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695" w:rsidRPr="00D45695" w:rsidRDefault="00D45695" w:rsidP="00D45695">
      <w:pPr>
        <w:adjustRightInd w:val="0"/>
        <w:snapToGrid w:val="0"/>
        <w:spacing w:line="360" w:lineRule="auto"/>
        <w:jc w:val="center"/>
        <w:outlineLvl w:val="1"/>
        <w:rPr>
          <w:rFonts w:ascii="Times New Roman" w:eastAsia="黑体" w:hAnsi="Times New Roman" w:cs="Times New Roman"/>
          <w:b/>
          <w:color w:val="000000"/>
          <w:sz w:val="30"/>
          <w:szCs w:val="30"/>
        </w:rPr>
      </w:pPr>
      <w:bookmarkStart w:id="0" w:name="_Toc241482009"/>
      <w:r w:rsidRPr="00D45695">
        <w:rPr>
          <w:rFonts w:ascii="Times New Roman" w:eastAsia="黑体" w:hAnsi="Times New Roman" w:cs="Times New Roman" w:hint="eastAsia"/>
          <w:b/>
          <w:color w:val="000000"/>
          <w:sz w:val="30"/>
          <w:szCs w:val="30"/>
        </w:rPr>
        <w:t>一、说明</w:t>
      </w:r>
      <w:bookmarkEnd w:id="0"/>
    </w:p>
    <w:p w:rsidR="00D45695" w:rsidRPr="00D45695" w:rsidRDefault="00D45695" w:rsidP="00D45695">
      <w:pPr>
        <w:adjustRightInd w:val="0"/>
        <w:snapToGrid w:val="0"/>
        <w:spacing w:line="300" w:lineRule="auto"/>
        <w:ind w:firstLineChars="215" w:firstLine="475"/>
        <w:jc w:val="left"/>
        <w:outlineLvl w:val="2"/>
        <w:rPr>
          <w:rFonts w:ascii="Times New Roman" w:eastAsia="宋体" w:hAnsi="Times New Roman" w:cs="Times New Roman"/>
          <w:b/>
          <w:color w:val="000000"/>
          <w:sz w:val="22"/>
        </w:rPr>
      </w:pPr>
      <w:bookmarkStart w:id="1" w:name="_Toc241482010"/>
      <w:r w:rsidRPr="00D45695">
        <w:rPr>
          <w:rFonts w:ascii="Times New Roman" w:eastAsia="宋体" w:hAnsi="Times New Roman" w:cs="Times New Roman"/>
          <w:b/>
          <w:color w:val="000000"/>
          <w:sz w:val="22"/>
        </w:rPr>
        <w:t xml:space="preserve">1 </w:t>
      </w:r>
      <w:r w:rsidRPr="00D45695">
        <w:rPr>
          <w:rFonts w:ascii="Times New Roman" w:eastAsia="宋体" w:hAnsi="Times New Roman" w:cs="Times New Roman" w:hint="eastAsia"/>
          <w:b/>
          <w:color w:val="000000"/>
          <w:sz w:val="22"/>
        </w:rPr>
        <w:t>总则</w:t>
      </w:r>
      <w:bookmarkEnd w:id="1"/>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1.1 </w:t>
      </w:r>
      <w:r w:rsidRPr="00D45695">
        <w:rPr>
          <w:rFonts w:ascii="Times New Roman" w:eastAsia="宋体" w:hAnsi="Times New Roman" w:cs="Times New Roman" w:hint="eastAsia"/>
          <w:color w:val="000000"/>
          <w:sz w:val="22"/>
        </w:rPr>
        <w:t>投标人应具备国家或行业管理部门规定的，在本市实施本项目所需的资格（资质）和相关手续（如果有），由此引起的所有有关事宜及费用由投标人自行负责。</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1.2 </w:t>
      </w:r>
      <w:r w:rsidRPr="00D45695">
        <w:rPr>
          <w:rFonts w:ascii="Times New Roman" w:eastAsia="宋体" w:hAnsi="Times New Roman" w:cs="Times New Roman" w:hint="eastAsia"/>
          <w:color w:val="000000"/>
          <w:sz w:val="22"/>
        </w:rPr>
        <w:t>投标人对所提供的服务应当享有合法的所有权，没有侵犯任何第三方的知识产权、技术秘密等权利，</w:t>
      </w:r>
      <w:r w:rsidRPr="00D45695">
        <w:rPr>
          <w:rFonts w:ascii="Times New Roman" w:eastAsia="宋体" w:hAnsi="Times New Roman" w:cs="Times New Roman" w:hint="eastAsia"/>
          <w:color w:val="0000FF"/>
          <w:sz w:val="22"/>
        </w:rPr>
        <w:t>而且不存在任何抵押、留置、查封等产权瑕疵</w:t>
      </w:r>
      <w:r w:rsidRPr="00D45695">
        <w:rPr>
          <w:rFonts w:ascii="Times New Roman" w:eastAsia="宋体" w:hAnsi="Times New Roman" w:cs="Times New Roman" w:hint="eastAsia"/>
          <w:color w:val="000000"/>
          <w:sz w:val="22"/>
        </w:rPr>
        <w:t>。</w:t>
      </w:r>
      <w:r w:rsidRPr="00D45695">
        <w:rPr>
          <w:rFonts w:ascii="Times New Roman" w:eastAsia="宋体" w:hAnsi="Times New Roman" w:cs="Times New Roman"/>
          <w:color w:val="000000"/>
          <w:sz w:val="22"/>
        </w:rPr>
        <w:t xml:space="preserve"> </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1.3 </w:t>
      </w:r>
      <w:r w:rsidRPr="00D45695">
        <w:rPr>
          <w:rFonts w:ascii="Times New Roman" w:eastAsia="宋体" w:hAnsi="Times New Roman" w:cs="Times New Roman" w:hint="eastAsia"/>
          <w:color w:val="000000"/>
          <w:sz w:val="22"/>
        </w:rPr>
        <w:t>投标人提供的服务应当符合招标文件的要求，并且其质量完全符合国家标准、行业标准或地方标准。</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1.4 </w:t>
      </w:r>
      <w:r w:rsidRPr="00D45695">
        <w:rPr>
          <w:rFonts w:ascii="Times New Roman" w:eastAsia="宋体" w:hAnsi="Times New Roman" w:cs="Times New Roman" w:hint="eastAsia"/>
          <w:color w:val="000000"/>
          <w:sz w:val="22"/>
        </w:rPr>
        <w:t>投标人在投标前应认真了解项目的实施背景、应提供的服务内容和质量、项目考核管理要求等，一旦中标，应按照招标文件和合同规定的要求提供相关服务。</w:t>
      </w:r>
    </w:p>
    <w:p w:rsidR="00D45695" w:rsidRPr="00D45695" w:rsidRDefault="00D45695" w:rsidP="00D45695">
      <w:pPr>
        <w:adjustRightInd w:val="0"/>
        <w:snapToGrid w:val="0"/>
        <w:spacing w:line="300" w:lineRule="auto"/>
        <w:ind w:firstLineChars="200" w:firstLine="440"/>
        <w:rPr>
          <w:rFonts w:ascii="Times New Roman" w:eastAsia="宋体" w:hAnsi="Times New Roman" w:cs="Times New Roman"/>
          <w:sz w:val="22"/>
          <w:szCs w:val="20"/>
        </w:rPr>
      </w:pPr>
      <w:r w:rsidRPr="00D45695">
        <w:rPr>
          <w:rFonts w:ascii="Times New Roman" w:eastAsia="宋体" w:hAnsi="Times New Roman" w:cs="Times New Roman"/>
          <w:color w:val="000000"/>
          <w:sz w:val="22"/>
        </w:rPr>
        <w:t>1.5</w:t>
      </w:r>
      <w:r w:rsidRPr="00D45695">
        <w:rPr>
          <w:rFonts w:ascii="Times New Roman" w:eastAsia="宋体" w:hAnsi="Times New Roman" w:cs="Times New Roman" w:hint="eastAsia"/>
          <w:sz w:val="22"/>
          <w:szCs w:val="20"/>
        </w:rPr>
        <w:t>投标人认为招标文件（包括招标补充文件）存在排他性或歧视性条款，自收到招标文件之日或者招标文件公告期限</w:t>
      </w:r>
      <w:r w:rsidRPr="00D45695">
        <w:rPr>
          <w:rFonts w:ascii="Times New Roman" w:eastAsia="宋体" w:hAnsi="Times New Roman" w:cs="Times New Roman" w:hint="eastAsia"/>
          <w:color w:val="000000"/>
          <w:sz w:val="22"/>
        </w:rPr>
        <w:t>届满之日起</w:t>
      </w:r>
      <w:r w:rsidRPr="00D45695">
        <w:rPr>
          <w:rFonts w:ascii="Times New Roman" w:eastAsia="宋体" w:hAnsi="Times New Roman" w:cs="Times New Roman"/>
          <w:color w:val="000000"/>
          <w:sz w:val="22"/>
        </w:rPr>
        <w:t>10</w:t>
      </w:r>
      <w:r w:rsidRPr="00D45695">
        <w:rPr>
          <w:rFonts w:ascii="Times New Roman" w:eastAsia="宋体" w:hAnsi="Times New Roman" w:cs="Times New Roman" w:hint="eastAsia"/>
          <w:color w:val="000000"/>
          <w:sz w:val="22"/>
        </w:rPr>
        <w:t>日内，以书面形式提出，并</w:t>
      </w:r>
      <w:r w:rsidRPr="00D45695">
        <w:rPr>
          <w:rFonts w:ascii="Times New Roman" w:eastAsia="宋体" w:hAnsi="Times New Roman" w:cs="Times New Roman" w:hint="eastAsia"/>
          <w:sz w:val="22"/>
          <w:szCs w:val="20"/>
        </w:rPr>
        <w:t>附相关证据。</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b/>
          <w:bCs/>
          <w:sz w:val="22"/>
          <w:szCs w:val="20"/>
        </w:rPr>
      </w:pPr>
      <w:r w:rsidRPr="00D45695">
        <w:rPr>
          <w:rFonts w:ascii="宋体" w:eastAsia="宋体" w:hAnsi="宋体" w:cs="宋体" w:hint="eastAsia"/>
          <w:color w:val="FF0000"/>
          <w:sz w:val="22"/>
          <w:szCs w:val="20"/>
        </w:rPr>
        <w:t>★</w:t>
      </w:r>
      <w:r w:rsidRPr="00D45695">
        <w:rPr>
          <w:rFonts w:ascii="Times New Roman" w:eastAsia="宋体" w:hAnsi="Times New Roman" w:cs="Times New Roman"/>
          <w:color w:val="FF0000"/>
          <w:sz w:val="22"/>
          <w:szCs w:val="20"/>
        </w:rPr>
        <w:t>1.6</w:t>
      </w:r>
      <w:r w:rsidRPr="00D45695">
        <w:rPr>
          <w:rFonts w:ascii="Times New Roman" w:eastAsia="宋体" w:hAnsi="Times New Roman" w:cs="Times New Roman" w:hint="eastAsia"/>
          <w:color w:val="FF0000"/>
          <w:sz w:val="22"/>
          <w:szCs w:val="20"/>
        </w:rPr>
        <w:t>投标人提供的服务必须符合国家强制性标准。</w:t>
      </w:r>
    </w:p>
    <w:p w:rsidR="00D45695" w:rsidRPr="00D45695" w:rsidRDefault="00D45695" w:rsidP="00D45695">
      <w:pPr>
        <w:spacing w:line="300" w:lineRule="auto"/>
        <w:rPr>
          <w:rFonts w:ascii="Times New Roman" w:eastAsia="宋体" w:hAnsi="Times New Roman" w:cs="Times New Roman"/>
          <w:b/>
          <w:bCs/>
          <w:sz w:val="22"/>
        </w:rPr>
      </w:pPr>
    </w:p>
    <w:p w:rsidR="00D45695" w:rsidRPr="00D45695" w:rsidRDefault="00D45695" w:rsidP="00D45695">
      <w:pPr>
        <w:adjustRightInd w:val="0"/>
        <w:snapToGrid w:val="0"/>
        <w:spacing w:line="300" w:lineRule="auto"/>
        <w:ind w:firstLineChars="196" w:firstLine="590"/>
        <w:jc w:val="center"/>
        <w:outlineLvl w:val="1"/>
        <w:rPr>
          <w:rFonts w:ascii="Times New Roman" w:eastAsia="黑体" w:hAnsi="Times New Roman" w:cs="Times New Roman"/>
          <w:b/>
          <w:color w:val="000000"/>
          <w:sz w:val="30"/>
          <w:szCs w:val="30"/>
        </w:rPr>
      </w:pPr>
      <w:bookmarkStart w:id="2" w:name="_Toc241482011"/>
      <w:bookmarkStart w:id="3" w:name="_Toc460922279"/>
      <w:bookmarkStart w:id="4" w:name="_Toc463690192"/>
      <w:bookmarkStart w:id="5" w:name="_Toc48995841"/>
      <w:bookmarkStart w:id="6" w:name="_Toc68072828"/>
      <w:bookmarkStart w:id="7" w:name="_Toc49019487"/>
      <w:bookmarkStart w:id="8" w:name="_Toc47416185"/>
      <w:bookmarkStart w:id="9" w:name="_Toc49019485"/>
      <w:bookmarkStart w:id="10" w:name="_Toc447895535"/>
      <w:bookmarkStart w:id="11" w:name="_Toc47261875"/>
      <w:bookmarkStart w:id="12" w:name="_Toc67110498"/>
      <w:bookmarkStart w:id="13" w:name="_Toc67110500"/>
      <w:bookmarkStart w:id="14" w:name="_Toc68590754"/>
      <w:bookmarkStart w:id="15" w:name="_Toc47418721"/>
      <w:bookmarkStart w:id="16" w:name="_Toc67110070"/>
      <w:bookmarkStart w:id="17" w:name="_Toc68072830"/>
      <w:bookmarkStart w:id="18" w:name="_Toc47418928"/>
      <w:bookmarkStart w:id="19" w:name="_Toc47418245"/>
      <w:bookmarkStart w:id="20" w:name="_Toc48791225"/>
      <w:bookmarkStart w:id="21" w:name="_Toc49019226"/>
      <w:bookmarkStart w:id="22" w:name="_Toc68590756"/>
      <w:bookmarkStart w:id="23" w:name="_Toc47262059"/>
      <w:bookmarkStart w:id="24" w:name="_Toc49019224"/>
      <w:bookmarkStart w:id="25" w:name="_Toc413614157"/>
      <w:bookmarkStart w:id="26" w:name="_Toc413614158"/>
      <w:bookmarkStart w:id="27" w:name="_Toc67110068"/>
      <w:bookmarkStart w:id="28" w:name="_Toc47261680"/>
      <w:bookmarkStart w:id="29" w:name="_Toc47415931"/>
      <w:r w:rsidRPr="00D45695">
        <w:rPr>
          <w:rFonts w:ascii="Times New Roman" w:eastAsia="黑体" w:hAnsi="Times New Roman" w:cs="Times New Roman" w:hint="eastAsia"/>
          <w:b/>
          <w:color w:val="000000"/>
          <w:sz w:val="30"/>
          <w:szCs w:val="30"/>
        </w:rPr>
        <w:t>二、项目概况</w:t>
      </w:r>
      <w:bookmarkEnd w:id="2"/>
    </w:p>
    <w:p w:rsidR="00D45695" w:rsidRPr="00D45695" w:rsidRDefault="00D45695" w:rsidP="00D45695">
      <w:pPr>
        <w:spacing w:line="300" w:lineRule="auto"/>
        <w:rPr>
          <w:rFonts w:ascii="Times New Roman" w:eastAsia="宋体" w:hAnsi="Times New Roman" w:cs="Times New Roman"/>
          <w:b/>
          <w:bCs/>
          <w:sz w:val="22"/>
        </w:rPr>
      </w:pPr>
      <w:bookmarkStart w:id="30" w:name="_Toc463690194"/>
      <w:bookmarkStart w:id="31" w:name="_Toc460922281"/>
      <w:bookmarkEnd w:id="3"/>
      <w:bookmarkEnd w:id="4"/>
    </w:p>
    <w:p w:rsidR="00D45695" w:rsidRPr="00D45695" w:rsidRDefault="00D45695" w:rsidP="00D45695">
      <w:pPr>
        <w:snapToGrid w:val="0"/>
        <w:spacing w:line="300" w:lineRule="auto"/>
        <w:ind w:firstLineChars="196" w:firstLine="433"/>
        <w:outlineLvl w:val="2"/>
        <w:rPr>
          <w:rFonts w:ascii="Times New Roman" w:eastAsia="宋体" w:hAnsi="Times New Roman" w:cs="Times New Roman"/>
          <w:b/>
          <w:bCs/>
          <w:sz w:val="22"/>
        </w:rPr>
      </w:pPr>
      <w:bookmarkStart w:id="32" w:name="_Toc241482012"/>
      <w:r w:rsidRPr="00D45695">
        <w:rPr>
          <w:rFonts w:ascii="Times New Roman" w:eastAsia="宋体" w:hAnsi="Times New Roman" w:cs="Times New Roman"/>
          <w:b/>
          <w:bCs/>
          <w:sz w:val="22"/>
        </w:rPr>
        <w:t xml:space="preserve">2 </w:t>
      </w:r>
      <w:r w:rsidRPr="00D45695">
        <w:rPr>
          <w:rFonts w:ascii="Times New Roman" w:eastAsia="宋体" w:hAnsi="Times New Roman" w:cs="Times New Roman" w:hint="eastAsia"/>
          <w:b/>
          <w:bCs/>
          <w:sz w:val="22"/>
        </w:rPr>
        <w:t>项目名称</w:t>
      </w:r>
      <w:bookmarkEnd w:id="32"/>
    </w:p>
    <w:p w:rsidR="00D45695" w:rsidRPr="00D45695" w:rsidRDefault="00D45695" w:rsidP="00D45695">
      <w:pPr>
        <w:spacing w:line="300" w:lineRule="auto"/>
        <w:ind w:firstLineChars="200" w:firstLine="440"/>
        <w:rPr>
          <w:rFonts w:ascii="Times New Roman" w:eastAsia="宋体" w:hAnsi="Times New Roman" w:cs="Times New Roman"/>
          <w:bCs/>
          <w:sz w:val="22"/>
        </w:rPr>
      </w:pPr>
      <w:r w:rsidRPr="00D45695">
        <w:rPr>
          <w:rFonts w:ascii="Times New Roman" w:eastAsia="宋体" w:hAnsi="Times New Roman" w:cs="Times New Roman" w:hint="eastAsia"/>
          <w:bCs/>
          <w:sz w:val="22"/>
        </w:rPr>
        <w:t>项目名称：</w:t>
      </w:r>
      <w:r w:rsidRPr="00D45695">
        <w:rPr>
          <w:rFonts w:ascii="宋体" w:eastAsia="宋体" w:hAnsi="宋体" w:cs="Times New Roman" w:hint="eastAsia"/>
          <w:bCs/>
          <w:sz w:val="22"/>
        </w:rPr>
        <w:t>绿地和林地养护管理服务项目</w:t>
      </w:r>
    </w:p>
    <w:p w:rsidR="00D45695" w:rsidRPr="00D45695" w:rsidRDefault="00D45695" w:rsidP="00D45695">
      <w:pPr>
        <w:snapToGrid w:val="0"/>
        <w:spacing w:line="300" w:lineRule="auto"/>
        <w:ind w:firstLineChars="196" w:firstLine="433"/>
        <w:outlineLvl w:val="2"/>
        <w:rPr>
          <w:rFonts w:ascii="Times New Roman" w:eastAsia="宋体" w:hAnsi="Times New Roman" w:cs="Times New Roman"/>
          <w:b/>
          <w:bCs/>
          <w:sz w:val="22"/>
        </w:rPr>
      </w:pPr>
      <w:bookmarkStart w:id="33" w:name="_Toc241482013"/>
      <w:r w:rsidRPr="00D45695">
        <w:rPr>
          <w:rFonts w:ascii="Times New Roman" w:eastAsia="宋体" w:hAnsi="Times New Roman" w:cs="Times New Roman"/>
          <w:b/>
          <w:bCs/>
          <w:sz w:val="22"/>
        </w:rPr>
        <w:t xml:space="preserve">3 </w:t>
      </w:r>
      <w:r w:rsidRPr="00D45695">
        <w:rPr>
          <w:rFonts w:ascii="Times New Roman" w:eastAsia="宋体" w:hAnsi="Times New Roman" w:cs="Times New Roman" w:hint="eastAsia"/>
          <w:b/>
          <w:bCs/>
          <w:sz w:val="22"/>
        </w:rPr>
        <w:t>项目地点</w:t>
      </w:r>
      <w:bookmarkEnd w:id="33"/>
    </w:p>
    <w:p w:rsidR="00D45695" w:rsidRPr="00D45695" w:rsidRDefault="00D45695" w:rsidP="00D45695">
      <w:pPr>
        <w:spacing w:line="300" w:lineRule="auto"/>
        <w:ind w:firstLineChars="200" w:firstLine="440"/>
        <w:rPr>
          <w:rFonts w:ascii="Times New Roman" w:eastAsia="宋体" w:hAnsi="Times New Roman" w:cs="Times New Roman"/>
          <w:bCs/>
          <w:sz w:val="22"/>
        </w:rPr>
      </w:pPr>
      <w:r w:rsidRPr="00D45695">
        <w:rPr>
          <w:rFonts w:ascii="Times New Roman" w:eastAsia="宋体" w:hAnsi="Times New Roman" w:cs="Times New Roman" w:hint="eastAsia"/>
          <w:bCs/>
          <w:sz w:val="22"/>
        </w:rPr>
        <w:t>项目地点：</w:t>
      </w:r>
      <w:r w:rsidRPr="00D45695">
        <w:rPr>
          <w:rFonts w:ascii="宋体" w:eastAsia="宋体" w:hAnsi="宋体" w:cs="Times New Roman" w:hint="eastAsia"/>
          <w:bCs/>
          <w:sz w:val="22"/>
        </w:rPr>
        <w:t>上海市浦东新区高东镇镇域范围内</w:t>
      </w:r>
      <w:bookmarkStart w:id="34" w:name="_GoBack"/>
      <w:bookmarkEnd w:id="34"/>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35" w:name="_Toc241482014"/>
      <w:bookmarkEnd w:id="30"/>
      <w:bookmarkEnd w:id="31"/>
      <w:r w:rsidRPr="00D45695">
        <w:rPr>
          <w:rFonts w:ascii="Times New Roman" w:eastAsia="宋体" w:hAnsi="Times New Roman" w:cs="Times New Roman"/>
          <w:b/>
          <w:color w:val="000000"/>
          <w:sz w:val="22"/>
        </w:rPr>
        <w:t xml:space="preserve">4 </w:t>
      </w:r>
      <w:r w:rsidRPr="00D45695">
        <w:rPr>
          <w:rFonts w:ascii="Times New Roman" w:eastAsia="宋体" w:hAnsi="Times New Roman" w:cs="Times New Roman" w:hint="eastAsia"/>
          <w:b/>
          <w:color w:val="000000"/>
          <w:sz w:val="22"/>
        </w:rPr>
        <w:t>招标范围与内容</w:t>
      </w:r>
      <w:bookmarkEnd w:id="35"/>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4.1 </w:t>
      </w:r>
      <w:r w:rsidRPr="00D45695">
        <w:rPr>
          <w:rFonts w:ascii="Times New Roman" w:eastAsia="宋体" w:hAnsi="Times New Roman" w:cs="Times New Roman" w:hint="eastAsia"/>
          <w:color w:val="000000"/>
          <w:sz w:val="22"/>
        </w:rPr>
        <w:t>项目背景及现状</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hint="eastAsia"/>
          <w:sz w:val="22"/>
        </w:rPr>
        <w:t>为进一步加强高东镇绿地管理的规范化、专业化建设，达到管养片区内各类设施安全完好、规范齐全、正常运行的良好状况，拟通过公开招标方式，择优选择专业性强、业务水平高的绿化养护单位，对集镇范围内</w:t>
      </w:r>
      <w:r w:rsidRPr="00D45695">
        <w:rPr>
          <w:rFonts w:ascii="Times New Roman" w:eastAsia="宋体" w:hAnsi="Times New Roman" w:cs="Times New Roman"/>
          <w:sz w:val="22"/>
        </w:rPr>
        <w:t>296693.60</w:t>
      </w:r>
      <w:r w:rsidRPr="00D45695">
        <w:rPr>
          <w:rFonts w:ascii="Times New Roman" w:eastAsia="宋体" w:hAnsi="Times New Roman" w:cs="Times New Roman" w:hint="eastAsia"/>
          <w:sz w:val="22"/>
        </w:rPr>
        <w:t>平方米的绿地面积（含道路、景观、设施等）进行维护保养、保洁工作及</w:t>
      </w:r>
      <w:r w:rsidRPr="00D45695">
        <w:rPr>
          <w:rFonts w:ascii="Times New Roman" w:eastAsia="宋体" w:hAnsi="Times New Roman" w:cs="Times New Roman"/>
          <w:sz w:val="22"/>
        </w:rPr>
        <w:t>269.93</w:t>
      </w:r>
      <w:r w:rsidRPr="00D45695">
        <w:rPr>
          <w:rFonts w:ascii="Times New Roman" w:eastAsia="宋体" w:hAnsi="Times New Roman" w:cs="Times New Roman" w:hint="eastAsia"/>
          <w:sz w:val="22"/>
        </w:rPr>
        <w:t>亩公益林提供综合养护服务。</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sz w:val="22"/>
        </w:rPr>
        <w:t xml:space="preserve">4.2 </w:t>
      </w:r>
      <w:r w:rsidRPr="00D45695">
        <w:rPr>
          <w:rFonts w:ascii="Times New Roman" w:eastAsia="宋体" w:hAnsi="Times New Roman" w:cs="Times New Roman" w:hint="eastAsia"/>
          <w:sz w:val="22"/>
        </w:rPr>
        <w:t>项目招标范围及内容</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对集镇范围内</w:t>
      </w:r>
      <w:r w:rsidRPr="00D45695">
        <w:rPr>
          <w:rFonts w:ascii="Times New Roman" w:eastAsia="宋体" w:hAnsi="Times New Roman" w:cs="Times New Roman"/>
          <w:sz w:val="22"/>
        </w:rPr>
        <w:t>296693.60</w:t>
      </w:r>
      <w:r w:rsidRPr="00D45695">
        <w:rPr>
          <w:rFonts w:ascii="Times New Roman" w:eastAsia="宋体" w:hAnsi="Times New Roman" w:cs="Times New Roman" w:hint="eastAsia"/>
          <w:sz w:val="22"/>
        </w:rPr>
        <w:t>平方米的绿地面积（含道路、景观、设施等）进行维护保养、保洁工作及</w:t>
      </w:r>
      <w:r w:rsidRPr="00D45695">
        <w:rPr>
          <w:rFonts w:ascii="Times New Roman" w:eastAsia="宋体" w:hAnsi="Times New Roman" w:cs="Times New Roman"/>
          <w:sz w:val="22"/>
        </w:rPr>
        <w:t>269.93</w:t>
      </w:r>
      <w:r w:rsidRPr="00D45695">
        <w:rPr>
          <w:rFonts w:ascii="Times New Roman" w:eastAsia="宋体" w:hAnsi="Times New Roman" w:cs="Times New Roman" w:hint="eastAsia"/>
          <w:sz w:val="22"/>
        </w:rPr>
        <w:t>亩公益林提供综合养护服务。</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sz w:val="22"/>
        </w:rPr>
        <w:t>1</w:t>
      </w:r>
      <w:r w:rsidRPr="00D45695">
        <w:rPr>
          <w:rFonts w:ascii="Times New Roman" w:eastAsia="宋体" w:hAnsi="Times New Roman" w:cs="Times New Roman" w:hint="eastAsia"/>
          <w:sz w:val="22"/>
        </w:rPr>
        <w:t>）绿地养护内容主要是对绿地植物及相关设施进行常态化维护，通过定期修剪、浇水、施肥保障植物生长，做好病虫害防治、杂草清理，维护灌溉等设施完好，并应对日常可能出现的影响绿地状态的情况，保持绿地整洁美观与植物良好长势。</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sz w:val="22"/>
        </w:rPr>
        <w:t>2</w:t>
      </w:r>
      <w:r w:rsidRPr="00D45695">
        <w:rPr>
          <w:rFonts w:ascii="Times New Roman" w:eastAsia="宋体" w:hAnsi="Times New Roman" w:cs="Times New Roman" w:hint="eastAsia"/>
          <w:sz w:val="22"/>
        </w:rPr>
        <w:t>）林地养护内容主要为区域内林地进行日常养护管理：包括林地管理、林木管理、专项管理三方面十项内容。其中林地管理包括杂草控制、林地保洁、沟渠清理与排灌、病虫害防治和松土；林木管理包括林木修枝与补植、施肥及林木涂白；专项管理包括林地巡查、防灾减灾和设施维护等。</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sz w:val="22"/>
        </w:rPr>
        <w:lastRenderedPageBreak/>
        <w:t>4.2.1</w:t>
      </w:r>
      <w:r w:rsidRPr="00D45695">
        <w:rPr>
          <w:rFonts w:ascii="Times New Roman" w:eastAsia="宋体" w:hAnsi="Times New Roman" w:cs="Times New Roman" w:hint="eastAsia"/>
          <w:sz w:val="22"/>
        </w:rPr>
        <w:t>绿地清单包含：</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w:t>
      </w:r>
      <w:r w:rsidRPr="00D45695">
        <w:rPr>
          <w:rFonts w:ascii="Times New Roman" w:eastAsia="宋体" w:hAnsi="Times New Roman" w:cs="Times New Roman" w:hint="eastAsia"/>
          <w:sz w:val="22"/>
        </w:rPr>
        <w:t>）高东片区绿地养护面积</w:t>
      </w:r>
      <w:r w:rsidRPr="00D45695">
        <w:rPr>
          <w:rFonts w:ascii="Times New Roman" w:eastAsia="宋体" w:hAnsi="Times New Roman" w:cs="Times New Roman"/>
          <w:sz w:val="22"/>
        </w:rPr>
        <w:t>157012</w:t>
      </w:r>
      <w:r w:rsidRPr="00D45695">
        <w:rPr>
          <w:rFonts w:ascii="Times New Roman" w:eastAsia="宋体" w:hAnsi="Times New Roman" w:cs="Times New Roman" w:hint="eastAsia"/>
          <w:sz w:val="22"/>
        </w:rPr>
        <w:t>㎡。其中</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樱花园</w:t>
      </w:r>
      <w:r w:rsidRPr="00D45695">
        <w:rPr>
          <w:rFonts w:ascii="Times New Roman" w:eastAsia="宋体" w:hAnsi="Times New Roman" w:cs="Times New Roman"/>
          <w:sz w:val="22"/>
        </w:rPr>
        <w:t>73991.6</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洲海花园东北侧假山区</w:t>
      </w:r>
      <w:r w:rsidRPr="00D45695">
        <w:rPr>
          <w:rFonts w:ascii="Times New Roman" w:eastAsia="宋体" w:hAnsi="Times New Roman" w:cs="Times New Roman"/>
          <w:sz w:val="22"/>
        </w:rPr>
        <w:t>14859.4</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光灿路光明路西南侧</w:t>
      </w:r>
      <w:r w:rsidRPr="00D45695">
        <w:rPr>
          <w:rFonts w:ascii="Times New Roman" w:eastAsia="宋体" w:hAnsi="Times New Roman" w:cs="Times New Roman"/>
          <w:sz w:val="22"/>
        </w:rPr>
        <w:t>1451.1</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老界浜河两侧绿化</w:t>
      </w:r>
      <w:r w:rsidRPr="00D45695">
        <w:rPr>
          <w:rFonts w:ascii="Times New Roman" w:eastAsia="宋体" w:hAnsi="Times New Roman" w:cs="Times New Roman"/>
          <w:sz w:val="22"/>
        </w:rPr>
        <w:t>5645</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洲海路北新园路西北侧绿地</w:t>
      </w:r>
      <w:r w:rsidRPr="00D45695">
        <w:rPr>
          <w:rFonts w:ascii="Times New Roman" w:eastAsia="宋体" w:hAnsi="Times New Roman" w:cs="Times New Roman"/>
          <w:sz w:val="22"/>
        </w:rPr>
        <w:t>5931</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樱花大道北段（洲海路</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高东二路）</w:t>
      </w:r>
      <w:r w:rsidRPr="00D45695">
        <w:rPr>
          <w:rFonts w:ascii="Times New Roman" w:eastAsia="宋体" w:hAnsi="Times New Roman" w:cs="Times New Roman"/>
          <w:sz w:val="22"/>
        </w:rPr>
        <w:t>3356</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高东镇法治广场</w:t>
      </w:r>
      <w:r w:rsidRPr="00D45695">
        <w:rPr>
          <w:rFonts w:ascii="Times New Roman" w:eastAsia="宋体" w:hAnsi="Times New Roman" w:cs="Times New Roman"/>
          <w:sz w:val="22"/>
        </w:rPr>
        <w:t>6500</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高东新村休闲绿地</w:t>
      </w:r>
      <w:r w:rsidRPr="00D45695">
        <w:rPr>
          <w:rFonts w:ascii="Times New Roman" w:eastAsia="宋体" w:hAnsi="Times New Roman" w:cs="Times New Roman"/>
          <w:sz w:val="22"/>
        </w:rPr>
        <w:t>2338</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学泽园</w:t>
      </w:r>
      <w:r w:rsidRPr="00D45695">
        <w:rPr>
          <w:rFonts w:ascii="Times New Roman" w:eastAsia="宋体" w:hAnsi="Times New Roman" w:cs="Times New Roman"/>
          <w:sz w:val="22"/>
        </w:rPr>
        <w:t>2048</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高东新村后门绿地</w:t>
      </w:r>
      <w:r w:rsidRPr="00D45695">
        <w:rPr>
          <w:rFonts w:ascii="Times New Roman" w:eastAsia="宋体" w:hAnsi="Times New Roman" w:cs="Times New Roman"/>
          <w:sz w:val="22"/>
        </w:rPr>
        <w:t>24645</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高东二路口袋公园</w:t>
      </w:r>
      <w:r w:rsidRPr="00D45695">
        <w:rPr>
          <w:rFonts w:ascii="Times New Roman" w:eastAsia="宋体" w:hAnsi="Times New Roman" w:cs="Times New Roman"/>
          <w:sz w:val="22"/>
        </w:rPr>
        <w:t>1700</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品欣雅苑东南侧新跃路西侧绿地</w:t>
      </w:r>
      <w:r w:rsidRPr="00D45695">
        <w:rPr>
          <w:rFonts w:ascii="Times New Roman" w:eastAsia="宋体" w:hAnsi="Times New Roman" w:cs="Times New Roman"/>
          <w:sz w:val="22"/>
        </w:rPr>
        <w:t>2858</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光烁路市民休闲广场</w:t>
      </w:r>
      <w:r w:rsidRPr="00D45695">
        <w:rPr>
          <w:rFonts w:ascii="Times New Roman" w:eastAsia="宋体" w:hAnsi="Times New Roman" w:cs="Times New Roman"/>
          <w:sz w:val="22"/>
        </w:rPr>
        <w:t>11688.9</w:t>
      </w:r>
      <w:r w:rsidRPr="00D45695">
        <w:rPr>
          <w:rFonts w:ascii="Times New Roman" w:eastAsia="宋体" w:hAnsi="Times New Roman" w:cs="Times New Roman" w:hint="eastAsia"/>
          <w:sz w:val="22"/>
        </w:rPr>
        <w:t>㎡。</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2</w:t>
      </w:r>
      <w:r w:rsidRPr="00D45695">
        <w:rPr>
          <w:rFonts w:ascii="Times New Roman" w:eastAsia="宋体" w:hAnsi="Times New Roman" w:cs="Times New Roman" w:hint="eastAsia"/>
          <w:sz w:val="22"/>
        </w:rPr>
        <w:t>）杨园片区绿地养护面积</w:t>
      </w:r>
      <w:r w:rsidRPr="00D45695">
        <w:rPr>
          <w:rFonts w:ascii="Times New Roman" w:eastAsia="宋体" w:hAnsi="Times New Roman" w:cs="Times New Roman"/>
          <w:sz w:val="22"/>
        </w:rPr>
        <w:t>89881.6</w:t>
      </w:r>
      <w:r w:rsidRPr="00D45695">
        <w:rPr>
          <w:rFonts w:ascii="Times New Roman" w:eastAsia="宋体" w:hAnsi="Times New Roman" w:cs="Times New Roman" w:hint="eastAsia"/>
          <w:sz w:val="22"/>
        </w:rPr>
        <w:t>㎡。其中</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杨园体育广场</w:t>
      </w:r>
      <w:r w:rsidRPr="00D45695">
        <w:rPr>
          <w:rFonts w:ascii="Times New Roman" w:eastAsia="宋体" w:hAnsi="Times New Roman" w:cs="Times New Roman"/>
          <w:sz w:val="22"/>
        </w:rPr>
        <w:t>14000.7</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欣连花园</w:t>
      </w:r>
      <w:r w:rsidRPr="00D45695">
        <w:rPr>
          <w:rFonts w:ascii="Times New Roman" w:eastAsia="宋体" w:hAnsi="Times New Roman" w:cs="Times New Roman"/>
          <w:sz w:val="22"/>
        </w:rPr>
        <w:t>9738</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园三路绿地</w:t>
      </w:r>
      <w:r w:rsidRPr="00D45695">
        <w:rPr>
          <w:rFonts w:ascii="Times New Roman" w:eastAsia="宋体" w:hAnsi="Times New Roman" w:cs="Times New Roman"/>
          <w:sz w:val="22"/>
        </w:rPr>
        <w:t>22900</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赵高公路绿地</w:t>
      </w:r>
      <w:r w:rsidRPr="00D45695">
        <w:rPr>
          <w:rFonts w:ascii="Times New Roman" w:eastAsia="宋体" w:hAnsi="Times New Roman" w:cs="Times New Roman"/>
          <w:sz w:val="22"/>
        </w:rPr>
        <w:t>9700</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园三路</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园五路生态游园</w:t>
      </w:r>
      <w:r w:rsidRPr="00D45695">
        <w:rPr>
          <w:rFonts w:ascii="Times New Roman" w:eastAsia="宋体" w:hAnsi="Times New Roman" w:cs="Times New Roman"/>
          <w:sz w:val="22"/>
        </w:rPr>
        <w:t>7551</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樱花大道南段</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洲海路</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园五路</w:t>
      </w:r>
      <w:r w:rsidRPr="00D45695">
        <w:rPr>
          <w:rFonts w:ascii="Times New Roman" w:eastAsia="宋体" w:hAnsi="Times New Roman" w:cs="Times New Roman"/>
          <w:sz w:val="22"/>
        </w:rPr>
        <w:t>)15883.9</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园五路新跃路</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小流域段部分绿化</w:t>
      </w:r>
      <w:r w:rsidRPr="00D45695">
        <w:rPr>
          <w:rFonts w:ascii="Times New Roman" w:eastAsia="宋体" w:hAnsi="Times New Roman" w:cs="Times New Roman"/>
          <w:sz w:val="22"/>
        </w:rPr>
        <w:t>)8108</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新园广场</w:t>
      </w:r>
      <w:r w:rsidRPr="00D45695">
        <w:rPr>
          <w:rFonts w:ascii="Times New Roman" w:eastAsia="宋体" w:hAnsi="Times New Roman" w:cs="Times New Roman"/>
          <w:sz w:val="22"/>
        </w:rPr>
        <w:t>2000</w:t>
      </w:r>
      <w:r w:rsidRPr="00D45695">
        <w:rPr>
          <w:rFonts w:ascii="Times New Roman" w:eastAsia="宋体" w:hAnsi="Times New Roman" w:cs="Times New Roman" w:hint="eastAsia"/>
          <w:sz w:val="22"/>
        </w:rPr>
        <w:t>㎡。</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3</w:t>
      </w:r>
      <w:r w:rsidRPr="00D45695">
        <w:rPr>
          <w:rFonts w:ascii="Times New Roman" w:eastAsia="宋体" w:hAnsi="Times New Roman" w:cs="Times New Roman" w:hint="eastAsia"/>
          <w:sz w:val="22"/>
        </w:rPr>
        <w:t>）新高苑片区绿地养护面积</w:t>
      </w:r>
      <w:r w:rsidRPr="00D45695">
        <w:rPr>
          <w:rFonts w:ascii="Times New Roman" w:eastAsia="宋体" w:hAnsi="Times New Roman" w:cs="Times New Roman"/>
          <w:sz w:val="22"/>
        </w:rPr>
        <w:t>49800</w:t>
      </w:r>
      <w:r w:rsidRPr="00D45695">
        <w:rPr>
          <w:rFonts w:ascii="Times New Roman" w:eastAsia="宋体" w:hAnsi="Times New Roman" w:cs="Times New Roman" w:hint="eastAsia"/>
          <w:sz w:val="22"/>
        </w:rPr>
        <w:t>㎡。其中：新高苑休闲绿地</w:t>
      </w:r>
      <w:r w:rsidRPr="00D45695">
        <w:rPr>
          <w:rFonts w:ascii="Times New Roman" w:eastAsia="宋体" w:hAnsi="Times New Roman" w:cs="Times New Roman"/>
          <w:sz w:val="22"/>
        </w:rPr>
        <w:t>35400</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申江路及高宝路绿地</w:t>
      </w:r>
      <w:r w:rsidRPr="00D45695">
        <w:rPr>
          <w:rFonts w:ascii="Times New Roman" w:eastAsia="宋体" w:hAnsi="Times New Roman" w:cs="Times New Roman"/>
          <w:sz w:val="22"/>
        </w:rPr>
        <w:t>8600</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新高苑社区文化广场</w:t>
      </w:r>
      <w:r w:rsidRPr="00D45695">
        <w:rPr>
          <w:rFonts w:ascii="Times New Roman" w:eastAsia="宋体" w:hAnsi="Times New Roman" w:cs="Times New Roman"/>
          <w:sz w:val="22"/>
        </w:rPr>
        <w:t>5800</w:t>
      </w:r>
      <w:r w:rsidRPr="00D45695">
        <w:rPr>
          <w:rFonts w:ascii="Times New Roman" w:eastAsia="宋体" w:hAnsi="Times New Roman" w:cs="Times New Roman" w:hint="eastAsia"/>
          <w:sz w:val="22"/>
        </w:rPr>
        <w:t>㎡。</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sz w:val="22"/>
        </w:rPr>
        <w:t>4.2.2</w:t>
      </w:r>
      <w:r w:rsidRPr="00D45695">
        <w:rPr>
          <w:rFonts w:ascii="Times New Roman" w:eastAsia="宋体" w:hAnsi="Times New Roman" w:cs="Times New Roman" w:hint="eastAsia"/>
          <w:sz w:val="22"/>
        </w:rPr>
        <w:t>公益林清单包含：</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w:t>
      </w:r>
      <w:r w:rsidRPr="00D45695">
        <w:rPr>
          <w:rFonts w:ascii="Times New Roman" w:eastAsia="宋体" w:hAnsi="Times New Roman" w:cs="Times New Roman" w:hint="eastAsia"/>
          <w:sz w:val="22"/>
        </w:rPr>
        <w:t>）五年以下树龄：竹园污水三期移林地块</w:t>
      </w:r>
      <w:r w:rsidRPr="00D45695">
        <w:rPr>
          <w:rFonts w:ascii="Times New Roman" w:eastAsia="宋体" w:hAnsi="Times New Roman" w:cs="Times New Roman"/>
          <w:sz w:val="22"/>
        </w:rPr>
        <w:t>8.93</w:t>
      </w:r>
      <w:r w:rsidRPr="00D45695">
        <w:rPr>
          <w:rFonts w:ascii="Times New Roman" w:eastAsia="宋体" w:hAnsi="Times New Roman" w:cs="Times New Roman" w:hint="eastAsia"/>
          <w:sz w:val="22"/>
        </w:rPr>
        <w:t>亩；</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2</w:t>
      </w:r>
      <w:r w:rsidRPr="00D45695">
        <w:rPr>
          <w:rFonts w:ascii="Times New Roman" w:eastAsia="宋体" w:hAnsi="Times New Roman" w:cs="Times New Roman" w:hint="eastAsia"/>
          <w:sz w:val="22"/>
        </w:rPr>
        <w:t>）五年以上树龄：先锋林地（靠近先锋</w:t>
      </w:r>
      <w:r w:rsidRPr="00D45695">
        <w:rPr>
          <w:rFonts w:ascii="Times New Roman" w:eastAsia="宋体" w:hAnsi="Times New Roman" w:cs="Times New Roman"/>
          <w:sz w:val="22"/>
        </w:rPr>
        <w:t>5</w:t>
      </w:r>
      <w:r w:rsidRPr="00D45695">
        <w:rPr>
          <w:rFonts w:ascii="Times New Roman" w:eastAsia="宋体" w:hAnsi="Times New Roman" w:cs="Times New Roman" w:hint="eastAsia"/>
          <w:sz w:val="22"/>
        </w:rPr>
        <w:t>队）</w:t>
      </w:r>
      <w:r w:rsidRPr="00D45695">
        <w:rPr>
          <w:rFonts w:ascii="Times New Roman" w:eastAsia="宋体" w:hAnsi="Times New Roman" w:cs="Times New Roman"/>
          <w:sz w:val="22"/>
        </w:rPr>
        <w:t>25</w:t>
      </w:r>
      <w:r w:rsidRPr="00D45695">
        <w:rPr>
          <w:rFonts w:ascii="Times New Roman" w:eastAsia="宋体" w:hAnsi="Times New Roman" w:cs="Times New Roman" w:hint="eastAsia"/>
          <w:sz w:val="22"/>
        </w:rPr>
        <w:t>亩；竞赛村林地（顾高公路两侧）</w:t>
      </w:r>
      <w:r w:rsidRPr="00D45695">
        <w:rPr>
          <w:rFonts w:ascii="Times New Roman" w:eastAsia="宋体" w:hAnsi="Times New Roman" w:cs="Times New Roman"/>
          <w:sz w:val="22"/>
        </w:rPr>
        <w:t>57.5</w:t>
      </w:r>
      <w:r w:rsidRPr="00D45695">
        <w:rPr>
          <w:rFonts w:ascii="Times New Roman" w:eastAsia="宋体" w:hAnsi="Times New Roman" w:cs="Times New Roman" w:hint="eastAsia"/>
          <w:sz w:val="22"/>
        </w:rPr>
        <w:t>亩；永新村林地（东川公路两侧）</w:t>
      </w:r>
      <w:r w:rsidRPr="00D45695">
        <w:rPr>
          <w:rFonts w:ascii="Times New Roman" w:eastAsia="宋体" w:hAnsi="Times New Roman" w:cs="Times New Roman"/>
          <w:sz w:val="22"/>
        </w:rPr>
        <w:t>28.32</w:t>
      </w:r>
      <w:r w:rsidRPr="00D45695">
        <w:rPr>
          <w:rFonts w:ascii="Times New Roman" w:eastAsia="宋体" w:hAnsi="Times New Roman" w:cs="Times New Roman" w:hint="eastAsia"/>
          <w:sz w:val="22"/>
        </w:rPr>
        <w:t>亩；竞赛村林地（竞赛草莓园内）</w:t>
      </w:r>
      <w:r w:rsidRPr="00D45695">
        <w:rPr>
          <w:rFonts w:ascii="Times New Roman" w:eastAsia="宋体" w:hAnsi="Times New Roman" w:cs="Times New Roman"/>
          <w:sz w:val="22"/>
        </w:rPr>
        <w:t>31.03</w:t>
      </w:r>
      <w:r w:rsidRPr="00D45695">
        <w:rPr>
          <w:rFonts w:ascii="Times New Roman" w:eastAsia="宋体" w:hAnsi="Times New Roman" w:cs="Times New Roman" w:hint="eastAsia"/>
          <w:sz w:val="22"/>
        </w:rPr>
        <w:t>亩；浦东运河西侧</w:t>
      </w:r>
      <w:r w:rsidRPr="00D45695">
        <w:rPr>
          <w:rFonts w:ascii="Times New Roman" w:eastAsia="宋体" w:hAnsi="Times New Roman" w:cs="Times New Roman"/>
          <w:sz w:val="22"/>
        </w:rPr>
        <w:t>18</w:t>
      </w:r>
      <w:r w:rsidRPr="00D45695">
        <w:rPr>
          <w:rFonts w:ascii="Times New Roman" w:eastAsia="宋体" w:hAnsi="Times New Roman" w:cs="Times New Roman" w:hint="eastAsia"/>
          <w:sz w:val="22"/>
        </w:rPr>
        <w:t>亩；生态林回购</w:t>
      </w:r>
      <w:r w:rsidRPr="00D45695">
        <w:rPr>
          <w:rFonts w:ascii="Times New Roman" w:eastAsia="宋体" w:hAnsi="Times New Roman" w:cs="Times New Roman"/>
          <w:sz w:val="22"/>
        </w:rPr>
        <w:t>101.15</w:t>
      </w:r>
      <w:r w:rsidRPr="00D45695">
        <w:rPr>
          <w:rFonts w:ascii="Times New Roman" w:eastAsia="宋体" w:hAnsi="Times New Roman" w:cs="Times New Roman" w:hint="eastAsia"/>
          <w:sz w:val="22"/>
        </w:rPr>
        <w:t>亩。</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sz w:val="22"/>
        </w:rPr>
        <w:t xml:space="preserve">4.3 </w:t>
      </w:r>
      <w:r w:rsidRPr="00D45695">
        <w:rPr>
          <w:rFonts w:ascii="Times New Roman" w:eastAsia="宋体" w:hAnsi="Times New Roman" w:cs="Times New Roman" w:hint="eastAsia"/>
          <w:sz w:val="22"/>
        </w:rPr>
        <w:t>本项目服务期限：自合同签订之日起一年，服务期限暂定自</w:t>
      </w:r>
      <w:r w:rsidRPr="00D45695">
        <w:rPr>
          <w:rFonts w:ascii="Times New Roman" w:eastAsia="宋体" w:hAnsi="Times New Roman" w:cs="Times New Roman"/>
          <w:sz w:val="22"/>
        </w:rPr>
        <w:t>2026</w:t>
      </w:r>
      <w:r w:rsidRPr="00D45695">
        <w:rPr>
          <w:rFonts w:ascii="Times New Roman" w:eastAsia="宋体" w:hAnsi="Times New Roman" w:cs="Times New Roman" w:hint="eastAsia"/>
          <w:sz w:val="22"/>
        </w:rPr>
        <w:t>年</w:t>
      </w:r>
      <w:r w:rsidRPr="00D45695">
        <w:rPr>
          <w:rFonts w:ascii="Times New Roman" w:eastAsia="宋体" w:hAnsi="Times New Roman" w:cs="Times New Roman"/>
          <w:sz w:val="22"/>
        </w:rPr>
        <w:t>11</w:t>
      </w:r>
      <w:r w:rsidRPr="00D45695">
        <w:rPr>
          <w:rFonts w:ascii="Times New Roman" w:eastAsia="宋体" w:hAnsi="Times New Roman" w:cs="Times New Roman" w:hint="eastAsia"/>
          <w:sz w:val="22"/>
        </w:rPr>
        <w:t>月</w:t>
      </w:r>
      <w:r w:rsidRPr="00D45695">
        <w:rPr>
          <w:rFonts w:ascii="Times New Roman" w:eastAsia="宋体" w:hAnsi="Times New Roman" w:cs="Times New Roman"/>
          <w:sz w:val="22"/>
        </w:rPr>
        <w:t>1</w:t>
      </w:r>
      <w:r w:rsidRPr="00D45695">
        <w:rPr>
          <w:rFonts w:ascii="Times New Roman" w:eastAsia="宋体" w:hAnsi="Times New Roman" w:cs="Times New Roman" w:hint="eastAsia"/>
          <w:sz w:val="22"/>
        </w:rPr>
        <w:t>日起至</w:t>
      </w:r>
      <w:r w:rsidRPr="00D45695">
        <w:rPr>
          <w:rFonts w:ascii="Times New Roman" w:eastAsia="宋体" w:hAnsi="Times New Roman" w:cs="Times New Roman"/>
          <w:sz w:val="22"/>
        </w:rPr>
        <w:t>2027</w:t>
      </w:r>
      <w:r w:rsidRPr="00D45695">
        <w:rPr>
          <w:rFonts w:ascii="Times New Roman" w:eastAsia="宋体" w:hAnsi="Times New Roman" w:cs="Times New Roman" w:hint="eastAsia"/>
          <w:sz w:val="22"/>
        </w:rPr>
        <w:t>年</w:t>
      </w:r>
      <w:r w:rsidRPr="00D45695">
        <w:rPr>
          <w:rFonts w:ascii="Times New Roman" w:eastAsia="宋体" w:hAnsi="Times New Roman" w:cs="Times New Roman"/>
          <w:sz w:val="22"/>
        </w:rPr>
        <w:t>10</w:t>
      </w:r>
      <w:r w:rsidRPr="00D45695">
        <w:rPr>
          <w:rFonts w:ascii="Times New Roman" w:eastAsia="宋体" w:hAnsi="Times New Roman" w:cs="Times New Roman" w:hint="eastAsia"/>
          <w:sz w:val="22"/>
        </w:rPr>
        <w:t>月</w:t>
      </w:r>
      <w:r w:rsidRPr="00D45695">
        <w:rPr>
          <w:rFonts w:ascii="Times New Roman" w:eastAsia="宋体" w:hAnsi="Times New Roman" w:cs="Times New Roman"/>
          <w:sz w:val="22"/>
        </w:rPr>
        <w:t>31</w:t>
      </w:r>
      <w:r w:rsidRPr="00D45695">
        <w:rPr>
          <w:rFonts w:ascii="Times New Roman" w:eastAsia="宋体" w:hAnsi="Times New Roman" w:cs="Times New Roman" w:hint="eastAsia"/>
          <w:sz w:val="22"/>
        </w:rPr>
        <w:t>日止，具体以合同签订为准。</w:t>
      </w:r>
    </w:p>
    <w:p w:rsidR="00D45695" w:rsidRPr="00D45695" w:rsidRDefault="00D45695" w:rsidP="00D45695">
      <w:pPr>
        <w:adjustRightInd w:val="0"/>
        <w:snapToGrid w:val="0"/>
        <w:spacing w:line="300" w:lineRule="auto"/>
        <w:ind w:firstLineChars="249" w:firstLine="550"/>
        <w:jc w:val="left"/>
        <w:outlineLvl w:val="2"/>
        <w:rPr>
          <w:rFonts w:ascii="Times New Roman" w:eastAsia="宋体" w:hAnsi="Times New Roman" w:cs="Times New Roman"/>
          <w:b/>
          <w:color w:val="000000"/>
          <w:sz w:val="22"/>
        </w:rPr>
      </w:pPr>
      <w:bookmarkStart w:id="36" w:name="_Toc241482015"/>
      <w:r w:rsidRPr="00D45695">
        <w:rPr>
          <w:rFonts w:ascii="Times New Roman" w:eastAsia="宋体" w:hAnsi="Times New Roman" w:cs="Times New Roman"/>
          <w:b/>
          <w:color w:val="000000"/>
          <w:sz w:val="22"/>
        </w:rPr>
        <w:t xml:space="preserve">5 </w:t>
      </w:r>
      <w:r w:rsidRPr="00D45695">
        <w:rPr>
          <w:rFonts w:ascii="Times New Roman" w:eastAsia="宋体" w:hAnsi="Times New Roman" w:cs="Times New Roman" w:hint="eastAsia"/>
          <w:b/>
          <w:color w:val="000000"/>
          <w:sz w:val="22"/>
        </w:rPr>
        <w:t>承包方式</w:t>
      </w:r>
      <w:bookmarkEnd w:id="36"/>
    </w:p>
    <w:p w:rsidR="00D45695" w:rsidRPr="00D45695" w:rsidRDefault="00D45695" w:rsidP="00D45695">
      <w:pPr>
        <w:snapToGrid w:val="0"/>
        <w:spacing w:line="300" w:lineRule="auto"/>
        <w:ind w:firstLineChars="250" w:firstLine="55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5.1 </w:t>
      </w:r>
      <w:r w:rsidRPr="00D45695">
        <w:rPr>
          <w:rFonts w:ascii="Times New Roman" w:eastAsia="宋体" w:hAnsi="Times New Roman" w:cs="Times New Roman" w:hint="eastAsia"/>
          <w:color w:val="000000"/>
          <w:sz w:val="22"/>
        </w:rPr>
        <w:t>依据本项目的招标范围和内容，中标人以</w:t>
      </w:r>
      <w:r w:rsidRPr="00D45695">
        <w:rPr>
          <w:rFonts w:ascii="Times New Roman" w:eastAsia="宋体" w:hAnsi="Times New Roman" w:cs="Times New Roman" w:hint="eastAsia"/>
          <w:color w:val="000000"/>
          <w:sz w:val="22"/>
          <w:u w:val="single"/>
        </w:rPr>
        <w:t>包工、包料、包施工、包质量、包安全、包进度</w:t>
      </w:r>
      <w:r w:rsidRPr="00D45695">
        <w:rPr>
          <w:rFonts w:ascii="Times New Roman" w:eastAsia="宋体" w:hAnsi="Times New Roman" w:cs="Times New Roman" w:hint="eastAsia"/>
          <w:color w:val="000000"/>
          <w:sz w:val="22"/>
        </w:rPr>
        <w:t>的方式实施总承包。</w:t>
      </w:r>
    </w:p>
    <w:p w:rsidR="00D45695" w:rsidRPr="00D45695" w:rsidRDefault="00D45695" w:rsidP="00D45695">
      <w:pPr>
        <w:snapToGrid w:val="0"/>
        <w:spacing w:line="300" w:lineRule="auto"/>
        <w:ind w:firstLineChars="250" w:firstLine="55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szCs w:val="20"/>
        </w:rPr>
        <w:t xml:space="preserve">5.2 </w:t>
      </w:r>
      <w:r w:rsidRPr="00D45695">
        <w:rPr>
          <w:rFonts w:ascii="Times New Roman" w:eastAsia="宋体" w:hAnsi="Times New Roman" w:cs="Times New Roman" w:hint="eastAsia"/>
          <w:color w:val="0000FF"/>
          <w:sz w:val="22"/>
          <w:szCs w:val="20"/>
        </w:rPr>
        <w:t>本项目不允许分包。</w:t>
      </w:r>
    </w:p>
    <w:p w:rsidR="00D45695" w:rsidRPr="00D45695" w:rsidRDefault="00D45695" w:rsidP="00D45695">
      <w:pPr>
        <w:adjustRightInd w:val="0"/>
        <w:snapToGrid w:val="0"/>
        <w:spacing w:line="300" w:lineRule="auto"/>
        <w:ind w:firstLineChars="249" w:firstLine="550"/>
        <w:jc w:val="left"/>
        <w:outlineLvl w:val="2"/>
        <w:rPr>
          <w:rFonts w:ascii="Times New Roman" w:eastAsia="宋体" w:hAnsi="Times New Roman" w:cs="Times New Roman"/>
          <w:b/>
          <w:color w:val="000000"/>
          <w:sz w:val="22"/>
        </w:rPr>
      </w:pPr>
      <w:bookmarkStart w:id="37" w:name="_Toc241482016"/>
      <w:r w:rsidRPr="00D45695">
        <w:rPr>
          <w:rFonts w:ascii="Times New Roman" w:eastAsia="宋体" w:hAnsi="Times New Roman" w:cs="Times New Roman"/>
          <w:b/>
          <w:color w:val="000000"/>
          <w:sz w:val="22"/>
        </w:rPr>
        <w:t xml:space="preserve">6 </w:t>
      </w:r>
      <w:r w:rsidRPr="00D45695">
        <w:rPr>
          <w:rFonts w:ascii="Times New Roman" w:eastAsia="宋体" w:hAnsi="Times New Roman" w:cs="Times New Roman" w:hint="eastAsia"/>
          <w:b/>
          <w:color w:val="000000"/>
          <w:sz w:val="22"/>
        </w:rPr>
        <w:t>合同的签订</w:t>
      </w:r>
      <w:bookmarkEnd w:id="37"/>
    </w:p>
    <w:p w:rsidR="00D45695" w:rsidRPr="00D45695" w:rsidRDefault="00D45695" w:rsidP="00D45695">
      <w:pPr>
        <w:snapToGrid w:val="0"/>
        <w:spacing w:line="300" w:lineRule="auto"/>
        <w:ind w:firstLineChars="250" w:firstLine="55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6.1 </w:t>
      </w:r>
      <w:r w:rsidRPr="00D45695">
        <w:rPr>
          <w:rFonts w:ascii="Times New Roman" w:eastAsia="宋体" w:hAnsi="Times New Roman" w:cs="Times New Roman" w:hint="eastAsia"/>
          <w:color w:val="000000"/>
          <w:sz w:val="22"/>
        </w:rPr>
        <w:t>本项目合同的标的、价格、质量及验收标准、考核管理、履约期限等主要条款应当与招标文件和中标人投标文件的内容一致，并互相补充和解释。</w:t>
      </w:r>
    </w:p>
    <w:p w:rsidR="00D45695" w:rsidRPr="00D45695" w:rsidRDefault="00D45695" w:rsidP="00D45695">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38" w:name="_Toc490730072"/>
      <w:bookmarkStart w:id="39" w:name="_Toc241482017"/>
      <w:r w:rsidRPr="00D45695">
        <w:rPr>
          <w:rFonts w:ascii="Times New Roman" w:eastAsia="宋体" w:hAnsi="Times New Roman" w:cs="Times New Roman"/>
          <w:b/>
          <w:color w:val="000000"/>
          <w:sz w:val="22"/>
        </w:rPr>
        <w:t xml:space="preserve">7 </w:t>
      </w:r>
      <w:r w:rsidRPr="00D45695">
        <w:rPr>
          <w:rFonts w:ascii="Times New Roman" w:eastAsia="宋体" w:hAnsi="Times New Roman" w:cs="Times New Roman" w:hint="eastAsia"/>
          <w:b/>
          <w:color w:val="000000"/>
          <w:sz w:val="22"/>
        </w:rPr>
        <w:t>结算原则和支付方式</w:t>
      </w:r>
      <w:bookmarkEnd w:id="38"/>
      <w:bookmarkEnd w:id="39"/>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7.1 </w:t>
      </w:r>
      <w:r w:rsidRPr="00D45695">
        <w:rPr>
          <w:rFonts w:ascii="Times New Roman" w:eastAsia="宋体" w:hAnsi="Times New Roman" w:cs="Times New Roman" w:hint="eastAsia"/>
          <w:color w:val="000000"/>
          <w:sz w:val="22"/>
        </w:rPr>
        <w:t>结算原则</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FF"/>
          <w:sz w:val="22"/>
        </w:rPr>
      </w:pPr>
      <w:r w:rsidRPr="00D45695">
        <w:rPr>
          <w:rFonts w:ascii="Times New Roman" w:eastAsia="宋体" w:hAnsi="Times New Roman" w:cs="Times New Roman" w:hint="eastAsia"/>
          <w:color w:val="0000FF"/>
          <w:sz w:val="22"/>
        </w:rPr>
        <w:t>本项目的结算与支付应以主管部门最终核定的、按养护维修的质量标准和要求完成的实际设施量为准，中标人的中标单价和结算下浮率（如果有）在合同履约期内不变（合同约定除外）。</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FF"/>
          <w:sz w:val="22"/>
        </w:rPr>
      </w:pPr>
      <w:r w:rsidRPr="00D45695">
        <w:rPr>
          <w:rFonts w:ascii="Times New Roman" w:eastAsia="宋体" w:hAnsi="Times New Roman" w:cs="Times New Roman" w:hint="eastAsia"/>
          <w:color w:val="0000FF"/>
          <w:sz w:val="22"/>
        </w:rPr>
        <w:t>养护经费实行单价包干（即中标人对应报价），采购人根据绩效考核结果及实际养护面积进行结算。若服务期内，养护区域因权属变化，不属于采购人管辖后，则对应区域养护工作即刻停止，采购人将不再支付该区域养护费用，若养护区域涉及施工改造，应扣除改造期间养护费用。</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7.2 </w:t>
      </w:r>
      <w:r w:rsidRPr="00D45695">
        <w:rPr>
          <w:rFonts w:ascii="Times New Roman" w:eastAsia="宋体" w:hAnsi="Times New Roman" w:cs="Times New Roman" w:hint="eastAsia"/>
          <w:color w:val="000000"/>
          <w:sz w:val="22"/>
        </w:rPr>
        <w:t>支付方式</w:t>
      </w:r>
    </w:p>
    <w:p w:rsidR="00D45695" w:rsidRPr="00D45695" w:rsidRDefault="00D45695" w:rsidP="00D45695">
      <w:pPr>
        <w:adjustRightInd w:val="0"/>
        <w:snapToGrid w:val="0"/>
        <w:spacing w:line="300" w:lineRule="auto"/>
        <w:ind w:firstLineChars="200" w:firstLine="440"/>
        <w:rPr>
          <w:rFonts w:ascii="宋体" w:eastAsia="宋体" w:hAnsi="Times New Roman" w:cs="宋体"/>
          <w:spacing w:val="-1"/>
          <w:sz w:val="22"/>
          <w:szCs w:val="20"/>
        </w:rPr>
      </w:pPr>
      <w:bookmarkStart w:id="40" w:name="_Toc463690198"/>
      <w:bookmarkStart w:id="41" w:name="_Toc460922285"/>
      <w:r w:rsidRPr="00D45695">
        <w:rPr>
          <w:rFonts w:ascii="Times New Roman" w:eastAsia="宋体" w:hAnsi="Times New Roman" w:cs="Times New Roman" w:hint="eastAsia"/>
          <w:sz w:val="22"/>
        </w:rPr>
        <w:t>本项目拨付遵循“先服务、经考评、再付款”原则，采购人依据考核办法和实际养护面积每月对中标人进行考核，以三个月为一个支付周期支付服务费，</w:t>
      </w:r>
      <w:r w:rsidRPr="00D45695">
        <w:rPr>
          <w:rFonts w:ascii="宋体" w:eastAsia="宋体" w:hAnsi="宋体" w:cs="宋体" w:hint="eastAsia"/>
          <w:spacing w:val="-1"/>
          <w:sz w:val="22"/>
          <w:szCs w:val="20"/>
        </w:rPr>
        <w:t>采购人根据考核结果支付相应的合同款项，先服务后支付，采购人需收到中标人开具的合法有效的发票</w:t>
      </w:r>
      <w:r w:rsidRPr="00D45695">
        <w:rPr>
          <w:rFonts w:ascii="宋体" w:eastAsia="宋体" w:hAnsi="宋体" w:cs="宋体" w:hint="eastAsia"/>
          <w:spacing w:val="-1"/>
          <w:sz w:val="22"/>
          <w:szCs w:val="20"/>
        </w:rPr>
        <w:lastRenderedPageBreak/>
        <w:t>支付服务费。具体服务支付时间和比例见下表：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
        <w:gridCol w:w="3090"/>
        <w:gridCol w:w="3959"/>
        <w:gridCol w:w="883"/>
      </w:tblGrid>
      <w:tr w:rsidR="00D45695" w:rsidRPr="00D45695" w:rsidTr="00EB7695">
        <w:trPr>
          <w:jc w:val="center"/>
        </w:trPr>
        <w:tc>
          <w:tcPr>
            <w:tcW w:w="346" w:type="pct"/>
          </w:tcPr>
          <w:p w:rsidR="00D45695" w:rsidRPr="00D45695" w:rsidRDefault="00D45695" w:rsidP="00D45695">
            <w:pPr>
              <w:widowControl/>
              <w:jc w:val="center"/>
              <w:rPr>
                <w:rFonts w:ascii="宋体" w:eastAsia="宋体" w:hAnsi="Times New Roman" w:cs="宋体"/>
                <w:b/>
                <w:bCs/>
                <w:szCs w:val="21"/>
              </w:rPr>
            </w:pPr>
            <w:r w:rsidRPr="00D45695">
              <w:rPr>
                <w:rFonts w:ascii="宋体" w:eastAsia="宋体" w:hAnsi="宋体" w:cs="宋体" w:hint="eastAsia"/>
                <w:b/>
                <w:bCs/>
                <w:szCs w:val="21"/>
              </w:rPr>
              <w:t>序号</w:t>
            </w:r>
          </w:p>
        </w:tc>
        <w:tc>
          <w:tcPr>
            <w:tcW w:w="1813" w:type="pct"/>
          </w:tcPr>
          <w:p w:rsidR="00D45695" w:rsidRPr="00D45695" w:rsidRDefault="00D45695" w:rsidP="00D45695">
            <w:pPr>
              <w:widowControl/>
              <w:jc w:val="center"/>
              <w:rPr>
                <w:rFonts w:ascii="宋体" w:eastAsia="宋体" w:hAnsi="Times New Roman" w:cs="宋体"/>
                <w:b/>
                <w:bCs/>
                <w:szCs w:val="21"/>
              </w:rPr>
            </w:pPr>
            <w:r w:rsidRPr="00D45695">
              <w:rPr>
                <w:rFonts w:ascii="宋体" w:eastAsia="宋体" w:hAnsi="宋体" w:cs="宋体" w:hint="eastAsia"/>
                <w:b/>
                <w:bCs/>
                <w:szCs w:val="21"/>
              </w:rPr>
              <w:t>服务周期</w:t>
            </w:r>
          </w:p>
        </w:tc>
        <w:tc>
          <w:tcPr>
            <w:tcW w:w="2323" w:type="pct"/>
          </w:tcPr>
          <w:p w:rsidR="00D45695" w:rsidRPr="00D45695" w:rsidRDefault="00D45695" w:rsidP="00D45695">
            <w:pPr>
              <w:widowControl/>
              <w:jc w:val="center"/>
              <w:rPr>
                <w:rFonts w:ascii="宋体" w:eastAsia="宋体" w:hAnsi="Times New Roman" w:cs="宋体"/>
                <w:b/>
                <w:bCs/>
                <w:szCs w:val="21"/>
              </w:rPr>
            </w:pPr>
            <w:r w:rsidRPr="00D45695">
              <w:rPr>
                <w:rFonts w:ascii="宋体" w:eastAsia="宋体" w:hAnsi="宋体" w:cs="宋体" w:hint="eastAsia"/>
                <w:b/>
                <w:bCs/>
                <w:szCs w:val="21"/>
              </w:rPr>
              <w:t>支付时间</w:t>
            </w:r>
          </w:p>
        </w:tc>
        <w:tc>
          <w:tcPr>
            <w:tcW w:w="518" w:type="pct"/>
            <w:vAlign w:val="center"/>
          </w:tcPr>
          <w:p w:rsidR="00D45695" w:rsidRPr="00D45695" w:rsidRDefault="00D45695" w:rsidP="00D45695">
            <w:pPr>
              <w:widowControl/>
              <w:jc w:val="center"/>
              <w:rPr>
                <w:rFonts w:ascii="宋体" w:eastAsia="宋体" w:hAnsi="Times New Roman" w:cs="宋体"/>
                <w:b/>
                <w:bCs/>
                <w:szCs w:val="21"/>
              </w:rPr>
            </w:pPr>
            <w:r w:rsidRPr="00D45695">
              <w:rPr>
                <w:rFonts w:ascii="宋体" w:eastAsia="宋体" w:hAnsi="宋体" w:cs="宋体" w:hint="eastAsia"/>
                <w:b/>
                <w:bCs/>
                <w:szCs w:val="21"/>
              </w:rPr>
              <w:t>支付比例</w:t>
            </w:r>
          </w:p>
        </w:tc>
      </w:tr>
      <w:tr w:rsidR="00D45695" w:rsidRPr="00D45695" w:rsidTr="00EB7695">
        <w:trPr>
          <w:jc w:val="center"/>
        </w:trPr>
        <w:tc>
          <w:tcPr>
            <w:tcW w:w="346" w:type="pct"/>
          </w:tcPr>
          <w:p w:rsidR="00D45695" w:rsidRPr="00D45695" w:rsidRDefault="00D45695" w:rsidP="00D45695">
            <w:pPr>
              <w:widowControl/>
              <w:jc w:val="center"/>
              <w:rPr>
                <w:rFonts w:ascii="宋体" w:eastAsia="宋体" w:hAnsi="宋体" w:cs="宋体"/>
                <w:szCs w:val="21"/>
              </w:rPr>
            </w:pPr>
            <w:r w:rsidRPr="00D45695">
              <w:rPr>
                <w:rFonts w:ascii="宋体" w:eastAsia="宋体" w:hAnsi="宋体" w:cs="宋体"/>
                <w:szCs w:val="21"/>
              </w:rPr>
              <w:t>1</w:t>
            </w:r>
          </w:p>
        </w:tc>
        <w:tc>
          <w:tcPr>
            <w:tcW w:w="1813" w:type="pct"/>
            <w:vAlign w:val="center"/>
          </w:tcPr>
          <w:p w:rsidR="00D45695" w:rsidRPr="00D45695" w:rsidRDefault="00D45695" w:rsidP="00D45695">
            <w:pPr>
              <w:adjustRightInd w:val="0"/>
              <w:snapToGrid w:val="0"/>
              <w:spacing w:line="300" w:lineRule="auto"/>
              <w:jc w:val="center"/>
              <w:rPr>
                <w:rFonts w:ascii="宋体" w:eastAsia="宋体" w:hAnsi="Times New Roman" w:cs="宋体"/>
                <w:szCs w:val="21"/>
              </w:rPr>
            </w:pPr>
            <w:r w:rsidRPr="00D45695">
              <w:rPr>
                <w:rFonts w:ascii="宋体" w:eastAsia="宋体" w:hAnsi="宋体" w:cs="宋体"/>
                <w:szCs w:val="21"/>
              </w:rPr>
              <w:t>2026</w:t>
            </w:r>
            <w:r w:rsidRPr="00D45695">
              <w:rPr>
                <w:rFonts w:ascii="宋体" w:eastAsia="宋体" w:hAnsi="宋体" w:cs="宋体" w:hint="eastAsia"/>
                <w:szCs w:val="21"/>
              </w:rPr>
              <w:t>年</w:t>
            </w:r>
            <w:r w:rsidRPr="00D45695">
              <w:rPr>
                <w:rFonts w:ascii="宋体" w:eastAsia="宋体" w:hAnsi="宋体" w:cs="宋体"/>
                <w:szCs w:val="21"/>
              </w:rPr>
              <w:t>11</w:t>
            </w:r>
            <w:r w:rsidRPr="00D45695">
              <w:rPr>
                <w:rFonts w:ascii="宋体" w:eastAsia="宋体" w:hAnsi="宋体" w:cs="宋体" w:hint="eastAsia"/>
                <w:szCs w:val="21"/>
              </w:rPr>
              <w:t>月</w:t>
            </w:r>
            <w:r w:rsidRPr="00D45695">
              <w:rPr>
                <w:rFonts w:ascii="宋体" w:eastAsia="宋体" w:hAnsi="宋体" w:cs="宋体"/>
                <w:szCs w:val="21"/>
              </w:rPr>
              <w:t>1</w:t>
            </w:r>
            <w:r w:rsidRPr="00D45695">
              <w:rPr>
                <w:rFonts w:ascii="宋体" w:eastAsia="宋体" w:hAnsi="宋体" w:cs="宋体" w:hint="eastAsia"/>
                <w:szCs w:val="21"/>
              </w:rPr>
              <w:t>日至</w:t>
            </w: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1</w:t>
            </w:r>
            <w:r w:rsidRPr="00D45695">
              <w:rPr>
                <w:rFonts w:ascii="宋体" w:eastAsia="宋体" w:hAnsi="宋体" w:cs="宋体" w:hint="eastAsia"/>
                <w:szCs w:val="21"/>
              </w:rPr>
              <w:t>月</w:t>
            </w:r>
            <w:r w:rsidRPr="00D45695">
              <w:rPr>
                <w:rFonts w:ascii="宋体" w:eastAsia="宋体" w:hAnsi="宋体" w:cs="宋体"/>
                <w:szCs w:val="21"/>
              </w:rPr>
              <w:t>31</w:t>
            </w:r>
            <w:r w:rsidRPr="00D45695">
              <w:rPr>
                <w:rFonts w:ascii="宋体" w:eastAsia="宋体" w:hAnsi="宋体" w:cs="宋体" w:hint="eastAsia"/>
                <w:szCs w:val="21"/>
              </w:rPr>
              <w:t>日</w:t>
            </w:r>
          </w:p>
        </w:tc>
        <w:tc>
          <w:tcPr>
            <w:tcW w:w="2323" w:type="pct"/>
            <w:vAlign w:val="center"/>
          </w:tcPr>
          <w:p w:rsidR="00D45695" w:rsidRPr="00D45695" w:rsidRDefault="00D45695" w:rsidP="00D45695">
            <w:pPr>
              <w:adjustRightInd w:val="0"/>
              <w:snapToGrid w:val="0"/>
              <w:spacing w:line="300" w:lineRule="auto"/>
              <w:jc w:val="center"/>
              <w:rPr>
                <w:rFonts w:ascii="宋体" w:eastAsia="宋体" w:hAnsi="Times New Roman" w:cs="宋体"/>
                <w:szCs w:val="21"/>
              </w:rPr>
            </w:pP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3</w:t>
            </w:r>
            <w:r w:rsidRPr="00D45695">
              <w:rPr>
                <w:rFonts w:ascii="宋体" w:eastAsia="宋体" w:hAnsi="宋体" w:cs="宋体" w:hint="eastAsia"/>
                <w:szCs w:val="21"/>
              </w:rPr>
              <w:t>月</w:t>
            </w:r>
            <w:r w:rsidRPr="00D45695">
              <w:rPr>
                <w:rFonts w:ascii="宋体" w:eastAsia="宋体" w:hAnsi="宋体" w:cs="宋体"/>
                <w:szCs w:val="21"/>
              </w:rPr>
              <w:t>31</w:t>
            </w:r>
            <w:r w:rsidRPr="00D45695">
              <w:rPr>
                <w:rFonts w:ascii="宋体" w:eastAsia="宋体" w:hAnsi="宋体" w:cs="宋体" w:hint="eastAsia"/>
                <w:szCs w:val="21"/>
              </w:rPr>
              <w:t>日前，且考核等级结果非“不合格”</w:t>
            </w:r>
          </w:p>
        </w:tc>
        <w:tc>
          <w:tcPr>
            <w:tcW w:w="518" w:type="pct"/>
            <w:vAlign w:val="center"/>
          </w:tcPr>
          <w:p w:rsidR="00D45695" w:rsidRPr="00D45695" w:rsidRDefault="00D45695" w:rsidP="00D45695">
            <w:pPr>
              <w:widowControl/>
              <w:jc w:val="center"/>
              <w:rPr>
                <w:rFonts w:ascii="宋体" w:eastAsia="宋体" w:hAnsi="宋体" w:cs="宋体"/>
                <w:szCs w:val="21"/>
              </w:rPr>
            </w:pPr>
            <w:r w:rsidRPr="00D45695">
              <w:rPr>
                <w:rFonts w:ascii="宋体" w:eastAsia="宋体" w:hAnsi="宋体" w:cs="宋体"/>
                <w:szCs w:val="21"/>
              </w:rPr>
              <w:t>25%</w:t>
            </w:r>
          </w:p>
        </w:tc>
      </w:tr>
      <w:tr w:rsidR="00D45695" w:rsidRPr="00D45695" w:rsidTr="00EB7695">
        <w:trPr>
          <w:jc w:val="center"/>
        </w:trPr>
        <w:tc>
          <w:tcPr>
            <w:tcW w:w="346" w:type="pct"/>
          </w:tcPr>
          <w:p w:rsidR="00D45695" w:rsidRPr="00D45695" w:rsidRDefault="00D45695" w:rsidP="00D45695">
            <w:pPr>
              <w:widowControl/>
              <w:jc w:val="center"/>
              <w:rPr>
                <w:rFonts w:ascii="宋体" w:eastAsia="宋体" w:hAnsi="宋体" w:cs="宋体"/>
                <w:szCs w:val="21"/>
              </w:rPr>
            </w:pPr>
            <w:r w:rsidRPr="00D45695">
              <w:rPr>
                <w:rFonts w:ascii="宋体" w:eastAsia="宋体" w:hAnsi="宋体" w:cs="宋体"/>
                <w:szCs w:val="21"/>
              </w:rPr>
              <w:t>2</w:t>
            </w:r>
          </w:p>
        </w:tc>
        <w:tc>
          <w:tcPr>
            <w:tcW w:w="1813" w:type="pct"/>
            <w:vAlign w:val="center"/>
          </w:tcPr>
          <w:p w:rsidR="00D45695" w:rsidRPr="00D45695" w:rsidRDefault="00D45695" w:rsidP="00D45695">
            <w:pPr>
              <w:widowControl/>
              <w:jc w:val="center"/>
              <w:rPr>
                <w:rFonts w:ascii="宋体" w:eastAsia="宋体" w:hAnsi="Times New Roman" w:cs="宋体"/>
                <w:szCs w:val="21"/>
              </w:rPr>
            </w:pP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2</w:t>
            </w:r>
            <w:r w:rsidRPr="00D45695">
              <w:rPr>
                <w:rFonts w:ascii="宋体" w:eastAsia="宋体" w:hAnsi="宋体" w:cs="宋体" w:hint="eastAsia"/>
                <w:szCs w:val="21"/>
              </w:rPr>
              <w:t>月</w:t>
            </w:r>
            <w:r w:rsidRPr="00D45695">
              <w:rPr>
                <w:rFonts w:ascii="宋体" w:eastAsia="宋体" w:hAnsi="宋体" w:cs="宋体"/>
                <w:szCs w:val="21"/>
              </w:rPr>
              <w:t>1</w:t>
            </w:r>
            <w:r w:rsidRPr="00D45695">
              <w:rPr>
                <w:rFonts w:ascii="宋体" w:eastAsia="宋体" w:hAnsi="宋体" w:cs="宋体" w:hint="eastAsia"/>
                <w:szCs w:val="21"/>
              </w:rPr>
              <w:t>日至</w:t>
            </w: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4</w:t>
            </w:r>
            <w:r w:rsidRPr="00D45695">
              <w:rPr>
                <w:rFonts w:ascii="宋体" w:eastAsia="宋体" w:hAnsi="宋体" w:cs="宋体" w:hint="eastAsia"/>
                <w:szCs w:val="21"/>
              </w:rPr>
              <w:t>月</w:t>
            </w:r>
            <w:r w:rsidRPr="00D45695">
              <w:rPr>
                <w:rFonts w:ascii="宋体" w:eastAsia="宋体" w:hAnsi="宋体" w:cs="宋体"/>
                <w:szCs w:val="21"/>
              </w:rPr>
              <w:t>30</w:t>
            </w:r>
            <w:r w:rsidRPr="00D45695">
              <w:rPr>
                <w:rFonts w:ascii="宋体" w:eastAsia="宋体" w:hAnsi="宋体" w:cs="宋体" w:hint="eastAsia"/>
                <w:szCs w:val="21"/>
              </w:rPr>
              <w:t>日</w:t>
            </w:r>
          </w:p>
        </w:tc>
        <w:tc>
          <w:tcPr>
            <w:tcW w:w="2323" w:type="pct"/>
            <w:vAlign w:val="center"/>
          </w:tcPr>
          <w:p w:rsidR="00D45695" w:rsidRPr="00D45695" w:rsidRDefault="00D45695" w:rsidP="00D45695">
            <w:pPr>
              <w:adjustRightInd w:val="0"/>
              <w:snapToGrid w:val="0"/>
              <w:spacing w:line="300" w:lineRule="auto"/>
              <w:jc w:val="center"/>
              <w:rPr>
                <w:rFonts w:ascii="宋体" w:eastAsia="宋体" w:hAnsi="Times New Roman" w:cs="宋体"/>
                <w:szCs w:val="21"/>
              </w:rPr>
            </w:pP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6</w:t>
            </w:r>
            <w:r w:rsidRPr="00D45695">
              <w:rPr>
                <w:rFonts w:ascii="宋体" w:eastAsia="宋体" w:hAnsi="宋体" w:cs="宋体" w:hint="eastAsia"/>
                <w:szCs w:val="21"/>
              </w:rPr>
              <w:t>月</w:t>
            </w:r>
            <w:r w:rsidRPr="00D45695">
              <w:rPr>
                <w:rFonts w:ascii="宋体" w:eastAsia="宋体" w:hAnsi="宋体" w:cs="宋体"/>
                <w:szCs w:val="21"/>
              </w:rPr>
              <w:t>30</w:t>
            </w:r>
            <w:r w:rsidRPr="00D45695">
              <w:rPr>
                <w:rFonts w:ascii="宋体" w:eastAsia="宋体" w:hAnsi="宋体" w:cs="宋体" w:hint="eastAsia"/>
                <w:szCs w:val="21"/>
              </w:rPr>
              <w:t>日前，且考核等级结果非“不合格”</w:t>
            </w:r>
          </w:p>
        </w:tc>
        <w:tc>
          <w:tcPr>
            <w:tcW w:w="518" w:type="pct"/>
            <w:vAlign w:val="center"/>
          </w:tcPr>
          <w:p w:rsidR="00D45695" w:rsidRPr="00D45695" w:rsidRDefault="00D45695" w:rsidP="00D45695">
            <w:pPr>
              <w:widowControl/>
              <w:jc w:val="center"/>
              <w:rPr>
                <w:rFonts w:ascii="宋体" w:eastAsia="宋体" w:hAnsi="宋体" w:cs="宋体"/>
                <w:szCs w:val="21"/>
              </w:rPr>
            </w:pPr>
            <w:r w:rsidRPr="00D45695">
              <w:rPr>
                <w:rFonts w:ascii="宋体" w:eastAsia="宋体" w:hAnsi="宋体" w:cs="宋体"/>
                <w:szCs w:val="21"/>
              </w:rPr>
              <w:t>25%</w:t>
            </w:r>
          </w:p>
        </w:tc>
      </w:tr>
      <w:tr w:rsidR="00D45695" w:rsidRPr="00D45695" w:rsidTr="00EB7695">
        <w:trPr>
          <w:jc w:val="center"/>
        </w:trPr>
        <w:tc>
          <w:tcPr>
            <w:tcW w:w="346" w:type="pct"/>
          </w:tcPr>
          <w:p w:rsidR="00D45695" w:rsidRPr="00D45695" w:rsidRDefault="00D45695" w:rsidP="00D45695">
            <w:pPr>
              <w:widowControl/>
              <w:jc w:val="center"/>
              <w:rPr>
                <w:rFonts w:ascii="宋体" w:eastAsia="宋体" w:hAnsi="宋体" w:cs="宋体"/>
                <w:szCs w:val="21"/>
              </w:rPr>
            </w:pPr>
            <w:r w:rsidRPr="00D45695">
              <w:rPr>
                <w:rFonts w:ascii="宋体" w:eastAsia="宋体" w:hAnsi="宋体" w:cs="宋体"/>
                <w:szCs w:val="21"/>
              </w:rPr>
              <w:t>3</w:t>
            </w:r>
          </w:p>
        </w:tc>
        <w:tc>
          <w:tcPr>
            <w:tcW w:w="1813" w:type="pct"/>
            <w:vAlign w:val="center"/>
          </w:tcPr>
          <w:p w:rsidR="00D45695" w:rsidRPr="00D45695" w:rsidRDefault="00D45695" w:rsidP="00D45695">
            <w:pPr>
              <w:widowControl/>
              <w:jc w:val="center"/>
              <w:rPr>
                <w:rFonts w:ascii="宋体" w:eastAsia="宋体" w:hAnsi="Times New Roman" w:cs="宋体"/>
                <w:szCs w:val="21"/>
              </w:rPr>
            </w:pP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5</w:t>
            </w:r>
            <w:r w:rsidRPr="00D45695">
              <w:rPr>
                <w:rFonts w:ascii="宋体" w:eastAsia="宋体" w:hAnsi="宋体" w:cs="宋体" w:hint="eastAsia"/>
                <w:szCs w:val="21"/>
              </w:rPr>
              <w:t>月</w:t>
            </w:r>
            <w:r w:rsidRPr="00D45695">
              <w:rPr>
                <w:rFonts w:ascii="宋体" w:eastAsia="宋体" w:hAnsi="宋体" w:cs="宋体"/>
                <w:szCs w:val="21"/>
              </w:rPr>
              <w:t>1</w:t>
            </w:r>
            <w:r w:rsidRPr="00D45695">
              <w:rPr>
                <w:rFonts w:ascii="宋体" w:eastAsia="宋体" w:hAnsi="宋体" w:cs="宋体" w:hint="eastAsia"/>
                <w:szCs w:val="21"/>
              </w:rPr>
              <w:t>日至</w:t>
            </w: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7</w:t>
            </w:r>
            <w:r w:rsidRPr="00D45695">
              <w:rPr>
                <w:rFonts w:ascii="宋体" w:eastAsia="宋体" w:hAnsi="宋体" w:cs="宋体" w:hint="eastAsia"/>
                <w:szCs w:val="21"/>
              </w:rPr>
              <w:t>月</w:t>
            </w:r>
            <w:r w:rsidRPr="00D45695">
              <w:rPr>
                <w:rFonts w:ascii="宋体" w:eastAsia="宋体" w:hAnsi="宋体" w:cs="宋体"/>
                <w:szCs w:val="21"/>
              </w:rPr>
              <w:t>31</w:t>
            </w:r>
            <w:r w:rsidRPr="00D45695">
              <w:rPr>
                <w:rFonts w:ascii="宋体" w:eastAsia="宋体" w:hAnsi="宋体" w:cs="宋体" w:hint="eastAsia"/>
                <w:szCs w:val="21"/>
              </w:rPr>
              <w:t>日</w:t>
            </w:r>
          </w:p>
        </w:tc>
        <w:tc>
          <w:tcPr>
            <w:tcW w:w="2323" w:type="pct"/>
            <w:vAlign w:val="center"/>
          </w:tcPr>
          <w:p w:rsidR="00D45695" w:rsidRPr="00D45695" w:rsidRDefault="00D45695" w:rsidP="00D45695">
            <w:pPr>
              <w:adjustRightInd w:val="0"/>
              <w:snapToGrid w:val="0"/>
              <w:spacing w:line="300" w:lineRule="auto"/>
              <w:jc w:val="center"/>
              <w:rPr>
                <w:rFonts w:ascii="宋体" w:eastAsia="宋体" w:hAnsi="Times New Roman" w:cs="宋体"/>
                <w:szCs w:val="21"/>
              </w:rPr>
            </w:pP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9</w:t>
            </w:r>
            <w:r w:rsidRPr="00D45695">
              <w:rPr>
                <w:rFonts w:ascii="宋体" w:eastAsia="宋体" w:hAnsi="宋体" w:cs="宋体" w:hint="eastAsia"/>
                <w:szCs w:val="21"/>
              </w:rPr>
              <w:t>月</w:t>
            </w:r>
            <w:r w:rsidRPr="00D45695">
              <w:rPr>
                <w:rFonts w:ascii="宋体" w:eastAsia="宋体" w:hAnsi="宋体" w:cs="宋体"/>
                <w:szCs w:val="21"/>
              </w:rPr>
              <w:t>30</w:t>
            </w:r>
            <w:r w:rsidRPr="00D45695">
              <w:rPr>
                <w:rFonts w:ascii="宋体" w:eastAsia="宋体" w:hAnsi="宋体" w:cs="宋体" w:hint="eastAsia"/>
                <w:szCs w:val="21"/>
              </w:rPr>
              <w:t>日前，且考核等级结果非“不合格”</w:t>
            </w:r>
          </w:p>
        </w:tc>
        <w:tc>
          <w:tcPr>
            <w:tcW w:w="518" w:type="pct"/>
            <w:vAlign w:val="center"/>
          </w:tcPr>
          <w:p w:rsidR="00D45695" w:rsidRPr="00D45695" w:rsidRDefault="00D45695" w:rsidP="00D45695">
            <w:pPr>
              <w:widowControl/>
              <w:jc w:val="center"/>
              <w:rPr>
                <w:rFonts w:ascii="宋体" w:eastAsia="宋体" w:hAnsi="宋体" w:cs="宋体"/>
                <w:szCs w:val="21"/>
              </w:rPr>
            </w:pPr>
            <w:r w:rsidRPr="00D45695">
              <w:rPr>
                <w:rFonts w:ascii="宋体" w:eastAsia="宋体" w:hAnsi="宋体" w:cs="宋体"/>
                <w:szCs w:val="21"/>
              </w:rPr>
              <w:t>25%</w:t>
            </w:r>
          </w:p>
        </w:tc>
      </w:tr>
      <w:tr w:rsidR="00D45695" w:rsidRPr="00D45695" w:rsidTr="00EB7695">
        <w:trPr>
          <w:jc w:val="center"/>
        </w:trPr>
        <w:tc>
          <w:tcPr>
            <w:tcW w:w="346" w:type="pct"/>
          </w:tcPr>
          <w:p w:rsidR="00D45695" w:rsidRPr="00D45695" w:rsidRDefault="00D45695" w:rsidP="00D45695">
            <w:pPr>
              <w:widowControl/>
              <w:jc w:val="center"/>
              <w:rPr>
                <w:rFonts w:ascii="宋体" w:eastAsia="宋体" w:hAnsi="宋体" w:cs="宋体"/>
                <w:szCs w:val="21"/>
              </w:rPr>
            </w:pPr>
            <w:r w:rsidRPr="00D45695">
              <w:rPr>
                <w:rFonts w:ascii="宋体" w:eastAsia="宋体" w:hAnsi="宋体" w:cs="宋体"/>
                <w:szCs w:val="21"/>
              </w:rPr>
              <w:t>4</w:t>
            </w:r>
          </w:p>
        </w:tc>
        <w:tc>
          <w:tcPr>
            <w:tcW w:w="1813" w:type="pct"/>
            <w:vAlign w:val="center"/>
          </w:tcPr>
          <w:p w:rsidR="00D45695" w:rsidRPr="00D45695" w:rsidRDefault="00D45695" w:rsidP="00D45695">
            <w:pPr>
              <w:widowControl/>
              <w:jc w:val="center"/>
              <w:rPr>
                <w:rFonts w:ascii="宋体" w:eastAsia="宋体" w:hAnsi="Times New Roman" w:cs="宋体"/>
                <w:szCs w:val="21"/>
              </w:rPr>
            </w:pP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8</w:t>
            </w:r>
            <w:r w:rsidRPr="00D45695">
              <w:rPr>
                <w:rFonts w:ascii="宋体" w:eastAsia="宋体" w:hAnsi="宋体" w:cs="宋体" w:hint="eastAsia"/>
                <w:szCs w:val="21"/>
              </w:rPr>
              <w:t>月</w:t>
            </w:r>
            <w:r w:rsidRPr="00D45695">
              <w:rPr>
                <w:rFonts w:ascii="宋体" w:eastAsia="宋体" w:hAnsi="宋体" w:cs="宋体"/>
                <w:szCs w:val="21"/>
              </w:rPr>
              <w:t>1</w:t>
            </w:r>
            <w:r w:rsidRPr="00D45695">
              <w:rPr>
                <w:rFonts w:ascii="宋体" w:eastAsia="宋体" w:hAnsi="宋体" w:cs="宋体" w:hint="eastAsia"/>
                <w:szCs w:val="21"/>
              </w:rPr>
              <w:t>日至</w:t>
            </w: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10</w:t>
            </w:r>
            <w:r w:rsidRPr="00D45695">
              <w:rPr>
                <w:rFonts w:ascii="宋体" w:eastAsia="宋体" w:hAnsi="宋体" w:cs="宋体" w:hint="eastAsia"/>
                <w:szCs w:val="21"/>
              </w:rPr>
              <w:t>月</w:t>
            </w:r>
            <w:r w:rsidRPr="00D45695">
              <w:rPr>
                <w:rFonts w:ascii="宋体" w:eastAsia="宋体" w:hAnsi="宋体" w:cs="宋体"/>
                <w:szCs w:val="21"/>
              </w:rPr>
              <w:t>31</w:t>
            </w:r>
            <w:r w:rsidRPr="00D45695">
              <w:rPr>
                <w:rFonts w:ascii="宋体" w:eastAsia="宋体" w:hAnsi="宋体" w:cs="宋体" w:hint="eastAsia"/>
                <w:szCs w:val="21"/>
              </w:rPr>
              <w:t>日</w:t>
            </w:r>
          </w:p>
        </w:tc>
        <w:tc>
          <w:tcPr>
            <w:tcW w:w="2323" w:type="pct"/>
            <w:vAlign w:val="center"/>
          </w:tcPr>
          <w:p w:rsidR="00D45695" w:rsidRPr="00D45695" w:rsidRDefault="00D45695" w:rsidP="00D45695">
            <w:pPr>
              <w:adjustRightInd w:val="0"/>
              <w:snapToGrid w:val="0"/>
              <w:spacing w:line="300" w:lineRule="auto"/>
              <w:jc w:val="center"/>
              <w:rPr>
                <w:rFonts w:ascii="宋体" w:eastAsia="宋体" w:hAnsi="Times New Roman" w:cs="宋体"/>
                <w:szCs w:val="21"/>
              </w:rPr>
            </w:pPr>
            <w:r w:rsidRPr="00D45695">
              <w:rPr>
                <w:rFonts w:ascii="宋体" w:eastAsia="宋体" w:hAnsi="宋体" w:cs="宋体"/>
                <w:szCs w:val="21"/>
              </w:rPr>
              <w:t>2027</w:t>
            </w:r>
            <w:r w:rsidRPr="00D45695">
              <w:rPr>
                <w:rFonts w:ascii="宋体" w:eastAsia="宋体" w:hAnsi="宋体" w:cs="宋体" w:hint="eastAsia"/>
                <w:szCs w:val="21"/>
              </w:rPr>
              <w:t>年</w:t>
            </w:r>
            <w:r w:rsidRPr="00D45695">
              <w:rPr>
                <w:rFonts w:ascii="宋体" w:eastAsia="宋体" w:hAnsi="宋体" w:cs="宋体"/>
                <w:szCs w:val="21"/>
              </w:rPr>
              <w:t>12</w:t>
            </w:r>
            <w:r w:rsidRPr="00D45695">
              <w:rPr>
                <w:rFonts w:ascii="宋体" w:eastAsia="宋体" w:hAnsi="宋体" w:cs="宋体" w:hint="eastAsia"/>
                <w:szCs w:val="21"/>
              </w:rPr>
              <w:t>月</w:t>
            </w:r>
            <w:r w:rsidRPr="00D45695">
              <w:rPr>
                <w:rFonts w:ascii="宋体" w:eastAsia="宋体" w:hAnsi="宋体" w:cs="宋体"/>
                <w:szCs w:val="21"/>
              </w:rPr>
              <w:t>31</w:t>
            </w:r>
            <w:r w:rsidRPr="00D45695">
              <w:rPr>
                <w:rFonts w:ascii="宋体" w:eastAsia="宋体" w:hAnsi="宋体" w:cs="宋体" w:hint="eastAsia"/>
                <w:szCs w:val="21"/>
              </w:rPr>
              <w:t>日前，且考核等级结果非“不合格”</w:t>
            </w:r>
          </w:p>
        </w:tc>
        <w:tc>
          <w:tcPr>
            <w:tcW w:w="518" w:type="pct"/>
            <w:vAlign w:val="center"/>
          </w:tcPr>
          <w:p w:rsidR="00D45695" w:rsidRPr="00D45695" w:rsidRDefault="00D45695" w:rsidP="00D45695">
            <w:pPr>
              <w:widowControl/>
              <w:jc w:val="center"/>
              <w:rPr>
                <w:rFonts w:ascii="宋体" w:eastAsia="宋体" w:hAnsi="宋体" w:cs="宋体"/>
                <w:szCs w:val="21"/>
              </w:rPr>
            </w:pPr>
            <w:r w:rsidRPr="00D45695">
              <w:rPr>
                <w:rFonts w:ascii="宋体" w:eastAsia="宋体" w:hAnsi="宋体" w:cs="宋体"/>
                <w:szCs w:val="21"/>
              </w:rPr>
              <w:t>25%</w:t>
            </w:r>
          </w:p>
        </w:tc>
      </w:tr>
    </w:tbl>
    <w:p w:rsidR="00D45695" w:rsidRPr="00D45695" w:rsidRDefault="00D45695" w:rsidP="00D45695">
      <w:pPr>
        <w:snapToGrid w:val="0"/>
        <w:spacing w:line="300" w:lineRule="auto"/>
        <w:ind w:firstLineChars="200" w:firstLine="442"/>
        <w:jc w:val="left"/>
        <w:rPr>
          <w:rFonts w:ascii="Times New Roman" w:eastAsia="宋体" w:hAnsi="Times New Roman" w:cs="Times New Roman"/>
          <w:b/>
          <w:bCs/>
          <w:color w:val="FF0000"/>
          <w:sz w:val="22"/>
          <w:u w:val="wavyHeavy"/>
        </w:rPr>
      </w:pP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FF0000"/>
          <w:sz w:val="22"/>
          <w:szCs w:val="20"/>
        </w:rPr>
      </w:pPr>
      <w:r w:rsidRPr="00D45695">
        <w:rPr>
          <w:rFonts w:ascii="Times New Roman" w:eastAsia="宋体" w:hAnsi="Times New Roman" w:cs="Times New Roman"/>
          <w:color w:val="FF0000"/>
          <w:sz w:val="22"/>
          <w:szCs w:val="20"/>
        </w:rPr>
        <w:t>7.3</w:t>
      </w:r>
      <w:r w:rsidRPr="00D45695">
        <w:rPr>
          <w:rFonts w:ascii="Times New Roman" w:eastAsia="宋体" w:hAnsi="Times New Roman" w:cs="Times New Roman" w:hint="eastAsia"/>
          <w:color w:val="FF0000"/>
          <w:sz w:val="22"/>
          <w:szCs w:val="20"/>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D45695">
        <w:rPr>
          <w:rFonts w:ascii="Times New Roman" w:eastAsia="宋体" w:hAnsi="Times New Roman" w:cs="Times New Roman"/>
          <w:color w:val="FF0000"/>
          <w:sz w:val="22"/>
          <w:szCs w:val="20"/>
        </w:rPr>
        <w:t>1</w:t>
      </w:r>
      <w:r w:rsidRPr="00D45695">
        <w:rPr>
          <w:rFonts w:ascii="Times New Roman" w:eastAsia="宋体" w:hAnsi="Times New Roman" w:cs="Times New Roman" w:hint="eastAsia"/>
          <w:color w:val="FF0000"/>
          <w:sz w:val="22"/>
          <w:szCs w:val="20"/>
        </w:rPr>
        <w:t>年期贷款市场报价利率。</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FF"/>
          <w:sz w:val="22"/>
        </w:rPr>
      </w:pPr>
    </w:p>
    <w:p w:rsidR="00D45695" w:rsidRPr="00D45695" w:rsidRDefault="00D45695" w:rsidP="00D45695">
      <w:pPr>
        <w:adjustRightInd w:val="0"/>
        <w:snapToGrid w:val="0"/>
        <w:spacing w:line="300" w:lineRule="auto"/>
        <w:ind w:firstLineChars="196" w:firstLine="590"/>
        <w:jc w:val="center"/>
        <w:outlineLvl w:val="1"/>
        <w:rPr>
          <w:rFonts w:ascii="Times New Roman" w:eastAsia="黑体" w:hAnsi="Times New Roman" w:cs="Times New Roman"/>
          <w:b/>
          <w:color w:val="000000"/>
          <w:sz w:val="30"/>
          <w:szCs w:val="30"/>
        </w:rPr>
      </w:pPr>
      <w:bookmarkStart w:id="42" w:name="_Toc241482018"/>
      <w:r w:rsidRPr="00D45695">
        <w:rPr>
          <w:rFonts w:ascii="Times New Roman" w:eastAsia="黑体" w:hAnsi="Times New Roman" w:cs="Times New Roman" w:hint="eastAsia"/>
          <w:b/>
          <w:color w:val="000000"/>
          <w:sz w:val="30"/>
          <w:szCs w:val="30"/>
        </w:rPr>
        <w:t>三、</w:t>
      </w:r>
      <w:bookmarkEnd w:id="40"/>
      <w:bookmarkEnd w:id="41"/>
      <w:r w:rsidRPr="00D45695">
        <w:rPr>
          <w:rFonts w:ascii="Times New Roman" w:eastAsia="黑体" w:hAnsi="Times New Roman" w:cs="Times New Roman" w:hint="eastAsia"/>
          <w:b/>
          <w:color w:val="000000"/>
          <w:sz w:val="30"/>
          <w:szCs w:val="30"/>
        </w:rPr>
        <w:t>技术质量要求</w:t>
      </w:r>
      <w:bookmarkEnd w:id="42"/>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43" w:name="_Toc241482019"/>
      <w:r w:rsidRPr="00D45695">
        <w:rPr>
          <w:rFonts w:ascii="Times New Roman" w:eastAsia="宋体" w:hAnsi="Times New Roman" w:cs="Times New Roman"/>
          <w:b/>
          <w:color w:val="000000"/>
          <w:sz w:val="22"/>
        </w:rPr>
        <w:t xml:space="preserve">8 </w:t>
      </w:r>
      <w:r w:rsidRPr="00D45695">
        <w:rPr>
          <w:rFonts w:ascii="Times New Roman" w:eastAsia="宋体" w:hAnsi="Times New Roman" w:cs="Times New Roman" w:hint="eastAsia"/>
          <w:b/>
          <w:color w:val="000000"/>
          <w:sz w:val="22"/>
        </w:rPr>
        <w:t>技术规范和规范性文件</w:t>
      </w:r>
      <w:bookmarkEnd w:id="43"/>
    </w:p>
    <w:p w:rsidR="00D45695" w:rsidRPr="00D45695" w:rsidRDefault="00D45695" w:rsidP="00D45695">
      <w:pPr>
        <w:snapToGrid w:val="0"/>
        <w:spacing w:line="300" w:lineRule="auto"/>
        <w:ind w:firstLineChars="200" w:firstLine="440"/>
        <w:jc w:val="left"/>
        <w:rPr>
          <w:rFonts w:ascii="Times New Roman" w:eastAsia="宋体" w:hAnsi="Times New Roman" w:cs="Times New Roman"/>
          <w:bCs/>
          <w:sz w:val="22"/>
        </w:rPr>
      </w:pPr>
      <w:r w:rsidRPr="00D45695">
        <w:rPr>
          <w:rFonts w:ascii="Times New Roman" w:eastAsia="宋体" w:hAnsi="Times New Roman" w:cs="Times New Roman" w:hint="eastAsia"/>
          <w:bCs/>
          <w:sz w:val="22"/>
        </w:rPr>
        <w:t>本项目的养护质量检查评定、养护维修技术标准及养护施工安全文明要求适用国家现行法律、规范、规程、标准以及上海市现行规范标准，具体包括：</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w:t>
      </w:r>
      <w:r w:rsidRPr="00D45695">
        <w:rPr>
          <w:rFonts w:ascii="Times New Roman" w:eastAsia="宋体" w:hAnsi="Times New Roman" w:cs="Times New Roman" w:hint="eastAsia"/>
          <w:sz w:val="22"/>
        </w:rPr>
        <w:t>）《园林绿化养护技术规程》</w:t>
      </w:r>
      <w:r w:rsidRPr="00D45695">
        <w:rPr>
          <w:rFonts w:ascii="Times New Roman" w:eastAsia="宋体" w:hAnsi="Times New Roman" w:cs="Times New Roman"/>
          <w:sz w:val="22"/>
        </w:rPr>
        <w:t xml:space="preserve">   DG/TJ08-19-2011 J11852-2011 </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2</w:t>
      </w:r>
      <w:r w:rsidRPr="00D45695">
        <w:rPr>
          <w:rFonts w:ascii="Times New Roman" w:eastAsia="宋体" w:hAnsi="Times New Roman" w:cs="Times New Roman" w:hint="eastAsia"/>
          <w:sz w:val="22"/>
        </w:rPr>
        <w:t>）《园林植物栽植技术规程》</w:t>
      </w:r>
      <w:r w:rsidRPr="00D45695">
        <w:rPr>
          <w:rFonts w:ascii="Times New Roman" w:eastAsia="宋体" w:hAnsi="Times New Roman" w:cs="Times New Roman"/>
          <w:sz w:val="22"/>
        </w:rPr>
        <w:t xml:space="preserve">   DBJ08-18-91 </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3</w:t>
      </w:r>
      <w:r w:rsidRPr="00D45695">
        <w:rPr>
          <w:rFonts w:ascii="Times New Roman" w:eastAsia="宋体" w:hAnsi="Times New Roman" w:cs="Times New Roman" w:hint="eastAsia"/>
          <w:sz w:val="22"/>
        </w:rPr>
        <w:t>）《园林植物养护技术规程》</w:t>
      </w:r>
      <w:r w:rsidRPr="00D45695">
        <w:rPr>
          <w:rFonts w:ascii="Times New Roman" w:eastAsia="宋体" w:hAnsi="Times New Roman" w:cs="Times New Roman"/>
          <w:sz w:val="22"/>
        </w:rPr>
        <w:t xml:space="preserve">   DBJ08-19-91 </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4</w:t>
      </w:r>
      <w:r w:rsidRPr="00D45695">
        <w:rPr>
          <w:rFonts w:ascii="Times New Roman" w:eastAsia="宋体" w:hAnsi="Times New Roman" w:cs="Times New Roman" w:hint="eastAsia"/>
          <w:sz w:val="22"/>
        </w:rPr>
        <w:t>）《园林植物保护技术规程》</w:t>
      </w:r>
      <w:r w:rsidRPr="00D45695">
        <w:rPr>
          <w:rFonts w:ascii="Times New Roman" w:eastAsia="宋体" w:hAnsi="Times New Roman" w:cs="Times New Roman"/>
          <w:sz w:val="22"/>
        </w:rPr>
        <w:t xml:space="preserve">   DBJ08-35-94 </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5</w:t>
      </w:r>
      <w:r w:rsidRPr="00D45695">
        <w:rPr>
          <w:rFonts w:ascii="Times New Roman" w:eastAsia="宋体" w:hAnsi="Times New Roman" w:cs="Times New Roman" w:hint="eastAsia"/>
          <w:sz w:val="22"/>
        </w:rPr>
        <w:t>）《大树移植技术规程》</w:t>
      </w:r>
      <w:r w:rsidRPr="00D45695">
        <w:rPr>
          <w:rFonts w:ascii="Times New Roman" w:eastAsia="宋体" w:hAnsi="Times New Roman" w:cs="Times New Roman"/>
          <w:sz w:val="22"/>
        </w:rPr>
        <w:t xml:space="preserve">       DBJ08-53-96</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6</w:t>
      </w:r>
      <w:r w:rsidRPr="00D45695">
        <w:rPr>
          <w:rFonts w:ascii="Times New Roman" w:eastAsia="宋体" w:hAnsi="Times New Roman" w:cs="Times New Roman" w:hint="eastAsia"/>
          <w:sz w:val="22"/>
        </w:rPr>
        <w:t>）《园林栽植土质量标准》</w:t>
      </w:r>
      <w:r w:rsidRPr="00D45695">
        <w:rPr>
          <w:rFonts w:ascii="Times New Roman" w:eastAsia="宋体" w:hAnsi="Times New Roman" w:cs="Times New Roman"/>
          <w:sz w:val="22"/>
        </w:rPr>
        <w:t xml:space="preserve">     DBJ08-231-98</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7</w:t>
      </w:r>
      <w:r w:rsidRPr="00D45695">
        <w:rPr>
          <w:rFonts w:ascii="Times New Roman" w:eastAsia="宋体" w:hAnsi="Times New Roman" w:cs="Times New Roman" w:hint="eastAsia"/>
          <w:sz w:val="22"/>
        </w:rPr>
        <w:t>）《浦东新区公益林市场化养护管理指导意见》</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8</w:t>
      </w:r>
      <w:r w:rsidRPr="00D45695">
        <w:rPr>
          <w:rFonts w:ascii="Times New Roman" w:eastAsia="宋体" w:hAnsi="Times New Roman" w:cs="Times New Roman" w:hint="eastAsia"/>
          <w:sz w:val="22"/>
        </w:rPr>
        <w:t>）《生态公益林养护标准》</w:t>
      </w:r>
      <w:r w:rsidRPr="00D45695">
        <w:rPr>
          <w:rFonts w:ascii="Times New Roman" w:eastAsia="宋体" w:hAnsi="Times New Roman" w:cs="Times New Roman"/>
          <w:sz w:val="22"/>
        </w:rPr>
        <w:t xml:space="preserve"> DG/TJ08 - 2096 - 2022</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9</w:t>
      </w:r>
      <w:r w:rsidRPr="00D45695">
        <w:rPr>
          <w:rFonts w:ascii="Times New Roman" w:eastAsia="宋体" w:hAnsi="Times New Roman" w:cs="Times New Roman" w:hint="eastAsia"/>
          <w:sz w:val="22"/>
        </w:rPr>
        <w:t>）《园林绿化草坪建植和养护技术规程》（</w:t>
      </w:r>
      <w:r w:rsidRPr="00D45695">
        <w:rPr>
          <w:rFonts w:ascii="Times New Roman" w:eastAsia="宋体" w:hAnsi="Times New Roman" w:cs="Times New Roman"/>
          <w:sz w:val="22"/>
        </w:rPr>
        <w:t xml:space="preserve">DG/TJ08—67—2015 </w:t>
      </w:r>
      <w:r w:rsidRPr="00D45695">
        <w:rPr>
          <w:rFonts w:ascii="Times New Roman" w:eastAsia="宋体" w:hAnsi="Times New Roman" w:cs="Times New Roman" w:hint="eastAsia"/>
          <w:sz w:val="22"/>
        </w:rPr>
        <w:t>）</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10</w:t>
      </w:r>
      <w:r w:rsidRPr="00D45695">
        <w:rPr>
          <w:rFonts w:ascii="Times New Roman" w:eastAsia="宋体" w:hAnsi="Times New Roman" w:cs="Times New Roman" w:hint="eastAsia"/>
          <w:sz w:val="22"/>
        </w:rPr>
        <w:t>）《国务院关于进一步加强企业安全生产工作的通知》（国发〔</w:t>
      </w:r>
      <w:r w:rsidRPr="00D45695">
        <w:rPr>
          <w:rFonts w:ascii="Times New Roman" w:eastAsia="宋体" w:hAnsi="Times New Roman" w:cs="Times New Roman"/>
          <w:sz w:val="22"/>
        </w:rPr>
        <w:t>2010</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23</w:t>
      </w:r>
      <w:r w:rsidRPr="00D45695">
        <w:rPr>
          <w:rFonts w:ascii="Times New Roman" w:eastAsia="宋体" w:hAnsi="Times New Roman" w:cs="Times New Roman" w:hint="eastAsia"/>
          <w:sz w:val="22"/>
        </w:rPr>
        <w:t>号）</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11</w:t>
      </w:r>
      <w:r w:rsidRPr="00D45695">
        <w:rPr>
          <w:rFonts w:ascii="Times New Roman" w:eastAsia="宋体" w:hAnsi="Times New Roman" w:cs="Times New Roman" w:hint="eastAsia"/>
          <w:sz w:val="22"/>
        </w:rPr>
        <w:t>）《上海市建设工程文明施工管理规定》（</w:t>
      </w:r>
      <w:r w:rsidRPr="00D45695">
        <w:rPr>
          <w:rFonts w:ascii="Times New Roman" w:eastAsia="宋体" w:hAnsi="Times New Roman" w:cs="Times New Roman"/>
          <w:sz w:val="22"/>
        </w:rPr>
        <w:t>2019</w:t>
      </w:r>
      <w:r w:rsidRPr="00D45695">
        <w:rPr>
          <w:rFonts w:ascii="Times New Roman" w:eastAsia="宋体" w:hAnsi="Times New Roman" w:cs="Times New Roman" w:hint="eastAsia"/>
          <w:sz w:val="22"/>
        </w:rPr>
        <w:t>年</w:t>
      </w:r>
      <w:r w:rsidRPr="00D45695">
        <w:rPr>
          <w:rFonts w:ascii="Times New Roman" w:eastAsia="宋体" w:hAnsi="Times New Roman" w:cs="Times New Roman"/>
          <w:sz w:val="22"/>
        </w:rPr>
        <w:t>9</w:t>
      </w:r>
      <w:r w:rsidRPr="00D45695">
        <w:rPr>
          <w:rFonts w:ascii="Times New Roman" w:eastAsia="宋体" w:hAnsi="Times New Roman" w:cs="Times New Roman" w:hint="eastAsia"/>
          <w:sz w:val="22"/>
        </w:rPr>
        <w:t>月</w:t>
      </w:r>
      <w:r w:rsidRPr="00D45695">
        <w:rPr>
          <w:rFonts w:ascii="Times New Roman" w:eastAsia="宋体" w:hAnsi="Times New Roman" w:cs="Times New Roman"/>
          <w:sz w:val="22"/>
        </w:rPr>
        <w:t>18</w:t>
      </w:r>
      <w:r w:rsidRPr="00D45695">
        <w:rPr>
          <w:rFonts w:ascii="Times New Roman" w:eastAsia="宋体" w:hAnsi="Times New Roman" w:cs="Times New Roman" w:hint="eastAsia"/>
          <w:sz w:val="22"/>
        </w:rPr>
        <w:t>日上海市人民政府令第</w:t>
      </w:r>
      <w:r w:rsidRPr="00D45695">
        <w:rPr>
          <w:rFonts w:ascii="Times New Roman" w:eastAsia="宋体" w:hAnsi="Times New Roman" w:cs="Times New Roman"/>
          <w:sz w:val="22"/>
        </w:rPr>
        <w:t>23</w:t>
      </w:r>
      <w:r w:rsidRPr="00D45695">
        <w:rPr>
          <w:rFonts w:ascii="Times New Roman" w:eastAsia="宋体" w:hAnsi="Times New Roman" w:cs="Times New Roman" w:hint="eastAsia"/>
          <w:sz w:val="22"/>
        </w:rPr>
        <w:t>号）</w:t>
      </w:r>
    </w:p>
    <w:p w:rsidR="00D45695" w:rsidRPr="00D45695" w:rsidRDefault="00D45695" w:rsidP="00D45695">
      <w:pPr>
        <w:adjustRightInd w:val="0"/>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12</w:t>
      </w:r>
      <w:r w:rsidRPr="00D45695">
        <w:rPr>
          <w:rFonts w:ascii="Times New Roman" w:eastAsia="宋体" w:hAnsi="Times New Roman" w:cs="Times New Roman" w:hint="eastAsia"/>
          <w:sz w:val="22"/>
        </w:rPr>
        <w:t>）《关于进一步规范本市建筑市场加强建设工程质量安全管理的若干意见》（沪府发〔</w:t>
      </w:r>
      <w:r w:rsidRPr="00D45695">
        <w:rPr>
          <w:rFonts w:ascii="Times New Roman" w:eastAsia="宋体" w:hAnsi="Times New Roman" w:cs="Times New Roman"/>
          <w:sz w:val="22"/>
        </w:rPr>
        <w:t>2011</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w:t>
      </w:r>
      <w:r w:rsidRPr="00D45695">
        <w:rPr>
          <w:rFonts w:ascii="Times New Roman" w:eastAsia="宋体" w:hAnsi="Times New Roman" w:cs="Times New Roman" w:hint="eastAsia"/>
          <w:sz w:val="22"/>
        </w:rPr>
        <w:t>号）</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sz w:val="22"/>
        </w:rPr>
      </w:pPr>
      <w:r w:rsidRPr="00D45695">
        <w:rPr>
          <w:rFonts w:ascii="Times New Roman" w:eastAsia="宋体" w:hAnsi="Times New Roman" w:cs="Times New Roman" w:hint="eastAsia"/>
          <w:sz w:val="22"/>
          <w:szCs w:val="20"/>
        </w:rPr>
        <w:t>各投标人应充分注意，凡涉及国家或行业管理部门颁发的相关规范、规程和标准，无论其是否在本招标文件中列明，中标人应无条件执行。标准、规范等不一致的，以要求高者为准。</w:t>
      </w:r>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44" w:name="_Toc241482020"/>
      <w:r w:rsidRPr="00D45695">
        <w:rPr>
          <w:rFonts w:ascii="Times New Roman" w:eastAsia="宋体" w:hAnsi="Times New Roman" w:cs="Times New Roman"/>
          <w:b/>
          <w:color w:val="000000"/>
          <w:sz w:val="22"/>
        </w:rPr>
        <w:t xml:space="preserve">9 </w:t>
      </w:r>
      <w:r w:rsidRPr="00D45695">
        <w:rPr>
          <w:rFonts w:ascii="Times New Roman" w:eastAsia="宋体" w:hAnsi="Times New Roman" w:cs="Times New Roman" w:hint="eastAsia"/>
          <w:b/>
          <w:color w:val="000000"/>
          <w:sz w:val="22"/>
        </w:rPr>
        <w:t>招标内容与质量要求</w:t>
      </w:r>
      <w:bookmarkEnd w:id="44"/>
    </w:p>
    <w:p w:rsidR="00D45695" w:rsidRPr="00D45695" w:rsidRDefault="00D45695" w:rsidP="00D45695">
      <w:pPr>
        <w:snapToGrid w:val="0"/>
        <w:spacing w:line="300" w:lineRule="auto"/>
        <w:ind w:firstLineChars="200" w:firstLine="440"/>
        <w:jc w:val="left"/>
        <w:rPr>
          <w:rFonts w:ascii="Times New Roman" w:eastAsia="宋体" w:hAnsi="Times New Roman" w:cs="Times New Roman"/>
          <w:bCs/>
          <w:sz w:val="22"/>
        </w:rPr>
      </w:pPr>
      <w:r w:rsidRPr="00D45695">
        <w:rPr>
          <w:rFonts w:ascii="Times New Roman" w:eastAsia="宋体" w:hAnsi="Times New Roman" w:cs="Times New Roman"/>
          <w:bCs/>
          <w:sz w:val="22"/>
        </w:rPr>
        <w:lastRenderedPageBreak/>
        <w:t xml:space="preserve">9.1 </w:t>
      </w:r>
      <w:r w:rsidRPr="00D45695">
        <w:rPr>
          <w:rFonts w:ascii="Times New Roman" w:eastAsia="宋体" w:hAnsi="Times New Roman" w:cs="Times New Roman" w:hint="eastAsia"/>
          <w:bCs/>
          <w:sz w:val="22"/>
        </w:rPr>
        <w:t>设施量清单</w:t>
      </w:r>
    </w:p>
    <w:p w:rsidR="00D45695" w:rsidRPr="00D45695" w:rsidRDefault="00D45695" w:rsidP="00D45695">
      <w:pPr>
        <w:snapToGrid w:val="0"/>
        <w:spacing w:line="360" w:lineRule="auto"/>
        <w:ind w:firstLineChars="200" w:firstLine="442"/>
        <w:jc w:val="center"/>
        <w:rPr>
          <w:rFonts w:ascii="宋体" w:eastAsia="宋体" w:hAnsi="Times New Roman" w:cs="宋体"/>
          <w:b/>
          <w:kern w:val="0"/>
          <w:sz w:val="22"/>
        </w:rPr>
      </w:pPr>
      <w:bookmarkStart w:id="45" w:name="_Hlk175844109"/>
      <w:r w:rsidRPr="00D45695">
        <w:rPr>
          <w:rFonts w:ascii="宋体" w:eastAsia="宋体" w:hAnsi="宋体" w:cs="宋体" w:hint="eastAsia"/>
          <w:b/>
          <w:kern w:val="0"/>
          <w:sz w:val="22"/>
        </w:rPr>
        <w:t>绿地设施量清单汇总表</w:t>
      </w:r>
    </w:p>
    <w:tbl>
      <w:tblPr>
        <w:tblW w:w="8730" w:type="dxa"/>
        <w:tblInd w:w="93" w:type="dxa"/>
        <w:tblLayout w:type="fixed"/>
        <w:tblLook w:val="04A0" w:firstRow="1" w:lastRow="0" w:firstColumn="1" w:lastColumn="0" w:noHBand="0" w:noVBand="1"/>
      </w:tblPr>
      <w:tblGrid>
        <w:gridCol w:w="592"/>
        <w:gridCol w:w="2386"/>
        <w:gridCol w:w="1732"/>
        <w:gridCol w:w="2898"/>
        <w:gridCol w:w="1122"/>
      </w:tblGrid>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b/>
                <w:bCs/>
                <w:color w:val="000000"/>
                <w:sz w:val="22"/>
              </w:rPr>
            </w:pPr>
            <w:r w:rsidRPr="00D45695">
              <w:rPr>
                <w:rFonts w:ascii="宋体" w:eastAsia="宋体" w:hAnsi="宋体" w:cs="Times New Roman" w:hint="eastAsia"/>
                <w:b/>
                <w:bCs/>
                <w:snapToGrid w:val="0"/>
                <w:color w:val="000000"/>
                <w:kern w:val="0"/>
                <w:sz w:val="22"/>
                <w:lang w:bidi="ar"/>
              </w:rPr>
              <w:t>序号</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b/>
                <w:bCs/>
                <w:color w:val="000000"/>
                <w:sz w:val="22"/>
              </w:rPr>
            </w:pPr>
            <w:r w:rsidRPr="00D45695">
              <w:rPr>
                <w:rFonts w:ascii="宋体" w:eastAsia="宋体" w:hAnsi="宋体" w:cs="Times New Roman" w:hint="eastAsia"/>
                <w:b/>
                <w:bCs/>
                <w:snapToGrid w:val="0"/>
                <w:color w:val="000000"/>
                <w:kern w:val="0"/>
                <w:sz w:val="22"/>
                <w:lang w:bidi="ar"/>
              </w:rPr>
              <w:t>区域</w:t>
            </w:r>
          </w:p>
        </w:tc>
        <w:tc>
          <w:tcPr>
            <w:tcW w:w="1733"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Times New Roman"/>
                <w:b/>
                <w:bCs/>
                <w:color w:val="000000"/>
                <w:sz w:val="22"/>
              </w:rPr>
            </w:pPr>
            <w:r w:rsidRPr="00D45695">
              <w:rPr>
                <w:rFonts w:ascii="宋体" w:eastAsia="宋体" w:hAnsi="宋体" w:cs="Times New Roman" w:hint="eastAsia"/>
                <w:b/>
                <w:bCs/>
                <w:snapToGrid w:val="0"/>
                <w:color w:val="000000"/>
                <w:kern w:val="0"/>
                <w:sz w:val="22"/>
                <w:lang w:bidi="ar"/>
              </w:rPr>
              <w:t>绿地面积</w:t>
            </w:r>
            <w:r w:rsidRPr="00D45695">
              <w:rPr>
                <w:rFonts w:ascii="宋体" w:eastAsia="宋体" w:hAnsi="Times New Roman" w:cs="Times New Roman"/>
                <w:b/>
                <w:bCs/>
                <w:snapToGrid w:val="0"/>
                <w:color w:val="000000"/>
                <w:kern w:val="0"/>
                <w:sz w:val="22"/>
                <w:lang w:bidi="ar"/>
              </w:rPr>
              <w:br/>
            </w:r>
            <w:r w:rsidRPr="00D45695">
              <w:rPr>
                <w:rFonts w:ascii="宋体" w:eastAsia="宋体" w:hAnsi="宋体" w:cs="Times New Roman" w:hint="eastAsia"/>
                <w:b/>
                <w:bCs/>
                <w:snapToGrid w:val="0"/>
                <w:color w:val="000000"/>
                <w:kern w:val="0"/>
                <w:sz w:val="22"/>
                <w:lang w:bidi="ar"/>
              </w:rPr>
              <w:t>（平方米）</w:t>
            </w:r>
          </w:p>
        </w:tc>
        <w:tc>
          <w:tcPr>
            <w:tcW w:w="290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b/>
                <w:bCs/>
                <w:color w:val="000000"/>
                <w:sz w:val="22"/>
              </w:rPr>
            </w:pPr>
            <w:r w:rsidRPr="00D45695">
              <w:rPr>
                <w:rFonts w:ascii="宋体" w:eastAsia="宋体" w:hAnsi="宋体" w:cs="Times New Roman" w:hint="eastAsia"/>
                <w:b/>
                <w:bCs/>
                <w:snapToGrid w:val="0"/>
                <w:color w:val="000000"/>
                <w:kern w:val="0"/>
                <w:sz w:val="22"/>
                <w:lang w:bidi="ar"/>
              </w:rPr>
              <w:t>养护内容</w:t>
            </w:r>
          </w:p>
        </w:tc>
        <w:tc>
          <w:tcPr>
            <w:tcW w:w="112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b/>
                <w:bCs/>
                <w:color w:val="000000"/>
                <w:sz w:val="22"/>
              </w:rPr>
            </w:pPr>
            <w:r w:rsidRPr="00D45695">
              <w:rPr>
                <w:rFonts w:ascii="宋体" w:eastAsia="宋体" w:hAnsi="宋体" w:cs="Times New Roman" w:hint="eastAsia"/>
                <w:b/>
                <w:bCs/>
                <w:snapToGrid w:val="0"/>
                <w:color w:val="000000"/>
                <w:kern w:val="0"/>
                <w:sz w:val="22"/>
                <w:lang w:bidi="ar"/>
              </w:rPr>
              <w:t>片区</w:t>
            </w: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樱花园</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73991.6</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樱花园内的绿化、广场、园路的养护，景观亭及廊架等设施维修</w:t>
            </w:r>
          </w:p>
        </w:tc>
        <w:tc>
          <w:tcPr>
            <w:tcW w:w="1123" w:type="dxa"/>
            <w:vMerge w:val="restart"/>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高东片区绿地养护</w:t>
            </w: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洲海花园东北侧假山区</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14859.4</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绿化养护</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3</w:t>
            </w:r>
          </w:p>
        </w:tc>
        <w:tc>
          <w:tcPr>
            <w:tcW w:w="238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光灿路光明路口西南侧（农商银行前）</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1451.1</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绿化养护、景观设施维护保养</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4</w:t>
            </w:r>
          </w:p>
        </w:tc>
        <w:tc>
          <w:tcPr>
            <w:tcW w:w="238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老界浜河两侧绿化（除卫生服务中心那段）</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5645</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老界浜西侧及北侧绿化、景观设施维护保养</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5</w:t>
            </w:r>
          </w:p>
        </w:tc>
        <w:tc>
          <w:tcPr>
            <w:tcW w:w="238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洲海路北新园路西北侧绿地</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5931</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绿化养护、景观亭及廊架等设施维护保养</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6</w:t>
            </w:r>
          </w:p>
        </w:tc>
        <w:tc>
          <w:tcPr>
            <w:tcW w:w="238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樱花大道（洲海路</w:t>
            </w:r>
            <w:r w:rsidRPr="00D45695">
              <w:rPr>
                <w:rFonts w:ascii="宋体" w:eastAsia="宋体" w:hAnsi="Times New Roman" w:cs="Times New Roman"/>
                <w:snapToGrid w:val="0"/>
                <w:color w:val="000000"/>
                <w:kern w:val="0"/>
                <w:sz w:val="22"/>
                <w:lang w:bidi="ar"/>
              </w:rPr>
              <w:t>-</w:t>
            </w:r>
            <w:r w:rsidRPr="00D45695">
              <w:rPr>
                <w:rFonts w:ascii="宋体" w:eastAsia="宋体" w:hAnsi="宋体" w:cs="Times New Roman" w:hint="eastAsia"/>
                <w:snapToGrid w:val="0"/>
                <w:color w:val="000000"/>
                <w:kern w:val="0"/>
                <w:sz w:val="22"/>
                <w:lang w:bidi="ar"/>
              </w:rPr>
              <w:t>高东二路）</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3356</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樱花树养护</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7</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法治广场</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6500</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园内园路及广场绿化养护、景观亭及廊架等设施维护保养</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8</w:t>
            </w:r>
          </w:p>
        </w:tc>
        <w:tc>
          <w:tcPr>
            <w:tcW w:w="238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高东新村休闲绿地（孝亲公园外）</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2338</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高东新村休闲绿地园路及广场绿化养护、景观亭及廊架等设施维护保养</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9</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学泽园</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2048</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学泽园内园路及广场绿化养护、景观亭及廊架等设施维护保养</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10</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高东新村后门绿地</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24645</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高东新村后门绿地内绿化、景观廊架等设施维护保养</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11</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高东二路口袋公园</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1700</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口袋公园内绿化、景观灯、场地等设施维护保养（不包含滑滑梯、体育设施和攀爬墙）</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12</w:t>
            </w:r>
          </w:p>
        </w:tc>
        <w:tc>
          <w:tcPr>
            <w:tcW w:w="238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品欣雅苑东南侧新跃路西侧绿地（假山北侧）</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2858</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绿化养护（减少</w:t>
            </w:r>
            <w:r w:rsidRPr="00D45695">
              <w:rPr>
                <w:rFonts w:ascii="宋体" w:eastAsia="宋体" w:hAnsi="宋体" w:cs="Times New Roman"/>
                <w:snapToGrid w:val="0"/>
                <w:color w:val="000000"/>
                <w:kern w:val="0"/>
                <w:sz w:val="22"/>
                <w:lang w:bidi="ar"/>
              </w:rPr>
              <w:t>5110</w:t>
            </w:r>
            <w:r w:rsidRPr="00D45695">
              <w:rPr>
                <w:rFonts w:ascii="宋体" w:eastAsia="宋体" w:hAnsi="宋体" w:cs="Times New Roman" w:hint="eastAsia"/>
                <w:snapToGrid w:val="0"/>
                <w:color w:val="000000"/>
                <w:kern w:val="0"/>
                <w:sz w:val="22"/>
                <w:lang w:bidi="ar"/>
              </w:rPr>
              <w:t>平方米，用作洲海花园酒店停车场）</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13</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市民休闲广场（光烁路镇政府）</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11688.9</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公园绿化，景观廊架等设施维修保养（减少</w:t>
            </w:r>
            <w:r w:rsidRPr="00D45695">
              <w:rPr>
                <w:rFonts w:ascii="宋体" w:eastAsia="宋体" w:hAnsi="宋体" w:cs="Times New Roman"/>
                <w:snapToGrid w:val="0"/>
                <w:color w:val="000000"/>
                <w:kern w:val="0"/>
                <w:sz w:val="22"/>
                <w:lang w:bidi="ar"/>
              </w:rPr>
              <w:t>8711.1</w:t>
            </w:r>
            <w:r w:rsidRPr="00D45695">
              <w:rPr>
                <w:rFonts w:ascii="宋体" w:eastAsia="宋体" w:hAnsi="宋体" w:cs="Times New Roman" w:hint="eastAsia"/>
                <w:snapToGrid w:val="0"/>
                <w:color w:val="000000"/>
                <w:kern w:val="0"/>
                <w:sz w:val="22"/>
                <w:lang w:bidi="ar"/>
              </w:rPr>
              <w:t>平方米，移交至镇政府养护）</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14</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杨园体育公园</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14000.7</w:t>
            </w:r>
          </w:p>
        </w:tc>
        <w:tc>
          <w:tcPr>
            <w:tcW w:w="290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体育公园内绿化、景观廊架等设施维护保养</w:t>
            </w:r>
          </w:p>
        </w:tc>
        <w:tc>
          <w:tcPr>
            <w:tcW w:w="1123" w:type="dxa"/>
            <w:vMerge w:val="restart"/>
            <w:tcBorders>
              <w:top w:val="single" w:sz="4" w:space="0" w:color="000000"/>
              <w:left w:val="nil"/>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杨园片区绿地养护</w:t>
            </w: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15</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欣连花园</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9738</w:t>
            </w:r>
          </w:p>
        </w:tc>
        <w:tc>
          <w:tcPr>
            <w:tcW w:w="290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欣连花园内绿化、池塘、景观廊架等设施维护保养</w:t>
            </w:r>
          </w:p>
        </w:tc>
        <w:tc>
          <w:tcPr>
            <w:tcW w:w="1123" w:type="dxa"/>
            <w:vMerge/>
            <w:tcBorders>
              <w:top w:val="single" w:sz="4" w:space="0" w:color="000000"/>
              <w:left w:val="nil"/>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16</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园三路以南绿地</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22900</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园三路绿地绿化，景观廊架</w:t>
            </w:r>
            <w:r w:rsidRPr="00D45695">
              <w:rPr>
                <w:rFonts w:ascii="宋体" w:eastAsia="宋体" w:hAnsi="宋体" w:cs="Times New Roman" w:hint="eastAsia"/>
                <w:snapToGrid w:val="0"/>
                <w:color w:val="000000"/>
                <w:kern w:val="0"/>
                <w:sz w:val="22"/>
                <w:lang w:bidi="ar"/>
              </w:rPr>
              <w:lastRenderedPageBreak/>
              <w:t>等设施维护保养</w:t>
            </w:r>
          </w:p>
        </w:tc>
        <w:tc>
          <w:tcPr>
            <w:tcW w:w="1123" w:type="dxa"/>
            <w:vMerge/>
            <w:tcBorders>
              <w:top w:val="single" w:sz="4" w:space="0" w:color="000000"/>
              <w:left w:val="nil"/>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lastRenderedPageBreak/>
              <w:t>17</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赵高公路绿地</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9700</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赵高公路绿地内绿化，景观廊架等设施维护保养</w:t>
            </w:r>
          </w:p>
        </w:tc>
        <w:tc>
          <w:tcPr>
            <w:tcW w:w="1123" w:type="dxa"/>
            <w:vMerge/>
            <w:tcBorders>
              <w:top w:val="single" w:sz="4" w:space="0" w:color="000000"/>
              <w:left w:val="nil"/>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18</w:t>
            </w:r>
          </w:p>
        </w:tc>
        <w:tc>
          <w:tcPr>
            <w:tcW w:w="238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新跃路北侧（园三路至园五路段）生态游园</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7551</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生态游园内绿地绿化、景观灯和场地养护保养（不包含体育设施、塑胶地面和宣传牌）</w:t>
            </w:r>
          </w:p>
        </w:tc>
        <w:tc>
          <w:tcPr>
            <w:tcW w:w="1123" w:type="dxa"/>
            <w:vMerge/>
            <w:tcBorders>
              <w:top w:val="single" w:sz="4" w:space="0" w:color="000000"/>
              <w:left w:val="nil"/>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19</w:t>
            </w:r>
          </w:p>
        </w:tc>
        <w:tc>
          <w:tcPr>
            <w:tcW w:w="238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园五路新跃路</w:t>
            </w:r>
            <w:r w:rsidRPr="00D45695">
              <w:rPr>
                <w:rFonts w:ascii="宋体" w:eastAsia="宋体" w:hAnsi="宋体" w:cs="Times New Roman"/>
                <w:snapToGrid w:val="0"/>
                <w:color w:val="000000"/>
                <w:kern w:val="0"/>
                <w:sz w:val="22"/>
                <w:lang w:bidi="ar"/>
              </w:rPr>
              <w:t xml:space="preserve"> </w:t>
            </w:r>
            <w:r w:rsidRPr="00D45695">
              <w:rPr>
                <w:rFonts w:ascii="宋体" w:eastAsia="宋体" w:hAnsi="宋体" w:cs="Times New Roman" w:hint="eastAsia"/>
                <w:snapToGrid w:val="0"/>
                <w:color w:val="000000"/>
                <w:kern w:val="0"/>
                <w:sz w:val="22"/>
                <w:lang w:bidi="ar"/>
              </w:rPr>
              <w:t>（小流域段部分绿化）</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8108</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仅养护小流域段绿化（新增）</w:t>
            </w:r>
          </w:p>
        </w:tc>
        <w:tc>
          <w:tcPr>
            <w:tcW w:w="1123" w:type="dxa"/>
            <w:vMerge/>
            <w:tcBorders>
              <w:top w:val="single" w:sz="4" w:space="0" w:color="000000"/>
              <w:left w:val="nil"/>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20</w:t>
            </w:r>
          </w:p>
        </w:tc>
        <w:tc>
          <w:tcPr>
            <w:tcW w:w="238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新园广场</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2000</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广场内绿化、景观设施等保洁（新增）</w:t>
            </w:r>
          </w:p>
        </w:tc>
        <w:tc>
          <w:tcPr>
            <w:tcW w:w="1123" w:type="dxa"/>
            <w:vMerge/>
            <w:tcBorders>
              <w:top w:val="single" w:sz="4" w:space="0" w:color="000000"/>
              <w:left w:val="nil"/>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21</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樱花大道（洲海路</w:t>
            </w:r>
            <w:r w:rsidRPr="00D45695">
              <w:rPr>
                <w:rFonts w:ascii="宋体" w:eastAsia="宋体" w:hAnsi="Times New Roman" w:cs="Times New Roman"/>
                <w:snapToGrid w:val="0"/>
                <w:color w:val="000000"/>
                <w:kern w:val="0"/>
                <w:sz w:val="22"/>
                <w:lang w:bidi="ar"/>
              </w:rPr>
              <w:t>-</w:t>
            </w:r>
            <w:r w:rsidRPr="00D45695">
              <w:rPr>
                <w:rFonts w:ascii="宋体" w:eastAsia="宋体" w:hAnsi="宋体" w:cs="Times New Roman" w:hint="eastAsia"/>
                <w:snapToGrid w:val="0"/>
                <w:color w:val="000000"/>
                <w:kern w:val="0"/>
                <w:sz w:val="22"/>
                <w:lang w:bidi="ar"/>
              </w:rPr>
              <w:t>园五路）</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15883.9</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樱花树养护</w:t>
            </w:r>
          </w:p>
        </w:tc>
        <w:tc>
          <w:tcPr>
            <w:tcW w:w="1123" w:type="dxa"/>
            <w:vMerge/>
            <w:tcBorders>
              <w:top w:val="single" w:sz="4" w:space="0" w:color="000000"/>
              <w:left w:val="nil"/>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22</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新高苑休闲绿地</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35400</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新高苑休闲绿地内绿化、景观廊架等设施维护保养</w:t>
            </w:r>
          </w:p>
        </w:tc>
        <w:tc>
          <w:tcPr>
            <w:tcW w:w="1123" w:type="dxa"/>
            <w:vMerge w:val="restart"/>
            <w:tcBorders>
              <w:top w:val="single" w:sz="4" w:space="0" w:color="000000"/>
              <w:left w:val="nil"/>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新高苑片区绿地养护</w:t>
            </w: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23</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申江路及高宝路绿地</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8600</w:t>
            </w:r>
          </w:p>
        </w:tc>
        <w:tc>
          <w:tcPr>
            <w:tcW w:w="290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申江路及高宝路绿地绿化养护保养</w:t>
            </w:r>
          </w:p>
        </w:tc>
        <w:tc>
          <w:tcPr>
            <w:tcW w:w="1123" w:type="dxa"/>
            <w:vMerge/>
            <w:tcBorders>
              <w:top w:val="single" w:sz="4" w:space="0" w:color="000000"/>
              <w:left w:val="nil"/>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5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24</w:t>
            </w:r>
          </w:p>
        </w:tc>
        <w:tc>
          <w:tcPr>
            <w:tcW w:w="2388"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新高苑社区文化广场</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5800</w:t>
            </w:r>
          </w:p>
        </w:tc>
        <w:tc>
          <w:tcPr>
            <w:tcW w:w="2900"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新高苑二期东侧社区文化广场绿化、景观灯和健身场地养护</w:t>
            </w:r>
          </w:p>
        </w:tc>
        <w:tc>
          <w:tcPr>
            <w:tcW w:w="1123" w:type="dxa"/>
            <w:vMerge/>
            <w:tcBorders>
              <w:top w:val="single" w:sz="4" w:space="0" w:color="000000"/>
              <w:left w:val="nil"/>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Times New Roman"/>
                <w:color w:val="000000"/>
                <w:sz w:val="22"/>
              </w:rPr>
            </w:pPr>
          </w:p>
        </w:tc>
      </w:tr>
      <w:tr w:rsidR="00D45695" w:rsidRPr="00D45695" w:rsidTr="00EB7695">
        <w:trPr>
          <w:trHeight w:val="90"/>
        </w:trPr>
        <w:tc>
          <w:tcPr>
            <w:tcW w:w="2981" w:type="dxa"/>
            <w:gridSpan w:val="2"/>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Times New Roman"/>
                <w:color w:val="000000"/>
                <w:sz w:val="22"/>
              </w:rPr>
            </w:pPr>
            <w:r w:rsidRPr="00D45695">
              <w:rPr>
                <w:rFonts w:ascii="宋体" w:eastAsia="宋体" w:hAnsi="宋体" w:cs="Times New Roman" w:hint="eastAsia"/>
                <w:snapToGrid w:val="0"/>
                <w:color w:val="000000"/>
                <w:kern w:val="0"/>
                <w:sz w:val="22"/>
                <w:lang w:bidi="ar"/>
              </w:rPr>
              <w:t>合计</w:t>
            </w:r>
          </w:p>
        </w:tc>
        <w:tc>
          <w:tcPr>
            <w:tcW w:w="173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left"/>
              <w:textAlignment w:val="center"/>
              <w:rPr>
                <w:rFonts w:ascii="宋体" w:eastAsia="宋体" w:hAnsi="Times New Roman" w:cs="Times New Roman"/>
                <w:color w:val="000000"/>
                <w:sz w:val="22"/>
              </w:rPr>
            </w:pPr>
            <w:r w:rsidRPr="00D45695">
              <w:rPr>
                <w:rFonts w:ascii="宋体" w:eastAsia="宋体" w:hAnsi="宋体" w:cs="Times New Roman"/>
                <w:snapToGrid w:val="0"/>
                <w:color w:val="000000"/>
                <w:kern w:val="0"/>
                <w:sz w:val="22"/>
                <w:lang w:bidi="ar"/>
              </w:rPr>
              <w:t>296693.6</w:t>
            </w:r>
          </w:p>
        </w:tc>
        <w:tc>
          <w:tcPr>
            <w:tcW w:w="2900" w:type="dxa"/>
            <w:tcBorders>
              <w:top w:val="nil"/>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Times New Roman"/>
                <w:color w:val="000000"/>
                <w:sz w:val="22"/>
              </w:rPr>
            </w:pPr>
          </w:p>
        </w:tc>
        <w:tc>
          <w:tcPr>
            <w:tcW w:w="1123" w:type="dxa"/>
            <w:tcBorders>
              <w:top w:val="single" w:sz="4" w:space="0" w:color="000000"/>
              <w:left w:val="nil"/>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Times New Roman"/>
                <w:color w:val="000000"/>
                <w:sz w:val="22"/>
              </w:rPr>
            </w:pPr>
          </w:p>
        </w:tc>
      </w:tr>
    </w:tbl>
    <w:p w:rsidR="00D45695" w:rsidRPr="00D45695" w:rsidRDefault="00D45695" w:rsidP="00D45695">
      <w:pPr>
        <w:snapToGrid w:val="0"/>
        <w:spacing w:line="360" w:lineRule="auto"/>
        <w:ind w:firstLineChars="200" w:firstLine="442"/>
        <w:jc w:val="center"/>
        <w:rPr>
          <w:rFonts w:ascii="宋体" w:eastAsia="宋体" w:hAnsi="Times New Roman" w:cs="宋体"/>
          <w:b/>
          <w:kern w:val="0"/>
          <w:sz w:val="22"/>
        </w:rPr>
      </w:pPr>
    </w:p>
    <w:p w:rsidR="00D45695" w:rsidRPr="00D45695" w:rsidRDefault="00D45695" w:rsidP="00D45695">
      <w:pPr>
        <w:snapToGrid w:val="0"/>
        <w:spacing w:line="360" w:lineRule="auto"/>
        <w:ind w:firstLineChars="200" w:firstLine="442"/>
        <w:jc w:val="center"/>
        <w:rPr>
          <w:rFonts w:ascii="宋体" w:eastAsia="宋体" w:hAnsi="Times New Roman" w:cs="Times New Roman"/>
          <w:spacing w:val="-3"/>
          <w:sz w:val="22"/>
        </w:rPr>
      </w:pPr>
      <w:r w:rsidRPr="00D45695">
        <w:rPr>
          <w:rFonts w:ascii="宋体" w:eastAsia="宋体" w:hAnsi="宋体" w:cs="宋体" w:hint="eastAsia"/>
          <w:b/>
          <w:kern w:val="0"/>
          <w:sz w:val="22"/>
        </w:rPr>
        <w:t>林地设施量清单汇总表</w:t>
      </w:r>
    </w:p>
    <w:tbl>
      <w:tblPr>
        <w:tblW w:w="8655" w:type="dxa"/>
        <w:tblInd w:w="93" w:type="dxa"/>
        <w:tblLayout w:type="fixed"/>
        <w:tblLook w:val="04A0" w:firstRow="1" w:lastRow="0" w:firstColumn="1" w:lastColumn="0" w:noHBand="0" w:noVBand="1"/>
      </w:tblPr>
      <w:tblGrid>
        <w:gridCol w:w="862"/>
        <w:gridCol w:w="3068"/>
        <w:gridCol w:w="1793"/>
        <w:gridCol w:w="1304"/>
        <w:gridCol w:w="1628"/>
      </w:tblGrid>
      <w:tr w:rsidR="00D45695" w:rsidRPr="00D45695" w:rsidTr="00EB7695">
        <w:trPr>
          <w:trHeight w:val="650"/>
        </w:trPr>
        <w:tc>
          <w:tcPr>
            <w:tcW w:w="862"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jc w:val="center"/>
              <w:textAlignment w:val="center"/>
              <w:rPr>
                <w:rFonts w:ascii="宋体" w:eastAsia="宋体" w:hAnsi="Times New Roman" w:cs="Times New Roman"/>
                <w:b/>
                <w:bCs/>
                <w:sz w:val="22"/>
              </w:rPr>
            </w:pPr>
            <w:r w:rsidRPr="00D45695">
              <w:rPr>
                <w:rFonts w:ascii="宋体" w:eastAsia="宋体" w:hAnsi="宋体" w:cs="Times New Roman" w:hint="eastAsia"/>
                <w:b/>
                <w:bCs/>
                <w:sz w:val="22"/>
                <w:lang w:bidi="ar"/>
              </w:rPr>
              <w:t>序号</w:t>
            </w:r>
          </w:p>
        </w:tc>
        <w:tc>
          <w:tcPr>
            <w:tcW w:w="3069"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jc w:val="center"/>
              <w:textAlignment w:val="center"/>
              <w:rPr>
                <w:rFonts w:ascii="宋体" w:eastAsia="宋体" w:hAnsi="Times New Roman" w:cs="Times New Roman"/>
                <w:b/>
                <w:bCs/>
                <w:sz w:val="22"/>
              </w:rPr>
            </w:pPr>
            <w:r w:rsidRPr="00D45695">
              <w:rPr>
                <w:rFonts w:ascii="宋体" w:eastAsia="宋体" w:hAnsi="宋体" w:cs="Times New Roman" w:hint="eastAsia"/>
                <w:b/>
                <w:bCs/>
                <w:sz w:val="22"/>
                <w:lang w:bidi="ar"/>
              </w:rPr>
              <w:t>区域</w:t>
            </w:r>
          </w:p>
        </w:tc>
        <w:tc>
          <w:tcPr>
            <w:tcW w:w="1794"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jc w:val="center"/>
              <w:textAlignment w:val="center"/>
              <w:rPr>
                <w:rFonts w:ascii="宋体" w:eastAsia="宋体" w:hAnsi="Times New Roman" w:cs="Times New Roman"/>
                <w:b/>
                <w:bCs/>
                <w:sz w:val="22"/>
              </w:rPr>
            </w:pPr>
            <w:r w:rsidRPr="00D45695">
              <w:rPr>
                <w:rFonts w:ascii="宋体" w:eastAsia="宋体" w:hAnsi="宋体" w:cs="Times New Roman" w:hint="eastAsia"/>
                <w:b/>
                <w:bCs/>
                <w:sz w:val="22"/>
                <w:lang w:bidi="ar"/>
              </w:rPr>
              <w:t>林地面积</w:t>
            </w:r>
          </w:p>
        </w:tc>
        <w:tc>
          <w:tcPr>
            <w:tcW w:w="1304"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jc w:val="center"/>
              <w:textAlignment w:val="center"/>
              <w:rPr>
                <w:rFonts w:ascii="宋体" w:eastAsia="宋体" w:hAnsi="Times New Roman" w:cs="Times New Roman"/>
                <w:b/>
                <w:bCs/>
                <w:sz w:val="22"/>
              </w:rPr>
            </w:pPr>
            <w:r w:rsidRPr="00D45695">
              <w:rPr>
                <w:rFonts w:ascii="宋体" w:eastAsia="宋体" w:hAnsi="宋体" w:cs="Times New Roman" w:hint="eastAsia"/>
                <w:b/>
                <w:bCs/>
                <w:sz w:val="22"/>
                <w:lang w:bidi="ar"/>
              </w:rPr>
              <w:t>单位</w:t>
            </w:r>
          </w:p>
        </w:tc>
        <w:tc>
          <w:tcPr>
            <w:tcW w:w="1629"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jc w:val="center"/>
              <w:textAlignment w:val="center"/>
              <w:rPr>
                <w:rFonts w:ascii="宋体" w:eastAsia="宋体" w:hAnsi="Times New Roman" w:cs="Times New Roman"/>
                <w:b/>
                <w:bCs/>
                <w:sz w:val="22"/>
              </w:rPr>
            </w:pPr>
            <w:r w:rsidRPr="00D45695">
              <w:rPr>
                <w:rFonts w:ascii="宋体" w:eastAsia="宋体" w:hAnsi="宋体" w:cs="Times New Roman" w:hint="eastAsia"/>
                <w:b/>
                <w:bCs/>
                <w:sz w:val="22"/>
                <w:lang w:bidi="ar"/>
              </w:rPr>
              <w:t>性质</w:t>
            </w:r>
          </w:p>
        </w:tc>
      </w:tr>
      <w:tr w:rsidR="00D45695" w:rsidRPr="00D45695" w:rsidTr="00EB7695">
        <w:trPr>
          <w:trHeight w:val="650"/>
        </w:trPr>
        <w:tc>
          <w:tcPr>
            <w:tcW w:w="862" w:type="dxa"/>
            <w:tcBorders>
              <w:top w:val="nil"/>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sz w:val="22"/>
                <w:lang w:bidi="ar"/>
              </w:rPr>
              <w:t>1</w:t>
            </w:r>
          </w:p>
        </w:tc>
        <w:tc>
          <w:tcPr>
            <w:tcW w:w="3069" w:type="dxa"/>
            <w:tcBorders>
              <w:top w:val="nil"/>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hint="eastAsia"/>
                <w:sz w:val="22"/>
                <w:lang w:bidi="ar"/>
              </w:rPr>
              <w:t>先锋林地</w:t>
            </w:r>
          </w:p>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（靠近先锋</w:t>
            </w:r>
            <w:r w:rsidRPr="00D45695">
              <w:rPr>
                <w:rFonts w:ascii="宋体" w:eastAsia="宋体" w:hAnsi="宋体" w:cs="Times New Roman"/>
                <w:sz w:val="22"/>
                <w:lang w:bidi="ar"/>
              </w:rPr>
              <w:t>5</w:t>
            </w:r>
            <w:r w:rsidRPr="00D45695">
              <w:rPr>
                <w:rFonts w:ascii="宋体" w:eastAsia="宋体" w:hAnsi="宋体" w:cs="Times New Roman" w:hint="eastAsia"/>
                <w:sz w:val="22"/>
                <w:lang w:bidi="ar"/>
              </w:rPr>
              <w:t>队）</w:t>
            </w:r>
          </w:p>
        </w:tc>
        <w:tc>
          <w:tcPr>
            <w:tcW w:w="1794" w:type="dxa"/>
            <w:tcBorders>
              <w:top w:val="nil"/>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sz w:val="22"/>
                <w:lang w:bidi="ar"/>
              </w:rPr>
              <w:t>25</w:t>
            </w:r>
          </w:p>
        </w:tc>
        <w:tc>
          <w:tcPr>
            <w:tcW w:w="1304" w:type="dxa"/>
            <w:tcBorders>
              <w:top w:val="nil"/>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亩</w:t>
            </w:r>
          </w:p>
        </w:tc>
        <w:tc>
          <w:tcPr>
            <w:tcW w:w="162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五年以上</w:t>
            </w:r>
          </w:p>
        </w:tc>
      </w:tr>
      <w:tr w:rsidR="00D45695" w:rsidRPr="00D45695" w:rsidTr="00EB7695">
        <w:trPr>
          <w:trHeight w:val="650"/>
        </w:trPr>
        <w:tc>
          <w:tcPr>
            <w:tcW w:w="862"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sz w:val="22"/>
                <w:lang w:bidi="ar"/>
              </w:rPr>
              <w:t>2</w:t>
            </w:r>
          </w:p>
        </w:tc>
        <w:tc>
          <w:tcPr>
            <w:tcW w:w="306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hint="eastAsia"/>
                <w:sz w:val="22"/>
                <w:lang w:bidi="ar"/>
              </w:rPr>
              <w:t>竞赛村林地</w:t>
            </w:r>
          </w:p>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（顾高公路两侧）</w:t>
            </w:r>
          </w:p>
        </w:tc>
        <w:tc>
          <w:tcPr>
            <w:tcW w:w="179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sz w:val="22"/>
                <w:lang w:bidi="ar"/>
              </w:rPr>
              <w:t>57.5</w:t>
            </w:r>
          </w:p>
        </w:tc>
        <w:tc>
          <w:tcPr>
            <w:tcW w:w="130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亩</w:t>
            </w:r>
          </w:p>
        </w:tc>
        <w:tc>
          <w:tcPr>
            <w:tcW w:w="162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五年以上</w:t>
            </w:r>
          </w:p>
        </w:tc>
      </w:tr>
      <w:tr w:rsidR="00D45695" w:rsidRPr="00D45695" w:rsidTr="00EB7695">
        <w:trPr>
          <w:trHeight w:val="650"/>
        </w:trPr>
        <w:tc>
          <w:tcPr>
            <w:tcW w:w="862"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sz w:val="22"/>
                <w:lang w:bidi="ar"/>
              </w:rPr>
              <w:t>3</w:t>
            </w:r>
          </w:p>
        </w:tc>
        <w:tc>
          <w:tcPr>
            <w:tcW w:w="306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hint="eastAsia"/>
                <w:sz w:val="22"/>
                <w:lang w:bidi="ar"/>
              </w:rPr>
              <w:t>永新村林地</w:t>
            </w:r>
          </w:p>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（东川公路两侧）</w:t>
            </w:r>
          </w:p>
        </w:tc>
        <w:tc>
          <w:tcPr>
            <w:tcW w:w="179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sz w:val="22"/>
                <w:lang w:bidi="ar"/>
              </w:rPr>
              <w:t>28.32</w:t>
            </w:r>
          </w:p>
        </w:tc>
        <w:tc>
          <w:tcPr>
            <w:tcW w:w="130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亩</w:t>
            </w:r>
          </w:p>
        </w:tc>
        <w:tc>
          <w:tcPr>
            <w:tcW w:w="162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五年以上</w:t>
            </w:r>
          </w:p>
        </w:tc>
      </w:tr>
      <w:tr w:rsidR="00D45695" w:rsidRPr="00D45695" w:rsidTr="00EB7695">
        <w:trPr>
          <w:trHeight w:val="650"/>
        </w:trPr>
        <w:tc>
          <w:tcPr>
            <w:tcW w:w="862"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sz w:val="22"/>
                <w:lang w:bidi="ar"/>
              </w:rPr>
              <w:t>4</w:t>
            </w:r>
          </w:p>
        </w:tc>
        <w:tc>
          <w:tcPr>
            <w:tcW w:w="306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hint="eastAsia"/>
                <w:sz w:val="22"/>
                <w:lang w:bidi="ar"/>
              </w:rPr>
              <w:t>竞赛村林地</w:t>
            </w:r>
          </w:p>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（竞赛草莓园内）</w:t>
            </w:r>
          </w:p>
        </w:tc>
        <w:tc>
          <w:tcPr>
            <w:tcW w:w="179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sz w:val="22"/>
                <w:lang w:bidi="ar"/>
              </w:rPr>
              <w:t>31.03</w:t>
            </w:r>
          </w:p>
        </w:tc>
        <w:tc>
          <w:tcPr>
            <w:tcW w:w="130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亩</w:t>
            </w:r>
          </w:p>
        </w:tc>
        <w:tc>
          <w:tcPr>
            <w:tcW w:w="162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五年以上</w:t>
            </w:r>
          </w:p>
        </w:tc>
      </w:tr>
      <w:tr w:rsidR="00D45695" w:rsidRPr="00D45695" w:rsidTr="00EB7695">
        <w:trPr>
          <w:trHeight w:val="520"/>
        </w:trPr>
        <w:tc>
          <w:tcPr>
            <w:tcW w:w="862"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sz w:val="22"/>
                <w:lang w:bidi="ar"/>
              </w:rPr>
              <w:t>5</w:t>
            </w:r>
          </w:p>
        </w:tc>
        <w:tc>
          <w:tcPr>
            <w:tcW w:w="306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浦东运河西侧</w:t>
            </w:r>
          </w:p>
        </w:tc>
        <w:tc>
          <w:tcPr>
            <w:tcW w:w="179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sz w:val="22"/>
                <w:lang w:bidi="ar"/>
              </w:rPr>
              <w:t>18</w:t>
            </w:r>
          </w:p>
        </w:tc>
        <w:tc>
          <w:tcPr>
            <w:tcW w:w="130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亩</w:t>
            </w:r>
          </w:p>
        </w:tc>
        <w:tc>
          <w:tcPr>
            <w:tcW w:w="162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rPr>
            </w:pPr>
            <w:r w:rsidRPr="00D45695">
              <w:rPr>
                <w:rFonts w:ascii="宋体" w:eastAsia="宋体" w:hAnsi="宋体" w:cs="Times New Roman" w:hint="eastAsia"/>
                <w:sz w:val="22"/>
                <w:lang w:bidi="ar"/>
              </w:rPr>
              <w:t>五年以上</w:t>
            </w:r>
          </w:p>
        </w:tc>
      </w:tr>
      <w:tr w:rsidR="00D45695" w:rsidRPr="00D45695" w:rsidTr="00EB7695">
        <w:trPr>
          <w:trHeight w:val="590"/>
        </w:trPr>
        <w:tc>
          <w:tcPr>
            <w:tcW w:w="862"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sz w:val="22"/>
                <w:lang w:bidi="ar"/>
              </w:rPr>
              <w:t>6</w:t>
            </w:r>
          </w:p>
        </w:tc>
        <w:tc>
          <w:tcPr>
            <w:tcW w:w="306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hint="eastAsia"/>
                <w:sz w:val="22"/>
                <w:lang w:bidi="ar"/>
              </w:rPr>
              <w:t>生态林回购</w:t>
            </w:r>
          </w:p>
        </w:tc>
        <w:tc>
          <w:tcPr>
            <w:tcW w:w="179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sz w:val="22"/>
                <w:lang w:bidi="ar"/>
              </w:rPr>
              <w:t>101.15</w:t>
            </w:r>
          </w:p>
        </w:tc>
        <w:tc>
          <w:tcPr>
            <w:tcW w:w="130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hint="eastAsia"/>
                <w:sz w:val="22"/>
                <w:lang w:bidi="ar"/>
              </w:rPr>
              <w:t>亩</w:t>
            </w:r>
          </w:p>
        </w:tc>
        <w:tc>
          <w:tcPr>
            <w:tcW w:w="1629"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hint="eastAsia"/>
                <w:sz w:val="22"/>
                <w:lang w:bidi="ar"/>
              </w:rPr>
              <w:t>五年以上</w:t>
            </w:r>
          </w:p>
        </w:tc>
      </w:tr>
      <w:tr w:rsidR="00D45695" w:rsidRPr="00D45695" w:rsidTr="00EB7695">
        <w:trPr>
          <w:trHeight w:val="590"/>
        </w:trPr>
        <w:tc>
          <w:tcPr>
            <w:tcW w:w="862"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sz w:val="22"/>
                <w:lang w:bidi="ar"/>
              </w:rPr>
              <w:t>7</w:t>
            </w:r>
          </w:p>
        </w:tc>
        <w:tc>
          <w:tcPr>
            <w:tcW w:w="306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hint="eastAsia"/>
                <w:sz w:val="22"/>
                <w:lang w:bidi="ar"/>
              </w:rPr>
              <w:t>竹园污水三期移林地块</w:t>
            </w:r>
          </w:p>
        </w:tc>
        <w:tc>
          <w:tcPr>
            <w:tcW w:w="179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sz w:val="22"/>
                <w:lang w:bidi="ar"/>
              </w:rPr>
              <w:t>8.93</w:t>
            </w:r>
          </w:p>
        </w:tc>
        <w:tc>
          <w:tcPr>
            <w:tcW w:w="130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hint="eastAsia"/>
                <w:sz w:val="22"/>
                <w:lang w:bidi="ar"/>
              </w:rPr>
              <w:t>亩</w:t>
            </w:r>
          </w:p>
        </w:tc>
        <w:tc>
          <w:tcPr>
            <w:tcW w:w="1629"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hint="eastAsia"/>
                <w:sz w:val="22"/>
                <w:lang w:bidi="ar"/>
              </w:rPr>
              <w:t>五年以内</w:t>
            </w:r>
          </w:p>
        </w:tc>
      </w:tr>
      <w:tr w:rsidR="00D45695" w:rsidRPr="00D45695" w:rsidTr="00EB7695">
        <w:trPr>
          <w:trHeight w:val="598"/>
        </w:trPr>
        <w:tc>
          <w:tcPr>
            <w:tcW w:w="86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textAlignment w:val="center"/>
              <w:rPr>
                <w:rFonts w:ascii="宋体" w:eastAsia="宋体" w:hAnsi="Times New Roman" w:cs="Times New Roman"/>
                <w:sz w:val="22"/>
                <w:lang w:bidi="ar"/>
              </w:rPr>
            </w:pPr>
          </w:p>
        </w:tc>
        <w:tc>
          <w:tcPr>
            <w:tcW w:w="3069"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textAlignment w:val="center"/>
              <w:rPr>
                <w:rFonts w:ascii="宋体" w:eastAsia="宋体" w:hAnsi="Times New Roman" w:cs="Times New Roman"/>
                <w:sz w:val="22"/>
                <w:lang w:bidi="ar"/>
              </w:rPr>
            </w:pPr>
          </w:p>
        </w:tc>
        <w:tc>
          <w:tcPr>
            <w:tcW w:w="1794"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jc w:val="center"/>
              <w:textAlignment w:val="center"/>
              <w:rPr>
                <w:rFonts w:ascii="宋体" w:eastAsia="宋体" w:hAnsi="Times New Roman" w:cs="Times New Roman"/>
                <w:sz w:val="22"/>
                <w:lang w:bidi="ar"/>
              </w:rPr>
            </w:pPr>
            <w:r w:rsidRPr="00D45695">
              <w:rPr>
                <w:rFonts w:ascii="宋体" w:eastAsia="宋体" w:hAnsi="宋体" w:cs="Times New Roman"/>
                <w:sz w:val="22"/>
                <w:lang w:bidi="ar"/>
              </w:rPr>
              <w:t>269.93</w:t>
            </w:r>
          </w:p>
        </w:tc>
        <w:tc>
          <w:tcPr>
            <w:tcW w:w="1304"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textAlignment w:val="center"/>
              <w:rPr>
                <w:rFonts w:ascii="宋体" w:eastAsia="宋体" w:hAnsi="Times New Roman" w:cs="Times New Roman"/>
                <w:sz w:val="22"/>
                <w:lang w:bidi="ar"/>
              </w:rPr>
            </w:pPr>
          </w:p>
        </w:tc>
        <w:tc>
          <w:tcPr>
            <w:tcW w:w="1629" w:type="dxa"/>
            <w:tcBorders>
              <w:top w:val="single" w:sz="4" w:space="0" w:color="000000"/>
              <w:left w:val="single" w:sz="4" w:space="0" w:color="000000"/>
              <w:bottom w:val="single" w:sz="4" w:space="0" w:color="000000"/>
              <w:right w:val="single" w:sz="4" w:space="0" w:color="000000"/>
            </w:tcBorders>
            <w:vAlign w:val="center"/>
          </w:tcPr>
          <w:p w:rsidR="00D45695" w:rsidRPr="00D45695" w:rsidRDefault="00D45695" w:rsidP="00D45695">
            <w:pPr>
              <w:jc w:val="center"/>
              <w:textAlignment w:val="center"/>
              <w:rPr>
                <w:rFonts w:ascii="宋体" w:eastAsia="宋体" w:hAnsi="Times New Roman" w:cs="Times New Roman"/>
                <w:sz w:val="22"/>
                <w:lang w:bidi="ar"/>
              </w:rPr>
            </w:pPr>
          </w:p>
        </w:tc>
      </w:tr>
    </w:tbl>
    <w:p w:rsidR="00D45695" w:rsidRPr="00D45695" w:rsidRDefault="00D45695" w:rsidP="00D45695">
      <w:pPr>
        <w:snapToGrid w:val="0"/>
        <w:spacing w:line="360" w:lineRule="auto"/>
        <w:rPr>
          <w:rFonts w:ascii="宋体" w:eastAsia="宋体" w:hAnsi="Times New Roman" w:cs="宋体"/>
          <w:b/>
          <w:kern w:val="0"/>
          <w:sz w:val="22"/>
        </w:rPr>
      </w:pPr>
    </w:p>
    <w:bookmarkEnd w:id="45"/>
    <w:p w:rsidR="00D45695" w:rsidRPr="00D45695" w:rsidRDefault="00D45695" w:rsidP="00D45695">
      <w:pPr>
        <w:spacing w:line="300" w:lineRule="auto"/>
        <w:ind w:firstLineChars="200" w:firstLine="440"/>
        <w:rPr>
          <w:rFonts w:ascii="宋体" w:eastAsia="宋体" w:hAnsi="Times New Roman" w:cs="宋体"/>
          <w:bCs/>
          <w:kern w:val="0"/>
          <w:sz w:val="22"/>
        </w:rPr>
      </w:pPr>
      <w:r w:rsidRPr="00D45695">
        <w:rPr>
          <w:rFonts w:ascii="宋体" w:eastAsia="宋体" w:hAnsi="宋体" w:cs="宋体"/>
          <w:bCs/>
          <w:kern w:val="0"/>
          <w:sz w:val="22"/>
        </w:rPr>
        <w:t>9.1.1</w:t>
      </w:r>
      <w:r w:rsidRPr="00D45695">
        <w:rPr>
          <w:rFonts w:ascii="宋体" w:eastAsia="宋体" w:hAnsi="宋体" w:cs="宋体" w:hint="eastAsia"/>
          <w:bCs/>
          <w:kern w:val="0"/>
          <w:sz w:val="22"/>
        </w:rPr>
        <w:t>樱花园</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976"/>
        <w:gridCol w:w="1316"/>
        <w:gridCol w:w="1301"/>
        <w:gridCol w:w="1309"/>
        <w:gridCol w:w="1309"/>
      </w:tblGrid>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lastRenderedPageBreak/>
              <w:t>序号</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r w:rsidRPr="00D45695">
              <w:rPr>
                <w:rFonts w:ascii="宋体" w:eastAsia="宋体" w:hAnsi="宋体" w:cs="宋体" w:hint="eastAsia"/>
                <w:kern w:val="0"/>
                <w:sz w:val="22"/>
                <w:lang w:bidi="ar"/>
              </w:rPr>
              <w:t>）</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469"/>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栀子花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1849</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90"/>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420"/>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12888</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60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15-20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1500</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P450-500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150</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P350-400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145</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蚊母</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834</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2074</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H70-90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1439</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金叶女贞</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368</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H70-90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215</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杜鹃</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812</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H70-90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92</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夏鹃</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H30-40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423</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染井吉野</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20-30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426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大山樱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77</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大岛樱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44</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寒绯樱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12-25</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御衣黄樱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郁金樱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兰兰樱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松月樱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矮生紫薇</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H60-70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毛鹃</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H60-70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393</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467</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H70-90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942</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457</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234</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栀子花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65</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35</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144</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龟甲冬青</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P180-220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四季草花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320</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10991</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大樱花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40-45</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40-50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东方杉</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金桂球</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P400-500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海棠</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H80-90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金丝桃</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H80-90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73</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八角金盘</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H80-90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58</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草皮</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6624</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bookmarkStart w:id="46" w:name="_Hlk112409270"/>
            <w:r w:rsidRPr="00D45695">
              <w:rPr>
                <w:rFonts w:ascii="宋体" w:eastAsia="宋体" w:hAnsi="宋体" w:cs="宋体"/>
                <w:kern w:val="0"/>
                <w:sz w:val="22"/>
                <w:lang w:bidi="ar"/>
              </w:rPr>
              <w:t>51</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413</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H400-450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H180-200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7-8</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479</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56</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180</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57</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346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151</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59</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6120</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338</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bookmarkEnd w:id="46"/>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61</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35</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62</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115</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63</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108</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H1600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792</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66</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30-50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58</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67</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H300-450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1109</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68</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576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69</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576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70</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576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71</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栀子花</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173</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72</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黄馨</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H120-150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253</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73</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芦苇</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60</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74</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黄菖浦</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H60-70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丛</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570</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75</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千屈菜</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H80-90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丛</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691</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76</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蒲苇</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丛</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355</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77</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花叶芦竹</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H150-200</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丛</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918</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78</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13176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79</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毛石路</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545</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道路、广场、园路</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15620</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下水道</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4342</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82</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雨水井</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301</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83</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庭院灯</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212</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84</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坐凳</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48</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85</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木花架</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86</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钢木花架</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87</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垃圾桶</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33</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88</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花岗岩路</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424.9</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89</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太阳能路灯</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90</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90</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光伏座椅</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76"/>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91</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钢结构廊架</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385"/>
        </w:trPr>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92</w:t>
            </w:r>
          </w:p>
        </w:tc>
        <w:tc>
          <w:tcPr>
            <w:tcW w:w="102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园石墩</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795"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45</w:t>
            </w:r>
          </w:p>
        </w:tc>
        <w:tc>
          <w:tcPr>
            <w:tcW w:w="795" w:type="pct"/>
            <w:noWrap/>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bl>
    <w:p w:rsidR="00D45695" w:rsidRPr="00D45695" w:rsidRDefault="00D45695" w:rsidP="00D45695">
      <w:pPr>
        <w:snapToGrid w:val="0"/>
        <w:spacing w:line="300" w:lineRule="auto"/>
        <w:jc w:val="left"/>
        <w:rPr>
          <w:rFonts w:ascii="宋体" w:eastAsia="宋体" w:hAnsi="Times New Roman" w:cs="宋体"/>
          <w:bCs/>
          <w:kern w:val="0"/>
          <w:sz w:val="22"/>
        </w:rPr>
      </w:pPr>
      <w:r w:rsidRPr="00D45695">
        <w:rPr>
          <w:rFonts w:ascii="宋体" w:eastAsia="宋体" w:hAnsi="宋体" w:cs="Times New Roman"/>
          <w:bCs/>
          <w:kern w:val="0"/>
          <w:sz w:val="22"/>
        </w:rPr>
        <w:t>9.1.2</w:t>
      </w:r>
      <w:r w:rsidRPr="00D45695">
        <w:rPr>
          <w:rFonts w:ascii="宋体" w:eastAsia="宋体" w:hAnsi="宋体" w:cs="宋体" w:hint="eastAsia"/>
          <w:kern w:val="0"/>
          <w:sz w:val="22"/>
        </w:rPr>
        <w:t>洲海花园东北侧假山区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1756"/>
        <w:gridCol w:w="1353"/>
        <w:gridCol w:w="1353"/>
        <w:gridCol w:w="1353"/>
        <w:gridCol w:w="1354"/>
      </w:tblGrid>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p>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r w:rsidRPr="00D45695">
              <w:rPr>
                <w:rFonts w:ascii="宋体" w:eastAsia="宋体" w:hAnsi="宋体" w:cs="宋体" w:hint="eastAsia"/>
                <w:kern w:val="0"/>
                <w:sz w:val="22"/>
                <w:lang w:bidi="ar"/>
              </w:rPr>
              <w:t>）</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90"/>
        </w:trPr>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90"/>
        </w:trPr>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木槿</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H400-450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14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加纳利海枣</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H40-45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银石蚕</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玉簪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356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大花萱草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花叶曼长春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红花醡浆草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372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矮八仙</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小叶栀子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百慕大草皮</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1530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石板丁步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元患子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东方衫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高杆红叶石楠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P400-450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美人茶</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H210-240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垂死海棠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绛桃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D12-15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郁李</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结香</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P120-150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黄馨</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伞房决明</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桃叶珊瑚</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57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银边芒</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金钟花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黄金菊</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火炬花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红花绣线菊</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金叶菖蒲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千屈菜</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563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曼长春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红花石楠球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349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323"/>
        </w:trPr>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3812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落花衫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P300-350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44</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92</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吉祥草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153</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阔叶麦冬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46</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102</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74</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83</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防腐木亲水平台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240</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防腐木亭子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防腐木廊架</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防腐木坐凳</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草坪灯</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庭院灯</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射树灯</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67</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园路</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1510</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道路</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920</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宋体"/>
          <w:kern w:val="0"/>
          <w:sz w:val="22"/>
        </w:rPr>
      </w:pPr>
      <w:r w:rsidRPr="00D45695">
        <w:rPr>
          <w:rFonts w:ascii="宋体" w:eastAsia="宋体" w:hAnsi="宋体" w:cs="Times New Roman"/>
          <w:bCs/>
          <w:kern w:val="0"/>
          <w:sz w:val="22"/>
        </w:rPr>
        <w:lastRenderedPageBreak/>
        <w:t>9.1.3</w:t>
      </w:r>
      <w:r w:rsidRPr="00D45695">
        <w:rPr>
          <w:rFonts w:ascii="宋体" w:eastAsia="宋体" w:hAnsi="宋体" w:cs="宋体" w:hint="eastAsia"/>
          <w:kern w:val="0"/>
          <w:sz w:val="22"/>
        </w:rPr>
        <w:t>光灿路光明路口西南侧（农商银行前）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1549"/>
        <w:gridCol w:w="1395"/>
        <w:gridCol w:w="1395"/>
        <w:gridCol w:w="1394"/>
        <w:gridCol w:w="1394"/>
      </w:tblGrid>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p>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r w:rsidRPr="00D45695">
              <w:rPr>
                <w:rFonts w:ascii="宋体" w:eastAsia="宋体" w:hAnsi="宋体" w:cs="宋体" w:hint="eastAsia"/>
                <w:kern w:val="0"/>
                <w:sz w:val="22"/>
                <w:lang w:bidi="ar"/>
              </w:rPr>
              <w:t>）</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90"/>
        </w:trPr>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木槿</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H400-450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加纳利海枣</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H40-45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银石蚕</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玉簪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大花萱草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花叶曼长春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红花醡浆草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矮八仙</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小叶栀子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百慕大草皮</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石板丁步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元患子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东方衫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高杆红叶石楠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P400-450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美人茶</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H210-240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垂死海棠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绛桃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D12-15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lastRenderedPageBreak/>
              <w:t>41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郁李</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结香</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P120-150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黄馨</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伞房决明</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桃叶珊瑚</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银边芒</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金钟花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黄金菊</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火炬花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红花绣线菊</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金叶菖蒲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千屈菜</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曼长春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红花石楠球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323"/>
        </w:trPr>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381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落花衫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P300-350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吉祥草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阔叶麦冬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宋体"/>
          <w:kern w:val="0"/>
          <w:sz w:val="22"/>
        </w:rPr>
      </w:pPr>
    </w:p>
    <w:p w:rsidR="00D45695" w:rsidRPr="00D45695" w:rsidRDefault="00D45695" w:rsidP="00D45695">
      <w:pPr>
        <w:snapToGrid w:val="0"/>
        <w:spacing w:line="300" w:lineRule="auto"/>
        <w:jc w:val="left"/>
        <w:rPr>
          <w:rFonts w:ascii="宋体" w:eastAsia="宋体" w:hAnsi="Times New Roman" w:cs="宋体"/>
          <w:bCs/>
          <w:kern w:val="0"/>
          <w:sz w:val="22"/>
        </w:rPr>
      </w:pPr>
      <w:r w:rsidRPr="00D45695">
        <w:rPr>
          <w:rFonts w:ascii="宋体" w:eastAsia="宋体" w:hAnsi="宋体" w:cs="Times New Roman"/>
          <w:bCs/>
          <w:kern w:val="0"/>
          <w:sz w:val="22"/>
        </w:rPr>
        <w:t>9.1.4</w:t>
      </w:r>
      <w:r w:rsidRPr="00D45695">
        <w:rPr>
          <w:rFonts w:ascii="宋体" w:eastAsia="宋体" w:hAnsi="宋体" w:cs="宋体" w:hint="eastAsia"/>
          <w:kern w:val="0"/>
          <w:sz w:val="22"/>
        </w:rPr>
        <w:t>老界浜河两侧绿化（除卫生服务中心那段）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1549"/>
        <w:gridCol w:w="1395"/>
        <w:gridCol w:w="1395"/>
        <w:gridCol w:w="1394"/>
        <w:gridCol w:w="1394"/>
      </w:tblGrid>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p>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lastRenderedPageBreak/>
              <w:t>序号</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lastRenderedPageBreak/>
              <w:t>分部工程项目</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r w:rsidRPr="00D45695">
              <w:rPr>
                <w:rFonts w:ascii="宋体" w:eastAsia="宋体" w:hAnsi="宋体" w:cs="宋体" w:hint="eastAsia"/>
                <w:kern w:val="0"/>
                <w:sz w:val="22"/>
                <w:lang w:bidi="ar"/>
              </w:rPr>
              <w:t>）</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90"/>
        </w:trPr>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木槿</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H400-450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加纳利海枣</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H40-45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银石蚕</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玉簪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大花萱草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花叶曼长春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红花醡浆草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矮八仙</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小叶栀子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百慕大草皮</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622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石板丁步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元患子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东方衫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高杆红叶石楠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P400-450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43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美人茶</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H210-240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垂死海棠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绛桃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D12-15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郁李</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结香</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P120-150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黄馨</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伞房决明</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桃叶珊瑚</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银边芒</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金钟花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黄金菊</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火炬花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红花绣线菊</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金叶菖蒲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千屈菜</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曼长春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561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红花石楠球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323"/>
        </w:trPr>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落花衫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P300-350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38</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86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吉祥草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62</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阔叶麦冬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41</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34</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宋体"/>
          <w:bCs/>
          <w:kern w:val="0"/>
          <w:sz w:val="22"/>
        </w:rPr>
      </w:pPr>
      <w:r w:rsidRPr="00D45695">
        <w:rPr>
          <w:rFonts w:ascii="宋体" w:eastAsia="宋体" w:hAnsi="宋体" w:cs="Times New Roman"/>
          <w:bCs/>
          <w:kern w:val="0"/>
          <w:sz w:val="22"/>
        </w:rPr>
        <w:t>9.1.5</w:t>
      </w:r>
      <w:r w:rsidRPr="00D45695">
        <w:rPr>
          <w:rFonts w:ascii="宋体" w:eastAsia="宋体" w:hAnsi="宋体" w:cs="宋体" w:hint="eastAsia"/>
          <w:kern w:val="0"/>
          <w:sz w:val="22"/>
        </w:rPr>
        <w:t>洲海路北新园路西北侧绿地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1549"/>
        <w:gridCol w:w="1395"/>
        <w:gridCol w:w="1395"/>
        <w:gridCol w:w="1394"/>
        <w:gridCol w:w="1394"/>
      </w:tblGrid>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p>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r w:rsidRPr="00D45695">
              <w:rPr>
                <w:rFonts w:ascii="宋体" w:eastAsia="宋体" w:hAnsi="宋体" w:cs="宋体" w:hint="eastAsia"/>
                <w:kern w:val="0"/>
                <w:sz w:val="22"/>
                <w:lang w:bidi="ar"/>
              </w:rPr>
              <w:t>）</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90"/>
        </w:trPr>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木槿</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H400-450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加纳利海枣</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H40-45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银石蚕</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玉簪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大花萱草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花叶曼长春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红花醡浆草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矮八仙</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小叶栀子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百慕大草皮</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658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36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石板丁步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元患子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东方衫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高杆红叶石楠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P400-450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美人茶</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H210-240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垂死海棠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绛桃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D12-15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郁李</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结香</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P120-150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黄馨</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伞房决明</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桃叶珊瑚</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银边芒</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金钟花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黄金菊</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火炬花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红花绣线菊</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金叶菖蒲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千屈菜</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曼长春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593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红花石楠球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323"/>
        </w:trPr>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79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1639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落花衫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P300-350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40</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吉祥草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66</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阔叶麦冬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44</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32</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宋体"/>
          <w:bCs/>
          <w:kern w:val="0"/>
          <w:sz w:val="22"/>
        </w:rPr>
      </w:pPr>
      <w:r w:rsidRPr="00D45695">
        <w:rPr>
          <w:rFonts w:ascii="宋体" w:eastAsia="宋体" w:hAnsi="宋体" w:cs="Times New Roman"/>
          <w:bCs/>
          <w:kern w:val="0"/>
          <w:sz w:val="22"/>
        </w:rPr>
        <w:t>9.1.6</w:t>
      </w:r>
      <w:r w:rsidRPr="00D45695">
        <w:rPr>
          <w:rFonts w:ascii="宋体" w:eastAsia="宋体" w:hAnsi="宋体" w:cs="宋体" w:hint="eastAsia"/>
          <w:kern w:val="0"/>
          <w:sz w:val="22"/>
        </w:rPr>
        <w:t>樱花大道（洲海路</w:t>
      </w:r>
      <w:r w:rsidRPr="00D45695">
        <w:rPr>
          <w:rFonts w:ascii="宋体" w:eastAsia="宋体" w:hAnsi="Times New Roman" w:cs="宋体"/>
          <w:kern w:val="0"/>
          <w:sz w:val="22"/>
        </w:rPr>
        <w:t>-</w:t>
      </w:r>
      <w:r w:rsidRPr="00D45695">
        <w:rPr>
          <w:rFonts w:ascii="宋体" w:eastAsia="宋体" w:hAnsi="宋体" w:cs="宋体" w:hint="eastAsia"/>
          <w:kern w:val="0"/>
          <w:sz w:val="22"/>
        </w:rPr>
        <w:t>高东二路）</w:t>
      </w:r>
    </w:p>
    <w:tbl>
      <w:tblPr>
        <w:tblW w:w="5000" w:type="pct"/>
        <w:tblLook w:val="04A0" w:firstRow="1" w:lastRow="0" w:firstColumn="1" w:lastColumn="0" w:noHBand="0" w:noVBand="1"/>
      </w:tblPr>
      <w:tblGrid>
        <w:gridCol w:w="1397"/>
        <w:gridCol w:w="1536"/>
        <w:gridCol w:w="1397"/>
        <w:gridCol w:w="1397"/>
        <w:gridCol w:w="1397"/>
        <w:gridCol w:w="1398"/>
      </w:tblGrid>
      <w:tr w:rsidR="00D45695" w:rsidRPr="00D45695" w:rsidTr="00EB7695">
        <w:tc>
          <w:tcPr>
            <w:tcW w:w="833"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83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83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p>
        </w:tc>
        <w:tc>
          <w:tcPr>
            <w:tcW w:w="83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3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3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33"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14-15</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218</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3356</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9.1.7</w:t>
      </w:r>
      <w:r w:rsidRPr="00D45695">
        <w:rPr>
          <w:rFonts w:ascii="宋体" w:eastAsia="宋体" w:hAnsi="宋体" w:cs="Times New Roman" w:hint="eastAsia"/>
          <w:bCs/>
          <w:kern w:val="0"/>
          <w:sz w:val="22"/>
        </w:rPr>
        <w:t>法治广场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1536"/>
        <w:gridCol w:w="1481"/>
        <w:gridCol w:w="1455"/>
        <w:gridCol w:w="1351"/>
        <w:gridCol w:w="1351"/>
      </w:tblGrid>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r w:rsidRPr="00D45695">
              <w:rPr>
                <w:rFonts w:ascii="宋体" w:eastAsia="宋体" w:hAnsi="宋体" w:cs="宋体" w:hint="eastAsia"/>
                <w:kern w:val="0"/>
                <w:sz w:val="22"/>
                <w:lang w:bidi="ar"/>
              </w:rPr>
              <w:t>）</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50-55</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60-65</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40-45</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白玉兰</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红玉兰</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杜英</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大桂花</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D35-40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大桂花</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D30-34</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大桂花</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D25-29</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厚皮香</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H400-500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D7-10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红叶李</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D10-15</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棕榈</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H250-350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7-10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腊梅</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红梅</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D15</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木槿</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铁树</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杆高</w:t>
            </w:r>
            <w:r w:rsidRPr="00D45695">
              <w:rPr>
                <w:rFonts w:ascii="宋体" w:eastAsia="宋体" w:hAnsi="宋体" w:cs="宋体"/>
                <w:kern w:val="0"/>
                <w:sz w:val="22"/>
                <w:lang w:bidi="ar"/>
              </w:rPr>
              <w:t>150-200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海枣</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山茶</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26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P180-200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P180-200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罗汉松球</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P100-150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H150-180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八角金盘</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1100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桃叶珊瑚</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3125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89</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89</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杜鹃</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620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黄馨</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金叶女贞</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74</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红叶石南</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黄金条</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棣棠</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八仙花</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H30-40</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丰花月季</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凤尾竹</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金丝桃</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62</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孝顺竹</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百慕大草皮</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2900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廊架</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90"/>
        </w:trPr>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木凳子</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木护栏杆</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坐凳</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庭院灯</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广场花岗石</w:t>
            </w:r>
          </w:p>
        </w:tc>
        <w:tc>
          <w:tcPr>
            <w:tcW w:w="8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2100</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垃圾桶</w:t>
            </w:r>
          </w:p>
        </w:tc>
        <w:tc>
          <w:tcPr>
            <w:tcW w:w="81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木质凉亭</w:t>
            </w:r>
          </w:p>
        </w:tc>
        <w:tc>
          <w:tcPr>
            <w:tcW w:w="81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2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帆布蓬</w:t>
            </w:r>
          </w:p>
        </w:tc>
        <w:tc>
          <w:tcPr>
            <w:tcW w:w="81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88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8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9.1.8</w:t>
      </w:r>
      <w:r w:rsidRPr="00D45695">
        <w:rPr>
          <w:rFonts w:ascii="宋体" w:eastAsia="宋体" w:hAnsi="宋体" w:cs="Times New Roman" w:hint="eastAsia"/>
          <w:bCs/>
          <w:kern w:val="0"/>
          <w:sz w:val="22"/>
        </w:rPr>
        <w:t>高东新村休闲绿地（孝亲公园外）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1536"/>
        <w:gridCol w:w="1398"/>
        <w:gridCol w:w="1397"/>
        <w:gridCol w:w="1397"/>
        <w:gridCol w:w="1396"/>
      </w:tblGrid>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桂花球</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P400-450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9</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山茶</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无刺构骨球</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石楠</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H210-250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毛鹃</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95</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小叶栀子</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桃叶珊瑚</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H60-70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85</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金丝桃</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H60-70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H60-70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96</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金也阔叶麦冬</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花叶蔓花春</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H221-250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紫藤</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大花金鸡菊</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四季草花</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百慕达</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600</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H180-250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木花台</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坐凳</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广场、园路</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710</w:t>
            </w:r>
          </w:p>
        </w:tc>
        <w:tc>
          <w:tcPr>
            <w:tcW w:w="8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83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垃圾桶</w:t>
            </w:r>
          </w:p>
        </w:tc>
        <w:tc>
          <w:tcPr>
            <w:tcW w:w="834"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2"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9.1.9</w:t>
      </w:r>
      <w:r w:rsidRPr="00D45695">
        <w:rPr>
          <w:rFonts w:ascii="宋体" w:eastAsia="宋体" w:hAnsi="宋体" w:cs="Times New Roman" w:hint="eastAsia"/>
          <w:bCs/>
          <w:kern w:val="0"/>
          <w:sz w:val="22"/>
        </w:rPr>
        <w:t>学泽园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1536"/>
        <w:gridCol w:w="1397"/>
        <w:gridCol w:w="1397"/>
        <w:gridCol w:w="1397"/>
        <w:gridCol w:w="1398"/>
      </w:tblGrid>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P350-400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桃叶珊瑚</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八角金盘</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杜鹃</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百慕达</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12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园路</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露天木地板</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9.1.10</w:t>
      </w:r>
      <w:r w:rsidRPr="00D45695">
        <w:rPr>
          <w:rFonts w:ascii="宋体" w:eastAsia="宋体" w:hAnsi="宋体" w:cs="Times New Roman" w:hint="eastAsia"/>
          <w:bCs/>
          <w:kern w:val="0"/>
          <w:sz w:val="22"/>
        </w:rPr>
        <w:t>高东新村后门绿地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1536"/>
        <w:gridCol w:w="1397"/>
        <w:gridCol w:w="1397"/>
        <w:gridCol w:w="1397"/>
        <w:gridCol w:w="1398"/>
      </w:tblGrid>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30-45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297</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朴树</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25-30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垂柳</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30-40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石榴树</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H200-300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杜英</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P8-10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海桐球</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P250-300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桂花球</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P300-400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孝顺竹</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丛</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毛鹃</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红叶继木</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427</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5220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百花三叶草</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14300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矮生紫薇</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57</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百慕达</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660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D7-9</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雪松</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H1200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罗汉松</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茶花</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独本女贞</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D20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加纳利海枣</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干高</w:t>
            </w:r>
            <w:r w:rsidRPr="00D45695">
              <w:rPr>
                <w:rFonts w:ascii="宋体" w:eastAsia="宋体" w:hAnsi="宋体" w:cs="宋体"/>
                <w:kern w:val="0"/>
                <w:sz w:val="22"/>
                <w:lang w:bidi="ar"/>
              </w:rPr>
              <w:t>150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铁树</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干高</w:t>
            </w:r>
            <w:r w:rsidRPr="00D45695">
              <w:rPr>
                <w:rFonts w:ascii="宋体" w:eastAsia="宋体" w:hAnsi="宋体" w:cs="宋体"/>
                <w:kern w:val="0"/>
                <w:sz w:val="22"/>
                <w:lang w:bidi="ar"/>
              </w:rPr>
              <w:t>150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P180-200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葡萄架</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39</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不锈钢雕塑</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园路</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890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9.1.11</w:t>
      </w:r>
      <w:r w:rsidRPr="00D45695">
        <w:rPr>
          <w:rFonts w:ascii="宋体" w:eastAsia="宋体" w:hAnsi="宋体" w:cs="Times New Roman" w:hint="eastAsia"/>
          <w:bCs/>
          <w:kern w:val="0"/>
          <w:sz w:val="22"/>
        </w:rPr>
        <w:t>高东二路口袋公园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2306"/>
        <w:gridCol w:w="1905"/>
        <w:gridCol w:w="968"/>
        <w:gridCol w:w="968"/>
        <w:gridCol w:w="1407"/>
      </w:tblGrid>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规格（胸径）</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数量</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朴树</w:t>
            </w:r>
            <w:r w:rsidRPr="00D45695">
              <w:rPr>
                <w:rFonts w:ascii="宋体" w:eastAsia="宋体" w:hAnsi="宋体" w:cs="宋体"/>
                <w:kern w:val="0"/>
                <w:sz w:val="22"/>
                <w:lang w:bidi="ar"/>
              </w:rPr>
              <w:t>A</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H800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P550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朴树</w:t>
            </w:r>
            <w:r w:rsidRPr="00D45695">
              <w:rPr>
                <w:rFonts w:ascii="宋体" w:eastAsia="宋体" w:hAnsi="宋体" w:cs="宋体"/>
                <w:kern w:val="0"/>
                <w:sz w:val="22"/>
                <w:lang w:bidi="ar"/>
              </w:rPr>
              <w:t>B</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20;H750;P500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18;H750;P450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w:t>
            </w:r>
            <w:r w:rsidRPr="00D45695">
              <w:rPr>
                <w:rFonts w:ascii="宋体" w:eastAsia="宋体" w:hAnsi="宋体" w:cs="宋体"/>
                <w:kern w:val="0"/>
                <w:sz w:val="22"/>
                <w:lang w:bidi="ar"/>
              </w:rPr>
              <w:t>A</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H400;P400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w:t>
            </w:r>
            <w:r w:rsidRPr="00D45695">
              <w:rPr>
                <w:rFonts w:ascii="宋体" w:eastAsia="宋体" w:hAnsi="宋体" w:cs="宋体"/>
                <w:kern w:val="0"/>
                <w:sz w:val="22"/>
                <w:lang w:bidi="ar"/>
              </w:rPr>
              <w:t>B</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H350;P350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w:t>
            </w:r>
            <w:r w:rsidRPr="00D45695">
              <w:rPr>
                <w:rFonts w:ascii="宋体" w:eastAsia="宋体" w:hAnsi="宋体" w:cs="宋体"/>
                <w:kern w:val="0"/>
                <w:sz w:val="22"/>
                <w:lang w:bidi="ar"/>
              </w:rPr>
              <w:t>C</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H300;P300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枇杷</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H380;P400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杨梅</w:t>
            </w:r>
            <w:r w:rsidRPr="00D45695">
              <w:rPr>
                <w:rFonts w:ascii="宋体" w:eastAsia="宋体" w:hAnsi="宋体" w:cs="宋体"/>
                <w:kern w:val="0"/>
                <w:sz w:val="22"/>
                <w:lang w:bidi="ar"/>
              </w:rPr>
              <w:t>H380P400</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H380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P400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二乔玉兰</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14;H600;P350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红叶李</w:t>
            </w:r>
            <w:r w:rsidRPr="00D45695">
              <w:rPr>
                <w:rFonts w:ascii="宋体" w:eastAsia="宋体" w:hAnsi="宋体" w:cs="宋体"/>
                <w:kern w:val="0"/>
                <w:sz w:val="22"/>
                <w:lang w:bidi="ar"/>
              </w:rPr>
              <w:t>A</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d14;H450;P350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红李</w:t>
            </w:r>
            <w:r w:rsidRPr="00D45695">
              <w:rPr>
                <w:rFonts w:ascii="宋体" w:eastAsia="宋体" w:hAnsi="宋体" w:cs="宋体"/>
                <w:kern w:val="0"/>
                <w:sz w:val="22"/>
                <w:lang w:bidi="ar"/>
              </w:rPr>
              <w:t>B</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d12;H350;P280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鸡爪槭</w:t>
            </w:r>
            <w:r w:rsidRPr="00D45695">
              <w:rPr>
                <w:rFonts w:ascii="宋体" w:eastAsia="宋体" w:hAnsi="宋体" w:cs="宋体"/>
                <w:kern w:val="0"/>
                <w:sz w:val="22"/>
                <w:lang w:bidi="ar"/>
              </w:rPr>
              <w:t xml:space="preserve"> </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d16;H480;P450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d14;H450;P400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从生紫薇</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H420;p380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r w:rsidRPr="00D45695">
              <w:rPr>
                <w:rFonts w:ascii="宋体" w:eastAsia="宋体" w:hAnsi="宋体" w:cs="宋体"/>
                <w:kern w:val="0"/>
                <w:sz w:val="22"/>
                <w:lang w:bidi="ar"/>
              </w:rPr>
              <w:t xml:space="preserve"> </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d10;H300;p250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球型植物</w:t>
            </w:r>
            <w:r w:rsidRPr="00D45695">
              <w:rPr>
                <w:rFonts w:ascii="宋体" w:eastAsia="宋体" w:hAnsi="宋体" w:cs="宋体"/>
                <w:kern w:val="0"/>
                <w:sz w:val="22"/>
                <w:lang w:bidi="ar"/>
              </w:rPr>
              <w:t xml:space="preserve"> </w:t>
            </w:r>
            <w:r w:rsidRPr="00D45695">
              <w:rPr>
                <w:rFonts w:ascii="宋体" w:eastAsia="宋体" w:hAnsi="宋体" w:cs="宋体" w:hint="eastAsia"/>
                <w:kern w:val="0"/>
                <w:sz w:val="22"/>
                <w:lang w:bidi="ar"/>
              </w:rPr>
              <w:t>红叶石楠球</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H200;P220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球型植物</w:t>
            </w:r>
            <w:r w:rsidRPr="00D45695">
              <w:rPr>
                <w:rFonts w:ascii="宋体" w:eastAsia="宋体" w:hAnsi="宋体" w:cs="宋体"/>
                <w:kern w:val="0"/>
                <w:sz w:val="22"/>
                <w:lang w:bidi="ar"/>
              </w:rPr>
              <w:t xml:space="preserve"> </w:t>
            </w:r>
            <w:r w:rsidRPr="00D45695">
              <w:rPr>
                <w:rFonts w:ascii="宋体" w:eastAsia="宋体" w:hAnsi="宋体" w:cs="宋体" w:hint="eastAsia"/>
                <w:kern w:val="0"/>
                <w:sz w:val="22"/>
                <w:lang w:bidi="ar"/>
              </w:rPr>
              <w:t>海球</w:t>
            </w:r>
            <w:r w:rsidRPr="00D45695">
              <w:rPr>
                <w:rFonts w:ascii="宋体" w:eastAsia="宋体" w:hAnsi="宋体" w:cs="宋体"/>
                <w:kern w:val="0"/>
                <w:sz w:val="22"/>
                <w:lang w:bidi="ar"/>
              </w:rPr>
              <w:t xml:space="preserve">A </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H160:P200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球型植物</w:t>
            </w:r>
            <w:r w:rsidRPr="00D45695">
              <w:rPr>
                <w:rFonts w:ascii="宋体" w:eastAsia="宋体" w:hAnsi="宋体" w:cs="宋体"/>
                <w:kern w:val="0"/>
                <w:sz w:val="22"/>
                <w:lang w:bidi="ar"/>
              </w:rPr>
              <w:t xml:space="preserve"> </w:t>
            </w:r>
            <w:r w:rsidRPr="00D45695">
              <w:rPr>
                <w:rFonts w:ascii="宋体" w:eastAsia="宋体" w:hAnsi="宋体" w:cs="宋体" w:hint="eastAsia"/>
                <w:kern w:val="0"/>
                <w:sz w:val="22"/>
                <w:lang w:bidi="ar"/>
              </w:rPr>
              <w:t>海桐球</w:t>
            </w:r>
            <w:r w:rsidRPr="00D45695">
              <w:rPr>
                <w:rFonts w:ascii="宋体" w:eastAsia="宋体" w:hAnsi="宋体" w:cs="宋体"/>
                <w:kern w:val="0"/>
                <w:sz w:val="22"/>
                <w:lang w:bidi="ar"/>
              </w:rPr>
              <w:t xml:space="preserve">B </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H150;P180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球型植物金森女贞球</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P150;P150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球型植物银姬小蜡球</w:t>
            </w:r>
            <w:r w:rsidRPr="00D45695">
              <w:rPr>
                <w:rFonts w:ascii="宋体" w:eastAsia="宋体" w:hAnsi="宋体" w:cs="宋体"/>
                <w:kern w:val="0"/>
                <w:sz w:val="22"/>
                <w:lang w:bidi="ar"/>
              </w:rPr>
              <w:t xml:space="preserve"> </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P150;P150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紫鹃</w:t>
            </w:r>
          </w:p>
        </w:tc>
        <w:tc>
          <w:tcPr>
            <w:tcW w:w="111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紫鹃</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H30;P25</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4900</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w:t>
            </w:r>
          </w:p>
        </w:tc>
        <w:tc>
          <w:tcPr>
            <w:tcW w:w="111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w:t>
            </w:r>
            <w:r w:rsidRPr="00D45695">
              <w:rPr>
                <w:rFonts w:ascii="宋体" w:eastAsia="宋体" w:hAnsi="宋体" w:cs="宋体"/>
                <w:kern w:val="0"/>
                <w:sz w:val="22"/>
                <w:lang w:bidi="ar"/>
              </w:rPr>
              <w:t xml:space="preserve"> </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H35:P15</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5184</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H35;P30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1275</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r w:rsidRPr="00D45695">
              <w:rPr>
                <w:rFonts w:ascii="宋体" w:eastAsia="宋体" w:hAnsi="宋体" w:cs="宋体"/>
                <w:kern w:val="0"/>
                <w:sz w:val="22"/>
                <w:lang w:bidi="ar"/>
              </w:rPr>
              <w:t xml:space="preserve"> </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H50;P20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5978</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H50;P30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648</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边黄杨</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高度</w:t>
            </w:r>
            <w:r w:rsidRPr="00D45695">
              <w:rPr>
                <w:rFonts w:ascii="宋体" w:eastAsia="宋体" w:hAnsi="宋体" w:cs="宋体"/>
                <w:kern w:val="0"/>
                <w:sz w:val="22"/>
                <w:lang w:bidi="ar"/>
              </w:rPr>
              <w:t xml:space="preserve">40 </w:t>
            </w:r>
            <w:r w:rsidRPr="00D45695">
              <w:rPr>
                <w:rFonts w:ascii="宋体" w:eastAsia="宋体" w:hAnsi="宋体" w:cs="宋体" w:hint="eastAsia"/>
                <w:kern w:val="0"/>
                <w:sz w:val="22"/>
                <w:lang w:bidi="ar"/>
              </w:rPr>
              <w:t>蓬径</w:t>
            </w:r>
            <w:r w:rsidRPr="00D45695">
              <w:rPr>
                <w:rFonts w:ascii="宋体" w:eastAsia="宋体" w:hAnsi="宋体" w:cs="宋体"/>
                <w:kern w:val="0"/>
                <w:sz w:val="22"/>
                <w:lang w:bidi="ar"/>
              </w:rPr>
              <w:t>15</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9152</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高度</w:t>
            </w:r>
            <w:r w:rsidRPr="00D45695">
              <w:rPr>
                <w:rFonts w:ascii="宋体" w:eastAsia="宋体" w:hAnsi="宋体" w:cs="宋体"/>
                <w:kern w:val="0"/>
                <w:sz w:val="22"/>
                <w:lang w:bidi="ar"/>
              </w:rPr>
              <w:t xml:space="preserve">40 </w:t>
            </w:r>
            <w:r w:rsidRPr="00D45695">
              <w:rPr>
                <w:rFonts w:ascii="宋体" w:eastAsia="宋体" w:hAnsi="宋体" w:cs="宋体" w:hint="eastAsia"/>
                <w:kern w:val="0"/>
                <w:sz w:val="22"/>
                <w:lang w:bidi="ar"/>
              </w:rPr>
              <w:t>蓬径</w:t>
            </w:r>
            <w:r w:rsidRPr="00D45695">
              <w:rPr>
                <w:rFonts w:ascii="宋体" w:eastAsia="宋体" w:hAnsi="宋体" w:cs="宋体"/>
                <w:kern w:val="0"/>
                <w:sz w:val="22"/>
                <w:lang w:bidi="ar"/>
              </w:rPr>
              <w:t>25</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3381</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H40;P20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8624</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八角金盘</w:t>
            </w:r>
            <w:r w:rsidRPr="00D45695">
              <w:rPr>
                <w:rFonts w:ascii="宋体" w:eastAsia="宋体" w:hAnsi="宋体" w:cs="宋体"/>
                <w:kern w:val="0"/>
                <w:sz w:val="22"/>
                <w:lang w:bidi="ar"/>
              </w:rPr>
              <w:t xml:space="preserve"> </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H50;P30</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3950</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百慕大追播黑麦草</w:t>
            </w:r>
          </w:p>
        </w:tc>
        <w:tc>
          <w:tcPr>
            <w:tcW w:w="111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205</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垃圾桶</w:t>
            </w:r>
          </w:p>
        </w:tc>
        <w:tc>
          <w:tcPr>
            <w:tcW w:w="111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套</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庭院灯</w:t>
            </w:r>
          </w:p>
        </w:tc>
        <w:tc>
          <w:tcPr>
            <w:tcW w:w="111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69" w:type="pct"/>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套</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草坪灯</w:t>
            </w:r>
          </w:p>
        </w:tc>
        <w:tc>
          <w:tcPr>
            <w:tcW w:w="111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69" w:type="pct"/>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套</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射树灯</w:t>
            </w:r>
          </w:p>
        </w:tc>
        <w:tc>
          <w:tcPr>
            <w:tcW w:w="111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69" w:type="pct"/>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套</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134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LED</w:t>
            </w:r>
            <w:r w:rsidRPr="00D45695">
              <w:rPr>
                <w:rFonts w:ascii="宋体" w:eastAsia="宋体" w:hAnsi="宋体" w:cs="宋体" w:hint="eastAsia"/>
                <w:kern w:val="0"/>
                <w:sz w:val="22"/>
                <w:lang w:bidi="ar"/>
              </w:rPr>
              <w:t>灯带</w:t>
            </w:r>
          </w:p>
        </w:tc>
        <w:tc>
          <w:tcPr>
            <w:tcW w:w="111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56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76</w:t>
            </w:r>
          </w:p>
        </w:tc>
        <w:tc>
          <w:tcPr>
            <w:tcW w:w="82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lastRenderedPageBreak/>
        <w:t>9.1.12</w:t>
      </w:r>
      <w:r w:rsidRPr="00D45695">
        <w:rPr>
          <w:rFonts w:ascii="宋体" w:eastAsia="宋体" w:hAnsi="宋体" w:cs="Times New Roman" w:hint="eastAsia"/>
          <w:bCs/>
          <w:kern w:val="0"/>
          <w:sz w:val="22"/>
        </w:rPr>
        <w:t>品欣雅苑东南侧新跃路西侧绿地（假山北侧）</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1549"/>
        <w:gridCol w:w="1395"/>
        <w:gridCol w:w="1395"/>
        <w:gridCol w:w="1394"/>
        <w:gridCol w:w="1394"/>
      </w:tblGrid>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p>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r w:rsidRPr="00D45695">
              <w:rPr>
                <w:rFonts w:ascii="宋体" w:eastAsia="宋体" w:hAnsi="宋体" w:cs="宋体" w:hint="eastAsia"/>
                <w:kern w:val="0"/>
                <w:sz w:val="22"/>
                <w:lang w:bidi="ar"/>
              </w:rPr>
              <w:t>）</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H400-450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加纳利海枣</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H40-45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银石蚕</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玉簪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大花萱草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H30-35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花叶曼长春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红花醡浆草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矮八仙</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小叶栀子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百慕大草皮</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石板丁步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东方衫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高杆红叶石楠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P400-450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美人茶</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H210-240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垂死海棠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绛桃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紫玉兰</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D12-15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P150-180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郁李</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结香</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P120-150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黄馨</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伞房决明</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lastRenderedPageBreak/>
              <w:t>41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桃叶珊瑚</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49</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银边芒</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H70-80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金钟花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黄金菊</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火炬花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红花绣线菊</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金叶菖蒲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千屈菜</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H80-100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117</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曼长春</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288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20-25</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红花石楠球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P150-200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大吴凤草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73</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323"/>
        </w:trPr>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64</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794</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65</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落花衫</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P15-18</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66</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P300-350</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67</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68</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69</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吉祥草</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32</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70</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阔叶麦冬</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71</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72</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73</w:t>
            </w:r>
          </w:p>
        </w:tc>
        <w:tc>
          <w:tcPr>
            <w:tcW w:w="90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r w:rsidRPr="00D45695">
              <w:rPr>
                <w:rFonts w:ascii="宋体" w:eastAsia="宋体" w:hAnsi="宋体" w:cs="宋体" w:hint="eastAsia"/>
                <w:kern w:val="0"/>
                <w:sz w:val="22"/>
                <w:lang w:bidi="ar"/>
              </w:rPr>
              <w:t>²</w:t>
            </w:r>
          </w:p>
        </w:tc>
        <w:tc>
          <w:tcPr>
            <w:tcW w:w="818" w:type="pct"/>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81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9.1.13</w:t>
      </w:r>
      <w:r w:rsidRPr="00D45695">
        <w:rPr>
          <w:rFonts w:ascii="宋体" w:eastAsia="宋体" w:hAnsi="宋体" w:cs="Times New Roman" w:hint="eastAsia"/>
          <w:bCs/>
          <w:kern w:val="0"/>
          <w:sz w:val="22"/>
        </w:rPr>
        <w:t>光烁路市民休闲广场</w:t>
      </w:r>
    </w:p>
    <w:tbl>
      <w:tblPr>
        <w:tblW w:w="9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9"/>
        <w:gridCol w:w="1164"/>
        <w:gridCol w:w="858"/>
        <w:gridCol w:w="1092"/>
        <w:gridCol w:w="1008"/>
        <w:gridCol w:w="1384"/>
        <w:gridCol w:w="776"/>
        <w:gridCol w:w="966"/>
        <w:gridCol w:w="1158"/>
      </w:tblGrid>
      <w:tr w:rsidR="00D45695" w:rsidRPr="00D45695" w:rsidTr="00EB7695">
        <w:trPr>
          <w:trHeight w:val="23"/>
          <w:jc w:val="center"/>
        </w:trPr>
        <w:tc>
          <w:tcPr>
            <w:tcW w:w="790" w:type="dxa"/>
            <w:vMerge w:val="restar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1165" w:type="dxa"/>
            <w:vMerge w:val="restar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苗木名称</w:t>
            </w:r>
          </w:p>
        </w:tc>
        <w:tc>
          <w:tcPr>
            <w:tcW w:w="4342" w:type="dxa"/>
            <w:gridSpan w:val="4"/>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r w:rsidRPr="00D45695">
              <w:rPr>
                <w:rFonts w:ascii="宋体" w:eastAsia="宋体" w:hAnsi="宋体" w:cs="宋体" w:hint="eastAsia"/>
                <w:kern w:val="0"/>
                <w:sz w:val="22"/>
                <w:lang w:bidi="ar"/>
              </w:rPr>
              <w:t>）</w:t>
            </w:r>
          </w:p>
        </w:tc>
        <w:tc>
          <w:tcPr>
            <w:tcW w:w="776" w:type="dxa"/>
            <w:vMerge w:val="restar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966" w:type="dxa"/>
            <w:vMerge w:val="restar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数量</w:t>
            </w:r>
          </w:p>
        </w:tc>
        <w:tc>
          <w:tcPr>
            <w:tcW w:w="1158" w:type="dxa"/>
            <w:vMerge w:val="restar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3"/>
          <w:jc w:val="center"/>
        </w:trPr>
        <w:tc>
          <w:tcPr>
            <w:tcW w:w="790" w:type="dxa"/>
            <w:vMerge/>
            <w:vAlign w:val="center"/>
            <w:hideMark/>
          </w:tcPr>
          <w:p w:rsidR="00D45695" w:rsidRPr="00D45695" w:rsidRDefault="00D45695" w:rsidP="00D45695">
            <w:pPr>
              <w:widowControl/>
              <w:jc w:val="left"/>
              <w:rPr>
                <w:rFonts w:ascii="宋体" w:eastAsia="宋体" w:hAnsi="Times New Roman" w:cs="宋体"/>
                <w:kern w:val="0"/>
                <w:sz w:val="22"/>
                <w:lang w:bidi="ar"/>
              </w:rPr>
            </w:pPr>
          </w:p>
        </w:tc>
        <w:tc>
          <w:tcPr>
            <w:tcW w:w="1165" w:type="dxa"/>
            <w:vMerge/>
            <w:vAlign w:val="center"/>
            <w:hideMark/>
          </w:tcPr>
          <w:p w:rsidR="00D45695" w:rsidRPr="00D45695" w:rsidRDefault="00D45695" w:rsidP="00D45695">
            <w:pPr>
              <w:widowControl/>
              <w:jc w:val="left"/>
              <w:rPr>
                <w:rFonts w:ascii="宋体" w:eastAsia="宋体" w:hAnsi="Times New Roman" w:cs="宋体"/>
                <w:kern w:val="0"/>
                <w:sz w:val="22"/>
                <w:lang w:bidi="ar"/>
              </w:rPr>
            </w:pPr>
          </w:p>
        </w:tc>
        <w:tc>
          <w:tcPr>
            <w:tcW w:w="85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胸径</w:t>
            </w:r>
          </w:p>
        </w:tc>
        <w:tc>
          <w:tcPr>
            <w:tcW w:w="1092"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地径</w:t>
            </w: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高度</w:t>
            </w:r>
          </w:p>
        </w:tc>
        <w:tc>
          <w:tcPr>
            <w:tcW w:w="1384"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蓬径</w:t>
            </w:r>
          </w:p>
        </w:tc>
        <w:tc>
          <w:tcPr>
            <w:tcW w:w="776" w:type="dxa"/>
            <w:vMerge/>
            <w:vAlign w:val="center"/>
            <w:hideMark/>
          </w:tcPr>
          <w:p w:rsidR="00D45695" w:rsidRPr="00D45695" w:rsidRDefault="00D45695" w:rsidP="00D45695">
            <w:pPr>
              <w:widowControl/>
              <w:jc w:val="left"/>
              <w:rPr>
                <w:rFonts w:ascii="宋体" w:eastAsia="宋体" w:hAnsi="Times New Roman" w:cs="宋体"/>
                <w:kern w:val="0"/>
                <w:sz w:val="22"/>
                <w:lang w:bidi="ar"/>
              </w:rPr>
            </w:pPr>
          </w:p>
        </w:tc>
        <w:tc>
          <w:tcPr>
            <w:tcW w:w="966" w:type="dxa"/>
            <w:vMerge/>
            <w:vAlign w:val="center"/>
            <w:hideMark/>
          </w:tcPr>
          <w:p w:rsidR="00D45695" w:rsidRPr="00D45695" w:rsidRDefault="00D45695" w:rsidP="00D45695">
            <w:pPr>
              <w:widowControl/>
              <w:jc w:val="left"/>
              <w:rPr>
                <w:rFonts w:ascii="宋体" w:eastAsia="宋体" w:hAnsi="Times New Roman" w:cs="宋体"/>
                <w:kern w:val="0"/>
                <w:sz w:val="22"/>
                <w:lang w:bidi="ar"/>
              </w:rPr>
            </w:pPr>
          </w:p>
        </w:tc>
        <w:tc>
          <w:tcPr>
            <w:tcW w:w="1158" w:type="dxa"/>
            <w:vMerge/>
            <w:vAlign w:val="center"/>
            <w:hideMark/>
          </w:tcPr>
          <w:p w:rsidR="00D45695" w:rsidRPr="00D45695" w:rsidRDefault="00D45695" w:rsidP="00D45695">
            <w:pPr>
              <w:widowControl/>
              <w:jc w:val="left"/>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3282</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黄馨</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1261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10-12</w:t>
            </w: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杜鹃</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80-100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5862</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15-20</w:t>
            </w: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梅花</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10-13</w:t>
            </w: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棣棠</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80-100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229</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8</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狭叶十大功劳</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80-100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289</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5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5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40-50</w:t>
            </w: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52</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100-120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1109</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瓜子球</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120-150</w:t>
            </w: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100-120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5903</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85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40-50</w:t>
            </w: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85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15-20</w:t>
            </w: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350-400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29</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金叶女贞</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5730</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龟甲冬青</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60-80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487</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红叶李</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15-20</w:t>
            </w: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石榴</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20-25</w:t>
            </w: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p>
        </w:tc>
        <w:tc>
          <w:tcPr>
            <w:tcW w:w="85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5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30-40</w:t>
            </w: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八角金盘</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653</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蚊母</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15-20</w:t>
            </w: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1215</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85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珊瑚球</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150</w:t>
            </w: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罗汉松</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桃叶珊瑚</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120-140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688</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100-120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3754</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四季草花</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134</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松雪</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&gt;800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85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30-40</w:t>
            </w: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山茶</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300-250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枸骨球</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150</w:t>
            </w: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竹子</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55</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珊瑚篱</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1215</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栀子花</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7157</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红叶小檗</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100-120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5014</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1346</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亮叶女贞球</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草坪</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1559</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铁扁担</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丛</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4326</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棕榈</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&gt;500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红花酢酱</w:t>
            </w:r>
            <w:r w:rsidRPr="00D45695">
              <w:rPr>
                <w:rFonts w:ascii="宋体" w:eastAsia="宋体" w:hAnsi="宋体" w:cs="宋体" w:hint="eastAsia"/>
                <w:kern w:val="0"/>
                <w:sz w:val="22"/>
                <w:lang w:bidi="ar"/>
              </w:rPr>
              <w:lastRenderedPageBreak/>
              <w:t>草</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49</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刚竹</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w:t>
            </w: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大叶黄杨球</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130-140</w:t>
            </w: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120-130</w:t>
            </w: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大叶黄杨</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384"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50-55</w:t>
            </w: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3466</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春鹃</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30-40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2358</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30-40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1404</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56</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30-40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2415</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57</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矮蒲苇</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90-100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51</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细叶芒</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55-60</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46</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23"/>
          <w:jc w:val="center"/>
        </w:trPr>
        <w:tc>
          <w:tcPr>
            <w:tcW w:w="790"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59</w:t>
            </w:r>
          </w:p>
        </w:tc>
        <w:tc>
          <w:tcPr>
            <w:tcW w:w="1165"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大吴风草</w:t>
            </w:r>
          </w:p>
        </w:tc>
        <w:tc>
          <w:tcPr>
            <w:tcW w:w="8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92"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1008"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20-25</w:t>
            </w:r>
          </w:p>
        </w:tc>
        <w:tc>
          <w:tcPr>
            <w:tcW w:w="1384"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76" w:type="dxa"/>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66" w:type="dxa"/>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562</w:t>
            </w:r>
          </w:p>
        </w:tc>
        <w:tc>
          <w:tcPr>
            <w:tcW w:w="11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9.1.14</w:t>
      </w:r>
      <w:r w:rsidRPr="00D45695">
        <w:rPr>
          <w:rFonts w:ascii="宋体" w:eastAsia="宋体" w:hAnsi="宋体" w:cs="Times New Roman" w:hint="eastAsia"/>
          <w:bCs/>
          <w:kern w:val="0"/>
          <w:sz w:val="22"/>
        </w:rPr>
        <w:t>杨园体育公园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1976"/>
        <w:gridCol w:w="2636"/>
        <w:gridCol w:w="750"/>
        <w:gridCol w:w="766"/>
        <w:gridCol w:w="1646"/>
      </w:tblGrid>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规格（胸径）</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数量</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40.1-42</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28.1-30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r w:rsidRPr="00D45695">
              <w:rPr>
                <w:rFonts w:ascii="宋体" w:eastAsia="宋体" w:hAnsi="宋体" w:cs="宋体" w:hint="eastAsia"/>
                <w:kern w:val="0"/>
                <w:sz w:val="22"/>
                <w:lang w:bidi="ar"/>
              </w:rPr>
              <w:t xml:space="preserve">　</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r w:rsidRPr="00D45695">
              <w:rPr>
                <w:rFonts w:ascii="宋体" w:eastAsia="宋体" w:hAnsi="宋体" w:cs="宋体"/>
                <w:kern w:val="0"/>
                <w:sz w:val="22"/>
                <w:lang w:bidi="ar"/>
              </w:rPr>
              <w:t>C</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23.1-25</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r w:rsidRPr="00D45695">
              <w:rPr>
                <w:rFonts w:ascii="宋体" w:eastAsia="宋体" w:hAnsi="宋体" w:cs="宋体"/>
                <w:kern w:val="0"/>
                <w:sz w:val="22"/>
                <w:lang w:bidi="ar"/>
              </w:rPr>
              <w:t>D</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18.1-20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r w:rsidRPr="00D45695">
              <w:rPr>
                <w:rFonts w:ascii="宋体" w:eastAsia="宋体" w:hAnsi="宋体" w:cs="宋体"/>
                <w:kern w:val="0"/>
                <w:sz w:val="22"/>
                <w:lang w:bidi="ar"/>
              </w:rPr>
              <w:t>E</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10.1-12</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18.1-20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26.1-28</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雪松</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42.1-45</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16.1-18</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柏树</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12.1-15</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枇杷</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10.1-12</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龙柏</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6.1-7  H401-450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罗汉松</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7.1-8  H251-300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22.1-25</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32.1-35</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垂柳</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28.1-30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垂柳</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32.1-35</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18.1-20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28.1-30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水杉</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28.1-30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水杉</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38.1-40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10.1-12</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苦楝</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28.1-30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H251-300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H551-600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蚊母</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H600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27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茶花</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H181-200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茶花</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H301-320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栀子花</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H151-200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H251-300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r w:rsidRPr="00D45695">
              <w:rPr>
                <w:rFonts w:ascii="宋体" w:eastAsia="宋体" w:hAnsi="宋体" w:cs="宋体"/>
                <w:kern w:val="0"/>
                <w:sz w:val="22"/>
                <w:lang w:bidi="ar"/>
              </w:rPr>
              <w:t>C</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H&gt;400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龟甲冬青</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H41-45</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构骨</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H151-180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H251-280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黄馨</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H81-100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H151-180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H&gt;500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南天竺</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H181-200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杨梅</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H251-300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杨梅</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H&gt;500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杨梅</w:t>
            </w:r>
            <w:r w:rsidRPr="00D45695">
              <w:rPr>
                <w:rFonts w:ascii="宋体" w:eastAsia="宋体" w:hAnsi="宋体" w:cs="宋体"/>
                <w:kern w:val="0"/>
                <w:sz w:val="22"/>
                <w:lang w:bidi="ar"/>
              </w:rPr>
              <w:t>C</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H&gt;700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大叶毛鹃</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5.1-7  H301-350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铁树</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H201-220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铁树</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H301-320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盘槐</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10.1-12  H301-350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5.1-7 H151-200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红叶李</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H351-400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红叶李</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H551-600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青枫</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8.1-10 H301-350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5.1-6  H151-200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腊梅</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H181-200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腊梅</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H301-350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腊梅</w:t>
            </w:r>
            <w:r w:rsidRPr="00D45695">
              <w:rPr>
                <w:rFonts w:ascii="宋体" w:eastAsia="宋体" w:hAnsi="宋体" w:cs="宋体"/>
                <w:kern w:val="0"/>
                <w:sz w:val="22"/>
                <w:lang w:bidi="ar"/>
              </w:rPr>
              <w:t>C</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H&gt;500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梅花</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石榴</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H121-150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石榴</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H201-220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石榴</w:t>
            </w:r>
            <w:r w:rsidRPr="00D45695">
              <w:rPr>
                <w:rFonts w:ascii="宋体" w:eastAsia="宋体" w:hAnsi="宋体" w:cs="宋体"/>
                <w:kern w:val="0"/>
                <w:sz w:val="22"/>
                <w:lang w:bidi="ar"/>
              </w:rPr>
              <w:t>C</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H&gt;500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棕榈</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12.1-15</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加拿利海枣</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45.1-50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紫藤</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6.1-8</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/m</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/m</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P81-100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P201-220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r w:rsidRPr="00D45695">
              <w:rPr>
                <w:rFonts w:ascii="宋体" w:eastAsia="宋体" w:hAnsi="宋体" w:cs="宋体"/>
                <w:kern w:val="0"/>
                <w:sz w:val="22"/>
                <w:lang w:bidi="ar"/>
              </w:rPr>
              <w:t>C</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P251-300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海桐球</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P251-300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大叶黄杨球</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P201-220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70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慈孝竹</w:t>
            </w:r>
            <w:r w:rsidRPr="00D45695">
              <w:rPr>
                <w:rFonts w:ascii="宋体" w:eastAsia="宋体" w:hAnsi="宋体" w:cs="宋体"/>
                <w:kern w:val="0"/>
                <w:sz w:val="22"/>
                <w:lang w:bidi="ar"/>
              </w:rPr>
              <w:t>A</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H35-40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丛</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慈孝竹</w:t>
            </w:r>
            <w:r w:rsidRPr="00D45695">
              <w:rPr>
                <w:rFonts w:ascii="宋体" w:eastAsia="宋体" w:hAnsi="宋体" w:cs="宋体"/>
                <w:kern w:val="0"/>
                <w:sz w:val="22"/>
                <w:lang w:bidi="ar"/>
              </w:rPr>
              <w:t>B</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H&gt;600</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丛</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5168</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湖心亭</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7.96</w:t>
            </w:r>
            <w:r w:rsidRPr="00D45695">
              <w:rPr>
                <w:rFonts w:ascii="宋体" w:eastAsia="宋体" w:hAnsi="宋体" w:cs="宋体" w:hint="eastAsia"/>
                <w:kern w:val="0"/>
                <w:sz w:val="22"/>
                <w:lang w:bidi="ar"/>
              </w:rPr>
              <w:t>平方米</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座</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九曲桥</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长</w:t>
            </w:r>
            <w:r w:rsidRPr="00D45695">
              <w:rPr>
                <w:rFonts w:ascii="宋体" w:eastAsia="宋体" w:hAnsi="宋体" w:cs="宋体"/>
                <w:kern w:val="0"/>
                <w:sz w:val="22"/>
                <w:lang w:bidi="ar"/>
              </w:rPr>
              <w:t>50.6</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*1.4</w:t>
            </w:r>
            <w:r w:rsidRPr="00D45695">
              <w:rPr>
                <w:rFonts w:ascii="宋体" w:eastAsia="宋体" w:hAnsi="宋体" w:cs="宋体" w:hint="eastAsia"/>
                <w:kern w:val="0"/>
                <w:sz w:val="22"/>
                <w:lang w:bidi="ar"/>
              </w:rPr>
              <w:t>米宽</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70.84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拱桥</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桥</w:t>
            </w: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：长</w:t>
            </w:r>
            <w:r w:rsidRPr="00D45695">
              <w:rPr>
                <w:rFonts w:ascii="宋体" w:eastAsia="宋体" w:hAnsi="宋体" w:cs="宋体"/>
                <w:kern w:val="0"/>
                <w:sz w:val="22"/>
                <w:lang w:bidi="ar"/>
              </w:rPr>
              <w:t>6.4</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*1.5</w:t>
            </w:r>
            <w:r w:rsidRPr="00D45695">
              <w:rPr>
                <w:rFonts w:ascii="宋体" w:eastAsia="宋体" w:hAnsi="宋体" w:cs="宋体" w:hint="eastAsia"/>
                <w:kern w:val="0"/>
                <w:sz w:val="22"/>
                <w:lang w:bidi="ar"/>
              </w:rPr>
              <w:t>米宽</w:t>
            </w:r>
          </w:p>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桥</w:t>
            </w:r>
            <w:r w:rsidRPr="00D45695">
              <w:rPr>
                <w:rFonts w:ascii="宋体" w:eastAsia="宋体" w:hAnsi="宋体" w:cs="宋体"/>
                <w:kern w:val="0"/>
                <w:sz w:val="22"/>
                <w:lang w:bidi="ar"/>
              </w:rPr>
              <w:t>2</w:t>
            </w:r>
            <w:r w:rsidRPr="00D45695">
              <w:rPr>
                <w:rFonts w:ascii="宋体" w:eastAsia="宋体" w:hAnsi="宋体" w:cs="宋体" w:hint="eastAsia"/>
                <w:kern w:val="0"/>
                <w:sz w:val="22"/>
                <w:lang w:bidi="ar"/>
              </w:rPr>
              <w:t>：长</w:t>
            </w:r>
            <w:r w:rsidRPr="00D45695">
              <w:rPr>
                <w:rFonts w:ascii="宋体" w:eastAsia="宋体" w:hAnsi="宋体" w:cs="宋体"/>
                <w:kern w:val="0"/>
                <w:sz w:val="22"/>
                <w:lang w:bidi="ar"/>
              </w:rPr>
              <w:t>3.5</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*1.5</w:t>
            </w:r>
            <w:r w:rsidRPr="00D45695">
              <w:rPr>
                <w:rFonts w:ascii="宋体" w:eastAsia="宋体" w:hAnsi="宋体" w:cs="宋体" w:hint="eastAsia"/>
                <w:kern w:val="0"/>
                <w:sz w:val="22"/>
                <w:lang w:bidi="ar"/>
              </w:rPr>
              <w:t>米宽</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14.85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园路（健身步道）</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长</w:t>
            </w:r>
            <w:r w:rsidRPr="00D45695">
              <w:rPr>
                <w:rFonts w:ascii="宋体" w:eastAsia="宋体" w:hAnsi="宋体" w:cs="宋体"/>
                <w:kern w:val="0"/>
                <w:sz w:val="22"/>
                <w:lang w:bidi="ar"/>
              </w:rPr>
              <w:t>348</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*1.2</w:t>
            </w:r>
            <w:r w:rsidRPr="00D45695">
              <w:rPr>
                <w:rFonts w:ascii="宋体" w:eastAsia="宋体" w:hAnsi="宋体" w:cs="宋体" w:hint="eastAsia"/>
                <w:kern w:val="0"/>
                <w:sz w:val="22"/>
                <w:lang w:bidi="ar"/>
              </w:rPr>
              <w:t>米宽</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418</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大理石广场</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花架长廊</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长</w:t>
            </w:r>
            <w:r w:rsidRPr="00D45695">
              <w:rPr>
                <w:rFonts w:ascii="宋体" w:eastAsia="宋体" w:hAnsi="宋体" w:cs="宋体"/>
                <w:kern w:val="0"/>
                <w:sz w:val="22"/>
                <w:lang w:bidi="ar"/>
              </w:rPr>
              <w:t>31.8</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*2.2</w:t>
            </w:r>
            <w:r w:rsidRPr="00D45695">
              <w:rPr>
                <w:rFonts w:ascii="宋体" w:eastAsia="宋体" w:hAnsi="宋体" w:cs="宋体" w:hint="eastAsia"/>
                <w:kern w:val="0"/>
                <w:sz w:val="22"/>
                <w:lang w:bidi="ar"/>
              </w:rPr>
              <w:t>米宽</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紫藤花架</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长</w:t>
            </w:r>
            <w:r w:rsidRPr="00D45695">
              <w:rPr>
                <w:rFonts w:ascii="宋体" w:eastAsia="宋体" w:hAnsi="宋体" w:cs="宋体"/>
                <w:kern w:val="0"/>
                <w:sz w:val="22"/>
                <w:lang w:bidi="ar"/>
              </w:rPr>
              <w:t>9.2</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米宽</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座椅</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大理石长条凳</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300*30cm</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垃圾桶</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报刊栏</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假山</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处</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水体</w:t>
            </w:r>
          </w:p>
        </w:tc>
        <w:tc>
          <w:tcPr>
            <w:tcW w:w="115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3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3000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9.1.15</w:t>
      </w:r>
      <w:r w:rsidRPr="00D45695">
        <w:rPr>
          <w:rFonts w:ascii="宋体" w:eastAsia="宋体" w:hAnsi="宋体" w:cs="Times New Roman" w:hint="eastAsia"/>
          <w:bCs/>
          <w:kern w:val="0"/>
          <w:sz w:val="22"/>
        </w:rPr>
        <w:t>欣连花园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1976"/>
        <w:gridCol w:w="2086"/>
        <w:gridCol w:w="938"/>
        <w:gridCol w:w="938"/>
        <w:gridCol w:w="1646"/>
      </w:tblGrid>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规格（胸径）</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数量</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12.1-15</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22.1-25</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r w:rsidRPr="00D45695">
              <w:rPr>
                <w:rFonts w:ascii="宋体" w:eastAsia="宋体" w:hAnsi="宋体" w:cs="宋体"/>
                <w:kern w:val="0"/>
                <w:sz w:val="22"/>
                <w:lang w:bidi="ar"/>
              </w:rPr>
              <w:t>C</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28.1-30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18.1-22</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28.1-30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14.1-15</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20.1-22</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杜英</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10.1-12</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雪松</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32.1-35</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白玉兰</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10.1-12</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白玉兰</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18.1-20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12.0-15</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22.1-25</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r w:rsidRPr="00D45695">
              <w:rPr>
                <w:rFonts w:ascii="宋体" w:eastAsia="宋体" w:hAnsi="宋体" w:cs="宋体"/>
                <w:kern w:val="0"/>
                <w:sz w:val="22"/>
                <w:lang w:bidi="ar"/>
              </w:rPr>
              <w:t>C</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55.1-60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枫杨</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40.1-42</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枫杨</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55.1-60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30.1-32</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35.1-40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20.1-22</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28.1-30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H251-300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H451-500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r w:rsidRPr="00D45695">
              <w:rPr>
                <w:rFonts w:ascii="宋体" w:eastAsia="宋体" w:hAnsi="宋体" w:cs="宋体"/>
                <w:kern w:val="0"/>
                <w:sz w:val="22"/>
                <w:lang w:bidi="ar"/>
              </w:rPr>
              <w:t>C</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H551-600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r w:rsidRPr="00D45695">
              <w:rPr>
                <w:rFonts w:ascii="宋体" w:eastAsia="宋体" w:hAnsi="宋体" w:cs="宋体"/>
                <w:kern w:val="0"/>
                <w:sz w:val="22"/>
                <w:lang w:bidi="ar"/>
              </w:rPr>
              <w:t>D</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H651-700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25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金丝桃</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H&gt;200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金丝桃</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H&gt;550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H51-60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88</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H51-60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H&gt;500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H61-70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石楠</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H&gt;300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石楠</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H&gt;400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南天竺</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H&gt;200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金叶女贞</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H51-60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铁树</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H&gt;120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铁树</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H&gt;220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铁树</w:t>
            </w:r>
            <w:r w:rsidRPr="00D45695">
              <w:rPr>
                <w:rFonts w:ascii="宋体" w:eastAsia="宋体" w:hAnsi="宋体" w:cs="宋体"/>
                <w:kern w:val="0"/>
                <w:sz w:val="22"/>
                <w:lang w:bidi="ar"/>
              </w:rPr>
              <w:t>C</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H&gt;320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盘槐</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H301-350 D8.1-10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H151-180 D6.1-8</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H181-200 D8.1-10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红叶李</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H&gt;500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H201-250 D5.1-6</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H351-400 D6.1-8</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r w:rsidRPr="00D45695">
              <w:rPr>
                <w:rFonts w:ascii="宋体" w:eastAsia="宋体" w:hAnsi="宋体" w:cs="宋体"/>
                <w:kern w:val="0"/>
                <w:sz w:val="22"/>
                <w:lang w:bidi="ar"/>
              </w:rPr>
              <w:t>C</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H501-550 D8.1-9</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腊梅</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H200-251</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腊梅</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H301-350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腊梅</w:t>
            </w:r>
            <w:r w:rsidRPr="00D45695">
              <w:rPr>
                <w:rFonts w:ascii="宋体" w:eastAsia="宋体" w:hAnsi="宋体" w:cs="宋体"/>
                <w:kern w:val="0"/>
                <w:sz w:val="22"/>
                <w:lang w:bidi="ar"/>
              </w:rPr>
              <w:t>C</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H501-550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梅花</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H500-600 P500-600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木槿</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d6.1-7 H251-300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H451-500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棕榈</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/m</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P61-80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P121-150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r w:rsidRPr="00D45695">
              <w:rPr>
                <w:rFonts w:ascii="宋体" w:eastAsia="宋体" w:hAnsi="宋体" w:cs="宋体"/>
                <w:kern w:val="0"/>
                <w:sz w:val="22"/>
                <w:lang w:bidi="ar"/>
              </w:rPr>
              <w:t>C</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P251-300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海桐球</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P121-150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慈孝竹</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H351-400</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丛</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红花酢酱草</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366</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四季草花</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172</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百慕大草皮</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1841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半圆大广场</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大理石硬质地坪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1630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小广场</w:t>
            </w:r>
            <w:r w:rsidRPr="00D45695">
              <w:rPr>
                <w:rFonts w:ascii="宋体" w:eastAsia="宋体" w:hAnsi="宋体" w:cs="宋体"/>
                <w:kern w:val="0"/>
                <w:sz w:val="22"/>
                <w:lang w:bidi="ar"/>
              </w:rPr>
              <w:t>1</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道板砖</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厕所边</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小广场</w:t>
            </w:r>
            <w:r w:rsidRPr="00D45695">
              <w:rPr>
                <w:rFonts w:ascii="宋体" w:eastAsia="宋体" w:hAnsi="宋体" w:cs="宋体"/>
                <w:kern w:val="0"/>
                <w:sz w:val="22"/>
                <w:lang w:bidi="ar"/>
              </w:rPr>
              <w:t>2</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大理石硬质地坪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67</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园路边</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小广场</w:t>
            </w:r>
            <w:r w:rsidRPr="00D45695">
              <w:rPr>
                <w:rFonts w:ascii="宋体" w:eastAsia="宋体" w:hAnsi="宋体" w:cs="宋体"/>
                <w:kern w:val="0"/>
                <w:sz w:val="22"/>
                <w:lang w:bidi="ar"/>
              </w:rPr>
              <w:t>3</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大理石硬质地坪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中心右侧广场</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小广场</w:t>
            </w:r>
            <w:r w:rsidRPr="00D45695">
              <w:rPr>
                <w:rFonts w:ascii="宋体" w:eastAsia="宋体" w:hAnsi="宋体" w:cs="宋体"/>
                <w:kern w:val="0"/>
                <w:sz w:val="22"/>
                <w:lang w:bidi="ar"/>
              </w:rPr>
              <w:t>4</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大理石硬质地坪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中心左侧广场</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舞台</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大理石硬质地坪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大理石铺装</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68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健身步道</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塑胶</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900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园路</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659</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鹅卵石园路</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88</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篮球场</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塑胶</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1220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门球场</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塑胶</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660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座椅</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垃圾桶</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75</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公园外围护栏</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76</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大舞台不锈钢护栏</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77</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立杆路灯</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78</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篮球场广场灯</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79</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广场大灯</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地灯</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广告报刊栏（大）</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82</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广告报刊栏（小）</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83</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广告宣传牌</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88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84</w:t>
            </w:r>
          </w:p>
        </w:tc>
        <w:tc>
          <w:tcPr>
            <w:tcW w:w="106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池塘</w:t>
            </w:r>
          </w:p>
        </w:tc>
        <w:tc>
          <w:tcPr>
            <w:tcW w:w="11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64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2200</w:t>
            </w:r>
          </w:p>
        </w:tc>
        <w:tc>
          <w:tcPr>
            <w:tcW w:w="88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9.1.16</w:t>
      </w:r>
      <w:r w:rsidRPr="00D45695">
        <w:rPr>
          <w:rFonts w:ascii="宋体" w:eastAsia="宋体" w:hAnsi="宋体" w:cs="Times New Roman" w:hint="eastAsia"/>
          <w:bCs/>
          <w:kern w:val="0"/>
          <w:sz w:val="22"/>
        </w:rPr>
        <w:t>园三路以南绿地</w:t>
      </w:r>
    </w:p>
    <w:tbl>
      <w:tblPr>
        <w:tblW w:w="5000" w:type="pct"/>
        <w:tblLook w:val="04A0" w:firstRow="1" w:lastRow="0" w:firstColumn="1" w:lastColumn="0" w:noHBand="0" w:noVBand="1"/>
      </w:tblPr>
      <w:tblGrid>
        <w:gridCol w:w="1374"/>
        <w:gridCol w:w="1375"/>
        <w:gridCol w:w="1646"/>
        <w:gridCol w:w="1375"/>
        <w:gridCol w:w="1375"/>
        <w:gridCol w:w="1377"/>
      </w:tblGrid>
      <w:tr w:rsidR="00D45695" w:rsidRPr="00D45695" w:rsidTr="00EB7695">
        <w:trPr>
          <w:trHeight w:val="288"/>
        </w:trPr>
        <w:tc>
          <w:tcPr>
            <w:tcW w:w="822"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822"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886"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规格（胸径）</w:t>
            </w:r>
          </w:p>
        </w:tc>
        <w:tc>
          <w:tcPr>
            <w:tcW w:w="822"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22"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数量</w:t>
            </w:r>
          </w:p>
        </w:tc>
        <w:tc>
          <w:tcPr>
            <w:tcW w:w="82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88"/>
        </w:trPr>
        <w:tc>
          <w:tcPr>
            <w:tcW w:w="822"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86"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12-15</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943</w:t>
            </w:r>
          </w:p>
        </w:tc>
        <w:tc>
          <w:tcPr>
            <w:tcW w:w="82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822"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86"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 P35-40</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378</w:t>
            </w:r>
          </w:p>
        </w:tc>
        <w:tc>
          <w:tcPr>
            <w:tcW w:w="82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822"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红花檵木</w:t>
            </w:r>
          </w:p>
        </w:tc>
        <w:tc>
          <w:tcPr>
            <w:tcW w:w="886"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 P35-40</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319</w:t>
            </w:r>
          </w:p>
        </w:tc>
        <w:tc>
          <w:tcPr>
            <w:tcW w:w="82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822"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金叶女贞</w:t>
            </w:r>
          </w:p>
        </w:tc>
        <w:tc>
          <w:tcPr>
            <w:tcW w:w="886"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 P35-40</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452</w:t>
            </w:r>
          </w:p>
        </w:tc>
        <w:tc>
          <w:tcPr>
            <w:tcW w:w="82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822"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w:t>
            </w:r>
          </w:p>
        </w:tc>
        <w:tc>
          <w:tcPr>
            <w:tcW w:w="886"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 P35-40</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252</w:t>
            </w:r>
          </w:p>
        </w:tc>
        <w:tc>
          <w:tcPr>
            <w:tcW w:w="82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822"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鸢尾</w:t>
            </w:r>
          </w:p>
        </w:tc>
        <w:tc>
          <w:tcPr>
            <w:tcW w:w="886"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 P&gt;30</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6562</w:t>
            </w:r>
          </w:p>
        </w:tc>
        <w:tc>
          <w:tcPr>
            <w:tcW w:w="82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822"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座椅</w:t>
            </w:r>
          </w:p>
        </w:tc>
        <w:tc>
          <w:tcPr>
            <w:tcW w:w="886"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82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822"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园路</w:t>
            </w:r>
          </w:p>
        </w:tc>
        <w:tc>
          <w:tcPr>
            <w:tcW w:w="886"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22"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3524</w:t>
            </w:r>
          </w:p>
        </w:tc>
        <w:tc>
          <w:tcPr>
            <w:tcW w:w="82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9.1.17</w:t>
      </w:r>
      <w:r w:rsidRPr="00D45695">
        <w:rPr>
          <w:rFonts w:ascii="宋体" w:eastAsia="宋体" w:hAnsi="宋体" w:cs="Times New Roman" w:hint="eastAsia"/>
          <w:bCs/>
          <w:kern w:val="0"/>
          <w:sz w:val="22"/>
        </w:rPr>
        <w:t>赵高公路绿地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536"/>
        <w:gridCol w:w="2086"/>
        <w:gridCol w:w="1158"/>
        <w:gridCol w:w="1247"/>
        <w:gridCol w:w="1248"/>
      </w:tblGrid>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规格（胸径）</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数量</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28.1-30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22.1-25</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银杏</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20.1-22</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黄山栾树</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20.1-22</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枫香</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18.1-20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16.1-18</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16.1-18</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三角枫</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14.1-15</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马褂木</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14.1-15</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14.1-16.1</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紫玉兰</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14.1-15</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杜英</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12.1-15</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12.1-13</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鸡爪槭</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12.1-13</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15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碧桃</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12.1-13</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红叶李</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10.1-12</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石楠</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H&gt;751</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H&gt;451</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丹桂</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H&gt;251</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山茶</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H&gt;220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木本绣球</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H120-150 P120-150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石楠球</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H220-250 P200-220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红花檵木球</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H220-250 P200-220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小叶女贞球</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H220-250 P200-220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r w:rsidRPr="00D45695">
              <w:rPr>
                <w:rFonts w:ascii="宋体" w:eastAsia="宋体" w:hAnsi="宋体" w:cs="宋体"/>
                <w:kern w:val="0"/>
                <w:sz w:val="22"/>
                <w:lang w:bidi="ar"/>
              </w:rPr>
              <w:t>A</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H220-250 P200-220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红花檵木球</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H180-200 P180-200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小叶女贞球</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H180-200 P180-200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r w:rsidRPr="00D45695">
              <w:rPr>
                <w:rFonts w:ascii="宋体" w:eastAsia="宋体" w:hAnsi="宋体" w:cs="宋体"/>
                <w:kern w:val="0"/>
                <w:sz w:val="22"/>
                <w:lang w:bidi="ar"/>
              </w:rPr>
              <w:t>B</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H150-180 P150-180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含笑球</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H200-220 P200-220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石楠球</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H180-200 P180-200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八角金盘</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 P60-70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581.6</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小叶栀子</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389.7</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毛鹃</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484.1</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栀子花</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233.7</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南天竺</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286.1</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红叶小檗</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33.1</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大花六道木</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259.4</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463.4</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350.7</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423.8</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红花檵木</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506.6</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232</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白花玉簪</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45.8</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龟甲冬青</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H40-50 P25-30</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224.2</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吉祥草</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34.4</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百花三叶草</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738</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草坪</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1325.1</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大理石靠背椅</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130*75cm</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垃圾桶</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立杆路灯</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景观地灯</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rPr>
          <w:trHeight w:val="288"/>
        </w:trPr>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82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园路</w:t>
            </w:r>
          </w:p>
        </w:tc>
        <w:tc>
          <w:tcPr>
            <w:tcW w:w="11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长</w:t>
            </w:r>
            <w:r w:rsidRPr="00D45695">
              <w:rPr>
                <w:rFonts w:ascii="宋体" w:eastAsia="宋体" w:hAnsi="宋体" w:cs="宋体"/>
                <w:kern w:val="0"/>
                <w:sz w:val="22"/>
                <w:lang w:bidi="ar"/>
              </w:rPr>
              <w:t>256m*1.8m</w:t>
            </w:r>
            <w:r w:rsidRPr="00D45695">
              <w:rPr>
                <w:rFonts w:ascii="宋体" w:eastAsia="宋体" w:hAnsi="宋体" w:cs="宋体" w:hint="eastAsia"/>
                <w:kern w:val="0"/>
                <w:sz w:val="22"/>
                <w:lang w:bidi="ar"/>
              </w:rPr>
              <w:t>宽</w:t>
            </w:r>
          </w:p>
        </w:tc>
        <w:tc>
          <w:tcPr>
            <w:tcW w:w="72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461</w:t>
            </w:r>
          </w:p>
        </w:tc>
        <w:tc>
          <w:tcPr>
            <w:tcW w:w="775"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9.1.18</w:t>
      </w:r>
      <w:r w:rsidRPr="00D45695">
        <w:rPr>
          <w:rFonts w:ascii="宋体" w:eastAsia="宋体" w:hAnsi="宋体" w:cs="Times New Roman" w:hint="eastAsia"/>
          <w:bCs/>
          <w:kern w:val="0"/>
          <w:sz w:val="22"/>
        </w:rPr>
        <w:t>新跃路（园三路至园五路段）生态游园</w:t>
      </w:r>
    </w:p>
    <w:tbl>
      <w:tblPr>
        <w:tblW w:w="5000" w:type="pct"/>
        <w:tblLook w:val="04A0" w:firstRow="1" w:lastRow="0" w:firstColumn="1" w:lastColumn="0" w:noHBand="0" w:noVBand="1"/>
      </w:tblPr>
      <w:tblGrid>
        <w:gridCol w:w="865"/>
        <w:gridCol w:w="2195"/>
        <w:gridCol w:w="2306"/>
        <w:gridCol w:w="866"/>
        <w:gridCol w:w="986"/>
        <w:gridCol w:w="1304"/>
      </w:tblGrid>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规格（胸径）</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数量</w:t>
            </w:r>
          </w:p>
        </w:tc>
        <w:tc>
          <w:tcPr>
            <w:tcW w:w="794"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14.1-16.0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127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14.1-16.0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127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14.1-16.0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127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14.1-16.0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垂柳</w:t>
            </w:r>
          </w:p>
        </w:tc>
        <w:tc>
          <w:tcPr>
            <w:tcW w:w="127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14.1-16.0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关山樱</w:t>
            </w:r>
          </w:p>
        </w:tc>
        <w:tc>
          <w:tcPr>
            <w:tcW w:w="127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14.1-16.0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染井吉野</w:t>
            </w:r>
          </w:p>
        </w:tc>
        <w:tc>
          <w:tcPr>
            <w:tcW w:w="127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14.1-16.0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D7.1-8.0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D6.1-8.0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D9.1-10.0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山茶</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H181-210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结香</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H201-220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P121-150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金森女贞球</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P121-150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银姬小腊球</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P101-120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 P31-40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H41-50P21-30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193</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金叶大花六道木</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 P41-50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107</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 P31-40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彩叶杞柳</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 P21-25</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141.66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南天竹</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 P31-40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132.9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紫叶小檗</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 P21-30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彩叶络石</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藤长</w:t>
            </w:r>
            <w:r w:rsidRPr="00D45695">
              <w:rPr>
                <w:rFonts w:ascii="宋体" w:eastAsia="宋体" w:hAnsi="宋体" w:cs="宋体"/>
                <w:kern w:val="0"/>
                <w:sz w:val="22"/>
                <w:lang w:bidi="ar"/>
              </w:rPr>
              <w:t>21-303</w:t>
            </w:r>
            <w:r w:rsidRPr="00D45695">
              <w:rPr>
                <w:rFonts w:ascii="宋体" w:eastAsia="宋体" w:hAnsi="宋体" w:cs="宋体" w:hint="eastAsia"/>
                <w:kern w:val="0"/>
                <w:sz w:val="22"/>
                <w:lang w:bidi="ar"/>
              </w:rPr>
              <w:t>分支以上</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紫娇花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H16-20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97.72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细叶美女樱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H16-20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红花酢酱草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H10-15</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花叶蔓长春</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藤长</w:t>
            </w:r>
            <w:r w:rsidRPr="00D45695">
              <w:rPr>
                <w:rFonts w:ascii="宋体" w:eastAsia="宋体" w:hAnsi="宋体" w:cs="宋体"/>
                <w:kern w:val="0"/>
                <w:sz w:val="22"/>
                <w:lang w:bidi="ar"/>
              </w:rPr>
              <w:t>31-404</w:t>
            </w:r>
            <w:r w:rsidRPr="00D45695">
              <w:rPr>
                <w:rFonts w:ascii="宋体" w:eastAsia="宋体" w:hAnsi="宋体" w:cs="宋体" w:hint="eastAsia"/>
                <w:kern w:val="0"/>
                <w:sz w:val="22"/>
                <w:lang w:bidi="ar"/>
              </w:rPr>
              <w:t>分支以上</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26.76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地被植物</w:t>
            </w:r>
            <w:r w:rsidRPr="00D45695">
              <w:rPr>
                <w:rFonts w:ascii="宋体" w:eastAsia="宋体" w:hAnsi="宋体" w:cs="宋体"/>
                <w:kern w:val="0"/>
                <w:sz w:val="22"/>
                <w:lang w:bidi="ar"/>
              </w:rPr>
              <w:t xml:space="preserve"> </w:t>
            </w:r>
            <w:r w:rsidRPr="00D45695">
              <w:rPr>
                <w:rFonts w:ascii="宋体" w:eastAsia="宋体" w:hAnsi="宋体" w:cs="宋体" w:hint="eastAsia"/>
                <w:kern w:val="0"/>
                <w:sz w:val="22"/>
                <w:lang w:bidi="ar"/>
              </w:rPr>
              <w:t>兰花三七</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H10-15</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地被植物</w:t>
            </w:r>
            <w:r w:rsidRPr="00D45695">
              <w:rPr>
                <w:rFonts w:ascii="宋体" w:eastAsia="宋体" w:hAnsi="宋体" w:cs="宋体"/>
                <w:kern w:val="0"/>
                <w:sz w:val="22"/>
                <w:lang w:bidi="ar"/>
              </w:rPr>
              <w:t xml:space="preserve"> </w:t>
            </w:r>
            <w:r w:rsidRPr="00D45695">
              <w:rPr>
                <w:rFonts w:ascii="宋体" w:eastAsia="宋体" w:hAnsi="宋体" w:cs="宋体" w:hint="eastAsia"/>
                <w:kern w:val="0"/>
                <w:sz w:val="22"/>
                <w:lang w:bidi="ar"/>
              </w:rPr>
              <w:t>细叶芒</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H16-20</w:t>
            </w: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百慕大追播黑麦草</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3744.32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廊架</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防腐木坐凳</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休闲桌椅</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组</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休闲坐凳</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组</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玻璃钢坐凳</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垃圾桶</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庭院灯</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套</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羽毛球场地灯</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套</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草坪灯</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套</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7"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栏杆灯带</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9.1.19</w:t>
      </w:r>
      <w:r w:rsidRPr="00D45695">
        <w:rPr>
          <w:rFonts w:ascii="宋体" w:eastAsia="宋体" w:hAnsi="宋体" w:cs="Times New Roman" w:hint="eastAsia"/>
          <w:bCs/>
          <w:kern w:val="0"/>
          <w:sz w:val="22"/>
        </w:rPr>
        <w:t>园五路新跃路</w:t>
      </w:r>
      <w:r w:rsidRPr="00D45695">
        <w:rPr>
          <w:rFonts w:ascii="宋体" w:eastAsia="宋体" w:hAnsi="宋体" w:cs="Times New Roman"/>
          <w:bCs/>
          <w:kern w:val="0"/>
          <w:sz w:val="22"/>
        </w:rPr>
        <w:t xml:space="preserve"> </w:t>
      </w:r>
      <w:r w:rsidRPr="00D45695">
        <w:rPr>
          <w:rFonts w:ascii="宋体" w:eastAsia="宋体" w:hAnsi="宋体" w:cs="Times New Roman" w:hint="eastAsia"/>
          <w:bCs/>
          <w:kern w:val="0"/>
          <w:sz w:val="22"/>
        </w:rPr>
        <w:t>（小流域段部分绿化）</w:t>
      </w:r>
    </w:p>
    <w:tbl>
      <w:tblPr>
        <w:tblW w:w="5000" w:type="pct"/>
        <w:tblLook w:val="04A0" w:firstRow="1" w:lastRow="0" w:firstColumn="1" w:lastColumn="0" w:noHBand="0" w:noVBand="1"/>
      </w:tblPr>
      <w:tblGrid>
        <w:gridCol w:w="915"/>
        <w:gridCol w:w="2246"/>
        <w:gridCol w:w="2178"/>
        <w:gridCol w:w="915"/>
        <w:gridCol w:w="915"/>
        <w:gridCol w:w="1353"/>
      </w:tblGrid>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规格（胸径）</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数量</w:t>
            </w:r>
          </w:p>
        </w:tc>
        <w:tc>
          <w:tcPr>
            <w:tcW w:w="794"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茶梅球</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H151-180 P151-180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大桂花</w:t>
            </w:r>
            <w:r w:rsidRPr="00D45695">
              <w:rPr>
                <w:rFonts w:ascii="宋体" w:eastAsia="宋体" w:hAnsi="宋体" w:cs="宋体"/>
                <w:color w:val="000000"/>
                <w:kern w:val="0"/>
                <w:sz w:val="22"/>
                <w:lang w:bidi="ar"/>
              </w:rPr>
              <w:t>A</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H351-380 P321-350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柑桔</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H281-300 P251-280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关山樱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H451-500 P351-400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lastRenderedPageBreak/>
              <w:t>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桂花</w:t>
            </w:r>
            <w:r w:rsidRPr="00D45695">
              <w:rPr>
                <w:rFonts w:ascii="宋体" w:eastAsia="宋体" w:hAnsi="宋体" w:cs="宋体"/>
                <w:color w:val="000000"/>
                <w:kern w:val="0"/>
                <w:sz w:val="22"/>
                <w:lang w:bidi="ar"/>
              </w:rPr>
              <w:t>A</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H451-500 P351-400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河津樱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H451-500 P351-400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红叶石楠球</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H151-180 P151-180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鸡爪槭</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H351-380 P251-280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木芙蓉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H151-180 P121-150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朴树</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H451-500 P351-400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染井吉野樱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H451-500 P351-400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染井吉野樱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H351-380 P351-380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27</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日本早樱</w:t>
            </w:r>
            <w:r w:rsidRPr="00D45695">
              <w:rPr>
                <w:rFonts w:ascii="宋体" w:eastAsia="宋体" w:hAnsi="宋体" w:cs="宋体"/>
                <w:color w:val="000000"/>
                <w:kern w:val="0"/>
                <w:sz w:val="22"/>
                <w:lang w:bidi="ar"/>
              </w:rPr>
              <w:t>A</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H521-550 O381-400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137</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香樟</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H451-500 P351-400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八角金盘</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H41-50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八仙花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H31-40 P21-30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八仙花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H51-60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白芨</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H21-30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大花萱草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H15-20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大吴风草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H21-30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杜鹃</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H41-50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扶芳藤</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H21-30 P21-30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旱伞草</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红花继木</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H41-50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红花醡浆草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H15-20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红叶石楠</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H41-50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200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红叶石楠绿篱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H41-50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花叶络石</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H15-20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花叶络石</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H21-30 P21-30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花叶蔓长春花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H15-20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花叶玉簪</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H15-20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黄菖蒲</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黄馨</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H41-50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黄馨</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H71-90 P61-70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金叶苔草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H15-20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兰花三七</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H15-20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607</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柳叶马鞭草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H21-30 P21-30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214.4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马尼拉草皮</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6294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麦冬</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H15-20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62.5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毛鹃</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H41-50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392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美丽月见草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H21-30 P21-30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389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南天竹</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H41-50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127</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千屈菜</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十大功劳</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H41-50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石蒜</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H15-20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62.5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松果菊</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H31-40 P21-30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梭鱼草</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278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lastRenderedPageBreak/>
              <w:t>48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细叶芒草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H71-80 P51-60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狭叶翠芦莉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H21-30 P21-30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香蒲</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H71-80 P51-60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银姬小腊</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H41-50 P41-50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玉簪</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H21-30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167</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鸢尾</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H21-30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284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鸢尾</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H30 P25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紫萼</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H15-20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9.1.20</w:t>
      </w:r>
      <w:r w:rsidRPr="00D45695">
        <w:rPr>
          <w:rFonts w:ascii="宋体" w:eastAsia="宋体" w:hAnsi="宋体" w:cs="Times New Roman" w:hint="eastAsia"/>
          <w:bCs/>
          <w:kern w:val="0"/>
          <w:sz w:val="22"/>
        </w:rPr>
        <w:t>新园广场</w:t>
      </w:r>
    </w:p>
    <w:tbl>
      <w:tblPr>
        <w:tblW w:w="5000" w:type="pct"/>
        <w:tblLook w:val="04A0" w:firstRow="1" w:lastRow="0" w:firstColumn="1" w:lastColumn="0" w:noHBand="0" w:noVBand="1"/>
      </w:tblPr>
      <w:tblGrid>
        <w:gridCol w:w="915"/>
        <w:gridCol w:w="2246"/>
        <w:gridCol w:w="2178"/>
        <w:gridCol w:w="915"/>
        <w:gridCol w:w="915"/>
        <w:gridCol w:w="1353"/>
      </w:tblGrid>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规格（胸径）</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数量</w:t>
            </w:r>
          </w:p>
        </w:tc>
        <w:tc>
          <w:tcPr>
            <w:tcW w:w="794"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染井吉野樱</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D9-10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鸡爪槭</w:t>
            </w:r>
            <w:r w:rsidRPr="00D45695">
              <w:rPr>
                <w:rFonts w:ascii="宋体" w:eastAsia="宋体" w:hAnsi="宋体" w:cs="宋体"/>
                <w:color w:val="000000"/>
                <w:kern w:val="0"/>
                <w:sz w:val="22"/>
                <w:lang w:bidi="ar"/>
              </w:rPr>
              <w:t>A</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D9-10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鸡爪槭</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D6-7</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垂丝海棠</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D6-7</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紫荆</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D6-7</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亮金女贞造型树</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H350-380 P280-300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亮晶女贞棒棒糖</w:t>
            </w:r>
            <w:r w:rsidRPr="00D45695">
              <w:rPr>
                <w:rFonts w:ascii="宋体" w:eastAsia="宋体" w:hAnsi="宋体" w:cs="宋体"/>
                <w:color w:val="000000"/>
                <w:kern w:val="0"/>
                <w:sz w:val="22"/>
                <w:lang w:bidi="ar"/>
              </w:rPr>
              <w:t>A</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H150-180 P80-100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亮晶女贞棒棒糖</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D120-150 P60-80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塔型大叶黄杨</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H121-150 P81-100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塔型金姬小蜡</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H121-150 P81-100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茶梅球</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H100 P120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杜鹃球</w:t>
            </w:r>
            <w:r w:rsidRPr="00D45695">
              <w:rPr>
                <w:rFonts w:ascii="宋体" w:eastAsia="宋体" w:hAnsi="宋体" w:cs="宋体"/>
                <w:color w:val="000000"/>
                <w:kern w:val="0"/>
                <w:sz w:val="22"/>
                <w:lang w:bidi="ar"/>
              </w:rPr>
              <w:t>A</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H80 P80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水果兰球</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H80 P100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水果兰球</w:t>
            </w:r>
            <w:r w:rsidRPr="00D45695">
              <w:rPr>
                <w:rFonts w:ascii="宋体" w:eastAsia="宋体" w:hAnsi="宋体" w:cs="宋体"/>
                <w:color w:val="000000"/>
                <w:kern w:val="0"/>
                <w:sz w:val="22"/>
                <w:lang w:bidi="ar"/>
              </w:rPr>
              <w:t>C</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H100 P120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红叶石楠球</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H120 P150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银姬小蜡球</w:t>
            </w:r>
            <w:r w:rsidRPr="00D45695">
              <w:rPr>
                <w:rFonts w:ascii="宋体" w:eastAsia="宋体" w:hAnsi="宋体" w:cs="宋体"/>
                <w:color w:val="000000"/>
                <w:kern w:val="0"/>
                <w:sz w:val="22"/>
                <w:lang w:bidi="ar"/>
              </w:rPr>
              <w:t>B</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H120 P150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八角金盘</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H40-50 P30-40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海桐</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H35-40 P20-25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79</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红叶石楠</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H35-40 P20-25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西洋鹃</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H25-30 P20-25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夏鹃</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H25-30 P20-25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火焰南天竹</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H20-25 P20-25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八仙花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H30-35 P20-25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花叶蔓长春</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藤长</w:t>
            </w:r>
            <w:r w:rsidRPr="00D45695">
              <w:rPr>
                <w:rFonts w:ascii="宋体" w:eastAsia="宋体" w:hAnsi="宋体" w:cs="宋体"/>
                <w:color w:val="000000"/>
                <w:kern w:val="0"/>
                <w:sz w:val="22"/>
                <w:lang w:bidi="ar"/>
              </w:rPr>
              <w:t>31-40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常绿鸢尾</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H30-35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大苞萱草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H20-25 P20-25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大吴风草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H20-25 P15-20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223</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金叶石菖蒲</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H20 P10-15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紫娇花</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H20-25 P10-15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188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多花筋骨草</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H10-15 P10-15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矾根</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H10-15 P10-15</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地被石竹</w:t>
            </w:r>
          </w:p>
        </w:tc>
        <w:tc>
          <w:tcPr>
            <w:tcW w:w="127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H11-20 P11-20</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77</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草皮</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M</w:t>
            </w:r>
            <w:r w:rsidRPr="00D45695">
              <w:rPr>
                <w:rFonts w:ascii="宋体" w:eastAsia="宋体" w:hAnsi="宋体" w:cs="宋体" w:hint="eastAsia"/>
                <w:color w:val="000000"/>
                <w:kern w:val="0"/>
                <w:sz w:val="22"/>
                <w:lang w:bidi="ar"/>
              </w:rPr>
              <w:t>²</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153</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34</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长椅坐凳</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米</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33.2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景观条石</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米</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栏杆</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米</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72.74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成品坐凳</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个</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雨水口</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座</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射树灯</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套</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536"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131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灯带</w:t>
            </w:r>
          </w:p>
        </w:tc>
        <w:tc>
          <w:tcPr>
            <w:tcW w:w="1277"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jc w:val="center"/>
              <w:rPr>
                <w:rFonts w:ascii="宋体" w:eastAsia="宋体" w:hAnsi="Times New Roman" w:cs="宋体"/>
                <w:color w:val="000000"/>
                <w:sz w:val="22"/>
              </w:rPr>
            </w:pP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米</w:t>
            </w:r>
          </w:p>
        </w:tc>
        <w:tc>
          <w:tcPr>
            <w:tcW w:w="537"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124</w:t>
            </w:r>
          </w:p>
        </w:tc>
        <w:tc>
          <w:tcPr>
            <w:tcW w:w="794" w:type="pct"/>
            <w:tcBorders>
              <w:top w:val="single" w:sz="4" w:space="0" w:color="auto"/>
              <w:left w:val="nil"/>
              <w:bottom w:val="single" w:sz="4" w:space="0" w:color="auto"/>
              <w:right w:val="single" w:sz="4" w:space="0" w:color="auto"/>
            </w:tcBorders>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0" w:type="auto"/>
            <w:tcBorders>
              <w:top w:val="single" w:sz="4" w:space="0" w:color="auto"/>
              <w:left w:val="single" w:sz="4" w:space="0" w:color="auto"/>
              <w:bottom w:val="single" w:sz="4" w:space="0" w:color="auto"/>
              <w:right w:val="single" w:sz="4" w:space="0" w:color="auto"/>
            </w:tcBorders>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0" w:type="auto"/>
            <w:tcBorders>
              <w:top w:val="single" w:sz="4" w:space="0" w:color="auto"/>
              <w:left w:val="single" w:sz="4" w:space="0" w:color="auto"/>
              <w:bottom w:val="single" w:sz="4" w:space="0" w:color="auto"/>
              <w:right w:val="single" w:sz="4" w:space="0" w:color="auto"/>
            </w:tcBorders>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庭院灯</w:t>
            </w:r>
          </w:p>
        </w:tc>
        <w:tc>
          <w:tcPr>
            <w:tcW w:w="0" w:type="auto"/>
            <w:tcBorders>
              <w:top w:val="single" w:sz="4" w:space="0" w:color="auto"/>
              <w:left w:val="single" w:sz="4" w:space="0" w:color="auto"/>
              <w:bottom w:val="single" w:sz="4" w:space="0" w:color="auto"/>
              <w:right w:val="single" w:sz="4" w:space="0" w:color="auto"/>
            </w:tcBorders>
            <w:vAlign w:val="center"/>
          </w:tcPr>
          <w:p w:rsidR="00D45695" w:rsidRPr="00D45695" w:rsidRDefault="00D45695" w:rsidP="00D45695">
            <w:pPr>
              <w:jc w:val="center"/>
              <w:rPr>
                <w:rFonts w:ascii="宋体" w:eastAsia="宋体" w:hAnsi="Times New Roman" w:cs="宋体"/>
                <w:color w:val="000000"/>
                <w:sz w:val="22"/>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套</w:t>
            </w:r>
          </w:p>
        </w:tc>
        <w:tc>
          <w:tcPr>
            <w:tcW w:w="0" w:type="auto"/>
            <w:tcBorders>
              <w:top w:val="single" w:sz="4" w:space="0" w:color="auto"/>
              <w:left w:val="single" w:sz="4" w:space="0" w:color="auto"/>
              <w:bottom w:val="single" w:sz="4" w:space="0" w:color="auto"/>
              <w:right w:val="single" w:sz="4" w:space="0" w:color="auto"/>
            </w:tcBorders>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7</w:t>
            </w:r>
          </w:p>
        </w:tc>
        <w:tc>
          <w:tcPr>
            <w:tcW w:w="0" w:type="auto"/>
            <w:tcBorders>
              <w:top w:val="single" w:sz="4" w:space="0" w:color="auto"/>
              <w:left w:val="single" w:sz="4" w:space="0" w:color="auto"/>
              <w:bottom w:val="single" w:sz="4" w:space="0" w:color="auto"/>
              <w:right w:val="single" w:sz="4" w:space="0" w:color="auto"/>
            </w:tcBorders>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0" w:type="auto"/>
            <w:tcBorders>
              <w:top w:val="single" w:sz="4" w:space="0" w:color="auto"/>
              <w:left w:val="single" w:sz="4" w:space="0" w:color="auto"/>
              <w:bottom w:val="single" w:sz="4" w:space="0" w:color="auto"/>
              <w:right w:val="single" w:sz="4" w:space="0" w:color="auto"/>
            </w:tcBorders>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0" w:type="auto"/>
            <w:tcBorders>
              <w:top w:val="single" w:sz="4" w:space="0" w:color="auto"/>
              <w:left w:val="single" w:sz="4" w:space="0" w:color="auto"/>
              <w:bottom w:val="single" w:sz="4" w:space="0" w:color="auto"/>
              <w:right w:val="single" w:sz="4" w:space="0" w:color="auto"/>
            </w:tcBorders>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太阳能庭院灯</w:t>
            </w:r>
          </w:p>
        </w:tc>
        <w:tc>
          <w:tcPr>
            <w:tcW w:w="0" w:type="auto"/>
            <w:tcBorders>
              <w:top w:val="single" w:sz="4" w:space="0" w:color="auto"/>
              <w:left w:val="single" w:sz="4" w:space="0" w:color="auto"/>
              <w:bottom w:val="single" w:sz="4" w:space="0" w:color="auto"/>
              <w:right w:val="single" w:sz="4" w:space="0" w:color="auto"/>
            </w:tcBorders>
            <w:vAlign w:val="center"/>
          </w:tcPr>
          <w:p w:rsidR="00D45695" w:rsidRPr="00D45695" w:rsidRDefault="00D45695" w:rsidP="00D45695">
            <w:pPr>
              <w:jc w:val="center"/>
              <w:rPr>
                <w:rFonts w:ascii="宋体" w:eastAsia="宋体" w:hAnsi="Times New Roman" w:cs="宋体"/>
                <w:color w:val="000000"/>
                <w:sz w:val="22"/>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套</w:t>
            </w:r>
          </w:p>
        </w:tc>
        <w:tc>
          <w:tcPr>
            <w:tcW w:w="0" w:type="auto"/>
            <w:tcBorders>
              <w:top w:val="single" w:sz="4" w:space="0" w:color="auto"/>
              <w:left w:val="single" w:sz="4" w:space="0" w:color="auto"/>
              <w:bottom w:val="single" w:sz="4" w:space="0" w:color="auto"/>
              <w:right w:val="single" w:sz="4" w:space="0" w:color="auto"/>
            </w:tcBorders>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w:t>
            </w:r>
          </w:p>
        </w:tc>
        <w:tc>
          <w:tcPr>
            <w:tcW w:w="0" w:type="auto"/>
            <w:tcBorders>
              <w:top w:val="single" w:sz="4" w:space="0" w:color="auto"/>
              <w:left w:val="single" w:sz="4" w:space="0" w:color="auto"/>
              <w:bottom w:val="single" w:sz="4" w:space="0" w:color="auto"/>
              <w:right w:val="single" w:sz="4" w:space="0" w:color="auto"/>
            </w:tcBorders>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宋体"/>
          <w:bCs/>
          <w:kern w:val="0"/>
          <w:sz w:val="22"/>
        </w:rPr>
      </w:pPr>
      <w:r w:rsidRPr="00D45695">
        <w:rPr>
          <w:rFonts w:ascii="宋体" w:eastAsia="宋体" w:hAnsi="宋体" w:cs="Times New Roman"/>
          <w:bCs/>
          <w:kern w:val="0"/>
          <w:sz w:val="22"/>
        </w:rPr>
        <w:t>9.1.21</w:t>
      </w:r>
      <w:r w:rsidRPr="00D45695">
        <w:rPr>
          <w:rFonts w:ascii="宋体" w:eastAsia="宋体" w:hAnsi="宋体" w:cs="宋体" w:hint="eastAsia"/>
          <w:kern w:val="0"/>
          <w:sz w:val="22"/>
        </w:rPr>
        <w:t>樱花大道（洲海路</w:t>
      </w:r>
      <w:r w:rsidRPr="00D45695">
        <w:rPr>
          <w:rFonts w:ascii="宋体" w:eastAsia="宋体" w:hAnsi="Times New Roman" w:cs="宋体"/>
          <w:kern w:val="0"/>
          <w:sz w:val="22"/>
        </w:rPr>
        <w:t>-</w:t>
      </w:r>
      <w:r w:rsidRPr="00D45695">
        <w:rPr>
          <w:rFonts w:ascii="宋体" w:eastAsia="宋体" w:hAnsi="宋体" w:cs="宋体" w:hint="eastAsia"/>
          <w:kern w:val="0"/>
          <w:sz w:val="22"/>
        </w:rPr>
        <w:t>园五路）</w:t>
      </w:r>
    </w:p>
    <w:tbl>
      <w:tblPr>
        <w:tblW w:w="5000" w:type="pct"/>
        <w:tblLook w:val="04A0" w:firstRow="1" w:lastRow="0" w:firstColumn="1" w:lastColumn="0" w:noHBand="0" w:noVBand="1"/>
      </w:tblPr>
      <w:tblGrid>
        <w:gridCol w:w="1397"/>
        <w:gridCol w:w="1536"/>
        <w:gridCol w:w="1397"/>
        <w:gridCol w:w="1397"/>
        <w:gridCol w:w="1397"/>
        <w:gridCol w:w="1398"/>
      </w:tblGrid>
      <w:tr w:rsidR="00D45695" w:rsidRPr="00D45695" w:rsidTr="00EB7695">
        <w:tc>
          <w:tcPr>
            <w:tcW w:w="833" w:type="pct"/>
            <w:tcBorders>
              <w:top w:val="single" w:sz="4" w:space="0" w:color="auto"/>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83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分部工程项目</w:t>
            </w:r>
          </w:p>
        </w:tc>
        <w:tc>
          <w:tcPr>
            <w:tcW w:w="83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p>
        </w:tc>
        <w:tc>
          <w:tcPr>
            <w:tcW w:w="83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3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33" w:type="pct"/>
            <w:tcBorders>
              <w:top w:val="single" w:sz="4" w:space="0" w:color="auto"/>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33"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樱花</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14-15</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1028</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tcBorders>
              <w:top w:val="nil"/>
              <w:left w:val="single" w:sz="4" w:space="0" w:color="auto"/>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15883.9</w:t>
            </w:r>
          </w:p>
        </w:tc>
        <w:tc>
          <w:tcPr>
            <w:tcW w:w="833" w:type="pct"/>
            <w:tcBorders>
              <w:top w:val="nil"/>
              <w:left w:val="nil"/>
              <w:bottom w:val="single" w:sz="4" w:space="0" w:color="auto"/>
              <w:right w:val="single" w:sz="4" w:space="0" w:color="auto"/>
            </w:tcBorders>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9.1.22</w:t>
      </w:r>
      <w:r w:rsidRPr="00D45695">
        <w:rPr>
          <w:rFonts w:ascii="宋体" w:eastAsia="宋体" w:hAnsi="宋体" w:cs="Times New Roman" w:hint="eastAsia"/>
          <w:bCs/>
          <w:kern w:val="0"/>
          <w:sz w:val="22"/>
        </w:rPr>
        <w:t>新高苑休闲绿地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2196"/>
        <w:gridCol w:w="2636"/>
        <w:gridCol w:w="883"/>
        <w:gridCol w:w="883"/>
        <w:gridCol w:w="1041"/>
      </w:tblGrid>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大香樟</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21.0</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13.1-15.0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8.1-9.0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15.1-17.0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18.1-20.0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广玉兰</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10.1-12.0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合欢</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15.1-17.0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13.1-15.0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94</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栾树</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13.1-15.0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102</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北美枫香</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15.1-17.0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乌桕</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25.1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乌桕</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22.1-24.0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乌桕</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14.1-16.0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29</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垂柳</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9.1-10.0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水杉</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7.1-8.0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池杉</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7.1-8.0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早樱</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D10.1-12.0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晚樱</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D8.1-10.0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独本女贞</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13.1-15.0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独本女贞</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7.1-8.0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枫香</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13.1-15.0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香泡</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12.1-14.0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乐昌含笑</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13.1-15.0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乐昌含笑</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8.1-10.0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枫杨</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14.1-16.0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棕榈</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杆高</w:t>
            </w:r>
            <w:r w:rsidRPr="00D45695">
              <w:rPr>
                <w:rFonts w:ascii="宋体" w:eastAsia="宋体" w:hAnsi="宋体" w:cs="宋体"/>
                <w:kern w:val="0"/>
                <w:sz w:val="22"/>
                <w:lang w:bidi="ar"/>
              </w:rPr>
              <w:t>271-300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H480-450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P451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H380-3500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P381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29</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金桂</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H251-280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P251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104</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四季桂</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H231-250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P221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红梅</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H181-150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P181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32</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白玉兰</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D8.1-9.0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紫玉兰</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D9.1-10.0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7.1-8.0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丁香</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D6.1-7.0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红叶李</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D6.1-7.0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37</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枇杷</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H211-250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P151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38</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花石榴</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H181-200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P131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39</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柑橘</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H181-200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P131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D6.1-7.0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木槿</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H151-180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P111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罗汉松</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H181-210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P201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H151-180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P151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夹竹桃</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H151-180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P131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45</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红枫</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H151-180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P151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97</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木芙蓉</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H151-180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P131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47</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茶花</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H151-180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P131</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48</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D5.1-6.0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石楠球</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P181-200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无刺构骨球</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52</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瓜子黄杨球</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红花继木球</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茶梅球</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P121-150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珊瑚</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H151-180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m</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/m</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56</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云南黄馨</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H71-80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P61-70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1170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57</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58</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红花继木</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59</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春鹃</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61</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南天竺</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62</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金叶大花六道木</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63</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龟甲冬青</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495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红花绣线菊</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540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65</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金森女贞</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281</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66</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瓜子黄杨</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67</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金丝桃</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420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68</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大叶桅子花</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P41-50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177</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69</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美女樱</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H10-15</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P10-15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70</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H10-15</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P10-15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71</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红花酢浆草</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H10-15</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P10-15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411</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72</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凌霄</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D3.1-4.0</w:t>
            </w:r>
            <w:r w:rsidRPr="00D45695">
              <w:rPr>
                <w:rFonts w:ascii="宋体" w:eastAsia="宋体" w:hAnsi="宋体" w:cs="宋体" w:hint="eastAsia"/>
                <w:kern w:val="0"/>
                <w:sz w:val="22"/>
                <w:lang w:bidi="ar"/>
              </w:rPr>
              <w:t>，藤长</w:t>
            </w:r>
            <w:r w:rsidRPr="00D45695">
              <w:rPr>
                <w:rFonts w:ascii="宋体" w:eastAsia="宋体" w:hAnsi="宋体" w:cs="宋体"/>
                <w:kern w:val="0"/>
                <w:sz w:val="22"/>
                <w:lang w:bidi="ar"/>
              </w:rPr>
              <w:t>1.5</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73</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紫藤</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D3.1-4.0</w:t>
            </w:r>
            <w:r w:rsidRPr="00D45695">
              <w:rPr>
                <w:rFonts w:ascii="宋体" w:eastAsia="宋体" w:hAnsi="宋体" w:cs="宋体" w:hint="eastAsia"/>
                <w:kern w:val="0"/>
                <w:sz w:val="22"/>
                <w:lang w:bidi="ar"/>
              </w:rPr>
              <w:t>，藤长</w:t>
            </w:r>
            <w:r w:rsidRPr="00D45695">
              <w:rPr>
                <w:rFonts w:ascii="宋体" w:eastAsia="宋体" w:hAnsi="宋体" w:cs="宋体"/>
                <w:kern w:val="0"/>
                <w:sz w:val="22"/>
                <w:lang w:bidi="ar"/>
              </w:rPr>
              <w:t>1.5</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74</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葡萄</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D3.1-4.0</w:t>
            </w:r>
            <w:r w:rsidRPr="00D45695">
              <w:rPr>
                <w:rFonts w:ascii="宋体" w:eastAsia="宋体" w:hAnsi="宋体" w:cs="宋体" w:hint="eastAsia"/>
                <w:kern w:val="0"/>
                <w:sz w:val="22"/>
                <w:lang w:bidi="ar"/>
              </w:rPr>
              <w:t>，藤长</w:t>
            </w:r>
            <w:r w:rsidRPr="00D45695">
              <w:rPr>
                <w:rFonts w:ascii="宋体" w:eastAsia="宋体" w:hAnsi="宋体" w:cs="宋体"/>
                <w:kern w:val="0"/>
                <w:sz w:val="22"/>
                <w:lang w:bidi="ar"/>
              </w:rPr>
              <w:t>1.5</w:t>
            </w:r>
            <w:r w:rsidRPr="00D45695">
              <w:rPr>
                <w:rFonts w:ascii="宋体" w:eastAsia="宋体" w:hAnsi="宋体" w:cs="宋体" w:hint="eastAsia"/>
                <w:kern w:val="0"/>
                <w:sz w:val="22"/>
                <w:lang w:bidi="ar"/>
              </w:rPr>
              <w:t>以上</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75</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草坪</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矮生百慕大</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黑麦草</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21245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76</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铺装路面和广场面积</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花岗岩铺装</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6406</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77</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景观亭</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座</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78</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景观走廊</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300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r w:rsidRPr="00D45695">
              <w:rPr>
                <w:rFonts w:ascii="宋体" w:eastAsia="宋体" w:hAnsi="宋体" w:cs="宋体" w:hint="eastAsia"/>
                <w:kern w:val="0"/>
                <w:sz w:val="22"/>
                <w:lang w:bidi="ar"/>
              </w:rPr>
              <w:t>座</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79</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景观桥</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*5.2</w:t>
            </w:r>
            <w:r w:rsidRPr="00D45695">
              <w:rPr>
                <w:rFonts w:ascii="宋体" w:eastAsia="宋体" w:hAnsi="宋体" w:cs="宋体" w:hint="eastAsia"/>
                <w:kern w:val="0"/>
                <w:sz w:val="22"/>
                <w:lang w:bidi="ar"/>
              </w:rPr>
              <w:t>米</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104</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座</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80</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门球场</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*21</w:t>
            </w:r>
            <w:r w:rsidRPr="00D45695">
              <w:rPr>
                <w:rFonts w:ascii="宋体" w:eastAsia="宋体" w:hAnsi="宋体" w:cs="宋体" w:hint="eastAsia"/>
                <w:kern w:val="0"/>
                <w:sz w:val="22"/>
                <w:lang w:bidi="ar"/>
              </w:rPr>
              <w:t>米</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1092</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r w:rsidRPr="00D45695">
              <w:rPr>
                <w:rFonts w:ascii="宋体" w:eastAsia="宋体" w:hAnsi="宋体" w:cs="宋体" w:hint="eastAsia"/>
                <w:kern w:val="0"/>
                <w:sz w:val="22"/>
                <w:lang w:bidi="ar"/>
              </w:rPr>
              <w:t>个</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81</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篮球场</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*19.5</w:t>
            </w:r>
            <w:r w:rsidRPr="00D45695">
              <w:rPr>
                <w:rFonts w:ascii="宋体" w:eastAsia="宋体" w:hAnsi="宋体" w:cs="宋体" w:hint="eastAsia"/>
                <w:kern w:val="0"/>
                <w:sz w:val="22"/>
                <w:lang w:bidi="ar"/>
              </w:rPr>
              <w:t>米</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1287</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r w:rsidRPr="00D45695">
              <w:rPr>
                <w:rFonts w:ascii="宋体" w:eastAsia="宋体" w:hAnsi="宋体" w:cs="宋体" w:hint="eastAsia"/>
                <w:kern w:val="0"/>
                <w:sz w:val="22"/>
                <w:lang w:bidi="ar"/>
              </w:rPr>
              <w:t>个</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83</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西管理房</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8.24</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*4.24</w:t>
            </w:r>
            <w:r w:rsidRPr="00D45695">
              <w:rPr>
                <w:rFonts w:ascii="宋体" w:eastAsia="宋体" w:hAnsi="宋体" w:cs="宋体" w:hint="eastAsia"/>
                <w:kern w:val="0"/>
                <w:sz w:val="22"/>
                <w:lang w:bidi="ar"/>
              </w:rPr>
              <w:t>米</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35</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个</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84</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北管理房</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6.24</w:t>
            </w:r>
            <w:r w:rsidRPr="00D45695">
              <w:rPr>
                <w:rFonts w:ascii="宋体" w:eastAsia="宋体" w:hAnsi="宋体" w:cs="宋体" w:hint="eastAsia"/>
                <w:kern w:val="0"/>
                <w:sz w:val="22"/>
                <w:lang w:bidi="ar"/>
              </w:rPr>
              <w:t>米</w:t>
            </w:r>
            <w:r w:rsidRPr="00D45695">
              <w:rPr>
                <w:rFonts w:ascii="宋体" w:eastAsia="宋体" w:hAnsi="宋体" w:cs="宋体"/>
                <w:kern w:val="0"/>
                <w:sz w:val="22"/>
                <w:lang w:bidi="ar"/>
              </w:rPr>
              <w:t>*3.24</w:t>
            </w:r>
            <w:r w:rsidRPr="00D45695">
              <w:rPr>
                <w:rFonts w:ascii="宋体" w:eastAsia="宋体" w:hAnsi="宋体" w:cs="宋体" w:hint="eastAsia"/>
                <w:kern w:val="0"/>
                <w:sz w:val="22"/>
                <w:lang w:bidi="ar"/>
              </w:rPr>
              <w:t>米</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个</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85</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庭院灯</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51</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86</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座凳</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50</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87</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警示牌</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块</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88</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垃圾箱</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只</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33</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89</w:t>
            </w:r>
          </w:p>
        </w:tc>
        <w:tc>
          <w:tcPr>
            <w:tcW w:w="1182"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河道栏杆</w:t>
            </w:r>
          </w:p>
        </w:tc>
        <w:tc>
          <w:tcPr>
            <w:tcW w:w="1420"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米</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948</w:t>
            </w:r>
          </w:p>
        </w:tc>
        <w:tc>
          <w:tcPr>
            <w:tcW w:w="599"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9.1.23</w:t>
      </w:r>
      <w:r w:rsidRPr="00D45695">
        <w:rPr>
          <w:rFonts w:ascii="宋体" w:eastAsia="宋体" w:hAnsi="宋体" w:cs="Times New Roman" w:hint="eastAsia"/>
          <w:bCs/>
          <w:kern w:val="0"/>
          <w:sz w:val="22"/>
        </w:rPr>
        <w:t>申江路及高宝路绿地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1421"/>
        <w:gridCol w:w="1420"/>
        <w:gridCol w:w="1420"/>
        <w:gridCol w:w="1420"/>
        <w:gridCol w:w="1420"/>
      </w:tblGrid>
      <w:tr w:rsidR="00D45695" w:rsidRPr="00D45695" w:rsidTr="00EB7695">
        <w:trPr>
          <w:trHeight w:val="198"/>
        </w:trPr>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14.1-16.0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 xml:space="preserve">7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水杉</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10.1-12.0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 xml:space="preserve">12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桂花</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D201-250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 xml:space="preserve">3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垂丝海棠</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D5.1-6.0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 xml:space="preserve">17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夹竹桃</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H180-200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 xml:space="preserve">13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P110-130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 xml:space="preserve">12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八角金盘</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 xml:space="preserve">180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海桐</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H50-60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 xml:space="preserve">120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马尼拉草玶</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 xml:space="preserve">890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满铺</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红叶石楠球</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P110-130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红叶石楠</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H60-80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三叶白花草</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1530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地被</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侵塑网</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米</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r>
      <w:tr w:rsidR="00D45695" w:rsidRPr="00D45695" w:rsidTr="00EB7695">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麦冬</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H10-15</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5920</w:t>
            </w:r>
          </w:p>
        </w:tc>
        <w:tc>
          <w:tcPr>
            <w:tcW w:w="833"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9.1.24</w:t>
      </w:r>
      <w:r w:rsidRPr="00D45695">
        <w:rPr>
          <w:rFonts w:ascii="宋体" w:eastAsia="宋体" w:hAnsi="宋体" w:cs="Times New Roman" w:hint="eastAsia"/>
          <w:bCs/>
          <w:kern w:val="0"/>
          <w:sz w:val="22"/>
        </w:rPr>
        <w:t>新高苑社区文化广场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2086"/>
        <w:gridCol w:w="1921"/>
        <w:gridCol w:w="1129"/>
        <w:gridCol w:w="1129"/>
        <w:gridCol w:w="1129"/>
      </w:tblGrid>
      <w:tr w:rsidR="00D45695" w:rsidRPr="00D45695" w:rsidTr="00EB7695">
        <w:trPr>
          <w:trHeight w:val="198"/>
        </w:trPr>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紫荆</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H181</w:t>
            </w:r>
            <w:r w:rsidRPr="00D45695">
              <w:rPr>
                <w:rFonts w:ascii="宋体" w:eastAsia="宋体" w:hAnsi="宋体" w:cs="宋体" w:hint="eastAsia"/>
                <w:kern w:val="0"/>
                <w:sz w:val="22"/>
                <w:lang w:bidi="ar"/>
              </w:rPr>
              <w:t>以上</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毛鹃</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P25-30</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139</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无刺枸骨</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P35-40</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227</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金边黄杨</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P35-40</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73</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桃叶珊瑚</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H41-50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P35-40</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28</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H16-20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P16-20</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204</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德国鸢尾</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P25-30</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98</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八仙花</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4</w:t>
            </w:r>
            <w:r w:rsidRPr="00D45695">
              <w:rPr>
                <w:rFonts w:ascii="宋体" w:eastAsia="宋体" w:hAnsi="宋体" w:cs="宋体" w:hint="eastAsia"/>
                <w:kern w:val="0"/>
                <w:sz w:val="22"/>
                <w:lang w:bidi="ar"/>
              </w:rPr>
              <w:t>枝以上</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44</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9</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大花萱草</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H21-25</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P21-25</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346</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10</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常绿萱草</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H21-25</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P21-25</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277</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11</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大吴风草</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H31-40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P25-30</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31</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兰花三七</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黄花石蒜</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H16-20</w:t>
            </w:r>
            <w:r w:rsidRPr="00D45695">
              <w:rPr>
                <w:rFonts w:ascii="宋体" w:eastAsia="宋体" w:hAnsi="宋体" w:cs="宋体" w:hint="eastAsia"/>
                <w:kern w:val="0"/>
                <w:sz w:val="22"/>
                <w:lang w:bidi="ar"/>
              </w:rPr>
              <w:t>、</w:t>
            </w:r>
            <w:r w:rsidRPr="00D45695">
              <w:rPr>
                <w:rFonts w:ascii="宋体" w:eastAsia="宋体" w:hAnsi="宋体" w:cs="宋体"/>
                <w:kern w:val="0"/>
                <w:sz w:val="22"/>
                <w:lang w:bidi="ar"/>
              </w:rPr>
              <w:t>P16-20</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128</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36</w:t>
            </w:r>
            <w:r w:rsidRPr="00D45695">
              <w:rPr>
                <w:rFonts w:ascii="宋体" w:eastAsia="宋体" w:hAnsi="宋体" w:cs="宋体" w:hint="eastAsia"/>
                <w:kern w:val="0"/>
                <w:sz w:val="22"/>
                <w:lang w:bidi="ar"/>
              </w:rPr>
              <w:t>株</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13</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大香樟</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30</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90"/>
        </w:trPr>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20-26</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15</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门球场草皮</w:t>
            </w:r>
          </w:p>
        </w:tc>
        <w:tc>
          <w:tcPr>
            <w:tcW w:w="974"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930</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16</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广场</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花岗岩</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1408</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17</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景观亭</w:t>
            </w:r>
          </w:p>
        </w:tc>
        <w:tc>
          <w:tcPr>
            <w:tcW w:w="974"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座</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18</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篮球场地</w:t>
            </w:r>
          </w:p>
        </w:tc>
        <w:tc>
          <w:tcPr>
            <w:tcW w:w="974"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600</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个</w:t>
            </w: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19</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门球场</w:t>
            </w:r>
          </w:p>
        </w:tc>
        <w:tc>
          <w:tcPr>
            <w:tcW w:w="974"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930</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庭院</w:t>
            </w:r>
          </w:p>
        </w:tc>
        <w:tc>
          <w:tcPr>
            <w:tcW w:w="974"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21</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花架</w:t>
            </w:r>
          </w:p>
        </w:tc>
        <w:tc>
          <w:tcPr>
            <w:tcW w:w="974"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82</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345"/>
        </w:trPr>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22</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围网</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铁质</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200</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90"/>
        </w:trPr>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23</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塑胶路面</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塑胶</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55</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90"/>
        </w:trPr>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24</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坐凳</w:t>
            </w:r>
          </w:p>
        </w:tc>
        <w:tc>
          <w:tcPr>
            <w:tcW w:w="974"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个</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90"/>
        </w:trPr>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25</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舞台</w:t>
            </w:r>
          </w:p>
        </w:tc>
        <w:tc>
          <w:tcPr>
            <w:tcW w:w="974"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146</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90"/>
        </w:trPr>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26</w:t>
            </w:r>
          </w:p>
        </w:tc>
        <w:tc>
          <w:tcPr>
            <w:tcW w:w="1058"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混凝土园路</w:t>
            </w:r>
          </w:p>
        </w:tc>
        <w:tc>
          <w:tcPr>
            <w:tcW w:w="974"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彩色</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w:t>
            </w:r>
          </w:p>
        </w:tc>
        <w:tc>
          <w:tcPr>
            <w:tcW w:w="741"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564</w:t>
            </w:r>
          </w:p>
        </w:tc>
        <w:tc>
          <w:tcPr>
            <w:tcW w:w="74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bl>
    <w:p w:rsidR="00D45695" w:rsidRPr="00D45695" w:rsidRDefault="00D45695" w:rsidP="00D45695">
      <w:pPr>
        <w:snapToGrid w:val="0"/>
        <w:spacing w:line="300" w:lineRule="auto"/>
        <w:jc w:val="left"/>
        <w:rPr>
          <w:rFonts w:ascii="宋体" w:eastAsia="宋体" w:hAnsi="Times New Roman" w:cs="Times New Roman"/>
          <w:bCs/>
          <w:kern w:val="0"/>
          <w:sz w:val="22"/>
        </w:rPr>
      </w:pPr>
    </w:p>
    <w:p w:rsidR="00D45695" w:rsidRPr="00D45695" w:rsidRDefault="00D45695" w:rsidP="00D45695">
      <w:pPr>
        <w:snapToGrid w:val="0"/>
        <w:spacing w:line="300" w:lineRule="auto"/>
        <w:jc w:val="left"/>
        <w:rPr>
          <w:rFonts w:ascii="宋体" w:eastAsia="宋体" w:hAnsi="Times New Roman" w:cs="Times New Roman"/>
          <w:bCs/>
          <w:kern w:val="0"/>
          <w:sz w:val="22"/>
        </w:rPr>
      </w:pPr>
      <w:r w:rsidRPr="00D45695">
        <w:rPr>
          <w:rFonts w:ascii="宋体" w:eastAsia="宋体" w:hAnsi="宋体" w:cs="Times New Roman"/>
          <w:bCs/>
          <w:kern w:val="0"/>
          <w:sz w:val="22"/>
        </w:rPr>
        <w:t>9.1.25</w:t>
      </w:r>
      <w:r w:rsidRPr="00D45695">
        <w:rPr>
          <w:rFonts w:ascii="宋体" w:eastAsia="宋体" w:hAnsi="宋体" w:cs="Times New Roman" w:hint="eastAsia"/>
          <w:bCs/>
          <w:kern w:val="0"/>
          <w:sz w:val="22"/>
        </w:rPr>
        <w:t>先锋林地（靠近先锋</w:t>
      </w:r>
      <w:r w:rsidRPr="00D45695">
        <w:rPr>
          <w:rFonts w:ascii="宋体" w:eastAsia="宋体" w:hAnsi="宋体" w:cs="Times New Roman"/>
          <w:bCs/>
          <w:kern w:val="0"/>
          <w:sz w:val="22"/>
        </w:rPr>
        <w:t>5</w:t>
      </w:r>
      <w:r w:rsidRPr="00D45695">
        <w:rPr>
          <w:rFonts w:ascii="宋体" w:eastAsia="宋体" w:hAnsi="宋体" w:cs="Times New Roman" w:hint="eastAsia"/>
          <w:bCs/>
          <w:kern w:val="0"/>
          <w:sz w:val="22"/>
        </w:rPr>
        <w:t>队）</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263"/>
        <w:gridCol w:w="1689"/>
        <w:gridCol w:w="1796"/>
        <w:gridCol w:w="1557"/>
        <w:gridCol w:w="1558"/>
      </w:tblGrid>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251</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85</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朴树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90</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乌桕</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8.1-10.0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121</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316</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栾树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163</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250</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158</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bl>
    <w:p w:rsidR="00D45695" w:rsidRPr="00D45695" w:rsidRDefault="00D45695" w:rsidP="00D45695">
      <w:pPr>
        <w:snapToGrid w:val="0"/>
        <w:spacing w:line="300" w:lineRule="auto"/>
        <w:jc w:val="left"/>
        <w:rPr>
          <w:rFonts w:ascii="宋体" w:eastAsia="宋体" w:hAnsi="Times New Roman" w:cs="宋体"/>
          <w:bCs/>
          <w:sz w:val="22"/>
        </w:rPr>
      </w:pPr>
      <w:r w:rsidRPr="00D45695">
        <w:rPr>
          <w:rFonts w:ascii="宋体" w:eastAsia="宋体" w:hAnsi="宋体" w:cs="Times New Roman"/>
          <w:bCs/>
          <w:kern w:val="0"/>
          <w:sz w:val="22"/>
        </w:rPr>
        <w:t>9.1.26</w:t>
      </w:r>
      <w:r w:rsidRPr="00D45695">
        <w:rPr>
          <w:rFonts w:ascii="宋体" w:eastAsia="宋体" w:hAnsi="宋体" w:cs="Times New Roman" w:hint="eastAsia"/>
          <w:bCs/>
          <w:kern w:val="0"/>
          <w:sz w:val="22"/>
        </w:rPr>
        <w:t>竞赛村林地</w:t>
      </w:r>
      <w:r w:rsidRPr="00D45695">
        <w:rPr>
          <w:rFonts w:ascii="宋体" w:eastAsia="宋体" w:hAnsi="宋体" w:cs="Times New Roman"/>
          <w:bCs/>
          <w:kern w:val="0"/>
          <w:sz w:val="22"/>
        </w:rPr>
        <w:t>(</w:t>
      </w:r>
      <w:r w:rsidRPr="00D45695">
        <w:rPr>
          <w:rFonts w:ascii="宋体" w:eastAsia="宋体" w:hAnsi="宋体" w:cs="Times New Roman" w:hint="eastAsia"/>
          <w:bCs/>
          <w:kern w:val="0"/>
          <w:sz w:val="22"/>
        </w:rPr>
        <w:t>顾高公路两侧</w:t>
      </w:r>
      <w:r w:rsidRPr="00D45695">
        <w:rPr>
          <w:rFonts w:ascii="宋体" w:eastAsia="宋体" w:hAnsi="宋体" w:cs="Times New Roman"/>
          <w:bCs/>
          <w:kern w:val="0"/>
          <w:sz w:val="22"/>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263"/>
        <w:gridCol w:w="1689"/>
        <w:gridCol w:w="1796"/>
        <w:gridCol w:w="1557"/>
        <w:gridCol w:w="1558"/>
      </w:tblGrid>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503</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176</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朴树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234</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乌桕</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8.1-10.0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214</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565</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栾树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411</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955</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330</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bl>
    <w:p w:rsidR="00D45695" w:rsidRPr="00D45695" w:rsidRDefault="00D45695" w:rsidP="00D45695">
      <w:pPr>
        <w:snapToGrid w:val="0"/>
        <w:spacing w:line="300" w:lineRule="auto"/>
        <w:jc w:val="left"/>
        <w:rPr>
          <w:rFonts w:ascii="宋体" w:eastAsia="宋体" w:hAnsi="Times New Roman" w:cs="宋体"/>
          <w:bCs/>
          <w:sz w:val="22"/>
        </w:rPr>
      </w:pPr>
      <w:r w:rsidRPr="00D45695">
        <w:rPr>
          <w:rFonts w:ascii="宋体" w:eastAsia="宋体" w:hAnsi="宋体" w:cs="Times New Roman"/>
          <w:bCs/>
          <w:kern w:val="0"/>
          <w:sz w:val="22"/>
        </w:rPr>
        <w:t>9.1.27</w:t>
      </w:r>
      <w:r w:rsidRPr="00D45695">
        <w:rPr>
          <w:rFonts w:ascii="宋体" w:eastAsia="宋体" w:hAnsi="宋体" w:cs="Times New Roman" w:hint="eastAsia"/>
          <w:bCs/>
          <w:kern w:val="0"/>
          <w:sz w:val="22"/>
        </w:rPr>
        <w:t>永新村林地</w:t>
      </w:r>
      <w:r w:rsidRPr="00D45695">
        <w:rPr>
          <w:rFonts w:ascii="宋体" w:eastAsia="宋体" w:hAnsi="宋体" w:cs="Times New Roman"/>
          <w:bCs/>
          <w:kern w:val="0"/>
          <w:sz w:val="22"/>
        </w:rPr>
        <w:t>(</w:t>
      </w:r>
      <w:r w:rsidRPr="00D45695">
        <w:rPr>
          <w:rFonts w:ascii="宋体" w:eastAsia="宋体" w:hAnsi="宋体" w:cs="Times New Roman" w:hint="eastAsia"/>
          <w:bCs/>
          <w:kern w:val="0"/>
          <w:sz w:val="22"/>
        </w:rPr>
        <w:t>东川公路两侧</w:t>
      </w:r>
      <w:r w:rsidRPr="00D45695">
        <w:rPr>
          <w:rFonts w:ascii="宋体" w:eastAsia="宋体" w:hAnsi="宋体" w:cs="Times New Roman"/>
          <w:bCs/>
          <w:kern w:val="0"/>
          <w:sz w:val="22"/>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263"/>
        <w:gridCol w:w="1689"/>
        <w:gridCol w:w="1796"/>
        <w:gridCol w:w="1557"/>
        <w:gridCol w:w="1558"/>
      </w:tblGrid>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146</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lastRenderedPageBreak/>
              <w:t>2</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272</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朴树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141</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乌桕</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8.1-10.0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119</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362</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栾树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219</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7</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244</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8</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紫薇</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D4.1-6.0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140</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bl>
    <w:p w:rsidR="00D45695" w:rsidRPr="00D45695" w:rsidRDefault="00D45695" w:rsidP="00D45695">
      <w:pPr>
        <w:snapToGrid w:val="0"/>
        <w:spacing w:line="300" w:lineRule="auto"/>
        <w:jc w:val="left"/>
        <w:rPr>
          <w:rFonts w:ascii="宋体" w:eastAsia="宋体" w:hAnsi="Times New Roman" w:cs="宋体"/>
          <w:bCs/>
          <w:sz w:val="22"/>
        </w:rPr>
      </w:pPr>
      <w:r w:rsidRPr="00D45695">
        <w:rPr>
          <w:rFonts w:ascii="宋体" w:eastAsia="宋体" w:hAnsi="宋体" w:cs="Times New Roman"/>
          <w:bCs/>
          <w:kern w:val="0"/>
          <w:sz w:val="22"/>
        </w:rPr>
        <w:t>9.1.28</w:t>
      </w:r>
      <w:r w:rsidRPr="00D45695">
        <w:rPr>
          <w:rFonts w:ascii="宋体" w:eastAsia="宋体" w:hAnsi="宋体" w:cs="Times New Roman" w:hint="eastAsia"/>
          <w:bCs/>
          <w:kern w:val="0"/>
          <w:sz w:val="22"/>
        </w:rPr>
        <w:t>竞赛村林地</w:t>
      </w:r>
      <w:r w:rsidRPr="00D45695">
        <w:rPr>
          <w:rFonts w:ascii="宋体" w:eastAsia="宋体" w:hAnsi="宋体" w:cs="Times New Roman"/>
          <w:bCs/>
          <w:kern w:val="0"/>
          <w:sz w:val="22"/>
        </w:rPr>
        <w:t>(</w:t>
      </w:r>
      <w:r w:rsidRPr="00D45695">
        <w:rPr>
          <w:rFonts w:ascii="宋体" w:eastAsia="宋体" w:hAnsi="宋体" w:cs="Times New Roman" w:hint="eastAsia"/>
          <w:bCs/>
          <w:kern w:val="0"/>
          <w:sz w:val="22"/>
        </w:rPr>
        <w:t>竞赛草莓园内</w:t>
      </w:r>
      <w:r w:rsidRPr="00D45695">
        <w:rPr>
          <w:rFonts w:ascii="宋体" w:eastAsia="宋体" w:hAnsi="宋体" w:cs="Times New Roman"/>
          <w:bCs/>
          <w:kern w:val="0"/>
          <w:sz w:val="22"/>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263"/>
        <w:gridCol w:w="1689"/>
        <w:gridCol w:w="1796"/>
        <w:gridCol w:w="1557"/>
        <w:gridCol w:w="1558"/>
      </w:tblGrid>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348</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朴树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292</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乌桕</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8.1-10.0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64</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栾树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303</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649</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6</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水杉</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85</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bl>
    <w:p w:rsidR="00D45695" w:rsidRPr="00D45695" w:rsidRDefault="00D45695" w:rsidP="00D45695">
      <w:pPr>
        <w:snapToGrid w:val="0"/>
        <w:spacing w:line="300" w:lineRule="auto"/>
        <w:jc w:val="left"/>
        <w:rPr>
          <w:rFonts w:ascii="宋体" w:eastAsia="宋体" w:hAnsi="Times New Roman" w:cs="宋体"/>
          <w:bCs/>
          <w:sz w:val="22"/>
        </w:rPr>
      </w:pPr>
      <w:r w:rsidRPr="00D45695">
        <w:rPr>
          <w:rFonts w:ascii="宋体" w:eastAsia="宋体" w:hAnsi="宋体" w:cs="Times New Roman"/>
          <w:bCs/>
          <w:kern w:val="0"/>
          <w:sz w:val="22"/>
        </w:rPr>
        <w:t>9.1.29</w:t>
      </w:r>
      <w:r w:rsidRPr="00D45695">
        <w:rPr>
          <w:rFonts w:ascii="宋体" w:eastAsia="宋体" w:hAnsi="宋体" w:cs="Times New Roman" w:hint="eastAsia"/>
          <w:bCs/>
          <w:kern w:val="0"/>
          <w:sz w:val="22"/>
        </w:rPr>
        <w:t>浦东运河西侧</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263"/>
        <w:gridCol w:w="1689"/>
        <w:gridCol w:w="1796"/>
        <w:gridCol w:w="1557"/>
        <w:gridCol w:w="1558"/>
      </w:tblGrid>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67</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无患子</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101</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栾树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301</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573</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bl>
    <w:p w:rsidR="00D45695" w:rsidRPr="00D45695" w:rsidRDefault="00D45695" w:rsidP="00D45695">
      <w:pPr>
        <w:snapToGrid w:val="0"/>
        <w:spacing w:line="300" w:lineRule="auto"/>
        <w:jc w:val="left"/>
        <w:rPr>
          <w:rFonts w:ascii="宋体" w:eastAsia="宋体" w:hAnsi="Times New Roman" w:cs="宋体"/>
          <w:bCs/>
          <w:sz w:val="22"/>
        </w:rPr>
      </w:pPr>
      <w:r w:rsidRPr="00D45695">
        <w:rPr>
          <w:rFonts w:ascii="宋体" w:eastAsia="宋体" w:hAnsi="宋体" w:cs="Times New Roman"/>
          <w:bCs/>
          <w:kern w:val="0"/>
          <w:sz w:val="22"/>
        </w:rPr>
        <w:t>9.1.30</w:t>
      </w:r>
      <w:r w:rsidRPr="00D45695">
        <w:rPr>
          <w:rFonts w:ascii="宋体" w:eastAsia="宋体" w:hAnsi="宋体" w:cs="Times New Roman" w:hint="eastAsia"/>
          <w:bCs/>
          <w:kern w:val="0"/>
          <w:sz w:val="22"/>
        </w:rPr>
        <w:t>生态林回购</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263"/>
        <w:gridCol w:w="1689"/>
        <w:gridCol w:w="1796"/>
        <w:gridCol w:w="1557"/>
        <w:gridCol w:w="1558"/>
      </w:tblGrid>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4.1-15.0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2140</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水杉</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4.1-12.0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1680</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榉树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268</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栾树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158</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5</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410</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bl>
    <w:p w:rsidR="00D45695" w:rsidRPr="00D45695" w:rsidRDefault="00D45695" w:rsidP="00D45695">
      <w:pPr>
        <w:snapToGrid w:val="0"/>
        <w:spacing w:line="300" w:lineRule="auto"/>
        <w:jc w:val="left"/>
        <w:rPr>
          <w:rFonts w:ascii="宋体" w:eastAsia="宋体" w:hAnsi="Times New Roman" w:cs="宋体"/>
          <w:bCs/>
          <w:sz w:val="22"/>
        </w:rPr>
      </w:pPr>
      <w:r w:rsidRPr="00D45695">
        <w:rPr>
          <w:rFonts w:ascii="宋体" w:eastAsia="宋体" w:hAnsi="宋体" w:cs="Times New Roman"/>
          <w:bCs/>
          <w:kern w:val="0"/>
          <w:sz w:val="22"/>
        </w:rPr>
        <w:t>9.1.31</w:t>
      </w:r>
      <w:r w:rsidRPr="00D45695">
        <w:rPr>
          <w:rFonts w:ascii="宋体" w:eastAsia="宋体" w:hAnsi="宋体" w:cs="Times New Roman" w:hint="eastAsia"/>
          <w:bCs/>
          <w:kern w:val="0"/>
          <w:sz w:val="22"/>
        </w:rPr>
        <w:t>竹园污水三期移林地块</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263"/>
        <w:gridCol w:w="1689"/>
        <w:gridCol w:w="1796"/>
        <w:gridCol w:w="1557"/>
        <w:gridCol w:w="1558"/>
      </w:tblGrid>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名称</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规格（</w:t>
            </w:r>
            <w:r w:rsidRPr="00D45695">
              <w:rPr>
                <w:rFonts w:ascii="宋体" w:eastAsia="宋体" w:hAnsi="宋体" w:cs="宋体"/>
                <w:kern w:val="0"/>
                <w:sz w:val="22"/>
                <w:lang w:bidi="ar"/>
              </w:rPr>
              <w:t>cm)</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工作量</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1</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香樟</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130</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乌桕</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8.1-10.0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57</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3</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栾树</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4.1-6.0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24</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r w:rsidR="00D45695" w:rsidRPr="00D45695" w:rsidTr="00EB7695">
        <w:trPr>
          <w:trHeight w:val="23"/>
        </w:trPr>
        <w:tc>
          <w:tcPr>
            <w:tcW w:w="357"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kern w:val="0"/>
                <w:sz w:val="22"/>
                <w:lang w:bidi="ar"/>
              </w:rPr>
              <w:t>4</w:t>
            </w:r>
          </w:p>
        </w:tc>
        <w:tc>
          <w:tcPr>
            <w:tcW w:w="74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女贞</w:t>
            </w:r>
          </w:p>
        </w:tc>
        <w:tc>
          <w:tcPr>
            <w:tcW w:w="996" w:type="pct"/>
            <w:noWrap/>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Φ</w:t>
            </w:r>
            <w:r w:rsidRPr="00D45695">
              <w:rPr>
                <w:rFonts w:ascii="宋体" w:eastAsia="宋体" w:hAnsi="宋体" w:cs="宋体"/>
                <w:kern w:val="0"/>
                <w:sz w:val="22"/>
                <w:lang w:bidi="ar"/>
              </w:rPr>
              <w:t>4.1-8.0</w:t>
            </w:r>
          </w:p>
        </w:tc>
        <w:tc>
          <w:tcPr>
            <w:tcW w:w="1059" w:type="pct"/>
            <w:vAlign w:val="center"/>
            <w:hideMark/>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株</w:t>
            </w:r>
          </w:p>
        </w:tc>
        <w:tc>
          <w:tcPr>
            <w:tcW w:w="919" w:type="pct"/>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312</w:t>
            </w:r>
          </w:p>
        </w:tc>
        <w:tc>
          <w:tcPr>
            <w:tcW w:w="919" w:type="pct"/>
            <w:vAlign w:val="center"/>
          </w:tcPr>
          <w:p w:rsidR="00D45695" w:rsidRPr="00D45695" w:rsidRDefault="00D45695" w:rsidP="00D45695">
            <w:pPr>
              <w:widowControl/>
              <w:jc w:val="center"/>
              <w:textAlignment w:val="center"/>
              <w:rPr>
                <w:rFonts w:ascii="宋体" w:eastAsia="宋体" w:hAnsi="Times New Roman" w:cs="宋体"/>
                <w:color w:val="000000"/>
                <w:kern w:val="0"/>
                <w:sz w:val="22"/>
                <w:lang w:bidi="ar"/>
              </w:rPr>
            </w:pPr>
          </w:p>
        </w:tc>
      </w:tr>
    </w:tbl>
    <w:p w:rsidR="00D45695" w:rsidRPr="00D45695" w:rsidRDefault="00D45695" w:rsidP="00D45695">
      <w:pPr>
        <w:spacing w:line="300" w:lineRule="auto"/>
        <w:rPr>
          <w:rFonts w:ascii="Times New Roman" w:eastAsia="宋体" w:hAnsi="Times New Roman" w:cs="Times New Roman"/>
          <w:bCs/>
          <w:sz w:val="22"/>
        </w:rPr>
      </w:pPr>
      <w:r w:rsidRPr="00D45695">
        <w:rPr>
          <w:rFonts w:ascii="Times New Roman" w:eastAsia="宋体" w:hAnsi="Times New Roman" w:cs="Times New Roman"/>
          <w:bCs/>
          <w:sz w:val="22"/>
        </w:rPr>
        <w:t xml:space="preserve">    </w:t>
      </w:r>
      <w:r w:rsidRPr="00D45695">
        <w:rPr>
          <w:rFonts w:ascii="Times New Roman" w:eastAsia="宋体" w:hAnsi="Times New Roman" w:cs="Times New Roman" w:hint="eastAsia"/>
          <w:bCs/>
          <w:sz w:val="22"/>
        </w:rPr>
        <w:t>说明：</w:t>
      </w:r>
      <w:r w:rsidRPr="00D45695">
        <w:rPr>
          <w:rFonts w:ascii="Times New Roman" w:eastAsia="宋体" w:hAnsi="Times New Roman" w:cs="Times New Roman" w:hint="eastAsia"/>
          <w:b/>
          <w:color w:val="0000FF"/>
          <w:sz w:val="22"/>
          <w:szCs w:val="20"/>
        </w:rPr>
        <w:t>投标人不得对表内工作量进行缩减。</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bCs/>
          <w:sz w:val="22"/>
        </w:rPr>
      </w:pPr>
      <w:r w:rsidRPr="00D45695">
        <w:rPr>
          <w:rFonts w:ascii="Times New Roman" w:eastAsia="宋体" w:hAnsi="Times New Roman" w:cs="Times New Roman"/>
          <w:bCs/>
          <w:sz w:val="22"/>
        </w:rPr>
        <w:t xml:space="preserve">9.2 </w:t>
      </w:r>
      <w:r w:rsidRPr="00D45695">
        <w:rPr>
          <w:rFonts w:ascii="Times New Roman" w:eastAsia="宋体" w:hAnsi="Times New Roman" w:cs="Times New Roman" w:hint="eastAsia"/>
          <w:bCs/>
          <w:sz w:val="22"/>
        </w:rPr>
        <w:t>日常养护工作基本要求</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9.2.1</w:t>
      </w:r>
      <w:r w:rsidRPr="00D45695">
        <w:rPr>
          <w:rFonts w:ascii="Times New Roman" w:eastAsia="宋体" w:hAnsi="Times New Roman" w:cs="Times New Roman" w:hint="eastAsia"/>
          <w:bCs/>
          <w:kern w:val="1"/>
          <w:sz w:val="22"/>
          <w:szCs w:val="20"/>
        </w:rPr>
        <w:t>总则</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供应商须对绿化设施进行预防性、经常性、周期性和及时性的养护管理，根据设施的实际状况制定养护计划，及时修复被损设施。协同采购人及其它相关部门迅速处置应急事件，制定相应的应急预案，除发生不可抗力事件，其它任何情况下必须保持绿化设施处于良好的技术状态，实现管养路段各类设施安全良好、规范齐全、运行状况良好。</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lastRenderedPageBreak/>
        <w:t>9.2.2</w:t>
      </w:r>
      <w:r w:rsidRPr="00D45695">
        <w:rPr>
          <w:rFonts w:ascii="Times New Roman" w:eastAsia="宋体" w:hAnsi="Times New Roman" w:cs="Times New Roman" w:hint="eastAsia"/>
          <w:bCs/>
          <w:kern w:val="1"/>
          <w:sz w:val="22"/>
          <w:szCs w:val="20"/>
        </w:rPr>
        <w:t>日常养护要求</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w:t>
      </w:r>
      <w:r w:rsidRPr="00D45695">
        <w:rPr>
          <w:rFonts w:ascii="Times New Roman" w:eastAsia="宋体" w:hAnsi="Times New Roman" w:cs="Times New Roman" w:hint="eastAsia"/>
          <w:bCs/>
          <w:kern w:val="1"/>
          <w:sz w:val="22"/>
          <w:szCs w:val="20"/>
        </w:rPr>
        <w:t>）绿地要求：养护工人着装规范、无枯枝死树、黄土不裸露、修剪规范、施肥合理、病虫害防治及时有效、绿地整洁无垃圾、无责任性投诉，保持良好的景观面貌。</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2</w:t>
      </w:r>
      <w:r w:rsidRPr="00D45695">
        <w:rPr>
          <w:rFonts w:ascii="Times New Roman" w:eastAsia="宋体" w:hAnsi="Times New Roman" w:cs="Times New Roman" w:hint="eastAsia"/>
          <w:bCs/>
          <w:kern w:val="1"/>
          <w:sz w:val="22"/>
          <w:szCs w:val="20"/>
        </w:rPr>
        <w:t>）园林小品、绿地及行道树附属设施以及其他相关设施养护得当、完整无缺损，保持良好的景观效果。花箱（花钵）养护保证每季至少换花一次</w:t>
      </w:r>
      <w:r w:rsidRPr="00D45695">
        <w:rPr>
          <w:rFonts w:ascii="Times New Roman" w:eastAsia="宋体" w:hAnsi="Times New Roman" w:cs="Times New Roman"/>
          <w:bCs/>
          <w:kern w:val="1"/>
          <w:sz w:val="22"/>
          <w:szCs w:val="20"/>
        </w:rPr>
        <w:t>,</w:t>
      </w:r>
      <w:r w:rsidRPr="00D45695">
        <w:rPr>
          <w:rFonts w:ascii="Times New Roman" w:eastAsia="宋体" w:hAnsi="Times New Roman" w:cs="Times New Roman" w:hint="eastAsia"/>
          <w:bCs/>
          <w:kern w:val="1"/>
          <w:sz w:val="22"/>
          <w:szCs w:val="20"/>
        </w:rPr>
        <w:t>换花方案须经管理单位审核，换花期黄土裸露时间不超过</w:t>
      </w:r>
      <w:r w:rsidRPr="00D45695">
        <w:rPr>
          <w:rFonts w:ascii="Times New Roman" w:eastAsia="宋体" w:hAnsi="Times New Roman" w:cs="Times New Roman"/>
          <w:bCs/>
          <w:kern w:val="1"/>
          <w:sz w:val="22"/>
          <w:szCs w:val="20"/>
        </w:rPr>
        <w:t>24</w:t>
      </w:r>
      <w:r w:rsidRPr="00D45695">
        <w:rPr>
          <w:rFonts w:ascii="Times New Roman" w:eastAsia="宋体" w:hAnsi="Times New Roman" w:cs="Times New Roman" w:hint="eastAsia"/>
          <w:bCs/>
          <w:kern w:val="1"/>
          <w:sz w:val="22"/>
          <w:szCs w:val="20"/>
        </w:rPr>
        <w:t>小时。日常养护措施到位</w:t>
      </w:r>
      <w:r w:rsidRPr="00D45695">
        <w:rPr>
          <w:rFonts w:ascii="Times New Roman" w:eastAsia="宋体" w:hAnsi="Times New Roman" w:cs="Times New Roman"/>
          <w:bCs/>
          <w:kern w:val="1"/>
          <w:sz w:val="22"/>
          <w:szCs w:val="20"/>
        </w:rPr>
        <w:t>,</w:t>
      </w:r>
      <w:r w:rsidRPr="00D45695">
        <w:rPr>
          <w:rFonts w:ascii="Times New Roman" w:eastAsia="宋体" w:hAnsi="Times New Roman" w:cs="Times New Roman" w:hint="eastAsia"/>
          <w:bCs/>
          <w:kern w:val="1"/>
          <w:sz w:val="22"/>
          <w:szCs w:val="20"/>
        </w:rPr>
        <w:t>花卉植物配置效果良好</w:t>
      </w:r>
      <w:r w:rsidRPr="00D45695">
        <w:rPr>
          <w:rFonts w:ascii="Times New Roman" w:eastAsia="宋体" w:hAnsi="Times New Roman" w:cs="Times New Roman"/>
          <w:bCs/>
          <w:kern w:val="1"/>
          <w:sz w:val="22"/>
          <w:szCs w:val="20"/>
        </w:rPr>
        <w:t>,</w:t>
      </w:r>
      <w:r w:rsidRPr="00D45695">
        <w:rPr>
          <w:rFonts w:ascii="Times New Roman" w:eastAsia="宋体" w:hAnsi="Times New Roman" w:cs="Times New Roman" w:hint="eastAsia"/>
          <w:bCs/>
          <w:kern w:val="1"/>
          <w:sz w:val="22"/>
          <w:szCs w:val="20"/>
        </w:rPr>
        <w:t>无杂物垃圾</w:t>
      </w:r>
      <w:r w:rsidRPr="00D45695">
        <w:rPr>
          <w:rFonts w:ascii="Times New Roman" w:eastAsia="宋体" w:hAnsi="Times New Roman" w:cs="Times New Roman"/>
          <w:bCs/>
          <w:kern w:val="1"/>
          <w:sz w:val="22"/>
          <w:szCs w:val="20"/>
        </w:rPr>
        <w:t>,</w:t>
      </w:r>
      <w:r w:rsidRPr="00D45695">
        <w:rPr>
          <w:rFonts w:ascii="Times New Roman" w:eastAsia="宋体" w:hAnsi="Times New Roman" w:cs="Times New Roman" w:hint="eastAsia"/>
          <w:bCs/>
          <w:kern w:val="1"/>
          <w:sz w:val="22"/>
          <w:szCs w:val="20"/>
        </w:rPr>
        <w:t>花箱</w:t>
      </w:r>
      <w:r w:rsidRPr="00D45695">
        <w:rPr>
          <w:rFonts w:ascii="Times New Roman" w:eastAsia="宋体" w:hAnsi="Times New Roman" w:cs="Times New Roman"/>
          <w:bCs/>
          <w:kern w:val="1"/>
          <w:sz w:val="22"/>
          <w:szCs w:val="20"/>
        </w:rPr>
        <w:t>(</w:t>
      </w:r>
      <w:r w:rsidRPr="00D45695">
        <w:rPr>
          <w:rFonts w:ascii="Times New Roman" w:eastAsia="宋体" w:hAnsi="Times New Roman" w:cs="Times New Roman" w:hint="eastAsia"/>
          <w:bCs/>
          <w:kern w:val="1"/>
          <w:sz w:val="22"/>
          <w:szCs w:val="20"/>
        </w:rPr>
        <w:t>花钵</w:t>
      </w:r>
      <w:r w:rsidRPr="00D45695">
        <w:rPr>
          <w:rFonts w:ascii="Times New Roman" w:eastAsia="宋体" w:hAnsi="Times New Roman" w:cs="Times New Roman"/>
          <w:bCs/>
          <w:kern w:val="1"/>
          <w:sz w:val="22"/>
          <w:szCs w:val="20"/>
        </w:rPr>
        <w:t>)</w:t>
      </w:r>
      <w:r w:rsidRPr="00D45695">
        <w:rPr>
          <w:rFonts w:ascii="Times New Roman" w:eastAsia="宋体" w:hAnsi="Times New Roman" w:cs="Times New Roman" w:hint="eastAsia"/>
          <w:bCs/>
          <w:kern w:val="1"/>
          <w:sz w:val="22"/>
          <w:szCs w:val="20"/>
        </w:rPr>
        <w:t>清洁美观、损坏后及时维修或更新。</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3</w:t>
      </w:r>
      <w:r w:rsidRPr="00D45695">
        <w:rPr>
          <w:rFonts w:ascii="Times New Roman" w:eastAsia="宋体" w:hAnsi="Times New Roman" w:cs="Times New Roman" w:hint="eastAsia"/>
          <w:bCs/>
          <w:kern w:val="1"/>
          <w:sz w:val="22"/>
          <w:szCs w:val="20"/>
        </w:rPr>
        <w:t>）施肥浇水：灌溉时间视土壤的水分含量和气温变化进行控制，每次浇水必须浇透，使水分真正到达植物的根系，如有需要，可对植株整体进行喷淋。高温橙色、红色预警时，应严格按绿化保养计划进行绿化浇水维护，浇水时间应在早上</w:t>
      </w:r>
      <w:r w:rsidRPr="00D45695">
        <w:rPr>
          <w:rFonts w:ascii="Times New Roman" w:eastAsia="宋体" w:hAnsi="Times New Roman" w:cs="Times New Roman"/>
          <w:bCs/>
          <w:kern w:val="1"/>
          <w:sz w:val="22"/>
          <w:szCs w:val="20"/>
        </w:rPr>
        <w:t>9</w:t>
      </w:r>
      <w:r w:rsidRPr="00D45695">
        <w:rPr>
          <w:rFonts w:ascii="Times New Roman" w:eastAsia="宋体" w:hAnsi="Times New Roman" w:cs="Times New Roman" w:hint="eastAsia"/>
          <w:bCs/>
          <w:kern w:val="1"/>
          <w:sz w:val="22"/>
          <w:szCs w:val="20"/>
        </w:rPr>
        <w:t>点前或傍晚日落后，避开温度最高的时段。</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4</w:t>
      </w:r>
      <w:r w:rsidRPr="00D45695">
        <w:rPr>
          <w:rFonts w:ascii="Times New Roman" w:eastAsia="宋体" w:hAnsi="Times New Roman" w:cs="Times New Roman" w:hint="eastAsia"/>
          <w:bCs/>
          <w:kern w:val="1"/>
          <w:sz w:val="22"/>
          <w:szCs w:val="20"/>
        </w:rPr>
        <w:t>）公园、广场绿地设施：定期检修公园、广场绿地内设施</w:t>
      </w:r>
      <w:r w:rsidRPr="00D45695">
        <w:rPr>
          <w:rFonts w:ascii="Times New Roman" w:eastAsia="宋体" w:hAnsi="Times New Roman" w:cs="Times New Roman"/>
          <w:bCs/>
          <w:kern w:val="1"/>
          <w:sz w:val="22"/>
          <w:szCs w:val="20"/>
        </w:rPr>
        <w:t>,</w:t>
      </w:r>
      <w:r w:rsidRPr="00D45695">
        <w:rPr>
          <w:rFonts w:ascii="Times New Roman" w:eastAsia="宋体" w:hAnsi="Times New Roman" w:cs="Times New Roman" w:hint="eastAsia"/>
          <w:bCs/>
          <w:kern w:val="1"/>
          <w:sz w:val="22"/>
          <w:szCs w:val="20"/>
        </w:rPr>
        <w:t>保证无乱贴乱画</w:t>
      </w:r>
      <w:r w:rsidRPr="00D45695">
        <w:rPr>
          <w:rFonts w:ascii="Times New Roman" w:eastAsia="宋体" w:hAnsi="Times New Roman" w:cs="Times New Roman"/>
          <w:bCs/>
          <w:kern w:val="1"/>
          <w:sz w:val="22"/>
          <w:szCs w:val="20"/>
        </w:rPr>
        <w:t>,</w:t>
      </w:r>
      <w:r w:rsidRPr="00D45695">
        <w:rPr>
          <w:rFonts w:ascii="Times New Roman" w:eastAsia="宋体" w:hAnsi="Times New Roman" w:cs="Times New Roman" w:hint="eastAsia"/>
          <w:bCs/>
          <w:kern w:val="1"/>
          <w:sz w:val="22"/>
          <w:szCs w:val="20"/>
        </w:rPr>
        <w:t>无安全隐患</w:t>
      </w:r>
      <w:r w:rsidRPr="00D45695">
        <w:rPr>
          <w:rFonts w:ascii="Times New Roman" w:eastAsia="宋体" w:hAnsi="Times New Roman" w:cs="Times New Roman"/>
          <w:bCs/>
          <w:kern w:val="1"/>
          <w:sz w:val="22"/>
          <w:szCs w:val="20"/>
        </w:rPr>
        <w:t>,</w:t>
      </w:r>
      <w:r w:rsidRPr="00D45695">
        <w:rPr>
          <w:rFonts w:ascii="Times New Roman" w:eastAsia="宋体" w:hAnsi="Times New Roman" w:cs="Times New Roman" w:hint="eastAsia"/>
          <w:bCs/>
          <w:kern w:val="1"/>
          <w:sz w:val="22"/>
          <w:szCs w:val="20"/>
        </w:rPr>
        <w:t>无损坏</w:t>
      </w:r>
      <w:r w:rsidRPr="00D45695">
        <w:rPr>
          <w:rFonts w:ascii="Times New Roman" w:eastAsia="宋体" w:hAnsi="Times New Roman" w:cs="Times New Roman"/>
          <w:bCs/>
          <w:kern w:val="1"/>
          <w:sz w:val="22"/>
          <w:szCs w:val="20"/>
        </w:rPr>
        <w:t>,</w:t>
      </w:r>
      <w:r w:rsidRPr="00D45695">
        <w:rPr>
          <w:rFonts w:ascii="Times New Roman" w:eastAsia="宋体" w:hAnsi="Times New Roman" w:cs="Times New Roman" w:hint="eastAsia"/>
          <w:bCs/>
          <w:kern w:val="1"/>
          <w:sz w:val="22"/>
          <w:szCs w:val="20"/>
        </w:rPr>
        <w:t>定期维护、清洗、粉刷；对服务区域内的景观亭、廊架进行日常维修，保证外观完好；保持景观完好，有尘埃时应清洗，有损坏时应及时采取有效的抢救和恢复措施。</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5</w:t>
      </w:r>
      <w:r w:rsidRPr="00D45695">
        <w:rPr>
          <w:rFonts w:ascii="Times New Roman" w:eastAsia="宋体" w:hAnsi="Times New Roman" w:cs="Times New Roman" w:hint="eastAsia"/>
          <w:bCs/>
          <w:kern w:val="1"/>
          <w:sz w:val="22"/>
          <w:szCs w:val="20"/>
        </w:rPr>
        <w:t>）绿地内池塘管养：服务期内做好池塘日常管护，保持水体清洁，及时打捞水面漂浮物、水草及垃圾；定期巡查岸坡，发现坍塌、破损及时上报处置；做好水生植物管护，防控水藻爆发；保持排水、溢流设施通畅；严禁违规排污，做好安全巡查，发现险情及时处置上报。</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6</w:t>
      </w:r>
      <w:r w:rsidRPr="00D45695">
        <w:rPr>
          <w:rFonts w:ascii="Times New Roman" w:eastAsia="宋体" w:hAnsi="Times New Roman" w:cs="Times New Roman" w:hint="eastAsia"/>
          <w:bCs/>
          <w:kern w:val="1"/>
          <w:sz w:val="22"/>
          <w:szCs w:val="20"/>
        </w:rPr>
        <w:t>）建立的植物养护技术档案，对养护地块内植物的生长状况、土壤状况、病虫害发生及防治等进行详细记录并整理成册存档。及时收集、记录、整理有关的养护事项。按时上报各类养护计划、汇报、统计报表等</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7</w:t>
      </w:r>
      <w:r w:rsidRPr="00D45695">
        <w:rPr>
          <w:rFonts w:ascii="Times New Roman" w:eastAsia="宋体" w:hAnsi="Times New Roman" w:cs="Times New Roman" w:hint="eastAsia"/>
          <w:bCs/>
          <w:kern w:val="1"/>
          <w:sz w:val="22"/>
          <w:szCs w:val="20"/>
        </w:rPr>
        <w:t>）对管理区域内的毁绿、占绿现象能及时发现，及时采取有效措施进行阻止并及时向相关部门反馈沟通，同时请求城管、公安等执法部门支持。</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8</w:t>
      </w:r>
      <w:r w:rsidRPr="00D45695">
        <w:rPr>
          <w:rFonts w:ascii="Times New Roman" w:eastAsia="宋体" w:hAnsi="Times New Roman" w:cs="Times New Roman" w:hint="eastAsia"/>
          <w:bCs/>
          <w:kern w:val="1"/>
          <w:sz w:val="22"/>
          <w:szCs w:val="20"/>
        </w:rPr>
        <w:t>）绿化养护作业文明规范、安全操作，无不文明、不安全事故发生、无投诉事件。</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9</w:t>
      </w:r>
      <w:r w:rsidRPr="00D45695">
        <w:rPr>
          <w:rFonts w:ascii="Times New Roman" w:eastAsia="宋体" w:hAnsi="Times New Roman" w:cs="Times New Roman" w:hint="eastAsia"/>
          <w:bCs/>
          <w:kern w:val="1"/>
          <w:sz w:val="22"/>
          <w:szCs w:val="20"/>
        </w:rPr>
        <w:t>）认真完成重大任务、重大检查以及管理部门布置的其他养护任务。遇到突发事件或自然灾害，必须服从采购人的指挥与安排及时进行处理。</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10</w:t>
      </w:r>
      <w:r w:rsidRPr="00D45695">
        <w:rPr>
          <w:rFonts w:ascii="Times New Roman" w:eastAsia="宋体" w:hAnsi="Times New Roman" w:cs="Times New Roman" w:hint="eastAsia"/>
          <w:bCs/>
          <w:kern w:val="1"/>
          <w:sz w:val="22"/>
          <w:szCs w:val="20"/>
        </w:rPr>
        <w:t>）胸径大于</w:t>
      </w:r>
      <w:r w:rsidRPr="00D45695">
        <w:rPr>
          <w:rFonts w:ascii="Times New Roman" w:eastAsia="宋体" w:hAnsi="Times New Roman" w:cs="Times New Roman"/>
          <w:bCs/>
          <w:kern w:val="1"/>
          <w:sz w:val="22"/>
          <w:szCs w:val="20"/>
        </w:rPr>
        <w:t>40cm</w:t>
      </w:r>
      <w:r w:rsidRPr="00D45695">
        <w:rPr>
          <w:rFonts w:ascii="Times New Roman" w:eastAsia="宋体" w:hAnsi="Times New Roman" w:cs="Times New Roman" w:hint="eastAsia"/>
          <w:bCs/>
          <w:kern w:val="1"/>
          <w:sz w:val="22"/>
          <w:szCs w:val="20"/>
        </w:rPr>
        <w:t>为特大树，</w:t>
      </w:r>
      <w:r w:rsidRPr="00D45695">
        <w:rPr>
          <w:rFonts w:ascii="Times New Roman" w:eastAsia="宋体" w:hAnsi="Times New Roman" w:cs="Times New Roman"/>
          <w:bCs/>
          <w:kern w:val="1"/>
          <w:sz w:val="22"/>
          <w:szCs w:val="20"/>
        </w:rPr>
        <w:t>25cm-40cm</w:t>
      </w:r>
      <w:r w:rsidRPr="00D45695">
        <w:rPr>
          <w:rFonts w:ascii="Times New Roman" w:eastAsia="宋体" w:hAnsi="Times New Roman" w:cs="Times New Roman" w:hint="eastAsia"/>
          <w:bCs/>
          <w:kern w:val="1"/>
          <w:sz w:val="22"/>
          <w:szCs w:val="20"/>
        </w:rPr>
        <w:t>（含</w:t>
      </w:r>
      <w:r w:rsidRPr="00D45695">
        <w:rPr>
          <w:rFonts w:ascii="Times New Roman" w:eastAsia="宋体" w:hAnsi="Times New Roman" w:cs="Times New Roman"/>
          <w:bCs/>
          <w:kern w:val="1"/>
          <w:sz w:val="22"/>
          <w:szCs w:val="20"/>
        </w:rPr>
        <w:t>40cm</w:t>
      </w:r>
      <w:r w:rsidRPr="00D45695">
        <w:rPr>
          <w:rFonts w:ascii="Times New Roman" w:eastAsia="宋体" w:hAnsi="Times New Roman" w:cs="Times New Roman" w:hint="eastAsia"/>
          <w:bCs/>
          <w:kern w:val="1"/>
          <w:sz w:val="22"/>
          <w:szCs w:val="20"/>
        </w:rPr>
        <w:t>）为大树，</w:t>
      </w:r>
      <w:r w:rsidRPr="00D45695">
        <w:rPr>
          <w:rFonts w:ascii="Times New Roman" w:eastAsia="宋体" w:hAnsi="Times New Roman" w:cs="Times New Roman"/>
          <w:bCs/>
          <w:kern w:val="1"/>
          <w:sz w:val="22"/>
          <w:szCs w:val="20"/>
        </w:rPr>
        <w:t>15cm-25cm</w:t>
      </w:r>
      <w:r w:rsidRPr="00D45695">
        <w:rPr>
          <w:rFonts w:ascii="Times New Roman" w:eastAsia="宋体" w:hAnsi="Times New Roman" w:cs="Times New Roman" w:hint="eastAsia"/>
          <w:bCs/>
          <w:kern w:val="1"/>
          <w:sz w:val="22"/>
          <w:szCs w:val="20"/>
        </w:rPr>
        <w:t>（含</w:t>
      </w:r>
      <w:r w:rsidRPr="00D45695">
        <w:rPr>
          <w:rFonts w:ascii="Times New Roman" w:eastAsia="宋体" w:hAnsi="Times New Roman" w:cs="Times New Roman"/>
          <w:bCs/>
          <w:kern w:val="1"/>
          <w:sz w:val="22"/>
          <w:szCs w:val="20"/>
        </w:rPr>
        <w:t>25cm</w:t>
      </w:r>
      <w:r w:rsidRPr="00D45695">
        <w:rPr>
          <w:rFonts w:ascii="Times New Roman" w:eastAsia="宋体" w:hAnsi="Times New Roman" w:cs="Times New Roman" w:hint="eastAsia"/>
          <w:bCs/>
          <w:kern w:val="1"/>
          <w:sz w:val="22"/>
          <w:szCs w:val="20"/>
        </w:rPr>
        <w:t>）为中树，小于等于</w:t>
      </w:r>
      <w:r w:rsidRPr="00D45695">
        <w:rPr>
          <w:rFonts w:ascii="Times New Roman" w:eastAsia="宋体" w:hAnsi="Times New Roman" w:cs="Times New Roman"/>
          <w:bCs/>
          <w:kern w:val="1"/>
          <w:sz w:val="22"/>
          <w:szCs w:val="20"/>
        </w:rPr>
        <w:t>15cm</w:t>
      </w:r>
      <w:r w:rsidRPr="00D45695">
        <w:rPr>
          <w:rFonts w:ascii="Times New Roman" w:eastAsia="宋体" w:hAnsi="Times New Roman" w:cs="Times New Roman" w:hint="eastAsia"/>
          <w:bCs/>
          <w:kern w:val="1"/>
          <w:sz w:val="22"/>
          <w:szCs w:val="20"/>
        </w:rPr>
        <w:t>为小树。</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11</w:t>
      </w:r>
      <w:r w:rsidRPr="00D45695">
        <w:rPr>
          <w:rFonts w:ascii="Times New Roman" w:eastAsia="宋体" w:hAnsi="Times New Roman" w:cs="Times New Roman" w:hint="eastAsia"/>
          <w:bCs/>
          <w:kern w:val="1"/>
          <w:sz w:val="22"/>
          <w:szCs w:val="20"/>
        </w:rPr>
        <w:t>）中标人工作人员应严格遵守采购人的规则制定，着装整洁，禁止在非工作区域窥视。成交供应商工作人员应严格执行养护职责，在养护期间发生的伤亡事故和中标人管理不善造成的其他损失，均由中标人负责。</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12</w:t>
      </w:r>
      <w:r w:rsidRPr="00D45695">
        <w:rPr>
          <w:rFonts w:ascii="Times New Roman" w:eastAsia="宋体" w:hAnsi="Times New Roman" w:cs="Times New Roman" w:hint="eastAsia"/>
          <w:bCs/>
          <w:kern w:val="1"/>
          <w:sz w:val="22"/>
          <w:szCs w:val="20"/>
        </w:rPr>
        <w:t>）林地质量要求：按照一般林地养护技术规程，应达到无恶性杂草、无病</w:t>
      </w:r>
      <w:r w:rsidRPr="00D45695">
        <w:rPr>
          <w:rFonts w:ascii="Times New Roman" w:eastAsia="宋体" w:hAnsi="Times New Roman" w:cs="Times New Roman" w:hint="eastAsia"/>
          <w:bCs/>
          <w:kern w:val="1"/>
          <w:sz w:val="22"/>
          <w:szCs w:val="20"/>
        </w:rPr>
        <w:lastRenderedPageBreak/>
        <w:t>株枯株、无重大病虫危害，以及沟系畅通不积水，达到养护合同签订的养护质量标准。</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13</w:t>
      </w:r>
      <w:r w:rsidRPr="00D45695">
        <w:rPr>
          <w:rFonts w:ascii="Times New Roman" w:eastAsia="宋体" w:hAnsi="Times New Roman" w:cs="Times New Roman" w:hint="eastAsia"/>
          <w:bCs/>
          <w:kern w:val="1"/>
          <w:sz w:val="22"/>
          <w:szCs w:val="20"/>
        </w:rPr>
        <w:t>）林地管理要求</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1</w:t>
      </w:r>
      <w:r w:rsidRPr="00D45695">
        <w:rPr>
          <w:rFonts w:ascii="Times New Roman" w:eastAsia="宋体" w:hAnsi="Times New Roman" w:cs="Times New Roman" w:hint="eastAsia"/>
          <w:bCs/>
          <w:kern w:val="1"/>
          <w:sz w:val="22"/>
          <w:szCs w:val="20"/>
        </w:rPr>
        <w:t>）杂草控制。林地内恶性杂草及时清除，一般杂草控制高度在</w:t>
      </w:r>
      <w:r w:rsidRPr="00D45695">
        <w:rPr>
          <w:rFonts w:ascii="Times New Roman" w:eastAsia="宋体" w:hAnsi="Times New Roman" w:cs="Times New Roman"/>
          <w:bCs/>
          <w:kern w:val="1"/>
          <w:sz w:val="22"/>
          <w:szCs w:val="20"/>
        </w:rPr>
        <w:t>30cm</w:t>
      </w:r>
      <w:r w:rsidRPr="00D45695">
        <w:rPr>
          <w:rFonts w:ascii="Times New Roman" w:eastAsia="宋体" w:hAnsi="Times New Roman" w:cs="Times New Roman" w:hint="eastAsia"/>
          <w:bCs/>
          <w:kern w:val="1"/>
          <w:sz w:val="22"/>
          <w:szCs w:val="20"/>
        </w:rPr>
        <w:t>以下，严禁使用化学除草剂。</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2</w:t>
      </w:r>
      <w:r w:rsidRPr="00D45695">
        <w:rPr>
          <w:rFonts w:ascii="Times New Roman" w:eastAsia="宋体" w:hAnsi="Times New Roman" w:cs="Times New Roman" w:hint="eastAsia"/>
          <w:bCs/>
          <w:kern w:val="1"/>
          <w:sz w:val="22"/>
          <w:szCs w:val="20"/>
        </w:rPr>
        <w:t>）沟渠清理与排灌。做好沟渠清淤、边坡整理工作，确保林地内排水畅通。</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3</w:t>
      </w:r>
      <w:r w:rsidRPr="00D45695">
        <w:rPr>
          <w:rFonts w:ascii="Times New Roman" w:eastAsia="宋体" w:hAnsi="Times New Roman" w:cs="Times New Roman" w:hint="eastAsia"/>
          <w:bCs/>
          <w:kern w:val="1"/>
          <w:sz w:val="22"/>
          <w:szCs w:val="20"/>
        </w:rPr>
        <w:t>）病虫害防治。采用药剂或人工防治方法防治林地内常发性病虫害。大面积病虫害、突发性病虫害防治由区林业主管部门组织实施。</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14</w:t>
      </w:r>
      <w:r w:rsidRPr="00D45695">
        <w:rPr>
          <w:rFonts w:ascii="Times New Roman" w:eastAsia="宋体" w:hAnsi="Times New Roman" w:cs="Times New Roman" w:hint="eastAsia"/>
          <w:bCs/>
          <w:kern w:val="1"/>
          <w:sz w:val="22"/>
          <w:szCs w:val="20"/>
        </w:rPr>
        <w:t>）林木管理要求</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1</w:t>
      </w:r>
      <w:r w:rsidRPr="00D45695">
        <w:rPr>
          <w:rFonts w:ascii="Times New Roman" w:eastAsia="宋体" w:hAnsi="Times New Roman" w:cs="Times New Roman" w:hint="eastAsia"/>
          <w:bCs/>
          <w:kern w:val="1"/>
          <w:sz w:val="22"/>
          <w:szCs w:val="20"/>
        </w:rPr>
        <w:t>）林木修枝与补植。剪除林地内枯死枝、折断枝及影响道路通行或景观效果的枝条；及时挖除死亡苗木和断桩，并适时补种；林地内林窗适时补种。</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2</w:t>
      </w:r>
      <w:r w:rsidRPr="00D45695">
        <w:rPr>
          <w:rFonts w:ascii="Times New Roman" w:eastAsia="宋体" w:hAnsi="Times New Roman" w:cs="Times New Roman" w:hint="eastAsia"/>
          <w:bCs/>
          <w:kern w:val="1"/>
          <w:sz w:val="22"/>
          <w:szCs w:val="20"/>
        </w:rPr>
        <w:t>）林木涂白。对主要道路两侧通道林，及林内主要景观道路旁林木进行树干涂白，涂白高度</w:t>
      </w:r>
      <w:r w:rsidRPr="00D45695">
        <w:rPr>
          <w:rFonts w:ascii="Times New Roman" w:eastAsia="宋体" w:hAnsi="Times New Roman" w:cs="Times New Roman"/>
          <w:bCs/>
          <w:kern w:val="1"/>
          <w:sz w:val="22"/>
          <w:szCs w:val="20"/>
        </w:rPr>
        <w:t>1.0</w:t>
      </w: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1.2m</w:t>
      </w:r>
      <w:r w:rsidRPr="00D45695">
        <w:rPr>
          <w:rFonts w:ascii="Times New Roman" w:eastAsia="宋体" w:hAnsi="Times New Roman" w:cs="Times New Roman" w:hint="eastAsia"/>
          <w:bCs/>
          <w:kern w:val="1"/>
          <w:sz w:val="22"/>
          <w:szCs w:val="20"/>
        </w:rPr>
        <w:t>。</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15</w:t>
      </w:r>
      <w:r w:rsidRPr="00D45695">
        <w:rPr>
          <w:rFonts w:ascii="Times New Roman" w:eastAsia="宋体" w:hAnsi="Times New Roman" w:cs="Times New Roman" w:hint="eastAsia"/>
          <w:bCs/>
          <w:kern w:val="1"/>
          <w:sz w:val="22"/>
          <w:szCs w:val="20"/>
        </w:rPr>
        <w:t>）专项管理要求</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1</w:t>
      </w:r>
      <w:r w:rsidRPr="00D45695">
        <w:rPr>
          <w:rFonts w:ascii="Times New Roman" w:eastAsia="宋体" w:hAnsi="Times New Roman" w:cs="Times New Roman" w:hint="eastAsia"/>
          <w:bCs/>
          <w:kern w:val="1"/>
          <w:sz w:val="22"/>
          <w:szCs w:val="20"/>
        </w:rPr>
        <w:t>）林地巡查。按要求做好日常巡查和专项巡查工作，填写巡查日志；发现林地乱搭建、乱种植及张网捕鸟等情况及时制止和清理；发现非法占林、毁林情况及时上报镇公益林管理单位。</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2</w:t>
      </w:r>
      <w:r w:rsidRPr="00D45695">
        <w:rPr>
          <w:rFonts w:ascii="Times New Roman" w:eastAsia="宋体" w:hAnsi="Times New Roman" w:cs="Times New Roman" w:hint="eastAsia"/>
          <w:bCs/>
          <w:kern w:val="1"/>
          <w:sz w:val="22"/>
          <w:szCs w:val="20"/>
        </w:rPr>
        <w:t>）防灾减灾。台风季节前，根据实际情况对林木采取培土、加固等防护措施；台风过后，及时排除林地积水，扶正风倒木，修剪风折枝；森林防火期内，及时清除林下可燃物。</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Chars="200" w:firstLine="440"/>
        <w:rPr>
          <w:rFonts w:ascii="宋体" w:eastAsia="宋体" w:hAnsi="Times New Roman" w:cs="Times New Roman"/>
          <w:sz w:val="22"/>
          <w:lang w:val="zh-CN"/>
        </w:rPr>
      </w:pPr>
      <w:r w:rsidRPr="00D45695">
        <w:rPr>
          <w:rFonts w:ascii="Times New Roman" w:eastAsia="宋体" w:hAnsi="Times New Roman" w:cs="Times New Roman"/>
          <w:bCs/>
          <w:kern w:val="1"/>
          <w:sz w:val="22"/>
          <w:szCs w:val="20"/>
        </w:rPr>
        <w:t>3</w:t>
      </w:r>
      <w:r w:rsidRPr="00D45695">
        <w:rPr>
          <w:rFonts w:ascii="Times New Roman" w:eastAsia="宋体" w:hAnsi="Times New Roman" w:cs="Times New Roman" w:hint="eastAsia"/>
          <w:bCs/>
          <w:kern w:val="1"/>
          <w:sz w:val="22"/>
          <w:szCs w:val="20"/>
        </w:rPr>
        <w:t>）中标人未经采购人批准，擅自同意并参与林地开挖、林木迁移等占林毁林事件的，采购人有权依法追究作业单位责任，并终止养护合同，并限制其参与高东镇绿地养护管理</w:t>
      </w:r>
      <w:r w:rsidRPr="00D45695">
        <w:rPr>
          <w:rFonts w:ascii="宋体" w:eastAsia="宋体" w:hAnsi="宋体" w:cs="Times New Roman" w:hint="eastAsia"/>
          <w:sz w:val="22"/>
          <w:lang w:val="zh-CN"/>
        </w:rPr>
        <w:t>。</w:t>
      </w:r>
    </w:p>
    <w:p w:rsidR="00D45695" w:rsidRPr="00D45695" w:rsidRDefault="00D45695" w:rsidP="00D45695">
      <w:pPr>
        <w:snapToGrid w:val="0"/>
        <w:spacing w:line="300" w:lineRule="auto"/>
        <w:ind w:firstLineChars="200" w:firstLine="440"/>
        <w:jc w:val="left"/>
        <w:outlineLvl w:val="3"/>
        <w:rPr>
          <w:rFonts w:ascii="Times New Roman" w:eastAsia="宋体" w:hAnsi="Times New Roman" w:cs="Times New Roman"/>
          <w:bCs/>
          <w:sz w:val="22"/>
        </w:rPr>
      </w:pPr>
      <w:r w:rsidRPr="00D45695">
        <w:rPr>
          <w:rFonts w:ascii="Times New Roman" w:eastAsia="宋体" w:hAnsi="Times New Roman" w:cs="Times New Roman"/>
          <w:bCs/>
          <w:sz w:val="22"/>
        </w:rPr>
        <w:t>9.3</w:t>
      </w:r>
      <w:r w:rsidRPr="00D45695">
        <w:rPr>
          <w:rFonts w:ascii="Times New Roman" w:eastAsia="宋体" w:hAnsi="Times New Roman" w:cs="Times New Roman" w:hint="eastAsia"/>
          <w:bCs/>
          <w:sz w:val="22"/>
        </w:rPr>
        <w:t>保养频次要求</w:t>
      </w:r>
    </w:p>
    <w:tbl>
      <w:tblPr>
        <w:tblW w:w="5000" w:type="pct"/>
        <w:jc w:val="center"/>
        <w:tblLayout w:type="fixed"/>
        <w:tblCellMar>
          <w:left w:w="10" w:type="dxa"/>
          <w:right w:w="10" w:type="dxa"/>
        </w:tblCellMar>
        <w:tblLook w:val="0000" w:firstRow="0" w:lastRow="0" w:firstColumn="0" w:lastColumn="0" w:noHBand="0" w:noVBand="0"/>
      </w:tblPr>
      <w:tblGrid>
        <w:gridCol w:w="1646"/>
        <w:gridCol w:w="2700"/>
        <w:gridCol w:w="1081"/>
        <w:gridCol w:w="3095"/>
      </w:tblGrid>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b/>
                <w:bCs/>
                <w:kern w:val="0"/>
                <w:szCs w:val="21"/>
                <w:lang w:bidi="ar"/>
              </w:rPr>
            </w:pPr>
            <w:r w:rsidRPr="00D45695">
              <w:rPr>
                <w:rFonts w:ascii="宋体" w:eastAsia="宋体" w:hAnsi="宋体" w:cs="宋体" w:hint="eastAsia"/>
                <w:b/>
                <w:bCs/>
                <w:kern w:val="0"/>
                <w:szCs w:val="21"/>
                <w:lang w:bidi="ar"/>
              </w:rPr>
              <w:t>项目</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b/>
                <w:bCs/>
                <w:kern w:val="0"/>
                <w:szCs w:val="21"/>
                <w:lang w:bidi="ar"/>
              </w:rPr>
            </w:pPr>
            <w:r w:rsidRPr="00D45695">
              <w:rPr>
                <w:rFonts w:ascii="宋体" w:eastAsia="宋体" w:hAnsi="宋体" w:cs="宋体" w:hint="eastAsia"/>
                <w:b/>
                <w:bCs/>
                <w:kern w:val="0"/>
                <w:szCs w:val="21"/>
                <w:lang w:bidi="ar"/>
              </w:rPr>
              <w:t>保养内容</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b/>
                <w:bCs/>
                <w:kern w:val="0"/>
                <w:szCs w:val="21"/>
                <w:lang w:bidi="ar"/>
              </w:rPr>
            </w:pPr>
            <w:r w:rsidRPr="00D45695">
              <w:rPr>
                <w:rFonts w:ascii="宋体" w:eastAsia="宋体" w:hAnsi="宋体" w:cs="宋体" w:hint="eastAsia"/>
                <w:b/>
                <w:bCs/>
                <w:kern w:val="0"/>
                <w:szCs w:val="21"/>
                <w:lang w:bidi="ar"/>
              </w:rPr>
              <w:t>保养周期</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b/>
                <w:bCs/>
                <w:kern w:val="0"/>
                <w:szCs w:val="21"/>
                <w:lang w:bidi="ar"/>
              </w:rPr>
            </w:pPr>
            <w:r w:rsidRPr="00D45695">
              <w:rPr>
                <w:rFonts w:ascii="宋体" w:eastAsia="宋体" w:hAnsi="宋体" w:cs="宋体" w:hint="eastAsia"/>
                <w:b/>
                <w:bCs/>
                <w:kern w:val="0"/>
                <w:szCs w:val="21"/>
                <w:lang w:bidi="ar"/>
              </w:rPr>
              <w:t>保养要求</w:t>
            </w:r>
          </w:p>
        </w:tc>
      </w:tr>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日常巡视检查</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检查绿化、树木生长损坏和病虫害情况</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kern w:val="0"/>
                <w:szCs w:val="21"/>
                <w:lang w:bidi="ar"/>
              </w:rPr>
              <w:t>1</w:t>
            </w:r>
            <w:r w:rsidRPr="00D45695">
              <w:rPr>
                <w:rFonts w:ascii="宋体" w:eastAsia="宋体" w:hAnsi="宋体" w:cs="宋体" w:hint="eastAsia"/>
                <w:kern w:val="0"/>
                <w:szCs w:val="21"/>
                <w:lang w:bidi="ar"/>
              </w:rPr>
              <w:t>次</w:t>
            </w:r>
            <w:r w:rsidRPr="00D45695">
              <w:rPr>
                <w:rFonts w:ascii="宋体" w:eastAsia="宋体" w:hAnsi="宋体" w:cs="宋体"/>
                <w:kern w:val="0"/>
                <w:szCs w:val="21"/>
                <w:lang w:bidi="ar"/>
              </w:rPr>
              <w:t>/</w:t>
            </w:r>
            <w:r w:rsidRPr="00D45695">
              <w:rPr>
                <w:rFonts w:ascii="宋体" w:eastAsia="宋体" w:hAnsi="宋体" w:cs="宋体" w:hint="eastAsia"/>
                <w:kern w:val="0"/>
                <w:szCs w:val="21"/>
                <w:lang w:bidi="ar"/>
              </w:rPr>
              <w:t>天</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存在问题及时汇总上报养护管理</w:t>
            </w:r>
          </w:p>
        </w:tc>
      </w:tr>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绿化、树木修剪</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乔木</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kern w:val="0"/>
                <w:szCs w:val="21"/>
                <w:lang w:bidi="ar"/>
              </w:rPr>
              <w:t>1</w:t>
            </w:r>
            <w:r w:rsidRPr="00D45695">
              <w:rPr>
                <w:rFonts w:ascii="宋体" w:eastAsia="宋体" w:hAnsi="宋体" w:cs="宋体" w:hint="eastAsia"/>
                <w:kern w:val="0"/>
                <w:szCs w:val="21"/>
                <w:lang w:bidi="ar"/>
              </w:rPr>
              <w:t>次</w:t>
            </w:r>
            <w:r w:rsidRPr="00D45695">
              <w:rPr>
                <w:rFonts w:ascii="宋体" w:eastAsia="宋体" w:hAnsi="宋体" w:cs="宋体"/>
                <w:kern w:val="0"/>
                <w:szCs w:val="21"/>
                <w:lang w:bidi="ar"/>
              </w:rPr>
              <w:t>/</w:t>
            </w:r>
            <w:r w:rsidRPr="00D45695">
              <w:rPr>
                <w:rFonts w:ascii="宋体" w:eastAsia="宋体" w:hAnsi="宋体" w:cs="宋体" w:hint="eastAsia"/>
                <w:kern w:val="0"/>
                <w:szCs w:val="21"/>
                <w:lang w:bidi="ar"/>
              </w:rPr>
              <w:t>年</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无病虫枝、徒长枝、遮挡标志标牌枝条等</w:t>
            </w:r>
          </w:p>
        </w:tc>
      </w:tr>
      <w:tr w:rsidR="00D45695" w:rsidRPr="00D45695" w:rsidTr="00EB7695">
        <w:trPr>
          <w:jc w:val="center"/>
        </w:trPr>
        <w:tc>
          <w:tcPr>
            <w:tcW w:w="966" w:type="pct"/>
            <w:vMerge w:val="restar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绿化、树木修剪剥芽</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花灌木</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kern w:val="0"/>
                <w:szCs w:val="21"/>
                <w:lang w:bidi="ar"/>
              </w:rPr>
              <w:t>2</w:t>
            </w:r>
            <w:r w:rsidRPr="00D45695">
              <w:rPr>
                <w:rFonts w:ascii="宋体" w:eastAsia="宋体" w:hAnsi="宋体" w:cs="宋体" w:hint="eastAsia"/>
                <w:kern w:val="0"/>
                <w:szCs w:val="21"/>
                <w:lang w:bidi="ar"/>
              </w:rPr>
              <w:t>次</w:t>
            </w:r>
            <w:r w:rsidRPr="00D45695">
              <w:rPr>
                <w:rFonts w:ascii="宋体" w:eastAsia="宋体" w:hAnsi="宋体" w:cs="宋体"/>
                <w:kern w:val="0"/>
                <w:szCs w:val="21"/>
                <w:lang w:bidi="ar"/>
              </w:rPr>
              <w:t>/</w:t>
            </w:r>
            <w:r w:rsidRPr="00D45695">
              <w:rPr>
                <w:rFonts w:ascii="宋体" w:eastAsia="宋体" w:hAnsi="宋体" w:cs="宋体" w:hint="eastAsia"/>
                <w:kern w:val="0"/>
                <w:szCs w:val="21"/>
                <w:lang w:bidi="ar"/>
              </w:rPr>
              <w:t>年</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无病虫枝、徒长枝等</w:t>
            </w:r>
          </w:p>
        </w:tc>
      </w:tr>
      <w:tr w:rsidR="00D45695" w:rsidRPr="00D45695" w:rsidTr="00EB7695">
        <w:trPr>
          <w:jc w:val="center"/>
        </w:trPr>
        <w:tc>
          <w:tcPr>
            <w:tcW w:w="966" w:type="pct"/>
            <w:vMerge/>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绿篱、色块</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kern w:val="0"/>
                <w:szCs w:val="21"/>
                <w:lang w:bidi="ar"/>
              </w:rPr>
              <w:t>4</w:t>
            </w:r>
            <w:r w:rsidRPr="00D45695">
              <w:rPr>
                <w:rFonts w:ascii="宋体" w:eastAsia="宋体" w:hAnsi="宋体" w:cs="宋体" w:hint="eastAsia"/>
                <w:kern w:val="0"/>
                <w:szCs w:val="21"/>
                <w:lang w:bidi="ar"/>
              </w:rPr>
              <w:t>次</w:t>
            </w:r>
            <w:r w:rsidRPr="00D45695">
              <w:rPr>
                <w:rFonts w:ascii="宋体" w:eastAsia="宋体" w:hAnsi="宋体" w:cs="宋体"/>
                <w:kern w:val="0"/>
                <w:szCs w:val="21"/>
                <w:lang w:bidi="ar"/>
              </w:rPr>
              <w:t>/</w:t>
            </w:r>
            <w:r w:rsidRPr="00D45695">
              <w:rPr>
                <w:rFonts w:ascii="宋体" w:eastAsia="宋体" w:hAnsi="宋体" w:cs="宋体" w:hint="eastAsia"/>
                <w:kern w:val="0"/>
                <w:szCs w:val="21"/>
                <w:lang w:bidi="ar"/>
              </w:rPr>
              <w:t>年</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定型修剪</w:t>
            </w:r>
            <w:r w:rsidRPr="00D45695">
              <w:rPr>
                <w:rFonts w:ascii="宋体" w:eastAsia="宋体" w:hAnsi="宋体" w:cs="宋体"/>
                <w:kern w:val="0"/>
                <w:szCs w:val="21"/>
                <w:lang w:bidi="ar"/>
              </w:rPr>
              <w:t xml:space="preserve"> 5-11</w:t>
            </w:r>
            <w:r w:rsidRPr="00D45695">
              <w:rPr>
                <w:rFonts w:ascii="宋体" w:eastAsia="宋体" w:hAnsi="宋体" w:cs="宋体" w:hint="eastAsia"/>
                <w:kern w:val="0"/>
                <w:szCs w:val="21"/>
                <w:lang w:bidi="ar"/>
              </w:rPr>
              <w:t>月</w:t>
            </w:r>
          </w:p>
        </w:tc>
      </w:tr>
      <w:tr w:rsidR="00D45695" w:rsidRPr="00D45695" w:rsidTr="00EB7695">
        <w:trPr>
          <w:jc w:val="center"/>
        </w:trPr>
        <w:tc>
          <w:tcPr>
            <w:tcW w:w="966" w:type="pct"/>
            <w:vMerge/>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草皮修剪</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按实际</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生长旺盛期半月一次</w:t>
            </w:r>
          </w:p>
        </w:tc>
      </w:tr>
      <w:tr w:rsidR="00D45695" w:rsidRPr="00D45695" w:rsidTr="00EB7695">
        <w:trPr>
          <w:jc w:val="center"/>
        </w:trPr>
        <w:tc>
          <w:tcPr>
            <w:tcW w:w="966" w:type="pct"/>
            <w:vMerge/>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乔木剥芽</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kern w:val="0"/>
                <w:szCs w:val="21"/>
                <w:lang w:bidi="ar"/>
              </w:rPr>
              <w:t>2</w:t>
            </w:r>
            <w:r w:rsidRPr="00D45695">
              <w:rPr>
                <w:rFonts w:ascii="宋体" w:eastAsia="宋体" w:hAnsi="宋体" w:cs="宋体" w:hint="eastAsia"/>
                <w:kern w:val="0"/>
                <w:szCs w:val="21"/>
                <w:lang w:bidi="ar"/>
              </w:rPr>
              <w:t>次</w:t>
            </w:r>
            <w:r w:rsidRPr="00D45695">
              <w:rPr>
                <w:rFonts w:ascii="宋体" w:eastAsia="宋体" w:hAnsi="宋体" w:cs="宋体"/>
                <w:kern w:val="0"/>
                <w:szCs w:val="21"/>
                <w:lang w:bidi="ar"/>
              </w:rPr>
              <w:t>/</w:t>
            </w:r>
            <w:r w:rsidRPr="00D45695">
              <w:rPr>
                <w:rFonts w:ascii="宋体" w:eastAsia="宋体" w:hAnsi="宋体" w:cs="宋体" w:hint="eastAsia"/>
                <w:kern w:val="0"/>
                <w:szCs w:val="21"/>
                <w:lang w:bidi="ar"/>
              </w:rPr>
              <w:t>年</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无明显萌蘖</w:t>
            </w:r>
          </w:p>
        </w:tc>
      </w:tr>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病虫防治</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预防和防治病虫害</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kern w:val="0"/>
                <w:szCs w:val="21"/>
                <w:lang w:bidi="ar"/>
              </w:rPr>
              <w:t>3</w:t>
            </w:r>
            <w:r w:rsidRPr="00D45695">
              <w:rPr>
                <w:rFonts w:ascii="宋体" w:eastAsia="宋体" w:hAnsi="宋体" w:cs="宋体" w:hint="eastAsia"/>
                <w:kern w:val="0"/>
                <w:szCs w:val="21"/>
                <w:lang w:bidi="ar"/>
              </w:rPr>
              <w:t>次</w:t>
            </w:r>
            <w:r w:rsidRPr="00D45695">
              <w:rPr>
                <w:rFonts w:ascii="宋体" w:eastAsia="宋体" w:hAnsi="宋体" w:cs="宋体"/>
                <w:kern w:val="0"/>
                <w:szCs w:val="21"/>
                <w:lang w:bidi="ar"/>
              </w:rPr>
              <w:t>/</w:t>
            </w:r>
            <w:r w:rsidRPr="00D45695">
              <w:rPr>
                <w:rFonts w:ascii="宋体" w:eastAsia="宋体" w:hAnsi="宋体" w:cs="宋体" w:hint="eastAsia"/>
                <w:kern w:val="0"/>
                <w:szCs w:val="21"/>
                <w:lang w:bidi="ar"/>
              </w:rPr>
              <w:t>年</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无明显病虫害</w:t>
            </w:r>
          </w:p>
        </w:tc>
      </w:tr>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浇水</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植物浇水</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随时</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保证树木生长需要</w:t>
            </w:r>
          </w:p>
        </w:tc>
      </w:tr>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施肥</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施肥</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kern w:val="0"/>
                <w:szCs w:val="21"/>
                <w:lang w:bidi="ar"/>
              </w:rPr>
              <w:t>1</w:t>
            </w:r>
            <w:r w:rsidRPr="00D45695">
              <w:rPr>
                <w:rFonts w:ascii="宋体" w:eastAsia="宋体" w:hAnsi="宋体" w:cs="宋体" w:hint="eastAsia"/>
                <w:kern w:val="0"/>
                <w:szCs w:val="21"/>
                <w:lang w:bidi="ar"/>
              </w:rPr>
              <w:t>次</w:t>
            </w:r>
            <w:r w:rsidRPr="00D45695">
              <w:rPr>
                <w:rFonts w:ascii="宋体" w:eastAsia="宋体" w:hAnsi="宋体" w:cs="宋体"/>
                <w:kern w:val="0"/>
                <w:szCs w:val="21"/>
                <w:lang w:bidi="ar"/>
              </w:rPr>
              <w:t>/</w:t>
            </w:r>
            <w:r w:rsidRPr="00D45695">
              <w:rPr>
                <w:rFonts w:ascii="宋体" w:eastAsia="宋体" w:hAnsi="宋体" w:cs="宋体" w:hint="eastAsia"/>
                <w:kern w:val="0"/>
                <w:szCs w:val="21"/>
                <w:lang w:bidi="ar"/>
              </w:rPr>
              <w:t>年</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花灌木花后增施一次</w:t>
            </w:r>
          </w:p>
        </w:tc>
      </w:tr>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除草</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除草</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随时</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草高不得超过</w:t>
            </w:r>
            <w:r w:rsidRPr="00D45695">
              <w:rPr>
                <w:rFonts w:ascii="宋体" w:eastAsia="宋体" w:hAnsi="宋体" w:cs="宋体"/>
                <w:kern w:val="0"/>
                <w:szCs w:val="21"/>
                <w:lang w:bidi="ar"/>
              </w:rPr>
              <w:t>15</w:t>
            </w:r>
            <w:r w:rsidRPr="00D45695">
              <w:rPr>
                <w:rFonts w:ascii="宋体" w:eastAsia="宋体" w:hAnsi="宋体" w:cs="宋体" w:hint="eastAsia"/>
                <w:kern w:val="0"/>
                <w:szCs w:val="21"/>
                <w:lang w:bidi="ar"/>
              </w:rPr>
              <w:t>厘米</w:t>
            </w:r>
          </w:p>
        </w:tc>
      </w:tr>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扶正</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扶正</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随时</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及时对倾倒树木扶正</w:t>
            </w:r>
          </w:p>
        </w:tc>
      </w:tr>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冬季翻土</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冬季翻土</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kern w:val="0"/>
                <w:szCs w:val="21"/>
                <w:lang w:bidi="ar"/>
              </w:rPr>
              <w:t>1</w:t>
            </w:r>
            <w:r w:rsidRPr="00D45695">
              <w:rPr>
                <w:rFonts w:ascii="宋体" w:eastAsia="宋体" w:hAnsi="宋体" w:cs="宋体" w:hint="eastAsia"/>
                <w:kern w:val="0"/>
                <w:szCs w:val="21"/>
                <w:lang w:bidi="ar"/>
              </w:rPr>
              <w:t>次</w:t>
            </w:r>
            <w:r w:rsidRPr="00D45695">
              <w:rPr>
                <w:rFonts w:ascii="宋体" w:eastAsia="宋体" w:hAnsi="宋体" w:cs="宋体"/>
                <w:kern w:val="0"/>
                <w:szCs w:val="21"/>
                <w:lang w:bidi="ar"/>
              </w:rPr>
              <w:t>/</w:t>
            </w:r>
            <w:r w:rsidRPr="00D45695">
              <w:rPr>
                <w:rFonts w:ascii="宋体" w:eastAsia="宋体" w:hAnsi="宋体" w:cs="宋体" w:hint="eastAsia"/>
                <w:kern w:val="0"/>
                <w:szCs w:val="21"/>
                <w:lang w:bidi="ar"/>
              </w:rPr>
              <w:t>年</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每年冬季进行翻土</w:t>
            </w:r>
          </w:p>
        </w:tc>
      </w:tr>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刷白</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乔木刷白</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kern w:val="0"/>
                <w:szCs w:val="21"/>
                <w:lang w:bidi="ar"/>
              </w:rPr>
              <w:t>1</w:t>
            </w:r>
            <w:r w:rsidRPr="00D45695">
              <w:rPr>
                <w:rFonts w:ascii="宋体" w:eastAsia="宋体" w:hAnsi="宋体" w:cs="宋体" w:hint="eastAsia"/>
                <w:kern w:val="0"/>
                <w:szCs w:val="21"/>
                <w:lang w:bidi="ar"/>
              </w:rPr>
              <w:t>次</w:t>
            </w:r>
            <w:r w:rsidRPr="00D45695">
              <w:rPr>
                <w:rFonts w:ascii="宋体" w:eastAsia="宋体" w:hAnsi="宋体" w:cs="宋体"/>
                <w:kern w:val="0"/>
                <w:szCs w:val="21"/>
                <w:lang w:bidi="ar"/>
              </w:rPr>
              <w:t>/</w:t>
            </w:r>
            <w:r w:rsidRPr="00D45695">
              <w:rPr>
                <w:rFonts w:ascii="宋体" w:eastAsia="宋体" w:hAnsi="宋体" w:cs="宋体" w:hint="eastAsia"/>
                <w:kern w:val="0"/>
                <w:szCs w:val="21"/>
                <w:lang w:bidi="ar"/>
              </w:rPr>
              <w:t>年</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每年</w:t>
            </w:r>
            <w:r w:rsidRPr="00D45695">
              <w:rPr>
                <w:rFonts w:ascii="宋体" w:eastAsia="宋体" w:hAnsi="宋体" w:cs="宋体"/>
                <w:kern w:val="0"/>
                <w:szCs w:val="21"/>
                <w:lang w:bidi="ar"/>
              </w:rPr>
              <w:lastRenderedPageBreak/>
              <w:t>12</w:t>
            </w:r>
            <w:r w:rsidRPr="00D45695">
              <w:rPr>
                <w:rFonts w:ascii="宋体" w:eastAsia="宋体" w:hAnsi="宋体" w:cs="宋体" w:hint="eastAsia"/>
                <w:kern w:val="0"/>
                <w:szCs w:val="21"/>
                <w:lang w:bidi="ar"/>
              </w:rPr>
              <w:t>月份进行</w:t>
            </w:r>
          </w:p>
        </w:tc>
      </w:tr>
      <w:tr w:rsidR="00D45695" w:rsidRPr="00D45695" w:rsidTr="00EB7695">
        <w:trPr>
          <w:jc w:val="center"/>
        </w:trPr>
        <w:tc>
          <w:tcPr>
            <w:tcW w:w="966"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栏杆油漆</w:t>
            </w:r>
          </w:p>
        </w:tc>
        <w:tc>
          <w:tcPr>
            <w:tcW w:w="1583"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栏杆油漆</w:t>
            </w:r>
          </w:p>
        </w:tc>
        <w:tc>
          <w:tcPr>
            <w:tcW w:w="634"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kern w:val="0"/>
                <w:szCs w:val="21"/>
                <w:lang w:bidi="ar"/>
              </w:rPr>
              <w:t>2</w:t>
            </w:r>
            <w:r w:rsidRPr="00D45695">
              <w:rPr>
                <w:rFonts w:ascii="宋体" w:eastAsia="宋体" w:hAnsi="宋体" w:cs="宋体" w:hint="eastAsia"/>
                <w:kern w:val="0"/>
                <w:szCs w:val="21"/>
                <w:lang w:bidi="ar"/>
              </w:rPr>
              <w:t>次</w:t>
            </w:r>
            <w:r w:rsidRPr="00D45695">
              <w:rPr>
                <w:rFonts w:ascii="宋体" w:eastAsia="宋体" w:hAnsi="宋体" w:cs="宋体"/>
                <w:kern w:val="0"/>
                <w:szCs w:val="21"/>
                <w:lang w:bidi="ar"/>
              </w:rPr>
              <w:t>/</w:t>
            </w:r>
            <w:r w:rsidRPr="00D45695">
              <w:rPr>
                <w:rFonts w:ascii="宋体" w:eastAsia="宋体" w:hAnsi="宋体" w:cs="宋体" w:hint="eastAsia"/>
                <w:kern w:val="0"/>
                <w:szCs w:val="21"/>
                <w:lang w:bidi="ar"/>
              </w:rPr>
              <w:t>年</w:t>
            </w:r>
          </w:p>
        </w:tc>
        <w:tc>
          <w:tcPr>
            <w:tcW w:w="181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宋体" w:cs="宋体"/>
                <w:kern w:val="0"/>
                <w:szCs w:val="21"/>
                <w:lang w:bidi="ar"/>
              </w:rPr>
            </w:pPr>
            <w:r w:rsidRPr="00D45695">
              <w:rPr>
                <w:rFonts w:ascii="宋体" w:eastAsia="宋体" w:hAnsi="宋体" w:cs="宋体"/>
                <w:kern w:val="0"/>
                <w:szCs w:val="21"/>
                <w:lang w:bidi="ar"/>
              </w:rPr>
              <w:t>/</w:t>
            </w:r>
          </w:p>
        </w:tc>
      </w:tr>
    </w:tbl>
    <w:p w:rsidR="00D45695" w:rsidRPr="00D45695" w:rsidRDefault="00D45695" w:rsidP="00D45695">
      <w:pPr>
        <w:snapToGrid w:val="0"/>
        <w:spacing w:line="300" w:lineRule="auto"/>
        <w:ind w:firstLineChars="200" w:firstLine="440"/>
        <w:jc w:val="left"/>
        <w:outlineLvl w:val="3"/>
        <w:rPr>
          <w:rFonts w:ascii="Times New Roman" w:eastAsia="宋体" w:hAnsi="Times New Roman" w:cs="Times New Roman"/>
          <w:bCs/>
          <w:sz w:val="22"/>
        </w:rPr>
      </w:pPr>
      <w:r w:rsidRPr="00D45695">
        <w:rPr>
          <w:rFonts w:ascii="Times New Roman" w:eastAsia="宋体" w:hAnsi="Times New Roman" w:cs="Times New Roman"/>
          <w:bCs/>
          <w:sz w:val="22"/>
        </w:rPr>
        <w:t>9.4</w:t>
      </w:r>
      <w:r w:rsidRPr="00D45695">
        <w:rPr>
          <w:rFonts w:ascii="Times New Roman" w:eastAsia="宋体" w:hAnsi="Times New Roman" w:cs="Times New Roman" w:hint="eastAsia"/>
          <w:bCs/>
          <w:sz w:val="22"/>
        </w:rPr>
        <w:t>保洁日常养护要求</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w:t>
      </w:r>
      <w:r w:rsidRPr="00D45695">
        <w:rPr>
          <w:rFonts w:ascii="Times New Roman" w:eastAsia="宋体" w:hAnsi="Times New Roman" w:cs="Times New Roman" w:hint="eastAsia"/>
          <w:bCs/>
          <w:kern w:val="1"/>
          <w:sz w:val="22"/>
          <w:szCs w:val="20"/>
        </w:rPr>
        <w:t>）养护作业时，要充分利用机械设备，操作时避开过往人群和场地，作业人员必须统一着装，穿戴有反光标志的马夹。</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2</w:t>
      </w:r>
      <w:r w:rsidRPr="00D45695">
        <w:rPr>
          <w:rFonts w:ascii="Times New Roman" w:eastAsia="宋体" w:hAnsi="Times New Roman" w:cs="Times New Roman" w:hint="eastAsia"/>
          <w:bCs/>
          <w:kern w:val="1"/>
          <w:sz w:val="22"/>
          <w:szCs w:val="20"/>
        </w:rPr>
        <w:t>）广场、道路等保洁。保证路面干净卫生无积水、纸屑及瓜果皮等杂物，道路通畅无阻。保持公园道路废物箱设施完好，箱体周围地面应无抛散存留垃圾，废物箱不满溢。</w:t>
      </w:r>
    </w:p>
    <w:p w:rsidR="00D45695" w:rsidRPr="00D45695" w:rsidRDefault="00D45695" w:rsidP="00D45695">
      <w:pPr>
        <w:suppressAutoHyphens/>
        <w:spacing w:line="300" w:lineRule="auto"/>
        <w:ind w:firstLineChars="192" w:firstLine="422"/>
        <w:rPr>
          <w:rFonts w:ascii="宋体" w:eastAsia="宋体" w:hAnsi="Times New Roman" w:cs="Times New Roman"/>
          <w:bCs/>
          <w:kern w:val="1"/>
          <w:sz w:val="22"/>
        </w:rPr>
      </w:pPr>
      <w:r w:rsidRPr="00D45695">
        <w:rPr>
          <w:rFonts w:ascii="宋体" w:eastAsia="宋体" w:hAnsi="宋体" w:cs="Times New Roman" w:hint="eastAsia"/>
          <w:bCs/>
          <w:kern w:val="1"/>
          <w:sz w:val="22"/>
        </w:rPr>
        <w:t>（</w:t>
      </w:r>
      <w:r w:rsidRPr="00D45695">
        <w:rPr>
          <w:rFonts w:ascii="宋体" w:eastAsia="宋体" w:hAnsi="宋体" w:cs="Times New Roman"/>
          <w:bCs/>
          <w:kern w:val="1"/>
          <w:sz w:val="22"/>
        </w:rPr>
        <w:t>3</w:t>
      </w:r>
      <w:r w:rsidRPr="00D45695">
        <w:rPr>
          <w:rFonts w:ascii="宋体" w:eastAsia="宋体" w:hAnsi="宋体" w:cs="Times New Roman" w:hint="eastAsia"/>
          <w:bCs/>
          <w:kern w:val="1"/>
          <w:sz w:val="22"/>
        </w:rPr>
        <w:t>）林地保洁：及时清理林地内垃圾、枯枝、堆放物和林地内水域漂浮物，保持林地整洁，水域清洁。</w:t>
      </w:r>
    </w:p>
    <w:p w:rsidR="00D45695" w:rsidRPr="00D45695" w:rsidRDefault="00D45695" w:rsidP="00D45695">
      <w:pPr>
        <w:suppressAutoHyphens/>
        <w:spacing w:line="300" w:lineRule="auto"/>
        <w:ind w:firstLineChars="192" w:firstLine="422"/>
        <w:rPr>
          <w:rFonts w:ascii="宋体" w:eastAsia="宋体" w:hAnsi="Times New Roman" w:cs="Times New Roman"/>
          <w:bCs/>
          <w:kern w:val="1"/>
          <w:sz w:val="22"/>
        </w:rPr>
      </w:pPr>
      <w:r w:rsidRPr="00D45695">
        <w:rPr>
          <w:rFonts w:ascii="宋体" w:eastAsia="宋体" w:hAnsi="宋体" w:cs="Times New Roman" w:hint="eastAsia"/>
          <w:bCs/>
          <w:kern w:val="1"/>
          <w:sz w:val="22"/>
        </w:rPr>
        <w:t>（</w:t>
      </w:r>
      <w:r w:rsidRPr="00D45695">
        <w:rPr>
          <w:rFonts w:ascii="宋体" w:eastAsia="宋体" w:hAnsi="宋体" w:cs="Times New Roman"/>
          <w:bCs/>
          <w:kern w:val="1"/>
          <w:sz w:val="22"/>
        </w:rPr>
        <w:t>4</w:t>
      </w:r>
      <w:r w:rsidRPr="00D45695">
        <w:rPr>
          <w:rFonts w:ascii="宋体" w:eastAsia="宋体" w:hAnsi="宋体" w:cs="Times New Roman" w:hint="eastAsia"/>
          <w:bCs/>
          <w:kern w:val="1"/>
          <w:sz w:val="22"/>
        </w:rPr>
        <w:t>）保洁频次要求</w:t>
      </w:r>
    </w:p>
    <w:tbl>
      <w:tblPr>
        <w:tblW w:w="4730" w:type="pct"/>
        <w:jc w:val="center"/>
        <w:tblCellMar>
          <w:left w:w="10" w:type="dxa"/>
          <w:right w:w="10" w:type="dxa"/>
        </w:tblCellMar>
        <w:tblLook w:val="0000" w:firstRow="0" w:lastRow="0" w:firstColumn="0" w:lastColumn="0" w:noHBand="0" w:noVBand="0"/>
      </w:tblPr>
      <w:tblGrid>
        <w:gridCol w:w="1131"/>
        <w:gridCol w:w="2019"/>
        <w:gridCol w:w="2461"/>
        <w:gridCol w:w="2451"/>
      </w:tblGrid>
      <w:tr w:rsidR="00D45695" w:rsidRPr="00D45695" w:rsidTr="00EB7695">
        <w:trPr>
          <w:trHeight w:val="425"/>
          <w:jc w:val="center"/>
        </w:trPr>
        <w:tc>
          <w:tcPr>
            <w:tcW w:w="702"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b/>
                <w:bCs/>
                <w:kern w:val="0"/>
                <w:szCs w:val="21"/>
                <w:lang w:bidi="ar"/>
              </w:rPr>
            </w:pPr>
            <w:r w:rsidRPr="00D45695">
              <w:rPr>
                <w:rFonts w:ascii="宋体" w:eastAsia="宋体" w:hAnsi="宋体" w:cs="宋体" w:hint="eastAsia"/>
                <w:b/>
                <w:bCs/>
                <w:kern w:val="0"/>
                <w:szCs w:val="21"/>
                <w:lang w:bidi="ar"/>
              </w:rPr>
              <w:t>类别</w:t>
            </w:r>
          </w:p>
        </w:tc>
        <w:tc>
          <w:tcPr>
            <w:tcW w:w="1251"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b/>
                <w:bCs/>
                <w:kern w:val="0"/>
                <w:szCs w:val="21"/>
                <w:lang w:bidi="ar"/>
              </w:rPr>
            </w:pPr>
            <w:r w:rsidRPr="00D45695">
              <w:rPr>
                <w:rFonts w:ascii="宋体" w:eastAsia="宋体" w:hAnsi="宋体" w:cs="宋体" w:hint="eastAsia"/>
                <w:b/>
                <w:bCs/>
                <w:kern w:val="0"/>
                <w:szCs w:val="21"/>
                <w:lang w:bidi="ar"/>
              </w:rPr>
              <w:t>设施项目</w:t>
            </w:r>
          </w:p>
        </w:tc>
        <w:tc>
          <w:tcPr>
            <w:tcW w:w="152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b/>
                <w:bCs/>
                <w:kern w:val="0"/>
                <w:szCs w:val="21"/>
                <w:lang w:bidi="ar"/>
              </w:rPr>
            </w:pPr>
            <w:r w:rsidRPr="00D45695">
              <w:rPr>
                <w:rFonts w:ascii="宋体" w:eastAsia="宋体" w:hAnsi="宋体" w:cs="宋体" w:hint="eastAsia"/>
                <w:b/>
                <w:bCs/>
                <w:kern w:val="0"/>
                <w:szCs w:val="21"/>
                <w:lang w:bidi="ar"/>
              </w:rPr>
              <w:t>保洁内容</w:t>
            </w:r>
          </w:p>
        </w:tc>
        <w:tc>
          <w:tcPr>
            <w:tcW w:w="1519"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b/>
                <w:bCs/>
                <w:kern w:val="0"/>
                <w:szCs w:val="21"/>
                <w:lang w:bidi="ar"/>
              </w:rPr>
            </w:pPr>
            <w:r w:rsidRPr="00D45695">
              <w:rPr>
                <w:rFonts w:ascii="宋体" w:eastAsia="宋体" w:hAnsi="宋体" w:cs="宋体" w:hint="eastAsia"/>
                <w:b/>
                <w:bCs/>
                <w:kern w:val="0"/>
                <w:szCs w:val="21"/>
                <w:lang w:bidi="ar"/>
              </w:rPr>
              <w:t>保洁周期</w:t>
            </w:r>
          </w:p>
        </w:tc>
      </w:tr>
      <w:tr w:rsidR="00D45695" w:rsidRPr="00D45695" w:rsidTr="00EB7695">
        <w:trPr>
          <w:trHeight w:val="425"/>
          <w:jc w:val="center"/>
        </w:trPr>
        <w:tc>
          <w:tcPr>
            <w:tcW w:w="702" w:type="pct"/>
            <w:vMerge w:val="restart"/>
            <w:tcBorders>
              <w:top w:val="single" w:sz="4" w:space="0" w:color="000000"/>
              <w:left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绿地</w:t>
            </w:r>
          </w:p>
        </w:tc>
        <w:tc>
          <w:tcPr>
            <w:tcW w:w="1251" w:type="pct"/>
            <w:vMerge w:val="restart"/>
            <w:tcBorders>
              <w:top w:val="single" w:sz="4" w:space="0" w:color="000000"/>
              <w:left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绿化保洁</w:t>
            </w:r>
          </w:p>
        </w:tc>
        <w:tc>
          <w:tcPr>
            <w:tcW w:w="152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人工巡查捡拾</w:t>
            </w:r>
          </w:p>
        </w:tc>
        <w:tc>
          <w:tcPr>
            <w:tcW w:w="1519"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每天</w:t>
            </w:r>
            <w:r w:rsidRPr="00D45695">
              <w:rPr>
                <w:rFonts w:ascii="宋体" w:eastAsia="宋体" w:hAnsi="宋体" w:cs="宋体"/>
                <w:kern w:val="0"/>
                <w:szCs w:val="21"/>
                <w:lang w:bidi="ar"/>
              </w:rPr>
              <w:t>2</w:t>
            </w:r>
            <w:r w:rsidRPr="00D45695">
              <w:rPr>
                <w:rFonts w:ascii="宋体" w:eastAsia="宋体" w:hAnsi="宋体" w:cs="宋体" w:hint="eastAsia"/>
                <w:kern w:val="0"/>
                <w:szCs w:val="21"/>
                <w:lang w:bidi="ar"/>
              </w:rPr>
              <w:t>次</w:t>
            </w:r>
          </w:p>
        </w:tc>
      </w:tr>
      <w:tr w:rsidR="00D45695" w:rsidRPr="00D45695" w:rsidTr="00EB7695">
        <w:trPr>
          <w:trHeight w:val="425"/>
          <w:jc w:val="center"/>
        </w:trPr>
        <w:tc>
          <w:tcPr>
            <w:tcW w:w="702" w:type="pct"/>
            <w:vMerge/>
            <w:tcBorders>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p>
        </w:tc>
        <w:tc>
          <w:tcPr>
            <w:tcW w:w="1251" w:type="pct"/>
            <w:vMerge/>
            <w:tcBorders>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p>
        </w:tc>
        <w:tc>
          <w:tcPr>
            <w:tcW w:w="152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集中清扫</w:t>
            </w:r>
          </w:p>
        </w:tc>
        <w:tc>
          <w:tcPr>
            <w:tcW w:w="1519"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每天</w:t>
            </w:r>
            <w:r w:rsidRPr="00D45695">
              <w:rPr>
                <w:rFonts w:ascii="宋体" w:eastAsia="宋体" w:hAnsi="宋体" w:cs="宋体"/>
                <w:kern w:val="0"/>
                <w:szCs w:val="21"/>
                <w:lang w:bidi="ar"/>
              </w:rPr>
              <w:t>1</w:t>
            </w:r>
            <w:r w:rsidRPr="00D45695">
              <w:rPr>
                <w:rFonts w:ascii="宋体" w:eastAsia="宋体" w:hAnsi="宋体" w:cs="宋体" w:hint="eastAsia"/>
                <w:kern w:val="0"/>
                <w:szCs w:val="21"/>
                <w:lang w:bidi="ar"/>
              </w:rPr>
              <w:t>次</w:t>
            </w:r>
          </w:p>
        </w:tc>
      </w:tr>
      <w:tr w:rsidR="00D45695" w:rsidRPr="00D45695" w:rsidTr="00EB7695">
        <w:trPr>
          <w:trHeight w:val="425"/>
          <w:jc w:val="center"/>
        </w:trPr>
        <w:tc>
          <w:tcPr>
            <w:tcW w:w="702"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林地</w:t>
            </w:r>
          </w:p>
        </w:tc>
        <w:tc>
          <w:tcPr>
            <w:tcW w:w="1251"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林地保洁</w:t>
            </w:r>
          </w:p>
        </w:tc>
        <w:tc>
          <w:tcPr>
            <w:tcW w:w="1525"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人工捡拾</w:t>
            </w:r>
          </w:p>
        </w:tc>
        <w:tc>
          <w:tcPr>
            <w:tcW w:w="1519" w:type="pct"/>
            <w:tcBorders>
              <w:top w:val="single" w:sz="4" w:space="0" w:color="000000"/>
              <w:left w:val="single" w:sz="4" w:space="0" w:color="000000"/>
              <w:bottom w:val="single" w:sz="4" w:space="0" w:color="000000"/>
              <w:right w:val="single" w:sz="4" w:space="0" w:color="000000"/>
            </w:tcBorders>
            <w:shd w:val="clear" w:color="000000" w:fill="FFFFFF"/>
            <w:noWrap/>
            <w:tcMar>
              <w:left w:w="108" w:type="dxa"/>
              <w:right w:w="108" w:type="dxa"/>
            </w:tcMar>
            <w:vAlign w:val="center"/>
          </w:tcPr>
          <w:p w:rsidR="00D45695" w:rsidRPr="00D45695" w:rsidRDefault="00D45695" w:rsidP="00D45695">
            <w:pPr>
              <w:widowControl/>
              <w:jc w:val="center"/>
              <w:textAlignment w:val="center"/>
              <w:rPr>
                <w:rFonts w:ascii="宋体" w:eastAsia="宋体" w:hAnsi="Times New Roman" w:cs="宋体"/>
                <w:kern w:val="0"/>
                <w:szCs w:val="21"/>
                <w:lang w:bidi="ar"/>
              </w:rPr>
            </w:pPr>
            <w:r w:rsidRPr="00D45695">
              <w:rPr>
                <w:rFonts w:ascii="宋体" w:eastAsia="宋体" w:hAnsi="宋体" w:cs="宋体" w:hint="eastAsia"/>
                <w:kern w:val="0"/>
                <w:szCs w:val="21"/>
                <w:lang w:bidi="ar"/>
              </w:rPr>
              <w:t>每周</w:t>
            </w:r>
            <w:r w:rsidRPr="00D45695">
              <w:rPr>
                <w:rFonts w:ascii="宋体" w:eastAsia="宋体" w:hAnsi="宋体" w:cs="宋体"/>
                <w:kern w:val="0"/>
                <w:szCs w:val="21"/>
                <w:lang w:bidi="ar"/>
              </w:rPr>
              <w:t>2</w:t>
            </w:r>
            <w:r w:rsidRPr="00D45695">
              <w:rPr>
                <w:rFonts w:ascii="宋体" w:eastAsia="宋体" w:hAnsi="宋体" w:cs="宋体" w:hint="eastAsia"/>
                <w:kern w:val="0"/>
                <w:szCs w:val="21"/>
                <w:lang w:bidi="ar"/>
              </w:rPr>
              <w:t>次</w:t>
            </w:r>
          </w:p>
        </w:tc>
      </w:tr>
    </w:tbl>
    <w:p w:rsidR="00D45695" w:rsidRPr="00D45695" w:rsidRDefault="00D45695" w:rsidP="00D45695">
      <w:pPr>
        <w:snapToGrid w:val="0"/>
        <w:spacing w:line="300" w:lineRule="auto"/>
        <w:ind w:firstLineChars="200" w:firstLine="440"/>
        <w:jc w:val="left"/>
        <w:outlineLvl w:val="3"/>
        <w:rPr>
          <w:rFonts w:ascii="Times New Roman" w:eastAsia="宋体" w:hAnsi="Times New Roman" w:cs="Times New Roman"/>
          <w:bCs/>
          <w:sz w:val="22"/>
        </w:rPr>
      </w:pPr>
      <w:r w:rsidRPr="00D45695">
        <w:rPr>
          <w:rFonts w:ascii="Times New Roman" w:eastAsia="宋体" w:hAnsi="Times New Roman" w:cs="Times New Roman"/>
          <w:bCs/>
          <w:sz w:val="22"/>
        </w:rPr>
        <w:t>9.5</w:t>
      </w:r>
      <w:r w:rsidRPr="00D45695">
        <w:rPr>
          <w:rFonts w:ascii="Times New Roman" w:eastAsia="宋体" w:hAnsi="Times New Roman" w:cs="Times New Roman" w:hint="eastAsia"/>
          <w:bCs/>
          <w:sz w:val="22"/>
        </w:rPr>
        <w:t>保障交通正常运行的要求和措施</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9.5.1</w:t>
      </w:r>
      <w:r w:rsidRPr="00D45695">
        <w:rPr>
          <w:rFonts w:ascii="Times New Roman" w:eastAsia="宋体" w:hAnsi="Times New Roman" w:cs="Times New Roman" w:hint="eastAsia"/>
          <w:bCs/>
          <w:kern w:val="1"/>
          <w:sz w:val="22"/>
          <w:szCs w:val="20"/>
        </w:rPr>
        <w:t>保障交通正常运行的要求：</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w:t>
      </w:r>
      <w:r w:rsidRPr="00D45695">
        <w:rPr>
          <w:rFonts w:ascii="Times New Roman" w:eastAsia="宋体" w:hAnsi="Times New Roman" w:cs="Times New Roman" w:hint="eastAsia"/>
          <w:bCs/>
          <w:kern w:val="1"/>
          <w:sz w:val="22"/>
          <w:szCs w:val="20"/>
        </w:rPr>
        <w:t>）安全原则：根据实际占用道路的类型、道路状况、施工区段划分等状况，在遵守国家标准的基础上，进行道路施工区交通路线的优化疏解与安全维护设施的合理设置，保证过往行人、车辆及施工人员的安全。</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2</w:t>
      </w:r>
      <w:r w:rsidRPr="00D45695">
        <w:rPr>
          <w:rFonts w:ascii="Times New Roman" w:eastAsia="宋体" w:hAnsi="Times New Roman" w:cs="Times New Roman" w:hint="eastAsia"/>
          <w:bCs/>
          <w:kern w:val="1"/>
          <w:sz w:val="22"/>
          <w:szCs w:val="20"/>
        </w:rPr>
        <w:t>）便民原则：道路施工时确保出行的居民提供必要的行驶路线，避免绕行线路，尤其是对行人、骑自行车等弱势群体重点保护，贯穿其需求理念。</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3</w:t>
      </w:r>
      <w:r w:rsidRPr="00D45695">
        <w:rPr>
          <w:rFonts w:ascii="Times New Roman" w:eastAsia="宋体" w:hAnsi="Times New Roman" w:cs="Times New Roman" w:hint="eastAsia"/>
          <w:bCs/>
          <w:kern w:val="1"/>
          <w:sz w:val="22"/>
          <w:szCs w:val="20"/>
        </w:rPr>
        <w:t>）分离原则：占用道路施工时，做好施工作业区与交通区、机动车与非机动车以及行人等的分离，维持施工区的良好秩序，保证施工人员与行人、骑自行车者或驾驶人员的安全。</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4</w:t>
      </w:r>
      <w:r w:rsidRPr="00D45695">
        <w:rPr>
          <w:rFonts w:ascii="Times New Roman" w:eastAsia="宋体" w:hAnsi="Times New Roman" w:cs="Times New Roman" w:hint="eastAsia"/>
          <w:bCs/>
          <w:kern w:val="1"/>
          <w:sz w:val="22"/>
          <w:szCs w:val="20"/>
        </w:rPr>
        <w:t>）连续性、一致性原则：施工区路线的选择尽量与施工之前保持一定的连续性与一致性，施工前道路的一些特征标志在不违背交通安全的前提下最大可能地保留，避免加重驾驶人经过时获取信息量的负荷。</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6</w:t>
      </w:r>
      <w:r w:rsidRPr="00D45695">
        <w:rPr>
          <w:rFonts w:ascii="Times New Roman" w:eastAsia="宋体" w:hAnsi="Times New Roman" w:cs="Times New Roman" w:hint="eastAsia"/>
          <w:bCs/>
          <w:kern w:val="1"/>
          <w:sz w:val="22"/>
          <w:szCs w:val="20"/>
        </w:rPr>
        <w:t>）施工交通组织本着公交优先、交通畅通优先的原则。</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7</w:t>
      </w:r>
      <w:r w:rsidRPr="00D45695">
        <w:rPr>
          <w:rFonts w:ascii="Times New Roman" w:eastAsia="宋体" w:hAnsi="Times New Roman" w:cs="Times New Roman" w:hint="eastAsia"/>
          <w:bCs/>
          <w:kern w:val="1"/>
          <w:sz w:val="22"/>
          <w:szCs w:val="20"/>
        </w:rPr>
        <w:t>）满足社会交通流量，保证高峰期的需求，确保车辆行人安全顺利通过施工区域。</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8</w:t>
      </w:r>
      <w:r w:rsidRPr="00D45695">
        <w:rPr>
          <w:rFonts w:ascii="Times New Roman" w:eastAsia="宋体" w:hAnsi="Times New Roman" w:cs="Times New Roman" w:hint="eastAsia"/>
          <w:bCs/>
          <w:kern w:val="1"/>
          <w:sz w:val="22"/>
          <w:szCs w:val="20"/>
        </w:rPr>
        <w:t>）有利于施工组织管理，且使施工对人民群众、社会经济生活的影响降到最低。</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9</w:t>
      </w:r>
      <w:r w:rsidRPr="00D45695">
        <w:rPr>
          <w:rFonts w:ascii="Times New Roman" w:eastAsia="宋体" w:hAnsi="Times New Roman" w:cs="Times New Roman" w:hint="eastAsia"/>
          <w:bCs/>
          <w:kern w:val="1"/>
          <w:sz w:val="22"/>
          <w:szCs w:val="20"/>
        </w:rPr>
        <w:t>）应与现场平面布置图协调一致。</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9.5.2</w:t>
      </w:r>
      <w:r w:rsidRPr="00D45695">
        <w:rPr>
          <w:rFonts w:ascii="Times New Roman" w:eastAsia="宋体" w:hAnsi="Times New Roman" w:cs="Times New Roman" w:hint="eastAsia"/>
          <w:bCs/>
          <w:kern w:val="1"/>
          <w:sz w:val="22"/>
          <w:szCs w:val="20"/>
        </w:rPr>
        <w:t>保障交通正常运行的措施</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1</w:t>
      </w:r>
      <w:r w:rsidRPr="00D45695">
        <w:rPr>
          <w:rFonts w:ascii="Times New Roman" w:eastAsia="宋体" w:hAnsi="Times New Roman" w:cs="Times New Roman" w:hint="eastAsia"/>
          <w:bCs/>
          <w:kern w:val="1"/>
          <w:sz w:val="22"/>
          <w:szCs w:val="20"/>
        </w:rPr>
        <w:t>）占用慢行道和便道要获得交通管理和道路管理部门的批准，按照获准的交通疏导方案修建临时施工便道、便桥。</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lastRenderedPageBreak/>
        <w:t>（</w:t>
      </w:r>
      <w:r w:rsidRPr="00D45695">
        <w:rPr>
          <w:rFonts w:ascii="Times New Roman" w:eastAsia="宋体" w:hAnsi="Times New Roman" w:cs="Times New Roman"/>
          <w:bCs/>
          <w:kern w:val="1"/>
          <w:sz w:val="22"/>
          <w:szCs w:val="20"/>
        </w:rPr>
        <w:t>2</w:t>
      </w:r>
      <w:r w:rsidRPr="00D45695">
        <w:rPr>
          <w:rFonts w:ascii="Times New Roman" w:eastAsia="宋体" w:hAnsi="Times New Roman" w:cs="Times New Roman" w:hint="eastAsia"/>
          <w:bCs/>
          <w:kern w:val="1"/>
          <w:sz w:val="22"/>
          <w:szCs w:val="20"/>
        </w:rPr>
        <w:t>）按照施工组织设置围挡，严格控制临时占路范围和时间。</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3</w:t>
      </w:r>
      <w:r w:rsidRPr="00D45695">
        <w:rPr>
          <w:rFonts w:ascii="Times New Roman" w:eastAsia="宋体" w:hAnsi="Times New Roman" w:cs="Times New Roman" w:hint="eastAsia"/>
          <w:bCs/>
          <w:kern w:val="1"/>
          <w:sz w:val="22"/>
          <w:szCs w:val="20"/>
        </w:rPr>
        <w:t>）按照有关规范设置临时交通导行标志，设置路障、隔离设施。</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4</w:t>
      </w:r>
      <w:r w:rsidRPr="00D45695">
        <w:rPr>
          <w:rFonts w:ascii="Times New Roman" w:eastAsia="宋体" w:hAnsi="Times New Roman" w:cs="Times New Roman" w:hint="eastAsia"/>
          <w:bCs/>
          <w:kern w:val="1"/>
          <w:sz w:val="22"/>
          <w:szCs w:val="20"/>
        </w:rPr>
        <w:t>）组织现场人员协调交通管理部门组织交通。</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hint="eastAsia"/>
          <w:bCs/>
          <w:kern w:val="1"/>
          <w:sz w:val="22"/>
          <w:szCs w:val="20"/>
        </w:rPr>
        <w:t>（</w:t>
      </w:r>
      <w:r w:rsidRPr="00D45695">
        <w:rPr>
          <w:rFonts w:ascii="Times New Roman" w:eastAsia="宋体" w:hAnsi="Times New Roman" w:cs="Times New Roman"/>
          <w:bCs/>
          <w:kern w:val="1"/>
          <w:sz w:val="22"/>
          <w:szCs w:val="20"/>
        </w:rPr>
        <w:t>5</w:t>
      </w:r>
      <w:r w:rsidRPr="00D45695">
        <w:rPr>
          <w:rFonts w:ascii="Times New Roman" w:eastAsia="宋体" w:hAnsi="Times New Roman" w:cs="Times New Roman" w:hint="eastAsia"/>
          <w:bCs/>
          <w:kern w:val="1"/>
          <w:sz w:val="22"/>
          <w:szCs w:val="20"/>
        </w:rPr>
        <w:t>）交通导行措施</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1</w:t>
      </w:r>
      <w:r w:rsidRPr="00D45695">
        <w:rPr>
          <w:rFonts w:ascii="Times New Roman" w:eastAsia="宋体" w:hAnsi="Times New Roman" w:cs="Times New Roman" w:hint="eastAsia"/>
          <w:bCs/>
          <w:kern w:val="1"/>
          <w:sz w:val="22"/>
          <w:szCs w:val="20"/>
        </w:rPr>
        <w:t>）统一设置各种交通标志、隔离设施、夜间警示信号。</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2</w:t>
      </w:r>
      <w:r w:rsidRPr="00D45695">
        <w:rPr>
          <w:rFonts w:ascii="Times New Roman" w:eastAsia="宋体" w:hAnsi="Times New Roman" w:cs="Times New Roman" w:hint="eastAsia"/>
          <w:bCs/>
          <w:kern w:val="1"/>
          <w:sz w:val="22"/>
          <w:szCs w:val="20"/>
        </w:rPr>
        <w:t>）依据现场变化，及时引导交通车辆，为行人提供方便。</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3</w:t>
      </w:r>
      <w:r w:rsidRPr="00D45695">
        <w:rPr>
          <w:rFonts w:ascii="Times New Roman" w:eastAsia="宋体" w:hAnsi="Times New Roman" w:cs="Times New Roman" w:hint="eastAsia"/>
          <w:bCs/>
          <w:kern w:val="1"/>
          <w:sz w:val="22"/>
          <w:szCs w:val="20"/>
        </w:rPr>
        <w:t>）施工时积极与地方交通管理部门取得联系，及时发布交通公告。</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4</w:t>
      </w:r>
      <w:r w:rsidRPr="00D45695">
        <w:rPr>
          <w:rFonts w:ascii="Times New Roman" w:eastAsia="宋体" w:hAnsi="Times New Roman" w:cs="Times New Roman" w:hint="eastAsia"/>
          <w:bCs/>
          <w:kern w:val="1"/>
          <w:sz w:val="22"/>
          <w:szCs w:val="20"/>
        </w:rPr>
        <w:t>）在施工地段，设置统一的施工警示标志、标牌（夜间必须设置太阳能自发光警示标志），并由专职导行负责人疏导交通，确保交通畅通。</w:t>
      </w:r>
    </w:p>
    <w:p w:rsidR="00D45695" w:rsidRPr="00D45695" w:rsidRDefault="00D45695" w:rsidP="00D45695">
      <w:pPr>
        <w:suppressAutoHyphens/>
        <w:spacing w:line="300" w:lineRule="auto"/>
        <w:ind w:firstLineChars="192" w:firstLine="422"/>
        <w:rPr>
          <w:rFonts w:ascii="Times New Roman" w:eastAsia="宋体" w:hAnsi="Times New Roman" w:cs="Times New Roman"/>
          <w:bCs/>
          <w:kern w:val="1"/>
          <w:sz w:val="22"/>
          <w:szCs w:val="20"/>
        </w:rPr>
      </w:pPr>
      <w:r w:rsidRPr="00D45695">
        <w:rPr>
          <w:rFonts w:ascii="Times New Roman" w:eastAsia="宋体" w:hAnsi="Times New Roman" w:cs="Times New Roman"/>
          <w:bCs/>
          <w:kern w:val="1"/>
          <w:sz w:val="22"/>
          <w:szCs w:val="20"/>
        </w:rPr>
        <w:t>5</w:t>
      </w:r>
      <w:r w:rsidRPr="00D45695">
        <w:rPr>
          <w:rFonts w:ascii="Times New Roman" w:eastAsia="宋体" w:hAnsi="Times New Roman" w:cs="Times New Roman" w:hint="eastAsia"/>
          <w:bCs/>
          <w:kern w:val="1"/>
          <w:sz w:val="22"/>
          <w:szCs w:val="20"/>
        </w:rPr>
        <w:t>）在施工地段，施工现场采用围挡封闭。并设置明显的交通导行标志，安排专人指挥，按拟定的导行出入口通行。</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bCs/>
          <w:sz w:val="22"/>
        </w:rPr>
      </w:pPr>
      <w:r w:rsidRPr="00D45695">
        <w:rPr>
          <w:rFonts w:ascii="Times New Roman" w:eastAsia="宋体" w:hAnsi="Times New Roman" w:cs="Times New Roman"/>
          <w:bCs/>
          <w:kern w:val="1"/>
          <w:sz w:val="22"/>
          <w:szCs w:val="20"/>
        </w:rPr>
        <w:t>6</w:t>
      </w:r>
      <w:r w:rsidRPr="00D45695">
        <w:rPr>
          <w:rFonts w:ascii="Times New Roman" w:eastAsia="宋体" w:hAnsi="Times New Roman" w:cs="Times New Roman" w:hint="eastAsia"/>
          <w:bCs/>
          <w:kern w:val="1"/>
          <w:sz w:val="22"/>
          <w:szCs w:val="20"/>
        </w:rPr>
        <w:t>）对于施工与通行道路重叠的地段，应合理安排施工工序，错开交通流量的高峰期，确保交通不受影响。</w:t>
      </w:r>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47" w:name="_Toc241482021"/>
      <w:bookmarkStart w:id="48" w:name="_Toc460922290"/>
      <w:bookmarkStart w:id="49" w:name="_Toc463690203"/>
      <w:r w:rsidRPr="00D45695">
        <w:rPr>
          <w:rFonts w:ascii="Times New Roman" w:eastAsia="宋体" w:hAnsi="Times New Roman" w:cs="Times New Roman"/>
          <w:b/>
          <w:color w:val="000000"/>
          <w:sz w:val="22"/>
        </w:rPr>
        <w:t xml:space="preserve">10 </w:t>
      </w:r>
      <w:r w:rsidRPr="00D45695">
        <w:rPr>
          <w:rFonts w:ascii="Times New Roman" w:eastAsia="宋体" w:hAnsi="Times New Roman" w:cs="Times New Roman" w:hint="eastAsia"/>
          <w:b/>
          <w:color w:val="000000"/>
          <w:sz w:val="22"/>
        </w:rPr>
        <w:t>人员及设备要求</w:t>
      </w:r>
      <w:bookmarkEnd w:id="47"/>
    </w:p>
    <w:bookmarkEnd w:id="48"/>
    <w:bookmarkEnd w:id="49"/>
    <w:p w:rsidR="00D45695" w:rsidRPr="00D45695" w:rsidRDefault="00D45695" w:rsidP="00D45695">
      <w:pPr>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10.1 </w:t>
      </w:r>
      <w:r w:rsidRPr="00D45695">
        <w:rPr>
          <w:rFonts w:ascii="Times New Roman" w:eastAsia="宋体" w:hAnsi="Times New Roman" w:cs="Times New Roman" w:hint="eastAsia"/>
          <w:sz w:val="22"/>
        </w:rPr>
        <w:t>人员要求</w:t>
      </w:r>
    </w:p>
    <w:p w:rsidR="00D45695" w:rsidRPr="00D45695" w:rsidRDefault="00D45695" w:rsidP="00D45695">
      <w:pPr>
        <w:snapToGrid w:val="0"/>
        <w:spacing w:line="300" w:lineRule="auto"/>
        <w:ind w:firstLineChars="200" w:firstLine="440"/>
        <w:rPr>
          <w:rFonts w:ascii="Times New Roman" w:eastAsia="宋体" w:hAnsi="Times New Roman" w:cs="Times New Roman"/>
          <w:b/>
          <w:bCs/>
          <w:color w:val="FF0000"/>
          <w:sz w:val="22"/>
          <w:u w:val="wavyHeavy"/>
        </w:rPr>
      </w:pPr>
      <w:r w:rsidRPr="00D45695">
        <w:rPr>
          <w:rFonts w:ascii="Times New Roman" w:eastAsia="宋体" w:hAnsi="Times New Roman" w:cs="Times New Roman"/>
          <w:bCs/>
          <w:sz w:val="22"/>
        </w:rPr>
        <w:t>10.1.1</w:t>
      </w:r>
      <w:r w:rsidRPr="00D45695">
        <w:rPr>
          <w:rFonts w:ascii="Times New Roman" w:eastAsia="宋体" w:hAnsi="Times New Roman" w:cs="Times New Roman" w:hint="eastAsia"/>
          <w:bCs/>
          <w:sz w:val="22"/>
        </w:rPr>
        <w:t>投标人拟派的项目经理、管理人员和专业技术人员，实际以养护专业要求为准，且</w:t>
      </w:r>
      <w:r w:rsidRPr="00D45695">
        <w:rPr>
          <w:rFonts w:ascii="Times New Roman" w:eastAsia="宋体" w:hAnsi="Times New Roman" w:cs="Times New Roman" w:hint="eastAsia"/>
          <w:bCs/>
          <w:sz w:val="22"/>
          <w:u w:val="single"/>
        </w:rPr>
        <w:t>必须是本单位职工，且为该项目施工现场的实际操作者，并应常驻项目现场。未经采购人同意，中标人不得调换或撤离上述人员，如采购人认为有必要，可要求中标人对上述人员中的部分人员作出更好的调整</w:t>
      </w:r>
    </w:p>
    <w:p w:rsidR="00D45695" w:rsidRPr="00D45695" w:rsidRDefault="00D45695" w:rsidP="00D45695">
      <w:pPr>
        <w:tabs>
          <w:tab w:val="left" w:pos="3060"/>
        </w:tabs>
        <w:snapToGrid w:val="0"/>
        <w:spacing w:line="300" w:lineRule="auto"/>
        <w:ind w:firstLineChars="200" w:firstLine="440"/>
        <w:rPr>
          <w:rFonts w:ascii="宋体" w:eastAsia="宋体" w:hAnsi="Times New Roman" w:cs="Times New Roman"/>
          <w:bCs/>
          <w:sz w:val="22"/>
        </w:rPr>
      </w:pPr>
      <w:r w:rsidRPr="00D45695">
        <w:rPr>
          <w:rFonts w:ascii="宋体" w:eastAsia="宋体" w:hAnsi="宋体" w:cs="Times New Roman"/>
          <w:bCs/>
          <w:sz w:val="22"/>
        </w:rPr>
        <w:t xml:space="preserve">10.1.2 </w:t>
      </w:r>
      <w:r w:rsidRPr="00D45695">
        <w:rPr>
          <w:rFonts w:ascii="宋体" w:eastAsia="宋体" w:hAnsi="宋体" w:cs="Times New Roman" w:hint="eastAsia"/>
          <w:bCs/>
          <w:sz w:val="22"/>
        </w:rPr>
        <w:t>管理人员配备要求</w:t>
      </w:r>
    </w:p>
    <w:tbl>
      <w:tblPr>
        <w:tblW w:w="45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16"/>
        <w:gridCol w:w="1361"/>
        <w:gridCol w:w="1174"/>
        <w:gridCol w:w="2406"/>
        <w:gridCol w:w="662"/>
      </w:tblGrid>
      <w:tr w:rsidR="00D45695" w:rsidRPr="00D45695" w:rsidTr="00EB7695">
        <w:trPr>
          <w:jc w:val="center"/>
        </w:trPr>
        <w:tc>
          <w:tcPr>
            <w:tcW w:w="45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96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岗位</w:t>
            </w:r>
          </w:p>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类别</w:t>
            </w:r>
          </w:p>
        </w:tc>
        <w:tc>
          <w:tcPr>
            <w:tcW w:w="86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岗位名称</w:t>
            </w:r>
          </w:p>
        </w:tc>
        <w:tc>
          <w:tcPr>
            <w:tcW w:w="750" w:type="pct"/>
            <w:noWrap/>
            <w:vAlign w:val="center"/>
          </w:tcPr>
          <w:p w:rsidR="00D45695" w:rsidRPr="00D45695" w:rsidRDefault="00D45695" w:rsidP="00D45695">
            <w:pPr>
              <w:widowControl/>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最低配置岗位数量</w:t>
            </w:r>
          </w:p>
        </w:tc>
        <w:tc>
          <w:tcPr>
            <w:tcW w:w="153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提供其他资料要求</w:t>
            </w:r>
          </w:p>
        </w:tc>
        <w:tc>
          <w:tcPr>
            <w:tcW w:w="4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jc w:val="center"/>
        </w:trPr>
        <w:tc>
          <w:tcPr>
            <w:tcW w:w="453"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96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项目经理</w:t>
            </w:r>
          </w:p>
        </w:tc>
        <w:tc>
          <w:tcPr>
            <w:tcW w:w="86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项目经理</w:t>
            </w:r>
          </w:p>
        </w:tc>
        <w:tc>
          <w:tcPr>
            <w:tcW w:w="750"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153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资格</w:t>
            </w:r>
            <w:r w:rsidRPr="00D45695">
              <w:rPr>
                <w:rFonts w:ascii="宋体" w:eastAsia="宋体" w:hAnsi="宋体" w:cs="宋体"/>
                <w:kern w:val="0"/>
                <w:sz w:val="22"/>
                <w:lang w:bidi="ar"/>
              </w:rPr>
              <w:t>/</w:t>
            </w:r>
            <w:r w:rsidRPr="00D45695">
              <w:rPr>
                <w:rFonts w:ascii="宋体" w:eastAsia="宋体" w:hAnsi="宋体" w:cs="宋体" w:hint="eastAsia"/>
                <w:kern w:val="0"/>
                <w:sz w:val="22"/>
                <w:lang w:bidi="ar"/>
              </w:rPr>
              <w:t>职称证书扫描件（如有）</w:t>
            </w:r>
          </w:p>
        </w:tc>
        <w:tc>
          <w:tcPr>
            <w:tcW w:w="4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jc w:val="center"/>
        </w:trPr>
        <w:tc>
          <w:tcPr>
            <w:tcW w:w="453"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2</w:t>
            </w:r>
          </w:p>
        </w:tc>
        <w:tc>
          <w:tcPr>
            <w:tcW w:w="96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技术负责人</w:t>
            </w:r>
          </w:p>
        </w:tc>
        <w:tc>
          <w:tcPr>
            <w:tcW w:w="86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技术负责人</w:t>
            </w:r>
          </w:p>
        </w:tc>
        <w:tc>
          <w:tcPr>
            <w:tcW w:w="750"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153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职称证书扫描件（如有）</w:t>
            </w:r>
          </w:p>
        </w:tc>
        <w:tc>
          <w:tcPr>
            <w:tcW w:w="4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jc w:val="center"/>
        </w:trPr>
        <w:tc>
          <w:tcPr>
            <w:tcW w:w="453" w:type="pct"/>
            <w:vMerge w:val="restar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3</w:t>
            </w:r>
          </w:p>
        </w:tc>
        <w:tc>
          <w:tcPr>
            <w:tcW w:w="968" w:type="pct"/>
            <w:vMerge w:val="restar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其他管理人员</w:t>
            </w:r>
          </w:p>
        </w:tc>
        <w:tc>
          <w:tcPr>
            <w:tcW w:w="86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质量员</w:t>
            </w:r>
          </w:p>
        </w:tc>
        <w:tc>
          <w:tcPr>
            <w:tcW w:w="750"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153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相关培训证明材料扫描件（如有）</w:t>
            </w:r>
          </w:p>
        </w:tc>
        <w:tc>
          <w:tcPr>
            <w:tcW w:w="4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jc w:val="center"/>
        </w:trPr>
        <w:tc>
          <w:tcPr>
            <w:tcW w:w="453" w:type="pct"/>
            <w:vMerge/>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968" w:type="pct"/>
            <w:vMerge/>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86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安全员</w:t>
            </w:r>
          </w:p>
        </w:tc>
        <w:tc>
          <w:tcPr>
            <w:tcW w:w="750"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153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相关培训证明材料扫描件（如有）</w:t>
            </w:r>
          </w:p>
        </w:tc>
        <w:tc>
          <w:tcPr>
            <w:tcW w:w="4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jc w:val="center"/>
        </w:trPr>
        <w:tc>
          <w:tcPr>
            <w:tcW w:w="453" w:type="pct"/>
            <w:vMerge/>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968" w:type="pct"/>
            <w:vMerge/>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86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资料员</w:t>
            </w:r>
          </w:p>
        </w:tc>
        <w:tc>
          <w:tcPr>
            <w:tcW w:w="750"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153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相关培训证明材料扫描件（如有）</w:t>
            </w:r>
          </w:p>
        </w:tc>
        <w:tc>
          <w:tcPr>
            <w:tcW w:w="4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jc w:val="center"/>
        </w:trPr>
        <w:tc>
          <w:tcPr>
            <w:tcW w:w="453" w:type="pct"/>
            <w:vMerge/>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968" w:type="pct"/>
            <w:vMerge/>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86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施工员</w:t>
            </w:r>
          </w:p>
        </w:tc>
        <w:tc>
          <w:tcPr>
            <w:tcW w:w="750"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153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相关培训证明材料扫描件（如有）</w:t>
            </w:r>
          </w:p>
        </w:tc>
        <w:tc>
          <w:tcPr>
            <w:tcW w:w="4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jc w:val="center"/>
        </w:trPr>
        <w:tc>
          <w:tcPr>
            <w:tcW w:w="453" w:type="pct"/>
            <w:vMerge/>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968" w:type="pct"/>
            <w:vMerge/>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c>
          <w:tcPr>
            <w:tcW w:w="86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材料员</w:t>
            </w:r>
          </w:p>
        </w:tc>
        <w:tc>
          <w:tcPr>
            <w:tcW w:w="750"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153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相关培训证明材料扫描件（如有）</w:t>
            </w:r>
          </w:p>
        </w:tc>
        <w:tc>
          <w:tcPr>
            <w:tcW w:w="42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jc w:val="center"/>
        </w:trPr>
        <w:tc>
          <w:tcPr>
            <w:tcW w:w="5000" w:type="pct"/>
            <w:gridSpan w:val="6"/>
            <w:noWrap/>
            <w:vAlign w:val="center"/>
          </w:tcPr>
          <w:p w:rsidR="00D45695" w:rsidRPr="00D45695" w:rsidRDefault="00D45695" w:rsidP="00D45695">
            <w:pPr>
              <w:widowControl/>
              <w:jc w:val="left"/>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、表中人员应为投标人单位员工。</w:t>
            </w:r>
          </w:p>
          <w:p w:rsidR="00D45695" w:rsidRPr="00D45695" w:rsidRDefault="00D45695" w:rsidP="00D45695">
            <w:pPr>
              <w:widowControl/>
              <w:ind w:firstLineChars="300" w:firstLine="660"/>
              <w:jc w:val="left"/>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r w:rsidRPr="00D45695">
              <w:rPr>
                <w:rFonts w:ascii="宋体" w:eastAsia="宋体" w:hAnsi="宋体" w:cs="宋体" w:hint="eastAsia"/>
                <w:kern w:val="0"/>
                <w:sz w:val="22"/>
                <w:lang w:bidi="ar"/>
              </w:rPr>
              <w:t>、表中项目经理不得同时兼任其他项目。</w:t>
            </w:r>
          </w:p>
        </w:tc>
      </w:tr>
    </w:tbl>
    <w:p w:rsidR="00D45695" w:rsidRPr="00D45695" w:rsidRDefault="00D45695" w:rsidP="00D45695">
      <w:pPr>
        <w:tabs>
          <w:tab w:val="left" w:pos="3060"/>
        </w:tabs>
        <w:snapToGrid w:val="0"/>
        <w:spacing w:line="300" w:lineRule="auto"/>
        <w:ind w:firstLineChars="200" w:firstLine="440"/>
        <w:rPr>
          <w:rFonts w:ascii="宋体" w:eastAsia="宋体" w:hAnsi="Times New Roman" w:cs="Times New Roman"/>
          <w:bCs/>
          <w:sz w:val="22"/>
        </w:rPr>
      </w:pPr>
      <w:r w:rsidRPr="00D45695">
        <w:rPr>
          <w:rFonts w:ascii="宋体" w:eastAsia="宋体" w:hAnsi="宋体" w:cs="Times New Roman"/>
          <w:bCs/>
          <w:sz w:val="22"/>
        </w:rPr>
        <w:t xml:space="preserve">10.1.3 </w:t>
      </w:r>
      <w:r w:rsidRPr="00D45695">
        <w:rPr>
          <w:rFonts w:ascii="宋体" w:eastAsia="宋体" w:hAnsi="宋体" w:cs="Times New Roman" w:hint="eastAsia"/>
          <w:bCs/>
          <w:sz w:val="22"/>
        </w:rPr>
        <w:t>技术作业工人配备要求</w:t>
      </w:r>
    </w:p>
    <w:p w:rsidR="00D45695" w:rsidRPr="00D45695" w:rsidRDefault="00D45695" w:rsidP="00D45695">
      <w:pPr>
        <w:spacing w:line="300" w:lineRule="auto"/>
        <w:ind w:firstLineChars="200" w:firstLine="440"/>
        <w:jc w:val="left"/>
        <w:rPr>
          <w:rFonts w:ascii="宋体" w:eastAsia="宋体" w:hAnsi="Times New Roman" w:cs="Times New Roman"/>
          <w:bCs/>
          <w:sz w:val="22"/>
        </w:rPr>
      </w:pPr>
      <w:r w:rsidRPr="00D45695">
        <w:rPr>
          <w:rFonts w:ascii="宋体" w:eastAsia="宋体" w:hAnsi="宋体" w:cs="Times New Roman" w:hint="eastAsia"/>
          <w:bCs/>
          <w:sz w:val="22"/>
        </w:rPr>
        <w:t>根据各标段设施量，投标人需配备一定数量的一线养护作业工人，从事绿化养护</w:t>
      </w:r>
      <w:r w:rsidRPr="00D45695">
        <w:rPr>
          <w:rFonts w:ascii="宋体" w:eastAsia="宋体" w:hAnsi="宋体" w:cs="Times New Roman" w:hint="eastAsia"/>
          <w:bCs/>
          <w:sz w:val="22"/>
        </w:rPr>
        <w:lastRenderedPageBreak/>
        <w:t>等作业；其中：一线养护作业工人中的主要技术工人必须满足以下要求：</w:t>
      </w:r>
    </w:p>
    <w:p w:rsidR="00D45695" w:rsidRPr="00D45695" w:rsidRDefault="00D45695" w:rsidP="00D45695">
      <w:pPr>
        <w:spacing w:line="300" w:lineRule="auto"/>
        <w:jc w:val="center"/>
        <w:rPr>
          <w:rFonts w:ascii="宋体" w:eastAsia="宋体" w:hAnsi="Times New Roman" w:cs="Times New Roman"/>
          <w:b/>
          <w:bCs/>
          <w:kern w:val="0"/>
          <w:sz w:val="22"/>
        </w:rPr>
      </w:pPr>
      <w:r w:rsidRPr="00D45695">
        <w:rPr>
          <w:rFonts w:ascii="宋体" w:eastAsia="宋体" w:hAnsi="宋体" w:cs="Times New Roman" w:hint="eastAsia"/>
          <w:b/>
          <w:bCs/>
          <w:kern w:val="0"/>
          <w:sz w:val="22"/>
        </w:rPr>
        <w:t>主要技术工人（骨干）配置表</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
        <w:gridCol w:w="970"/>
        <w:gridCol w:w="1726"/>
        <w:gridCol w:w="468"/>
        <w:gridCol w:w="1223"/>
        <w:gridCol w:w="1097"/>
        <w:gridCol w:w="2103"/>
        <w:gridCol w:w="468"/>
      </w:tblGrid>
      <w:tr w:rsidR="00D45695" w:rsidRPr="00D45695" w:rsidTr="00EB7695">
        <w:trPr>
          <w:trHeight w:val="425"/>
          <w:jc w:val="center"/>
        </w:trPr>
        <w:tc>
          <w:tcPr>
            <w:tcW w:w="365"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65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岗位类别</w:t>
            </w:r>
          </w:p>
        </w:tc>
        <w:tc>
          <w:tcPr>
            <w:tcW w:w="85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岗位名称</w:t>
            </w:r>
          </w:p>
        </w:tc>
        <w:tc>
          <w:tcPr>
            <w:tcW w:w="32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级别</w:t>
            </w:r>
          </w:p>
        </w:tc>
        <w:tc>
          <w:tcPr>
            <w:tcW w:w="789"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最低配置岗位数量</w:t>
            </w:r>
          </w:p>
        </w:tc>
        <w:tc>
          <w:tcPr>
            <w:tcW w:w="80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应提供验证资料</w:t>
            </w:r>
          </w:p>
        </w:tc>
        <w:tc>
          <w:tcPr>
            <w:tcW w:w="750"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提供其他资料要求</w:t>
            </w:r>
          </w:p>
        </w:tc>
        <w:tc>
          <w:tcPr>
            <w:tcW w:w="44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615"/>
          <w:jc w:val="center"/>
        </w:trPr>
        <w:tc>
          <w:tcPr>
            <w:tcW w:w="365"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656"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绿化技术工人</w:t>
            </w:r>
          </w:p>
        </w:tc>
        <w:tc>
          <w:tcPr>
            <w:tcW w:w="85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绿化工、花卉工、植保工等</w:t>
            </w:r>
          </w:p>
        </w:tc>
        <w:tc>
          <w:tcPr>
            <w:tcW w:w="329"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w:t>
            </w:r>
          </w:p>
        </w:tc>
        <w:tc>
          <w:tcPr>
            <w:tcW w:w="789"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9</w:t>
            </w:r>
          </w:p>
        </w:tc>
        <w:tc>
          <w:tcPr>
            <w:tcW w:w="807"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p>
        </w:tc>
        <w:tc>
          <w:tcPr>
            <w:tcW w:w="750"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相关培训证明材料扫描件（如有）</w:t>
            </w:r>
          </w:p>
        </w:tc>
        <w:tc>
          <w:tcPr>
            <w:tcW w:w="443"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425"/>
          <w:jc w:val="center"/>
        </w:trPr>
        <w:tc>
          <w:tcPr>
            <w:tcW w:w="5000" w:type="pct"/>
            <w:gridSpan w:val="8"/>
            <w:noWrap/>
            <w:vAlign w:val="center"/>
          </w:tcPr>
          <w:p w:rsidR="00D45695" w:rsidRPr="00D45695" w:rsidRDefault="00D45695" w:rsidP="00D45695">
            <w:pPr>
              <w:widowControl/>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、表中人员应为投标人单位员工。</w:t>
            </w:r>
          </w:p>
          <w:p w:rsidR="00D45695" w:rsidRPr="00D45695" w:rsidRDefault="00D45695" w:rsidP="00D45695">
            <w:pPr>
              <w:widowControl/>
              <w:ind w:firstLineChars="300" w:firstLine="660"/>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r w:rsidRPr="00D45695">
              <w:rPr>
                <w:rFonts w:ascii="宋体" w:eastAsia="宋体" w:hAnsi="宋体" w:cs="宋体" w:hint="eastAsia"/>
                <w:kern w:val="0"/>
                <w:sz w:val="22"/>
                <w:lang w:bidi="ar"/>
              </w:rPr>
              <w:t>、表中绿化技术工人不得同时兼任其他项目。</w:t>
            </w:r>
          </w:p>
        </w:tc>
      </w:tr>
    </w:tbl>
    <w:p w:rsidR="00D45695" w:rsidRPr="00D45695" w:rsidRDefault="00D45695" w:rsidP="00D45695">
      <w:pPr>
        <w:tabs>
          <w:tab w:val="left" w:pos="3060"/>
        </w:tabs>
        <w:snapToGrid w:val="0"/>
        <w:spacing w:line="300" w:lineRule="auto"/>
        <w:ind w:firstLineChars="200" w:firstLine="442"/>
        <w:jc w:val="center"/>
        <w:rPr>
          <w:rFonts w:ascii="宋体" w:eastAsia="宋体" w:hAnsi="Times New Roman" w:cs="Times New Roman"/>
          <w:b/>
          <w:bCs/>
          <w:kern w:val="0"/>
          <w:sz w:val="22"/>
        </w:rPr>
      </w:pPr>
      <w:r w:rsidRPr="00D45695">
        <w:rPr>
          <w:rFonts w:ascii="宋体" w:eastAsia="宋体" w:hAnsi="宋体" w:cs="Times New Roman" w:hint="eastAsia"/>
          <w:b/>
          <w:bCs/>
          <w:kern w:val="0"/>
          <w:sz w:val="22"/>
        </w:rPr>
        <w:t>一线主要劳动力配置表</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
        <w:gridCol w:w="1345"/>
        <w:gridCol w:w="1590"/>
        <w:gridCol w:w="650"/>
        <w:gridCol w:w="967"/>
        <w:gridCol w:w="3083"/>
        <w:gridCol w:w="479"/>
      </w:tblGrid>
      <w:tr w:rsidR="00D45695" w:rsidRPr="00D45695" w:rsidTr="00EB7695">
        <w:trPr>
          <w:trHeight w:val="726"/>
        </w:trPr>
        <w:tc>
          <w:tcPr>
            <w:tcW w:w="244"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78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岗位类别</w:t>
            </w:r>
          </w:p>
        </w:tc>
        <w:tc>
          <w:tcPr>
            <w:tcW w:w="932"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岗位名称</w:t>
            </w:r>
          </w:p>
        </w:tc>
        <w:tc>
          <w:tcPr>
            <w:tcW w:w="381"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级别</w:t>
            </w:r>
          </w:p>
        </w:tc>
        <w:tc>
          <w:tcPr>
            <w:tcW w:w="56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最低配置岗位数量</w:t>
            </w:r>
          </w:p>
        </w:tc>
        <w:tc>
          <w:tcPr>
            <w:tcW w:w="180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提供其他资料要求</w:t>
            </w:r>
          </w:p>
        </w:tc>
        <w:tc>
          <w:tcPr>
            <w:tcW w:w="27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trHeight w:val="726"/>
        </w:trPr>
        <w:tc>
          <w:tcPr>
            <w:tcW w:w="244"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78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绿化养护工</w:t>
            </w:r>
          </w:p>
        </w:tc>
        <w:tc>
          <w:tcPr>
            <w:tcW w:w="932"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绿化养护工</w:t>
            </w:r>
          </w:p>
        </w:tc>
        <w:tc>
          <w:tcPr>
            <w:tcW w:w="381"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w:t>
            </w:r>
          </w:p>
        </w:tc>
        <w:tc>
          <w:tcPr>
            <w:tcW w:w="567"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25</w:t>
            </w:r>
          </w:p>
        </w:tc>
        <w:tc>
          <w:tcPr>
            <w:tcW w:w="180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相关培训证明材料扫描件（如有）</w:t>
            </w:r>
          </w:p>
        </w:tc>
        <w:tc>
          <w:tcPr>
            <w:tcW w:w="27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726"/>
        </w:trPr>
        <w:tc>
          <w:tcPr>
            <w:tcW w:w="244"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2</w:t>
            </w:r>
          </w:p>
        </w:tc>
        <w:tc>
          <w:tcPr>
            <w:tcW w:w="78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林地养护工</w:t>
            </w:r>
          </w:p>
        </w:tc>
        <w:tc>
          <w:tcPr>
            <w:tcW w:w="932"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林地养护工</w:t>
            </w:r>
          </w:p>
        </w:tc>
        <w:tc>
          <w:tcPr>
            <w:tcW w:w="381"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w:t>
            </w:r>
          </w:p>
        </w:tc>
        <w:tc>
          <w:tcPr>
            <w:tcW w:w="567" w:type="pct"/>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8</w:t>
            </w:r>
          </w:p>
        </w:tc>
        <w:tc>
          <w:tcPr>
            <w:tcW w:w="1807"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相关培训证明材料扫描件（如有）</w:t>
            </w:r>
          </w:p>
        </w:tc>
        <w:tc>
          <w:tcPr>
            <w:tcW w:w="278" w:type="pct"/>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p>
        </w:tc>
      </w:tr>
      <w:tr w:rsidR="00D45695" w:rsidRPr="00D45695" w:rsidTr="00EB7695">
        <w:trPr>
          <w:trHeight w:val="737"/>
        </w:trPr>
        <w:tc>
          <w:tcPr>
            <w:tcW w:w="5000" w:type="pct"/>
            <w:gridSpan w:val="7"/>
            <w:noWrap/>
            <w:vAlign w:val="center"/>
          </w:tcPr>
          <w:p w:rsidR="00D45695" w:rsidRPr="00D45695" w:rsidRDefault="00D45695" w:rsidP="00D45695">
            <w:pPr>
              <w:widowControl/>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r w:rsidRPr="00D45695">
              <w:rPr>
                <w:rFonts w:ascii="宋体" w:eastAsia="宋体" w:hAnsi="宋体" w:cs="宋体"/>
                <w:kern w:val="0"/>
                <w:sz w:val="22"/>
                <w:lang w:bidi="ar"/>
              </w:rPr>
              <w:t>1</w:t>
            </w:r>
            <w:r w:rsidRPr="00D45695">
              <w:rPr>
                <w:rFonts w:ascii="宋体" w:eastAsia="宋体" w:hAnsi="宋体" w:cs="宋体" w:hint="eastAsia"/>
                <w:kern w:val="0"/>
                <w:sz w:val="22"/>
                <w:lang w:bidi="ar"/>
              </w:rPr>
              <w:t>、表中一线劳动力由投标人承诺在中标后项目实施前配置到位。</w:t>
            </w:r>
          </w:p>
          <w:p w:rsidR="00D45695" w:rsidRPr="00D45695" w:rsidRDefault="00D45695" w:rsidP="00D45695">
            <w:pPr>
              <w:widowControl/>
              <w:ind w:firstLineChars="300" w:firstLine="660"/>
              <w:textAlignment w:val="center"/>
              <w:rPr>
                <w:rFonts w:ascii="宋体" w:eastAsia="宋体" w:hAnsi="Times New Roman" w:cs="宋体"/>
                <w:kern w:val="0"/>
                <w:sz w:val="22"/>
                <w:lang w:bidi="ar"/>
              </w:rPr>
            </w:pPr>
            <w:r w:rsidRPr="00D45695">
              <w:rPr>
                <w:rFonts w:ascii="宋体" w:eastAsia="宋体" w:hAnsi="宋体" w:cs="宋体"/>
                <w:kern w:val="0"/>
                <w:sz w:val="22"/>
                <w:lang w:bidi="ar"/>
              </w:rPr>
              <w:t>2</w:t>
            </w:r>
            <w:r w:rsidRPr="00D45695">
              <w:rPr>
                <w:rFonts w:ascii="宋体" w:eastAsia="宋体" w:hAnsi="宋体" w:cs="宋体" w:hint="eastAsia"/>
                <w:kern w:val="0"/>
                <w:sz w:val="22"/>
                <w:lang w:bidi="ar"/>
              </w:rPr>
              <w:t>、在项目实施期间依法缴纳社保。</w:t>
            </w:r>
          </w:p>
        </w:tc>
      </w:tr>
    </w:tbl>
    <w:p w:rsidR="00D45695" w:rsidRPr="00D45695" w:rsidRDefault="00D45695" w:rsidP="00D45695">
      <w:pPr>
        <w:snapToGrid w:val="0"/>
        <w:spacing w:line="300" w:lineRule="auto"/>
        <w:ind w:firstLineChars="200" w:firstLine="440"/>
        <w:rPr>
          <w:rFonts w:ascii="宋体" w:eastAsia="宋体" w:hAnsi="Times New Roman" w:cs="Times New Roman"/>
          <w:sz w:val="22"/>
        </w:rPr>
      </w:pPr>
      <w:r w:rsidRPr="00D45695">
        <w:rPr>
          <w:rFonts w:ascii="宋体" w:eastAsia="宋体" w:hAnsi="宋体" w:cs="Times New Roman"/>
          <w:sz w:val="22"/>
        </w:rPr>
        <w:t>10.2</w:t>
      </w:r>
      <w:r w:rsidRPr="00D45695">
        <w:rPr>
          <w:rFonts w:ascii="宋体" w:eastAsia="宋体" w:hAnsi="宋体" w:cs="Times New Roman" w:hint="eastAsia"/>
          <w:sz w:val="22"/>
        </w:rPr>
        <w:t>设备要求</w:t>
      </w:r>
    </w:p>
    <w:p w:rsidR="00D45695" w:rsidRPr="00D45695" w:rsidRDefault="00D45695" w:rsidP="00D45695">
      <w:pPr>
        <w:snapToGrid w:val="0"/>
        <w:spacing w:line="300" w:lineRule="auto"/>
        <w:ind w:firstLineChars="200" w:firstLine="440"/>
        <w:jc w:val="center"/>
        <w:rPr>
          <w:rFonts w:ascii="宋体" w:eastAsia="宋体" w:hAnsi="Times New Roman" w:cs="Times New Roman"/>
          <w:sz w:val="22"/>
        </w:rPr>
      </w:pPr>
      <w:r w:rsidRPr="00D45695">
        <w:rPr>
          <w:rFonts w:ascii="宋体" w:eastAsia="宋体" w:hAnsi="宋体" w:cs="Times New Roman" w:hint="eastAsia"/>
          <w:sz w:val="22"/>
        </w:rPr>
        <w:t>养护机械配置一览表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058"/>
        <w:gridCol w:w="656"/>
        <w:gridCol w:w="656"/>
        <w:gridCol w:w="4065"/>
      </w:tblGrid>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序号</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机械名称</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单位</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数量</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备注</w:t>
            </w:r>
          </w:p>
        </w:tc>
      </w:tr>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机械清扫</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辆</w:t>
            </w:r>
          </w:p>
        </w:tc>
        <w:tc>
          <w:tcPr>
            <w:tcW w:w="656"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自有或租赁</w:t>
            </w:r>
          </w:p>
        </w:tc>
      </w:tr>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2</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机械冲洗车或洒水车</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辆</w:t>
            </w:r>
          </w:p>
        </w:tc>
        <w:tc>
          <w:tcPr>
            <w:tcW w:w="656"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自有或租赁</w:t>
            </w:r>
          </w:p>
        </w:tc>
      </w:tr>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3</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巡视车</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辆</w:t>
            </w:r>
          </w:p>
        </w:tc>
        <w:tc>
          <w:tcPr>
            <w:tcW w:w="656"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2</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自有或租赁</w:t>
            </w:r>
          </w:p>
        </w:tc>
      </w:tr>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4</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卡车</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辆</w:t>
            </w:r>
          </w:p>
        </w:tc>
        <w:tc>
          <w:tcPr>
            <w:tcW w:w="656"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3</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自有或租赁</w:t>
            </w:r>
          </w:p>
        </w:tc>
      </w:tr>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5</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树枝粉碎机</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台</w:t>
            </w:r>
          </w:p>
        </w:tc>
        <w:tc>
          <w:tcPr>
            <w:tcW w:w="656"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自有或租赁</w:t>
            </w:r>
          </w:p>
        </w:tc>
      </w:tr>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6</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绿篱修剪机</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台</w:t>
            </w:r>
          </w:p>
        </w:tc>
        <w:tc>
          <w:tcPr>
            <w:tcW w:w="656"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3</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自有或租赁</w:t>
            </w:r>
          </w:p>
        </w:tc>
      </w:tr>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7</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抽水泵</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台</w:t>
            </w:r>
          </w:p>
        </w:tc>
        <w:tc>
          <w:tcPr>
            <w:tcW w:w="656"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5</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自有或租赁</w:t>
            </w:r>
          </w:p>
        </w:tc>
      </w:tr>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8</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割草机</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台</w:t>
            </w:r>
          </w:p>
        </w:tc>
        <w:tc>
          <w:tcPr>
            <w:tcW w:w="656"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5</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自有或租赁</w:t>
            </w:r>
          </w:p>
        </w:tc>
      </w:tr>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9</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油锯</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台</w:t>
            </w:r>
          </w:p>
        </w:tc>
        <w:tc>
          <w:tcPr>
            <w:tcW w:w="656"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2</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自有或租赁</w:t>
            </w:r>
          </w:p>
        </w:tc>
      </w:tr>
      <w:tr w:rsidR="00D45695" w:rsidRPr="00D45695" w:rsidTr="00EB7695">
        <w:trPr>
          <w:jc w:val="center"/>
        </w:trPr>
        <w:tc>
          <w:tcPr>
            <w:tcW w:w="709" w:type="dxa"/>
            <w:noWrap/>
            <w:vAlign w:val="center"/>
          </w:tcPr>
          <w:p w:rsidR="00D45695" w:rsidRPr="00D45695" w:rsidRDefault="00D45695" w:rsidP="00D45695">
            <w:pPr>
              <w:widowControl/>
              <w:jc w:val="center"/>
              <w:textAlignment w:val="center"/>
              <w:rPr>
                <w:rFonts w:ascii="宋体" w:eastAsia="宋体" w:hAnsi="宋体" w:cs="宋体"/>
                <w:kern w:val="0"/>
                <w:sz w:val="22"/>
                <w:lang w:bidi="ar"/>
              </w:rPr>
            </w:pPr>
            <w:r w:rsidRPr="00D45695">
              <w:rPr>
                <w:rFonts w:ascii="宋体" w:eastAsia="宋体" w:hAnsi="宋体" w:cs="宋体"/>
                <w:kern w:val="0"/>
                <w:sz w:val="22"/>
                <w:lang w:bidi="ar"/>
              </w:rPr>
              <w:t>10</w:t>
            </w:r>
          </w:p>
        </w:tc>
        <w:tc>
          <w:tcPr>
            <w:tcW w:w="3058"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应急设备与物资</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656"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 xml:space="preserve">　</w:t>
            </w:r>
          </w:p>
        </w:tc>
        <w:tc>
          <w:tcPr>
            <w:tcW w:w="4065" w:type="dxa"/>
            <w:noWrap/>
            <w:vAlign w:val="center"/>
          </w:tcPr>
          <w:p w:rsidR="00D45695" w:rsidRPr="00D45695" w:rsidRDefault="00D45695" w:rsidP="00D45695">
            <w:pPr>
              <w:widowControl/>
              <w:jc w:val="center"/>
              <w:textAlignment w:val="center"/>
              <w:rPr>
                <w:rFonts w:ascii="宋体" w:eastAsia="宋体" w:hAnsi="Times New Roman" w:cs="宋体"/>
                <w:kern w:val="0"/>
                <w:sz w:val="22"/>
                <w:lang w:bidi="ar"/>
              </w:rPr>
            </w:pPr>
            <w:r w:rsidRPr="00D45695">
              <w:rPr>
                <w:rFonts w:ascii="宋体" w:eastAsia="宋体" w:hAnsi="宋体" w:cs="宋体" w:hint="eastAsia"/>
                <w:kern w:val="0"/>
                <w:sz w:val="22"/>
                <w:lang w:bidi="ar"/>
              </w:rPr>
              <w:t>企业自报</w:t>
            </w:r>
          </w:p>
        </w:tc>
      </w:tr>
    </w:tbl>
    <w:p w:rsidR="00D45695" w:rsidRPr="00D45695" w:rsidRDefault="00D45695" w:rsidP="00D45695">
      <w:pPr>
        <w:adjustRightInd w:val="0"/>
        <w:snapToGrid w:val="0"/>
        <w:spacing w:line="300" w:lineRule="auto"/>
        <w:ind w:firstLineChars="196" w:firstLine="433"/>
        <w:jc w:val="left"/>
        <w:rPr>
          <w:rFonts w:ascii="宋体" w:eastAsia="宋体" w:hAnsi="Times New Roman" w:cs="Times New Roman"/>
          <w:sz w:val="22"/>
        </w:rPr>
      </w:pPr>
      <w:r w:rsidRPr="00D45695">
        <w:rPr>
          <w:rFonts w:ascii="Times New Roman" w:eastAsia="宋体" w:hAnsi="Times New Roman" w:cs="Times New Roman" w:hint="eastAsia"/>
          <w:b/>
          <w:sz w:val="22"/>
        </w:rPr>
        <w:t>备注：</w:t>
      </w:r>
      <w:r w:rsidRPr="00D45695">
        <w:rPr>
          <w:rFonts w:ascii="宋体" w:eastAsia="宋体" w:hAnsi="宋体" w:cs="Times New Roman" w:hint="eastAsia"/>
          <w:sz w:val="22"/>
        </w:rPr>
        <w:t>由投标人承诺在中标后项目实施前配置到位。</w:t>
      </w:r>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50" w:name="_Toc241482022"/>
      <w:r w:rsidRPr="00D45695">
        <w:rPr>
          <w:rFonts w:ascii="Times New Roman" w:eastAsia="宋体" w:hAnsi="Times New Roman" w:cs="Times New Roman"/>
          <w:b/>
          <w:color w:val="000000"/>
          <w:sz w:val="22"/>
        </w:rPr>
        <w:t xml:space="preserve">11 </w:t>
      </w:r>
      <w:r w:rsidRPr="00D45695">
        <w:rPr>
          <w:rFonts w:ascii="Times New Roman" w:eastAsia="宋体" w:hAnsi="Times New Roman" w:cs="Times New Roman" w:hint="eastAsia"/>
          <w:b/>
          <w:color w:val="000000"/>
          <w:sz w:val="22"/>
        </w:rPr>
        <w:t>安全文明作业及应急处置要求</w:t>
      </w:r>
      <w:bookmarkEnd w:id="50"/>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bookmarkStart w:id="51" w:name="_Toc463690205"/>
      <w:bookmarkStart w:id="52" w:name="_Toc460922292"/>
      <w:r w:rsidRPr="00D45695">
        <w:rPr>
          <w:rFonts w:ascii="Times New Roman" w:eastAsia="宋体" w:hAnsi="Times New Roman" w:cs="Times New Roman"/>
          <w:sz w:val="22"/>
        </w:rPr>
        <w:t xml:space="preserve">11.1 </w:t>
      </w:r>
      <w:r w:rsidRPr="00D45695">
        <w:rPr>
          <w:rFonts w:ascii="Times New Roman" w:eastAsia="宋体" w:hAnsi="Times New Roman" w:cs="Times New Roman" w:hint="eastAsia"/>
          <w:sz w:val="22"/>
        </w:rPr>
        <w:t>安全文明施工措施与要求</w:t>
      </w:r>
      <w:bookmarkEnd w:id="51"/>
      <w:bookmarkEnd w:id="52"/>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11.1.1 </w:t>
      </w:r>
      <w:r w:rsidRPr="00D45695">
        <w:rPr>
          <w:rFonts w:ascii="Times New Roman" w:eastAsia="宋体" w:hAnsi="Times New Roman" w:cs="Times New Roman" w:hint="eastAsia"/>
          <w:sz w:val="22"/>
        </w:rPr>
        <w:t>承包商必须取得《安全诚信手册》，主要负责人、项目经理、安全管理人员培训合格并具有相应证书。承包商应对养护人员进行全员培训，有针对性地开展安全交底活动，重点强调其岗位的安全风险及防范措施；特种作业人员必须接受专业培训，持证上岗。</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11.1.2 </w:t>
      </w:r>
      <w:r w:rsidRPr="00D45695">
        <w:rPr>
          <w:rFonts w:ascii="Times New Roman" w:eastAsia="宋体" w:hAnsi="Times New Roman" w:cs="Times New Roman" w:hint="eastAsia"/>
          <w:sz w:val="22"/>
        </w:rPr>
        <w:t>建立职工（含劳务工等各种类型用工）花名册等档案资料，与职工签订劳动合同，为其办理国家规定的相关保险，并按规定标准安排专业健康体检和配备劳动防护用品。</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11.1.3 </w:t>
      </w:r>
      <w:r w:rsidRPr="00D45695">
        <w:rPr>
          <w:rFonts w:ascii="Times New Roman" w:eastAsia="宋体" w:hAnsi="Times New Roman" w:cs="Times New Roman" w:hint="eastAsia"/>
          <w:sz w:val="22"/>
        </w:rPr>
        <w:t>建立健全安全生产工作责任体系和组织</w:t>
      </w:r>
      <w:r w:rsidRPr="00D45695">
        <w:rPr>
          <w:rFonts w:ascii="Times New Roman" w:eastAsia="宋体" w:hAnsi="Times New Roman" w:cs="Times New Roman" w:hint="eastAsia"/>
          <w:sz w:val="22"/>
        </w:rPr>
        <w:lastRenderedPageBreak/>
        <w:t>管理网络，设置安全生产监管部门，配备专职安全监管人员，对施工作业安全进行现场监督；按照</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横向到边，纵向到底</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责任制要求将安全责任分解，承包商法定代表人与项目部、项目部与下属各责任部门必须签订安全协议书；定期召开安全生产工作会议，每月不少于一次；组织开展安全生产检查，每旬不少于一次。</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11.1.4</w:t>
      </w:r>
      <w:r w:rsidRPr="00D45695">
        <w:rPr>
          <w:rFonts w:ascii="Times New Roman" w:eastAsia="宋体" w:hAnsi="Times New Roman" w:cs="Times New Roman" w:hint="eastAsia"/>
          <w:sz w:val="22"/>
        </w:rPr>
        <w:t>凡占用机动车道进行的养护工程作业，必须按照规范要求设置养护维修作业控制区，并配置专用标志车（防撞车）和各项安全器材；养护人员上路作业必须统一着装，乘坐专用车辆，不得乘坐在无专用设施的货车车斗内。</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11.1.5 </w:t>
      </w:r>
      <w:r w:rsidRPr="00D45695">
        <w:rPr>
          <w:rFonts w:ascii="Times New Roman" w:eastAsia="宋体" w:hAnsi="Times New Roman" w:cs="Times New Roman" w:hint="eastAsia"/>
          <w:sz w:val="22"/>
        </w:rPr>
        <w:t>进入养护作业现场的作业机械和车辆，应按规定配置警示标志、灯具。</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11.1.6 </w:t>
      </w:r>
      <w:r w:rsidRPr="00D45695">
        <w:rPr>
          <w:rFonts w:ascii="Times New Roman" w:eastAsia="宋体" w:hAnsi="Times New Roman" w:cs="Times New Roman" w:hint="eastAsia"/>
          <w:sz w:val="22"/>
        </w:rPr>
        <w:t>严格执行</w:t>
      </w:r>
      <w:r w:rsidRPr="00D45695">
        <w:rPr>
          <w:rFonts w:ascii="Times New Roman" w:eastAsia="宋体" w:hAnsi="Times New Roman" w:cs="Times New Roman"/>
          <w:sz w:val="22"/>
        </w:rPr>
        <w:t>JGJ4688-2005</w:t>
      </w:r>
      <w:r w:rsidRPr="00D45695">
        <w:rPr>
          <w:rFonts w:ascii="Times New Roman" w:eastAsia="宋体" w:hAnsi="Times New Roman" w:cs="Times New Roman" w:hint="eastAsia"/>
          <w:sz w:val="22"/>
        </w:rPr>
        <w:t>《施工现场临时用电安全技术规范》规定，采用三级配电系统、</w:t>
      </w:r>
      <w:r w:rsidRPr="00D45695">
        <w:rPr>
          <w:rFonts w:ascii="Times New Roman" w:eastAsia="宋体" w:hAnsi="Times New Roman" w:cs="Times New Roman"/>
          <w:sz w:val="22"/>
        </w:rPr>
        <w:t>TN-S</w:t>
      </w:r>
      <w:r w:rsidRPr="00D45695">
        <w:rPr>
          <w:rFonts w:ascii="Times New Roman" w:eastAsia="宋体" w:hAnsi="Times New Roman" w:cs="Times New Roman" w:hint="eastAsia"/>
          <w:sz w:val="22"/>
        </w:rPr>
        <w:t>接零保护系统、三级漏电保护系统；所有的配电箱、开关电箱符合要求，临时用电工程所用电器装置、元器件、电线电缆等电工产品必须按国家规定通过</w:t>
      </w:r>
      <w:r w:rsidRPr="00D45695">
        <w:rPr>
          <w:rFonts w:ascii="Times New Roman" w:eastAsia="宋体" w:hAnsi="Times New Roman" w:cs="Times New Roman"/>
          <w:sz w:val="22"/>
        </w:rPr>
        <w:t>“3C”</w:t>
      </w:r>
      <w:r w:rsidRPr="00D45695">
        <w:rPr>
          <w:rFonts w:ascii="Times New Roman" w:eastAsia="宋体" w:hAnsi="Times New Roman" w:cs="Times New Roman" w:hint="eastAsia"/>
          <w:sz w:val="22"/>
        </w:rPr>
        <w:t>认证，并经市建设工程安全协会登记备案的进行配置。</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11.1.7 </w:t>
      </w:r>
      <w:r w:rsidRPr="00D45695">
        <w:rPr>
          <w:rFonts w:ascii="Times New Roman" w:eastAsia="宋体" w:hAnsi="Times New Roman" w:cs="Times New Roman" w:hint="eastAsia"/>
          <w:sz w:val="22"/>
        </w:rPr>
        <w:t>如养护施工过程中发生重特大安全事故，承包商应快速、及时赶到现场，实施紧急处置，并协同有关单位和部门做好善后处理和稳定工作；紧急处置的结果须及时上报业主。</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11.1.8 </w:t>
      </w:r>
      <w:r w:rsidRPr="00D45695">
        <w:rPr>
          <w:rFonts w:ascii="Times New Roman" w:eastAsia="宋体" w:hAnsi="Times New Roman" w:cs="Times New Roman" w:hint="eastAsia"/>
          <w:sz w:val="22"/>
        </w:rPr>
        <w:t>创建文明工地，做到养护工地规范有序，便民利民，工完料清场地清，将养护工程对交通的影响降到最低，每旬至少进行一次文明工地检查。凡施工过程中可能产生扬尘的环节，必须采用降尘措施控制扬尘。</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11.1.9 </w:t>
      </w:r>
      <w:r w:rsidRPr="00D45695">
        <w:rPr>
          <w:rFonts w:ascii="Times New Roman" w:eastAsia="宋体" w:hAnsi="Times New Roman" w:cs="Times New Roman" w:hint="eastAsia"/>
          <w:sz w:val="22"/>
        </w:rPr>
        <w:t>开展多方面的共建联建活动；开展样板标段创建活动，已创建的合同标段须保持既有创建成果。</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 </w:t>
      </w:r>
      <w:r w:rsidRPr="00D45695">
        <w:rPr>
          <w:rFonts w:ascii="Times New Roman" w:eastAsia="宋体" w:hAnsi="Times New Roman" w:cs="Times New Roman" w:hint="eastAsia"/>
          <w:sz w:val="22"/>
        </w:rPr>
        <w:t>应急处置要求</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11.2.1 </w:t>
      </w:r>
      <w:r w:rsidRPr="00D45695">
        <w:rPr>
          <w:rFonts w:ascii="Times New Roman" w:eastAsia="宋体" w:hAnsi="Times New Roman" w:cs="Times New Roman" w:hint="eastAsia"/>
          <w:sz w:val="22"/>
        </w:rPr>
        <w:t>按照其性质、严重程度、可控性等因素，灾害性天气、突发事件的等级划分为</w:t>
      </w:r>
      <w:r w:rsidRPr="00D45695">
        <w:rPr>
          <w:rFonts w:ascii="宋体" w:eastAsia="宋体" w:hAnsi="宋体" w:cs="宋体" w:hint="eastAsia"/>
          <w:sz w:val="22"/>
        </w:rPr>
        <w:t>Ⅰ</w:t>
      </w:r>
      <w:r w:rsidRPr="00D45695">
        <w:rPr>
          <w:rFonts w:ascii="Times New Roman" w:eastAsia="宋体" w:hAnsi="Times New Roman" w:cs="Times New Roman" w:hint="eastAsia"/>
          <w:sz w:val="22"/>
        </w:rPr>
        <w:t>级（特别重大）、</w:t>
      </w:r>
      <w:r w:rsidRPr="00D45695">
        <w:rPr>
          <w:rFonts w:ascii="宋体" w:eastAsia="宋体" w:hAnsi="宋体" w:cs="宋体" w:hint="eastAsia"/>
          <w:sz w:val="22"/>
        </w:rPr>
        <w:t>Ⅱ</w:t>
      </w:r>
      <w:r w:rsidRPr="00D45695">
        <w:rPr>
          <w:rFonts w:ascii="Times New Roman" w:eastAsia="宋体" w:hAnsi="Times New Roman" w:cs="Times New Roman" w:hint="eastAsia"/>
          <w:sz w:val="22"/>
        </w:rPr>
        <w:t>级（重大）、</w:t>
      </w:r>
      <w:r w:rsidRPr="00D45695">
        <w:rPr>
          <w:rFonts w:ascii="宋体" w:eastAsia="宋体" w:hAnsi="宋体" w:cs="宋体" w:hint="eastAsia"/>
          <w:sz w:val="22"/>
        </w:rPr>
        <w:t>Ⅲ</w:t>
      </w:r>
      <w:r w:rsidRPr="00D45695">
        <w:rPr>
          <w:rFonts w:ascii="Times New Roman" w:eastAsia="宋体" w:hAnsi="Times New Roman" w:cs="Times New Roman" w:hint="eastAsia"/>
          <w:sz w:val="22"/>
        </w:rPr>
        <w:t>级（较大）、</w:t>
      </w:r>
      <w:r w:rsidRPr="00D45695">
        <w:rPr>
          <w:rFonts w:ascii="宋体" w:eastAsia="宋体" w:hAnsi="宋体" w:cs="宋体" w:hint="eastAsia"/>
          <w:sz w:val="22"/>
        </w:rPr>
        <w:t>Ⅳ</w:t>
      </w:r>
      <w:r w:rsidRPr="00D45695">
        <w:rPr>
          <w:rFonts w:ascii="Times New Roman" w:eastAsia="宋体" w:hAnsi="Times New Roman" w:cs="Times New Roman" w:hint="eastAsia"/>
          <w:sz w:val="22"/>
        </w:rPr>
        <w:t>级（一般）四级。</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11.2.2 </w:t>
      </w:r>
      <w:r w:rsidRPr="00D45695">
        <w:rPr>
          <w:rFonts w:ascii="Times New Roman" w:eastAsia="宋体" w:hAnsi="Times New Roman" w:cs="Times New Roman" w:hint="eastAsia"/>
          <w:sz w:val="22"/>
        </w:rPr>
        <w:t>承包商应具有社会责任意识，针对各级各类可能发生的灾害天气和突发事件，积极响应发包人的安排并应建立应急处置预案。应急预案包括组织领导体系、预警和预防机制、应急响应工程措施、临时交通组织方案、保障措施（包括应急人员、物资、机械设备、资金等）等内容。</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11.2.3 </w:t>
      </w:r>
      <w:r w:rsidRPr="00D45695">
        <w:rPr>
          <w:rFonts w:ascii="Times New Roman" w:eastAsia="宋体" w:hAnsi="Times New Roman" w:cs="Times New Roman" w:hint="eastAsia"/>
          <w:sz w:val="22"/>
        </w:rPr>
        <w:t>建立应急指挥领导小组，负责应急救援总体指挥，并落实各部门职责和相关措施。</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11.2.4 </w:t>
      </w:r>
      <w:r w:rsidRPr="00D45695">
        <w:rPr>
          <w:rFonts w:ascii="Times New Roman" w:eastAsia="宋体" w:hAnsi="Times New Roman" w:cs="Times New Roman" w:hint="eastAsia"/>
          <w:sz w:val="22"/>
        </w:rPr>
        <w:t>组建一支具有综合救援能力的应急救援队伍（人员总数不得少于</w:t>
      </w:r>
      <w:r w:rsidRPr="00D45695">
        <w:rPr>
          <w:rFonts w:ascii="Times New Roman" w:eastAsia="宋体" w:hAnsi="Times New Roman" w:cs="Times New Roman"/>
          <w:sz w:val="22"/>
        </w:rPr>
        <w:t>15</w:t>
      </w:r>
      <w:r w:rsidRPr="00D45695">
        <w:rPr>
          <w:rFonts w:ascii="Times New Roman" w:eastAsia="宋体" w:hAnsi="Times New Roman" w:cs="Times New Roman" w:hint="eastAsia"/>
          <w:sz w:val="22"/>
        </w:rPr>
        <w:t>人），一旦紧急情况发生，能在最短时间内到达现场进行应急处置。</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11.2.5 </w:t>
      </w:r>
      <w:r w:rsidRPr="00D45695">
        <w:rPr>
          <w:rFonts w:ascii="Times New Roman" w:eastAsia="宋体" w:hAnsi="Times New Roman" w:cs="Times New Roman" w:hint="eastAsia"/>
          <w:sz w:val="22"/>
        </w:rPr>
        <w:t>定期检查应急救援物资与机具，确保物资储备数量充足、机具设备完好可用。</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11.2.6 </w:t>
      </w:r>
      <w:r w:rsidRPr="00D45695">
        <w:rPr>
          <w:rFonts w:ascii="Times New Roman" w:eastAsia="宋体" w:hAnsi="Times New Roman" w:cs="Times New Roman" w:hint="eastAsia"/>
          <w:sz w:val="22"/>
        </w:rPr>
        <w:t>与气象部门建立热线联络制度，及时掌握灾害性天气的预警信息，特别在灾害性天气易发季节，需密切关注气象变化情况，针对其可能带来林木倒伏和受灾做好相关防御措施。</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11.2.7 </w:t>
      </w:r>
      <w:r w:rsidRPr="00D45695">
        <w:rPr>
          <w:rFonts w:ascii="Times New Roman" w:eastAsia="宋体" w:hAnsi="Times New Roman" w:cs="Times New Roman" w:hint="eastAsia"/>
          <w:sz w:val="22"/>
        </w:rPr>
        <w:t>与交警、消防、医疗等部门建立联动机制，一旦发生紧急情况，能与其它相关部门协调配合，维持养护标段的正常运行和良好秩序，并将实施情况及时上报业主。</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11.2.8 </w:t>
      </w:r>
      <w:r w:rsidRPr="00D45695">
        <w:rPr>
          <w:rFonts w:ascii="Times New Roman" w:eastAsia="宋体" w:hAnsi="Times New Roman" w:cs="Times New Roman" w:hint="eastAsia"/>
          <w:sz w:val="22"/>
        </w:rPr>
        <w:t>按照</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上海市灾害性气候应急处置手册</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浦东新区突发事件应急处置</w:t>
      </w:r>
      <w:r w:rsidRPr="00D45695">
        <w:rPr>
          <w:rFonts w:ascii="Times New Roman" w:eastAsia="宋体" w:hAnsi="Times New Roman" w:cs="Times New Roman" w:hint="eastAsia"/>
          <w:sz w:val="22"/>
        </w:rPr>
        <w:lastRenderedPageBreak/>
        <w:t>预案</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要求，启动相应预警等级的应急响应。</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11.2.9 </w:t>
      </w:r>
      <w:r w:rsidRPr="00D45695">
        <w:rPr>
          <w:rFonts w:ascii="Times New Roman" w:eastAsia="宋体" w:hAnsi="Times New Roman" w:cs="Times New Roman" w:hint="eastAsia"/>
          <w:sz w:val="22"/>
        </w:rPr>
        <w:t>定期或不定期开展多方式多类别的应急演练，提高应急队伍的响应速度、救援水平和协同能力，并根据演练过程总结和结果评估，完善应急预案。</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11.2.10 </w:t>
      </w:r>
      <w:r w:rsidRPr="00D45695">
        <w:rPr>
          <w:rFonts w:ascii="Times New Roman" w:eastAsia="宋体" w:hAnsi="Times New Roman" w:cs="Times New Roman" w:hint="eastAsia"/>
          <w:sz w:val="22"/>
        </w:rPr>
        <w:t>建立应急值守制度，安排专职人员，监测、收集各类信息；一旦发现突发性的紧急事件，在启动应急响应的同时，必须及时将情况上报业主，上报的应急信息必须实事求是，不得瞒报、谎报和拖延不报，上报形式可用电话口头初报，随后再书面报告；业主应急值班联系电话。</w:t>
      </w:r>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53" w:name="_Toc460922293"/>
      <w:bookmarkStart w:id="54" w:name="_Toc463690206"/>
      <w:bookmarkStart w:id="55" w:name="_Toc241482023"/>
      <w:r w:rsidRPr="00D45695">
        <w:rPr>
          <w:rFonts w:ascii="Times New Roman" w:eastAsia="宋体" w:hAnsi="Times New Roman" w:cs="Times New Roman"/>
          <w:b/>
          <w:color w:val="000000"/>
          <w:sz w:val="22"/>
        </w:rPr>
        <w:t>12</w:t>
      </w:r>
      <w:r w:rsidRPr="00D45695">
        <w:rPr>
          <w:rFonts w:ascii="Times New Roman" w:eastAsia="宋体" w:hAnsi="Times New Roman" w:cs="Times New Roman" w:hint="eastAsia"/>
          <w:b/>
          <w:sz w:val="22"/>
        </w:rPr>
        <w:t>项目管理</w:t>
      </w:r>
      <w:bookmarkEnd w:id="53"/>
      <w:bookmarkEnd w:id="54"/>
      <w:bookmarkEnd w:id="55"/>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12.1</w:t>
      </w:r>
      <w:r w:rsidRPr="00D45695">
        <w:rPr>
          <w:rFonts w:ascii="Times New Roman" w:eastAsia="宋体" w:hAnsi="Times New Roman" w:cs="Times New Roman" w:hint="eastAsia"/>
          <w:sz w:val="22"/>
        </w:rPr>
        <w:t>投标人在投标阶段应根据本项目具体情况、采购人需求和国家、本市有关规定与标准制定管理方案，在中标后据此进行细化，经采购人确认后按照确认的管理方案和管理计划组织管理，接受采购人代表对管理质量的检查、监督和考核。未经采购人事前书面许可，中标人不得自行调整管理方案或更改管理措施。</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12.2 </w:t>
      </w:r>
      <w:r w:rsidRPr="00D45695">
        <w:rPr>
          <w:rFonts w:ascii="Times New Roman" w:eastAsia="宋体" w:hAnsi="Times New Roman" w:cs="Times New Roman" w:hint="eastAsia"/>
          <w:sz w:val="22"/>
        </w:rPr>
        <w:t>根据实际需要或其他原因，采购人认为确有必要调整管理方案并以书面形式要求中标人管理人员调整管理时间或更改管理措施时，中标人应遵从采购人要求，但如该项调整导致的费用增加，中标人需提出增加费用预算和依据，经由采购人确认后由采购人承担。</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12.3 </w:t>
      </w:r>
      <w:r w:rsidRPr="00D45695">
        <w:rPr>
          <w:rFonts w:ascii="Times New Roman" w:eastAsia="宋体" w:hAnsi="Times New Roman" w:cs="Times New Roman" w:hint="eastAsia"/>
          <w:sz w:val="22"/>
        </w:rPr>
        <w:t>中标人在响应文件中承诺并经采购人认定的项目经理及技术负责人、其他管理人员、绿化技术工人应是本单位职工，且为该项目现场的实际操作者，并应常驻项目现场。未经采购人同意，中标人不得调换或撤离上述人员，如采购人认为有必要，可要求中标人对上述人员中的部分人员作出更好的调整。</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12.4 </w:t>
      </w:r>
      <w:r w:rsidRPr="00D45695">
        <w:rPr>
          <w:rFonts w:ascii="Times New Roman" w:eastAsia="宋体" w:hAnsi="Times New Roman" w:cs="Times New Roman" w:hint="eastAsia"/>
          <w:sz w:val="22"/>
        </w:rPr>
        <w:t>中标人需建立职工（含劳务工等各种类型用工）花名册等档案资料，与职工签订劳动合同，为其办理国家规定的相关保险，并按规定标准安排专业健康体检和配备劳动防护用品。</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12.5 </w:t>
      </w:r>
      <w:r w:rsidRPr="00D45695">
        <w:rPr>
          <w:rFonts w:ascii="Times New Roman" w:eastAsia="宋体" w:hAnsi="Times New Roman" w:cs="Times New Roman" w:hint="eastAsia"/>
          <w:sz w:val="22"/>
        </w:rPr>
        <w:t>本项目所用材料、制品、设备等均需符合相关技术规程、规范要求。</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12.6 </w:t>
      </w:r>
      <w:r w:rsidRPr="00D45695">
        <w:rPr>
          <w:rFonts w:ascii="Times New Roman" w:eastAsia="宋体" w:hAnsi="Times New Roman" w:cs="Times New Roman" w:hint="eastAsia"/>
          <w:sz w:val="22"/>
        </w:rPr>
        <w:t>本项目所用的材料、制品、设备等，供货单位送达施工现场后，由中标人负责办理验收交割手续，并负责日常保管工作。</w:t>
      </w:r>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56" w:name="_Toc241482024"/>
      <w:r w:rsidRPr="00D45695">
        <w:rPr>
          <w:rFonts w:ascii="Times New Roman" w:eastAsia="宋体" w:hAnsi="Times New Roman" w:cs="Times New Roman"/>
          <w:b/>
          <w:color w:val="000000"/>
          <w:sz w:val="22"/>
        </w:rPr>
        <w:t xml:space="preserve">13 </w:t>
      </w:r>
      <w:r w:rsidRPr="00D45695">
        <w:rPr>
          <w:rFonts w:ascii="Times New Roman" w:eastAsia="宋体" w:hAnsi="Times New Roman" w:cs="Times New Roman" w:hint="eastAsia"/>
          <w:b/>
          <w:color w:val="000000"/>
          <w:sz w:val="22"/>
        </w:rPr>
        <w:t>考核管理</w:t>
      </w:r>
      <w:bookmarkEnd w:id="56"/>
    </w:p>
    <w:p w:rsidR="00D45695" w:rsidRPr="00D45695" w:rsidRDefault="00D45695" w:rsidP="00D45695">
      <w:pPr>
        <w:snapToGrid w:val="0"/>
        <w:spacing w:line="360" w:lineRule="auto"/>
        <w:ind w:firstLineChars="192" w:firstLine="422"/>
        <w:jc w:val="left"/>
        <w:rPr>
          <w:rFonts w:ascii="宋体" w:eastAsia="宋体" w:hAnsi="Times New Roman" w:cs="宋体"/>
          <w:sz w:val="22"/>
        </w:rPr>
      </w:pPr>
      <w:r w:rsidRPr="00D45695">
        <w:rPr>
          <w:rFonts w:ascii="Times New Roman" w:eastAsia="宋体" w:hAnsi="Times New Roman" w:cs="Times New Roman"/>
          <w:sz w:val="22"/>
        </w:rPr>
        <w:t xml:space="preserve">13.1 </w:t>
      </w:r>
      <w:r w:rsidRPr="00D45695">
        <w:rPr>
          <w:rFonts w:ascii="Times New Roman" w:eastAsia="宋体" w:hAnsi="Times New Roman" w:cs="Times New Roman" w:hint="eastAsia"/>
          <w:sz w:val="22"/>
        </w:rPr>
        <w:t>为加强和规范绿化基础设施养护管理工作，创建良好的养护市场竞争环境，保障绿化基础设施的使用功能，提升绿化基础设施管理水平，科学合理使用养护经费，根据国家及上海市有关法律、法规，并综合实际情况，特制订本办法。</w:t>
      </w:r>
    </w:p>
    <w:p w:rsidR="00D45695" w:rsidRPr="00D45695" w:rsidRDefault="00D45695" w:rsidP="00D45695">
      <w:pPr>
        <w:snapToGrid w:val="0"/>
        <w:spacing w:line="360" w:lineRule="auto"/>
        <w:jc w:val="center"/>
        <w:rPr>
          <w:rFonts w:ascii="Times New Roman" w:eastAsia="宋体" w:hAnsi="Times New Roman" w:cs="Times New Roman"/>
          <w:b/>
          <w:sz w:val="22"/>
        </w:rPr>
      </w:pPr>
      <w:r w:rsidRPr="00D45695">
        <w:rPr>
          <w:rFonts w:ascii="Times New Roman" w:eastAsia="宋体" w:hAnsi="Times New Roman" w:cs="Times New Roman" w:hint="eastAsia"/>
          <w:b/>
          <w:sz w:val="22"/>
        </w:rPr>
        <w:t>高东镇绿地养护作业考核细则</w:t>
      </w:r>
    </w:p>
    <w:p w:rsidR="00D45695" w:rsidRPr="00D45695" w:rsidRDefault="00D45695" w:rsidP="00D45695">
      <w:pPr>
        <w:snapToGrid w:val="0"/>
        <w:spacing w:line="360" w:lineRule="auto"/>
        <w:rPr>
          <w:rFonts w:ascii="Times New Roman" w:eastAsia="宋体" w:hAnsi="Times New Roman" w:cs="Times New Roman"/>
          <w:sz w:val="22"/>
        </w:rPr>
      </w:pPr>
      <w:r w:rsidRPr="00D45695">
        <w:rPr>
          <w:rFonts w:ascii="Times New Roman" w:eastAsia="宋体" w:hAnsi="Times New Roman" w:cs="Times New Roman"/>
          <w:sz w:val="22"/>
        </w:rPr>
        <w:tab/>
        <w:t xml:space="preserve"> </w:t>
      </w:r>
      <w:r w:rsidRPr="00D45695">
        <w:rPr>
          <w:rFonts w:ascii="Times New Roman" w:eastAsia="宋体" w:hAnsi="Times New Roman" w:cs="Times New Roman" w:hint="eastAsia"/>
          <w:sz w:val="22"/>
        </w:rPr>
        <w:t>为建立健全长效质量考核管理机制，促进作业公司提高自身作业要求和质量管控，全面提升高东镇绿地养护水平，结合实际工作情况，特制定以下作业质量考核细则。</w:t>
      </w:r>
    </w:p>
    <w:p w:rsidR="00D45695" w:rsidRPr="00D45695" w:rsidRDefault="00D45695" w:rsidP="00D45695">
      <w:pPr>
        <w:snapToGrid w:val="0"/>
        <w:spacing w:line="360" w:lineRule="auto"/>
        <w:rPr>
          <w:rFonts w:ascii="Times New Roman" w:eastAsia="宋体" w:hAnsi="Times New Roman" w:cs="Times New Roman"/>
          <w:sz w:val="22"/>
        </w:rPr>
      </w:pPr>
      <w:r w:rsidRPr="00D45695">
        <w:rPr>
          <w:rFonts w:ascii="Times New Roman" w:eastAsia="宋体" w:hAnsi="Times New Roman" w:cs="Times New Roman"/>
          <w:sz w:val="22"/>
        </w:rPr>
        <w:t xml:space="preserve">    </w:t>
      </w:r>
      <w:r w:rsidRPr="00D45695">
        <w:rPr>
          <w:rFonts w:ascii="Times New Roman" w:eastAsia="宋体" w:hAnsi="Times New Roman" w:cs="Times New Roman" w:hint="eastAsia"/>
          <w:sz w:val="22"/>
        </w:rPr>
        <w:t>一、适用对象</w:t>
      </w:r>
    </w:p>
    <w:p w:rsidR="00D45695" w:rsidRPr="00D45695" w:rsidRDefault="00D45695" w:rsidP="00D45695">
      <w:pPr>
        <w:snapToGrid w:val="0"/>
        <w:spacing w:line="360" w:lineRule="auto"/>
        <w:rPr>
          <w:rFonts w:ascii="Times New Roman" w:eastAsia="宋体" w:hAnsi="Times New Roman" w:cs="Times New Roman"/>
          <w:sz w:val="22"/>
        </w:rPr>
      </w:pPr>
      <w:r w:rsidRPr="00D45695">
        <w:rPr>
          <w:rFonts w:ascii="Times New Roman" w:eastAsia="宋体" w:hAnsi="Times New Roman" w:cs="Times New Roman"/>
          <w:sz w:val="22"/>
        </w:rPr>
        <w:t xml:space="preserve">    </w:t>
      </w:r>
      <w:r w:rsidRPr="00D45695">
        <w:rPr>
          <w:rFonts w:ascii="Times New Roman" w:eastAsia="宋体" w:hAnsi="Times New Roman" w:cs="Times New Roman" w:hint="eastAsia"/>
          <w:sz w:val="22"/>
        </w:rPr>
        <w:t>本细则适用对象为：绿地、公益林养护作业单位</w:t>
      </w:r>
    </w:p>
    <w:p w:rsidR="00D45695" w:rsidRPr="00D45695" w:rsidRDefault="00D45695" w:rsidP="00D45695">
      <w:pPr>
        <w:snapToGrid w:val="0"/>
        <w:spacing w:line="360" w:lineRule="auto"/>
        <w:rPr>
          <w:rFonts w:ascii="Times New Roman" w:eastAsia="宋体" w:hAnsi="Times New Roman" w:cs="Times New Roman"/>
          <w:sz w:val="22"/>
        </w:rPr>
      </w:pPr>
      <w:r w:rsidRPr="00D45695">
        <w:rPr>
          <w:rFonts w:ascii="Times New Roman" w:eastAsia="宋体" w:hAnsi="Times New Roman" w:cs="Times New Roman"/>
          <w:sz w:val="22"/>
        </w:rPr>
        <w:t xml:space="preserve">    </w:t>
      </w:r>
      <w:r w:rsidRPr="00D45695">
        <w:rPr>
          <w:rFonts w:ascii="Times New Roman" w:eastAsia="宋体" w:hAnsi="Times New Roman" w:cs="Times New Roman" w:hint="eastAsia"/>
          <w:sz w:val="22"/>
        </w:rPr>
        <w:t>二、作业要求</w:t>
      </w:r>
    </w:p>
    <w:p w:rsidR="00D45695" w:rsidRPr="00D45695" w:rsidRDefault="00D45695" w:rsidP="00D45695">
      <w:pPr>
        <w:snapToGrid w:val="0"/>
        <w:spacing w:line="300" w:lineRule="auto"/>
        <w:rPr>
          <w:rFonts w:ascii="宋体" w:eastAsia="宋体" w:hAnsi="Times New Roman" w:cs="Times New Roman"/>
          <w:sz w:val="22"/>
        </w:rPr>
      </w:pPr>
      <w:r w:rsidRPr="00D45695">
        <w:rPr>
          <w:rFonts w:ascii="Times New Roman" w:eastAsia="宋体" w:hAnsi="Times New Roman" w:cs="Times New Roman"/>
          <w:sz w:val="22"/>
        </w:rPr>
        <w:t xml:space="preserve">   </w:t>
      </w:r>
      <w:r w:rsidRPr="00D45695">
        <w:rPr>
          <w:rFonts w:ascii="宋体" w:eastAsia="宋体" w:hAnsi="宋体" w:cs="Times New Roman"/>
          <w:sz w:val="22"/>
        </w:rPr>
        <w:t xml:space="preserve"> 1</w:t>
      </w:r>
      <w:r w:rsidRPr="00D45695">
        <w:rPr>
          <w:rFonts w:ascii="宋体" w:eastAsia="宋体" w:hAnsi="宋体" w:cs="Times New Roman" w:hint="eastAsia"/>
          <w:sz w:val="22"/>
        </w:rPr>
        <w:t>、自觉遵守本招标文件内制定的日常养护要求、人员设备要求等和本考核细则。</w:t>
      </w:r>
    </w:p>
    <w:p w:rsidR="00D45695" w:rsidRPr="00D45695" w:rsidRDefault="00D45695" w:rsidP="00D45695">
      <w:pPr>
        <w:snapToGrid w:val="0"/>
        <w:spacing w:line="300" w:lineRule="auto"/>
        <w:rPr>
          <w:rFonts w:ascii="宋体" w:eastAsia="宋体" w:hAnsi="Times New Roman" w:cs="Times New Roman"/>
          <w:sz w:val="22"/>
        </w:rPr>
      </w:pPr>
      <w:r w:rsidRPr="00D45695">
        <w:rPr>
          <w:rFonts w:ascii="宋体" w:eastAsia="宋体" w:hAnsi="宋体" w:cs="Times New Roman"/>
          <w:sz w:val="22"/>
        </w:rPr>
        <w:t xml:space="preserve">    2</w:t>
      </w:r>
      <w:r w:rsidRPr="00D45695">
        <w:rPr>
          <w:rFonts w:ascii="宋体" w:eastAsia="宋体" w:hAnsi="宋体" w:cs="Times New Roman" w:hint="eastAsia"/>
          <w:sz w:val="22"/>
        </w:rPr>
        <w:t>、加强规章制度建设，建立健全养护班组网络图、巡查人员网络图、职工考勤等制度，并形成完整的内业资料。</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420"/>
        <w:rPr>
          <w:rFonts w:ascii="宋体" w:eastAsia="宋体" w:hAnsi="Times New Roman" w:cs="Times New Roman"/>
          <w:sz w:val="22"/>
        </w:rPr>
      </w:pPr>
      <w:r w:rsidRPr="00D45695">
        <w:rPr>
          <w:rFonts w:ascii="宋体" w:eastAsia="宋体" w:hAnsi="宋体" w:cs="Times New Roman"/>
          <w:sz w:val="22"/>
        </w:rPr>
        <w:t>3</w:t>
      </w:r>
      <w:r w:rsidRPr="00D45695">
        <w:rPr>
          <w:rFonts w:ascii="宋体" w:eastAsia="宋体" w:hAnsi="宋体" w:cs="Times New Roman" w:hint="eastAsia"/>
          <w:sz w:val="22"/>
        </w:rPr>
        <w:t>、</w:t>
      </w:r>
      <w:r w:rsidRPr="00D45695">
        <w:rPr>
          <w:rFonts w:ascii="宋体" w:eastAsia="宋体" w:hAnsi="宋体" w:cs="Times New Roman" w:hint="eastAsia"/>
          <w:sz w:val="22"/>
          <w:lang w:val="zh-CN"/>
        </w:rPr>
        <w:t>因养护作业不当，发生安全事故的，由</w:t>
      </w:r>
      <w:r w:rsidRPr="00D45695">
        <w:rPr>
          <w:rFonts w:ascii="宋体" w:eastAsia="宋体" w:hAnsi="宋体" w:cs="Times New Roman" w:hint="eastAsia"/>
          <w:sz w:val="22"/>
        </w:rPr>
        <w:t>中标人</w:t>
      </w:r>
      <w:r w:rsidRPr="00D45695">
        <w:rPr>
          <w:rFonts w:ascii="宋体" w:eastAsia="宋体" w:hAnsi="宋体" w:cs="Times New Roman" w:hint="eastAsia"/>
          <w:sz w:val="22"/>
          <w:lang w:val="zh-CN"/>
        </w:rPr>
        <w:t>承担相应责任，并负责消除影响；若发生亡人事故的，实行“一票否决”制，采购人有权单方面终止养护合同，依法追究</w:t>
      </w:r>
      <w:r w:rsidRPr="00D45695">
        <w:rPr>
          <w:rFonts w:ascii="宋体" w:eastAsia="宋体" w:hAnsi="宋体" w:cs="Times New Roman" w:hint="eastAsia"/>
          <w:sz w:val="22"/>
        </w:rPr>
        <w:t>中标人</w:t>
      </w:r>
      <w:r w:rsidRPr="00D45695">
        <w:rPr>
          <w:rFonts w:ascii="宋体" w:eastAsia="宋体" w:hAnsi="宋体" w:cs="Times New Roman" w:hint="eastAsia"/>
          <w:sz w:val="22"/>
          <w:lang w:val="zh-CN"/>
        </w:rPr>
        <w:t>的经济、法律责任，并限制其参与高东镇</w:t>
      </w:r>
      <w:r w:rsidRPr="00D45695">
        <w:rPr>
          <w:rFonts w:ascii="宋体" w:eastAsia="宋体" w:hAnsi="宋体" w:cs="Times New Roman" w:hint="eastAsia"/>
          <w:sz w:val="22"/>
        </w:rPr>
        <w:t>绿</w:t>
      </w:r>
      <w:r w:rsidRPr="00D45695">
        <w:rPr>
          <w:rFonts w:ascii="宋体" w:eastAsia="宋体" w:hAnsi="宋体" w:cs="Times New Roman" w:hint="eastAsia"/>
          <w:sz w:val="22"/>
          <w:lang w:val="zh-CN"/>
        </w:rPr>
        <w:t>地养护管理。</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420"/>
        <w:rPr>
          <w:rFonts w:ascii="宋体" w:eastAsia="宋体" w:hAnsi="Times New Roman" w:cs="Times New Roman"/>
          <w:sz w:val="22"/>
        </w:rPr>
      </w:pPr>
      <w:r w:rsidRPr="00D45695">
        <w:rPr>
          <w:rFonts w:ascii="宋体" w:eastAsia="宋体" w:hAnsi="宋体" w:cs="Times New Roman"/>
          <w:sz w:val="22"/>
        </w:rPr>
        <w:t>4</w:t>
      </w:r>
      <w:r w:rsidRPr="00D45695">
        <w:rPr>
          <w:rFonts w:ascii="宋体" w:eastAsia="宋体" w:hAnsi="宋体" w:cs="Times New Roman" w:hint="eastAsia"/>
          <w:sz w:val="22"/>
        </w:rPr>
        <w:t>、</w:t>
      </w:r>
      <w:r w:rsidRPr="00D45695">
        <w:rPr>
          <w:rFonts w:ascii="宋体" w:eastAsia="宋体" w:hAnsi="宋体" w:cs="Times New Roman"/>
          <w:sz w:val="22"/>
          <w:lang w:val="zh-CN"/>
        </w:rPr>
        <w:t xml:space="preserve"> </w:t>
      </w:r>
      <w:r w:rsidRPr="00D45695">
        <w:rPr>
          <w:rFonts w:ascii="宋体" w:eastAsia="宋体" w:hAnsi="宋体" w:cs="Times New Roman" w:hint="eastAsia"/>
          <w:sz w:val="22"/>
          <w:lang w:val="zh-CN"/>
        </w:rPr>
        <w:t>对于中标人养护范围内出现的网格化案件、市民投诉及相关部门要求的整改作业，采购人将依据责任归属向对应中标人下达任务，中标人须严格按照要求在规定时限内落实到位。若中标人对上述事项处置不力，采购人将开具</w:t>
      </w:r>
      <w:r w:rsidRPr="00D45695">
        <w:rPr>
          <w:rFonts w:ascii="宋体" w:eastAsia="宋体" w:hAnsi="宋体" w:cs="Times New Roman"/>
          <w:sz w:val="22"/>
          <w:lang w:val="zh-CN"/>
        </w:rPr>
        <w:t xml:space="preserve"> </w:t>
      </w:r>
      <w:r w:rsidRPr="00D45695">
        <w:rPr>
          <w:rFonts w:ascii="宋体" w:eastAsia="宋体" w:hAnsi="宋体" w:cs="Times New Roman" w:hint="eastAsia"/>
          <w:sz w:val="22"/>
          <w:lang w:val="zh-CN"/>
        </w:rPr>
        <w:t>“整改通知单”，要求其在指定期限内完成整改。若中标人无正当理由拒绝整改，或在无合理原因的情况下整改仍未达标，采购人有权安排第三方代为实施整改，由此产生的相关费用由中标人承担；情节严重的，采购人可终止合同，且中标人须对采购人因此遭受的损失承担赔偿责任。</w:t>
      </w:r>
    </w:p>
    <w:p w:rsidR="00D45695" w:rsidRPr="00D45695" w:rsidRDefault="00D45695" w:rsidP="00D4569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00" w:lineRule="auto"/>
        <w:ind w:firstLine="420"/>
        <w:rPr>
          <w:rFonts w:ascii="宋体" w:eastAsia="宋体" w:hAnsi="Times New Roman" w:cs="Times New Roman"/>
          <w:sz w:val="22"/>
        </w:rPr>
      </w:pPr>
      <w:r w:rsidRPr="00D45695">
        <w:rPr>
          <w:rFonts w:ascii="宋体" w:eastAsia="宋体" w:hAnsi="宋体" w:cs="Times New Roman"/>
          <w:sz w:val="22"/>
        </w:rPr>
        <w:t>5</w:t>
      </w:r>
      <w:r w:rsidRPr="00D45695">
        <w:rPr>
          <w:rFonts w:ascii="宋体" w:eastAsia="宋体" w:hAnsi="宋体" w:cs="Times New Roman" w:hint="eastAsia"/>
          <w:sz w:val="22"/>
        </w:rPr>
        <w:t>、</w:t>
      </w:r>
      <w:r w:rsidRPr="00D45695">
        <w:rPr>
          <w:rFonts w:ascii="宋体" w:eastAsia="宋体" w:hAnsi="宋体" w:cs="Times New Roman" w:hint="eastAsia"/>
          <w:sz w:val="22"/>
          <w:lang w:val="zh-CN"/>
        </w:rPr>
        <w:t>按养护合同切实加强养护，提升管养水平，确保养护作业符合技术规范、标准要求。发生森林火灾的，实行“一票否决”，并限制其参与高东镇</w:t>
      </w:r>
      <w:r w:rsidRPr="00D45695">
        <w:rPr>
          <w:rFonts w:ascii="宋体" w:eastAsia="宋体" w:hAnsi="宋体" w:cs="Times New Roman" w:hint="eastAsia"/>
          <w:sz w:val="22"/>
        </w:rPr>
        <w:t>绿</w:t>
      </w:r>
      <w:r w:rsidRPr="00D45695">
        <w:rPr>
          <w:rFonts w:ascii="宋体" w:eastAsia="宋体" w:hAnsi="宋体" w:cs="Times New Roman" w:hint="eastAsia"/>
          <w:sz w:val="22"/>
          <w:lang w:val="zh-CN"/>
        </w:rPr>
        <w:t>地养护管理。</w:t>
      </w:r>
    </w:p>
    <w:p w:rsidR="00D45695" w:rsidRPr="00D45695" w:rsidRDefault="00D45695" w:rsidP="00D45695">
      <w:pPr>
        <w:snapToGrid w:val="0"/>
        <w:spacing w:line="36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三、作业绩效考核内容及扣分标准（绿地占比</w:t>
      </w:r>
      <w:r w:rsidRPr="00D45695">
        <w:rPr>
          <w:rFonts w:ascii="Times New Roman" w:eastAsia="宋体" w:hAnsi="Times New Roman" w:cs="Times New Roman"/>
          <w:sz w:val="22"/>
        </w:rPr>
        <w:t>70%</w:t>
      </w:r>
      <w:r w:rsidRPr="00D45695">
        <w:rPr>
          <w:rFonts w:ascii="Times New Roman" w:eastAsia="宋体" w:hAnsi="Times New Roman" w:cs="Times New Roman" w:hint="eastAsia"/>
          <w:sz w:val="22"/>
        </w:rPr>
        <w:t>、公益林占比</w:t>
      </w:r>
      <w:r w:rsidRPr="00D45695">
        <w:rPr>
          <w:rFonts w:ascii="Times New Roman" w:eastAsia="宋体" w:hAnsi="Times New Roman" w:cs="Times New Roman"/>
          <w:sz w:val="22"/>
        </w:rPr>
        <w:t>30%</w:t>
      </w:r>
      <w:r w:rsidRPr="00D45695">
        <w:rPr>
          <w:rFonts w:ascii="Times New Roman" w:eastAsia="宋体" w:hAnsi="Times New Roman" w:cs="Times New Roman" w:hint="eastAsia"/>
          <w:sz w:val="22"/>
        </w:rPr>
        <w:t>）</w:t>
      </w:r>
    </w:p>
    <w:p w:rsidR="00D45695" w:rsidRPr="00D45695" w:rsidRDefault="00D45695" w:rsidP="00D45695">
      <w:pPr>
        <w:snapToGrid w:val="0"/>
        <w:spacing w:line="360" w:lineRule="auto"/>
        <w:jc w:val="center"/>
        <w:rPr>
          <w:rFonts w:ascii="Times New Roman" w:eastAsia="宋体" w:hAnsi="Times New Roman" w:cs="Times New Roman"/>
          <w:b/>
          <w:bCs/>
          <w:sz w:val="22"/>
        </w:rPr>
      </w:pPr>
      <w:r w:rsidRPr="00D45695">
        <w:rPr>
          <w:rFonts w:ascii="Times New Roman" w:eastAsia="宋体" w:hAnsi="Times New Roman" w:cs="Times New Roman" w:hint="eastAsia"/>
          <w:b/>
          <w:bCs/>
          <w:sz w:val="22"/>
        </w:rPr>
        <w:t>高东镇绿地养护管理考核表</w:t>
      </w:r>
    </w:p>
    <w:tbl>
      <w:tblPr>
        <w:tblW w:w="9000" w:type="dxa"/>
        <w:tblInd w:w="93" w:type="dxa"/>
        <w:tblLayout w:type="fixed"/>
        <w:tblLook w:val="04A0" w:firstRow="1" w:lastRow="0" w:firstColumn="1" w:lastColumn="0" w:noHBand="0" w:noVBand="1"/>
      </w:tblPr>
      <w:tblGrid>
        <w:gridCol w:w="1661"/>
        <w:gridCol w:w="1293"/>
        <w:gridCol w:w="3759"/>
        <w:gridCol w:w="880"/>
        <w:gridCol w:w="652"/>
        <w:gridCol w:w="755"/>
      </w:tblGrid>
      <w:tr w:rsidR="00D45695" w:rsidRPr="00D45695" w:rsidTr="00EB7695">
        <w:trPr>
          <w:trHeight w:val="90"/>
        </w:trPr>
        <w:tc>
          <w:tcPr>
            <w:tcW w:w="165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考核项目</w:t>
            </w: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考核内容</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评分标准</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总分</w:t>
            </w:r>
          </w:p>
        </w:tc>
        <w:tc>
          <w:tcPr>
            <w:tcW w:w="652"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问题扣分</w:t>
            </w:r>
            <w:r w:rsidRPr="00D45695">
              <w:rPr>
                <w:rFonts w:ascii="宋体" w:eastAsia="宋体" w:hAnsi="宋体" w:cs="宋体"/>
                <w:b/>
                <w:bCs/>
                <w:color w:val="000000"/>
                <w:kern w:val="0"/>
                <w:szCs w:val="21"/>
                <w:lang w:bidi="ar"/>
              </w:rPr>
              <w:t>/</w:t>
            </w:r>
            <w:r w:rsidRPr="00D45695">
              <w:rPr>
                <w:rFonts w:ascii="宋体" w:eastAsia="宋体" w:hAnsi="宋体" w:cs="宋体" w:hint="eastAsia"/>
                <w:b/>
                <w:bCs/>
                <w:color w:val="000000"/>
                <w:kern w:val="0"/>
                <w:szCs w:val="21"/>
                <w:lang w:bidi="ar"/>
              </w:rPr>
              <w:t>个</w:t>
            </w:r>
          </w:p>
        </w:tc>
        <w:tc>
          <w:tcPr>
            <w:tcW w:w="755"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得分</w:t>
            </w:r>
          </w:p>
        </w:tc>
      </w:tr>
      <w:tr w:rsidR="00D45695" w:rsidRPr="00D45695" w:rsidTr="00EB7695">
        <w:trPr>
          <w:trHeight w:val="90"/>
        </w:trPr>
        <w:tc>
          <w:tcPr>
            <w:tcW w:w="1659"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作业规范（</w:t>
            </w:r>
            <w:r w:rsidRPr="00D45695">
              <w:rPr>
                <w:rFonts w:ascii="宋体" w:eastAsia="宋体" w:hAnsi="宋体" w:cs="宋体"/>
                <w:color w:val="000000"/>
                <w:kern w:val="0"/>
                <w:szCs w:val="21"/>
                <w:lang w:bidi="ar"/>
              </w:rPr>
              <w:t>15</w:t>
            </w:r>
            <w:r w:rsidRPr="00D45695">
              <w:rPr>
                <w:rFonts w:ascii="宋体" w:eastAsia="宋体" w:hAnsi="宋体" w:cs="宋体" w:hint="eastAsia"/>
                <w:color w:val="000000"/>
                <w:kern w:val="0"/>
                <w:szCs w:val="21"/>
                <w:lang w:bidi="ar"/>
              </w:rPr>
              <w:t>分）</w:t>
            </w: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规章制度</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做到统一管理，各项规章制度齐全（包括养护班组网络图、巡查人员网络图、职工考勤等）</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着装规范</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统一着装（需作业单位明显标志）并佩戴工牌</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文明作业</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固守责任区，无聚众聊天（</w:t>
            </w:r>
            <w:r w:rsidRPr="00D45695">
              <w:rPr>
                <w:rFonts w:ascii="宋体" w:eastAsia="宋体" w:hAnsi="宋体" w:cs="宋体"/>
                <w:color w:val="000000"/>
                <w:kern w:val="0"/>
                <w:szCs w:val="21"/>
                <w:lang w:bidi="ar"/>
              </w:rPr>
              <w:t>2</w:t>
            </w:r>
            <w:r w:rsidRPr="00D45695">
              <w:rPr>
                <w:rFonts w:ascii="宋体" w:eastAsia="宋体" w:hAnsi="宋体" w:cs="宋体" w:hint="eastAsia"/>
                <w:color w:val="000000"/>
                <w:kern w:val="0"/>
                <w:szCs w:val="21"/>
                <w:lang w:bidi="ar"/>
              </w:rPr>
              <w:t>人以上）以及干私活等现象</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2</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安全作业</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安全规范作业，无违规作业行为</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3</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val="restart"/>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人员</w:t>
            </w:r>
            <w:r w:rsidRPr="00D45695">
              <w:rPr>
                <w:rFonts w:ascii="宋体" w:eastAsia="宋体" w:hAnsi="Times New Roman" w:cs="宋体"/>
                <w:color w:val="000000"/>
                <w:kern w:val="0"/>
                <w:sz w:val="22"/>
                <w:lang w:bidi="ar"/>
              </w:rPr>
              <w:noBreakHyphen/>
            </w:r>
            <w:r w:rsidRPr="00D45695">
              <w:rPr>
                <w:rFonts w:ascii="宋体" w:eastAsia="宋体" w:hAnsi="宋体" w:cs="宋体" w:hint="eastAsia"/>
                <w:color w:val="000000"/>
                <w:kern w:val="0"/>
                <w:sz w:val="22"/>
                <w:lang w:bidi="ar"/>
              </w:rPr>
              <w:t>设备</w:t>
            </w:r>
            <w:r w:rsidRPr="00D45695">
              <w:rPr>
                <w:rFonts w:ascii="宋体" w:eastAsia="宋体" w:hAnsi="Times New Roman" w:cs="宋体"/>
                <w:color w:val="000000"/>
                <w:kern w:val="0"/>
                <w:sz w:val="22"/>
                <w:lang w:bidi="ar"/>
              </w:rPr>
              <w:noBreakHyphen/>
            </w:r>
            <w:r w:rsidRPr="00D45695">
              <w:rPr>
                <w:rFonts w:ascii="宋体" w:eastAsia="宋体" w:hAnsi="宋体" w:cs="宋体" w:hint="eastAsia"/>
                <w:color w:val="000000"/>
                <w:kern w:val="0"/>
                <w:sz w:val="22"/>
                <w:lang w:bidi="ar"/>
              </w:rPr>
              <w:t>耗材管理（</w:t>
            </w:r>
            <w:r w:rsidRPr="00D45695">
              <w:rPr>
                <w:rFonts w:ascii="宋体" w:eastAsia="宋体" w:hAnsi="宋体" w:cs="宋体"/>
                <w:color w:val="000000"/>
                <w:kern w:val="0"/>
                <w:sz w:val="22"/>
                <w:lang w:bidi="ar"/>
              </w:rPr>
              <w:t xml:space="preserve">15 </w:t>
            </w:r>
            <w:r w:rsidRPr="00D45695">
              <w:rPr>
                <w:rFonts w:ascii="宋体" w:eastAsia="宋体" w:hAnsi="宋体" w:cs="宋体" w:hint="eastAsia"/>
                <w:color w:val="000000"/>
                <w:kern w:val="0"/>
                <w:sz w:val="22"/>
                <w:lang w:bidi="ar"/>
              </w:rPr>
              <w:t>分</w:t>
            </w: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日常人员管理</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完善人员考勤、轮岗、在岗巡查台账；人员到岗达标、不存在脱岗、缺岗、擅自离岗情况</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设备管理</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养护机械、工具定期检修保养，设备台账齐全；作业设备摆放规整，无设备带病作业</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耗材验收管理</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肥料、药剂、劳保用品等养护耗材进场验收登记；耗材存放合规、出入库台账完整，杜绝不合格耗材投入养护工作</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养护质量（</w:t>
            </w:r>
            <w:r w:rsidRPr="00D45695">
              <w:rPr>
                <w:rFonts w:ascii="宋体" w:eastAsia="宋体" w:hAnsi="宋体" w:cs="宋体"/>
                <w:color w:val="000000"/>
                <w:kern w:val="0"/>
                <w:szCs w:val="21"/>
                <w:lang w:bidi="ar"/>
              </w:rPr>
              <w:t>30</w:t>
            </w:r>
            <w:r w:rsidRPr="00D45695">
              <w:rPr>
                <w:rFonts w:ascii="宋体" w:eastAsia="宋体" w:hAnsi="宋体" w:cs="宋体" w:hint="eastAsia"/>
                <w:color w:val="000000"/>
                <w:kern w:val="0"/>
                <w:szCs w:val="21"/>
                <w:lang w:bidi="ar"/>
              </w:rPr>
              <w:t>分</w:t>
            </w:r>
            <w:r w:rsidRPr="00D45695">
              <w:rPr>
                <w:rFonts w:ascii="宋体" w:eastAsia="宋体" w:hAnsi="宋体" w:cs="宋体"/>
                <w:color w:val="000000"/>
                <w:kern w:val="0"/>
                <w:szCs w:val="21"/>
                <w:lang w:bidi="ar"/>
              </w:rPr>
              <w:t>)</w:t>
            </w: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绿化植物</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定期除草、施肥、除虫害，无明显杂草，无明显黄土裸露</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灌木乔木</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定期修剪、施肥、除虫害，无枯枝残桩死株，树上无纤绳挂物、无藤蔓缠绕</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附属设施</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绿地内设施完整无损坏，正常使用运行</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保洁质量（</w:t>
            </w:r>
            <w:r w:rsidRPr="00D45695">
              <w:rPr>
                <w:rFonts w:ascii="宋体" w:eastAsia="宋体" w:hAnsi="宋体" w:cs="宋体"/>
                <w:color w:val="000000"/>
                <w:kern w:val="0"/>
                <w:szCs w:val="21"/>
                <w:lang w:bidi="ar"/>
              </w:rPr>
              <w:t>20</w:t>
            </w:r>
            <w:r w:rsidRPr="00D45695">
              <w:rPr>
                <w:rFonts w:ascii="宋体" w:eastAsia="宋体" w:hAnsi="宋体" w:cs="宋体" w:hint="eastAsia"/>
                <w:color w:val="000000"/>
                <w:kern w:val="0"/>
                <w:szCs w:val="21"/>
                <w:lang w:bidi="ar"/>
              </w:rPr>
              <w:t>分）</w:t>
            </w: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绿化保洁</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按时开展保洁，绿地中无废弃物，小包垃圾、动物粪便、烟蒂等；定时开展巡查，垃圾滞留时间不超过</w:t>
            </w:r>
            <w:r w:rsidRPr="00D45695">
              <w:rPr>
                <w:rFonts w:ascii="宋体" w:eastAsia="宋体" w:hAnsi="宋体" w:cs="宋体"/>
                <w:color w:val="000000"/>
                <w:kern w:val="0"/>
                <w:szCs w:val="21"/>
                <w:lang w:bidi="ar"/>
              </w:rPr>
              <w:t>30</w:t>
            </w:r>
            <w:r w:rsidRPr="00D45695">
              <w:rPr>
                <w:rFonts w:ascii="宋体" w:eastAsia="宋体" w:hAnsi="宋体" w:cs="宋体" w:hint="eastAsia"/>
                <w:color w:val="000000"/>
                <w:kern w:val="0"/>
                <w:szCs w:val="21"/>
                <w:lang w:bidi="ar"/>
              </w:rPr>
              <w:t>分钟</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道路保洁</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道路按时开展清扫，无废弃物、烟蒂、粪便等垃圾；清扫后巡回</w:t>
            </w:r>
            <w:r w:rsidRPr="00D45695">
              <w:rPr>
                <w:rFonts w:ascii="宋体" w:eastAsia="宋体" w:hAnsi="宋体" w:cs="宋体" w:hint="eastAsia"/>
                <w:color w:val="000000"/>
                <w:kern w:val="0"/>
                <w:szCs w:val="21"/>
                <w:lang w:bidi="ar"/>
              </w:rPr>
              <w:lastRenderedPageBreak/>
              <w:t>保洁，垃圾滞留时间不超过</w:t>
            </w:r>
            <w:r w:rsidRPr="00D45695">
              <w:rPr>
                <w:rFonts w:ascii="宋体" w:eastAsia="宋体" w:hAnsi="宋体" w:cs="宋体"/>
                <w:color w:val="000000"/>
                <w:kern w:val="0"/>
                <w:szCs w:val="21"/>
                <w:lang w:bidi="ar"/>
              </w:rPr>
              <w:t>30</w:t>
            </w:r>
            <w:r w:rsidRPr="00D45695">
              <w:rPr>
                <w:rFonts w:ascii="宋体" w:eastAsia="宋体" w:hAnsi="宋体" w:cs="宋体" w:hint="eastAsia"/>
                <w:color w:val="000000"/>
                <w:kern w:val="0"/>
                <w:szCs w:val="21"/>
                <w:lang w:bidi="ar"/>
              </w:rPr>
              <w:t>分钟；道路平整，无黄土，雨天无积水现象</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val="restart"/>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网格处置（</w:t>
            </w:r>
            <w:r w:rsidRPr="00D45695">
              <w:rPr>
                <w:rFonts w:ascii="宋体" w:eastAsia="宋体" w:hAnsi="宋体" w:cs="宋体"/>
                <w:color w:val="000000"/>
                <w:kern w:val="0"/>
                <w:szCs w:val="21"/>
                <w:lang w:bidi="ar"/>
              </w:rPr>
              <w:t>10</w:t>
            </w:r>
            <w:r w:rsidRPr="00D45695">
              <w:rPr>
                <w:rFonts w:ascii="宋体" w:eastAsia="宋体" w:hAnsi="宋体" w:cs="宋体" w:hint="eastAsia"/>
                <w:color w:val="000000"/>
                <w:kern w:val="0"/>
                <w:szCs w:val="21"/>
                <w:lang w:bidi="ar"/>
              </w:rPr>
              <w:t>分）</w:t>
            </w: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养护工单</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因养护问题出现的网格工单</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投诉信访</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因养护问题出现的投诉以及信访</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应急队伍（</w:t>
            </w:r>
            <w:r w:rsidRPr="00D45695">
              <w:rPr>
                <w:rFonts w:ascii="宋体" w:eastAsia="宋体" w:hAnsi="宋体" w:cs="宋体"/>
                <w:color w:val="000000"/>
                <w:kern w:val="0"/>
                <w:szCs w:val="21"/>
                <w:lang w:bidi="ar"/>
              </w:rPr>
              <w:t>10</w:t>
            </w:r>
            <w:r w:rsidRPr="00D45695">
              <w:rPr>
                <w:rFonts w:ascii="宋体" w:eastAsia="宋体" w:hAnsi="宋体" w:cs="宋体" w:hint="eastAsia"/>
                <w:color w:val="000000"/>
                <w:kern w:val="0"/>
                <w:szCs w:val="21"/>
                <w:lang w:bidi="ar"/>
              </w:rPr>
              <w:t>分）</w:t>
            </w:r>
          </w:p>
        </w:tc>
        <w:tc>
          <w:tcPr>
            <w:tcW w:w="1293"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组织结构</w:t>
            </w:r>
          </w:p>
        </w:tc>
        <w:tc>
          <w:tcPr>
            <w:tcW w:w="3758"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建立完善的应急队伍，做好突发事件的处置，能在最短时间内到达现场进行应急处置</w:t>
            </w: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90"/>
        </w:trPr>
        <w:tc>
          <w:tcPr>
            <w:tcW w:w="1659"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得分</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3758" w:type="dxa"/>
            <w:tcBorders>
              <w:top w:val="single" w:sz="4" w:space="0" w:color="000000"/>
              <w:left w:val="single" w:sz="4" w:space="0" w:color="000000"/>
              <w:bottom w:val="single" w:sz="4" w:space="0" w:color="000000"/>
              <w:right w:val="single" w:sz="4" w:space="0" w:color="000000"/>
            </w:tcBorders>
            <w:vAlign w:val="center"/>
          </w:tcPr>
          <w:p w:rsidR="00D45695" w:rsidRPr="00D45695" w:rsidRDefault="00D45695" w:rsidP="00D45695">
            <w:pPr>
              <w:jc w:val="center"/>
              <w:rPr>
                <w:rFonts w:ascii="宋体" w:eastAsia="宋体" w:hAnsi="Times New Roman" w:cs="宋体"/>
                <w:color w:val="000000"/>
                <w:szCs w:val="21"/>
              </w:rPr>
            </w:pPr>
          </w:p>
        </w:tc>
        <w:tc>
          <w:tcPr>
            <w:tcW w:w="88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100</w:t>
            </w:r>
          </w:p>
        </w:tc>
        <w:tc>
          <w:tcPr>
            <w:tcW w:w="652"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5"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r>
    </w:tbl>
    <w:p w:rsidR="00D45695" w:rsidRPr="00D45695" w:rsidRDefault="00D45695" w:rsidP="00D45695">
      <w:pPr>
        <w:snapToGrid w:val="0"/>
        <w:spacing w:line="360" w:lineRule="auto"/>
        <w:jc w:val="center"/>
        <w:rPr>
          <w:rFonts w:ascii="Times New Roman" w:eastAsia="宋体" w:hAnsi="Times New Roman" w:cs="Times New Roman"/>
          <w:b/>
          <w:bCs/>
          <w:sz w:val="22"/>
        </w:rPr>
      </w:pPr>
    </w:p>
    <w:p w:rsidR="00D45695" w:rsidRPr="00D45695" w:rsidRDefault="00D45695" w:rsidP="00D45695">
      <w:pPr>
        <w:snapToGrid w:val="0"/>
        <w:spacing w:line="360" w:lineRule="auto"/>
        <w:jc w:val="center"/>
        <w:rPr>
          <w:rFonts w:ascii="Times New Roman" w:eastAsia="宋体" w:hAnsi="Times New Roman" w:cs="Times New Roman"/>
          <w:b/>
          <w:bCs/>
          <w:sz w:val="22"/>
        </w:rPr>
      </w:pPr>
    </w:p>
    <w:p w:rsidR="00D45695" w:rsidRPr="00D45695" w:rsidRDefault="00D45695" w:rsidP="00D45695">
      <w:pPr>
        <w:snapToGrid w:val="0"/>
        <w:spacing w:line="360" w:lineRule="auto"/>
        <w:jc w:val="center"/>
        <w:rPr>
          <w:rFonts w:ascii="Times New Roman" w:eastAsia="宋体" w:hAnsi="Times New Roman" w:cs="Times New Roman"/>
          <w:b/>
          <w:bCs/>
          <w:sz w:val="22"/>
        </w:rPr>
      </w:pPr>
    </w:p>
    <w:p w:rsidR="00D45695" w:rsidRPr="00D45695" w:rsidRDefault="00D45695" w:rsidP="00D45695">
      <w:pPr>
        <w:snapToGrid w:val="0"/>
        <w:spacing w:line="360" w:lineRule="auto"/>
        <w:jc w:val="center"/>
        <w:rPr>
          <w:rFonts w:ascii="Times New Roman" w:eastAsia="宋体" w:hAnsi="Times New Roman" w:cs="Times New Roman"/>
          <w:b/>
          <w:bCs/>
          <w:sz w:val="22"/>
        </w:rPr>
      </w:pPr>
    </w:p>
    <w:p w:rsidR="00D45695" w:rsidRPr="00D45695" w:rsidRDefault="00D45695" w:rsidP="00D45695">
      <w:pPr>
        <w:snapToGrid w:val="0"/>
        <w:spacing w:line="360" w:lineRule="auto"/>
        <w:jc w:val="center"/>
        <w:rPr>
          <w:rFonts w:ascii="Times New Roman" w:eastAsia="宋体" w:hAnsi="Times New Roman" w:cs="Times New Roman"/>
          <w:b/>
          <w:bCs/>
          <w:sz w:val="22"/>
        </w:rPr>
      </w:pPr>
    </w:p>
    <w:p w:rsidR="00D45695" w:rsidRPr="00D45695" w:rsidRDefault="00D45695" w:rsidP="00D45695">
      <w:pPr>
        <w:snapToGrid w:val="0"/>
        <w:spacing w:line="360" w:lineRule="auto"/>
        <w:jc w:val="center"/>
        <w:rPr>
          <w:rFonts w:ascii="Times New Roman" w:eastAsia="宋体" w:hAnsi="Times New Roman" w:cs="Times New Roman"/>
          <w:b/>
          <w:bCs/>
          <w:sz w:val="22"/>
        </w:rPr>
      </w:pPr>
    </w:p>
    <w:p w:rsidR="00D45695" w:rsidRPr="00D45695" w:rsidRDefault="00D45695" w:rsidP="00D45695">
      <w:pPr>
        <w:snapToGrid w:val="0"/>
        <w:spacing w:line="360" w:lineRule="auto"/>
        <w:jc w:val="center"/>
        <w:rPr>
          <w:rFonts w:ascii="Times New Roman" w:eastAsia="宋体" w:hAnsi="Times New Roman" w:cs="Times New Roman"/>
          <w:b/>
          <w:bCs/>
          <w:sz w:val="22"/>
        </w:rPr>
      </w:pPr>
      <w:r w:rsidRPr="00D45695">
        <w:rPr>
          <w:rFonts w:ascii="Times New Roman" w:eastAsia="宋体" w:hAnsi="Times New Roman" w:cs="Times New Roman" w:hint="eastAsia"/>
          <w:b/>
          <w:bCs/>
          <w:sz w:val="22"/>
        </w:rPr>
        <w:t>高东镇公益林养护管理考核表</w:t>
      </w:r>
    </w:p>
    <w:tbl>
      <w:tblPr>
        <w:tblW w:w="8955" w:type="dxa"/>
        <w:tblInd w:w="93" w:type="dxa"/>
        <w:tblLayout w:type="fixed"/>
        <w:tblLook w:val="04A0" w:firstRow="1" w:lastRow="0" w:firstColumn="1" w:lastColumn="0" w:noHBand="0" w:noVBand="1"/>
      </w:tblPr>
      <w:tblGrid>
        <w:gridCol w:w="1157"/>
        <w:gridCol w:w="951"/>
        <w:gridCol w:w="4375"/>
        <w:gridCol w:w="845"/>
        <w:gridCol w:w="870"/>
        <w:gridCol w:w="757"/>
      </w:tblGrid>
      <w:tr w:rsidR="00D45695" w:rsidRPr="00D45695" w:rsidTr="00EB7695">
        <w:trPr>
          <w:trHeight w:val="117"/>
        </w:trPr>
        <w:tc>
          <w:tcPr>
            <w:tcW w:w="2109" w:type="dxa"/>
            <w:gridSpan w:val="2"/>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考核内容</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评</w:t>
            </w:r>
            <w:r w:rsidRPr="00D45695">
              <w:rPr>
                <w:rFonts w:ascii="宋体" w:eastAsia="宋体" w:hAnsi="宋体" w:cs="宋体"/>
                <w:b/>
                <w:bCs/>
                <w:color w:val="000000"/>
                <w:kern w:val="0"/>
                <w:szCs w:val="21"/>
                <w:lang w:bidi="ar"/>
              </w:rPr>
              <w:t xml:space="preserve"> </w:t>
            </w:r>
            <w:r w:rsidRPr="00D45695">
              <w:rPr>
                <w:rFonts w:ascii="宋体" w:eastAsia="宋体" w:hAnsi="宋体" w:cs="宋体" w:hint="eastAsia"/>
                <w:b/>
                <w:bCs/>
                <w:color w:val="000000"/>
                <w:kern w:val="0"/>
                <w:szCs w:val="21"/>
                <w:lang w:bidi="ar"/>
              </w:rPr>
              <w:t>分</w:t>
            </w:r>
            <w:r w:rsidRPr="00D45695">
              <w:rPr>
                <w:rFonts w:ascii="宋体" w:eastAsia="宋体" w:hAnsi="宋体" w:cs="宋体"/>
                <w:b/>
                <w:bCs/>
                <w:color w:val="000000"/>
                <w:kern w:val="0"/>
                <w:szCs w:val="21"/>
                <w:lang w:bidi="ar"/>
              </w:rPr>
              <w:t xml:space="preserve"> </w:t>
            </w:r>
            <w:r w:rsidRPr="00D45695">
              <w:rPr>
                <w:rFonts w:ascii="宋体" w:eastAsia="宋体" w:hAnsi="宋体" w:cs="宋体" w:hint="eastAsia"/>
                <w:b/>
                <w:bCs/>
                <w:color w:val="000000"/>
                <w:kern w:val="0"/>
                <w:szCs w:val="21"/>
                <w:lang w:bidi="ar"/>
              </w:rPr>
              <w:t>标</w:t>
            </w:r>
            <w:r w:rsidRPr="00D45695">
              <w:rPr>
                <w:rFonts w:ascii="宋体" w:eastAsia="宋体" w:hAnsi="宋体" w:cs="宋体"/>
                <w:b/>
                <w:bCs/>
                <w:color w:val="000000"/>
                <w:kern w:val="0"/>
                <w:szCs w:val="21"/>
                <w:lang w:bidi="ar"/>
              </w:rPr>
              <w:t xml:space="preserve"> </w:t>
            </w:r>
            <w:r w:rsidRPr="00D45695">
              <w:rPr>
                <w:rFonts w:ascii="宋体" w:eastAsia="宋体" w:hAnsi="宋体" w:cs="宋体" w:hint="eastAsia"/>
                <w:b/>
                <w:bCs/>
                <w:color w:val="000000"/>
                <w:kern w:val="0"/>
                <w:szCs w:val="21"/>
                <w:lang w:bidi="ar"/>
              </w:rPr>
              <w:t>准</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总分</w:t>
            </w:r>
          </w:p>
        </w:tc>
        <w:tc>
          <w:tcPr>
            <w:tcW w:w="870"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问题扣分</w:t>
            </w:r>
            <w:r w:rsidRPr="00D45695">
              <w:rPr>
                <w:rFonts w:ascii="宋体" w:eastAsia="宋体" w:hAnsi="宋体" w:cs="宋体"/>
                <w:b/>
                <w:bCs/>
                <w:color w:val="000000"/>
                <w:kern w:val="0"/>
                <w:szCs w:val="21"/>
                <w:lang w:bidi="ar"/>
              </w:rPr>
              <w:t>/</w:t>
            </w:r>
            <w:r w:rsidRPr="00D45695">
              <w:rPr>
                <w:rFonts w:ascii="宋体" w:eastAsia="宋体" w:hAnsi="宋体" w:cs="宋体" w:hint="eastAsia"/>
                <w:b/>
                <w:bCs/>
                <w:color w:val="000000"/>
                <w:kern w:val="0"/>
                <w:szCs w:val="21"/>
                <w:lang w:bidi="ar"/>
              </w:rPr>
              <w:t>个</w:t>
            </w:r>
          </w:p>
        </w:tc>
        <w:tc>
          <w:tcPr>
            <w:tcW w:w="757"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b/>
                <w:bCs/>
                <w:color w:val="000000"/>
                <w:szCs w:val="21"/>
              </w:rPr>
            </w:pPr>
            <w:r w:rsidRPr="00D45695">
              <w:rPr>
                <w:rFonts w:ascii="宋体" w:eastAsia="宋体" w:hAnsi="宋体" w:cs="宋体" w:hint="eastAsia"/>
                <w:b/>
                <w:bCs/>
                <w:color w:val="000000"/>
                <w:kern w:val="0"/>
                <w:szCs w:val="21"/>
                <w:lang w:bidi="ar"/>
              </w:rPr>
              <w:t>得分</w:t>
            </w:r>
          </w:p>
        </w:tc>
      </w:tr>
      <w:tr w:rsidR="00D45695" w:rsidRPr="00D45695" w:rsidTr="00EB7695">
        <w:trPr>
          <w:trHeight w:val="117"/>
        </w:trPr>
        <w:tc>
          <w:tcPr>
            <w:tcW w:w="2109" w:type="dxa"/>
            <w:gridSpan w:val="2"/>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林地资源保存（</w:t>
            </w:r>
            <w:r w:rsidRPr="00D45695">
              <w:rPr>
                <w:rFonts w:ascii="宋体" w:eastAsia="宋体" w:hAnsi="宋体" w:cs="宋体"/>
                <w:color w:val="000000"/>
                <w:kern w:val="0"/>
                <w:szCs w:val="21"/>
                <w:lang w:bidi="ar"/>
              </w:rPr>
              <w:t>10</w:t>
            </w:r>
            <w:r w:rsidRPr="00D45695">
              <w:rPr>
                <w:rFonts w:ascii="宋体" w:eastAsia="宋体" w:hAnsi="宋体" w:cs="宋体" w:hint="eastAsia"/>
                <w:color w:val="000000"/>
                <w:kern w:val="0"/>
                <w:szCs w:val="21"/>
                <w:lang w:bidi="ar"/>
              </w:rPr>
              <w:t>分）</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养护面积未经审批减少的，发生一起扣</w:t>
            </w:r>
            <w:r w:rsidRPr="00D45695">
              <w:rPr>
                <w:rFonts w:ascii="宋体" w:eastAsia="宋体" w:hAnsi="宋体" w:cs="宋体"/>
                <w:color w:val="000000"/>
                <w:kern w:val="0"/>
                <w:szCs w:val="21"/>
                <w:lang w:bidi="ar"/>
              </w:rPr>
              <w:t>10</w:t>
            </w:r>
            <w:r w:rsidRPr="00D45695">
              <w:rPr>
                <w:rFonts w:ascii="宋体" w:eastAsia="宋体" w:hAnsi="宋体" w:cs="宋体" w:hint="eastAsia"/>
                <w:color w:val="000000"/>
                <w:kern w:val="0"/>
                <w:szCs w:val="21"/>
                <w:lang w:bidi="ar"/>
              </w:rPr>
              <w:t>分。</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174"/>
        </w:trPr>
        <w:tc>
          <w:tcPr>
            <w:tcW w:w="1158" w:type="dxa"/>
            <w:vMerge w:val="restart"/>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林地管理</w:t>
            </w:r>
            <w:r w:rsidRPr="00D45695">
              <w:rPr>
                <w:rFonts w:ascii="宋体" w:eastAsia="宋体" w:hAnsi="宋体" w:cs="宋体"/>
                <w:color w:val="000000"/>
                <w:kern w:val="0"/>
                <w:szCs w:val="21"/>
                <w:lang w:bidi="ar"/>
              </w:rPr>
              <w:t xml:space="preserve"> </w:t>
            </w:r>
            <w:r w:rsidRPr="00D45695">
              <w:rPr>
                <w:rFonts w:ascii="宋体" w:eastAsia="宋体" w:hAnsi="宋体" w:cs="宋体" w:hint="eastAsia"/>
                <w:color w:val="000000"/>
                <w:kern w:val="0"/>
                <w:szCs w:val="21"/>
                <w:lang w:bidi="ar"/>
              </w:rPr>
              <w:t>（</w:t>
            </w:r>
            <w:r w:rsidRPr="00D45695">
              <w:rPr>
                <w:rFonts w:ascii="宋体" w:eastAsia="宋体" w:hAnsi="宋体" w:cs="宋体"/>
                <w:color w:val="000000"/>
                <w:kern w:val="0"/>
                <w:szCs w:val="21"/>
                <w:lang w:bidi="ar"/>
              </w:rPr>
              <w:t>25</w:t>
            </w:r>
            <w:r w:rsidRPr="00D45695">
              <w:rPr>
                <w:rFonts w:ascii="宋体" w:eastAsia="宋体" w:hAnsi="宋体" w:cs="宋体" w:hint="eastAsia"/>
                <w:color w:val="000000"/>
                <w:kern w:val="0"/>
                <w:szCs w:val="21"/>
                <w:lang w:bidi="ar"/>
              </w:rPr>
              <w:t>分）</w:t>
            </w:r>
          </w:p>
        </w:tc>
        <w:tc>
          <w:tcPr>
            <w:tcW w:w="951"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杂草控制</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林地内恶性杂草及时清除，一般杂草控制高度在</w:t>
            </w:r>
            <w:r w:rsidRPr="00D45695">
              <w:rPr>
                <w:rFonts w:ascii="宋体" w:eastAsia="宋体" w:hAnsi="宋体" w:cs="宋体"/>
                <w:color w:val="000000"/>
                <w:kern w:val="0"/>
                <w:szCs w:val="21"/>
                <w:lang w:bidi="ar"/>
              </w:rPr>
              <w:t>30cm</w:t>
            </w:r>
            <w:r w:rsidRPr="00D45695">
              <w:rPr>
                <w:rFonts w:ascii="宋体" w:eastAsia="宋体" w:hAnsi="宋体" w:cs="宋体" w:hint="eastAsia"/>
                <w:color w:val="000000"/>
                <w:kern w:val="0"/>
                <w:szCs w:val="21"/>
                <w:lang w:bidi="ar"/>
              </w:rPr>
              <w:t>以下，严禁使用化学除草剂。</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174"/>
        </w:trPr>
        <w:tc>
          <w:tcPr>
            <w:tcW w:w="210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951"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林地保洁</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及时清理林地内垃圾、枯枝；及时清理堆放物和林地内水域漂浮物，保持林地整洁，水域清洁。</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174"/>
        </w:trPr>
        <w:tc>
          <w:tcPr>
            <w:tcW w:w="210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951"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沟渠清理排灌</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做好沟渠清淤、边坡整理工作，确保林地排水畅通。</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230"/>
        </w:trPr>
        <w:tc>
          <w:tcPr>
            <w:tcW w:w="210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951"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病虫害防治</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采用药剂或人工防治方法防治林地内常发性病虫害；大面积病虫害、突发性病虫害防治由区主管部门组织。</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230"/>
        </w:trPr>
        <w:tc>
          <w:tcPr>
            <w:tcW w:w="210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951"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林地冬翻</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对造林年限</w:t>
            </w:r>
            <w:r w:rsidRPr="00D45695">
              <w:rPr>
                <w:rFonts w:ascii="宋体" w:eastAsia="宋体" w:hAnsi="宋体" w:cs="宋体"/>
                <w:color w:val="000000"/>
                <w:kern w:val="0"/>
                <w:szCs w:val="21"/>
                <w:lang w:bidi="ar"/>
              </w:rPr>
              <w:t>5</w:t>
            </w:r>
            <w:r w:rsidRPr="00D45695">
              <w:rPr>
                <w:rFonts w:ascii="宋体" w:eastAsia="宋体" w:hAnsi="宋体" w:cs="宋体" w:hint="eastAsia"/>
                <w:color w:val="000000"/>
                <w:kern w:val="0"/>
                <w:szCs w:val="21"/>
                <w:lang w:bidi="ar"/>
              </w:rPr>
              <w:t>年以内林地，</w:t>
            </w:r>
            <w:r w:rsidRPr="00D45695">
              <w:rPr>
                <w:rFonts w:ascii="宋体" w:eastAsia="宋体" w:hAnsi="宋体" w:cs="宋体"/>
                <w:color w:val="000000"/>
                <w:kern w:val="0"/>
                <w:szCs w:val="21"/>
                <w:lang w:bidi="ar"/>
              </w:rPr>
              <w:t>5</w:t>
            </w:r>
            <w:r w:rsidRPr="00D45695">
              <w:rPr>
                <w:rFonts w:ascii="宋体" w:eastAsia="宋体" w:hAnsi="宋体" w:cs="宋体" w:hint="eastAsia"/>
                <w:color w:val="000000"/>
                <w:kern w:val="0"/>
                <w:szCs w:val="21"/>
                <w:lang w:bidi="ar"/>
              </w:rPr>
              <w:t>年内冬翻一次，翻耕深度</w:t>
            </w:r>
            <w:r w:rsidRPr="00D45695">
              <w:rPr>
                <w:rFonts w:ascii="宋体" w:eastAsia="宋体" w:hAnsi="宋体" w:cs="宋体"/>
                <w:color w:val="000000"/>
                <w:kern w:val="0"/>
                <w:szCs w:val="21"/>
                <w:lang w:bidi="ar"/>
              </w:rPr>
              <w:t>20cm</w:t>
            </w:r>
            <w:r w:rsidRPr="00D45695">
              <w:rPr>
                <w:rFonts w:ascii="宋体" w:eastAsia="宋体" w:hAnsi="宋体" w:cs="宋体" w:hint="eastAsia"/>
                <w:color w:val="000000"/>
                <w:kern w:val="0"/>
                <w:szCs w:val="21"/>
                <w:lang w:bidi="ar"/>
              </w:rPr>
              <w:t>以上，对林木生长不良的地块，结合冬翻施有机肥。</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230"/>
        </w:trPr>
        <w:tc>
          <w:tcPr>
            <w:tcW w:w="1158" w:type="dxa"/>
            <w:vMerge w:val="restart"/>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林木生长（</w:t>
            </w:r>
            <w:r w:rsidRPr="00D45695">
              <w:rPr>
                <w:rFonts w:ascii="宋体" w:eastAsia="宋体" w:hAnsi="宋体" w:cs="宋体"/>
                <w:color w:val="000000"/>
                <w:kern w:val="0"/>
                <w:szCs w:val="21"/>
                <w:lang w:bidi="ar"/>
              </w:rPr>
              <w:t>20</w:t>
            </w:r>
            <w:r w:rsidRPr="00D45695">
              <w:rPr>
                <w:rFonts w:ascii="宋体" w:eastAsia="宋体" w:hAnsi="宋体" w:cs="宋体" w:hint="eastAsia"/>
                <w:color w:val="000000"/>
                <w:kern w:val="0"/>
                <w:szCs w:val="21"/>
                <w:lang w:bidi="ar"/>
              </w:rPr>
              <w:t>分）</w:t>
            </w:r>
          </w:p>
        </w:tc>
        <w:tc>
          <w:tcPr>
            <w:tcW w:w="951"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林木修枝与补植</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剪除林地内枯死枝、折断枝及影响道路通行或景观效果的枝条；及时挖除死亡苗木和断桩，并及时补种；做好林地内林窗补植。</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12</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174"/>
        </w:trPr>
        <w:tc>
          <w:tcPr>
            <w:tcW w:w="210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951"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林木涂白</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对主要道路两侧通道林，及林内主要景观道路旁林木进行树干涂白，涂白高度</w:t>
            </w:r>
            <w:r w:rsidRPr="00D45695">
              <w:rPr>
                <w:rFonts w:ascii="宋体" w:eastAsia="宋体" w:hAnsi="宋体" w:cs="宋体"/>
                <w:color w:val="000000"/>
                <w:kern w:val="0"/>
                <w:szCs w:val="21"/>
                <w:lang w:bidi="ar"/>
              </w:rPr>
              <w:t>1.0</w:t>
            </w:r>
            <w:r w:rsidRPr="00D45695">
              <w:rPr>
                <w:rFonts w:ascii="宋体" w:eastAsia="宋体" w:hAnsi="宋体" w:cs="宋体" w:hint="eastAsia"/>
                <w:color w:val="000000"/>
                <w:kern w:val="0"/>
                <w:szCs w:val="21"/>
                <w:lang w:bidi="ar"/>
              </w:rPr>
              <w:t>～</w:t>
            </w:r>
            <w:r w:rsidRPr="00D45695">
              <w:rPr>
                <w:rFonts w:ascii="宋体" w:eastAsia="宋体" w:hAnsi="宋体" w:cs="宋体"/>
                <w:color w:val="000000"/>
                <w:kern w:val="0"/>
                <w:szCs w:val="21"/>
                <w:lang w:bidi="ar"/>
              </w:rPr>
              <w:t>1.2m</w:t>
            </w:r>
            <w:r w:rsidRPr="00D45695">
              <w:rPr>
                <w:rFonts w:ascii="宋体" w:eastAsia="宋体" w:hAnsi="宋体" w:cs="宋体" w:hint="eastAsia"/>
                <w:color w:val="000000"/>
                <w:kern w:val="0"/>
                <w:szCs w:val="21"/>
                <w:lang w:bidi="ar"/>
              </w:rPr>
              <w:t>。</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8</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287"/>
        </w:trPr>
        <w:tc>
          <w:tcPr>
            <w:tcW w:w="1158" w:type="dxa"/>
            <w:vMerge w:val="restart"/>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专项管理（</w:t>
            </w:r>
            <w:r w:rsidRPr="00D45695">
              <w:rPr>
                <w:rFonts w:ascii="宋体" w:eastAsia="宋体" w:hAnsi="宋体" w:cs="宋体"/>
                <w:color w:val="000000"/>
                <w:kern w:val="0"/>
                <w:szCs w:val="21"/>
                <w:lang w:bidi="ar"/>
              </w:rPr>
              <w:t>45</w:t>
            </w:r>
            <w:r w:rsidRPr="00D45695">
              <w:rPr>
                <w:rFonts w:ascii="宋体" w:eastAsia="宋体" w:hAnsi="宋体" w:cs="宋体" w:hint="eastAsia"/>
                <w:color w:val="000000"/>
                <w:kern w:val="0"/>
                <w:szCs w:val="21"/>
                <w:lang w:bidi="ar"/>
              </w:rPr>
              <w:t>分）</w:t>
            </w:r>
          </w:p>
        </w:tc>
        <w:tc>
          <w:tcPr>
            <w:tcW w:w="951"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林地巡查</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做好日常巡查和专项巡查工作，填写巡查日志；发现林地乱搭建、乱种植及张网捕鸟等情况及时制止和清理；发现非法占林、毁林情况及时上报街镇公益林管理单位。</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344"/>
        </w:trPr>
        <w:tc>
          <w:tcPr>
            <w:tcW w:w="210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951"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防灾减灾</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台风前，根据实际情况对林木采取培土、加固等防护措施；台风过后，及时排除林地积水，扶正风倒木，修剪风折枝；森林防火期内，及时清除林下可燃物；若发生森林火灾，扣除</w:t>
            </w:r>
            <w:r w:rsidRPr="00D45695">
              <w:rPr>
                <w:rFonts w:ascii="宋体" w:eastAsia="宋体" w:hAnsi="宋体" w:cs="宋体"/>
                <w:color w:val="000000"/>
                <w:kern w:val="0"/>
                <w:szCs w:val="21"/>
                <w:lang w:bidi="ar"/>
              </w:rPr>
              <w:t>12</w:t>
            </w:r>
            <w:r w:rsidRPr="00D45695">
              <w:rPr>
                <w:rFonts w:ascii="宋体" w:eastAsia="宋体" w:hAnsi="宋体" w:cs="宋体" w:hint="eastAsia"/>
                <w:color w:val="000000"/>
                <w:kern w:val="0"/>
                <w:szCs w:val="21"/>
                <w:lang w:bidi="ar"/>
              </w:rPr>
              <w:t>分。</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r>
      <w:tr w:rsidR="00D45695" w:rsidRPr="00D45695" w:rsidTr="00EB7695">
        <w:trPr>
          <w:trHeight w:val="230"/>
        </w:trPr>
        <w:tc>
          <w:tcPr>
            <w:tcW w:w="210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951"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设施维护</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做好林地隔离网、警示宣传牌、泵房设备日常维护；林地内各类设施大、中修改造，另申请专项资金实施</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10</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r>
      <w:tr w:rsidR="00D45695" w:rsidRPr="00D45695" w:rsidTr="00EB7695">
        <w:trPr>
          <w:trHeight w:val="152"/>
        </w:trPr>
        <w:tc>
          <w:tcPr>
            <w:tcW w:w="210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951" w:type="dxa"/>
            <w:vMerge w:val="restart"/>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人员</w:t>
            </w:r>
            <w:r w:rsidRPr="00D45695">
              <w:rPr>
                <w:rFonts w:ascii="宋体" w:eastAsia="宋体" w:hAnsi="Times New Roman" w:cs="宋体"/>
                <w:color w:val="000000"/>
                <w:szCs w:val="21"/>
                <w:lang w:bidi="ar"/>
              </w:rPr>
              <w:noBreakHyphen/>
            </w:r>
            <w:r w:rsidRPr="00D45695">
              <w:rPr>
                <w:rFonts w:ascii="宋体" w:eastAsia="宋体" w:hAnsi="宋体" w:cs="宋体" w:hint="eastAsia"/>
                <w:color w:val="000000"/>
                <w:szCs w:val="21"/>
                <w:lang w:bidi="ar"/>
              </w:rPr>
              <w:t>设备</w:t>
            </w:r>
            <w:r w:rsidRPr="00D45695">
              <w:rPr>
                <w:rFonts w:ascii="宋体" w:eastAsia="宋体" w:hAnsi="Times New Roman" w:cs="宋体"/>
                <w:color w:val="000000"/>
                <w:szCs w:val="21"/>
                <w:lang w:bidi="ar"/>
              </w:rPr>
              <w:noBreakHyphen/>
            </w:r>
            <w:r w:rsidRPr="00D45695">
              <w:rPr>
                <w:rFonts w:ascii="宋体" w:eastAsia="宋体" w:hAnsi="宋体" w:cs="宋体" w:hint="eastAsia"/>
                <w:color w:val="000000"/>
                <w:szCs w:val="21"/>
                <w:lang w:bidi="ar"/>
              </w:rPr>
              <w:t>耗材管理分</w:t>
            </w: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hint="eastAsia"/>
                <w:color w:val="000000"/>
                <w:kern w:val="0"/>
                <w:szCs w:val="21"/>
                <w:lang w:bidi="ar"/>
              </w:rPr>
              <w:t>完善人员考勤、轮岗、在岗巡查台账；人员到岗达标、不存在脱岗、缺岗、擅自离岗情况</w:t>
            </w:r>
          </w:p>
        </w:tc>
        <w:tc>
          <w:tcPr>
            <w:tcW w:w="845"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center"/>
              <w:textAlignment w:val="center"/>
              <w:rPr>
                <w:rFonts w:ascii="宋体" w:eastAsia="宋体" w:hAnsi="Times New Roman" w:cs="宋体"/>
                <w:color w:val="000000"/>
                <w:szCs w:val="21"/>
              </w:rPr>
            </w:pPr>
            <w:r w:rsidRPr="00D45695">
              <w:rPr>
                <w:rFonts w:ascii="宋体" w:eastAsia="宋体" w:hAnsi="宋体" w:cs="宋体"/>
                <w:color w:val="000000"/>
                <w:kern w:val="0"/>
                <w:szCs w:val="21"/>
                <w:lang w:bidi="ar"/>
              </w:rPr>
              <w:t>5</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jc w:val="center"/>
              <w:rPr>
                <w:rFonts w:ascii="宋体" w:eastAsia="宋体" w:hAnsi="Times New Roman" w:cs="宋体"/>
                <w:color w:val="000000"/>
                <w:szCs w:val="21"/>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r>
      <w:tr w:rsidR="00D45695" w:rsidRPr="00D45695" w:rsidTr="00EB7695">
        <w:trPr>
          <w:trHeight w:val="174"/>
        </w:trPr>
        <w:tc>
          <w:tcPr>
            <w:tcW w:w="210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951"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养护机械、工具定期检修保养，设备台账齐全；作业设备摆放规整，无</w:t>
            </w:r>
            <w:r w:rsidRPr="00D45695">
              <w:rPr>
                <w:rFonts w:ascii="宋体" w:eastAsia="宋体" w:hAnsi="宋体" w:cs="宋体" w:hint="eastAsia"/>
                <w:color w:val="000000"/>
                <w:kern w:val="0"/>
                <w:sz w:val="22"/>
                <w:lang w:bidi="ar"/>
              </w:rPr>
              <w:lastRenderedPageBreak/>
              <w:t>设备带病作业</w:t>
            </w:r>
          </w:p>
        </w:tc>
        <w:tc>
          <w:tcPr>
            <w:tcW w:w="845"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r>
      <w:tr w:rsidR="00D45695" w:rsidRPr="00D45695" w:rsidTr="00EB7695">
        <w:trPr>
          <w:trHeight w:val="230"/>
        </w:trPr>
        <w:tc>
          <w:tcPr>
            <w:tcW w:w="2109"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951" w:type="dxa"/>
            <w:vMerge/>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rPr>
                <w:rFonts w:ascii="宋体" w:eastAsia="宋体" w:hAnsi="Times New Roman" w:cs="宋体"/>
                <w:color w:val="000000"/>
                <w:szCs w:val="21"/>
              </w:rPr>
            </w:pPr>
          </w:p>
        </w:tc>
        <w:tc>
          <w:tcPr>
            <w:tcW w:w="4377" w:type="dxa"/>
            <w:tcBorders>
              <w:top w:val="single" w:sz="4" w:space="0" w:color="000000"/>
              <w:left w:val="single" w:sz="4" w:space="0" w:color="000000"/>
              <w:bottom w:val="single" w:sz="4" w:space="0" w:color="000000"/>
              <w:right w:val="single" w:sz="4" w:space="0" w:color="000000"/>
            </w:tcBorders>
            <w:vAlign w:val="center"/>
            <w:hideMark/>
          </w:tcPr>
          <w:p w:rsidR="00D45695" w:rsidRPr="00D45695" w:rsidRDefault="00D45695" w:rsidP="00D45695">
            <w:pPr>
              <w:widowControl/>
              <w:jc w:val="left"/>
              <w:textAlignment w:val="center"/>
              <w:rPr>
                <w:rFonts w:ascii="宋体" w:eastAsia="宋体" w:hAnsi="Times New Roman" w:cs="宋体"/>
                <w:color w:val="000000"/>
                <w:sz w:val="22"/>
              </w:rPr>
            </w:pPr>
            <w:r w:rsidRPr="00D45695">
              <w:rPr>
                <w:rFonts w:ascii="宋体" w:eastAsia="宋体" w:hAnsi="宋体" w:cs="宋体" w:hint="eastAsia"/>
                <w:color w:val="000000"/>
                <w:kern w:val="0"/>
                <w:sz w:val="22"/>
                <w:lang w:bidi="ar"/>
              </w:rPr>
              <w:t>肥料、药剂、劳保用品等养护耗材进场验收登记；耗材存放合规、出入库台账完整，杜绝不合格耗材投入养护工作</w:t>
            </w:r>
          </w:p>
        </w:tc>
        <w:tc>
          <w:tcPr>
            <w:tcW w:w="845"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5</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r>
      <w:tr w:rsidR="00D45695" w:rsidRPr="00D45695" w:rsidTr="00EB7695">
        <w:trPr>
          <w:trHeight w:val="90"/>
        </w:trPr>
        <w:tc>
          <w:tcPr>
            <w:tcW w:w="1158"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c>
          <w:tcPr>
            <w:tcW w:w="951"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c>
          <w:tcPr>
            <w:tcW w:w="4377" w:type="dxa"/>
            <w:tcBorders>
              <w:top w:val="single" w:sz="4" w:space="0" w:color="000000"/>
              <w:left w:val="single" w:sz="4" w:space="0" w:color="000000"/>
              <w:bottom w:val="single" w:sz="4" w:space="0" w:color="000000"/>
              <w:right w:val="single" w:sz="4" w:space="0" w:color="000000"/>
            </w:tcBorders>
            <w:vAlign w:val="center"/>
          </w:tcPr>
          <w:p w:rsidR="00D45695" w:rsidRPr="00D45695" w:rsidRDefault="00D45695" w:rsidP="00D45695">
            <w:pPr>
              <w:rPr>
                <w:rFonts w:ascii="宋体" w:eastAsia="宋体" w:hAnsi="Times New Roman" w:cs="宋体"/>
                <w:color w:val="000000"/>
                <w:sz w:val="22"/>
              </w:rPr>
            </w:pPr>
          </w:p>
        </w:tc>
        <w:tc>
          <w:tcPr>
            <w:tcW w:w="845" w:type="dxa"/>
            <w:tcBorders>
              <w:top w:val="single" w:sz="4" w:space="0" w:color="000000"/>
              <w:left w:val="single" w:sz="4" w:space="0" w:color="000000"/>
              <w:bottom w:val="single" w:sz="4" w:space="0" w:color="000000"/>
              <w:right w:val="single" w:sz="4" w:space="0" w:color="000000"/>
            </w:tcBorders>
            <w:noWrap/>
            <w:vAlign w:val="center"/>
            <w:hideMark/>
          </w:tcPr>
          <w:p w:rsidR="00D45695" w:rsidRPr="00D45695" w:rsidRDefault="00D45695" w:rsidP="00D45695">
            <w:pPr>
              <w:widowControl/>
              <w:jc w:val="center"/>
              <w:textAlignment w:val="center"/>
              <w:rPr>
                <w:rFonts w:ascii="宋体" w:eastAsia="宋体" w:hAnsi="Times New Roman" w:cs="宋体"/>
                <w:color w:val="000000"/>
                <w:sz w:val="22"/>
              </w:rPr>
            </w:pPr>
            <w:r w:rsidRPr="00D45695">
              <w:rPr>
                <w:rFonts w:ascii="宋体" w:eastAsia="宋体" w:hAnsi="宋体" w:cs="宋体"/>
                <w:color w:val="000000"/>
                <w:kern w:val="0"/>
                <w:sz w:val="22"/>
                <w:lang w:bidi="ar"/>
              </w:rPr>
              <w:t>100</w:t>
            </w:r>
          </w:p>
        </w:tc>
        <w:tc>
          <w:tcPr>
            <w:tcW w:w="870"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c>
          <w:tcPr>
            <w:tcW w:w="757" w:type="dxa"/>
            <w:tcBorders>
              <w:top w:val="single" w:sz="4" w:space="0" w:color="000000"/>
              <w:left w:val="single" w:sz="4" w:space="0" w:color="000000"/>
              <w:bottom w:val="single" w:sz="4" w:space="0" w:color="000000"/>
              <w:right w:val="single" w:sz="4" w:space="0" w:color="000000"/>
            </w:tcBorders>
            <w:noWrap/>
            <w:vAlign w:val="center"/>
          </w:tcPr>
          <w:p w:rsidR="00D45695" w:rsidRPr="00D45695" w:rsidRDefault="00D45695" w:rsidP="00D45695">
            <w:pPr>
              <w:rPr>
                <w:rFonts w:ascii="宋体" w:eastAsia="宋体" w:hAnsi="Times New Roman" w:cs="宋体"/>
                <w:color w:val="000000"/>
                <w:sz w:val="22"/>
              </w:rPr>
            </w:pPr>
          </w:p>
        </w:tc>
      </w:tr>
    </w:tbl>
    <w:p w:rsidR="00D45695" w:rsidRPr="00D45695" w:rsidRDefault="00D45695" w:rsidP="00D45695">
      <w:pPr>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四、绩效考核办法</w:t>
      </w:r>
    </w:p>
    <w:p w:rsidR="00D45695" w:rsidRPr="00D45695" w:rsidRDefault="00D45695" w:rsidP="00D45695">
      <w:pPr>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建立绩效考核办法，建立健全内部质量管理体系，形成一套有效管理制度，通过绩效考核增强作业人员的主动性、自觉性和责任心，具体绩效考核办法如下：</w:t>
      </w:r>
    </w:p>
    <w:p w:rsidR="00D45695" w:rsidRPr="00D45695" w:rsidRDefault="00D45695" w:rsidP="00D45695">
      <w:pPr>
        <w:snapToGrid w:val="0"/>
        <w:spacing w:line="300" w:lineRule="auto"/>
        <w:ind w:firstLineChars="200" w:firstLine="440"/>
        <w:rPr>
          <w:rFonts w:ascii="Times New Roman" w:eastAsia="宋体" w:hAnsi="Times New Roman" w:cs="Times New Roman"/>
          <w:bCs/>
          <w:sz w:val="22"/>
        </w:rPr>
      </w:pPr>
      <w:r w:rsidRPr="00D45695">
        <w:rPr>
          <w:rFonts w:ascii="Times New Roman" w:eastAsia="宋体" w:hAnsi="Times New Roman" w:cs="Times New Roman"/>
          <w:bCs/>
          <w:sz w:val="22"/>
        </w:rPr>
        <w:t>1</w:t>
      </w:r>
      <w:r w:rsidRPr="00D45695">
        <w:rPr>
          <w:rFonts w:ascii="Times New Roman" w:eastAsia="宋体" w:hAnsi="Times New Roman" w:cs="Times New Roman" w:hint="eastAsia"/>
          <w:bCs/>
          <w:sz w:val="22"/>
        </w:rPr>
        <w:t>、绩效评价办法（详见</w:t>
      </w:r>
      <w:r w:rsidRPr="00D45695">
        <w:rPr>
          <w:rFonts w:ascii="Times New Roman" w:eastAsia="宋体" w:hAnsi="Times New Roman" w:cs="Times New Roman"/>
          <w:bCs/>
          <w:sz w:val="22"/>
        </w:rPr>
        <w:t>“</w:t>
      </w:r>
      <w:r w:rsidRPr="00D45695">
        <w:rPr>
          <w:rFonts w:ascii="Times New Roman" w:eastAsia="宋体" w:hAnsi="Times New Roman" w:cs="Times New Roman" w:hint="eastAsia"/>
          <w:bCs/>
          <w:sz w:val="22"/>
        </w:rPr>
        <w:t>作业绩效考核内容及扣分标准</w:t>
      </w:r>
      <w:r w:rsidRPr="00D45695">
        <w:rPr>
          <w:rFonts w:ascii="Times New Roman" w:eastAsia="宋体" w:hAnsi="Times New Roman" w:cs="Times New Roman"/>
          <w:bCs/>
          <w:sz w:val="22"/>
        </w:rPr>
        <w:t>”</w:t>
      </w:r>
      <w:r w:rsidRPr="00D45695">
        <w:rPr>
          <w:rFonts w:ascii="Times New Roman" w:eastAsia="宋体" w:hAnsi="Times New Roman" w:cs="Times New Roman" w:hint="eastAsia"/>
          <w:bCs/>
          <w:sz w:val="22"/>
        </w:rPr>
        <w:t>）</w:t>
      </w:r>
    </w:p>
    <w:p w:rsidR="00D45695" w:rsidRPr="00D45695" w:rsidRDefault="00D45695" w:rsidP="00D45695">
      <w:pPr>
        <w:snapToGrid w:val="0"/>
        <w:spacing w:line="300" w:lineRule="auto"/>
        <w:ind w:firstLineChars="200" w:firstLine="440"/>
        <w:rPr>
          <w:rFonts w:ascii="Times New Roman" w:eastAsia="宋体" w:hAnsi="Times New Roman" w:cs="Times New Roman"/>
          <w:bCs/>
          <w:sz w:val="22"/>
        </w:rPr>
      </w:pPr>
      <w:r w:rsidRPr="00D45695">
        <w:rPr>
          <w:rFonts w:ascii="Times New Roman" w:eastAsia="宋体" w:hAnsi="Times New Roman" w:cs="Times New Roman" w:hint="eastAsia"/>
          <w:bCs/>
          <w:sz w:val="22"/>
        </w:rPr>
        <w:t>（</w:t>
      </w:r>
      <w:r w:rsidRPr="00D45695">
        <w:rPr>
          <w:rFonts w:ascii="Times New Roman" w:eastAsia="宋体" w:hAnsi="Times New Roman" w:cs="Times New Roman"/>
          <w:bCs/>
          <w:sz w:val="22"/>
        </w:rPr>
        <w:t>1</w:t>
      </w:r>
      <w:r w:rsidRPr="00D45695">
        <w:rPr>
          <w:rFonts w:ascii="Times New Roman" w:eastAsia="宋体" w:hAnsi="Times New Roman" w:cs="Times New Roman" w:hint="eastAsia"/>
          <w:bCs/>
          <w:sz w:val="22"/>
        </w:rPr>
        <w:t>）考核方法；每月组织</w:t>
      </w:r>
      <w:r w:rsidRPr="00D45695">
        <w:rPr>
          <w:rFonts w:ascii="Times New Roman" w:eastAsia="宋体" w:hAnsi="Times New Roman" w:cs="Times New Roman"/>
          <w:bCs/>
          <w:sz w:val="22"/>
        </w:rPr>
        <w:t>1</w:t>
      </w:r>
      <w:r w:rsidRPr="00D45695">
        <w:rPr>
          <w:rFonts w:ascii="Times New Roman" w:eastAsia="宋体" w:hAnsi="Times New Roman" w:cs="Times New Roman" w:hint="eastAsia"/>
          <w:bCs/>
          <w:sz w:val="22"/>
        </w:rPr>
        <w:t>次对绿地及林地养护作业质量绩效考核测评工作，同时结合日常巡查和第三方检查测评以及网格平台案件等方面。</w:t>
      </w:r>
    </w:p>
    <w:p w:rsidR="00D45695" w:rsidRPr="00D45695" w:rsidRDefault="00D45695" w:rsidP="00D45695">
      <w:pPr>
        <w:snapToGrid w:val="0"/>
        <w:spacing w:line="300" w:lineRule="auto"/>
        <w:ind w:firstLineChars="200" w:firstLine="440"/>
        <w:rPr>
          <w:rFonts w:ascii="Times New Roman" w:eastAsia="宋体" w:hAnsi="Times New Roman" w:cs="Times New Roman"/>
          <w:bCs/>
          <w:sz w:val="22"/>
        </w:rPr>
      </w:pPr>
      <w:r w:rsidRPr="00D45695">
        <w:rPr>
          <w:rFonts w:ascii="Times New Roman" w:eastAsia="宋体" w:hAnsi="Times New Roman" w:cs="Times New Roman" w:hint="eastAsia"/>
          <w:bCs/>
          <w:sz w:val="22"/>
        </w:rPr>
        <w:t>（</w:t>
      </w:r>
      <w:r w:rsidRPr="00D45695">
        <w:rPr>
          <w:rFonts w:ascii="Times New Roman" w:eastAsia="宋体" w:hAnsi="Times New Roman" w:cs="Times New Roman"/>
          <w:bCs/>
          <w:sz w:val="22"/>
        </w:rPr>
        <w:t>2</w:t>
      </w:r>
      <w:r w:rsidRPr="00D45695">
        <w:rPr>
          <w:rFonts w:ascii="Times New Roman" w:eastAsia="宋体" w:hAnsi="Times New Roman" w:cs="Times New Roman" w:hint="eastAsia"/>
          <w:bCs/>
          <w:sz w:val="22"/>
        </w:rPr>
        <w:t>）绩效考核测评标准为：</w:t>
      </w:r>
      <w:r w:rsidRPr="00D45695">
        <w:rPr>
          <w:rFonts w:ascii="Times New Roman" w:eastAsia="宋体" w:hAnsi="Times New Roman" w:cs="Times New Roman"/>
          <w:bCs/>
          <w:sz w:val="22"/>
        </w:rPr>
        <w:t>90-100</w:t>
      </w:r>
      <w:r w:rsidRPr="00D45695">
        <w:rPr>
          <w:rFonts w:ascii="Times New Roman" w:eastAsia="宋体" w:hAnsi="Times New Roman" w:cs="Times New Roman" w:hint="eastAsia"/>
          <w:bCs/>
          <w:sz w:val="22"/>
        </w:rPr>
        <w:t>分（包含</w:t>
      </w:r>
      <w:r w:rsidRPr="00D45695">
        <w:rPr>
          <w:rFonts w:ascii="Times New Roman" w:eastAsia="宋体" w:hAnsi="Times New Roman" w:cs="Times New Roman"/>
          <w:bCs/>
          <w:sz w:val="22"/>
        </w:rPr>
        <w:t>90</w:t>
      </w:r>
      <w:r w:rsidRPr="00D45695">
        <w:rPr>
          <w:rFonts w:ascii="Times New Roman" w:eastAsia="宋体" w:hAnsi="Times New Roman" w:cs="Times New Roman" w:hint="eastAsia"/>
          <w:bCs/>
          <w:sz w:val="22"/>
        </w:rPr>
        <w:t>分）为优秀、</w:t>
      </w:r>
      <w:r w:rsidRPr="00D45695">
        <w:rPr>
          <w:rFonts w:ascii="Times New Roman" w:eastAsia="宋体" w:hAnsi="Times New Roman" w:cs="Times New Roman"/>
          <w:bCs/>
          <w:sz w:val="22"/>
        </w:rPr>
        <w:t>80-90</w:t>
      </w:r>
      <w:r w:rsidRPr="00D45695">
        <w:rPr>
          <w:rFonts w:ascii="Times New Roman" w:eastAsia="宋体" w:hAnsi="Times New Roman" w:cs="Times New Roman" w:hint="eastAsia"/>
          <w:bCs/>
          <w:sz w:val="22"/>
        </w:rPr>
        <w:t>分（包含</w:t>
      </w:r>
      <w:r w:rsidRPr="00D45695">
        <w:rPr>
          <w:rFonts w:ascii="Times New Roman" w:eastAsia="宋体" w:hAnsi="Times New Roman" w:cs="Times New Roman"/>
          <w:bCs/>
          <w:sz w:val="22"/>
        </w:rPr>
        <w:t>80</w:t>
      </w:r>
      <w:r w:rsidRPr="00D45695">
        <w:rPr>
          <w:rFonts w:ascii="Times New Roman" w:eastAsia="宋体" w:hAnsi="Times New Roman" w:cs="Times New Roman" w:hint="eastAsia"/>
          <w:bCs/>
          <w:sz w:val="22"/>
        </w:rPr>
        <w:t>分）为合格、</w:t>
      </w:r>
      <w:r w:rsidRPr="00D45695">
        <w:rPr>
          <w:rFonts w:ascii="Times New Roman" w:eastAsia="宋体" w:hAnsi="Times New Roman" w:cs="Times New Roman"/>
          <w:bCs/>
          <w:sz w:val="22"/>
        </w:rPr>
        <w:t>70-80</w:t>
      </w:r>
      <w:r w:rsidRPr="00D45695">
        <w:rPr>
          <w:rFonts w:ascii="Times New Roman" w:eastAsia="宋体" w:hAnsi="Times New Roman" w:cs="Times New Roman" w:hint="eastAsia"/>
          <w:bCs/>
          <w:sz w:val="22"/>
        </w:rPr>
        <w:t>分（包含</w:t>
      </w:r>
      <w:r w:rsidRPr="00D45695">
        <w:rPr>
          <w:rFonts w:ascii="Times New Roman" w:eastAsia="宋体" w:hAnsi="Times New Roman" w:cs="Times New Roman"/>
          <w:bCs/>
          <w:sz w:val="22"/>
        </w:rPr>
        <w:t>70</w:t>
      </w:r>
      <w:r w:rsidRPr="00D45695">
        <w:rPr>
          <w:rFonts w:ascii="Times New Roman" w:eastAsia="宋体" w:hAnsi="Times New Roman" w:cs="Times New Roman" w:hint="eastAsia"/>
          <w:bCs/>
          <w:sz w:val="22"/>
        </w:rPr>
        <w:t>分）为一般、</w:t>
      </w:r>
      <w:r w:rsidRPr="00D45695">
        <w:rPr>
          <w:rFonts w:ascii="Times New Roman" w:eastAsia="宋体" w:hAnsi="Times New Roman" w:cs="Times New Roman"/>
          <w:bCs/>
          <w:sz w:val="22"/>
        </w:rPr>
        <w:t>70</w:t>
      </w:r>
      <w:r w:rsidRPr="00D45695">
        <w:rPr>
          <w:rFonts w:ascii="Times New Roman" w:eastAsia="宋体" w:hAnsi="Times New Roman" w:cs="Times New Roman" w:hint="eastAsia"/>
          <w:bCs/>
          <w:sz w:val="22"/>
        </w:rPr>
        <w:t>分以下为不合格。</w:t>
      </w:r>
    </w:p>
    <w:p w:rsidR="00D45695" w:rsidRPr="00D45695" w:rsidRDefault="00D45695" w:rsidP="00D45695">
      <w:pPr>
        <w:snapToGrid w:val="0"/>
        <w:spacing w:line="300" w:lineRule="auto"/>
        <w:ind w:firstLineChars="200" w:firstLine="440"/>
        <w:rPr>
          <w:rFonts w:ascii="Times New Roman" w:eastAsia="宋体" w:hAnsi="Times New Roman" w:cs="Times New Roman"/>
          <w:bCs/>
          <w:sz w:val="22"/>
        </w:rPr>
      </w:pPr>
      <w:r w:rsidRPr="00D45695">
        <w:rPr>
          <w:rFonts w:ascii="Times New Roman" w:eastAsia="宋体" w:hAnsi="Times New Roman" w:cs="Times New Roman"/>
          <w:bCs/>
          <w:sz w:val="22"/>
        </w:rPr>
        <w:t>2</w:t>
      </w:r>
      <w:r w:rsidRPr="00D45695">
        <w:rPr>
          <w:rFonts w:ascii="Times New Roman" w:eastAsia="宋体" w:hAnsi="Times New Roman" w:cs="Times New Roman" w:hint="eastAsia"/>
          <w:bCs/>
          <w:sz w:val="22"/>
        </w:rPr>
        <w:t>、绩效考核处置办法</w:t>
      </w:r>
    </w:p>
    <w:p w:rsidR="00D45695" w:rsidRPr="00D45695" w:rsidRDefault="00D45695" w:rsidP="00D45695">
      <w:pPr>
        <w:snapToGrid w:val="0"/>
        <w:spacing w:line="300" w:lineRule="auto"/>
        <w:rPr>
          <w:rFonts w:ascii="Times New Roman" w:eastAsia="宋体" w:hAnsi="Times New Roman" w:cs="Times New Roman"/>
          <w:bCs/>
          <w:sz w:val="22"/>
        </w:rPr>
      </w:pPr>
      <w:r w:rsidRPr="00D45695">
        <w:rPr>
          <w:rFonts w:ascii="Times New Roman" w:eastAsia="宋体" w:hAnsi="Times New Roman" w:cs="Times New Roman"/>
          <w:bCs/>
          <w:sz w:val="22"/>
        </w:rPr>
        <w:t xml:space="preserve">   </w:t>
      </w:r>
      <w:r w:rsidRPr="00D45695">
        <w:rPr>
          <w:rFonts w:ascii="Times New Roman" w:eastAsia="宋体" w:hAnsi="Times New Roman" w:cs="Times New Roman" w:hint="eastAsia"/>
          <w:bCs/>
          <w:sz w:val="22"/>
        </w:rPr>
        <w:t>（</w:t>
      </w:r>
      <w:r w:rsidRPr="00D45695">
        <w:rPr>
          <w:rFonts w:ascii="Times New Roman" w:eastAsia="宋体" w:hAnsi="Times New Roman" w:cs="Times New Roman"/>
          <w:bCs/>
          <w:sz w:val="22"/>
        </w:rPr>
        <w:t>1</w:t>
      </w:r>
      <w:r w:rsidRPr="00D45695">
        <w:rPr>
          <w:rFonts w:ascii="Times New Roman" w:eastAsia="宋体" w:hAnsi="Times New Roman" w:cs="Times New Roman" w:hint="eastAsia"/>
          <w:bCs/>
          <w:sz w:val="22"/>
        </w:rPr>
        <w:t>）月绩效质量考核测评为合格及以上，结算当月全额服务费用。</w:t>
      </w:r>
    </w:p>
    <w:p w:rsidR="00D45695" w:rsidRPr="00D45695" w:rsidRDefault="00D45695" w:rsidP="00D45695">
      <w:pPr>
        <w:snapToGrid w:val="0"/>
        <w:spacing w:line="300" w:lineRule="auto"/>
        <w:rPr>
          <w:rFonts w:ascii="Times New Roman" w:eastAsia="宋体" w:hAnsi="Times New Roman" w:cs="Times New Roman"/>
          <w:bCs/>
          <w:sz w:val="22"/>
        </w:rPr>
      </w:pPr>
      <w:r w:rsidRPr="00D45695">
        <w:rPr>
          <w:rFonts w:ascii="Times New Roman" w:eastAsia="宋体" w:hAnsi="Times New Roman" w:cs="Times New Roman"/>
          <w:bCs/>
          <w:sz w:val="22"/>
        </w:rPr>
        <w:t xml:space="preserve">   </w:t>
      </w:r>
      <w:r w:rsidRPr="00D45695">
        <w:rPr>
          <w:rFonts w:ascii="Times New Roman" w:eastAsia="宋体" w:hAnsi="Times New Roman" w:cs="Times New Roman" w:hint="eastAsia"/>
          <w:bCs/>
          <w:sz w:val="22"/>
        </w:rPr>
        <w:t>（</w:t>
      </w:r>
      <w:r w:rsidRPr="00D45695">
        <w:rPr>
          <w:rFonts w:ascii="Times New Roman" w:eastAsia="宋体" w:hAnsi="Times New Roman" w:cs="Times New Roman"/>
          <w:bCs/>
          <w:sz w:val="22"/>
        </w:rPr>
        <w:t>2</w:t>
      </w:r>
      <w:r w:rsidRPr="00D45695">
        <w:rPr>
          <w:rFonts w:ascii="Times New Roman" w:eastAsia="宋体" w:hAnsi="Times New Roman" w:cs="Times New Roman" w:hint="eastAsia"/>
          <w:bCs/>
          <w:sz w:val="22"/>
        </w:rPr>
        <w:t>）月绩效质量考核测评为一般，每</w:t>
      </w:r>
      <w:r w:rsidRPr="00D45695">
        <w:rPr>
          <w:rFonts w:ascii="Times New Roman" w:eastAsia="宋体" w:hAnsi="Times New Roman" w:cs="Times New Roman"/>
          <w:bCs/>
          <w:sz w:val="22"/>
        </w:rPr>
        <w:t>1</w:t>
      </w:r>
      <w:r w:rsidRPr="00D45695">
        <w:rPr>
          <w:rFonts w:ascii="Times New Roman" w:eastAsia="宋体" w:hAnsi="Times New Roman" w:cs="Times New Roman" w:hint="eastAsia"/>
          <w:bCs/>
          <w:sz w:val="22"/>
        </w:rPr>
        <w:t>分扣除当月养护费用</w:t>
      </w:r>
      <w:r w:rsidRPr="00D45695">
        <w:rPr>
          <w:rFonts w:ascii="Times New Roman" w:eastAsia="宋体" w:hAnsi="Times New Roman" w:cs="Times New Roman"/>
          <w:bCs/>
          <w:sz w:val="22"/>
        </w:rPr>
        <w:t>1000</w:t>
      </w:r>
      <w:r w:rsidRPr="00D45695">
        <w:rPr>
          <w:rFonts w:ascii="Times New Roman" w:eastAsia="宋体" w:hAnsi="Times New Roman" w:cs="Times New Roman" w:hint="eastAsia"/>
          <w:bCs/>
          <w:sz w:val="22"/>
        </w:rPr>
        <w:t>元；若月绩效质量考核测评为不合格，每</w:t>
      </w:r>
      <w:r w:rsidRPr="00D45695">
        <w:rPr>
          <w:rFonts w:ascii="Times New Roman" w:eastAsia="宋体" w:hAnsi="Times New Roman" w:cs="Times New Roman"/>
          <w:bCs/>
          <w:sz w:val="22"/>
        </w:rPr>
        <w:t>1</w:t>
      </w:r>
      <w:r w:rsidRPr="00D45695">
        <w:rPr>
          <w:rFonts w:ascii="Times New Roman" w:eastAsia="宋体" w:hAnsi="Times New Roman" w:cs="Times New Roman" w:hint="eastAsia"/>
          <w:bCs/>
          <w:sz w:val="22"/>
        </w:rPr>
        <w:t>分扣除当月养护费用</w:t>
      </w:r>
      <w:r w:rsidRPr="00D45695">
        <w:rPr>
          <w:rFonts w:ascii="Times New Roman" w:eastAsia="宋体" w:hAnsi="Times New Roman" w:cs="Times New Roman"/>
          <w:bCs/>
          <w:sz w:val="22"/>
        </w:rPr>
        <w:t>1000</w:t>
      </w:r>
      <w:r w:rsidRPr="00D45695">
        <w:rPr>
          <w:rFonts w:ascii="Times New Roman" w:eastAsia="宋体" w:hAnsi="Times New Roman" w:cs="Times New Roman" w:hint="eastAsia"/>
          <w:bCs/>
          <w:sz w:val="22"/>
        </w:rPr>
        <w:t>元，再扣除当月总额养护费用的</w:t>
      </w:r>
      <w:r w:rsidRPr="00D45695">
        <w:rPr>
          <w:rFonts w:ascii="Times New Roman" w:eastAsia="宋体" w:hAnsi="Times New Roman" w:cs="Times New Roman"/>
          <w:bCs/>
          <w:sz w:val="22"/>
        </w:rPr>
        <w:t>20%</w:t>
      </w:r>
      <w:r w:rsidRPr="00D45695">
        <w:rPr>
          <w:rFonts w:ascii="Times New Roman" w:eastAsia="宋体" w:hAnsi="Times New Roman" w:cs="Times New Roman" w:hint="eastAsia"/>
          <w:bCs/>
          <w:sz w:val="22"/>
        </w:rPr>
        <w:t>。</w:t>
      </w:r>
    </w:p>
    <w:p w:rsidR="00D45695" w:rsidRPr="00D45695" w:rsidRDefault="00D45695" w:rsidP="00D45695">
      <w:pPr>
        <w:snapToGrid w:val="0"/>
        <w:spacing w:line="300" w:lineRule="auto"/>
        <w:rPr>
          <w:rFonts w:ascii="Times New Roman" w:eastAsia="宋体" w:hAnsi="Times New Roman" w:cs="Times New Roman"/>
          <w:bCs/>
          <w:sz w:val="22"/>
        </w:rPr>
      </w:pPr>
      <w:r w:rsidRPr="00D45695">
        <w:rPr>
          <w:rFonts w:ascii="Times New Roman" w:eastAsia="宋体" w:hAnsi="Times New Roman" w:cs="Times New Roman"/>
          <w:bCs/>
          <w:sz w:val="22"/>
        </w:rPr>
        <w:t xml:space="preserve">   </w:t>
      </w:r>
      <w:r w:rsidRPr="00D45695">
        <w:rPr>
          <w:rFonts w:ascii="Times New Roman" w:eastAsia="宋体" w:hAnsi="Times New Roman" w:cs="Times New Roman" w:hint="eastAsia"/>
          <w:bCs/>
          <w:sz w:val="22"/>
        </w:rPr>
        <w:t>（</w:t>
      </w:r>
      <w:r w:rsidRPr="00D45695">
        <w:rPr>
          <w:rFonts w:ascii="Times New Roman" w:eastAsia="宋体" w:hAnsi="Times New Roman" w:cs="Times New Roman"/>
          <w:bCs/>
          <w:sz w:val="22"/>
        </w:rPr>
        <w:t>3</w:t>
      </w:r>
      <w:r w:rsidRPr="00D45695">
        <w:rPr>
          <w:rFonts w:ascii="Times New Roman" w:eastAsia="宋体" w:hAnsi="Times New Roman" w:cs="Times New Roman" w:hint="eastAsia"/>
          <w:bCs/>
          <w:sz w:val="22"/>
        </w:rPr>
        <w:t>）若有</w:t>
      </w:r>
      <w:r w:rsidRPr="00D45695">
        <w:rPr>
          <w:rFonts w:ascii="Times New Roman" w:eastAsia="宋体" w:hAnsi="Times New Roman" w:cs="Times New Roman"/>
          <w:bCs/>
          <w:sz w:val="22"/>
        </w:rPr>
        <w:t>1</w:t>
      </w:r>
      <w:r w:rsidRPr="00D45695">
        <w:rPr>
          <w:rFonts w:ascii="Times New Roman" w:eastAsia="宋体" w:hAnsi="Times New Roman" w:cs="Times New Roman" w:hint="eastAsia"/>
          <w:bCs/>
          <w:sz w:val="22"/>
        </w:rPr>
        <w:t>个月质量绩效考核测评为不合格，约谈中标人。</w:t>
      </w:r>
      <w:r w:rsidRPr="00D45695">
        <w:rPr>
          <w:rFonts w:ascii="Times New Roman" w:eastAsia="宋体" w:hAnsi="Times New Roman" w:cs="Times New Roman"/>
          <w:bCs/>
          <w:sz w:val="22"/>
        </w:rPr>
        <w:t>1</w:t>
      </w:r>
      <w:r w:rsidRPr="00D45695">
        <w:rPr>
          <w:rFonts w:ascii="Times New Roman" w:eastAsia="宋体" w:hAnsi="Times New Roman" w:cs="Times New Roman" w:hint="eastAsia"/>
          <w:bCs/>
          <w:sz w:val="22"/>
        </w:rPr>
        <w:t>年中连续</w:t>
      </w:r>
      <w:r w:rsidRPr="00D45695">
        <w:rPr>
          <w:rFonts w:ascii="Times New Roman" w:eastAsia="宋体" w:hAnsi="Times New Roman" w:cs="Times New Roman"/>
          <w:bCs/>
          <w:sz w:val="22"/>
        </w:rPr>
        <w:t>2</w:t>
      </w:r>
      <w:r w:rsidRPr="00D45695">
        <w:rPr>
          <w:rFonts w:ascii="Times New Roman" w:eastAsia="宋体" w:hAnsi="Times New Roman" w:cs="Times New Roman" w:hint="eastAsia"/>
          <w:bCs/>
          <w:sz w:val="22"/>
        </w:rPr>
        <w:t>个月或</w:t>
      </w:r>
      <w:r w:rsidRPr="00D45695">
        <w:rPr>
          <w:rFonts w:ascii="Times New Roman" w:eastAsia="宋体" w:hAnsi="Times New Roman" w:cs="Times New Roman"/>
          <w:bCs/>
          <w:sz w:val="22"/>
        </w:rPr>
        <w:t>1</w:t>
      </w:r>
      <w:r w:rsidRPr="00D45695">
        <w:rPr>
          <w:rFonts w:ascii="Times New Roman" w:eastAsia="宋体" w:hAnsi="Times New Roman" w:cs="Times New Roman" w:hint="eastAsia"/>
          <w:bCs/>
          <w:sz w:val="22"/>
        </w:rPr>
        <w:t>年中累计</w:t>
      </w:r>
      <w:r w:rsidRPr="00D45695">
        <w:rPr>
          <w:rFonts w:ascii="Times New Roman" w:eastAsia="宋体" w:hAnsi="Times New Roman" w:cs="Times New Roman"/>
          <w:bCs/>
          <w:sz w:val="22"/>
        </w:rPr>
        <w:t>3</w:t>
      </w:r>
      <w:r w:rsidRPr="00D45695">
        <w:rPr>
          <w:rFonts w:ascii="Times New Roman" w:eastAsia="宋体" w:hAnsi="Times New Roman" w:cs="Times New Roman" w:hint="eastAsia"/>
          <w:bCs/>
          <w:sz w:val="22"/>
        </w:rPr>
        <w:t>个月绩效质量考核测评为不合格，采购人有权终止合同。</w:t>
      </w:r>
    </w:p>
    <w:p w:rsidR="00D45695" w:rsidRPr="00D45695" w:rsidRDefault="00D45695" w:rsidP="00D45695">
      <w:pPr>
        <w:snapToGrid w:val="0"/>
        <w:spacing w:line="300" w:lineRule="auto"/>
        <w:ind w:firstLineChars="150" w:firstLine="330"/>
        <w:rPr>
          <w:rFonts w:ascii="Times New Roman" w:eastAsia="宋体" w:hAnsi="Times New Roman" w:cs="Times New Roman"/>
          <w:bCs/>
          <w:sz w:val="22"/>
        </w:rPr>
      </w:pPr>
      <w:r w:rsidRPr="00D45695">
        <w:rPr>
          <w:rFonts w:ascii="Times New Roman" w:eastAsia="宋体" w:hAnsi="Times New Roman" w:cs="Times New Roman" w:hint="eastAsia"/>
          <w:bCs/>
          <w:sz w:val="22"/>
        </w:rPr>
        <w:t>（</w:t>
      </w:r>
      <w:r w:rsidRPr="00D45695">
        <w:rPr>
          <w:rFonts w:ascii="Times New Roman" w:eastAsia="宋体" w:hAnsi="Times New Roman" w:cs="Times New Roman"/>
          <w:bCs/>
          <w:sz w:val="22"/>
        </w:rPr>
        <w:t>4</w:t>
      </w:r>
      <w:r w:rsidRPr="00D45695">
        <w:rPr>
          <w:rFonts w:ascii="Times New Roman" w:eastAsia="宋体" w:hAnsi="Times New Roman" w:cs="Times New Roman" w:hint="eastAsia"/>
          <w:bCs/>
          <w:sz w:val="22"/>
        </w:rPr>
        <w:t>）以上费用在每季度支付时统一结算。</w:t>
      </w:r>
    </w:p>
    <w:p w:rsidR="00D45695" w:rsidRPr="00D45695" w:rsidRDefault="00D45695" w:rsidP="00D45695">
      <w:pPr>
        <w:snapToGrid w:val="0"/>
        <w:spacing w:line="300" w:lineRule="auto"/>
        <w:rPr>
          <w:rFonts w:ascii="Times New Roman" w:eastAsia="宋体" w:hAnsi="Times New Roman" w:cs="Times New Roman"/>
          <w:bCs/>
          <w:sz w:val="22"/>
        </w:rPr>
      </w:pPr>
      <w:r w:rsidRPr="00D45695">
        <w:rPr>
          <w:rFonts w:ascii="Times New Roman" w:eastAsia="宋体" w:hAnsi="Times New Roman" w:cs="Times New Roman"/>
          <w:bCs/>
          <w:sz w:val="22"/>
        </w:rPr>
        <w:t xml:space="preserve">    3</w:t>
      </w:r>
      <w:r w:rsidRPr="00D45695">
        <w:rPr>
          <w:rFonts w:ascii="Times New Roman" w:eastAsia="宋体" w:hAnsi="Times New Roman" w:cs="Times New Roman" w:hint="eastAsia"/>
          <w:bCs/>
          <w:sz w:val="22"/>
        </w:rPr>
        <w:t>、日常巡查考核</w:t>
      </w:r>
    </w:p>
    <w:p w:rsidR="00D45695" w:rsidRPr="00D45695" w:rsidRDefault="00D45695" w:rsidP="00D45695">
      <w:pPr>
        <w:tabs>
          <w:tab w:val="left" w:pos="3060"/>
        </w:tabs>
        <w:snapToGrid w:val="0"/>
        <w:spacing w:line="300" w:lineRule="auto"/>
        <w:ind w:firstLineChars="200" w:firstLine="440"/>
        <w:rPr>
          <w:rFonts w:ascii="宋体" w:eastAsia="宋体" w:hAnsi="Times New Roman" w:cs="Times New Roman"/>
          <w:sz w:val="22"/>
        </w:rPr>
      </w:pPr>
      <w:r w:rsidRPr="00D45695">
        <w:rPr>
          <w:rFonts w:ascii="宋体" w:eastAsia="宋体" w:hAnsi="宋体" w:cs="Times New Roman" w:hint="eastAsia"/>
          <w:sz w:val="22"/>
        </w:rPr>
        <w:t>在日常巡查中，</w:t>
      </w:r>
      <w:r w:rsidRPr="00D45695">
        <w:rPr>
          <w:rFonts w:ascii="宋体" w:eastAsia="宋体" w:hAnsi="宋体" w:cs="Times New Roman" w:hint="eastAsia"/>
          <w:sz w:val="22"/>
          <w:lang w:val="zh-CN"/>
        </w:rPr>
        <w:t>被市民投诉、被媒体曝光，或在相关区级以上检查中被点名存在问题，</w:t>
      </w:r>
      <w:r w:rsidRPr="00D45695">
        <w:rPr>
          <w:rFonts w:ascii="宋体" w:eastAsia="宋体" w:hAnsi="宋体" w:cs="Times New Roman" w:hint="eastAsia"/>
          <w:sz w:val="22"/>
        </w:rPr>
        <w:t>或被上级领导或部门点名批评的，经核实后，除扣除相应考核分数外，每次或每张工单罚款</w:t>
      </w:r>
      <w:r w:rsidRPr="00D45695">
        <w:rPr>
          <w:rFonts w:ascii="宋体" w:eastAsia="宋体" w:hAnsi="宋体" w:cs="Times New Roman"/>
          <w:sz w:val="22"/>
        </w:rPr>
        <w:t>1000</w:t>
      </w:r>
      <w:r w:rsidRPr="00D45695">
        <w:rPr>
          <w:rFonts w:ascii="宋体" w:eastAsia="宋体" w:hAnsi="宋体" w:cs="Times New Roman" w:hint="eastAsia"/>
          <w:sz w:val="22"/>
        </w:rPr>
        <w:t>元，</w:t>
      </w:r>
      <w:r w:rsidRPr="00D45695">
        <w:rPr>
          <w:rFonts w:ascii="宋体" w:eastAsia="宋体" w:hAnsi="宋体" w:cs="Times New Roman" w:hint="eastAsia"/>
          <w:sz w:val="22"/>
          <w:lang w:val="zh-CN"/>
        </w:rPr>
        <w:t>整改不力的，由采购人委托第三方代为整改，相应费用由中标单位承担。</w:t>
      </w:r>
      <w:r w:rsidRPr="00D45695">
        <w:rPr>
          <w:rFonts w:ascii="宋体" w:eastAsia="宋体" w:hAnsi="宋体" w:cs="Times New Roman" w:hint="eastAsia"/>
          <w:sz w:val="22"/>
        </w:rPr>
        <w:t>考核结果在每季度支付时统一结算。</w:t>
      </w:r>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57" w:name="_Toc190332205"/>
      <w:bookmarkStart w:id="58" w:name="_Toc463690207"/>
      <w:bookmarkStart w:id="59" w:name="_Toc460922294"/>
      <w:r w:rsidRPr="00D45695">
        <w:rPr>
          <w:rFonts w:ascii="Times New Roman" w:eastAsia="宋体" w:hAnsi="Times New Roman" w:cs="Times New Roman"/>
          <w:b/>
          <w:color w:val="000000"/>
          <w:sz w:val="22"/>
        </w:rPr>
        <w:t xml:space="preserve">14 </w:t>
      </w:r>
      <w:r w:rsidRPr="00D45695">
        <w:rPr>
          <w:rFonts w:ascii="Times New Roman" w:eastAsia="宋体" w:hAnsi="Times New Roman" w:cs="Times New Roman" w:hint="eastAsia"/>
          <w:b/>
          <w:color w:val="000000"/>
          <w:sz w:val="22"/>
        </w:rPr>
        <w:t>内业资料编制管理要求</w:t>
      </w:r>
      <w:bookmarkEnd w:id="57"/>
      <w:bookmarkEnd w:id="58"/>
      <w:bookmarkEnd w:id="59"/>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14.1 </w:t>
      </w:r>
      <w:r w:rsidRPr="00D45695">
        <w:rPr>
          <w:rFonts w:ascii="Times New Roman" w:eastAsia="宋体" w:hAnsi="Times New Roman" w:cs="Times New Roman" w:hint="eastAsia"/>
          <w:sz w:val="22"/>
        </w:rPr>
        <w:t>管理资料</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w:t>
      </w:r>
      <w:r w:rsidRPr="00D45695">
        <w:rPr>
          <w:rFonts w:ascii="Times New Roman" w:eastAsia="宋体" w:hAnsi="Times New Roman" w:cs="Times New Roman" w:hint="eastAsia"/>
          <w:sz w:val="22"/>
        </w:rPr>
        <w:t>）日常养护日记（含工、料、机汇总数）</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2</w:t>
      </w:r>
      <w:r w:rsidRPr="00D45695">
        <w:rPr>
          <w:rFonts w:ascii="Times New Roman" w:eastAsia="宋体" w:hAnsi="Times New Roman" w:cs="Times New Roman" w:hint="eastAsia"/>
          <w:sz w:val="22"/>
        </w:rPr>
        <w:t>）当班（电话）记录</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3</w:t>
      </w:r>
      <w:r w:rsidRPr="00D45695">
        <w:rPr>
          <w:rFonts w:ascii="Times New Roman" w:eastAsia="宋体" w:hAnsi="Times New Roman" w:cs="Times New Roman" w:hint="eastAsia"/>
          <w:sz w:val="22"/>
        </w:rPr>
        <w:t>）养护设备、人员配置情况表</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4</w:t>
      </w:r>
      <w:r w:rsidRPr="00D45695">
        <w:rPr>
          <w:rFonts w:ascii="Times New Roman" w:eastAsia="宋体" w:hAnsi="Times New Roman" w:cs="Times New Roman" w:hint="eastAsia"/>
          <w:sz w:val="22"/>
        </w:rPr>
        <w:t>）综合养护计划及执行情</w:t>
      </w:r>
      <w:r w:rsidRPr="00D45695">
        <w:rPr>
          <w:rFonts w:ascii="Times New Roman" w:eastAsia="宋体" w:hAnsi="Times New Roman" w:cs="Times New Roman" w:hint="eastAsia"/>
          <w:sz w:val="22"/>
        </w:rPr>
        <w:lastRenderedPageBreak/>
        <w:t>况表</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5</w:t>
      </w:r>
      <w:r w:rsidRPr="00D45695">
        <w:rPr>
          <w:rFonts w:ascii="Times New Roman" w:eastAsia="宋体" w:hAnsi="Times New Roman" w:cs="Times New Roman" w:hint="eastAsia"/>
          <w:sz w:val="22"/>
        </w:rPr>
        <w:t>）作业安全技术交底记录</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6</w:t>
      </w:r>
      <w:r w:rsidRPr="00D45695">
        <w:rPr>
          <w:rFonts w:ascii="Times New Roman" w:eastAsia="宋体" w:hAnsi="Times New Roman" w:cs="Times New Roman" w:hint="eastAsia"/>
          <w:sz w:val="22"/>
        </w:rPr>
        <w:t>）巡查检查记录</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7</w:t>
      </w:r>
      <w:r w:rsidRPr="00D45695">
        <w:rPr>
          <w:rFonts w:ascii="Times New Roman" w:eastAsia="宋体" w:hAnsi="Times New Roman" w:cs="Times New Roman" w:hint="eastAsia"/>
          <w:sz w:val="22"/>
        </w:rPr>
        <w:t>）工作总结</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8</w:t>
      </w:r>
      <w:r w:rsidRPr="00D45695">
        <w:rPr>
          <w:rFonts w:ascii="Times New Roman" w:eastAsia="宋体" w:hAnsi="Times New Roman" w:cs="Times New Roman" w:hint="eastAsia"/>
          <w:sz w:val="22"/>
        </w:rPr>
        <w:t>）人员资料（花名册、身份证、劳动合同、三级教育卡）</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14..2</w:t>
      </w:r>
      <w:r w:rsidRPr="00D45695">
        <w:rPr>
          <w:rFonts w:ascii="Times New Roman" w:eastAsia="宋体" w:hAnsi="Times New Roman" w:cs="Times New Roman" w:hint="eastAsia"/>
          <w:sz w:val="22"/>
        </w:rPr>
        <w:t>报表资料</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w:t>
      </w:r>
      <w:r w:rsidRPr="00D45695">
        <w:rPr>
          <w:rFonts w:ascii="Times New Roman" w:eastAsia="宋体" w:hAnsi="Times New Roman" w:cs="Times New Roman" w:hint="eastAsia"/>
          <w:sz w:val="22"/>
        </w:rPr>
        <w:t>）记录报表（每年</w:t>
      </w:r>
      <w:r w:rsidRPr="00D45695">
        <w:rPr>
          <w:rFonts w:ascii="Times New Roman" w:eastAsia="宋体" w:hAnsi="Times New Roman" w:cs="Times New Roman"/>
          <w:sz w:val="22"/>
        </w:rPr>
        <w:t>3</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6</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9</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12</w:t>
      </w:r>
      <w:r w:rsidRPr="00D45695">
        <w:rPr>
          <w:rFonts w:ascii="Times New Roman" w:eastAsia="宋体" w:hAnsi="Times New Roman" w:cs="Times New Roman" w:hint="eastAsia"/>
          <w:sz w:val="22"/>
        </w:rPr>
        <w:t>月）</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2</w:t>
      </w:r>
      <w:r w:rsidRPr="00D45695">
        <w:rPr>
          <w:rFonts w:ascii="Times New Roman" w:eastAsia="宋体" w:hAnsi="Times New Roman" w:cs="Times New Roman" w:hint="eastAsia"/>
          <w:sz w:val="22"/>
        </w:rPr>
        <w:t>）病虫害观测及防治记录表（月报）</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3</w:t>
      </w:r>
      <w:r w:rsidRPr="00D45695">
        <w:rPr>
          <w:rFonts w:ascii="Times New Roman" w:eastAsia="宋体" w:hAnsi="Times New Roman" w:cs="Times New Roman" w:hint="eastAsia"/>
          <w:sz w:val="22"/>
        </w:rPr>
        <w:t>）设备量汇总表</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14.3 </w:t>
      </w:r>
      <w:r w:rsidRPr="00D45695">
        <w:rPr>
          <w:rFonts w:ascii="Times New Roman" w:eastAsia="宋体" w:hAnsi="Times New Roman" w:cs="Times New Roman" w:hint="eastAsia"/>
          <w:sz w:val="22"/>
        </w:rPr>
        <w:t>应急处置资料</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w:t>
      </w:r>
      <w:r w:rsidRPr="00D45695">
        <w:rPr>
          <w:rFonts w:ascii="Times New Roman" w:eastAsia="宋体" w:hAnsi="Times New Roman" w:cs="Times New Roman" w:hint="eastAsia"/>
          <w:sz w:val="22"/>
        </w:rPr>
        <w:t>）灾害性天气、突发事件应急处置管理资料，包含应急预案、组织机构网络、工作检查、灾情处理、工作小结等</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2</w:t>
      </w:r>
      <w:r w:rsidRPr="00D45695">
        <w:rPr>
          <w:rFonts w:ascii="Times New Roman" w:eastAsia="宋体" w:hAnsi="Times New Roman" w:cs="Times New Roman" w:hint="eastAsia"/>
          <w:sz w:val="22"/>
        </w:rPr>
        <w:t>）应急演练资料，包括演练方案、总结评估等。</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3</w:t>
      </w:r>
      <w:r w:rsidRPr="00D45695">
        <w:rPr>
          <w:rFonts w:ascii="Times New Roman" w:eastAsia="宋体" w:hAnsi="Times New Roman" w:cs="Times New Roman" w:hint="eastAsia"/>
          <w:sz w:val="22"/>
        </w:rPr>
        <w:t>）应急物资和应急设备使用情况。</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sz w:val="22"/>
        </w:rPr>
        <w:t xml:space="preserve">14.4 </w:t>
      </w:r>
      <w:r w:rsidRPr="00D45695">
        <w:rPr>
          <w:rFonts w:ascii="Times New Roman" w:eastAsia="宋体" w:hAnsi="Times New Roman" w:cs="Times New Roman" w:hint="eastAsia"/>
          <w:sz w:val="22"/>
        </w:rPr>
        <w:t>安全文明施工资料</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1</w:t>
      </w:r>
      <w:r w:rsidRPr="00D45695">
        <w:rPr>
          <w:rFonts w:ascii="Times New Roman" w:eastAsia="宋体" w:hAnsi="Times New Roman" w:cs="Times New Roman" w:hint="eastAsia"/>
          <w:sz w:val="22"/>
        </w:rPr>
        <w:t>）安全规章（制度、责任制、各工种安全操作规程）</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2</w:t>
      </w:r>
      <w:r w:rsidRPr="00D45695">
        <w:rPr>
          <w:rFonts w:ascii="Times New Roman" w:eastAsia="宋体" w:hAnsi="Times New Roman" w:cs="Times New Roman" w:hint="eastAsia"/>
          <w:sz w:val="22"/>
        </w:rPr>
        <w:t>）人员证书（三类人员安全证书、特殊工种上岗证书）</w:t>
      </w:r>
    </w:p>
    <w:p w:rsidR="00D45695" w:rsidRPr="00D45695" w:rsidRDefault="00D45695" w:rsidP="00D45695">
      <w:pPr>
        <w:adjustRightInd w:val="0"/>
        <w:snapToGrid w:val="0"/>
        <w:spacing w:line="300" w:lineRule="auto"/>
        <w:ind w:firstLineChars="196" w:firstLine="431"/>
        <w:jc w:val="left"/>
        <w:rPr>
          <w:rFonts w:ascii="Times New Roman" w:eastAsia="宋体" w:hAnsi="Times New Roman" w:cs="Times New Roman"/>
          <w:b/>
          <w:color w:val="000000"/>
          <w:sz w:val="22"/>
        </w:rPr>
      </w:pP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3</w:t>
      </w:r>
      <w:r w:rsidRPr="00D45695">
        <w:rPr>
          <w:rFonts w:ascii="Times New Roman" w:eastAsia="宋体" w:hAnsi="Times New Roman" w:cs="Times New Roman" w:hint="eastAsia"/>
          <w:sz w:val="22"/>
        </w:rPr>
        <w:t>）安全教育（每周安全学习、每日安全交底）</w:t>
      </w:r>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FF"/>
          <w:sz w:val="22"/>
        </w:rPr>
      </w:pPr>
      <w:bookmarkStart w:id="60" w:name="_Toc241482026"/>
      <w:r w:rsidRPr="00D45695">
        <w:rPr>
          <w:rFonts w:ascii="Times New Roman" w:eastAsia="宋体" w:hAnsi="Times New Roman" w:cs="Times New Roman"/>
          <w:b/>
          <w:color w:val="0000FF"/>
          <w:sz w:val="22"/>
        </w:rPr>
        <w:t xml:space="preserve">15 </w:t>
      </w:r>
      <w:r w:rsidRPr="00D45695">
        <w:rPr>
          <w:rFonts w:ascii="Times New Roman" w:eastAsia="宋体" w:hAnsi="Times New Roman" w:cs="Times New Roman" w:hint="eastAsia"/>
          <w:b/>
          <w:color w:val="0000FF"/>
          <w:sz w:val="22"/>
        </w:rPr>
        <w:t>经费管理办法</w:t>
      </w:r>
      <w:bookmarkEnd w:id="60"/>
    </w:p>
    <w:p w:rsidR="00D45695" w:rsidRPr="00D45695" w:rsidRDefault="00D45695" w:rsidP="00D45695">
      <w:pPr>
        <w:adjustRightInd w:val="0"/>
        <w:snapToGrid w:val="0"/>
        <w:spacing w:line="300" w:lineRule="auto"/>
        <w:ind w:firstLineChars="196" w:firstLine="431"/>
        <w:jc w:val="left"/>
        <w:rPr>
          <w:rFonts w:ascii="Times New Roman" w:eastAsia="宋体" w:hAnsi="Times New Roman" w:cs="Times New Roman"/>
          <w:bCs/>
          <w:color w:val="0000FF"/>
          <w:sz w:val="22"/>
        </w:rPr>
      </w:pPr>
      <w:r w:rsidRPr="00D45695">
        <w:rPr>
          <w:rFonts w:ascii="Times New Roman" w:eastAsia="宋体" w:hAnsi="Times New Roman" w:cs="Times New Roman" w:hint="eastAsia"/>
          <w:sz w:val="22"/>
        </w:rPr>
        <w:t>无</w:t>
      </w:r>
      <w:r w:rsidRPr="00D45695">
        <w:rPr>
          <w:rFonts w:ascii="Times New Roman" w:eastAsia="宋体" w:hAnsi="Times New Roman" w:cs="Times New Roman"/>
          <w:sz w:val="22"/>
        </w:rPr>
        <w:t xml:space="preserve"> </w:t>
      </w:r>
      <w:r w:rsidRPr="00D45695">
        <w:rPr>
          <w:rFonts w:ascii="Times New Roman" w:eastAsia="宋体" w:hAnsi="Times New Roman" w:cs="Times New Roman"/>
          <w:bCs/>
          <w:color w:val="0000FF"/>
          <w:sz w:val="22"/>
        </w:rPr>
        <w:t xml:space="preserve">      </w:t>
      </w:r>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61" w:name="_Toc241482027"/>
      <w:r w:rsidRPr="00D45695">
        <w:rPr>
          <w:rFonts w:ascii="Times New Roman" w:eastAsia="宋体" w:hAnsi="Times New Roman" w:cs="Times New Roman"/>
          <w:b/>
          <w:color w:val="000000"/>
          <w:sz w:val="22"/>
        </w:rPr>
        <w:t xml:space="preserve">16 </w:t>
      </w:r>
      <w:r w:rsidRPr="00D45695">
        <w:rPr>
          <w:rFonts w:ascii="Times New Roman" w:eastAsia="宋体" w:hAnsi="Times New Roman" w:cs="Times New Roman" w:hint="eastAsia"/>
          <w:b/>
          <w:color w:val="000000"/>
          <w:sz w:val="22"/>
        </w:rPr>
        <w:t>现场组织</w:t>
      </w:r>
      <w:bookmarkEnd w:id="61"/>
    </w:p>
    <w:p w:rsidR="00D45695" w:rsidRPr="00D45695" w:rsidRDefault="00D45695" w:rsidP="00D45695">
      <w:pPr>
        <w:adjustRightInd w:val="0"/>
        <w:snapToGrid w:val="0"/>
        <w:spacing w:line="300" w:lineRule="auto"/>
        <w:ind w:firstLineChars="196" w:firstLine="431"/>
        <w:jc w:val="left"/>
        <w:rPr>
          <w:rFonts w:ascii="Times New Roman" w:eastAsia="宋体" w:hAnsi="Times New Roman" w:cs="Times New Roman"/>
          <w:sz w:val="22"/>
        </w:rPr>
      </w:pPr>
      <w:r w:rsidRPr="00D45695">
        <w:rPr>
          <w:rFonts w:ascii="Times New Roman" w:eastAsia="宋体" w:hAnsi="Times New Roman" w:cs="Times New Roman" w:hint="eastAsia"/>
          <w:sz w:val="22"/>
        </w:rPr>
        <w:t>无</w:t>
      </w:r>
    </w:p>
    <w:p w:rsidR="00D45695" w:rsidRPr="00D45695" w:rsidRDefault="00D45695" w:rsidP="00D45695">
      <w:pPr>
        <w:adjustRightInd w:val="0"/>
        <w:snapToGrid w:val="0"/>
        <w:spacing w:line="300" w:lineRule="auto"/>
        <w:ind w:firstLineChars="196" w:firstLine="590"/>
        <w:jc w:val="center"/>
        <w:outlineLvl w:val="1"/>
        <w:rPr>
          <w:rFonts w:ascii="Times New Roman" w:eastAsia="黑体" w:hAnsi="Times New Roman" w:cs="Times New Roman"/>
          <w:b/>
          <w:color w:val="000000"/>
          <w:sz w:val="30"/>
          <w:szCs w:val="30"/>
        </w:rPr>
      </w:pPr>
      <w:bookmarkStart w:id="62" w:name="_Toc241482028"/>
      <w:r w:rsidRPr="00D45695">
        <w:rPr>
          <w:rFonts w:ascii="Times New Roman" w:eastAsia="黑体" w:hAnsi="Times New Roman" w:cs="Times New Roman" w:hint="eastAsia"/>
          <w:b/>
          <w:color w:val="000000"/>
          <w:sz w:val="30"/>
          <w:szCs w:val="30"/>
        </w:rPr>
        <w:t>四、投标报价须知</w:t>
      </w:r>
      <w:bookmarkEnd w:id="62"/>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63" w:name="_Toc241482029"/>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D45695">
        <w:rPr>
          <w:rFonts w:ascii="Times New Roman" w:eastAsia="宋体" w:hAnsi="Times New Roman" w:cs="Times New Roman"/>
          <w:b/>
          <w:color w:val="000000"/>
          <w:sz w:val="22"/>
        </w:rPr>
        <w:t xml:space="preserve">17 </w:t>
      </w:r>
      <w:r w:rsidRPr="00D45695">
        <w:rPr>
          <w:rFonts w:ascii="Times New Roman" w:eastAsia="宋体" w:hAnsi="Times New Roman" w:cs="Times New Roman" w:hint="eastAsia"/>
          <w:b/>
          <w:color w:val="000000"/>
          <w:sz w:val="22"/>
        </w:rPr>
        <w:t>投标报价依据</w:t>
      </w:r>
      <w:bookmarkEnd w:id="63"/>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17.1 </w:t>
      </w:r>
      <w:r w:rsidRPr="00D45695">
        <w:rPr>
          <w:rFonts w:ascii="Times New Roman" w:eastAsia="宋体" w:hAnsi="Times New Roman" w:cs="Times New Roman" w:hint="eastAsia"/>
          <w:color w:val="000000"/>
          <w:sz w:val="22"/>
        </w:rPr>
        <w:t>投标报价计算依据包</w:t>
      </w:r>
      <w:r w:rsidRPr="00D45695">
        <w:rPr>
          <w:rFonts w:ascii="Times New Roman" w:eastAsia="宋体" w:hAnsi="Times New Roman" w:cs="Times New Roman" w:hint="eastAsia"/>
          <w:sz w:val="22"/>
        </w:rPr>
        <w:t>括技术规范、本</w:t>
      </w:r>
      <w:r w:rsidRPr="00D45695">
        <w:rPr>
          <w:rFonts w:ascii="Times New Roman" w:eastAsia="宋体" w:hAnsi="Times New Roman" w:cs="Times New Roman" w:hint="eastAsia"/>
          <w:color w:val="000000"/>
          <w:sz w:val="22"/>
        </w:rPr>
        <w:t>项目的招标文件（包括提供的附件）、招标文件答疑或修改的补充文书、设施量清单、项目现场条件等。</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17.2 </w:t>
      </w:r>
      <w:r w:rsidRPr="00D45695">
        <w:rPr>
          <w:rFonts w:ascii="Times New Roman" w:eastAsia="宋体" w:hAnsi="Times New Roman" w:cs="Times New Roman" w:hint="eastAsia"/>
          <w:color w:val="000000"/>
          <w:sz w:val="22"/>
        </w:rPr>
        <w:t>招标文件明确的养护范围、养护内容、养护期限、养护质量要求、养护标准及考核要求等。</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17.3 </w:t>
      </w:r>
      <w:r w:rsidRPr="00D45695">
        <w:rPr>
          <w:rFonts w:ascii="Times New Roman" w:eastAsia="宋体" w:hAnsi="Times New Roman" w:cs="Times New Roman" w:hint="eastAsia"/>
          <w:color w:val="000000"/>
          <w:sz w:val="22"/>
        </w:rPr>
        <w:t>各投标人可以参考以上资料进行投标，也可结合自身企业实力、行业标准、市场行情等内容综合考虑后进行报价。</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17.4 </w:t>
      </w:r>
      <w:r w:rsidRPr="00D45695">
        <w:rPr>
          <w:rFonts w:ascii="Times New Roman" w:eastAsia="宋体" w:hAnsi="Times New Roman" w:cs="Times New Roman" w:hint="eastAsia"/>
          <w:color w:val="000000"/>
          <w:sz w:val="22"/>
        </w:rPr>
        <w:t>设施量清单</w:t>
      </w:r>
    </w:p>
    <w:p w:rsidR="00D45695" w:rsidRPr="00D45695" w:rsidRDefault="00D45695" w:rsidP="00D45695">
      <w:pPr>
        <w:snapToGrid w:val="0"/>
        <w:spacing w:line="300" w:lineRule="auto"/>
        <w:ind w:firstLineChars="200" w:firstLine="440"/>
        <w:jc w:val="left"/>
        <w:rPr>
          <w:rFonts w:ascii="Times New Roman" w:eastAsia="仿宋_GB2312" w:hAnsi="Times New Roman" w:cs="Times New Roman"/>
          <w:color w:val="0000FF"/>
          <w:sz w:val="24"/>
          <w:szCs w:val="20"/>
        </w:rPr>
      </w:pPr>
      <w:r w:rsidRPr="00D45695">
        <w:rPr>
          <w:rFonts w:ascii="Times New Roman" w:eastAsia="宋体" w:hAnsi="Times New Roman" w:cs="Times New Roman"/>
          <w:color w:val="0000FF"/>
          <w:sz w:val="22"/>
        </w:rPr>
        <w:t xml:space="preserve">17.4.1 </w:t>
      </w:r>
      <w:r w:rsidRPr="00D45695">
        <w:rPr>
          <w:rFonts w:ascii="Times New Roman" w:eastAsia="宋体" w:hAnsi="Times New Roman" w:cs="Times New Roman" w:hint="eastAsia"/>
          <w:color w:val="0000FF"/>
          <w:sz w:val="22"/>
        </w:rPr>
        <w:t>本次招标设施量清单中所列设施量是经项目主管部门核定的当年计划养护设施量，只作为投标的共同基础，不能作为最终结算与支付的依据。</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17.4.2 </w:t>
      </w:r>
      <w:r w:rsidRPr="00D45695">
        <w:rPr>
          <w:rFonts w:ascii="Times New Roman" w:eastAsia="宋体" w:hAnsi="Times New Roman" w:cs="Times New Roman" w:hint="eastAsia"/>
          <w:color w:val="000000"/>
          <w:sz w:val="22"/>
        </w:rPr>
        <w:t>设施量清单应与投标人须知、合同条件、项目质量标准和要求等文件结合起来理解或解释。</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bCs/>
          <w:sz w:val="22"/>
        </w:rPr>
      </w:pPr>
      <w:r w:rsidRPr="00D45695">
        <w:rPr>
          <w:rFonts w:ascii="Times New Roman" w:eastAsia="宋体" w:hAnsi="Times New Roman" w:cs="Times New Roman"/>
          <w:color w:val="000000"/>
          <w:sz w:val="22"/>
        </w:rPr>
        <w:t xml:space="preserve">17.4.3 </w:t>
      </w:r>
      <w:r w:rsidRPr="00D45695">
        <w:rPr>
          <w:rFonts w:ascii="Times New Roman" w:eastAsia="宋体" w:hAnsi="Times New Roman" w:cs="Times New Roman" w:hint="eastAsia"/>
          <w:bCs/>
          <w:sz w:val="22"/>
        </w:rPr>
        <w:t>采购人提供的设施量清单是截至上一年年底的数据，与目前的实际数据可能存在小的出入，各投标人应自行认真踏勘现场。投标人不得修改设施量清单，如发现设施量和现场工作内容不一致时，应立即以书面形式通知采购人核查，除非采购人以答疑文件或补充文件予以更正，否则，应以设施量清单中所列的内容为准。除在承包期内发生大面积设施量新增外，采购人将不会因为招标文件提供的设施量清单与目前实际数据存在小的出入而调整投标人所报的日常养护维修及运行管理费用。</w:t>
      </w:r>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sz w:val="22"/>
        </w:rPr>
      </w:pPr>
      <w:r w:rsidRPr="00D45695">
        <w:rPr>
          <w:rFonts w:ascii="Times New Roman" w:eastAsia="宋体" w:hAnsi="Times New Roman" w:cs="Times New Roman"/>
          <w:bCs/>
          <w:sz w:val="22"/>
        </w:rPr>
        <w:t xml:space="preserve">17.4.4 </w:t>
      </w:r>
      <w:r w:rsidRPr="00D45695">
        <w:rPr>
          <w:rFonts w:ascii="Times New Roman" w:eastAsia="宋体" w:hAnsi="Times New Roman" w:cs="Times New Roman" w:hint="eastAsia"/>
          <w:sz w:val="22"/>
        </w:rPr>
        <w:t>设施量清单中给出了各细目设施量，其中</w:t>
      </w:r>
      <w:r w:rsidRPr="00D45695">
        <w:rPr>
          <w:rFonts w:ascii="宋体" w:eastAsia="宋体" w:hAnsi="宋体" w:cs="宋体" w:hint="eastAsia"/>
          <w:sz w:val="22"/>
        </w:rPr>
        <w:t>Ⅰ</w:t>
      </w:r>
      <w:r w:rsidRPr="00D45695">
        <w:rPr>
          <w:rFonts w:ascii="Times New Roman" w:eastAsia="宋体" w:hAnsi="Times New Roman" w:cs="Times New Roman" w:hint="eastAsia"/>
          <w:sz w:val="22"/>
        </w:rPr>
        <w:t>类项目设施量为包干设施量，投标人除特别注明以外，均指实际养护期和招标期限相同。如在备注中如果注明了养护期限小于招标期限，其单价仍应按照一年养护单价进行投标，本栏总价按照实际养护期限比例进行折算。</w:t>
      </w:r>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64" w:name="_Toc241482030"/>
      <w:r w:rsidRPr="00D45695">
        <w:rPr>
          <w:rFonts w:ascii="Times New Roman" w:eastAsia="宋体" w:hAnsi="Times New Roman" w:cs="Times New Roman"/>
          <w:b/>
          <w:color w:val="000000"/>
          <w:sz w:val="22"/>
        </w:rPr>
        <w:t xml:space="preserve">18 </w:t>
      </w:r>
      <w:r w:rsidRPr="00D45695">
        <w:rPr>
          <w:rFonts w:ascii="Times New Roman" w:eastAsia="宋体" w:hAnsi="Times New Roman" w:cs="Times New Roman" w:hint="eastAsia"/>
          <w:b/>
          <w:color w:val="000000"/>
          <w:sz w:val="22"/>
        </w:rPr>
        <w:t>投标报价内容</w:t>
      </w:r>
      <w:bookmarkEnd w:id="64"/>
    </w:p>
    <w:p w:rsidR="00D45695" w:rsidRPr="00D45695" w:rsidRDefault="00D45695" w:rsidP="00D45695">
      <w:pPr>
        <w:tabs>
          <w:tab w:val="left" w:pos="3060"/>
        </w:tabs>
        <w:snapToGrid w:val="0"/>
        <w:spacing w:line="300" w:lineRule="auto"/>
        <w:ind w:firstLineChars="200" w:firstLine="440"/>
        <w:rPr>
          <w:rFonts w:ascii="Times New Roman" w:eastAsia="宋体" w:hAnsi="Times New Roman" w:cs="Times New Roman"/>
          <w:bCs/>
          <w:sz w:val="22"/>
        </w:rPr>
      </w:pPr>
      <w:r w:rsidRPr="00D45695">
        <w:rPr>
          <w:rFonts w:ascii="Times New Roman" w:eastAsia="宋体" w:hAnsi="Times New Roman" w:cs="Times New Roman"/>
          <w:bCs/>
          <w:sz w:val="22"/>
        </w:rPr>
        <w:t>18.1</w:t>
      </w:r>
      <w:r w:rsidRPr="00D45695">
        <w:rPr>
          <w:rFonts w:ascii="Times New Roman" w:eastAsia="宋体" w:hAnsi="Times New Roman" w:cs="Times New Roman" w:hint="eastAsia"/>
          <w:bCs/>
          <w:sz w:val="22"/>
        </w:rPr>
        <w:t>投标报价包括项目招标范围内确定的工作内容，并达到养护、运行管理、维修技术（标准）要求所需的劳务、材料、机械、</w:t>
      </w:r>
      <w:r w:rsidRPr="00D45695">
        <w:rPr>
          <w:rFonts w:ascii="Times New Roman" w:eastAsia="宋体" w:hAnsi="Times New Roman" w:cs="Times New Roman" w:hint="eastAsia"/>
          <w:bCs/>
          <w:sz w:val="22"/>
        </w:rPr>
        <w:lastRenderedPageBreak/>
        <w:t>质检</w:t>
      </w:r>
      <w:r w:rsidRPr="00D45695">
        <w:rPr>
          <w:rFonts w:ascii="Times New Roman" w:eastAsia="宋体" w:hAnsi="Times New Roman" w:cs="Times New Roman"/>
          <w:bCs/>
          <w:sz w:val="22"/>
        </w:rPr>
        <w:t>(</w:t>
      </w:r>
      <w:r w:rsidRPr="00D45695">
        <w:rPr>
          <w:rFonts w:ascii="Times New Roman" w:eastAsia="宋体" w:hAnsi="Times New Roman" w:cs="Times New Roman" w:hint="eastAsia"/>
          <w:bCs/>
          <w:sz w:val="22"/>
        </w:rPr>
        <w:t>自检</w:t>
      </w:r>
      <w:r w:rsidRPr="00D45695">
        <w:rPr>
          <w:rFonts w:ascii="Times New Roman" w:eastAsia="宋体" w:hAnsi="Times New Roman" w:cs="Times New Roman"/>
          <w:bCs/>
          <w:sz w:val="22"/>
        </w:rPr>
        <w:t>)</w:t>
      </w:r>
      <w:r w:rsidRPr="00D45695">
        <w:rPr>
          <w:rFonts w:ascii="Times New Roman" w:eastAsia="宋体" w:hAnsi="Times New Roman" w:cs="Times New Roman" w:hint="eastAsia"/>
          <w:bCs/>
          <w:sz w:val="22"/>
        </w:rPr>
        <w:t>、缺陷修复、管理、利润等费用，以及合同明示或暗示的所有责任、义务和一般风险等费用。投标人用于本合同工程的各类设备的提供、运输、拆卸、拼装、折旧等支付的费用，已包括在设施量清单的单价与投标总价之中。</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18.2 </w:t>
      </w:r>
      <w:r w:rsidRPr="00D45695">
        <w:rPr>
          <w:rFonts w:ascii="Times New Roman" w:eastAsia="宋体" w:hAnsi="Times New Roman" w:cs="Times New Roman" w:hint="eastAsia"/>
          <w:color w:val="000000"/>
          <w:sz w:val="22"/>
        </w:rPr>
        <w:t>投标报价中投标人应考虑本项目可能存在的风险因素。投标报价应将所有工作内容考虑在内，如有漏项或缺项，均属于投标人的风险</w:t>
      </w:r>
      <w:r w:rsidRPr="00D45695">
        <w:rPr>
          <w:rFonts w:ascii="Times New Roman" w:eastAsia="宋体" w:hAnsi="Times New Roman" w:cs="Times New Roman" w:hint="eastAsia"/>
          <w:sz w:val="22"/>
          <w:szCs w:val="20"/>
        </w:rPr>
        <w:t>，其费用视作已分配在报价明细表内单价或总价之中</w:t>
      </w:r>
      <w:r w:rsidRPr="00D45695">
        <w:rPr>
          <w:rFonts w:ascii="Times New Roman" w:eastAsia="宋体" w:hAnsi="Times New Roman" w:cs="Times New Roman" w:hint="eastAsia"/>
          <w:color w:val="000000"/>
          <w:sz w:val="22"/>
        </w:rPr>
        <w:t>。投标人应逐项计算并填写单价、合计价和总价。</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FF0000"/>
          <w:sz w:val="22"/>
        </w:rPr>
      </w:pPr>
      <w:r w:rsidRPr="00D45695">
        <w:rPr>
          <w:rFonts w:ascii="Times New Roman" w:eastAsia="宋体" w:hAnsi="Times New Roman" w:cs="Times New Roman"/>
          <w:color w:val="000000"/>
          <w:sz w:val="22"/>
        </w:rPr>
        <w:t xml:space="preserve">18.3 </w:t>
      </w:r>
      <w:r w:rsidRPr="00D45695">
        <w:rPr>
          <w:rFonts w:ascii="Times New Roman" w:eastAsia="宋体" w:hAnsi="Times New Roman" w:cs="Times New Roman" w:hint="eastAsia"/>
          <w:color w:val="000000"/>
          <w:sz w:val="22"/>
        </w:rPr>
        <w:t>在项目实施期内，对于政策调整因素、主材、人工价格上涨以及可能存在的其它任何风险因素，投标人应自行考虑，在合同履约期内，中标单价和结算下浮率（即投标报价下浮率）不作调整，如合同另有约定除外。投标报价中投标人应考虑本项目可能存在的风险因素。</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color w:val="000000"/>
          <w:sz w:val="22"/>
        </w:rPr>
      </w:pPr>
      <w:r w:rsidRPr="00D45695">
        <w:rPr>
          <w:rFonts w:ascii="Times New Roman" w:eastAsia="宋体" w:hAnsi="Times New Roman" w:cs="Times New Roman"/>
          <w:color w:val="000000"/>
          <w:sz w:val="22"/>
        </w:rPr>
        <w:t xml:space="preserve">18.4 </w:t>
      </w:r>
      <w:r w:rsidRPr="00D45695">
        <w:rPr>
          <w:rFonts w:ascii="Times New Roman" w:eastAsia="宋体" w:hAnsi="Times New Roman" w:cs="Times New Roman" w:hint="eastAsia"/>
          <w:sz w:val="22"/>
        </w:rPr>
        <w:t>投标人只需在《开标一览表》中报出对应服务期限的投标价格即可。</w:t>
      </w:r>
    </w:p>
    <w:p w:rsidR="00D45695" w:rsidRPr="00D45695" w:rsidRDefault="00D45695" w:rsidP="00D45695">
      <w:pPr>
        <w:adjustRightInd w:val="0"/>
        <w:snapToGrid w:val="0"/>
        <w:spacing w:line="300" w:lineRule="auto"/>
        <w:ind w:firstLineChars="196" w:firstLine="433"/>
        <w:jc w:val="left"/>
        <w:outlineLvl w:val="2"/>
        <w:rPr>
          <w:rFonts w:ascii="Times New Roman" w:eastAsia="宋体" w:hAnsi="Times New Roman" w:cs="Times New Roman"/>
          <w:b/>
          <w:color w:val="000000"/>
          <w:sz w:val="22"/>
        </w:rPr>
      </w:pPr>
      <w:bookmarkStart w:id="65" w:name="_Toc241482031"/>
      <w:r w:rsidRPr="00D45695">
        <w:rPr>
          <w:rFonts w:ascii="Times New Roman" w:eastAsia="宋体" w:hAnsi="Times New Roman" w:cs="Times New Roman"/>
          <w:b/>
          <w:color w:val="000000"/>
          <w:sz w:val="22"/>
        </w:rPr>
        <w:t xml:space="preserve">19 </w:t>
      </w:r>
      <w:r w:rsidRPr="00D45695">
        <w:rPr>
          <w:rFonts w:ascii="Times New Roman" w:eastAsia="宋体" w:hAnsi="Times New Roman" w:cs="Times New Roman" w:hint="eastAsia"/>
          <w:b/>
          <w:color w:val="000000"/>
          <w:sz w:val="22"/>
        </w:rPr>
        <w:t>投标报价控制性条款</w:t>
      </w:r>
      <w:bookmarkEnd w:id="65"/>
    </w:p>
    <w:p w:rsidR="00D45695" w:rsidRPr="00D45695" w:rsidRDefault="00D45695" w:rsidP="00D45695">
      <w:pPr>
        <w:snapToGrid w:val="0"/>
        <w:spacing w:line="300" w:lineRule="auto"/>
        <w:ind w:firstLineChars="200" w:firstLine="440"/>
        <w:jc w:val="left"/>
        <w:rPr>
          <w:rFonts w:ascii="Times New Roman" w:eastAsia="宋体" w:hAnsi="Times New Roman" w:cs="Times New Roman"/>
          <w:sz w:val="22"/>
          <w:szCs w:val="20"/>
        </w:rPr>
      </w:pPr>
      <w:r w:rsidRPr="00D45695">
        <w:rPr>
          <w:rFonts w:ascii="Times New Roman" w:eastAsia="宋体" w:hAnsi="Times New Roman" w:cs="Times New Roman"/>
          <w:sz w:val="22"/>
          <w:szCs w:val="20"/>
        </w:rPr>
        <w:t xml:space="preserve">19.1 </w:t>
      </w:r>
      <w:r w:rsidRPr="00D45695">
        <w:rPr>
          <w:rFonts w:ascii="Times New Roman" w:eastAsia="宋体" w:hAnsi="Times New Roman" w:cs="Times New Roman" w:hint="eastAsia"/>
          <w:sz w:val="22"/>
          <w:szCs w:val="20"/>
        </w:rPr>
        <w:t>投标报价不得超过公布的预算金额或最高限价，其中各包件或各分项报价（如有要求）均不得超过对应的预算金额或最高限价。</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sz w:val="22"/>
          <w:szCs w:val="20"/>
        </w:rPr>
      </w:pPr>
      <w:r w:rsidRPr="00D45695">
        <w:rPr>
          <w:rFonts w:ascii="Times New Roman" w:eastAsia="宋体" w:hAnsi="Times New Roman" w:cs="Times New Roman"/>
          <w:sz w:val="22"/>
          <w:szCs w:val="20"/>
        </w:rPr>
        <w:t xml:space="preserve">19.2 </w:t>
      </w:r>
      <w:r w:rsidRPr="00D45695">
        <w:rPr>
          <w:rFonts w:ascii="Times New Roman" w:eastAsia="宋体" w:hAnsi="Times New Roman" w:cs="Times New Roman" w:hint="eastAsia"/>
          <w:sz w:val="22"/>
          <w:szCs w:val="20"/>
        </w:rPr>
        <w:t>本项目只允许有一个报价，任何有选择的报价将不予接受。</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sz w:val="22"/>
          <w:szCs w:val="20"/>
        </w:rPr>
      </w:pPr>
      <w:r w:rsidRPr="00D45695">
        <w:rPr>
          <w:rFonts w:ascii="Times New Roman" w:eastAsia="宋体" w:hAnsi="Times New Roman" w:cs="Times New Roman"/>
          <w:sz w:val="22"/>
          <w:szCs w:val="20"/>
        </w:rPr>
        <w:t xml:space="preserve">19.3 </w:t>
      </w:r>
      <w:r w:rsidRPr="00D45695">
        <w:rPr>
          <w:rFonts w:ascii="Times New Roman" w:eastAsia="宋体" w:hAnsi="Times New Roman" w:cs="Times New Roman" w:hint="eastAsia"/>
          <w:sz w:val="22"/>
          <w:szCs w:val="20"/>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sz w:val="22"/>
          <w:szCs w:val="20"/>
        </w:rPr>
      </w:pPr>
      <w:r w:rsidRPr="00D45695">
        <w:rPr>
          <w:rFonts w:ascii="宋体" w:eastAsia="宋体" w:hAnsi="宋体" w:cs="宋体" w:hint="eastAsia"/>
          <w:sz w:val="22"/>
          <w:szCs w:val="20"/>
        </w:rPr>
        <w:t>★</w:t>
      </w:r>
      <w:r w:rsidRPr="00D45695">
        <w:rPr>
          <w:rFonts w:ascii="Times New Roman" w:eastAsia="宋体" w:hAnsi="Times New Roman" w:cs="Times New Roman"/>
          <w:sz w:val="22"/>
          <w:szCs w:val="20"/>
        </w:rPr>
        <w:t xml:space="preserve">19.4 </w:t>
      </w:r>
      <w:r w:rsidRPr="00D45695">
        <w:rPr>
          <w:rFonts w:ascii="Times New Roman" w:eastAsia="宋体" w:hAnsi="Times New Roman" w:cs="Times New Roman" w:hint="eastAsia"/>
          <w:sz w:val="22"/>
          <w:szCs w:val="20"/>
        </w:rPr>
        <w:t>经评标委员会审定，投标报价存在下列情形之一的，该投标文件作无效标处理：</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sz w:val="22"/>
          <w:szCs w:val="20"/>
        </w:rPr>
      </w:pPr>
      <w:r w:rsidRPr="00D45695">
        <w:rPr>
          <w:rFonts w:ascii="Times New Roman" w:eastAsia="宋体" w:hAnsi="Times New Roman" w:cs="Times New Roman"/>
          <w:sz w:val="22"/>
          <w:szCs w:val="20"/>
        </w:rPr>
        <w:t xml:space="preserve">19.4.1 </w:t>
      </w:r>
      <w:r w:rsidRPr="00D45695">
        <w:rPr>
          <w:rFonts w:ascii="Times New Roman" w:eastAsia="宋体" w:hAnsi="Times New Roman" w:cs="Times New Roman" w:hint="eastAsia"/>
          <w:sz w:val="22"/>
          <w:szCs w:val="20"/>
        </w:rPr>
        <w:t>投标报价中缩减设施量清单中工作量的；</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sz w:val="22"/>
          <w:szCs w:val="20"/>
        </w:rPr>
      </w:pPr>
      <w:r w:rsidRPr="00D45695">
        <w:rPr>
          <w:rFonts w:ascii="Times New Roman" w:eastAsia="宋体" w:hAnsi="Times New Roman" w:cs="Times New Roman"/>
          <w:sz w:val="22"/>
          <w:szCs w:val="20"/>
        </w:rPr>
        <w:t xml:space="preserve">19.4.2 </w:t>
      </w:r>
      <w:r w:rsidRPr="00D45695">
        <w:rPr>
          <w:rFonts w:ascii="Times New Roman" w:eastAsia="宋体" w:hAnsi="Times New Roman" w:cs="Times New Roman" w:hint="eastAsia"/>
          <w:sz w:val="22"/>
          <w:szCs w:val="20"/>
        </w:rPr>
        <w:t>投标报价和技术方案明显不相符的。</w:t>
      </w:r>
    </w:p>
    <w:p w:rsidR="00D45695" w:rsidRPr="00D45695" w:rsidRDefault="00D45695" w:rsidP="00D45695">
      <w:pPr>
        <w:snapToGrid w:val="0"/>
        <w:spacing w:line="300" w:lineRule="auto"/>
        <w:ind w:firstLineChars="200" w:firstLine="440"/>
        <w:jc w:val="left"/>
        <w:rPr>
          <w:rFonts w:ascii="Times New Roman" w:eastAsia="宋体" w:hAnsi="Times New Roman" w:cs="Times New Roman"/>
          <w:sz w:val="22"/>
          <w:szCs w:val="20"/>
        </w:rPr>
      </w:pPr>
    </w:p>
    <w:p w:rsidR="00D45695" w:rsidRPr="00D45695" w:rsidRDefault="00D45695" w:rsidP="00D45695">
      <w:pPr>
        <w:adjustRightInd w:val="0"/>
        <w:snapToGrid w:val="0"/>
        <w:spacing w:line="300" w:lineRule="auto"/>
        <w:ind w:firstLineChars="196" w:firstLine="590"/>
        <w:jc w:val="center"/>
        <w:outlineLvl w:val="1"/>
        <w:rPr>
          <w:rFonts w:ascii="Times New Roman" w:eastAsia="黑体" w:hAnsi="Times New Roman" w:cs="Times New Roman"/>
          <w:b/>
          <w:color w:val="000000"/>
          <w:sz w:val="30"/>
          <w:szCs w:val="30"/>
        </w:rPr>
      </w:pPr>
      <w:bookmarkStart w:id="66" w:name="_Toc241482032"/>
      <w:bookmarkStart w:id="67" w:name="_Toc486604818"/>
      <w:bookmarkStart w:id="68" w:name="_Toc481849902"/>
      <w:r w:rsidRPr="00D45695">
        <w:rPr>
          <w:rFonts w:ascii="Times New Roman" w:eastAsia="黑体" w:hAnsi="Times New Roman" w:cs="Times New Roman" w:hint="eastAsia"/>
          <w:b/>
          <w:color w:val="000000"/>
          <w:sz w:val="30"/>
          <w:szCs w:val="30"/>
        </w:rPr>
        <w:t>五、政府采购政策</w:t>
      </w:r>
      <w:bookmarkEnd w:id="66"/>
    </w:p>
    <w:p w:rsidR="00D45695" w:rsidRPr="00D45695" w:rsidRDefault="00D45695" w:rsidP="00D45695">
      <w:pPr>
        <w:adjustRightInd w:val="0"/>
        <w:snapToGrid w:val="0"/>
        <w:spacing w:line="300" w:lineRule="auto"/>
        <w:ind w:firstLineChars="200" w:firstLine="442"/>
        <w:outlineLvl w:val="2"/>
        <w:rPr>
          <w:rFonts w:ascii="Times New Roman" w:eastAsia="宋体" w:hAnsi="Times New Roman" w:cs="Times New Roman"/>
          <w:b/>
          <w:sz w:val="22"/>
        </w:rPr>
      </w:pPr>
      <w:bookmarkStart w:id="69" w:name="_Toc241482033"/>
      <w:bookmarkStart w:id="70" w:name="_Toc481849905"/>
      <w:bookmarkStart w:id="71" w:name="_Toc486604821"/>
      <w:bookmarkEnd w:id="67"/>
      <w:bookmarkEnd w:id="68"/>
      <w:r w:rsidRPr="00D45695">
        <w:rPr>
          <w:rFonts w:ascii="Times New Roman" w:eastAsia="宋体" w:hAnsi="Times New Roman" w:cs="Times New Roman"/>
          <w:b/>
          <w:sz w:val="22"/>
          <w:szCs w:val="20"/>
        </w:rPr>
        <w:t>20</w:t>
      </w:r>
      <w:r w:rsidRPr="00D45695">
        <w:rPr>
          <w:rFonts w:ascii="Times New Roman" w:eastAsia="宋体" w:hAnsi="Times New Roman" w:cs="Times New Roman" w:hint="eastAsia"/>
          <w:b/>
          <w:sz w:val="22"/>
        </w:rPr>
        <w:t>促进中小企业发展</w:t>
      </w:r>
      <w:bookmarkEnd w:id="69"/>
    </w:p>
    <w:p w:rsidR="00D45695" w:rsidRPr="00D45695" w:rsidRDefault="00D45695" w:rsidP="00D45695">
      <w:pPr>
        <w:tabs>
          <w:tab w:val="left" w:pos="3060"/>
        </w:tabs>
        <w:adjustRightInd w:val="0"/>
        <w:snapToGrid w:val="0"/>
        <w:spacing w:line="300" w:lineRule="auto"/>
        <w:ind w:firstLineChars="200" w:firstLine="442"/>
        <w:rPr>
          <w:rFonts w:ascii="Times New Roman" w:eastAsia="宋体" w:hAnsi="Times New Roman" w:cs="Times New Roman"/>
          <w:sz w:val="22"/>
        </w:rPr>
      </w:pPr>
      <w:r w:rsidRPr="00D45695">
        <w:rPr>
          <w:rFonts w:ascii="宋体" w:eastAsia="宋体" w:hAnsi="宋体" w:cs="宋体" w:hint="eastAsia"/>
          <w:b/>
          <w:bCs/>
          <w:kern w:val="0"/>
          <w:sz w:val="22"/>
        </w:rPr>
        <w:t>★</w:t>
      </w:r>
      <w:r w:rsidRPr="00D45695">
        <w:rPr>
          <w:rFonts w:ascii="Times New Roman" w:eastAsia="宋体" w:hAnsi="Times New Roman" w:cs="Times New Roman"/>
          <w:sz w:val="22"/>
        </w:rPr>
        <w:t>20</w:t>
      </w:r>
      <w:r w:rsidRPr="00D45695">
        <w:rPr>
          <w:rFonts w:ascii="Times New Roman" w:eastAsia="宋体" w:hAnsi="Times New Roman" w:cs="Times New Roman"/>
          <w:bCs/>
          <w:sz w:val="22"/>
        </w:rPr>
        <w:t>.1</w:t>
      </w:r>
      <w:r w:rsidRPr="00D45695">
        <w:rPr>
          <w:rFonts w:ascii="Times New Roman" w:eastAsia="宋体" w:hAnsi="Times New Roman" w:cs="Times New Roman" w:hint="eastAsia"/>
          <w:sz w:val="22"/>
        </w:rPr>
        <w:t>中小企业（含中型、小型、微型企业，下同）的划定按照《中小企业划型标准规定》（工信部联企业【</w:t>
      </w:r>
      <w:r w:rsidRPr="00D45695">
        <w:rPr>
          <w:rFonts w:ascii="Times New Roman" w:eastAsia="宋体" w:hAnsi="Times New Roman" w:cs="Times New Roman"/>
          <w:sz w:val="22"/>
        </w:rPr>
        <w:t>2011</w:t>
      </w:r>
      <w:r w:rsidRPr="00D45695">
        <w:rPr>
          <w:rFonts w:ascii="Times New Roman" w:eastAsia="宋体" w:hAnsi="Times New Roman" w:cs="Times New Roman" w:hint="eastAsia"/>
          <w:sz w:val="22"/>
        </w:rPr>
        <w:t>】</w:t>
      </w:r>
      <w:r w:rsidRPr="00D45695">
        <w:rPr>
          <w:rFonts w:ascii="Times New Roman" w:eastAsia="宋体" w:hAnsi="Times New Roman" w:cs="Times New Roman"/>
          <w:sz w:val="22"/>
        </w:rPr>
        <w:t>300</w:t>
      </w:r>
      <w:r w:rsidRPr="00D45695">
        <w:rPr>
          <w:rFonts w:ascii="Times New Roman" w:eastAsia="宋体" w:hAnsi="Times New Roman" w:cs="Times New Roman" w:hint="eastAsia"/>
          <w:sz w:val="22"/>
        </w:rPr>
        <w:t>号）执行，参加投标的中小企业应当提供《中小企业声明函》（具体格式见</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投标文件格式</w:t>
      </w:r>
      <w:r w:rsidRPr="00D45695">
        <w:rPr>
          <w:rFonts w:ascii="Times New Roman" w:eastAsia="宋体" w:hAnsi="Times New Roman" w:cs="Times New Roman"/>
          <w:sz w:val="22"/>
        </w:rPr>
        <w:t>”</w:t>
      </w:r>
      <w:r w:rsidRPr="00D45695">
        <w:rPr>
          <w:rFonts w:ascii="Times New Roman" w:eastAsia="宋体" w:hAnsi="Times New Roman" w:cs="Times New Roman" w:hint="eastAsia"/>
          <w:sz w:val="22"/>
        </w:rPr>
        <w:t>），反之，视作非中、小微企业，不具备参与投标资格。如项目允许联合体参与竞争的，则联合体中各方均应为中小企业，并按本款要求提供《中小企业声明函》。</w:t>
      </w:r>
    </w:p>
    <w:p w:rsidR="00D45695" w:rsidRPr="00D45695" w:rsidRDefault="00D45695" w:rsidP="00D45695">
      <w:pPr>
        <w:adjustRightInd w:val="0"/>
        <w:snapToGrid w:val="0"/>
        <w:spacing w:line="300" w:lineRule="auto"/>
        <w:ind w:firstLineChars="200" w:firstLine="442"/>
        <w:rPr>
          <w:rFonts w:ascii="Times New Roman" w:eastAsia="宋体" w:hAnsi="Times New Roman" w:cs="Times New Roman"/>
          <w:sz w:val="22"/>
        </w:rPr>
      </w:pPr>
      <w:r w:rsidRPr="00D45695">
        <w:rPr>
          <w:rFonts w:ascii="宋体" w:eastAsia="宋体" w:hAnsi="宋体" w:cs="宋体" w:hint="eastAsia"/>
          <w:b/>
          <w:bCs/>
          <w:kern w:val="0"/>
          <w:sz w:val="22"/>
        </w:rPr>
        <w:t>★</w:t>
      </w:r>
      <w:r w:rsidRPr="00D45695">
        <w:rPr>
          <w:rFonts w:ascii="Times New Roman" w:eastAsia="宋体" w:hAnsi="Times New Roman" w:cs="Times New Roman"/>
          <w:sz w:val="22"/>
        </w:rPr>
        <w:t xml:space="preserve">20.2 </w:t>
      </w:r>
      <w:r w:rsidRPr="00D45695">
        <w:rPr>
          <w:rFonts w:ascii="Times New Roman" w:eastAsia="宋体" w:hAnsi="Times New Roman" w:cs="Times New Roman" w:hint="eastAsia"/>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rsidR="00D45695" w:rsidRPr="00D45695" w:rsidRDefault="00D45695" w:rsidP="00D45695">
      <w:pPr>
        <w:adjustRightInd w:val="0"/>
        <w:snapToGrid w:val="0"/>
        <w:spacing w:line="300" w:lineRule="auto"/>
        <w:ind w:firstLineChars="200" w:firstLine="442"/>
        <w:rPr>
          <w:rFonts w:ascii="Times New Roman" w:eastAsia="宋体" w:hAnsi="Times New Roman" w:cs="Times New Roman"/>
          <w:sz w:val="22"/>
        </w:rPr>
      </w:pPr>
      <w:r w:rsidRPr="00D45695">
        <w:rPr>
          <w:rFonts w:ascii="宋体" w:eastAsia="宋体" w:hAnsi="宋体" w:cs="宋体" w:hint="eastAsia"/>
          <w:b/>
          <w:bCs/>
          <w:kern w:val="0"/>
          <w:sz w:val="22"/>
        </w:rPr>
        <w:t>★</w:t>
      </w:r>
      <w:r w:rsidRPr="00D45695">
        <w:rPr>
          <w:rFonts w:ascii="Times New Roman" w:eastAsia="宋体" w:hAnsi="Times New Roman" w:cs="Times New Roman"/>
          <w:sz w:val="22"/>
        </w:rPr>
        <w:t xml:space="preserve">20.3 </w:t>
      </w:r>
      <w:r w:rsidRPr="00D45695">
        <w:rPr>
          <w:rFonts w:ascii="Times New Roman" w:eastAsia="宋体" w:hAnsi="Times New Roman" w:cs="Times New Roman" w:hint="eastAsia"/>
          <w:sz w:val="22"/>
        </w:rPr>
        <w:t>如项目允许联合体参与竞争的，组成联合体的中型企业和其他自然人、法人或者其他组织，与小型、微型企业之间不得存在投资关系。</w:t>
      </w:r>
    </w:p>
    <w:p w:rsidR="00D45695" w:rsidRPr="00D45695" w:rsidRDefault="00D45695" w:rsidP="00D45695">
      <w:pPr>
        <w:adjustRightInd w:val="0"/>
        <w:snapToGrid w:val="0"/>
        <w:spacing w:line="300" w:lineRule="auto"/>
        <w:ind w:firstLineChars="200" w:firstLine="442"/>
        <w:rPr>
          <w:rFonts w:ascii="Times New Roman" w:eastAsia="宋体" w:hAnsi="Times New Roman" w:cs="Times New Roman"/>
          <w:sz w:val="22"/>
        </w:rPr>
      </w:pPr>
      <w:r w:rsidRPr="00D45695">
        <w:rPr>
          <w:rFonts w:ascii="宋体" w:eastAsia="宋体" w:hAnsi="宋体" w:cs="宋体" w:hint="eastAsia"/>
          <w:b/>
          <w:bCs/>
          <w:kern w:val="0"/>
          <w:sz w:val="22"/>
        </w:rPr>
        <w:t>★</w:t>
      </w:r>
      <w:r w:rsidRPr="00D45695">
        <w:rPr>
          <w:rFonts w:ascii="Times New Roman" w:eastAsia="宋体" w:hAnsi="Times New Roman" w:cs="Times New Roman"/>
          <w:sz w:val="22"/>
        </w:rPr>
        <w:t>20.4</w:t>
      </w:r>
      <w:r w:rsidRPr="00D45695">
        <w:rPr>
          <w:rFonts w:ascii="Times New Roman" w:eastAsia="宋体" w:hAnsi="Times New Roman" w:cs="Times New Roman" w:hint="eastAsia"/>
          <w:sz w:val="22"/>
        </w:rPr>
        <w:t>供应商如提供虚假材料以谋取成交的，按照《政府采购法》有关条款处理，并记入供应商诚信档案。</w:t>
      </w:r>
    </w:p>
    <w:p w:rsidR="00D45695" w:rsidRPr="00D45695" w:rsidRDefault="00D45695" w:rsidP="00D45695">
      <w:pPr>
        <w:snapToGrid w:val="0"/>
        <w:spacing w:line="360" w:lineRule="auto"/>
        <w:ind w:firstLineChars="200" w:firstLine="442"/>
        <w:outlineLvl w:val="2"/>
        <w:rPr>
          <w:rFonts w:ascii="Times New Roman" w:eastAsia="宋体" w:hAnsi="Times New Roman" w:cs="Times New Roman"/>
          <w:b/>
          <w:sz w:val="22"/>
          <w:szCs w:val="20"/>
        </w:rPr>
      </w:pPr>
      <w:bookmarkStart w:id="72" w:name="_Toc486604820"/>
      <w:bookmarkStart w:id="73" w:name="_Toc481849904"/>
      <w:bookmarkStart w:id="74" w:name="_Toc241482034"/>
      <w:bookmarkEnd w:id="70"/>
      <w:bookmarkEnd w:id="71"/>
      <w:r w:rsidRPr="00D45695">
        <w:rPr>
          <w:rFonts w:ascii="Times New Roman" w:eastAsia="宋体" w:hAnsi="Times New Roman" w:cs="Times New Roman"/>
          <w:b/>
          <w:sz w:val="22"/>
          <w:szCs w:val="20"/>
        </w:rPr>
        <w:t xml:space="preserve">21 </w:t>
      </w:r>
      <w:bookmarkEnd w:id="72"/>
      <w:bookmarkEnd w:id="73"/>
      <w:r w:rsidRPr="00D45695">
        <w:rPr>
          <w:rFonts w:ascii="Times New Roman" w:eastAsia="宋体" w:hAnsi="Times New Roman" w:cs="Times New Roman" w:hint="eastAsia"/>
          <w:b/>
          <w:sz w:val="22"/>
          <w:szCs w:val="20"/>
        </w:rPr>
        <w:t>促进残疾人就业</w:t>
      </w:r>
      <w:r w:rsidRPr="00D45695">
        <w:rPr>
          <w:rFonts w:ascii="Times New Roman" w:eastAsia="宋体" w:hAnsi="Times New Roman" w:cs="Times New Roman" w:hint="eastAsia"/>
          <w:sz w:val="22"/>
          <w:szCs w:val="20"/>
        </w:rPr>
        <w:t>（注：仅残疾人福利单位适用）</w:t>
      </w:r>
      <w:bookmarkEnd w:id="74"/>
    </w:p>
    <w:p w:rsidR="00D45695" w:rsidRPr="00D45695" w:rsidRDefault="00D45695" w:rsidP="00D45695">
      <w:pPr>
        <w:snapToGrid w:val="0"/>
        <w:spacing w:line="360" w:lineRule="auto"/>
        <w:ind w:firstLineChars="200" w:firstLine="440"/>
        <w:rPr>
          <w:rFonts w:ascii="Times New Roman" w:eastAsia="宋体" w:hAnsi="Times New Roman" w:cs="Times New Roman"/>
          <w:sz w:val="22"/>
          <w:szCs w:val="20"/>
        </w:rPr>
      </w:pPr>
      <w:r w:rsidRPr="00D45695">
        <w:rPr>
          <w:rFonts w:ascii="Times New Roman" w:eastAsia="宋体" w:hAnsi="Times New Roman" w:cs="Times New Roman"/>
          <w:sz w:val="22"/>
          <w:szCs w:val="20"/>
        </w:rPr>
        <w:t xml:space="preserve">21.1 </w:t>
      </w:r>
      <w:bookmarkStart w:id="75" w:name="sendNo"/>
      <w:r w:rsidRPr="00D45695">
        <w:rPr>
          <w:rFonts w:ascii="Times New Roman" w:eastAsia="宋体" w:hAnsi="Times New Roman" w:cs="Times New Roman" w:hint="eastAsia"/>
          <w:sz w:val="22"/>
          <w:szCs w:val="20"/>
        </w:rPr>
        <w:t>符合财库</w:t>
      </w:r>
      <w:bookmarkEnd w:id="75"/>
      <w:r w:rsidRPr="00D45695">
        <w:rPr>
          <w:rFonts w:ascii="Times New Roman" w:eastAsia="宋体" w:hAnsi="Times New Roman" w:cs="Times New Roman" w:hint="eastAsia"/>
          <w:sz w:val="22"/>
          <w:szCs w:val="20"/>
        </w:rPr>
        <w:t>【</w:t>
      </w:r>
      <w:r w:rsidRPr="00D45695">
        <w:rPr>
          <w:rFonts w:ascii="Times New Roman" w:eastAsia="宋体" w:hAnsi="Times New Roman" w:cs="Times New Roman"/>
          <w:sz w:val="22"/>
          <w:szCs w:val="20"/>
        </w:rPr>
        <w:t>2017</w:t>
      </w:r>
      <w:r w:rsidRPr="00D45695">
        <w:rPr>
          <w:rFonts w:ascii="Times New Roman" w:eastAsia="宋体" w:hAnsi="Times New Roman" w:cs="Times New Roman" w:hint="eastAsia"/>
          <w:sz w:val="22"/>
          <w:szCs w:val="20"/>
        </w:rPr>
        <w:t>】</w:t>
      </w:r>
      <w:r w:rsidRPr="00D45695">
        <w:rPr>
          <w:rFonts w:ascii="Times New Roman" w:eastAsia="宋体" w:hAnsi="Times New Roman" w:cs="Times New Roman"/>
          <w:sz w:val="22"/>
          <w:szCs w:val="20"/>
        </w:rPr>
        <w:t>141</w:t>
      </w:r>
      <w:r w:rsidRPr="00D45695">
        <w:rPr>
          <w:rFonts w:ascii="Times New Roman" w:eastAsia="宋体" w:hAnsi="Times New Roman" w:cs="Times New Roman" w:hint="eastAsia"/>
          <w:sz w:val="22"/>
          <w:szCs w:val="20"/>
        </w:rPr>
        <w:t>号文中所示条件的残疾人福利性单位视同小型、微型企业，享受促进中小企业发展的政府采购政策。残疾人福利性单位属于小型、微型企业的，不重复享受政策。</w:t>
      </w:r>
    </w:p>
    <w:p w:rsidR="002F3A85" w:rsidRPr="0096454D" w:rsidRDefault="00D45695" w:rsidP="00D45695">
      <w:r w:rsidRPr="00D45695">
        <w:rPr>
          <w:rFonts w:ascii="Times New Roman" w:eastAsia="宋体" w:hAnsi="Times New Roman" w:cs="Times New Roman"/>
          <w:sz w:val="22"/>
          <w:szCs w:val="20"/>
        </w:rPr>
        <w:t xml:space="preserve">21.2 </w:t>
      </w:r>
      <w:r w:rsidRPr="00D45695">
        <w:rPr>
          <w:rFonts w:ascii="Times New Roman" w:eastAsia="宋体" w:hAnsi="Times New Roman" w:cs="Times New Roman" w:hint="eastAsia"/>
          <w:sz w:val="22"/>
          <w:szCs w:val="20"/>
        </w:rPr>
        <w:t>残疾人福利性单位在参加政府采购活动时，应当按财库【</w:t>
      </w:r>
      <w:r w:rsidRPr="00D45695">
        <w:rPr>
          <w:rFonts w:ascii="Times New Roman" w:eastAsia="宋体" w:hAnsi="Times New Roman" w:cs="Times New Roman"/>
          <w:sz w:val="22"/>
          <w:szCs w:val="20"/>
        </w:rPr>
        <w:t>2017</w:t>
      </w:r>
      <w:r w:rsidRPr="00D45695">
        <w:rPr>
          <w:rFonts w:ascii="Times New Roman" w:eastAsia="宋体" w:hAnsi="Times New Roman" w:cs="Times New Roman" w:hint="eastAsia"/>
          <w:sz w:val="22"/>
          <w:szCs w:val="20"/>
        </w:rPr>
        <w:t>】</w:t>
      </w:r>
      <w:r w:rsidRPr="00D45695">
        <w:rPr>
          <w:rFonts w:ascii="Times New Roman" w:eastAsia="宋体" w:hAnsi="Times New Roman" w:cs="Times New Roman"/>
          <w:sz w:val="22"/>
          <w:szCs w:val="20"/>
        </w:rPr>
        <w:t>141</w:t>
      </w:r>
      <w:r w:rsidRPr="00D45695">
        <w:rPr>
          <w:rFonts w:ascii="Times New Roman" w:eastAsia="宋体" w:hAnsi="Times New Roman" w:cs="Times New Roman" w:hint="eastAsia"/>
          <w:sz w:val="22"/>
          <w:szCs w:val="20"/>
        </w:rPr>
        <w:t>号规定的《残疾人福利性单位声明函》（具体格式详见</w:t>
      </w:r>
      <w:r w:rsidRPr="00D45695">
        <w:rPr>
          <w:rFonts w:ascii="Times New Roman" w:eastAsia="宋体" w:hAnsi="Times New Roman" w:cs="Times New Roman"/>
          <w:sz w:val="22"/>
          <w:szCs w:val="20"/>
        </w:rPr>
        <w:t>“</w:t>
      </w:r>
      <w:r w:rsidRPr="00D45695">
        <w:rPr>
          <w:rFonts w:ascii="Times New Roman" w:eastAsia="宋体" w:hAnsi="Times New Roman" w:cs="Times New Roman" w:hint="eastAsia"/>
          <w:sz w:val="22"/>
          <w:szCs w:val="20"/>
        </w:rPr>
        <w:t>投标文件格式</w:t>
      </w:r>
      <w:r w:rsidRPr="00D45695">
        <w:rPr>
          <w:rFonts w:ascii="Times New Roman" w:eastAsia="宋体" w:hAnsi="Times New Roman" w:cs="Times New Roman"/>
          <w:sz w:val="22"/>
          <w:szCs w:val="20"/>
        </w:rPr>
        <w:t>”</w:t>
      </w:r>
      <w:r w:rsidRPr="00D45695">
        <w:rPr>
          <w:rFonts w:ascii="Times New Roman" w:eastAsia="宋体" w:hAnsi="Times New Roman" w:cs="Times New Roman" w:hint="eastAsia"/>
          <w:sz w:val="22"/>
          <w:szCs w:val="20"/>
        </w:rPr>
        <w:t>），并对声明的真实性负责。</w:t>
      </w:r>
    </w:p>
    <w:sectPr w:rsidR="002F3A85" w:rsidRPr="0096454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AEB" w:rsidRDefault="00282AEB" w:rsidP="00D45695">
      <w:r>
        <w:separator/>
      </w:r>
    </w:p>
  </w:endnote>
  <w:endnote w:type="continuationSeparator" w:id="0">
    <w:p w:rsidR="00282AEB" w:rsidRDefault="00282AEB" w:rsidP="00D45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A00002BF" w:usb1="184F6CFA" w:usb2="00000012" w:usb3="00000000" w:csb0="00040001" w:csb1="00000000"/>
  </w:font>
  <w:font w:name="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default"/>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BatangChe">
    <w:panose1 w:val="02030609000101010101"/>
    <w:charset w:val="81"/>
    <w:family w:val="modern"/>
    <w:pitch w:val="fixed"/>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modern"/>
    <w:pitch w:val="default"/>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AEB" w:rsidRDefault="00282AEB" w:rsidP="00D45695">
      <w:r>
        <w:separator/>
      </w:r>
    </w:p>
  </w:footnote>
  <w:footnote w:type="continuationSeparator" w:id="0">
    <w:p w:rsidR="00282AEB" w:rsidRDefault="00282AEB" w:rsidP="00D456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A30A788"/>
    <w:lvl w:ilvl="0">
      <w:start w:val="1"/>
      <w:numFmt w:val="bullet"/>
      <w:pStyle w:val="2"/>
      <w:lvlText w:val=""/>
      <w:lvlJc w:val="left"/>
      <w:pPr>
        <w:tabs>
          <w:tab w:val="num" w:pos="1620"/>
        </w:tabs>
        <w:ind w:leftChars="600" w:left="1620" w:hangingChars="200" w:hanging="360"/>
      </w:pPr>
      <w:rPr>
        <w:rFonts w:ascii="Wingdings" w:hAnsi="Wingdings" w:hint="default"/>
      </w:rPr>
    </w:lvl>
  </w:abstractNum>
  <w:abstractNum w:abstractNumId="1">
    <w:nsid w:val="FFFFFF82"/>
    <w:multiLevelType w:val="singleLevel"/>
    <w:tmpl w:val="CE24E9DA"/>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2">
    <w:nsid w:val="FFFFFF83"/>
    <w:multiLevelType w:val="singleLevel"/>
    <w:tmpl w:val="51B26D06"/>
    <w:lvl w:ilvl="0">
      <w:start w:val="1"/>
      <w:numFmt w:val="bullet"/>
      <w:pStyle w:val="a"/>
      <w:lvlText w:val=""/>
      <w:lvlJc w:val="left"/>
      <w:pPr>
        <w:tabs>
          <w:tab w:val="num" w:pos="780"/>
        </w:tabs>
        <w:ind w:leftChars="200" w:left="780" w:hangingChars="200" w:hanging="360"/>
      </w:pPr>
      <w:rPr>
        <w:rFonts w:ascii="Wingdings" w:hAnsi="Wingdings" w:hint="default"/>
      </w:rPr>
    </w:lvl>
  </w:abstractNum>
  <w:abstractNum w:abstractNumId="3">
    <w:nsid w:val="FFFFFF88"/>
    <w:multiLevelType w:val="singleLevel"/>
    <w:tmpl w:val="451EE0F8"/>
    <w:lvl w:ilvl="0">
      <w:start w:val="1"/>
      <w:numFmt w:val="decimal"/>
      <w:pStyle w:val="8"/>
      <w:lvlText w:val="%1."/>
      <w:lvlJc w:val="left"/>
      <w:pPr>
        <w:tabs>
          <w:tab w:val="num" w:pos="360"/>
        </w:tabs>
        <w:ind w:left="360" w:hangingChars="200" w:hanging="360"/>
      </w:pPr>
    </w:lvl>
  </w:abstractNum>
  <w:abstractNum w:abstractNumId="4">
    <w:nsid w:val="FFFFFF89"/>
    <w:multiLevelType w:val="singleLevel"/>
    <w:tmpl w:val="4FF614E0"/>
    <w:lvl w:ilvl="0">
      <w:start w:val="1"/>
      <w:numFmt w:val="bullet"/>
      <w:lvlText w:val=""/>
      <w:lvlJc w:val="left"/>
      <w:pPr>
        <w:tabs>
          <w:tab w:val="num" w:pos="360"/>
        </w:tabs>
        <w:ind w:left="360" w:hangingChars="200" w:hanging="360"/>
      </w:pPr>
      <w:rPr>
        <w:rFonts w:ascii="Wingdings" w:hAnsi="Wingdings" w:hint="default"/>
      </w:rPr>
    </w:lvl>
  </w:abstractNum>
  <w:abstractNum w:abstractNumId="5">
    <w:nsid w:val="05CA3611"/>
    <w:multiLevelType w:val="multilevel"/>
    <w:tmpl w:val="05CA3611"/>
    <w:lvl w:ilvl="0">
      <w:start w:val="9"/>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3E783C9B"/>
    <w:multiLevelType w:val="multilevel"/>
    <w:tmpl w:val="3E783C9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7DD36BED"/>
    <w:multiLevelType w:val="multilevel"/>
    <w:tmpl w:val="7DD36BED"/>
    <w:lvl w:ilvl="0">
      <w:start w:val="1"/>
      <w:numFmt w:val="decimal"/>
      <w:lvlText w:val="%1、"/>
      <w:lvlJc w:val="left"/>
      <w:pPr>
        <w:ind w:left="360" w:hanging="360"/>
      </w:pPr>
      <w:rPr>
        <w:rFonts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6"/>
  </w:num>
  <w:num w:numId="3">
    <w:abstractNumId w:val="8"/>
  </w:num>
  <w:num w:numId="4">
    <w:abstractNumId w:val="7"/>
  </w:num>
  <w:num w:numId="5">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54D"/>
    <w:rsid w:val="00282AEB"/>
    <w:rsid w:val="002F3A85"/>
    <w:rsid w:val="0096454D"/>
    <w:rsid w:val="00D45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qFormat="1"/>
    <w:lsdException w:name="caption" w:qFormat="1"/>
    <w:lsdException w:name="annotation reference" w:qFormat="1"/>
    <w:lsdException w:name="page number" w:uiPriority="0"/>
    <w:lsdException w:name="List Bullet" w:qFormat="1"/>
    <w:lsdException w:name="List Number" w:qFormat="1"/>
    <w:lsdException w:name="List Bullet 2" w:qFormat="1"/>
    <w:lsdException w:name="List Bullet 3" w:qFormat="1"/>
    <w:lsdException w:name="List Bullet 4"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Salutation" w:qFormat="1"/>
    <w:lsdException w:name="Date" w:qFormat="1"/>
    <w:lsdException w:name="Body Text First Indent" w:qFormat="1"/>
    <w:lsdException w:name="Note Heading" w:qFormat="1"/>
    <w:lsdException w:name="Body Text 2" w:qFormat="1"/>
    <w:lsdException w:name="Body Text 3" w:qFormat="1"/>
    <w:lsdException w:name="Body Text Indent 2" w:qFormat="1"/>
    <w:lsdException w:name="Body Text Indent 3" w:qFormat="1"/>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qFormat="1"/>
    <w:lsdException w:name="Plain Text" w:qFormat="1"/>
    <w:lsdException w:name="Normal (Web)" w:qFormat="1"/>
    <w:lsdException w:name="HTML Preformatted" w:uiPriority="0"/>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paragraph" w:styleId="1">
    <w:name w:val="heading 1"/>
    <w:basedOn w:val="a0"/>
    <w:next w:val="a0"/>
    <w:link w:val="1Char"/>
    <w:qFormat/>
    <w:rsid w:val="0096454D"/>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0">
    <w:name w:val="heading 2"/>
    <w:basedOn w:val="a0"/>
    <w:next w:val="a0"/>
    <w:link w:val="2Char"/>
    <w:qFormat/>
    <w:rsid w:val="0096454D"/>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0"/>
    <w:next w:val="a0"/>
    <w:link w:val="3Char"/>
    <w:qFormat/>
    <w:rsid w:val="0096454D"/>
    <w:pPr>
      <w:keepNext/>
      <w:keepLines/>
      <w:spacing w:before="120" w:after="120"/>
      <w:outlineLvl w:val="2"/>
    </w:pPr>
    <w:rPr>
      <w:rFonts w:ascii="Times New Roman" w:eastAsia="宋体" w:hAnsi="Times New Roman" w:cs="Times New Roman"/>
      <w:b/>
      <w:bCs/>
      <w:szCs w:val="32"/>
    </w:rPr>
  </w:style>
  <w:style w:type="paragraph" w:styleId="4">
    <w:name w:val="heading 4"/>
    <w:basedOn w:val="a0"/>
    <w:next w:val="a0"/>
    <w:link w:val="4Char"/>
    <w:qFormat/>
    <w:rsid w:val="0096454D"/>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0"/>
    <w:next w:val="a1"/>
    <w:link w:val="5Char"/>
    <w:qFormat/>
    <w:rsid w:val="0096454D"/>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0"/>
    <w:next w:val="a1"/>
    <w:link w:val="6Char"/>
    <w:qFormat/>
    <w:rsid w:val="0096454D"/>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0"/>
    <w:next w:val="a0"/>
    <w:link w:val="7Char"/>
    <w:uiPriority w:val="99"/>
    <w:qFormat/>
    <w:rsid w:val="0096454D"/>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0">
    <w:name w:val="heading 8"/>
    <w:basedOn w:val="a0"/>
    <w:next w:val="a1"/>
    <w:link w:val="8Char"/>
    <w:uiPriority w:val="99"/>
    <w:qFormat/>
    <w:rsid w:val="0096454D"/>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0"/>
    <w:next w:val="a1"/>
    <w:link w:val="9Char"/>
    <w:uiPriority w:val="99"/>
    <w:qFormat/>
    <w:rsid w:val="0096454D"/>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basedOn w:val="a2"/>
    <w:link w:val="1"/>
    <w:rsid w:val="0096454D"/>
    <w:rPr>
      <w:rFonts w:ascii="Times New Roman" w:eastAsia="宋体" w:hAnsi="Times New Roman" w:cs="Times New Roman"/>
      <w:b/>
      <w:bCs/>
      <w:kern w:val="44"/>
      <w:sz w:val="44"/>
      <w:szCs w:val="44"/>
    </w:rPr>
  </w:style>
  <w:style w:type="character" w:customStyle="1" w:styleId="2Char">
    <w:name w:val="标题 2 Char"/>
    <w:basedOn w:val="a2"/>
    <w:link w:val="20"/>
    <w:rsid w:val="0096454D"/>
    <w:rPr>
      <w:rFonts w:ascii="Arial" w:eastAsia="黑体" w:hAnsi="Arial" w:cs="Times New Roman"/>
      <w:b/>
      <w:bCs/>
      <w:sz w:val="32"/>
      <w:szCs w:val="32"/>
    </w:rPr>
  </w:style>
  <w:style w:type="character" w:customStyle="1" w:styleId="3Char">
    <w:name w:val="标题 3 Char"/>
    <w:basedOn w:val="a2"/>
    <w:link w:val="3"/>
    <w:qFormat/>
    <w:rsid w:val="0096454D"/>
    <w:rPr>
      <w:rFonts w:ascii="Times New Roman" w:eastAsia="宋体" w:hAnsi="Times New Roman" w:cs="Times New Roman"/>
      <w:b/>
      <w:bCs/>
      <w:szCs w:val="32"/>
    </w:rPr>
  </w:style>
  <w:style w:type="character" w:customStyle="1" w:styleId="4Char">
    <w:name w:val="标题 4 Char"/>
    <w:basedOn w:val="a2"/>
    <w:link w:val="4"/>
    <w:rsid w:val="0096454D"/>
    <w:rPr>
      <w:rFonts w:ascii="Arial" w:eastAsia="黑体" w:hAnsi="Arial" w:cs="Times New Roman"/>
      <w:b/>
      <w:bCs/>
      <w:sz w:val="28"/>
      <w:szCs w:val="28"/>
    </w:rPr>
  </w:style>
  <w:style w:type="character" w:customStyle="1" w:styleId="5Char">
    <w:name w:val="标题 5 Char"/>
    <w:basedOn w:val="a2"/>
    <w:link w:val="5"/>
    <w:qFormat/>
    <w:rsid w:val="0096454D"/>
    <w:rPr>
      <w:rFonts w:ascii="Times New Roman" w:eastAsia="宋体" w:hAnsi="Times New Roman" w:cs="Times New Roman"/>
      <w:b/>
      <w:sz w:val="28"/>
      <w:szCs w:val="20"/>
    </w:rPr>
  </w:style>
  <w:style w:type="character" w:customStyle="1" w:styleId="6Char">
    <w:name w:val="标题 6 Char"/>
    <w:basedOn w:val="a2"/>
    <w:link w:val="6"/>
    <w:rsid w:val="0096454D"/>
    <w:rPr>
      <w:rFonts w:ascii="Arial" w:eastAsia="黑体" w:hAnsi="Arial" w:cs="Times New Roman"/>
      <w:b/>
      <w:sz w:val="24"/>
      <w:szCs w:val="20"/>
    </w:rPr>
  </w:style>
  <w:style w:type="character" w:customStyle="1" w:styleId="7Char">
    <w:name w:val="标题 7 Char"/>
    <w:basedOn w:val="a2"/>
    <w:link w:val="7"/>
    <w:uiPriority w:val="99"/>
    <w:rsid w:val="0096454D"/>
    <w:rPr>
      <w:rFonts w:ascii="Times New Roman" w:eastAsia="宋体" w:hAnsi="Times New Roman" w:cs="Times New Roman"/>
      <w:b/>
      <w:sz w:val="24"/>
      <w:szCs w:val="20"/>
    </w:rPr>
  </w:style>
  <w:style w:type="character" w:customStyle="1" w:styleId="8Char">
    <w:name w:val="标题 8 Char"/>
    <w:basedOn w:val="a2"/>
    <w:link w:val="80"/>
    <w:uiPriority w:val="99"/>
    <w:rsid w:val="0096454D"/>
    <w:rPr>
      <w:rFonts w:ascii="Arial" w:eastAsia="黑体" w:hAnsi="Arial" w:cs="Times New Roman"/>
      <w:sz w:val="24"/>
      <w:szCs w:val="20"/>
    </w:rPr>
  </w:style>
  <w:style w:type="character" w:customStyle="1" w:styleId="9Char">
    <w:name w:val="标题 9 Char"/>
    <w:basedOn w:val="a2"/>
    <w:link w:val="9"/>
    <w:uiPriority w:val="99"/>
    <w:rsid w:val="0096454D"/>
    <w:rPr>
      <w:rFonts w:ascii="Arial" w:eastAsia="黑体" w:hAnsi="Arial" w:cs="Times New Roman"/>
      <w:szCs w:val="20"/>
    </w:rPr>
  </w:style>
  <w:style w:type="numbering" w:customStyle="1" w:styleId="10">
    <w:name w:val="无列表1"/>
    <w:next w:val="a4"/>
    <w:uiPriority w:val="99"/>
    <w:semiHidden/>
    <w:unhideWhenUsed/>
    <w:rsid w:val="0096454D"/>
  </w:style>
  <w:style w:type="paragraph" w:styleId="a1">
    <w:name w:val="Normal Indent"/>
    <w:basedOn w:val="a0"/>
    <w:link w:val="Char"/>
    <w:uiPriority w:val="99"/>
    <w:qFormat/>
    <w:rsid w:val="0096454D"/>
    <w:pPr>
      <w:ind w:firstLine="420"/>
    </w:pPr>
    <w:rPr>
      <w:rFonts w:ascii="Times New Roman" w:eastAsia="宋体" w:hAnsi="Times New Roman" w:cs="Times New Roman"/>
      <w:szCs w:val="20"/>
    </w:rPr>
  </w:style>
  <w:style w:type="character" w:customStyle="1" w:styleId="Char">
    <w:name w:val="正文缩进 Char"/>
    <w:link w:val="a1"/>
    <w:uiPriority w:val="99"/>
    <w:qFormat/>
    <w:rsid w:val="0096454D"/>
    <w:rPr>
      <w:rFonts w:ascii="Times New Roman" w:eastAsia="宋体" w:hAnsi="Times New Roman" w:cs="Times New Roman"/>
      <w:szCs w:val="20"/>
    </w:rPr>
  </w:style>
  <w:style w:type="paragraph" w:styleId="70">
    <w:name w:val="toc 7"/>
    <w:basedOn w:val="a0"/>
    <w:next w:val="a0"/>
    <w:uiPriority w:val="39"/>
    <w:qFormat/>
    <w:rsid w:val="0096454D"/>
    <w:pPr>
      <w:ind w:leftChars="1200" w:left="2520"/>
    </w:pPr>
    <w:rPr>
      <w:rFonts w:ascii="Times New Roman" w:eastAsia="宋体" w:hAnsi="Times New Roman" w:cs="Times New Roman"/>
      <w:szCs w:val="20"/>
    </w:rPr>
  </w:style>
  <w:style w:type="paragraph" w:styleId="a5">
    <w:name w:val="Note Heading"/>
    <w:basedOn w:val="a0"/>
    <w:next w:val="a0"/>
    <w:link w:val="Char0"/>
    <w:uiPriority w:val="99"/>
    <w:qFormat/>
    <w:rsid w:val="0096454D"/>
    <w:pPr>
      <w:jc w:val="center"/>
    </w:pPr>
    <w:rPr>
      <w:rFonts w:ascii="Times New Roman" w:eastAsia="宋体" w:hAnsi="Times New Roman" w:cs="Times New Roman"/>
      <w:szCs w:val="20"/>
    </w:rPr>
  </w:style>
  <w:style w:type="character" w:customStyle="1" w:styleId="Char0">
    <w:name w:val="注释标题 Char"/>
    <w:basedOn w:val="a2"/>
    <w:link w:val="a5"/>
    <w:uiPriority w:val="99"/>
    <w:rsid w:val="0096454D"/>
    <w:rPr>
      <w:rFonts w:ascii="Times New Roman" w:eastAsia="宋体" w:hAnsi="Times New Roman" w:cs="Times New Roman"/>
      <w:szCs w:val="20"/>
    </w:rPr>
  </w:style>
  <w:style w:type="paragraph" w:styleId="40">
    <w:name w:val="List Bullet 4"/>
    <w:basedOn w:val="a0"/>
    <w:uiPriority w:val="99"/>
    <w:qFormat/>
    <w:rsid w:val="0096454D"/>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6">
    <w:name w:val="List Number"/>
    <w:basedOn w:val="a0"/>
    <w:uiPriority w:val="99"/>
    <w:qFormat/>
    <w:rsid w:val="0096454D"/>
    <w:pPr>
      <w:tabs>
        <w:tab w:val="left" w:pos="560"/>
      </w:tabs>
      <w:ind w:left="900" w:hanging="340"/>
    </w:pPr>
    <w:rPr>
      <w:rFonts w:ascii="Times New Roman" w:eastAsia="宋体" w:hAnsi="Times New Roman" w:cs="Times New Roman"/>
      <w:szCs w:val="20"/>
    </w:rPr>
  </w:style>
  <w:style w:type="paragraph" w:styleId="a7">
    <w:name w:val="caption"/>
    <w:basedOn w:val="a0"/>
    <w:next w:val="a0"/>
    <w:uiPriority w:val="99"/>
    <w:qFormat/>
    <w:rsid w:val="0096454D"/>
    <w:pPr>
      <w:spacing w:line="480" w:lineRule="auto"/>
    </w:pPr>
    <w:rPr>
      <w:rFonts w:ascii="华文中宋" w:eastAsia="华文中宋" w:hAnsi="华文中宋" w:cs="Times New Roman"/>
      <w:sz w:val="36"/>
      <w:szCs w:val="20"/>
    </w:rPr>
  </w:style>
  <w:style w:type="paragraph" w:styleId="a8">
    <w:name w:val="List Bullet"/>
    <w:basedOn w:val="a0"/>
    <w:uiPriority w:val="99"/>
    <w:qFormat/>
    <w:rsid w:val="0096454D"/>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9">
    <w:name w:val="Document Map"/>
    <w:basedOn w:val="a0"/>
    <w:link w:val="Char1"/>
    <w:uiPriority w:val="99"/>
    <w:semiHidden/>
    <w:qFormat/>
    <w:rsid w:val="0096454D"/>
    <w:pPr>
      <w:shd w:val="clear" w:color="auto" w:fill="000080"/>
    </w:pPr>
    <w:rPr>
      <w:rFonts w:ascii="Times New Roman" w:eastAsia="宋体" w:hAnsi="Times New Roman" w:cs="Times New Roman"/>
      <w:szCs w:val="20"/>
    </w:rPr>
  </w:style>
  <w:style w:type="character" w:customStyle="1" w:styleId="Char1">
    <w:name w:val="文档结构图 Char"/>
    <w:basedOn w:val="a2"/>
    <w:link w:val="a9"/>
    <w:uiPriority w:val="99"/>
    <w:semiHidden/>
    <w:rsid w:val="0096454D"/>
    <w:rPr>
      <w:rFonts w:ascii="Times New Roman" w:eastAsia="宋体" w:hAnsi="Times New Roman" w:cs="Times New Roman"/>
      <w:szCs w:val="20"/>
      <w:shd w:val="clear" w:color="auto" w:fill="000080"/>
    </w:rPr>
  </w:style>
  <w:style w:type="paragraph" w:styleId="aa">
    <w:name w:val="annotation text"/>
    <w:basedOn w:val="a0"/>
    <w:link w:val="Char2"/>
    <w:uiPriority w:val="99"/>
    <w:unhideWhenUsed/>
    <w:qFormat/>
    <w:rsid w:val="0096454D"/>
    <w:pPr>
      <w:jc w:val="left"/>
    </w:pPr>
    <w:rPr>
      <w:rFonts w:ascii="Times New Roman" w:eastAsia="宋体" w:hAnsi="Times New Roman" w:cs="Times New Roman"/>
      <w:szCs w:val="20"/>
    </w:rPr>
  </w:style>
  <w:style w:type="character" w:customStyle="1" w:styleId="Char2">
    <w:name w:val="批注文字 Char"/>
    <w:basedOn w:val="a2"/>
    <w:link w:val="aa"/>
    <w:uiPriority w:val="99"/>
    <w:rsid w:val="0096454D"/>
    <w:rPr>
      <w:rFonts w:ascii="Times New Roman" w:eastAsia="宋体" w:hAnsi="Times New Roman" w:cs="Times New Roman"/>
      <w:szCs w:val="20"/>
    </w:rPr>
  </w:style>
  <w:style w:type="paragraph" w:styleId="ab">
    <w:name w:val="Salutation"/>
    <w:basedOn w:val="a0"/>
    <w:next w:val="a0"/>
    <w:link w:val="Char3"/>
    <w:uiPriority w:val="99"/>
    <w:qFormat/>
    <w:rsid w:val="0096454D"/>
    <w:pPr>
      <w:spacing w:beforeLines="40" w:afterLines="40" w:line="312" w:lineRule="auto"/>
    </w:pPr>
    <w:rPr>
      <w:rFonts w:ascii="Times New Roman" w:eastAsia="宋体" w:hAnsi="Times New Roman" w:cs="Times New Roman"/>
      <w:sz w:val="24"/>
      <w:szCs w:val="24"/>
    </w:rPr>
  </w:style>
  <w:style w:type="character" w:customStyle="1" w:styleId="Char3">
    <w:name w:val="称呼 Char"/>
    <w:basedOn w:val="a2"/>
    <w:link w:val="ab"/>
    <w:uiPriority w:val="99"/>
    <w:rsid w:val="0096454D"/>
    <w:rPr>
      <w:rFonts w:ascii="Times New Roman" w:eastAsia="宋体" w:hAnsi="Times New Roman" w:cs="Times New Roman"/>
      <w:sz w:val="24"/>
      <w:szCs w:val="24"/>
    </w:rPr>
  </w:style>
  <w:style w:type="paragraph" w:styleId="30">
    <w:name w:val="Body Text 3"/>
    <w:basedOn w:val="a0"/>
    <w:link w:val="3Char0"/>
    <w:uiPriority w:val="99"/>
    <w:qFormat/>
    <w:rsid w:val="0096454D"/>
    <w:pPr>
      <w:autoSpaceDE w:val="0"/>
      <w:autoSpaceDN w:val="0"/>
      <w:jc w:val="center"/>
    </w:pPr>
    <w:rPr>
      <w:rFonts w:ascii="Times New Roman" w:eastAsia="宋体" w:hAnsi="Times New Roman" w:cs="Times New Roman"/>
      <w:sz w:val="16"/>
      <w:szCs w:val="20"/>
    </w:rPr>
  </w:style>
  <w:style w:type="character" w:customStyle="1" w:styleId="3Char0">
    <w:name w:val="正文文本 3 Char"/>
    <w:basedOn w:val="a2"/>
    <w:link w:val="30"/>
    <w:uiPriority w:val="99"/>
    <w:rsid w:val="0096454D"/>
    <w:rPr>
      <w:rFonts w:ascii="Times New Roman" w:eastAsia="宋体" w:hAnsi="Times New Roman" w:cs="Times New Roman"/>
      <w:sz w:val="16"/>
      <w:szCs w:val="20"/>
    </w:rPr>
  </w:style>
  <w:style w:type="paragraph" w:styleId="31">
    <w:name w:val="List Bullet 3"/>
    <w:basedOn w:val="a0"/>
    <w:uiPriority w:val="99"/>
    <w:qFormat/>
    <w:rsid w:val="0096454D"/>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c">
    <w:name w:val="Body Text"/>
    <w:basedOn w:val="a0"/>
    <w:link w:val="Char4"/>
    <w:uiPriority w:val="99"/>
    <w:qFormat/>
    <w:rsid w:val="0096454D"/>
    <w:pPr>
      <w:spacing w:line="360" w:lineRule="auto"/>
    </w:pPr>
    <w:rPr>
      <w:rFonts w:ascii="Times New Roman" w:eastAsia="宋体" w:hAnsi="Times New Roman" w:cs="Times New Roman"/>
      <w:sz w:val="24"/>
      <w:szCs w:val="20"/>
    </w:rPr>
  </w:style>
  <w:style w:type="character" w:customStyle="1" w:styleId="Char4">
    <w:name w:val="正文文本 Char"/>
    <w:basedOn w:val="a2"/>
    <w:link w:val="ac"/>
    <w:uiPriority w:val="99"/>
    <w:rsid w:val="0096454D"/>
    <w:rPr>
      <w:rFonts w:ascii="Times New Roman" w:eastAsia="宋体" w:hAnsi="Times New Roman" w:cs="Times New Roman"/>
      <w:sz w:val="24"/>
      <w:szCs w:val="20"/>
    </w:rPr>
  </w:style>
  <w:style w:type="paragraph" w:styleId="ad">
    <w:name w:val="Body Text Indent"/>
    <w:basedOn w:val="a0"/>
    <w:link w:val="Char5"/>
    <w:uiPriority w:val="99"/>
    <w:qFormat/>
    <w:rsid w:val="0096454D"/>
    <w:pPr>
      <w:ind w:firstLine="444"/>
    </w:pPr>
    <w:rPr>
      <w:rFonts w:ascii="Times New Roman" w:eastAsia="宋体" w:hAnsi="Times New Roman" w:cs="Times New Roman"/>
      <w:b/>
      <w:sz w:val="24"/>
      <w:szCs w:val="20"/>
    </w:rPr>
  </w:style>
  <w:style w:type="character" w:customStyle="1" w:styleId="Char5">
    <w:name w:val="正文文本缩进 Char"/>
    <w:basedOn w:val="a2"/>
    <w:link w:val="ad"/>
    <w:uiPriority w:val="99"/>
    <w:rsid w:val="0096454D"/>
    <w:rPr>
      <w:rFonts w:ascii="Times New Roman" w:eastAsia="宋体" w:hAnsi="Times New Roman" w:cs="Times New Roman"/>
      <w:b/>
      <w:sz w:val="24"/>
      <w:szCs w:val="20"/>
    </w:rPr>
  </w:style>
  <w:style w:type="paragraph" w:styleId="21">
    <w:name w:val="List Bullet 2"/>
    <w:basedOn w:val="a0"/>
    <w:uiPriority w:val="99"/>
    <w:qFormat/>
    <w:rsid w:val="0096454D"/>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0"/>
    <w:next w:val="a0"/>
    <w:uiPriority w:val="39"/>
    <w:qFormat/>
    <w:rsid w:val="0096454D"/>
    <w:pPr>
      <w:ind w:leftChars="800" w:left="1680"/>
    </w:pPr>
    <w:rPr>
      <w:rFonts w:ascii="Times New Roman" w:eastAsia="宋体" w:hAnsi="Times New Roman" w:cs="Times New Roman"/>
      <w:szCs w:val="20"/>
    </w:rPr>
  </w:style>
  <w:style w:type="paragraph" w:styleId="32">
    <w:name w:val="toc 3"/>
    <w:basedOn w:val="a0"/>
    <w:next w:val="a0"/>
    <w:uiPriority w:val="39"/>
    <w:qFormat/>
    <w:rsid w:val="0096454D"/>
    <w:pPr>
      <w:tabs>
        <w:tab w:val="right" w:leader="dot" w:pos="9231"/>
      </w:tabs>
      <w:ind w:leftChars="400" w:left="840"/>
    </w:pPr>
    <w:rPr>
      <w:rFonts w:ascii="Times New Roman" w:eastAsia="宋体" w:hAnsi="Times New Roman" w:cs="Times New Roman"/>
      <w:szCs w:val="24"/>
    </w:rPr>
  </w:style>
  <w:style w:type="paragraph" w:styleId="ae">
    <w:name w:val="Plain Text"/>
    <w:basedOn w:val="a0"/>
    <w:link w:val="Char6"/>
    <w:uiPriority w:val="99"/>
    <w:qFormat/>
    <w:rsid w:val="0096454D"/>
    <w:rPr>
      <w:rFonts w:ascii="宋体" w:eastAsia="宋体" w:hAnsi="Courier New" w:cs="Times New Roman"/>
      <w:szCs w:val="20"/>
    </w:rPr>
  </w:style>
  <w:style w:type="character" w:customStyle="1" w:styleId="Char6">
    <w:name w:val="纯文本 Char"/>
    <w:basedOn w:val="a2"/>
    <w:link w:val="ae"/>
    <w:uiPriority w:val="99"/>
    <w:rsid w:val="0096454D"/>
    <w:rPr>
      <w:rFonts w:ascii="宋体" w:eastAsia="宋体" w:hAnsi="Courier New" w:cs="Times New Roman"/>
      <w:szCs w:val="20"/>
    </w:rPr>
  </w:style>
  <w:style w:type="paragraph" w:styleId="8">
    <w:name w:val="toc 8"/>
    <w:basedOn w:val="a0"/>
    <w:next w:val="a0"/>
    <w:uiPriority w:val="39"/>
    <w:qFormat/>
    <w:rsid w:val="0096454D"/>
    <w:pPr>
      <w:numPr>
        <w:numId w:val="7"/>
      </w:numPr>
      <w:tabs>
        <w:tab w:val="clear" w:pos="360"/>
      </w:tabs>
      <w:ind w:leftChars="1400" w:left="2940" w:firstLineChars="0" w:firstLine="0"/>
    </w:pPr>
    <w:rPr>
      <w:rFonts w:ascii="Times New Roman" w:eastAsia="宋体" w:hAnsi="Times New Roman" w:cs="Times New Roman"/>
      <w:szCs w:val="20"/>
    </w:rPr>
  </w:style>
  <w:style w:type="paragraph" w:styleId="a">
    <w:name w:val="Date"/>
    <w:basedOn w:val="a0"/>
    <w:next w:val="a0"/>
    <w:link w:val="Char7"/>
    <w:uiPriority w:val="99"/>
    <w:qFormat/>
    <w:rsid w:val="0096454D"/>
    <w:pPr>
      <w:numPr>
        <w:numId w:val="8"/>
      </w:numPr>
      <w:tabs>
        <w:tab w:val="clear" w:pos="780"/>
      </w:tabs>
      <w:ind w:leftChars="0" w:left="0" w:firstLineChars="0" w:firstLine="0"/>
    </w:pPr>
    <w:rPr>
      <w:rFonts w:ascii="Times New Roman" w:eastAsia="宋体" w:hAnsi="Times New Roman" w:cs="Times New Roman"/>
      <w:szCs w:val="20"/>
    </w:rPr>
  </w:style>
  <w:style w:type="character" w:customStyle="1" w:styleId="Char7">
    <w:name w:val="日期 Char"/>
    <w:basedOn w:val="a2"/>
    <w:link w:val="a"/>
    <w:uiPriority w:val="99"/>
    <w:rsid w:val="0096454D"/>
    <w:rPr>
      <w:rFonts w:ascii="Times New Roman" w:eastAsia="宋体" w:hAnsi="Times New Roman" w:cs="Times New Roman"/>
      <w:szCs w:val="20"/>
    </w:rPr>
  </w:style>
  <w:style w:type="paragraph" w:styleId="2">
    <w:name w:val="Body Text Indent 2"/>
    <w:basedOn w:val="a0"/>
    <w:link w:val="2Char0"/>
    <w:uiPriority w:val="99"/>
    <w:qFormat/>
    <w:rsid w:val="0096454D"/>
    <w:pPr>
      <w:numPr>
        <w:numId w:val="10"/>
      </w:numPr>
      <w:tabs>
        <w:tab w:val="clear" w:pos="1620"/>
      </w:tabs>
      <w:adjustRightInd w:val="0"/>
      <w:spacing w:line="360" w:lineRule="auto"/>
      <w:ind w:leftChars="0" w:left="0" w:firstLineChars="175" w:firstLine="420"/>
    </w:pPr>
    <w:rPr>
      <w:rFonts w:ascii="宋体" w:eastAsia="宋体" w:hAnsi="宋体" w:cs="Times New Roman"/>
      <w:b/>
      <w:bCs/>
      <w:sz w:val="24"/>
      <w:szCs w:val="20"/>
    </w:rPr>
  </w:style>
  <w:style w:type="character" w:customStyle="1" w:styleId="2Char0">
    <w:name w:val="正文文本缩进 2 Char"/>
    <w:basedOn w:val="a2"/>
    <w:link w:val="2"/>
    <w:uiPriority w:val="99"/>
    <w:rsid w:val="0096454D"/>
    <w:rPr>
      <w:rFonts w:ascii="宋体" w:eastAsia="宋体" w:hAnsi="宋体" w:cs="Times New Roman"/>
      <w:b/>
      <w:bCs/>
      <w:sz w:val="24"/>
      <w:szCs w:val="20"/>
    </w:rPr>
  </w:style>
  <w:style w:type="paragraph" w:styleId="af">
    <w:name w:val="Balloon Text"/>
    <w:basedOn w:val="a0"/>
    <w:link w:val="Char8"/>
    <w:uiPriority w:val="99"/>
    <w:semiHidden/>
    <w:qFormat/>
    <w:rsid w:val="0096454D"/>
    <w:rPr>
      <w:rFonts w:ascii="Times New Roman" w:eastAsia="宋体" w:hAnsi="Times New Roman" w:cs="Times New Roman"/>
      <w:sz w:val="18"/>
      <w:szCs w:val="18"/>
    </w:rPr>
  </w:style>
  <w:style w:type="character" w:customStyle="1" w:styleId="Char8">
    <w:name w:val="批注框文本 Char"/>
    <w:basedOn w:val="a2"/>
    <w:link w:val="af"/>
    <w:uiPriority w:val="99"/>
    <w:semiHidden/>
    <w:rsid w:val="0096454D"/>
    <w:rPr>
      <w:rFonts w:ascii="Times New Roman" w:eastAsia="宋体" w:hAnsi="Times New Roman" w:cs="Times New Roman"/>
      <w:sz w:val="18"/>
      <w:szCs w:val="18"/>
    </w:rPr>
  </w:style>
  <w:style w:type="paragraph" w:styleId="af0">
    <w:name w:val="footer"/>
    <w:basedOn w:val="a0"/>
    <w:link w:val="Char9"/>
    <w:uiPriority w:val="99"/>
    <w:qFormat/>
    <w:rsid w:val="0096454D"/>
    <w:pPr>
      <w:tabs>
        <w:tab w:val="center" w:pos="4153"/>
        <w:tab w:val="right" w:pos="8306"/>
      </w:tabs>
      <w:snapToGrid w:val="0"/>
      <w:jc w:val="left"/>
    </w:pPr>
    <w:rPr>
      <w:rFonts w:ascii="Times New Roman" w:eastAsia="宋体" w:hAnsi="Times New Roman" w:cs="Times New Roman"/>
      <w:sz w:val="18"/>
      <w:szCs w:val="20"/>
    </w:rPr>
  </w:style>
  <w:style w:type="character" w:customStyle="1" w:styleId="Char9">
    <w:name w:val="页脚 Char"/>
    <w:basedOn w:val="a2"/>
    <w:link w:val="af0"/>
    <w:uiPriority w:val="99"/>
    <w:rsid w:val="0096454D"/>
    <w:rPr>
      <w:rFonts w:ascii="Times New Roman" w:eastAsia="宋体" w:hAnsi="Times New Roman" w:cs="Times New Roman"/>
      <w:sz w:val="18"/>
      <w:szCs w:val="20"/>
    </w:rPr>
  </w:style>
  <w:style w:type="paragraph" w:styleId="af1">
    <w:name w:val="header"/>
    <w:basedOn w:val="a0"/>
    <w:link w:val="Chara"/>
    <w:uiPriority w:val="99"/>
    <w:qFormat/>
    <w:rsid w:val="0096454D"/>
    <w:pPr>
      <w:pBdr>
        <w:bottom w:val="single" w:sz="6" w:space="1" w:color="auto"/>
      </w:pBdr>
      <w:tabs>
        <w:tab w:val="center" w:pos="4153"/>
        <w:tab w:val="right" w:pos="8306"/>
      </w:tabs>
      <w:snapToGrid w:val="0"/>
      <w:jc w:val="center"/>
    </w:pPr>
    <w:rPr>
      <w:rFonts w:ascii="Times New Roman" w:eastAsia="宋体" w:hAnsi="Times New Roman" w:cs="Times New Roman"/>
      <w:sz w:val="18"/>
      <w:szCs w:val="20"/>
    </w:rPr>
  </w:style>
  <w:style w:type="character" w:customStyle="1" w:styleId="Chara">
    <w:name w:val="页眉 Char"/>
    <w:basedOn w:val="a2"/>
    <w:link w:val="af1"/>
    <w:uiPriority w:val="99"/>
    <w:rsid w:val="0096454D"/>
    <w:rPr>
      <w:rFonts w:ascii="Times New Roman" w:eastAsia="宋体" w:hAnsi="Times New Roman" w:cs="Times New Roman"/>
      <w:sz w:val="18"/>
      <w:szCs w:val="20"/>
    </w:rPr>
  </w:style>
  <w:style w:type="paragraph" w:styleId="11">
    <w:name w:val="toc 1"/>
    <w:basedOn w:val="a0"/>
    <w:next w:val="a0"/>
    <w:uiPriority w:val="39"/>
    <w:qFormat/>
    <w:rsid w:val="0096454D"/>
    <w:pPr>
      <w:tabs>
        <w:tab w:val="left" w:pos="840"/>
        <w:tab w:val="right" w:leader="dot" w:pos="9231"/>
      </w:tabs>
    </w:pPr>
    <w:rPr>
      <w:rFonts w:ascii="Times New Roman" w:eastAsia="宋体" w:hAnsi="Times New Roman" w:cs="Times New Roman"/>
      <w:szCs w:val="24"/>
    </w:rPr>
  </w:style>
  <w:style w:type="paragraph" w:styleId="41">
    <w:name w:val="toc 4"/>
    <w:basedOn w:val="a0"/>
    <w:next w:val="a0"/>
    <w:uiPriority w:val="39"/>
    <w:qFormat/>
    <w:rsid w:val="0096454D"/>
    <w:pPr>
      <w:ind w:leftChars="600" w:left="1260"/>
    </w:pPr>
    <w:rPr>
      <w:rFonts w:ascii="Times New Roman" w:eastAsia="宋体" w:hAnsi="Times New Roman" w:cs="Times New Roman"/>
      <w:szCs w:val="20"/>
    </w:rPr>
  </w:style>
  <w:style w:type="paragraph" w:styleId="af2">
    <w:name w:val="Subtitle"/>
    <w:basedOn w:val="a0"/>
    <w:next w:val="a0"/>
    <w:link w:val="Charb"/>
    <w:uiPriority w:val="99"/>
    <w:qFormat/>
    <w:rsid w:val="0096454D"/>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2"/>
    <w:link w:val="af2"/>
    <w:uiPriority w:val="99"/>
    <w:rsid w:val="0096454D"/>
    <w:rPr>
      <w:rFonts w:ascii="Arial" w:eastAsia="方正魏碑简体" w:hAnsi="Arial" w:cs="Times New Roman"/>
      <w:bCs/>
      <w:kern w:val="28"/>
      <w:sz w:val="32"/>
      <w:szCs w:val="32"/>
    </w:rPr>
  </w:style>
  <w:style w:type="paragraph" w:styleId="af3">
    <w:name w:val="footnote text"/>
    <w:basedOn w:val="a0"/>
    <w:link w:val="Char10"/>
    <w:uiPriority w:val="99"/>
    <w:unhideWhenUsed/>
    <w:qFormat/>
    <w:rsid w:val="0096454D"/>
    <w:pPr>
      <w:snapToGrid w:val="0"/>
      <w:jc w:val="left"/>
    </w:pPr>
    <w:rPr>
      <w:rFonts w:ascii="Times New Roman" w:eastAsia="宋体" w:hAnsi="Times New Roman" w:cs="Times New Roman"/>
      <w:sz w:val="18"/>
      <w:szCs w:val="18"/>
    </w:rPr>
  </w:style>
  <w:style w:type="character" w:customStyle="1" w:styleId="Charc">
    <w:name w:val="脚注文本 Char"/>
    <w:basedOn w:val="a2"/>
    <w:uiPriority w:val="99"/>
    <w:rsid w:val="0096454D"/>
    <w:rPr>
      <w:sz w:val="18"/>
      <w:szCs w:val="18"/>
    </w:rPr>
  </w:style>
  <w:style w:type="character" w:customStyle="1" w:styleId="Char10">
    <w:name w:val="脚注文本 Char1"/>
    <w:link w:val="af3"/>
    <w:uiPriority w:val="99"/>
    <w:locked/>
    <w:rsid w:val="0096454D"/>
    <w:rPr>
      <w:rFonts w:ascii="Times New Roman" w:eastAsia="宋体" w:hAnsi="Times New Roman" w:cs="Times New Roman"/>
      <w:sz w:val="18"/>
      <w:szCs w:val="18"/>
    </w:rPr>
  </w:style>
  <w:style w:type="paragraph" w:styleId="60">
    <w:name w:val="toc 6"/>
    <w:basedOn w:val="a0"/>
    <w:next w:val="a0"/>
    <w:uiPriority w:val="39"/>
    <w:qFormat/>
    <w:rsid w:val="0096454D"/>
    <w:pPr>
      <w:ind w:leftChars="1000" w:left="2100"/>
    </w:pPr>
    <w:rPr>
      <w:rFonts w:ascii="Times New Roman" w:eastAsia="宋体" w:hAnsi="Times New Roman" w:cs="Times New Roman"/>
      <w:szCs w:val="20"/>
    </w:rPr>
  </w:style>
  <w:style w:type="paragraph" w:styleId="33">
    <w:name w:val="Body Text Indent 3"/>
    <w:basedOn w:val="a0"/>
    <w:link w:val="3Char1"/>
    <w:uiPriority w:val="99"/>
    <w:qFormat/>
    <w:rsid w:val="0096454D"/>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2"/>
    <w:link w:val="33"/>
    <w:uiPriority w:val="99"/>
    <w:rsid w:val="0096454D"/>
    <w:rPr>
      <w:rFonts w:ascii="Times New Roman" w:eastAsia="宋体" w:hAnsi="Times New Roman" w:cs="Times New Roman"/>
      <w:szCs w:val="21"/>
    </w:rPr>
  </w:style>
  <w:style w:type="paragraph" w:styleId="22">
    <w:name w:val="toc 2"/>
    <w:basedOn w:val="a0"/>
    <w:next w:val="a0"/>
    <w:uiPriority w:val="39"/>
    <w:qFormat/>
    <w:rsid w:val="0096454D"/>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0"/>
    <w:next w:val="a0"/>
    <w:uiPriority w:val="39"/>
    <w:qFormat/>
    <w:rsid w:val="0096454D"/>
    <w:pPr>
      <w:ind w:leftChars="1600" w:left="3360"/>
    </w:pPr>
    <w:rPr>
      <w:rFonts w:ascii="Times New Roman" w:eastAsia="宋体" w:hAnsi="Times New Roman" w:cs="Times New Roman"/>
      <w:szCs w:val="20"/>
    </w:rPr>
  </w:style>
  <w:style w:type="paragraph" w:styleId="23">
    <w:name w:val="Body Text 2"/>
    <w:basedOn w:val="a0"/>
    <w:link w:val="2Char1"/>
    <w:uiPriority w:val="99"/>
    <w:qFormat/>
    <w:rsid w:val="0096454D"/>
    <w:pPr>
      <w:spacing w:after="120" w:line="480" w:lineRule="auto"/>
    </w:pPr>
    <w:rPr>
      <w:rFonts w:ascii="Times New Roman" w:eastAsia="宋体" w:hAnsi="Times New Roman" w:cs="Times New Roman"/>
      <w:szCs w:val="20"/>
    </w:rPr>
  </w:style>
  <w:style w:type="character" w:customStyle="1" w:styleId="2Char1">
    <w:name w:val="正文文本 2 Char"/>
    <w:basedOn w:val="a2"/>
    <w:link w:val="23"/>
    <w:uiPriority w:val="99"/>
    <w:rsid w:val="0096454D"/>
    <w:rPr>
      <w:rFonts w:ascii="Times New Roman" w:eastAsia="宋体" w:hAnsi="Times New Roman" w:cs="Times New Roman"/>
      <w:szCs w:val="20"/>
    </w:rPr>
  </w:style>
  <w:style w:type="paragraph" w:styleId="HTML">
    <w:name w:val="HTML Preformatted"/>
    <w:basedOn w:val="a0"/>
    <w:link w:val="HTMLChar"/>
    <w:rsid w:val="009645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rPr>
  </w:style>
  <w:style w:type="character" w:customStyle="1" w:styleId="HTMLChar">
    <w:name w:val="HTML 预设格式 Char"/>
    <w:basedOn w:val="a2"/>
    <w:link w:val="HTML"/>
    <w:rsid w:val="0096454D"/>
    <w:rPr>
      <w:rFonts w:ascii="宋体" w:eastAsia="宋体" w:hAnsi="宋体" w:cs="Times New Roman"/>
      <w:kern w:val="0"/>
      <w:sz w:val="24"/>
      <w:szCs w:val="24"/>
    </w:rPr>
  </w:style>
  <w:style w:type="paragraph" w:styleId="af4">
    <w:name w:val="Normal (Web)"/>
    <w:basedOn w:val="a0"/>
    <w:uiPriority w:val="99"/>
    <w:qFormat/>
    <w:rsid w:val="0096454D"/>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0"/>
    <w:link w:val="Chard"/>
    <w:uiPriority w:val="99"/>
    <w:qFormat/>
    <w:rsid w:val="0096454D"/>
    <w:pPr>
      <w:spacing w:before="240" w:after="240" w:line="360" w:lineRule="auto"/>
      <w:jc w:val="center"/>
    </w:pPr>
    <w:rPr>
      <w:rFonts w:ascii="Arial" w:eastAsia="黑体" w:hAnsi="Arial" w:cs="Times New Roman"/>
      <w:sz w:val="44"/>
      <w:szCs w:val="20"/>
    </w:rPr>
  </w:style>
  <w:style w:type="character" w:customStyle="1" w:styleId="Chard">
    <w:name w:val="标题 Char"/>
    <w:basedOn w:val="a2"/>
    <w:link w:val="af5"/>
    <w:uiPriority w:val="99"/>
    <w:rsid w:val="0096454D"/>
    <w:rPr>
      <w:rFonts w:ascii="Arial" w:eastAsia="黑体" w:hAnsi="Arial" w:cs="Times New Roman"/>
      <w:sz w:val="44"/>
      <w:szCs w:val="20"/>
    </w:rPr>
  </w:style>
  <w:style w:type="paragraph" w:styleId="af6">
    <w:name w:val="annotation subject"/>
    <w:basedOn w:val="aa"/>
    <w:next w:val="aa"/>
    <w:link w:val="Chare"/>
    <w:uiPriority w:val="99"/>
    <w:unhideWhenUsed/>
    <w:qFormat/>
    <w:rsid w:val="0096454D"/>
    <w:rPr>
      <w:b/>
      <w:bCs/>
    </w:rPr>
  </w:style>
  <w:style w:type="character" w:customStyle="1" w:styleId="Chare">
    <w:name w:val="批注主题 Char"/>
    <w:basedOn w:val="Char2"/>
    <w:link w:val="af6"/>
    <w:uiPriority w:val="99"/>
    <w:rsid w:val="0096454D"/>
    <w:rPr>
      <w:rFonts w:ascii="Times New Roman" w:eastAsia="宋体" w:hAnsi="Times New Roman" w:cs="Times New Roman"/>
      <w:b/>
      <w:bCs/>
      <w:szCs w:val="20"/>
    </w:rPr>
  </w:style>
  <w:style w:type="paragraph" w:styleId="af7">
    <w:name w:val="Body Text First Indent"/>
    <w:basedOn w:val="ac"/>
    <w:link w:val="Charf"/>
    <w:uiPriority w:val="99"/>
    <w:qFormat/>
    <w:rsid w:val="0096454D"/>
    <w:pPr>
      <w:spacing w:after="120" w:line="300" w:lineRule="auto"/>
      <w:ind w:firstLine="510"/>
    </w:pPr>
  </w:style>
  <w:style w:type="character" w:customStyle="1" w:styleId="Charf">
    <w:name w:val="正文首行缩进 Char"/>
    <w:basedOn w:val="Char4"/>
    <w:link w:val="af7"/>
    <w:uiPriority w:val="99"/>
    <w:rsid w:val="0096454D"/>
    <w:rPr>
      <w:rFonts w:ascii="Times New Roman" w:eastAsia="宋体" w:hAnsi="Times New Roman" w:cs="Times New Roman"/>
      <w:sz w:val="24"/>
      <w:szCs w:val="20"/>
    </w:rPr>
  </w:style>
  <w:style w:type="table" w:styleId="af8">
    <w:name w:val="Table Grid"/>
    <w:basedOn w:val="a3"/>
    <w:uiPriority w:val="59"/>
    <w:qFormat/>
    <w:rsid w:val="0096454D"/>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96454D"/>
    <w:rPr>
      <w:b/>
      <w:bCs/>
    </w:rPr>
  </w:style>
  <w:style w:type="character" w:styleId="afa">
    <w:name w:val="page number"/>
    <w:rsid w:val="0096454D"/>
  </w:style>
  <w:style w:type="character" w:styleId="afb">
    <w:name w:val="FollowedHyperlink"/>
    <w:rsid w:val="0096454D"/>
    <w:rPr>
      <w:color w:val="800080"/>
      <w:u w:val="single"/>
    </w:rPr>
  </w:style>
  <w:style w:type="character" w:styleId="afc">
    <w:name w:val="Emphasis"/>
    <w:qFormat/>
    <w:rsid w:val="0096454D"/>
    <w:rPr>
      <w:i/>
      <w:iCs/>
    </w:rPr>
  </w:style>
  <w:style w:type="character" w:styleId="afd">
    <w:name w:val="Hyperlink"/>
    <w:uiPriority w:val="99"/>
    <w:qFormat/>
    <w:rsid w:val="0096454D"/>
    <w:rPr>
      <w:color w:val="0000FF"/>
      <w:u w:val="single"/>
    </w:rPr>
  </w:style>
  <w:style w:type="character" w:styleId="afe">
    <w:name w:val="annotation reference"/>
    <w:uiPriority w:val="99"/>
    <w:unhideWhenUsed/>
    <w:qFormat/>
    <w:rsid w:val="0096454D"/>
    <w:rPr>
      <w:sz w:val="21"/>
      <w:szCs w:val="21"/>
    </w:rPr>
  </w:style>
  <w:style w:type="character" w:customStyle="1" w:styleId="font12-blue-bold1">
    <w:name w:val="font12-blue-bold1"/>
    <w:rsid w:val="0096454D"/>
    <w:rPr>
      <w:b/>
      <w:bCs/>
      <w:color w:val="0249A5"/>
      <w:sz w:val="18"/>
      <w:szCs w:val="18"/>
      <w:u w:val="none"/>
    </w:rPr>
  </w:style>
  <w:style w:type="character" w:customStyle="1" w:styleId="grame">
    <w:name w:val="grame"/>
    <w:qFormat/>
    <w:rsid w:val="0096454D"/>
  </w:style>
  <w:style w:type="character" w:customStyle="1" w:styleId="Charf0">
    <w:name w:val="表正文 Char"/>
    <w:aliases w:val="正文缩进 Char1,正文缩进 Char Char"/>
    <w:rsid w:val="0096454D"/>
    <w:rPr>
      <w:rFonts w:eastAsia="宋体"/>
      <w:kern w:val="2"/>
      <w:sz w:val="24"/>
      <w:lang w:val="en-US" w:eastAsia="zh-CN" w:bidi="ar-SA"/>
    </w:rPr>
  </w:style>
  <w:style w:type="character" w:customStyle="1" w:styleId="16">
    <w:name w:val="16"/>
    <w:rsid w:val="0096454D"/>
    <w:rPr>
      <w:rFonts w:ascii="Times New Roman" w:hAnsi="Times New Roman" w:cs="Times New Roman" w:hint="default"/>
      <w:color w:val="0000FF"/>
      <w:sz w:val="20"/>
      <w:szCs w:val="20"/>
      <w:u w:val="single"/>
    </w:rPr>
  </w:style>
  <w:style w:type="character" w:customStyle="1" w:styleId="black1">
    <w:name w:val="black1"/>
    <w:rsid w:val="0096454D"/>
    <w:rPr>
      <w:rFonts w:ascii="ˎ̥" w:hAnsi="ˎ̥" w:hint="default"/>
      <w:color w:val="333333"/>
      <w:sz w:val="18"/>
      <w:szCs w:val="18"/>
      <w:u w:val="none"/>
    </w:rPr>
  </w:style>
  <w:style w:type="character" w:customStyle="1" w:styleId="SubtitleChar">
    <w:name w:val="Subtitle Char"/>
    <w:locked/>
    <w:rsid w:val="0096454D"/>
    <w:rPr>
      <w:rFonts w:ascii="Calibri Light" w:eastAsia="宋体" w:hAnsi="Calibri Light" w:cs="Times New Roman"/>
      <w:b/>
      <w:bCs/>
      <w:kern w:val="28"/>
      <w:sz w:val="32"/>
      <w:szCs w:val="32"/>
      <w:lang w:eastAsia="en-US"/>
    </w:rPr>
  </w:style>
  <w:style w:type="character" w:customStyle="1" w:styleId="solutioncontent1">
    <w:name w:val="solutioncontent1"/>
    <w:rsid w:val="0096454D"/>
    <w:rPr>
      <w:rFonts w:cs="Times New Roman"/>
      <w:color w:val="333333"/>
      <w:sz w:val="15"/>
      <w:szCs w:val="15"/>
    </w:rPr>
  </w:style>
  <w:style w:type="paragraph" w:customStyle="1" w:styleId="xl57">
    <w:name w:val="xl57"/>
    <w:basedOn w:val="a0"/>
    <w:uiPriority w:val="99"/>
    <w:qFormat/>
    <w:rsid w:val="0096454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8">
    <w:name w:val="xl48"/>
    <w:basedOn w:val="a0"/>
    <w:uiPriority w:val="99"/>
    <w:qFormat/>
    <w:rsid w:val="0096454D"/>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p0">
    <w:name w:val="p0"/>
    <w:basedOn w:val="a0"/>
    <w:uiPriority w:val="99"/>
    <w:qFormat/>
    <w:rsid w:val="0096454D"/>
    <w:pPr>
      <w:widowControl/>
    </w:pPr>
    <w:rPr>
      <w:rFonts w:ascii="Times New Roman" w:eastAsia="宋体" w:hAnsi="Times New Roman" w:cs="Times New Roman"/>
      <w:kern w:val="0"/>
      <w:szCs w:val="21"/>
    </w:rPr>
  </w:style>
  <w:style w:type="paragraph" w:customStyle="1" w:styleId="font16">
    <w:name w:val="font16"/>
    <w:basedOn w:val="a0"/>
    <w:uiPriority w:val="99"/>
    <w:qFormat/>
    <w:rsid w:val="0096454D"/>
    <w:pPr>
      <w:widowControl/>
      <w:spacing w:before="100" w:beforeAutospacing="1" w:after="100" w:afterAutospacing="1"/>
      <w:jc w:val="left"/>
    </w:pPr>
    <w:rPr>
      <w:rFonts w:ascii="宋体" w:eastAsia="宋体" w:hAnsi="宋体" w:cs="宋体"/>
      <w:kern w:val="0"/>
      <w:sz w:val="16"/>
      <w:szCs w:val="16"/>
    </w:rPr>
  </w:style>
  <w:style w:type="paragraph" w:customStyle="1" w:styleId="flName">
    <w:name w:val="flName"/>
    <w:basedOn w:val="a0"/>
    <w:uiPriority w:val="99"/>
    <w:qFormat/>
    <w:rsid w:val="0096454D"/>
    <w:pPr>
      <w:adjustRightInd w:val="0"/>
      <w:spacing w:before="320" w:after="160" w:line="360" w:lineRule="atLeast"/>
      <w:jc w:val="center"/>
    </w:pPr>
    <w:rPr>
      <w:rFonts w:ascii="Arial" w:eastAsia="黑体" w:hAnsi="Times New Roman" w:cs="Times New Roman"/>
      <w:kern w:val="0"/>
      <w:sz w:val="32"/>
      <w:szCs w:val="20"/>
    </w:rPr>
  </w:style>
  <w:style w:type="paragraph" w:customStyle="1" w:styleId="Web">
    <w:name w:val="普通 (Web)"/>
    <w:basedOn w:val="a0"/>
    <w:uiPriority w:val="99"/>
    <w:qFormat/>
    <w:rsid w:val="0096454D"/>
    <w:pPr>
      <w:spacing w:line="300" w:lineRule="auto"/>
    </w:pPr>
    <w:rPr>
      <w:rFonts w:ascii="Times New Roman" w:eastAsia="宋体" w:hAnsi="Times New Roman" w:cs="Times New Roman"/>
      <w:sz w:val="24"/>
      <w:szCs w:val="24"/>
    </w:rPr>
  </w:style>
  <w:style w:type="paragraph" w:customStyle="1" w:styleId="17">
    <w:name w:val="17"/>
    <w:basedOn w:val="a0"/>
    <w:uiPriority w:val="99"/>
    <w:qFormat/>
    <w:rsid w:val="0096454D"/>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Charf1">
    <w:name w:val="Char"/>
    <w:basedOn w:val="a0"/>
    <w:uiPriority w:val="99"/>
    <w:qFormat/>
    <w:rsid w:val="0096454D"/>
    <w:rPr>
      <w:rFonts w:ascii="Tahoma" w:eastAsia="宋体" w:hAnsi="Tahoma" w:cs="Times New Roman"/>
      <w:sz w:val="24"/>
      <w:szCs w:val="20"/>
    </w:rPr>
  </w:style>
  <w:style w:type="paragraph" w:customStyle="1" w:styleId="xl45">
    <w:name w:val="xl45"/>
    <w:basedOn w:val="a0"/>
    <w:uiPriority w:val="99"/>
    <w:qFormat/>
    <w:rsid w:val="0096454D"/>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6">
    <w:name w:val="xl46"/>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附录标题1"/>
    <w:basedOn w:val="1"/>
    <w:next w:val="a0"/>
    <w:uiPriority w:val="99"/>
    <w:qFormat/>
    <w:rsid w:val="0096454D"/>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font9">
    <w:name w:val="font9"/>
    <w:basedOn w:val="a0"/>
    <w:uiPriority w:val="99"/>
    <w:qFormat/>
    <w:rsid w:val="0096454D"/>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font8">
    <w:name w:val="font8"/>
    <w:basedOn w:val="a0"/>
    <w:uiPriority w:val="99"/>
    <w:qFormat/>
    <w:rsid w:val="0096454D"/>
    <w:pPr>
      <w:widowControl/>
      <w:spacing w:before="100" w:beforeAutospacing="1" w:after="100" w:afterAutospacing="1"/>
      <w:jc w:val="left"/>
    </w:pPr>
    <w:rPr>
      <w:rFonts w:ascii="宋体" w:eastAsia="宋体" w:hAnsi="宋体" w:cs="宋体"/>
      <w:kern w:val="0"/>
      <w:sz w:val="18"/>
      <w:szCs w:val="18"/>
    </w:rPr>
  </w:style>
  <w:style w:type="paragraph" w:customStyle="1" w:styleId="xl71">
    <w:name w:val="xl71"/>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aff">
    <w:name w:val="缩进正文"/>
    <w:basedOn w:val="a0"/>
    <w:uiPriority w:val="99"/>
    <w:qFormat/>
    <w:rsid w:val="0096454D"/>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xl43">
    <w:name w:val="xl43"/>
    <w:basedOn w:val="a0"/>
    <w:uiPriority w:val="99"/>
    <w:qFormat/>
    <w:rsid w:val="0096454D"/>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4">
    <w:name w:val="样式 正文文本缩进 + 段前: 2 字符"/>
    <w:basedOn w:val="a0"/>
    <w:uiPriority w:val="99"/>
    <w:qFormat/>
    <w:rsid w:val="0096454D"/>
    <w:pPr>
      <w:ind w:leftChars="200" w:left="420"/>
      <w:jc w:val="left"/>
    </w:pPr>
    <w:rPr>
      <w:rFonts w:ascii="Times New Roman" w:eastAsia="宋体" w:hAnsi="Times New Roman" w:cs="Times New Roman"/>
      <w:sz w:val="28"/>
      <w:szCs w:val="24"/>
      <w:lang w:eastAsia="zh-TW"/>
    </w:rPr>
  </w:style>
  <w:style w:type="paragraph" w:customStyle="1" w:styleId="aff0">
    <w:name w:val="全文标题"/>
    <w:next w:val="a0"/>
    <w:uiPriority w:val="99"/>
    <w:qFormat/>
    <w:rsid w:val="0096454D"/>
    <w:pPr>
      <w:jc w:val="center"/>
    </w:pPr>
    <w:rPr>
      <w:rFonts w:ascii="Arial" w:eastAsia="黑体" w:hAnsi="Arial" w:cs="Arial"/>
      <w:bCs/>
      <w:sz w:val="52"/>
      <w:szCs w:val="32"/>
    </w:rPr>
  </w:style>
  <w:style w:type="paragraph" w:customStyle="1" w:styleId="font14">
    <w:name w:val="font14"/>
    <w:basedOn w:val="a0"/>
    <w:uiPriority w:val="99"/>
    <w:qFormat/>
    <w:rsid w:val="0096454D"/>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38">
    <w:name w:val="xl38"/>
    <w:basedOn w:val="a0"/>
    <w:uiPriority w:val="99"/>
    <w:qFormat/>
    <w:rsid w:val="0096454D"/>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0">
    <w:name w:val="font10"/>
    <w:basedOn w:val="a0"/>
    <w:uiPriority w:val="99"/>
    <w:qFormat/>
    <w:rsid w:val="0096454D"/>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xl32">
    <w:name w:val="xl32"/>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
    <w:name w:val="Char Char Char"/>
    <w:basedOn w:val="a0"/>
    <w:uiPriority w:val="99"/>
    <w:qFormat/>
    <w:rsid w:val="0096454D"/>
    <w:rPr>
      <w:rFonts w:ascii="宋体" w:eastAsia="宋体" w:hAnsi="宋体" w:cs="Times New Roman"/>
      <w:szCs w:val="24"/>
    </w:rPr>
  </w:style>
  <w:style w:type="paragraph" w:customStyle="1" w:styleId="font12">
    <w:name w:val="font12"/>
    <w:basedOn w:val="a0"/>
    <w:uiPriority w:val="99"/>
    <w:qFormat/>
    <w:rsid w:val="0096454D"/>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xl39">
    <w:name w:val="xl39"/>
    <w:basedOn w:val="a0"/>
    <w:uiPriority w:val="99"/>
    <w:qFormat/>
    <w:rsid w:val="0096454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9">
    <w:name w:val="xl79"/>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13">
    <w:name w:val="正文1"/>
    <w:uiPriority w:val="99"/>
    <w:qFormat/>
    <w:rsid w:val="0096454D"/>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14">
    <w:name w:val="1"/>
    <w:basedOn w:val="a0"/>
    <w:uiPriority w:val="99"/>
    <w:qFormat/>
    <w:rsid w:val="0096454D"/>
    <w:pPr>
      <w:spacing w:afterLines="50" w:line="360" w:lineRule="auto"/>
    </w:pPr>
    <w:rPr>
      <w:rFonts w:ascii="仿宋_GB2312" w:eastAsia="仿宋_GB2312" w:hAnsi="宋体" w:cs="Times New Roman"/>
      <w:sz w:val="24"/>
      <w:szCs w:val="24"/>
    </w:rPr>
  </w:style>
  <w:style w:type="paragraph" w:customStyle="1" w:styleId="220">
    <w:name w:val="22"/>
    <w:basedOn w:val="a0"/>
    <w:uiPriority w:val="99"/>
    <w:qFormat/>
    <w:rsid w:val="0096454D"/>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font6">
    <w:name w:val="font6"/>
    <w:basedOn w:val="a0"/>
    <w:uiPriority w:val="99"/>
    <w:qFormat/>
    <w:rsid w:val="0096454D"/>
    <w:pPr>
      <w:widowControl/>
      <w:spacing w:before="100" w:beforeAutospacing="1" w:after="100" w:afterAutospacing="1"/>
      <w:jc w:val="left"/>
    </w:pPr>
    <w:rPr>
      <w:rFonts w:ascii="宋体" w:eastAsia="宋体" w:hAnsi="宋体" w:cs="宋体"/>
      <w:kern w:val="0"/>
      <w:sz w:val="18"/>
      <w:szCs w:val="18"/>
    </w:rPr>
  </w:style>
  <w:style w:type="paragraph" w:customStyle="1" w:styleId="font15">
    <w:name w:val="font15"/>
    <w:basedOn w:val="a0"/>
    <w:uiPriority w:val="99"/>
    <w:qFormat/>
    <w:rsid w:val="0096454D"/>
    <w:pPr>
      <w:widowControl/>
      <w:spacing w:before="100" w:beforeAutospacing="1" w:after="100" w:afterAutospacing="1"/>
      <w:jc w:val="left"/>
    </w:pPr>
    <w:rPr>
      <w:rFonts w:ascii="宋体" w:eastAsia="宋体" w:hAnsi="宋体" w:cs="宋体"/>
      <w:kern w:val="0"/>
      <w:sz w:val="18"/>
      <w:szCs w:val="18"/>
    </w:rPr>
  </w:style>
  <w:style w:type="paragraph" w:customStyle="1" w:styleId="210">
    <w:name w:val="21"/>
    <w:basedOn w:val="a0"/>
    <w:uiPriority w:val="99"/>
    <w:qFormat/>
    <w:rsid w:val="0096454D"/>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74">
    <w:name w:val="xl74"/>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42">
    <w:name w:val="xl42"/>
    <w:basedOn w:val="a0"/>
    <w:uiPriority w:val="99"/>
    <w:qFormat/>
    <w:rsid w:val="0096454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9">
    <w:name w:val="xl59"/>
    <w:basedOn w:val="a0"/>
    <w:uiPriority w:val="99"/>
    <w:qFormat/>
    <w:rsid w:val="0096454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40">
    <w:name w:val="Char4"/>
    <w:basedOn w:val="a0"/>
    <w:uiPriority w:val="99"/>
    <w:qFormat/>
    <w:rsid w:val="0096454D"/>
    <w:rPr>
      <w:rFonts w:ascii="Tahoma" w:eastAsia="宋体" w:hAnsi="Tahoma" w:cs="Times New Roman"/>
      <w:sz w:val="24"/>
      <w:szCs w:val="20"/>
    </w:rPr>
  </w:style>
  <w:style w:type="paragraph" w:customStyle="1" w:styleId="xl56">
    <w:name w:val="xl56"/>
    <w:basedOn w:val="a0"/>
    <w:uiPriority w:val="99"/>
    <w:qFormat/>
    <w:rsid w:val="0096454D"/>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font11">
    <w:name w:val="font11"/>
    <w:basedOn w:val="a0"/>
    <w:uiPriority w:val="99"/>
    <w:qFormat/>
    <w:rsid w:val="0096454D"/>
    <w:pPr>
      <w:widowControl/>
      <w:spacing w:before="100" w:beforeAutospacing="1" w:after="100" w:afterAutospacing="1"/>
      <w:jc w:val="left"/>
    </w:pPr>
    <w:rPr>
      <w:rFonts w:ascii="Arial" w:eastAsia="宋体" w:hAnsi="Arial" w:cs="Arial"/>
      <w:kern w:val="0"/>
      <w:sz w:val="16"/>
      <w:szCs w:val="16"/>
    </w:rPr>
  </w:style>
  <w:style w:type="paragraph" w:customStyle="1" w:styleId="xl44">
    <w:name w:val="xl44"/>
    <w:basedOn w:val="a0"/>
    <w:uiPriority w:val="99"/>
    <w:qFormat/>
    <w:rsid w:val="0096454D"/>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1">
    <w:name w:val="四号　首行缩进"/>
    <w:basedOn w:val="a0"/>
    <w:uiPriority w:val="99"/>
    <w:qFormat/>
    <w:rsid w:val="0096454D"/>
    <w:pPr>
      <w:spacing w:line="360" w:lineRule="auto"/>
    </w:pPr>
    <w:rPr>
      <w:rFonts w:ascii="宋体" w:eastAsia="宋体" w:hAnsi="宋体" w:cs="Times New Roman"/>
      <w:bCs/>
      <w:szCs w:val="21"/>
    </w:rPr>
  </w:style>
  <w:style w:type="paragraph" w:customStyle="1" w:styleId="xl83">
    <w:name w:val="xl83"/>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0"/>
    <w:uiPriority w:val="99"/>
    <w:qFormat/>
    <w:rsid w:val="0096454D"/>
    <w:rPr>
      <w:rFonts w:ascii="Tahoma" w:eastAsia="宋体" w:hAnsi="Tahoma" w:cs="Times New Roman"/>
      <w:sz w:val="24"/>
      <w:szCs w:val="20"/>
    </w:rPr>
  </w:style>
  <w:style w:type="paragraph" w:customStyle="1" w:styleId="xl65">
    <w:name w:val="xl65"/>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aff2">
    <w:name w:val="图例编号"/>
    <w:basedOn w:val="af7"/>
    <w:next w:val="af7"/>
    <w:uiPriority w:val="99"/>
    <w:qFormat/>
    <w:rsid w:val="0096454D"/>
  </w:style>
  <w:style w:type="paragraph" w:customStyle="1" w:styleId="34">
    <w:name w:val="表格3"/>
    <w:basedOn w:val="a0"/>
    <w:uiPriority w:val="99"/>
    <w:qFormat/>
    <w:rsid w:val="0096454D"/>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24">
    <w:name w:val="xl24"/>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font13">
    <w:name w:val="font13"/>
    <w:basedOn w:val="a0"/>
    <w:uiPriority w:val="99"/>
    <w:qFormat/>
    <w:rsid w:val="0096454D"/>
    <w:pPr>
      <w:widowControl/>
      <w:spacing w:before="100" w:beforeAutospacing="1" w:after="100" w:afterAutospacing="1"/>
      <w:jc w:val="left"/>
    </w:pPr>
    <w:rPr>
      <w:rFonts w:ascii="BatangChe" w:eastAsia="BatangChe" w:hAnsi="BatangChe" w:cs="宋体"/>
      <w:kern w:val="0"/>
      <w:sz w:val="16"/>
      <w:szCs w:val="16"/>
    </w:rPr>
  </w:style>
  <w:style w:type="paragraph" w:customStyle="1" w:styleId="xl58">
    <w:name w:val="xl58"/>
    <w:basedOn w:val="a0"/>
    <w:uiPriority w:val="99"/>
    <w:qFormat/>
    <w:rsid w:val="0096454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3">
    <w:name w:val="文档编号"/>
    <w:basedOn w:val="a0"/>
    <w:next w:val="a0"/>
    <w:uiPriority w:val="99"/>
    <w:qFormat/>
    <w:rsid w:val="0096454D"/>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19">
    <w:name w:val="19"/>
    <w:basedOn w:val="a0"/>
    <w:uiPriority w:val="99"/>
    <w:qFormat/>
    <w:rsid w:val="0096454D"/>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86">
    <w:name w:val="xl86"/>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2">
    <w:name w:val="xl72"/>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230">
    <w:name w:val="23"/>
    <w:basedOn w:val="a0"/>
    <w:uiPriority w:val="99"/>
    <w:qFormat/>
    <w:rsid w:val="0096454D"/>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76">
    <w:name w:val="xl76"/>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9">
    <w:name w:val="xl49"/>
    <w:basedOn w:val="a0"/>
    <w:uiPriority w:val="99"/>
    <w:qFormat/>
    <w:rsid w:val="0096454D"/>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5">
    <w:name w:val="xl75"/>
    <w:basedOn w:val="a0"/>
    <w:uiPriority w:val="99"/>
    <w:qFormat/>
    <w:rsid w:val="0096454D"/>
    <w:pPr>
      <w:widowControl/>
      <w:spacing w:before="100" w:beforeAutospacing="1" w:after="100" w:afterAutospacing="1"/>
      <w:jc w:val="center"/>
    </w:pPr>
    <w:rPr>
      <w:rFonts w:ascii="Arial" w:eastAsia="宋体" w:hAnsi="Arial" w:cs="Arial"/>
      <w:kern w:val="0"/>
      <w:sz w:val="16"/>
      <w:szCs w:val="16"/>
    </w:rPr>
  </w:style>
  <w:style w:type="paragraph" w:customStyle="1" w:styleId="15">
    <w:name w:val="列出段落1"/>
    <w:basedOn w:val="a0"/>
    <w:uiPriority w:val="99"/>
    <w:qFormat/>
    <w:rsid w:val="0096454D"/>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85">
    <w:name w:val="xl85"/>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36">
    <w:name w:val="xl36"/>
    <w:basedOn w:val="a0"/>
    <w:uiPriority w:val="99"/>
    <w:qFormat/>
    <w:rsid w:val="0096454D"/>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aff4">
    <w:name w:val="文字列表"/>
    <w:basedOn w:val="af7"/>
    <w:uiPriority w:val="99"/>
    <w:qFormat/>
    <w:rsid w:val="0096454D"/>
  </w:style>
  <w:style w:type="paragraph" w:customStyle="1" w:styleId="0">
    <w:name w:val="0"/>
    <w:basedOn w:val="a0"/>
    <w:uiPriority w:val="99"/>
    <w:qFormat/>
    <w:rsid w:val="0096454D"/>
    <w:pPr>
      <w:widowControl/>
      <w:snapToGrid w:val="0"/>
    </w:pPr>
    <w:rPr>
      <w:rFonts w:ascii="Times New Roman" w:eastAsia="Arial Unicode MS" w:hAnsi="Times New Roman" w:cs="Times New Roman"/>
      <w:kern w:val="0"/>
      <w:szCs w:val="21"/>
    </w:rPr>
  </w:style>
  <w:style w:type="paragraph" w:customStyle="1" w:styleId="xl50">
    <w:name w:val="xl50"/>
    <w:basedOn w:val="a0"/>
    <w:uiPriority w:val="99"/>
    <w:qFormat/>
    <w:rsid w:val="0096454D"/>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5">
    <w:name w:val="正文段"/>
    <w:basedOn w:val="a0"/>
    <w:uiPriority w:val="99"/>
    <w:qFormat/>
    <w:rsid w:val="0096454D"/>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27">
    <w:name w:val="xl27"/>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00">
    <w:name w:val="20"/>
    <w:basedOn w:val="a0"/>
    <w:uiPriority w:val="99"/>
    <w:qFormat/>
    <w:rsid w:val="0096454D"/>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211">
    <w:name w:val="正文文本缩进 21"/>
    <w:basedOn w:val="a0"/>
    <w:uiPriority w:val="99"/>
    <w:qFormat/>
    <w:rsid w:val="0096454D"/>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55">
    <w:name w:val="xl55"/>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0">
    <w:name w:val="24"/>
    <w:basedOn w:val="a0"/>
    <w:uiPriority w:val="99"/>
    <w:qFormat/>
    <w:rsid w:val="0096454D"/>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font7">
    <w:name w:val="font7"/>
    <w:basedOn w:val="a0"/>
    <w:uiPriority w:val="99"/>
    <w:qFormat/>
    <w:rsid w:val="0096454D"/>
    <w:pPr>
      <w:widowControl/>
      <w:spacing w:before="100" w:beforeAutospacing="1" w:after="100" w:afterAutospacing="1"/>
      <w:jc w:val="left"/>
    </w:pPr>
    <w:rPr>
      <w:rFonts w:ascii="宋体" w:eastAsia="宋体" w:hAnsi="宋体" w:cs="宋体"/>
      <w:kern w:val="0"/>
      <w:sz w:val="16"/>
      <w:szCs w:val="16"/>
    </w:rPr>
  </w:style>
  <w:style w:type="paragraph" w:customStyle="1" w:styleId="xl77">
    <w:name w:val="xl77"/>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xl28">
    <w:name w:val="xl28"/>
    <w:basedOn w:val="a0"/>
    <w:uiPriority w:val="99"/>
    <w:qFormat/>
    <w:rsid w:val="0096454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6">
    <w:name w:val="一般正文"/>
    <w:basedOn w:val="a0"/>
    <w:uiPriority w:val="99"/>
    <w:qFormat/>
    <w:rsid w:val="0096454D"/>
    <w:pPr>
      <w:spacing w:line="360" w:lineRule="auto"/>
      <w:ind w:firstLineChars="200" w:firstLine="480"/>
    </w:pPr>
    <w:rPr>
      <w:rFonts w:ascii="Times New Roman" w:eastAsia="宋体" w:hAnsi="Times New Roman" w:cs="宋体"/>
      <w:sz w:val="24"/>
      <w:szCs w:val="20"/>
    </w:rPr>
  </w:style>
  <w:style w:type="paragraph" w:customStyle="1" w:styleId="xl80">
    <w:name w:val="xl80"/>
    <w:basedOn w:val="a0"/>
    <w:uiPriority w:val="99"/>
    <w:qFormat/>
    <w:rsid w:val="0096454D"/>
    <w:pPr>
      <w:widowControl/>
      <w:spacing w:before="100" w:beforeAutospacing="1" w:after="100" w:afterAutospacing="1"/>
      <w:jc w:val="left"/>
    </w:pPr>
    <w:rPr>
      <w:rFonts w:ascii="Arial" w:eastAsia="宋体" w:hAnsi="Arial" w:cs="Arial"/>
      <w:kern w:val="0"/>
      <w:sz w:val="16"/>
      <w:szCs w:val="16"/>
    </w:rPr>
  </w:style>
  <w:style w:type="paragraph" w:customStyle="1" w:styleId="xl82">
    <w:name w:val="xl82"/>
    <w:basedOn w:val="a0"/>
    <w:uiPriority w:val="99"/>
    <w:qFormat/>
    <w:rsid w:val="0096454D"/>
    <w:pPr>
      <w:widowControl/>
      <w:spacing w:before="100" w:beforeAutospacing="1" w:after="100" w:afterAutospacing="1"/>
      <w:jc w:val="left"/>
    </w:pPr>
    <w:rPr>
      <w:rFonts w:ascii="Arial" w:eastAsia="宋体" w:hAnsi="Arial" w:cs="Arial"/>
      <w:kern w:val="0"/>
      <w:sz w:val="16"/>
      <w:szCs w:val="16"/>
    </w:rPr>
  </w:style>
  <w:style w:type="paragraph" w:customStyle="1" w:styleId="xl78">
    <w:name w:val="xl78"/>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CharCharCharCharCharCharCharCharCharCharCharCharCharCharCharChar">
    <w:name w:val="Char Char Char Char Char Char Char Char Char Char Char Char Char Char Char Char"/>
    <w:basedOn w:val="a0"/>
    <w:uiPriority w:val="99"/>
    <w:qFormat/>
    <w:rsid w:val="0096454D"/>
    <w:pPr>
      <w:tabs>
        <w:tab w:val="left" w:pos="360"/>
      </w:tabs>
    </w:pPr>
    <w:rPr>
      <w:rFonts w:ascii="Times New Roman" w:eastAsia="宋体" w:hAnsi="Times New Roman" w:cs="Times New Roman"/>
      <w:sz w:val="24"/>
      <w:szCs w:val="24"/>
    </w:rPr>
  </w:style>
  <w:style w:type="paragraph" w:customStyle="1" w:styleId="xl25">
    <w:name w:val="xl25"/>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30">
    <w:name w:val="xl30"/>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6">
    <w:name w:val="xl26"/>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52">
    <w:name w:val="xl52"/>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7">
    <w:name w:val="点点"/>
    <w:basedOn w:val="a0"/>
    <w:uiPriority w:val="99"/>
    <w:qFormat/>
    <w:rsid w:val="0096454D"/>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xl54">
    <w:name w:val="xl54"/>
    <w:basedOn w:val="a0"/>
    <w:uiPriority w:val="99"/>
    <w:qFormat/>
    <w:rsid w:val="0096454D"/>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3">
    <w:name w:val="xl33"/>
    <w:basedOn w:val="a0"/>
    <w:uiPriority w:val="99"/>
    <w:qFormat/>
    <w:rsid w:val="0096454D"/>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
    <w:name w:val="font1"/>
    <w:basedOn w:val="a0"/>
    <w:uiPriority w:val="99"/>
    <w:qFormat/>
    <w:rsid w:val="0096454D"/>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18">
    <w:name w:val="18"/>
    <w:basedOn w:val="a0"/>
    <w:uiPriority w:val="99"/>
    <w:qFormat/>
    <w:rsid w:val="0096454D"/>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xl41">
    <w:name w:val="xl41"/>
    <w:basedOn w:val="a0"/>
    <w:uiPriority w:val="99"/>
    <w:qFormat/>
    <w:rsid w:val="0096454D"/>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0"/>
    <w:uiPriority w:val="99"/>
    <w:qFormat/>
    <w:rsid w:val="0096454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8">
    <w:name w:val="文档正文"/>
    <w:basedOn w:val="a0"/>
    <w:uiPriority w:val="99"/>
    <w:qFormat/>
    <w:rsid w:val="0096454D"/>
    <w:pPr>
      <w:spacing w:line="360" w:lineRule="auto"/>
    </w:pPr>
    <w:rPr>
      <w:rFonts w:ascii="宋体" w:eastAsia="宋体" w:hAnsi="宋体" w:cs="Arial"/>
      <w:b/>
      <w:bCs/>
      <w:szCs w:val="21"/>
    </w:rPr>
  </w:style>
  <w:style w:type="paragraph" w:customStyle="1" w:styleId="-12">
    <w:name w:val="彩色列表 - 着色 12"/>
    <w:basedOn w:val="a0"/>
    <w:uiPriority w:val="34"/>
    <w:qFormat/>
    <w:rsid w:val="0096454D"/>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47">
    <w:name w:val="xl47"/>
    <w:basedOn w:val="a0"/>
    <w:uiPriority w:val="99"/>
    <w:qFormat/>
    <w:rsid w:val="0096454D"/>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7">
    <w:name w:val="xl67"/>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84">
    <w:name w:val="xl84"/>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Style4">
    <w:name w:val="Style4"/>
    <w:basedOn w:val="4"/>
    <w:uiPriority w:val="99"/>
    <w:qFormat/>
    <w:rsid w:val="0096454D"/>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40">
    <w:name w:val="xl40"/>
    <w:basedOn w:val="a0"/>
    <w:uiPriority w:val="99"/>
    <w:qFormat/>
    <w:rsid w:val="0096454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9c">
    <w:name w:val="9c"/>
    <w:basedOn w:val="a0"/>
    <w:uiPriority w:val="99"/>
    <w:qFormat/>
    <w:rsid w:val="0096454D"/>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87">
    <w:name w:val="xl87"/>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69">
    <w:name w:val="xl69"/>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font5">
    <w:name w:val="font5"/>
    <w:basedOn w:val="a0"/>
    <w:uiPriority w:val="99"/>
    <w:qFormat/>
    <w:rsid w:val="0096454D"/>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29">
    <w:name w:val="xl29"/>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31">
    <w:name w:val="xl31"/>
    <w:basedOn w:val="a0"/>
    <w:uiPriority w:val="99"/>
    <w:qFormat/>
    <w:rsid w:val="0096454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7">
    <w:name w:val="xl37"/>
    <w:basedOn w:val="a0"/>
    <w:uiPriority w:val="99"/>
    <w:qFormat/>
    <w:rsid w:val="0096454D"/>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11">
    <w:name w:val="Char11"/>
    <w:basedOn w:val="a0"/>
    <w:uiPriority w:val="99"/>
    <w:qFormat/>
    <w:rsid w:val="0096454D"/>
    <w:pPr>
      <w:tabs>
        <w:tab w:val="left" w:pos="360"/>
      </w:tabs>
    </w:pPr>
    <w:rPr>
      <w:rFonts w:ascii="Times New Roman" w:eastAsia="宋体" w:hAnsi="Times New Roman" w:cs="Times New Roman"/>
      <w:sz w:val="24"/>
      <w:szCs w:val="24"/>
    </w:rPr>
  </w:style>
  <w:style w:type="paragraph" w:customStyle="1" w:styleId="xl51">
    <w:name w:val="xl51"/>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0">
    <w:name w:val="xl70"/>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xl53">
    <w:name w:val="xl53"/>
    <w:basedOn w:val="a0"/>
    <w:uiPriority w:val="99"/>
    <w:qFormat/>
    <w:rsid w:val="0096454D"/>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6">
    <w:name w:val="xl66"/>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81">
    <w:name w:val="xl81"/>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68">
    <w:name w:val="xl68"/>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CharCharCharCharCharCharCharCharChar">
    <w:name w:val="Char Char Char Char Char Char Char Char Char Char"/>
    <w:basedOn w:val="a0"/>
    <w:uiPriority w:val="99"/>
    <w:qFormat/>
    <w:rsid w:val="0096454D"/>
    <w:pPr>
      <w:adjustRightInd w:val="0"/>
      <w:spacing w:line="360" w:lineRule="auto"/>
    </w:pPr>
    <w:rPr>
      <w:rFonts w:ascii="Times New Roman" w:eastAsia="宋体" w:hAnsi="Times New Roman" w:cs="Times New Roman"/>
      <w:kern w:val="0"/>
      <w:sz w:val="24"/>
      <w:szCs w:val="20"/>
    </w:rPr>
  </w:style>
  <w:style w:type="character" w:customStyle="1" w:styleId="CharChar">
    <w:name w:val="普通文字 Char Char"/>
    <w:aliases w:val="纯文本 Char1,纯文本 Char Char Char,纯文本 Char Char1"/>
    <w:rsid w:val="0096454D"/>
    <w:rPr>
      <w:rFonts w:ascii="宋体" w:hAnsi="Courier New"/>
      <w:kern w:val="2"/>
      <w:sz w:val="21"/>
    </w:rPr>
  </w:style>
  <w:style w:type="character" w:customStyle="1" w:styleId="Char12">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nd Char,??änd Char,¶Î1 Char1,ËÄºÅ Char1"/>
    <w:rsid w:val="0096454D"/>
    <w:rPr>
      <w:kern w:val="2"/>
      <w:sz w:val="21"/>
    </w:rPr>
  </w:style>
  <w:style w:type="character" w:customStyle="1" w:styleId="150">
    <w:name w:val="15"/>
    <w:rsid w:val="0096454D"/>
    <w:rPr>
      <w:rFonts w:ascii="Calibri" w:hAnsi="Calibri" w:hint="default"/>
    </w:rPr>
  </w:style>
  <w:style w:type="character" w:customStyle="1" w:styleId="hCharChar">
    <w:name w:val="h Char Char"/>
    <w:rsid w:val="0096454D"/>
    <w:rPr>
      <w:kern w:val="2"/>
      <w:sz w:val="18"/>
    </w:rPr>
  </w:style>
  <w:style w:type="character" w:customStyle="1" w:styleId="CharChar3">
    <w:name w:val="Char Char3"/>
    <w:rsid w:val="0096454D"/>
    <w:rPr>
      <w:kern w:val="2"/>
      <w:sz w:val="21"/>
    </w:rPr>
  </w:style>
  <w:style w:type="character" w:customStyle="1" w:styleId="CharChar2">
    <w:name w:val="Char Char2"/>
    <w:rsid w:val="0096454D"/>
    <w:rPr>
      <w:kern w:val="2"/>
      <w:sz w:val="24"/>
      <w:szCs w:val="24"/>
    </w:rPr>
  </w:style>
  <w:style w:type="character" w:customStyle="1" w:styleId="CharChar1">
    <w:name w:val="Char Char1"/>
    <w:semiHidden/>
    <w:rsid w:val="0096454D"/>
    <w:rPr>
      <w:kern w:val="2"/>
      <w:sz w:val="21"/>
    </w:rPr>
  </w:style>
  <w:style w:type="character" w:customStyle="1" w:styleId="CharChar4">
    <w:name w:val="Char Char4"/>
    <w:rsid w:val="0096454D"/>
    <w:rPr>
      <w:kern w:val="2"/>
      <w:sz w:val="16"/>
    </w:rPr>
  </w:style>
  <w:style w:type="character" w:customStyle="1" w:styleId="CharChar5">
    <w:name w:val="Char Char5"/>
    <w:rsid w:val="0096454D"/>
    <w:rPr>
      <w:rFonts w:ascii="Arial" w:eastAsia="方正魏碑简体" w:hAnsi="Arial" w:cs="Arial"/>
      <w:bCs/>
      <w:kern w:val="28"/>
      <w:sz w:val="32"/>
      <w:szCs w:val="32"/>
    </w:rPr>
  </w:style>
  <w:style w:type="character" w:customStyle="1" w:styleId="msoins0">
    <w:name w:val="msoins"/>
    <w:rsid w:val="0096454D"/>
  </w:style>
  <w:style w:type="character" w:customStyle="1" w:styleId="CharChar6">
    <w:name w:val="Char Char6"/>
    <w:rsid w:val="0096454D"/>
    <w:rPr>
      <w:rFonts w:ascii="Arial" w:eastAsia="黑体" w:hAnsi="Arial"/>
      <w:kern w:val="2"/>
      <w:sz w:val="44"/>
    </w:rPr>
  </w:style>
  <w:style w:type="character" w:customStyle="1" w:styleId="CharChar8">
    <w:name w:val="Char Char8"/>
    <w:rsid w:val="0096454D"/>
    <w:rPr>
      <w:kern w:val="2"/>
      <w:sz w:val="21"/>
    </w:rPr>
  </w:style>
  <w:style w:type="character" w:customStyle="1" w:styleId="CharChar7">
    <w:name w:val="Char Char7"/>
    <w:rsid w:val="0096454D"/>
    <w:rPr>
      <w:kern w:val="2"/>
      <w:sz w:val="18"/>
    </w:rPr>
  </w:style>
  <w:style w:type="character" w:customStyle="1" w:styleId="CharChar0">
    <w:name w:val="Char Char"/>
    <w:semiHidden/>
    <w:rsid w:val="0096454D"/>
    <w:rPr>
      <w:b/>
      <w:bCs/>
      <w:kern w:val="2"/>
      <w:sz w:val="21"/>
    </w:rPr>
  </w:style>
  <w:style w:type="character" w:customStyle="1" w:styleId="Charf2">
    <w:name w:val="居中 Char"/>
    <w:aliases w:val="body indent Char,bt Char,Body3 Char, ändrad Char,ändrad Char,正文文本 Char Char Char Char Char Char Char Char,正文文本 Char Char Char,?nändrad Char,ÕýÎÄÎÄ±¾ Char Char Char Char Char Char Char Char,ÕýÎÄÎÄ±¾ Char Char Ch"/>
    <w:rsid w:val="0096454D"/>
    <w:rPr>
      <w:kern w:val="2"/>
      <w:sz w:val="24"/>
    </w:rPr>
  </w:style>
  <w:style w:type="paragraph" w:customStyle="1" w:styleId="p18">
    <w:name w:val="p18"/>
    <w:basedOn w:val="a0"/>
    <w:uiPriority w:val="99"/>
    <w:qFormat/>
    <w:rsid w:val="0096454D"/>
    <w:pPr>
      <w:widowControl/>
      <w:spacing w:before="100" w:beforeAutospacing="1" w:after="100" w:afterAutospacing="1"/>
      <w:jc w:val="left"/>
    </w:pPr>
    <w:rPr>
      <w:rFonts w:ascii="宋体" w:eastAsia="宋体" w:hAnsi="宋体" w:cs="宋体"/>
      <w:kern w:val="0"/>
      <w:sz w:val="24"/>
      <w:szCs w:val="24"/>
    </w:rPr>
  </w:style>
  <w:style w:type="paragraph" w:customStyle="1" w:styleId="Char13">
    <w:name w:val="Char1"/>
    <w:basedOn w:val="a0"/>
    <w:uiPriority w:val="99"/>
    <w:semiHidden/>
    <w:qFormat/>
    <w:rsid w:val="0096454D"/>
    <w:pPr>
      <w:widowControl/>
      <w:spacing w:after="160" w:line="240" w:lineRule="exact"/>
      <w:jc w:val="left"/>
    </w:pPr>
    <w:rPr>
      <w:rFonts w:ascii="Verdana" w:eastAsia="宋体" w:hAnsi="Verdana" w:cs="Times New Roman"/>
      <w:kern w:val="0"/>
      <w:sz w:val="20"/>
      <w:szCs w:val="20"/>
      <w:lang w:eastAsia="en-US"/>
    </w:rPr>
  </w:style>
  <w:style w:type="paragraph" w:customStyle="1" w:styleId="p17">
    <w:name w:val="p17"/>
    <w:basedOn w:val="a0"/>
    <w:uiPriority w:val="99"/>
    <w:qFormat/>
    <w:rsid w:val="0096454D"/>
    <w:pPr>
      <w:widowControl/>
    </w:pPr>
    <w:rPr>
      <w:rFonts w:ascii="Times New Roman" w:eastAsia="宋体" w:hAnsi="Times New Roman" w:cs="Times New Roman"/>
      <w:kern w:val="0"/>
      <w:szCs w:val="21"/>
    </w:rPr>
  </w:style>
  <w:style w:type="paragraph" w:customStyle="1" w:styleId="p15">
    <w:name w:val="p15"/>
    <w:basedOn w:val="a0"/>
    <w:uiPriority w:val="99"/>
    <w:qFormat/>
    <w:rsid w:val="0096454D"/>
    <w:pPr>
      <w:widowControl/>
      <w:ind w:firstLine="420"/>
    </w:pPr>
    <w:rPr>
      <w:rFonts w:ascii="Calibri" w:eastAsia="宋体" w:hAnsi="Calibri" w:cs="宋体"/>
      <w:kern w:val="0"/>
      <w:szCs w:val="21"/>
    </w:rPr>
  </w:style>
  <w:style w:type="paragraph" w:customStyle="1" w:styleId="25">
    <w:name w:val="列出段落2"/>
    <w:basedOn w:val="a0"/>
    <w:uiPriority w:val="34"/>
    <w:qFormat/>
    <w:rsid w:val="0096454D"/>
    <w:pPr>
      <w:ind w:firstLineChars="200" w:firstLine="420"/>
    </w:pPr>
    <w:rPr>
      <w:rFonts w:ascii="Calibri" w:eastAsia="宋体" w:hAnsi="Calibri" w:cs="Times New Roman"/>
    </w:rPr>
  </w:style>
  <w:style w:type="paragraph" w:customStyle="1" w:styleId="flType">
    <w:name w:val="flType"/>
    <w:basedOn w:val="a0"/>
    <w:uiPriority w:val="99"/>
    <w:qFormat/>
    <w:rsid w:val="0096454D"/>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TOC1">
    <w:name w:val="TOC 标题1"/>
    <w:basedOn w:val="1"/>
    <w:next w:val="a0"/>
    <w:uiPriority w:val="39"/>
    <w:unhideWhenUsed/>
    <w:qFormat/>
    <w:rsid w:val="0096454D"/>
    <w:pPr>
      <w:widowControl/>
      <w:spacing w:before="480" w:after="0" w:line="276" w:lineRule="auto"/>
      <w:jc w:val="left"/>
      <w:outlineLvl w:val="9"/>
    </w:pPr>
    <w:rPr>
      <w:rFonts w:ascii="Cambria" w:hAnsi="Cambria"/>
      <w:color w:val="365F91"/>
      <w:kern w:val="0"/>
      <w:sz w:val="28"/>
      <w:szCs w:val="28"/>
    </w:rPr>
  </w:style>
  <w:style w:type="character" w:customStyle="1" w:styleId="Charf3">
    <w:name w:val="无间隔 Char"/>
    <w:link w:val="1a"/>
    <w:locked/>
    <w:rsid w:val="0096454D"/>
    <w:rPr>
      <w:rFonts w:ascii="Calibri" w:eastAsia="Times New Roman" w:hAnsi="Calibri"/>
      <w:sz w:val="22"/>
      <w:lang w:eastAsia="en-US" w:bidi="en-US"/>
    </w:rPr>
  </w:style>
  <w:style w:type="paragraph" w:customStyle="1" w:styleId="1a">
    <w:name w:val="无间隔1"/>
    <w:link w:val="Charf3"/>
    <w:qFormat/>
    <w:rsid w:val="0096454D"/>
    <w:rPr>
      <w:rFonts w:ascii="Calibri" w:eastAsia="Times New Roman" w:hAnsi="Calibri"/>
      <w:sz w:val="22"/>
      <w:lang w:eastAsia="en-US" w:bidi="en-US"/>
    </w:rPr>
  </w:style>
  <w:style w:type="paragraph" w:customStyle="1" w:styleId="1b">
    <w:name w:val="引用1"/>
    <w:basedOn w:val="a0"/>
    <w:next w:val="a0"/>
    <w:link w:val="Char14"/>
    <w:qFormat/>
    <w:rsid w:val="0096454D"/>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14">
    <w:name w:val="引用 Char1"/>
    <w:link w:val="1b"/>
    <w:locked/>
    <w:rsid w:val="0096454D"/>
    <w:rPr>
      <w:rFonts w:ascii="Calibri" w:eastAsia="宋体" w:hAnsi="Calibri" w:cs="Times New Roman"/>
      <w:i/>
      <w:iCs/>
      <w:color w:val="000000"/>
      <w:kern w:val="0"/>
      <w:sz w:val="22"/>
      <w:lang w:eastAsia="en-US" w:bidi="en-US"/>
    </w:rPr>
  </w:style>
  <w:style w:type="character" w:customStyle="1" w:styleId="Charf4">
    <w:name w:val="引用 Char"/>
    <w:rsid w:val="0096454D"/>
    <w:rPr>
      <w:i/>
      <w:iCs/>
      <w:color w:val="000000"/>
      <w:kern w:val="2"/>
      <w:sz w:val="21"/>
    </w:rPr>
  </w:style>
  <w:style w:type="paragraph" w:customStyle="1" w:styleId="1c">
    <w:name w:val="明显引用1"/>
    <w:basedOn w:val="a0"/>
    <w:next w:val="a0"/>
    <w:link w:val="Char15"/>
    <w:qFormat/>
    <w:rsid w:val="0096454D"/>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15">
    <w:name w:val="明显引用 Char1"/>
    <w:link w:val="1c"/>
    <w:locked/>
    <w:rsid w:val="0096454D"/>
    <w:rPr>
      <w:rFonts w:ascii="Calibri" w:eastAsia="宋体" w:hAnsi="Calibri" w:cs="Times New Roman"/>
      <w:b/>
      <w:bCs/>
      <w:i/>
      <w:iCs/>
      <w:color w:val="4F81BD"/>
      <w:kern w:val="0"/>
      <w:sz w:val="22"/>
      <w:lang w:eastAsia="en-US" w:bidi="en-US"/>
    </w:rPr>
  </w:style>
  <w:style w:type="character" w:customStyle="1" w:styleId="Charf5">
    <w:name w:val="明显引用 Char"/>
    <w:rsid w:val="0096454D"/>
    <w:rPr>
      <w:b/>
      <w:bCs/>
      <w:i/>
      <w:iCs/>
      <w:color w:val="4F81BD"/>
      <w:kern w:val="2"/>
      <w:sz w:val="21"/>
    </w:rPr>
  </w:style>
  <w:style w:type="character" w:customStyle="1" w:styleId="CharChar9">
    <w:name w:val="+正文 Char Char"/>
    <w:link w:val="CharCharChar0"/>
    <w:locked/>
    <w:rsid w:val="0096454D"/>
    <w:rPr>
      <w:rFonts w:ascii="楷体_GB2312" w:eastAsia="楷体_GB2312"/>
      <w:sz w:val="24"/>
    </w:rPr>
  </w:style>
  <w:style w:type="paragraph" w:customStyle="1" w:styleId="CharCharChar0">
    <w:name w:val="+正文 Char Char Char"/>
    <w:basedOn w:val="a0"/>
    <w:link w:val="CharChar9"/>
    <w:qFormat/>
    <w:rsid w:val="0096454D"/>
    <w:pPr>
      <w:spacing w:line="360" w:lineRule="auto"/>
      <w:ind w:firstLineChars="200" w:firstLine="200"/>
    </w:pPr>
    <w:rPr>
      <w:rFonts w:ascii="楷体_GB2312" w:eastAsia="楷体_GB2312"/>
      <w:sz w:val="24"/>
    </w:rPr>
  </w:style>
  <w:style w:type="character" w:customStyle="1" w:styleId="CharChar2CharCharChar">
    <w:name w:val="+正文 Char Char2 Char Char Char"/>
    <w:link w:val="CharChar2Char"/>
    <w:locked/>
    <w:rsid w:val="0096454D"/>
    <w:rPr>
      <w:rFonts w:ascii="宋体" w:hAnsi="宋体"/>
      <w:sz w:val="24"/>
    </w:rPr>
  </w:style>
  <w:style w:type="paragraph" w:customStyle="1" w:styleId="CharChar2Char">
    <w:name w:val="+正文 Char Char2 Char"/>
    <w:basedOn w:val="a0"/>
    <w:link w:val="CharChar2CharCharChar"/>
    <w:qFormat/>
    <w:rsid w:val="0096454D"/>
    <w:pPr>
      <w:spacing w:line="360" w:lineRule="auto"/>
      <w:ind w:firstLineChars="200" w:firstLine="200"/>
    </w:pPr>
    <w:rPr>
      <w:rFonts w:ascii="宋体" w:hAnsi="宋体"/>
      <w:sz w:val="24"/>
    </w:rPr>
  </w:style>
  <w:style w:type="character" w:customStyle="1" w:styleId="CharChar5CharCharChar">
    <w:name w:val="+正文 Char Char5 Char Char Char"/>
    <w:link w:val="CharChar5Char"/>
    <w:locked/>
    <w:rsid w:val="0096454D"/>
    <w:rPr>
      <w:rFonts w:ascii="宋体" w:hAnsi="宋体"/>
      <w:sz w:val="24"/>
    </w:rPr>
  </w:style>
  <w:style w:type="paragraph" w:customStyle="1" w:styleId="CharChar5Char">
    <w:name w:val="+正文 Char Char5 Char"/>
    <w:basedOn w:val="a0"/>
    <w:link w:val="CharChar5CharCharChar"/>
    <w:qFormat/>
    <w:rsid w:val="0096454D"/>
    <w:pPr>
      <w:spacing w:line="360" w:lineRule="auto"/>
      <w:ind w:firstLineChars="200" w:firstLine="200"/>
    </w:pPr>
    <w:rPr>
      <w:rFonts w:ascii="宋体" w:hAnsi="宋体"/>
      <w:sz w:val="24"/>
    </w:rPr>
  </w:style>
  <w:style w:type="character" w:customStyle="1" w:styleId="CharChar3CharCharCharChar">
    <w:name w:val="+正文 Char Char3 Char Char Char Char"/>
    <w:link w:val="CharChar3CharChar"/>
    <w:locked/>
    <w:rsid w:val="0096454D"/>
    <w:rPr>
      <w:rFonts w:ascii="宋体" w:hAnsi="宋体"/>
      <w:sz w:val="24"/>
    </w:rPr>
  </w:style>
  <w:style w:type="paragraph" w:customStyle="1" w:styleId="CharChar3CharChar">
    <w:name w:val="+正文 Char Char3 Char Char"/>
    <w:basedOn w:val="a0"/>
    <w:link w:val="CharChar3CharCharCharChar"/>
    <w:qFormat/>
    <w:rsid w:val="0096454D"/>
    <w:pPr>
      <w:spacing w:line="360" w:lineRule="auto"/>
      <w:ind w:firstLineChars="200" w:firstLine="200"/>
    </w:pPr>
    <w:rPr>
      <w:rFonts w:ascii="宋体" w:hAnsi="宋体"/>
      <w:sz w:val="24"/>
    </w:rPr>
  </w:style>
  <w:style w:type="character" w:customStyle="1" w:styleId="1CharCharCharCharChar">
    <w:name w:val="+列表1 Char Char Char Char Char"/>
    <w:link w:val="1CharCharChar"/>
    <w:locked/>
    <w:rsid w:val="0096454D"/>
    <w:rPr>
      <w:rFonts w:ascii="宋体" w:hAnsi="宋体"/>
    </w:rPr>
  </w:style>
  <w:style w:type="paragraph" w:customStyle="1" w:styleId="1CharCharChar">
    <w:name w:val="+列表1 Char Char Char"/>
    <w:basedOn w:val="a0"/>
    <w:link w:val="1CharCharCharCharChar"/>
    <w:qFormat/>
    <w:rsid w:val="0096454D"/>
    <w:pPr>
      <w:jc w:val="center"/>
    </w:pPr>
    <w:rPr>
      <w:rFonts w:ascii="宋体" w:hAnsi="宋体"/>
    </w:rPr>
  </w:style>
  <w:style w:type="character" w:customStyle="1" w:styleId="Char2CharChar">
    <w:name w:val="+正文 Char2 Char Char"/>
    <w:link w:val="Char20"/>
    <w:locked/>
    <w:rsid w:val="0096454D"/>
    <w:rPr>
      <w:rFonts w:ascii="宋体" w:hAnsi="宋体"/>
      <w:sz w:val="24"/>
    </w:rPr>
  </w:style>
  <w:style w:type="paragraph" w:customStyle="1" w:styleId="Char20">
    <w:name w:val="+正文 Char2"/>
    <w:basedOn w:val="a0"/>
    <w:link w:val="Char2CharChar"/>
    <w:qFormat/>
    <w:rsid w:val="0096454D"/>
    <w:pPr>
      <w:spacing w:line="360" w:lineRule="auto"/>
      <w:ind w:firstLineChars="200" w:firstLine="200"/>
    </w:pPr>
    <w:rPr>
      <w:rFonts w:ascii="宋体" w:hAnsi="宋体"/>
      <w:sz w:val="24"/>
    </w:rPr>
  </w:style>
  <w:style w:type="character" w:customStyle="1" w:styleId="CharChara">
    <w:name w:val="表文字 Char Char"/>
    <w:link w:val="aff9"/>
    <w:locked/>
    <w:rsid w:val="0096454D"/>
    <w:rPr>
      <w:rFonts w:ascii="楷体_GB2312" w:eastAsia="楷体_GB2312" w:hAnsi="宋体"/>
      <w:spacing w:val="-8"/>
      <w:sz w:val="24"/>
      <w:lang w:val="zh-CN"/>
    </w:rPr>
  </w:style>
  <w:style w:type="paragraph" w:customStyle="1" w:styleId="aff9">
    <w:name w:val="表文字"/>
    <w:basedOn w:val="a0"/>
    <w:link w:val="CharChara"/>
    <w:qFormat/>
    <w:rsid w:val="0096454D"/>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41">
    <w:name w:val="+正文 Char4"/>
    <w:link w:val="affa"/>
    <w:locked/>
    <w:rsid w:val="0096454D"/>
    <w:rPr>
      <w:rFonts w:ascii="宋体" w:hAnsi="宋体"/>
      <w:sz w:val="24"/>
    </w:rPr>
  </w:style>
  <w:style w:type="paragraph" w:customStyle="1" w:styleId="affa">
    <w:name w:val="+正文"/>
    <w:basedOn w:val="a0"/>
    <w:link w:val="Char41"/>
    <w:qFormat/>
    <w:rsid w:val="0096454D"/>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locked/>
    <w:rsid w:val="0096454D"/>
    <w:rPr>
      <w:rFonts w:ascii="宋体" w:hAnsi="宋体"/>
      <w:sz w:val="24"/>
    </w:rPr>
  </w:style>
  <w:style w:type="paragraph" w:customStyle="1" w:styleId="Char5CharCharChar">
    <w:name w:val="+正文 Char5 Char Char Char"/>
    <w:basedOn w:val="a0"/>
    <w:link w:val="Char5CharCharCharCharChar"/>
    <w:qFormat/>
    <w:rsid w:val="0096454D"/>
    <w:pPr>
      <w:spacing w:line="360" w:lineRule="auto"/>
      <w:ind w:firstLineChars="200" w:firstLine="200"/>
    </w:pPr>
    <w:rPr>
      <w:rFonts w:ascii="宋体" w:hAnsi="宋体"/>
      <w:sz w:val="24"/>
    </w:rPr>
  </w:style>
  <w:style w:type="paragraph" w:customStyle="1" w:styleId="1Char0">
    <w:name w:val="+1. Char"/>
    <w:basedOn w:val="a0"/>
    <w:link w:val="1CharCharChar0"/>
    <w:qFormat/>
    <w:rsid w:val="0096454D"/>
    <w:rPr>
      <w:rFonts w:ascii="Times New Roman" w:eastAsia="宋体" w:hAnsi="Times New Roman" w:cs="Times New Roman"/>
      <w:szCs w:val="20"/>
    </w:rPr>
  </w:style>
  <w:style w:type="character" w:customStyle="1" w:styleId="1CharCharChar0">
    <w:name w:val="+1. Char Char Char"/>
    <w:link w:val="1Char0"/>
    <w:locked/>
    <w:rsid w:val="0096454D"/>
    <w:rPr>
      <w:rFonts w:ascii="Times New Roman" w:eastAsia="宋体" w:hAnsi="Times New Roman" w:cs="Times New Roman"/>
      <w:szCs w:val="20"/>
    </w:rPr>
  </w:style>
  <w:style w:type="paragraph" w:styleId="affb">
    <w:name w:val="List Paragraph"/>
    <w:basedOn w:val="a0"/>
    <w:uiPriority w:val="34"/>
    <w:qFormat/>
    <w:rsid w:val="0096454D"/>
    <w:pPr>
      <w:ind w:firstLineChars="200" w:firstLine="420"/>
    </w:pPr>
    <w:rPr>
      <w:rFonts w:ascii="Times New Roman" w:eastAsia="宋体" w:hAnsi="Times New Roman" w:cs="Times New Roman"/>
      <w:szCs w:val="20"/>
    </w:rPr>
  </w:style>
  <w:style w:type="paragraph" w:customStyle="1" w:styleId="Char21">
    <w:name w:val="Char2"/>
    <w:basedOn w:val="a0"/>
    <w:uiPriority w:val="99"/>
    <w:qFormat/>
    <w:rsid w:val="0096454D"/>
    <w:pPr>
      <w:tabs>
        <w:tab w:val="left" w:pos="360"/>
      </w:tabs>
    </w:pPr>
    <w:rPr>
      <w:rFonts w:ascii="Times New Roman" w:eastAsia="宋体" w:hAnsi="Times New Roman" w:cs="Times New Roman"/>
      <w:sz w:val="24"/>
      <w:szCs w:val="24"/>
    </w:rPr>
  </w:style>
  <w:style w:type="paragraph" w:styleId="TOC">
    <w:name w:val="TOC Heading"/>
    <w:basedOn w:val="1"/>
    <w:next w:val="a0"/>
    <w:uiPriority w:val="39"/>
    <w:qFormat/>
    <w:rsid w:val="0096454D"/>
    <w:pPr>
      <w:widowControl/>
      <w:spacing w:before="480" w:after="0" w:line="276" w:lineRule="auto"/>
      <w:jc w:val="left"/>
      <w:outlineLvl w:val="9"/>
    </w:pPr>
    <w:rPr>
      <w:rFonts w:ascii="Cambria" w:hAnsi="Cambria"/>
      <w:color w:val="365F91"/>
      <w:kern w:val="0"/>
      <w:sz w:val="28"/>
      <w:szCs w:val="28"/>
    </w:rPr>
  </w:style>
  <w:style w:type="paragraph" w:customStyle="1" w:styleId="1d">
    <w:name w:val="普通(网站)1"/>
    <w:basedOn w:val="a0"/>
    <w:uiPriority w:val="99"/>
    <w:qFormat/>
    <w:rsid w:val="0096454D"/>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affc">
    <w:name w:val="标准款样式"/>
    <w:basedOn w:val="a0"/>
    <w:link w:val="Charf6"/>
    <w:qFormat/>
    <w:rsid w:val="0096454D"/>
    <w:rPr>
      <w:rFonts w:ascii="黑体" w:eastAsia="宋体" w:hAnsi="宋体" w:cs="Times New Roman"/>
      <w:szCs w:val="20"/>
    </w:rPr>
  </w:style>
  <w:style w:type="character" w:customStyle="1" w:styleId="Charf6">
    <w:name w:val="标准款样式 Char"/>
    <w:link w:val="affc"/>
    <w:rsid w:val="0096454D"/>
    <w:rPr>
      <w:rFonts w:ascii="黑体" w:eastAsia="宋体" w:hAnsi="宋体" w:cs="Times New Roman"/>
      <w:szCs w:val="20"/>
    </w:rPr>
  </w:style>
  <w:style w:type="paragraph" w:customStyle="1" w:styleId="affd">
    <w:name w:val="标准次分项"/>
    <w:basedOn w:val="a0"/>
    <w:uiPriority w:val="99"/>
    <w:qFormat/>
    <w:rsid w:val="0096454D"/>
    <w:pPr>
      <w:jc w:val="left"/>
    </w:pPr>
    <w:rPr>
      <w:rFonts w:ascii="宋体" w:eastAsia="宋体" w:hAnsi="宋体" w:cs="Times New Roman"/>
      <w:szCs w:val="21"/>
    </w:rPr>
  </w:style>
  <w:style w:type="paragraph" w:customStyle="1" w:styleId="affe">
    <w:name w:val="段"/>
    <w:link w:val="Charf7"/>
    <w:qFormat/>
    <w:rsid w:val="0096454D"/>
    <w:pPr>
      <w:tabs>
        <w:tab w:val="center" w:pos="4201"/>
        <w:tab w:val="right" w:leader="dot" w:pos="9298"/>
      </w:tabs>
      <w:autoSpaceDE w:val="0"/>
      <w:autoSpaceDN w:val="0"/>
      <w:ind w:firstLineChars="200" w:firstLine="420"/>
      <w:jc w:val="both"/>
    </w:pPr>
    <w:rPr>
      <w:rFonts w:ascii="宋体" w:eastAsia="宋体" w:hAnsi="Times New Roman" w:cs="Times New Roman"/>
      <w:kern w:val="0"/>
      <w:szCs w:val="20"/>
    </w:rPr>
  </w:style>
  <w:style w:type="character" w:customStyle="1" w:styleId="Charf7">
    <w:name w:val="段 Char"/>
    <w:link w:val="affe"/>
    <w:rsid w:val="0096454D"/>
    <w:rPr>
      <w:rFonts w:ascii="宋体" w:eastAsia="宋体" w:hAnsi="Times New Roman" w:cs="Times New Roman"/>
      <w:kern w:val="0"/>
      <w:szCs w:val="20"/>
    </w:rPr>
  </w:style>
  <w:style w:type="character" w:customStyle="1" w:styleId="Char16">
    <w:name w:val="称呼 Char1"/>
    <w:uiPriority w:val="99"/>
    <w:semiHidden/>
    <w:rsid w:val="0096454D"/>
  </w:style>
  <w:style w:type="character" w:customStyle="1" w:styleId="Char17">
    <w:name w:val="正文文本 Char1"/>
    <w:uiPriority w:val="99"/>
    <w:semiHidden/>
    <w:rsid w:val="0096454D"/>
  </w:style>
  <w:style w:type="character" w:customStyle="1" w:styleId="Char18">
    <w:name w:val="正文首行缩进 Char1"/>
    <w:uiPriority w:val="99"/>
    <w:semiHidden/>
    <w:rsid w:val="0096454D"/>
  </w:style>
  <w:style w:type="character" w:customStyle="1" w:styleId="Char19">
    <w:name w:val="批注文字 Char1"/>
    <w:uiPriority w:val="99"/>
    <w:semiHidden/>
    <w:rsid w:val="0096454D"/>
  </w:style>
  <w:style w:type="character" w:customStyle="1" w:styleId="3Char10">
    <w:name w:val="正文文本 3 Char1"/>
    <w:uiPriority w:val="99"/>
    <w:semiHidden/>
    <w:rsid w:val="0096454D"/>
    <w:rPr>
      <w:sz w:val="16"/>
      <w:szCs w:val="16"/>
    </w:rPr>
  </w:style>
  <w:style w:type="character" w:customStyle="1" w:styleId="Char1a">
    <w:name w:val="批注主题 Char1"/>
    <w:uiPriority w:val="99"/>
    <w:semiHidden/>
    <w:rsid w:val="0096454D"/>
    <w:rPr>
      <w:b/>
      <w:bCs/>
    </w:rPr>
  </w:style>
  <w:style w:type="character" w:customStyle="1" w:styleId="Char1b">
    <w:name w:val="注释标题 Char1"/>
    <w:uiPriority w:val="99"/>
    <w:semiHidden/>
    <w:qFormat/>
    <w:rsid w:val="0096454D"/>
  </w:style>
  <w:style w:type="character" w:customStyle="1" w:styleId="Char1c">
    <w:name w:val="副标题 Char1"/>
    <w:uiPriority w:val="11"/>
    <w:rsid w:val="0096454D"/>
    <w:rPr>
      <w:rFonts w:ascii="Cambria" w:eastAsia="宋体" w:hAnsi="Cambria" w:cs="Times New Roman"/>
      <w:b/>
      <w:bCs/>
      <w:kern w:val="28"/>
      <w:sz w:val="32"/>
      <w:szCs w:val="32"/>
    </w:rPr>
  </w:style>
  <w:style w:type="character" w:customStyle="1" w:styleId="Char1d">
    <w:name w:val="页脚 Char1"/>
    <w:uiPriority w:val="99"/>
    <w:semiHidden/>
    <w:rsid w:val="0096454D"/>
    <w:rPr>
      <w:sz w:val="18"/>
      <w:szCs w:val="18"/>
    </w:rPr>
  </w:style>
  <w:style w:type="character" w:customStyle="1" w:styleId="Char1e">
    <w:name w:val="日期 Char1"/>
    <w:uiPriority w:val="99"/>
    <w:semiHidden/>
    <w:rsid w:val="0096454D"/>
  </w:style>
  <w:style w:type="character" w:customStyle="1" w:styleId="Char1f">
    <w:name w:val="页眉 Char1"/>
    <w:uiPriority w:val="99"/>
    <w:semiHidden/>
    <w:rsid w:val="0096454D"/>
    <w:rPr>
      <w:sz w:val="18"/>
      <w:szCs w:val="18"/>
    </w:rPr>
  </w:style>
  <w:style w:type="character" w:customStyle="1" w:styleId="Char1f0">
    <w:name w:val="标题 Char1"/>
    <w:uiPriority w:val="10"/>
    <w:rsid w:val="0096454D"/>
    <w:rPr>
      <w:rFonts w:ascii="Cambria" w:eastAsia="宋体" w:hAnsi="Cambria" w:cs="Times New Roman"/>
      <w:b/>
      <w:bCs/>
      <w:sz w:val="32"/>
      <w:szCs w:val="32"/>
    </w:rPr>
  </w:style>
  <w:style w:type="paragraph" w:customStyle="1" w:styleId="-11">
    <w:name w:val="彩色列表 - 着色 11"/>
    <w:basedOn w:val="a0"/>
    <w:uiPriority w:val="34"/>
    <w:qFormat/>
    <w:rsid w:val="0096454D"/>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110">
    <w:name w:val="列出段落11"/>
    <w:basedOn w:val="a0"/>
    <w:uiPriority w:val="34"/>
    <w:qFormat/>
    <w:rsid w:val="0096454D"/>
    <w:pPr>
      <w:widowControl/>
      <w:adjustRightInd w:val="0"/>
      <w:spacing w:line="360" w:lineRule="auto"/>
      <w:ind w:firstLineChars="200" w:firstLine="420"/>
      <w:jc w:val="left"/>
    </w:pPr>
    <w:rPr>
      <w:rFonts w:ascii="Arial" w:eastAsia="宋体" w:hAnsi="Arial" w:cs="Times New Roman"/>
      <w:kern w:val="0"/>
      <w:szCs w:val="24"/>
      <w:lang w:eastAsia="en-US"/>
    </w:rPr>
  </w:style>
  <w:style w:type="character" w:customStyle="1" w:styleId="navname">
    <w:name w:val="navname"/>
    <w:rsid w:val="0096454D"/>
  </w:style>
  <w:style w:type="character" w:customStyle="1" w:styleId="afff">
    <w:name w:val="批注文字 字符"/>
    <w:uiPriority w:val="99"/>
    <w:qFormat/>
    <w:rsid w:val="0096454D"/>
  </w:style>
  <w:style w:type="paragraph" w:styleId="afff0">
    <w:name w:val="Revision"/>
    <w:uiPriority w:val="99"/>
    <w:unhideWhenUsed/>
    <w:qFormat/>
    <w:rsid w:val="0096454D"/>
    <w:rPr>
      <w:rFonts w:ascii="Times New Roman" w:eastAsia="宋体" w:hAnsi="Times New Roman" w:cs="Times New Roman"/>
      <w:szCs w:val="20"/>
    </w:rPr>
  </w:style>
  <w:style w:type="character" w:customStyle="1" w:styleId="font31">
    <w:name w:val="font31"/>
    <w:qFormat/>
    <w:rsid w:val="0096454D"/>
    <w:rPr>
      <w:rFonts w:ascii="Times New Roman" w:hAnsi="Times New Roman" w:cs="Times New Roman" w:hint="default"/>
      <w:strike w:val="0"/>
      <w:dstrike w:val="0"/>
      <w:color w:val="000000"/>
      <w:sz w:val="21"/>
      <w:szCs w:val="21"/>
      <w:u w:val="none"/>
      <w:effect w:val="none"/>
    </w:rPr>
  </w:style>
  <w:style w:type="character" w:customStyle="1" w:styleId="font21">
    <w:name w:val="font21"/>
    <w:qFormat/>
    <w:rsid w:val="0096454D"/>
    <w:rPr>
      <w:rFonts w:ascii="宋体" w:eastAsia="宋体" w:hAnsi="宋体" w:cs="宋体" w:hint="eastAsia"/>
      <w:strike w:val="0"/>
      <w:dstrike w:val="0"/>
      <w:color w:val="000000"/>
      <w:sz w:val="21"/>
      <w:szCs w:val="21"/>
      <w:u w:val="none"/>
      <w:effect w:val="none"/>
    </w:rPr>
  </w:style>
  <w:style w:type="numbering" w:customStyle="1" w:styleId="26">
    <w:name w:val="无列表2"/>
    <w:next w:val="a4"/>
    <w:uiPriority w:val="99"/>
    <w:semiHidden/>
    <w:unhideWhenUsed/>
    <w:rsid w:val="00D45695"/>
  </w:style>
  <w:style w:type="table" w:customStyle="1" w:styleId="1e">
    <w:name w:val="网格型1"/>
    <w:basedOn w:val="a3"/>
    <w:next w:val="af8"/>
    <w:uiPriority w:val="59"/>
    <w:qFormat/>
    <w:rsid w:val="00D45695"/>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qFormat="1"/>
    <w:lsdException w:name="caption" w:qFormat="1"/>
    <w:lsdException w:name="annotation reference" w:qFormat="1"/>
    <w:lsdException w:name="page number" w:uiPriority="0"/>
    <w:lsdException w:name="List Bullet" w:qFormat="1"/>
    <w:lsdException w:name="List Number" w:qFormat="1"/>
    <w:lsdException w:name="List Bullet 2" w:qFormat="1"/>
    <w:lsdException w:name="List Bullet 3" w:qFormat="1"/>
    <w:lsdException w:name="List Bullet 4"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Salutation" w:qFormat="1"/>
    <w:lsdException w:name="Date" w:qFormat="1"/>
    <w:lsdException w:name="Body Text First Indent" w:qFormat="1"/>
    <w:lsdException w:name="Note Heading" w:qFormat="1"/>
    <w:lsdException w:name="Body Text 2" w:qFormat="1"/>
    <w:lsdException w:name="Body Text 3" w:qFormat="1"/>
    <w:lsdException w:name="Body Text Indent 2" w:qFormat="1"/>
    <w:lsdException w:name="Body Text Indent 3" w:qFormat="1"/>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qFormat="1"/>
    <w:lsdException w:name="Plain Text" w:qFormat="1"/>
    <w:lsdException w:name="Normal (Web)" w:qFormat="1"/>
    <w:lsdException w:name="HTML Preformatted" w:uiPriority="0"/>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paragraph" w:styleId="1">
    <w:name w:val="heading 1"/>
    <w:basedOn w:val="a0"/>
    <w:next w:val="a0"/>
    <w:link w:val="1Char"/>
    <w:qFormat/>
    <w:rsid w:val="0096454D"/>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0">
    <w:name w:val="heading 2"/>
    <w:basedOn w:val="a0"/>
    <w:next w:val="a0"/>
    <w:link w:val="2Char"/>
    <w:qFormat/>
    <w:rsid w:val="0096454D"/>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0"/>
    <w:next w:val="a0"/>
    <w:link w:val="3Char"/>
    <w:qFormat/>
    <w:rsid w:val="0096454D"/>
    <w:pPr>
      <w:keepNext/>
      <w:keepLines/>
      <w:spacing w:before="120" w:after="120"/>
      <w:outlineLvl w:val="2"/>
    </w:pPr>
    <w:rPr>
      <w:rFonts w:ascii="Times New Roman" w:eastAsia="宋体" w:hAnsi="Times New Roman" w:cs="Times New Roman"/>
      <w:b/>
      <w:bCs/>
      <w:szCs w:val="32"/>
    </w:rPr>
  </w:style>
  <w:style w:type="paragraph" w:styleId="4">
    <w:name w:val="heading 4"/>
    <w:basedOn w:val="a0"/>
    <w:next w:val="a0"/>
    <w:link w:val="4Char"/>
    <w:qFormat/>
    <w:rsid w:val="0096454D"/>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0"/>
    <w:next w:val="a1"/>
    <w:link w:val="5Char"/>
    <w:qFormat/>
    <w:rsid w:val="0096454D"/>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0"/>
    <w:next w:val="a1"/>
    <w:link w:val="6Char"/>
    <w:qFormat/>
    <w:rsid w:val="0096454D"/>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0"/>
    <w:next w:val="a0"/>
    <w:link w:val="7Char"/>
    <w:uiPriority w:val="99"/>
    <w:qFormat/>
    <w:rsid w:val="0096454D"/>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0">
    <w:name w:val="heading 8"/>
    <w:basedOn w:val="a0"/>
    <w:next w:val="a1"/>
    <w:link w:val="8Char"/>
    <w:uiPriority w:val="99"/>
    <w:qFormat/>
    <w:rsid w:val="0096454D"/>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0"/>
    <w:next w:val="a1"/>
    <w:link w:val="9Char"/>
    <w:uiPriority w:val="99"/>
    <w:qFormat/>
    <w:rsid w:val="0096454D"/>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basedOn w:val="a2"/>
    <w:link w:val="1"/>
    <w:rsid w:val="0096454D"/>
    <w:rPr>
      <w:rFonts w:ascii="Times New Roman" w:eastAsia="宋体" w:hAnsi="Times New Roman" w:cs="Times New Roman"/>
      <w:b/>
      <w:bCs/>
      <w:kern w:val="44"/>
      <w:sz w:val="44"/>
      <w:szCs w:val="44"/>
    </w:rPr>
  </w:style>
  <w:style w:type="character" w:customStyle="1" w:styleId="2Char">
    <w:name w:val="标题 2 Char"/>
    <w:basedOn w:val="a2"/>
    <w:link w:val="20"/>
    <w:rsid w:val="0096454D"/>
    <w:rPr>
      <w:rFonts w:ascii="Arial" w:eastAsia="黑体" w:hAnsi="Arial" w:cs="Times New Roman"/>
      <w:b/>
      <w:bCs/>
      <w:sz w:val="32"/>
      <w:szCs w:val="32"/>
    </w:rPr>
  </w:style>
  <w:style w:type="character" w:customStyle="1" w:styleId="3Char">
    <w:name w:val="标题 3 Char"/>
    <w:basedOn w:val="a2"/>
    <w:link w:val="3"/>
    <w:qFormat/>
    <w:rsid w:val="0096454D"/>
    <w:rPr>
      <w:rFonts w:ascii="Times New Roman" w:eastAsia="宋体" w:hAnsi="Times New Roman" w:cs="Times New Roman"/>
      <w:b/>
      <w:bCs/>
      <w:szCs w:val="32"/>
    </w:rPr>
  </w:style>
  <w:style w:type="character" w:customStyle="1" w:styleId="4Char">
    <w:name w:val="标题 4 Char"/>
    <w:basedOn w:val="a2"/>
    <w:link w:val="4"/>
    <w:rsid w:val="0096454D"/>
    <w:rPr>
      <w:rFonts w:ascii="Arial" w:eastAsia="黑体" w:hAnsi="Arial" w:cs="Times New Roman"/>
      <w:b/>
      <w:bCs/>
      <w:sz w:val="28"/>
      <w:szCs w:val="28"/>
    </w:rPr>
  </w:style>
  <w:style w:type="character" w:customStyle="1" w:styleId="5Char">
    <w:name w:val="标题 5 Char"/>
    <w:basedOn w:val="a2"/>
    <w:link w:val="5"/>
    <w:qFormat/>
    <w:rsid w:val="0096454D"/>
    <w:rPr>
      <w:rFonts w:ascii="Times New Roman" w:eastAsia="宋体" w:hAnsi="Times New Roman" w:cs="Times New Roman"/>
      <w:b/>
      <w:sz w:val="28"/>
      <w:szCs w:val="20"/>
    </w:rPr>
  </w:style>
  <w:style w:type="character" w:customStyle="1" w:styleId="6Char">
    <w:name w:val="标题 6 Char"/>
    <w:basedOn w:val="a2"/>
    <w:link w:val="6"/>
    <w:rsid w:val="0096454D"/>
    <w:rPr>
      <w:rFonts w:ascii="Arial" w:eastAsia="黑体" w:hAnsi="Arial" w:cs="Times New Roman"/>
      <w:b/>
      <w:sz w:val="24"/>
      <w:szCs w:val="20"/>
    </w:rPr>
  </w:style>
  <w:style w:type="character" w:customStyle="1" w:styleId="7Char">
    <w:name w:val="标题 7 Char"/>
    <w:basedOn w:val="a2"/>
    <w:link w:val="7"/>
    <w:uiPriority w:val="99"/>
    <w:rsid w:val="0096454D"/>
    <w:rPr>
      <w:rFonts w:ascii="Times New Roman" w:eastAsia="宋体" w:hAnsi="Times New Roman" w:cs="Times New Roman"/>
      <w:b/>
      <w:sz w:val="24"/>
      <w:szCs w:val="20"/>
    </w:rPr>
  </w:style>
  <w:style w:type="character" w:customStyle="1" w:styleId="8Char">
    <w:name w:val="标题 8 Char"/>
    <w:basedOn w:val="a2"/>
    <w:link w:val="80"/>
    <w:uiPriority w:val="99"/>
    <w:rsid w:val="0096454D"/>
    <w:rPr>
      <w:rFonts w:ascii="Arial" w:eastAsia="黑体" w:hAnsi="Arial" w:cs="Times New Roman"/>
      <w:sz w:val="24"/>
      <w:szCs w:val="20"/>
    </w:rPr>
  </w:style>
  <w:style w:type="character" w:customStyle="1" w:styleId="9Char">
    <w:name w:val="标题 9 Char"/>
    <w:basedOn w:val="a2"/>
    <w:link w:val="9"/>
    <w:uiPriority w:val="99"/>
    <w:rsid w:val="0096454D"/>
    <w:rPr>
      <w:rFonts w:ascii="Arial" w:eastAsia="黑体" w:hAnsi="Arial" w:cs="Times New Roman"/>
      <w:szCs w:val="20"/>
    </w:rPr>
  </w:style>
  <w:style w:type="numbering" w:customStyle="1" w:styleId="10">
    <w:name w:val="无列表1"/>
    <w:next w:val="a4"/>
    <w:uiPriority w:val="99"/>
    <w:semiHidden/>
    <w:unhideWhenUsed/>
    <w:rsid w:val="0096454D"/>
  </w:style>
  <w:style w:type="paragraph" w:styleId="a1">
    <w:name w:val="Normal Indent"/>
    <w:basedOn w:val="a0"/>
    <w:link w:val="Char"/>
    <w:uiPriority w:val="99"/>
    <w:qFormat/>
    <w:rsid w:val="0096454D"/>
    <w:pPr>
      <w:ind w:firstLine="420"/>
    </w:pPr>
    <w:rPr>
      <w:rFonts w:ascii="Times New Roman" w:eastAsia="宋体" w:hAnsi="Times New Roman" w:cs="Times New Roman"/>
      <w:szCs w:val="20"/>
    </w:rPr>
  </w:style>
  <w:style w:type="character" w:customStyle="1" w:styleId="Char">
    <w:name w:val="正文缩进 Char"/>
    <w:link w:val="a1"/>
    <w:uiPriority w:val="99"/>
    <w:qFormat/>
    <w:rsid w:val="0096454D"/>
    <w:rPr>
      <w:rFonts w:ascii="Times New Roman" w:eastAsia="宋体" w:hAnsi="Times New Roman" w:cs="Times New Roman"/>
      <w:szCs w:val="20"/>
    </w:rPr>
  </w:style>
  <w:style w:type="paragraph" w:styleId="70">
    <w:name w:val="toc 7"/>
    <w:basedOn w:val="a0"/>
    <w:next w:val="a0"/>
    <w:uiPriority w:val="39"/>
    <w:qFormat/>
    <w:rsid w:val="0096454D"/>
    <w:pPr>
      <w:ind w:leftChars="1200" w:left="2520"/>
    </w:pPr>
    <w:rPr>
      <w:rFonts w:ascii="Times New Roman" w:eastAsia="宋体" w:hAnsi="Times New Roman" w:cs="Times New Roman"/>
      <w:szCs w:val="20"/>
    </w:rPr>
  </w:style>
  <w:style w:type="paragraph" w:styleId="a5">
    <w:name w:val="Note Heading"/>
    <w:basedOn w:val="a0"/>
    <w:next w:val="a0"/>
    <w:link w:val="Char0"/>
    <w:uiPriority w:val="99"/>
    <w:qFormat/>
    <w:rsid w:val="0096454D"/>
    <w:pPr>
      <w:jc w:val="center"/>
    </w:pPr>
    <w:rPr>
      <w:rFonts w:ascii="Times New Roman" w:eastAsia="宋体" w:hAnsi="Times New Roman" w:cs="Times New Roman"/>
      <w:szCs w:val="20"/>
    </w:rPr>
  </w:style>
  <w:style w:type="character" w:customStyle="1" w:styleId="Char0">
    <w:name w:val="注释标题 Char"/>
    <w:basedOn w:val="a2"/>
    <w:link w:val="a5"/>
    <w:uiPriority w:val="99"/>
    <w:rsid w:val="0096454D"/>
    <w:rPr>
      <w:rFonts w:ascii="Times New Roman" w:eastAsia="宋体" w:hAnsi="Times New Roman" w:cs="Times New Roman"/>
      <w:szCs w:val="20"/>
    </w:rPr>
  </w:style>
  <w:style w:type="paragraph" w:styleId="40">
    <w:name w:val="List Bullet 4"/>
    <w:basedOn w:val="a0"/>
    <w:uiPriority w:val="99"/>
    <w:qFormat/>
    <w:rsid w:val="0096454D"/>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6">
    <w:name w:val="List Number"/>
    <w:basedOn w:val="a0"/>
    <w:uiPriority w:val="99"/>
    <w:qFormat/>
    <w:rsid w:val="0096454D"/>
    <w:pPr>
      <w:tabs>
        <w:tab w:val="left" w:pos="560"/>
      </w:tabs>
      <w:ind w:left="900" w:hanging="340"/>
    </w:pPr>
    <w:rPr>
      <w:rFonts w:ascii="Times New Roman" w:eastAsia="宋体" w:hAnsi="Times New Roman" w:cs="Times New Roman"/>
      <w:szCs w:val="20"/>
    </w:rPr>
  </w:style>
  <w:style w:type="paragraph" w:styleId="a7">
    <w:name w:val="caption"/>
    <w:basedOn w:val="a0"/>
    <w:next w:val="a0"/>
    <w:uiPriority w:val="99"/>
    <w:qFormat/>
    <w:rsid w:val="0096454D"/>
    <w:pPr>
      <w:spacing w:line="480" w:lineRule="auto"/>
    </w:pPr>
    <w:rPr>
      <w:rFonts w:ascii="华文中宋" w:eastAsia="华文中宋" w:hAnsi="华文中宋" w:cs="Times New Roman"/>
      <w:sz w:val="36"/>
      <w:szCs w:val="20"/>
    </w:rPr>
  </w:style>
  <w:style w:type="paragraph" w:styleId="a8">
    <w:name w:val="List Bullet"/>
    <w:basedOn w:val="a0"/>
    <w:uiPriority w:val="99"/>
    <w:qFormat/>
    <w:rsid w:val="0096454D"/>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9">
    <w:name w:val="Document Map"/>
    <w:basedOn w:val="a0"/>
    <w:link w:val="Char1"/>
    <w:uiPriority w:val="99"/>
    <w:semiHidden/>
    <w:qFormat/>
    <w:rsid w:val="0096454D"/>
    <w:pPr>
      <w:shd w:val="clear" w:color="auto" w:fill="000080"/>
    </w:pPr>
    <w:rPr>
      <w:rFonts w:ascii="Times New Roman" w:eastAsia="宋体" w:hAnsi="Times New Roman" w:cs="Times New Roman"/>
      <w:szCs w:val="20"/>
    </w:rPr>
  </w:style>
  <w:style w:type="character" w:customStyle="1" w:styleId="Char1">
    <w:name w:val="文档结构图 Char"/>
    <w:basedOn w:val="a2"/>
    <w:link w:val="a9"/>
    <w:uiPriority w:val="99"/>
    <w:semiHidden/>
    <w:rsid w:val="0096454D"/>
    <w:rPr>
      <w:rFonts w:ascii="Times New Roman" w:eastAsia="宋体" w:hAnsi="Times New Roman" w:cs="Times New Roman"/>
      <w:szCs w:val="20"/>
      <w:shd w:val="clear" w:color="auto" w:fill="000080"/>
    </w:rPr>
  </w:style>
  <w:style w:type="paragraph" w:styleId="aa">
    <w:name w:val="annotation text"/>
    <w:basedOn w:val="a0"/>
    <w:link w:val="Char2"/>
    <w:uiPriority w:val="99"/>
    <w:unhideWhenUsed/>
    <w:qFormat/>
    <w:rsid w:val="0096454D"/>
    <w:pPr>
      <w:jc w:val="left"/>
    </w:pPr>
    <w:rPr>
      <w:rFonts w:ascii="Times New Roman" w:eastAsia="宋体" w:hAnsi="Times New Roman" w:cs="Times New Roman"/>
      <w:szCs w:val="20"/>
    </w:rPr>
  </w:style>
  <w:style w:type="character" w:customStyle="1" w:styleId="Char2">
    <w:name w:val="批注文字 Char"/>
    <w:basedOn w:val="a2"/>
    <w:link w:val="aa"/>
    <w:uiPriority w:val="99"/>
    <w:rsid w:val="0096454D"/>
    <w:rPr>
      <w:rFonts w:ascii="Times New Roman" w:eastAsia="宋体" w:hAnsi="Times New Roman" w:cs="Times New Roman"/>
      <w:szCs w:val="20"/>
    </w:rPr>
  </w:style>
  <w:style w:type="paragraph" w:styleId="ab">
    <w:name w:val="Salutation"/>
    <w:basedOn w:val="a0"/>
    <w:next w:val="a0"/>
    <w:link w:val="Char3"/>
    <w:uiPriority w:val="99"/>
    <w:qFormat/>
    <w:rsid w:val="0096454D"/>
    <w:pPr>
      <w:spacing w:beforeLines="40" w:afterLines="40" w:line="312" w:lineRule="auto"/>
    </w:pPr>
    <w:rPr>
      <w:rFonts w:ascii="Times New Roman" w:eastAsia="宋体" w:hAnsi="Times New Roman" w:cs="Times New Roman"/>
      <w:sz w:val="24"/>
      <w:szCs w:val="24"/>
    </w:rPr>
  </w:style>
  <w:style w:type="character" w:customStyle="1" w:styleId="Char3">
    <w:name w:val="称呼 Char"/>
    <w:basedOn w:val="a2"/>
    <w:link w:val="ab"/>
    <w:uiPriority w:val="99"/>
    <w:rsid w:val="0096454D"/>
    <w:rPr>
      <w:rFonts w:ascii="Times New Roman" w:eastAsia="宋体" w:hAnsi="Times New Roman" w:cs="Times New Roman"/>
      <w:sz w:val="24"/>
      <w:szCs w:val="24"/>
    </w:rPr>
  </w:style>
  <w:style w:type="paragraph" w:styleId="30">
    <w:name w:val="Body Text 3"/>
    <w:basedOn w:val="a0"/>
    <w:link w:val="3Char0"/>
    <w:uiPriority w:val="99"/>
    <w:qFormat/>
    <w:rsid w:val="0096454D"/>
    <w:pPr>
      <w:autoSpaceDE w:val="0"/>
      <w:autoSpaceDN w:val="0"/>
      <w:jc w:val="center"/>
    </w:pPr>
    <w:rPr>
      <w:rFonts w:ascii="Times New Roman" w:eastAsia="宋体" w:hAnsi="Times New Roman" w:cs="Times New Roman"/>
      <w:sz w:val="16"/>
      <w:szCs w:val="20"/>
    </w:rPr>
  </w:style>
  <w:style w:type="character" w:customStyle="1" w:styleId="3Char0">
    <w:name w:val="正文文本 3 Char"/>
    <w:basedOn w:val="a2"/>
    <w:link w:val="30"/>
    <w:uiPriority w:val="99"/>
    <w:rsid w:val="0096454D"/>
    <w:rPr>
      <w:rFonts w:ascii="Times New Roman" w:eastAsia="宋体" w:hAnsi="Times New Roman" w:cs="Times New Roman"/>
      <w:sz w:val="16"/>
      <w:szCs w:val="20"/>
    </w:rPr>
  </w:style>
  <w:style w:type="paragraph" w:styleId="31">
    <w:name w:val="List Bullet 3"/>
    <w:basedOn w:val="a0"/>
    <w:uiPriority w:val="99"/>
    <w:qFormat/>
    <w:rsid w:val="0096454D"/>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c">
    <w:name w:val="Body Text"/>
    <w:basedOn w:val="a0"/>
    <w:link w:val="Char4"/>
    <w:uiPriority w:val="99"/>
    <w:qFormat/>
    <w:rsid w:val="0096454D"/>
    <w:pPr>
      <w:spacing w:line="360" w:lineRule="auto"/>
    </w:pPr>
    <w:rPr>
      <w:rFonts w:ascii="Times New Roman" w:eastAsia="宋体" w:hAnsi="Times New Roman" w:cs="Times New Roman"/>
      <w:sz w:val="24"/>
      <w:szCs w:val="20"/>
    </w:rPr>
  </w:style>
  <w:style w:type="character" w:customStyle="1" w:styleId="Char4">
    <w:name w:val="正文文本 Char"/>
    <w:basedOn w:val="a2"/>
    <w:link w:val="ac"/>
    <w:uiPriority w:val="99"/>
    <w:rsid w:val="0096454D"/>
    <w:rPr>
      <w:rFonts w:ascii="Times New Roman" w:eastAsia="宋体" w:hAnsi="Times New Roman" w:cs="Times New Roman"/>
      <w:sz w:val="24"/>
      <w:szCs w:val="20"/>
    </w:rPr>
  </w:style>
  <w:style w:type="paragraph" w:styleId="ad">
    <w:name w:val="Body Text Indent"/>
    <w:basedOn w:val="a0"/>
    <w:link w:val="Char5"/>
    <w:uiPriority w:val="99"/>
    <w:qFormat/>
    <w:rsid w:val="0096454D"/>
    <w:pPr>
      <w:ind w:firstLine="444"/>
    </w:pPr>
    <w:rPr>
      <w:rFonts w:ascii="Times New Roman" w:eastAsia="宋体" w:hAnsi="Times New Roman" w:cs="Times New Roman"/>
      <w:b/>
      <w:sz w:val="24"/>
      <w:szCs w:val="20"/>
    </w:rPr>
  </w:style>
  <w:style w:type="character" w:customStyle="1" w:styleId="Char5">
    <w:name w:val="正文文本缩进 Char"/>
    <w:basedOn w:val="a2"/>
    <w:link w:val="ad"/>
    <w:uiPriority w:val="99"/>
    <w:rsid w:val="0096454D"/>
    <w:rPr>
      <w:rFonts w:ascii="Times New Roman" w:eastAsia="宋体" w:hAnsi="Times New Roman" w:cs="Times New Roman"/>
      <w:b/>
      <w:sz w:val="24"/>
      <w:szCs w:val="20"/>
    </w:rPr>
  </w:style>
  <w:style w:type="paragraph" w:styleId="21">
    <w:name w:val="List Bullet 2"/>
    <w:basedOn w:val="a0"/>
    <w:uiPriority w:val="99"/>
    <w:qFormat/>
    <w:rsid w:val="0096454D"/>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0"/>
    <w:next w:val="a0"/>
    <w:uiPriority w:val="39"/>
    <w:qFormat/>
    <w:rsid w:val="0096454D"/>
    <w:pPr>
      <w:ind w:leftChars="800" w:left="1680"/>
    </w:pPr>
    <w:rPr>
      <w:rFonts w:ascii="Times New Roman" w:eastAsia="宋体" w:hAnsi="Times New Roman" w:cs="Times New Roman"/>
      <w:szCs w:val="20"/>
    </w:rPr>
  </w:style>
  <w:style w:type="paragraph" w:styleId="32">
    <w:name w:val="toc 3"/>
    <w:basedOn w:val="a0"/>
    <w:next w:val="a0"/>
    <w:uiPriority w:val="39"/>
    <w:qFormat/>
    <w:rsid w:val="0096454D"/>
    <w:pPr>
      <w:tabs>
        <w:tab w:val="right" w:leader="dot" w:pos="9231"/>
      </w:tabs>
      <w:ind w:leftChars="400" w:left="840"/>
    </w:pPr>
    <w:rPr>
      <w:rFonts w:ascii="Times New Roman" w:eastAsia="宋体" w:hAnsi="Times New Roman" w:cs="Times New Roman"/>
      <w:szCs w:val="24"/>
    </w:rPr>
  </w:style>
  <w:style w:type="paragraph" w:styleId="ae">
    <w:name w:val="Plain Text"/>
    <w:basedOn w:val="a0"/>
    <w:link w:val="Char6"/>
    <w:uiPriority w:val="99"/>
    <w:qFormat/>
    <w:rsid w:val="0096454D"/>
    <w:rPr>
      <w:rFonts w:ascii="宋体" w:eastAsia="宋体" w:hAnsi="Courier New" w:cs="Times New Roman"/>
      <w:szCs w:val="20"/>
    </w:rPr>
  </w:style>
  <w:style w:type="character" w:customStyle="1" w:styleId="Char6">
    <w:name w:val="纯文本 Char"/>
    <w:basedOn w:val="a2"/>
    <w:link w:val="ae"/>
    <w:uiPriority w:val="99"/>
    <w:rsid w:val="0096454D"/>
    <w:rPr>
      <w:rFonts w:ascii="宋体" w:eastAsia="宋体" w:hAnsi="Courier New" w:cs="Times New Roman"/>
      <w:szCs w:val="20"/>
    </w:rPr>
  </w:style>
  <w:style w:type="paragraph" w:styleId="8">
    <w:name w:val="toc 8"/>
    <w:basedOn w:val="a0"/>
    <w:next w:val="a0"/>
    <w:uiPriority w:val="39"/>
    <w:qFormat/>
    <w:rsid w:val="0096454D"/>
    <w:pPr>
      <w:numPr>
        <w:numId w:val="7"/>
      </w:numPr>
      <w:tabs>
        <w:tab w:val="clear" w:pos="360"/>
      </w:tabs>
      <w:ind w:leftChars="1400" w:left="2940" w:firstLineChars="0" w:firstLine="0"/>
    </w:pPr>
    <w:rPr>
      <w:rFonts w:ascii="Times New Roman" w:eastAsia="宋体" w:hAnsi="Times New Roman" w:cs="Times New Roman"/>
      <w:szCs w:val="20"/>
    </w:rPr>
  </w:style>
  <w:style w:type="paragraph" w:styleId="a">
    <w:name w:val="Date"/>
    <w:basedOn w:val="a0"/>
    <w:next w:val="a0"/>
    <w:link w:val="Char7"/>
    <w:uiPriority w:val="99"/>
    <w:qFormat/>
    <w:rsid w:val="0096454D"/>
    <w:pPr>
      <w:numPr>
        <w:numId w:val="8"/>
      </w:numPr>
      <w:tabs>
        <w:tab w:val="clear" w:pos="780"/>
      </w:tabs>
      <w:ind w:leftChars="0" w:left="0" w:firstLineChars="0" w:firstLine="0"/>
    </w:pPr>
    <w:rPr>
      <w:rFonts w:ascii="Times New Roman" w:eastAsia="宋体" w:hAnsi="Times New Roman" w:cs="Times New Roman"/>
      <w:szCs w:val="20"/>
    </w:rPr>
  </w:style>
  <w:style w:type="character" w:customStyle="1" w:styleId="Char7">
    <w:name w:val="日期 Char"/>
    <w:basedOn w:val="a2"/>
    <w:link w:val="a"/>
    <w:uiPriority w:val="99"/>
    <w:rsid w:val="0096454D"/>
    <w:rPr>
      <w:rFonts w:ascii="Times New Roman" w:eastAsia="宋体" w:hAnsi="Times New Roman" w:cs="Times New Roman"/>
      <w:szCs w:val="20"/>
    </w:rPr>
  </w:style>
  <w:style w:type="paragraph" w:styleId="2">
    <w:name w:val="Body Text Indent 2"/>
    <w:basedOn w:val="a0"/>
    <w:link w:val="2Char0"/>
    <w:uiPriority w:val="99"/>
    <w:qFormat/>
    <w:rsid w:val="0096454D"/>
    <w:pPr>
      <w:numPr>
        <w:numId w:val="10"/>
      </w:numPr>
      <w:tabs>
        <w:tab w:val="clear" w:pos="1620"/>
      </w:tabs>
      <w:adjustRightInd w:val="0"/>
      <w:spacing w:line="360" w:lineRule="auto"/>
      <w:ind w:leftChars="0" w:left="0" w:firstLineChars="175" w:firstLine="420"/>
    </w:pPr>
    <w:rPr>
      <w:rFonts w:ascii="宋体" w:eastAsia="宋体" w:hAnsi="宋体" w:cs="Times New Roman"/>
      <w:b/>
      <w:bCs/>
      <w:sz w:val="24"/>
      <w:szCs w:val="20"/>
    </w:rPr>
  </w:style>
  <w:style w:type="character" w:customStyle="1" w:styleId="2Char0">
    <w:name w:val="正文文本缩进 2 Char"/>
    <w:basedOn w:val="a2"/>
    <w:link w:val="2"/>
    <w:uiPriority w:val="99"/>
    <w:rsid w:val="0096454D"/>
    <w:rPr>
      <w:rFonts w:ascii="宋体" w:eastAsia="宋体" w:hAnsi="宋体" w:cs="Times New Roman"/>
      <w:b/>
      <w:bCs/>
      <w:sz w:val="24"/>
      <w:szCs w:val="20"/>
    </w:rPr>
  </w:style>
  <w:style w:type="paragraph" w:styleId="af">
    <w:name w:val="Balloon Text"/>
    <w:basedOn w:val="a0"/>
    <w:link w:val="Char8"/>
    <w:uiPriority w:val="99"/>
    <w:semiHidden/>
    <w:qFormat/>
    <w:rsid w:val="0096454D"/>
    <w:rPr>
      <w:rFonts w:ascii="Times New Roman" w:eastAsia="宋体" w:hAnsi="Times New Roman" w:cs="Times New Roman"/>
      <w:sz w:val="18"/>
      <w:szCs w:val="18"/>
    </w:rPr>
  </w:style>
  <w:style w:type="character" w:customStyle="1" w:styleId="Char8">
    <w:name w:val="批注框文本 Char"/>
    <w:basedOn w:val="a2"/>
    <w:link w:val="af"/>
    <w:uiPriority w:val="99"/>
    <w:semiHidden/>
    <w:rsid w:val="0096454D"/>
    <w:rPr>
      <w:rFonts w:ascii="Times New Roman" w:eastAsia="宋体" w:hAnsi="Times New Roman" w:cs="Times New Roman"/>
      <w:sz w:val="18"/>
      <w:szCs w:val="18"/>
    </w:rPr>
  </w:style>
  <w:style w:type="paragraph" w:styleId="af0">
    <w:name w:val="footer"/>
    <w:basedOn w:val="a0"/>
    <w:link w:val="Char9"/>
    <w:uiPriority w:val="99"/>
    <w:qFormat/>
    <w:rsid w:val="0096454D"/>
    <w:pPr>
      <w:tabs>
        <w:tab w:val="center" w:pos="4153"/>
        <w:tab w:val="right" w:pos="8306"/>
      </w:tabs>
      <w:snapToGrid w:val="0"/>
      <w:jc w:val="left"/>
    </w:pPr>
    <w:rPr>
      <w:rFonts w:ascii="Times New Roman" w:eastAsia="宋体" w:hAnsi="Times New Roman" w:cs="Times New Roman"/>
      <w:sz w:val="18"/>
      <w:szCs w:val="20"/>
    </w:rPr>
  </w:style>
  <w:style w:type="character" w:customStyle="1" w:styleId="Char9">
    <w:name w:val="页脚 Char"/>
    <w:basedOn w:val="a2"/>
    <w:link w:val="af0"/>
    <w:uiPriority w:val="99"/>
    <w:rsid w:val="0096454D"/>
    <w:rPr>
      <w:rFonts w:ascii="Times New Roman" w:eastAsia="宋体" w:hAnsi="Times New Roman" w:cs="Times New Roman"/>
      <w:sz w:val="18"/>
      <w:szCs w:val="20"/>
    </w:rPr>
  </w:style>
  <w:style w:type="paragraph" w:styleId="af1">
    <w:name w:val="header"/>
    <w:basedOn w:val="a0"/>
    <w:link w:val="Chara"/>
    <w:uiPriority w:val="99"/>
    <w:qFormat/>
    <w:rsid w:val="0096454D"/>
    <w:pPr>
      <w:pBdr>
        <w:bottom w:val="single" w:sz="6" w:space="1" w:color="auto"/>
      </w:pBdr>
      <w:tabs>
        <w:tab w:val="center" w:pos="4153"/>
        <w:tab w:val="right" w:pos="8306"/>
      </w:tabs>
      <w:snapToGrid w:val="0"/>
      <w:jc w:val="center"/>
    </w:pPr>
    <w:rPr>
      <w:rFonts w:ascii="Times New Roman" w:eastAsia="宋体" w:hAnsi="Times New Roman" w:cs="Times New Roman"/>
      <w:sz w:val="18"/>
      <w:szCs w:val="20"/>
    </w:rPr>
  </w:style>
  <w:style w:type="character" w:customStyle="1" w:styleId="Chara">
    <w:name w:val="页眉 Char"/>
    <w:basedOn w:val="a2"/>
    <w:link w:val="af1"/>
    <w:uiPriority w:val="99"/>
    <w:rsid w:val="0096454D"/>
    <w:rPr>
      <w:rFonts w:ascii="Times New Roman" w:eastAsia="宋体" w:hAnsi="Times New Roman" w:cs="Times New Roman"/>
      <w:sz w:val="18"/>
      <w:szCs w:val="20"/>
    </w:rPr>
  </w:style>
  <w:style w:type="paragraph" w:styleId="11">
    <w:name w:val="toc 1"/>
    <w:basedOn w:val="a0"/>
    <w:next w:val="a0"/>
    <w:uiPriority w:val="39"/>
    <w:qFormat/>
    <w:rsid w:val="0096454D"/>
    <w:pPr>
      <w:tabs>
        <w:tab w:val="left" w:pos="840"/>
        <w:tab w:val="right" w:leader="dot" w:pos="9231"/>
      </w:tabs>
    </w:pPr>
    <w:rPr>
      <w:rFonts w:ascii="Times New Roman" w:eastAsia="宋体" w:hAnsi="Times New Roman" w:cs="Times New Roman"/>
      <w:szCs w:val="24"/>
    </w:rPr>
  </w:style>
  <w:style w:type="paragraph" w:styleId="41">
    <w:name w:val="toc 4"/>
    <w:basedOn w:val="a0"/>
    <w:next w:val="a0"/>
    <w:uiPriority w:val="39"/>
    <w:qFormat/>
    <w:rsid w:val="0096454D"/>
    <w:pPr>
      <w:ind w:leftChars="600" w:left="1260"/>
    </w:pPr>
    <w:rPr>
      <w:rFonts w:ascii="Times New Roman" w:eastAsia="宋体" w:hAnsi="Times New Roman" w:cs="Times New Roman"/>
      <w:szCs w:val="20"/>
    </w:rPr>
  </w:style>
  <w:style w:type="paragraph" w:styleId="af2">
    <w:name w:val="Subtitle"/>
    <w:basedOn w:val="a0"/>
    <w:next w:val="a0"/>
    <w:link w:val="Charb"/>
    <w:uiPriority w:val="99"/>
    <w:qFormat/>
    <w:rsid w:val="0096454D"/>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2"/>
    <w:link w:val="af2"/>
    <w:uiPriority w:val="99"/>
    <w:rsid w:val="0096454D"/>
    <w:rPr>
      <w:rFonts w:ascii="Arial" w:eastAsia="方正魏碑简体" w:hAnsi="Arial" w:cs="Times New Roman"/>
      <w:bCs/>
      <w:kern w:val="28"/>
      <w:sz w:val="32"/>
      <w:szCs w:val="32"/>
    </w:rPr>
  </w:style>
  <w:style w:type="paragraph" w:styleId="af3">
    <w:name w:val="footnote text"/>
    <w:basedOn w:val="a0"/>
    <w:link w:val="Char10"/>
    <w:uiPriority w:val="99"/>
    <w:unhideWhenUsed/>
    <w:qFormat/>
    <w:rsid w:val="0096454D"/>
    <w:pPr>
      <w:snapToGrid w:val="0"/>
      <w:jc w:val="left"/>
    </w:pPr>
    <w:rPr>
      <w:rFonts w:ascii="Times New Roman" w:eastAsia="宋体" w:hAnsi="Times New Roman" w:cs="Times New Roman"/>
      <w:sz w:val="18"/>
      <w:szCs w:val="18"/>
    </w:rPr>
  </w:style>
  <w:style w:type="character" w:customStyle="1" w:styleId="Charc">
    <w:name w:val="脚注文本 Char"/>
    <w:basedOn w:val="a2"/>
    <w:uiPriority w:val="99"/>
    <w:rsid w:val="0096454D"/>
    <w:rPr>
      <w:sz w:val="18"/>
      <w:szCs w:val="18"/>
    </w:rPr>
  </w:style>
  <w:style w:type="character" w:customStyle="1" w:styleId="Char10">
    <w:name w:val="脚注文本 Char1"/>
    <w:link w:val="af3"/>
    <w:uiPriority w:val="99"/>
    <w:locked/>
    <w:rsid w:val="0096454D"/>
    <w:rPr>
      <w:rFonts w:ascii="Times New Roman" w:eastAsia="宋体" w:hAnsi="Times New Roman" w:cs="Times New Roman"/>
      <w:sz w:val="18"/>
      <w:szCs w:val="18"/>
    </w:rPr>
  </w:style>
  <w:style w:type="paragraph" w:styleId="60">
    <w:name w:val="toc 6"/>
    <w:basedOn w:val="a0"/>
    <w:next w:val="a0"/>
    <w:uiPriority w:val="39"/>
    <w:qFormat/>
    <w:rsid w:val="0096454D"/>
    <w:pPr>
      <w:ind w:leftChars="1000" w:left="2100"/>
    </w:pPr>
    <w:rPr>
      <w:rFonts w:ascii="Times New Roman" w:eastAsia="宋体" w:hAnsi="Times New Roman" w:cs="Times New Roman"/>
      <w:szCs w:val="20"/>
    </w:rPr>
  </w:style>
  <w:style w:type="paragraph" w:styleId="33">
    <w:name w:val="Body Text Indent 3"/>
    <w:basedOn w:val="a0"/>
    <w:link w:val="3Char1"/>
    <w:uiPriority w:val="99"/>
    <w:qFormat/>
    <w:rsid w:val="0096454D"/>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2"/>
    <w:link w:val="33"/>
    <w:uiPriority w:val="99"/>
    <w:rsid w:val="0096454D"/>
    <w:rPr>
      <w:rFonts w:ascii="Times New Roman" w:eastAsia="宋体" w:hAnsi="Times New Roman" w:cs="Times New Roman"/>
      <w:szCs w:val="21"/>
    </w:rPr>
  </w:style>
  <w:style w:type="paragraph" w:styleId="22">
    <w:name w:val="toc 2"/>
    <w:basedOn w:val="a0"/>
    <w:next w:val="a0"/>
    <w:uiPriority w:val="39"/>
    <w:qFormat/>
    <w:rsid w:val="0096454D"/>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0"/>
    <w:next w:val="a0"/>
    <w:uiPriority w:val="39"/>
    <w:qFormat/>
    <w:rsid w:val="0096454D"/>
    <w:pPr>
      <w:ind w:leftChars="1600" w:left="3360"/>
    </w:pPr>
    <w:rPr>
      <w:rFonts w:ascii="Times New Roman" w:eastAsia="宋体" w:hAnsi="Times New Roman" w:cs="Times New Roman"/>
      <w:szCs w:val="20"/>
    </w:rPr>
  </w:style>
  <w:style w:type="paragraph" w:styleId="23">
    <w:name w:val="Body Text 2"/>
    <w:basedOn w:val="a0"/>
    <w:link w:val="2Char1"/>
    <w:uiPriority w:val="99"/>
    <w:qFormat/>
    <w:rsid w:val="0096454D"/>
    <w:pPr>
      <w:spacing w:after="120" w:line="480" w:lineRule="auto"/>
    </w:pPr>
    <w:rPr>
      <w:rFonts w:ascii="Times New Roman" w:eastAsia="宋体" w:hAnsi="Times New Roman" w:cs="Times New Roman"/>
      <w:szCs w:val="20"/>
    </w:rPr>
  </w:style>
  <w:style w:type="character" w:customStyle="1" w:styleId="2Char1">
    <w:name w:val="正文文本 2 Char"/>
    <w:basedOn w:val="a2"/>
    <w:link w:val="23"/>
    <w:uiPriority w:val="99"/>
    <w:rsid w:val="0096454D"/>
    <w:rPr>
      <w:rFonts w:ascii="Times New Roman" w:eastAsia="宋体" w:hAnsi="Times New Roman" w:cs="Times New Roman"/>
      <w:szCs w:val="20"/>
    </w:rPr>
  </w:style>
  <w:style w:type="paragraph" w:styleId="HTML">
    <w:name w:val="HTML Preformatted"/>
    <w:basedOn w:val="a0"/>
    <w:link w:val="HTMLChar"/>
    <w:rsid w:val="009645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rPr>
  </w:style>
  <w:style w:type="character" w:customStyle="1" w:styleId="HTMLChar">
    <w:name w:val="HTML 预设格式 Char"/>
    <w:basedOn w:val="a2"/>
    <w:link w:val="HTML"/>
    <w:rsid w:val="0096454D"/>
    <w:rPr>
      <w:rFonts w:ascii="宋体" w:eastAsia="宋体" w:hAnsi="宋体" w:cs="Times New Roman"/>
      <w:kern w:val="0"/>
      <w:sz w:val="24"/>
      <w:szCs w:val="24"/>
    </w:rPr>
  </w:style>
  <w:style w:type="paragraph" w:styleId="af4">
    <w:name w:val="Normal (Web)"/>
    <w:basedOn w:val="a0"/>
    <w:uiPriority w:val="99"/>
    <w:qFormat/>
    <w:rsid w:val="0096454D"/>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0"/>
    <w:link w:val="Chard"/>
    <w:uiPriority w:val="99"/>
    <w:qFormat/>
    <w:rsid w:val="0096454D"/>
    <w:pPr>
      <w:spacing w:before="240" w:after="240" w:line="360" w:lineRule="auto"/>
      <w:jc w:val="center"/>
    </w:pPr>
    <w:rPr>
      <w:rFonts w:ascii="Arial" w:eastAsia="黑体" w:hAnsi="Arial" w:cs="Times New Roman"/>
      <w:sz w:val="44"/>
      <w:szCs w:val="20"/>
    </w:rPr>
  </w:style>
  <w:style w:type="character" w:customStyle="1" w:styleId="Chard">
    <w:name w:val="标题 Char"/>
    <w:basedOn w:val="a2"/>
    <w:link w:val="af5"/>
    <w:uiPriority w:val="99"/>
    <w:rsid w:val="0096454D"/>
    <w:rPr>
      <w:rFonts w:ascii="Arial" w:eastAsia="黑体" w:hAnsi="Arial" w:cs="Times New Roman"/>
      <w:sz w:val="44"/>
      <w:szCs w:val="20"/>
    </w:rPr>
  </w:style>
  <w:style w:type="paragraph" w:styleId="af6">
    <w:name w:val="annotation subject"/>
    <w:basedOn w:val="aa"/>
    <w:next w:val="aa"/>
    <w:link w:val="Chare"/>
    <w:uiPriority w:val="99"/>
    <w:unhideWhenUsed/>
    <w:qFormat/>
    <w:rsid w:val="0096454D"/>
    <w:rPr>
      <w:b/>
      <w:bCs/>
    </w:rPr>
  </w:style>
  <w:style w:type="character" w:customStyle="1" w:styleId="Chare">
    <w:name w:val="批注主题 Char"/>
    <w:basedOn w:val="Char2"/>
    <w:link w:val="af6"/>
    <w:uiPriority w:val="99"/>
    <w:rsid w:val="0096454D"/>
    <w:rPr>
      <w:rFonts w:ascii="Times New Roman" w:eastAsia="宋体" w:hAnsi="Times New Roman" w:cs="Times New Roman"/>
      <w:b/>
      <w:bCs/>
      <w:szCs w:val="20"/>
    </w:rPr>
  </w:style>
  <w:style w:type="paragraph" w:styleId="af7">
    <w:name w:val="Body Text First Indent"/>
    <w:basedOn w:val="ac"/>
    <w:link w:val="Charf"/>
    <w:uiPriority w:val="99"/>
    <w:qFormat/>
    <w:rsid w:val="0096454D"/>
    <w:pPr>
      <w:spacing w:after="120" w:line="300" w:lineRule="auto"/>
      <w:ind w:firstLine="510"/>
    </w:pPr>
  </w:style>
  <w:style w:type="character" w:customStyle="1" w:styleId="Charf">
    <w:name w:val="正文首行缩进 Char"/>
    <w:basedOn w:val="Char4"/>
    <w:link w:val="af7"/>
    <w:uiPriority w:val="99"/>
    <w:rsid w:val="0096454D"/>
    <w:rPr>
      <w:rFonts w:ascii="Times New Roman" w:eastAsia="宋体" w:hAnsi="Times New Roman" w:cs="Times New Roman"/>
      <w:sz w:val="24"/>
      <w:szCs w:val="20"/>
    </w:rPr>
  </w:style>
  <w:style w:type="table" w:styleId="af8">
    <w:name w:val="Table Grid"/>
    <w:basedOn w:val="a3"/>
    <w:uiPriority w:val="59"/>
    <w:qFormat/>
    <w:rsid w:val="0096454D"/>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96454D"/>
    <w:rPr>
      <w:b/>
      <w:bCs/>
    </w:rPr>
  </w:style>
  <w:style w:type="character" w:styleId="afa">
    <w:name w:val="page number"/>
    <w:rsid w:val="0096454D"/>
  </w:style>
  <w:style w:type="character" w:styleId="afb">
    <w:name w:val="FollowedHyperlink"/>
    <w:rsid w:val="0096454D"/>
    <w:rPr>
      <w:color w:val="800080"/>
      <w:u w:val="single"/>
    </w:rPr>
  </w:style>
  <w:style w:type="character" w:styleId="afc">
    <w:name w:val="Emphasis"/>
    <w:qFormat/>
    <w:rsid w:val="0096454D"/>
    <w:rPr>
      <w:i/>
      <w:iCs/>
    </w:rPr>
  </w:style>
  <w:style w:type="character" w:styleId="afd">
    <w:name w:val="Hyperlink"/>
    <w:uiPriority w:val="99"/>
    <w:qFormat/>
    <w:rsid w:val="0096454D"/>
    <w:rPr>
      <w:color w:val="0000FF"/>
      <w:u w:val="single"/>
    </w:rPr>
  </w:style>
  <w:style w:type="character" w:styleId="afe">
    <w:name w:val="annotation reference"/>
    <w:uiPriority w:val="99"/>
    <w:unhideWhenUsed/>
    <w:qFormat/>
    <w:rsid w:val="0096454D"/>
    <w:rPr>
      <w:sz w:val="21"/>
      <w:szCs w:val="21"/>
    </w:rPr>
  </w:style>
  <w:style w:type="character" w:customStyle="1" w:styleId="font12-blue-bold1">
    <w:name w:val="font12-blue-bold1"/>
    <w:rsid w:val="0096454D"/>
    <w:rPr>
      <w:b/>
      <w:bCs/>
      <w:color w:val="0249A5"/>
      <w:sz w:val="18"/>
      <w:szCs w:val="18"/>
      <w:u w:val="none"/>
    </w:rPr>
  </w:style>
  <w:style w:type="character" w:customStyle="1" w:styleId="grame">
    <w:name w:val="grame"/>
    <w:qFormat/>
    <w:rsid w:val="0096454D"/>
  </w:style>
  <w:style w:type="character" w:customStyle="1" w:styleId="Charf0">
    <w:name w:val="表正文 Char"/>
    <w:aliases w:val="正文缩进 Char1,正文缩进 Char Char"/>
    <w:rsid w:val="0096454D"/>
    <w:rPr>
      <w:rFonts w:eastAsia="宋体"/>
      <w:kern w:val="2"/>
      <w:sz w:val="24"/>
      <w:lang w:val="en-US" w:eastAsia="zh-CN" w:bidi="ar-SA"/>
    </w:rPr>
  </w:style>
  <w:style w:type="character" w:customStyle="1" w:styleId="16">
    <w:name w:val="16"/>
    <w:rsid w:val="0096454D"/>
    <w:rPr>
      <w:rFonts w:ascii="Times New Roman" w:hAnsi="Times New Roman" w:cs="Times New Roman" w:hint="default"/>
      <w:color w:val="0000FF"/>
      <w:sz w:val="20"/>
      <w:szCs w:val="20"/>
      <w:u w:val="single"/>
    </w:rPr>
  </w:style>
  <w:style w:type="character" w:customStyle="1" w:styleId="black1">
    <w:name w:val="black1"/>
    <w:rsid w:val="0096454D"/>
    <w:rPr>
      <w:rFonts w:ascii="ˎ̥" w:hAnsi="ˎ̥" w:hint="default"/>
      <w:color w:val="333333"/>
      <w:sz w:val="18"/>
      <w:szCs w:val="18"/>
      <w:u w:val="none"/>
    </w:rPr>
  </w:style>
  <w:style w:type="character" w:customStyle="1" w:styleId="SubtitleChar">
    <w:name w:val="Subtitle Char"/>
    <w:locked/>
    <w:rsid w:val="0096454D"/>
    <w:rPr>
      <w:rFonts w:ascii="Calibri Light" w:eastAsia="宋体" w:hAnsi="Calibri Light" w:cs="Times New Roman"/>
      <w:b/>
      <w:bCs/>
      <w:kern w:val="28"/>
      <w:sz w:val="32"/>
      <w:szCs w:val="32"/>
      <w:lang w:eastAsia="en-US"/>
    </w:rPr>
  </w:style>
  <w:style w:type="character" w:customStyle="1" w:styleId="solutioncontent1">
    <w:name w:val="solutioncontent1"/>
    <w:rsid w:val="0096454D"/>
    <w:rPr>
      <w:rFonts w:cs="Times New Roman"/>
      <w:color w:val="333333"/>
      <w:sz w:val="15"/>
      <w:szCs w:val="15"/>
    </w:rPr>
  </w:style>
  <w:style w:type="paragraph" w:customStyle="1" w:styleId="xl57">
    <w:name w:val="xl57"/>
    <w:basedOn w:val="a0"/>
    <w:uiPriority w:val="99"/>
    <w:qFormat/>
    <w:rsid w:val="0096454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8">
    <w:name w:val="xl48"/>
    <w:basedOn w:val="a0"/>
    <w:uiPriority w:val="99"/>
    <w:qFormat/>
    <w:rsid w:val="0096454D"/>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p0">
    <w:name w:val="p0"/>
    <w:basedOn w:val="a0"/>
    <w:uiPriority w:val="99"/>
    <w:qFormat/>
    <w:rsid w:val="0096454D"/>
    <w:pPr>
      <w:widowControl/>
    </w:pPr>
    <w:rPr>
      <w:rFonts w:ascii="Times New Roman" w:eastAsia="宋体" w:hAnsi="Times New Roman" w:cs="Times New Roman"/>
      <w:kern w:val="0"/>
      <w:szCs w:val="21"/>
    </w:rPr>
  </w:style>
  <w:style w:type="paragraph" w:customStyle="1" w:styleId="font16">
    <w:name w:val="font16"/>
    <w:basedOn w:val="a0"/>
    <w:uiPriority w:val="99"/>
    <w:qFormat/>
    <w:rsid w:val="0096454D"/>
    <w:pPr>
      <w:widowControl/>
      <w:spacing w:before="100" w:beforeAutospacing="1" w:after="100" w:afterAutospacing="1"/>
      <w:jc w:val="left"/>
    </w:pPr>
    <w:rPr>
      <w:rFonts w:ascii="宋体" w:eastAsia="宋体" w:hAnsi="宋体" w:cs="宋体"/>
      <w:kern w:val="0"/>
      <w:sz w:val="16"/>
      <w:szCs w:val="16"/>
    </w:rPr>
  </w:style>
  <w:style w:type="paragraph" w:customStyle="1" w:styleId="flName">
    <w:name w:val="flName"/>
    <w:basedOn w:val="a0"/>
    <w:uiPriority w:val="99"/>
    <w:qFormat/>
    <w:rsid w:val="0096454D"/>
    <w:pPr>
      <w:adjustRightInd w:val="0"/>
      <w:spacing w:before="320" w:after="160" w:line="360" w:lineRule="atLeast"/>
      <w:jc w:val="center"/>
    </w:pPr>
    <w:rPr>
      <w:rFonts w:ascii="Arial" w:eastAsia="黑体" w:hAnsi="Times New Roman" w:cs="Times New Roman"/>
      <w:kern w:val="0"/>
      <w:sz w:val="32"/>
      <w:szCs w:val="20"/>
    </w:rPr>
  </w:style>
  <w:style w:type="paragraph" w:customStyle="1" w:styleId="Web">
    <w:name w:val="普通 (Web)"/>
    <w:basedOn w:val="a0"/>
    <w:uiPriority w:val="99"/>
    <w:qFormat/>
    <w:rsid w:val="0096454D"/>
    <w:pPr>
      <w:spacing w:line="300" w:lineRule="auto"/>
    </w:pPr>
    <w:rPr>
      <w:rFonts w:ascii="Times New Roman" w:eastAsia="宋体" w:hAnsi="Times New Roman" w:cs="Times New Roman"/>
      <w:sz w:val="24"/>
      <w:szCs w:val="24"/>
    </w:rPr>
  </w:style>
  <w:style w:type="paragraph" w:customStyle="1" w:styleId="17">
    <w:name w:val="17"/>
    <w:basedOn w:val="a0"/>
    <w:uiPriority w:val="99"/>
    <w:qFormat/>
    <w:rsid w:val="0096454D"/>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Charf1">
    <w:name w:val="Char"/>
    <w:basedOn w:val="a0"/>
    <w:uiPriority w:val="99"/>
    <w:qFormat/>
    <w:rsid w:val="0096454D"/>
    <w:rPr>
      <w:rFonts w:ascii="Tahoma" w:eastAsia="宋体" w:hAnsi="Tahoma" w:cs="Times New Roman"/>
      <w:sz w:val="24"/>
      <w:szCs w:val="20"/>
    </w:rPr>
  </w:style>
  <w:style w:type="paragraph" w:customStyle="1" w:styleId="xl45">
    <w:name w:val="xl45"/>
    <w:basedOn w:val="a0"/>
    <w:uiPriority w:val="99"/>
    <w:qFormat/>
    <w:rsid w:val="0096454D"/>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6">
    <w:name w:val="xl46"/>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附录标题1"/>
    <w:basedOn w:val="1"/>
    <w:next w:val="a0"/>
    <w:uiPriority w:val="99"/>
    <w:qFormat/>
    <w:rsid w:val="0096454D"/>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font9">
    <w:name w:val="font9"/>
    <w:basedOn w:val="a0"/>
    <w:uiPriority w:val="99"/>
    <w:qFormat/>
    <w:rsid w:val="0096454D"/>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font8">
    <w:name w:val="font8"/>
    <w:basedOn w:val="a0"/>
    <w:uiPriority w:val="99"/>
    <w:qFormat/>
    <w:rsid w:val="0096454D"/>
    <w:pPr>
      <w:widowControl/>
      <w:spacing w:before="100" w:beforeAutospacing="1" w:after="100" w:afterAutospacing="1"/>
      <w:jc w:val="left"/>
    </w:pPr>
    <w:rPr>
      <w:rFonts w:ascii="宋体" w:eastAsia="宋体" w:hAnsi="宋体" w:cs="宋体"/>
      <w:kern w:val="0"/>
      <w:sz w:val="18"/>
      <w:szCs w:val="18"/>
    </w:rPr>
  </w:style>
  <w:style w:type="paragraph" w:customStyle="1" w:styleId="xl71">
    <w:name w:val="xl71"/>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aff">
    <w:name w:val="缩进正文"/>
    <w:basedOn w:val="a0"/>
    <w:uiPriority w:val="99"/>
    <w:qFormat/>
    <w:rsid w:val="0096454D"/>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xl43">
    <w:name w:val="xl43"/>
    <w:basedOn w:val="a0"/>
    <w:uiPriority w:val="99"/>
    <w:qFormat/>
    <w:rsid w:val="0096454D"/>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4">
    <w:name w:val="样式 正文文本缩进 + 段前: 2 字符"/>
    <w:basedOn w:val="a0"/>
    <w:uiPriority w:val="99"/>
    <w:qFormat/>
    <w:rsid w:val="0096454D"/>
    <w:pPr>
      <w:ind w:leftChars="200" w:left="420"/>
      <w:jc w:val="left"/>
    </w:pPr>
    <w:rPr>
      <w:rFonts w:ascii="Times New Roman" w:eastAsia="宋体" w:hAnsi="Times New Roman" w:cs="Times New Roman"/>
      <w:sz w:val="28"/>
      <w:szCs w:val="24"/>
      <w:lang w:eastAsia="zh-TW"/>
    </w:rPr>
  </w:style>
  <w:style w:type="paragraph" w:customStyle="1" w:styleId="aff0">
    <w:name w:val="全文标题"/>
    <w:next w:val="a0"/>
    <w:uiPriority w:val="99"/>
    <w:qFormat/>
    <w:rsid w:val="0096454D"/>
    <w:pPr>
      <w:jc w:val="center"/>
    </w:pPr>
    <w:rPr>
      <w:rFonts w:ascii="Arial" w:eastAsia="黑体" w:hAnsi="Arial" w:cs="Arial"/>
      <w:bCs/>
      <w:sz w:val="52"/>
      <w:szCs w:val="32"/>
    </w:rPr>
  </w:style>
  <w:style w:type="paragraph" w:customStyle="1" w:styleId="font14">
    <w:name w:val="font14"/>
    <w:basedOn w:val="a0"/>
    <w:uiPriority w:val="99"/>
    <w:qFormat/>
    <w:rsid w:val="0096454D"/>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38">
    <w:name w:val="xl38"/>
    <w:basedOn w:val="a0"/>
    <w:uiPriority w:val="99"/>
    <w:qFormat/>
    <w:rsid w:val="0096454D"/>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0">
    <w:name w:val="font10"/>
    <w:basedOn w:val="a0"/>
    <w:uiPriority w:val="99"/>
    <w:qFormat/>
    <w:rsid w:val="0096454D"/>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xl32">
    <w:name w:val="xl32"/>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
    <w:name w:val="Char Char Char"/>
    <w:basedOn w:val="a0"/>
    <w:uiPriority w:val="99"/>
    <w:qFormat/>
    <w:rsid w:val="0096454D"/>
    <w:rPr>
      <w:rFonts w:ascii="宋体" w:eastAsia="宋体" w:hAnsi="宋体" w:cs="Times New Roman"/>
      <w:szCs w:val="24"/>
    </w:rPr>
  </w:style>
  <w:style w:type="paragraph" w:customStyle="1" w:styleId="font12">
    <w:name w:val="font12"/>
    <w:basedOn w:val="a0"/>
    <w:uiPriority w:val="99"/>
    <w:qFormat/>
    <w:rsid w:val="0096454D"/>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xl39">
    <w:name w:val="xl39"/>
    <w:basedOn w:val="a0"/>
    <w:uiPriority w:val="99"/>
    <w:qFormat/>
    <w:rsid w:val="0096454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9">
    <w:name w:val="xl79"/>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13">
    <w:name w:val="正文1"/>
    <w:uiPriority w:val="99"/>
    <w:qFormat/>
    <w:rsid w:val="0096454D"/>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14">
    <w:name w:val="1"/>
    <w:basedOn w:val="a0"/>
    <w:uiPriority w:val="99"/>
    <w:qFormat/>
    <w:rsid w:val="0096454D"/>
    <w:pPr>
      <w:spacing w:afterLines="50" w:line="360" w:lineRule="auto"/>
    </w:pPr>
    <w:rPr>
      <w:rFonts w:ascii="仿宋_GB2312" w:eastAsia="仿宋_GB2312" w:hAnsi="宋体" w:cs="Times New Roman"/>
      <w:sz w:val="24"/>
      <w:szCs w:val="24"/>
    </w:rPr>
  </w:style>
  <w:style w:type="paragraph" w:customStyle="1" w:styleId="220">
    <w:name w:val="22"/>
    <w:basedOn w:val="a0"/>
    <w:uiPriority w:val="99"/>
    <w:qFormat/>
    <w:rsid w:val="0096454D"/>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font6">
    <w:name w:val="font6"/>
    <w:basedOn w:val="a0"/>
    <w:uiPriority w:val="99"/>
    <w:qFormat/>
    <w:rsid w:val="0096454D"/>
    <w:pPr>
      <w:widowControl/>
      <w:spacing w:before="100" w:beforeAutospacing="1" w:after="100" w:afterAutospacing="1"/>
      <w:jc w:val="left"/>
    </w:pPr>
    <w:rPr>
      <w:rFonts w:ascii="宋体" w:eastAsia="宋体" w:hAnsi="宋体" w:cs="宋体"/>
      <w:kern w:val="0"/>
      <w:sz w:val="18"/>
      <w:szCs w:val="18"/>
    </w:rPr>
  </w:style>
  <w:style w:type="paragraph" w:customStyle="1" w:styleId="font15">
    <w:name w:val="font15"/>
    <w:basedOn w:val="a0"/>
    <w:uiPriority w:val="99"/>
    <w:qFormat/>
    <w:rsid w:val="0096454D"/>
    <w:pPr>
      <w:widowControl/>
      <w:spacing w:before="100" w:beforeAutospacing="1" w:after="100" w:afterAutospacing="1"/>
      <w:jc w:val="left"/>
    </w:pPr>
    <w:rPr>
      <w:rFonts w:ascii="宋体" w:eastAsia="宋体" w:hAnsi="宋体" w:cs="宋体"/>
      <w:kern w:val="0"/>
      <w:sz w:val="18"/>
      <w:szCs w:val="18"/>
    </w:rPr>
  </w:style>
  <w:style w:type="paragraph" w:customStyle="1" w:styleId="210">
    <w:name w:val="21"/>
    <w:basedOn w:val="a0"/>
    <w:uiPriority w:val="99"/>
    <w:qFormat/>
    <w:rsid w:val="0096454D"/>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74">
    <w:name w:val="xl74"/>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42">
    <w:name w:val="xl42"/>
    <w:basedOn w:val="a0"/>
    <w:uiPriority w:val="99"/>
    <w:qFormat/>
    <w:rsid w:val="0096454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9">
    <w:name w:val="xl59"/>
    <w:basedOn w:val="a0"/>
    <w:uiPriority w:val="99"/>
    <w:qFormat/>
    <w:rsid w:val="0096454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40">
    <w:name w:val="Char4"/>
    <w:basedOn w:val="a0"/>
    <w:uiPriority w:val="99"/>
    <w:qFormat/>
    <w:rsid w:val="0096454D"/>
    <w:rPr>
      <w:rFonts w:ascii="Tahoma" w:eastAsia="宋体" w:hAnsi="Tahoma" w:cs="Times New Roman"/>
      <w:sz w:val="24"/>
      <w:szCs w:val="20"/>
    </w:rPr>
  </w:style>
  <w:style w:type="paragraph" w:customStyle="1" w:styleId="xl56">
    <w:name w:val="xl56"/>
    <w:basedOn w:val="a0"/>
    <w:uiPriority w:val="99"/>
    <w:qFormat/>
    <w:rsid w:val="0096454D"/>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font11">
    <w:name w:val="font11"/>
    <w:basedOn w:val="a0"/>
    <w:uiPriority w:val="99"/>
    <w:qFormat/>
    <w:rsid w:val="0096454D"/>
    <w:pPr>
      <w:widowControl/>
      <w:spacing w:before="100" w:beforeAutospacing="1" w:after="100" w:afterAutospacing="1"/>
      <w:jc w:val="left"/>
    </w:pPr>
    <w:rPr>
      <w:rFonts w:ascii="Arial" w:eastAsia="宋体" w:hAnsi="Arial" w:cs="Arial"/>
      <w:kern w:val="0"/>
      <w:sz w:val="16"/>
      <w:szCs w:val="16"/>
    </w:rPr>
  </w:style>
  <w:style w:type="paragraph" w:customStyle="1" w:styleId="xl44">
    <w:name w:val="xl44"/>
    <w:basedOn w:val="a0"/>
    <w:uiPriority w:val="99"/>
    <w:qFormat/>
    <w:rsid w:val="0096454D"/>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1">
    <w:name w:val="四号　首行缩进"/>
    <w:basedOn w:val="a0"/>
    <w:uiPriority w:val="99"/>
    <w:qFormat/>
    <w:rsid w:val="0096454D"/>
    <w:pPr>
      <w:spacing w:line="360" w:lineRule="auto"/>
    </w:pPr>
    <w:rPr>
      <w:rFonts w:ascii="宋体" w:eastAsia="宋体" w:hAnsi="宋体" w:cs="Times New Roman"/>
      <w:bCs/>
      <w:szCs w:val="21"/>
    </w:rPr>
  </w:style>
  <w:style w:type="paragraph" w:customStyle="1" w:styleId="xl83">
    <w:name w:val="xl83"/>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0"/>
    <w:uiPriority w:val="99"/>
    <w:qFormat/>
    <w:rsid w:val="0096454D"/>
    <w:rPr>
      <w:rFonts w:ascii="Tahoma" w:eastAsia="宋体" w:hAnsi="Tahoma" w:cs="Times New Roman"/>
      <w:sz w:val="24"/>
      <w:szCs w:val="20"/>
    </w:rPr>
  </w:style>
  <w:style w:type="paragraph" w:customStyle="1" w:styleId="xl65">
    <w:name w:val="xl65"/>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aff2">
    <w:name w:val="图例编号"/>
    <w:basedOn w:val="af7"/>
    <w:next w:val="af7"/>
    <w:uiPriority w:val="99"/>
    <w:qFormat/>
    <w:rsid w:val="0096454D"/>
  </w:style>
  <w:style w:type="paragraph" w:customStyle="1" w:styleId="34">
    <w:name w:val="表格3"/>
    <w:basedOn w:val="a0"/>
    <w:uiPriority w:val="99"/>
    <w:qFormat/>
    <w:rsid w:val="0096454D"/>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24">
    <w:name w:val="xl24"/>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font13">
    <w:name w:val="font13"/>
    <w:basedOn w:val="a0"/>
    <w:uiPriority w:val="99"/>
    <w:qFormat/>
    <w:rsid w:val="0096454D"/>
    <w:pPr>
      <w:widowControl/>
      <w:spacing w:before="100" w:beforeAutospacing="1" w:after="100" w:afterAutospacing="1"/>
      <w:jc w:val="left"/>
    </w:pPr>
    <w:rPr>
      <w:rFonts w:ascii="BatangChe" w:eastAsia="BatangChe" w:hAnsi="BatangChe" w:cs="宋体"/>
      <w:kern w:val="0"/>
      <w:sz w:val="16"/>
      <w:szCs w:val="16"/>
    </w:rPr>
  </w:style>
  <w:style w:type="paragraph" w:customStyle="1" w:styleId="xl58">
    <w:name w:val="xl58"/>
    <w:basedOn w:val="a0"/>
    <w:uiPriority w:val="99"/>
    <w:qFormat/>
    <w:rsid w:val="0096454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3">
    <w:name w:val="文档编号"/>
    <w:basedOn w:val="a0"/>
    <w:next w:val="a0"/>
    <w:uiPriority w:val="99"/>
    <w:qFormat/>
    <w:rsid w:val="0096454D"/>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19">
    <w:name w:val="19"/>
    <w:basedOn w:val="a0"/>
    <w:uiPriority w:val="99"/>
    <w:qFormat/>
    <w:rsid w:val="0096454D"/>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86">
    <w:name w:val="xl86"/>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2">
    <w:name w:val="xl72"/>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230">
    <w:name w:val="23"/>
    <w:basedOn w:val="a0"/>
    <w:uiPriority w:val="99"/>
    <w:qFormat/>
    <w:rsid w:val="0096454D"/>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76">
    <w:name w:val="xl76"/>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9">
    <w:name w:val="xl49"/>
    <w:basedOn w:val="a0"/>
    <w:uiPriority w:val="99"/>
    <w:qFormat/>
    <w:rsid w:val="0096454D"/>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5">
    <w:name w:val="xl75"/>
    <w:basedOn w:val="a0"/>
    <w:uiPriority w:val="99"/>
    <w:qFormat/>
    <w:rsid w:val="0096454D"/>
    <w:pPr>
      <w:widowControl/>
      <w:spacing w:before="100" w:beforeAutospacing="1" w:after="100" w:afterAutospacing="1"/>
      <w:jc w:val="center"/>
    </w:pPr>
    <w:rPr>
      <w:rFonts w:ascii="Arial" w:eastAsia="宋体" w:hAnsi="Arial" w:cs="Arial"/>
      <w:kern w:val="0"/>
      <w:sz w:val="16"/>
      <w:szCs w:val="16"/>
    </w:rPr>
  </w:style>
  <w:style w:type="paragraph" w:customStyle="1" w:styleId="15">
    <w:name w:val="列出段落1"/>
    <w:basedOn w:val="a0"/>
    <w:uiPriority w:val="99"/>
    <w:qFormat/>
    <w:rsid w:val="0096454D"/>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85">
    <w:name w:val="xl85"/>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36">
    <w:name w:val="xl36"/>
    <w:basedOn w:val="a0"/>
    <w:uiPriority w:val="99"/>
    <w:qFormat/>
    <w:rsid w:val="0096454D"/>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aff4">
    <w:name w:val="文字列表"/>
    <w:basedOn w:val="af7"/>
    <w:uiPriority w:val="99"/>
    <w:qFormat/>
    <w:rsid w:val="0096454D"/>
  </w:style>
  <w:style w:type="paragraph" w:customStyle="1" w:styleId="0">
    <w:name w:val="0"/>
    <w:basedOn w:val="a0"/>
    <w:uiPriority w:val="99"/>
    <w:qFormat/>
    <w:rsid w:val="0096454D"/>
    <w:pPr>
      <w:widowControl/>
      <w:snapToGrid w:val="0"/>
    </w:pPr>
    <w:rPr>
      <w:rFonts w:ascii="Times New Roman" w:eastAsia="Arial Unicode MS" w:hAnsi="Times New Roman" w:cs="Times New Roman"/>
      <w:kern w:val="0"/>
      <w:szCs w:val="21"/>
    </w:rPr>
  </w:style>
  <w:style w:type="paragraph" w:customStyle="1" w:styleId="xl50">
    <w:name w:val="xl50"/>
    <w:basedOn w:val="a0"/>
    <w:uiPriority w:val="99"/>
    <w:qFormat/>
    <w:rsid w:val="0096454D"/>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5">
    <w:name w:val="正文段"/>
    <w:basedOn w:val="a0"/>
    <w:uiPriority w:val="99"/>
    <w:qFormat/>
    <w:rsid w:val="0096454D"/>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27">
    <w:name w:val="xl27"/>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00">
    <w:name w:val="20"/>
    <w:basedOn w:val="a0"/>
    <w:uiPriority w:val="99"/>
    <w:qFormat/>
    <w:rsid w:val="0096454D"/>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211">
    <w:name w:val="正文文本缩进 21"/>
    <w:basedOn w:val="a0"/>
    <w:uiPriority w:val="99"/>
    <w:qFormat/>
    <w:rsid w:val="0096454D"/>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55">
    <w:name w:val="xl55"/>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0">
    <w:name w:val="24"/>
    <w:basedOn w:val="a0"/>
    <w:uiPriority w:val="99"/>
    <w:qFormat/>
    <w:rsid w:val="0096454D"/>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font7">
    <w:name w:val="font7"/>
    <w:basedOn w:val="a0"/>
    <w:uiPriority w:val="99"/>
    <w:qFormat/>
    <w:rsid w:val="0096454D"/>
    <w:pPr>
      <w:widowControl/>
      <w:spacing w:before="100" w:beforeAutospacing="1" w:after="100" w:afterAutospacing="1"/>
      <w:jc w:val="left"/>
    </w:pPr>
    <w:rPr>
      <w:rFonts w:ascii="宋体" w:eastAsia="宋体" w:hAnsi="宋体" w:cs="宋体"/>
      <w:kern w:val="0"/>
      <w:sz w:val="16"/>
      <w:szCs w:val="16"/>
    </w:rPr>
  </w:style>
  <w:style w:type="paragraph" w:customStyle="1" w:styleId="xl77">
    <w:name w:val="xl77"/>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xl28">
    <w:name w:val="xl28"/>
    <w:basedOn w:val="a0"/>
    <w:uiPriority w:val="99"/>
    <w:qFormat/>
    <w:rsid w:val="0096454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6">
    <w:name w:val="一般正文"/>
    <w:basedOn w:val="a0"/>
    <w:uiPriority w:val="99"/>
    <w:qFormat/>
    <w:rsid w:val="0096454D"/>
    <w:pPr>
      <w:spacing w:line="360" w:lineRule="auto"/>
      <w:ind w:firstLineChars="200" w:firstLine="480"/>
    </w:pPr>
    <w:rPr>
      <w:rFonts w:ascii="Times New Roman" w:eastAsia="宋体" w:hAnsi="Times New Roman" w:cs="宋体"/>
      <w:sz w:val="24"/>
      <w:szCs w:val="20"/>
    </w:rPr>
  </w:style>
  <w:style w:type="paragraph" w:customStyle="1" w:styleId="xl80">
    <w:name w:val="xl80"/>
    <w:basedOn w:val="a0"/>
    <w:uiPriority w:val="99"/>
    <w:qFormat/>
    <w:rsid w:val="0096454D"/>
    <w:pPr>
      <w:widowControl/>
      <w:spacing w:before="100" w:beforeAutospacing="1" w:after="100" w:afterAutospacing="1"/>
      <w:jc w:val="left"/>
    </w:pPr>
    <w:rPr>
      <w:rFonts w:ascii="Arial" w:eastAsia="宋体" w:hAnsi="Arial" w:cs="Arial"/>
      <w:kern w:val="0"/>
      <w:sz w:val="16"/>
      <w:szCs w:val="16"/>
    </w:rPr>
  </w:style>
  <w:style w:type="paragraph" w:customStyle="1" w:styleId="xl82">
    <w:name w:val="xl82"/>
    <w:basedOn w:val="a0"/>
    <w:uiPriority w:val="99"/>
    <w:qFormat/>
    <w:rsid w:val="0096454D"/>
    <w:pPr>
      <w:widowControl/>
      <w:spacing w:before="100" w:beforeAutospacing="1" w:after="100" w:afterAutospacing="1"/>
      <w:jc w:val="left"/>
    </w:pPr>
    <w:rPr>
      <w:rFonts w:ascii="Arial" w:eastAsia="宋体" w:hAnsi="Arial" w:cs="Arial"/>
      <w:kern w:val="0"/>
      <w:sz w:val="16"/>
      <w:szCs w:val="16"/>
    </w:rPr>
  </w:style>
  <w:style w:type="paragraph" w:customStyle="1" w:styleId="xl78">
    <w:name w:val="xl78"/>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CharCharCharCharCharCharCharCharCharCharCharCharCharCharCharChar">
    <w:name w:val="Char Char Char Char Char Char Char Char Char Char Char Char Char Char Char Char"/>
    <w:basedOn w:val="a0"/>
    <w:uiPriority w:val="99"/>
    <w:qFormat/>
    <w:rsid w:val="0096454D"/>
    <w:pPr>
      <w:tabs>
        <w:tab w:val="left" w:pos="360"/>
      </w:tabs>
    </w:pPr>
    <w:rPr>
      <w:rFonts w:ascii="Times New Roman" w:eastAsia="宋体" w:hAnsi="Times New Roman" w:cs="Times New Roman"/>
      <w:sz w:val="24"/>
      <w:szCs w:val="24"/>
    </w:rPr>
  </w:style>
  <w:style w:type="paragraph" w:customStyle="1" w:styleId="xl25">
    <w:name w:val="xl25"/>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30">
    <w:name w:val="xl30"/>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6">
    <w:name w:val="xl26"/>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52">
    <w:name w:val="xl52"/>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7">
    <w:name w:val="点点"/>
    <w:basedOn w:val="a0"/>
    <w:uiPriority w:val="99"/>
    <w:qFormat/>
    <w:rsid w:val="0096454D"/>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xl54">
    <w:name w:val="xl54"/>
    <w:basedOn w:val="a0"/>
    <w:uiPriority w:val="99"/>
    <w:qFormat/>
    <w:rsid w:val="0096454D"/>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3">
    <w:name w:val="xl33"/>
    <w:basedOn w:val="a0"/>
    <w:uiPriority w:val="99"/>
    <w:qFormat/>
    <w:rsid w:val="0096454D"/>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
    <w:name w:val="font1"/>
    <w:basedOn w:val="a0"/>
    <w:uiPriority w:val="99"/>
    <w:qFormat/>
    <w:rsid w:val="0096454D"/>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18">
    <w:name w:val="18"/>
    <w:basedOn w:val="a0"/>
    <w:uiPriority w:val="99"/>
    <w:qFormat/>
    <w:rsid w:val="0096454D"/>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xl41">
    <w:name w:val="xl41"/>
    <w:basedOn w:val="a0"/>
    <w:uiPriority w:val="99"/>
    <w:qFormat/>
    <w:rsid w:val="0096454D"/>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0"/>
    <w:uiPriority w:val="99"/>
    <w:qFormat/>
    <w:rsid w:val="0096454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8">
    <w:name w:val="文档正文"/>
    <w:basedOn w:val="a0"/>
    <w:uiPriority w:val="99"/>
    <w:qFormat/>
    <w:rsid w:val="0096454D"/>
    <w:pPr>
      <w:spacing w:line="360" w:lineRule="auto"/>
    </w:pPr>
    <w:rPr>
      <w:rFonts w:ascii="宋体" w:eastAsia="宋体" w:hAnsi="宋体" w:cs="Arial"/>
      <w:b/>
      <w:bCs/>
      <w:szCs w:val="21"/>
    </w:rPr>
  </w:style>
  <w:style w:type="paragraph" w:customStyle="1" w:styleId="-12">
    <w:name w:val="彩色列表 - 着色 12"/>
    <w:basedOn w:val="a0"/>
    <w:uiPriority w:val="34"/>
    <w:qFormat/>
    <w:rsid w:val="0096454D"/>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47">
    <w:name w:val="xl47"/>
    <w:basedOn w:val="a0"/>
    <w:uiPriority w:val="99"/>
    <w:qFormat/>
    <w:rsid w:val="0096454D"/>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7">
    <w:name w:val="xl67"/>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84">
    <w:name w:val="xl84"/>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Style4">
    <w:name w:val="Style4"/>
    <w:basedOn w:val="4"/>
    <w:uiPriority w:val="99"/>
    <w:qFormat/>
    <w:rsid w:val="0096454D"/>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40">
    <w:name w:val="xl40"/>
    <w:basedOn w:val="a0"/>
    <w:uiPriority w:val="99"/>
    <w:qFormat/>
    <w:rsid w:val="0096454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9c">
    <w:name w:val="9c"/>
    <w:basedOn w:val="a0"/>
    <w:uiPriority w:val="99"/>
    <w:qFormat/>
    <w:rsid w:val="0096454D"/>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87">
    <w:name w:val="xl87"/>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69">
    <w:name w:val="xl69"/>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font5">
    <w:name w:val="font5"/>
    <w:basedOn w:val="a0"/>
    <w:uiPriority w:val="99"/>
    <w:qFormat/>
    <w:rsid w:val="0096454D"/>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29">
    <w:name w:val="xl29"/>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31">
    <w:name w:val="xl31"/>
    <w:basedOn w:val="a0"/>
    <w:uiPriority w:val="99"/>
    <w:qFormat/>
    <w:rsid w:val="0096454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7">
    <w:name w:val="xl37"/>
    <w:basedOn w:val="a0"/>
    <w:uiPriority w:val="99"/>
    <w:qFormat/>
    <w:rsid w:val="0096454D"/>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11">
    <w:name w:val="Char11"/>
    <w:basedOn w:val="a0"/>
    <w:uiPriority w:val="99"/>
    <w:qFormat/>
    <w:rsid w:val="0096454D"/>
    <w:pPr>
      <w:tabs>
        <w:tab w:val="left" w:pos="360"/>
      </w:tabs>
    </w:pPr>
    <w:rPr>
      <w:rFonts w:ascii="Times New Roman" w:eastAsia="宋体" w:hAnsi="Times New Roman" w:cs="Times New Roman"/>
      <w:sz w:val="24"/>
      <w:szCs w:val="24"/>
    </w:rPr>
  </w:style>
  <w:style w:type="paragraph" w:customStyle="1" w:styleId="xl51">
    <w:name w:val="xl51"/>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0">
    <w:name w:val="xl70"/>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xl53">
    <w:name w:val="xl53"/>
    <w:basedOn w:val="a0"/>
    <w:uiPriority w:val="99"/>
    <w:qFormat/>
    <w:rsid w:val="0096454D"/>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6">
    <w:name w:val="xl66"/>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81">
    <w:name w:val="xl81"/>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68">
    <w:name w:val="xl68"/>
    <w:basedOn w:val="a0"/>
    <w:uiPriority w:val="99"/>
    <w:qFormat/>
    <w:rsid w:val="009645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CharCharCharCharCharCharCharCharChar">
    <w:name w:val="Char Char Char Char Char Char Char Char Char Char"/>
    <w:basedOn w:val="a0"/>
    <w:uiPriority w:val="99"/>
    <w:qFormat/>
    <w:rsid w:val="0096454D"/>
    <w:pPr>
      <w:adjustRightInd w:val="0"/>
      <w:spacing w:line="360" w:lineRule="auto"/>
    </w:pPr>
    <w:rPr>
      <w:rFonts w:ascii="Times New Roman" w:eastAsia="宋体" w:hAnsi="Times New Roman" w:cs="Times New Roman"/>
      <w:kern w:val="0"/>
      <w:sz w:val="24"/>
      <w:szCs w:val="20"/>
    </w:rPr>
  </w:style>
  <w:style w:type="character" w:customStyle="1" w:styleId="CharChar">
    <w:name w:val="普通文字 Char Char"/>
    <w:aliases w:val="纯文本 Char1,纯文本 Char Char Char,纯文本 Char Char1"/>
    <w:rsid w:val="0096454D"/>
    <w:rPr>
      <w:rFonts w:ascii="宋体" w:hAnsi="Courier New"/>
      <w:kern w:val="2"/>
      <w:sz w:val="21"/>
    </w:rPr>
  </w:style>
  <w:style w:type="character" w:customStyle="1" w:styleId="Char12">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nd Char,??änd Char,¶Î1 Char1,ËÄºÅ Char1"/>
    <w:rsid w:val="0096454D"/>
    <w:rPr>
      <w:kern w:val="2"/>
      <w:sz w:val="21"/>
    </w:rPr>
  </w:style>
  <w:style w:type="character" w:customStyle="1" w:styleId="150">
    <w:name w:val="15"/>
    <w:rsid w:val="0096454D"/>
    <w:rPr>
      <w:rFonts w:ascii="Calibri" w:hAnsi="Calibri" w:hint="default"/>
    </w:rPr>
  </w:style>
  <w:style w:type="character" w:customStyle="1" w:styleId="hCharChar">
    <w:name w:val="h Char Char"/>
    <w:rsid w:val="0096454D"/>
    <w:rPr>
      <w:kern w:val="2"/>
      <w:sz w:val="18"/>
    </w:rPr>
  </w:style>
  <w:style w:type="character" w:customStyle="1" w:styleId="CharChar3">
    <w:name w:val="Char Char3"/>
    <w:rsid w:val="0096454D"/>
    <w:rPr>
      <w:kern w:val="2"/>
      <w:sz w:val="21"/>
    </w:rPr>
  </w:style>
  <w:style w:type="character" w:customStyle="1" w:styleId="CharChar2">
    <w:name w:val="Char Char2"/>
    <w:rsid w:val="0096454D"/>
    <w:rPr>
      <w:kern w:val="2"/>
      <w:sz w:val="24"/>
      <w:szCs w:val="24"/>
    </w:rPr>
  </w:style>
  <w:style w:type="character" w:customStyle="1" w:styleId="CharChar1">
    <w:name w:val="Char Char1"/>
    <w:semiHidden/>
    <w:rsid w:val="0096454D"/>
    <w:rPr>
      <w:kern w:val="2"/>
      <w:sz w:val="21"/>
    </w:rPr>
  </w:style>
  <w:style w:type="character" w:customStyle="1" w:styleId="CharChar4">
    <w:name w:val="Char Char4"/>
    <w:rsid w:val="0096454D"/>
    <w:rPr>
      <w:kern w:val="2"/>
      <w:sz w:val="16"/>
    </w:rPr>
  </w:style>
  <w:style w:type="character" w:customStyle="1" w:styleId="CharChar5">
    <w:name w:val="Char Char5"/>
    <w:rsid w:val="0096454D"/>
    <w:rPr>
      <w:rFonts w:ascii="Arial" w:eastAsia="方正魏碑简体" w:hAnsi="Arial" w:cs="Arial"/>
      <w:bCs/>
      <w:kern w:val="28"/>
      <w:sz w:val="32"/>
      <w:szCs w:val="32"/>
    </w:rPr>
  </w:style>
  <w:style w:type="character" w:customStyle="1" w:styleId="msoins0">
    <w:name w:val="msoins"/>
    <w:rsid w:val="0096454D"/>
  </w:style>
  <w:style w:type="character" w:customStyle="1" w:styleId="CharChar6">
    <w:name w:val="Char Char6"/>
    <w:rsid w:val="0096454D"/>
    <w:rPr>
      <w:rFonts w:ascii="Arial" w:eastAsia="黑体" w:hAnsi="Arial"/>
      <w:kern w:val="2"/>
      <w:sz w:val="44"/>
    </w:rPr>
  </w:style>
  <w:style w:type="character" w:customStyle="1" w:styleId="CharChar8">
    <w:name w:val="Char Char8"/>
    <w:rsid w:val="0096454D"/>
    <w:rPr>
      <w:kern w:val="2"/>
      <w:sz w:val="21"/>
    </w:rPr>
  </w:style>
  <w:style w:type="character" w:customStyle="1" w:styleId="CharChar7">
    <w:name w:val="Char Char7"/>
    <w:rsid w:val="0096454D"/>
    <w:rPr>
      <w:kern w:val="2"/>
      <w:sz w:val="18"/>
    </w:rPr>
  </w:style>
  <w:style w:type="character" w:customStyle="1" w:styleId="CharChar0">
    <w:name w:val="Char Char"/>
    <w:semiHidden/>
    <w:rsid w:val="0096454D"/>
    <w:rPr>
      <w:b/>
      <w:bCs/>
      <w:kern w:val="2"/>
      <w:sz w:val="21"/>
    </w:rPr>
  </w:style>
  <w:style w:type="character" w:customStyle="1" w:styleId="Charf2">
    <w:name w:val="居中 Char"/>
    <w:aliases w:val="body indent Char,bt Char,Body3 Char, ändrad Char,ändrad Char,正文文本 Char Char Char Char Char Char Char Char,正文文本 Char Char Char,?nändrad Char,ÕýÎÄÎÄ±¾ Char Char Char Char Char Char Char Char,ÕýÎÄÎÄ±¾ Char Char Ch"/>
    <w:rsid w:val="0096454D"/>
    <w:rPr>
      <w:kern w:val="2"/>
      <w:sz w:val="24"/>
    </w:rPr>
  </w:style>
  <w:style w:type="paragraph" w:customStyle="1" w:styleId="p18">
    <w:name w:val="p18"/>
    <w:basedOn w:val="a0"/>
    <w:uiPriority w:val="99"/>
    <w:qFormat/>
    <w:rsid w:val="0096454D"/>
    <w:pPr>
      <w:widowControl/>
      <w:spacing w:before="100" w:beforeAutospacing="1" w:after="100" w:afterAutospacing="1"/>
      <w:jc w:val="left"/>
    </w:pPr>
    <w:rPr>
      <w:rFonts w:ascii="宋体" w:eastAsia="宋体" w:hAnsi="宋体" w:cs="宋体"/>
      <w:kern w:val="0"/>
      <w:sz w:val="24"/>
      <w:szCs w:val="24"/>
    </w:rPr>
  </w:style>
  <w:style w:type="paragraph" w:customStyle="1" w:styleId="Char13">
    <w:name w:val="Char1"/>
    <w:basedOn w:val="a0"/>
    <w:uiPriority w:val="99"/>
    <w:semiHidden/>
    <w:qFormat/>
    <w:rsid w:val="0096454D"/>
    <w:pPr>
      <w:widowControl/>
      <w:spacing w:after="160" w:line="240" w:lineRule="exact"/>
      <w:jc w:val="left"/>
    </w:pPr>
    <w:rPr>
      <w:rFonts w:ascii="Verdana" w:eastAsia="宋体" w:hAnsi="Verdana" w:cs="Times New Roman"/>
      <w:kern w:val="0"/>
      <w:sz w:val="20"/>
      <w:szCs w:val="20"/>
      <w:lang w:eastAsia="en-US"/>
    </w:rPr>
  </w:style>
  <w:style w:type="paragraph" w:customStyle="1" w:styleId="p17">
    <w:name w:val="p17"/>
    <w:basedOn w:val="a0"/>
    <w:uiPriority w:val="99"/>
    <w:qFormat/>
    <w:rsid w:val="0096454D"/>
    <w:pPr>
      <w:widowControl/>
    </w:pPr>
    <w:rPr>
      <w:rFonts w:ascii="Times New Roman" w:eastAsia="宋体" w:hAnsi="Times New Roman" w:cs="Times New Roman"/>
      <w:kern w:val="0"/>
      <w:szCs w:val="21"/>
    </w:rPr>
  </w:style>
  <w:style w:type="paragraph" w:customStyle="1" w:styleId="p15">
    <w:name w:val="p15"/>
    <w:basedOn w:val="a0"/>
    <w:uiPriority w:val="99"/>
    <w:qFormat/>
    <w:rsid w:val="0096454D"/>
    <w:pPr>
      <w:widowControl/>
      <w:ind w:firstLine="420"/>
    </w:pPr>
    <w:rPr>
      <w:rFonts w:ascii="Calibri" w:eastAsia="宋体" w:hAnsi="Calibri" w:cs="宋体"/>
      <w:kern w:val="0"/>
      <w:szCs w:val="21"/>
    </w:rPr>
  </w:style>
  <w:style w:type="paragraph" w:customStyle="1" w:styleId="25">
    <w:name w:val="列出段落2"/>
    <w:basedOn w:val="a0"/>
    <w:uiPriority w:val="34"/>
    <w:qFormat/>
    <w:rsid w:val="0096454D"/>
    <w:pPr>
      <w:ind w:firstLineChars="200" w:firstLine="420"/>
    </w:pPr>
    <w:rPr>
      <w:rFonts w:ascii="Calibri" w:eastAsia="宋体" w:hAnsi="Calibri" w:cs="Times New Roman"/>
    </w:rPr>
  </w:style>
  <w:style w:type="paragraph" w:customStyle="1" w:styleId="flType">
    <w:name w:val="flType"/>
    <w:basedOn w:val="a0"/>
    <w:uiPriority w:val="99"/>
    <w:qFormat/>
    <w:rsid w:val="0096454D"/>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TOC1">
    <w:name w:val="TOC 标题1"/>
    <w:basedOn w:val="1"/>
    <w:next w:val="a0"/>
    <w:uiPriority w:val="39"/>
    <w:unhideWhenUsed/>
    <w:qFormat/>
    <w:rsid w:val="0096454D"/>
    <w:pPr>
      <w:widowControl/>
      <w:spacing w:before="480" w:after="0" w:line="276" w:lineRule="auto"/>
      <w:jc w:val="left"/>
      <w:outlineLvl w:val="9"/>
    </w:pPr>
    <w:rPr>
      <w:rFonts w:ascii="Cambria" w:hAnsi="Cambria"/>
      <w:color w:val="365F91"/>
      <w:kern w:val="0"/>
      <w:sz w:val="28"/>
      <w:szCs w:val="28"/>
    </w:rPr>
  </w:style>
  <w:style w:type="character" w:customStyle="1" w:styleId="Charf3">
    <w:name w:val="无间隔 Char"/>
    <w:link w:val="1a"/>
    <w:locked/>
    <w:rsid w:val="0096454D"/>
    <w:rPr>
      <w:rFonts w:ascii="Calibri" w:eastAsia="Times New Roman" w:hAnsi="Calibri"/>
      <w:sz w:val="22"/>
      <w:lang w:eastAsia="en-US" w:bidi="en-US"/>
    </w:rPr>
  </w:style>
  <w:style w:type="paragraph" w:customStyle="1" w:styleId="1a">
    <w:name w:val="无间隔1"/>
    <w:link w:val="Charf3"/>
    <w:qFormat/>
    <w:rsid w:val="0096454D"/>
    <w:rPr>
      <w:rFonts w:ascii="Calibri" w:eastAsia="Times New Roman" w:hAnsi="Calibri"/>
      <w:sz w:val="22"/>
      <w:lang w:eastAsia="en-US" w:bidi="en-US"/>
    </w:rPr>
  </w:style>
  <w:style w:type="paragraph" w:customStyle="1" w:styleId="1b">
    <w:name w:val="引用1"/>
    <w:basedOn w:val="a0"/>
    <w:next w:val="a0"/>
    <w:link w:val="Char14"/>
    <w:qFormat/>
    <w:rsid w:val="0096454D"/>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14">
    <w:name w:val="引用 Char1"/>
    <w:link w:val="1b"/>
    <w:locked/>
    <w:rsid w:val="0096454D"/>
    <w:rPr>
      <w:rFonts w:ascii="Calibri" w:eastAsia="宋体" w:hAnsi="Calibri" w:cs="Times New Roman"/>
      <w:i/>
      <w:iCs/>
      <w:color w:val="000000"/>
      <w:kern w:val="0"/>
      <w:sz w:val="22"/>
      <w:lang w:eastAsia="en-US" w:bidi="en-US"/>
    </w:rPr>
  </w:style>
  <w:style w:type="character" w:customStyle="1" w:styleId="Charf4">
    <w:name w:val="引用 Char"/>
    <w:rsid w:val="0096454D"/>
    <w:rPr>
      <w:i/>
      <w:iCs/>
      <w:color w:val="000000"/>
      <w:kern w:val="2"/>
      <w:sz w:val="21"/>
    </w:rPr>
  </w:style>
  <w:style w:type="paragraph" w:customStyle="1" w:styleId="1c">
    <w:name w:val="明显引用1"/>
    <w:basedOn w:val="a0"/>
    <w:next w:val="a0"/>
    <w:link w:val="Char15"/>
    <w:qFormat/>
    <w:rsid w:val="0096454D"/>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15">
    <w:name w:val="明显引用 Char1"/>
    <w:link w:val="1c"/>
    <w:locked/>
    <w:rsid w:val="0096454D"/>
    <w:rPr>
      <w:rFonts w:ascii="Calibri" w:eastAsia="宋体" w:hAnsi="Calibri" w:cs="Times New Roman"/>
      <w:b/>
      <w:bCs/>
      <w:i/>
      <w:iCs/>
      <w:color w:val="4F81BD"/>
      <w:kern w:val="0"/>
      <w:sz w:val="22"/>
      <w:lang w:eastAsia="en-US" w:bidi="en-US"/>
    </w:rPr>
  </w:style>
  <w:style w:type="character" w:customStyle="1" w:styleId="Charf5">
    <w:name w:val="明显引用 Char"/>
    <w:rsid w:val="0096454D"/>
    <w:rPr>
      <w:b/>
      <w:bCs/>
      <w:i/>
      <w:iCs/>
      <w:color w:val="4F81BD"/>
      <w:kern w:val="2"/>
      <w:sz w:val="21"/>
    </w:rPr>
  </w:style>
  <w:style w:type="character" w:customStyle="1" w:styleId="CharChar9">
    <w:name w:val="+正文 Char Char"/>
    <w:link w:val="CharCharChar0"/>
    <w:locked/>
    <w:rsid w:val="0096454D"/>
    <w:rPr>
      <w:rFonts w:ascii="楷体_GB2312" w:eastAsia="楷体_GB2312"/>
      <w:sz w:val="24"/>
    </w:rPr>
  </w:style>
  <w:style w:type="paragraph" w:customStyle="1" w:styleId="CharCharChar0">
    <w:name w:val="+正文 Char Char Char"/>
    <w:basedOn w:val="a0"/>
    <w:link w:val="CharChar9"/>
    <w:qFormat/>
    <w:rsid w:val="0096454D"/>
    <w:pPr>
      <w:spacing w:line="360" w:lineRule="auto"/>
      <w:ind w:firstLineChars="200" w:firstLine="200"/>
    </w:pPr>
    <w:rPr>
      <w:rFonts w:ascii="楷体_GB2312" w:eastAsia="楷体_GB2312"/>
      <w:sz w:val="24"/>
    </w:rPr>
  </w:style>
  <w:style w:type="character" w:customStyle="1" w:styleId="CharChar2CharCharChar">
    <w:name w:val="+正文 Char Char2 Char Char Char"/>
    <w:link w:val="CharChar2Char"/>
    <w:locked/>
    <w:rsid w:val="0096454D"/>
    <w:rPr>
      <w:rFonts w:ascii="宋体" w:hAnsi="宋体"/>
      <w:sz w:val="24"/>
    </w:rPr>
  </w:style>
  <w:style w:type="paragraph" w:customStyle="1" w:styleId="CharChar2Char">
    <w:name w:val="+正文 Char Char2 Char"/>
    <w:basedOn w:val="a0"/>
    <w:link w:val="CharChar2CharCharChar"/>
    <w:qFormat/>
    <w:rsid w:val="0096454D"/>
    <w:pPr>
      <w:spacing w:line="360" w:lineRule="auto"/>
      <w:ind w:firstLineChars="200" w:firstLine="200"/>
    </w:pPr>
    <w:rPr>
      <w:rFonts w:ascii="宋体" w:hAnsi="宋体"/>
      <w:sz w:val="24"/>
    </w:rPr>
  </w:style>
  <w:style w:type="character" w:customStyle="1" w:styleId="CharChar5CharCharChar">
    <w:name w:val="+正文 Char Char5 Char Char Char"/>
    <w:link w:val="CharChar5Char"/>
    <w:locked/>
    <w:rsid w:val="0096454D"/>
    <w:rPr>
      <w:rFonts w:ascii="宋体" w:hAnsi="宋体"/>
      <w:sz w:val="24"/>
    </w:rPr>
  </w:style>
  <w:style w:type="paragraph" w:customStyle="1" w:styleId="CharChar5Char">
    <w:name w:val="+正文 Char Char5 Char"/>
    <w:basedOn w:val="a0"/>
    <w:link w:val="CharChar5CharCharChar"/>
    <w:qFormat/>
    <w:rsid w:val="0096454D"/>
    <w:pPr>
      <w:spacing w:line="360" w:lineRule="auto"/>
      <w:ind w:firstLineChars="200" w:firstLine="200"/>
    </w:pPr>
    <w:rPr>
      <w:rFonts w:ascii="宋体" w:hAnsi="宋体"/>
      <w:sz w:val="24"/>
    </w:rPr>
  </w:style>
  <w:style w:type="character" w:customStyle="1" w:styleId="CharChar3CharCharCharChar">
    <w:name w:val="+正文 Char Char3 Char Char Char Char"/>
    <w:link w:val="CharChar3CharChar"/>
    <w:locked/>
    <w:rsid w:val="0096454D"/>
    <w:rPr>
      <w:rFonts w:ascii="宋体" w:hAnsi="宋体"/>
      <w:sz w:val="24"/>
    </w:rPr>
  </w:style>
  <w:style w:type="paragraph" w:customStyle="1" w:styleId="CharChar3CharChar">
    <w:name w:val="+正文 Char Char3 Char Char"/>
    <w:basedOn w:val="a0"/>
    <w:link w:val="CharChar3CharCharCharChar"/>
    <w:qFormat/>
    <w:rsid w:val="0096454D"/>
    <w:pPr>
      <w:spacing w:line="360" w:lineRule="auto"/>
      <w:ind w:firstLineChars="200" w:firstLine="200"/>
    </w:pPr>
    <w:rPr>
      <w:rFonts w:ascii="宋体" w:hAnsi="宋体"/>
      <w:sz w:val="24"/>
    </w:rPr>
  </w:style>
  <w:style w:type="character" w:customStyle="1" w:styleId="1CharCharCharCharChar">
    <w:name w:val="+列表1 Char Char Char Char Char"/>
    <w:link w:val="1CharCharChar"/>
    <w:locked/>
    <w:rsid w:val="0096454D"/>
    <w:rPr>
      <w:rFonts w:ascii="宋体" w:hAnsi="宋体"/>
    </w:rPr>
  </w:style>
  <w:style w:type="paragraph" w:customStyle="1" w:styleId="1CharCharChar">
    <w:name w:val="+列表1 Char Char Char"/>
    <w:basedOn w:val="a0"/>
    <w:link w:val="1CharCharCharCharChar"/>
    <w:qFormat/>
    <w:rsid w:val="0096454D"/>
    <w:pPr>
      <w:jc w:val="center"/>
    </w:pPr>
    <w:rPr>
      <w:rFonts w:ascii="宋体" w:hAnsi="宋体"/>
    </w:rPr>
  </w:style>
  <w:style w:type="character" w:customStyle="1" w:styleId="Char2CharChar">
    <w:name w:val="+正文 Char2 Char Char"/>
    <w:link w:val="Char20"/>
    <w:locked/>
    <w:rsid w:val="0096454D"/>
    <w:rPr>
      <w:rFonts w:ascii="宋体" w:hAnsi="宋体"/>
      <w:sz w:val="24"/>
    </w:rPr>
  </w:style>
  <w:style w:type="paragraph" w:customStyle="1" w:styleId="Char20">
    <w:name w:val="+正文 Char2"/>
    <w:basedOn w:val="a0"/>
    <w:link w:val="Char2CharChar"/>
    <w:qFormat/>
    <w:rsid w:val="0096454D"/>
    <w:pPr>
      <w:spacing w:line="360" w:lineRule="auto"/>
      <w:ind w:firstLineChars="200" w:firstLine="200"/>
    </w:pPr>
    <w:rPr>
      <w:rFonts w:ascii="宋体" w:hAnsi="宋体"/>
      <w:sz w:val="24"/>
    </w:rPr>
  </w:style>
  <w:style w:type="character" w:customStyle="1" w:styleId="CharChara">
    <w:name w:val="表文字 Char Char"/>
    <w:link w:val="aff9"/>
    <w:locked/>
    <w:rsid w:val="0096454D"/>
    <w:rPr>
      <w:rFonts w:ascii="楷体_GB2312" w:eastAsia="楷体_GB2312" w:hAnsi="宋体"/>
      <w:spacing w:val="-8"/>
      <w:sz w:val="24"/>
      <w:lang w:val="zh-CN"/>
    </w:rPr>
  </w:style>
  <w:style w:type="paragraph" w:customStyle="1" w:styleId="aff9">
    <w:name w:val="表文字"/>
    <w:basedOn w:val="a0"/>
    <w:link w:val="CharChara"/>
    <w:qFormat/>
    <w:rsid w:val="0096454D"/>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41">
    <w:name w:val="+正文 Char4"/>
    <w:link w:val="affa"/>
    <w:locked/>
    <w:rsid w:val="0096454D"/>
    <w:rPr>
      <w:rFonts w:ascii="宋体" w:hAnsi="宋体"/>
      <w:sz w:val="24"/>
    </w:rPr>
  </w:style>
  <w:style w:type="paragraph" w:customStyle="1" w:styleId="affa">
    <w:name w:val="+正文"/>
    <w:basedOn w:val="a0"/>
    <w:link w:val="Char41"/>
    <w:qFormat/>
    <w:rsid w:val="0096454D"/>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locked/>
    <w:rsid w:val="0096454D"/>
    <w:rPr>
      <w:rFonts w:ascii="宋体" w:hAnsi="宋体"/>
      <w:sz w:val="24"/>
    </w:rPr>
  </w:style>
  <w:style w:type="paragraph" w:customStyle="1" w:styleId="Char5CharCharChar">
    <w:name w:val="+正文 Char5 Char Char Char"/>
    <w:basedOn w:val="a0"/>
    <w:link w:val="Char5CharCharCharCharChar"/>
    <w:qFormat/>
    <w:rsid w:val="0096454D"/>
    <w:pPr>
      <w:spacing w:line="360" w:lineRule="auto"/>
      <w:ind w:firstLineChars="200" w:firstLine="200"/>
    </w:pPr>
    <w:rPr>
      <w:rFonts w:ascii="宋体" w:hAnsi="宋体"/>
      <w:sz w:val="24"/>
    </w:rPr>
  </w:style>
  <w:style w:type="paragraph" w:customStyle="1" w:styleId="1Char0">
    <w:name w:val="+1. Char"/>
    <w:basedOn w:val="a0"/>
    <w:link w:val="1CharCharChar0"/>
    <w:qFormat/>
    <w:rsid w:val="0096454D"/>
    <w:rPr>
      <w:rFonts w:ascii="Times New Roman" w:eastAsia="宋体" w:hAnsi="Times New Roman" w:cs="Times New Roman"/>
      <w:szCs w:val="20"/>
    </w:rPr>
  </w:style>
  <w:style w:type="character" w:customStyle="1" w:styleId="1CharCharChar0">
    <w:name w:val="+1. Char Char Char"/>
    <w:link w:val="1Char0"/>
    <w:locked/>
    <w:rsid w:val="0096454D"/>
    <w:rPr>
      <w:rFonts w:ascii="Times New Roman" w:eastAsia="宋体" w:hAnsi="Times New Roman" w:cs="Times New Roman"/>
      <w:szCs w:val="20"/>
    </w:rPr>
  </w:style>
  <w:style w:type="paragraph" w:styleId="affb">
    <w:name w:val="List Paragraph"/>
    <w:basedOn w:val="a0"/>
    <w:uiPriority w:val="34"/>
    <w:qFormat/>
    <w:rsid w:val="0096454D"/>
    <w:pPr>
      <w:ind w:firstLineChars="200" w:firstLine="420"/>
    </w:pPr>
    <w:rPr>
      <w:rFonts w:ascii="Times New Roman" w:eastAsia="宋体" w:hAnsi="Times New Roman" w:cs="Times New Roman"/>
      <w:szCs w:val="20"/>
    </w:rPr>
  </w:style>
  <w:style w:type="paragraph" w:customStyle="1" w:styleId="Char21">
    <w:name w:val="Char2"/>
    <w:basedOn w:val="a0"/>
    <w:uiPriority w:val="99"/>
    <w:qFormat/>
    <w:rsid w:val="0096454D"/>
    <w:pPr>
      <w:tabs>
        <w:tab w:val="left" w:pos="360"/>
      </w:tabs>
    </w:pPr>
    <w:rPr>
      <w:rFonts w:ascii="Times New Roman" w:eastAsia="宋体" w:hAnsi="Times New Roman" w:cs="Times New Roman"/>
      <w:sz w:val="24"/>
      <w:szCs w:val="24"/>
    </w:rPr>
  </w:style>
  <w:style w:type="paragraph" w:styleId="TOC">
    <w:name w:val="TOC Heading"/>
    <w:basedOn w:val="1"/>
    <w:next w:val="a0"/>
    <w:uiPriority w:val="39"/>
    <w:qFormat/>
    <w:rsid w:val="0096454D"/>
    <w:pPr>
      <w:widowControl/>
      <w:spacing w:before="480" w:after="0" w:line="276" w:lineRule="auto"/>
      <w:jc w:val="left"/>
      <w:outlineLvl w:val="9"/>
    </w:pPr>
    <w:rPr>
      <w:rFonts w:ascii="Cambria" w:hAnsi="Cambria"/>
      <w:color w:val="365F91"/>
      <w:kern w:val="0"/>
      <w:sz w:val="28"/>
      <w:szCs w:val="28"/>
    </w:rPr>
  </w:style>
  <w:style w:type="paragraph" w:customStyle="1" w:styleId="1d">
    <w:name w:val="普通(网站)1"/>
    <w:basedOn w:val="a0"/>
    <w:uiPriority w:val="99"/>
    <w:qFormat/>
    <w:rsid w:val="0096454D"/>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affc">
    <w:name w:val="标准款样式"/>
    <w:basedOn w:val="a0"/>
    <w:link w:val="Charf6"/>
    <w:qFormat/>
    <w:rsid w:val="0096454D"/>
    <w:rPr>
      <w:rFonts w:ascii="黑体" w:eastAsia="宋体" w:hAnsi="宋体" w:cs="Times New Roman"/>
      <w:szCs w:val="20"/>
    </w:rPr>
  </w:style>
  <w:style w:type="character" w:customStyle="1" w:styleId="Charf6">
    <w:name w:val="标准款样式 Char"/>
    <w:link w:val="affc"/>
    <w:rsid w:val="0096454D"/>
    <w:rPr>
      <w:rFonts w:ascii="黑体" w:eastAsia="宋体" w:hAnsi="宋体" w:cs="Times New Roman"/>
      <w:szCs w:val="20"/>
    </w:rPr>
  </w:style>
  <w:style w:type="paragraph" w:customStyle="1" w:styleId="affd">
    <w:name w:val="标准次分项"/>
    <w:basedOn w:val="a0"/>
    <w:uiPriority w:val="99"/>
    <w:qFormat/>
    <w:rsid w:val="0096454D"/>
    <w:pPr>
      <w:jc w:val="left"/>
    </w:pPr>
    <w:rPr>
      <w:rFonts w:ascii="宋体" w:eastAsia="宋体" w:hAnsi="宋体" w:cs="Times New Roman"/>
      <w:szCs w:val="21"/>
    </w:rPr>
  </w:style>
  <w:style w:type="paragraph" w:customStyle="1" w:styleId="affe">
    <w:name w:val="段"/>
    <w:link w:val="Charf7"/>
    <w:qFormat/>
    <w:rsid w:val="0096454D"/>
    <w:pPr>
      <w:tabs>
        <w:tab w:val="center" w:pos="4201"/>
        <w:tab w:val="right" w:leader="dot" w:pos="9298"/>
      </w:tabs>
      <w:autoSpaceDE w:val="0"/>
      <w:autoSpaceDN w:val="0"/>
      <w:ind w:firstLineChars="200" w:firstLine="420"/>
      <w:jc w:val="both"/>
    </w:pPr>
    <w:rPr>
      <w:rFonts w:ascii="宋体" w:eastAsia="宋体" w:hAnsi="Times New Roman" w:cs="Times New Roman"/>
      <w:kern w:val="0"/>
      <w:szCs w:val="20"/>
    </w:rPr>
  </w:style>
  <w:style w:type="character" w:customStyle="1" w:styleId="Charf7">
    <w:name w:val="段 Char"/>
    <w:link w:val="affe"/>
    <w:rsid w:val="0096454D"/>
    <w:rPr>
      <w:rFonts w:ascii="宋体" w:eastAsia="宋体" w:hAnsi="Times New Roman" w:cs="Times New Roman"/>
      <w:kern w:val="0"/>
      <w:szCs w:val="20"/>
    </w:rPr>
  </w:style>
  <w:style w:type="character" w:customStyle="1" w:styleId="Char16">
    <w:name w:val="称呼 Char1"/>
    <w:uiPriority w:val="99"/>
    <w:semiHidden/>
    <w:rsid w:val="0096454D"/>
  </w:style>
  <w:style w:type="character" w:customStyle="1" w:styleId="Char17">
    <w:name w:val="正文文本 Char1"/>
    <w:uiPriority w:val="99"/>
    <w:semiHidden/>
    <w:rsid w:val="0096454D"/>
  </w:style>
  <w:style w:type="character" w:customStyle="1" w:styleId="Char18">
    <w:name w:val="正文首行缩进 Char1"/>
    <w:uiPriority w:val="99"/>
    <w:semiHidden/>
    <w:rsid w:val="0096454D"/>
  </w:style>
  <w:style w:type="character" w:customStyle="1" w:styleId="Char19">
    <w:name w:val="批注文字 Char1"/>
    <w:uiPriority w:val="99"/>
    <w:semiHidden/>
    <w:rsid w:val="0096454D"/>
  </w:style>
  <w:style w:type="character" w:customStyle="1" w:styleId="3Char10">
    <w:name w:val="正文文本 3 Char1"/>
    <w:uiPriority w:val="99"/>
    <w:semiHidden/>
    <w:rsid w:val="0096454D"/>
    <w:rPr>
      <w:sz w:val="16"/>
      <w:szCs w:val="16"/>
    </w:rPr>
  </w:style>
  <w:style w:type="character" w:customStyle="1" w:styleId="Char1a">
    <w:name w:val="批注主题 Char1"/>
    <w:uiPriority w:val="99"/>
    <w:semiHidden/>
    <w:rsid w:val="0096454D"/>
    <w:rPr>
      <w:b/>
      <w:bCs/>
    </w:rPr>
  </w:style>
  <w:style w:type="character" w:customStyle="1" w:styleId="Char1b">
    <w:name w:val="注释标题 Char1"/>
    <w:uiPriority w:val="99"/>
    <w:semiHidden/>
    <w:qFormat/>
    <w:rsid w:val="0096454D"/>
  </w:style>
  <w:style w:type="character" w:customStyle="1" w:styleId="Char1c">
    <w:name w:val="副标题 Char1"/>
    <w:uiPriority w:val="11"/>
    <w:rsid w:val="0096454D"/>
    <w:rPr>
      <w:rFonts w:ascii="Cambria" w:eastAsia="宋体" w:hAnsi="Cambria" w:cs="Times New Roman"/>
      <w:b/>
      <w:bCs/>
      <w:kern w:val="28"/>
      <w:sz w:val="32"/>
      <w:szCs w:val="32"/>
    </w:rPr>
  </w:style>
  <w:style w:type="character" w:customStyle="1" w:styleId="Char1d">
    <w:name w:val="页脚 Char1"/>
    <w:uiPriority w:val="99"/>
    <w:semiHidden/>
    <w:rsid w:val="0096454D"/>
    <w:rPr>
      <w:sz w:val="18"/>
      <w:szCs w:val="18"/>
    </w:rPr>
  </w:style>
  <w:style w:type="character" w:customStyle="1" w:styleId="Char1e">
    <w:name w:val="日期 Char1"/>
    <w:uiPriority w:val="99"/>
    <w:semiHidden/>
    <w:rsid w:val="0096454D"/>
  </w:style>
  <w:style w:type="character" w:customStyle="1" w:styleId="Char1f">
    <w:name w:val="页眉 Char1"/>
    <w:uiPriority w:val="99"/>
    <w:semiHidden/>
    <w:rsid w:val="0096454D"/>
    <w:rPr>
      <w:sz w:val="18"/>
      <w:szCs w:val="18"/>
    </w:rPr>
  </w:style>
  <w:style w:type="character" w:customStyle="1" w:styleId="Char1f0">
    <w:name w:val="标题 Char1"/>
    <w:uiPriority w:val="10"/>
    <w:rsid w:val="0096454D"/>
    <w:rPr>
      <w:rFonts w:ascii="Cambria" w:eastAsia="宋体" w:hAnsi="Cambria" w:cs="Times New Roman"/>
      <w:b/>
      <w:bCs/>
      <w:sz w:val="32"/>
      <w:szCs w:val="32"/>
    </w:rPr>
  </w:style>
  <w:style w:type="paragraph" w:customStyle="1" w:styleId="-11">
    <w:name w:val="彩色列表 - 着色 11"/>
    <w:basedOn w:val="a0"/>
    <w:uiPriority w:val="34"/>
    <w:qFormat/>
    <w:rsid w:val="0096454D"/>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110">
    <w:name w:val="列出段落11"/>
    <w:basedOn w:val="a0"/>
    <w:uiPriority w:val="34"/>
    <w:qFormat/>
    <w:rsid w:val="0096454D"/>
    <w:pPr>
      <w:widowControl/>
      <w:adjustRightInd w:val="0"/>
      <w:spacing w:line="360" w:lineRule="auto"/>
      <w:ind w:firstLineChars="200" w:firstLine="420"/>
      <w:jc w:val="left"/>
    </w:pPr>
    <w:rPr>
      <w:rFonts w:ascii="Arial" w:eastAsia="宋体" w:hAnsi="Arial" w:cs="Times New Roman"/>
      <w:kern w:val="0"/>
      <w:szCs w:val="24"/>
      <w:lang w:eastAsia="en-US"/>
    </w:rPr>
  </w:style>
  <w:style w:type="character" w:customStyle="1" w:styleId="navname">
    <w:name w:val="navname"/>
    <w:rsid w:val="0096454D"/>
  </w:style>
  <w:style w:type="character" w:customStyle="1" w:styleId="afff">
    <w:name w:val="批注文字 字符"/>
    <w:uiPriority w:val="99"/>
    <w:qFormat/>
    <w:rsid w:val="0096454D"/>
  </w:style>
  <w:style w:type="paragraph" w:styleId="afff0">
    <w:name w:val="Revision"/>
    <w:uiPriority w:val="99"/>
    <w:unhideWhenUsed/>
    <w:qFormat/>
    <w:rsid w:val="0096454D"/>
    <w:rPr>
      <w:rFonts w:ascii="Times New Roman" w:eastAsia="宋体" w:hAnsi="Times New Roman" w:cs="Times New Roman"/>
      <w:szCs w:val="20"/>
    </w:rPr>
  </w:style>
  <w:style w:type="character" w:customStyle="1" w:styleId="font31">
    <w:name w:val="font31"/>
    <w:qFormat/>
    <w:rsid w:val="0096454D"/>
    <w:rPr>
      <w:rFonts w:ascii="Times New Roman" w:hAnsi="Times New Roman" w:cs="Times New Roman" w:hint="default"/>
      <w:strike w:val="0"/>
      <w:dstrike w:val="0"/>
      <w:color w:val="000000"/>
      <w:sz w:val="21"/>
      <w:szCs w:val="21"/>
      <w:u w:val="none"/>
      <w:effect w:val="none"/>
    </w:rPr>
  </w:style>
  <w:style w:type="character" w:customStyle="1" w:styleId="font21">
    <w:name w:val="font21"/>
    <w:qFormat/>
    <w:rsid w:val="0096454D"/>
    <w:rPr>
      <w:rFonts w:ascii="宋体" w:eastAsia="宋体" w:hAnsi="宋体" w:cs="宋体" w:hint="eastAsia"/>
      <w:strike w:val="0"/>
      <w:dstrike w:val="0"/>
      <w:color w:val="000000"/>
      <w:sz w:val="21"/>
      <w:szCs w:val="21"/>
      <w:u w:val="none"/>
      <w:effect w:val="none"/>
    </w:rPr>
  </w:style>
  <w:style w:type="numbering" w:customStyle="1" w:styleId="26">
    <w:name w:val="无列表2"/>
    <w:next w:val="a4"/>
    <w:uiPriority w:val="99"/>
    <w:semiHidden/>
    <w:unhideWhenUsed/>
    <w:rsid w:val="00D45695"/>
  </w:style>
  <w:style w:type="table" w:customStyle="1" w:styleId="1e">
    <w:name w:val="网格型1"/>
    <w:basedOn w:val="a3"/>
    <w:next w:val="af8"/>
    <w:uiPriority w:val="59"/>
    <w:qFormat/>
    <w:rsid w:val="00D45695"/>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50</Pages>
  <Words>7177</Words>
  <Characters>40909</Characters>
  <Application>Microsoft Office Word</Application>
  <DocSecurity>0</DocSecurity>
  <Lines>340</Lines>
  <Paragraphs>95</Paragraphs>
  <ScaleCrop>false</ScaleCrop>
  <Company>Microsoft</Company>
  <LinksUpToDate>false</LinksUpToDate>
  <CharactersWithSpaces>47991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2026-09-28T02:24:00Z</dcterms:created>
  <dcterms:modified xsi:type="dcterms:W3CDTF">2026-09-28T03:15:00Z</dcterms:modified>
</cp:coreProperties>
</file>