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1E4E" w14:textId="77777777" w:rsidR="00D731B1" w:rsidRPr="0029463F" w:rsidRDefault="00D731B1" w:rsidP="00D731B1">
      <w:pPr>
        <w:widowControl/>
        <w:ind w:firstLineChars="200" w:firstLine="602"/>
        <w:jc w:val="center"/>
        <w:outlineLvl w:val="0"/>
        <w:rPr>
          <w:rFonts w:eastAsia="黑体"/>
          <w:b/>
          <w:kern w:val="0"/>
          <w:sz w:val="30"/>
          <w:szCs w:val="30"/>
        </w:rPr>
      </w:pPr>
      <w:bookmarkStart w:id="0" w:name="_Toc243314785"/>
      <w:r w:rsidRPr="0029463F">
        <w:rPr>
          <w:rFonts w:eastAsia="黑体"/>
          <w:b/>
          <w:kern w:val="0"/>
          <w:sz w:val="30"/>
          <w:szCs w:val="30"/>
        </w:rPr>
        <w:t>第二章项目采购需求</w:t>
      </w:r>
      <w:bookmarkEnd w:id="0"/>
    </w:p>
    <w:p w14:paraId="18967B31" w14:textId="77777777" w:rsidR="00D731B1" w:rsidRPr="0029463F" w:rsidRDefault="00D731B1" w:rsidP="00D731B1">
      <w:pPr>
        <w:adjustRightInd w:val="0"/>
        <w:snapToGrid w:val="0"/>
        <w:jc w:val="center"/>
        <w:outlineLvl w:val="1"/>
        <w:rPr>
          <w:rFonts w:eastAsia="黑体"/>
          <w:sz w:val="30"/>
          <w:szCs w:val="30"/>
        </w:rPr>
      </w:pPr>
      <w:bookmarkStart w:id="1" w:name="_Toc211846190"/>
      <w:bookmarkStart w:id="2" w:name="_Toc497211593"/>
      <w:bookmarkStart w:id="3" w:name="_Toc243314786"/>
      <w:r w:rsidRPr="0029463F">
        <w:rPr>
          <w:rFonts w:eastAsia="黑体"/>
          <w:sz w:val="30"/>
          <w:szCs w:val="30"/>
        </w:rPr>
        <w:t>一、说明</w:t>
      </w:r>
      <w:bookmarkEnd w:id="1"/>
      <w:bookmarkEnd w:id="2"/>
      <w:bookmarkEnd w:id="3"/>
    </w:p>
    <w:p w14:paraId="6000CD28" w14:textId="77777777" w:rsidR="00D731B1" w:rsidRPr="0029463F" w:rsidRDefault="00D731B1" w:rsidP="00D731B1">
      <w:pPr>
        <w:ind w:firstLineChars="192" w:firstLine="424"/>
        <w:outlineLvl w:val="2"/>
        <w:rPr>
          <w:b/>
          <w:sz w:val="22"/>
        </w:rPr>
      </w:pPr>
      <w:bookmarkStart w:id="4" w:name="_Toc211846191"/>
      <w:bookmarkStart w:id="5" w:name="_Toc497211594"/>
      <w:bookmarkStart w:id="6" w:name="_Toc243314787"/>
      <w:r w:rsidRPr="0029463F">
        <w:rPr>
          <w:b/>
          <w:sz w:val="22"/>
        </w:rPr>
        <w:t xml:space="preserve">1 </w:t>
      </w:r>
      <w:r w:rsidRPr="0029463F">
        <w:rPr>
          <w:b/>
          <w:sz w:val="22"/>
        </w:rPr>
        <w:t>总则</w:t>
      </w:r>
      <w:bookmarkEnd w:id="4"/>
      <w:bookmarkEnd w:id="5"/>
      <w:bookmarkEnd w:id="6"/>
    </w:p>
    <w:p w14:paraId="19CB66E1" w14:textId="77777777" w:rsidR="00D731B1" w:rsidRPr="0029463F" w:rsidRDefault="00D731B1" w:rsidP="00D731B1">
      <w:pPr>
        <w:adjustRightInd w:val="0"/>
        <w:snapToGrid w:val="0"/>
        <w:ind w:firstLineChars="192" w:firstLine="422"/>
        <w:jc w:val="left"/>
        <w:rPr>
          <w:sz w:val="22"/>
        </w:rPr>
      </w:pPr>
      <w:r w:rsidRPr="0029463F">
        <w:rPr>
          <w:sz w:val="22"/>
        </w:rPr>
        <w:t xml:space="preserve">1.1 </w:t>
      </w:r>
      <w:r w:rsidRPr="0029463F">
        <w:rPr>
          <w:sz w:val="22"/>
        </w:rPr>
        <w:t>供应商应具备国家或行业管理部门规定的，在本市实施本项目所需的资格（资质）和相关手续（如果有），由此引起的所有有关事宜及费用由供应商自行负责。</w:t>
      </w:r>
    </w:p>
    <w:p w14:paraId="2B367612" w14:textId="77777777" w:rsidR="00D731B1" w:rsidRPr="0029463F" w:rsidRDefault="00D731B1" w:rsidP="00D731B1">
      <w:pPr>
        <w:snapToGrid w:val="0"/>
        <w:ind w:firstLineChars="192" w:firstLine="422"/>
        <w:rPr>
          <w:sz w:val="22"/>
        </w:rPr>
      </w:pPr>
      <w:r w:rsidRPr="0029463F">
        <w:rPr>
          <w:sz w:val="22"/>
        </w:rPr>
        <w:t xml:space="preserve">1.2 </w:t>
      </w:r>
      <w:r w:rsidRPr="0029463F">
        <w:rPr>
          <w:sz w:val="22"/>
        </w:rPr>
        <w:t>供应商提供的服务应当符合磋商文件的要求，并且其质量完全符合国家标准、行业标准或地方标准。所</w:t>
      </w:r>
      <w:r w:rsidRPr="0029463F">
        <w:rPr>
          <w:rFonts w:hAnsi="宋体"/>
          <w:sz w:val="22"/>
        </w:rPr>
        <w:t>提供的货物应当是全新的、未使用过的。</w:t>
      </w:r>
    </w:p>
    <w:p w14:paraId="635C4A15" w14:textId="77777777" w:rsidR="00D731B1" w:rsidRPr="0029463F" w:rsidRDefault="00D731B1" w:rsidP="00D731B1">
      <w:pPr>
        <w:adjustRightInd w:val="0"/>
        <w:snapToGrid w:val="0"/>
        <w:ind w:firstLineChars="192" w:firstLine="422"/>
        <w:jc w:val="left"/>
        <w:rPr>
          <w:sz w:val="22"/>
        </w:rPr>
      </w:pPr>
      <w:r w:rsidRPr="0029463F">
        <w:rPr>
          <w:sz w:val="22"/>
        </w:rPr>
        <w:t xml:space="preserve">1.3 </w:t>
      </w:r>
      <w:r w:rsidRPr="0029463F">
        <w:rPr>
          <w:sz w:val="22"/>
        </w:rPr>
        <w:t>供应商在磋商前应认真了解项目的实施背景、应提供的服务内容和质量、项目考核管理要求等，一旦成交，应按照磋商文件和合同规定的要求提供相关服务。</w:t>
      </w:r>
    </w:p>
    <w:p w14:paraId="6692F4A6" w14:textId="77777777" w:rsidR="00D731B1" w:rsidRPr="0029463F" w:rsidRDefault="00D731B1" w:rsidP="00D731B1">
      <w:pPr>
        <w:ind w:firstLineChars="192" w:firstLine="422"/>
        <w:rPr>
          <w:sz w:val="22"/>
        </w:rPr>
      </w:pPr>
      <w:r w:rsidRPr="0029463F">
        <w:rPr>
          <w:sz w:val="22"/>
        </w:rPr>
        <w:t>1.4</w:t>
      </w:r>
      <w:r w:rsidRPr="0029463F">
        <w:rPr>
          <w:sz w:val="22"/>
        </w:rPr>
        <w:t>供应商对所提供的</w:t>
      </w:r>
      <w:r w:rsidRPr="0029463F">
        <w:rPr>
          <w:rFonts w:hAnsi="宋体"/>
          <w:sz w:val="22"/>
        </w:rPr>
        <w:t>货物和</w:t>
      </w:r>
      <w:r w:rsidRPr="0029463F">
        <w:rPr>
          <w:sz w:val="22"/>
        </w:rPr>
        <w:t>服务应当享有合法的所有权，没有侵犯任何第三方的知识产权、商业秘密、技术秘密等权利，而且不存在任何抵押、留置、查封等产权瑕疵。如采购人使用该服务构成上述侵权的，则由成交供应商承担全部责任。</w:t>
      </w:r>
    </w:p>
    <w:p w14:paraId="2EC06929" w14:textId="77777777" w:rsidR="00D731B1" w:rsidRPr="0029463F" w:rsidRDefault="00D731B1" w:rsidP="00D731B1">
      <w:pPr>
        <w:snapToGrid w:val="0"/>
        <w:ind w:firstLineChars="192" w:firstLine="422"/>
        <w:rPr>
          <w:rFonts w:hAnsi="宋体" w:hint="eastAsia"/>
          <w:sz w:val="22"/>
        </w:rPr>
      </w:pPr>
      <w:r w:rsidRPr="0029463F">
        <w:rPr>
          <w:rFonts w:ascii="宋体" w:hAnsi="宋体" w:cs="宋体"/>
          <w:sz w:val="22"/>
        </w:rPr>
        <w:t>★</w:t>
      </w:r>
      <w:r w:rsidRPr="0029463F">
        <w:rPr>
          <w:sz w:val="22"/>
        </w:rPr>
        <w:t>1.5</w:t>
      </w:r>
      <w:r w:rsidRPr="0029463F">
        <w:rPr>
          <w:sz w:val="22"/>
        </w:rPr>
        <w:t>供应商提供的产品和服务必须符合国家强制性标准。</w:t>
      </w:r>
    </w:p>
    <w:p w14:paraId="268F101B" w14:textId="77777777" w:rsidR="00D731B1" w:rsidRPr="0029463F" w:rsidRDefault="00D731B1" w:rsidP="00D731B1">
      <w:pPr>
        <w:adjustRightInd w:val="0"/>
        <w:snapToGrid w:val="0"/>
        <w:ind w:firstLineChars="200" w:firstLine="440"/>
        <w:jc w:val="left"/>
        <w:rPr>
          <w:sz w:val="22"/>
        </w:rPr>
      </w:pPr>
      <w:r w:rsidRPr="0029463F">
        <w:rPr>
          <w:sz w:val="22"/>
        </w:rPr>
        <w:t>1.6</w:t>
      </w:r>
      <w:r w:rsidRPr="0029463F">
        <w:rPr>
          <w:rFonts w:hAnsi="宋体"/>
          <w:sz w:val="22"/>
        </w:rPr>
        <w:t>本项目如涉及软件开发，则开发软件（包括软件、源程序、数据文件、文档、记录、工作日志、或其它和该合同有关的资料的）的全部知识产权归采购人所有。供应商向采购人交付使用的软件系统已享有知识产权的，采购人可在合同文件明确的范围内自主使用。支撑该系统开发和运行的第三方编制的软件的知识产权仍属于第三方。如采购人使用该软件系统构成上述侵权的，则由供应商承担全部责任。</w:t>
      </w:r>
    </w:p>
    <w:p w14:paraId="596996DA" w14:textId="77777777" w:rsidR="00D731B1" w:rsidRPr="0029463F" w:rsidRDefault="00D731B1" w:rsidP="00D731B1">
      <w:pPr>
        <w:adjustRightInd w:val="0"/>
        <w:snapToGrid w:val="0"/>
        <w:ind w:firstLineChars="200" w:firstLine="440"/>
        <w:rPr>
          <w:b/>
          <w:sz w:val="22"/>
          <w:u w:val="wavyHeavy"/>
        </w:rPr>
      </w:pPr>
      <w:r w:rsidRPr="0029463F">
        <w:rPr>
          <w:sz w:val="22"/>
        </w:rPr>
        <w:t>1.7</w:t>
      </w:r>
      <w:r w:rsidRPr="0029463F">
        <w:rPr>
          <w:sz w:val="22"/>
        </w:rPr>
        <w:t>响应供应商认为磋商文件（包括磋商补充文件）存在排他性或歧视性条款，自收到磋商文件之日或者磋商文件公告期限届满之日起</w:t>
      </w:r>
      <w:r w:rsidRPr="0029463F">
        <w:t>10</w:t>
      </w:r>
      <w:r w:rsidRPr="0029463F">
        <w:t>日内</w:t>
      </w:r>
      <w:r w:rsidRPr="0029463F">
        <w:rPr>
          <w:sz w:val="22"/>
        </w:rPr>
        <w:t>，以书面形式提出，并附相关证据。</w:t>
      </w:r>
    </w:p>
    <w:p w14:paraId="42CD0821" w14:textId="77777777" w:rsidR="00D731B1" w:rsidRPr="0029463F" w:rsidRDefault="00D731B1" w:rsidP="00D731B1">
      <w:pPr>
        <w:rPr>
          <w:sz w:val="22"/>
        </w:rPr>
      </w:pPr>
    </w:p>
    <w:p w14:paraId="4EBDB926" w14:textId="77777777" w:rsidR="00D731B1" w:rsidRPr="0029463F" w:rsidRDefault="00D731B1" w:rsidP="00D731B1">
      <w:pPr>
        <w:adjustRightInd w:val="0"/>
        <w:snapToGrid w:val="0"/>
        <w:jc w:val="center"/>
        <w:outlineLvl w:val="1"/>
        <w:rPr>
          <w:rFonts w:eastAsia="黑体"/>
          <w:sz w:val="30"/>
          <w:szCs w:val="30"/>
        </w:rPr>
      </w:pPr>
      <w:bookmarkStart w:id="7" w:name="_Toc486947676"/>
      <w:bookmarkStart w:id="8" w:name="_Toc211846192"/>
      <w:bookmarkStart w:id="9" w:name="_Toc497211595"/>
      <w:bookmarkStart w:id="10" w:name="_Toc243314788"/>
      <w:r w:rsidRPr="0029463F">
        <w:rPr>
          <w:rFonts w:eastAsia="黑体"/>
          <w:sz w:val="30"/>
          <w:szCs w:val="30"/>
        </w:rPr>
        <w:t>二、项目概况</w:t>
      </w:r>
      <w:bookmarkEnd w:id="7"/>
      <w:bookmarkEnd w:id="8"/>
      <w:bookmarkEnd w:id="9"/>
      <w:bookmarkEnd w:id="10"/>
    </w:p>
    <w:p w14:paraId="5F74B481" w14:textId="77777777" w:rsidR="00D731B1" w:rsidRPr="0029463F" w:rsidRDefault="00D731B1" w:rsidP="00D731B1">
      <w:pPr>
        <w:ind w:firstLineChars="192" w:firstLine="424"/>
        <w:outlineLvl w:val="2"/>
        <w:rPr>
          <w:b/>
          <w:sz w:val="22"/>
        </w:rPr>
      </w:pPr>
      <w:bookmarkStart w:id="11" w:name="_Toc243314789"/>
      <w:r w:rsidRPr="0029463F">
        <w:rPr>
          <w:b/>
          <w:sz w:val="22"/>
        </w:rPr>
        <w:t>2</w:t>
      </w:r>
      <w:r w:rsidRPr="0029463F">
        <w:rPr>
          <w:rFonts w:hint="eastAsia"/>
          <w:b/>
          <w:sz w:val="22"/>
        </w:rPr>
        <w:t>磋商范围与内容</w:t>
      </w:r>
      <w:bookmarkEnd w:id="11"/>
    </w:p>
    <w:p w14:paraId="1B3DA091" w14:textId="77777777" w:rsidR="00D731B1" w:rsidRPr="0029463F" w:rsidRDefault="00D731B1" w:rsidP="00D731B1">
      <w:pPr>
        <w:widowControl/>
        <w:ind w:firstLine="422"/>
        <w:jc w:val="left"/>
        <w:rPr>
          <w:rFonts w:ascii="宋体" w:hAnsi="宋体" w:cs="宋体" w:hint="eastAsia"/>
          <w:kern w:val="0"/>
          <w:sz w:val="22"/>
        </w:rPr>
      </w:pPr>
      <w:r w:rsidRPr="0029463F">
        <w:rPr>
          <w:rFonts w:ascii="宋体" w:hAnsi="宋体"/>
          <w:kern w:val="0"/>
          <w:sz w:val="22"/>
        </w:rPr>
        <w:t>2</w:t>
      </w:r>
      <w:r w:rsidRPr="0029463F">
        <w:rPr>
          <w:rFonts w:ascii="宋体" w:hAnsi="宋体" w:hint="eastAsia"/>
          <w:kern w:val="0"/>
          <w:sz w:val="22"/>
        </w:rPr>
        <w:t>.1 </w:t>
      </w:r>
      <w:r w:rsidRPr="0029463F">
        <w:rPr>
          <w:rFonts w:ascii="宋体" w:hAnsi="宋体" w:cs="宋体" w:hint="eastAsia"/>
          <w:kern w:val="0"/>
          <w:sz w:val="22"/>
        </w:rPr>
        <w:t>项目背景及现状</w:t>
      </w:r>
    </w:p>
    <w:p w14:paraId="26459D24" w14:textId="77777777" w:rsidR="00D731B1" w:rsidRPr="0029463F" w:rsidRDefault="00D731B1" w:rsidP="00D731B1">
      <w:pPr>
        <w:widowControl/>
        <w:ind w:firstLine="422"/>
        <w:jc w:val="left"/>
        <w:rPr>
          <w:sz w:val="22"/>
        </w:rPr>
      </w:pPr>
      <w:r w:rsidRPr="0029463F">
        <w:rPr>
          <w:rFonts w:hint="eastAsia"/>
          <w:sz w:val="22"/>
        </w:rPr>
        <w:t>在日益复杂的网络环境下，为维护浦东地区的网络安全，全面、实时掌握辖区互联网信息系统的网络安全态势，及时掌握辖区内不断增加的重要网站、系统等资产所面临的网络安全威胁、风险隐患，完善网络与信息安全信息通报机制，及时感知重要网站、系统漏洞、病毒木马、网络攻击情况，全面掌握辖区内网络资产底数和安全状况，积极应对浦东新区网络安全威胁。</w:t>
      </w:r>
    </w:p>
    <w:p w14:paraId="57AA25F9" w14:textId="77777777" w:rsidR="00D731B1" w:rsidRPr="0029463F" w:rsidRDefault="00D731B1" w:rsidP="00D731B1">
      <w:pPr>
        <w:widowControl/>
        <w:ind w:firstLine="422"/>
        <w:jc w:val="left"/>
        <w:rPr>
          <w:rFonts w:ascii="宋体" w:hAnsi="宋体" w:cs="宋体" w:hint="eastAsia"/>
          <w:kern w:val="0"/>
          <w:sz w:val="22"/>
        </w:rPr>
      </w:pPr>
      <w:r w:rsidRPr="0029463F">
        <w:rPr>
          <w:rFonts w:ascii="宋体" w:hAnsi="宋体"/>
          <w:kern w:val="0"/>
          <w:sz w:val="22"/>
        </w:rPr>
        <w:t>2</w:t>
      </w:r>
      <w:r w:rsidRPr="0029463F">
        <w:rPr>
          <w:rFonts w:ascii="宋体" w:hAnsi="宋体" w:hint="eastAsia"/>
          <w:kern w:val="0"/>
          <w:sz w:val="22"/>
        </w:rPr>
        <w:t>.2 </w:t>
      </w:r>
      <w:r w:rsidRPr="0029463F">
        <w:rPr>
          <w:rFonts w:ascii="宋体" w:hAnsi="宋体" w:cs="宋体" w:hint="eastAsia"/>
          <w:kern w:val="0"/>
          <w:sz w:val="22"/>
        </w:rPr>
        <w:t>项目磋商范围及内容</w:t>
      </w:r>
    </w:p>
    <w:p w14:paraId="357FAEA1" w14:textId="77777777" w:rsidR="00D731B1" w:rsidRPr="0029463F" w:rsidRDefault="00D731B1" w:rsidP="00D731B1">
      <w:pPr>
        <w:widowControl/>
        <w:ind w:firstLine="422"/>
        <w:jc w:val="left"/>
        <w:rPr>
          <w:sz w:val="22"/>
        </w:rPr>
      </w:pPr>
      <w:r w:rsidRPr="0029463F">
        <w:rPr>
          <w:rFonts w:hint="eastAsia"/>
          <w:sz w:val="22"/>
        </w:rPr>
        <w:t>本项目旨在通过云端安全大数据能力赋能，构建覆盖辖区重点行业、重要信息系统的网络安全威胁感知体系。聚焦发现高风险网络资产暴露面、强化对新型网络攻击技术的实时检测与响应能力，为区域数字经济高质量发展提供坚实的安全底座。</w:t>
      </w:r>
    </w:p>
    <w:p w14:paraId="7E5B22E9" w14:textId="77777777" w:rsidR="00D731B1" w:rsidRPr="0029463F" w:rsidRDefault="00D731B1" w:rsidP="00D731B1">
      <w:pPr>
        <w:widowControl/>
        <w:ind w:firstLine="422"/>
        <w:jc w:val="left"/>
        <w:rPr>
          <w:sz w:val="22"/>
        </w:rPr>
      </w:pPr>
      <w:r w:rsidRPr="0029463F">
        <w:rPr>
          <w:sz w:val="22"/>
        </w:rPr>
        <w:lastRenderedPageBreak/>
        <w:t>服务对象：浦东辖区重要网站、系统（包含但不限于互联网可访问的信息系统、域名站点、</w:t>
      </w:r>
      <w:r w:rsidRPr="0029463F">
        <w:rPr>
          <w:sz w:val="22"/>
        </w:rPr>
        <w:t>IP</w:t>
      </w:r>
      <w:r w:rsidRPr="0029463F">
        <w:rPr>
          <w:sz w:val="22"/>
        </w:rPr>
        <w:t>的</w:t>
      </w:r>
      <w:r w:rsidRPr="0029463F">
        <w:rPr>
          <w:sz w:val="22"/>
        </w:rPr>
        <w:t>Web</w:t>
      </w:r>
      <w:r w:rsidRPr="0029463F">
        <w:rPr>
          <w:sz w:val="22"/>
        </w:rPr>
        <w:t>应用、小程序、公众号、以及对互联网开放的</w:t>
      </w:r>
      <w:r w:rsidRPr="0029463F">
        <w:rPr>
          <w:sz w:val="22"/>
        </w:rPr>
        <w:t>API</w:t>
      </w:r>
      <w:r w:rsidRPr="0029463F">
        <w:rPr>
          <w:sz w:val="22"/>
        </w:rPr>
        <w:t>数据接口、服务、端口等数字化空间交互入口）</w:t>
      </w:r>
      <w:r w:rsidRPr="0029463F">
        <w:rPr>
          <w:rFonts w:hint="eastAsia"/>
          <w:sz w:val="22"/>
        </w:rPr>
        <w:t>。</w:t>
      </w:r>
    </w:p>
    <w:p w14:paraId="09574F57" w14:textId="77777777" w:rsidR="00D731B1" w:rsidRPr="0029463F" w:rsidRDefault="00D731B1" w:rsidP="00D731B1">
      <w:pPr>
        <w:widowControl/>
        <w:ind w:firstLine="422"/>
        <w:jc w:val="left"/>
        <w:rPr>
          <w:rFonts w:ascii="宋体" w:hAnsi="宋体" w:cs="宋体" w:hint="eastAsia"/>
          <w:kern w:val="0"/>
          <w:sz w:val="22"/>
        </w:rPr>
      </w:pPr>
      <w:r w:rsidRPr="0029463F">
        <w:rPr>
          <w:rFonts w:ascii="宋体" w:hAnsi="宋体"/>
          <w:kern w:val="0"/>
          <w:sz w:val="22"/>
        </w:rPr>
        <w:t>2</w:t>
      </w:r>
      <w:r w:rsidRPr="0029463F">
        <w:rPr>
          <w:rFonts w:ascii="宋体" w:hAnsi="宋体" w:hint="eastAsia"/>
          <w:kern w:val="0"/>
          <w:sz w:val="22"/>
        </w:rPr>
        <w:t>.3</w:t>
      </w:r>
      <w:r w:rsidRPr="0029463F">
        <w:rPr>
          <w:rFonts w:ascii="宋体" w:hAnsi="宋体" w:cs="宋体" w:hint="eastAsia"/>
          <w:kern w:val="0"/>
          <w:sz w:val="22"/>
        </w:rPr>
        <w:t>本项目服务期限为：</w:t>
      </w:r>
      <w:bookmarkStart w:id="12" w:name="_Toc5969415"/>
      <w:bookmarkEnd w:id="12"/>
      <w:r w:rsidRPr="0029463F">
        <w:rPr>
          <w:rFonts w:ascii="宋体" w:hAnsi="宋体" w:cs="宋体" w:hint="eastAsia"/>
          <w:kern w:val="0"/>
          <w:sz w:val="22"/>
        </w:rPr>
        <w:t>合同签订后</w:t>
      </w:r>
      <w:r w:rsidRPr="0029463F">
        <w:rPr>
          <w:rFonts w:ascii="宋体" w:hAnsi="宋体" w:hint="eastAsia"/>
          <w:kern w:val="0"/>
          <w:sz w:val="22"/>
        </w:rPr>
        <w:t>12</w:t>
      </w:r>
      <w:r w:rsidRPr="0029463F">
        <w:rPr>
          <w:rFonts w:ascii="宋体" w:hAnsi="宋体" w:cs="宋体" w:hint="eastAsia"/>
          <w:kern w:val="0"/>
          <w:sz w:val="22"/>
        </w:rPr>
        <w:t>个月，暂定起讫时间为2026年11月19日至2027年11月18日，具体以合同签订为准。</w:t>
      </w:r>
    </w:p>
    <w:p w14:paraId="758B7878" w14:textId="77777777" w:rsidR="00D731B1" w:rsidRPr="0029463F" w:rsidRDefault="00D731B1" w:rsidP="00D731B1">
      <w:pPr>
        <w:ind w:firstLineChars="192" w:firstLine="424"/>
        <w:outlineLvl w:val="2"/>
        <w:rPr>
          <w:b/>
          <w:sz w:val="22"/>
        </w:rPr>
      </w:pPr>
      <w:bookmarkStart w:id="13" w:name="_Toc243314790"/>
      <w:r w:rsidRPr="0029463F">
        <w:rPr>
          <w:b/>
          <w:sz w:val="22"/>
        </w:rPr>
        <w:t>3</w:t>
      </w:r>
      <w:r w:rsidRPr="0029463F">
        <w:rPr>
          <w:rFonts w:hint="eastAsia"/>
          <w:b/>
          <w:sz w:val="22"/>
        </w:rPr>
        <w:t>承包方式</w:t>
      </w:r>
      <w:bookmarkEnd w:id="13"/>
    </w:p>
    <w:p w14:paraId="029998D2"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3</w:t>
      </w:r>
      <w:r w:rsidRPr="0029463F">
        <w:rPr>
          <w:rFonts w:ascii="宋体" w:hAnsi="宋体" w:hint="eastAsia"/>
          <w:kern w:val="0"/>
          <w:sz w:val="22"/>
        </w:rPr>
        <w:t>.1 </w:t>
      </w:r>
      <w:r w:rsidRPr="0029463F">
        <w:rPr>
          <w:rFonts w:ascii="宋体" w:hAnsi="宋体" w:cs="宋体" w:hint="eastAsia"/>
          <w:kern w:val="0"/>
          <w:sz w:val="22"/>
        </w:rPr>
        <w:t>依照本项目的磋商范围和内容，成交供应商以</w:t>
      </w:r>
      <w:r w:rsidRPr="0029463F">
        <w:rPr>
          <w:rFonts w:ascii="宋体" w:hAnsi="宋体" w:hint="eastAsia"/>
          <w:kern w:val="0"/>
          <w:sz w:val="22"/>
          <w:u w:val="single"/>
        </w:rPr>
        <w:t> </w:t>
      </w:r>
      <w:r w:rsidRPr="0029463F">
        <w:rPr>
          <w:rFonts w:ascii="宋体" w:hAnsi="宋体" w:cs="宋体" w:hint="eastAsia"/>
          <w:kern w:val="0"/>
          <w:sz w:val="22"/>
          <w:u w:val="single"/>
        </w:rPr>
        <w:t>包质、包量、包安全可靠</w:t>
      </w:r>
      <w:r w:rsidRPr="0029463F">
        <w:rPr>
          <w:rFonts w:ascii="宋体" w:hAnsi="宋体" w:hint="eastAsia"/>
          <w:kern w:val="0"/>
          <w:sz w:val="22"/>
          <w:u w:val="single"/>
        </w:rPr>
        <w:t> </w:t>
      </w:r>
      <w:r w:rsidRPr="0029463F">
        <w:rPr>
          <w:rFonts w:ascii="宋体" w:hAnsi="宋体" w:cs="宋体" w:hint="eastAsia"/>
          <w:kern w:val="0"/>
          <w:sz w:val="22"/>
        </w:rPr>
        <w:t>实施</w:t>
      </w:r>
      <w:r w:rsidRPr="0029463F">
        <w:rPr>
          <w:rFonts w:hint="eastAsia"/>
          <w:sz w:val="22"/>
        </w:rPr>
        <w:t>本项目</w:t>
      </w:r>
      <w:r w:rsidRPr="0029463F">
        <w:rPr>
          <w:sz w:val="22"/>
        </w:rPr>
        <w:t>网站云安全</w:t>
      </w:r>
      <w:r w:rsidRPr="0029463F">
        <w:rPr>
          <w:rFonts w:hint="eastAsia"/>
          <w:sz w:val="22"/>
        </w:rPr>
        <w:t>服务</w:t>
      </w:r>
      <w:r w:rsidRPr="0029463F">
        <w:rPr>
          <w:rFonts w:ascii="宋体" w:hAnsi="宋体" w:cs="宋体" w:hint="eastAsia"/>
          <w:kern w:val="0"/>
          <w:sz w:val="22"/>
        </w:rPr>
        <w:t>。</w:t>
      </w:r>
    </w:p>
    <w:p w14:paraId="59886244"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3</w:t>
      </w:r>
      <w:r w:rsidRPr="0029463F">
        <w:rPr>
          <w:rFonts w:ascii="宋体" w:hAnsi="宋体" w:hint="eastAsia"/>
          <w:kern w:val="0"/>
          <w:sz w:val="22"/>
        </w:rPr>
        <w:t>.2 </w:t>
      </w:r>
      <w:r w:rsidRPr="0029463F">
        <w:rPr>
          <w:rFonts w:ascii="宋体" w:hAnsi="宋体" w:cs="宋体" w:hint="eastAsia"/>
          <w:kern w:val="0"/>
          <w:sz w:val="22"/>
        </w:rPr>
        <w:t>本项目不允许分包。</w:t>
      </w:r>
    </w:p>
    <w:p w14:paraId="602EAA76" w14:textId="77777777" w:rsidR="00D731B1" w:rsidRPr="0029463F" w:rsidRDefault="00D731B1" w:rsidP="00D731B1">
      <w:pPr>
        <w:ind w:firstLineChars="192" w:firstLine="424"/>
        <w:outlineLvl w:val="2"/>
        <w:rPr>
          <w:b/>
          <w:sz w:val="22"/>
        </w:rPr>
      </w:pPr>
      <w:bookmarkStart w:id="14" w:name="_Toc5969416"/>
      <w:bookmarkStart w:id="15" w:name="_Toc243314791"/>
      <w:bookmarkEnd w:id="14"/>
      <w:r w:rsidRPr="0029463F">
        <w:rPr>
          <w:b/>
          <w:sz w:val="22"/>
        </w:rPr>
        <w:t>4</w:t>
      </w:r>
      <w:r w:rsidRPr="0029463F">
        <w:rPr>
          <w:rFonts w:hint="eastAsia"/>
          <w:b/>
          <w:sz w:val="22"/>
        </w:rPr>
        <w:t>合同签订方式</w:t>
      </w:r>
      <w:bookmarkEnd w:id="15"/>
    </w:p>
    <w:p w14:paraId="794E66F3" w14:textId="77777777" w:rsidR="00D731B1" w:rsidRPr="0029463F" w:rsidRDefault="00D731B1" w:rsidP="00D731B1">
      <w:pPr>
        <w:widowControl/>
        <w:adjustRightInd w:val="0"/>
        <w:snapToGrid w:val="0"/>
        <w:ind w:firstLine="420"/>
        <w:jc w:val="left"/>
        <w:rPr>
          <w:rFonts w:ascii="宋体" w:hAnsi="宋体" w:hint="eastAsia"/>
          <w:kern w:val="0"/>
          <w:sz w:val="22"/>
        </w:rPr>
      </w:pPr>
      <w:r w:rsidRPr="0029463F">
        <w:rPr>
          <w:rFonts w:ascii="宋体" w:hAnsi="宋体"/>
          <w:kern w:val="0"/>
          <w:sz w:val="22"/>
        </w:rPr>
        <w:t>4</w:t>
      </w:r>
      <w:r w:rsidRPr="0029463F">
        <w:rPr>
          <w:rFonts w:ascii="宋体" w:hAnsi="宋体" w:hint="eastAsia"/>
          <w:kern w:val="0"/>
          <w:sz w:val="22"/>
        </w:rPr>
        <w:t>.1</w:t>
      </w:r>
      <w:bookmarkStart w:id="16" w:name="_Toc5969417"/>
      <w:bookmarkEnd w:id="16"/>
      <w:r w:rsidRPr="0029463F">
        <w:rPr>
          <w:rFonts w:ascii="宋体" w:hAnsi="宋体" w:hint="eastAsia"/>
          <w:kern w:val="0"/>
          <w:sz w:val="22"/>
        </w:rPr>
        <w:t>本项目合同的标的、价格、质量及验收标准、考核管理、履约期限等主要条款应当与磋商文件和成交供应商响应文件的内容一致，并互相补充和解释。</w:t>
      </w:r>
    </w:p>
    <w:p w14:paraId="4FD082AB" w14:textId="77777777" w:rsidR="00D731B1" w:rsidRPr="0029463F" w:rsidRDefault="00D731B1" w:rsidP="00D731B1">
      <w:pPr>
        <w:widowControl/>
        <w:adjustRightInd w:val="0"/>
        <w:snapToGrid w:val="0"/>
        <w:ind w:firstLine="420"/>
        <w:jc w:val="left"/>
        <w:rPr>
          <w:rFonts w:ascii="宋体" w:hAnsi="宋体" w:hint="eastAsia"/>
          <w:kern w:val="0"/>
          <w:sz w:val="22"/>
        </w:rPr>
      </w:pPr>
      <w:r w:rsidRPr="0029463F">
        <w:rPr>
          <w:rFonts w:ascii="宋体" w:hAnsi="宋体"/>
          <w:kern w:val="0"/>
          <w:sz w:val="22"/>
        </w:rPr>
        <w:t>4</w:t>
      </w:r>
      <w:r w:rsidRPr="0029463F">
        <w:rPr>
          <w:rFonts w:ascii="宋体" w:hAnsi="宋体" w:hint="eastAsia"/>
          <w:kern w:val="0"/>
          <w:sz w:val="22"/>
        </w:rPr>
        <w:t>.2 合同履约过程中，如遇不可抗力或服务内容变更（以磋商文件和合同约定为准），经双方商定可以调整合同金额（调整原则以磋商文件约定为准），并签订补充协议。</w:t>
      </w:r>
    </w:p>
    <w:p w14:paraId="0D31C6D8" w14:textId="77777777" w:rsidR="00D731B1" w:rsidRPr="0029463F" w:rsidRDefault="00D731B1" w:rsidP="00D731B1">
      <w:pPr>
        <w:ind w:firstLineChars="192" w:firstLine="424"/>
        <w:outlineLvl w:val="2"/>
        <w:rPr>
          <w:b/>
          <w:sz w:val="22"/>
        </w:rPr>
      </w:pPr>
      <w:bookmarkStart w:id="17" w:name="_Toc243314792"/>
      <w:r w:rsidRPr="0029463F">
        <w:rPr>
          <w:b/>
          <w:sz w:val="22"/>
        </w:rPr>
        <w:t>5</w:t>
      </w:r>
      <w:r w:rsidRPr="0029463F">
        <w:rPr>
          <w:rFonts w:hint="eastAsia"/>
          <w:b/>
          <w:sz w:val="22"/>
        </w:rPr>
        <w:t>结算原则和支付方式</w:t>
      </w:r>
      <w:bookmarkEnd w:id="17"/>
    </w:p>
    <w:p w14:paraId="49A61573"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5</w:t>
      </w:r>
      <w:r w:rsidRPr="0029463F">
        <w:rPr>
          <w:rFonts w:ascii="宋体" w:hAnsi="宋体" w:hint="eastAsia"/>
          <w:kern w:val="0"/>
          <w:sz w:val="22"/>
        </w:rPr>
        <w:t>.1 </w:t>
      </w:r>
      <w:r w:rsidRPr="0029463F">
        <w:rPr>
          <w:rFonts w:ascii="宋体" w:hAnsi="宋体" w:cs="宋体" w:hint="eastAsia"/>
          <w:kern w:val="0"/>
          <w:sz w:val="22"/>
        </w:rPr>
        <w:t>结算原则</w:t>
      </w:r>
    </w:p>
    <w:p w14:paraId="0391B379"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cs="宋体" w:hint="eastAsia"/>
          <w:kern w:val="0"/>
          <w:sz w:val="22"/>
        </w:rPr>
        <w:t>5</w:t>
      </w:r>
      <w:r w:rsidRPr="0029463F">
        <w:rPr>
          <w:rFonts w:ascii="宋体" w:hAnsi="宋体" w:cs="宋体"/>
          <w:kern w:val="0"/>
          <w:sz w:val="22"/>
        </w:rPr>
        <w:t>.1.1</w:t>
      </w:r>
      <w:r w:rsidRPr="0029463F">
        <w:rPr>
          <w:rFonts w:hint="eastAsia"/>
          <w:sz w:val="22"/>
        </w:rPr>
        <w:t>本项目合同总价不变，采购人不会因政策性调价、人工成本、材料、设备使用年限增长引起的维修成本增加和效能衰减等因素（不可抗力除外）的变动而进行调整。</w:t>
      </w:r>
    </w:p>
    <w:p w14:paraId="079EE281"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5</w:t>
      </w:r>
      <w:r w:rsidRPr="0029463F">
        <w:rPr>
          <w:rFonts w:ascii="宋体" w:hAnsi="宋体" w:hint="eastAsia"/>
          <w:kern w:val="0"/>
          <w:sz w:val="22"/>
        </w:rPr>
        <w:t>.1.2</w:t>
      </w:r>
      <w:r w:rsidRPr="0029463F">
        <w:rPr>
          <w:rFonts w:ascii="宋体" w:hAnsi="宋体" w:hint="eastAsia"/>
          <w:sz w:val="22"/>
        </w:rPr>
        <w:t>合同履约期内发生的设备维修，涉及硬件产品及配件、耗材更换均由成交供应商提供，并由成交供应商完成安装调试，涉及到的费用由成交供应商承担</w:t>
      </w:r>
      <w:r w:rsidRPr="0029463F">
        <w:rPr>
          <w:rFonts w:ascii="宋体" w:hAnsi="宋体" w:cs="宋体" w:hint="eastAsia"/>
          <w:kern w:val="0"/>
          <w:sz w:val="22"/>
        </w:rPr>
        <w:t>，采购人不另行支付相关费用。</w:t>
      </w:r>
    </w:p>
    <w:p w14:paraId="75643585"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5</w:t>
      </w:r>
      <w:r w:rsidRPr="0029463F">
        <w:rPr>
          <w:rFonts w:ascii="宋体" w:hAnsi="宋体" w:hint="eastAsia"/>
          <w:kern w:val="0"/>
          <w:sz w:val="22"/>
        </w:rPr>
        <w:t>.2 </w:t>
      </w:r>
      <w:r w:rsidRPr="0029463F">
        <w:rPr>
          <w:rFonts w:ascii="宋体" w:hAnsi="宋体" w:cs="宋体" w:hint="eastAsia"/>
          <w:kern w:val="0"/>
          <w:sz w:val="22"/>
        </w:rPr>
        <w:t>支付方式</w:t>
      </w:r>
    </w:p>
    <w:p w14:paraId="2066142C"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5</w:t>
      </w:r>
      <w:r w:rsidRPr="0029463F">
        <w:rPr>
          <w:rFonts w:ascii="宋体" w:hAnsi="宋体" w:hint="eastAsia"/>
          <w:kern w:val="0"/>
          <w:sz w:val="22"/>
        </w:rPr>
        <w:t>.2.1 </w:t>
      </w:r>
      <w:r w:rsidRPr="0029463F">
        <w:rPr>
          <w:rFonts w:ascii="宋体" w:hAnsi="宋体" w:cs="宋体" w:hint="eastAsia"/>
          <w:kern w:val="0"/>
          <w:sz w:val="22"/>
        </w:rPr>
        <w:t>本项目合同金额采用</w:t>
      </w:r>
      <w:r w:rsidRPr="0029463F">
        <w:rPr>
          <w:rFonts w:ascii="宋体" w:hAnsi="宋体" w:cs="宋体" w:hint="eastAsia"/>
          <w:b/>
          <w:bCs/>
          <w:kern w:val="0"/>
          <w:sz w:val="22"/>
          <w:u w:val="single"/>
        </w:rPr>
        <w:t>分期付款</w:t>
      </w:r>
      <w:r w:rsidRPr="0029463F">
        <w:rPr>
          <w:rFonts w:ascii="宋体" w:hAnsi="宋体" w:cs="宋体" w:hint="eastAsia"/>
          <w:kern w:val="0"/>
          <w:sz w:val="22"/>
        </w:rPr>
        <w:t>方式，在采购人和成交供应商合同签订后，且财政资金到位后，按下款要求支付相应的合同款项。</w:t>
      </w:r>
    </w:p>
    <w:p w14:paraId="0720A259"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5</w:t>
      </w:r>
      <w:r w:rsidRPr="0029463F">
        <w:rPr>
          <w:rFonts w:ascii="宋体" w:hAnsi="宋体" w:hint="eastAsia"/>
          <w:kern w:val="0"/>
          <w:sz w:val="22"/>
        </w:rPr>
        <w:t>.2.2 </w:t>
      </w:r>
      <w:r w:rsidRPr="0029463F">
        <w:rPr>
          <w:rFonts w:ascii="宋体" w:hAnsi="宋体" w:cs="宋体" w:hint="eastAsia"/>
          <w:kern w:val="0"/>
          <w:sz w:val="22"/>
        </w:rPr>
        <w:t>分期付款的时间进度要求和支付比例具体如下：</w:t>
      </w:r>
    </w:p>
    <w:p w14:paraId="0A00D2F4"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（1）合同签订后支付合同金额的30%。</w:t>
      </w:r>
    </w:p>
    <w:p w14:paraId="5CA98AF8"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（2）其余费用按工作量支付。扣除预付款后，经采购人确认服务内容超过50%工作量后开展项目中期验收，验收合格支付至50%。</w:t>
      </w:r>
    </w:p>
    <w:p w14:paraId="6F452C00"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（3）待服务期满后后开展项目总体验收，验收合格支付至80%。（</w:t>
      </w:r>
      <w:r w:rsidRPr="0029463F">
        <w:rPr>
          <w:rFonts w:ascii="宋体" w:hAnsi="宋体" w:cstheme="minorEastAsia"/>
          <w:kern w:val="0"/>
          <w:sz w:val="22"/>
        </w:rPr>
        <w:t>服务内容工作量</w:t>
      </w:r>
      <w:r w:rsidRPr="0029463F">
        <w:rPr>
          <w:rFonts w:ascii="宋体" w:hAnsi="宋体" w:cstheme="minorEastAsia" w:hint="eastAsia"/>
          <w:kern w:val="0"/>
          <w:sz w:val="22"/>
        </w:rPr>
        <w:t>指标详见下表）</w:t>
      </w:r>
    </w:p>
    <w:p w14:paraId="4BB5E905"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（4）支付至80%后暂停支付，且在服务期满后提交审计，待审计结束后（审计时长不超过2028年11月30日前完成）按审计金额支付剩余款项。</w:t>
      </w:r>
    </w:p>
    <w:p w14:paraId="1CB949BF"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（5）本项目服务费最终结算金额以合同金额为限，采购人不另外支付费用。</w:t>
      </w:r>
    </w:p>
    <w:p w14:paraId="0B4EF191"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hint="eastAsia"/>
          <w:kern w:val="0"/>
          <w:sz w:val="22"/>
        </w:rPr>
        <w:t>（6）若供应商没有实际为采购人提供服务，采购人不支付任何费用。</w:t>
      </w:r>
    </w:p>
    <w:p w14:paraId="6E95FE99" w14:textId="77777777" w:rsidR="00D731B1" w:rsidRPr="0029463F" w:rsidRDefault="00D731B1" w:rsidP="00D731B1">
      <w:pPr>
        <w:widowControl/>
        <w:ind w:firstLine="424"/>
        <w:jc w:val="center"/>
        <w:rPr>
          <w:rFonts w:ascii="宋体" w:hAnsi="宋体" w:cstheme="minorEastAsia" w:hint="eastAsia"/>
          <w:kern w:val="0"/>
          <w:sz w:val="22"/>
        </w:rPr>
      </w:pPr>
      <w:r w:rsidRPr="0029463F">
        <w:rPr>
          <w:rFonts w:ascii="宋体" w:hAnsi="宋体" w:cstheme="minorEastAsia"/>
          <w:kern w:val="0"/>
          <w:sz w:val="22"/>
        </w:rPr>
        <w:lastRenderedPageBreak/>
        <w:t>服务内容工作量执行表</w:t>
      </w:r>
    </w:p>
    <w:tbl>
      <w:tblPr>
        <w:tblW w:w="0" w:type="auto"/>
        <w:jc w:val="center"/>
        <w:tblLayout w:type="fixed"/>
        <w:tblLook w:val="04A0" w:firstRow="1" w:lastRow="0" w:firstColumn="1" w:lastColumn="0" w:noHBand="0" w:noVBand="1"/>
      </w:tblPr>
      <w:tblGrid>
        <w:gridCol w:w="660"/>
        <w:gridCol w:w="627"/>
        <w:gridCol w:w="2882"/>
        <w:gridCol w:w="1542"/>
        <w:gridCol w:w="1542"/>
        <w:gridCol w:w="1544"/>
      </w:tblGrid>
      <w:tr w:rsidR="00D731B1" w:rsidRPr="0029463F" w14:paraId="040FE313" w14:textId="77777777" w:rsidTr="00DE2FB0">
        <w:trPr>
          <w:jc w:val="center"/>
        </w:trPr>
        <w:tc>
          <w:tcPr>
            <w:tcW w:w="660" w:type="dxa"/>
            <w:vMerge w:val="restart"/>
            <w:tcBorders>
              <w:top w:val="single" w:sz="4" w:space="0" w:color="000000"/>
              <w:left w:val="single" w:sz="4" w:space="0" w:color="000000"/>
              <w:bottom w:val="single" w:sz="4" w:space="0" w:color="000000"/>
              <w:right w:val="single" w:sz="4" w:space="0" w:color="000000"/>
            </w:tcBorders>
            <w:noWrap/>
            <w:vAlign w:val="center"/>
          </w:tcPr>
          <w:p w14:paraId="0B5512E5"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序号</w:t>
            </w:r>
          </w:p>
        </w:tc>
        <w:tc>
          <w:tcPr>
            <w:tcW w:w="627" w:type="dxa"/>
            <w:vMerge w:val="restart"/>
            <w:tcBorders>
              <w:top w:val="single" w:sz="4" w:space="0" w:color="000000"/>
              <w:left w:val="single" w:sz="4" w:space="0" w:color="000000"/>
              <w:bottom w:val="single" w:sz="4" w:space="0" w:color="000000"/>
              <w:right w:val="single" w:sz="4" w:space="0" w:color="000000"/>
            </w:tcBorders>
            <w:noWrap/>
            <w:vAlign w:val="center"/>
          </w:tcPr>
          <w:p w14:paraId="59C29077"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项目</w:t>
            </w:r>
          </w:p>
        </w:tc>
        <w:tc>
          <w:tcPr>
            <w:tcW w:w="2882" w:type="dxa"/>
            <w:vMerge w:val="restart"/>
            <w:tcBorders>
              <w:top w:val="single" w:sz="4" w:space="0" w:color="000000"/>
              <w:left w:val="single" w:sz="4" w:space="0" w:color="000000"/>
              <w:bottom w:val="single" w:sz="4" w:space="0" w:color="000000"/>
              <w:right w:val="single" w:sz="4" w:space="0" w:color="000000"/>
            </w:tcBorders>
            <w:vAlign w:val="center"/>
          </w:tcPr>
          <w:p w14:paraId="182D04B1"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交付内容</w:t>
            </w:r>
          </w:p>
        </w:tc>
        <w:tc>
          <w:tcPr>
            <w:tcW w:w="1542" w:type="dxa"/>
            <w:tcBorders>
              <w:top w:val="single" w:sz="4" w:space="0" w:color="000000"/>
              <w:left w:val="single" w:sz="4" w:space="0" w:color="000000"/>
              <w:bottom w:val="single" w:sz="4" w:space="0" w:color="000000"/>
              <w:right w:val="single" w:sz="4" w:space="0" w:color="000000"/>
            </w:tcBorders>
            <w:vAlign w:val="center"/>
          </w:tcPr>
          <w:p w14:paraId="1219BD84"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进度50%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008821D0"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进度80%</w:t>
            </w:r>
          </w:p>
        </w:tc>
        <w:tc>
          <w:tcPr>
            <w:tcW w:w="1544" w:type="dxa"/>
            <w:tcBorders>
              <w:top w:val="single" w:sz="4" w:space="0" w:color="000000"/>
              <w:left w:val="single" w:sz="4" w:space="0" w:color="000000"/>
              <w:bottom w:val="single" w:sz="4" w:space="0" w:color="000000"/>
              <w:right w:val="single" w:sz="4" w:space="0" w:color="000000"/>
            </w:tcBorders>
            <w:vAlign w:val="center"/>
          </w:tcPr>
          <w:p w14:paraId="0185C62A"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进度100%</w:t>
            </w:r>
          </w:p>
        </w:tc>
      </w:tr>
      <w:tr w:rsidR="00D731B1" w:rsidRPr="0029463F" w14:paraId="204E8627"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7086F626" w14:textId="77777777" w:rsidR="00D731B1" w:rsidRPr="0029463F" w:rsidRDefault="00D731B1" w:rsidP="00DE2FB0">
            <w:pPr>
              <w:spacing w:line="240" w:lineRule="auto"/>
              <w:jc w:val="center"/>
              <w:textAlignment w:val="center"/>
              <w:rPr>
                <w:rFonts w:ascii="宋体" w:hAnsi="宋体" w:cs="仿宋" w:hint="eastAsia"/>
                <w:b/>
                <w:bCs/>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049E01BF" w14:textId="77777777" w:rsidR="00D731B1" w:rsidRPr="0029463F" w:rsidRDefault="00D731B1" w:rsidP="00DE2FB0">
            <w:pPr>
              <w:spacing w:line="240" w:lineRule="auto"/>
              <w:jc w:val="center"/>
              <w:textAlignment w:val="center"/>
              <w:rPr>
                <w:rFonts w:ascii="宋体" w:hAnsi="宋体" w:cs="仿宋" w:hint="eastAsia"/>
                <w:b/>
                <w:bCs/>
                <w:sz w:val="22"/>
              </w:rPr>
            </w:pPr>
          </w:p>
        </w:tc>
        <w:tc>
          <w:tcPr>
            <w:tcW w:w="2882" w:type="dxa"/>
            <w:vMerge/>
            <w:tcBorders>
              <w:top w:val="single" w:sz="4" w:space="0" w:color="000000"/>
              <w:left w:val="single" w:sz="4" w:space="0" w:color="000000"/>
              <w:bottom w:val="single" w:sz="4" w:space="0" w:color="000000"/>
              <w:right w:val="single" w:sz="4" w:space="0" w:color="000000"/>
            </w:tcBorders>
            <w:vAlign w:val="center"/>
          </w:tcPr>
          <w:p w14:paraId="3CB5B329" w14:textId="77777777" w:rsidR="00D731B1" w:rsidRPr="0029463F" w:rsidRDefault="00D731B1" w:rsidP="00DE2FB0">
            <w:pPr>
              <w:spacing w:line="240" w:lineRule="auto"/>
              <w:jc w:val="center"/>
              <w:textAlignment w:val="center"/>
              <w:rPr>
                <w:rFonts w:ascii="宋体" w:hAnsi="宋体" w:cs="仿宋" w:hint="eastAsia"/>
                <w:b/>
                <w:bCs/>
                <w:sz w:val="22"/>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1A6FD45"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（第一阶段）</w:t>
            </w:r>
          </w:p>
          <w:p w14:paraId="1E4EFD96"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累计数</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57631BD6"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（第二阶段）</w:t>
            </w:r>
          </w:p>
          <w:p w14:paraId="102FD15D"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累计数</w:t>
            </w:r>
          </w:p>
        </w:tc>
        <w:tc>
          <w:tcPr>
            <w:tcW w:w="1544" w:type="dxa"/>
            <w:tcBorders>
              <w:top w:val="single" w:sz="4" w:space="0" w:color="000000"/>
              <w:left w:val="single" w:sz="4" w:space="0" w:color="000000"/>
              <w:bottom w:val="single" w:sz="4" w:space="0" w:color="000000"/>
              <w:right w:val="single" w:sz="4" w:space="0" w:color="000000"/>
            </w:tcBorders>
            <w:vAlign w:val="center"/>
          </w:tcPr>
          <w:p w14:paraId="157F907D"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（第三阶段）</w:t>
            </w:r>
          </w:p>
          <w:p w14:paraId="59D6CB9F" w14:textId="77777777" w:rsidR="00D731B1" w:rsidRPr="0029463F" w:rsidRDefault="00D731B1" w:rsidP="00DE2FB0">
            <w:pPr>
              <w:spacing w:line="240" w:lineRule="auto"/>
              <w:jc w:val="center"/>
              <w:textAlignment w:val="center"/>
              <w:rPr>
                <w:rFonts w:ascii="宋体" w:hAnsi="宋体" w:cs="仿宋" w:hint="eastAsia"/>
                <w:b/>
                <w:bCs/>
                <w:sz w:val="22"/>
              </w:rPr>
            </w:pPr>
            <w:r w:rsidRPr="0029463F">
              <w:rPr>
                <w:rFonts w:ascii="宋体" w:hAnsi="宋体" w:cs="仿宋"/>
                <w:b/>
                <w:bCs/>
                <w:sz w:val="22"/>
              </w:rPr>
              <w:t>累计数</w:t>
            </w:r>
          </w:p>
        </w:tc>
      </w:tr>
      <w:tr w:rsidR="00D731B1" w:rsidRPr="0029463F" w14:paraId="3405A18E" w14:textId="77777777" w:rsidTr="00DE2FB0">
        <w:trPr>
          <w:jc w:val="center"/>
        </w:trPr>
        <w:tc>
          <w:tcPr>
            <w:tcW w:w="660" w:type="dxa"/>
            <w:vMerge w:val="restart"/>
            <w:tcBorders>
              <w:top w:val="single" w:sz="4" w:space="0" w:color="000000"/>
              <w:left w:val="single" w:sz="4" w:space="0" w:color="000000"/>
              <w:bottom w:val="single" w:sz="4" w:space="0" w:color="000000"/>
              <w:right w:val="single" w:sz="4" w:space="0" w:color="000000"/>
            </w:tcBorders>
            <w:noWrap/>
            <w:vAlign w:val="center"/>
          </w:tcPr>
          <w:p w14:paraId="7F7D5583"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c>
          <w:tcPr>
            <w:tcW w:w="627" w:type="dxa"/>
            <w:vMerge w:val="restart"/>
            <w:tcBorders>
              <w:top w:val="single" w:sz="4" w:space="0" w:color="000000"/>
              <w:left w:val="single" w:sz="4" w:space="0" w:color="000000"/>
              <w:bottom w:val="single" w:sz="4" w:space="0" w:color="000000"/>
              <w:right w:val="single" w:sz="4" w:space="0" w:color="000000"/>
            </w:tcBorders>
            <w:noWrap/>
            <w:vAlign w:val="center"/>
          </w:tcPr>
          <w:p w14:paraId="06469082"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网站、系统漏扫</w:t>
            </w:r>
          </w:p>
        </w:tc>
        <w:tc>
          <w:tcPr>
            <w:tcW w:w="2882" w:type="dxa"/>
            <w:tcBorders>
              <w:top w:val="single" w:sz="4" w:space="0" w:color="000000"/>
              <w:left w:val="single" w:sz="4" w:space="0" w:color="000000"/>
              <w:bottom w:val="single" w:sz="4" w:space="0" w:color="000000"/>
              <w:right w:val="single" w:sz="4" w:space="0" w:color="000000"/>
            </w:tcBorders>
            <w:vAlign w:val="center"/>
          </w:tcPr>
          <w:p w14:paraId="5C227FE6" w14:textId="77777777" w:rsidR="00D731B1" w:rsidRPr="0029463F" w:rsidRDefault="00D731B1" w:rsidP="00D731B1">
            <w:pPr>
              <w:widowControl/>
              <w:numPr>
                <w:ilvl w:val="0"/>
                <w:numId w:val="1"/>
              </w:numPr>
              <w:kinsoku w:val="0"/>
              <w:autoSpaceDE w:val="0"/>
              <w:autoSpaceDN w:val="0"/>
              <w:adjustRightInd w:val="0"/>
              <w:snapToGrid w:val="0"/>
              <w:spacing w:line="240" w:lineRule="auto"/>
              <w:jc w:val="left"/>
              <w:textAlignment w:val="center"/>
              <w:rPr>
                <w:rFonts w:ascii="宋体" w:hAnsi="宋体" w:cs="仿宋" w:hint="eastAsia"/>
                <w:sz w:val="22"/>
              </w:rPr>
            </w:pPr>
            <w:r w:rsidRPr="0029463F">
              <w:rPr>
                <w:rFonts w:ascii="宋体" w:hAnsi="宋体" w:cs="仿宋"/>
                <w:sz w:val="22"/>
              </w:rPr>
              <w:t xml:space="preserve">网站、系统的发现与汇总 </w:t>
            </w:r>
            <w:r w:rsidRPr="0029463F">
              <w:rPr>
                <w:rFonts w:ascii="宋体" w:hAnsi="宋体" w:cs="仿宋" w:hint="eastAsia"/>
                <w:sz w:val="22"/>
              </w:rPr>
              <w:t>×</w:t>
            </w:r>
            <w:r w:rsidRPr="0029463F">
              <w:rPr>
                <w:rFonts w:ascii="宋体" w:hAnsi="宋体" w:cs="仿宋"/>
                <w:sz w:val="22"/>
              </w:rPr>
              <w:t>7200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32918EFF"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3600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5278A75"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5760</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28F7585D"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7200</w:t>
            </w:r>
          </w:p>
        </w:tc>
      </w:tr>
      <w:tr w:rsidR="00D731B1" w:rsidRPr="0029463F" w14:paraId="453ABE7C"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5713A026"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26F3AA4C"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6CD8ECF0"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(2)《机扫结果统计表》</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5906B064"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3600个网站、系统的机扫统计情况</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70A9DA3F"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5760个网站、系统的机扫统计情况</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3F268EA2"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7200系统的机扫统计情况</w:t>
            </w:r>
          </w:p>
        </w:tc>
      </w:tr>
      <w:tr w:rsidR="00D731B1" w:rsidRPr="0029463F" w14:paraId="5CA0E04C"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79AA6885"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1978AF7A"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45F0AA38"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(2)《机扫报告》</w:t>
            </w:r>
            <w:r w:rsidRPr="0029463F">
              <w:rPr>
                <w:rFonts w:ascii="宋体" w:hAnsi="宋体" w:cs="仿宋" w:hint="eastAsia"/>
                <w:sz w:val="22"/>
              </w:rPr>
              <w:t>×</w:t>
            </w:r>
            <w:r w:rsidRPr="0029463F">
              <w:rPr>
                <w:rFonts w:ascii="宋体" w:hAnsi="宋体" w:cs="仿宋"/>
                <w:sz w:val="22"/>
              </w:rPr>
              <w:t>7200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3CBF0A73"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3600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0800AB08"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5760</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1CAE0FCD"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7200</w:t>
            </w:r>
          </w:p>
        </w:tc>
      </w:tr>
      <w:tr w:rsidR="00D731B1" w:rsidRPr="0029463F" w14:paraId="43899CF5"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22C99FA0"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2BFD72B3"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352611FF"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(3)《人工验证报告》</w:t>
            </w:r>
            <w:r w:rsidRPr="0029463F">
              <w:rPr>
                <w:rFonts w:ascii="宋体" w:hAnsi="宋体" w:cs="仿宋" w:hint="eastAsia"/>
                <w:sz w:val="22"/>
              </w:rPr>
              <w:t>×</w:t>
            </w:r>
            <w:r w:rsidRPr="0029463F">
              <w:rPr>
                <w:rFonts w:ascii="宋体" w:hAnsi="宋体" w:cs="仿宋"/>
                <w:sz w:val="22"/>
              </w:rPr>
              <w:t>7200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08D3CBB"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3600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55F844A"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5760</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0C62C0C2"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7200</w:t>
            </w:r>
          </w:p>
        </w:tc>
      </w:tr>
      <w:tr w:rsidR="00D731B1" w:rsidRPr="0029463F" w14:paraId="665AD5D0"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11572B9D"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5830D9E2"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6523A79D"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(5)《高危漏洞</w:t>
            </w:r>
            <w:r w:rsidRPr="0029463F">
              <w:rPr>
                <w:rFonts w:ascii="宋体" w:hAnsi="宋体" w:cs="仿宋"/>
                <w:spacing w:val="-10"/>
                <w:sz w:val="22"/>
              </w:rPr>
              <w:t>交叉复核表</w:t>
            </w:r>
            <w:r w:rsidRPr="0029463F">
              <w:rPr>
                <w:rFonts w:ascii="宋体" w:hAnsi="宋体" w:cs="仿宋"/>
                <w:sz w:val="22"/>
              </w:rPr>
              <w:t>》</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23E21D2F"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360个网站、系统的高危漏洞复核情况(党政机关、区属国企重要网站、系统数不少于18个)</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3486642C"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576个系统的高危漏洞复核情况(党政机关、区属国企重要网站、系统数不少于29个)</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22BDCC7E"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720个系统的高危漏洞复核情况(党政机关、区属国企重要网站、系统数不少于36个)</w:t>
            </w:r>
          </w:p>
        </w:tc>
      </w:tr>
      <w:tr w:rsidR="00D731B1" w:rsidRPr="0029463F" w14:paraId="31F51A35"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45C976D0"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5CDFD2C4"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11A594CE"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(6) 《工作日数据上传运维表》</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184A5005"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75EC9798"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1080A2E0"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r>
      <w:tr w:rsidR="00D731B1" w:rsidRPr="0029463F" w14:paraId="40C51A0E" w14:textId="77777777" w:rsidTr="00DE2FB0">
        <w:trPr>
          <w:jc w:val="center"/>
        </w:trPr>
        <w:tc>
          <w:tcPr>
            <w:tcW w:w="660" w:type="dxa"/>
            <w:vMerge w:val="restart"/>
            <w:tcBorders>
              <w:top w:val="single" w:sz="4" w:space="0" w:color="000000"/>
              <w:left w:val="single" w:sz="4" w:space="0" w:color="000000"/>
              <w:bottom w:val="single" w:sz="4" w:space="0" w:color="000000"/>
              <w:right w:val="single" w:sz="4" w:space="0" w:color="000000"/>
            </w:tcBorders>
            <w:noWrap/>
            <w:vAlign w:val="center"/>
          </w:tcPr>
          <w:p w14:paraId="22FB2AE3"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2</w:t>
            </w:r>
          </w:p>
        </w:tc>
        <w:tc>
          <w:tcPr>
            <w:tcW w:w="627" w:type="dxa"/>
            <w:vMerge w:val="restart"/>
            <w:tcBorders>
              <w:top w:val="single" w:sz="4" w:space="0" w:color="000000"/>
              <w:left w:val="single" w:sz="4" w:space="0" w:color="000000"/>
              <w:bottom w:val="single" w:sz="4" w:space="0" w:color="000000"/>
              <w:right w:val="single" w:sz="4" w:space="0" w:color="000000"/>
            </w:tcBorders>
            <w:noWrap/>
            <w:vAlign w:val="center"/>
          </w:tcPr>
          <w:p w14:paraId="18A912D2"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风险感知</w:t>
            </w:r>
          </w:p>
        </w:tc>
        <w:tc>
          <w:tcPr>
            <w:tcW w:w="2882" w:type="dxa"/>
            <w:tcBorders>
              <w:top w:val="single" w:sz="4" w:space="0" w:color="000000"/>
              <w:left w:val="single" w:sz="4" w:space="0" w:color="000000"/>
              <w:bottom w:val="single" w:sz="4" w:space="0" w:color="000000"/>
              <w:right w:val="single" w:sz="4" w:space="0" w:color="000000"/>
            </w:tcBorders>
            <w:vAlign w:val="center"/>
          </w:tcPr>
          <w:p w14:paraId="2943B94A"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(1)《各类风险线索清单》</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26280BCC"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695968A0"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260FA1F6"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w:t>
            </w:r>
          </w:p>
        </w:tc>
      </w:tr>
      <w:tr w:rsidR="00D731B1" w:rsidRPr="0029463F" w14:paraId="4BA762CB"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6485740F"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6EC24FA5"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2F7651DF"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(2)《XX单位XX风险隐患线索报告》</w:t>
            </w:r>
            <w:r w:rsidRPr="0029463F">
              <w:rPr>
                <w:rFonts w:ascii="宋体" w:hAnsi="宋体" w:cs="仿宋" w:hint="eastAsia"/>
                <w:sz w:val="22"/>
              </w:rPr>
              <w:t>×</w:t>
            </w:r>
            <w:r w:rsidRPr="0029463F">
              <w:rPr>
                <w:rFonts w:ascii="宋体" w:hAnsi="宋体" w:cs="仿宋"/>
                <w:sz w:val="22"/>
              </w:rPr>
              <w:t>320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692FA543"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160</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63E3DF98"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256</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3805A568"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320</w:t>
            </w:r>
          </w:p>
        </w:tc>
      </w:tr>
      <w:tr w:rsidR="00D731B1" w:rsidRPr="0029463F" w14:paraId="0D50C13D" w14:textId="77777777" w:rsidTr="00DE2FB0">
        <w:trPr>
          <w:jc w:val="center"/>
        </w:trPr>
        <w:tc>
          <w:tcPr>
            <w:tcW w:w="660" w:type="dxa"/>
            <w:vMerge/>
            <w:tcBorders>
              <w:top w:val="single" w:sz="4" w:space="0" w:color="000000"/>
              <w:left w:val="single" w:sz="4" w:space="0" w:color="000000"/>
              <w:bottom w:val="single" w:sz="4" w:space="0" w:color="000000"/>
              <w:right w:val="single" w:sz="4" w:space="0" w:color="000000"/>
            </w:tcBorders>
            <w:noWrap/>
            <w:vAlign w:val="center"/>
          </w:tcPr>
          <w:p w14:paraId="6F85E1AE" w14:textId="77777777" w:rsidR="00D731B1" w:rsidRPr="0029463F" w:rsidRDefault="00D731B1" w:rsidP="00DE2FB0">
            <w:pPr>
              <w:spacing w:line="240" w:lineRule="auto"/>
              <w:jc w:val="center"/>
              <w:textAlignment w:val="center"/>
              <w:rPr>
                <w:rFonts w:ascii="宋体" w:hAnsi="宋体" w:cs="仿宋" w:hint="eastAsia"/>
                <w:sz w:val="22"/>
              </w:rPr>
            </w:pPr>
          </w:p>
        </w:tc>
        <w:tc>
          <w:tcPr>
            <w:tcW w:w="627" w:type="dxa"/>
            <w:vMerge/>
            <w:tcBorders>
              <w:top w:val="single" w:sz="4" w:space="0" w:color="000000"/>
              <w:left w:val="single" w:sz="4" w:space="0" w:color="000000"/>
              <w:bottom w:val="single" w:sz="4" w:space="0" w:color="000000"/>
              <w:right w:val="single" w:sz="4" w:space="0" w:color="000000"/>
            </w:tcBorders>
            <w:noWrap/>
            <w:vAlign w:val="center"/>
          </w:tcPr>
          <w:p w14:paraId="7E2FCB8A" w14:textId="77777777" w:rsidR="00D731B1" w:rsidRPr="0029463F" w:rsidRDefault="00D731B1" w:rsidP="00DE2FB0">
            <w:pPr>
              <w:spacing w:line="240" w:lineRule="auto"/>
              <w:jc w:val="center"/>
              <w:textAlignment w:val="center"/>
              <w:rPr>
                <w:rFonts w:ascii="宋体" w:hAnsi="宋体" w:cs="仿宋" w:hint="eastAsia"/>
                <w:sz w:val="22"/>
              </w:rPr>
            </w:pPr>
          </w:p>
        </w:tc>
        <w:tc>
          <w:tcPr>
            <w:tcW w:w="2882" w:type="dxa"/>
            <w:tcBorders>
              <w:top w:val="single" w:sz="4" w:space="0" w:color="000000"/>
              <w:left w:val="single" w:sz="4" w:space="0" w:color="000000"/>
              <w:bottom w:val="single" w:sz="4" w:space="0" w:color="000000"/>
              <w:right w:val="single" w:sz="4" w:space="0" w:color="000000"/>
            </w:tcBorders>
            <w:vAlign w:val="center"/>
          </w:tcPr>
          <w:p w14:paraId="0AA06CBD" w14:textId="77777777" w:rsidR="00D731B1" w:rsidRPr="0029463F" w:rsidRDefault="00D731B1" w:rsidP="00DE2FB0">
            <w:pPr>
              <w:spacing w:line="240" w:lineRule="auto"/>
              <w:textAlignment w:val="center"/>
              <w:rPr>
                <w:rFonts w:ascii="宋体" w:hAnsi="宋体" w:cs="仿宋" w:hint="eastAsia"/>
                <w:sz w:val="22"/>
              </w:rPr>
            </w:pPr>
            <w:r w:rsidRPr="0029463F">
              <w:rPr>
                <w:rFonts w:ascii="宋体" w:hAnsi="宋体" w:cs="仿宋"/>
                <w:sz w:val="22"/>
              </w:rPr>
              <w:t>(3)</w:t>
            </w:r>
            <w:r w:rsidRPr="0029463F">
              <w:rPr>
                <w:rFonts w:ascii="宋体" w:hAnsi="宋体" w:cs="仿宋"/>
                <w:spacing w:val="-10"/>
                <w:sz w:val="22"/>
              </w:rPr>
              <w:t>供应链季度报告</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47784F06"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2</w:t>
            </w:r>
          </w:p>
        </w:tc>
        <w:tc>
          <w:tcPr>
            <w:tcW w:w="1542" w:type="dxa"/>
            <w:tcBorders>
              <w:top w:val="single" w:sz="4" w:space="0" w:color="000000"/>
              <w:left w:val="single" w:sz="4" w:space="0" w:color="000000"/>
              <w:bottom w:val="single" w:sz="4" w:space="0" w:color="000000"/>
              <w:right w:val="single" w:sz="4" w:space="0" w:color="000000"/>
            </w:tcBorders>
            <w:noWrap/>
            <w:vAlign w:val="center"/>
          </w:tcPr>
          <w:p w14:paraId="6D7C7424"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3</w:t>
            </w:r>
          </w:p>
        </w:tc>
        <w:tc>
          <w:tcPr>
            <w:tcW w:w="1544" w:type="dxa"/>
            <w:tcBorders>
              <w:top w:val="single" w:sz="4" w:space="0" w:color="000000"/>
              <w:left w:val="single" w:sz="4" w:space="0" w:color="000000"/>
              <w:bottom w:val="single" w:sz="4" w:space="0" w:color="000000"/>
              <w:right w:val="single" w:sz="4" w:space="0" w:color="000000"/>
            </w:tcBorders>
            <w:noWrap/>
            <w:vAlign w:val="center"/>
          </w:tcPr>
          <w:p w14:paraId="5A80768C" w14:textId="77777777" w:rsidR="00D731B1" w:rsidRPr="0029463F" w:rsidRDefault="00D731B1" w:rsidP="00DE2FB0">
            <w:pPr>
              <w:spacing w:line="240" w:lineRule="auto"/>
              <w:jc w:val="center"/>
              <w:textAlignment w:val="center"/>
              <w:rPr>
                <w:rFonts w:ascii="宋体" w:hAnsi="宋体" w:cs="仿宋" w:hint="eastAsia"/>
                <w:sz w:val="22"/>
              </w:rPr>
            </w:pPr>
            <w:r w:rsidRPr="0029463F">
              <w:rPr>
                <w:rFonts w:ascii="宋体" w:hAnsi="宋体" w:cs="仿宋"/>
                <w:sz w:val="22"/>
              </w:rPr>
              <w:t>4</w:t>
            </w:r>
          </w:p>
        </w:tc>
      </w:tr>
    </w:tbl>
    <w:p w14:paraId="6E11F59C" w14:textId="77777777" w:rsidR="00D731B1" w:rsidRPr="0029463F" w:rsidRDefault="00D731B1" w:rsidP="00D731B1">
      <w:pPr>
        <w:widowControl/>
        <w:ind w:firstLine="424"/>
        <w:jc w:val="left"/>
        <w:rPr>
          <w:rFonts w:ascii="宋体" w:hAnsi="宋体" w:cstheme="minorEastAsia" w:hint="eastAsia"/>
          <w:kern w:val="0"/>
          <w:sz w:val="22"/>
        </w:rPr>
      </w:pPr>
      <w:r w:rsidRPr="0029463F">
        <w:rPr>
          <w:rFonts w:ascii="宋体" w:hAnsi="宋体" w:cstheme="minorEastAsia"/>
          <w:kern w:val="0"/>
          <w:sz w:val="22"/>
        </w:rPr>
        <w:t>5</w:t>
      </w:r>
      <w:r w:rsidRPr="0029463F">
        <w:rPr>
          <w:rFonts w:ascii="宋体" w:hAnsi="宋体"/>
          <w:kern w:val="0"/>
          <w:sz w:val="22"/>
        </w:rPr>
        <w:t>.3</w:t>
      </w:r>
      <w:r w:rsidRPr="0029463F">
        <w:rPr>
          <w:rFonts w:hint="eastAsia"/>
          <w:sz w:val="22"/>
        </w:rPr>
        <w:t>供应商</w:t>
      </w:r>
      <w:r w:rsidRPr="0029463F">
        <w:rPr>
          <w:sz w:val="22"/>
        </w:rPr>
        <w:t>因自身原因造成返工的工作量，采购人将不予计量和支付。</w:t>
      </w:r>
    </w:p>
    <w:p w14:paraId="42084135" w14:textId="77777777" w:rsidR="00D731B1" w:rsidRPr="0029463F" w:rsidRDefault="00D731B1" w:rsidP="00D731B1">
      <w:pPr>
        <w:widowControl/>
        <w:ind w:firstLine="424"/>
        <w:jc w:val="left"/>
        <w:rPr>
          <w:rFonts w:ascii="宋体" w:hAnsi="宋体" w:cs="宋体" w:hint="eastAsia"/>
          <w:kern w:val="0"/>
          <w:sz w:val="22"/>
        </w:rPr>
      </w:pPr>
      <w:r w:rsidRPr="0029463F">
        <w:rPr>
          <w:rFonts w:ascii="宋体" w:hAnsi="宋体"/>
          <w:kern w:val="0"/>
          <w:sz w:val="22"/>
        </w:rPr>
        <w:t>5.4</w:t>
      </w:r>
      <w:r w:rsidRPr="0029463F">
        <w:rPr>
          <w:rFonts w:hint="eastAsia"/>
          <w:sz w:val="22"/>
        </w:rPr>
        <w:t>采购人不得以法定代表人或者主要负责人变更，履行内部付款流程，或者在合同未作约定的情况下以等待竣工验收批复、决算审计等为由，拒绝或者延迟支付中小企业款项。如发生迟延支付情况，应当支付逾期利息，且利率不得低于合同订立时</w:t>
      </w:r>
      <w:r w:rsidRPr="0029463F">
        <w:rPr>
          <w:rFonts w:hint="eastAsia"/>
          <w:sz w:val="22"/>
        </w:rPr>
        <w:t>1</w:t>
      </w:r>
      <w:r w:rsidRPr="0029463F">
        <w:rPr>
          <w:rFonts w:hint="eastAsia"/>
          <w:sz w:val="22"/>
        </w:rPr>
        <w:t>年期贷款市场报价利率。</w:t>
      </w:r>
    </w:p>
    <w:p w14:paraId="51BA5882" w14:textId="77777777" w:rsidR="00D731B1" w:rsidRPr="0029463F" w:rsidRDefault="00D731B1" w:rsidP="00D731B1">
      <w:pPr>
        <w:widowControl/>
        <w:jc w:val="left"/>
        <w:rPr>
          <w:rFonts w:ascii="宋体" w:hAnsi="宋体" w:cs="宋体" w:hint="eastAsia"/>
          <w:kern w:val="0"/>
          <w:sz w:val="27"/>
          <w:szCs w:val="27"/>
        </w:rPr>
      </w:pPr>
      <w:r w:rsidRPr="0029463F">
        <w:rPr>
          <w:rFonts w:ascii="宋体" w:hAnsi="宋体" w:hint="eastAsia"/>
          <w:kern w:val="0"/>
          <w:sz w:val="20"/>
          <w:szCs w:val="20"/>
        </w:rPr>
        <w:t> </w:t>
      </w:r>
    </w:p>
    <w:p w14:paraId="74E24D4A" w14:textId="77777777" w:rsidR="00D731B1" w:rsidRPr="0029463F" w:rsidRDefault="00D731B1" w:rsidP="00D731B1">
      <w:pPr>
        <w:adjustRightInd w:val="0"/>
        <w:snapToGrid w:val="0"/>
        <w:spacing w:line="360" w:lineRule="auto"/>
        <w:jc w:val="center"/>
        <w:outlineLvl w:val="1"/>
        <w:rPr>
          <w:rFonts w:eastAsia="黑体"/>
          <w:sz w:val="30"/>
          <w:szCs w:val="30"/>
        </w:rPr>
      </w:pPr>
      <w:bookmarkStart w:id="18" w:name="_Toc5969418"/>
      <w:bookmarkStart w:id="19" w:name="_Toc497211602"/>
      <w:bookmarkStart w:id="20" w:name="_Toc119502263"/>
      <w:bookmarkStart w:id="21" w:name="_Toc243314793"/>
      <w:bookmarkEnd w:id="18"/>
      <w:r w:rsidRPr="0029463F">
        <w:rPr>
          <w:rFonts w:eastAsia="黑体" w:hint="eastAsia"/>
          <w:sz w:val="30"/>
          <w:szCs w:val="30"/>
        </w:rPr>
        <w:t>三、技术质量要求</w:t>
      </w:r>
      <w:bookmarkEnd w:id="19"/>
      <w:bookmarkEnd w:id="20"/>
      <w:bookmarkEnd w:id="21"/>
    </w:p>
    <w:p w14:paraId="28BBF676" w14:textId="77777777" w:rsidR="00D731B1" w:rsidRPr="0029463F" w:rsidRDefault="00D731B1" w:rsidP="00D731B1">
      <w:pPr>
        <w:ind w:firstLineChars="192" w:firstLine="424"/>
        <w:outlineLvl w:val="2"/>
        <w:rPr>
          <w:b/>
          <w:sz w:val="22"/>
        </w:rPr>
      </w:pPr>
      <w:bookmarkStart w:id="22" w:name="_Toc5969419"/>
      <w:bookmarkStart w:id="23" w:name="_Toc243314794"/>
      <w:bookmarkEnd w:id="22"/>
      <w:r w:rsidRPr="0029463F">
        <w:rPr>
          <w:b/>
          <w:sz w:val="22"/>
        </w:rPr>
        <w:t>6</w:t>
      </w:r>
      <w:r w:rsidRPr="0029463F">
        <w:rPr>
          <w:rFonts w:hint="eastAsia"/>
          <w:b/>
          <w:sz w:val="22"/>
        </w:rPr>
        <w:t>适用技术规范与规范性文件</w:t>
      </w:r>
      <w:bookmarkEnd w:id="23"/>
    </w:p>
    <w:p w14:paraId="4DEAD9F8"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cs="宋体" w:hint="eastAsia"/>
          <w:kern w:val="0"/>
          <w:sz w:val="22"/>
        </w:rPr>
        <w:t>各供应商应充分注意，凡涉及国家或行业管理部门颁发的相关规范、规程和标准，无论其是否在本磋商文件中列明，供应商应无条件执行。标准、规范等不一致的，以要求高者为准。</w:t>
      </w:r>
    </w:p>
    <w:p w14:paraId="45B8D569" w14:textId="77777777" w:rsidR="00D731B1" w:rsidRPr="0029463F" w:rsidRDefault="00D731B1" w:rsidP="00D731B1">
      <w:pPr>
        <w:ind w:firstLineChars="192" w:firstLine="424"/>
        <w:outlineLvl w:val="2"/>
        <w:rPr>
          <w:b/>
          <w:sz w:val="22"/>
        </w:rPr>
      </w:pPr>
      <w:bookmarkStart w:id="24" w:name="_Toc5969420"/>
      <w:bookmarkStart w:id="25" w:name="_Toc243314795"/>
      <w:bookmarkEnd w:id="24"/>
      <w:r w:rsidRPr="0029463F">
        <w:rPr>
          <w:b/>
          <w:sz w:val="22"/>
        </w:rPr>
        <w:t>7</w:t>
      </w:r>
      <w:r w:rsidRPr="0029463F">
        <w:rPr>
          <w:rFonts w:hint="eastAsia"/>
          <w:b/>
          <w:sz w:val="22"/>
        </w:rPr>
        <w:t>磋商内容与要求</w:t>
      </w:r>
      <w:bookmarkEnd w:id="25"/>
    </w:p>
    <w:p w14:paraId="5EE00093"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kern w:val="0"/>
          <w:sz w:val="22"/>
        </w:rPr>
        <w:t>7.1</w:t>
      </w:r>
      <w:r w:rsidRPr="0029463F">
        <w:rPr>
          <w:rFonts w:ascii="宋体" w:hAnsi="宋体" w:cs="宋体" w:hint="eastAsia"/>
          <w:kern w:val="0"/>
          <w:sz w:val="22"/>
        </w:rPr>
        <w:t>运维范围</w:t>
      </w:r>
    </w:p>
    <w:p w14:paraId="5282E2AA"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kern w:val="0"/>
          <w:sz w:val="22"/>
        </w:rPr>
        <w:t>7</w:t>
      </w:r>
      <w:r w:rsidRPr="0029463F">
        <w:rPr>
          <w:rFonts w:ascii="宋体" w:hAnsi="宋体" w:hint="eastAsia"/>
          <w:kern w:val="0"/>
          <w:sz w:val="22"/>
        </w:rPr>
        <w:t>.</w:t>
      </w:r>
      <w:r w:rsidRPr="0029463F">
        <w:rPr>
          <w:rFonts w:ascii="宋体" w:hAnsi="宋体"/>
          <w:kern w:val="0"/>
          <w:sz w:val="22"/>
        </w:rPr>
        <w:t>1</w:t>
      </w:r>
      <w:r w:rsidRPr="0029463F">
        <w:rPr>
          <w:rFonts w:ascii="宋体" w:hAnsi="宋体" w:hint="eastAsia"/>
          <w:kern w:val="0"/>
          <w:sz w:val="22"/>
        </w:rPr>
        <w:t>.1</w:t>
      </w:r>
      <w:r w:rsidRPr="0029463F">
        <w:rPr>
          <w:rFonts w:ascii="宋体" w:hAnsi="宋体" w:cs="宋体" w:hint="eastAsia"/>
          <w:kern w:val="0"/>
          <w:sz w:val="22"/>
        </w:rPr>
        <w:t>工作量清单</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26"/>
        <w:gridCol w:w="4820"/>
        <w:gridCol w:w="2125"/>
      </w:tblGrid>
      <w:tr w:rsidR="00D731B1" w:rsidRPr="0029463F" w14:paraId="171D7300" w14:textId="77777777" w:rsidTr="00DE2FB0">
        <w:tc>
          <w:tcPr>
            <w:tcW w:w="704" w:type="dxa"/>
            <w:vAlign w:val="center"/>
          </w:tcPr>
          <w:p w14:paraId="023E76BE" w14:textId="77777777" w:rsidR="00D731B1" w:rsidRPr="0029463F" w:rsidRDefault="00D731B1" w:rsidP="00DE2FB0">
            <w:pPr>
              <w:jc w:val="center"/>
              <w:rPr>
                <w:rFonts w:ascii="宋体" w:hAnsi="宋体" w:hint="eastAsia"/>
                <w:kern w:val="0"/>
                <w:sz w:val="22"/>
              </w:rPr>
            </w:pPr>
            <w:bookmarkStart w:id="26" w:name="_Hlk491536545"/>
            <w:r w:rsidRPr="0029463F">
              <w:rPr>
                <w:rFonts w:ascii="宋体" w:hAnsi="宋体" w:hint="eastAsia"/>
                <w:kern w:val="0"/>
                <w:sz w:val="22"/>
              </w:rPr>
              <w:t>序号</w:t>
            </w:r>
          </w:p>
        </w:tc>
        <w:tc>
          <w:tcPr>
            <w:tcW w:w="2126" w:type="dxa"/>
            <w:vAlign w:val="center"/>
          </w:tcPr>
          <w:p w14:paraId="315E087A" w14:textId="77777777" w:rsidR="00D731B1" w:rsidRPr="0029463F" w:rsidRDefault="00D731B1" w:rsidP="00DE2FB0">
            <w:pPr>
              <w:jc w:val="center"/>
              <w:rPr>
                <w:rFonts w:ascii="宋体" w:hAnsi="宋体" w:hint="eastAsia"/>
                <w:kern w:val="0"/>
                <w:sz w:val="22"/>
              </w:rPr>
            </w:pPr>
            <w:r w:rsidRPr="0029463F">
              <w:rPr>
                <w:rFonts w:ascii="宋体" w:hAnsi="宋体" w:hint="eastAsia"/>
                <w:kern w:val="0"/>
                <w:sz w:val="22"/>
              </w:rPr>
              <w:t>内容</w:t>
            </w:r>
          </w:p>
        </w:tc>
        <w:tc>
          <w:tcPr>
            <w:tcW w:w="4820" w:type="dxa"/>
            <w:vAlign w:val="center"/>
          </w:tcPr>
          <w:p w14:paraId="7F7805AA" w14:textId="77777777" w:rsidR="00D731B1" w:rsidRPr="0029463F" w:rsidRDefault="00D731B1" w:rsidP="00DE2FB0">
            <w:pPr>
              <w:jc w:val="center"/>
              <w:rPr>
                <w:rFonts w:ascii="宋体" w:hAnsi="宋体" w:hint="eastAsia"/>
                <w:kern w:val="0"/>
                <w:sz w:val="22"/>
              </w:rPr>
            </w:pPr>
            <w:r w:rsidRPr="0029463F">
              <w:rPr>
                <w:rFonts w:ascii="宋体" w:hAnsi="宋体" w:hint="eastAsia"/>
                <w:kern w:val="0"/>
                <w:sz w:val="22"/>
              </w:rPr>
              <w:t>服务内容</w:t>
            </w:r>
          </w:p>
        </w:tc>
        <w:tc>
          <w:tcPr>
            <w:tcW w:w="2125" w:type="dxa"/>
            <w:vAlign w:val="center"/>
          </w:tcPr>
          <w:p w14:paraId="3A7E3754" w14:textId="77777777" w:rsidR="00D731B1" w:rsidRPr="0029463F" w:rsidRDefault="00D731B1" w:rsidP="00DE2FB0">
            <w:pPr>
              <w:jc w:val="center"/>
              <w:rPr>
                <w:rFonts w:ascii="宋体" w:hAnsi="宋体" w:hint="eastAsia"/>
                <w:kern w:val="0"/>
                <w:sz w:val="22"/>
              </w:rPr>
            </w:pPr>
            <w:r w:rsidRPr="0029463F">
              <w:rPr>
                <w:rFonts w:ascii="宋体" w:hAnsi="宋体" w:hint="eastAsia"/>
                <w:kern w:val="0"/>
                <w:sz w:val="22"/>
              </w:rPr>
              <w:t>服务要求</w:t>
            </w:r>
          </w:p>
        </w:tc>
      </w:tr>
      <w:tr w:rsidR="00D731B1" w:rsidRPr="0029463F" w14:paraId="4A07D4B5" w14:textId="77777777" w:rsidTr="00DE2FB0">
        <w:trPr>
          <w:trHeight w:val="358"/>
        </w:trPr>
        <w:tc>
          <w:tcPr>
            <w:tcW w:w="704" w:type="dxa"/>
            <w:vAlign w:val="center"/>
          </w:tcPr>
          <w:p w14:paraId="5FD1868A" w14:textId="77777777" w:rsidR="00D731B1" w:rsidRPr="0029463F" w:rsidRDefault="00D731B1" w:rsidP="00DE2FB0">
            <w:pPr>
              <w:jc w:val="center"/>
              <w:rPr>
                <w:rFonts w:ascii="宋体" w:hAnsi="宋体" w:hint="eastAsia"/>
                <w:kern w:val="0"/>
                <w:sz w:val="22"/>
              </w:rPr>
            </w:pPr>
            <w:r w:rsidRPr="0029463F">
              <w:rPr>
                <w:rFonts w:ascii="宋体" w:hAnsi="宋体" w:hint="eastAsia"/>
                <w:kern w:val="0"/>
                <w:sz w:val="22"/>
              </w:rPr>
              <w:lastRenderedPageBreak/>
              <w:t>1</w:t>
            </w:r>
          </w:p>
        </w:tc>
        <w:tc>
          <w:tcPr>
            <w:tcW w:w="2126" w:type="dxa"/>
            <w:vAlign w:val="center"/>
          </w:tcPr>
          <w:p w14:paraId="0423372D" w14:textId="77777777" w:rsidR="00D731B1" w:rsidRPr="0029463F" w:rsidRDefault="00D731B1" w:rsidP="00DE2FB0">
            <w:pPr>
              <w:jc w:val="center"/>
              <w:rPr>
                <w:rFonts w:ascii="宋体" w:hAnsi="宋体" w:hint="eastAsia"/>
                <w:kern w:val="0"/>
                <w:sz w:val="22"/>
              </w:rPr>
            </w:pPr>
            <w:r w:rsidRPr="0029463F">
              <w:rPr>
                <w:rFonts w:ascii="宋体" w:hAnsi="宋体"/>
                <w:sz w:val="22"/>
              </w:rPr>
              <w:t>网站、系统漏扫</w:t>
            </w:r>
          </w:p>
        </w:tc>
        <w:tc>
          <w:tcPr>
            <w:tcW w:w="4820" w:type="dxa"/>
          </w:tcPr>
          <w:p w14:paraId="5608610F" w14:textId="77777777" w:rsidR="00D731B1" w:rsidRPr="0029463F" w:rsidRDefault="00D731B1" w:rsidP="00DE2FB0">
            <w:pPr>
              <w:rPr>
                <w:rFonts w:ascii="宋体" w:hAnsi="宋体" w:hint="eastAsia"/>
                <w:kern w:val="0"/>
                <w:sz w:val="22"/>
              </w:rPr>
            </w:pPr>
            <w:r w:rsidRPr="0029463F">
              <w:rPr>
                <w:rFonts w:ascii="宋体" w:hAnsi="宋体"/>
                <w:kern w:val="0"/>
                <w:sz w:val="22"/>
              </w:rPr>
              <w:t>供应商基于自有平台，需发现、汇总辖区内共计7200个重要网站、系统(党政机关、区属国企重要网站、系统数不少于360个)；开展漏洞扫描服务（内容包括机扫、人工验证、机扫结果数据上传、复核），高危漏洞系统发现数不少于720个(党政机关、区属国企高危漏洞系统发现数不少于36个)，漏洞标准</w:t>
            </w:r>
            <w:r w:rsidRPr="0029463F">
              <w:rPr>
                <w:rFonts w:ascii="宋体" w:hAnsi="宋体" w:hint="eastAsia"/>
                <w:kern w:val="0"/>
                <w:sz w:val="22"/>
              </w:rPr>
              <w:t>在本项目合同签订后由采购人以光盘形式提供给成交供应商。</w:t>
            </w:r>
          </w:p>
        </w:tc>
        <w:tc>
          <w:tcPr>
            <w:tcW w:w="2125" w:type="dxa"/>
            <w:vMerge w:val="restart"/>
            <w:vAlign w:val="center"/>
          </w:tcPr>
          <w:p w14:paraId="1A8060A2" w14:textId="77777777" w:rsidR="00D731B1" w:rsidRPr="0029463F" w:rsidRDefault="00D731B1" w:rsidP="00DE2FB0">
            <w:pPr>
              <w:rPr>
                <w:rFonts w:ascii="宋体" w:hAnsi="宋体" w:hint="eastAsia"/>
                <w:kern w:val="0"/>
                <w:sz w:val="22"/>
              </w:rPr>
            </w:pPr>
            <w:r w:rsidRPr="0029463F">
              <w:rPr>
                <w:rFonts w:ascii="宋体" w:hAnsi="宋体" w:hint="eastAsia"/>
                <w:kern w:val="0"/>
                <w:sz w:val="22"/>
              </w:rPr>
              <w:t>详见7</w:t>
            </w:r>
            <w:r w:rsidRPr="0029463F">
              <w:rPr>
                <w:rFonts w:ascii="宋体" w:hAnsi="宋体"/>
                <w:kern w:val="0"/>
                <w:sz w:val="22"/>
              </w:rPr>
              <w:t>.2</w:t>
            </w:r>
            <w:r w:rsidRPr="0029463F">
              <w:rPr>
                <w:rFonts w:ascii="宋体" w:hAnsi="宋体" w:hint="eastAsia"/>
                <w:kern w:val="0"/>
                <w:sz w:val="22"/>
              </w:rPr>
              <w:t>运维要求</w:t>
            </w:r>
          </w:p>
        </w:tc>
      </w:tr>
      <w:tr w:rsidR="00D731B1" w:rsidRPr="0029463F" w14:paraId="2E1C0AA9" w14:textId="77777777" w:rsidTr="00DE2FB0">
        <w:tc>
          <w:tcPr>
            <w:tcW w:w="704" w:type="dxa"/>
            <w:vAlign w:val="center"/>
          </w:tcPr>
          <w:p w14:paraId="297803E3" w14:textId="77777777" w:rsidR="00D731B1" w:rsidRPr="0029463F" w:rsidRDefault="00D731B1" w:rsidP="00DE2FB0">
            <w:pPr>
              <w:jc w:val="center"/>
              <w:rPr>
                <w:rFonts w:ascii="宋体" w:hAnsi="宋体" w:hint="eastAsia"/>
                <w:kern w:val="0"/>
                <w:sz w:val="22"/>
              </w:rPr>
            </w:pPr>
            <w:r w:rsidRPr="0029463F">
              <w:rPr>
                <w:rFonts w:ascii="宋体" w:hAnsi="宋体" w:hint="eastAsia"/>
                <w:kern w:val="0"/>
                <w:sz w:val="22"/>
              </w:rPr>
              <w:t>2</w:t>
            </w:r>
          </w:p>
        </w:tc>
        <w:tc>
          <w:tcPr>
            <w:tcW w:w="2126" w:type="dxa"/>
            <w:vAlign w:val="center"/>
          </w:tcPr>
          <w:p w14:paraId="7C39F706" w14:textId="77777777" w:rsidR="00D731B1" w:rsidRPr="0029463F" w:rsidRDefault="00D731B1" w:rsidP="00DE2FB0">
            <w:pPr>
              <w:jc w:val="center"/>
              <w:rPr>
                <w:rFonts w:ascii="宋体" w:hAnsi="宋体" w:hint="eastAsia"/>
                <w:kern w:val="0"/>
                <w:sz w:val="22"/>
              </w:rPr>
            </w:pPr>
            <w:r w:rsidRPr="0029463F">
              <w:rPr>
                <w:rFonts w:ascii="宋体" w:hAnsi="宋体"/>
                <w:kern w:val="0"/>
                <w:sz w:val="22"/>
              </w:rPr>
              <w:t>风险感知</w:t>
            </w:r>
          </w:p>
        </w:tc>
        <w:tc>
          <w:tcPr>
            <w:tcW w:w="4820" w:type="dxa"/>
          </w:tcPr>
          <w:p w14:paraId="56C6A008" w14:textId="77777777" w:rsidR="00D731B1" w:rsidRPr="0029463F" w:rsidRDefault="00D731B1" w:rsidP="00DE2FB0">
            <w:pPr>
              <w:rPr>
                <w:rFonts w:ascii="宋体" w:hAnsi="宋体" w:hint="eastAsia"/>
                <w:kern w:val="0"/>
                <w:sz w:val="22"/>
              </w:rPr>
            </w:pPr>
            <w:r w:rsidRPr="0029463F">
              <w:rPr>
                <w:rFonts w:ascii="宋体" w:hAnsi="宋体"/>
                <w:kern w:val="0"/>
                <w:sz w:val="22"/>
              </w:rPr>
              <w:t>持续对辖区网络资产全覆盖态势感知，并根据我局需求，提供数据泄漏风险感知、供应链风险感知、失陷主机发现、勒索预警感知、新型漏洞预警感知、电子显示屏安全检测、网站及系统仿冒检测等类型安全事件（风险隐患）报告不少于320份。</w:t>
            </w:r>
          </w:p>
        </w:tc>
        <w:tc>
          <w:tcPr>
            <w:tcW w:w="2125" w:type="dxa"/>
            <w:vMerge/>
            <w:vAlign w:val="center"/>
          </w:tcPr>
          <w:p w14:paraId="1CF640AE" w14:textId="77777777" w:rsidR="00D731B1" w:rsidRPr="0029463F" w:rsidRDefault="00D731B1" w:rsidP="00DE2FB0">
            <w:pPr>
              <w:rPr>
                <w:rFonts w:ascii="宋体" w:hAnsi="宋体" w:hint="eastAsia"/>
                <w:kern w:val="0"/>
                <w:sz w:val="22"/>
              </w:rPr>
            </w:pPr>
          </w:p>
        </w:tc>
      </w:tr>
    </w:tbl>
    <w:p w14:paraId="04D1B8C2" w14:textId="77777777" w:rsidR="00D731B1" w:rsidRPr="0029463F" w:rsidRDefault="00D731B1" w:rsidP="00D731B1">
      <w:pPr>
        <w:widowControl/>
        <w:ind w:left="-2"/>
        <w:jc w:val="left"/>
        <w:rPr>
          <w:rFonts w:ascii="宋体" w:hAnsi="宋体" w:cs="宋体" w:hint="eastAsia"/>
          <w:kern w:val="0"/>
          <w:sz w:val="22"/>
        </w:rPr>
      </w:pPr>
      <w:r w:rsidRPr="0029463F">
        <w:rPr>
          <w:rFonts w:ascii="宋体" w:hAnsi="宋体" w:cs="宋体" w:hint="eastAsia"/>
          <w:b/>
          <w:bCs/>
          <w:kern w:val="0"/>
          <w:sz w:val="22"/>
        </w:rPr>
        <w:t>说明：供应商不得对表内工作量进行缩减。</w:t>
      </w:r>
      <w:bookmarkEnd w:id="26"/>
    </w:p>
    <w:p w14:paraId="7CA9A943"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kern w:val="0"/>
          <w:sz w:val="22"/>
        </w:rPr>
        <w:t>7</w:t>
      </w:r>
      <w:r w:rsidRPr="0029463F">
        <w:rPr>
          <w:rFonts w:ascii="宋体" w:hAnsi="宋体" w:hint="eastAsia"/>
          <w:kern w:val="0"/>
          <w:sz w:val="22"/>
        </w:rPr>
        <w:t>.</w:t>
      </w:r>
      <w:r w:rsidRPr="0029463F">
        <w:rPr>
          <w:rFonts w:ascii="宋体" w:hAnsi="宋体"/>
          <w:kern w:val="0"/>
          <w:sz w:val="22"/>
        </w:rPr>
        <w:t>2</w:t>
      </w:r>
      <w:r w:rsidRPr="0029463F">
        <w:rPr>
          <w:rFonts w:ascii="宋体" w:hAnsi="宋体" w:cs="宋体" w:hint="eastAsia"/>
          <w:kern w:val="0"/>
          <w:sz w:val="22"/>
        </w:rPr>
        <w:t>运维要求</w:t>
      </w:r>
    </w:p>
    <w:p w14:paraId="13CF77CA"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7</w:t>
      </w:r>
      <w:r w:rsidRPr="0029463F">
        <w:rPr>
          <w:rFonts w:ascii="宋体" w:hAnsi="宋体"/>
          <w:kern w:val="0"/>
          <w:sz w:val="22"/>
        </w:rPr>
        <w:t>.2.1</w:t>
      </w:r>
      <w:r w:rsidRPr="0029463F">
        <w:rPr>
          <w:rFonts w:ascii="宋体" w:hAnsi="宋体" w:hint="eastAsia"/>
          <w:kern w:val="0"/>
          <w:sz w:val="22"/>
        </w:rPr>
        <w:t>整体服务需求</w:t>
      </w:r>
    </w:p>
    <w:p w14:paraId="19332B05" w14:textId="77777777" w:rsidR="00D731B1" w:rsidRPr="0029463F" w:rsidRDefault="00D731B1" w:rsidP="00D731B1">
      <w:pPr>
        <w:pStyle w:val="af4"/>
        <w:spacing w:line="300" w:lineRule="auto"/>
        <w:ind w:firstLine="440"/>
        <w:rPr>
          <w:rFonts w:ascii="宋体" w:eastAsia="宋体" w:hAnsi="宋体" w:hint="eastAsia"/>
          <w:sz w:val="22"/>
          <w:szCs w:val="22"/>
        </w:rPr>
      </w:pPr>
      <w:bookmarkStart w:id="27" w:name="_Toc127261458"/>
      <w:r w:rsidRPr="0029463F">
        <w:rPr>
          <w:rFonts w:ascii="宋体" w:eastAsia="宋体" w:hAnsi="宋体"/>
          <w:sz w:val="22"/>
          <w:szCs w:val="22"/>
        </w:rPr>
        <w:t>本次项目开展需对我局辖区内重要网站、系统进行持续发现、识别和威胁检测，从网站、系统的安全隐患、状态、内容变化、合规性等几个方面入手，全面、及时发现网站、系统存在的安全问题，并提供安全事件的告警和解决措施建议，提高辖区重要网站、系统的安全保障水平。</w:t>
      </w:r>
    </w:p>
    <w:p w14:paraId="5B061FDA"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7</w:t>
      </w:r>
      <w:r w:rsidRPr="0029463F">
        <w:rPr>
          <w:rFonts w:ascii="宋体" w:eastAsia="宋体" w:hAnsi="宋体"/>
          <w:sz w:val="22"/>
          <w:szCs w:val="22"/>
        </w:rPr>
        <w:t>.2.1.1</w:t>
      </w:r>
      <w:bookmarkEnd w:id="27"/>
      <w:r w:rsidRPr="0029463F">
        <w:rPr>
          <w:rFonts w:ascii="宋体" w:eastAsia="宋体" w:hAnsi="宋体" w:hint="eastAsia"/>
          <w:sz w:val="22"/>
          <w:szCs w:val="22"/>
        </w:rPr>
        <w:t>网站、系统漏扫</w:t>
      </w:r>
    </w:p>
    <w:p w14:paraId="1500E183"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1）机扫。对辖区内重要网站、系统进行远程漏洞检测。机扫结果应包含机扫结果统计表及机扫报告。结果统计表应包含单位名称、域名、单位类型、扫描时间、网站或系统状态（正常、异常，其中异常应标明异常原因，无法访问、被拦截、URL重定向等）。机扫报告不得含有供应商公司名称及LOGO等信息。</w:t>
      </w:r>
    </w:p>
    <w:p w14:paraId="5DD826F8"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（2）人工验证。驻场工程师对机扫发现的高危漏洞全量开展人工验证（中、低危漏洞无需验证）。人工验证结果需由同一服务厂商2名驻场人员交叉复核，均确认存在漏洞隐患后出具漏洞隐患分析报告。</w:t>
      </w:r>
    </w:p>
    <w:p w14:paraId="485BE3C4"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（3）数据上传及录入。通过接口，供应商将机扫数据上传至采购人安全服务平台。(由驻场工程师将验证及复核确认存在的漏洞隐患上传至我局安全服务平台并核对机扫数据的数量及准确性)</w:t>
      </w:r>
    </w:p>
    <w:p w14:paraId="083DB0B8" w14:textId="77777777" w:rsidR="00D731B1" w:rsidRPr="0029463F" w:rsidRDefault="00D731B1" w:rsidP="00D731B1">
      <w:pPr>
        <w:pStyle w:val="af4"/>
        <w:spacing w:line="300" w:lineRule="auto"/>
        <w:ind w:firstLine="440"/>
        <w:rPr>
          <w:rFonts w:ascii="宋体" w:eastAsia="宋体" w:hAnsi="宋体" w:hint="eastAsia"/>
          <w:sz w:val="22"/>
          <w:szCs w:val="22"/>
        </w:rPr>
      </w:pPr>
    </w:p>
    <w:p w14:paraId="41B14681"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7.2.1.2风险感知</w:t>
      </w:r>
    </w:p>
    <w:p w14:paraId="48EA9D87"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（1）数据泄漏风险感知</w:t>
      </w:r>
    </w:p>
    <w:p w14:paraId="6BAA15A3"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lastRenderedPageBreak/>
        <w:t>基于供应商自有平台，为我局提供辖区内数据泄露安全风险隐患，协助我局提升辖区数据安全管理的感知能力。</w:t>
      </w:r>
    </w:p>
    <w:p w14:paraId="770D06FF"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内容包括API数据泄露和数据库泄露，数据泄露检测内容包括以下方面：</w:t>
      </w:r>
    </w:p>
    <w:p w14:paraId="49D25D5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①个人身份信息：例如姓名、地址、电话号码、电子邮件地址、社会保险号码、银行账户等；</w:t>
      </w:r>
    </w:p>
    <w:p w14:paraId="2653EAC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②医疗记录：例如病历、处方、医疗保险信息等；</w:t>
      </w:r>
    </w:p>
    <w:p w14:paraId="7C62F77C"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③信用卡和财务信息：例如信用卡号码、银行账户信息、支付卡信息等；</w:t>
      </w:r>
    </w:p>
    <w:p w14:paraId="7BBD416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④商业敏感信息：例如研发计划、营销策略、客户数据等；</w:t>
      </w:r>
    </w:p>
    <w:p w14:paraId="2683529B"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⑤政府敏感信息：例如国家安全、公共安全等核心领域数据。</w:t>
      </w:r>
    </w:p>
    <w:p w14:paraId="1704C8B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（2）供应链风险感知</w:t>
      </w:r>
    </w:p>
    <w:p w14:paraId="2D950E77"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①依托供应商自有漏洞库及平台，实时检测供应链产品漏洞，发现辖区内的供应链风险并上报评估报告。</w:t>
      </w:r>
    </w:p>
    <w:p w14:paraId="4A58B9FB"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②供应商根据供应链检测及巡查结果，向我局提供以下供应链季度报告信息：</w:t>
      </w:r>
    </w:p>
    <w:p w14:paraId="48E3A85A"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a.供应链产品风险清单</w:t>
      </w:r>
    </w:p>
    <w:p w14:paraId="60BE5A30"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b.供应链产品风险影响单位、行业</w:t>
      </w:r>
    </w:p>
    <w:p w14:paraId="0196C6F2"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c.供应链产品厂商、国产化信息</w:t>
      </w:r>
    </w:p>
    <w:p w14:paraId="105AEDC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d.供应链产品风险影响IP、域名、端口等信息</w:t>
      </w:r>
    </w:p>
    <w:p w14:paraId="0B60F085"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（3）失陷主机发现</w:t>
      </w:r>
    </w:p>
    <w:p w14:paraId="20F7DBA6"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针对辖区内各单位互联网出口的威胁感知和分析服务，通过对各类数据采集、分析，发现辖区内各类互联网资产疑似被攻击的事件，形成辖区内的失陷主机预警事件并上报；</w:t>
      </w:r>
    </w:p>
    <w:p w14:paraId="5FB22969"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（4）勒索预警感知</w:t>
      </w:r>
    </w:p>
    <w:p w14:paraId="50EB88E2"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对勒索攻击事件中的勒索威胁样本特征、勒索团伙技战术特点以及恶意攻击行为进行分析，形成辖区内的勒索预警事件并上报；</w:t>
      </w:r>
    </w:p>
    <w:p w14:paraId="76EF1F43"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（5）新型漏洞预警感知</w:t>
      </w:r>
    </w:p>
    <w:p w14:paraId="4E8F5363"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对辖区网站、系统近期发现的新型漏洞进行预警感知，并附带漏洞验证细节和加固建议等重要信息，形成辖区内的漏洞预警事件并上报；</w:t>
      </w:r>
    </w:p>
    <w:p w14:paraId="6B7ED527"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（6）电子显示屏安全检测</w:t>
      </w:r>
    </w:p>
    <w:p w14:paraId="7BC4315A"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对辖区电子显示屏信息发布及管理平台（联网播控系统等供应链）漏洞风险进行检测，以提前发现因信息发布管理平台被攻击导致电子显示屏内容被篡改的风险，形成辖区内的电子显示屏安全预警事件并上报；</w:t>
      </w:r>
    </w:p>
    <w:p w14:paraId="30A63106"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（7）网站及系统仿冒检测</w:t>
      </w:r>
    </w:p>
    <w:p w14:paraId="72B3793C" w14:textId="77777777" w:rsidR="00D731B1" w:rsidRPr="0029463F" w:rsidRDefault="00D731B1" w:rsidP="00D731B1">
      <w:pPr>
        <w:pStyle w:val="af4"/>
        <w:spacing w:line="300" w:lineRule="auto"/>
        <w:ind w:firstLine="440"/>
        <w:rPr>
          <w:rFonts w:ascii="宋体" w:eastAsia="宋体" w:hAnsi="宋体" w:hint="eastAsia"/>
          <w:sz w:val="22"/>
          <w:szCs w:val="22"/>
        </w:rPr>
      </w:pPr>
      <w:r w:rsidRPr="0029463F">
        <w:rPr>
          <w:rFonts w:ascii="宋体" w:eastAsia="宋体" w:hAnsi="宋体" w:hint="eastAsia"/>
          <w:sz w:val="22"/>
          <w:szCs w:val="22"/>
        </w:rPr>
        <w:t>对辖区重点单位、重点资产中的网站及系统仿冒进行检测，包括仿冒国家机关网站、仿冒企事业单位网站、仿冒金融机构网站，形成辖区内的仿冒网站预警事件并上报；</w:t>
      </w:r>
    </w:p>
    <w:p w14:paraId="6A3EECA1" w14:textId="77777777" w:rsidR="00D731B1" w:rsidRPr="0029463F" w:rsidRDefault="00D731B1" w:rsidP="00D731B1">
      <w:pPr>
        <w:pStyle w:val="af4"/>
        <w:spacing w:line="300" w:lineRule="auto"/>
        <w:ind w:firstLine="440"/>
        <w:rPr>
          <w:rFonts w:ascii="宋体" w:hAnsi="宋体"/>
          <w:kern w:val="0"/>
          <w:sz w:val="22"/>
        </w:rPr>
      </w:pPr>
      <w:r w:rsidRPr="0029463F">
        <w:rPr>
          <w:rFonts w:ascii="宋体" w:hAnsi="宋体" w:hint="eastAsia"/>
          <w:kern w:val="0"/>
          <w:sz w:val="22"/>
          <w:szCs w:val="22"/>
        </w:rPr>
        <w:t>7</w:t>
      </w:r>
      <w:r w:rsidRPr="0029463F">
        <w:rPr>
          <w:rFonts w:ascii="宋体" w:hAnsi="宋体"/>
          <w:kern w:val="0"/>
          <w:sz w:val="22"/>
          <w:szCs w:val="22"/>
        </w:rPr>
        <w:t>.2.2</w:t>
      </w:r>
      <w:r w:rsidRPr="0029463F">
        <w:rPr>
          <w:rFonts w:ascii="宋体" w:hAnsi="宋体" w:hint="eastAsia"/>
          <w:kern w:val="0"/>
          <w:sz w:val="22"/>
        </w:rPr>
        <w:t>其他要求</w:t>
      </w:r>
    </w:p>
    <w:p w14:paraId="0B08C3D1"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lastRenderedPageBreak/>
        <w:t>（1）检测及巡查设备IP报备：供应商需提前报备检测及巡查设备互联网IP，如有变更及时报备。</w:t>
      </w:r>
    </w:p>
    <w:p w14:paraId="6A4CEEE8"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（2）检测及巡查要求：供应商在漏洞检测及巡查期间不得出现漏报、迟报、违规上报、安全责任事故等情况。</w:t>
      </w:r>
    </w:p>
    <w:p w14:paraId="24762D26"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（3）安全通告机制：每周通告安全态势，对于紧急重大漏洞信息，以最快时间通过电话、邮件等方式告知漏洞危害、影响范围及应对方案等信息。</w:t>
      </w:r>
    </w:p>
    <w:p w14:paraId="64AECFBD"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（4）月度网络安全态势报告：供应商根据各自的检测及巡查结果，向采购人提供月度网络安全态势报告。</w:t>
      </w:r>
    </w:p>
    <w:p w14:paraId="216463B3"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（5）年度总结报告，服务截止前，供应商需针对本年度检测及巡查情况汇总分析，并向采购人提供年度总结报告。</w:t>
      </w:r>
    </w:p>
    <w:p w14:paraId="23517BEF"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（6）采购人保留最终的决定权和解释权。</w:t>
      </w:r>
    </w:p>
    <w:p w14:paraId="080C3241"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（7）保密相关要求：</w:t>
      </w:r>
    </w:p>
    <w:p w14:paraId="56F0A474"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1.合同签订后，须与采购人签订保密责任协议；</w:t>
      </w:r>
    </w:p>
    <w:p w14:paraId="68E1E2DC"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2.产生的数据归采购人所有，严禁外泄或另作它用；</w:t>
      </w:r>
    </w:p>
    <w:p w14:paraId="3CC90144"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3.承担服务期间相应的安全、保密义务，接收采购人监管。</w:t>
      </w:r>
    </w:p>
    <w:p w14:paraId="06426466"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（8）数据安全相关要求：</w:t>
      </w:r>
    </w:p>
    <w:p w14:paraId="3C12569A"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1.本项目采购招标，合同签订前，供应商需向采购人提交完整的数据安全管理方案，经审核通过后方可签订合同；</w:t>
      </w:r>
    </w:p>
    <w:p w14:paraId="2691189B" w14:textId="77777777" w:rsidR="00D731B1" w:rsidRPr="0029463F" w:rsidRDefault="00D731B1" w:rsidP="00D731B1">
      <w:pPr>
        <w:widowControl/>
        <w:ind w:firstLine="440"/>
        <w:jc w:val="left"/>
        <w:rPr>
          <w:rFonts w:ascii="宋体" w:hAnsi="宋体" w:hint="eastAsia"/>
          <w:kern w:val="0"/>
          <w:sz w:val="22"/>
        </w:rPr>
      </w:pPr>
      <w:r w:rsidRPr="0029463F">
        <w:rPr>
          <w:rFonts w:ascii="宋体" w:hAnsi="宋体" w:hint="eastAsia"/>
          <w:kern w:val="0"/>
          <w:sz w:val="22"/>
        </w:rPr>
        <w:t>2.供应商需明确本项目数据安全管理负责人，全面负责监督数据从生产、制作、分级分类、存储、加密、上传我局安全服务平台等流程合规化。</w:t>
      </w:r>
    </w:p>
    <w:p w14:paraId="2769B0CD" w14:textId="77777777" w:rsidR="00D731B1" w:rsidRPr="0029463F" w:rsidRDefault="00D731B1" w:rsidP="00D731B1">
      <w:pPr>
        <w:ind w:firstLineChars="192" w:firstLine="424"/>
        <w:outlineLvl w:val="2"/>
        <w:rPr>
          <w:b/>
          <w:sz w:val="22"/>
        </w:rPr>
      </w:pPr>
      <w:bookmarkStart w:id="28" w:name="_Toc243314796"/>
      <w:r w:rsidRPr="0029463F">
        <w:rPr>
          <w:b/>
          <w:sz w:val="22"/>
        </w:rPr>
        <w:t>8</w:t>
      </w:r>
      <w:r w:rsidRPr="0029463F">
        <w:rPr>
          <w:rFonts w:hint="eastAsia"/>
          <w:b/>
          <w:sz w:val="22"/>
        </w:rPr>
        <w:t>人员及设备要求</w:t>
      </w:r>
      <w:bookmarkEnd w:id="28"/>
    </w:p>
    <w:p w14:paraId="1CB06EAF" w14:textId="77777777" w:rsidR="00D731B1" w:rsidRPr="0029463F" w:rsidRDefault="00D731B1" w:rsidP="00D731B1">
      <w:pPr>
        <w:widowControl/>
        <w:ind w:firstLine="422"/>
        <w:jc w:val="left"/>
        <w:rPr>
          <w:rFonts w:ascii="宋体" w:hAnsi="宋体" w:cs="宋体" w:hint="eastAsia"/>
          <w:kern w:val="0"/>
          <w:sz w:val="27"/>
          <w:szCs w:val="27"/>
        </w:rPr>
      </w:pPr>
      <w:r w:rsidRPr="0029463F">
        <w:rPr>
          <w:rFonts w:ascii="宋体" w:hAnsi="宋体"/>
          <w:kern w:val="0"/>
          <w:sz w:val="22"/>
        </w:rPr>
        <w:t>8.</w:t>
      </w:r>
      <w:r w:rsidRPr="0029463F">
        <w:rPr>
          <w:rFonts w:ascii="宋体" w:hAnsi="宋体" w:hint="eastAsia"/>
          <w:kern w:val="0"/>
          <w:sz w:val="22"/>
        </w:rPr>
        <w:t>1</w:t>
      </w:r>
      <w:r w:rsidRPr="0029463F">
        <w:rPr>
          <w:rFonts w:ascii="宋体" w:hAnsi="宋体" w:cs="宋体" w:hint="eastAsia"/>
          <w:kern w:val="0"/>
          <w:sz w:val="22"/>
        </w:rPr>
        <w:t>运维人员要求</w:t>
      </w:r>
    </w:p>
    <w:p w14:paraId="3792EA9E"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hint="eastAsia"/>
          <w:kern w:val="0"/>
          <w:sz w:val="22"/>
        </w:rPr>
        <w:t>8</w:t>
      </w:r>
      <w:r w:rsidRPr="0029463F">
        <w:rPr>
          <w:rFonts w:ascii="宋体" w:hAnsi="宋体" w:cs="宋体"/>
          <w:kern w:val="0"/>
          <w:sz w:val="22"/>
        </w:rPr>
        <w:t>.1.1</w:t>
      </w:r>
      <w:r w:rsidRPr="0029463F">
        <w:rPr>
          <w:rFonts w:ascii="宋体" w:hAnsi="宋体" w:cs="宋体" w:hint="eastAsia"/>
          <w:kern w:val="0"/>
          <w:sz w:val="22"/>
        </w:rPr>
        <w:t>岗位设置要求</w:t>
      </w:r>
    </w:p>
    <w:p w14:paraId="1A3F8E56"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cs="宋体" w:hint="eastAsia"/>
          <w:kern w:val="0"/>
          <w:sz w:val="22"/>
        </w:rPr>
        <w:t>供应商为本项目配备的安服人员专业和数量应满足本项目的需要，专业人员配套应齐全，且具备类似项目服务经验。</w:t>
      </w:r>
    </w:p>
    <w:p w14:paraId="1344320A"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kern w:val="0"/>
          <w:sz w:val="22"/>
        </w:rPr>
        <w:t>供应商需至少派驻6名安服人员5</w:t>
      </w:r>
      <w:r w:rsidRPr="0029463F">
        <w:rPr>
          <w:rFonts w:ascii="宋体" w:hAnsi="宋体" w:cs="宋体" w:hint="eastAsia"/>
          <w:kern w:val="0"/>
          <w:sz w:val="22"/>
        </w:rPr>
        <w:t>天×</w:t>
      </w:r>
      <w:r w:rsidRPr="0029463F">
        <w:rPr>
          <w:rFonts w:ascii="宋体" w:hAnsi="宋体" w:cs="宋体"/>
          <w:kern w:val="0"/>
          <w:sz w:val="22"/>
        </w:rPr>
        <w:t>8</w:t>
      </w:r>
      <w:r w:rsidRPr="0029463F">
        <w:rPr>
          <w:rFonts w:ascii="宋体" w:hAnsi="宋体" w:cs="宋体" w:hint="eastAsia"/>
          <w:kern w:val="0"/>
          <w:sz w:val="22"/>
        </w:rPr>
        <w:t>小时</w:t>
      </w:r>
      <w:r w:rsidRPr="0029463F">
        <w:rPr>
          <w:rFonts w:ascii="宋体" w:hAnsi="宋体" w:cs="宋体"/>
          <w:kern w:val="0"/>
          <w:sz w:val="22"/>
        </w:rPr>
        <w:t>驻场参与本次云安全项目，且需遵守浦东公安的相关规定和《浦东项目人员管理制度》。</w:t>
      </w:r>
    </w:p>
    <w:p w14:paraId="3A407756" w14:textId="77777777" w:rsidR="00D731B1" w:rsidRPr="0029463F" w:rsidRDefault="00D731B1" w:rsidP="00D731B1">
      <w:pPr>
        <w:widowControl/>
        <w:ind w:firstLine="440"/>
        <w:jc w:val="left"/>
        <w:rPr>
          <w:rFonts w:ascii="宋体" w:hAnsi="宋体" w:hint="eastAsia"/>
          <w:sz w:val="22"/>
        </w:rPr>
      </w:pPr>
      <w:r w:rsidRPr="0029463F">
        <w:rPr>
          <w:rFonts w:ascii="宋体" w:hAnsi="宋体"/>
          <w:sz w:val="22"/>
        </w:rPr>
        <w:t>8.1.2</w:t>
      </w:r>
      <w:r w:rsidRPr="0029463F">
        <w:rPr>
          <w:rFonts w:ascii="宋体" w:hAnsi="宋体" w:hint="eastAsia"/>
          <w:sz w:val="22"/>
        </w:rPr>
        <w:t>本项目中人员岗位要求（但不仅限于）详见下表。</w:t>
      </w:r>
    </w:p>
    <w:p w14:paraId="562EDF94" w14:textId="77777777" w:rsidR="00D731B1" w:rsidRPr="0029463F" w:rsidRDefault="00D731B1" w:rsidP="00D731B1">
      <w:pPr>
        <w:jc w:val="center"/>
        <w:rPr>
          <w:rFonts w:ascii="宋体" w:hAnsi="宋体" w:hint="eastAsia"/>
          <w:b/>
          <w:sz w:val="22"/>
        </w:rPr>
      </w:pPr>
      <w:r w:rsidRPr="0029463F">
        <w:rPr>
          <w:rFonts w:ascii="宋体" w:hAnsi="宋体" w:hint="eastAsia"/>
          <w:b/>
          <w:sz w:val="22"/>
        </w:rPr>
        <w:t>人员配备一览表</w:t>
      </w:r>
    </w:p>
    <w:tbl>
      <w:tblPr>
        <w:tblStyle w:val="af2"/>
        <w:tblW w:w="9628" w:type="dxa"/>
        <w:jc w:val="center"/>
        <w:tblLayout w:type="fixed"/>
        <w:tblLook w:val="04A0" w:firstRow="1" w:lastRow="0" w:firstColumn="1" w:lastColumn="0" w:noHBand="0" w:noVBand="1"/>
      </w:tblPr>
      <w:tblGrid>
        <w:gridCol w:w="437"/>
        <w:gridCol w:w="1543"/>
        <w:gridCol w:w="1276"/>
        <w:gridCol w:w="4536"/>
        <w:gridCol w:w="1836"/>
      </w:tblGrid>
      <w:tr w:rsidR="00D731B1" w:rsidRPr="0029463F" w14:paraId="2761DFDE" w14:textId="77777777" w:rsidTr="00DE2FB0">
        <w:trPr>
          <w:jc w:val="center"/>
        </w:trPr>
        <w:tc>
          <w:tcPr>
            <w:tcW w:w="437" w:type="dxa"/>
            <w:vAlign w:val="center"/>
          </w:tcPr>
          <w:p w14:paraId="5F441997" w14:textId="77777777" w:rsidR="00D731B1" w:rsidRPr="0029463F" w:rsidRDefault="00D731B1" w:rsidP="00DE2FB0">
            <w:pPr>
              <w:jc w:val="center"/>
              <w:rPr>
                <w:rFonts w:ascii="宋体" w:hAnsi="宋体"/>
                <w:b/>
                <w:sz w:val="22"/>
              </w:rPr>
            </w:pPr>
            <w:r w:rsidRPr="0029463F">
              <w:rPr>
                <w:rFonts w:ascii="宋体" w:hAnsi="宋体"/>
                <w:b/>
                <w:sz w:val="22"/>
              </w:rPr>
              <w:t>序号</w:t>
            </w:r>
          </w:p>
        </w:tc>
        <w:tc>
          <w:tcPr>
            <w:tcW w:w="1543" w:type="dxa"/>
            <w:vAlign w:val="center"/>
          </w:tcPr>
          <w:p w14:paraId="5296941D" w14:textId="77777777" w:rsidR="00D731B1" w:rsidRPr="0029463F" w:rsidRDefault="00D731B1" w:rsidP="00DE2FB0">
            <w:pPr>
              <w:jc w:val="center"/>
              <w:rPr>
                <w:rFonts w:ascii="宋体" w:hAnsi="宋体"/>
                <w:b/>
                <w:sz w:val="22"/>
              </w:rPr>
            </w:pPr>
            <w:r w:rsidRPr="0029463F">
              <w:rPr>
                <w:rFonts w:ascii="宋体" w:hAnsi="宋体"/>
                <w:b/>
                <w:sz w:val="22"/>
              </w:rPr>
              <w:t>岗位名称</w:t>
            </w:r>
          </w:p>
        </w:tc>
        <w:tc>
          <w:tcPr>
            <w:tcW w:w="1276" w:type="dxa"/>
            <w:vAlign w:val="center"/>
          </w:tcPr>
          <w:p w14:paraId="75BD09B4" w14:textId="77777777" w:rsidR="00D731B1" w:rsidRPr="0029463F" w:rsidRDefault="00D731B1" w:rsidP="00DE2FB0">
            <w:pPr>
              <w:jc w:val="center"/>
              <w:rPr>
                <w:rFonts w:ascii="宋体" w:hAnsi="宋体"/>
                <w:b/>
                <w:sz w:val="22"/>
              </w:rPr>
            </w:pPr>
            <w:r w:rsidRPr="0029463F">
              <w:rPr>
                <w:rFonts w:ascii="宋体" w:hAnsi="宋体" w:cs="宋体" w:hint="eastAsia"/>
                <w:b/>
                <w:sz w:val="22"/>
              </w:rPr>
              <w:t>最低</w:t>
            </w:r>
            <w:r w:rsidRPr="0029463F">
              <w:rPr>
                <w:rFonts w:ascii="宋体" w:hAnsi="宋体"/>
                <w:b/>
                <w:sz w:val="22"/>
              </w:rPr>
              <w:t>配置岗位人数</w:t>
            </w:r>
          </w:p>
        </w:tc>
        <w:tc>
          <w:tcPr>
            <w:tcW w:w="4536" w:type="dxa"/>
            <w:vAlign w:val="center"/>
          </w:tcPr>
          <w:p w14:paraId="702A312E" w14:textId="77777777" w:rsidR="00D731B1" w:rsidRPr="0029463F" w:rsidRDefault="00D731B1" w:rsidP="00DE2FB0">
            <w:pPr>
              <w:jc w:val="center"/>
              <w:rPr>
                <w:rFonts w:ascii="宋体" w:hAnsi="宋体"/>
                <w:b/>
                <w:sz w:val="22"/>
              </w:rPr>
            </w:pPr>
            <w:r w:rsidRPr="0029463F">
              <w:rPr>
                <w:rFonts w:ascii="宋体" w:hAnsi="宋体"/>
                <w:b/>
                <w:sz w:val="22"/>
              </w:rPr>
              <w:t>基本要求</w:t>
            </w:r>
          </w:p>
        </w:tc>
        <w:tc>
          <w:tcPr>
            <w:tcW w:w="1836" w:type="dxa"/>
            <w:vAlign w:val="center"/>
          </w:tcPr>
          <w:p w14:paraId="1DAD960B" w14:textId="77777777" w:rsidR="00D731B1" w:rsidRPr="0029463F" w:rsidRDefault="00D731B1" w:rsidP="00DE2FB0">
            <w:pPr>
              <w:jc w:val="center"/>
              <w:rPr>
                <w:rFonts w:ascii="宋体" w:hAnsi="宋体"/>
                <w:b/>
                <w:sz w:val="22"/>
              </w:rPr>
            </w:pPr>
            <w:r w:rsidRPr="0029463F">
              <w:rPr>
                <w:rFonts w:ascii="宋体" w:hAnsi="宋体"/>
                <w:b/>
                <w:sz w:val="22"/>
              </w:rPr>
              <w:t>备注</w:t>
            </w:r>
          </w:p>
        </w:tc>
      </w:tr>
      <w:tr w:rsidR="00D731B1" w:rsidRPr="0029463F" w14:paraId="3DB0C490" w14:textId="77777777" w:rsidTr="00DE2FB0">
        <w:trPr>
          <w:jc w:val="center"/>
        </w:trPr>
        <w:tc>
          <w:tcPr>
            <w:tcW w:w="437" w:type="dxa"/>
            <w:vAlign w:val="center"/>
          </w:tcPr>
          <w:p w14:paraId="70D60024" w14:textId="77777777" w:rsidR="00D731B1" w:rsidRPr="0029463F" w:rsidRDefault="00D731B1" w:rsidP="00DE2FB0">
            <w:pPr>
              <w:jc w:val="center"/>
              <w:rPr>
                <w:rFonts w:ascii="宋体" w:hAnsi="宋体" w:cs="宋体"/>
                <w:sz w:val="22"/>
              </w:rPr>
            </w:pPr>
            <w:bookmarkStart w:id="29" w:name="_Hlk132813585"/>
            <w:r w:rsidRPr="0029463F">
              <w:rPr>
                <w:rFonts w:ascii="宋体" w:hAnsi="宋体" w:cs="宋体"/>
                <w:sz w:val="22"/>
              </w:rPr>
              <w:t>1</w:t>
            </w:r>
          </w:p>
        </w:tc>
        <w:tc>
          <w:tcPr>
            <w:tcW w:w="1543" w:type="dxa"/>
            <w:vAlign w:val="center"/>
          </w:tcPr>
          <w:p w14:paraId="5CD063A1" w14:textId="77777777" w:rsidR="00D731B1" w:rsidRPr="0029463F" w:rsidRDefault="00D731B1" w:rsidP="00DE2FB0">
            <w:pPr>
              <w:jc w:val="center"/>
              <w:rPr>
                <w:rFonts w:ascii="宋体" w:hAnsi="宋体" w:cs="宋体"/>
                <w:sz w:val="22"/>
              </w:rPr>
            </w:pPr>
            <w:r w:rsidRPr="0029463F">
              <w:rPr>
                <w:rFonts w:ascii="宋体" w:hAnsi="宋体" w:cs="宋体"/>
                <w:sz w:val="22"/>
              </w:rPr>
              <w:t>项目经理</w:t>
            </w:r>
          </w:p>
        </w:tc>
        <w:tc>
          <w:tcPr>
            <w:tcW w:w="1276" w:type="dxa"/>
            <w:vAlign w:val="center"/>
          </w:tcPr>
          <w:p w14:paraId="418B0FC0" w14:textId="77777777" w:rsidR="00D731B1" w:rsidRPr="0029463F" w:rsidRDefault="00D731B1" w:rsidP="00DE2FB0">
            <w:pPr>
              <w:jc w:val="center"/>
              <w:rPr>
                <w:rFonts w:ascii="宋体" w:hAnsi="宋体" w:cs="宋体"/>
                <w:sz w:val="22"/>
              </w:rPr>
            </w:pPr>
            <w:r w:rsidRPr="0029463F">
              <w:rPr>
                <w:rFonts w:ascii="宋体" w:hAnsi="宋体" w:cs="宋体"/>
                <w:sz w:val="22"/>
              </w:rPr>
              <w:t>1</w:t>
            </w:r>
          </w:p>
        </w:tc>
        <w:tc>
          <w:tcPr>
            <w:tcW w:w="4536" w:type="dxa"/>
            <w:vAlign w:val="center"/>
          </w:tcPr>
          <w:p w14:paraId="0EE800AF" w14:textId="77777777" w:rsidR="00D731B1" w:rsidRPr="0029463F" w:rsidRDefault="00D731B1" w:rsidP="00DE2FB0">
            <w:pPr>
              <w:widowControl/>
              <w:jc w:val="left"/>
              <w:rPr>
                <w:rFonts w:ascii="宋体" w:hAnsi="宋体" w:cs="宋体"/>
                <w:sz w:val="22"/>
              </w:rPr>
            </w:pPr>
            <w:r w:rsidRPr="0029463F">
              <w:rPr>
                <w:rFonts w:ascii="宋体" w:hAnsi="宋体" w:cs="宋体"/>
                <w:sz w:val="22"/>
              </w:rPr>
              <w:t>具有参与过类似项目的组织管理经验，以确保项目顺利进行。工作内容为</w:t>
            </w:r>
            <w:r w:rsidRPr="0029463F">
              <w:rPr>
                <w:rFonts w:ascii="宋体" w:hAnsi="宋体" w:cs="宋体" w:hint="eastAsia"/>
                <w:sz w:val="22"/>
              </w:rPr>
              <w:t>项目</w:t>
            </w:r>
            <w:r w:rsidRPr="0029463F">
              <w:rPr>
                <w:rFonts w:ascii="宋体" w:hAnsi="宋体" w:cs="宋体"/>
                <w:sz w:val="22"/>
              </w:rPr>
              <w:t>工作的总体规划协调、执行管理等工作。</w:t>
            </w:r>
          </w:p>
        </w:tc>
        <w:tc>
          <w:tcPr>
            <w:tcW w:w="1836" w:type="dxa"/>
            <w:vMerge w:val="restart"/>
            <w:vAlign w:val="center"/>
          </w:tcPr>
          <w:p w14:paraId="756EFB6F" w14:textId="77777777" w:rsidR="00D731B1" w:rsidRPr="0029463F" w:rsidRDefault="00D731B1" w:rsidP="00DE2FB0">
            <w:pPr>
              <w:jc w:val="center"/>
              <w:rPr>
                <w:rFonts w:ascii="宋体" w:hAnsi="宋体"/>
                <w:sz w:val="22"/>
              </w:rPr>
            </w:pPr>
            <w:r w:rsidRPr="0029463F">
              <w:rPr>
                <w:rFonts w:ascii="宋体" w:hAnsi="宋体" w:hint="eastAsia"/>
                <w:sz w:val="22"/>
              </w:rPr>
              <w:t>至少6</w:t>
            </w:r>
            <w:r w:rsidRPr="0029463F">
              <w:rPr>
                <w:rFonts w:ascii="宋体" w:hAnsi="宋体" w:cs="宋体"/>
                <w:sz w:val="22"/>
              </w:rPr>
              <w:t>名安服人员5</w:t>
            </w:r>
            <w:r w:rsidRPr="0029463F">
              <w:rPr>
                <w:rFonts w:ascii="宋体" w:hAnsi="宋体" w:cs="宋体" w:hint="eastAsia"/>
                <w:sz w:val="22"/>
              </w:rPr>
              <w:t>天×</w:t>
            </w:r>
            <w:r w:rsidRPr="0029463F">
              <w:rPr>
                <w:rFonts w:ascii="宋体" w:hAnsi="宋体" w:cs="宋体"/>
                <w:sz w:val="22"/>
              </w:rPr>
              <w:t>8</w:t>
            </w:r>
            <w:r w:rsidRPr="0029463F">
              <w:rPr>
                <w:rFonts w:ascii="宋体" w:hAnsi="宋体" w:cs="宋体" w:hint="eastAsia"/>
                <w:sz w:val="22"/>
              </w:rPr>
              <w:t>小时</w:t>
            </w:r>
            <w:r w:rsidRPr="0029463F">
              <w:rPr>
                <w:rFonts w:ascii="宋体" w:hAnsi="宋体" w:cs="宋体"/>
                <w:sz w:val="22"/>
              </w:rPr>
              <w:t>驻场</w:t>
            </w:r>
            <w:r w:rsidRPr="0029463F">
              <w:rPr>
                <w:rFonts w:ascii="宋体" w:hAnsi="宋体" w:cs="宋体" w:hint="eastAsia"/>
                <w:sz w:val="22"/>
              </w:rPr>
              <w:t>，</w:t>
            </w:r>
            <w:r w:rsidRPr="0029463F">
              <w:rPr>
                <w:rFonts w:ascii="宋体" w:hAnsi="宋体" w:hint="eastAsia"/>
                <w:sz w:val="22"/>
              </w:rPr>
              <w:t>岗位之间不可兼任</w:t>
            </w:r>
          </w:p>
        </w:tc>
      </w:tr>
      <w:tr w:rsidR="00D731B1" w:rsidRPr="0029463F" w14:paraId="2F3ED986" w14:textId="77777777" w:rsidTr="00DE2FB0">
        <w:trPr>
          <w:jc w:val="center"/>
        </w:trPr>
        <w:tc>
          <w:tcPr>
            <w:tcW w:w="437" w:type="dxa"/>
            <w:vAlign w:val="center"/>
          </w:tcPr>
          <w:p w14:paraId="4171B03D" w14:textId="77777777" w:rsidR="00D731B1" w:rsidRPr="0029463F" w:rsidRDefault="00D731B1" w:rsidP="00DE2FB0">
            <w:pPr>
              <w:jc w:val="center"/>
              <w:rPr>
                <w:rFonts w:ascii="宋体" w:hAnsi="宋体" w:cs="宋体"/>
                <w:sz w:val="22"/>
              </w:rPr>
            </w:pPr>
            <w:r w:rsidRPr="0029463F">
              <w:rPr>
                <w:rFonts w:ascii="宋体" w:hAnsi="宋体" w:cs="宋体"/>
                <w:sz w:val="22"/>
              </w:rPr>
              <w:t>2</w:t>
            </w:r>
          </w:p>
        </w:tc>
        <w:tc>
          <w:tcPr>
            <w:tcW w:w="1543" w:type="dxa"/>
            <w:vAlign w:val="center"/>
          </w:tcPr>
          <w:p w14:paraId="4182EB87" w14:textId="77777777" w:rsidR="00D731B1" w:rsidRPr="0029463F" w:rsidRDefault="00D731B1" w:rsidP="00DE2FB0">
            <w:pPr>
              <w:jc w:val="center"/>
              <w:rPr>
                <w:rFonts w:ascii="宋体" w:hAnsi="宋体" w:cs="宋体"/>
                <w:sz w:val="22"/>
              </w:rPr>
            </w:pPr>
            <w:r w:rsidRPr="0029463F">
              <w:rPr>
                <w:rFonts w:ascii="宋体" w:hAnsi="宋体" w:cs="宋体" w:hint="eastAsia"/>
                <w:sz w:val="22"/>
              </w:rPr>
              <w:t>专业技术人员</w:t>
            </w:r>
          </w:p>
        </w:tc>
        <w:tc>
          <w:tcPr>
            <w:tcW w:w="1276" w:type="dxa"/>
            <w:vAlign w:val="center"/>
          </w:tcPr>
          <w:p w14:paraId="56926BF0" w14:textId="77777777" w:rsidR="00D731B1" w:rsidRPr="0029463F" w:rsidRDefault="00D731B1" w:rsidP="00DE2FB0">
            <w:pPr>
              <w:jc w:val="center"/>
              <w:rPr>
                <w:rFonts w:ascii="宋体" w:hAnsi="宋体" w:cs="宋体"/>
                <w:sz w:val="22"/>
              </w:rPr>
            </w:pPr>
            <w:r w:rsidRPr="0029463F">
              <w:rPr>
                <w:rFonts w:ascii="宋体" w:hAnsi="宋体" w:cs="宋体" w:hint="eastAsia"/>
                <w:sz w:val="22"/>
              </w:rPr>
              <w:t>5</w:t>
            </w:r>
          </w:p>
        </w:tc>
        <w:tc>
          <w:tcPr>
            <w:tcW w:w="4536" w:type="dxa"/>
            <w:vAlign w:val="center"/>
          </w:tcPr>
          <w:p w14:paraId="4A43C47B" w14:textId="77777777" w:rsidR="00D731B1" w:rsidRPr="0029463F" w:rsidRDefault="00D731B1" w:rsidP="00DE2FB0">
            <w:pPr>
              <w:jc w:val="left"/>
              <w:rPr>
                <w:rFonts w:ascii="宋体" w:hAnsi="宋体" w:cs="宋体"/>
                <w:sz w:val="22"/>
              </w:rPr>
            </w:pPr>
            <w:r w:rsidRPr="0029463F">
              <w:rPr>
                <w:rFonts w:ascii="宋体" w:hAnsi="宋体" w:cs="宋体" w:hint="eastAsia"/>
                <w:sz w:val="22"/>
              </w:rPr>
              <w:t>具有2年以上网络安全相关工作经验</w:t>
            </w:r>
          </w:p>
        </w:tc>
        <w:tc>
          <w:tcPr>
            <w:tcW w:w="1836" w:type="dxa"/>
            <w:vMerge/>
            <w:vAlign w:val="center"/>
          </w:tcPr>
          <w:p w14:paraId="24D58AE9" w14:textId="77777777" w:rsidR="00D731B1" w:rsidRPr="0029463F" w:rsidRDefault="00D731B1" w:rsidP="00DE2FB0">
            <w:pPr>
              <w:jc w:val="center"/>
              <w:rPr>
                <w:rFonts w:ascii="宋体" w:hAnsi="宋体"/>
                <w:sz w:val="22"/>
              </w:rPr>
            </w:pPr>
          </w:p>
        </w:tc>
      </w:tr>
      <w:bookmarkEnd w:id="29"/>
      <w:tr w:rsidR="00D731B1" w:rsidRPr="0029463F" w14:paraId="45A82F60" w14:textId="77777777" w:rsidTr="00DE2FB0">
        <w:trPr>
          <w:jc w:val="center"/>
        </w:trPr>
        <w:tc>
          <w:tcPr>
            <w:tcW w:w="437" w:type="dxa"/>
            <w:vAlign w:val="center"/>
          </w:tcPr>
          <w:p w14:paraId="192BAB18" w14:textId="77777777" w:rsidR="00D731B1" w:rsidRPr="0029463F" w:rsidRDefault="00D731B1" w:rsidP="00DE2FB0">
            <w:pPr>
              <w:jc w:val="center"/>
              <w:rPr>
                <w:rFonts w:ascii="宋体" w:hAnsi="宋体" w:cs="宋体"/>
                <w:sz w:val="22"/>
              </w:rPr>
            </w:pPr>
          </w:p>
        </w:tc>
        <w:tc>
          <w:tcPr>
            <w:tcW w:w="1543" w:type="dxa"/>
            <w:vAlign w:val="center"/>
          </w:tcPr>
          <w:p w14:paraId="3B4F8126" w14:textId="77777777" w:rsidR="00D731B1" w:rsidRPr="0029463F" w:rsidRDefault="00D731B1" w:rsidP="00DE2FB0">
            <w:pPr>
              <w:jc w:val="center"/>
              <w:rPr>
                <w:rFonts w:ascii="宋体" w:hAnsi="宋体" w:cs="宋体"/>
                <w:sz w:val="22"/>
              </w:rPr>
            </w:pPr>
            <w:r w:rsidRPr="0029463F">
              <w:rPr>
                <w:rFonts w:ascii="宋体" w:hAnsi="宋体" w:cs="宋体"/>
                <w:sz w:val="22"/>
              </w:rPr>
              <w:t>合计</w:t>
            </w:r>
          </w:p>
        </w:tc>
        <w:tc>
          <w:tcPr>
            <w:tcW w:w="1276" w:type="dxa"/>
            <w:vAlign w:val="center"/>
          </w:tcPr>
          <w:p w14:paraId="741A68F1" w14:textId="77777777" w:rsidR="00D731B1" w:rsidRPr="0029463F" w:rsidRDefault="00D731B1" w:rsidP="00DE2FB0">
            <w:pPr>
              <w:jc w:val="center"/>
              <w:rPr>
                <w:rFonts w:ascii="宋体" w:hAnsi="宋体" w:cs="宋体"/>
                <w:sz w:val="22"/>
              </w:rPr>
            </w:pPr>
            <w:r w:rsidRPr="0029463F">
              <w:rPr>
                <w:rFonts w:ascii="宋体" w:hAnsi="宋体" w:cs="宋体"/>
                <w:sz w:val="22"/>
              </w:rPr>
              <w:t>6</w:t>
            </w:r>
          </w:p>
        </w:tc>
        <w:tc>
          <w:tcPr>
            <w:tcW w:w="4536" w:type="dxa"/>
            <w:vAlign w:val="center"/>
          </w:tcPr>
          <w:p w14:paraId="3438D319" w14:textId="77777777" w:rsidR="00D731B1" w:rsidRPr="0029463F" w:rsidRDefault="00D731B1" w:rsidP="00DE2FB0">
            <w:pPr>
              <w:jc w:val="center"/>
              <w:rPr>
                <w:rFonts w:ascii="宋体" w:hAnsi="宋体" w:cs="宋体"/>
                <w:sz w:val="22"/>
              </w:rPr>
            </w:pPr>
          </w:p>
        </w:tc>
        <w:tc>
          <w:tcPr>
            <w:tcW w:w="1836" w:type="dxa"/>
            <w:vAlign w:val="center"/>
          </w:tcPr>
          <w:p w14:paraId="03072F24" w14:textId="77777777" w:rsidR="00D731B1" w:rsidRPr="0029463F" w:rsidRDefault="00D731B1" w:rsidP="00DE2FB0">
            <w:pPr>
              <w:jc w:val="center"/>
              <w:rPr>
                <w:rFonts w:ascii="宋体" w:hAnsi="宋体"/>
                <w:sz w:val="22"/>
              </w:rPr>
            </w:pPr>
          </w:p>
        </w:tc>
      </w:tr>
      <w:tr w:rsidR="00D731B1" w:rsidRPr="0029463F" w14:paraId="6BFFC4CA" w14:textId="77777777" w:rsidTr="00DE2FB0">
        <w:trPr>
          <w:jc w:val="center"/>
        </w:trPr>
        <w:tc>
          <w:tcPr>
            <w:tcW w:w="9628" w:type="dxa"/>
            <w:gridSpan w:val="5"/>
            <w:tcBorders>
              <w:top w:val="single" w:sz="4" w:space="0" w:color="auto"/>
              <w:left w:val="single" w:sz="4" w:space="0" w:color="auto"/>
              <w:bottom w:val="single" w:sz="4" w:space="0" w:color="auto"/>
              <w:right w:val="single" w:sz="4" w:space="0" w:color="auto"/>
            </w:tcBorders>
            <w:vAlign w:val="center"/>
          </w:tcPr>
          <w:p w14:paraId="602E51AA" w14:textId="77777777" w:rsidR="00D731B1" w:rsidRPr="0029463F" w:rsidRDefault="00D731B1" w:rsidP="00DE2FB0">
            <w:pPr>
              <w:rPr>
                <w:rFonts w:ascii="宋体" w:hAnsi="宋体"/>
                <w:sz w:val="22"/>
              </w:rPr>
            </w:pPr>
            <w:r w:rsidRPr="0029463F">
              <w:rPr>
                <w:rFonts w:ascii="宋体" w:hAnsi="宋体" w:cs="宋体" w:hint="eastAsia"/>
                <w:sz w:val="22"/>
              </w:rPr>
              <w:t>表中人员应为本单位职工，需在拟派人员汇总表内承诺。</w:t>
            </w:r>
          </w:p>
        </w:tc>
      </w:tr>
    </w:tbl>
    <w:p w14:paraId="4E2D7803" w14:textId="77777777" w:rsidR="00D731B1" w:rsidRPr="0029463F" w:rsidRDefault="00D731B1" w:rsidP="00D731B1">
      <w:pPr>
        <w:tabs>
          <w:tab w:val="left" w:pos="7200"/>
        </w:tabs>
        <w:adjustRightInd w:val="0"/>
        <w:snapToGrid w:val="0"/>
        <w:ind w:firstLineChars="300" w:firstLine="663"/>
        <w:rPr>
          <w:b/>
          <w:sz w:val="22"/>
        </w:rPr>
      </w:pPr>
      <w:r w:rsidRPr="0029463F">
        <w:rPr>
          <w:rFonts w:hint="eastAsia"/>
          <w:b/>
          <w:sz w:val="22"/>
        </w:rPr>
        <w:t>说明：供应商</w:t>
      </w:r>
      <w:r w:rsidRPr="0029463F">
        <w:rPr>
          <w:b/>
          <w:sz w:val="22"/>
        </w:rPr>
        <w:t>须在上传的</w:t>
      </w:r>
      <w:r w:rsidRPr="0029463F">
        <w:rPr>
          <w:rFonts w:hint="eastAsia"/>
          <w:b/>
          <w:sz w:val="22"/>
        </w:rPr>
        <w:t>响应</w:t>
      </w:r>
      <w:r w:rsidRPr="0029463F">
        <w:rPr>
          <w:b/>
          <w:sz w:val="22"/>
        </w:rPr>
        <w:t>文件中填报项目负责人相关信息，并附项目负责人身份证复印件以及采购文件要求的资质（若有），材料提交要求以</w:t>
      </w:r>
      <w:r w:rsidRPr="0029463F">
        <w:rPr>
          <w:rFonts w:hint="eastAsia"/>
          <w:b/>
          <w:sz w:val="22"/>
        </w:rPr>
        <w:t>磋商</w:t>
      </w:r>
      <w:r w:rsidRPr="0029463F">
        <w:rPr>
          <w:b/>
          <w:sz w:val="22"/>
        </w:rPr>
        <w:t>文件具体规定为准，确保</w:t>
      </w:r>
      <w:r w:rsidRPr="0029463F">
        <w:rPr>
          <w:rFonts w:hint="eastAsia"/>
          <w:b/>
          <w:sz w:val="22"/>
        </w:rPr>
        <w:t>响应</w:t>
      </w:r>
      <w:r w:rsidRPr="0029463F">
        <w:rPr>
          <w:b/>
          <w:sz w:val="22"/>
        </w:rPr>
        <w:t>文件有效。</w:t>
      </w:r>
    </w:p>
    <w:p w14:paraId="4161E408"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hint="eastAsia"/>
          <w:kern w:val="0"/>
          <w:sz w:val="22"/>
        </w:rPr>
        <w:t>8</w:t>
      </w:r>
      <w:r w:rsidRPr="0029463F">
        <w:rPr>
          <w:rFonts w:ascii="宋体" w:hAnsi="宋体" w:cs="宋体"/>
          <w:kern w:val="0"/>
          <w:sz w:val="22"/>
        </w:rPr>
        <w:t>.1.2</w:t>
      </w:r>
      <w:r w:rsidRPr="0029463F">
        <w:rPr>
          <w:rFonts w:ascii="宋体" w:hAnsi="宋体" w:cs="宋体" w:hint="eastAsia"/>
          <w:kern w:val="0"/>
          <w:sz w:val="22"/>
        </w:rPr>
        <w:t>人员管理要求</w:t>
      </w:r>
    </w:p>
    <w:p w14:paraId="6375D1AF"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hint="eastAsia"/>
          <w:kern w:val="0"/>
          <w:sz w:val="22"/>
        </w:rPr>
        <w:t>服务期内原则上不允许更换项目组人员。服务期间确需人员变动，须配备同资质人员，并提前一个月报请采购人认可。</w:t>
      </w:r>
    </w:p>
    <w:p w14:paraId="39FA0B0E" w14:textId="77777777" w:rsidR="00D731B1" w:rsidRPr="0029463F" w:rsidRDefault="00D731B1" w:rsidP="00D731B1">
      <w:pPr>
        <w:widowControl/>
        <w:ind w:firstLine="440"/>
        <w:jc w:val="left"/>
        <w:rPr>
          <w:rFonts w:ascii="宋体" w:hAnsi="宋体" w:cs="宋体" w:hint="eastAsia"/>
          <w:kern w:val="0"/>
          <w:sz w:val="22"/>
        </w:rPr>
      </w:pPr>
      <w:r w:rsidRPr="0029463F">
        <w:rPr>
          <w:rFonts w:ascii="宋体" w:hAnsi="宋体" w:cs="宋体" w:hint="eastAsia"/>
          <w:kern w:val="0"/>
          <w:sz w:val="22"/>
        </w:rPr>
        <w:t>拟派人员均应为本单位职工，并在拟派人员汇总表内承诺。</w:t>
      </w:r>
    </w:p>
    <w:p w14:paraId="4886E1D1"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cs="宋体" w:hint="eastAsia"/>
          <w:kern w:val="0"/>
          <w:sz w:val="22"/>
        </w:rPr>
        <w:t>安服团队需接受采购人统一调配、指挥，并接受采购人考核，对于不符合采购人要求的人员，采购人有权单方面要求更换人员。</w:t>
      </w:r>
    </w:p>
    <w:p w14:paraId="7991DE92"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cs="宋体" w:hint="eastAsia"/>
          <w:kern w:val="0"/>
          <w:sz w:val="22"/>
        </w:rPr>
        <w:t>供应商需对承担安服团队进行不定期的技术培训工作，并对本项服务工作提供必要的技术支持。</w:t>
      </w:r>
    </w:p>
    <w:p w14:paraId="6C148A76"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cs="宋体" w:hint="eastAsia"/>
          <w:kern w:val="0"/>
          <w:sz w:val="22"/>
        </w:rPr>
        <w:t>供应商负责为安服人员购买人身保险、意外伤亡保险、采购人不承担安服人员人身伤害的任何费用。</w:t>
      </w:r>
    </w:p>
    <w:p w14:paraId="6B10C1C8"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kern w:val="0"/>
          <w:sz w:val="22"/>
        </w:rPr>
        <w:t>8</w:t>
      </w:r>
      <w:r w:rsidRPr="0029463F">
        <w:rPr>
          <w:rFonts w:ascii="宋体" w:hAnsi="宋体" w:hint="eastAsia"/>
          <w:kern w:val="0"/>
          <w:sz w:val="22"/>
        </w:rPr>
        <w:t>.2</w:t>
      </w:r>
      <w:r w:rsidRPr="0029463F">
        <w:rPr>
          <w:rFonts w:ascii="宋体" w:hAnsi="宋体" w:cs="宋体" w:hint="eastAsia"/>
          <w:kern w:val="0"/>
          <w:sz w:val="22"/>
        </w:rPr>
        <w:t>设备要求</w:t>
      </w:r>
    </w:p>
    <w:p w14:paraId="7CE70BAA" w14:textId="77777777" w:rsidR="00D731B1" w:rsidRPr="0029463F" w:rsidRDefault="00D731B1" w:rsidP="00D731B1">
      <w:pPr>
        <w:adjustRightInd w:val="0"/>
        <w:snapToGrid w:val="0"/>
        <w:ind w:firstLineChars="200" w:firstLine="440"/>
        <w:rPr>
          <w:sz w:val="22"/>
        </w:rPr>
      </w:pPr>
      <w:r w:rsidRPr="0029463F">
        <w:rPr>
          <w:rFonts w:hint="eastAsia"/>
          <w:sz w:val="22"/>
        </w:rPr>
        <w:t>成交供应商</w:t>
      </w:r>
      <w:r w:rsidRPr="0029463F">
        <w:rPr>
          <w:sz w:val="22"/>
        </w:rPr>
        <w:t>在实施本项目时，</w:t>
      </w:r>
      <w:r w:rsidRPr="0029463F">
        <w:rPr>
          <w:rFonts w:hint="eastAsia"/>
          <w:sz w:val="22"/>
        </w:rPr>
        <w:t>自行</w:t>
      </w:r>
      <w:r w:rsidRPr="0029463F">
        <w:rPr>
          <w:sz w:val="22"/>
        </w:rPr>
        <w:t>配备</w:t>
      </w:r>
      <w:r w:rsidRPr="0029463F">
        <w:rPr>
          <w:rFonts w:hint="eastAsia"/>
          <w:sz w:val="22"/>
        </w:rPr>
        <w:t>能完成本项目的相关</w:t>
      </w:r>
      <w:r w:rsidRPr="0029463F">
        <w:rPr>
          <w:rFonts w:hint="eastAsia"/>
          <w:bCs/>
          <w:sz w:val="22"/>
        </w:rPr>
        <w:t>材料、制品、</w:t>
      </w:r>
      <w:r w:rsidRPr="0029463F">
        <w:rPr>
          <w:sz w:val="22"/>
        </w:rPr>
        <w:t>设备</w:t>
      </w:r>
      <w:r w:rsidRPr="0029463F">
        <w:rPr>
          <w:rFonts w:hint="eastAsia"/>
          <w:sz w:val="22"/>
        </w:rPr>
        <w:t>等</w:t>
      </w:r>
      <w:r w:rsidRPr="0029463F">
        <w:rPr>
          <w:sz w:val="22"/>
        </w:rPr>
        <w:t>。</w:t>
      </w:r>
    </w:p>
    <w:p w14:paraId="46B77C42" w14:textId="77777777" w:rsidR="00D731B1" w:rsidRPr="0029463F" w:rsidRDefault="00D731B1" w:rsidP="00D731B1">
      <w:pPr>
        <w:adjustRightInd w:val="0"/>
        <w:snapToGrid w:val="0"/>
        <w:ind w:firstLineChars="192" w:firstLine="422"/>
        <w:jc w:val="left"/>
        <w:rPr>
          <w:sz w:val="22"/>
        </w:rPr>
      </w:pPr>
      <w:r w:rsidRPr="0029463F">
        <w:rPr>
          <w:rFonts w:hint="eastAsia"/>
          <w:sz w:val="22"/>
        </w:rPr>
        <w:t>（</w:t>
      </w:r>
      <w:r w:rsidRPr="0029463F">
        <w:rPr>
          <w:rFonts w:hint="eastAsia"/>
          <w:sz w:val="22"/>
        </w:rPr>
        <w:t>1</w:t>
      </w:r>
      <w:r w:rsidRPr="0029463F">
        <w:rPr>
          <w:rFonts w:hint="eastAsia"/>
          <w:sz w:val="22"/>
        </w:rPr>
        <w:t>）本项目所有材料、设备，由成交供应商自行解决，相关费用包含在报价中，本服务项目所用材料、制品、设备均需符合相关的服务（运行）技术规程、规范要求。</w:t>
      </w:r>
    </w:p>
    <w:p w14:paraId="0826C16D" w14:textId="77777777" w:rsidR="00D731B1" w:rsidRPr="0029463F" w:rsidRDefault="00D731B1" w:rsidP="00D731B1">
      <w:pPr>
        <w:adjustRightInd w:val="0"/>
        <w:snapToGrid w:val="0"/>
        <w:ind w:firstLineChars="192" w:firstLine="422"/>
        <w:jc w:val="left"/>
        <w:rPr>
          <w:sz w:val="22"/>
        </w:rPr>
      </w:pPr>
      <w:r w:rsidRPr="0029463F">
        <w:rPr>
          <w:rFonts w:hint="eastAsia"/>
          <w:sz w:val="22"/>
        </w:rPr>
        <w:t>（</w:t>
      </w:r>
      <w:r w:rsidRPr="0029463F">
        <w:rPr>
          <w:rFonts w:hint="eastAsia"/>
          <w:sz w:val="22"/>
        </w:rPr>
        <w:t>2</w:t>
      </w:r>
      <w:r w:rsidRPr="0029463F">
        <w:rPr>
          <w:rFonts w:hint="eastAsia"/>
          <w:sz w:val="22"/>
        </w:rPr>
        <w:t>）本项目所用的材料、制品、设备等，由成交供应商负责日常保管工作。</w:t>
      </w:r>
      <w:bookmarkStart w:id="30" w:name="_Toc497211606"/>
      <w:bookmarkStart w:id="31" w:name="_Toc5969422"/>
      <w:bookmarkEnd w:id="30"/>
      <w:bookmarkEnd w:id="31"/>
    </w:p>
    <w:p w14:paraId="51D73715" w14:textId="77777777" w:rsidR="00D731B1" w:rsidRPr="0029463F" w:rsidRDefault="00D731B1" w:rsidP="00D731B1">
      <w:pPr>
        <w:ind w:firstLineChars="192" w:firstLine="424"/>
        <w:outlineLvl w:val="2"/>
        <w:rPr>
          <w:b/>
          <w:sz w:val="22"/>
        </w:rPr>
      </w:pPr>
      <w:bookmarkStart w:id="32" w:name="_Toc243314797"/>
      <w:r w:rsidRPr="0029463F">
        <w:rPr>
          <w:b/>
          <w:sz w:val="22"/>
        </w:rPr>
        <w:t>9</w:t>
      </w:r>
      <w:r w:rsidRPr="0029463F">
        <w:rPr>
          <w:rFonts w:hint="eastAsia"/>
          <w:b/>
          <w:sz w:val="22"/>
        </w:rPr>
        <w:t>安全生产、文明施工（安装）与环境保护要求</w:t>
      </w:r>
      <w:bookmarkEnd w:id="32"/>
    </w:p>
    <w:p w14:paraId="4868FB38"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kern w:val="0"/>
          <w:sz w:val="22"/>
        </w:rPr>
        <w:t>9</w:t>
      </w:r>
      <w:r w:rsidRPr="0029463F">
        <w:rPr>
          <w:rFonts w:ascii="宋体" w:hAnsi="宋体" w:hint="eastAsia"/>
          <w:kern w:val="0"/>
          <w:sz w:val="22"/>
        </w:rPr>
        <w:t>.1</w:t>
      </w:r>
      <w:r w:rsidRPr="0029463F">
        <w:rPr>
          <w:rFonts w:ascii="宋体" w:hAnsi="宋体" w:cs="宋体" w:hint="eastAsia"/>
          <w:kern w:val="0"/>
          <w:sz w:val="22"/>
        </w:rPr>
        <w:t>供应商在进行相关安装、调试服务时引起的所有有关事宜及费用由供应商自行负责。</w:t>
      </w:r>
    </w:p>
    <w:p w14:paraId="7E7A5DF8"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kern w:val="0"/>
          <w:sz w:val="22"/>
        </w:rPr>
        <w:t>9</w:t>
      </w:r>
      <w:r w:rsidRPr="0029463F">
        <w:rPr>
          <w:rFonts w:ascii="宋体" w:hAnsi="宋体" w:hint="eastAsia"/>
          <w:kern w:val="0"/>
          <w:sz w:val="22"/>
        </w:rPr>
        <w:t>.2</w:t>
      </w:r>
      <w:r w:rsidRPr="0029463F">
        <w:rPr>
          <w:rFonts w:ascii="宋体" w:hAnsi="宋体" w:cs="宋体" w:hint="eastAsia"/>
          <w:kern w:val="0"/>
          <w:sz w:val="22"/>
        </w:rPr>
        <w:t>在项目实施期间为确保安装作业区域及周围环境的整洁和不影响其他活动正常进行，成交供应商应严格执行国家与上海市有关安全文明施工（安装）管理的法律、法规和政策，积极主动加强和落实安全文明施工（安装）及环境保护等有关管理工作。</w:t>
      </w:r>
    </w:p>
    <w:p w14:paraId="3773F000" w14:textId="77777777" w:rsidR="00D731B1" w:rsidRPr="0029463F" w:rsidRDefault="00D731B1" w:rsidP="00D731B1">
      <w:pPr>
        <w:ind w:firstLineChars="192" w:firstLine="424"/>
        <w:outlineLvl w:val="2"/>
        <w:rPr>
          <w:b/>
          <w:sz w:val="22"/>
        </w:rPr>
      </w:pPr>
      <w:bookmarkStart w:id="33" w:name="_Toc243314798"/>
      <w:r w:rsidRPr="0029463F">
        <w:rPr>
          <w:rFonts w:hint="eastAsia"/>
          <w:b/>
          <w:sz w:val="22"/>
        </w:rPr>
        <w:t>1</w:t>
      </w:r>
      <w:r w:rsidRPr="0029463F">
        <w:rPr>
          <w:b/>
          <w:sz w:val="22"/>
        </w:rPr>
        <w:t>0</w:t>
      </w:r>
      <w:r w:rsidRPr="0029463F">
        <w:rPr>
          <w:rFonts w:hint="eastAsia"/>
          <w:b/>
          <w:sz w:val="22"/>
        </w:rPr>
        <w:t>服务质量和考核管理要求</w:t>
      </w:r>
      <w:bookmarkEnd w:id="33"/>
    </w:p>
    <w:p w14:paraId="75CB020B" w14:textId="77777777" w:rsidR="00D731B1" w:rsidRPr="0029463F" w:rsidRDefault="00D731B1" w:rsidP="00D731B1">
      <w:pPr>
        <w:adjustRightInd w:val="0"/>
        <w:snapToGrid w:val="0"/>
        <w:ind w:firstLineChars="200" w:firstLine="440"/>
        <w:rPr>
          <w:sz w:val="22"/>
        </w:rPr>
      </w:pPr>
      <w:r w:rsidRPr="0029463F">
        <w:rPr>
          <w:sz w:val="22"/>
        </w:rPr>
        <w:t>10.1</w:t>
      </w:r>
      <w:r w:rsidRPr="0029463F">
        <w:rPr>
          <w:rFonts w:hint="eastAsia"/>
          <w:sz w:val="22"/>
        </w:rPr>
        <w:t>服务</w:t>
      </w:r>
      <w:r w:rsidRPr="0029463F">
        <w:rPr>
          <w:sz w:val="22"/>
        </w:rPr>
        <w:t>质量要求</w:t>
      </w:r>
    </w:p>
    <w:p w14:paraId="081A5C3B" w14:textId="77777777" w:rsidR="00D731B1" w:rsidRPr="0029463F" w:rsidRDefault="00D731B1" w:rsidP="00D731B1">
      <w:pPr>
        <w:autoSpaceDE w:val="0"/>
        <w:autoSpaceDN w:val="0"/>
        <w:ind w:firstLine="420"/>
        <w:jc w:val="left"/>
        <w:rPr>
          <w:rFonts w:ascii="宋体" w:hAnsi="宋体" w:cs="宋体" w:hint="eastAsia"/>
          <w:spacing w:val="-7"/>
          <w:kern w:val="0"/>
          <w:sz w:val="22"/>
          <w:lang w:val="zh-CN" w:bidi="zh-CN"/>
        </w:rPr>
      </w:pPr>
      <w:r w:rsidRPr="0029463F">
        <w:rPr>
          <w:rFonts w:ascii="宋体" w:hAnsi="宋体" w:cs="宋体" w:hint="eastAsia"/>
          <w:spacing w:val="-7"/>
          <w:kern w:val="0"/>
          <w:sz w:val="22"/>
          <w:lang w:val="zh-CN" w:bidi="zh-CN"/>
        </w:rPr>
        <w:t>线下响应：</w:t>
      </w:r>
      <w:r w:rsidRPr="0029463F">
        <w:rPr>
          <w:rFonts w:ascii="宋体" w:hAnsi="宋体" w:cs="宋体"/>
          <w:spacing w:val="-7"/>
          <w:kern w:val="0"/>
          <w:sz w:val="22"/>
          <w:lang w:val="zh-CN" w:bidi="zh-CN"/>
        </w:rPr>
        <w:t>为有效配合公安机关开展网络安全治理工作，供应商需配合开展网络安全事件应急响应，在任何时间段，供应商应提供至少1名安服人员在2小时内到达本市指定现场</w:t>
      </w:r>
      <w:r w:rsidRPr="0029463F">
        <w:rPr>
          <w:rFonts w:ascii="宋体" w:hAnsi="宋体" w:cs="宋体" w:hint="eastAsia"/>
          <w:spacing w:val="-7"/>
          <w:kern w:val="0"/>
          <w:sz w:val="22"/>
          <w:lang w:val="zh-CN" w:bidi="zh-CN"/>
        </w:rPr>
        <w:t>配合采购人</w:t>
      </w:r>
      <w:r w:rsidRPr="0029463F">
        <w:rPr>
          <w:rFonts w:ascii="宋体" w:hAnsi="宋体" w:cs="宋体"/>
          <w:spacing w:val="-7"/>
          <w:kern w:val="0"/>
          <w:sz w:val="22"/>
          <w:lang w:val="zh-CN" w:bidi="zh-CN"/>
        </w:rPr>
        <w:t>开展技术支撑。</w:t>
      </w:r>
    </w:p>
    <w:p w14:paraId="7650FD33" w14:textId="77777777" w:rsidR="00D731B1" w:rsidRPr="0029463F" w:rsidRDefault="00D731B1" w:rsidP="00D731B1">
      <w:pPr>
        <w:autoSpaceDE w:val="0"/>
        <w:autoSpaceDN w:val="0"/>
        <w:ind w:firstLine="420"/>
        <w:jc w:val="left"/>
        <w:rPr>
          <w:rFonts w:ascii="宋体" w:hAnsi="宋体" w:cs="宋体" w:hint="eastAsia"/>
          <w:spacing w:val="-7"/>
          <w:kern w:val="0"/>
          <w:sz w:val="22"/>
          <w:lang w:val="zh-CN" w:bidi="zh-CN"/>
        </w:rPr>
      </w:pPr>
      <w:r w:rsidRPr="0029463F">
        <w:rPr>
          <w:rFonts w:ascii="宋体" w:hAnsi="宋体" w:cs="宋体" w:hint="eastAsia"/>
          <w:spacing w:val="-7"/>
          <w:kern w:val="0"/>
          <w:sz w:val="22"/>
          <w:lang w:bidi="zh-CN"/>
        </w:rPr>
        <w:t>线上响应：提供7天</w:t>
      </w:r>
      <w:r w:rsidRPr="0029463F">
        <w:rPr>
          <w:rFonts w:ascii="宋体" w:hAnsi="宋体" w:cs="宋体"/>
          <w:spacing w:val="-7"/>
          <w:kern w:val="0"/>
          <w:sz w:val="22"/>
          <w:lang w:bidi="zh-CN"/>
        </w:rPr>
        <w:t>×</w:t>
      </w:r>
      <w:r w:rsidRPr="0029463F">
        <w:rPr>
          <w:rFonts w:ascii="宋体" w:hAnsi="宋体" w:cs="宋体" w:hint="eastAsia"/>
          <w:spacing w:val="-7"/>
          <w:kern w:val="0"/>
          <w:sz w:val="22"/>
          <w:lang w:bidi="zh-CN"/>
        </w:rPr>
        <w:t>24小时服务</w:t>
      </w:r>
      <w:r w:rsidRPr="0029463F">
        <w:rPr>
          <w:rFonts w:ascii="宋体" w:hAnsi="宋体" w:cs="宋体"/>
          <w:spacing w:val="-7"/>
          <w:kern w:val="0"/>
          <w:sz w:val="22"/>
          <w:lang w:bidi="zh-CN"/>
        </w:rPr>
        <w:t>应急</w:t>
      </w:r>
      <w:r w:rsidRPr="0029463F">
        <w:rPr>
          <w:rFonts w:ascii="宋体" w:hAnsi="宋体" w:cs="宋体"/>
          <w:spacing w:val="-7"/>
          <w:kern w:val="0"/>
          <w:sz w:val="22"/>
          <w:lang w:val="zh-CN" w:bidi="zh-CN"/>
        </w:rPr>
        <w:t>热线</w:t>
      </w:r>
      <w:r w:rsidRPr="0029463F">
        <w:rPr>
          <w:rFonts w:ascii="宋体" w:hAnsi="宋体" w:cs="宋体" w:hint="eastAsia"/>
          <w:spacing w:val="-7"/>
          <w:kern w:val="0"/>
          <w:sz w:val="22"/>
          <w:lang w:bidi="zh-CN"/>
        </w:rPr>
        <w:t>并提供技术支持及投诉处理，供应商应在</w:t>
      </w:r>
      <w:r w:rsidRPr="0029463F">
        <w:rPr>
          <w:rFonts w:ascii="宋体" w:hAnsi="宋体" w:cs="宋体"/>
          <w:spacing w:val="-7"/>
          <w:kern w:val="0"/>
          <w:sz w:val="22"/>
          <w:lang w:val="zh-CN" w:bidi="zh-CN"/>
        </w:rPr>
        <w:t>10分钟内</w:t>
      </w:r>
      <w:r w:rsidRPr="0029463F">
        <w:rPr>
          <w:rFonts w:ascii="宋体" w:hAnsi="宋体" w:cs="宋体" w:hint="eastAsia"/>
          <w:spacing w:val="-7"/>
          <w:kern w:val="0"/>
          <w:sz w:val="22"/>
          <w:lang w:val="zh-CN" w:bidi="zh-CN"/>
        </w:rPr>
        <w:t>响应。</w:t>
      </w:r>
    </w:p>
    <w:p w14:paraId="1C0E8F75" w14:textId="77777777" w:rsidR="00D731B1" w:rsidRPr="0029463F" w:rsidRDefault="00D731B1" w:rsidP="00D731B1">
      <w:pPr>
        <w:autoSpaceDE w:val="0"/>
        <w:autoSpaceDN w:val="0"/>
        <w:ind w:firstLine="420"/>
        <w:jc w:val="left"/>
        <w:rPr>
          <w:rFonts w:ascii="宋体" w:hAnsi="宋体" w:cs="宋体" w:hint="eastAsia"/>
          <w:spacing w:val="-7"/>
          <w:kern w:val="0"/>
          <w:sz w:val="22"/>
          <w:lang w:val="zh-CN" w:bidi="zh-CN"/>
        </w:rPr>
      </w:pPr>
      <w:r w:rsidRPr="0029463F">
        <w:rPr>
          <w:rFonts w:ascii="宋体" w:hAnsi="宋体" w:cs="宋体" w:hint="eastAsia"/>
          <w:spacing w:val="-7"/>
          <w:kern w:val="0"/>
          <w:sz w:val="22"/>
          <w:lang w:bidi="zh-CN"/>
        </w:rPr>
        <w:t>供应商未在规定时间内</w:t>
      </w:r>
      <w:r w:rsidRPr="0029463F">
        <w:rPr>
          <w:rFonts w:ascii="宋体" w:hAnsi="宋体" w:cs="宋体"/>
          <w:spacing w:val="-7"/>
          <w:kern w:val="0"/>
          <w:sz w:val="22"/>
          <w:lang w:val="zh-CN" w:bidi="zh-CN"/>
        </w:rPr>
        <w:t>响应</w:t>
      </w:r>
      <w:r w:rsidRPr="0029463F">
        <w:rPr>
          <w:rFonts w:ascii="宋体" w:hAnsi="宋体" w:cs="宋体" w:hint="eastAsia"/>
          <w:spacing w:val="-7"/>
          <w:kern w:val="0"/>
          <w:sz w:val="22"/>
          <w:lang w:bidi="zh-CN"/>
        </w:rPr>
        <w:t>且发生3起以上的（含3起）</w:t>
      </w:r>
      <w:r w:rsidRPr="0029463F">
        <w:rPr>
          <w:rFonts w:ascii="宋体" w:hAnsi="宋体" w:cs="宋体"/>
          <w:spacing w:val="-7"/>
          <w:kern w:val="0"/>
          <w:sz w:val="22"/>
          <w:lang w:val="zh-CN" w:bidi="zh-CN"/>
        </w:rPr>
        <w:t>，</w:t>
      </w:r>
      <w:r w:rsidRPr="0029463F">
        <w:rPr>
          <w:rFonts w:ascii="宋体" w:hAnsi="宋体" w:cs="宋体" w:hint="eastAsia"/>
          <w:spacing w:val="-7"/>
          <w:kern w:val="0"/>
          <w:sz w:val="22"/>
          <w:lang w:bidi="zh-CN"/>
        </w:rPr>
        <w:t>满意率不合格</w:t>
      </w:r>
      <w:r w:rsidRPr="0029463F">
        <w:rPr>
          <w:rFonts w:ascii="宋体" w:hAnsi="宋体" w:cs="宋体"/>
          <w:spacing w:val="-7"/>
          <w:kern w:val="0"/>
          <w:sz w:val="22"/>
          <w:lang w:val="zh-CN" w:bidi="zh-CN"/>
        </w:rPr>
        <w:t>。</w:t>
      </w:r>
    </w:p>
    <w:p w14:paraId="75A22DC7" w14:textId="77777777" w:rsidR="00D731B1" w:rsidRPr="0029463F" w:rsidRDefault="00D731B1" w:rsidP="00D731B1">
      <w:pPr>
        <w:adjustRightInd w:val="0"/>
        <w:snapToGrid w:val="0"/>
        <w:ind w:firstLineChars="200" w:firstLine="440"/>
        <w:rPr>
          <w:sz w:val="22"/>
        </w:rPr>
      </w:pPr>
      <w:r w:rsidRPr="0029463F">
        <w:rPr>
          <w:sz w:val="22"/>
        </w:rPr>
        <w:lastRenderedPageBreak/>
        <w:t>10.2</w:t>
      </w:r>
      <w:r w:rsidRPr="0029463F">
        <w:rPr>
          <w:sz w:val="22"/>
        </w:rPr>
        <w:t>考核管理要求</w:t>
      </w:r>
    </w:p>
    <w:p w14:paraId="69C326EC"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采购人在供应商服务期间，持续对其进行考核，考核扣除总费用不超过合同尾款（即合同金额的 20%），于最后一笔费用结算时一次性扣除。具体考核要求如下：</w:t>
      </w:r>
    </w:p>
    <w:p w14:paraId="7EB920D8"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（一）未提供月度或年度安全（总结）报告的，每次按合同总额1%进行扣除；</w:t>
      </w:r>
    </w:p>
    <w:p w14:paraId="1F2DFB00"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（二）未按要求时限内提供网站、系统漏扫服务并提供报告的，每减少1个网站、系统的，扣除单个网站、系统的服务单价；</w:t>
      </w:r>
    </w:p>
    <w:p w14:paraId="420304A5"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三）网站、系统漏扫服务以机扫、核验、复核整套流程计算考核，有流程未尽的情况的，按单个网站、系统的漏扫服务未完成计算，未完成整套流程的，以每减少1个漏扫服务单价扣除单个网站、系统的服务单价；</w:t>
      </w:r>
    </w:p>
    <w:p w14:paraId="08D5F906"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（四）提供的漏扫报告存在严重失实或者错漏的情况，每份报告扣除1000元；</w:t>
      </w:r>
    </w:p>
    <w:p w14:paraId="13BF0ECF"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（五）未按要求时限内提供网络安全事件（风险隐患）报告的，每减少1份，扣合同价千分之一；</w:t>
      </w:r>
    </w:p>
    <w:p w14:paraId="23A7D472"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（六）提供的网络安全事件（风险隐患）报告存在严重失实或者错漏的情况，按单个风险感知服务单价3000元进行扣除；</w:t>
      </w:r>
    </w:p>
    <w:p w14:paraId="788DEA8F"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（七）驻场人员存在脱岗情况的，每发现一次，扣除 1500元；</w:t>
      </w:r>
    </w:p>
    <w:p w14:paraId="776C6549" w14:textId="77777777" w:rsidR="00D731B1" w:rsidRPr="0029463F" w:rsidRDefault="00D731B1" w:rsidP="00D731B1">
      <w:pPr>
        <w:widowControl/>
        <w:ind w:firstLine="442"/>
        <w:jc w:val="left"/>
        <w:rPr>
          <w:rFonts w:ascii="宋体" w:hAnsi="宋体" w:cs="宋体" w:hint="eastAsia"/>
          <w:kern w:val="0"/>
          <w:sz w:val="22"/>
          <w:lang w:bidi="zh-CN"/>
        </w:rPr>
      </w:pPr>
      <w:r w:rsidRPr="0029463F">
        <w:rPr>
          <w:rFonts w:ascii="宋体" w:hAnsi="宋体" w:cs="宋体" w:hint="eastAsia"/>
          <w:kern w:val="0"/>
          <w:sz w:val="22"/>
          <w:lang w:bidi="zh-CN"/>
        </w:rPr>
        <w:t>（八）未按要求确保数据流程安全的，每发现一次，扣除10000元，数据外泄或被上级部门通报造成严重后果的，扣除合同金额的3%。</w:t>
      </w:r>
    </w:p>
    <w:p w14:paraId="14768CBF" w14:textId="77777777" w:rsidR="00D731B1" w:rsidRPr="0029463F" w:rsidRDefault="00D731B1" w:rsidP="00D731B1">
      <w:pPr>
        <w:ind w:firstLineChars="192" w:firstLine="424"/>
        <w:outlineLvl w:val="2"/>
        <w:rPr>
          <w:b/>
          <w:sz w:val="22"/>
        </w:rPr>
      </w:pPr>
      <w:bookmarkStart w:id="34" w:name="_Toc243314799"/>
      <w:r w:rsidRPr="0029463F">
        <w:rPr>
          <w:rFonts w:hint="eastAsia"/>
          <w:b/>
          <w:sz w:val="22"/>
        </w:rPr>
        <w:t>1</w:t>
      </w:r>
      <w:r w:rsidRPr="0029463F">
        <w:rPr>
          <w:b/>
          <w:sz w:val="22"/>
        </w:rPr>
        <w:t>1</w:t>
      </w:r>
      <w:r w:rsidRPr="0029463F">
        <w:rPr>
          <w:rFonts w:hint="eastAsia"/>
          <w:b/>
          <w:sz w:val="22"/>
        </w:rPr>
        <w:t>现场组织协调</w:t>
      </w:r>
      <w:bookmarkEnd w:id="34"/>
    </w:p>
    <w:p w14:paraId="23022C2B"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hint="eastAsia"/>
          <w:kern w:val="0"/>
          <w:sz w:val="22"/>
        </w:rPr>
        <w:t>1</w:t>
      </w:r>
      <w:r w:rsidRPr="0029463F">
        <w:rPr>
          <w:rFonts w:ascii="宋体" w:hAnsi="宋体"/>
          <w:kern w:val="0"/>
          <w:sz w:val="22"/>
        </w:rPr>
        <w:t>1</w:t>
      </w:r>
      <w:r w:rsidRPr="0029463F">
        <w:rPr>
          <w:rFonts w:ascii="宋体" w:hAnsi="宋体" w:hint="eastAsia"/>
          <w:kern w:val="0"/>
          <w:sz w:val="22"/>
        </w:rPr>
        <w:t>.1</w:t>
      </w:r>
      <w:r w:rsidRPr="0029463F">
        <w:rPr>
          <w:rFonts w:ascii="宋体" w:hAnsi="宋体" w:cs="宋体" w:hint="eastAsia"/>
          <w:kern w:val="0"/>
          <w:sz w:val="22"/>
        </w:rPr>
        <w:t>供应商须自行负责与新区相关单位的沟通协调，解决、落实施工过程中所需办理的各类施工证件和许可证明；</w:t>
      </w:r>
    </w:p>
    <w:p w14:paraId="25652A9D"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hint="eastAsia"/>
          <w:kern w:val="0"/>
          <w:sz w:val="22"/>
        </w:rPr>
        <w:t>1</w:t>
      </w:r>
      <w:r w:rsidRPr="0029463F">
        <w:rPr>
          <w:rFonts w:ascii="宋体" w:hAnsi="宋体"/>
          <w:kern w:val="0"/>
          <w:sz w:val="22"/>
        </w:rPr>
        <w:t>1</w:t>
      </w:r>
      <w:r w:rsidRPr="0029463F">
        <w:rPr>
          <w:rFonts w:ascii="宋体" w:hAnsi="宋体" w:hint="eastAsia"/>
          <w:kern w:val="0"/>
          <w:sz w:val="22"/>
        </w:rPr>
        <w:t>.2</w:t>
      </w:r>
      <w:r w:rsidRPr="0029463F">
        <w:rPr>
          <w:rFonts w:ascii="宋体" w:hAnsi="宋体" w:cs="宋体" w:hint="eastAsia"/>
          <w:kern w:val="0"/>
          <w:sz w:val="22"/>
        </w:rPr>
        <w:t>供应商须自行负责与政府相关委办局和各街镇相关单位的沟通协调；</w:t>
      </w:r>
    </w:p>
    <w:p w14:paraId="35209D55"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hint="eastAsia"/>
          <w:kern w:val="0"/>
          <w:sz w:val="22"/>
        </w:rPr>
        <w:t>1</w:t>
      </w:r>
      <w:r w:rsidRPr="0029463F">
        <w:rPr>
          <w:rFonts w:ascii="宋体" w:hAnsi="宋体"/>
          <w:kern w:val="0"/>
          <w:sz w:val="22"/>
        </w:rPr>
        <w:t>1</w:t>
      </w:r>
      <w:r w:rsidRPr="0029463F">
        <w:rPr>
          <w:rFonts w:ascii="宋体" w:hAnsi="宋体" w:hint="eastAsia"/>
          <w:kern w:val="0"/>
          <w:sz w:val="22"/>
        </w:rPr>
        <w:t>.3</w:t>
      </w:r>
      <w:r w:rsidRPr="0029463F">
        <w:rPr>
          <w:rFonts w:ascii="宋体" w:hAnsi="宋体" w:cs="宋体" w:hint="eastAsia"/>
          <w:kern w:val="0"/>
          <w:sz w:val="22"/>
        </w:rPr>
        <w:t>供应商须自行负责采购人各部门的沟通协调，解决涉及项目建设的其他问题。</w:t>
      </w:r>
    </w:p>
    <w:p w14:paraId="3F40869E" w14:textId="77777777" w:rsidR="00D731B1" w:rsidRPr="0029463F" w:rsidRDefault="00D731B1" w:rsidP="00D731B1">
      <w:pPr>
        <w:ind w:firstLineChars="192" w:firstLine="424"/>
        <w:outlineLvl w:val="2"/>
        <w:rPr>
          <w:b/>
          <w:sz w:val="22"/>
        </w:rPr>
      </w:pPr>
      <w:bookmarkStart w:id="35" w:name="_Toc243314800"/>
      <w:r w:rsidRPr="0029463F">
        <w:rPr>
          <w:rFonts w:hint="eastAsia"/>
          <w:b/>
          <w:sz w:val="22"/>
        </w:rPr>
        <w:t>1</w:t>
      </w:r>
      <w:r w:rsidRPr="0029463F">
        <w:rPr>
          <w:b/>
          <w:sz w:val="22"/>
        </w:rPr>
        <w:t>2</w:t>
      </w:r>
      <w:r w:rsidRPr="0029463F">
        <w:rPr>
          <w:rFonts w:hint="eastAsia"/>
          <w:b/>
          <w:sz w:val="22"/>
        </w:rPr>
        <w:t>项目的保密和产权</w:t>
      </w:r>
      <w:bookmarkEnd w:id="35"/>
    </w:p>
    <w:p w14:paraId="297932D7"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hint="eastAsia"/>
          <w:kern w:val="0"/>
          <w:sz w:val="22"/>
        </w:rPr>
        <w:t>1</w:t>
      </w:r>
      <w:r w:rsidRPr="0029463F">
        <w:rPr>
          <w:rFonts w:ascii="宋体" w:hAnsi="宋体"/>
          <w:kern w:val="0"/>
          <w:sz w:val="22"/>
        </w:rPr>
        <w:t>2</w:t>
      </w:r>
      <w:r w:rsidRPr="0029463F">
        <w:rPr>
          <w:rFonts w:ascii="宋体" w:hAnsi="宋体" w:hint="eastAsia"/>
          <w:kern w:val="0"/>
          <w:sz w:val="22"/>
        </w:rPr>
        <w:t>.1</w:t>
      </w:r>
      <w:r w:rsidRPr="0029463F">
        <w:rPr>
          <w:rFonts w:ascii="宋体" w:hAnsi="宋体" w:cs="宋体" w:hint="eastAsia"/>
          <w:kern w:val="0"/>
          <w:sz w:val="22"/>
        </w:rPr>
        <w:t>供应商保证对其提供的服务及出售的标的物享有合法的权利，应保证在其出售的标的物上不存在任何未曾向采购人透露的担保物权，如抵押权、质押权、留置权等，并承诺本项目所使用的产品、系统、软件等内容，不会有涉及侵权或其他违法情况的发生。若存在上述问题，一律由供应商承担相关法律责任；</w:t>
      </w:r>
    </w:p>
    <w:p w14:paraId="29A03AF9" w14:textId="77777777" w:rsidR="00D731B1" w:rsidRPr="0029463F" w:rsidRDefault="00D731B1" w:rsidP="00D731B1">
      <w:pPr>
        <w:widowControl/>
        <w:ind w:firstLine="440"/>
        <w:jc w:val="left"/>
        <w:rPr>
          <w:rFonts w:ascii="宋体" w:hAnsi="宋体" w:cs="宋体" w:hint="eastAsia"/>
          <w:kern w:val="0"/>
          <w:sz w:val="27"/>
          <w:szCs w:val="27"/>
        </w:rPr>
      </w:pPr>
      <w:r w:rsidRPr="0029463F">
        <w:rPr>
          <w:rFonts w:ascii="宋体" w:hAnsi="宋体" w:hint="eastAsia"/>
          <w:kern w:val="0"/>
          <w:sz w:val="22"/>
        </w:rPr>
        <w:t>1</w:t>
      </w:r>
      <w:r w:rsidRPr="0029463F">
        <w:rPr>
          <w:rFonts w:ascii="宋体" w:hAnsi="宋体"/>
          <w:kern w:val="0"/>
          <w:sz w:val="22"/>
        </w:rPr>
        <w:t>2</w:t>
      </w:r>
      <w:r w:rsidRPr="0029463F">
        <w:rPr>
          <w:rFonts w:ascii="宋体" w:hAnsi="宋体" w:hint="eastAsia"/>
          <w:kern w:val="0"/>
          <w:sz w:val="22"/>
        </w:rPr>
        <w:t>.2 </w:t>
      </w:r>
      <w:r w:rsidRPr="0029463F">
        <w:rPr>
          <w:rFonts w:ascii="宋体" w:hAnsi="宋体" w:cs="宋体" w:hint="eastAsia"/>
          <w:kern w:val="0"/>
          <w:sz w:val="22"/>
        </w:rPr>
        <w:t>在本合同项下的任何权利和义务不因成交供应商发生收购、兼并、重组、分立而发生变化。如果发生上述情形，则成交供应商的权利随之转移至收购、兼并、重组后的企业继续履行合同，分立后成立的企业共同对采购人承担连带责任。</w:t>
      </w:r>
    </w:p>
    <w:p w14:paraId="03032645" w14:textId="77777777" w:rsidR="00D731B1" w:rsidRPr="0029463F" w:rsidRDefault="00D731B1" w:rsidP="00D731B1">
      <w:pPr>
        <w:pStyle w:val="af3"/>
        <w:ind w:firstLine="440"/>
        <w:rPr>
          <w:rFonts w:hint="eastAsia"/>
          <w:szCs w:val="22"/>
        </w:rPr>
      </w:pPr>
      <w:r w:rsidRPr="0029463F">
        <w:rPr>
          <w:rFonts w:hint="eastAsia"/>
          <w:szCs w:val="22"/>
        </w:rPr>
        <w:t>1</w:t>
      </w:r>
      <w:r w:rsidRPr="0029463F">
        <w:rPr>
          <w:szCs w:val="22"/>
        </w:rPr>
        <w:t>2</w:t>
      </w:r>
      <w:r w:rsidRPr="0029463F">
        <w:rPr>
          <w:rFonts w:hint="eastAsia"/>
          <w:szCs w:val="22"/>
        </w:rPr>
        <w:t xml:space="preserve">.3 </w:t>
      </w:r>
      <w:r w:rsidRPr="0029463F">
        <w:rPr>
          <w:rFonts w:hint="eastAsia"/>
          <w:szCs w:val="22"/>
        </w:rPr>
        <w:t>中标人应遵守保密要求如下</w:t>
      </w:r>
      <w:r w:rsidRPr="0029463F">
        <w:rPr>
          <w:rFonts w:hint="eastAsia"/>
          <w:szCs w:val="22"/>
        </w:rPr>
        <w:t>:</w:t>
      </w:r>
    </w:p>
    <w:p w14:paraId="2ADFE74E" w14:textId="77777777" w:rsidR="00D731B1" w:rsidRPr="0029463F" w:rsidRDefault="00D731B1" w:rsidP="00D731B1">
      <w:pPr>
        <w:pStyle w:val="af3"/>
        <w:ind w:firstLine="440"/>
        <w:rPr>
          <w:rFonts w:hint="eastAsia"/>
          <w:szCs w:val="22"/>
        </w:rPr>
      </w:pPr>
      <w:r w:rsidRPr="0029463F">
        <w:rPr>
          <w:rFonts w:hint="eastAsia"/>
          <w:szCs w:val="22"/>
        </w:rPr>
        <w:t>（</w:t>
      </w:r>
      <w:r w:rsidRPr="0029463F">
        <w:rPr>
          <w:rFonts w:hint="eastAsia"/>
          <w:szCs w:val="22"/>
        </w:rPr>
        <w:t>1</w:t>
      </w:r>
      <w:r w:rsidRPr="0029463F">
        <w:rPr>
          <w:rFonts w:hint="eastAsia"/>
          <w:szCs w:val="22"/>
        </w:rPr>
        <w:t>）</w:t>
      </w:r>
      <w:r w:rsidRPr="0029463F">
        <w:rPr>
          <w:rFonts w:ascii="Times New Roman" w:hAnsi="Times New Roman"/>
        </w:rPr>
        <w:t>如果采购人提供的内容属于保密的</w:t>
      </w:r>
      <w:r w:rsidRPr="0029463F">
        <w:rPr>
          <w:rFonts w:ascii="Times New Roman" w:hAnsi="Times New Roman" w:hint="eastAsia"/>
        </w:rPr>
        <w:t>，</w:t>
      </w:r>
      <w:r w:rsidRPr="0029463F">
        <w:rPr>
          <w:rFonts w:ascii="Times New Roman" w:hAnsi="Times New Roman"/>
        </w:rPr>
        <w:t>应签订</w:t>
      </w:r>
      <w:r w:rsidRPr="0029463F">
        <w:rPr>
          <w:rFonts w:hint="eastAsia"/>
          <w:szCs w:val="22"/>
        </w:rPr>
        <w:t>保密承诺书。</w:t>
      </w:r>
    </w:p>
    <w:p w14:paraId="6AB964B1" w14:textId="77777777" w:rsidR="00D731B1" w:rsidRPr="0029463F" w:rsidRDefault="00D731B1" w:rsidP="00D731B1">
      <w:pPr>
        <w:pStyle w:val="af3"/>
        <w:ind w:firstLine="440"/>
        <w:rPr>
          <w:rFonts w:hint="eastAsia"/>
          <w:szCs w:val="22"/>
        </w:rPr>
      </w:pPr>
      <w:r w:rsidRPr="0029463F">
        <w:rPr>
          <w:rFonts w:hint="eastAsia"/>
          <w:szCs w:val="22"/>
        </w:rPr>
        <w:t>（</w:t>
      </w:r>
      <w:r w:rsidRPr="0029463F">
        <w:rPr>
          <w:szCs w:val="22"/>
        </w:rPr>
        <w:t>2</w:t>
      </w:r>
      <w:r w:rsidRPr="0029463F">
        <w:rPr>
          <w:rFonts w:hint="eastAsia"/>
          <w:szCs w:val="22"/>
        </w:rPr>
        <w:t>）参与该采购项目的人员接受采购人的保密管理。</w:t>
      </w:r>
    </w:p>
    <w:p w14:paraId="6558C479" w14:textId="77777777" w:rsidR="00D731B1" w:rsidRPr="0029463F" w:rsidRDefault="00D731B1" w:rsidP="00D731B1">
      <w:pPr>
        <w:pStyle w:val="af3"/>
        <w:ind w:firstLine="440"/>
        <w:rPr>
          <w:rFonts w:hint="eastAsia"/>
          <w:szCs w:val="22"/>
        </w:rPr>
      </w:pPr>
      <w:r w:rsidRPr="0029463F">
        <w:rPr>
          <w:rFonts w:hint="eastAsia"/>
          <w:szCs w:val="22"/>
        </w:rPr>
        <w:t>（</w:t>
      </w:r>
      <w:r w:rsidRPr="0029463F">
        <w:rPr>
          <w:szCs w:val="22"/>
        </w:rPr>
        <w:t>3</w:t>
      </w:r>
      <w:r w:rsidRPr="0029463F">
        <w:rPr>
          <w:rFonts w:hint="eastAsia"/>
          <w:szCs w:val="22"/>
        </w:rPr>
        <w:t>）发生信息泄露事件时，在迅速补救的同时，立即上报。</w:t>
      </w:r>
    </w:p>
    <w:p w14:paraId="19763E8F" w14:textId="77777777" w:rsidR="00D731B1" w:rsidRPr="0029463F" w:rsidRDefault="00D731B1" w:rsidP="00D731B1">
      <w:pPr>
        <w:pStyle w:val="af3"/>
        <w:ind w:firstLine="440"/>
        <w:rPr>
          <w:rFonts w:hint="eastAsia"/>
          <w:szCs w:val="22"/>
        </w:rPr>
      </w:pPr>
      <w:r w:rsidRPr="0029463F">
        <w:rPr>
          <w:rFonts w:hint="eastAsia"/>
          <w:szCs w:val="22"/>
        </w:rPr>
        <w:lastRenderedPageBreak/>
        <w:t>（</w:t>
      </w:r>
      <w:r w:rsidRPr="0029463F">
        <w:rPr>
          <w:szCs w:val="22"/>
        </w:rPr>
        <w:t>4</w:t>
      </w:r>
      <w:r w:rsidRPr="0029463F">
        <w:rPr>
          <w:rFonts w:hint="eastAsia"/>
          <w:szCs w:val="22"/>
        </w:rPr>
        <w:t>）投标方未充分履行保密责任而造成失泄密或敏感信息泄露，须承担法律责任，并赔偿采购人相应经济损失。</w:t>
      </w:r>
    </w:p>
    <w:p w14:paraId="684ABD4D" w14:textId="77777777" w:rsidR="00D731B1" w:rsidRPr="0029463F" w:rsidRDefault="00D731B1" w:rsidP="00D731B1">
      <w:pPr>
        <w:pStyle w:val="af3"/>
        <w:ind w:firstLine="440"/>
        <w:rPr>
          <w:rFonts w:hint="eastAsia"/>
          <w:szCs w:val="22"/>
        </w:rPr>
      </w:pPr>
      <w:r w:rsidRPr="0029463F">
        <w:rPr>
          <w:rFonts w:hint="eastAsia"/>
          <w:szCs w:val="22"/>
        </w:rPr>
        <w:t>（</w:t>
      </w:r>
      <w:r w:rsidRPr="0029463F">
        <w:rPr>
          <w:szCs w:val="22"/>
        </w:rPr>
        <w:t>5</w:t>
      </w:r>
      <w:r w:rsidRPr="0029463F">
        <w:rPr>
          <w:rFonts w:hint="eastAsia"/>
          <w:szCs w:val="22"/>
        </w:rPr>
        <w:t>）落实保密法律法规和相关规范性文件规定明确的其他保密管理要求。</w:t>
      </w:r>
    </w:p>
    <w:p w14:paraId="164D2C82" w14:textId="77777777" w:rsidR="00D731B1" w:rsidRPr="0029463F" w:rsidRDefault="00D731B1" w:rsidP="00D731B1"/>
    <w:p w14:paraId="29B14288" w14:textId="77777777" w:rsidR="00D731B1" w:rsidRPr="0029463F" w:rsidRDefault="00D731B1" w:rsidP="00D731B1">
      <w:pPr>
        <w:adjustRightInd w:val="0"/>
        <w:snapToGrid w:val="0"/>
        <w:jc w:val="center"/>
        <w:outlineLvl w:val="1"/>
        <w:rPr>
          <w:rFonts w:eastAsia="黑体"/>
          <w:sz w:val="30"/>
          <w:szCs w:val="30"/>
        </w:rPr>
      </w:pPr>
      <w:bookmarkStart w:id="36" w:name="_Toc119502264"/>
      <w:bookmarkStart w:id="37" w:name="_Toc243314801"/>
      <w:r w:rsidRPr="0029463F">
        <w:rPr>
          <w:rFonts w:eastAsia="黑体"/>
          <w:sz w:val="30"/>
          <w:szCs w:val="30"/>
        </w:rPr>
        <w:t>四、报</w:t>
      </w:r>
      <w:r w:rsidRPr="0029463F">
        <w:rPr>
          <w:rFonts w:eastAsia="黑体" w:hint="eastAsia"/>
          <w:sz w:val="30"/>
          <w:szCs w:val="30"/>
        </w:rPr>
        <w:t>价</w:t>
      </w:r>
      <w:r w:rsidRPr="0029463F">
        <w:rPr>
          <w:rFonts w:eastAsia="黑体"/>
          <w:sz w:val="30"/>
          <w:szCs w:val="30"/>
        </w:rPr>
        <w:t>须知</w:t>
      </w:r>
      <w:bookmarkEnd w:id="36"/>
      <w:bookmarkEnd w:id="37"/>
    </w:p>
    <w:p w14:paraId="105223F1" w14:textId="77777777" w:rsidR="00D731B1" w:rsidRPr="0029463F" w:rsidRDefault="00D731B1" w:rsidP="00D731B1">
      <w:pPr>
        <w:ind w:firstLineChars="192" w:firstLine="424"/>
        <w:outlineLvl w:val="2"/>
        <w:rPr>
          <w:b/>
          <w:sz w:val="22"/>
        </w:rPr>
      </w:pPr>
      <w:bookmarkStart w:id="38" w:name="_Toc119502265"/>
      <w:bookmarkStart w:id="39" w:name="_Toc243314802"/>
      <w:r w:rsidRPr="0029463F">
        <w:rPr>
          <w:b/>
          <w:sz w:val="22"/>
        </w:rPr>
        <w:t>13</w:t>
      </w:r>
      <w:r w:rsidRPr="0029463F">
        <w:rPr>
          <w:rFonts w:hint="eastAsia"/>
          <w:b/>
          <w:sz w:val="22"/>
        </w:rPr>
        <w:t>磋商</w:t>
      </w:r>
      <w:r w:rsidRPr="0029463F">
        <w:rPr>
          <w:b/>
          <w:sz w:val="22"/>
        </w:rPr>
        <w:t>报价依据</w:t>
      </w:r>
      <w:bookmarkEnd w:id="38"/>
      <w:bookmarkEnd w:id="39"/>
    </w:p>
    <w:p w14:paraId="3A39816F" w14:textId="77777777" w:rsidR="00D731B1" w:rsidRPr="0029463F" w:rsidRDefault="00D731B1" w:rsidP="00D731B1">
      <w:pPr>
        <w:adjustRightInd w:val="0"/>
        <w:snapToGrid w:val="0"/>
        <w:ind w:firstLineChars="200" w:firstLine="440"/>
        <w:jc w:val="left"/>
        <w:rPr>
          <w:sz w:val="22"/>
        </w:rPr>
      </w:pPr>
      <w:r w:rsidRPr="0029463F">
        <w:rPr>
          <w:sz w:val="22"/>
        </w:rPr>
        <w:t xml:space="preserve">13.1 </w:t>
      </w:r>
      <w:r w:rsidRPr="0029463F">
        <w:rPr>
          <w:rFonts w:hint="eastAsia"/>
          <w:sz w:val="22"/>
        </w:rPr>
        <w:t>磋商</w:t>
      </w:r>
      <w:r w:rsidRPr="0029463F">
        <w:rPr>
          <w:sz w:val="22"/>
        </w:rPr>
        <w:t>报价计算依据包括本项目的</w:t>
      </w:r>
      <w:r w:rsidRPr="0029463F">
        <w:rPr>
          <w:rFonts w:hint="eastAsia"/>
          <w:sz w:val="22"/>
        </w:rPr>
        <w:t>磋商</w:t>
      </w:r>
      <w:r w:rsidRPr="0029463F">
        <w:rPr>
          <w:sz w:val="22"/>
        </w:rPr>
        <w:t>文件（包括提供的附件）、</w:t>
      </w:r>
      <w:r w:rsidRPr="0029463F">
        <w:rPr>
          <w:rFonts w:hint="eastAsia"/>
          <w:sz w:val="22"/>
        </w:rPr>
        <w:t>磋商</w:t>
      </w:r>
      <w:r w:rsidRPr="0029463F">
        <w:rPr>
          <w:sz w:val="22"/>
        </w:rPr>
        <w:t>文件答疑或修改的补充文书、</w:t>
      </w:r>
      <w:r w:rsidRPr="0029463F">
        <w:rPr>
          <w:rFonts w:hint="eastAsia"/>
          <w:sz w:val="22"/>
        </w:rPr>
        <w:t>磋商过程中实质性变动的内容、服务内容一览表（</w:t>
      </w:r>
      <w:r w:rsidRPr="0029463F">
        <w:rPr>
          <w:sz w:val="22"/>
        </w:rPr>
        <w:t>工作量清单</w:t>
      </w:r>
      <w:r w:rsidRPr="0029463F">
        <w:rPr>
          <w:rFonts w:hint="eastAsia"/>
          <w:sz w:val="22"/>
        </w:rPr>
        <w:t>）</w:t>
      </w:r>
      <w:r w:rsidRPr="0029463F">
        <w:rPr>
          <w:sz w:val="22"/>
        </w:rPr>
        <w:t>、项目现场条件等。</w:t>
      </w:r>
    </w:p>
    <w:p w14:paraId="4B275198" w14:textId="77777777" w:rsidR="00D731B1" w:rsidRPr="0029463F" w:rsidRDefault="00D731B1" w:rsidP="00D731B1">
      <w:pPr>
        <w:adjustRightInd w:val="0"/>
        <w:snapToGrid w:val="0"/>
        <w:ind w:firstLineChars="200" w:firstLine="440"/>
        <w:jc w:val="left"/>
        <w:rPr>
          <w:sz w:val="22"/>
        </w:rPr>
      </w:pPr>
      <w:r w:rsidRPr="0029463F">
        <w:rPr>
          <w:sz w:val="22"/>
        </w:rPr>
        <w:t>13.2</w:t>
      </w:r>
      <w:r w:rsidRPr="0029463F">
        <w:rPr>
          <w:rFonts w:hint="eastAsia"/>
          <w:sz w:val="22"/>
        </w:rPr>
        <w:t>磋商</w:t>
      </w:r>
      <w:r w:rsidRPr="0029463F">
        <w:rPr>
          <w:sz w:val="22"/>
        </w:rPr>
        <w:t>文件明确的</w:t>
      </w:r>
      <w:r w:rsidRPr="0029463F">
        <w:rPr>
          <w:rFonts w:hint="eastAsia"/>
          <w:sz w:val="22"/>
        </w:rPr>
        <w:t>项目</w:t>
      </w:r>
      <w:r w:rsidRPr="0029463F">
        <w:rPr>
          <w:sz w:val="22"/>
        </w:rPr>
        <w:t>范围、</w:t>
      </w:r>
      <w:r w:rsidRPr="0029463F">
        <w:rPr>
          <w:rFonts w:hint="eastAsia"/>
          <w:sz w:val="22"/>
        </w:rPr>
        <w:t>实施</w:t>
      </w:r>
      <w:r w:rsidRPr="0029463F">
        <w:rPr>
          <w:sz w:val="22"/>
        </w:rPr>
        <w:t>内容、</w:t>
      </w:r>
      <w:r w:rsidRPr="0029463F">
        <w:rPr>
          <w:rFonts w:hint="eastAsia"/>
          <w:sz w:val="22"/>
        </w:rPr>
        <w:t>实施</w:t>
      </w:r>
      <w:r w:rsidRPr="0029463F">
        <w:rPr>
          <w:sz w:val="22"/>
        </w:rPr>
        <w:t>期限、质量要求、</w:t>
      </w:r>
      <w:r w:rsidRPr="0029463F">
        <w:rPr>
          <w:rFonts w:hint="eastAsia"/>
          <w:sz w:val="22"/>
        </w:rPr>
        <w:t>售后服务（如果有）、</w:t>
      </w:r>
      <w:r w:rsidRPr="0029463F">
        <w:rPr>
          <w:sz w:val="22"/>
        </w:rPr>
        <w:t>管理要求与标准及考核要求等。</w:t>
      </w:r>
    </w:p>
    <w:p w14:paraId="3E721EFE" w14:textId="77777777" w:rsidR="00D731B1" w:rsidRPr="0029463F" w:rsidRDefault="00D731B1" w:rsidP="00D731B1">
      <w:pPr>
        <w:adjustRightInd w:val="0"/>
        <w:snapToGrid w:val="0"/>
        <w:ind w:firstLineChars="200" w:firstLine="440"/>
        <w:jc w:val="left"/>
        <w:rPr>
          <w:sz w:val="22"/>
        </w:rPr>
      </w:pPr>
      <w:r w:rsidRPr="0029463F">
        <w:rPr>
          <w:sz w:val="22"/>
        </w:rPr>
        <w:t>13.3</w:t>
      </w:r>
      <w:r w:rsidRPr="0029463F">
        <w:rPr>
          <w:rFonts w:hint="eastAsia"/>
          <w:sz w:val="22"/>
        </w:rPr>
        <w:t>服务内容一览表（</w:t>
      </w:r>
      <w:r w:rsidRPr="0029463F">
        <w:rPr>
          <w:sz w:val="22"/>
        </w:rPr>
        <w:t>工作量清单</w:t>
      </w:r>
      <w:r w:rsidRPr="0029463F">
        <w:rPr>
          <w:rFonts w:hint="eastAsia"/>
          <w:sz w:val="22"/>
        </w:rPr>
        <w:t>）</w:t>
      </w:r>
      <w:r w:rsidRPr="0029463F">
        <w:rPr>
          <w:sz w:val="22"/>
        </w:rPr>
        <w:t>说明</w:t>
      </w:r>
    </w:p>
    <w:p w14:paraId="3B1BC9E5" w14:textId="77777777" w:rsidR="00D731B1" w:rsidRPr="0029463F" w:rsidRDefault="00D731B1" w:rsidP="00D731B1">
      <w:pPr>
        <w:adjustRightInd w:val="0"/>
        <w:snapToGrid w:val="0"/>
        <w:ind w:firstLineChars="200" w:firstLine="440"/>
        <w:jc w:val="left"/>
        <w:rPr>
          <w:sz w:val="22"/>
        </w:rPr>
      </w:pPr>
      <w:r w:rsidRPr="0029463F">
        <w:rPr>
          <w:sz w:val="22"/>
        </w:rPr>
        <w:t>13.3.1</w:t>
      </w:r>
      <w:r w:rsidRPr="0029463F">
        <w:rPr>
          <w:rFonts w:hint="eastAsia"/>
          <w:sz w:val="22"/>
        </w:rPr>
        <w:t>服务内容一览表（</w:t>
      </w:r>
      <w:r w:rsidRPr="0029463F">
        <w:rPr>
          <w:sz w:val="22"/>
        </w:rPr>
        <w:t>工作量清单</w:t>
      </w:r>
      <w:r w:rsidRPr="0029463F">
        <w:rPr>
          <w:rFonts w:hint="eastAsia"/>
          <w:sz w:val="22"/>
        </w:rPr>
        <w:t>）</w:t>
      </w:r>
      <w:r w:rsidRPr="0029463F">
        <w:rPr>
          <w:sz w:val="22"/>
        </w:rPr>
        <w:t>应与</w:t>
      </w:r>
      <w:r w:rsidRPr="0029463F">
        <w:rPr>
          <w:rFonts w:hint="eastAsia"/>
          <w:sz w:val="22"/>
        </w:rPr>
        <w:t>供应商</w:t>
      </w:r>
      <w:r w:rsidRPr="0029463F">
        <w:rPr>
          <w:sz w:val="22"/>
        </w:rPr>
        <w:t>须知、合同条件、项目质量标准和要求等文件结合起来理解或解释。</w:t>
      </w:r>
    </w:p>
    <w:p w14:paraId="341D24F1" w14:textId="77777777" w:rsidR="00D731B1" w:rsidRPr="0029463F" w:rsidRDefault="00D731B1" w:rsidP="00D731B1">
      <w:pPr>
        <w:adjustRightInd w:val="0"/>
        <w:snapToGrid w:val="0"/>
        <w:ind w:firstLineChars="200" w:firstLine="440"/>
        <w:jc w:val="left"/>
        <w:rPr>
          <w:sz w:val="22"/>
        </w:rPr>
      </w:pPr>
      <w:r w:rsidRPr="0029463F">
        <w:rPr>
          <w:sz w:val="22"/>
        </w:rPr>
        <w:t>13.3.2</w:t>
      </w:r>
      <w:r w:rsidRPr="0029463F">
        <w:rPr>
          <w:sz w:val="22"/>
        </w:rPr>
        <w:t>采购人提供的</w:t>
      </w:r>
      <w:r w:rsidRPr="0029463F">
        <w:rPr>
          <w:rFonts w:hint="eastAsia"/>
          <w:sz w:val="22"/>
        </w:rPr>
        <w:t>服务内容一览表（</w:t>
      </w:r>
      <w:r w:rsidRPr="0029463F">
        <w:rPr>
          <w:sz w:val="22"/>
        </w:rPr>
        <w:t>工作量清单</w:t>
      </w:r>
      <w:r w:rsidRPr="0029463F">
        <w:rPr>
          <w:rFonts w:hint="eastAsia"/>
          <w:sz w:val="22"/>
        </w:rPr>
        <w:t>）</w:t>
      </w:r>
      <w:r w:rsidRPr="0029463F">
        <w:rPr>
          <w:sz w:val="22"/>
        </w:rPr>
        <w:t>是依照采购需求测算出的主要工作内容。各</w:t>
      </w:r>
      <w:r w:rsidRPr="0029463F">
        <w:rPr>
          <w:rFonts w:hint="eastAsia"/>
          <w:sz w:val="22"/>
        </w:rPr>
        <w:t>供应商</w:t>
      </w:r>
      <w:r w:rsidRPr="0029463F">
        <w:rPr>
          <w:sz w:val="22"/>
        </w:rPr>
        <w:t>应认真了解</w:t>
      </w:r>
      <w:r w:rsidRPr="0029463F">
        <w:rPr>
          <w:rFonts w:hint="eastAsia"/>
          <w:sz w:val="22"/>
        </w:rPr>
        <w:t>采购</w:t>
      </w:r>
      <w:r w:rsidRPr="0029463F">
        <w:rPr>
          <w:sz w:val="22"/>
        </w:rPr>
        <w:t>需求，如发现核心工作内容和实际采购需求不一致时，应立即以书面形式通知采购人核查，除非采购人以答疑文件</w:t>
      </w:r>
      <w:r w:rsidRPr="0029463F">
        <w:rPr>
          <w:rFonts w:hint="eastAsia"/>
          <w:sz w:val="22"/>
        </w:rPr>
        <w:t>、</w:t>
      </w:r>
      <w:r w:rsidRPr="0029463F">
        <w:rPr>
          <w:sz w:val="22"/>
        </w:rPr>
        <w:t>补充文件</w:t>
      </w:r>
      <w:r w:rsidRPr="0029463F">
        <w:rPr>
          <w:rFonts w:hint="eastAsia"/>
          <w:sz w:val="22"/>
        </w:rPr>
        <w:t>或磋商过程中实质性内容对磋商文件</w:t>
      </w:r>
      <w:r w:rsidRPr="0029463F">
        <w:rPr>
          <w:sz w:val="22"/>
        </w:rPr>
        <w:t>予以更正</w:t>
      </w:r>
      <w:r w:rsidRPr="0029463F">
        <w:rPr>
          <w:rFonts w:hint="eastAsia"/>
          <w:sz w:val="22"/>
        </w:rPr>
        <w:t>，</w:t>
      </w:r>
      <w:r w:rsidRPr="0029463F">
        <w:rPr>
          <w:sz w:val="22"/>
        </w:rPr>
        <w:t>否则，应以</w:t>
      </w:r>
      <w:r w:rsidRPr="0029463F">
        <w:rPr>
          <w:rFonts w:hint="eastAsia"/>
          <w:sz w:val="22"/>
        </w:rPr>
        <w:t>服务内容一览表（</w:t>
      </w:r>
      <w:r w:rsidRPr="0029463F">
        <w:rPr>
          <w:sz w:val="22"/>
        </w:rPr>
        <w:t>工作量清单</w:t>
      </w:r>
      <w:r w:rsidRPr="0029463F">
        <w:rPr>
          <w:rFonts w:hint="eastAsia"/>
          <w:sz w:val="22"/>
        </w:rPr>
        <w:t>）</w:t>
      </w:r>
      <w:r w:rsidRPr="0029463F">
        <w:rPr>
          <w:sz w:val="22"/>
        </w:rPr>
        <w:t>为准。</w:t>
      </w:r>
    </w:p>
    <w:p w14:paraId="5D1F07B8" w14:textId="77777777" w:rsidR="00D731B1" w:rsidRPr="0029463F" w:rsidRDefault="00D731B1" w:rsidP="00D731B1">
      <w:pPr>
        <w:adjustRightInd w:val="0"/>
        <w:snapToGrid w:val="0"/>
        <w:ind w:firstLineChars="200" w:firstLine="440"/>
        <w:jc w:val="left"/>
        <w:rPr>
          <w:sz w:val="22"/>
        </w:rPr>
      </w:pPr>
      <w:r w:rsidRPr="0029463F">
        <w:rPr>
          <w:sz w:val="22"/>
        </w:rPr>
        <w:t>13.</w:t>
      </w:r>
      <w:r w:rsidRPr="0029463F">
        <w:rPr>
          <w:rFonts w:hint="eastAsia"/>
          <w:sz w:val="22"/>
        </w:rPr>
        <w:t>4</w:t>
      </w:r>
      <w:r w:rsidRPr="0029463F">
        <w:rPr>
          <w:sz w:val="22"/>
        </w:rPr>
        <w:t>岗位设置说明</w:t>
      </w:r>
    </w:p>
    <w:p w14:paraId="0A77F357" w14:textId="77777777" w:rsidR="00D731B1" w:rsidRPr="0029463F" w:rsidRDefault="00D731B1" w:rsidP="00D731B1">
      <w:pPr>
        <w:adjustRightInd w:val="0"/>
        <w:snapToGrid w:val="0"/>
        <w:ind w:firstLineChars="200" w:firstLine="440"/>
        <w:jc w:val="left"/>
        <w:rPr>
          <w:sz w:val="22"/>
        </w:rPr>
      </w:pPr>
      <w:r w:rsidRPr="0029463F">
        <w:rPr>
          <w:sz w:val="22"/>
        </w:rPr>
        <w:t>13.</w:t>
      </w:r>
      <w:r w:rsidRPr="0029463F">
        <w:rPr>
          <w:rFonts w:hint="eastAsia"/>
          <w:sz w:val="22"/>
        </w:rPr>
        <w:t>4</w:t>
      </w:r>
      <w:r w:rsidRPr="0029463F">
        <w:rPr>
          <w:sz w:val="22"/>
        </w:rPr>
        <w:t xml:space="preserve">.1 </w:t>
      </w:r>
      <w:r w:rsidRPr="0029463F">
        <w:rPr>
          <w:sz w:val="22"/>
        </w:rPr>
        <w:t>岗位设置应与</w:t>
      </w:r>
      <w:r w:rsidRPr="0029463F">
        <w:rPr>
          <w:rFonts w:hint="eastAsia"/>
          <w:sz w:val="22"/>
        </w:rPr>
        <w:t>磋商</w:t>
      </w:r>
      <w:r w:rsidRPr="0029463F">
        <w:rPr>
          <w:sz w:val="22"/>
        </w:rPr>
        <w:t>须知、合同条件、项目质量标准和要求等文件结合起来理解或解释。</w:t>
      </w:r>
    </w:p>
    <w:p w14:paraId="36BF0DBF" w14:textId="77777777" w:rsidR="00D731B1" w:rsidRPr="0029463F" w:rsidRDefault="00D731B1" w:rsidP="00D731B1">
      <w:pPr>
        <w:adjustRightInd w:val="0"/>
        <w:snapToGrid w:val="0"/>
        <w:ind w:firstLineChars="200" w:firstLine="440"/>
        <w:jc w:val="left"/>
        <w:rPr>
          <w:sz w:val="22"/>
        </w:rPr>
      </w:pPr>
      <w:r w:rsidRPr="0029463F">
        <w:rPr>
          <w:sz w:val="22"/>
        </w:rPr>
        <w:t>13.</w:t>
      </w:r>
      <w:r w:rsidRPr="0029463F">
        <w:rPr>
          <w:rFonts w:hint="eastAsia"/>
          <w:sz w:val="22"/>
        </w:rPr>
        <w:t>4</w:t>
      </w:r>
      <w:r w:rsidRPr="0029463F">
        <w:rPr>
          <w:sz w:val="22"/>
        </w:rPr>
        <w:t xml:space="preserve">.2 </w:t>
      </w:r>
      <w:r w:rsidRPr="0029463F">
        <w:rPr>
          <w:sz w:val="22"/>
        </w:rPr>
        <w:t>采购人提供的</w:t>
      </w:r>
      <w:r w:rsidRPr="0029463F">
        <w:rPr>
          <w:b/>
          <w:kern w:val="0"/>
          <w:sz w:val="22"/>
          <w:u w:val="single"/>
        </w:rPr>
        <w:t>岗位设置</w:t>
      </w:r>
      <w:r w:rsidRPr="0029463F">
        <w:rPr>
          <w:sz w:val="22"/>
        </w:rPr>
        <w:t>是依照采购需求测算出的</w:t>
      </w:r>
      <w:r w:rsidRPr="0029463F">
        <w:rPr>
          <w:b/>
          <w:kern w:val="0"/>
          <w:sz w:val="22"/>
          <w:u w:val="single"/>
        </w:rPr>
        <w:t>各岗位最低配置要求</w:t>
      </w:r>
      <w:r w:rsidRPr="0029463F">
        <w:rPr>
          <w:sz w:val="22"/>
        </w:rPr>
        <w:t>，与最终的实际履约可能存在小的出入，各</w:t>
      </w:r>
      <w:r w:rsidRPr="0029463F">
        <w:rPr>
          <w:rFonts w:hint="eastAsia"/>
          <w:sz w:val="22"/>
        </w:rPr>
        <w:t>供应商</w:t>
      </w:r>
      <w:r w:rsidRPr="0029463F">
        <w:rPr>
          <w:sz w:val="22"/>
        </w:rPr>
        <w:t>应自行认真踏勘现场，了解</w:t>
      </w:r>
      <w:r w:rsidRPr="0029463F">
        <w:rPr>
          <w:rFonts w:hint="eastAsia"/>
          <w:sz w:val="22"/>
        </w:rPr>
        <w:t>采购</w:t>
      </w:r>
      <w:r w:rsidRPr="0029463F">
        <w:rPr>
          <w:sz w:val="22"/>
        </w:rPr>
        <w:t>需求。</w:t>
      </w:r>
      <w:r w:rsidRPr="0029463F">
        <w:rPr>
          <w:rFonts w:hint="eastAsia"/>
          <w:sz w:val="22"/>
        </w:rPr>
        <w:t>供应商</w:t>
      </w:r>
      <w:r w:rsidRPr="0029463F">
        <w:rPr>
          <w:sz w:val="22"/>
        </w:rPr>
        <w:t>如发现</w:t>
      </w:r>
      <w:r w:rsidRPr="0029463F">
        <w:rPr>
          <w:b/>
          <w:kern w:val="0"/>
          <w:sz w:val="22"/>
          <w:u w:val="single"/>
        </w:rPr>
        <w:t>该表</w:t>
      </w:r>
      <w:r w:rsidRPr="0029463F">
        <w:rPr>
          <w:sz w:val="22"/>
        </w:rPr>
        <w:t>和实际工作内容不一致时，应立即以书面形式通知采购人核查，除非采购人以答疑文件</w:t>
      </w:r>
      <w:r w:rsidRPr="0029463F">
        <w:rPr>
          <w:rFonts w:hint="eastAsia"/>
          <w:sz w:val="22"/>
        </w:rPr>
        <w:t>、</w:t>
      </w:r>
      <w:r w:rsidRPr="0029463F">
        <w:rPr>
          <w:sz w:val="22"/>
        </w:rPr>
        <w:t>补充文件</w:t>
      </w:r>
      <w:r w:rsidRPr="0029463F">
        <w:rPr>
          <w:rFonts w:hint="eastAsia"/>
          <w:sz w:val="22"/>
        </w:rPr>
        <w:t>或磋商过程中实质性内容对磋商文件</w:t>
      </w:r>
      <w:r w:rsidRPr="0029463F">
        <w:rPr>
          <w:sz w:val="22"/>
        </w:rPr>
        <w:t>予以更正，否则，</w:t>
      </w:r>
      <w:r w:rsidRPr="0029463F">
        <w:rPr>
          <w:rFonts w:hint="eastAsia"/>
          <w:sz w:val="22"/>
        </w:rPr>
        <w:t>供应商</w:t>
      </w:r>
      <w:r w:rsidRPr="0029463F">
        <w:rPr>
          <w:sz w:val="22"/>
        </w:rPr>
        <w:t>不得</w:t>
      </w:r>
      <w:r w:rsidRPr="0029463F">
        <w:rPr>
          <w:b/>
          <w:kern w:val="0"/>
          <w:sz w:val="22"/>
          <w:u w:val="single"/>
        </w:rPr>
        <w:t>对岗位设置中的岗位类别和数量进行缩减</w:t>
      </w:r>
      <w:r w:rsidRPr="0029463F">
        <w:rPr>
          <w:sz w:val="22"/>
        </w:rPr>
        <w:t>。</w:t>
      </w:r>
    </w:p>
    <w:p w14:paraId="5A7F3A9E" w14:textId="77777777" w:rsidR="00D731B1" w:rsidRPr="0029463F" w:rsidRDefault="00D731B1" w:rsidP="00D731B1">
      <w:pPr>
        <w:ind w:firstLineChars="192" w:firstLine="424"/>
        <w:outlineLvl w:val="2"/>
        <w:rPr>
          <w:b/>
          <w:sz w:val="22"/>
        </w:rPr>
      </w:pPr>
      <w:bookmarkStart w:id="40" w:name="_Toc490037252"/>
      <w:bookmarkStart w:id="41" w:name="_Toc119502266"/>
      <w:bookmarkStart w:id="42" w:name="_Toc243314803"/>
      <w:r w:rsidRPr="0029463F">
        <w:rPr>
          <w:b/>
          <w:sz w:val="22"/>
        </w:rPr>
        <w:t>1</w:t>
      </w:r>
      <w:bookmarkEnd w:id="40"/>
      <w:r w:rsidRPr="0029463F">
        <w:rPr>
          <w:b/>
          <w:sz w:val="22"/>
        </w:rPr>
        <w:t>4</w:t>
      </w:r>
      <w:r w:rsidRPr="0029463F">
        <w:rPr>
          <w:rFonts w:hint="eastAsia"/>
          <w:b/>
          <w:sz w:val="22"/>
        </w:rPr>
        <w:t>磋商</w:t>
      </w:r>
      <w:r w:rsidRPr="0029463F">
        <w:rPr>
          <w:b/>
          <w:sz w:val="22"/>
        </w:rPr>
        <w:t>报价内容</w:t>
      </w:r>
      <w:bookmarkEnd w:id="41"/>
      <w:bookmarkEnd w:id="42"/>
    </w:p>
    <w:p w14:paraId="5DF89E42" w14:textId="77777777" w:rsidR="00D731B1" w:rsidRPr="0029463F" w:rsidRDefault="00D731B1" w:rsidP="00D731B1">
      <w:pPr>
        <w:adjustRightInd w:val="0"/>
        <w:snapToGrid w:val="0"/>
        <w:ind w:firstLineChars="200" w:firstLine="440"/>
        <w:jc w:val="left"/>
        <w:rPr>
          <w:sz w:val="22"/>
        </w:rPr>
      </w:pPr>
      <w:r w:rsidRPr="0029463F">
        <w:rPr>
          <w:sz w:val="22"/>
        </w:rPr>
        <w:t xml:space="preserve">14.1 </w:t>
      </w:r>
      <w:r w:rsidRPr="0029463F">
        <w:rPr>
          <w:sz w:val="22"/>
        </w:rPr>
        <w:t>本项目报价为全费用报价，除</w:t>
      </w:r>
      <w:r w:rsidRPr="0029463F">
        <w:rPr>
          <w:rFonts w:hint="eastAsia"/>
          <w:sz w:val="22"/>
        </w:rPr>
        <w:t>采购</w:t>
      </w:r>
      <w:r w:rsidRPr="0029463F">
        <w:rPr>
          <w:sz w:val="22"/>
        </w:rPr>
        <w:t>需求中另有说明外，</w:t>
      </w:r>
      <w:r w:rsidRPr="0029463F">
        <w:rPr>
          <w:rFonts w:hint="eastAsia"/>
          <w:sz w:val="22"/>
        </w:rPr>
        <w:t>磋商</w:t>
      </w:r>
      <w:r w:rsidRPr="0029463F">
        <w:rPr>
          <w:sz w:val="22"/>
        </w:rPr>
        <w:t>报价（即</w:t>
      </w:r>
      <w:r w:rsidRPr="0029463F">
        <w:rPr>
          <w:rFonts w:hint="eastAsia"/>
          <w:sz w:val="22"/>
        </w:rPr>
        <w:t>磋商</w:t>
      </w:r>
      <w:r w:rsidRPr="0029463F">
        <w:rPr>
          <w:sz w:val="22"/>
        </w:rPr>
        <w:t>总价）应包括</w:t>
      </w:r>
      <w:r w:rsidRPr="0029463F">
        <w:rPr>
          <w:rFonts w:hint="eastAsia"/>
          <w:sz w:val="22"/>
        </w:rPr>
        <w:t>项目</w:t>
      </w:r>
      <w:r w:rsidRPr="0029463F">
        <w:rPr>
          <w:sz w:val="22"/>
        </w:rPr>
        <w:t>过程中所包含的所有费用。</w:t>
      </w:r>
    </w:p>
    <w:p w14:paraId="25DC222B" w14:textId="77777777" w:rsidR="00D731B1" w:rsidRPr="0029463F" w:rsidRDefault="00D731B1" w:rsidP="00D731B1">
      <w:pPr>
        <w:adjustRightInd w:val="0"/>
        <w:snapToGrid w:val="0"/>
        <w:ind w:firstLineChars="200" w:firstLine="440"/>
        <w:jc w:val="left"/>
        <w:rPr>
          <w:sz w:val="22"/>
        </w:rPr>
      </w:pPr>
      <w:r w:rsidRPr="0029463F">
        <w:rPr>
          <w:sz w:val="22"/>
        </w:rPr>
        <w:t xml:space="preserve">14.2 </w:t>
      </w:r>
      <w:r w:rsidRPr="0029463F">
        <w:rPr>
          <w:rFonts w:hint="eastAsia"/>
          <w:sz w:val="22"/>
        </w:rPr>
        <w:t>磋商</w:t>
      </w:r>
      <w:r w:rsidRPr="0029463F">
        <w:rPr>
          <w:sz w:val="22"/>
        </w:rPr>
        <w:t>报价中</w:t>
      </w:r>
      <w:r w:rsidRPr="0029463F">
        <w:rPr>
          <w:rFonts w:hint="eastAsia"/>
          <w:sz w:val="22"/>
        </w:rPr>
        <w:t>供应商</w:t>
      </w:r>
      <w:r w:rsidRPr="0029463F">
        <w:rPr>
          <w:sz w:val="22"/>
        </w:rPr>
        <w:t>应考虑本项目可能存在的风险因素。</w:t>
      </w:r>
      <w:r w:rsidRPr="0029463F">
        <w:rPr>
          <w:rFonts w:hint="eastAsia"/>
          <w:sz w:val="22"/>
        </w:rPr>
        <w:t>磋商</w:t>
      </w:r>
      <w:r w:rsidRPr="0029463F">
        <w:rPr>
          <w:sz w:val="22"/>
        </w:rPr>
        <w:t>报价应将所有工作内容考虑在内，如有漏项或缺项，均属于</w:t>
      </w:r>
      <w:r w:rsidRPr="0029463F">
        <w:rPr>
          <w:rFonts w:hint="eastAsia"/>
          <w:sz w:val="22"/>
        </w:rPr>
        <w:t>供应商</w:t>
      </w:r>
      <w:r w:rsidRPr="0029463F">
        <w:rPr>
          <w:sz w:val="22"/>
        </w:rPr>
        <w:t>的风险</w:t>
      </w:r>
      <w:r w:rsidRPr="0029463F">
        <w:rPr>
          <w:rFonts w:hint="eastAsia"/>
          <w:sz w:val="22"/>
        </w:rPr>
        <w:t>，其费用视作已分配在磋商报价明细表内单价或总价之中</w:t>
      </w:r>
      <w:r w:rsidRPr="0029463F">
        <w:rPr>
          <w:sz w:val="22"/>
        </w:rPr>
        <w:t>。</w:t>
      </w:r>
      <w:r w:rsidRPr="0029463F">
        <w:rPr>
          <w:rFonts w:hint="eastAsia"/>
          <w:sz w:val="22"/>
        </w:rPr>
        <w:t>供应商</w:t>
      </w:r>
      <w:r w:rsidRPr="0029463F">
        <w:rPr>
          <w:sz w:val="22"/>
        </w:rPr>
        <w:t>应逐项计算并填写单价、合计价和总价。</w:t>
      </w:r>
    </w:p>
    <w:p w14:paraId="09179D72" w14:textId="77777777" w:rsidR="00D731B1" w:rsidRPr="0029463F" w:rsidRDefault="00D731B1" w:rsidP="00D731B1">
      <w:pPr>
        <w:adjustRightInd w:val="0"/>
        <w:snapToGrid w:val="0"/>
        <w:ind w:firstLineChars="200" w:firstLine="440"/>
        <w:jc w:val="left"/>
        <w:rPr>
          <w:sz w:val="22"/>
        </w:rPr>
      </w:pPr>
      <w:r w:rsidRPr="0029463F">
        <w:rPr>
          <w:sz w:val="22"/>
        </w:rPr>
        <w:t>14.3</w:t>
      </w:r>
      <w:r w:rsidRPr="0029463F">
        <w:rPr>
          <w:sz w:val="22"/>
        </w:rPr>
        <w:t>在项目实施期内，对于除不可抗力因素之外，人工价格上涨以及可能存在的其它任何风险因素，</w:t>
      </w:r>
      <w:r w:rsidRPr="0029463F">
        <w:rPr>
          <w:rFonts w:hint="eastAsia"/>
          <w:sz w:val="22"/>
        </w:rPr>
        <w:t>供应商</w:t>
      </w:r>
      <w:r w:rsidRPr="0029463F">
        <w:rPr>
          <w:sz w:val="22"/>
        </w:rPr>
        <w:t>应自行考虑。</w:t>
      </w:r>
    </w:p>
    <w:p w14:paraId="69FFDF60" w14:textId="77777777" w:rsidR="00D731B1" w:rsidRPr="0029463F" w:rsidRDefault="00D731B1" w:rsidP="00D731B1">
      <w:pPr>
        <w:adjustRightInd w:val="0"/>
        <w:snapToGrid w:val="0"/>
        <w:ind w:firstLineChars="200" w:firstLine="440"/>
        <w:jc w:val="left"/>
        <w:rPr>
          <w:sz w:val="22"/>
        </w:rPr>
      </w:pPr>
      <w:r w:rsidRPr="0029463F">
        <w:rPr>
          <w:sz w:val="22"/>
        </w:rPr>
        <w:t xml:space="preserve">14.4 </w:t>
      </w:r>
      <w:r w:rsidRPr="0029463F">
        <w:rPr>
          <w:rFonts w:hint="eastAsia"/>
          <w:sz w:val="22"/>
        </w:rPr>
        <w:t>供应商</w:t>
      </w:r>
      <w:r w:rsidRPr="0029463F">
        <w:rPr>
          <w:sz w:val="22"/>
        </w:rPr>
        <w:t>按照</w:t>
      </w:r>
      <w:r w:rsidRPr="0029463F">
        <w:rPr>
          <w:rFonts w:hint="eastAsia"/>
          <w:sz w:val="22"/>
        </w:rPr>
        <w:t>响应</w:t>
      </w:r>
      <w:r w:rsidRPr="0029463F">
        <w:rPr>
          <w:sz w:val="22"/>
        </w:rPr>
        <w:t>文件格式中所附的表式完整地填写《</w:t>
      </w:r>
      <w:r w:rsidRPr="0029463F">
        <w:rPr>
          <w:rFonts w:hint="eastAsia"/>
          <w:sz w:val="22"/>
        </w:rPr>
        <w:t>磋商报价</w:t>
      </w:r>
      <w:r w:rsidRPr="0029463F">
        <w:rPr>
          <w:sz w:val="22"/>
        </w:rPr>
        <w:t>一览表》及各类</w:t>
      </w:r>
      <w:r w:rsidRPr="0029463F">
        <w:rPr>
          <w:rFonts w:hint="eastAsia"/>
          <w:sz w:val="22"/>
        </w:rPr>
        <w:t>磋商</w:t>
      </w:r>
      <w:r w:rsidRPr="0029463F">
        <w:rPr>
          <w:sz w:val="22"/>
        </w:rPr>
        <w:t>报价明细表，说明其拟提供服务的内容、数量、价格、时间、价格构成等。</w:t>
      </w:r>
    </w:p>
    <w:p w14:paraId="18295239" w14:textId="77777777" w:rsidR="00D731B1" w:rsidRPr="0029463F" w:rsidRDefault="00D731B1" w:rsidP="00D731B1">
      <w:pPr>
        <w:ind w:firstLineChars="192" w:firstLine="424"/>
        <w:outlineLvl w:val="2"/>
        <w:rPr>
          <w:b/>
          <w:sz w:val="22"/>
        </w:rPr>
      </w:pPr>
      <w:bookmarkStart w:id="43" w:name="_Toc119502267"/>
      <w:bookmarkStart w:id="44" w:name="_Toc243314804"/>
      <w:r w:rsidRPr="0029463F">
        <w:rPr>
          <w:b/>
          <w:sz w:val="22"/>
        </w:rPr>
        <w:t>15</w:t>
      </w:r>
      <w:r w:rsidRPr="0029463F">
        <w:rPr>
          <w:rFonts w:hint="eastAsia"/>
          <w:b/>
          <w:sz w:val="22"/>
        </w:rPr>
        <w:t>磋商</w:t>
      </w:r>
      <w:r w:rsidRPr="0029463F">
        <w:rPr>
          <w:b/>
          <w:sz w:val="22"/>
        </w:rPr>
        <w:t>报价控制性条款</w:t>
      </w:r>
      <w:bookmarkEnd w:id="43"/>
      <w:bookmarkEnd w:id="44"/>
    </w:p>
    <w:p w14:paraId="04442136" w14:textId="77777777" w:rsidR="00D731B1" w:rsidRPr="0029463F" w:rsidRDefault="00D731B1" w:rsidP="00D731B1">
      <w:pPr>
        <w:adjustRightInd w:val="0"/>
        <w:snapToGrid w:val="0"/>
        <w:ind w:firstLineChars="192" w:firstLine="422"/>
        <w:jc w:val="left"/>
        <w:rPr>
          <w:sz w:val="22"/>
        </w:rPr>
      </w:pPr>
      <w:r w:rsidRPr="0029463F">
        <w:rPr>
          <w:sz w:val="22"/>
        </w:rPr>
        <w:lastRenderedPageBreak/>
        <w:t xml:space="preserve">15.1 </w:t>
      </w:r>
      <w:r w:rsidRPr="0029463F">
        <w:rPr>
          <w:rFonts w:hint="eastAsia"/>
          <w:sz w:val="22"/>
        </w:rPr>
        <w:t>磋商最后</w:t>
      </w:r>
      <w:r w:rsidRPr="0029463F">
        <w:rPr>
          <w:sz w:val="22"/>
        </w:rPr>
        <w:t>报价不得超过公布的预算金额</w:t>
      </w:r>
      <w:r w:rsidRPr="0029463F">
        <w:rPr>
          <w:rFonts w:hint="eastAsia"/>
          <w:sz w:val="22"/>
        </w:rPr>
        <w:t>或最高限价</w:t>
      </w:r>
      <w:r w:rsidRPr="0029463F">
        <w:rPr>
          <w:sz w:val="22"/>
        </w:rPr>
        <w:t>，其中各年度或各分项报价（如有要求）均不得超过对应的预算金额</w:t>
      </w:r>
      <w:r w:rsidRPr="0029463F">
        <w:rPr>
          <w:rFonts w:hint="eastAsia"/>
          <w:sz w:val="22"/>
        </w:rPr>
        <w:t>或最高限价</w:t>
      </w:r>
      <w:r w:rsidRPr="0029463F">
        <w:rPr>
          <w:sz w:val="22"/>
        </w:rPr>
        <w:t>。</w:t>
      </w:r>
    </w:p>
    <w:p w14:paraId="44BAD98D" w14:textId="77777777" w:rsidR="00D731B1" w:rsidRPr="0029463F" w:rsidRDefault="00D731B1" w:rsidP="00D731B1">
      <w:pPr>
        <w:adjustRightInd w:val="0"/>
        <w:snapToGrid w:val="0"/>
        <w:ind w:firstLineChars="192" w:firstLine="422"/>
        <w:jc w:val="left"/>
        <w:rPr>
          <w:sz w:val="22"/>
        </w:rPr>
      </w:pPr>
      <w:r w:rsidRPr="0029463F">
        <w:rPr>
          <w:sz w:val="22"/>
        </w:rPr>
        <w:t xml:space="preserve">15.2 </w:t>
      </w:r>
      <w:r w:rsidRPr="0029463F">
        <w:rPr>
          <w:sz w:val="22"/>
        </w:rPr>
        <w:t>本项目只允许有一个报价，任何有选择的报价将不予接受。</w:t>
      </w:r>
    </w:p>
    <w:p w14:paraId="4F38D442" w14:textId="77777777" w:rsidR="00D731B1" w:rsidRPr="0029463F" w:rsidRDefault="00D731B1" w:rsidP="00D731B1">
      <w:pPr>
        <w:adjustRightInd w:val="0"/>
        <w:snapToGrid w:val="0"/>
        <w:ind w:firstLineChars="192" w:firstLine="422"/>
        <w:jc w:val="left"/>
        <w:rPr>
          <w:sz w:val="22"/>
        </w:rPr>
      </w:pPr>
      <w:r w:rsidRPr="0029463F">
        <w:rPr>
          <w:sz w:val="22"/>
        </w:rPr>
        <w:t xml:space="preserve">15.3 </w:t>
      </w:r>
      <w:r w:rsidRPr="0029463F">
        <w:rPr>
          <w:rFonts w:hint="eastAsia"/>
          <w:sz w:val="22"/>
        </w:rPr>
        <w:t>供应商</w:t>
      </w:r>
      <w:r w:rsidRPr="0029463F">
        <w:rPr>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5233C03E" w14:textId="77777777" w:rsidR="00D731B1" w:rsidRPr="0029463F" w:rsidRDefault="00D731B1" w:rsidP="00D731B1">
      <w:pPr>
        <w:adjustRightInd w:val="0"/>
        <w:snapToGrid w:val="0"/>
        <w:ind w:firstLineChars="192" w:firstLine="424"/>
        <w:jc w:val="left"/>
        <w:rPr>
          <w:sz w:val="22"/>
        </w:rPr>
      </w:pPr>
      <w:r w:rsidRPr="0029463F">
        <w:rPr>
          <w:rFonts w:hAnsi="宋体"/>
          <w:b/>
          <w:bCs/>
          <w:kern w:val="0"/>
          <w:sz w:val="22"/>
        </w:rPr>
        <w:t>★</w:t>
      </w:r>
      <w:r w:rsidRPr="0029463F">
        <w:rPr>
          <w:sz w:val="22"/>
        </w:rPr>
        <w:t xml:space="preserve">15.4 </w:t>
      </w:r>
      <w:r w:rsidRPr="0029463F">
        <w:rPr>
          <w:sz w:val="22"/>
        </w:rPr>
        <w:t>经</w:t>
      </w:r>
      <w:r w:rsidRPr="0029463F">
        <w:rPr>
          <w:rFonts w:hint="eastAsia"/>
          <w:sz w:val="22"/>
        </w:rPr>
        <w:t>磋商小组</w:t>
      </w:r>
      <w:r w:rsidRPr="0029463F">
        <w:rPr>
          <w:sz w:val="22"/>
        </w:rPr>
        <w:t>审定，</w:t>
      </w:r>
      <w:r w:rsidRPr="0029463F">
        <w:rPr>
          <w:rFonts w:hint="eastAsia"/>
          <w:sz w:val="22"/>
        </w:rPr>
        <w:t>磋商</w:t>
      </w:r>
      <w:r w:rsidRPr="0029463F">
        <w:rPr>
          <w:sz w:val="22"/>
        </w:rPr>
        <w:t>报价存在下列情形之一的，该</w:t>
      </w:r>
      <w:r w:rsidRPr="0029463F">
        <w:rPr>
          <w:rFonts w:hint="eastAsia"/>
          <w:sz w:val="22"/>
        </w:rPr>
        <w:t>响应</w:t>
      </w:r>
      <w:r w:rsidRPr="0029463F">
        <w:rPr>
          <w:sz w:val="22"/>
        </w:rPr>
        <w:t>文件作无效处理：</w:t>
      </w:r>
    </w:p>
    <w:p w14:paraId="2662E351" w14:textId="77777777" w:rsidR="00D731B1" w:rsidRPr="0029463F" w:rsidRDefault="00D731B1" w:rsidP="00D731B1">
      <w:pPr>
        <w:adjustRightInd w:val="0"/>
        <w:snapToGrid w:val="0"/>
        <w:ind w:firstLineChars="192" w:firstLine="422"/>
        <w:jc w:val="left"/>
        <w:rPr>
          <w:sz w:val="22"/>
        </w:rPr>
      </w:pPr>
      <w:r w:rsidRPr="0029463F">
        <w:rPr>
          <w:sz w:val="22"/>
        </w:rPr>
        <w:t xml:space="preserve">15.4.1 </w:t>
      </w:r>
      <w:r w:rsidRPr="0029463F">
        <w:rPr>
          <w:rFonts w:hint="eastAsia"/>
          <w:sz w:val="22"/>
        </w:rPr>
        <w:t>磋商最后</w:t>
      </w:r>
      <w:r w:rsidRPr="0029463F">
        <w:rPr>
          <w:sz w:val="22"/>
        </w:rPr>
        <w:t>报价和技术方案明显不相符的；</w:t>
      </w:r>
    </w:p>
    <w:p w14:paraId="3AB75745" w14:textId="77777777" w:rsidR="00D731B1" w:rsidRPr="0029463F" w:rsidRDefault="00D731B1" w:rsidP="00D731B1">
      <w:pPr>
        <w:adjustRightInd w:val="0"/>
        <w:snapToGrid w:val="0"/>
        <w:ind w:firstLineChars="192" w:firstLine="422"/>
        <w:jc w:val="left"/>
        <w:rPr>
          <w:sz w:val="22"/>
        </w:rPr>
      </w:pPr>
      <w:r w:rsidRPr="0029463F">
        <w:rPr>
          <w:sz w:val="22"/>
        </w:rPr>
        <w:t xml:space="preserve">15.4.2 </w:t>
      </w:r>
      <w:r w:rsidRPr="0029463F">
        <w:rPr>
          <w:rFonts w:hint="eastAsia"/>
          <w:sz w:val="22"/>
        </w:rPr>
        <w:t>磋商最后</w:t>
      </w:r>
      <w:r w:rsidRPr="0029463F">
        <w:rPr>
          <w:sz w:val="22"/>
        </w:rPr>
        <w:t>报价</w:t>
      </w:r>
      <w:r w:rsidRPr="0029463F">
        <w:rPr>
          <w:rFonts w:hint="eastAsia"/>
          <w:sz w:val="22"/>
        </w:rPr>
        <w:t>中</w:t>
      </w:r>
      <w:r w:rsidRPr="0029463F">
        <w:rPr>
          <w:sz w:val="22"/>
        </w:rPr>
        <w:t>缩减</w:t>
      </w:r>
      <w:r w:rsidRPr="0029463F">
        <w:rPr>
          <w:rFonts w:hint="eastAsia"/>
          <w:sz w:val="22"/>
        </w:rPr>
        <w:t>磋商小组最终确定的</w:t>
      </w:r>
      <w:r w:rsidRPr="0029463F">
        <w:rPr>
          <w:sz w:val="22"/>
        </w:rPr>
        <w:t>服务内容的；</w:t>
      </w:r>
    </w:p>
    <w:p w14:paraId="269BB86D" w14:textId="77777777" w:rsidR="00D731B1" w:rsidRPr="0029463F" w:rsidRDefault="00D731B1" w:rsidP="00D731B1">
      <w:pPr>
        <w:adjustRightInd w:val="0"/>
        <w:snapToGrid w:val="0"/>
        <w:ind w:firstLineChars="192" w:firstLine="422"/>
        <w:jc w:val="left"/>
        <w:rPr>
          <w:sz w:val="22"/>
        </w:rPr>
      </w:pPr>
      <w:r w:rsidRPr="0029463F">
        <w:rPr>
          <w:sz w:val="22"/>
        </w:rPr>
        <w:t xml:space="preserve">15.4.3 </w:t>
      </w:r>
      <w:r w:rsidRPr="0029463F">
        <w:rPr>
          <w:rFonts w:hint="eastAsia"/>
          <w:sz w:val="22"/>
        </w:rPr>
        <w:t>对岗位设置中的岗位类别和数量进行缩减的。</w:t>
      </w:r>
    </w:p>
    <w:p w14:paraId="3EFEF694" w14:textId="77777777" w:rsidR="00D731B1" w:rsidRPr="0029463F" w:rsidRDefault="00D731B1" w:rsidP="00D731B1">
      <w:pPr>
        <w:adjustRightInd w:val="0"/>
        <w:snapToGrid w:val="0"/>
        <w:ind w:firstLineChars="192" w:firstLine="422"/>
        <w:jc w:val="left"/>
        <w:rPr>
          <w:sz w:val="22"/>
        </w:rPr>
      </w:pPr>
    </w:p>
    <w:p w14:paraId="56466275" w14:textId="77777777" w:rsidR="00D731B1" w:rsidRPr="0029463F" w:rsidRDefault="00D731B1" w:rsidP="00D731B1">
      <w:pPr>
        <w:adjustRightInd w:val="0"/>
        <w:snapToGrid w:val="0"/>
        <w:jc w:val="center"/>
        <w:outlineLvl w:val="1"/>
        <w:rPr>
          <w:rFonts w:eastAsia="黑体"/>
          <w:sz w:val="30"/>
          <w:szCs w:val="30"/>
        </w:rPr>
      </w:pPr>
      <w:bookmarkStart w:id="45" w:name="_Toc497211613"/>
      <w:bookmarkStart w:id="46" w:name="_Toc211846210"/>
      <w:bookmarkStart w:id="47" w:name="_Toc486947670"/>
      <w:bookmarkStart w:id="48" w:name="_Toc243314805"/>
      <w:bookmarkStart w:id="49" w:name="_Toc481849902"/>
      <w:bookmarkStart w:id="50" w:name="_Toc486604818"/>
      <w:r w:rsidRPr="0029463F">
        <w:rPr>
          <w:rFonts w:eastAsia="黑体"/>
          <w:sz w:val="30"/>
          <w:szCs w:val="30"/>
        </w:rPr>
        <w:t>五、政府采购政策</w:t>
      </w:r>
      <w:bookmarkEnd w:id="45"/>
      <w:bookmarkEnd w:id="46"/>
      <w:bookmarkEnd w:id="47"/>
      <w:bookmarkEnd w:id="48"/>
    </w:p>
    <w:p w14:paraId="653C0269" w14:textId="77777777" w:rsidR="00D731B1" w:rsidRPr="0029463F" w:rsidRDefault="00D731B1" w:rsidP="00D731B1">
      <w:pPr>
        <w:ind w:firstLineChars="192" w:firstLine="424"/>
        <w:outlineLvl w:val="2"/>
        <w:rPr>
          <w:b/>
          <w:sz w:val="22"/>
        </w:rPr>
      </w:pPr>
      <w:bookmarkStart w:id="51" w:name="_Toc497211267"/>
      <w:bookmarkStart w:id="52" w:name="_Toc1996365"/>
      <w:bookmarkStart w:id="53" w:name="_Toc211846211"/>
      <w:bookmarkStart w:id="54" w:name="_Toc535412969"/>
      <w:bookmarkStart w:id="55" w:name="_Toc3750"/>
      <w:bookmarkStart w:id="56" w:name="_Toc486604821"/>
      <w:bookmarkStart w:id="57" w:name="_Toc24401"/>
      <w:bookmarkStart w:id="58" w:name="_Toc481849905"/>
      <w:bookmarkStart w:id="59" w:name="_Toc1996366"/>
      <w:bookmarkStart w:id="60" w:name="_Toc243314806"/>
      <w:bookmarkStart w:id="61" w:name="_Toc25173"/>
      <w:bookmarkStart w:id="62" w:name="_Toc9591"/>
      <w:bookmarkStart w:id="63" w:name="_Toc486604822"/>
      <w:bookmarkStart w:id="64" w:name="_Toc481849906"/>
      <w:bookmarkEnd w:id="49"/>
      <w:bookmarkEnd w:id="50"/>
      <w:r w:rsidRPr="0029463F">
        <w:rPr>
          <w:b/>
          <w:sz w:val="22"/>
        </w:rPr>
        <w:t>1</w:t>
      </w:r>
      <w:bookmarkStart w:id="65" w:name="_Toc211846213"/>
      <w:bookmarkEnd w:id="51"/>
      <w:bookmarkEnd w:id="52"/>
      <w:bookmarkEnd w:id="53"/>
      <w:bookmarkEnd w:id="54"/>
      <w:r w:rsidRPr="0029463F">
        <w:rPr>
          <w:rFonts w:hint="eastAsia"/>
          <w:b/>
          <w:sz w:val="22"/>
        </w:rPr>
        <w:t>6</w:t>
      </w:r>
      <w:r w:rsidRPr="0029463F">
        <w:rPr>
          <w:b/>
          <w:sz w:val="22"/>
        </w:rPr>
        <w:t>促进中小企业发展</w:t>
      </w:r>
      <w:bookmarkEnd w:id="55"/>
      <w:bookmarkEnd w:id="56"/>
      <w:bookmarkEnd w:id="57"/>
      <w:bookmarkEnd w:id="58"/>
      <w:bookmarkEnd w:id="59"/>
      <w:bookmarkEnd w:id="60"/>
      <w:bookmarkEnd w:id="65"/>
    </w:p>
    <w:p w14:paraId="4A35632A" w14:textId="77777777" w:rsidR="00D731B1" w:rsidRPr="0029463F" w:rsidRDefault="00D731B1" w:rsidP="00D731B1">
      <w:pPr>
        <w:tabs>
          <w:tab w:val="left" w:pos="3060"/>
        </w:tabs>
        <w:adjustRightInd w:val="0"/>
        <w:snapToGrid w:val="0"/>
        <w:ind w:firstLineChars="200" w:firstLine="440"/>
        <w:rPr>
          <w:sz w:val="22"/>
        </w:rPr>
      </w:pPr>
      <w:r w:rsidRPr="0029463F">
        <w:rPr>
          <w:sz w:val="22"/>
        </w:rPr>
        <w:t>1</w:t>
      </w:r>
      <w:r w:rsidRPr="0029463F">
        <w:rPr>
          <w:rFonts w:hint="eastAsia"/>
          <w:sz w:val="22"/>
        </w:rPr>
        <w:t>6</w:t>
      </w:r>
      <w:r w:rsidRPr="0029463F">
        <w:rPr>
          <w:bCs/>
          <w:sz w:val="22"/>
        </w:rPr>
        <w:t>.1</w:t>
      </w:r>
      <w:r w:rsidRPr="0029463F">
        <w:rPr>
          <w:sz w:val="22"/>
        </w:rPr>
        <w:t>中小企业（含中型、小型、微型企业，下同）的划定按照《中小企业划型标准规定》（工信部联企业【</w:t>
      </w:r>
      <w:r w:rsidRPr="0029463F">
        <w:rPr>
          <w:sz w:val="22"/>
        </w:rPr>
        <w:t>2011</w:t>
      </w:r>
      <w:r w:rsidRPr="0029463F">
        <w:rPr>
          <w:sz w:val="22"/>
        </w:rPr>
        <w:t>】</w:t>
      </w:r>
      <w:r w:rsidRPr="0029463F">
        <w:rPr>
          <w:sz w:val="22"/>
        </w:rPr>
        <w:t>300</w:t>
      </w:r>
      <w:r w:rsidRPr="0029463F">
        <w:rPr>
          <w:sz w:val="22"/>
        </w:rPr>
        <w:t>号）执行，参加磋商的中小企业应当提供《中小企业声明函》（具体格式见</w:t>
      </w:r>
      <w:r w:rsidRPr="0029463F">
        <w:rPr>
          <w:sz w:val="22"/>
        </w:rPr>
        <w:t>“</w:t>
      </w:r>
      <w:r w:rsidRPr="0029463F">
        <w:rPr>
          <w:sz w:val="22"/>
        </w:rPr>
        <w:t>磋商文件格式</w:t>
      </w:r>
      <w:r w:rsidRPr="0029463F">
        <w:rPr>
          <w:sz w:val="22"/>
        </w:rPr>
        <w:t>”</w:t>
      </w:r>
      <w:r w:rsidRPr="0029463F">
        <w:rPr>
          <w:sz w:val="22"/>
        </w:rPr>
        <w:t>），反之，视作非中、小微企业，不具备参与磋商资格。如项目允许联合体参与竞争的，则联合体中各方均应为中小企业，并按本款要求提供《中小企业声明函》。</w:t>
      </w:r>
    </w:p>
    <w:p w14:paraId="7D2A271C" w14:textId="77777777" w:rsidR="00D731B1" w:rsidRPr="0029463F" w:rsidRDefault="00D731B1" w:rsidP="00D731B1">
      <w:pPr>
        <w:adjustRightInd w:val="0"/>
        <w:snapToGrid w:val="0"/>
        <w:ind w:firstLineChars="200" w:firstLine="440"/>
        <w:rPr>
          <w:sz w:val="22"/>
        </w:rPr>
      </w:pPr>
      <w:r w:rsidRPr="0029463F">
        <w:rPr>
          <w:sz w:val="22"/>
        </w:rPr>
        <w:t>1</w:t>
      </w:r>
      <w:r w:rsidRPr="0029463F">
        <w:rPr>
          <w:rFonts w:hint="eastAsia"/>
          <w:sz w:val="22"/>
        </w:rPr>
        <w:t>6</w:t>
      </w:r>
      <w:r w:rsidRPr="0029463F">
        <w:rPr>
          <w:sz w:val="22"/>
        </w:rPr>
        <w:t xml:space="preserve">.2 </w:t>
      </w:r>
      <w:r w:rsidRPr="0029463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552B49BE" w14:textId="77777777" w:rsidR="00D731B1" w:rsidRPr="0029463F" w:rsidRDefault="00D731B1" w:rsidP="00D731B1">
      <w:pPr>
        <w:adjustRightInd w:val="0"/>
        <w:snapToGrid w:val="0"/>
        <w:ind w:firstLineChars="200" w:firstLine="440"/>
        <w:rPr>
          <w:sz w:val="22"/>
        </w:rPr>
      </w:pPr>
      <w:r w:rsidRPr="0029463F">
        <w:rPr>
          <w:sz w:val="22"/>
        </w:rPr>
        <w:t>1</w:t>
      </w:r>
      <w:r w:rsidRPr="0029463F">
        <w:rPr>
          <w:rFonts w:hint="eastAsia"/>
          <w:sz w:val="22"/>
        </w:rPr>
        <w:t>6</w:t>
      </w:r>
      <w:r w:rsidRPr="0029463F">
        <w:rPr>
          <w:sz w:val="22"/>
        </w:rPr>
        <w:t xml:space="preserve">.3 </w:t>
      </w:r>
      <w:r w:rsidRPr="0029463F">
        <w:rPr>
          <w:sz w:val="22"/>
        </w:rPr>
        <w:t>如项目允许联合体参与竞争的，组成联合体的中型企业和其他自然人、法人或者其他组织，与小型、微型企业之间不得存在投资关系。</w:t>
      </w:r>
    </w:p>
    <w:p w14:paraId="78B8DF81" w14:textId="77777777" w:rsidR="00D731B1" w:rsidRPr="0029463F" w:rsidRDefault="00D731B1" w:rsidP="00D731B1">
      <w:pPr>
        <w:adjustRightInd w:val="0"/>
        <w:snapToGrid w:val="0"/>
        <w:ind w:firstLineChars="200" w:firstLine="440"/>
        <w:rPr>
          <w:sz w:val="22"/>
        </w:rPr>
      </w:pPr>
      <w:r w:rsidRPr="0029463F">
        <w:rPr>
          <w:sz w:val="22"/>
        </w:rPr>
        <w:t>1</w:t>
      </w:r>
      <w:r w:rsidRPr="0029463F">
        <w:rPr>
          <w:rFonts w:hint="eastAsia"/>
          <w:sz w:val="22"/>
        </w:rPr>
        <w:t>6</w:t>
      </w:r>
      <w:r w:rsidRPr="0029463F">
        <w:rPr>
          <w:sz w:val="22"/>
        </w:rPr>
        <w:t>.4</w:t>
      </w:r>
      <w:r w:rsidRPr="0029463F">
        <w:rPr>
          <w:sz w:val="22"/>
        </w:rPr>
        <w:t>供应商如提供虚假材料以谋取成交的，按照《政府采购法》有关条款处理，并记入供应商诚信档案。</w:t>
      </w:r>
    </w:p>
    <w:p w14:paraId="67633DC4" w14:textId="77777777" w:rsidR="00D731B1" w:rsidRPr="0029463F" w:rsidRDefault="00D731B1" w:rsidP="00D731B1">
      <w:pPr>
        <w:ind w:firstLineChars="192" w:firstLine="424"/>
        <w:outlineLvl w:val="2"/>
        <w:rPr>
          <w:b/>
          <w:sz w:val="22"/>
        </w:rPr>
      </w:pPr>
      <w:bookmarkStart w:id="66" w:name="_Toc25538"/>
      <w:bookmarkStart w:id="67" w:name="_Toc211846215"/>
      <w:bookmarkStart w:id="68" w:name="_Toc29310"/>
      <w:bookmarkStart w:id="69" w:name="_Toc243314807"/>
      <w:bookmarkEnd w:id="61"/>
      <w:bookmarkEnd w:id="62"/>
      <w:bookmarkEnd w:id="63"/>
      <w:bookmarkEnd w:id="64"/>
      <w:r w:rsidRPr="0029463F">
        <w:rPr>
          <w:rFonts w:hint="eastAsia"/>
          <w:b/>
          <w:sz w:val="22"/>
        </w:rPr>
        <w:t>17</w:t>
      </w:r>
      <w:r w:rsidRPr="0029463F">
        <w:rPr>
          <w:b/>
          <w:sz w:val="22"/>
        </w:rPr>
        <w:t>促进残疾人就业</w:t>
      </w:r>
      <w:bookmarkEnd w:id="66"/>
      <w:bookmarkEnd w:id="67"/>
      <w:bookmarkEnd w:id="68"/>
      <w:bookmarkEnd w:id="69"/>
    </w:p>
    <w:p w14:paraId="6545633D" w14:textId="77777777" w:rsidR="00D731B1" w:rsidRPr="0029463F" w:rsidRDefault="00D731B1" w:rsidP="00D731B1">
      <w:pPr>
        <w:adjustRightInd w:val="0"/>
        <w:snapToGrid w:val="0"/>
        <w:ind w:firstLineChars="200" w:firstLine="440"/>
        <w:rPr>
          <w:sz w:val="22"/>
        </w:rPr>
      </w:pPr>
      <w:r w:rsidRPr="0029463F">
        <w:rPr>
          <w:rFonts w:hint="eastAsia"/>
          <w:sz w:val="22"/>
        </w:rPr>
        <w:t>17</w:t>
      </w:r>
      <w:r w:rsidRPr="0029463F">
        <w:rPr>
          <w:sz w:val="22"/>
        </w:rPr>
        <w:t xml:space="preserve">.1 </w:t>
      </w:r>
      <w:bookmarkStart w:id="70" w:name="sendNo"/>
      <w:r w:rsidRPr="0029463F">
        <w:rPr>
          <w:sz w:val="22"/>
        </w:rPr>
        <w:t>符合财库</w:t>
      </w:r>
      <w:bookmarkEnd w:id="70"/>
      <w:r w:rsidRPr="0029463F">
        <w:rPr>
          <w:sz w:val="22"/>
        </w:rPr>
        <w:t>【</w:t>
      </w:r>
      <w:r w:rsidRPr="0029463F">
        <w:rPr>
          <w:sz w:val="22"/>
        </w:rPr>
        <w:t>2017</w:t>
      </w:r>
      <w:r w:rsidRPr="0029463F">
        <w:rPr>
          <w:sz w:val="22"/>
        </w:rPr>
        <w:t>】</w:t>
      </w:r>
      <w:r w:rsidRPr="0029463F">
        <w:rPr>
          <w:sz w:val="22"/>
        </w:rPr>
        <w:t>141</w:t>
      </w:r>
      <w:r w:rsidRPr="0029463F">
        <w:rPr>
          <w:sz w:val="22"/>
        </w:rPr>
        <w:t>号文中所示条件的残疾人福利性单位视同小型、微型企业，享受促进中小企业发展的政府采购政策。残疾人福利性单位属于小型、微型企业的，不重复享受政策。</w:t>
      </w:r>
    </w:p>
    <w:p w14:paraId="31FD0F9A" w14:textId="77777777" w:rsidR="00D731B1" w:rsidRPr="0029463F" w:rsidRDefault="00D731B1" w:rsidP="00D731B1">
      <w:pPr>
        <w:adjustRightInd w:val="0"/>
        <w:snapToGrid w:val="0"/>
        <w:ind w:firstLineChars="200" w:firstLine="440"/>
        <w:rPr>
          <w:sz w:val="22"/>
        </w:rPr>
      </w:pPr>
      <w:r w:rsidRPr="0029463F">
        <w:rPr>
          <w:rFonts w:hint="eastAsia"/>
          <w:sz w:val="22"/>
        </w:rPr>
        <w:t>17</w:t>
      </w:r>
      <w:r w:rsidRPr="0029463F">
        <w:rPr>
          <w:sz w:val="22"/>
        </w:rPr>
        <w:t xml:space="preserve">.2 </w:t>
      </w:r>
      <w:r w:rsidRPr="0029463F">
        <w:rPr>
          <w:sz w:val="22"/>
        </w:rPr>
        <w:t>残疾人福利性单位在参加政府采购活动时，应当按财库【</w:t>
      </w:r>
      <w:r w:rsidRPr="0029463F">
        <w:rPr>
          <w:sz w:val="22"/>
        </w:rPr>
        <w:t>2017</w:t>
      </w:r>
      <w:r w:rsidRPr="0029463F">
        <w:rPr>
          <w:sz w:val="22"/>
        </w:rPr>
        <w:t>】</w:t>
      </w:r>
      <w:r w:rsidRPr="0029463F">
        <w:rPr>
          <w:sz w:val="22"/>
        </w:rPr>
        <w:t>141</w:t>
      </w:r>
      <w:r w:rsidRPr="0029463F">
        <w:rPr>
          <w:sz w:val="22"/>
        </w:rPr>
        <w:t>号规定的《残疾人福利性单位声明函》（具体格式详见</w:t>
      </w:r>
      <w:r w:rsidRPr="0029463F">
        <w:rPr>
          <w:sz w:val="22"/>
        </w:rPr>
        <w:t>“</w:t>
      </w:r>
      <w:r w:rsidRPr="0029463F">
        <w:rPr>
          <w:sz w:val="22"/>
        </w:rPr>
        <w:t>磋商文件格式</w:t>
      </w:r>
      <w:r w:rsidRPr="0029463F">
        <w:rPr>
          <w:sz w:val="22"/>
        </w:rPr>
        <w:t>”</w:t>
      </w:r>
      <w:r w:rsidRPr="0029463F">
        <w:rPr>
          <w:sz w:val="22"/>
        </w:rPr>
        <w:t>），并对声明的真实性负责。</w:t>
      </w:r>
    </w:p>
    <w:p w14:paraId="1DA847C9" w14:textId="77777777" w:rsidR="003878F9" w:rsidRPr="00D731B1" w:rsidRDefault="003878F9">
      <w:pPr>
        <w:rPr>
          <w:rFonts w:hint="eastAsia"/>
        </w:rPr>
      </w:pPr>
    </w:p>
    <w:sectPr w:rsidR="003878F9" w:rsidRPr="00D731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5E0EB" w14:textId="77777777" w:rsidR="005E2319" w:rsidRDefault="005E2319" w:rsidP="00D731B1">
      <w:pPr>
        <w:spacing w:line="240" w:lineRule="auto"/>
        <w:rPr>
          <w:rFonts w:hint="eastAsia"/>
        </w:rPr>
      </w:pPr>
      <w:r>
        <w:separator/>
      </w:r>
    </w:p>
  </w:endnote>
  <w:endnote w:type="continuationSeparator" w:id="0">
    <w:p w14:paraId="2295C281" w14:textId="77777777" w:rsidR="005E2319" w:rsidRDefault="005E2319" w:rsidP="00D731B1">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宋体-简">
    <w:altName w:val="宋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3E551" w14:textId="77777777" w:rsidR="005E2319" w:rsidRDefault="005E2319" w:rsidP="00D731B1">
      <w:pPr>
        <w:spacing w:line="240" w:lineRule="auto"/>
        <w:rPr>
          <w:rFonts w:hint="eastAsia"/>
        </w:rPr>
      </w:pPr>
      <w:r>
        <w:separator/>
      </w:r>
    </w:p>
  </w:footnote>
  <w:footnote w:type="continuationSeparator" w:id="0">
    <w:p w14:paraId="277F0F74" w14:textId="77777777" w:rsidR="005E2319" w:rsidRDefault="005E2319" w:rsidP="00D731B1">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404F4B"/>
    <w:multiLevelType w:val="singleLevel"/>
    <w:tmpl w:val="8F404F4B"/>
    <w:lvl w:ilvl="0">
      <w:start w:val="1"/>
      <w:numFmt w:val="decimal"/>
      <w:suff w:val="space"/>
      <w:lvlText w:val="(%1)"/>
      <w:lvlJc w:val="left"/>
    </w:lvl>
  </w:abstractNum>
  <w:num w:numId="1" w16cid:durableId="1839273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F1"/>
    <w:rsid w:val="003878F9"/>
    <w:rsid w:val="005E2319"/>
    <w:rsid w:val="00881FCE"/>
    <w:rsid w:val="00D553F1"/>
    <w:rsid w:val="00D731B1"/>
    <w:rsid w:val="00E72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E5DE4AB9-1751-4B59-B55E-A54CB8BE5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1B1"/>
    <w:pPr>
      <w:widowControl w:val="0"/>
      <w:spacing w:line="300" w:lineRule="auto"/>
      <w:jc w:val="both"/>
    </w:pPr>
    <w:rPr>
      <w:rFonts w:ascii="Times New Roman" w:eastAsia="宋体" w:hAnsi="Times New Roman" w:cs="Times New Roman"/>
      <w14:ligatures w14:val="none"/>
    </w:rPr>
  </w:style>
  <w:style w:type="paragraph" w:styleId="1">
    <w:name w:val="heading 1"/>
    <w:basedOn w:val="a"/>
    <w:next w:val="a"/>
    <w:link w:val="10"/>
    <w:uiPriority w:val="9"/>
    <w:qFormat/>
    <w:rsid w:val="00D553F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553F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553F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553F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553F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D553F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553F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553F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553F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53F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553F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553F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553F1"/>
    <w:rPr>
      <w:rFonts w:cstheme="majorBidi"/>
      <w:color w:val="2F5496" w:themeColor="accent1" w:themeShade="BF"/>
      <w:sz w:val="28"/>
      <w:szCs w:val="28"/>
    </w:rPr>
  </w:style>
  <w:style w:type="character" w:customStyle="1" w:styleId="50">
    <w:name w:val="标题 5 字符"/>
    <w:basedOn w:val="a0"/>
    <w:link w:val="5"/>
    <w:uiPriority w:val="9"/>
    <w:semiHidden/>
    <w:rsid w:val="00D553F1"/>
    <w:rPr>
      <w:rFonts w:cstheme="majorBidi"/>
      <w:color w:val="2F5496" w:themeColor="accent1" w:themeShade="BF"/>
      <w:sz w:val="24"/>
      <w:szCs w:val="24"/>
    </w:rPr>
  </w:style>
  <w:style w:type="character" w:customStyle="1" w:styleId="60">
    <w:name w:val="标题 6 字符"/>
    <w:basedOn w:val="a0"/>
    <w:link w:val="6"/>
    <w:uiPriority w:val="9"/>
    <w:semiHidden/>
    <w:rsid w:val="00D553F1"/>
    <w:rPr>
      <w:rFonts w:cstheme="majorBidi"/>
      <w:b/>
      <w:bCs/>
      <w:color w:val="2F5496" w:themeColor="accent1" w:themeShade="BF"/>
    </w:rPr>
  </w:style>
  <w:style w:type="character" w:customStyle="1" w:styleId="70">
    <w:name w:val="标题 7 字符"/>
    <w:basedOn w:val="a0"/>
    <w:link w:val="7"/>
    <w:uiPriority w:val="9"/>
    <w:semiHidden/>
    <w:rsid w:val="00D553F1"/>
    <w:rPr>
      <w:rFonts w:cstheme="majorBidi"/>
      <w:b/>
      <w:bCs/>
      <w:color w:val="595959" w:themeColor="text1" w:themeTint="A6"/>
    </w:rPr>
  </w:style>
  <w:style w:type="character" w:customStyle="1" w:styleId="80">
    <w:name w:val="标题 8 字符"/>
    <w:basedOn w:val="a0"/>
    <w:link w:val="8"/>
    <w:uiPriority w:val="9"/>
    <w:semiHidden/>
    <w:rsid w:val="00D553F1"/>
    <w:rPr>
      <w:rFonts w:cstheme="majorBidi"/>
      <w:color w:val="595959" w:themeColor="text1" w:themeTint="A6"/>
    </w:rPr>
  </w:style>
  <w:style w:type="character" w:customStyle="1" w:styleId="90">
    <w:name w:val="标题 9 字符"/>
    <w:basedOn w:val="a0"/>
    <w:link w:val="9"/>
    <w:uiPriority w:val="9"/>
    <w:semiHidden/>
    <w:rsid w:val="00D553F1"/>
    <w:rPr>
      <w:rFonts w:eastAsiaTheme="majorEastAsia" w:cstheme="majorBidi"/>
      <w:color w:val="595959" w:themeColor="text1" w:themeTint="A6"/>
    </w:rPr>
  </w:style>
  <w:style w:type="paragraph" w:styleId="a3">
    <w:name w:val="Title"/>
    <w:basedOn w:val="a"/>
    <w:next w:val="a"/>
    <w:link w:val="a4"/>
    <w:uiPriority w:val="10"/>
    <w:qFormat/>
    <w:rsid w:val="00D553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553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53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553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53F1"/>
    <w:pPr>
      <w:spacing w:before="160" w:after="160"/>
      <w:jc w:val="center"/>
    </w:pPr>
    <w:rPr>
      <w:i/>
      <w:iCs/>
      <w:color w:val="404040" w:themeColor="text1" w:themeTint="BF"/>
    </w:rPr>
  </w:style>
  <w:style w:type="character" w:customStyle="1" w:styleId="a8">
    <w:name w:val="引用 字符"/>
    <w:basedOn w:val="a0"/>
    <w:link w:val="a7"/>
    <w:uiPriority w:val="29"/>
    <w:rsid w:val="00D553F1"/>
    <w:rPr>
      <w:i/>
      <w:iCs/>
      <w:color w:val="404040" w:themeColor="text1" w:themeTint="BF"/>
    </w:rPr>
  </w:style>
  <w:style w:type="paragraph" w:styleId="a9">
    <w:name w:val="List Paragraph"/>
    <w:basedOn w:val="a"/>
    <w:uiPriority w:val="34"/>
    <w:qFormat/>
    <w:rsid w:val="00D553F1"/>
    <w:pPr>
      <w:ind w:left="720"/>
      <w:contextualSpacing/>
    </w:pPr>
  </w:style>
  <w:style w:type="character" w:styleId="aa">
    <w:name w:val="Intense Emphasis"/>
    <w:basedOn w:val="a0"/>
    <w:uiPriority w:val="21"/>
    <w:qFormat/>
    <w:rsid w:val="00D553F1"/>
    <w:rPr>
      <w:i/>
      <w:iCs/>
      <w:color w:val="2F5496" w:themeColor="accent1" w:themeShade="BF"/>
    </w:rPr>
  </w:style>
  <w:style w:type="paragraph" w:styleId="ab">
    <w:name w:val="Intense Quote"/>
    <w:basedOn w:val="a"/>
    <w:next w:val="a"/>
    <w:link w:val="ac"/>
    <w:uiPriority w:val="30"/>
    <w:qFormat/>
    <w:rsid w:val="00D553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553F1"/>
    <w:rPr>
      <w:i/>
      <w:iCs/>
      <w:color w:val="2F5496" w:themeColor="accent1" w:themeShade="BF"/>
    </w:rPr>
  </w:style>
  <w:style w:type="character" w:styleId="ad">
    <w:name w:val="Intense Reference"/>
    <w:basedOn w:val="a0"/>
    <w:uiPriority w:val="32"/>
    <w:qFormat/>
    <w:rsid w:val="00D553F1"/>
    <w:rPr>
      <w:b/>
      <w:bCs/>
      <w:smallCaps/>
      <w:color w:val="2F5496" w:themeColor="accent1" w:themeShade="BF"/>
      <w:spacing w:val="5"/>
    </w:rPr>
  </w:style>
  <w:style w:type="paragraph" w:styleId="ae">
    <w:name w:val="header"/>
    <w:basedOn w:val="a"/>
    <w:link w:val="af"/>
    <w:uiPriority w:val="99"/>
    <w:unhideWhenUsed/>
    <w:rsid w:val="00D731B1"/>
    <w:pPr>
      <w:tabs>
        <w:tab w:val="center" w:pos="4153"/>
        <w:tab w:val="right" w:pos="8306"/>
      </w:tabs>
      <w:snapToGrid w:val="0"/>
      <w:jc w:val="center"/>
    </w:pPr>
    <w:rPr>
      <w:sz w:val="18"/>
      <w:szCs w:val="18"/>
    </w:rPr>
  </w:style>
  <w:style w:type="character" w:customStyle="1" w:styleId="af">
    <w:name w:val="页眉 字符"/>
    <w:basedOn w:val="a0"/>
    <w:link w:val="ae"/>
    <w:uiPriority w:val="99"/>
    <w:rsid w:val="00D731B1"/>
    <w:rPr>
      <w:sz w:val="18"/>
      <w:szCs w:val="18"/>
    </w:rPr>
  </w:style>
  <w:style w:type="paragraph" w:styleId="af0">
    <w:name w:val="footer"/>
    <w:basedOn w:val="a"/>
    <w:link w:val="af1"/>
    <w:uiPriority w:val="99"/>
    <w:unhideWhenUsed/>
    <w:rsid w:val="00D731B1"/>
    <w:pPr>
      <w:tabs>
        <w:tab w:val="center" w:pos="4153"/>
        <w:tab w:val="right" w:pos="8306"/>
      </w:tabs>
      <w:snapToGrid w:val="0"/>
      <w:jc w:val="left"/>
    </w:pPr>
    <w:rPr>
      <w:sz w:val="18"/>
      <w:szCs w:val="18"/>
    </w:rPr>
  </w:style>
  <w:style w:type="character" w:customStyle="1" w:styleId="af1">
    <w:name w:val="页脚 字符"/>
    <w:basedOn w:val="a0"/>
    <w:link w:val="af0"/>
    <w:uiPriority w:val="99"/>
    <w:rsid w:val="00D731B1"/>
    <w:rPr>
      <w:sz w:val="18"/>
      <w:szCs w:val="18"/>
    </w:rPr>
  </w:style>
  <w:style w:type="table" w:styleId="af2">
    <w:name w:val="Table Grid"/>
    <w:basedOn w:val="a1"/>
    <w:uiPriority w:val="59"/>
    <w:qFormat/>
    <w:rsid w:val="00D731B1"/>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正文 Char"/>
    <w:link w:val="af3"/>
    <w:qFormat/>
    <w:rsid w:val="00D731B1"/>
    <w:rPr>
      <w:rFonts w:ascii="宋体" w:hAnsi="宋体" w:cs="仿宋_GB2312"/>
      <w:sz w:val="22"/>
      <w:szCs w:val="24"/>
    </w:rPr>
  </w:style>
  <w:style w:type="paragraph" w:customStyle="1" w:styleId="af3">
    <w:name w:val="*正文"/>
    <w:basedOn w:val="a"/>
    <w:next w:val="a"/>
    <w:link w:val="Char"/>
    <w:qFormat/>
    <w:rsid w:val="00D731B1"/>
    <w:pPr>
      <w:ind w:firstLineChars="200" w:firstLine="200"/>
      <w:jc w:val="left"/>
    </w:pPr>
    <w:rPr>
      <w:rFonts w:ascii="宋体" w:eastAsiaTheme="minorEastAsia" w:hAnsi="宋体" w:cs="仿宋_GB2312"/>
      <w:sz w:val="22"/>
      <w:szCs w:val="24"/>
      <w14:ligatures w14:val="standardContextual"/>
    </w:rPr>
  </w:style>
  <w:style w:type="paragraph" w:customStyle="1" w:styleId="af4">
    <w:name w:val="标准正文"/>
    <w:basedOn w:val="a"/>
    <w:link w:val="Char0"/>
    <w:qFormat/>
    <w:rsid w:val="00D731B1"/>
    <w:pPr>
      <w:spacing w:line="360" w:lineRule="auto"/>
      <w:ind w:firstLineChars="200" w:firstLine="200"/>
    </w:pPr>
    <w:rPr>
      <w:rFonts w:eastAsia="宋体-简"/>
      <w:sz w:val="24"/>
      <w:szCs w:val="24"/>
    </w:rPr>
  </w:style>
  <w:style w:type="character" w:customStyle="1" w:styleId="Char0">
    <w:name w:val="标准正文 Char"/>
    <w:link w:val="af4"/>
    <w:qFormat/>
    <w:rsid w:val="00D731B1"/>
    <w:rPr>
      <w:rFonts w:ascii="Times New Roman" w:eastAsia="宋体-简"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4339</Words>
  <Characters>4688</Characters>
  <Application>Microsoft Office Word</Application>
  <DocSecurity>0</DocSecurity>
  <Lines>293</Lines>
  <Paragraphs>282</Paragraphs>
  <ScaleCrop>false</ScaleCrop>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2026-10-22T08:20:00Z</dcterms:created>
  <dcterms:modified xsi:type="dcterms:W3CDTF">2026-10-22T08:20:00Z</dcterms:modified>
</cp:coreProperties>
</file>