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0402" w14:textId="77777777" w:rsidR="00C76147" w:rsidRPr="00803F6F" w:rsidRDefault="00C76147" w:rsidP="00C76147">
      <w:pPr>
        <w:widowControl/>
        <w:ind w:firstLineChars="200" w:firstLine="602"/>
        <w:jc w:val="center"/>
        <w:outlineLvl w:val="0"/>
        <w:rPr>
          <w:rFonts w:eastAsia="黑体"/>
          <w:b/>
          <w:kern w:val="0"/>
          <w:sz w:val="30"/>
          <w:szCs w:val="30"/>
        </w:rPr>
      </w:pPr>
      <w:bookmarkStart w:id="0" w:name="_Toc497211592"/>
      <w:bookmarkStart w:id="1" w:name="_Toc215235291"/>
      <w:r w:rsidRPr="00803F6F">
        <w:rPr>
          <w:rFonts w:eastAsia="黑体"/>
          <w:b/>
          <w:kern w:val="0"/>
          <w:sz w:val="30"/>
          <w:szCs w:val="30"/>
        </w:rPr>
        <w:t>第二章项目采购需求</w:t>
      </w:r>
      <w:bookmarkEnd w:id="0"/>
      <w:bookmarkEnd w:id="1"/>
    </w:p>
    <w:p w14:paraId="147A89C9" w14:textId="77777777" w:rsidR="00C76147" w:rsidRPr="00803F6F" w:rsidRDefault="00C76147" w:rsidP="00C76147">
      <w:pPr>
        <w:adjustRightInd w:val="0"/>
        <w:snapToGrid w:val="0"/>
        <w:jc w:val="center"/>
        <w:outlineLvl w:val="1"/>
        <w:rPr>
          <w:rFonts w:eastAsia="黑体"/>
          <w:sz w:val="30"/>
          <w:szCs w:val="30"/>
        </w:rPr>
      </w:pPr>
      <w:bookmarkStart w:id="2" w:name="_Toc215235292"/>
      <w:bookmarkStart w:id="3" w:name="_Toc497211593"/>
      <w:r w:rsidRPr="00803F6F">
        <w:rPr>
          <w:rFonts w:eastAsia="黑体" w:hint="eastAsia"/>
          <w:sz w:val="30"/>
          <w:szCs w:val="30"/>
        </w:rPr>
        <w:t>一、</w:t>
      </w:r>
      <w:r w:rsidRPr="00803F6F">
        <w:rPr>
          <w:rFonts w:eastAsia="黑体"/>
          <w:sz w:val="30"/>
          <w:szCs w:val="30"/>
        </w:rPr>
        <w:t>说明</w:t>
      </w:r>
      <w:bookmarkEnd w:id="2"/>
      <w:bookmarkEnd w:id="3"/>
    </w:p>
    <w:p w14:paraId="3C049B51" w14:textId="77777777" w:rsidR="00C76147" w:rsidRPr="00803F6F" w:rsidRDefault="00C76147" w:rsidP="00C76147">
      <w:pPr>
        <w:ind w:firstLineChars="192" w:firstLine="424"/>
        <w:outlineLvl w:val="2"/>
        <w:rPr>
          <w:b/>
          <w:sz w:val="22"/>
        </w:rPr>
      </w:pPr>
      <w:bookmarkStart w:id="4" w:name="_Toc497211594"/>
      <w:bookmarkStart w:id="5" w:name="_Toc215235293"/>
      <w:r w:rsidRPr="00803F6F">
        <w:rPr>
          <w:b/>
          <w:sz w:val="22"/>
        </w:rPr>
        <w:t xml:space="preserve">1 </w:t>
      </w:r>
      <w:r w:rsidRPr="00803F6F">
        <w:rPr>
          <w:b/>
          <w:sz w:val="22"/>
        </w:rPr>
        <w:t>总则</w:t>
      </w:r>
      <w:bookmarkEnd w:id="4"/>
      <w:bookmarkEnd w:id="5"/>
    </w:p>
    <w:p w14:paraId="17C74E37" w14:textId="77777777" w:rsidR="00C76147" w:rsidRPr="00803F6F" w:rsidRDefault="00C76147" w:rsidP="00C76147">
      <w:pPr>
        <w:adjustRightInd w:val="0"/>
        <w:snapToGrid w:val="0"/>
        <w:ind w:firstLineChars="192" w:firstLine="422"/>
        <w:jc w:val="left"/>
        <w:rPr>
          <w:sz w:val="22"/>
        </w:rPr>
      </w:pPr>
      <w:r w:rsidRPr="00803F6F">
        <w:rPr>
          <w:sz w:val="22"/>
        </w:rPr>
        <w:t xml:space="preserve">1.1 </w:t>
      </w:r>
      <w:r w:rsidRPr="00803F6F">
        <w:rPr>
          <w:rFonts w:hint="eastAsia"/>
          <w:sz w:val="22"/>
        </w:rPr>
        <w:t>供应商</w:t>
      </w:r>
      <w:r w:rsidRPr="00803F6F">
        <w:rPr>
          <w:sz w:val="22"/>
        </w:rPr>
        <w:t>应具备国家或行业管理部门规定的，在本市实施本项目所需的资格（资质）和相关手续（如果有），由此引起的所有有关事宜及费用由</w:t>
      </w:r>
      <w:r w:rsidRPr="00803F6F">
        <w:rPr>
          <w:rFonts w:hint="eastAsia"/>
          <w:sz w:val="22"/>
        </w:rPr>
        <w:t>供应商</w:t>
      </w:r>
      <w:r w:rsidRPr="00803F6F">
        <w:rPr>
          <w:sz w:val="22"/>
        </w:rPr>
        <w:t>自行负责。</w:t>
      </w:r>
    </w:p>
    <w:p w14:paraId="54105B03" w14:textId="77777777" w:rsidR="00C76147" w:rsidRPr="00803F6F" w:rsidRDefault="00C76147" w:rsidP="00C76147">
      <w:pPr>
        <w:snapToGrid w:val="0"/>
        <w:ind w:firstLineChars="192" w:firstLine="422"/>
        <w:rPr>
          <w:sz w:val="22"/>
        </w:rPr>
      </w:pPr>
      <w:r w:rsidRPr="00803F6F">
        <w:rPr>
          <w:sz w:val="22"/>
        </w:rPr>
        <w:t xml:space="preserve">1.2 </w:t>
      </w:r>
      <w:r w:rsidRPr="00803F6F">
        <w:rPr>
          <w:rFonts w:hint="eastAsia"/>
          <w:sz w:val="22"/>
        </w:rPr>
        <w:t>供应商</w:t>
      </w:r>
      <w:r w:rsidRPr="00803F6F">
        <w:rPr>
          <w:sz w:val="22"/>
        </w:rPr>
        <w:t>提供的服务应当符合</w:t>
      </w:r>
      <w:r w:rsidRPr="00803F6F">
        <w:rPr>
          <w:rFonts w:hint="eastAsia"/>
          <w:sz w:val="22"/>
        </w:rPr>
        <w:t>磋商</w:t>
      </w:r>
      <w:r w:rsidRPr="00803F6F">
        <w:rPr>
          <w:sz w:val="22"/>
        </w:rPr>
        <w:t>文件的要求，并且其质量完全符合国家标准、行业标准或地方标准。</w:t>
      </w:r>
    </w:p>
    <w:p w14:paraId="1280636D" w14:textId="77777777" w:rsidR="00C76147" w:rsidRPr="00803F6F" w:rsidRDefault="00C76147" w:rsidP="00C76147">
      <w:pPr>
        <w:adjustRightInd w:val="0"/>
        <w:snapToGrid w:val="0"/>
        <w:ind w:firstLineChars="192" w:firstLine="422"/>
        <w:jc w:val="left"/>
        <w:rPr>
          <w:sz w:val="22"/>
        </w:rPr>
      </w:pPr>
      <w:r w:rsidRPr="00803F6F">
        <w:rPr>
          <w:sz w:val="22"/>
        </w:rPr>
        <w:t xml:space="preserve">1.3 </w:t>
      </w:r>
      <w:r w:rsidRPr="00803F6F">
        <w:rPr>
          <w:rFonts w:hint="eastAsia"/>
          <w:sz w:val="22"/>
        </w:rPr>
        <w:t>供应商</w:t>
      </w:r>
      <w:r w:rsidRPr="00803F6F">
        <w:rPr>
          <w:sz w:val="22"/>
        </w:rPr>
        <w:t>在</w:t>
      </w:r>
      <w:r w:rsidRPr="00803F6F">
        <w:rPr>
          <w:rFonts w:hint="eastAsia"/>
          <w:sz w:val="22"/>
        </w:rPr>
        <w:t>磋商</w:t>
      </w:r>
      <w:r w:rsidRPr="00803F6F">
        <w:rPr>
          <w:sz w:val="22"/>
        </w:rPr>
        <w:t>前应认真了解项目的实施背景、应提供的服务内容和质量、项目考核管理要求等，一旦</w:t>
      </w:r>
      <w:r w:rsidRPr="00803F6F">
        <w:rPr>
          <w:rFonts w:hint="eastAsia"/>
          <w:sz w:val="22"/>
        </w:rPr>
        <w:t>成交</w:t>
      </w:r>
      <w:r w:rsidRPr="00803F6F">
        <w:rPr>
          <w:sz w:val="22"/>
        </w:rPr>
        <w:t>，应按照</w:t>
      </w:r>
      <w:r w:rsidRPr="00803F6F">
        <w:rPr>
          <w:rFonts w:hint="eastAsia"/>
          <w:sz w:val="22"/>
        </w:rPr>
        <w:t>磋商</w:t>
      </w:r>
      <w:r w:rsidRPr="00803F6F">
        <w:rPr>
          <w:sz w:val="22"/>
        </w:rPr>
        <w:t>文件和合同规定的要求提供相关服务。</w:t>
      </w:r>
    </w:p>
    <w:p w14:paraId="6272FE33" w14:textId="77777777" w:rsidR="00C76147" w:rsidRPr="00803F6F" w:rsidRDefault="00C76147" w:rsidP="00C76147">
      <w:pPr>
        <w:ind w:firstLineChars="192" w:firstLine="422"/>
        <w:rPr>
          <w:sz w:val="22"/>
        </w:rPr>
      </w:pPr>
      <w:r w:rsidRPr="00803F6F">
        <w:rPr>
          <w:sz w:val="22"/>
        </w:rPr>
        <w:t>1.</w:t>
      </w:r>
      <w:r w:rsidRPr="00803F6F">
        <w:rPr>
          <w:rFonts w:hint="eastAsia"/>
          <w:sz w:val="22"/>
        </w:rPr>
        <w:t>4</w:t>
      </w:r>
      <w:r w:rsidRPr="00803F6F">
        <w:rPr>
          <w:rFonts w:hint="eastAsia"/>
          <w:sz w:val="22"/>
        </w:rPr>
        <w:t>供应商</w:t>
      </w:r>
      <w:r w:rsidRPr="00803F6F">
        <w:rPr>
          <w:sz w:val="22"/>
        </w:rPr>
        <w:t>对所提供的服务应当享有合法的所有权，没有侵犯任何第三方的知识产权、商业秘密、技术秘密等权利，而且不存在任何抵押、留置、查封等产权瑕疵。如采购人使用该服务构成上述侵权的，则由</w:t>
      </w:r>
      <w:r w:rsidRPr="00803F6F">
        <w:rPr>
          <w:rFonts w:hint="eastAsia"/>
          <w:sz w:val="22"/>
        </w:rPr>
        <w:t>成交供应商</w:t>
      </w:r>
      <w:r w:rsidRPr="00803F6F">
        <w:rPr>
          <w:sz w:val="22"/>
        </w:rPr>
        <w:t>承担全部责任。</w:t>
      </w:r>
    </w:p>
    <w:p w14:paraId="708ECDCE" w14:textId="77777777" w:rsidR="00C76147" w:rsidRPr="00803F6F" w:rsidRDefault="00C76147" w:rsidP="00C76147">
      <w:pPr>
        <w:snapToGrid w:val="0"/>
        <w:ind w:firstLineChars="192" w:firstLine="422"/>
        <w:rPr>
          <w:rFonts w:hAnsi="宋体" w:hint="eastAsia"/>
          <w:sz w:val="22"/>
        </w:rPr>
      </w:pPr>
      <w:r w:rsidRPr="00803F6F">
        <w:rPr>
          <w:rFonts w:ascii="宋体" w:hAnsi="宋体" w:cs="宋体" w:hint="eastAsia"/>
          <w:sz w:val="22"/>
        </w:rPr>
        <w:t>★</w:t>
      </w:r>
      <w:r w:rsidRPr="00803F6F">
        <w:rPr>
          <w:sz w:val="22"/>
        </w:rPr>
        <w:t>1.</w:t>
      </w:r>
      <w:r w:rsidRPr="00803F6F">
        <w:rPr>
          <w:rFonts w:hint="eastAsia"/>
          <w:sz w:val="22"/>
        </w:rPr>
        <w:t>5</w:t>
      </w:r>
      <w:r w:rsidRPr="00803F6F">
        <w:rPr>
          <w:rFonts w:hint="eastAsia"/>
          <w:sz w:val="22"/>
        </w:rPr>
        <w:t>供应商提供的服务必须符合国家强制性标准。</w:t>
      </w:r>
    </w:p>
    <w:p w14:paraId="317A4B87" w14:textId="77777777" w:rsidR="00C76147" w:rsidRPr="00803F6F" w:rsidRDefault="00C76147" w:rsidP="00C76147">
      <w:pPr>
        <w:adjustRightInd w:val="0"/>
        <w:snapToGrid w:val="0"/>
        <w:ind w:firstLineChars="200" w:firstLine="440"/>
        <w:rPr>
          <w:b/>
          <w:sz w:val="22"/>
          <w:u w:val="wavyHeavy"/>
        </w:rPr>
      </w:pPr>
      <w:r w:rsidRPr="00803F6F">
        <w:rPr>
          <w:sz w:val="22"/>
        </w:rPr>
        <w:t>1.</w:t>
      </w:r>
      <w:r w:rsidRPr="00803F6F">
        <w:rPr>
          <w:rFonts w:hint="eastAsia"/>
          <w:sz w:val="22"/>
        </w:rPr>
        <w:t>6</w:t>
      </w:r>
      <w:r w:rsidRPr="00803F6F">
        <w:rPr>
          <w:rFonts w:hint="eastAsia"/>
          <w:sz w:val="22"/>
        </w:rPr>
        <w:t>响应供应商认为磋商文件（包括磋商补充文件）存在排他性或歧视性条款，自收到磋商文件之日或者磋商文件公告期限届满之日起</w:t>
      </w:r>
      <w:r w:rsidRPr="00803F6F">
        <w:t>10</w:t>
      </w:r>
      <w:r w:rsidRPr="00803F6F">
        <w:t>日内</w:t>
      </w:r>
      <w:r w:rsidRPr="00803F6F">
        <w:rPr>
          <w:rFonts w:hint="eastAsia"/>
          <w:sz w:val="22"/>
        </w:rPr>
        <w:t>，以书面形式提出，并附相关证据。</w:t>
      </w:r>
    </w:p>
    <w:p w14:paraId="3BB03EE7" w14:textId="77777777" w:rsidR="00C76147" w:rsidRPr="00803F6F" w:rsidRDefault="00C76147" w:rsidP="00C76147">
      <w:pPr>
        <w:rPr>
          <w:sz w:val="22"/>
        </w:rPr>
      </w:pPr>
    </w:p>
    <w:p w14:paraId="7369FAFB" w14:textId="77777777" w:rsidR="00C76147" w:rsidRPr="00803F6F" w:rsidRDefault="00C76147" w:rsidP="00C76147">
      <w:pPr>
        <w:adjustRightInd w:val="0"/>
        <w:snapToGrid w:val="0"/>
        <w:jc w:val="center"/>
        <w:outlineLvl w:val="1"/>
        <w:rPr>
          <w:rFonts w:eastAsia="黑体"/>
          <w:sz w:val="30"/>
          <w:szCs w:val="30"/>
        </w:rPr>
      </w:pPr>
      <w:bookmarkStart w:id="6" w:name="_Toc215235294"/>
      <w:bookmarkStart w:id="7" w:name="_Toc497211595"/>
      <w:bookmarkStart w:id="8" w:name="_Toc486947676"/>
      <w:r w:rsidRPr="00803F6F">
        <w:rPr>
          <w:rFonts w:eastAsia="黑体"/>
          <w:sz w:val="30"/>
          <w:szCs w:val="30"/>
        </w:rPr>
        <w:t>二、项目概况</w:t>
      </w:r>
      <w:bookmarkEnd w:id="6"/>
      <w:bookmarkEnd w:id="7"/>
      <w:bookmarkEnd w:id="8"/>
    </w:p>
    <w:p w14:paraId="43CE71EF" w14:textId="77777777" w:rsidR="00C76147" w:rsidRPr="00803F6F" w:rsidRDefault="00C76147" w:rsidP="00C76147">
      <w:pPr>
        <w:ind w:firstLineChars="192" w:firstLine="424"/>
        <w:outlineLvl w:val="2"/>
        <w:rPr>
          <w:b/>
          <w:sz w:val="22"/>
        </w:rPr>
      </w:pPr>
      <w:bookmarkStart w:id="9" w:name="_Toc215235295"/>
      <w:bookmarkStart w:id="10" w:name="_Toc497211598"/>
      <w:r w:rsidRPr="00803F6F">
        <w:rPr>
          <w:rFonts w:hint="eastAsia"/>
          <w:b/>
          <w:sz w:val="22"/>
        </w:rPr>
        <w:t>2</w:t>
      </w:r>
      <w:r w:rsidRPr="00803F6F">
        <w:rPr>
          <w:rFonts w:hint="eastAsia"/>
          <w:b/>
          <w:sz w:val="22"/>
        </w:rPr>
        <w:t>磋商</w:t>
      </w:r>
      <w:r w:rsidRPr="00803F6F">
        <w:rPr>
          <w:b/>
          <w:sz w:val="22"/>
        </w:rPr>
        <w:t>范围与内容</w:t>
      </w:r>
      <w:bookmarkEnd w:id="9"/>
      <w:bookmarkEnd w:id="10"/>
    </w:p>
    <w:p w14:paraId="61F5B650" w14:textId="77777777" w:rsidR="00C76147" w:rsidRPr="00803F6F" w:rsidRDefault="00C76147" w:rsidP="00C76147">
      <w:pPr>
        <w:ind w:firstLineChars="192" w:firstLine="422"/>
        <w:rPr>
          <w:sz w:val="22"/>
        </w:rPr>
      </w:pPr>
      <w:r w:rsidRPr="00803F6F">
        <w:rPr>
          <w:rFonts w:hint="eastAsia"/>
          <w:sz w:val="22"/>
        </w:rPr>
        <w:t>2</w:t>
      </w:r>
      <w:r w:rsidRPr="00803F6F">
        <w:rPr>
          <w:sz w:val="22"/>
        </w:rPr>
        <w:t xml:space="preserve">.1 </w:t>
      </w:r>
      <w:r w:rsidRPr="00803F6F">
        <w:rPr>
          <w:sz w:val="22"/>
        </w:rPr>
        <w:t>项目背景及现状</w:t>
      </w:r>
    </w:p>
    <w:p w14:paraId="2A6008C2" w14:textId="77777777" w:rsidR="00C76147" w:rsidRPr="00803F6F" w:rsidRDefault="00C76147" w:rsidP="00C76147">
      <w:pPr>
        <w:ind w:firstLineChars="192" w:firstLine="422"/>
        <w:rPr>
          <w:rFonts w:hAnsi="宋体"/>
          <w:bCs/>
          <w:sz w:val="22"/>
        </w:rPr>
      </w:pPr>
      <w:r w:rsidRPr="00803F6F">
        <w:rPr>
          <w:rFonts w:hAnsi="宋体" w:hint="eastAsia"/>
          <w:bCs/>
          <w:sz w:val="22"/>
        </w:rPr>
        <w:t>为保障航头镇社区管理工作和相关活动的有序开展，提高社区发生意外风险后的善后处置能力，为化解社会矛盾、居民纠纷及时提供善后的解决方案。现拟通过招标的方式，选择合格的单位提供航头镇社区公共管理综合保险服务。航头镇占地面积</w:t>
      </w:r>
      <w:r w:rsidRPr="00803F6F">
        <w:rPr>
          <w:rFonts w:hAnsi="宋体" w:hint="eastAsia"/>
          <w:bCs/>
          <w:sz w:val="22"/>
        </w:rPr>
        <w:t>60</w:t>
      </w:r>
      <w:r w:rsidRPr="00803F6F">
        <w:rPr>
          <w:rFonts w:hAnsi="宋体" w:hint="eastAsia"/>
          <w:bCs/>
          <w:sz w:val="22"/>
        </w:rPr>
        <w:t>平方公里，常住人口</w:t>
      </w:r>
      <w:r w:rsidRPr="00803F6F">
        <w:rPr>
          <w:rFonts w:hAnsi="宋体" w:hint="eastAsia"/>
          <w:bCs/>
          <w:sz w:val="22"/>
        </w:rPr>
        <w:t>19.3</w:t>
      </w:r>
      <w:r w:rsidRPr="00803F6F">
        <w:rPr>
          <w:rFonts w:hAnsi="宋体" w:hint="eastAsia"/>
          <w:bCs/>
          <w:sz w:val="22"/>
        </w:rPr>
        <w:t>万人，其中户籍人口</w:t>
      </w:r>
      <w:r w:rsidRPr="00803F6F">
        <w:rPr>
          <w:rFonts w:hAnsi="宋体" w:hint="eastAsia"/>
          <w:bCs/>
          <w:sz w:val="22"/>
        </w:rPr>
        <w:t>6.4</w:t>
      </w:r>
      <w:r w:rsidRPr="00803F6F">
        <w:rPr>
          <w:rFonts w:hAnsi="宋体" w:hint="eastAsia"/>
          <w:bCs/>
          <w:sz w:val="22"/>
        </w:rPr>
        <w:t>万人，非户籍人口</w:t>
      </w:r>
      <w:r w:rsidRPr="00803F6F">
        <w:rPr>
          <w:rFonts w:hAnsi="宋体" w:hint="eastAsia"/>
          <w:bCs/>
          <w:sz w:val="22"/>
        </w:rPr>
        <w:t>12.9</w:t>
      </w:r>
      <w:r w:rsidRPr="00803F6F">
        <w:rPr>
          <w:rFonts w:hAnsi="宋体" w:hint="eastAsia"/>
          <w:bCs/>
          <w:sz w:val="22"/>
        </w:rPr>
        <w:t>万人。</w:t>
      </w:r>
    </w:p>
    <w:p w14:paraId="413CD152" w14:textId="77777777" w:rsidR="00C76147" w:rsidRPr="00803F6F" w:rsidRDefault="00C76147" w:rsidP="00C76147">
      <w:pPr>
        <w:ind w:firstLineChars="192" w:firstLine="422"/>
        <w:rPr>
          <w:rFonts w:hAnsi="宋体" w:hint="eastAsia"/>
          <w:bCs/>
          <w:sz w:val="22"/>
        </w:rPr>
      </w:pPr>
      <w:r w:rsidRPr="00803F6F">
        <w:rPr>
          <w:rFonts w:hAnsi="宋体" w:hint="eastAsia"/>
          <w:bCs/>
          <w:sz w:val="22"/>
        </w:rPr>
        <w:t>2023-2025</w:t>
      </w:r>
      <w:r w:rsidRPr="00803F6F">
        <w:rPr>
          <w:rFonts w:hAnsi="宋体" w:hint="eastAsia"/>
          <w:bCs/>
          <w:sz w:val="22"/>
        </w:rPr>
        <w:t>年已决赔案及赔付相关情况说明如下：</w:t>
      </w:r>
    </w:p>
    <w:p w14:paraId="5536FE45" w14:textId="77777777" w:rsidR="00C76147" w:rsidRPr="00803F6F" w:rsidRDefault="00C76147" w:rsidP="00C76147">
      <w:pPr>
        <w:ind w:firstLineChars="192" w:firstLine="422"/>
        <w:rPr>
          <w:rFonts w:hAnsi="宋体" w:hint="eastAsia"/>
          <w:bCs/>
          <w:sz w:val="22"/>
        </w:rPr>
      </w:pPr>
      <w:r w:rsidRPr="00803F6F">
        <w:rPr>
          <w:rFonts w:hAnsi="宋体" w:hint="eastAsia"/>
          <w:bCs/>
          <w:sz w:val="22"/>
        </w:rPr>
        <w:t>航头镇社区综合保险</w:t>
      </w:r>
      <w:r w:rsidRPr="00803F6F">
        <w:rPr>
          <w:rFonts w:hAnsi="宋体" w:hint="eastAsia"/>
          <w:bCs/>
          <w:sz w:val="22"/>
        </w:rPr>
        <w:t>2023</w:t>
      </w:r>
      <w:r w:rsidRPr="00803F6F">
        <w:rPr>
          <w:rFonts w:hAnsi="宋体" w:hint="eastAsia"/>
          <w:bCs/>
          <w:sz w:val="22"/>
        </w:rPr>
        <w:t>年度已决赔案共</w:t>
      </w:r>
      <w:r w:rsidRPr="00803F6F">
        <w:rPr>
          <w:rFonts w:hAnsi="宋体" w:hint="eastAsia"/>
          <w:bCs/>
          <w:sz w:val="22"/>
        </w:rPr>
        <w:t>8</w:t>
      </w:r>
      <w:r w:rsidRPr="00803F6F">
        <w:rPr>
          <w:rFonts w:hAnsi="宋体" w:hint="eastAsia"/>
          <w:bCs/>
          <w:sz w:val="22"/>
        </w:rPr>
        <w:t>起，累计赔款</w:t>
      </w:r>
      <w:r w:rsidRPr="00803F6F">
        <w:rPr>
          <w:rFonts w:hAnsi="宋体" w:hint="eastAsia"/>
          <w:bCs/>
          <w:sz w:val="22"/>
        </w:rPr>
        <w:t>1140131.11</w:t>
      </w:r>
      <w:r w:rsidRPr="00803F6F">
        <w:rPr>
          <w:rFonts w:hAnsi="宋体" w:hint="eastAsia"/>
          <w:bCs/>
          <w:sz w:val="22"/>
        </w:rPr>
        <w:t>元，简单赔付率</w:t>
      </w:r>
      <w:r w:rsidRPr="00803F6F">
        <w:rPr>
          <w:rFonts w:hAnsi="宋体" w:hint="eastAsia"/>
          <w:bCs/>
          <w:sz w:val="22"/>
        </w:rPr>
        <w:t>97.25%</w:t>
      </w:r>
      <w:r w:rsidRPr="00803F6F">
        <w:rPr>
          <w:rFonts w:hAnsi="宋体" w:hint="eastAsia"/>
          <w:bCs/>
          <w:sz w:val="22"/>
        </w:rPr>
        <w:t>。分项来看，社区险赔款</w:t>
      </w:r>
      <w:r w:rsidRPr="00803F6F">
        <w:rPr>
          <w:rFonts w:hAnsi="宋体" w:hint="eastAsia"/>
          <w:bCs/>
          <w:sz w:val="22"/>
        </w:rPr>
        <w:t>1079631.11</w:t>
      </w:r>
      <w:r w:rsidRPr="00803F6F">
        <w:rPr>
          <w:rFonts w:hAnsi="宋体" w:hint="eastAsia"/>
          <w:bCs/>
          <w:sz w:val="22"/>
        </w:rPr>
        <w:t>元，家财险赔款</w:t>
      </w:r>
      <w:r w:rsidRPr="00803F6F">
        <w:rPr>
          <w:rFonts w:hAnsi="宋体" w:hint="eastAsia"/>
          <w:bCs/>
          <w:sz w:val="22"/>
        </w:rPr>
        <w:t>60500</w:t>
      </w:r>
      <w:r w:rsidRPr="00803F6F">
        <w:rPr>
          <w:rFonts w:hAnsi="宋体" w:hint="eastAsia"/>
          <w:bCs/>
          <w:sz w:val="22"/>
        </w:rPr>
        <w:t>元，财产险、团意险赔款均为</w:t>
      </w:r>
      <w:r w:rsidRPr="00803F6F">
        <w:rPr>
          <w:rFonts w:hAnsi="宋体" w:hint="eastAsia"/>
          <w:bCs/>
          <w:sz w:val="22"/>
        </w:rPr>
        <w:t>0</w:t>
      </w:r>
      <w:r w:rsidRPr="00803F6F">
        <w:rPr>
          <w:rFonts w:hAnsi="宋体" w:hint="eastAsia"/>
          <w:bCs/>
          <w:sz w:val="22"/>
        </w:rPr>
        <w:t>元，合计</w:t>
      </w:r>
      <w:r w:rsidRPr="00803F6F">
        <w:rPr>
          <w:rFonts w:hAnsi="宋体" w:hint="eastAsia"/>
          <w:bCs/>
          <w:sz w:val="22"/>
        </w:rPr>
        <w:t>1140131.11</w:t>
      </w:r>
      <w:r w:rsidRPr="00803F6F">
        <w:rPr>
          <w:rFonts w:hAnsi="宋体" w:hint="eastAsia"/>
          <w:bCs/>
          <w:sz w:val="22"/>
        </w:rPr>
        <w:t>元。</w:t>
      </w:r>
    </w:p>
    <w:p w14:paraId="39C581D8" w14:textId="77777777" w:rsidR="00C76147" w:rsidRPr="00803F6F" w:rsidRDefault="00C76147" w:rsidP="00C76147">
      <w:pPr>
        <w:ind w:firstLineChars="192" w:firstLine="422"/>
        <w:rPr>
          <w:rFonts w:hAnsi="宋体" w:hint="eastAsia"/>
          <w:bCs/>
          <w:sz w:val="22"/>
        </w:rPr>
      </w:pPr>
      <w:r w:rsidRPr="00803F6F">
        <w:rPr>
          <w:rFonts w:hAnsi="宋体" w:hint="eastAsia"/>
          <w:bCs/>
          <w:sz w:val="22"/>
        </w:rPr>
        <w:t>航头镇社区综合保险</w:t>
      </w:r>
      <w:r w:rsidRPr="00803F6F">
        <w:rPr>
          <w:rFonts w:hAnsi="宋体" w:hint="eastAsia"/>
          <w:bCs/>
          <w:sz w:val="22"/>
        </w:rPr>
        <w:t>2024</w:t>
      </w:r>
      <w:r w:rsidRPr="00803F6F">
        <w:rPr>
          <w:rFonts w:hAnsi="宋体" w:hint="eastAsia"/>
          <w:bCs/>
          <w:sz w:val="22"/>
        </w:rPr>
        <w:t>年度已决赔案共</w:t>
      </w:r>
      <w:r w:rsidRPr="00803F6F">
        <w:rPr>
          <w:rFonts w:hAnsi="宋体" w:hint="eastAsia"/>
          <w:bCs/>
          <w:sz w:val="22"/>
        </w:rPr>
        <w:t>3</w:t>
      </w:r>
      <w:r w:rsidRPr="00803F6F">
        <w:rPr>
          <w:rFonts w:hAnsi="宋体" w:hint="eastAsia"/>
          <w:bCs/>
          <w:sz w:val="22"/>
        </w:rPr>
        <w:t>起，累计赔款</w:t>
      </w:r>
      <w:r w:rsidRPr="00803F6F">
        <w:rPr>
          <w:rFonts w:hAnsi="宋体" w:hint="eastAsia"/>
          <w:bCs/>
          <w:sz w:val="22"/>
        </w:rPr>
        <w:t>385000</w:t>
      </w:r>
      <w:r w:rsidRPr="00803F6F">
        <w:rPr>
          <w:rFonts w:hAnsi="宋体" w:hint="eastAsia"/>
          <w:bCs/>
          <w:sz w:val="22"/>
        </w:rPr>
        <w:t>元，简单赔付率</w:t>
      </w:r>
      <w:r w:rsidRPr="00803F6F">
        <w:rPr>
          <w:rFonts w:hAnsi="宋体" w:hint="eastAsia"/>
          <w:bCs/>
          <w:sz w:val="22"/>
        </w:rPr>
        <w:t>32.84%</w:t>
      </w:r>
      <w:r w:rsidRPr="00803F6F">
        <w:rPr>
          <w:rFonts w:hAnsi="宋体" w:hint="eastAsia"/>
          <w:bCs/>
          <w:sz w:val="22"/>
        </w:rPr>
        <w:t>。分项来看，社区险赔款</w:t>
      </w:r>
      <w:r w:rsidRPr="00803F6F">
        <w:rPr>
          <w:rFonts w:hAnsi="宋体" w:hint="eastAsia"/>
          <w:bCs/>
          <w:sz w:val="22"/>
        </w:rPr>
        <w:t>385000</w:t>
      </w:r>
      <w:r w:rsidRPr="00803F6F">
        <w:rPr>
          <w:rFonts w:hAnsi="宋体" w:hint="eastAsia"/>
          <w:bCs/>
          <w:sz w:val="22"/>
        </w:rPr>
        <w:t>元，家财险、财产险和团意险赔款均为</w:t>
      </w:r>
      <w:r w:rsidRPr="00803F6F">
        <w:rPr>
          <w:rFonts w:hAnsi="宋体" w:hint="eastAsia"/>
          <w:bCs/>
          <w:sz w:val="22"/>
        </w:rPr>
        <w:t>0</w:t>
      </w:r>
      <w:r w:rsidRPr="00803F6F">
        <w:rPr>
          <w:rFonts w:hAnsi="宋体" w:hint="eastAsia"/>
          <w:bCs/>
          <w:sz w:val="22"/>
        </w:rPr>
        <w:t>元，合计</w:t>
      </w:r>
      <w:r w:rsidRPr="00803F6F">
        <w:rPr>
          <w:rFonts w:hAnsi="宋体" w:hint="eastAsia"/>
          <w:bCs/>
          <w:sz w:val="22"/>
        </w:rPr>
        <w:t>385000</w:t>
      </w:r>
      <w:r w:rsidRPr="00803F6F">
        <w:rPr>
          <w:rFonts w:hAnsi="宋体" w:hint="eastAsia"/>
          <w:bCs/>
          <w:sz w:val="22"/>
        </w:rPr>
        <w:t>元。</w:t>
      </w:r>
    </w:p>
    <w:p w14:paraId="69132112" w14:textId="77777777" w:rsidR="00C76147" w:rsidRPr="00803F6F" w:rsidRDefault="00C76147" w:rsidP="00C76147">
      <w:pPr>
        <w:ind w:firstLineChars="192" w:firstLine="422"/>
        <w:rPr>
          <w:rFonts w:hAnsi="宋体" w:hint="eastAsia"/>
          <w:bCs/>
          <w:sz w:val="22"/>
        </w:rPr>
      </w:pPr>
      <w:r w:rsidRPr="00803F6F">
        <w:rPr>
          <w:rFonts w:hAnsi="宋体" w:hint="eastAsia"/>
          <w:bCs/>
          <w:sz w:val="22"/>
        </w:rPr>
        <w:t>航头镇社区综合保险</w:t>
      </w:r>
      <w:r w:rsidRPr="00803F6F">
        <w:rPr>
          <w:rFonts w:hAnsi="宋体" w:hint="eastAsia"/>
          <w:bCs/>
          <w:sz w:val="22"/>
        </w:rPr>
        <w:t>2025</w:t>
      </w:r>
      <w:r w:rsidRPr="00803F6F">
        <w:rPr>
          <w:rFonts w:hAnsi="宋体" w:hint="eastAsia"/>
          <w:bCs/>
          <w:sz w:val="22"/>
        </w:rPr>
        <w:t>年度已决赔案共</w:t>
      </w:r>
      <w:r w:rsidRPr="00803F6F">
        <w:rPr>
          <w:rFonts w:hAnsi="宋体" w:hint="eastAsia"/>
          <w:bCs/>
          <w:sz w:val="22"/>
        </w:rPr>
        <w:t>11</w:t>
      </w:r>
      <w:r w:rsidRPr="00803F6F">
        <w:rPr>
          <w:rFonts w:hAnsi="宋体" w:hint="eastAsia"/>
          <w:bCs/>
          <w:sz w:val="22"/>
        </w:rPr>
        <w:t>起，累计赔款</w:t>
      </w:r>
      <w:r w:rsidRPr="00803F6F">
        <w:rPr>
          <w:rFonts w:hAnsi="宋体" w:hint="eastAsia"/>
          <w:bCs/>
          <w:sz w:val="22"/>
        </w:rPr>
        <w:t>2527256.83</w:t>
      </w:r>
      <w:r w:rsidRPr="00803F6F">
        <w:rPr>
          <w:rFonts w:hAnsi="宋体" w:hint="eastAsia"/>
          <w:bCs/>
          <w:sz w:val="22"/>
        </w:rPr>
        <w:t>元，简单赔付率</w:t>
      </w:r>
      <w:r w:rsidRPr="00803F6F">
        <w:rPr>
          <w:rFonts w:hAnsi="宋体" w:hint="eastAsia"/>
          <w:bCs/>
          <w:sz w:val="22"/>
        </w:rPr>
        <w:t>142.78%</w:t>
      </w:r>
      <w:r w:rsidRPr="00803F6F">
        <w:rPr>
          <w:rFonts w:hAnsi="宋体" w:hint="eastAsia"/>
          <w:bCs/>
          <w:sz w:val="22"/>
        </w:rPr>
        <w:t>。分项来看，社区险赔款</w:t>
      </w:r>
      <w:r w:rsidRPr="00803F6F">
        <w:rPr>
          <w:rFonts w:hAnsi="宋体" w:hint="eastAsia"/>
          <w:bCs/>
          <w:sz w:val="22"/>
        </w:rPr>
        <w:t>2527256.83</w:t>
      </w:r>
      <w:r w:rsidRPr="00803F6F">
        <w:rPr>
          <w:rFonts w:hAnsi="宋体" w:hint="eastAsia"/>
          <w:bCs/>
          <w:sz w:val="22"/>
        </w:rPr>
        <w:t>元，家财险、财产险和团意险赔款均为</w:t>
      </w:r>
      <w:r w:rsidRPr="00803F6F">
        <w:rPr>
          <w:rFonts w:hAnsi="宋体" w:hint="eastAsia"/>
          <w:bCs/>
          <w:sz w:val="22"/>
        </w:rPr>
        <w:t>0</w:t>
      </w:r>
      <w:r w:rsidRPr="00803F6F">
        <w:rPr>
          <w:rFonts w:hAnsi="宋体" w:hint="eastAsia"/>
          <w:bCs/>
          <w:sz w:val="22"/>
        </w:rPr>
        <w:t>元，合计</w:t>
      </w:r>
      <w:r w:rsidRPr="00803F6F">
        <w:rPr>
          <w:rFonts w:hAnsi="宋体" w:hint="eastAsia"/>
          <w:bCs/>
          <w:sz w:val="22"/>
        </w:rPr>
        <w:t>2527256.83</w:t>
      </w:r>
      <w:r w:rsidRPr="00803F6F">
        <w:rPr>
          <w:rFonts w:hAnsi="宋体" w:hint="eastAsia"/>
          <w:bCs/>
          <w:sz w:val="22"/>
        </w:rPr>
        <w:t>元。</w:t>
      </w:r>
    </w:p>
    <w:p w14:paraId="1DE89512" w14:textId="77777777" w:rsidR="00C76147" w:rsidRPr="00803F6F" w:rsidRDefault="00C76147" w:rsidP="00C76147">
      <w:pPr>
        <w:ind w:firstLineChars="192" w:firstLine="422"/>
        <w:rPr>
          <w:rFonts w:hAnsi="宋体" w:hint="eastAsia"/>
          <w:bCs/>
          <w:sz w:val="22"/>
        </w:rPr>
      </w:pPr>
      <w:r w:rsidRPr="00803F6F">
        <w:rPr>
          <w:rFonts w:hAnsi="宋体" w:hint="eastAsia"/>
          <w:bCs/>
          <w:sz w:val="22"/>
        </w:rPr>
        <w:t>以上数据仅供供应商在报价时作为参考。</w:t>
      </w:r>
    </w:p>
    <w:p w14:paraId="7EAB8BBB" w14:textId="77777777" w:rsidR="00C76147" w:rsidRPr="00803F6F" w:rsidRDefault="00C76147" w:rsidP="00C76147">
      <w:pPr>
        <w:ind w:firstLineChars="192" w:firstLine="422"/>
        <w:rPr>
          <w:sz w:val="22"/>
        </w:rPr>
      </w:pPr>
      <w:r w:rsidRPr="00803F6F">
        <w:rPr>
          <w:rFonts w:hint="eastAsia"/>
          <w:sz w:val="22"/>
        </w:rPr>
        <w:lastRenderedPageBreak/>
        <w:t>2</w:t>
      </w:r>
      <w:r w:rsidRPr="00803F6F">
        <w:rPr>
          <w:sz w:val="22"/>
        </w:rPr>
        <w:t xml:space="preserve">.2 </w:t>
      </w:r>
      <w:r w:rsidRPr="00803F6F">
        <w:rPr>
          <w:sz w:val="22"/>
        </w:rPr>
        <w:t>项目</w:t>
      </w:r>
      <w:r w:rsidRPr="00803F6F">
        <w:rPr>
          <w:rFonts w:hint="eastAsia"/>
          <w:sz w:val="22"/>
        </w:rPr>
        <w:t>磋商</w:t>
      </w:r>
      <w:r w:rsidRPr="00803F6F">
        <w:rPr>
          <w:sz w:val="22"/>
        </w:rPr>
        <w:t>范围及内容</w:t>
      </w:r>
    </w:p>
    <w:p w14:paraId="161C8DFB" w14:textId="77777777" w:rsidR="00C76147" w:rsidRPr="00803F6F" w:rsidRDefault="00C76147" w:rsidP="00C76147">
      <w:pPr>
        <w:ind w:firstLineChars="192" w:firstLine="422"/>
        <w:rPr>
          <w:rFonts w:hAnsi="宋体"/>
          <w:bCs/>
          <w:sz w:val="22"/>
        </w:rPr>
      </w:pPr>
      <w:r w:rsidRPr="00803F6F">
        <w:rPr>
          <w:rFonts w:hAnsi="宋体" w:hint="eastAsia"/>
          <w:bCs/>
          <w:sz w:val="22"/>
        </w:rPr>
        <w:t>为保障航头镇社区工作和群众生产生活有序进行，减少风险事件带来的额外财政负担，拟采购本次社区综合保险项目。本项目采购内容是为航头镇提供：</w:t>
      </w:r>
      <w:r w:rsidRPr="00803F6F">
        <w:rPr>
          <w:rFonts w:hAnsi="宋体" w:hint="eastAsia"/>
          <w:bCs/>
          <w:sz w:val="22"/>
        </w:rPr>
        <w:t>1.</w:t>
      </w:r>
      <w:r w:rsidRPr="00803F6F">
        <w:rPr>
          <w:rFonts w:hAnsi="宋体" w:hint="eastAsia"/>
          <w:bCs/>
          <w:sz w:val="22"/>
        </w:rPr>
        <w:t>公众责任保险；</w:t>
      </w:r>
      <w:r w:rsidRPr="00803F6F">
        <w:rPr>
          <w:rFonts w:hAnsi="宋体" w:hint="eastAsia"/>
          <w:bCs/>
          <w:sz w:val="22"/>
        </w:rPr>
        <w:t>2.</w:t>
      </w:r>
      <w:r w:rsidRPr="00803F6F">
        <w:rPr>
          <w:rFonts w:hAnsi="宋体" w:hint="eastAsia"/>
          <w:bCs/>
          <w:sz w:val="22"/>
        </w:rPr>
        <w:t>家庭财产综合保险；</w:t>
      </w:r>
      <w:r w:rsidRPr="00803F6F">
        <w:rPr>
          <w:rFonts w:hAnsi="宋体" w:hint="eastAsia"/>
          <w:bCs/>
          <w:sz w:val="22"/>
        </w:rPr>
        <w:t>3.</w:t>
      </w:r>
      <w:r w:rsidRPr="00803F6F">
        <w:rPr>
          <w:rFonts w:hAnsi="宋体" w:hint="eastAsia"/>
          <w:bCs/>
          <w:sz w:val="22"/>
        </w:rPr>
        <w:t>财产一切险；</w:t>
      </w:r>
      <w:r w:rsidRPr="00803F6F">
        <w:rPr>
          <w:rFonts w:hAnsi="宋体" w:hint="eastAsia"/>
          <w:bCs/>
          <w:sz w:val="22"/>
        </w:rPr>
        <w:t>4.</w:t>
      </w:r>
      <w:r w:rsidRPr="00803F6F">
        <w:rPr>
          <w:rFonts w:hAnsi="宋体" w:hint="eastAsia"/>
          <w:bCs/>
          <w:sz w:val="22"/>
        </w:rPr>
        <w:t>团体人身意外伤害保险。</w:t>
      </w:r>
    </w:p>
    <w:p w14:paraId="607F9233" w14:textId="77777777" w:rsidR="00C76147" w:rsidRPr="00803F6F" w:rsidRDefault="00C76147" w:rsidP="00C76147">
      <w:pPr>
        <w:ind w:firstLineChars="192" w:firstLine="422"/>
        <w:rPr>
          <w:rFonts w:hAnsi="宋体" w:hint="eastAsia"/>
          <w:bCs/>
          <w:sz w:val="22"/>
        </w:rPr>
      </w:pPr>
      <w:r w:rsidRPr="00803F6F">
        <w:rPr>
          <w:rFonts w:hAnsi="宋体" w:hint="eastAsia"/>
          <w:bCs/>
          <w:sz w:val="22"/>
        </w:rPr>
        <w:t>各险种累计赔偿限额（保险金额）不低于</w:t>
      </w:r>
      <w:r w:rsidRPr="00803F6F">
        <w:rPr>
          <w:rFonts w:hAnsi="宋体" w:hint="eastAsia"/>
          <w:bCs/>
          <w:sz w:val="22"/>
        </w:rPr>
        <w:t>1.2</w:t>
      </w:r>
      <w:r w:rsidRPr="00803F6F">
        <w:rPr>
          <w:rFonts w:hAnsi="宋体" w:hint="eastAsia"/>
          <w:bCs/>
          <w:sz w:val="22"/>
        </w:rPr>
        <w:t>亿元。其中：公众责任保险累计赔偿限额不低于</w:t>
      </w:r>
      <w:r w:rsidRPr="00803F6F">
        <w:rPr>
          <w:rFonts w:hAnsi="宋体" w:hint="eastAsia"/>
          <w:bCs/>
          <w:sz w:val="22"/>
        </w:rPr>
        <w:t>5000</w:t>
      </w:r>
      <w:r w:rsidRPr="00803F6F">
        <w:rPr>
          <w:rFonts w:hAnsi="宋体" w:hint="eastAsia"/>
          <w:bCs/>
          <w:sz w:val="22"/>
        </w:rPr>
        <w:t>万元；家庭财产综合保险累计赔偿限额不低于</w:t>
      </w:r>
      <w:r w:rsidRPr="00803F6F">
        <w:rPr>
          <w:rFonts w:hAnsi="宋体" w:hint="eastAsia"/>
          <w:bCs/>
          <w:sz w:val="22"/>
        </w:rPr>
        <w:t>5000</w:t>
      </w:r>
      <w:r w:rsidRPr="00803F6F">
        <w:rPr>
          <w:rFonts w:hAnsi="宋体" w:hint="eastAsia"/>
          <w:bCs/>
          <w:sz w:val="22"/>
        </w:rPr>
        <w:t>万元；财产保险一切险累计赔偿限额不低于</w:t>
      </w:r>
      <w:r w:rsidRPr="00803F6F">
        <w:rPr>
          <w:rFonts w:hAnsi="宋体" w:hint="eastAsia"/>
          <w:bCs/>
          <w:sz w:val="22"/>
        </w:rPr>
        <w:t>1000</w:t>
      </w:r>
      <w:r w:rsidRPr="00803F6F">
        <w:rPr>
          <w:rFonts w:hAnsi="宋体" w:hint="eastAsia"/>
          <w:bCs/>
          <w:sz w:val="22"/>
        </w:rPr>
        <w:t>万元；团体人身意外伤害保险累计赔偿限额不低于</w:t>
      </w:r>
      <w:r w:rsidRPr="00803F6F">
        <w:rPr>
          <w:rFonts w:hAnsi="宋体" w:hint="eastAsia"/>
          <w:bCs/>
          <w:sz w:val="22"/>
        </w:rPr>
        <w:t>1000</w:t>
      </w:r>
      <w:r w:rsidRPr="00803F6F">
        <w:rPr>
          <w:rFonts w:hAnsi="宋体" w:hint="eastAsia"/>
          <w:bCs/>
          <w:sz w:val="22"/>
        </w:rPr>
        <w:t>万元。</w:t>
      </w:r>
    </w:p>
    <w:p w14:paraId="19189B53" w14:textId="77777777" w:rsidR="00C76147" w:rsidRPr="00803F6F" w:rsidRDefault="00C76147" w:rsidP="00C76147">
      <w:pPr>
        <w:ind w:firstLineChars="192" w:firstLine="422"/>
        <w:rPr>
          <w:sz w:val="22"/>
        </w:rPr>
      </w:pPr>
      <w:r w:rsidRPr="00803F6F">
        <w:rPr>
          <w:rFonts w:hint="eastAsia"/>
          <w:sz w:val="22"/>
        </w:rPr>
        <w:t>2</w:t>
      </w:r>
      <w:r w:rsidRPr="00803F6F">
        <w:rPr>
          <w:sz w:val="22"/>
        </w:rPr>
        <w:t xml:space="preserve">.3 </w:t>
      </w:r>
      <w:r w:rsidRPr="00803F6F">
        <w:rPr>
          <w:sz w:val="22"/>
        </w:rPr>
        <w:t>本项目服务期限</w:t>
      </w:r>
      <w:r w:rsidRPr="00803F6F">
        <w:rPr>
          <w:rFonts w:hint="eastAsia"/>
          <w:sz w:val="22"/>
        </w:rPr>
        <w:t>：</w:t>
      </w:r>
      <w:bookmarkStart w:id="11" w:name="_Toc497211599"/>
      <w:r w:rsidRPr="00803F6F">
        <w:rPr>
          <w:sz w:val="22"/>
        </w:rPr>
        <w:t>本项目</w:t>
      </w:r>
      <w:r w:rsidRPr="00803F6F">
        <w:rPr>
          <w:rFonts w:hint="eastAsia"/>
          <w:sz w:val="22"/>
        </w:rPr>
        <w:t>保险</w:t>
      </w:r>
      <w:r w:rsidRPr="00803F6F">
        <w:rPr>
          <w:sz w:val="22"/>
        </w:rPr>
        <w:t>服务期限为</w:t>
      </w:r>
      <w:r w:rsidRPr="00803F6F">
        <w:rPr>
          <w:rFonts w:hint="eastAsia"/>
          <w:sz w:val="22"/>
        </w:rPr>
        <w:t>一</w:t>
      </w:r>
      <w:r w:rsidRPr="00803F6F">
        <w:rPr>
          <w:sz w:val="22"/>
        </w:rPr>
        <w:t>年</w:t>
      </w:r>
      <w:r w:rsidRPr="00803F6F">
        <w:rPr>
          <w:rFonts w:hint="eastAsia"/>
          <w:sz w:val="22"/>
        </w:rPr>
        <w:t>，</w:t>
      </w:r>
      <w:r w:rsidRPr="00803F6F">
        <w:rPr>
          <w:sz w:val="22"/>
        </w:rPr>
        <w:t>具体以合同签订日期为准。</w:t>
      </w:r>
    </w:p>
    <w:p w14:paraId="600B8F19" w14:textId="77777777" w:rsidR="00C76147" w:rsidRPr="00803F6F" w:rsidRDefault="00C76147" w:rsidP="00C76147">
      <w:pPr>
        <w:ind w:firstLineChars="192" w:firstLine="424"/>
        <w:outlineLvl w:val="2"/>
        <w:rPr>
          <w:b/>
          <w:sz w:val="22"/>
        </w:rPr>
      </w:pPr>
      <w:bookmarkStart w:id="12" w:name="_Toc215235296"/>
      <w:r w:rsidRPr="00803F6F">
        <w:rPr>
          <w:rFonts w:hint="eastAsia"/>
          <w:b/>
          <w:sz w:val="22"/>
        </w:rPr>
        <w:t>3</w:t>
      </w:r>
      <w:r w:rsidRPr="00803F6F">
        <w:rPr>
          <w:b/>
          <w:sz w:val="22"/>
        </w:rPr>
        <w:t>承包方式</w:t>
      </w:r>
      <w:bookmarkEnd w:id="11"/>
      <w:bookmarkEnd w:id="12"/>
    </w:p>
    <w:p w14:paraId="367DAB04" w14:textId="77777777" w:rsidR="00C76147" w:rsidRPr="00803F6F" w:rsidRDefault="00C76147" w:rsidP="00C76147">
      <w:pPr>
        <w:pStyle w:val="af2"/>
        <w:spacing w:line="300" w:lineRule="auto"/>
        <w:ind w:firstLineChars="192" w:firstLine="422"/>
        <w:rPr>
          <w:sz w:val="22"/>
        </w:rPr>
      </w:pPr>
      <w:r w:rsidRPr="00803F6F">
        <w:rPr>
          <w:rFonts w:hint="eastAsia"/>
          <w:sz w:val="22"/>
        </w:rPr>
        <w:t>3</w:t>
      </w:r>
      <w:r w:rsidRPr="00803F6F">
        <w:rPr>
          <w:sz w:val="22"/>
        </w:rPr>
        <w:t>.1</w:t>
      </w:r>
      <w:r w:rsidRPr="00803F6F">
        <w:rPr>
          <w:sz w:val="22"/>
        </w:rPr>
        <w:t>依照本项目的</w:t>
      </w:r>
      <w:r w:rsidRPr="00803F6F">
        <w:rPr>
          <w:rFonts w:hint="eastAsia"/>
          <w:sz w:val="22"/>
        </w:rPr>
        <w:t>磋商</w:t>
      </w:r>
      <w:r w:rsidRPr="00803F6F">
        <w:rPr>
          <w:sz w:val="22"/>
        </w:rPr>
        <w:t>范围和内容，</w:t>
      </w:r>
      <w:r w:rsidRPr="00803F6F">
        <w:rPr>
          <w:rFonts w:hint="eastAsia"/>
          <w:sz w:val="22"/>
        </w:rPr>
        <w:t>成交供应商以保质保量方式</w:t>
      </w:r>
      <w:r w:rsidRPr="00803F6F">
        <w:rPr>
          <w:sz w:val="22"/>
        </w:rPr>
        <w:t>实施项目承包</w:t>
      </w:r>
      <w:r w:rsidRPr="00803F6F">
        <w:rPr>
          <w:rFonts w:hint="eastAsia"/>
          <w:sz w:val="22"/>
        </w:rPr>
        <w:t>。</w:t>
      </w:r>
    </w:p>
    <w:p w14:paraId="0E1698BD" w14:textId="77777777" w:rsidR="00C76147" w:rsidRPr="00803F6F" w:rsidRDefault="00C76147" w:rsidP="00C76147">
      <w:pPr>
        <w:pStyle w:val="af2"/>
        <w:spacing w:line="300" w:lineRule="auto"/>
        <w:ind w:firstLineChars="192" w:firstLine="422"/>
        <w:rPr>
          <w:sz w:val="22"/>
        </w:rPr>
      </w:pPr>
      <w:r w:rsidRPr="00803F6F">
        <w:rPr>
          <w:rFonts w:hint="eastAsia"/>
          <w:sz w:val="22"/>
        </w:rPr>
        <w:t>3</w:t>
      </w:r>
      <w:r w:rsidRPr="00803F6F">
        <w:rPr>
          <w:sz w:val="22"/>
        </w:rPr>
        <w:t xml:space="preserve">.2 </w:t>
      </w:r>
      <w:r w:rsidRPr="00803F6F">
        <w:rPr>
          <w:sz w:val="22"/>
        </w:rPr>
        <w:t>本项目不允许分包。</w:t>
      </w:r>
    </w:p>
    <w:p w14:paraId="13EE4DCD" w14:textId="77777777" w:rsidR="00C76147" w:rsidRPr="00803F6F" w:rsidRDefault="00C76147" w:rsidP="00C76147">
      <w:pPr>
        <w:ind w:firstLineChars="192" w:firstLine="424"/>
        <w:outlineLvl w:val="2"/>
        <w:rPr>
          <w:b/>
          <w:sz w:val="22"/>
        </w:rPr>
      </w:pPr>
      <w:bookmarkStart w:id="13" w:name="_Toc497211600"/>
      <w:bookmarkStart w:id="14" w:name="_Toc215235297"/>
      <w:bookmarkStart w:id="15" w:name="_Toc165021666"/>
      <w:r w:rsidRPr="00803F6F">
        <w:rPr>
          <w:rFonts w:hint="eastAsia"/>
          <w:b/>
          <w:sz w:val="22"/>
        </w:rPr>
        <w:t>4</w:t>
      </w:r>
      <w:r w:rsidRPr="00803F6F">
        <w:rPr>
          <w:b/>
          <w:sz w:val="22"/>
        </w:rPr>
        <w:t>合同签订方式</w:t>
      </w:r>
      <w:bookmarkEnd w:id="13"/>
      <w:bookmarkEnd w:id="14"/>
      <w:bookmarkEnd w:id="15"/>
    </w:p>
    <w:p w14:paraId="382B5B5C" w14:textId="77777777" w:rsidR="00C76147" w:rsidRPr="00803F6F" w:rsidRDefault="00C76147" w:rsidP="00C76147">
      <w:pPr>
        <w:pStyle w:val="af2"/>
        <w:spacing w:line="300" w:lineRule="auto"/>
        <w:ind w:firstLineChars="192" w:firstLine="422"/>
        <w:rPr>
          <w:sz w:val="22"/>
        </w:rPr>
      </w:pPr>
      <w:r w:rsidRPr="00803F6F">
        <w:rPr>
          <w:rFonts w:hint="eastAsia"/>
          <w:sz w:val="22"/>
        </w:rPr>
        <w:t>4</w:t>
      </w:r>
      <w:r w:rsidRPr="00803F6F">
        <w:rPr>
          <w:sz w:val="22"/>
        </w:rPr>
        <w:t xml:space="preserve">.1 </w:t>
      </w:r>
      <w:r w:rsidRPr="00803F6F">
        <w:rPr>
          <w:sz w:val="22"/>
        </w:rPr>
        <w:t>本项目合同的标的、价格、质量及验收标准、考核管理、履约期限等主要条款应当与</w:t>
      </w:r>
      <w:r w:rsidRPr="00803F6F">
        <w:rPr>
          <w:rFonts w:hint="eastAsia"/>
          <w:sz w:val="22"/>
        </w:rPr>
        <w:t>磋商</w:t>
      </w:r>
      <w:r w:rsidRPr="00803F6F">
        <w:rPr>
          <w:sz w:val="22"/>
        </w:rPr>
        <w:t>文件和</w:t>
      </w:r>
      <w:r w:rsidRPr="00803F6F">
        <w:rPr>
          <w:rFonts w:hint="eastAsia"/>
          <w:sz w:val="22"/>
        </w:rPr>
        <w:t>成交供应商响应</w:t>
      </w:r>
      <w:r w:rsidRPr="00803F6F">
        <w:rPr>
          <w:sz w:val="22"/>
        </w:rPr>
        <w:t>文件的内容一致，并互相补充和解释。</w:t>
      </w:r>
    </w:p>
    <w:p w14:paraId="725CA080" w14:textId="77777777" w:rsidR="00C76147" w:rsidRPr="00803F6F" w:rsidRDefault="00C76147" w:rsidP="00C76147">
      <w:pPr>
        <w:ind w:firstLineChars="192" w:firstLine="424"/>
        <w:outlineLvl w:val="2"/>
        <w:rPr>
          <w:b/>
          <w:sz w:val="22"/>
        </w:rPr>
      </w:pPr>
      <w:bookmarkStart w:id="16" w:name="_Toc497211601"/>
      <w:bookmarkStart w:id="17" w:name="_Toc165021667"/>
      <w:bookmarkStart w:id="18" w:name="_Toc215235298"/>
      <w:r w:rsidRPr="00803F6F">
        <w:rPr>
          <w:rFonts w:hint="eastAsia"/>
          <w:b/>
          <w:sz w:val="22"/>
        </w:rPr>
        <w:t>5</w:t>
      </w:r>
      <w:r w:rsidRPr="00803F6F">
        <w:rPr>
          <w:b/>
          <w:sz w:val="22"/>
        </w:rPr>
        <w:t>结算原则和支付方式</w:t>
      </w:r>
      <w:bookmarkEnd w:id="16"/>
      <w:bookmarkEnd w:id="17"/>
      <w:bookmarkEnd w:id="18"/>
    </w:p>
    <w:p w14:paraId="668644A9" w14:textId="77777777" w:rsidR="00C76147" w:rsidRPr="00803F6F" w:rsidRDefault="00C76147" w:rsidP="00C76147">
      <w:pPr>
        <w:pStyle w:val="af2"/>
        <w:spacing w:line="300" w:lineRule="auto"/>
        <w:ind w:firstLineChars="192" w:firstLine="422"/>
        <w:rPr>
          <w:sz w:val="22"/>
        </w:rPr>
      </w:pPr>
      <w:r w:rsidRPr="00803F6F">
        <w:rPr>
          <w:rFonts w:hint="eastAsia"/>
          <w:sz w:val="22"/>
        </w:rPr>
        <w:t>5</w:t>
      </w:r>
      <w:r w:rsidRPr="00803F6F">
        <w:rPr>
          <w:sz w:val="22"/>
        </w:rPr>
        <w:t xml:space="preserve">.1 </w:t>
      </w:r>
      <w:r w:rsidRPr="00803F6F">
        <w:rPr>
          <w:sz w:val="22"/>
        </w:rPr>
        <w:t>结算原则</w:t>
      </w:r>
    </w:p>
    <w:p w14:paraId="4804F278" w14:textId="77777777" w:rsidR="00C76147" w:rsidRPr="00803F6F" w:rsidRDefault="00C76147" w:rsidP="00C76147">
      <w:pPr>
        <w:pStyle w:val="af2"/>
        <w:spacing w:line="300" w:lineRule="auto"/>
        <w:ind w:firstLineChars="192" w:firstLine="422"/>
        <w:rPr>
          <w:sz w:val="22"/>
        </w:rPr>
      </w:pPr>
      <w:r w:rsidRPr="00803F6F">
        <w:rPr>
          <w:rFonts w:hint="eastAsia"/>
          <w:sz w:val="22"/>
        </w:rPr>
        <w:t>5</w:t>
      </w:r>
      <w:r w:rsidRPr="00803F6F">
        <w:rPr>
          <w:sz w:val="22"/>
        </w:rPr>
        <w:t xml:space="preserve">.1.1 </w:t>
      </w:r>
      <w:r w:rsidRPr="00803F6F">
        <w:rPr>
          <w:sz w:val="22"/>
        </w:rPr>
        <w:t>本项目合同总价不变，采购人不会因政策性调价、人工成本、材料、设备使用年限增长引起的维修成本增加和效能衰减等因素（不可抗力除外）的变动而进行调整。</w:t>
      </w:r>
    </w:p>
    <w:p w14:paraId="00D6AEBA" w14:textId="77777777" w:rsidR="00C76147" w:rsidRPr="00803F6F" w:rsidRDefault="00C76147" w:rsidP="00C76147">
      <w:pPr>
        <w:pStyle w:val="af2"/>
        <w:spacing w:line="300" w:lineRule="auto"/>
        <w:ind w:firstLineChars="192" w:firstLine="422"/>
        <w:rPr>
          <w:sz w:val="22"/>
        </w:rPr>
      </w:pPr>
      <w:r w:rsidRPr="00803F6F">
        <w:rPr>
          <w:rFonts w:hint="eastAsia"/>
          <w:sz w:val="22"/>
        </w:rPr>
        <w:t>5</w:t>
      </w:r>
      <w:r w:rsidRPr="00803F6F">
        <w:rPr>
          <w:sz w:val="22"/>
        </w:rPr>
        <w:t xml:space="preserve">.2 </w:t>
      </w:r>
      <w:r w:rsidRPr="00803F6F">
        <w:rPr>
          <w:sz w:val="22"/>
        </w:rPr>
        <w:t>支付方式</w:t>
      </w:r>
    </w:p>
    <w:p w14:paraId="46F9D3D6" w14:textId="77777777" w:rsidR="00C76147" w:rsidRPr="00803F6F" w:rsidRDefault="00C76147" w:rsidP="00C76147">
      <w:pPr>
        <w:pStyle w:val="af2"/>
        <w:spacing w:line="300" w:lineRule="auto"/>
        <w:ind w:firstLineChars="192" w:firstLine="422"/>
        <w:rPr>
          <w:bCs/>
          <w:sz w:val="22"/>
        </w:rPr>
      </w:pPr>
      <w:r w:rsidRPr="00803F6F">
        <w:rPr>
          <w:rFonts w:hint="eastAsia"/>
          <w:bCs/>
          <w:sz w:val="22"/>
        </w:rPr>
        <w:t>5</w:t>
      </w:r>
      <w:r w:rsidRPr="00803F6F">
        <w:rPr>
          <w:bCs/>
          <w:sz w:val="22"/>
        </w:rPr>
        <w:t xml:space="preserve">.2.1 </w:t>
      </w:r>
      <w:r w:rsidRPr="00803F6F">
        <w:rPr>
          <w:bCs/>
          <w:sz w:val="22"/>
        </w:rPr>
        <w:t>本项目合同金额采用</w:t>
      </w:r>
      <w:r w:rsidRPr="00803F6F">
        <w:rPr>
          <w:rFonts w:hint="eastAsia"/>
          <w:bCs/>
          <w:sz w:val="22"/>
        </w:rPr>
        <w:t>一次性付款</w:t>
      </w:r>
      <w:r w:rsidRPr="00803F6F">
        <w:rPr>
          <w:bCs/>
          <w:sz w:val="22"/>
        </w:rPr>
        <w:t>方式，在采购人和</w:t>
      </w:r>
      <w:r w:rsidRPr="00803F6F">
        <w:rPr>
          <w:rFonts w:hint="eastAsia"/>
          <w:bCs/>
          <w:sz w:val="22"/>
        </w:rPr>
        <w:t>成交供应商</w:t>
      </w:r>
      <w:r w:rsidRPr="00803F6F">
        <w:rPr>
          <w:bCs/>
          <w:sz w:val="22"/>
        </w:rPr>
        <w:t>合同签订后，且财政资金到位后</w:t>
      </w:r>
      <w:r w:rsidRPr="00803F6F">
        <w:rPr>
          <w:rFonts w:hint="eastAsia"/>
          <w:bCs/>
          <w:sz w:val="22"/>
        </w:rPr>
        <w:t>30</w:t>
      </w:r>
      <w:r w:rsidRPr="00803F6F">
        <w:rPr>
          <w:rFonts w:hint="eastAsia"/>
          <w:bCs/>
          <w:sz w:val="22"/>
        </w:rPr>
        <w:t>日内</w:t>
      </w:r>
      <w:r w:rsidRPr="00803F6F">
        <w:rPr>
          <w:bCs/>
          <w:sz w:val="22"/>
        </w:rPr>
        <w:t>，</w:t>
      </w:r>
      <w:r w:rsidRPr="00803F6F">
        <w:rPr>
          <w:rFonts w:hint="eastAsia"/>
          <w:bCs/>
          <w:sz w:val="22"/>
        </w:rPr>
        <w:t>一次性支付</w:t>
      </w:r>
      <w:r w:rsidRPr="00803F6F">
        <w:rPr>
          <w:rFonts w:hint="eastAsia"/>
          <w:bCs/>
          <w:sz w:val="22"/>
        </w:rPr>
        <w:t>100%</w:t>
      </w:r>
      <w:r w:rsidRPr="00803F6F">
        <w:rPr>
          <w:bCs/>
          <w:sz w:val="22"/>
        </w:rPr>
        <w:t>合同款项。</w:t>
      </w:r>
    </w:p>
    <w:p w14:paraId="79409068" w14:textId="77777777" w:rsidR="00C76147" w:rsidRPr="00803F6F" w:rsidRDefault="00C76147" w:rsidP="00C76147">
      <w:pPr>
        <w:pStyle w:val="af2"/>
        <w:spacing w:line="300" w:lineRule="auto"/>
        <w:ind w:firstLineChars="192" w:firstLine="422"/>
        <w:rPr>
          <w:bCs/>
          <w:sz w:val="22"/>
        </w:rPr>
      </w:pPr>
      <w:r w:rsidRPr="00803F6F">
        <w:rPr>
          <w:rFonts w:hint="eastAsia"/>
          <w:bCs/>
          <w:sz w:val="22"/>
        </w:rPr>
        <w:t>5</w:t>
      </w:r>
      <w:r w:rsidRPr="00803F6F">
        <w:rPr>
          <w:bCs/>
          <w:sz w:val="22"/>
        </w:rPr>
        <w:t>.3</w:t>
      </w:r>
      <w:r w:rsidRPr="00803F6F">
        <w:rPr>
          <w:rFonts w:hint="eastAsia"/>
          <w:bCs/>
          <w:sz w:val="22"/>
        </w:rPr>
        <w:t>成交供应商</w:t>
      </w:r>
      <w:r w:rsidRPr="00803F6F">
        <w:rPr>
          <w:bCs/>
          <w:sz w:val="22"/>
        </w:rPr>
        <w:t>因自身原因造成返工的工作量，采购人将不予计量和支付。</w:t>
      </w:r>
    </w:p>
    <w:p w14:paraId="3CF0DF04" w14:textId="77777777" w:rsidR="00C76147" w:rsidRPr="00803F6F" w:rsidRDefault="00C76147" w:rsidP="00C76147">
      <w:pPr>
        <w:snapToGrid w:val="0"/>
        <w:ind w:firstLineChars="200" w:firstLine="440"/>
        <w:jc w:val="left"/>
        <w:rPr>
          <w:bCs/>
          <w:kern w:val="1"/>
          <w:sz w:val="22"/>
          <w:szCs w:val="20"/>
        </w:rPr>
      </w:pPr>
      <w:r w:rsidRPr="00803F6F">
        <w:rPr>
          <w:rFonts w:hint="eastAsia"/>
          <w:bCs/>
          <w:kern w:val="1"/>
          <w:sz w:val="22"/>
          <w:szCs w:val="20"/>
        </w:rPr>
        <w:t>5.4</w:t>
      </w:r>
      <w:r w:rsidRPr="00803F6F">
        <w:rPr>
          <w:rFonts w:hint="eastAsia"/>
          <w:bCs/>
          <w:kern w:val="1"/>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803F6F">
        <w:rPr>
          <w:bCs/>
          <w:kern w:val="1"/>
          <w:sz w:val="22"/>
          <w:szCs w:val="20"/>
        </w:rPr>
        <w:t>1</w:t>
      </w:r>
      <w:r w:rsidRPr="00803F6F">
        <w:rPr>
          <w:rFonts w:hint="eastAsia"/>
          <w:bCs/>
          <w:kern w:val="1"/>
          <w:sz w:val="22"/>
          <w:szCs w:val="20"/>
        </w:rPr>
        <w:t>年期贷款市场报价利率。</w:t>
      </w:r>
    </w:p>
    <w:p w14:paraId="7FA87264" w14:textId="77777777" w:rsidR="00C76147" w:rsidRPr="00803F6F" w:rsidRDefault="00C76147" w:rsidP="00C76147">
      <w:pPr>
        <w:rPr>
          <w:sz w:val="20"/>
          <w:szCs w:val="20"/>
        </w:rPr>
      </w:pPr>
    </w:p>
    <w:p w14:paraId="7C3973A4" w14:textId="77777777" w:rsidR="00C76147" w:rsidRPr="00803F6F" w:rsidRDefault="00C76147" w:rsidP="00C76147">
      <w:pPr>
        <w:adjustRightInd w:val="0"/>
        <w:snapToGrid w:val="0"/>
        <w:jc w:val="center"/>
        <w:outlineLvl w:val="1"/>
        <w:rPr>
          <w:rFonts w:eastAsia="黑体"/>
          <w:sz w:val="30"/>
          <w:szCs w:val="30"/>
        </w:rPr>
      </w:pPr>
      <w:bookmarkStart w:id="19" w:name="_Toc165021668"/>
      <w:bookmarkStart w:id="20" w:name="_Toc497211602"/>
      <w:bookmarkStart w:id="21" w:name="_Toc215235299"/>
      <w:bookmarkStart w:id="22" w:name="_Toc162613710"/>
      <w:r w:rsidRPr="00803F6F">
        <w:rPr>
          <w:rFonts w:eastAsia="黑体"/>
          <w:sz w:val="30"/>
          <w:szCs w:val="30"/>
        </w:rPr>
        <w:t>三、技术质量要求</w:t>
      </w:r>
      <w:bookmarkEnd w:id="19"/>
      <w:bookmarkEnd w:id="20"/>
      <w:bookmarkEnd w:id="21"/>
      <w:bookmarkEnd w:id="22"/>
    </w:p>
    <w:p w14:paraId="43164A99" w14:textId="77777777" w:rsidR="00C76147" w:rsidRPr="00803F6F" w:rsidRDefault="00C76147" w:rsidP="00C76147">
      <w:pPr>
        <w:ind w:firstLineChars="192" w:firstLine="424"/>
        <w:outlineLvl w:val="2"/>
        <w:rPr>
          <w:b/>
          <w:sz w:val="22"/>
        </w:rPr>
      </w:pPr>
      <w:bookmarkStart w:id="23" w:name="_Toc162613711"/>
      <w:bookmarkStart w:id="24" w:name="_Toc497211603"/>
      <w:bookmarkStart w:id="25" w:name="_Toc165021669"/>
      <w:bookmarkStart w:id="26" w:name="_Toc215235300"/>
      <w:r w:rsidRPr="00803F6F">
        <w:rPr>
          <w:rFonts w:hint="eastAsia"/>
          <w:b/>
          <w:sz w:val="22"/>
        </w:rPr>
        <w:t>6</w:t>
      </w:r>
      <w:r w:rsidRPr="00803F6F">
        <w:rPr>
          <w:b/>
          <w:sz w:val="22"/>
        </w:rPr>
        <w:t>适用技术规范与规范性文件</w:t>
      </w:r>
      <w:bookmarkEnd w:id="23"/>
      <w:bookmarkEnd w:id="24"/>
      <w:bookmarkEnd w:id="25"/>
      <w:bookmarkEnd w:id="26"/>
    </w:p>
    <w:p w14:paraId="49389856" w14:textId="77777777" w:rsidR="00C76147" w:rsidRPr="00803F6F" w:rsidRDefault="00C76147" w:rsidP="00C76147">
      <w:pPr>
        <w:pStyle w:val="af2"/>
        <w:spacing w:line="300" w:lineRule="auto"/>
        <w:ind w:firstLineChars="192" w:firstLine="422"/>
        <w:rPr>
          <w:sz w:val="22"/>
        </w:rPr>
      </w:pPr>
      <w:r w:rsidRPr="00803F6F">
        <w:rPr>
          <w:sz w:val="22"/>
        </w:rPr>
        <w:t>《中华人民共和国民法典》</w:t>
      </w:r>
    </w:p>
    <w:p w14:paraId="1B390365" w14:textId="77777777" w:rsidR="00C76147" w:rsidRPr="00803F6F" w:rsidRDefault="00C76147" w:rsidP="00C76147">
      <w:pPr>
        <w:pStyle w:val="af2"/>
        <w:spacing w:line="300" w:lineRule="auto"/>
        <w:ind w:firstLineChars="192" w:firstLine="422"/>
        <w:rPr>
          <w:sz w:val="22"/>
        </w:rPr>
      </w:pPr>
      <w:r w:rsidRPr="00803F6F">
        <w:rPr>
          <w:rFonts w:hint="eastAsia"/>
          <w:sz w:val="22"/>
        </w:rPr>
        <w:t>《中华人民共和国保险法》</w:t>
      </w:r>
    </w:p>
    <w:p w14:paraId="7543FF99" w14:textId="77777777" w:rsidR="00C76147" w:rsidRPr="00803F6F" w:rsidRDefault="00C76147" w:rsidP="00C76147">
      <w:pPr>
        <w:snapToGrid w:val="0"/>
        <w:ind w:firstLineChars="200" w:firstLine="440"/>
        <w:jc w:val="left"/>
        <w:rPr>
          <w:sz w:val="22"/>
        </w:rPr>
      </w:pPr>
      <w:r w:rsidRPr="00803F6F">
        <w:rPr>
          <w:rFonts w:hint="eastAsia"/>
          <w:sz w:val="22"/>
        </w:rPr>
        <w:t>《最高人民法院关于审理人身损害赔偿案件适用法律若干问题的解释》</w:t>
      </w:r>
    </w:p>
    <w:p w14:paraId="4CB17C7A" w14:textId="77777777" w:rsidR="00C76147" w:rsidRPr="00803F6F" w:rsidRDefault="00C76147" w:rsidP="00C76147">
      <w:pPr>
        <w:snapToGrid w:val="0"/>
        <w:ind w:firstLineChars="200" w:firstLine="440"/>
        <w:jc w:val="left"/>
        <w:rPr>
          <w:sz w:val="22"/>
        </w:rPr>
      </w:pPr>
      <w:r w:rsidRPr="00803F6F">
        <w:rPr>
          <w:rFonts w:hint="eastAsia"/>
          <w:sz w:val="22"/>
        </w:rPr>
        <w:t>《人体损伤致残程度分级》</w:t>
      </w:r>
    </w:p>
    <w:p w14:paraId="500143BD" w14:textId="77777777" w:rsidR="00C76147" w:rsidRPr="00803F6F" w:rsidRDefault="00C76147" w:rsidP="00C76147">
      <w:pPr>
        <w:snapToGrid w:val="0"/>
        <w:ind w:firstLineChars="200" w:firstLine="440"/>
        <w:jc w:val="left"/>
        <w:rPr>
          <w:sz w:val="22"/>
        </w:rPr>
      </w:pPr>
      <w:r w:rsidRPr="00803F6F">
        <w:rPr>
          <w:sz w:val="22"/>
        </w:rPr>
        <w:t>各</w:t>
      </w:r>
      <w:r w:rsidRPr="00803F6F">
        <w:rPr>
          <w:rFonts w:hint="eastAsia"/>
          <w:sz w:val="22"/>
        </w:rPr>
        <w:t>供应商</w:t>
      </w:r>
      <w:r w:rsidRPr="00803F6F">
        <w:rPr>
          <w:sz w:val="22"/>
        </w:rPr>
        <w:t>应充分注意，凡涉及国家或行业管理部门颁发的相关规范、规程和标准，无论其是否在本</w:t>
      </w:r>
      <w:r w:rsidRPr="00803F6F">
        <w:rPr>
          <w:rFonts w:hint="eastAsia"/>
          <w:sz w:val="22"/>
        </w:rPr>
        <w:t>磋商</w:t>
      </w:r>
      <w:r w:rsidRPr="00803F6F">
        <w:rPr>
          <w:sz w:val="22"/>
        </w:rPr>
        <w:t>文件中列明，</w:t>
      </w:r>
      <w:r w:rsidRPr="00803F6F">
        <w:rPr>
          <w:rFonts w:hint="eastAsia"/>
          <w:sz w:val="22"/>
        </w:rPr>
        <w:t>供应商</w:t>
      </w:r>
      <w:r w:rsidRPr="00803F6F">
        <w:rPr>
          <w:sz w:val="22"/>
        </w:rPr>
        <w:t>应无条件执行。标准、规范等不一致</w:t>
      </w:r>
      <w:r w:rsidRPr="00803F6F">
        <w:rPr>
          <w:sz w:val="22"/>
        </w:rPr>
        <w:lastRenderedPageBreak/>
        <w:t>的，以要求高者为准。</w:t>
      </w:r>
    </w:p>
    <w:p w14:paraId="5B908752" w14:textId="77777777" w:rsidR="00C76147" w:rsidRPr="00803F6F" w:rsidRDefault="00C76147" w:rsidP="00C76147">
      <w:pPr>
        <w:ind w:firstLineChars="192" w:firstLine="424"/>
        <w:outlineLvl w:val="2"/>
        <w:rPr>
          <w:b/>
          <w:sz w:val="22"/>
        </w:rPr>
      </w:pPr>
      <w:bookmarkStart w:id="27" w:name="_Toc162613712"/>
      <w:bookmarkStart w:id="28" w:name="_Toc497211604"/>
      <w:bookmarkStart w:id="29" w:name="_Toc165021670"/>
      <w:bookmarkStart w:id="30" w:name="_Toc215235301"/>
      <w:r w:rsidRPr="00803F6F">
        <w:rPr>
          <w:rFonts w:hint="eastAsia"/>
          <w:b/>
          <w:sz w:val="22"/>
        </w:rPr>
        <w:t>7</w:t>
      </w:r>
      <w:r w:rsidRPr="00803F6F">
        <w:rPr>
          <w:rFonts w:hint="eastAsia"/>
          <w:b/>
          <w:sz w:val="22"/>
        </w:rPr>
        <w:t>磋商</w:t>
      </w:r>
      <w:r w:rsidRPr="00803F6F">
        <w:rPr>
          <w:b/>
          <w:sz w:val="22"/>
        </w:rPr>
        <w:t>内容与要求</w:t>
      </w:r>
      <w:bookmarkEnd w:id="27"/>
      <w:bookmarkEnd w:id="28"/>
      <w:bookmarkEnd w:id="29"/>
      <w:bookmarkEnd w:id="30"/>
    </w:p>
    <w:p w14:paraId="52A43093" w14:textId="77777777" w:rsidR="00C76147" w:rsidRPr="00803F6F" w:rsidRDefault="00C76147" w:rsidP="00C76147">
      <w:pPr>
        <w:pStyle w:val="af2"/>
        <w:spacing w:line="300" w:lineRule="auto"/>
        <w:ind w:firstLineChars="192" w:firstLine="422"/>
        <w:rPr>
          <w:bCs/>
          <w:sz w:val="22"/>
        </w:rPr>
      </w:pPr>
      <w:r w:rsidRPr="00803F6F">
        <w:rPr>
          <w:rFonts w:hint="eastAsia"/>
          <w:bCs/>
          <w:sz w:val="22"/>
        </w:rPr>
        <w:t>7</w:t>
      </w:r>
      <w:r w:rsidRPr="00803F6F">
        <w:rPr>
          <w:bCs/>
          <w:sz w:val="22"/>
        </w:rPr>
        <w:t xml:space="preserve">.1 </w:t>
      </w:r>
      <w:r w:rsidRPr="00803F6F">
        <w:rPr>
          <w:bCs/>
          <w:sz w:val="22"/>
        </w:rPr>
        <w:t>工作目标与总体要求</w:t>
      </w:r>
    </w:p>
    <w:p w14:paraId="7FE864CB" w14:textId="77777777" w:rsidR="00C76147" w:rsidRPr="00803F6F" w:rsidRDefault="00C76147" w:rsidP="00C76147">
      <w:pPr>
        <w:pStyle w:val="af2"/>
        <w:spacing w:line="300" w:lineRule="auto"/>
        <w:ind w:firstLineChars="192" w:firstLine="422"/>
        <w:rPr>
          <w:sz w:val="22"/>
        </w:rPr>
      </w:pPr>
      <w:r w:rsidRPr="00803F6F">
        <w:rPr>
          <w:rFonts w:hint="eastAsia"/>
          <w:sz w:val="22"/>
        </w:rPr>
        <w:t>以满足社会日益增长的多元化保险服务需求为出发点，以完善保险经济补偿机制、强化风险管理核心功能和提高保险资金配置效率为方向，进一步覆盖航头镇镇域内的保险密度及其保险深度。全面做好受托承办工作，提高保障水平，充分发挥社区综合管理保险在事前风险预防、事中风险控制、事后风险理赔服务等方面的功能作用，用经济杠杆和多样化的保险产品化解民事责任纠纷。</w:t>
      </w:r>
    </w:p>
    <w:p w14:paraId="116FC772" w14:textId="77777777" w:rsidR="00C76147" w:rsidRPr="00803F6F" w:rsidRDefault="00C76147" w:rsidP="00C76147">
      <w:pPr>
        <w:pStyle w:val="af2"/>
        <w:spacing w:line="300" w:lineRule="auto"/>
        <w:ind w:firstLineChars="192" w:firstLine="422"/>
        <w:rPr>
          <w:bCs/>
          <w:sz w:val="22"/>
        </w:rPr>
      </w:pPr>
      <w:r w:rsidRPr="00803F6F">
        <w:rPr>
          <w:rFonts w:hint="eastAsia"/>
          <w:bCs/>
          <w:sz w:val="22"/>
        </w:rPr>
        <w:t>7</w:t>
      </w:r>
      <w:r w:rsidRPr="00803F6F">
        <w:rPr>
          <w:bCs/>
          <w:sz w:val="22"/>
        </w:rPr>
        <w:t xml:space="preserve">.2 </w:t>
      </w:r>
      <w:r w:rsidRPr="00803F6F">
        <w:rPr>
          <w:bCs/>
          <w:sz w:val="22"/>
        </w:rPr>
        <w:t>本项目</w:t>
      </w:r>
      <w:r w:rsidRPr="00803F6F">
        <w:rPr>
          <w:rFonts w:hint="eastAsia"/>
          <w:bCs/>
          <w:sz w:val="22"/>
        </w:rPr>
        <w:t>磋商</w:t>
      </w:r>
      <w:r w:rsidRPr="00803F6F">
        <w:rPr>
          <w:bCs/>
          <w:sz w:val="22"/>
        </w:rPr>
        <w:t>内容与具体质量要求（但不仅限于）详见下表。</w:t>
      </w:r>
    </w:p>
    <w:p w14:paraId="08431218" w14:textId="77777777" w:rsidR="00C76147" w:rsidRPr="00803F6F" w:rsidRDefault="00C76147" w:rsidP="00C76147">
      <w:pPr>
        <w:jc w:val="center"/>
        <w:rPr>
          <w:b/>
          <w:sz w:val="22"/>
        </w:rPr>
      </w:pPr>
      <w:r w:rsidRPr="00803F6F">
        <w:rPr>
          <w:b/>
          <w:sz w:val="22"/>
        </w:rPr>
        <w:t>服务内容一览表（工作量清单）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688"/>
        <w:gridCol w:w="2966"/>
        <w:gridCol w:w="3057"/>
      </w:tblGrid>
      <w:tr w:rsidR="00C76147" w:rsidRPr="00803F6F" w14:paraId="65728954" w14:textId="77777777" w:rsidTr="00935D6F">
        <w:trPr>
          <w:jc w:val="center"/>
        </w:trPr>
        <w:tc>
          <w:tcPr>
            <w:tcW w:w="0" w:type="auto"/>
            <w:noWrap/>
            <w:vAlign w:val="center"/>
          </w:tcPr>
          <w:p w14:paraId="1019E69B" w14:textId="77777777" w:rsidR="00C76147" w:rsidRPr="00803F6F" w:rsidRDefault="00C76147" w:rsidP="00935D6F">
            <w:pPr>
              <w:pStyle w:val="af2"/>
              <w:spacing w:line="300" w:lineRule="auto"/>
              <w:ind w:firstLine="0"/>
              <w:jc w:val="center"/>
              <w:rPr>
                <w:rFonts w:ascii="宋体" w:hAnsi="宋体"/>
                <w:b/>
                <w:sz w:val="22"/>
              </w:rPr>
            </w:pPr>
            <w:r w:rsidRPr="00803F6F">
              <w:rPr>
                <w:rFonts w:ascii="宋体" w:hAnsi="宋体" w:hint="eastAsia"/>
                <w:b/>
                <w:sz w:val="22"/>
              </w:rPr>
              <w:t>序号</w:t>
            </w:r>
          </w:p>
        </w:tc>
        <w:tc>
          <w:tcPr>
            <w:tcW w:w="0" w:type="auto"/>
            <w:noWrap/>
            <w:vAlign w:val="center"/>
          </w:tcPr>
          <w:p w14:paraId="4CB09183" w14:textId="77777777" w:rsidR="00C76147" w:rsidRPr="00803F6F" w:rsidRDefault="00C76147" w:rsidP="00935D6F">
            <w:pPr>
              <w:pStyle w:val="af2"/>
              <w:spacing w:line="300" w:lineRule="auto"/>
              <w:ind w:firstLine="0"/>
              <w:jc w:val="center"/>
              <w:rPr>
                <w:rFonts w:ascii="宋体" w:hAnsi="宋体"/>
                <w:b/>
                <w:sz w:val="22"/>
              </w:rPr>
            </w:pPr>
            <w:r w:rsidRPr="00803F6F">
              <w:rPr>
                <w:rFonts w:ascii="宋体" w:hAnsi="宋体" w:hint="eastAsia"/>
                <w:b/>
                <w:sz w:val="22"/>
              </w:rPr>
              <w:t>服务内容</w:t>
            </w:r>
          </w:p>
        </w:tc>
        <w:tc>
          <w:tcPr>
            <w:tcW w:w="0" w:type="auto"/>
            <w:noWrap/>
            <w:vAlign w:val="center"/>
          </w:tcPr>
          <w:p w14:paraId="2CCB3A30" w14:textId="77777777" w:rsidR="00C76147" w:rsidRPr="00803F6F" w:rsidRDefault="00C76147" w:rsidP="00935D6F">
            <w:pPr>
              <w:pStyle w:val="af2"/>
              <w:spacing w:line="300" w:lineRule="auto"/>
              <w:ind w:firstLine="0"/>
              <w:jc w:val="center"/>
              <w:rPr>
                <w:rFonts w:ascii="宋体" w:hAnsi="宋体"/>
                <w:b/>
                <w:sz w:val="22"/>
              </w:rPr>
            </w:pPr>
            <w:r w:rsidRPr="00803F6F">
              <w:rPr>
                <w:rFonts w:ascii="宋体" w:hAnsi="宋体" w:hint="eastAsia"/>
                <w:b/>
                <w:sz w:val="22"/>
              </w:rPr>
              <w:t>具体要求</w:t>
            </w:r>
          </w:p>
        </w:tc>
        <w:tc>
          <w:tcPr>
            <w:tcW w:w="0" w:type="auto"/>
            <w:noWrap/>
            <w:vAlign w:val="center"/>
          </w:tcPr>
          <w:p w14:paraId="0B8416FC" w14:textId="77777777" w:rsidR="00C76147" w:rsidRPr="00803F6F" w:rsidRDefault="00C76147" w:rsidP="00935D6F">
            <w:pPr>
              <w:pStyle w:val="af2"/>
              <w:spacing w:line="300" w:lineRule="auto"/>
              <w:ind w:firstLine="0"/>
              <w:jc w:val="center"/>
              <w:rPr>
                <w:rFonts w:ascii="宋体" w:hAnsi="宋体"/>
                <w:b/>
                <w:sz w:val="22"/>
              </w:rPr>
            </w:pPr>
            <w:r w:rsidRPr="00803F6F">
              <w:rPr>
                <w:rFonts w:ascii="宋体" w:hAnsi="宋体" w:hint="eastAsia"/>
                <w:b/>
                <w:sz w:val="22"/>
              </w:rPr>
              <w:t>备注</w:t>
            </w:r>
          </w:p>
        </w:tc>
      </w:tr>
      <w:tr w:rsidR="00C76147" w:rsidRPr="00803F6F" w14:paraId="0A97875C" w14:textId="77777777" w:rsidTr="00935D6F">
        <w:trPr>
          <w:jc w:val="center"/>
        </w:trPr>
        <w:tc>
          <w:tcPr>
            <w:tcW w:w="0" w:type="auto"/>
            <w:noWrap/>
            <w:vAlign w:val="center"/>
          </w:tcPr>
          <w:p w14:paraId="760B35CD"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1</w:t>
            </w:r>
          </w:p>
        </w:tc>
        <w:tc>
          <w:tcPr>
            <w:tcW w:w="0" w:type="auto"/>
            <w:noWrap/>
            <w:vAlign w:val="center"/>
          </w:tcPr>
          <w:p w14:paraId="271BF4F5"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cs="宋体" w:hint="eastAsia"/>
                <w:b/>
                <w:bCs/>
                <w:sz w:val="22"/>
              </w:rPr>
              <w:t>公众责任保险</w:t>
            </w:r>
          </w:p>
        </w:tc>
        <w:tc>
          <w:tcPr>
            <w:tcW w:w="0" w:type="auto"/>
            <w:noWrap/>
            <w:vAlign w:val="center"/>
          </w:tcPr>
          <w:p w14:paraId="76911BAA"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详见本章7.3.1公众责任保险</w:t>
            </w:r>
          </w:p>
        </w:tc>
        <w:tc>
          <w:tcPr>
            <w:tcW w:w="0" w:type="auto"/>
            <w:noWrap/>
            <w:vAlign w:val="center"/>
          </w:tcPr>
          <w:p w14:paraId="37DF3F98"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累计赔偿限额不低于50,000,000元</w:t>
            </w:r>
          </w:p>
        </w:tc>
      </w:tr>
      <w:tr w:rsidR="00C76147" w:rsidRPr="00803F6F" w14:paraId="61A824AA" w14:textId="77777777" w:rsidTr="00935D6F">
        <w:trPr>
          <w:jc w:val="center"/>
        </w:trPr>
        <w:tc>
          <w:tcPr>
            <w:tcW w:w="0" w:type="auto"/>
            <w:noWrap/>
            <w:vAlign w:val="center"/>
          </w:tcPr>
          <w:p w14:paraId="72307F6E"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2</w:t>
            </w:r>
          </w:p>
        </w:tc>
        <w:tc>
          <w:tcPr>
            <w:tcW w:w="0" w:type="auto"/>
            <w:noWrap/>
            <w:vAlign w:val="center"/>
          </w:tcPr>
          <w:p w14:paraId="499582D7"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cs="宋体" w:hint="eastAsia"/>
                <w:b/>
                <w:bCs/>
                <w:sz w:val="22"/>
              </w:rPr>
              <w:t>家庭财产保险</w:t>
            </w:r>
          </w:p>
        </w:tc>
        <w:tc>
          <w:tcPr>
            <w:tcW w:w="0" w:type="auto"/>
            <w:noWrap/>
            <w:vAlign w:val="center"/>
          </w:tcPr>
          <w:p w14:paraId="07C950E5"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详见本章</w:t>
            </w:r>
            <w:r w:rsidRPr="00803F6F">
              <w:rPr>
                <w:rFonts w:ascii="宋体" w:hAnsi="宋体"/>
                <w:bCs/>
                <w:sz w:val="22"/>
              </w:rPr>
              <w:t>7</w:t>
            </w:r>
            <w:r w:rsidRPr="00803F6F">
              <w:rPr>
                <w:rFonts w:ascii="宋体" w:hAnsi="宋体" w:hint="eastAsia"/>
                <w:bCs/>
                <w:sz w:val="22"/>
              </w:rPr>
              <w:t>.3.2家庭财产保险</w:t>
            </w:r>
          </w:p>
        </w:tc>
        <w:tc>
          <w:tcPr>
            <w:tcW w:w="0" w:type="auto"/>
            <w:noWrap/>
            <w:vAlign w:val="center"/>
          </w:tcPr>
          <w:p w14:paraId="51310C0D"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累计赔偿限额不低于50,000,000元</w:t>
            </w:r>
          </w:p>
        </w:tc>
      </w:tr>
      <w:tr w:rsidR="00C76147" w:rsidRPr="00803F6F" w14:paraId="30EDAB2F" w14:textId="77777777" w:rsidTr="00935D6F">
        <w:trPr>
          <w:jc w:val="center"/>
        </w:trPr>
        <w:tc>
          <w:tcPr>
            <w:tcW w:w="0" w:type="auto"/>
            <w:noWrap/>
            <w:vAlign w:val="center"/>
          </w:tcPr>
          <w:p w14:paraId="0A9374B6"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3</w:t>
            </w:r>
          </w:p>
        </w:tc>
        <w:tc>
          <w:tcPr>
            <w:tcW w:w="0" w:type="auto"/>
            <w:noWrap/>
            <w:vAlign w:val="center"/>
          </w:tcPr>
          <w:p w14:paraId="55F1339F"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cs="宋体" w:hint="eastAsia"/>
                <w:b/>
                <w:bCs/>
                <w:sz w:val="22"/>
              </w:rPr>
              <w:t>财产一切保险</w:t>
            </w:r>
          </w:p>
        </w:tc>
        <w:tc>
          <w:tcPr>
            <w:tcW w:w="0" w:type="auto"/>
            <w:noWrap/>
            <w:vAlign w:val="center"/>
          </w:tcPr>
          <w:p w14:paraId="21563BDF"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详见本章</w:t>
            </w:r>
            <w:r w:rsidRPr="00803F6F">
              <w:rPr>
                <w:rFonts w:ascii="宋体" w:hAnsi="宋体"/>
                <w:bCs/>
                <w:sz w:val="22"/>
              </w:rPr>
              <w:t>7</w:t>
            </w:r>
            <w:r w:rsidRPr="00803F6F">
              <w:rPr>
                <w:rFonts w:ascii="宋体" w:hAnsi="宋体" w:hint="eastAsia"/>
                <w:bCs/>
                <w:sz w:val="22"/>
              </w:rPr>
              <w:t>.3.3财产一切保险</w:t>
            </w:r>
          </w:p>
        </w:tc>
        <w:tc>
          <w:tcPr>
            <w:tcW w:w="0" w:type="auto"/>
            <w:noWrap/>
            <w:vAlign w:val="center"/>
          </w:tcPr>
          <w:p w14:paraId="04439D14"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累计赔偿限额不低于10,000,000元</w:t>
            </w:r>
          </w:p>
        </w:tc>
      </w:tr>
      <w:tr w:rsidR="00C76147" w:rsidRPr="00803F6F" w14:paraId="182E8995" w14:textId="77777777" w:rsidTr="00935D6F">
        <w:trPr>
          <w:jc w:val="center"/>
        </w:trPr>
        <w:tc>
          <w:tcPr>
            <w:tcW w:w="0" w:type="auto"/>
            <w:noWrap/>
            <w:vAlign w:val="center"/>
          </w:tcPr>
          <w:p w14:paraId="28CCF647"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4</w:t>
            </w:r>
          </w:p>
        </w:tc>
        <w:tc>
          <w:tcPr>
            <w:tcW w:w="0" w:type="auto"/>
            <w:noWrap/>
            <w:vAlign w:val="center"/>
          </w:tcPr>
          <w:p w14:paraId="5A10D137"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cs="宋体" w:hint="eastAsia"/>
                <w:b/>
                <w:bCs/>
                <w:sz w:val="22"/>
              </w:rPr>
              <w:t>团体人身意外保险</w:t>
            </w:r>
          </w:p>
        </w:tc>
        <w:tc>
          <w:tcPr>
            <w:tcW w:w="0" w:type="auto"/>
            <w:noWrap/>
            <w:vAlign w:val="center"/>
          </w:tcPr>
          <w:p w14:paraId="52371980"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详见本章</w:t>
            </w:r>
            <w:r w:rsidRPr="00803F6F">
              <w:rPr>
                <w:rFonts w:ascii="宋体" w:hAnsi="宋体"/>
                <w:bCs/>
                <w:sz w:val="22"/>
              </w:rPr>
              <w:t>7</w:t>
            </w:r>
            <w:r w:rsidRPr="00803F6F">
              <w:rPr>
                <w:rFonts w:ascii="宋体" w:hAnsi="宋体" w:hint="eastAsia"/>
                <w:bCs/>
                <w:sz w:val="22"/>
              </w:rPr>
              <w:t>.3.4团体人身意外保险</w:t>
            </w:r>
          </w:p>
        </w:tc>
        <w:tc>
          <w:tcPr>
            <w:tcW w:w="0" w:type="auto"/>
            <w:noWrap/>
            <w:vAlign w:val="center"/>
          </w:tcPr>
          <w:p w14:paraId="26DA1A45" w14:textId="77777777" w:rsidR="00C76147" w:rsidRPr="00803F6F" w:rsidRDefault="00C76147" w:rsidP="00935D6F">
            <w:pPr>
              <w:pStyle w:val="af2"/>
              <w:spacing w:line="300" w:lineRule="auto"/>
              <w:ind w:firstLine="0"/>
              <w:jc w:val="center"/>
              <w:rPr>
                <w:rFonts w:ascii="宋体" w:hAnsi="宋体"/>
                <w:bCs/>
                <w:sz w:val="22"/>
              </w:rPr>
            </w:pPr>
            <w:r w:rsidRPr="00803F6F">
              <w:rPr>
                <w:rFonts w:ascii="宋体" w:hAnsi="宋体" w:hint="eastAsia"/>
                <w:bCs/>
                <w:sz w:val="22"/>
              </w:rPr>
              <w:t>累计赔偿限额不低于10,000,000元</w:t>
            </w:r>
          </w:p>
        </w:tc>
      </w:tr>
    </w:tbl>
    <w:p w14:paraId="4C60DBAA" w14:textId="77777777" w:rsidR="00C76147" w:rsidRPr="00803F6F" w:rsidRDefault="00C76147" w:rsidP="00C76147">
      <w:pPr>
        <w:adjustRightInd w:val="0"/>
        <w:snapToGrid w:val="0"/>
        <w:ind w:firstLineChars="192" w:firstLine="424"/>
        <w:rPr>
          <w:b/>
          <w:bCs/>
          <w:sz w:val="22"/>
        </w:rPr>
      </w:pPr>
      <w:r w:rsidRPr="00803F6F">
        <w:rPr>
          <w:b/>
          <w:bCs/>
          <w:sz w:val="22"/>
        </w:rPr>
        <w:t>说明：此表所列内容为本次</w:t>
      </w:r>
      <w:r w:rsidRPr="00803F6F">
        <w:rPr>
          <w:rFonts w:hint="eastAsia"/>
          <w:b/>
          <w:bCs/>
          <w:sz w:val="22"/>
        </w:rPr>
        <w:t>磋商</w:t>
      </w:r>
      <w:r w:rsidRPr="00803F6F">
        <w:rPr>
          <w:b/>
          <w:bCs/>
          <w:sz w:val="22"/>
        </w:rPr>
        <w:t>核心工作内容，</w:t>
      </w:r>
      <w:r w:rsidRPr="00803F6F">
        <w:rPr>
          <w:rFonts w:hint="eastAsia"/>
          <w:b/>
          <w:bCs/>
          <w:sz w:val="22"/>
        </w:rPr>
        <w:t>供应商</w:t>
      </w:r>
      <w:r w:rsidRPr="00803F6F">
        <w:rPr>
          <w:b/>
          <w:bCs/>
          <w:sz w:val="22"/>
        </w:rPr>
        <w:t>不得缩减。</w:t>
      </w:r>
    </w:p>
    <w:p w14:paraId="3AD7EDFD" w14:textId="77777777" w:rsidR="00C76147" w:rsidRPr="00803F6F" w:rsidRDefault="00C76147" w:rsidP="00C76147">
      <w:pPr>
        <w:widowControl/>
        <w:ind w:firstLineChars="192" w:firstLine="422"/>
        <w:jc w:val="left"/>
        <w:rPr>
          <w:rFonts w:ascii="宋体" w:hAnsi="宋体" w:hint="eastAsia"/>
          <w:bCs/>
          <w:sz w:val="22"/>
        </w:rPr>
      </w:pPr>
      <w:r w:rsidRPr="00803F6F">
        <w:rPr>
          <w:rFonts w:ascii="宋体" w:hAnsi="宋体" w:hint="eastAsia"/>
          <w:bCs/>
          <w:sz w:val="22"/>
        </w:rPr>
        <w:t>7.3具体服务内容</w:t>
      </w:r>
    </w:p>
    <w:p w14:paraId="08D1C59A" w14:textId="77777777" w:rsidR="00C76147" w:rsidRPr="00803F6F" w:rsidRDefault="00C76147" w:rsidP="00C76147">
      <w:pPr>
        <w:pStyle w:val="Style305"/>
        <w:snapToGrid w:val="0"/>
        <w:spacing w:line="300" w:lineRule="auto"/>
        <w:ind w:firstLineChars="192" w:firstLine="424"/>
        <w:rPr>
          <w:rFonts w:ascii="宋体" w:hAnsi="宋体"/>
          <w:b/>
          <w:bCs/>
          <w:sz w:val="22"/>
          <w:szCs w:val="22"/>
        </w:rPr>
      </w:pPr>
      <w:r w:rsidRPr="00803F6F">
        <w:rPr>
          <w:rFonts w:ascii="宋体" w:hAnsi="宋体" w:hint="eastAsia"/>
          <w:b/>
          <w:bCs/>
          <w:sz w:val="22"/>
          <w:szCs w:val="22"/>
        </w:rPr>
        <w:t>7.3.1公众责任保险</w:t>
      </w:r>
    </w:p>
    <w:p w14:paraId="72964B61" w14:textId="77777777" w:rsidR="00C76147" w:rsidRPr="00803F6F" w:rsidRDefault="00C76147" w:rsidP="00C76147">
      <w:pPr>
        <w:widowControl/>
        <w:ind w:firstLineChars="192" w:firstLine="422"/>
        <w:jc w:val="left"/>
        <w:rPr>
          <w:rFonts w:ascii="宋体" w:hAnsi="宋体"/>
          <w:bCs/>
          <w:sz w:val="22"/>
        </w:rPr>
      </w:pPr>
      <w:r w:rsidRPr="00803F6F">
        <w:rPr>
          <w:rFonts w:ascii="宋体" w:hAnsi="宋体" w:hint="eastAsia"/>
          <w:bCs/>
          <w:sz w:val="22"/>
        </w:rPr>
        <w:t>采购人在航头镇行政区域范围内从事社区管理活动时，因过失或疏忽导致意外事故，造成第三者人身伤害或财产损失，依照中华人民共和国法律（不包括港澳台地区法律）应由被保险人承担的经济赔偿责任，以及由此产生的法律费用。</w:t>
      </w:r>
    </w:p>
    <w:p w14:paraId="0AD6CF6A" w14:textId="77777777" w:rsidR="00C76147" w:rsidRPr="00803F6F" w:rsidRDefault="00C76147" w:rsidP="00C76147">
      <w:pPr>
        <w:pStyle w:val="af2"/>
        <w:spacing w:line="300" w:lineRule="auto"/>
        <w:ind w:firstLine="442"/>
        <w:rPr>
          <w:rFonts w:ascii="宋体" w:hAnsi="宋体"/>
          <w:b/>
          <w:sz w:val="22"/>
        </w:rPr>
      </w:pPr>
      <w:r w:rsidRPr="00803F6F">
        <w:rPr>
          <w:rFonts w:ascii="宋体" w:hAnsi="宋体" w:hint="eastAsia"/>
          <w:b/>
          <w:sz w:val="22"/>
        </w:rPr>
        <w:t>保障内容及要求：</w:t>
      </w:r>
    </w:p>
    <w:p w14:paraId="6DDFBCB1" w14:textId="77777777" w:rsidR="00C76147" w:rsidRPr="00803F6F" w:rsidRDefault="00C76147" w:rsidP="00C76147">
      <w:pPr>
        <w:widowControl/>
        <w:ind w:firstLineChars="192" w:firstLine="424"/>
        <w:jc w:val="left"/>
        <w:rPr>
          <w:rFonts w:ascii="宋体" w:hAnsi="宋体"/>
          <w:b/>
          <w:bCs/>
          <w:sz w:val="22"/>
        </w:rPr>
      </w:pPr>
      <w:r w:rsidRPr="00803F6F">
        <w:rPr>
          <w:rFonts w:ascii="宋体" w:hAnsi="宋体" w:hint="eastAsia"/>
          <w:b/>
          <w:bCs/>
          <w:sz w:val="22"/>
        </w:rPr>
        <w:t>赔偿标准：</w:t>
      </w:r>
      <w:r w:rsidRPr="00803F6F">
        <w:rPr>
          <w:rFonts w:ascii="宋体" w:hAnsi="宋体" w:cs="宋体" w:hint="eastAsia"/>
          <w:b/>
          <w:bCs/>
          <w:sz w:val="22"/>
        </w:rPr>
        <w:t>累计赔偿限额不低于 5000万元；</w:t>
      </w:r>
      <w:r w:rsidRPr="00803F6F">
        <w:rPr>
          <w:rFonts w:ascii="宋体" w:hAnsi="宋体" w:hint="eastAsia"/>
          <w:b/>
          <w:bCs/>
          <w:sz w:val="22"/>
        </w:rPr>
        <w:t>每次事故赔偿限额不低于500万元；其中每次事故人身伤亡赔偿限额不低于200万元；每次事故财产损失赔偿限额不低于100万元；每次事故每人赔偿限额不低于20万元。</w:t>
      </w:r>
    </w:p>
    <w:p w14:paraId="3B56D26E" w14:textId="77777777" w:rsidR="00C76147" w:rsidRPr="00803F6F" w:rsidRDefault="00C76147" w:rsidP="00C76147">
      <w:pPr>
        <w:pStyle w:val="af2"/>
        <w:spacing w:line="300" w:lineRule="auto"/>
        <w:ind w:firstLineChars="192" w:firstLine="422"/>
        <w:rPr>
          <w:rFonts w:ascii="宋体" w:hAnsi="宋体"/>
          <w:bCs/>
          <w:sz w:val="22"/>
        </w:rPr>
      </w:pPr>
      <w:r w:rsidRPr="00803F6F">
        <w:rPr>
          <w:rFonts w:ascii="宋体" w:hAnsi="宋体" w:hint="eastAsia"/>
          <w:bCs/>
          <w:sz w:val="22"/>
        </w:rPr>
        <w:t>保障内容及要求（包括但不限于以下内容）：</w:t>
      </w:r>
    </w:p>
    <w:p w14:paraId="0CD390D1"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1）窨井盖责任保险：</w:t>
      </w:r>
      <w:r w:rsidRPr="00803F6F">
        <w:rPr>
          <w:rFonts w:ascii="宋体" w:hAnsi="宋体" w:hint="eastAsia"/>
          <w:bCs/>
          <w:sz w:val="22"/>
        </w:rPr>
        <w:t>负责赔偿航头镇辖区内因窨井盖缺失或损毁引发</w:t>
      </w:r>
      <w:r w:rsidRPr="00803F6F">
        <w:rPr>
          <w:rFonts w:ascii="宋体" w:hAnsi="宋体"/>
          <w:bCs/>
          <w:sz w:val="22"/>
        </w:rPr>
        <w:t>意外事故，</w:t>
      </w:r>
      <w:r w:rsidRPr="00803F6F">
        <w:rPr>
          <w:rFonts w:ascii="宋体" w:hAnsi="宋体" w:hint="eastAsia"/>
          <w:bCs/>
          <w:sz w:val="22"/>
        </w:rPr>
        <w:t>造成第三者的人身伤害和财产，依法</w:t>
      </w:r>
      <w:r w:rsidRPr="00803F6F">
        <w:rPr>
          <w:rFonts w:ascii="宋体" w:hAnsi="宋体"/>
          <w:bCs/>
          <w:sz w:val="22"/>
        </w:rPr>
        <w:t>应由</w:t>
      </w:r>
      <w:r w:rsidRPr="00803F6F">
        <w:rPr>
          <w:rFonts w:ascii="宋体" w:hAnsi="宋体" w:hint="eastAsia"/>
          <w:bCs/>
          <w:sz w:val="22"/>
        </w:rPr>
        <w:t>被保险人承担的经济赔偿责任。</w:t>
      </w:r>
    </w:p>
    <w:p w14:paraId="2B676703"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2）电梯责任条款：</w:t>
      </w:r>
      <w:r w:rsidRPr="00803F6F">
        <w:rPr>
          <w:rFonts w:ascii="宋体" w:hAnsi="宋体" w:hint="eastAsia"/>
          <w:bCs/>
          <w:sz w:val="22"/>
        </w:rPr>
        <w:t>负责赔偿航头镇辖区内的电梯、</w:t>
      </w:r>
      <w:r w:rsidRPr="00803F6F">
        <w:rPr>
          <w:rFonts w:ascii="宋体" w:hAnsi="宋体"/>
          <w:bCs/>
          <w:sz w:val="22"/>
        </w:rPr>
        <w:t>升降机</w:t>
      </w:r>
      <w:r w:rsidRPr="00803F6F">
        <w:rPr>
          <w:rFonts w:ascii="宋体" w:hAnsi="宋体" w:hint="eastAsia"/>
          <w:bCs/>
          <w:sz w:val="22"/>
        </w:rPr>
        <w:t>在正常使用过程中发生意外事故造成第三者的人身伤害财产损失，被保险人应负的赔偿责任。</w:t>
      </w:r>
    </w:p>
    <w:p w14:paraId="38E7A3B3"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3）食品、饮料责任条款：</w:t>
      </w:r>
      <w:r w:rsidRPr="00803F6F">
        <w:rPr>
          <w:rFonts w:ascii="宋体" w:hAnsi="宋体" w:hint="eastAsia"/>
          <w:bCs/>
          <w:sz w:val="22"/>
        </w:rPr>
        <w:t>负责赔偿航头镇辖区内因其提供的食品、饮料或掺有异物</w:t>
      </w:r>
      <w:r w:rsidRPr="00803F6F">
        <w:rPr>
          <w:rFonts w:ascii="宋体" w:hAnsi="宋体" w:hint="eastAsia"/>
          <w:bCs/>
          <w:sz w:val="22"/>
        </w:rPr>
        <w:lastRenderedPageBreak/>
        <w:t>的食品、饮料造成第三者人身伤亡或财产损失时应负的赔偿责任。被保险人应克尽职责防止出售或提供任何不洁的或不符合消费标准的食品或饮料。</w:t>
      </w:r>
    </w:p>
    <w:p w14:paraId="297FDA0D"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4）市政设施责任保险：</w:t>
      </w:r>
      <w:r w:rsidRPr="00803F6F">
        <w:rPr>
          <w:rFonts w:ascii="宋体" w:hAnsi="宋体" w:hint="eastAsia"/>
          <w:bCs/>
          <w:sz w:val="22"/>
        </w:rPr>
        <w:t>负责赔偿航头镇辖区内的市政设施由于自然因素、养护不当或意外事故引起损坏或故障，造成第三者的人身伤亡或财产损失，依法应由被保险人承担的经济赔偿责任。</w:t>
      </w:r>
    </w:p>
    <w:p w14:paraId="28DCFE44"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5）管理人员责任条款：</w:t>
      </w:r>
      <w:r w:rsidRPr="00803F6F">
        <w:rPr>
          <w:rFonts w:ascii="宋体" w:hAnsi="宋体" w:hint="eastAsia"/>
          <w:bCs/>
          <w:sz w:val="22"/>
        </w:rPr>
        <w:t>负责赔偿航头镇辖区内所招聘用的员工，于本保险有效期内，在受雇过程中（包括上下班途中），从事与本保险单所载明的被保险人的业务工作而遭受意外或患与业务有关的国家规定的职业性疾病，所致伤、残或死亡，被保险人根据劳动合同和中华人民共和国法律、法规，须承担的医疗费及经济赔偿责任。</w:t>
      </w:r>
    </w:p>
    <w:p w14:paraId="41132C80"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6）暴力行为、抢劫责任条款：</w:t>
      </w:r>
      <w:r w:rsidRPr="00803F6F">
        <w:rPr>
          <w:rFonts w:ascii="宋体" w:hAnsi="宋体" w:hint="eastAsia"/>
          <w:bCs/>
          <w:sz w:val="22"/>
        </w:rPr>
        <w:t>负责赔偿航头镇辖区内，由于发生暴力抢劫、劫持、导致第三者的人身伤亡或财产损失，依法应由被保险人承担的经济赔偿责任。</w:t>
      </w:r>
    </w:p>
    <w:p w14:paraId="179F1460"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7）精神损害赔偿责任：</w:t>
      </w:r>
      <w:r w:rsidRPr="00803F6F">
        <w:rPr>
          <w:rFonts w:ascii="宋体" w:hAnsi="宋体" w:hint="eastAsia"/>
          <w:bCs/>
          <w:sz w:val="22"/>
        </w:rPr>
        <w:t>负责赔偿航头镇辖区内，扩展承保因发生保险事故造成第三者人身伤亡或财产损失，受害方据此提出的精神损害赔偿，依照法院判决应由被保险人承担的精神损害赔偿责任，保险公司载明的赔偿责任限额内赔偿。</w:t>
      </w:r>
    </w:p>
    <w:p w14:paraId="4CDD739A" w14:textId="77777777" w:rsidR="00C76147" w:rsidRPr="00803F6F" w:rsidRDefault="00C76147" w:rsidP="00C76147">
      <w:pPr>
        <w:ind w:firstLineChars="200" w:firstLine="442"/>
        <w:rPr>
          <w:rFonts w:ascii="宋体" w:hAnsi="宋体"/>
          <w:kern w:val="1"/>
          <w:sz w:val="22"/>
        </w:rPr>
      </w:pPr>
      <w:r w:rsidRPr="00803F6F">
        <w:rPr>
          <w:rFonts w:ascii="宋体" w:hAnsi="宋体" w:hint="eastAsia"/>
          <w:b/>
          <w:bCs/>
          <w:kern w:val="1"/>
          <w:sz w:val="22"/>
        </w:rPr>
        <w:t>8）暴雨、水患责任条款：</w:t>
      </w:r>
      <w:r w:rsidRPr="00803F6F">
        <w:rPr>
          <w:rFonts w:ascii="宋体" w:hAnsi="宋体" w:hint="eastAsia"/>
          <w:kern w:val="1"/>
          <w:sz w:val="22"/>
        </w:rPr>
        <w:t>负责赔偿航头镇辖区内，因暴雨、水患、地下排水设施故障造成第三者人身伤亡或财产损失时被保险人应负的经济赔偿责任。</w:t>
      </w:r>
    </w:p>
    <w:p w14:paraId="66A8B4C8" w14:textId="77777777" w:rsidR="00C76147" w:rsidRPr="00803F6F" w:rsidRDefault="00C76147" w:rsidP="00C76147">
      <w:pPr>
        <w:ind w:firstLineChars="200" w:firstLine="442"/>
        <w:rPr>
          <w:rFonts w:ascii="宋体" w:hAnsi="宋体"/>
          <w:kern w:val="1"/>
          <w:sz w:val="22"/>
        </w:rPr>
      </w:pPr>
      <w:r w:rsidRPr="00803F6F">
        <w:rPr>
          <w:rFonts w:ascii="宋体" w:hAnsi="宋体" w:hint="eastAsia"/>
          <w:b/>
          <w:bCs/>
          <w:kern w:val="1"/>
          <w:sz w:val="22"/>
        </w:rPr>
        <w:t>9）无主动物袭击条款：</w:t>
      </w:r>
      <w:r w:rsidRPr="00803F6F">
        <w:rPr>
          <w:rFonts w:ascii="宋体" w:hAnsi="宋体" w:hint="eastAsia"/>
          <w:kern w:val="1"/>
          <w:sz w:val="22"/>
        </w:rPr>
        <w:t>负责赔偿航头镇辖区内，因无主动物造成第三者人身伤害或财产损失时应负的经济赔偿责任。</w:t>
      </w:r>
    </w:p>
    <w:p w14:paraId="712C54B0" w14:textId="77777777" w:rsidR="00C76147" w:rsidRPr="00803F6F" w:rsidRDefault="00C76147" w:rsidP="00C76147">
      <w:pPr>
        <w:ind w:firstLineChars="200" w:firstLine="442"/>
        <w:rPr>
          <w:rFonts w:ascii="宋体" w:hAnsi="宋体"/>
          <w:kern w:val="1"/>
          <w:sz w:val="22"/>
        </w:rPr>
      </w:pPr>
      <w:r w:rsidRPr="00803F6F">
        <w:rPr>
          <w:rFonts w:ascii="宋体" w:hAnsi="宋体" w:hint="eastAsia"/>
          <w:b/>
          <w:bCs/>
          <w:kern w:val="1"/>
          <w:sz w:val="22"/>
        </w:rPr>
        <w:t>10）广告及装饰装置责任条款：</w:t>
      </w:r>
      <w:r w:rsidRPr="00803F6F">
        <w:rPr>
          <w:rFonts w:ascii="宋体" w:hAnsi="宋体" w:hint="eastAsia"/>
          <w:kern w:val="1"/>
          <w:sz w:val="22"/>
        </w:rPr>
        <w:t>负责赔偿航头镇辖区内，因公共场所布置的广告、霓红灯、装饰物发生意外事故造成第三者人身伤亡或财产损失时应负的经济赔偿责任。</w:t>
      </w:r>
    </w:p>
    <w:p w14:paraId="4CB9E3B1" w14:textId="77777777" w:rsidR="00C76147" w:rsidRPr="00803F6F" w:rsidRDefault="00C76147" w:rsidP="00C76147">
      <w:pPr>
        <w:pStyle w:val="af2"/>
        <w:snapToGrid w:val="0"/>
        <w:spacing w:line="300" w:lineRule="auto"/>
        <w:ind w:firstLineChars="192" w:firstLine="424"/>
        <w:rPr>
          <w:rFonts w:ascii="宋体" w:hAnsi="宋体"/>
          <w:b/>
          <w:bCs/>
          <w:sz w:val="22"/>
        </w:rPr>
      </w:pPr>
      <w:r w:rsidRPr="00803F6F">
        <w:rPr>
          <w:rFonts w:ascii="宋体" w:hAnsi="宋体"/>
          <w:b/>
          <w:bCs/>
          <w:sz w:val="22"/>
        </w:rPr>
        <w:t>7</w:t>
      </w:r>
      <w:r w:rsidRPr="00803F6F">
        <w:rPr>
          <w:rFonts w:ascii="宋体" w:hAnsi="宋体" w:hint="eastAsia"/>
          <w:b/>
          <w:bCs/>
          <w:sz w:val="22"/>
        </w:rPr>
        <w:t>.3.4家庭财产保险：</w:t>
      </w:r>
    </w:p>
    <w:p w14:paraId="1260CB9B" w14:textId="77777777" w:rsidR="00C76147" w:rsidRPr="00803F6F" w:rsidRDefault="00C76147" w:rsidP="00C76147">
      <w:pPr>
        <w:pStyle w:val="af2"/>
        <w:snapToGrid w:val="0"/>
        <w:spacing w:line="300" w:lineRule="auto"/>
        <w:ind w:firstLineChars="192" w:firstLine="424"/>
        <w:rPr>
          <w:rFonts w:ascii="宋体" w:hAnsi="宋体"/>
          <w:b/>
          <w:sz w:val="22"/>
        </w:rPr>
      </w:pPr>
      <w:r w:rsidRPr="00803F6F">
        <w:rPr>
          <w:rFonts w:ascii="宋体" w:hAnsi="宋体" w:hint="eastAsia"/>
          <w:b/>
          <w:sz w:val="22"/>
        </w:rPr>
        <w:t>保障对象：</w:t>
      </w:r>
      <w:r w:rsidRPr="00803F6F">
        <w:rPr>
          <w:rFonts w:ascii="宋体" w:hAnsi="宋体" w:hint="eastAsia"/>
          <w:bCs/>
          <w:sz w:val="22"/>
        </w:rPr>
        <w:t>经被保险人核定的上海市浦东新区航头镇居民（本条所指居民为截止起保日零时户籍关系属于上海市浦东新区航头镇的人员）所属房屋及附属设备与室内装修。</w:t>
      </w:r>
    </w:p>
    <w:p w14:paraId="266FA5AB" w14:textId="77777777" w:rsidR="00C76147" w:rsidRPr="00803F6F" w:rsidRDefault="00C76147" w:rsidP="00C76147">
      <w:pPr>
        <w:pStyle w:val="af2"/>
        <w:spacing w:line="300" w:lineRule="auto"/>
        <w:ind w:firstLine="442"/>
        <w:rPr>
          <w:rFonts w:ascii="宋体" w:hAnsi="宋体"/>
          <w:b/>
          <w:sz w:val="22"/>
        </w:rPr>
      </w:pPr>
      <w:r w:rsidRPr="00803F6F">
        <w:rPr>
          <w:rFonts w:ascii="宋体" w:hAnsi="宋体" w:hint="eastAsia"/>
          <w:b/>
          <w:sz w:val="22"/>
        </w:rPr>
        <w:t>保障内容及要求：</w:t>
      </w:r>
    </w:p>
    <w:p w14:paraId="243358FB" w14:textId="77777777" w:rsidR="00C76147" w:rsidRPr="00803F6F" w:rsidRDefault="00C76147" w:rsidP="00C76147">
      <w:pPr>
        <w:pStyle w:val="af2"/>
        <w:snapToGrid w:val="0"/>
        <w:spacing w:line="300" w:lineRule="auto"/>
        <w:ind w:firstLineChars="192" w:firstLine="424"/>
        <w:rPr>
          <w:rFonts w:ascii="宋体" w:hAnsi="宋体"/>
          <w:b/>
          <w:sz w:val="22"/>
        </w:rPr>
      </w:pPr>
      <w:r w:rsidRPr="00803F6F">
        <w:rPr>
          <w:rFonts w:ascii="宋体" w:hAnsi="宋体" w:hint="eastAsia"/>
          <w:b/>
          <w:sz w:val="22"/>
        </w:rPr>
        <w:t>赔偿标准:</w:t>
      </w:r>
      <w:r w:rsidRPr="00803F6F">
        <w:rPr>
          <w:rFonts w:ascii="宋体" w:hAnsi="宋体" w:cs="宋体" w:hint="eastAsia"/>
          <w:b/>
          <w:sz w:val="22"/>
        </w:rPr>
        <w:t>累计保险金额不低于5000万元，每户居民财产保险赔偿限额为1.5万元（其中房屋及其附属设备与室内装潢每户保额1万元，室内财产每户保额2000元，管道破裂及水渍保险每户保额 2000元，第三者责任险1000元</w:t>
      </w:r>
      <w:r w:rsidRPr="00803F6F">
        <w:rPr>
          <w:rFonts w:ascii="宋体" w:hAnsi="宋体" w:hint="eastAsia"/>
          <w:b/>
          <w:sz w:val="22"/>
        </w:rPr>
        <w:t>）</w:t>
      </w:r>
    </w:p>
    <w:p w14:paraId="60E95013" w14:textId="77777777" w:rsidR="00C76147" w:rsidRPr="00803F6F" w:rsidRDefault="00C76147" w:rsidP="00C76147">
      <w:pPr>
        <w:pStyle w:val="af2"/>
        <w:snapToGrid w:val="0"/>
        <w:spacing w:line="300" w:lineRule="auto"/>
        <w:ind w:firstLineChars="192" w:firstLine="424"/>
        <w:rPr>
          <w:rFonts w:ascii="宋体" w:hAnsi="宋体"/>
          <w:bCs/>
          <w:sz w:val="22"/>
        </w:rPr>
      </w:pPr>
      <w:r w:rsidRPr="00803F6F">
        <w:rPr>
          <w:rFonts w:ascii="宋体" w:hAnsi="宋体" w:hint="eastAsia"/>
          <w:b/>
          <w:sz w:val="22"/>
        </w:rPr>
        <w:t>保险责任：</w:t>
      </w:r>
      <w:r w:rsidRPr="00803F6F">
        <w:rPr>
          <w:rFonts w:ascii="宋体" w:hAnsi="宋体" w:hint="eastAsia"/>
          <w:bCs/>
          <w:sz w:val="22"/>
        </w:rPr>
        <w:t>经采购人核定的辖区居民在保险期间内，由于火灾、爆炸、暴雨、水管破裂及水渍造成保险标的的损失，保险人按照本保险合同的约定负责赔偿。</w:t>
      </w:r>
    </w:p>
    <w:p w14:paraId="71B1E043" w14:textId="77777777" w:rsidR="00C76147" w:rsidRPr="00803F6F" w:rsidRDefault="00C76147" w:rsidP="00C76147">
      <w:pPr>
        <w:pStyle w:val="af2"/>
        <w:snapToGrid w:val="0"/>
        <w:spacing w:line="300" w:lineRule="auto"/>
        <w:ind w:firstLineChars="192" w:firstLine="422"/>
        <w:rPr>
          <w:rFonts w:ascii="宋体" w:hAnsi="宋体"/>
          <w:bCs/>
          <w:sz w:val="22"/>
        </w:rPr>
      </w:pPr>
      <w:r w:rsidRPr="00803F6F">
        <w:rPr>
          <w:rFonts w:ascii="宋体" w:hAnsi="宋体" w:hint="eastAsia"/>
          <w:bCs/>
          <w:sz w:val="22"/>
        </w:rPr>
        <w:t>由于火灾、爆炸、暴雨、水管破裂及水渍造成的保险事故发生时，为抢救保险标的或防止灾害蔓延，采取必要的、合理的措施而造成保险标的的损失，保险人按照本保险合同的约定也负责赔偿。</w:t>
      </w:r>
    </w:p>
    <w:p w14:paraId="4FF551BE" w14:textId="77777777" w:rsidR="00C76147" w:rsidRPr="00803F6F" w:rsidRDefault="00C76147" w:rsidP="00C76147">
      <w:pPr>
        <w:pStyle w:val="af2"/>
        <w:snapToGrid w:val="0"/>
        <w:spacing w:line="300" w:lineRule="auto"/>
        <w:ind w:firstLineChars="192" w:firstLine="422"/>
        <w:rPr>
          <w:rFonts w:ascii="宋体" w:hAnsi="宋体"/>
          <w:bCs/>
          <w:sz w:val="22"/>
        </w:rPr>
      </w:pPr>
      <w:r w:rsidRPr="00803F6F">
        <w:rPr>
          <w:rFonts w:ascii="宋体" w:hAnsi="宋体" w:hint="eastAsia"/>
          <w:bCs/>
          <w:sz w:val="22"/>
        </w:rPr>
        <w:t>保险事故发生后，被保险人为防止或减少保险标的的损</w:t>
      </w:r>
    </w:p>
    <w:p w14:paraId="114DB2FA" w14:textId="77777777" w:rsidR="00C76147" w:rsidRPr="00803F6F" w:rsidRDefault="00C76147" w:rsidP="00C76147">
      <w:pPr>
        <w:pStyle w:val="af2"/>
        <w:snapToGrid w:val="0"/>
        <w:spacing w:line="300" w:lineRule="auto"/>
        <w:ind w:firstLineChars="192" w:firstLine="424"/>
        <w:rPr>
          <w:rFonts w:ascii="宋体" w:hAnsi="宋体"/>
          <w:b/>
          <w:bCs/>
          <w:sz w:val="22"/>
        </w:rPr>
      </w:pPr>
      <w:r w:rsidRPr="00803F6F">
        <w:rPr>
          <w:rFonts w:ascii="宋体" w:hAnsi="宋体"/>
          <w:b/>
          <w:bCs/>
          <w:sz w:val="22"/>
        </w:rPr>
        <w:t>7</w:t>
      </w:r>
      <w:r w:rsidRPr="00803F6F">
        <w:rPr>
          <w:rFonts w:ascii="宋体" w:hAnsi="宋体" w:hint="eastAsia"/>
          <w:b/>
          <w:bCs/>
          <w:sz w:val="22"/>
        </w:rPr>
        <w:t>.3.3</w:t>
      </w:r>
      <w:r w:rsidRPr="00803F6F">
        <w:rPr>
          <w:rFonts w:ascii="宋体" w:hAnsi="宋体" w:cs="宋体" w:hint="eastAsia"/>
          <w:b/>
          <w:bCs/>
          <w:sz w:val="22"/>
        </w:rPr>
        <w:t>财产一切保险</w:t>
      </w:r>
      <w:r w:rsidRPr="00803F6F">
        <w:rPr>
          <w:rFonts w:ascii="宋体" w:hAnsi="宋体" w:hint="eastAsia"/>
          <w:b/>
          <w:bCs/>
          <w:sz w:val="22"/>
        </w:rPr>
        <w:t>：</w:t>
      </w:r>
    </w:p>
    <w:p w14:paraId="6CD7E933" w14:textId="77777777" w:rsidR="00C76147" w:rsidRPr="00803F6F" w:rsidRDefault="00C76147" w:rsidP="00C76147">
      <w:pPr>
        <w:ind w:firstLineChars="200" w:firstLine="440"/>
        <w:rPr>
          <w:rFonts w:ascii="宋体" w:hAnsi="宋体" w:cs="宋体" w:hint="eastAsia"/>
          <w:sz w:val="22"/>
        </w:rPr>
      </w:pPr>
      <w:r w:rsidRPr="00803F6F">
        <w:rPr>
          <w:rFonts w:ascii="宋体" w:hAnsi="宋体" w:hint="eastAsia"/>
          <w:bCs/>
          <w:kern w:val="1"/>
          <w:sz w:val="22"/>
        </w:rPr>
        <w:t>由于自然灾害或意外事故造成被保险人所有财产（包括但不限于各级政府行政办公部门及区域，社区事务受理中心，社区卫生服务中心，社区文化活动中心，资产为被保险人所有的自营或委托他方经营管理的养老机构、居委会、图书馆、娱乐活动室、露天</w:t>
      </w:r>
      <w:r w:rsidRPr="00803F6F">
        <w:rPr>
          <w:rFonts w:ascii="宋体" w:hAnsi="宋体" w:hint="eastAsia"/>
          <w:bCs/>
          <w:kern w:val="1"/>
          <w:sz w:val="22"/>
        </w:rPr>
        <w:lastRenderedPageBreak/>
        <w:t>式公众健身点及公益性、慈善性、政府扶助的非正规就业的经营场所等拥有、控制、使用的财产）的直接物质损失或灭失。</w:t>
      </w:r>
    </w:p>
    <w:p w14:paraId="321A3533" w14:textId="77777777" w:rsidR="00C76147" w:rsidRPr="00803F6F" w:rsidRDefault="00C76147" w:rsidP="00C76147">
      <w:pPr>
        <w:pStyle w:val="af2"/>
        <w:spacing w:line="300" w:lineRule="auto"/>
        <w:ind w:firstLine="442"/>
        <w:rPr>
          <w:rFonts w:ascii="宋体" w:hAnsi="宋体"/>
          <w:b/>
          <w:sz w:val="22"/>
        </w:rPr>
      </w:pPr>
      <w:r w:rsidRPr="00803F6F">
        <w:rPr>
          <w:rFonts w:ascii="宋体" w:hAnsi="宋体" w:hint="eastAsia"/>
          <w:b/>
          <w:sz w:val="22"/>
        </w:rPr>
        <w:t>保障内容及要求：</w:t>
      </w:r>
    </w:p>
    <w:p w14:paraId="3277C01E" w14:textId="77777777" w:rsidR="00C76147" w:rsidRPr="00803F6F" w:rsidRDefault="00C76147" w:rsidP="00C76147">
      <w:pPr>
        <w:pStyle w:val="af2"/>
        <w:spacing w:line="300" w:lineRule="auto"/>
        <w:ind w:firstLine="440"/>
        <w:rPr>
          <w:rFonts w:ascii="宋体" w:hAnsi="宋体"/>
          <w:bCs/>
          <w:sz w:val="22"/>
        </w:rPr>
      </w:pPr>
      <w:r w:rsidRPr="00803F6F">
        <w:rPr>
          <w:rFonts w:ascii="宋体" w:hAnsi="宋体" w:hint="eastAsia"/>
          <w:bCs/>
          <w:sz w:val="22"/>
        </w:rPr>
        <w:t>截止2025年12月31日，镇人民政府本级记账资产情况如下：固定资产原值87946877.91元，净值53740243.05元；无形资产原值1055237元，净值583875.94元；道路公共基础设施原值1124017502元，净值1011615751.76元。</w:t>
      </w:r>
    </w:p>
    <w:p w14:paraId="37120987" w14:textId="77777777" w:rsidR="00C76147" w:rsidRPr="00803F6F" w:rsidRDefault="00C76147" w:rsidP="00C76147">
      <w:pPr>
        <w:pStyle w:val="af2"/>
        <w:snapToGrid w:val="0"/>
        <w:spacing w:line="300" w:lineRule="auto"/>
        <w:ind w:firstLineChars="192" w:firstLine="424"/>
        <w:rPr>
          <w:rFonts w:ascii="宋体" w:hAnsi="宋体"/>
          <w:b/>
          <w:sz w:val="22"/>
        </w:rPr>
      </w:pPr>
      <w:r w:rsidRPr="00803F6F">
        <w:rPr>
          <w:rFonts w:ascii="宋体" w:hAnsi="宋体" w:hint="eastAsia"/>
          <w:b/>
          <w:sz w:val="22"/>
        </w:rPr>
        <w:t>赔偿标准:</w:t>
      </w:r>
      <w:r w:rsidRPr="00803F6F">
        <w:rPr>
          <w:rFonts w:ascii="宋体" w:hAnsi="宋体" w:cs="宋体"/>
          <w:b/>
          <w:sz w:val="22"/>
        </w:rPr>
        <w:t>累计赔偿限额不低于</w:t>
      </w:r>
      <w:r w:rsidRPr="00803F6F">
        <w:rPr>
          <w:rFonts w:ascii="宋体" w:hAnsi="宋体" w:cs="宋体" w:hint="eastAsia"/>
          <w:b/>
          <w:sz w:val="22"/>
        </w:rPr>
        <w:t xml:space="preserve"> 1000万元，每次事故免赔额人民币500元</w:t>
      </w:r>
      <w:r w:rsidRPr="00803F6F">
        <w:rPr>
          <w:rFonts w:ascii="宋体" w:hAnsi="宋体" w:hint="eastAsia"/>
          <w:b/>
          <w:sz w:val="22"/>
        </w:rPr>
        <w:t>。</w:t>
      </w:r>
    </w:p>
    <w:p w14:paraId="4A045696" w14:textId="77777777" w:rsidR="00C76147" w:rsidRPr="00803F6F" w:rsidRDefault="00C76147" w:rsidP="00C76147">
      <w:pPr>
        <w:pStyle w:val="af2"/>
        <w:snapToGrid w:val="0"/>
        <w:spacing w:line="300" w:lineRule="auto"/>
        <w:ind w:firstLineChars="192" w:firstLine="422"/>
        <w:rPr>
          <w:rFonts w:ascii="宋体" w:hAnsi="宋体"/>
          <w:bCs/>
          <w:sz w:val="22"/>
        </w:rPr>
      </w:pPr>
      <w:r w:rsidRPr="00803F6F">
        <w:rPr>
          <w:rFonts w:ascii="宋体" w:hAnsi="宋体" w:hint="eastAsia"/>
          <w:bCs/>
          <w:sz w:val="22"/>
        </w:rPr>
        <w:t>保险责任：在保险期间内，由于自然灾害或意外事故造成保险标的直接物质损坏或灭失，保险人按照本保险合同的约定负责赔偿。前款原因造成的保险事故发生时，为抢救保险标的或防止灾害蔓延，采取必要的、合理的措施而造成保险标的的损失，保险人按照本保险合同的约定也负责赔偿。</w:t>
      </w:r>
    </w:p>
    <w:p w14:paraId="237A8A77" w14:textId="77777777" w:rsidR="00C76147" w:rsidRPr="00803F6F" w:rsidRDefault="00C76147" w:rsidP="00C76147">
      <w:pPr>
        <w:pStyle w:val="af2"/>
        <w:snapToGrid w:val="0"/>
        <w:spacing w:line="300" w:lineRule="auto"/>
        <w:ind w:firstLineChars="192" w:firstLine="422"/>
        <w:rPr>
          <w:rFonts w:ascii="宋体" w:hAnsi="宋体"/>
          <w:bCs/>
          <w:sz w:val="22"/>
        </w:rPr>
      </w:pPr>
      <w:r w:rsidRPr="00803F6F">
        <w:rPr>
          <w:rFonts w:ascii="宋体" w:hAnsi="宋体" w:hint="eastAsia"/>
          <w:bCs/>
          <w:sz w:val="22"/>
        </w:rPr>
        <w:t>保险事故发生后，被保险人为防止或减少保险标的的损失所支付的必要的、合理的费用，保险人按照本保险合同的约定也负责赔偿。</w:t>
      </w:r>
    </w:p>
    <w:p w14:paraId="2F1EC622" w14:textId="77777777" w:rsidR="00C76147" w:rsidRPr="00803F6F" w:rsidRDefault="00C76147" w:rsidP="00C76147">
      <w:pPr>
        <w:pStyle w:val="af2"/>
        <w:spacing w:line="300" w:lineRule="auto"/>
        <w:ind w:firstLineChars="192" w:firstLine="424"/>
        <w:rPr>
          <w:rFonts w:ascii="宋体" w:hAnsi="宋体"/>
          <w:b/>
          <w:bCs/>
          <w:sz w:val="22"/>
        </w:rPr>
      </w:pPr>
      <w:r w:rsidRPr="00803F6F">
        <w:rPr>
          <w:rFonts w:ascii="宋体" w:hAnsi="宋体"/>
          <w:b/>
          <w:bCs/>
          <w:sz w:val="22"/>
        </w:rPr>
        <w:t>7</w:t>
      </w:r>
      <w:r w:rsidRPr="00803F6F">
        <w:rPr>
          <w:rFonts w:ascii="宋体" w:hAnsi="宋体" w:hint="eastAsia"/>
          <w:b/>
          <w:bCs/>
          <w:sz w:val="22"/>
        </w:rPr>
        <w:t>.3.4团体人身意外保险：</w:t>
      </w:r>
    </w:p>
    <w:p w14:paraId="4AA3C418"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sz w:val="22"/>
        </w:rPr>
        <w:t>保障对象：</w:t>
      </w:r>
      <w:r w:rsidRPr="00803F6F">
        <w:rPr>
          <w:rFonts w:ascii="宋体" w:hAnsi="宋体" w:hint="eastAsia"/>
          <w:bCs/>
          <w:sz w:val="22"/>
        </w:rPr>
        <w:t>全镇常住人员以及引进人才、执法人员、工作人员在航头镇内发生的意外伤害（交通事故除外）。</w:t>
      </w:r>
    </w:p>
    <w:p w14:paraId="07A699F9" w14:textId="77777777" w:rsidR="00C76147" w:rsidRPr="00803F6F" w:rsidRDefault="00C76147" w:rsidP="00C76147">
      <w:pPr>
        <w:pStyle w:val="af2"/>
        <w:spacing w:line="300" w:lineRule="auto"/>
        <w:ind w:firstLineChars="192" w:firstLine="424"/>
        <w:rPr>
          <w:rFonts w:ascii="宋体" w:hAnsi="宋体"/>
          <w:b/>
          <w:sz w:val="22"/>
        </w:rPr>
      </w:pPr>
      <w:r w:rsidRPr="00803F6F">
        <w:rPr>
          <w:rFonts w:ascii="宋体" w:hAnsi="宋体" w:hint="eastAsia"/>
          <w:b/>
          <w:sz w:val="22"/>
        </w:rPr>
        <w:t>保障内容及要求：</w:t>
      </w:r>
    </w:p>
    <w:p w14:paraId="1D6DA35A" w14:textId="77777777" w:rsidR="00C76147" w:rsidRPr="00803F6F" w:rsidRDefault="00C76147" w:rsidP="00C76147">
      <w:pPr>
        <w:pStyle w:val="af2"/>
        <w:spacing w:line="300" w:lineRule="auto"/>
        <w:ind w:firstLineChars="192" w:firstLine="424"/>
        <w:rPr>
          <w:rFonts w:ascii="宋体" w:hAnsi="宋体"/>
          <w:b/>
          <w:bCs/>
          <w:sz w:val="22"/>
        </w:rPr>
      </w:pPr>
      <w:r w:rsidRPr="00803F6F">
        <w:rPr>
          <w:rFonts w:ascii="宋体" w:hAnsi="宋体" w:hint="eastAsia"/>
          <w:b/>
          <w:bCs/>
          <w:sz w:val="22"/>
        </w:rPr>
        <w:t>赔偿标准：</w:t>
      </w:r>
      <w:r w:rsidRPr="00803F6F">
        <w:rPr>
          <w:rFonts w:ascii="宋体" w:hAnsi="宋体" w:cs="宋体" w:hint="eastAsia"/>
          <w:b/>
          <w:bCs/>
          <w:sz w:val="22"/>
        </w:rPr>
        <w:t xml:space="preserve">累计保险金额不低于 1000万元。意外身故/意外伤残保险金额不低于 5 万元/人， 附加意外医疗保险金额不低于 1万元/人。 </w:t>
      </w:r>
    </w:p>
    <w:p w14:paraId="12206886"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（1）团体人身意外伤害保险</w:t>
      </w:r>
      <w:r w:rsidRPr="00803F6F">
        <w:rPr>
          <w:rFonts w:ascii="宋体" w:hAnsi="宋体" w:hint="eastAsia"/>
          <w:bCs/>
          <w:sz w:val="22"/>
        </w:rPr>
        <w:t>：包括保险对象因意外事故造成的意外死亡、残疾。</w:t>
      </w:r>
    </w:p>
    <w:p w14:paraId="00569255"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意外</w:t>
      </w:r>
      <w:r w:rsidRPr="00803F6F">
        <w:rPr>
          <w:rFonts w:ascii="宋体" w:hAnsi="宋体"/>
          <w:b/>
          <w:bCs/>
          <w:sz w:val="22"/>
        </w:rPr>
        <w:t>身故保险责任：</w:t>
      </w:r>
      <w:r w:rsidRPr="00803F6F">
        <w:rPr>
          <w:rFonts w:ascii="宋体" w:hAnsi="宋体" w:hint="eastAsia"/>
          <w:bCs/>
          <w:sz w:val="22"/>
        </w:rPr>
        <w:t>在保险期间内，被保险人遭受意外伤害事故，并自事故发生之日起 180 日内因该事故身故的，保险人按保险金额给付身故保险金，对该被保险人的保险责任终止。被保险人因遭受意外伤害且自该事故发生日起下落不明，后经人民法院宣告死亡的，保险人按保险金额给付身故保险金。但若被保险人被宣告死亡后生还的，保险金受领人应于知道或应当知道被保险人生还后 30 日内退还保险人给付的身故保险金。</w:t>
      </w:r>
    </w:p>
    <w:p w14:paraId="14387C75" w14:textId="77777777" w:rsidR="00C76147" w:rsidRPr="00803F6F" w:rsidRDefault="00C76147" w:rsidP="00C76147">
      <w:pPr>
        <w:pStyle w:val="af2"/>
        <w:spacing w:line="300" w:lineRule="auto"/>
        <w:ind w:firstLineChars="192" w:firstLine="424"/>
        <w:rPr>
          <w:rFonts w:ascii="宋体" w:hAnsi="宋体"/>
          <w:bCs/>
          <w:sz w:val="22"/>
        </w:rPr>
      </w:pPr>
      <w:r w:rsidRPr="00803F6F">
        <w:rPr>
          <w:rFonts w:ascii="宋体" w:hAnsi="宋体" w:hint="eastAsia"/>
          <w:b/>
          <w:bCs/>
          <w:sz w:val="22"/>
        </w:rPr>
        <w:t>意外</w:t>
      </w:r>
      <w:r w:rsidRPr="00803F6F">
        <w:rPr>
          <w:rFonts w:ascii="宋体" w:hAnsi="宋体"/>
          <w:b/>
          <w:bCs/>
          <w:sz w:val="22"/>
        </w:rPr>
        <w:t>残疾保险责任：</w:t>
      </w:r>
      <w:r w:rsidRPr="00803F6F">
        <w:rPr>
          <w:rFonts w:ascii="宋体" w:hAnsi="宋体" w:hint="eastAsia"/>
          <w:bCs/>
          <w:sz w:val="22"/>
        </w:rPr>
        <w:t>在保险期间内，被保险人遭受意外伤害事故，并自该事故发生之日起180日内因该事故造成本保险合同所附《人身保险伤残评定标准》（以下简称《伤残标准》）所列伤残项目，保险人依照该标准规定的评定原则对伤残项目进行评定，并按评定结果所对应的给付比例乘以保险金额给付残疾保险金。如第180日治疗仍未结束的，按当日的身体情况进行残疾鉴定，并据此给付残疾保险金。</w:t>
      </w:r>
    </w:p>
    <w:p w14:paraId="560B431C" w14:textId="77777777" w:rsidR="00C76147" w:rsidRPr="00803F6F" w:rsidRDefault="00C76147" w:rsidP="00C76147">
      <w:pPr>
        <w:pStyle w:val="af2"/>
        <w:spacing w:line="300" w:lineRule="auto"/>
        <w:ind w:firstLineChars="192" w:firstLine="422"/>
        <w:rPr>
          <w:rFonts w:ascii="宋体" w:hAnsi="宋体"/>
          <w:bCs/>
          <w:sz w:val="22"/>
        </w:rPr>
      </w:pPr>
      <w:r w:rsidRPr="00803F6F">
        <w:rPr>
          <w:rFonts w:ascii="宋体" w:hAnsi="宋体" w:hint="eastAsia"/>
          <w:bCs/>
          <w:sz w:val="22"/>
        </w:rPr>
        <w:t>1）被保险人因同一意外伤害事故造成两处或两处以上伤残时，根据《伤残标准》，首先对各处伤残程度分别进行评定，如果多处伤残等级不同，以最重的伤残等级为最终的评定结论；如果两处或两处以上伤残等级相同，伤残等级在原评定基础上最多晋升一级，最高晋升至第一级。同一部位和性质的伤残，不应采用标准条文两条以上或者同一条文两次以上进行评定。保险人根据最终的伤残等级给付残疾保险金。</w:t>
      </w:r>
    </w:p>
    <w:p w14:paraId="091A70A2" w14:textId="77777777" w:rsidR="00C76147" w:rsidRPr="00803F6F" w:rsidRDefault="00C76147" w:rsidP="00C76147">
      <w:pPr>
        <w:pStyle w:val="af2"/>
        <w:spacing w:line="300" w:lineRule="auto"/>
        <w:ind w:firstLineChars="192" w:firstLine="422"/>
        <w:rPr>
          <w:rFonts w:ascii="宋体" w:hAnsi="宋体"/>
          <w:bCs/>
          <w:sz w:val="22"/>
        </w:rPr>
      </w:pPr>
      <w:r w:rsidRPr="00803F6F">
        <w:rPr>
          <w:rFonts w:ascii="宋体" w:hAnsi="宋体" w:hint="eastAsia"/>
          <w:bCs/>
          <w:sz w:val="22"/>
        </w:rPr>
        <w:lastRenderedPageBreak/>
        <w:t>2）被保险人如在当次意外伤害事故之前已有残疾，保险人按合并后的残疾程度对应《伤残标准》所列的给付比例给付残疾保险金，但应扣除原有残疾程度在《伤残标准》所对应的残疾保险金。</w:t>
      </w:r>
    </w:p>
    <w:p w14:paraId="565FAC46" w14:textId="77777777" w:rsidR="00C76147" w:rsidRPr="00803F6F" w:rsidRDefault="00C76147" w:rsidP="00C76147">
      <w:pPr>
        <w:pStyle w:val="af2"/>
        <w:spacing w:line="300" w:lineRule="auto"/>
        <w:ind w:firstLineChars="192" w:firstLine="422"/>
        <w:rPr>
          <w:rFonts w:ascii="宋体" w:hAnsi="宋体"/>
          <w:bCs/>
          <w:sz w:val="22"/>
        </w:rPr>
      </w:pPr>
      <w:r w:rsidRPr="00803F6F">
        <w:rPr>
          <w:rFonts w:ascii="宋体" w:hAnsi="宋体" w:hint="eastAsia"/>
          <w:bCs/>
          <w:sz w:val="22"/>
        </w:rPr>
        <w:t>附：《人身保险残疾程度与保险金给付比例表》</w:t>
      </w:r>
    </w:p>
    <w:tbl>
      <w:tblPr>
        <w:tblW w:w="96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837"/>
        <w:gridCol w:w="837"/>
        <w:gridCol w:w="838"/>
        <w:gridCol w:w="837"/>
        <w:gridCol w:w="838"/>
        <w:gridCol w:w="837"/>
        <w:gridCol w:w="837"/>
        <w:gridCol w:w="838"/>
        <w:gridCol w:w="837"/>
        <w:gridCol w:w="838"/>
      </w:tblGrid>
      <w:tr w:rsidR="00C76147" w:rsidRPr="00803F6F" w14:paraId="57E2000D" w14:textId="77777777" w:rsidTr="00935D6F">
        <w:trPr>
          <w:trHeight w:val="820"/>
          <w:jc w:val="center"/>
        </w:trPr>
        <w:tc>
          <w:tcPr>
            <w:tcW w:w="1266" w:type="dxa"/>
            <w:noWrap/>
            <w:vAlign w:val="center"/>
          </w:tcPr>
          <w:p w14:paraId="2F60E6D4" w14:textId="77777777" w:rsidR="00C76147" w:rsidRPr="00803F6F" w:rsidRDefault="00C76147" w:rsidP="00935D6F">
            <w:pPr>
              <w:pStyle w:val="af2"/>
              <w:spacing w:line="300" w:lineRule="auto"/>
              <w:ind w:firstLine="0"/>
              <w:rPr>
                <w:rFonts w:ascii="宋体" w:hAnsi="宋体"/>
                <w:b/>
                <w:bCs/>
                <w:sz w:val="22"/>
              </w:rPr>
            </w:pPr>
            <w:r w:rsidRPr="00803F6F">
              <w:rPr>
                <w:rFonts w:ascii="宋体" w:hAnsi="宋体" w:hint="eastAsia"/>
                <w:b/>
                <w:bCs/>
                <w:sz w:val="22"/>
              </w:rPr>
              <w:t>伤残等级</w:t>
            </w:r>
          </w:p>
        </w:tc>
        <w:tc>
          <w:tcPr>
            <w:tcW w:w="837" w:type="dxa"/>
            <w:noWrap/>
            <w:vAlign w:val="center"/>
          </w:tcPr>
          <w:p w14:paraId="33840DFC"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一级</w:t>
            </w:r>
          </w:p>
        </w:tc>
        <w:tc>
          <w:tcPr>
            <w:tcW w:w="837" w:type="dxa"/>
            <w:noWrap/>
            <w:vAlign w:val="center"/>
          </w:tcPr>
          <w:p w14:paraId="6C195483"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二级</w:t>
            </w:r>
          </w:p>
        </w:tc>
        <w:tc>
          <w:tcPr>
            <w:tcW w:w="838" w:type="dxa"/>
            <w:noWrap/>
            <w:vAlign w:val="center"/>
          </w:tcPr>
          <w:p w14:paraId="22CC08DF"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三级</w:t>
            </w:r>
          </w:p>
        </w:tc>
        <w:tc>
          <w:tcPr>
            <w:tcW w:w="837" w:type="dxa"/>
            <w:noWrap/>
            <w:vAlign w:val="center"/>
          </w:tcPr>
          <w:p w14:paraId="087D206B"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四级</w:t>
            </w:r>
          </w:p>
        </w:tc>
        <w:tc>
          <w:tcPr>
            <w:tcW w:w="838" w:type="dxa"/>
            <w:noWrap/>
            <w:vAlign w:val="center"/>
          </w:tcPr>
          <w:p w14:paraId="43514E56"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五级</w:t>
            </w:r>
          </w:p>
        </w:tc>
        <w:tc>
          <w:tcPr>
            <w:tcW w:w="837" w:type="dxa"/>
            <w:noWrap/>
            <w:vAlign w:val="center"/>
          </w:tcPr>
          <w:p w14:paraId="21370C31"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六级</w:t>
            </w:r>
          </w:p>
        </w:tc>
        <w:tc>
          <w:tcPr>
            <w:tcW w:w="837" w:type="dxa"/>
            <w:noWrap/>
            <w:vAlign w:val="center"/>
          </w:tcPr>
          <w:p w14:paraId="57DB6A33"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七级</w:t>
            </w:r>
          </w:p>
        </w:tc>
        <w:tc>
          <w:tcPr>
            <w:tcW w:w="838" w:type="dxa"/>
            <w:noWrap/>
            <w:vAlign w:val="center"/>
          </w:tcPr>
          <w:p w14:paraId="1785FB6D"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八级</w:t>
            </w:r>
          </w:p>
        </w:tc>
        <w:tc>
          <w:tcPr>
            <w:tcW w:w="837" w:type="dxa"/>
            <w:noWrap/>
            <w:vAlign w:val="center"/>
          </w:tcPr>
          <w:p w14:paraId="0A0B305C"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九级</w:t>
            </w:r>
          </w:p>
        </w:tc>
        <w:tc>
          <w:tcPr>
            <w:tcW w:w="838" w:type="dxa"/>
            <w:noWrap/>
            <w:vAlign w:val="center"/>
          </w:tcPr>
          <w:p w14:paraId="6A4AEFE4"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十级</w:t>
            </w:r>
          </w:p>
        </w:tc>
      </w:tr>
      <w:tr w:rsidR="00C76147" w:rsidRPr="00803F6F" w14:paraId="360AB7B7" w14:textId="77777777" w:rsidTr="00935D6F">
        <w:trPr>
          <w:trHeight w:val="467"/>
          <w:jc w:val="center"/>
        </w:trPr>
        <w:tc>
          <w:tcPr>
            <w:tcW w:w="1266" w:type="dxa"/>
            <w:noWrap/>
            <w:vAlign w:val="center"/>
          </w:tcPr>
          <w:p w14:paraId="1428E717" w14:textId="77777777" w:rsidR="00C76147" w:rsidRPr="00803F6F" w:rsidRDefault="00C76147" w:rsidP="00935D6F">
            <w:pPr>
              <w:pStyle w:val="af2"/>
              <w:spacing w:line="300" w:lineRule="auto"/>
              <w:ind w:firstLine="0"/>
              <w:rPr>
                <w:rFonts w:ascii="宋体" w:hAnsi="宋体"/>
                <w:b/>
                <w:bCs/>
                <w:sz w:val="22"/>
              </w:rPr>
            </w:pPr>
            <w:r w:rsidRPr="00803F6F">
              <w:rPr>
                <w:rFonts w:ascii="宋体" w:hAnsi="宋体" w:hint="eastAsia"/>
                <w:b/>
                <w:bCs/>
                <w:sz w:val="22"/>
              </w:rPr>
              <w:t>给付比例</w:t>
            </w:r>
          </w:p>
        </w:tc>
        <w:tc>
          <w:tcPr>
            <w:tcW w:w="837" w:type="dxa"/>
            <w:noWrap/>
            <w:vAlign w:val="center"/>
          </w:tcPr>
          <w:p w14:paraId="00361435"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100%</w:t>
            </w:r>
          </w:p>
        </w:tc>
        <w:tc>
          <w:tcPr>
            <w:tcW w:w="837" w:type="dxa"/>
            <w:noWrap/>
            <w:vAlign w:val="center"/>
          </w:tcPr>
          <w:p w14:paraId="35B1E73B"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90%</w:t>
            </w:r>
          </w:p>
        </w:tc>
        <w:tc>
          <w:tcPr>
            <w:tcW w:w="838" w:type="dxa"/>
            <w:noWrap/>
            <w:vAlign w:val="center"/>
          </w:tcPr>
          <w:p w14:paraId="0500A233"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80%</w:t>
            </w:r>
          </w:p>
        </w:tc>
        <w:tc>
          <w:tcPr>
            <w:tcW w:w="837" w:type="dxa"/>
            <w:noWrap/>
            <w:vAlign w:val="center"/>
          </w:tcPr>
          <w:p w14:paraId="045B1F46"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70%</w:t>
            </w:r>
          </w:p>
        </w:tc>
        <w:tc>
          <w:tcPr>
            <w:tcW w:w="838" w:type="dxa"/>
            <w:noWrap/>
            <w:vAlign w:val="center"/>
          </w:tcPr>
          <w:p w14:paraId="36CB825E"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60%</w:t>
            </w:r>
          </w:p>
        </w:tc>
        <w:tc>
          <w:tcPr>
            <w:tcW w:w="837" w:type="dxa"/>
            <w:noWrap/>
            <w:vAlign w:val="center"/>
          </w:tcPr>
          <w:p w14:paraId="385523FE"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50%</w:t>
            </w:r>
          </w:p>
        </w:tc>
        <w:tc>
          <w:tcPr>
            <w:tcW w:w="837" w:type="dxa"/>
            <w:noWrap/>
            <w:vAlign w:val="center"/>
          </w:tcPr>
          <w:p w14:paraId="3552AAEE"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40%</w:t>
            </w:r>
          </w:p>
        </w:tc>
        <w:tc>
          <w:tcPr>
            <w:tcW w:w="838" w:type="dxa"/>
            <w:noWrap/>
            <w:vAlign w:val="center"/>
          </w:tcPr>
          <w:p w14:paraId="3F743644"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30%</w:t>
            </w:r>
          </w:p>
        </w:tc>
        <w:tc>
          <w:tcPr>
            <w:tcW w:w="837" w:type="dxa"/>
            <w:noWrap/>
            <w:vAlign w:val="center"/>
          </w:tcPr>
          <w:p w14:paraId="6852A551"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20%</w:t>
            </w:r>
          </w:p>
        </w:tc>
        <w:tc>
          <w:tcPr>
            <w:tcW w:w="838" w:type="dxa"/>
            <w:noWrap/>
            <w:vAlign w:val="center"/>
          </w:tcPr>
          <w:p w14:paraId="459D13BB" w14:textId="77777777" w:rsidR="00C76147" w:rsidRPr="00803F6F" w:rsidRDefault="00C76147" w:rsidP="00935D6F">
            <w:pPr>
              <w:pStyle w:val="af2"/>
              <w:spacing w:line="300" w:lineRule="auto"/>
              <w:ind w:firstLine="0"/>
              <w:rPr>
                <w:rFonts w:ascii="宋体" w:hAnsi="宋体"/>
                <w:bCs/>
                <w:sz w:val="22"/>
              </w:rPr>
            </w:pPr>
            <w:r w:rsidRPr="00803F6F">
              <w:rPr>
                <w:rFonts w:ascii="宋体" w:hAnsi="宋体" w:hint="eastAsia"/>
                <w:bCs/>
                <w:sz w:val="22"/>
              </w:rPr>
              <w:t>10%</w:t>
            </w:r>
          </w:p>
        </w:tc>
      </w:tr>
    </w:tbl>
    <w:p w14:paraId="5436A598" w14:textId="77777777" w:rsidR="00C76147" w:rsidRPr="00803F6F" w:rsidRDefault="00C76147" w:rsidP="00C76147">
      <w:pPr>
        <w:pStyle w:val="af2"/>
        <w:spacing w:line="300" w:lineRule="auto"/>
        <w:ind w:firstLineChars="192" w:firstLine="422"/>
        <w:rPr>
          <w:rFonts w:ascii="宋体" w:hAnsi="宋体"/>
          <w:bCs/>
          <w:sz w:val="22"/>
        </w:rPr>
      </w:pPr>
      <w:r w:rsidRPr="00803F6F">
        <w:rPr>
          <w:rFonts w:ascii="宋体" w:hAnsi="宋体" w:hint="eastAsia"/>
          <w:bCs/>
          <w:sz w:val="22"/>
        </w:rPr>
        <w:t>伤残等级对应的具体伤残项目按照中国保险行业协会和中国法医学会联合发布的《人身保险伤残评定标准（行业标准）》确定。</w:t>
      </w:r>
    </w:p>
    <w:p w14:paraId="4F7BA850" w14:textId="77777777" w:rsidR="00C76147" w:rsidRPr="00803F6F" w:rsidRDefault="00C76147" w:rsidP="00C76147">
      <w:pPr>
        <w:pStyle w:val="af2"/>
        <w:spacing w:line="300" w:lineRule="auto"/>
        <w:ind w:firstLineChars="192" w:firstLine="424"/>
        <w:rPr>
          <w:rFonts w:ascii="宋体" w:hAnsi="宋体"/>
          <w:b/>
          <w:bCs/>
          <w:sz w:val="22"/>
        </w:rPr>
      </w:pPr>
      <w:r w:rsidRPr="00803F6F">
        <w:rPr>
          <w:rFonts w:ascii="宋体" w:hAnsi="宋体" w:hint="eastAsia"/>
          <w:b/>
          <w:bCs/>
          <w:sz w:val="22"/>
        </w:rPr>
        <w:t>（2）</w:t>
      </w:r>
      <w:r w:rsidRPr="00803F6F">
        <w:rPr>
          <w:rFonts w:ascii="宋体" w:hAnsi="宋体"/>
          <w:b/>
          <w:bCs/>
          <w:sz w:val="22"/>
        </w:rPr>
        <w:t>附加</w:t>
      </w:r>
      <w:r w:rsidRPr="00803F6F">
        <w:rPr>
          <w:rFonts w:ascii="宋体" w:hAnsi="宋体" w:hint="eastAsia"/>
          <w:b/>
          <w:bCs/>
          <w:sz w:val="22"/>
        </w:rPr>
        <w:t>意外医疗保险:</w:t>
      </w:r>
    </w:p>
    <w:p w14:paraId="55F4D4B6" w14:textId="77777777" w:rsidR="00C76147" w:rsidRPr="00803F6F" w:rsidRDefault="00C76147" w:rsidP="00C76147">
      <w:pPr>
        <w:pStyle w:val="af2"/>
        <w:snapToGrid w:val="0"/>
        <w:spacing w:line="300" w:lineRule="auto"/>
        <w:ind w:firstLineChars="192" w:firstLine="422"/>
        <w:rPr>
          <w:rFonts w:ascii="宋体" w:hAnsi="宋体"/>
          <w:bCs/>
          <w:sz w:val="22"/>
        </w:rPr>
      </w:pPr>
      <w:r w:rsidRPr="00803F6F">
        <w:rPr>
          <w:rFonts w:ascii="宋体" w:hAnsi="宋体" w:hint="eastAsia"/>
          <w:bCs/>
          <w:sz w:val="22"/>
        </w:rPr>
        <w:t>保险期间内，保障对象因遭受意外伤害，自事故发生之日起180日内，在二级以上（含二级）医院或保险人认可的医疗机构进行治疗，对被保险人支出的必要合理的、符合医保范围的医疗费用，保险人在保险金额范围内，扣除被保险人已从当地社会基本医疗保险、公费医疗或其他途径获得的补偿或赔偿后，按 100%的比例给付医疗保险金。</w:t>
      </w:r>
    </w:p>
    <w:p w14:paraId="2C91272E" w14:textId="77777777" w:rsidR="00C76147" w:rsidRPr="00803F6F" w:rsidRDefault="00C76147" w:rsidP="00C76147">
      <w:pPr>
        <w:pStyle w:val="af2"/>
        <w:snapToGrid w:val="0"/>
        <w:spacing w:line="300" w:lineRule="auto"/>
        <w:ind w:firstLineChars="192" w:firstLine="422"/>
        <w:rPr>
          <w:rFonts w:ascii="宋体" w:hAnsi="宋体"/>
          <w:bCs/>
          <w:sz w:val="22"/>
        </w:rPr>
      </w:pPr>
      <w:r w:rsidRPr="00803F6F">
        <w:rPr>
          <w:rFonts w:ascii="宋体" w:hAnsi="宋体" w:hint="eastAsia"/>
          <w:bCs/>
          <w:sz w:val="22"/>
        </w:rPr>
        <w:t>保险人所负给付医疗保险金的责任以本项保险金额为限，对被保险人一次或者累计给付的医疗保险金达到保险金额时，本项保险责任终止。</w:t>
      </w:r>
    </w:p>
    <w:p w14:paraId="5798DA1D" w14:textId="77777777" w:rsidR="00C76147" w:rsidRPr="00803F6F" w:rsidRDefault="00C76147" w:rsidP="00C76147">
      <w:pPr>
        <w:pStyle w:val="af2"/>
        <w:snapToGrid w:val="0"/>
        <w:spacing w:line="300" w:lineRule="auto"/>
        <w:ind w:firstLineChars="192" w:firstLine="422"/>
        <w:rPr>
          <w:rFonts w:ascii="宋体" w:hAnsi="宋体"/>
          <w:bCs/>
          <w:sz w:val="22"/>
        </w:rPr>
      </w:pPr>
      <w:r w:rsidRPr="00803F6F">
        <w:rPr>
          <w:rFonts w:ascii="宋体" w:hAnsi="宋体" w:hint="eastAsia"/>
          <w:bCs/>
          <w:sz w:val="22"/>
        </w:rPr>
        <w:t>失所支付的必要的、合理的费用，保险人按照本保险合同的约定也负责赔偿。</w:t>
      </w:r>
    </w:p>
    <w:p w14:paraId="1DF4728A" w14:textId="77777777" w:rsidR="00C76147" w:rsidRPr="00803F6F" w:rsidRDefault="00C76147" w:rsidP="00C76147">
      <w:pPr>
        <w:ind w:firstLineChars="200" w:firstLine="440"/>
        <w:rPr>
          <w:rFonts w:ascii="宋体" w:hAnsi="宋体" w:hint="eastAsia"/>
          <w:bCs/>
          <w:sz w:val="22"/>
        </w:rPr>
      </w:pPr>
      <w:r w:rsidRPr="00803F6F">
        <w:rPr>
          <w:rFonts w:ascii="宋体" w:hAnsi="宋体" w:hint="eastAsia"/>
          <w:bCs/>
          <w:sz w:val="22"/>
        </w:rPr>
        <w:t>7</w:t>
      </w:r>
      <w:r w:rsidRPr="00803F6F">
        <w:rPr>
          <w:rFonts w:ascii="宋体" w:hAnsi="宋体"/>
          <w:bCs/>
          <w:sz w:val="22"/>
        </w:rPr>
        <w:t>.</w:t>
      </w:r>
      <w:r w:rsidRPr="00803F6F">
        <w:rPr>
          <w:rFonts w:ascii="宋体" w:hAnsi="宋体" w:hint="eastAsia"/>
          <w:bCs/>
          <w:sz w:val="22"/>
        </w:rPr>
        <w:t>4人员及设备要求</w:t>
      </w:r>
    </w:p>
    <w:p w14:paraId="45DAD01B" w14:textId="77777777" w:rsidR="00C76147" w:rsidRPr="00803F6F" w:rsidRDefault="00C76147" w:rsidP="00C76147">
      <w:pPr>
        <w:pStyle w:val="af2"/>
        <w:spacing w:line="300" w:lineRule="auto"/>
        <w:ind w:firstLineChars="192" w:firstLine="422"/>
        <w:rPr>
          <w:rFonts w:ascii="宋体" w:hAnsi="宋体" w:hint="eastAsia"/>
          <w:sz w:val="22"/>
        </w:rPr>
      </w:pPr>
      <w:r w:rsidRPr="00803F6F">
        <w:rPr>
          <w:rFonts w:ascii="宋体" w:hAnsi="宋体" w:hint="eastAsia"/>
          <w:sz w:val="22"/>
        </w:rPr>
        <w:t>7</w:t>
      </w:r>
      <w:r w:rsidRPr="00803F6F">
        <w:rPr>
          <w:rFonts w:ascii="宋体" w:hAnsi="宋体"/>
          <w:sz w:val="22"/>
        </w:rPr>
        <w:t>.</w:t>
      </w:r>
      <w:r w:rsidRPr="00803F6F">
        <w:rPr>
          <w:rFonts w:ascii="宋体" w:hAnsi="宋体" w:hint="eastAsia"/>
          <w:sz w:val="22"/>
        </w:rPr>
        <w:t>4</w:t>
      </w:r>
      <w:r w:rsidRPr="00803F6F">
        <w:rPr>
          <w:rFonts w:ascii="宋体" w:hAnsi="宋体"/>
          <w:sz w:val="22"/>
        </w:rPr>
        <w:t>.1本项目中人员岗位要求（但不仅限于）详见下表。</w:t>
      </w:r>
    </w:p>
    <w:p w14:paraId="766E6995" w14:textId="77777777" w:rsidR="00C76147" w:rsidRPr="00803F6F" w:rsidRDefault="00C76147" w:rsidP="00C76147">
      <w:pPr>
        <w:jc w:val="center"/>
        <w:rPr>
          <w:rFonts w:ascii="宋体" w:hAnsi="宋体" w:hint="eastAsia"/>
          <w:sz w:val="22"/>
        </w:rPr>
      </w:pPr>
      <w:r w:rsidRPr="00803F6F">
        <w:rPr>
          <w:rFonts w:ascii="宋体" w:hAnsi="宋体"/>
          <w:b/>
          <w:sz w:val="22"/>
        </w:rPr>
        <w:t>人员配备一览表</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1332"/>
        <w:gridCol w:w="1418"/>
        <w:gridCol w:w="4252"/>
        <w:gridCol w:w="2233"/>
      </w:tblGrid>
      <w:tr w:rsidR="00C76147" w:rsidRPr="00803F6F" w14:paraId="020563F6" w14:textId="77777777" w:rsidTr="00935D6F">
        <w:trPr>
          <w:tblHeader/>
          <w:jc w:val="center"/>
        </w:trPr>
        <w:tc>
          <w:tcPr>
            <w:tcW w:w="619" w:type="dxa"/>
          </w:tcPr>
          <w:p w14:paraId="04D567CD" w14:textId="77777777" w:rsidR="00C76147" w:rsidRPr="00803F6F" w:rsidRDefault="00C76147" w:rsidP="00935D6F">
            <w:pPr>
              <w:jc w:val="center"/>
              <w:rPr>
                <w:rFonts w:ascii="宋体" w:hAnsi="宋体" w:hint="eastAsia"/>
                <w:b/>
                <w:sz w:val="22"/>
              </w:rPr>
            </w:pPr>
            <w:r w:rsidRPr="00803F6F">
              <w:rPr>
                <w:rFonts w:ascii="宋体" w:hAnsi="宋体"/>
                <w:b/>
                <w:sz w:val="22"/>
              </w:rPr>
              <w:t>序号</w:t>
            </w:r>
          </w:p>
        </w:tc>
        <w:tc>
          <w:tcPr>
            <w:tcW w:w="1332" w:type="dxa"/>
            <w:vAlign w:val="center"/>
          </w:tcPr>
          <w:p w14:paraId="09FBE1E4" w14:textId="77777777" w:rsidR="00C76147" w:rsidRPr="00803F6F" w:rsidRDefault="00C76147" w:rsidP="00935D6F">
            <w:pPr>
              <w:jc w:val="center"/>
              <w:rPr>
                <w:rFonts w:ascii="宋体" w:hAnsi="宋体" w:hint="eastAsia"/>
                <w:b/>
                <w:sz w:val="22"/>
              </w:rPr>
            </w:pPr>
            <w:r w:rsidRPr="00803F6F">
              <w:rPr>
                <w:rFonts w:ascii="宋体" w:hAnsi="宋体"/>
                <w:b/>
                <w:sz w:val="22"/>
              </w:rPr>
              <w:t>岗位名称</w:t>
            </w:r>
          </w:p>
        </w:tc>
        <w:tc>
          <w:tcPr>
            <w:tcW w:w="1418" w:type="dxa"/>
            <w:vAlign w:val="center"/>
          </w:tcPr>
          <w:p w14:paraId="1F15A712" w14:textId="77777777" w:rsidR="00C76147" w:rsidRPr="00803F6F" w:rsidRDefault="00C76147" w:rsidP="00935D6F">
            <w:pPr>
              <w:jc w:val="center"/>
              <w:rPr>
                <w:rFonts w:ascii="宋体" w:hAnsi="宋体" w:hint="eastAsia"/>
                <w:b/>
                <w:sz w:val="22"/>
              </w:rPr>
            </w:pPr>
            <w:r w:rsidRPr="00803F6F">
              <w:rPr>
                <w:rFonts w:ascii="宋体" w:hAnsi="宋体"/>
                <w:b/>
                <w:sz w:val="22"/>
              </w:rPr>
              <w:t>建议配置岗位人数</w:t>
            </w:r>
          </w:p>
        </w:tc>
        <w:tc>
          <w:tcPr>
            <w:tcW w:w="4252" w:type="dxa"/>
            <w:vAlign w:val="center"/>
          </w:tcPr>
          <w:p w14:paraId="1CB71CB5" w14:textId="77777777" w:rsidR="00C76147" w:rsidRPr="00803F6F" w:rsidRDefault="00C76147" w:rsidP="00935D6F">
            <w:pPr>
              <w:jc w:val="center"/>
              <w:rPr>
                <w:rFonts w:ascii="宋体" w:hAnsi="宋体" w:hint="eastAsia"/>
                <w:b/>
                <w:sz w:val="22"/>
              </w:rPr>
            </w:pPr>
            <w:r w:rsidRPr="00803F6F">
              <w:rPr>
                <w:rFonts w:ascii="宋体" w:hAnsi="宋体"/>
                <w:b/>
                <w:sz w:val="22"/>
              </w:rPr>
              <w:t>基本要求</w:t>
            </w:r>
          </w:p>
        </w:tc>
        <w:tc>
          <w:tcPr>
            <w:tcW w:w="2233" w:type="dxa"/>
            <w:vAlign w:val="center"/>
          </w:tcPr>
          <w:p w14:paraId="37D503F3" w14:textId="77777777" w:rsidR="00C76147" w:rsidRPr="00803F6F" w:rsidRDefault="00C76147" w:rsidP="00935D6F">
            <w:pPr>
              <w:jc w:val="center"/>
              <w:rPr>
                <w:rFonts w:ascii="宋体" w:hAnsi="宋体" w:hint="eastAsia"/>
                <w:b/>
                <w:sz w:val="22"/>
              </w:rPr>
            </w:pPr>
            <w:r w:rsidRPr="00803F6F">
              <w:rPr>
                <w:rFonts w:ascii="宋体" w:hAnsi="宋体"/>
                <w:b/>
                <w:sz w:val="22"/>
              </w:rPr>
              <w:t>备注</w:t>
            </w:r>
          </w:p>
        </w:tc>
      </w:tr>
      <w:tr w:rsidR="00C76147" w:rsidRPr="00803F6F" w14:paraId="270C0EA7" w14:textId="77777777" w:rsidTr="00935D6F">
        <w:trPr>
          <w:jc w:val="center"/>
        </w:trPr>
        <w:tc>
          <w:tcPr>
            <w:tcW w:w="619" w:type="dxa"/>
          </w:tcPr>
          <w:p w14:paraId="23D89050" w14:textId="77777777" w:rsidR="00C76147" w:rsidRPr="00803F6F" w:rsidRDefault="00C76147" w:rsidP="00935D6F">
            <w:pPr>
              <w:jc w:val="center"/>
              <w:rPr>
                <w:rFonts w:ascii="宋体" w:hAnsi="宋体" w:hint="eastAsia"/>
                <w:sz w:val="22"/>
              </w:rPr>
            </w:pPr>
            <w:r w:rsidRPr="00803F6F">
              <w:rPr>
                <w:rFonts w:ascii="宋体" w:hAnsi="宋体"/>
                <w:sz w:val="22"/>
              </w:rPr>
              <w:t>1</w:t>
            </w:r>
          </w:p>
        </w:tc>
        <w:tc>
          <w:tcPr>
            <w:tcW w:w="1332" w:type="dxa"/>
            <w:vAlign w:val="center"/>
          </w:tcPr>
          <w:p w14:paraId="46250C87" w14:textId="77777777" w:rsidR="00C76147" w:rsidRPr="00803F6F" w:rsidRDefault="00C76147" w:rsidP="00935D6F">
            <w:pPr>
              <w:tabs>
                <w:tab w:val="left" w:pos="333"/>
              </w:tabs>
              <w:jc w:val="center"/>
              <w:rPr>
                <w:rFonts w:ascii="宋体" w:hAnsi="宋体" w:hint="eastAsia"/>
                <w:sz w:val="22"/>
              </w:rPr>
            </w:pPr>
            <w:r w:rsidRPr="00803F6F">
              <w:rPr>
                <w:rFonts w:ascii="宋体" w:hAnsi="宋体" w:hint="eastAsia"/>
                <w:bCs/>
                <w:kern w:val="1"/>
                <w:sz w:val="22"/>
              </w:rPr>
              <w:t>项目负责人</w:t>
            </w:r>
          </w:p>
        </w:tc>
        <w:tc>
          <w:tcPr>
            <w:tcW w:w="1418" w:type="dxa"/>
            <w:vAlign w:val="center"/>
          </w:tcPr>
          <w:p w14:paraId="165E821E" w14:textId="77777777" w:rsidR="00C76147" w:rsidRPr="00803F6F" w:rsidRDefault="00C76147" w:rsidP="00935D6F">
            <w:pPr>
              <w:tabs>
                <w:tab w:val="left" w:pos="333"/>
              </w:tabs>
              <w:jc w:val="center"/>
              <w:rPr>
                <w:rFonts w:ascii="宋体" w:hAnsi="宋体" w:hint="eastAsia"/>
                <w:sz w:val="22"/>
              </w:rPr>
            </w:pPr>
            <w:r w:rsidRPr="00803F6F">
              <w:rPr>
                <w:rFonts w:ascii="宋体" w:hAnsi="宋体" w:hint="eastAsia"/>
                <w:bCs/>
                <w:kern w:val="1"/>
                <w:sz w:val="22"/>
              </w:rPr>
              <w:t>1</w:t>
            </w:r>
          </w:p>
        </w:tc>
        <w:tc>
          <w:tcPr>
            <w:tcW w:w="4252" w:type="dxa"/>
            <w:vAlign w:val="center"/>
          </w:tcPr>
          <w:p w14:paraId="42B28207" w14:textId="77777777" w:rsidR="00C76147" w:rsidRPr="00803F6F" w:rsidRDefault="00C76147" w:rsidP="00935D6F">
            <w:pPr>
              <w:jc w:val="center"/>
              <w:rPr>
                <w:rFonts w:ascii="宋体" w:hAnsi="宋体" w:hint="eastAsia"/>
                <w:sz w:val="22"/>
              </w:rPr>
            </w:pPr>
            <w:r w:rsidRPr="00803F6F">
              <w:rPr>
                <w:rFonts w:hint="eastAsia"/>
                <w:sz w:val="22"/>
              </w:rPr>
              <w:t>具有良好及</w:t>
            </w:r>
            <w:r w:rsidRPr="00803F6F">
              <w:rPr>
                <w:sz w:val="22"/>
              </w:rPr>
              <w:t>丰富</w:t>
            </w:r>
            <w:r w:rsidRPr="00803F6F">
              <w:rPr>
                <w:rFonts w:hint="eastAsia"/>
                <w:sz w:val="22"/>
              </w:rPr>
              <w:t>管理经验和同类项目管理经验</w:t>
            </w:r>
            <w:r w:rsidRPr="00803F6F">
              <w:rPr>
                <w:rFonts w:ascii="宋体" w:hAnsi="宋体" w:hint="eastAsia"/>
                <w:bCs/>
                <w:kern w:val="1"/>
                <w:sz w:val="22"/>
              </w:rPr>
              <w:t>，保险类中级职称证书或以上（如有）</w:t>
            </w:r>
          </w:p>
        </w:tc>
        <w:tc>
          <w:tcPr>
            <w:tcW w:w="2233" w:type="dxa"/>
            <w:vAlign w:val="center"/>
          </w:tcPr>
          <w:p w14:paraId="55332B2C" w14:textId="77777777" w:rsidR="00C76147" w:rsidRPr="00803F6F" w:rsidRDefault="00C76147" w:rsidP="00935D6F">
            <w:pPr>
              <w:jc w:val="center"/>
              <w:rPr>
                <w:rFonts w:hint="eastAsia"/>
                <w:sz w:val="22"/>
              </w:rPr>
            </w:pPr>
            <w:r w:rsidRPr="00803F6F">
              <w:rPr>
                <w:rFonts w:hint="eastAsia"/>
                <w:sz w:val="22"/>
              </w:rPr>
              <w:t>项目整体协调和管理</w:t>
            </w:r>
          </w:p>
        </w:tc>
      </w:tr>
      <w:tr w:rsidR="00C76147" w:rsidRPr="00803F6F" w14:paraId="39F1585F" w14:textId="77777777" w:rsidTr="00935D6F">
        <w:trPr>
          <w:jc w:val="center"/>
        </w:trPr>
        <w:tc>
          <w:tcPr>
            <w:tcW w:w="619" w:type="dxa"/>
          </w:tcPr>
          <w:p w14:paraId="149AE414" w14:textId="77777777" w:rsidR="00C76147" w:rsidRPr="00803F6F" w:rsidRDefault="00C76147" w:rsidP="00935D6F">
            <w:pPr>
              <w:jc w:val="center"/>
              <w:rPr>
                <w:rFonts w:ascii="宋体" w:hAnsi="宋体" w:hint="eastAsia"/>
                <w:sz w:val="22"/>
              </w:rPr>
            </w:pPr>
            <w:r w:rsidRPr="00803F6F">
              <w:rPr>
                <w:rFonts w:ascii="宋体" w:hAnsi="宋体"/>
                <w:sz w:val="22"/>
              </w:rPr>
              <w:t>2</w:t>
            </w:r>
          </w:p>
        </w:tc>
        <w:tc>
          <w:tcPr>
            <w:tcW w:w="1332" w:type="dxa"/>
            <w:vAlign w:val="center"/>
          </w:tcPr>
          <w:p w14:paraId="152C8AB7" w14:textId="77777777" w:rsidR="00C76147" w:rsidRPr="00803F6F" w:rsidRDefault="00C76147" w:rsidP="00935D6F">
            <w:pPr>
              <w:jc w:val="center"/>
              <w:rPr>
                <w:rFonts w:ascii="宋体" w:hAnsi="宋体" w:hint="eastAsia"/>
                <w:sz w:val="22"/>
              </w:rPr>
            </w:pPr>
            <w:r w:rsidRPr="00803F6F">
              <w:rPr>
                <w:rFonts w:hint="eastAsia"/>
                <w:sz w:val="22"/>
              </w:rPr>
              <w:t>项目执行人</w:t>
            </w:r>
          </w:p>
        </w:tc>
        <w:tc>
          <w:tcPr>
            <w:tcW w:w="1418" w:type="dxa"/>
            <w:vAlign w:val="center"/>
          </w:tcPr>
          <w:p w14:paraId="68D251D7" w14:textId="77777777" w:rsidR="00C76147" w:rsidRPr="00803F6F" w:rsidRDefault="00C76147" w:rsidP="00935D6F">
            <w:pPr>
              <w:jc w:val="center"/>
              <w:rPr>
                <w:rFonts w:ascii="宋体" w:hAnsi="宋体" w:hint="eastAsia"/>
                <w:sz w:val="22"/>
              </w:rPr>
            </w:pPr>
            <w:r w:rsidRPr="00803F6F">
              <w:rPr>
                <w:rFonts w:ascii="宋体" w:hAnsi="宋体" w:hint="eastAsia"/>
                <w:bCs/>
                <w:kern w:val="1"/>
                <w:sz w:val="22"/>
              </w:rPr>
              <w:t>1</w:t>
            </w:r>
          </w:p>
        </w:tc>
        <w:tc>
          <w:tcPr>
            <w:tcW w:w="4252" w:type="dxa"/>
            <w:vAlign w:val="center"/>
          </w:tcPr>
          <w:p w14:paraId="679A8A42" w14:textId="77777777" w:rsidR="00C76147" w:rsidRPr="00803F6F" w:rsidRDefault="00C76147" w:rsidP="00935D6F">
            <w:pPr>
              <w:jc w:val="center"/>
              <w:rPr>
                <w:rFonts w:ascii="宋体" w:hAnsi="宋体" w:hint="eastAsia"/>
                <w:sz w:val="22"/>
              </w:rPr>
            </w:pPr>
            <w:r w:rsidRPr="00803F6F">
              <w:rPr>
                <w:rFonts w:hint="eastAsia"/>
                <w:sz w:val="22"/>
              </w:rPr>
              <w:t>拥有同类项目管理和服务经验</w:t>
            </w:r>
          </w:p>
        </w:tc>
        <w:tc>
          <w:tcPr>
            <w:tcW w:w="2233" w:type="dxa"/>
            <w:vAlign w:val="center"/>
          </w:tcPr>
          <w:p w14:paraId="2EB6E80F" w14:textId="77777777" w:rsidR="00C76147" w:rsidRPr="00803F6F" w:rsidRDefault="00C76147" w:rsidP="00935D6F">
            <w:pPr>
              <w:jc w:val="center"/>
              <w:rPr>
                <w:rFonts w:hint="eastAsia"/>
                <w:sz w:val="22"/>
              </w:rPr>
            </w:pPr>
            <w:r w:rsidRPr="00803F6F">
              <w:rPr>
                <w:rFonts w:hint="eastAsia"/>
                <w:sz w:val="22"/>
              </w:rPr>
              <w:t>负责日常服务和支持工作</w:t>
            </w:r>
          </w:p>
        </w:tc>
      </w:tr>
      <w:tr w:rsidR="00C76147" w:rsidRPr="00803F6F" w14:paraId="46D6F67F" w14:textId="77777777" w:rsidTr="00935D6F">
        <w:trPr>
          <w:jc w:val="center"/>
        </w:trPr>
        <w:tc>
          <w:tcPr>
            <w:tcW w:w="619" w:type="dxa"/>
          </w:tcPr>
          <w:p w14:paraId="7AD814F1" w14:textId="77777777" w:rsidR="00C76147" w:rsidRPr="00803F6F" w:rsidRDefault="00C76147" w:rsidP="00935D6F">
            <w:pPr>
              <w:jc w:val="center"/>
              <w:rPr>
                <w:rFonts w:ascii="宋体" w:hAnsi="宋体" w:hint="eastAsia"/>
                <w:sz w:val="22"/>
              </w:rPr>
            </w:pPr>
            <w:r w:rsidRPr="00803F6F">
              <w:rPr>
                <w:rFonts w:ascii="宋体" w:hAnsi="宋体"/>
                <w:sz w:val="22"/>
              </w:rPr>
              <w:t>3</w:t>
            </w:r>
          </w:p>
        </w:tc>
        <w:tc>
          <w:tcPr>
            <w:tcW w:w="1332" w:type="dxa"/>
            <w:vAlign w:val="center"/>
          </w:tcPr>
          <w:p w14:paraId="4EA858FC" w14:textId="77777777" w:rsidR="00C76147" w:rsidRPr="00803F6F" w:rsidRDefault="00C76147" w:rsidP="00935D6F">
            <w:pPr>
              <w:jc w:val="center"/>
              <w:rPr>
                <w:rFonts w:ascii="宋体" w:hAnsi="宋体" w:hint="eastAsia"/>
                <w:sz w:val="22"/>
              </w:rPr>
            </w:pPr>
            <w:r w:rsidRPr="00803F6F">
              <w:rPr>
                <w:rFonts w:ascii="宋体" w:hAnsi="宋体" w:hint="eastAsia"/>
                <w:bCs/>
                <w:kern w:val="1"/>
                <w:sz w:val="22"/>
              </w:rPr>
              <w:t>服务专员</w:t>
            </w:r>
          </w:p>
        </w:tc>
        <w:tc>
          <w:tcPr>
            <w:tcW w:w="1418" w:type="dxa"/>
            <w:vAlign w:val="center"/>
          </w:tcPr>
          <w:p w14:paraId="2B6AAA11" w14:textId="77777777" w:rsidR="00C76147" w:rsidRPr="00803F6F" w:rsidRDefault="00C76147" w:rsidP="00935D6F">
            <w:pPr>
              <w:jc w:val="center"/>
              <w:rPr>
                <w:rFonts w:ascii="宋体" w:hAnsi="宋体" w:hint="eastAsia"/>
                <w:sz w:val="22"/>
              </w:rPr>
            </w:pPr>
            <w:r w:rsidRPr="00803F6F">
              <w:rPr>
                <w:rFonts w:ascii="宋体" w:hAnsi="宋体" w:hint="eastAsia"/>
                <w:bCs/>
                <w:kern w:val="1"/>
                <w:sz w:val="22"/>
              </w:rPr>
              <w:t>2</w:t>
            </w:r>
          </w:p>
        </w:tc>
        <w:tc>
          <w:tcPr>
            <w:tcW w:w="4252" w:type="dxa"/>
            <w:vAlign w:val="center"/>
          </w:tcPr>
          <w:p w14:paraId="360B24F2" w14:textId="77777777" w:rsidR="00C76147" w:rsidRPr="00803F6F" w:rsidRDefault="00C76147" w:rsidP="00935D6F">
            <w:pPr>
              <w:jc w:val="center"/>
              <w:rPr>
                <w:rFonts w:ascii="宋体" w:hAnsi="宋体" w:hint="eastAsia"/>
                <w:sz w:val="22"/>
              </w:rPr>
            </w:pPr>
            <w:r w:rsidRPr="00803F6F">
              <w:rPr>
                <w:rFonts w:hint="eastAsia"/>
                <w:sz w:val="22"/>
              </w:rPr>
              <w:t>具有符合项目和岗位的专业服务经验</w:t>
            </w:r>
          </w:p>
        </w:tc>
        <w:tc>
          <w:tcPr>
            <w:tcW w:w="2233" w:type="dxa"/>
            <w:vAlign w:val="center"/>
          </w:tcPr>
          <w:p w14:paraId="6495186D" w14:textId="77777777" w:rsidR="00C76147" w:rsidRPr="00803F6F" w:rsidRDefault="00C76147" w:rsidP="00935D6F">
            <w:pPr>
              <w:jc w:val="center"/>
              <w:rPr>
                <w:rFonts w:hint="eastAsia"/>
                <w:sz w:val="22"/>
              </w:rPr>
            </w:pPr>
            <w:r w:rsidRPr="00803F6F">
              <w:rPr>
                <w:rFonts w:hint="eastAsia"/>
                <w:sz w:val="22"/>
              </w:rPr>
              <w:t>负责承保、综合、理赔及财务的工作</w:t>
            </w:r>
          </w:p>
        </w:tc>
      </w:tr>
      <w:tr w:rsidR="00C76147" w:rsidRPr="00803F6F" w14:paraId="5355813A" w14:textId="77777777" w:rsidTr="00935D6F">
        <w:trPr>
          <w:jc w:val="center"/>
        </w:trPr>
        <w:tc>
          <w:tcPr>
            <w:tcW w:w="619" w:type="dxa"/>
          </w:tcPr>
          <w:p w14:paraId="3FBB4B5D" w14:textId="77777777" w:rsidR="00C76147" w:rsidRPr="00803F6F" w:rsidRDefault="00C76147" w:rsidP="00935D6F">
            <w:pPr>
              <w:jc w:val="center"/>
              <w:rPr>
                <w:rFonts w:ascii="宋体" w:hAnsi="宋体" w:hint="eastAsia"/>
                <w:sz w:val="22"/>
              </w:rPr>
            </w:pPr>
          </w:p>
        </w:tc>
        <w:tc>
          <w:tcPr>
            <w:tcW w:w="1332" w:type="dxa"/>
            <w:vAlign w:val="center"/>
          </w:tcPr>
          <w:p w14:paraId="0F4717D7" w14:textId="77777777" w:rsidR="00C76147" w:rsidRPr="00803F6F" w:rsidRDefault="00C76147" w:rsidP="00935D6F">
            <w:pPr>
              <w:jc w:val="center"/>
              <w:rPr>
                <w:rFonts w:ascii="宋体" w:hAnsi="宋体" w:hint="eastAsia"/>
                <w:sz w:val="22"/>
              </w:rPr>
            </w:pPr>
            <w:r w:rsidRPr="00803F6F">
              <w:rPr>
                <w:rFonts w:ascii="宋体" w:hAnsi="宋体"/>
                <w:bCs/>
                <w:kern w:val="1"/>
                <w:sz w:val="22"/>
              </w:rPr>
              <w:t>合计</w:t>
            </w:r>
          </w:p>
        </w:tc>
        <w:tc>
          <w:tcPr>
            <w:tcW w:w="1418" w:type="dxa"/>
            <w:vAlign w:val="center"/>
          </w:tcPr>
          <w:p w14:paraId="356A398B" w14:textId="77777777" w:rsidR="00C76147" w:rsidRPr="00803F6F" w:rsidRDefault="00C76147" w:rsidP="00935D6F">
            <w:pPr>
              <w:jc w:val="center"/>
              <w:rPr>
                <w:rFonts w:ascii="宋体" w:hAnsi="宋体" w:hint="eastAsia"/>
                <w:sz w:val="22"/>
              </w:rPr>
            </w:pPr>
            <w:r w:rsidRPr="00803F6F">
              <w:rPr>
                <w:rFonts w:ascii="宋体" w:hAnsi="宋体" w:hint="eastAsia"/>
                <w:bCs/>
                <w:kern w:val="1"/>
                <w:sz w:val="22"/>
              </w:rPr>
              <w:t>4</w:t>
            </w:r>
          </w:p>
        </w:tc>
        <w:tc>
          <w:tcPr>
            <w:tcW w:w="4252" w:type="dxa"/>
            <w:vAlign w:val="center"/>
          </w:tcPr>
          <w:p w14:paraId="472E6A4E" w14:textId="77777777" w:rsidR="00C76147" w:rsidRPr="00803F6F" w:rsidRDefault="00C76147" w:rsidP="00935D6F">
            <w:pPr>
              <w:jc w:val="center"/>
              <w:rPr>
                <w:rFonts w:ascii="宋体" w:hAnsi="宋体" w:hint="eastAsia"/>
                <w:sz w:val="22"/>
              </w:rPr>
            </w:pPr>
          </w:p>
        </w:tc>
        <w:tc>
          <w:tcPr>
            <w:tcW w:w="2233" w:type="dxa"/>
            <w:vAlign w:val="center"/>
          </w:tcPr>
          <w:p w14:paraId="5AB0FFE3" w14:textId="77777777" w:rsidR="00C76147" w:rsidRPr="00803F6F" w:rsidRDefault="00C76147" w:rsidP="00935D6F">
            <w:pPr>
              <w:jc w:val="center"/>
              <w:rPr>
                <w:rFonts w:ascii="宋体" w:hAnsi="宋体" w:hint="eastAsia"/>
                <w:sz w:val="22"/>
              </w:rPr>
            </w:pPr>
          </w:p>
        </w:tc>
      </w:tr>
    </w:tbl>
    <w:p w14:paraId="124B7F24" w14:textId="77777777" w:rsidR="00C76147" w:rsidRPr="00803F6F" w:rsidRDefault="00C76147" w:rsidP="00C76147">
      <w:pPr>
        <w:ind w:firstLineChars="200" w:firstLine="442"/>
        <w:outlineLvl w:val="2"/>
        <w:rPr>
          <w:b/>
          <w:sz w:val="22"/>
        </w:rPr>
      </w:pPr>
      <w:bookmarkStart w:id="31" w:name="_Toc165021671"/>
      <w:bookmarkStart w:id="32" w:name="_Toc215235302"/>
      <w:bookmarkStart w:id="33" w:name="_Toc497211605"/>
      <w:bookmarkStart w:id="34" w:name="_Toc162613713"/>
      <w:r w:rsidRPr="00803F6F">
        <w:rPr>
          <w:rFonts w:hint="eastAsia"/>
          <w:b/>
          <w:sz w:val="22"/>
        </w:rPr>
        <w:t>8</w:t>
      </w:r>
      <w:r w:rsidRPr="00803F6F">
        <w:rPr>
          <w:b/>
          <w:sz w:val="22"/>
        </w:rPr>
        <w:t>安全文明作业要求与应急处置要求</w:t>
      </w:r>
      <w:bookmarkEnd w:id="31"/>
      <w:bookmarkEnd w:id="32"/>
      <w:bookmarkEnd w:id="33"/>
      <w:bookmarkEnd w:id="34"/>
    </w:p>
    <w:p w14:paraId="75593F39" w14:textId="77777777" w:rsidR="00C76147" w:rsidRPr="00803F6F" w:rsidRDefault="00C76147" w:rsidP="00C76147">
      <w:pPr>
        <w:pStyle w:val="af2"/>
        <w:spacing w:line="300" w:lineRule="auto"/>
        <w:ind w:firstLineChars="192" w:firstLine="422"/>
        <w:rPr>
          <w:sz w:val="22"/>
        </w:rPr>
      </w:pPr>
      <w:r w:rsidRPr="00803F6F">
        <w:rPr>
          <w:rFonts w:hint="eastAsia"/>
          <w:sz w:val="22"/>
        </w:rPr>
        <w:t>8</w:t>
      </w:r>
      <w:r w:rsidRPr="00803F6F">
        <w:rPr>
          <w:sz w:val="22"/>
        </w:rPr>
        <w:t xml:space="preserve">.1 </w:t>
      </w:r>
      <w:r w:rsidRPr="00803F6F">
        <w:rPr>
          <w:rFonts w:hint="eastAsia"/>
          <w:sz w:val="22"/>
        </w:rPr>
        <w:t>供应商应提供重大事故应急响应预案</w:t>
      </w:r>
    </w:p>
    <w:p w14:paraId="7BDB61EB" w14:textId="77777777" w:rsidR="00C76147" w:rsidRPr="00803F6F" w:rsidRDefault="00C76147" w:rsidP="00C76147">
      <w:pPr>
        <w:pStyle w:val="af2"/>
        <w:spacing w:line="300" w:lineRule="auto"/>
        <w:ind w:firstLineChars="192" w:firstLine="422"/>
        <w:rPr>
          <w:sz w:val="22"/>
        </w:rPr>
      </w:pPr>
      <w:r w:rsidRPr="00803F6F">
        <w:rPr>
          <w:rFonts w:hint="eastAsia"/>
          <w:sz w:val="22"/>
        </w:rPr>
        <w:t>8</w:t>
      </w:r>
      <w:r w:rsidRPr="00803F6F">
        <w:rPr>
          <w:sz w:val="22"/>
        </w:rPr>
        <w:t>.2</w:t>
      </w:r>
      <w:r w:rsidRPr="00803F6F">
        <w:rPr>
          <w:rFonts w:hint="eastAsia"/>
          <w:sz w:val="22"/>
        </w:rPr>
        <w:t>成交供应商</w:t>
      </w:r>
      <w:r w:rsidRPr="00803F6F">
        <w:rPr>
          <w:sz w:val="22"/>
        </w:rPr>
        <w:t>须建立突发事件应急处置方案，应急预案应包括组织领导体系、预警和预防机制、应急响应措施等内容。</w:t>
      </w:r>
      <w:r w:rsidRPr="00803F6F">
        <w:rPr>
          <w:rFonts w:hint="eastAsia"/>
          <w:sz w:val="22"/>
        </w:rPr>
        <w:tab/>
      </w:r>
    </w:p>
    <w:p w14:paraId="2A486A16" w14:textId="77777777" w:rsidR="00C76147" w:rsidRPr="00803F6F" w:rsidRDefault="00C76147" w:rsidP="00C76147">
      <w:pPr>
        <w:pStyle w:val="af2"/>
        <w:spacing w:line="300" w:lineRule="auto"/>
        <w:ind w:firstLineChars="192" w:firstLine="422"/>
        <w:rPr>
          <w:sz w:val="22"/>
        </w:rPr>
      </w:pPr>
      <w:r w:rsidRPr="00803F6F">
        <w:rPr>
          <w:rFonts w:hint="eastAsia"/>
          <w:sz w:val="22"/>
        </w:rPr>
        <w:t>8</w:t>
      </w:r>
      <w:r w:rsidRPr="00803F6F">
        <w:rPr>
          <w:sz w:val="22"/>
        </w:rPr>
        <w:t>.</w:t>
      </w:r>
      <w:r w:rsidRPr="00803F6F">
        <w:rPr>
          <w:rFonts w:hint="eastAsia"/>
          <w:sz w:val="22"/>
        </w:rPr>
        <w:t>3</w:t>
      </w:r>
      <w:r w:rsidRPr="00803F6F">
        <w:rPr>
          <w:sz w:val="22"/>
        </w:rPr>
        <w:t>建立应急指挥领导小组，负责应急救援总体指挥，并落实各部门职责和相关措</w:t>
      </w:r>
      <w:r w:rsidRPr="00803F6F">
        <w:rPr>
          <w:sz w:val="22"/>
        </w:rPr>
        <w:lastRenderedPageBreak/>
        <w:t>施。</w:t>
      </w:r>
    </w:p>
    <w:p w14:paraId="371A8F41" w14:textId="77777777" w:rsidR="00C76147" w:rsidRPr="00803F6F" w:rsidRDefault="00C76147" w:rsidP="00C76147">
      <w:pPr>
        <w:pStyle w:val="af2"/>
        <w:spacing w:line="300" w:lineRule="auto"/>
        <w:ind w:firstLineChars="192" w:firstLine="422"/>
        <w:rPr>
          <w:sz w:val="22"/>
        </w:rPr>
      </w:pPr>
      <w:r w:rsidRPr="00803F6F">
        <w:rPr>
          <w:rFonts w:hint="eastAsia"/>
          <w:sz w:val="22"/>
        </w:rPr>
        <w:t>8</w:t>
      </w:r>
      <w:r w:rsidRPr="00803F6F">
        <w:rPr>
          <w:sz w:val="22"/>
        </w:rPr>
        <w:t>.</w:t>
      </w:r>
      <w:r w:rsidRPr="00803F6F">
        <w:rPr>
          <w:rFonts w:hint="eastAsia"/>
          <w:sz w:val="22"/>
        </w:rPr>
        <w:t>4</w:t>
      </w:r>
      <w:r w:rsidRPr="00803F6F">
        <w:rPr>
          <w:sz w:val="22"/>
        </w:rPr>
        <w:t>建立应急值守制度，安排专职人员，监测、收集各类信息；一旦发现突发性的紧急事件，在启动应急响应的同时，必须及时将情况上报</w:t>
      </w:r>
      <w:r w:rsidRPr="00803F6F">
        <w:rPr>
          <w:rFonts w:hint="eastAsia"/>
          <w:sz w:val="22"/>
        </w:rPr>
        <w:t>采购人</w:t>
      </w:r>
      <w:r w:rsidRPr="00803F6F">
        <w:rPr>
          <w:sz w:val="22"/>
        </w:rPr>
        <w:t>，上报的应急信息必须实事求是，不得瞒报、谎报和拖延不报，上报形式可用电话口头初报，随后再书面报告。</w:t>
      </w:r>
    </w:p>
    <w:p w14:paraId="10F69279" w14:textId="77777777" w:rsidR="00C76147" w:rsidRPr="00803F6F" w:rsidRDefault="00C76147" w:rsidP="00C76147">
      <w:pPr>
        <w:ind w:firstLineChars="192" w:firstLine="424"/>
        <w:outlineLvl w:val="2"/>
        <w:rPr>
          <w:b/>
          <w:sz w:val="22"/>
        </w:rPr>
      </w:pPr>
      <w:bookmarkStart w:id="35" w:name="_Toc215235303"/>
      <w:bookmarkStart w:id="36" w:name="_Toc162613714"/>
      <w:bookmarkStart w:id="37" w:name="_Toc165021672"/>
      <w:bookmarkStart w:id="38" w:name="_Toc497211606"/>
      <w:r w:rsidRPr="00803F6F">
        <w:rPr>
          <w:rFonts w:hint="eastAsia"/>
          <w:b/>
          <w:sz w:val="22"/>
        </w:rPr>
        <w:t>9</w:t>
      </w:r>
      <w:r w:rsidRPr="00803F6F">
        <w:rPr>
          <w:b/>
          <w:sz w:val="22"/>
        </w:rPr>
        <w:t>管理、考核要求</w:t>
      </w:r>
      <w:bookmarkEnd w:id="35"/>
      <w:bookmarkEnd w:id="36"/>
      <w:bookmarkEnd w:id="37"/>
      <w:bookmarkEnd w:id="38"/>
    </w:p>
    <w:p w14:paraId="5E5DE7F9" w14:textId="77777777" w:rsidR="00C76147" w:rsidRPr="00803F6F" w:rsidRDefault="00C76147" w:rsidP="00C76147">
      <w:pPr>
        <w:ind w:firstLineChars="192" w:firstLine="422"/>
        <w:jc w:val="left"/>
        <w:rPr>
          <w:sz w:val="22"/>
        </w:rPr>
      </w:pPr>
      <w:r w:rsidRPr="00803F6F">
        <w:rPr>
          <w:rFonts w:hint="eastAsia"/>
          <w:sz w:val="22"/>
        </w:rPr>
        <w:t>9</w:t>
      </w:r>
      <w:r w:rsidRPr="00803F6F">
        <w:rPr>
          <w:sz w:val="22"/>
        </w:rPr>
        <w:t xml:space="preserve">.1 </w:t>
      </w:r>
      <w:r w:rsidRPr="00803F6F">
        <w:rPr>
          <w:sz w:val="22"/>
        </w:rPr>
        <w:t>项目管理要求</w:t>
      </w:r>
    </w:p>
    <w:p w14:paraId="53992841" w14:textId="77777777" w:rsidR="00C76147" w:rsidRPr="00803F6F" w:rsidRDefault="00C76147" w:rsidP="00C76147">
      <w:pPr>
        <w:ind w:firstLineChars="192" w:firstLine="422"/>
        <w:jc w:val="left"/>
        <w:rPr>
          <w:sz w:val="22"/>
        </w:rPr>
      </w:pPr>
      <w:r w:rsidRPr="00803F6F">
        <w:rPr>
          <w:rFonts w:hint="eastAsia"/>
          <w:sz w:val="22"/>
        </w:rPr>
        <w:t>9</w:t>
      </w:r>
      <w:r w:rsidRPr="00803F6F">
        <w:rPr>
          <w:sz w:val="22"/>
        </w:rPr>
        <w:t xml:space="preserve">.1.1 </w:t>
      </w:r>
      <w:r w:rsidRPr="00803F6F">
        <w:rPr>
          <w:rFonts w:hint="eastAsia"/>
          <w:sz w:val="22"/>
        </w:rPr>
        <w:t>供应商</w:t>
      </w:r>
      <w:r w:rsidRPr="00803F6F">
        <w:rPr>
          <w:sz w:val="22"/>
        </w:rPr>
        <w:t>在</w:t>
      </w:r>
      <w:r w:rsidRPr="00803F6F">
        <w:rPr>
          <w:rFonts w:hint="eastAsia"/>
          <w:sz w:val="22"/>
        </w:rPr>
        <w:t>磋商</w:t>
      </w:r>
      <w:r w:rsidRPr="00803F6F">
        <w:rPr>
          <w:sz w:val="22"/>
        </w:rPr>
        <w:t>阶段应根据本项目具体情况、采购人需求和国家、本市有关规定与标准制定管理方案，在</w:t>
      </w:r>
      <w:r w:rsidRPr="00803F6F">
        <w:rPr>
          <w:rFonts w:hint="eastAsia"/>
          <w:sz w:val="22"/>
        </w:rPr>
        <w:t>成交</w:t>
      </w:r>
      <w:r w:rsidRPr="00803F6F">
        <w:rPr>
          <w:sz w:val="22"/>
        </w:rPr>
        <w:t>后据此进行细化，经采购人确认后按照确认的管理方案和管理计划组织管理，接受采购人代表对管理质量的检查、监督和考核。未经采购人事前书面许可，</w:t>
      </w:r>
      <w:r w:rsidRPr="00803F6F">
        <w:rPr>
          <w:rFonts w:hint="eastAsia"/>
          <w:sz w:val="22"/>
        </w:rPr>
        <w:t>成交供应商</w:t>
      </w:r>
      <w:r w:rsidRPr="00803F6F">
        <w:rPr>
          <w:sz w:val="22"/>
        </w:rPr>
        <w:t>不得自行调整管理方案或更改管理措施。</w:t>
      </w:r>
    </w:p>
    <w:p w14:paraId="35AA1590" w14:textId="77777777" w:rsidR="00C76147" w:rsidRPr="00803F6F" w:rsidRDefault="00C76147" w:rsidP="00C76147">
      <w:pPr>
        <w:ind w:firstLineChars="192" w:firstLine="422"/>
        <w:jc w:val="left"/>
        <w:rPr>
          <w:sz w:val="22"/>
        </w:rPr>
      </w:pPr>
      <w:r w:rsidRPr="00803F6F">
        <w:rPr>
          <w:rFonts w:hint="eastAsia"/>
          <w:sz w:val="22"/>
        </w:rPr>
        <w:t>9</w:t>
      </w:r>
      <w:r w:rsidRPr="00803F6F">
        <w:rPr>
          <w:sz w:val="22"/>
        </w:rPr>
        <w:t xml:space="preserve">.1.2 </w:t>
      </w:r>
      <w:r w:rsidRPr="00803F6F">
        <w:rPr>
          <w:sz w:val="22"/>
        </w:rPr>
        <w:t>根据实际需要或其他原因，采购人认为确有必要调整管理方案并以书面形式要求</w:t>
      </w:r>
      <w:r w:rsidRPr="00803F6F">
        <w:rPr>
          <w:rFonts w:hint="eastAsia"/>
          <w:sz w:val="22"/>
        </w:rPr>
        <w:t>成交供应商</w:t>
      </w:r>
      <w:r w:rsidRPr="00803F6F">
        <w:rPr>
          <w:sz w:val="22"/>
        </w:rPr>
        <w:t>管理人员调整管理时间或更改管理措施时，</w:t>
      </w:r>
      <w:r w:rsidRPr="00803F6F">
        <w:rPr>
          <w:rFonts w:hint="eastAsia"/>
          <w:sz w:val="22"/>
        </w:rPr>
        <w:t>成交供应商</w:t>
      </w:r>
      <w:r w:rsidRPr="00803F6F">
        <w:rPr>
          <w:sz w:val="22"/>
        </w:rPr>
        <w:t>应遵从采购人要求，但如该项调整导致的费用增加，</w:t>
      </w:r>
      <w:r w:rsidRPr="00803F6F">
        <w:rPr>
          <w:rFonts w:hint="eastAsia"/>
          <w:sz w:val="22"/>
        </w:rPr>
        <w:t>成交供应商</w:t>
      </w:r>
      <w:r w:rsidRPr="00803F6F">
        <w:rPr>
          <w:sz w:val="22"/>
        </w:rPr>
        <w:t>需提出增加费用预算和依据，经由采购人确认后由采购人承担。</w:t>
      </w:r>
    </w:p>
    <w:p w14:paraId="590A07E2" w14:textId="77777777" w:rsidR="00C76147" w:rsidRPr="00803F6F" w:rsidRDefault="00C76147" w:rsidP="00C76147">
      <w:pPr>
        <w:ind w:firstLineChars="192" w:firstLine="422"/>
        <w:jc w:val="left"/>
        <w:rPr>
          <w:sz w:val="22"/>
        </w:rPr>
      </w:pPr>
      <w:r w:rsidRPr="00803F6F">
        <w:rPr>
          <w:rFonts w:hint="eastAsia"/>
          <w:sz w:val="22"/>
        </w:rPr>
        <w:t>9</w:t>
      </w:r>
      <w:r w:rsidRPr="00803F6F">
        <w:rPr>
          <w:sz w:val="22"/>
        </w:rPr>
        <w:t xml:space="preserve">.1.3 </w:t>
      </w:r>
      <w:r w:rsidRPr="00803F6F">
        <w:rPr>
          <w:rFonts w:hint="eastAsia"/>
          <w:sz w:val="22"/>
        </w:rPr>
        <w:t>成交供应商</w:t>
      </w:r>
      <w:r w:rsidRPr="00803F6F">
        <w:rPr>
          <w:sz w:val="22"/>
        </w:rPr>
        <w:t>在</w:t>
      </w:r>
      <w:r w:rsidRPr="00803F6F">
        <w:rPr>
          <w:rFonts w:hint="eastAsia"/>
          <w:sz w:val="22"/>
        </w:rPr>
        <w:t>响应文件中</w:t>
      </w:r>
      <w:r w:rsidRPr="00803F6F">
        <w:rPr>
          <w:sz w:val="22"/>
        </w:rPr>
        <w:t>承诺并经采购人认定的项目负责人及专业技术、管理人员应是本单位职工，且为该项目现场的实际操作者，并应常驻项目现场。未经采购人同意，</w:t>
      </w:r>
      <w:r w:rsidRPr="00803F6F">
        <w:rPr>
          <w:rFonts w:hint="eastAsia"/>
          <w:sz w:val="22"/>
        </w:rPr>
        <w:t>成交供应商</w:t>
      </w:r>
      <w:r w:rsidRPr="00803F6F">
        <w:rPr>
          <w:sz w:val="22"/>
        </w:rPr>
        <w:t>不得调换或撤离上述人员，如采购人认为有必要，可要求</w:t>
      </w:r>
      <w:r w:rsidRPr="00803F6F">
        <w:rPr>
          <w:rFonts w:hint="eastAsia"/>
          <w:sz w:val="22"/>
        </w:rPr>
        <w:t>成交供应商</w:t>
      </w:r>
      <w:r w:rsidRPr="00803F6F">
        <w:rPr>
          <w:sz w:val="22"/>
        </w:rPr>
        <w:t>对上述人员中的部分人员作出更好的调整。</w:t>
      </w:r>
    </w:p>
    <w:p w14:paraId="70DD4962" w14:textId="77777777" w:rsidR="00C76147" w:rsidRPr="00803F6F" w:rsidRDefault="00C76147" w:rsidP="00C76147">
      <w:pPr>
        <w:ind w:firstLineChars="192" w:firstLine="422"/>
        <w:jc w:val="left"/>
        <w:rPr>
          <w:sz w:val="22"/>
        </w:rPr>
      </w:pPr>
      <w:r w:rsidRPr="00803F6F">
        <w:rPr>
          <w:rFonts w:hint="eastAsia"/>
          <w:sz w:val="22"/>
        </w:rPr>
        <w:t>9</w:t>
      </w:r>
      <w:r w:rsidRPr="00803F6F">
        <w:rPr>
          <w:sz w:val="22"/>
        </w:rPr>
        <w:t xml:space="preserve">.1.4 </w:t>
      </w:r>
      <w:r w:rsidRPr="00803F6F">
        <w:rPr>
          <w:rFonts w:hint="eastAsia"/>
          <w:sz w:val="22"/>
        </w:rPr>
        <w:t>成交供应商</w:t>
      </w:r>
      <w:r w:rsidRPr="00803F6F">
        <w:rPr>
          <w:sz w:val="22"/>
        </w:rPr>
        <w:t>需建立职工（含劳务工等各种类型用工）花名册等档案资料，与职工签订劳动合同，为其办理国家规定的相关保险，并按规定标准安排专业健康体检和配备劳动防护用品。</w:t>
      </w:r>
    </w:p>
    <w:p w14:paraId="74551E19" w14:textId="77777777" w:rsidR="00C76147" w:rsidRPr="00803F6F" w:rsidRDefault="00C76147" w:rsidP="00C76147">
      <w:pPr>
        <w:ind w:firstLineChars="192" w:firstLine="422"/>
        <w:jc w:val="left"/>
        <w:rPr>
          <w:sz w:val="22"/>
        </w:rPr>
      </w:pPr>
      <w:r w:rsidRPr="00803F6F">
        <w:rPr>
          <w:rFonts w:hint="eastAsia"/>
          <w:sz w:val="22"/>
        </w:rPr>
        <w:t>9</w:t>
      </w:r>
      <w:r w:rsidRPr="00803F6F">
        <w:rPr>
          <w:sz w:val="22"/>
        </w:rPr>
        <w:t xml:space="preserve">.1.5 </w:t>
      </w:r>
      <w:r w:rsidRPr="00803F6F">
        <w:rPr>
          <w:rFonts w:hint="eastAsia"/>
          <w:sz w:val="22"/>
        </w:rPr>
        <w:t>服务及作业标准、要求</w:t>
      </w:r>
    </w:p>
    <w:p w14:paraId="00709BB3"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1</w:t>
      </w:r>
      <w:r w:rsidRPr="00803F6F">
        <w:rPr>
          <w:rFonts w:hint="eastAsia"/>
          <w:sz w:val="22"/>
        </w:rPr>
        <w:t>）设立服务热线，</w:t>
      </w:r>
      <w:r w:rsidRPr="00803F6F">
        <w:rPr>
          <w:rFonts w:hint="eastAsia"/>
          <w:sz w:val="22"/>
        </w:rPr>
        <w:t>365</w:t>
      </w:r>
      <w:r w:rsidRPr="00803F6F">
        <w:rPr>
          <w:rFonts w:hint="eastAsia"/>
          <w:sz w:val="22"/>
        </w:rPr>
        <w:t>天×</w:t>
      </w:r>
      <w:r w:rsidRPr="00803F6F">
        <w:rPr>
          <w:rFonts w:hint="eastAsia"/>
          <w:sz w:val="22"/>
        </w:rPr>
        <w:t>24</w:t>
      </w:r>
      <w:r w:rsidRPr="00803F6F">
        <w:rPr>
          <w:rFonts w:hint="eastAsia"/>
          <w:sz w:val="22"/>
        </w:rPr>
        <w:t>小时全天候接受报案。</w:t>
      </w:r>
    </w:p>
    <w:p w14:paraId="7B11C3D1"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2</w:t>
      </w:r>
      <w:r w:rsidRPr="00803F6F">
        <w:rPr>
          <w:rFonts w:hint="eastAsia"/>
          <w:sz w:val="22"/>
        </w:rPr>
        <w:t>）经办人</w:t>
      </w:r>
      <w:r w:rsidRPr="00803F6F">
        <w:rPr>
          <w:rFonts w:hint="eastAsia"/>
          <w:sz w:val="22"/>
        </w:rPr>
        <w:t>365</w:t>
      </w:r>
      <w:r w:rsidRPr="00803F6F">
        <w:rPr>
          <w:rFonts w:hint="eastAsia"/>
          <w:sz w:val="22"/>
        </w:rPr>
        <w:t>天×</w:t>
      </w:r>
      <w:r w:rsidRPr="00803F6F">
        <w:rPr>
          <w:rFonts w:hint="eastAsia"/>
          <w:sz w:val="22"/>
        </w:rPr>
        <w:t>24</w:t>
      </w:r>
      <w:r w:rsidRPr="00803F6F">
        <w:rPr>
          <w:rFonts w:hint="eastAsia"/>
          <w:sz w:val="22"/>
        </w:rPr>
        <w:t>小时全天候保持手机畅通。</w:t>
      </w:r>
    </w:p>
    <w:p w14:paraId="7392260E"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3</w:t>
      </w:r>
      <w:r w:rsidRPr="00803F6F">
        <w:rPr>
          <w:rFonts w:hint="eastAsia"/>
          <w:sz w:val="22"/>
        </w:rPr>
        <w:t>）实行</w:t>
      </w:r>
      <w:r w:rsidRPr="00803F6F">
        <w:rPr>
          <w:rFonts w:hint="eastAsia"/>
          <w:sz w:val="22"/>
        </w:rPr>
        <w:t>365</w:t>
      </w:r>
      <w:r w:rsidRPr="00803F6F">
        <w:rPr>
          <w:rFonts w:hint="eastAsia"/>
          <w:sz w:val="22"/>
        </w:rPr>
        <w:t>天×</w:t>
      </w:r>
      <w:r w:rsidRPr="00803F6F">
        <w:rPr>
          <w:rFonts w:hint="eastAsia"/>
          <w:sz w:val="22"/>
        </w:rPr>
        <w:t>24</w:t>
      </w:r>
      <w:r w:rsidRPr="00803F6F">
        <w:rPr>
          <w:rFonts w:hint="eastAsia"/>
          <w:sz w:val="22"/>
        </w:rPr>
        <w:t>小时全天候无休查勘服务，接案即动。</w:t>
      </w:r>
    </w:p>
    <w:p w14:paraId="48CAD980"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4</w:t>
      </w:r>
      <w:r w:rsidRPr="00803F6F">
        <w:rPr>
          <w:rFonts w:hint="eastAsia"/>
          <w:sz w:val="22"/>
        </w:rPr>
        <w:t>）一旦发生保险事故，被保险人应及时向保险公司报案，采购人可通过报案电话或向成交供应商项目经办人报案，报案可采用口头或书面。本项目服务人员接到报案后，第一时间到达事故现场。</w:t>
      </w:r>
    </w:p>
    <w:p w14:paraId="2906EB6D"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5</w:t>
      </w:r>
      <w:r w:rsidRPr="00803F6F">
        <w:rPr>
          <w:rFonts w:hint="eastAsia"/>
          <w:sz w:val="22"/>
        </w:rPr>
        <w:t>）查勘人员完成查勘作业后，向采购人书面提示应提供的索赔资料清单和索赔流程，明确后续索赔事项，方便采购人索赔。</w:t>
      </w:r>
    </w:p>
    <w:p w14:paraId="09828BF8"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6</w:t>
      </w:r>
      <w:r w:rsidRPr="00803F6F">
        <w:rPr>
          <w:rFonts w:hint="eastAsia"/>
          <w:sz w:val="22"/>
        </w:rPr>
        <w:t>）成交供应商为本项目设立理赔绿色通道，简化理赔流程，配备专人负责，接受投保人的询问，并以书面形式告知案件进展情况。</w:t>
      </w:r>
    </w:p>
    <w:p w14:paraId="704054A0"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7</w:t>
      </w:r>
      <w:r w:rsidRPr="00803F6F">
        <w:rPr>
          <w:rFonts w:hint="eastAsia"/>
          <w:sz w:val="22"/>
        </w:rPr>
        <w:t>）对于索赔资料齐全的案件，在十个工作日作出明确的核算理赔金额，并根据被保险人的委托支付赔款至被保险人指定的账号。</w:t>
      </w:r>
    </w:p>
    <w:p w14:paraId="6EFB6C6B"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8</w:t>
      </w:r>
      <w:r w:rsidRPr="00803F6F">
        <w:rPr>
          <w:rFonts w:hint="eastAsia"/>
          <w:sz w:val="22"/>
        </w:rPr>
        <w:t>）对于重大事故或无法就损失金额达成一致意见的案件，经投保人、被保险人</w:t>
      </w:r>
      <w:r w:rsidRPr="00803F6F">
        <w:rPr>
          <w:rFonts w:hint="eastAsia"/>
          <w:sz w:val="22"/>
        </w:rPr>
        <w:lastRenderedPageBreak/>
        <w:t>协商，成交供应商对属于保险责任范围内的事故向投保人预付估计损失金额的</w:t>
      </w:r>
      <w:r w:rsidRPr="00803F6F">
        <w:rPr>
          <w:rFonts w:hint="eastAsia"/>
          <w:sz w:val="22"/>
        </w:rPr>
        <w:t>50%</w:t>
      </w:r>
      <w:r w:rsidRPr="00803F6F">
        <w:rPr>
          <w:rFonts w:hint="eastAsia"/>
          <w:sz w:val="22"/>
        </w:rPr>
        <w:t>的赔款，其余赔款待结案时一次性支付。</w:t>
      </w:r>
    </w:p>
    <w:p w14:paraId="3E7B2D19"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9</w:t>
      </w:r>
      <w:r w:rsidRPr="00803F6F">
        <w:rPr>
          <w:rFonts w:hint="eastAsia"/>
          <w:sz w:val="22"/>
        </w:rPr>
        <w:t>）客户回访：就接报案、到达现场时间、查勘定损、赔款支付等情况回访客户，不断改进服务，做到为客户想到、为客户做到、让客户满意。</w:t>
      </w:r>
    </w:p>
    <w:p w14:paraId="167DE509" w14:textId="77777777" w:rsidR="00C76147" w:rsidRPr="00803F6F" w:rsidRDefault="00C76147" w:rsidP="00C76147">
      <w:pPr>
        <w:ind w:firstLineChars="192" w:firstLine="422"/>
        <w:jc w:val="left"/>
        <w:rPr>
          <w:sz w:val="22"/>
        </w:rPr>
      </w:pPr>
      <w:r w:rsidRPr="00803F6F">
        <w:rPr>
          <w:rFonts w:hint="eastAsia"/>
          <w:sz w:val="22"/>
        </w:rPr>
        <w:t>（</w:t>
      </w:r>
      <w:r w:rsidRPr="00803F6F">
        <w:rPr>
          <w:rFonts w:hint="eastAsia"/>
          <w:sz w:val="22"/>
        </w:rPr>
        <w:t>10</w:t>
      </w:r>
      <w:r w:rsidRPr="00803F6F">
        <w:rPr>
          <w:rFonts w:hint="eastAsia"/>
          <w:sz w:val="22"/>
        </w:rPr>
        <w:t>）投诉积极回应：耐心倾听客户投诉，不以任何理由推诿或拒绝受理。受理投诉后，立即调查、取证，在</w:t>
      </w:r>
      <w:r w:rsidRPr="00803F6F">
        <w:rPr>
          <w:rFonts w:hint="eastAsia"/>
          <w:sz w:val="22"/>
        </w:rPr>
        <w:t>3</w:t>
      </w:r>
      <w:r w:rsidRPr="00803F6F">
        <w:rPr>
          <w:rFonts w:hint="eastAsia"/>
          <w:sz w:val="22"/>
        </w:rPr>
        <w:t>个工作日内给予答复。</w:t>
      </w:r>
    </w:p>
    <w:p w14:paraId="76C852A6" w14:textId="77777777" w:rsidR="00C76147" w:rsidRPr="00803F6F" w:rsidRDefault="00C76147" w:rsidP="00C76147">
      <w:pPr>
        <w:pStyle w:val="af2"/>
        <w:ind w:firstLine="0"/>
        <w:rPr>
          <w:b/>
          <w:bCs/>
          <w:sz w:val="22"/>
        </w:rPr>
      </w:pPr>
      <w:r w:rsidRPr="00803F6F">
        <w:rPr>
          <w:rFonts w:hint="eastAsia"/>
          <w:b/>
          <w:bCs/>
          <w:sz w:val="22"/>
        </w:rPr>
        <w:t>（</w:t>
      </w:r>
      <w:r w:rsidRPr="00803F6F">
        <w:rPr>
          <w:rFonts w:hint="eastAsia"/>
          <w:b/>
          <w:bCs/>
          <w:sz w:val="22"/>
        </w:rPr>
        <w:t>11</w:t>
      </w:r>
      <w:r w:rsidRPr="00803F6F">
        <w:rPr>
          <w:rFonts w:hint="eastAsia"/>
          <w:b/>
          <w:bCs/>
          <w:sz w:val="22"/>
        </w:rPr>
        <w:t>）严守客户机密：非经客户书面授权，不得将客户信息用于与本次保险业务无关的任何其他用途，不得以任何理由向第三方泄露客户秘密。</w:t>
      </w:r>
    </w:p>
    <w:p w14:paraId="7E1795F9" w14:textId="77777777" w:rsidR="00C76147" w:rsidRPr="00803F6F" w:rsidRDefault="00C76147" w:rsidP="00C76147">
      <w:pPr>
        <w:ind w:firstLineChars="192" w:firstLine="422"/>
        <w:jc w:val="left"/>
        <w:rPr>
          <w:sz w:val="22"/>
        </w:rPr>
      </w:pPr>
      <w:r w:rsidRPr="00803F6F">
        <w:rPr>
          <w:rFonts w:hint="eastAsia"/>
          <w:sz w:val="22"/>
        </w:rPr>
        <w:t>9.2</w:t>
      </w:r>
      <w:r w:rsidRPr="00803F6F">
        <w:rPr>
          <w:rFonts w:hint="eastAsia"/>
          <w:sz w:val="22"/>
        </w:rPr>
        <w:t>考核办法</w:t>
      </w:r>
    </w:p>
    <w:p w14:paraId="69E17268" w14:textId="77777777" w:rsidR="00C76147" w:rsidRPr="00803F6F" w:rsidRDefault="00C76147" w:rsidP="00C76147">
      <w:pPr>
        <w:spacing w:before="1" w:line="220" w:lineRule="auto"/>
        <w:ind w:left="449"/>
        <w:rPr>
          <w:rFonts w:ascii="宋体" w:hAnsi="宋体" w:cs="宋体" w:hint="eastAsia"/>
          <w:sz w:val="22"/>
        </w:rPr>
      </w:pPr>
      <w:r w:rsidRPr="00803F6F">
        <w:rPr>
          <w:rFonts w:ascii="宋体" w:hAnsi="宋体" w:cs="宋体" w:hint="eastAsia"/>
          <w:spacing w:val="-7"/>
          <w:sz w:val="22"/>
        </w:rPr>
        <w:t xml:space="preserve">9.2.1 </w:t>
      </w:r>
      <w:r w:rsidRPr="00803F6F">
        <w:rPr>
          <w:rFonts w:ascii="宋体" w:hAnsi="宋体" w:cs="宋体"/>
          <w:spacing w:val="-7"/>
          <w:sz w:val="22"/>
        </w:rPr>
        <w:t>总则</w:t>
      </w:r>
    </w:p>
    <w:p w14:paraId="08EEF0DA" w14:textId="77777777" w:rsidR="00C76147" w:rsidRPr="00803F6F" w:rsidRDefault="00C76147" w:rsidP="00C76147">
      <w:pPr>
        <w:spacing w:before="93" w:line="275" w:lineRule="auto"/>
        <w:ind w:left="21" w:firstLine="421"/>
        <w:rPr>
          <w:rFonts w:ascii="宋体" w:hAnsi="宋体" w:cs="宋体" w:hint="eastAsia"/>
          <w:sz w:val="22"/>
        </w:rPr>
      </w:pPr>
      <w:r w:rsidRPr="00803F6F">
        <w:rPr>
          <w:rFonts w:ascii="宋体" w:hAnsi="宋体" w:cs="宋体"/>
          <w:spacing w:val="-5"/>
          <w:sz w:val="22"/>
        </w:rPr>
        <w:t>第一条（考评目的）为了规范</w:t>
      </w:r>
      <w:r w:rsidRPr="00803F6F">
        <w:rPr>
          <w:rFonts w:ascii="宋体" w:hAnsi="宋体" w:cs="宋体" w:hint="eastAsia"/>
          <w:spacing w:val="-5"/>
          <w:sz w:val="22"/>
        </w:rPr>
        <w:t>航头镇人民</w:t>
      </w:r>
      <w:r w:rsidRPr="00803F6F">
        <w:rPr>
          <w:rFonts w:ascii="宋体" w:hAnsi="宋体" w:cs="宋体"/>
          <w:spacing w:val="-5"/>
          <w:sz w:val="22"/>
        </w:rPr>
        <w:t>政府</w:t>
      </w:r>
      <w:r w:rsidRPr="00803F6F">
        <w:rPr>
          <w:rFonts w:ascii="宋体" w:hAnsi="宋体" w:cs="宋体" w:hint="eastAsia"/>
          <w:spacing w:val="-5"/>
          <w:sz w:val="22"/>
        </w:rPr>
        <w:t>社区公共管理综合保险项目</w:t>
      </w:r>
      <w:r w:rsidRPr="00803F6F">
        <w:rPr>
          <w:rFonts w:ascii="宋体" w:hAnsi="宋体" w:cs="宋体"/>
          <w:spacing w:val="-6"/>
          <w:sz w:val="22"/>
        </w:rPr>
        <w:t>的服务工作，</w:t>
      </w:r>
      <w:r w:rsidRPr="00803F6F">
        <w:rPr>
          <w:rFonts w:ascii="宋体" w:hAnsi="宋体" w:cs="宋体"/>
          <w:spacing w:val="-3"/>
          <w:sz w:val="22"/>
        </w:rPr>
        <w:t>提高政府购买服务的有效性。根据浦东新区政府采购办法的有关要</w:t>
      </w:r>
      <w:r w:rsidRPr="00803F6F">
        <w:rPr>
          <w:rFonts w:ascii="宋体" w:hAnsi="宋体" w:cs="宋体"/>
          <w:spacing w:val="-4"/>
          <w:sz w:val="22"/>
        </w:rPr>
        <w:t>求，</w:t>
      </w:r>
      <w:r w:rsidRPr="00803F6F">
        <w:rPr>
          <w:rFonts w:ascii="宋体" w:hAnsi="宋体" w:cs="宋体"/>
          <w:spacing w:val="-47"/>
          <w:sz w:val="22"/>
        </w:rPr>
        <w:t xml:space="preserve"> </w:t>
      </w:r>
      <w:r w:rsidRPr="00803F6F">
        <w:rPr>
          <w:rFonts w:ascii="宋体" w:hAnsi="宋体" w:cs="宋体"/>
          <w:spacing w:val="-4"/>
          <w:sz w:val="22"/>
        </w:rPr>
        <w:t>特制定本考评办</w:t>
      </w:r>
      <w:r w:rsidRPr="00803F6F">
        <w:rPr>
          <w:rFonts w:ascii="宋体" w:hAnsi="宋体" w:cs="宋体"/>
          <w:spacing w:val="-10"/>
          <w:sz w:val="22"/>
        </w:rPr>
        <w:t>法。</w:t>
      </w:r>
    </w:p>
    <w:p w14:paraId="519A9257" w14:textId="77777777" w:rsidR="00C76147" w:rsidRPr="00803F6F" w:rsidRDefault="00C76147" w:rsidP="00C76147">
      <w:pPr>
        <w:spacing w:before="90" w:line="259" w:lineRule="auto"/>
        <w:ind w:left="23" w:right="61" w:firstLine="419"/>
        <w:rPr>
          <w:rFonts w:ascii="宋体" w:hAnsi="宋体" w:cs="宋体" w:hint="eastAsia"/>
          <w:sz w:val="22"/>
        </w:rPr>
      </w:pPr>
      <w:r w:rsidRPr="00803F6F">
        <w:rPr>
          <w:rFonts w:ascii="宋体" w:hAnsi="宋体" w:cs="宋体"/>
          <w:spacing w:val="-3"/>
          <w:sz w:val="22"/>
        </w:rPr>
        <w:t>第二条（考评主体）</w:t>
      </w:r>
      <w:r w:rsidRPr="00803F6F">
        <w:rPr>
          <w:rFonts w:ascii="宋体" w:hAnsi="宋体" w:cs="宋体"/>
          <w:spacing w:val="-32"/>
          <w:sz w:val="22"/>
        </w:rPr>
        <w:t xml:space="preserve"> </w:t>
      </w:r>
      <w:r w:rsidRPr="00803F6F">
        <w:rPr>
          <w:rFonts w:ascii="宋体" w:hAnsi="宋体" w:cs="宋体"/>
          <w:spacing w:val="-3"/>
          <w:sz w:val="22"/>
        </w:rPr>
        <w:t>考评主体是指</w:t>
      </w:r>
      <w:r w:rsidRPr="00803F6F">
        <w:rPr>
          <w:rFonts w:ascii="宋体" w:hAnsi="宋体" w:cs="宋体" w:hint="eastAsia"/>
          <w:spacing w:val="-3"/>
          <w:sz w:val="22"/>
        </w:rPr>
        <w:t>购买</w:t>
      </w:r>
      <w:r w:rsidRPr="00803F6F">
        <w:rPr>
          <w:rFonts w:ascii="宋体" w:hAnsi="宋体" w:cs="宋体" w:hint="eastAsia"/>
          <w:spacing w:val="-5"/>
          <w:sz w:val="22"/>
        </w:rPr>
        <w:t>航头镇人民</w:t>
      </w:r>
      <w:r w:rsidRPr="00803F6F">
        <w:rPr>
          <w:rFonts w:ascii="宋体" w:hAnsi="宋体" w:cs="宋体"/>
          <w:spacing w:val="-5"/>
          <w:sz w:val="22"/>
        </w:rPr>
        <w:t>政府</w:t>
      </w:r>
      <w:r w:rsidRPr="00803F6F">
        <w:rPr>
          <w:rFonts w:ascii="宋体" w:hAnsi="宋体" w:cs="宋体" w:hint="eastAsia"/>
          <w:spacing w:val="-5"/>
          <w:sz w:val="22"/>
        </w:rPr>
        <w:t>社区公共管理综合保险项目</w:t>
      </w:r>
      <w:r w:rsidRPr="00803F6F">
        <w:rPr>
          <w:rFonts w:ascii="宋体" w:hAnsi="宋体" w:cs="宋体"/>
          <w:spacing w:val="-4"/>
          <w:sz w:val="22"/>
        </w:rPr>
        <w:t>的政府有关</w:t>
      </w:r>
      <w:r w:rsidRPr="00803F6F">
        <w:rPr>
          <w:rFonts w:ascii="宋体" w:hAnsi="宋体" w:cs="宋体"/>
          <w:spacing w:val="-1"/>
          <w:sz w:val="22"/>
        </w:rPr>
        <w:t>部门或受委托的第三方。</w:t>
      </w:r>
    </w:p>
    <w:p w14:paraId="31ED07D2" w14:textId="77777777" w:rsidR="00C76147" w:rsidRPr="00803F6F" w:rsidRDefault="00C76147" w:rsidP="00C76147">
      <w:pPr>
        <w:spacing w:before="96" w:line="259" w:lineRule="auto"/>
        <w:ind w:left="449" w:right="284" w:hanging="6"/>
        <w:rPr>
          <w:rFonts w:ascii="宋体" w:hAnsi="宋体" w:cs="宋体" w:hint="eastAsia"/>
          <w:sz w:val="22"/>
        </w:rPr>
      </w:pPr>
      <w:r w:rsidRPr="00803F6F">
        <w:rPr>
          <w:rFonts w:ascii="宋体" w:hAnsi="宋体" w:cs="宋体"/>
          <w:spacing w:val="-1"/>
          <w:sz w:val="22"/>
        </w:rPr>
        <w:t>第三条（考评对象）考评对象是指提供</w:t>
      </w:r>
      <w:r w:rsidRPr="00803F6F">
        <w:rPr>
          <w:rFonts w:ascii="宋体" w:hAnsi="宋体" w:cs="宋体" w:hint="eastAsia"/>
          <w:spacing w:val="-5"/>
          <w:sz w:val="22"/>
        </w:rPr>
        <w:t>航头镇人民</w:t>
      </w:r>
      <w:r w:rsidRPr="00803F6F">
        <w:rPr>
          <w:rFonts w:ascii="宋体" w:hAnsi="宋体" w:cs="宋体"/>
          <w:spacing w:val="-5"/>
          <w:sz w:val="22"/>
        </w:rPr>
        <w:t>政府</w:t>
      </w:r>
      <w:r w:rsidRPr="00803F6F">
        <w:rPr>
          <w:rFonts w:ascii="宋体" w:hAnsi="宋体" w:cs="宋体" w:hint="eastAsia"/>
          <w:spacing w:val="-5"/>
          <w:sz w:val="22"/>
        </w:rPr>
        <w:t>社区公共管理综合保险项目</w:t>
      </w:r>
      <w:r w:rsidRPr="00803F6F">
        <w:rPr>
          <w:rFonts w:ascii="宋体" w:hAnsi="宋体" w:cs="宋体"/>
          <w:spacing w:val="-2"/>
          <w:sz w:val="22"/>
        </w:rPr>
        <w:t>的单位。</w:t>
      </w:r>
      <w:r w:rsidRPr="00803F6F">
        <w:rPr>
          <w:rFonts w:ascii="宋体" w:hAnsi="宋体" w:cs="宋体"/>
          <w:sz w:val="22"/>
        </w:rPr>
        <w:t xml:space="preserve"> </w:t>
      </w:r>
    </w:p>
    <w:p w14:paraId="6D51D290" w14:textId="77777777" w:rsidR="00C76147" w:rsidRPr="00803F6F" w:rsidRDefault="00C76147" w:rsidP="00C76147">
      <w:pPr>
        <w:spacing w:before="96" w:line="259" w:lineRule="auto"/>
        <w:ind w:right="284" w:firstLineChars="200" w:firstLine="412"/>
        <w:rPr>
          <w:rFonts w:ascii="宋体" w:hAnsi="宋体" w:cs="宋体" w:hint="eastAsia"/>
          <w:sz w:val="22"/>
        </w:rPr>
      </w:pPr>
      <w:r w:rsidRPr="00803F6F">
        <w:rPr>
          <w:rFonts w:ascii="宋体" w:hAnsi="宋体" w:cs="宋体" w:hint="eastAsia"/>
          <w:spacing w:val="-7"/>
          <w:sz w:val="22"/>
        </w:rPr>
        <w:t xml:space="preserve">9.2.2 </w:t>
      </w:r>
      <w:r w:rsidRPr="00803F6F">
        <w:rPr>
          <w:rFonts w:ascii="宋体" w:hAnsi="宋体" w:cs="宋体"/>
          <w:spacing w:val="-2"/>
          <w:sz w:val="22"/>
        </w:rPr>
        <w:t>原则与方法</w:t>
      </w:r>
    </w:p>
    <w:p w14:paraId="7707BEE4" w14:textId="77777777" w:rsidR="00C76147" w:rsidRPr="00803F6F" w:rsidRDefault="00C76147" w:rsidP="00C76147">
      <w:pPr>
        <w:spacing w:before="94" w:line="260" w:lineRule="auto"/>
        <w:ind w:left="21" w:right="60" w:firstLine="421"/>
        <w:rPr>
          <w:rFonts w:ascii="宋体" w:hAnsi="宋体" w:cs="宋体" w:hint="eastAsia"/>
          <w:sz w:val="22"/>
        </w:rPr>
      </w:pPr>
      <w:r w:rsidRPr="00803F6F">
        <w:rPr>
          <w:rFonts w:ascii="宋体" w:hAnsi="宋体" w:cs="宋体"/>
          <w:spacing w:val="-6"/>
          <w:sz w:val="22"/>
        </w:rPr>
        <w:t>第四条（考评原则）</w:t>
      </w:r>
      <w:r w:rsidRPr="00803F6F">
        <w:rPr>
          <w:rFonts w:ascii="宋体" w:hAnsi="宋体" w:cs="宋体"/>
          <w:spacing w:val="-38"/>
          <w:sz w:val="22"/>
        </w:rPr>
        <w:t xml:space="preserve"> </w:t>
      </w:r>
      <w:r w:rsidRPr="00803F6F">
        <w:rPr>
          <w:rFonts w:ascii="宋体" w:hAnsi="宋体" w:cs="宋体"/>
          <w:spacing w:val="-6"/>
          <w:sz w:val="22"/>
        </w:rPr>
        <w:t>考评工作遵循客观、公正、科学、合理的原则进行， 要求具有</w:t>
      </w:r>
      <w:r w:rsidRPr="00803F6F">
        <w:rPr>
          <w:rFonts w:ascii="宋体" w:hAnsi="宋体" w:cs="宋体"/>
          <w:sz w:val="22"/>
        </w:rPr>
        <w:t xml:space="preserve"> </w:t>
      </w:r>
      <w:r w:rsidRPr="00803F6F">
        <w:rPr>
          <w:rFonts w:ascii="宋体" w:hAnsi="宋体" w:cs="宋体"/>
          <w:spacing w:val="-4"/>
          <w:sz w:val="22"/>
        </w:rPr>
        <w:t>规范性、普遍适用性和可操作性。考评要有利于政府购买服务目标的</w:t>
      </w:r>
      <w:r w:rsidRPr="00803F6F">
        <w:rPr>
          <w:rFonts w:ascii="宋体" w:hAnsi="宋体" w:cs="宋体"/>
          <w:spacing w:val="-5"/>
          <w:sz w:val="22"/>
        </w:rPr>
        <w:t>实现， 有利于政府</w:t>
      </w:r>
      <w:r w:rsidRPr="00803F6F">
        <w:rPr>
          <w:rFonts w:ascii="宋体" w:hAnsi="宋体" w:cs="宋体"/>
          <w:spacing w:val="-6"/>
          <w:sz w:val="22"/>
        </w:rPr>
        <w:t>的管理和监督</w:t>
      </w:r>
      <w:r w:rsidRPr="00803F6F">
        <w:rPr>
          <w:rFonts w:ascii="宋体" w:hAnsi="宋体" w:cs="宋体" w:hint="eastAsia"/>
          <w:spacing w:val="-6"/>
          <w:sz w:val="22"/>
        </w:rPr>
        <w:t>，</w:t>
      </w:r>
      <w:r w:rsidRPr="00803F6F">
        <w:rPr>
          <w:rFonts w:ascii="宋体" w:hAnsi="宋体" w:cs="宋体"/>
          <w:spacing w:val="-6"/>
          <w:sz w:val="22"/>
        </w:rPr>
        <w:t>有利于保障投保人和被保险人的根本利益。</w:t>
      </w:r>
    </w:p>
    <w:p w14:paraId="7F333646" w14:textId="77777777" w:rsidR="00C76147" w:rsidRPr="00803F6F" w:rsidRDefault="00C76147" w:rsidP="00C76147">
      <w:pPr>
        <w:spacing w:before="96" w:line="259" w:lineRule="auto"/>
        <w:ind w:left="19" w:right="8" w:firstLine="423"/>
        <w:rPr>
          <w:rFonts w:ascii="宋体" w:hAnsi="宋体" w:cs="宋体" w:hint="eastAsia"/>
          <w:sz w:val="22"/>
        </w:rPr>
      </w:pPr>
      <w:r w:rsidRPr="00803F6F">
        <w:rPr>
          <w:rFonts w:ascii="宋体" w:hAnsi="宋体" w:cs="宋体"/>
          <w:spacing w:val="-3"/>
          <w:sz w:val="22"/>
        </w:rPr>
        <w:t>第五条（考评方法）</w:t>
      </w:r>
      <w:r w:rsidRPr="00803F6F">
        <w:rPr>
          <w:rFonts w:ascii="宋体" w:hAnsi="宋体" w:cs="宋体"/>
          <w:spacing w:val="-41"/>
          <w:sz w:val="22"/>
        </w:rPr>
        <w:t xml:space="preserve"> </w:t>
      </w:r>
      <w:r w:rsidRPr="00803F6F">
        <w:rPr>
          <w:rFonts w:ascii="宋体" w:hAnsi="宋体" w:cs="宋体"/>
          <w:spacing w:val="-3"/>
          <w:sz w:val="22"/>
        </w:rPr>
        <w:t>考评以年终考评为主，由镇政府对落实保险服务的情况开展考</w:t>
      </w:r>
      <w:r w:rsidRPr="00803F6F">
        <w:rPr>
          <w:rFonts w:ascii="宋体" w:hAnsi="宋体" w:cs="宋体"/>
          <w:spacing w:val="-7"/>
          <w:sz w:val="22"/>
        </w:rPr>
        <w:t>评，每年</w:t>
      </w:r>
      <w:r w:rsidRPr="00803F6F">
        <w:rPr>
          <w:rFonts w:ascii="宋体" w:hAnsi="宋体" w:cs="宋体"/>
          <w:spacing w:val="-18"/>
          <w:sz w:val="22"/>
        </w:rPr>
        <w:t xml:space="preserve"> </w:t>
      </w:r>
      <w:r w:rsidRPr="00803F6F">
        <w:rPr>
          <w:rFonts w:ascii="宋体" w:hAnsi="宋体" w:cs="宋体" w:hint="eastAsia"/>
          <w:spacing w:val="-18"/>
          <w:sz w:val="22"/>
        </w:rPr>
        <w:t>6</w:t>
      </w:r>
      <w:r w:rsidRPr="00803F6F">
        <w:rPr>
          <w:rFonts w:ascii="宋体" w:hAnsi="宋体" w:cs="宋体"/>
          <w:spacing w:val="-7"/>
          <w:sz w:val="22"/>
        </w:rPr>
        <w:t>月</w:t>
      </w:r>
      <w:r w:rsidRPr="00803F6F">
        <w:rPr>
          <w:rFonts w:ascii="宋体" w:hAnsi="宋体" w:cs="宋体"/>
          <w:spacing w:val="-50"/>
          <w:sz w:val="22"/>
        </w:rPr>
        <w:t xml:space="preserve"> </w:t>
      </w:r>
      <w:r w:rsidRPr="00803F6F">
        <w:rPr>
          <w:rFonts w:eastAsia="Times New Roman"/>
          <w:spacing w:val="-7"/>
          <w:sz w:val="22"/>
        </w:rPr>
        <w:t>20</w:t>
      </w:r>
      <w:r w:rsidRPr="00803F6F">
        <w:rPr>
          <w:rFonts w:eastAsia="Times New Roman"/>
          <w:spacing w:val="46"/>
          <w:w w:val="101"/>
          <w:sz w:val="22"/>
        </w:rPr>
        <w:t xml:space="preserve"> </w:t>
      </w:r>
      <w:r w:rsidRPr="00803F6F">
        <w:rPr>
          <w:rFonts w:ascii="宋体" w:hAnsi="宋体" w:cs="宋体"/>
          <w:spacing w:val="-7"/>
          <w:sz w:val="22"/>
        </w:rPr>
        <w:t>日前完成综合考评。</w:t>
      </w:r>
    </w:p>
    <w:p w14:paraId="6AB60899" w14:textId="77777777" w:rsidR="00C76147" w:rsidRPr="00803F6F" w:rsidRDefault="00C76147" w:rsidP="00C76147">
      <w:pPr>
        <w:spacing w:before="95" w:line="220" w:lineRule="auto"/>
        <w:ind w:left="449"/>
        <w:rPr>
          <w:rFonts w:ascii="宋体" w:hAnsi="宋体" w:cs="宋体" w:hint="eastAsia"/>
          <w:sz w:val="22"/>
        </w:rPr>
      </w:pPr>
      <w:r w:rsidRPr="00803F6F">
        <w:rPr>
          <w:rFonts w:ascii="宋体" w:hAnsi="宋体" w:cs="宋体" w:hint="eastAsia"/>
          <w:spacing w:val="-7"/>
          <w:sz w:val="22"/>
        </w:rPr>
        <w:t xml:space="preserve">9.2.3 </w:t>
      </w:r>
      <w:r w:rsidRPr="00803F6F">
        <w:rPr>
          <w:rFonts w:ascii="宋体" w:hAnsi="宋体" w:cs="宋体"/>
          <w:spacing w:val="-2"/>
          <w:sz w:val="22"/>
        </w:rPr>
        <w:t>内容与程序</w:t>
      </w:r>
    </w:p>
    <w:p w14:paraId="6474C872" w14:textId="77777777" w:rsidR="00C76147" w:rsidRPr="00803F6F" w:rsidRDefault="00C76147" w:rsidP="00C76147">
      <w:pPr>
        <w:spacing w:before="95" w:line="220" w:lineRule="auto"/>
        <w:ind w:left="443"/>
        <w:rPr>
          <w:rFonts w:ascii="宋体" w:hAnsi="宋体" w:cs="宋体" w:hint="eastAsia"/>
          <w:sz w:val="22"/>
        </w:rPr>
      </w:pPr>
      <w:r w:rsidRPr="00803F6F">
        <w:rPr>
          <w:rFonts w:ascii="宋体" w:hAnsi="宋体" w:cs="宋体"/>
          <w:spacing w:val="-3"/>
          <w:sz w:val="22"/>
        </w:rPr>
        <w:t>第六条（考评内容）考评内容主要包括：</w:t>
      </w:r>
    </w:p>
    <w:p w14:paraId="6F3AA8B5" w14:textId="77777777" w:rsidR="00C76147" w:rsidRPr="00803F6F" w:rsidRDefault="00C76147" w:rsidP="00C76147">
      <w:pPr>
        <w:spacing w:before="93" w:line="219" w:lineRule="auto"/>
        <w:ind w:left="460"/>
        <w:rPr>
          <w:rFonts w:ascii="宋体" w:hAnsi="宋体" w:cs="宋体" w:hint="eastAsia"/>
          <w:sz w:val="22"/>
        </w:rPr>
      </w:pPr>
      <w:r w:rsidRPr="00803F6F">
        <w:rPr>
          <w:rFonts w:eastAsia="Times New Roman"/>
          <w:spacing w:val="-1"/>
          <w:sz w:val="22"/>
        </w:rPr>
        <w:t>1</w:t>
      </w:r>
      <w:r w:rsidRPr="00803F6F">
        <w:rPr>
          <w:rFonts w:ascii="宋体" w:hAnsi="宋体" w:cs="宋体"/>
          <w:spacing w:val="-1"/>
          <w:sz w:val="22"/>
        </w:rPr>
        <w:t>、保险方案的科学性、合理性、完整性和可操</w:t>
      </w:r>
      <w:r w:rsidRPr="00803F6F">
        <w:rPr>
          <w:rFonts w:ascii="宋体" w:hAnsi="宋体" w:cs="宋体"/>
          <w:spacing w:val="-2"/>
          <w:sz w:val="22"/>
        </w:rPr>
        <w:t>作性</w:t>
      </w:r>
    </w:p>
    <w:p w14:paraId="38672C27" w14:textId="77777777" w:rsidR="00C76147" w:rsidRPr="00803F6F" w:rsidRDefault="00C76147" w:rsidP="00C76147">
      <w:pPr>
        <w:spacing w:before="96" w:line="259" w:lineRule="auto"/>
        <w:ind w:left="442" w:right="998" w:hanging="3"/>
        <w:rPr>
          <w:rFonts w:ascii="宋体" w:hAnsi="宋体" w:cs="宋体" w:hint="eastAsia"/>
          <w:sz w:val="22"/>
        </w:rPr>
      </w:pPr>
      <w:r w:rsidRPr="00803F6F">
        <w:rPr>
          <w:rFonts w:eastAsia="Times New Roman"/>
          <w:spacing w:val="-1"/>
          <w:sz w:val="22"/>
        </w:rPr>
        <w:t>2</w:t>
      </w:r>
      <w:r w:rsidRPr="00803F6F">
        <w:rPr>
          <w:rFonts w:ascii="宋体" w:hAnsi="宋体" w:cs="宋体"/>
          <w:spacing w:val="-1"/>
          <w:sz w:val="22"/>
        </w:rPr>
        <w:t>、服务机构便利，理赔处理和赔款划付符合规定时间要求及拨付流</w:t>
      </w:r>
      <w:r w:rsidRPr="00803F6F">
        <w:rPr>
          <w:rFonts w:ascii="宋体" w:hAnsi="宋体" w:cs="宋体"/>
          <w:spacing w:val="-2"/>
          <w:sz w:val="22"/>
        </w:rPr>
        <w:t>程。</w:t>
      </w:r>
      <w:r w:rsidRPr="00803F6F">
        <w:rPr>
          <w:rFonts w:ascii="宋体" w:hAnsi="宋体" w:cs="宋体"/>
          <w:sz w:val="22"/>
        </w:rPr>
        <w:t xml:space="preserve"> </w:t>
      </w:r>
    </w:p>
    <w:p w14:paraId="6915AC82" w14:textId="77777777" w:rsidR="00C76147" w:rsidRPr="00803F6F" w:rsidRDefault="00C76147" w:rsidP="00C76147">
      <w:pPr>
        <w:spacing w:before="96" w:line="259" w:lineRule="auto"/>
        <w:ind w:left="442" w:right="998" w:hanging="3"/>
        <w:rPr>
          <w:rFonts w:ascii="宋体" w:hAnsi="宋体" w:cs="宋体" w:hint="eastAsia"/>
          <w:sz w:val="22"/>
        </w:rPr>
      </w:pPr>
      <w:r w:rsidRPr="00803F6F">
        <w:rPr>
          <w:rFonts w:ascii="宋体" w:hAnsi="宋体" w:cs="宋体"/>
          <w:spacing w:val="-3"/>
          <w:sz w:val="22"/>
        </w:rPr>
        <w:t>第七条（考评程序）考评程序为：</w:t>
      </w:r>
    </w:p>
    <w:p w14:paraId="7F87D6FB" w14:textId="77777777" w:rsidR="00C76147" w:rsidRPr="00803F6F" w:rsidRDefault="00C76147" w:rsidP="00C76147">
      <w:pPr>
        <w:spacing w:before="95" w:line="219" w:lineRule="auto"/>
        <w:ind w:left="460"/>
        <w:rPr>
          <w:rFonts w:ascii="宋体" w:hAnsi="宋体" w:cs="宋体" w:hint="eastAsia"/>
          <w:sz w:val="22"/>
        </w:rPr>
      </w:pPr>
      <w:r w:rsidRPr="00803F6F">
        <w:rPr>
          <w:rFonts w:eastAsia="Times New Roman"/>
          <w:spacing w:val="-1"/>
          <w:sz w:val="22"/>
        </w:rPr>
        <w:t>1</w:t>
      </w:r>
      <w:r w:rsidRPr="00803F6F">
        <w:rPr>
          <w:rFonts w:ascii="宋体" w:hAnsi="宋体" w:cs="宋体"/>
          <w:spacing w:val="-1"/>
          <w:sz w:val="22"/>
        </w:rPr>
        <w:t>、承保单位提供赔付情况报告和自我评价</w:t>
      </w:r>
      <w:r w:rsidRPr="00803F6F">
        <w:rPr>
          <w:rFonts w:ascii="宋体" w:hAnsi="宋体" w:cs="宋体"/>
          <w:spacing w:val="-2"/>
          <w:sz w:val="22"/>
        </w:rPr>
        <w:t>，提交镇政府</w:t>
      </w:r>
    </w:p>
    <w:p w14:paraId="194F60A2" w14:textId="77777777" w:rsidR="00C76147" w:rsidRPr="00803F6F" w:rsidRDefault="00C76147" w:rsidP="00C76147">
      <w:pPr>
        <w:spacing w:before="97" w:line="355" w:lineRule="exact"/>
        <w:ind w:left="439"/>
        <w:rPr>
          <w:rFonts w:ascii="宋体" w:hAnsi="宋体" w:cs="宋体" w:hint="eastAsia"/>
          <w:sz w:val="22"/>
        </w:rPr>
      </w:pPr>
      <w:r w:rsidRPr="00803F6F">
        <w:rPr>
          <w:rFonts w:eastAsia="Times New Roman"/>
          <w:spacing w:val="-1"/>
          <w:position w:val="9"/>
          <w:sz w:val="22"/>
        </w:rPr>
        <w:t>2</w:t>
      </w:r>
      <w:r w:rsidRPr="00803F6F">
        <w:rPr>
          <w:rFonts w:ascii="宋体" w:hAnsi="宋体" w:cs="宋体"/>
          <w:spacing w:val="-1"/>
          <w:position w:val="9"/>
          <w:sz w:val="22"/>
        </w:rPr>
        <w:t>、镇政府根据各</w:t>
      </w:r>
      <w:r w:rsidRPr="00803F6F">
        <w:rPr>
          <w:rFonts w:ascii="宋体" w:hAnsi="宋体" w:cs="宋体" w:hint="eastAsia"/>
          <w:spacing w:val="-1"/>
          <w:position w:val="9"/>
          <w:sz w:val="22"/>
        </w:rPr>
        <w:t>相关部门</w:t>
      </w:r>
      <w:r w:rsidRPr="00803F6F">
        <w:rPr>
          <w:rFonts w:ascii="宋体" w:hAnsi="宋体" w:cs="宋体"/>
          <w:spacing w:val="-1"/>
          <w:position w:val="9"/>
          <w:sz w:val="22"/>
        </w:rPr>
        <w:t>对承保单位的满意度、履</w:t>
      </w:r>
      <w:r w:rsidRPr="00803F6F">
        <w:rPr>
          <w:rFonts w:ascii="宋体" w:hAnsi="宋体" w:cs="宋体"/>
          <w:spacing w:val="-2"/>
          <w:position w:val="9"/>
          <w:sz w:val="22"/>
        </w:rPr>
        <w:t>行情况进行考评；</w:t>
      </w:r>
    </w:p>
    <w:p w14:paraId="153AEDA9" w14:textId="77777777" w:rsidR="00C76147" w:rsidRPr="00803F6F" w:rsidRDefault="00C76147" w:rsidP="00C76147">
      <w:pPr>
        <w:spacing w:before="1" w:line="218" w:lineRule="auto"/>
        <w:ind w:left="443"/>
        <w:rPr>
          <w:rFonts w:ascii="宋体" w:hAnsi="宋体" w:cs="宋体" w:hint="eastAsia"/>
          <w:sz w:val="22"/>
        </w:rPr>
      </w:pPr>
      <w:r w:rsidRPr="00803F6F">
        <w:rPr>
          <w:rFonts w:eastAsia="Times New Roman"/>
          <w:spacing w:val="-1"/>
          <w:sz w:val="22"/>
        </w:rPr>
        <w:t>3</w:t>
      </w:r>
      <w:r w:rsidRPr="00803F6F">
        <w:rPr>
          <w:rFonts w:ascii="宋体" w:hAnsi="宋体" w:cs="宋体"/>
          <w:spacing w:val="-1"/>
          <w:sz w:val="22"/>
        </w:rPr>
        <w:t>、形成考评报告，提交新区政府采购中心</w:t>
      </w:r>
    </w:p>
    <w:p w14:paraId="10BC38D3" w14:textId="77777777" w:rsidR="00C76147" w:rsidRPr="00803F6F" w:rsidRDefault="00C76147" w:rsidP="00C76147">
      <w:pPr>
        <w:spacing w:before="98" w:line="219" w:lineRule="auto"/>
        <w:ind w:left="437"/>
        <w:rPr>
          <w:rFonts w:ascii="宋体" w:hAnsi="宋体" w:cs="宋体" w:hint="eastAsia"/>
          <w:sz w:val="22"/>
        </w:rPr>
      </w:pPr>
      <w:r w:rsidRPr="00803F6F">
        <w:rPr>
          <w:rFonts w:eastAsia="Times New Roman"/>
          <w:sz w:val="22"/>
        </w:rPr>
        <w:t>4</w:t>
      </w:r>
      <w:r w:rsidRPr="00803F6F">
        <w:rPr>
          <w:rFonts w:ascii="宋体" w:hAnsi="宋体" w:cs="宋体"/>
          <w:sz w:val="22"/>
        </w:rPr>
        <w:t>、镇政府与承保单位进行沟通反馈，落实奖惩。</w:t>
      </w:r>
    </w:p>
    <w:p w14:paraId="1FDCB49F" w14:textId="77777777" w:rsidR="00C76147" w:rsidRPr="00803F6F" w:rsidRDefault="00C76147" w:rsidP="00C76147">
      <w:pPr>
        <w:spacing w:before="94" w:line="221" w:lineRule="auto"/>
        <w:ind w:left="449"/>
        <w:rPr>
          <w:rFonts w:ascii="宋体" w:hAnsi="宋体" w:cs="宋体" w:hint="eastAsia"/>
          <w:sz w:val="22"/>
        </w:rPr>
      </w:pPr>
      <w:r w:rsidRPr="00803F6F">
        <w:rPr>
          <w:rFonts w:ascii="宋体" w:hAnsi="宋体" w:cs="宋体" w:hint="eastAsia"/>
          <w:spacing w:val="-7"/>
          <w:sz w:val="22"/>
        </w:rPr>
        <w:t xml:space="preserve">9.2.4 </w:t>
      </w:r>
      <w:r w:rsidRPr="00803F6F">
        <w:rPr>
          <w:rFonts w:ascii="宋体" w:hAnsi="宋体" w:cs="宋体"/>
          <w:spacing w:val="-2"/>
          <w:sz w:val="22"/>
        </w:rPr>
        <w:t>定级与奖惩</w:t>
      </w:r>
    </w:p>
    <w:p w14:paraId="7109F38D" w14:textId="77777777" w:rsidR="00C76147" w:rsidRPr="00803F6F" w:rsidRDefault="00C76147" w:rsidP="00C76147">
      <w:pPr>
        <w:spacing w:before="94" w:line="273" w:lineRule="auto"/>
        <w:ind w:left="23" w:right="6" w:firstLine="419"/>
        <w:rPr>
          <w:rFonts w:ascii="宋体" w:hAnsi="宋体" w:cs="宋体" w:hint="eastAsia"/>
          <w:sz w:val="22"/>
        </w:rPr>
      </w:pPr>
      <w:r w:rsidRPr="00803F6F">
        <w:rPr>
          <w:rFonts w:ascii="宋体" w:hAnsi="宋体" w:cs="宋体"/>
          <w:spacing w:val="2"/>
          <w:sz w:val="22"/>
        </w:rPr>
        <w:t>第八条（考评定级）考评分为优秀、良好、合格、不合格四档。考评汇总分在</w:t>
      </w:r>
      <w:r w:rsidRPr="00803F6F">
        <w:rPr>
          <w:rFonts w:eastAsia="Times New Roman"/>
          <w:spacing w:val="2"/>
          <w:sz w:val="22"/>
        </w:rPr>
        <w:t>70</w:t>
      </w:r>
      <w:r w:rsidRPr="00803F6F">
        <w:rPr>
          <w:rFonts w:ascii="宋体" w:hAnsi="宋体" w:cs="宋体"/>
          <w:spacing w:val="-8"/>
          <w:sz w:val="22"/>
        </w:rPr>
        <w:t>分以上的为合格</w:t>
      </w:r>
      <w:r w:rsidRPr="00803F6F">
        <w:rPr>
          <w:rFonts w:ascii="宋体" w:hAnsi="宋体" w:cs="宋体" w:hint="eastAsia"/>
          <w:spacing w:val="-8"/>
          <w:sz w:val="22"/>
        </w:rPr>
        <w:t>、80分以上为良好、90分以上为优秀</w:t>
      </w:r>
      <w:r w:rsidRPr="00803F6F">
        <w:rPr>
          <w:rFonts w:ascii="宋体" w:hAnsi="宋体" w:cs="宋体"/>
          <w:spacing w:val="-8"/>
          <w:sz w:val="22"/>
        </w:rPr>
        <w:t>； 对因承保不及时或出现的其他问题，</w:t>
      </w:r>
      <w:r w:rsidRPr="00803F6F">
        <w:rPr>
          <w:rFonts w:ascii="宋体" w:hAnsi="宋体" w:cs="宋体"/>
          <w:spacing w:val="-39"/>
          <w:sz w:val="22"/>
        </w:rPr>
        <w:t xml:space="preserve"> </w:t>
      </w:r>
      <w:r w:rsidRPr="00803F6F">
        <w:rPr>
          <w:rFonts w:ascii="宋体" w:hAnsi="宋体" w:cs="宋体"/>
          <w:spacing w:val="-8"/>
          <w:sz w:val="22"/>
        </w:rPr>
        <w:t>造成重大不良社会影响，</w:t>
      </w:r>
      <w:r w:rsidRPr="00803F6F">
        <w:rPr>
          <w:rFonts w:ascii="宋体" w:hAnsi="宋体" w:cs="宋体"/>
          <w:spacing w:val="-36"/>
          <w:sz w:val="22"/>
        </w:rPr>
        <w:t xml:space="preserve"> </w:t>
      </w:r>
      <w:r w:rsidRPr="00803F6F">
        <w:rPr>
          <w:rFonts w:ascii="宋体" w:hAnsi="宋体" w:cs="宋体"/>
          <w:spacing w:val="-8"/>
          <w:sz w:val="22"/>
        </w:rPr>
        <w:t>一</w:t>
      </w:r>
      <w:r w:rsidRPr="00803F6F">
        <w:rPr>
          <w:rFonts w:ascii="宋体" w:hAnsi="宋体" w:cs="宋体" w:hint="eastAsia"/>
          <w:spacing w:val="-8"/>
          <w:sz w:val="22"/>
        </w:rPr>
        <w:t>次</w:t>
      </w:r>
      <w:r w:rsidRPr="00803F6F">
        <w:rPr>
          <w:rFonts w:ascii="宋体" w:hAnsi="宋体" w:cs="宋体"/>
          <w:spacing w:val="-8"/>
          <w:sz w:val="22"/>
        </w:rPr>
        <w:t>扣</w:t>
      </w:r>
      <w:r w:rsidRPr="00803F6F">
        <w:rPr>
          <w:rFonts w:eastAsia="Times New Roman"/>
          <w:spacing w:val="-8"/>
          <w:sz w:val="22"/>
        </w:rPr>
        <w:t>10</w:t>
      </w:r>
      <w:r w:rsidRPr="00803F6F">
        <w:rPr>
          <w:rFonts w:ascii="宋体" w:hAnsi="宋体" w:cs="宋体"/>
          <w:spacing w:val="-8"/>
          <w:sz w:val="22"/>
        </w:rPr>
        <w:t>分。</w:t>
      </w:r>
    </w:p>
    <w:p w14:paraId="25D1667B" w14:textId="77777777" w:rsidR="00C76147" w:rsidRPr="00803F6F" w:rsidRDefault="00C76147" w:rsidP="00C76147">
      <w:pPr>
        <w:spacing w:before="94" w:line="259" w:lineRule="auto"/>
        <w:ind w:left="20" w:right="8" w:firstLine="422"/>
        <w:rPr>
          <w:rFonts w:ascii="宋体" w:hAnsi="宋体" w:cs="宋体" w:hint="eastAsia"/>
          <w:sz w:val="22"/>
        </w:rPr>
      </w:pPr>
      <w:r w:rsidRPr="00803F6F">
        <w:rPr>
          <w:rFonts w:ascii="宋体" w:hAnsi="宋体" w:cs="宋体"/>
          <w:spacing w:val="-3"/>
          <w:sz w:val="22"/>
        </w:rPr>
        <w:t>第九条（考评奖惩）</w:t>
      </w:r>
      <w:r w:rsidRPr="00803F6F">
        <w:rPr>
          <w:rFonts w:ascii="宋体" w:hAnsi="宋体" w:cs="宋体"/>
          <w:spacing w:val="-41"/>
          <w:sz w:val="22"/>
        </w:rPr>
        <w:t xml:space="preserve"> </w:t>
      </w:r>
      <w:r w:rsidRPr="00803F6F">
        <w:rPr>
          <w:rFonts w:ascii="宋体" w:hAnsi="宋体" w:cs="宋体"/>
          <w:spacing w:val="-3"/>
          <w:sz w:val="22"/>
        </w:rPr>
        <w:t>考评等级为不合格的，镇政府有权将承保单位不再纳入下一年</w:t>
      </w:r>
      <w:r w:rsidRPr="00803F6F">
        <w:rPr>
          <w:rFonts w:ascii="宋体" w:hAnsi="宋体" w:cs="宋体"/>
          <w:spacing w:val="-4"/>
          <w:sz w:val="22"/>
        </w:rPr>
        <w:t>供</w:t>
      </w:r>
      <w:r w:rsidRPr="00803F6F">
        <w:rPr>
          <w:rFonts w:ascii="宋体" w:hAnsi="宋体" w:cs="宋体"/>
          <w:spacing w:val="-4"/>
          <w:sz w:val="22"/>
        </w:rPr>
        <w:lastRenderedPageBreak/>
        <w:t>应商列表内。</w:t>
      </w:r>
    </w:p>
    <w:p w14:paraId="6D5532B4" w14:textId="77777777" w:rsidR="00C76147" w:rsidRPr="00803F6F" w:rsidRDefault="00C76147" w:rsidP="00C76147">
      <w:pPr>
        <w:spacing w:before="97" w:line="220" w:lineRule="auto"/>
        <w:ind w:left="449"/>
        <w:rPr>
          <w:rFonts w:ascii="宋体" w:hAnsi="宋体" w:cs="宋体" w:hint="eastAsia"/>
          <w:sz w:val="22"/>
        </w:rPr>
      </w:pPr>
      <w:r w:rsidRPr="00803F6F">
        <w:rPr>
          <w:rFonts w:ascii="宋体" w:hAnsi="宋体" w:cs="宋体" w:hint="eastAsia"/>
          <w:spacing w:val="-7"/>
          <w:sz w:val="22"/>
        </w:rPr>
        <w:t xml:space="preserve">9.2.5 </w:t>
      </w:r>
      <w:r w:rsidRPr="00803F6F">
        <w:rPr>
          <w:rFonts w:ascii="宋体" w:hAnsi="宋体" w:cs="宋体"/>
          <w:spacing w:val="-2"/>
          <w:sz w:val="22"/>
        </w:rPr>
        <w:t>申诉与复核</w:t>
      </w:r>
    </w:p>
    <w:p w14:paraId="7887222B" w14:textId="77777777" w:rsidR="00C76147" w:rsidRPr="00803F6F" w:rsidRDefault="00C76147" w:rsidP="00C76147">
      <w:pPr>
        <w:spacing w:before="96" w:line="258" w:lineRule="auto"/>
        <w:ind w:left="20" w:right="8" w:firstLine="422"/>
        <w:rPr>
          <w:rFonts w:ascii="宋体" w:hAnsi="宋体" w:cs="宋体" w:hint="eastAsia"/>
          <w:sz w:val="22"/>
        </w:rPr>
      </w:pPr>
      <w:r w:rsidRPr="00803F6F">
        <w:rPr>
          <w:rFonts w:ascii="宋体" w:hAnsi="宋体" w:cs="宋体"/>
          <w:spacing w:val="-3"/>
          <w:sz w:val="22"/>
        </w:rPr>
        <w:t>第十条（考评申诉）</w:t>
      </w:r>
      <w:r w:rsidRPr="00803F6F">
        <w:rPr>
          <w:rFonts w:ascii="宋体" w:hAnsi="宋体" w:cs="宋体"/>
          <w:spacing w:val="-41"/>
          <w:sz w:val="22"/>
        </w:rPr>
        <w:t xml:space="preserve"> </w:t>
      </w:r>
      <w:r w:rsidRPr="00803F6F">
        <w:rPr>
          <w:rFonts w:ascii="宋体" w:hAnsi="宋体" w:cs="宋体"/>
          <w:spacing w:val="-3"/>
          <w:sz w:val="22"/>
        </w:rPr>
        <w:t>综合考评小组应将考评结果及时反馈给提供服务的企业。如对</w:t>
      </w:r>
      <w:r w:rsidRPr="00803F6F">
        <w:rPr>
          <w:rFonts w:ascii="宋体" w:hAnsi="宋体" w:cs="宋体"/>
          <w:spacing w:val="-6"/>
          <w:sz w:val="22"/>
        </w:rPr>
        <w:t>考评结果持有异议的， 承保企业应在被告知评估结果后</w:t>
      </w:r>
      <w:r w:rsidRPr="00803F6F">
        <w:rPr>
          <w:rFonts w:ascii="宋体" w:hAnsi="宋体" w:cs="宋体"/>
          <w:spacing w:val="-14"/>
          <w:sz w:val="22"/>
        </w:rPr>
        <w:t xml:space="preserve"> </w:t>
      </w:r>
      <w:r w:rsidRPr="00803F6F">
        <w:rPr>
          <w:rFonts w:eastAsia="Times New Roman"/>
          <w:spacing w:val="-6"/>
          <w:sz w:val="22"/>
        </w:rPr>
        <w:t>10</w:t>
      </w:r>
      <w:r w:rsidRPr="00803F6F">
        <w:rPr>
          <w:rFonts w:ascii="宋体" w:hAnsi="宋体" w:cs="宋体"/>
          <w:spacing w:val="-6"/>
          <w:sz w:val="22"/>
        </w:rPr>
        <w:t>日内向镇政府提出申诉。</w:t>
      </w:r>
    </w:p>
    <w:p w14:paraId="7336B258" w14:textId="77777777" w:rsidR="00C76147" w:rsidRPr="00803F6F" w:rsidRDefault="00C76147" w:rsidP="00C76147">
      <w:pPr>
        <w:spacing w:before="97" w:line="259" w:lineRule="auto"/>
        <w:ind w:left="26" w:right="20" w:firstLine="417"/>
        <w:rPr>
          <w:rFonts w:ascii="宋体" w:hAnsi="宋体" w:cs="宋体" w:hint="eastAsia"/>
          <w:sz w:val="22"/>
        </w:rPr>
      </w:pPr>
      <w:r w:rsidRPr="00803F6F">
        <w:rPr>
          <w:rFonts w:ascii="宋体" w:hAnsi="宋体" w:cs="宋体"/>
          <w:spacing w:val="-5"/>
          <w:sz w:val="22"/>
        </w:rPr>
        <w:t xml:space="preserve">第十一条（考评复核） 新区政法委接到申诉后 </w:t>
      </w:r>
      <w:r w:rsidRPr="00803F6F">
        <w:rPr>
          <w:rFonts w:eastAsia="Times New Roman"/>
          <w:spacing w:val="-5"/>
          <w:sz w:val="22"/>
        </w:rPr>
        <w:t>20</w:t>
      </w:r>
      <w:r w:rsidRPr="00803F6F">
        <w:rPr>
          <w:rFonts w:ascii="宋体" w:hAnsi="宋体" w:cs="宋体"/>
          <w:spacing w:val="-5"/>
          <w:sz w:val="22"/>
        </w:rPr>
        <w:t>日内，组织人员进行复核，复核</w:t>
      </w:r>
      <w:r w:rsidRPr="00803F6F">
        <w:rPr>
          <w:rFonts w:ascii="宋体" w:hAnsi="宋体" w:cs="宋体"/>
          <w:spacing w:val="-2"/>
          <w:sz w:val="22"/>
        </w:rPr>
        <w:t>结果为最终结果。</w:t>
      </w:r>
    </w:p>
    <w:p w14:paraId="1464DB5F" w14:textId="77777777" w:rsidR="00C76147" w:rsidRPr="00803F6F" w:rsidRDefault="00C76147" w:rsidP="00C76147">
      <w:pPr>
        <w:spacing w:before="95" w:line="221" w:lineRule="auto"/>
        <w:ind w:left="449"/>
        <w:rPr>
          <w:rFonts w:ascii="宋体" w:hAnsi="宋体" w:cs="宋体" w:hint="eastAsia"/>
          <w:sz w:val="22"/>
        </w:rPr>
      </w:pPr>
      <w:r w:rsidRPr="00803F6F">
        <w:rPr>
          <w:rFonts w:ascii="宋体" w:hAnsi="宋体" w:cs="宋体" w:hint="eastAsia"/>
          <w:spacing w:val="-7"/>
          <w:sz w:val="22"/>
        </w:rPr>
        <w:t xml:space="preserve">9.2.6 </w:t>
      </w:r>
      <w:r w:rsidRPr="00803F6F">
        <w:rPr>
          <w:rFonts w:ascii="宋体" w:hAnsi="宋体" w:cs="宋体"/>
          <w:spacing w:val="-5"/>
          <w:sz w:val="22"/>
        </w:rPr>
        <w:t>其他</w:t>
      </w:r>
    </w:p>
    <w:p w14:paraId="7C4099A9" w14:textId="77777777" w:rsidR="00C76147" w:rsidRPr="00803F6F" w:rsidRDefault="00C76147" w:rsidP="00C76147">
      <w:pPr>
        <w:spacing w:before="95" w:line="355" w:lineRule="exact"/>
        <w:ind w:left="443"/>
        <w:rPr>
          <w:rFonts w:ascii="宋体" w:hAnsi="宋体" w:cs="宋体" w:hint="eastAsia"/>
          <w:sz w:val="22"/>
        </w:rPr>
      </w:pPr>
      <w:r w:rsidRPr="00803F6F">
        <w:rPr>
          <w:rFonts w:ascii="宋体" w:hAnsi="宋体" w:cs="宋体"/>
          <w:spacing w:val="-1"/>
          <w:position w:val="9"/>
          <w:sz w:val="22"/>
        </w:rPr>
        <w:t>第十二条（解释权归属）本办法解释权属于</w:t>
      </w:r>
      <w:r w:rsidRPr="00803F6F">
        <w:rPr>
          <w:rFonts w:ascii="宋体" w:hAnsi="宋体" w:cs="宋体" w:hint="eastAsia"/>
          <w:spacing w:val="-1"/>
          <w:position w:val="9"/>
          <w:sz w:val="22"/>
        </w:rPr>
        <w:t>航头镇</w:t>
      </w:r>
      <w:r w:rsidRPr="00803F6F">
        <w:rPr>
          <w:rFonts w:ascii="宋体" w:hAnsi="宋体" w:cs="宋体"/>
          <w:spacing w:val="-1"/>
          <w:position w:val="9"/>
          <w:sz w:val="22"/>
        </w:rPr>
        <w:t>人民政府。</w:t>
      </w:r>
    </w:p>
    <w:p w14:paraId="5553D38B" w14:textId="77777777" w:rsidR="00C76147" w:rsidRPr="00803F6F" w:rsidRDefault="00C76147" w:rsidP="00C76147">
      <w:pPr>
        <w:spacing w:before="1" w:line="219" w:lineRule="auto"/>
        <w:ind w:left="443"/>
        <w:rPr>
          <w:rFonts w:ascii="宋体" w:hAnsi="宋体" w:cs="宋体" w:hint="eastAsia"/>
          <w:sz w:val="22"/>
        </w:rPr>
      </w:pPr>
      <w:r w:rsidRPr="00803F6F">
        <w:rPr>
          <w:rFonts w:ascii="宋体" w:hAnsi="宋体" w:cs="宋体"/>
          <w:spacing w:val="-5"/>
          <w:sz w:val="22"/>
        </w:rPr>
        <w:t>第十三条（生效日期） 本办法自公布之日起</w:t>
      </w:r>
      <w:r w:rsidRPr="00803F6F">
        <w:rPr>
          <w:rFonts w:ascii="宋体" w:hAnsi="宋体" w:cs="宋体"/>
          <w:spacing w:val="-6"/>
          <w:sz w:val="22"/>
        </w:rPr>
        <w:t>施行。</w:t>
      </w:r>
    </w:p>
    <w:p w14:paraId="0BE74BBF" w14:textId="77777777" w:rsidR="00C76147" w:rsidRPr="00803F6F" w:rsidRDefault="00C76147" w:rsidP="00C76147">
      <w:pPr>
        <w:ind w:firstLineChars="192" w:firstLine="424"/>
        <w:outlineLvl w:val="2"/>
        <w:rPr>
          <w:b/>
          <w:sz w:val="22"/>
        </w:rPr>
      </w:pPr>
    </w:p>
    <w:p w14:paraId="4351A678" w14:textId="77777777" w:rsidR="00C76147" w:rsidRPr="00803F6F" w:rsidRDefault="00C76147" w:rsidP="00C76147">
      <w:pPr>
        <w:ind w:firstLineChars="192" w:firstLine="424"/>
        <w:outlineLvl w:val="2"/>
        <w:rPr>
          <w:b/>
          <w:sz w:val="22"/>
        </w:rPr>
      </w:pPr>
      <w:bookmarkStart w:id="39" w:name="_Toc497211607"/>
      <w:bookmarkStart w:id="40" w:name="_Toc162613715"/>
      <w:bookmarkStart w:id="41" w:name="_Toc165021673"/>
      <w:bookmarkStart w:id="42" w:name="_Toc215235304"/>
      <w:r w:rsidRPr="00803F6F">
        <w:rPr>
          <w:b/>
          <w:sz w:val="22"/>
        </w:rPr>
        <w:t>1</w:t>
      </w:r>
      <w:r w:rsidRPr="00803F6F">
        <w:rPr>
          <w:rFonts w:hint="eastAsia"/>
          <w:b/>
          <w:sz w:val="22"/>
        </w:rPr>
        <w:t>0</w:t>
      </w:r>
      <w:r w:rsidRPr="00803F6F">
        <w:rPr>
          <w:b/>
          <w:sz w:val="22"/>
        </w:rPr>
        <w:t>保密要求</w:t>
      </w:r>
      <w:bookmarkEnd w:id="39"/>
      <w:bookmarkEnd w:id="40"/>
      <w:bookmarkEnd w:id="41"/>
      <w:bookmarkEnd w:id="42"/>
    </w:p>
    <w:p w14:paraId="2E6C1965" w14:textId="77777777" w:rsidR="00C76147" w:rsidRPr="00803F6F" w:rsidRDefault="00C76147" w:rsidP="00C76147">
      <w:pPr>
        <w:ind w:firstLineChars="192" w:firstLine="422"/>
        <w:rPr>
          <w:sz w:val="22"/>
        </w:rPr>
      </w:pPr>
      <w:r w:rsidRPr="00803F6F">
        <w:rPr>
          <w:sz w:val="22"/>
        </w:rPr>
        <w:t>1</w:t>
      </w:r>
      <w:r w:rsidRPr="00803F6F">
        <w:rPr>
          <w:rFonts w:hint="eastAsia"/>
          <w:sz w:val="22"/>
        </w:rPr>
        <w:t>0</w:t>
      </w:r>
      <w:r w:rsidRPr="00803F6F">
        <w:rPr>
          <w:sz w:val="22"/>
        </w:rPr>
        <w:t xml:space="preserve">.1 </w:t>
      </w:r>
      <w:r w:rsidRPr="00803F6F">
        <w:rPr>
          <w:rFonts w:hint="eastAsia"/>
          <w:sz w:val="22"/>
        </w:rPr>
        <w:t>成交供应商</w:t>
      </w:r>
      <w:r w:rsidRPr="00803F6F">
        <w:rPr>
          <w:sz w:val="22"/>
        </w:rPr>
        <w:t>应遵守合同文件约定内容的保密要求。如果采购人提供的内容属于保密的，应签订保密协议，且双方均有保密义务。</w:t>
      </w:r>
      <w:r w:rsidRPr="00803F6F">
        <w:rPr>
          <w:rFonts w:hint="eastAsia"/>
          <w:sz w:val="22"/>
        </w:rPr>
        <w:t>成交供应商</w:t>
      </w:r>
      <w:r w:rsidRPr="00803F6F">
        <w:rPr>
          <w:sz w:val="22"/>
        </w:rPr>
        <w:t>不得利用工作之便外泄资料或做其他用途，否则</w:t>
      </w:r>
      <w:r w:rsidRPr="00803F6F">
        <w:rPr>
          <w:rFonts w:hint="eastAsia"/>
          <w:sz w:val="22"/>
        </w:rPr>
        <w:t>成交供应商</w:t>
      </w:r>
      <w:r w:rsidRPr="00803F6F">
        <w:rPr>
          <w:sz w:val="22"/>
        </w:rPr>
        <w:t>需承担由此引起的法律责任和赔偿采购人的经济损失。本款规定的效力及于</w:t>
      </w:r>
      <w:r w:rsidRPr="00803F6F">
        <w:rPr>
          <w:rFonts w:hint="eastAsia"/>
          <w:sz w:val="22"/>
        </w:rPr>
        <w:t>成交供应商</w:t>
      </w:r>
      <w:r w:rsidRPr="00803F6F">
        <w:rPr>
          <w:sz w:val="22"/>
        </w:rPr>
        <w:t>及</w:t>
      </w:r>
      <w:r w:rsidRPr="00803F6F">
        <w:rPr>
          <w:rFonts w:hint="eastAsia"/>
          <w:sz w:val="22"/>
        </w:rPr>
        <w:t>成交供应商</w:t>
      </w:r>
      <w:r w:rsidRPr="00803F6F">
        <w:rPr>
          <w:sz w:val="22"/>
        </w:rPr>
        <w:t>的所有雇用人员。</w:t>
      </w:r>
    </w:p>
    <w:p w14:paraId="0416FC54" w14:textId="77777777" w:rsidR="00C76147" w:rsidRPr="00803F6F" w:rsidRDefault="00C76147" w:rsidP="00C76147">
      <w:pPr>
        <w:rPr>
          <w:sz w:val="20"/>
          <w:szCs w:val="20"/>
        </w:rPr>
      </w:pPr>
    </w:p>
    <w:p w14:paraId="00DAE4AE" w14:textId="77777777" w:rsidR="00C76147" w:rsidRPr="00803F6F" w:rsidRDefault="00C76147" w:rsidP="00C76147">
      <w:pPr>
        <w:adjustRightInd w:val="0"/>
        <w:snapToGrid w:val="0"/>
        <w:jc w:val="center"/>
        <w:outlineLvl w:val="1"/>
        <w:rPr>
          <w:rFonts w:eastAsia="黑体"/>
          <w:sz w:val="30"/>
          <w:szCs w:val="30"/>
        </w:rPr>
      </w:pPr>
      <w:bookmarkStart w:id="43" w:name="_Toc162613716"/>
      <w:bookmarkStart w:id="44" w:name="_Toc215235305"/>
      <w:bookmarkStart w:id="45" w:name="_Toc165021674"/>
      <w:bookmarkStart w:id="46" w:name="_Toc497211608"/>
      <w:r w:rsidRPr="00803F6F">
        <w:rPr>
          <w:rFonts w:eastAsia="黑体"/>
          <w:sz w:val="30"/>
          <w:szCs w:val="30"/>
        </w:rPr>
        <w:t>四、报价须知</w:t>
      </w:r>
      <w:bookmarkEnd w:id="43"/>
      <w:bookmarkEnd w:id="44"/>
      <w:bookmarkEnd w:id="45"/>
      <w:bookmarkEnd w:id="46"/>
    </w:p>
    <w:p w14:paraId="6883A998" w14:textId="77777777" w:rsidR="00C76147" w:rsidRPr="00803F6F" w:rsidRDefault="00C76147" w:rsidP="00C76147">
      <w:pPr>
        <w:adjustRightInd w:val="0"/>
        <w:snapToGrid w:val="0"/>
        <w:ind w:firstLineChars="200" w:firstLine="442"/>
        <w:jc w:val="left"/>
        <w:outlineLvl w:val="2"/>
        <w:rPr>
          <w:b/>
          <w:sz w:val="22"/>
        </w:rPr>
      </w:pPr>
      <w:bookmarkStart w:id="47" w:name="_Toc490037251"/>
      <w:bookmarkStart w:id="48" w:name="_Toc165021675"/>
      <w:bookmarkStart w:id="49" w:name="_Toc497747038"/>
      <w:bookmarkStart w:id="50" w:name="_Toc162613717"/>
      <w:bookmarkStart w:id="51" w:name="_Toc215235306"/>
      <w:bookmarkStart w:id="52" w:name="_Toc497211611"/>
      <w:r w:rsidRPr="00803F6F">
        <w:rPr>
          <w:b/>
          <w:sz w:val="22"/>
        </w:rPr>
        <w:t>1</w:t>
      </w:r>
      <w:r w:rsidRPr="00803F6F">
        <w:rPr>
          <w:rFonts w:hint="eastAsia"/>
          <w:b/>
          <w:sz w:val="22"/>
        </w:rPr>
        <w:t>1</w:t>
      </w:r>
      <w:r w:rsidRPr="00803F6F">
        <w:rPr>
          <w:rFonts w:hint="eastAsia"/>
          <w:b/>
          <w:sz w:val="22"/>
        </w:rPr>
        <w:t>磋商</w:t>
      </w:r>
      <w:r w:rsidRPr="00803F6F">
        <w:rPr>
          <w:b/>
          <w:sz w:val="22"/>
        </w:rPr>
        <w:t>报价依据</w:t>
      </w:r>
      <w:bookmarkEnd w:id="47"/>
      <w:bookmarkEnd w:id="48"/>
      <w:bookmarkEnd w:id="49"/>
      <w:bookmarkEnd w:id="50"/>
      <w:bookmarkEnd w:id="51"/>
    </w:p>
    <w:p w14:paraId="1E0E29E1"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1</w:t>
      </w:r>
      <w:r w:rsidRPr="00803F6F">
        <w:rPr>
          <w:sz w:val="22"/>
        </w:rPr>
        <w:t xml:space="preserve">.1 </w:t>
      </w:r>
      <w:r w:rsidRPr="00803F6F">
        <w:rPr>
          <w:rFonts w:hint="eastAsia"/>
          <w:sz w:val="22"/>
        </w:rPr>
        <w:t>磋商</w:t>
      </w:r>
      <w:r w:rsidRPr="00803F6F">
        <w:rPr>
          <w:sz w:val="22"/>
        </w:rPr>
        <w:t>报价计算依据包括本项目的</w:t>
      </w:r>
      <w:r w:rsidRPr="00803F6F">
        <w:rPr>
          <w:rFonts w:hint="eastAsia"/>
          <w:sz w:val="22"/>
        </w:rPr>
        <w:t>磋商</w:t>
      </w:r>
      <w:r w:rsidRPr="00803F6F">
        <w:rPr>
          <w:sz w:val="22"/>
        </w:rPr>
        <w:t>文件（包括提供的附件）、</w:t>
      </w:r>
      <w:r w:rsidRPr="00803F6F">
        <w:rPr>
          <w:rFonts w:hint="eastAsia"/>
          <w:sz w:val="22"/>
        </w:rPr>
        <w:t>磋商</w:t>
      </w:r>
      <w:r w:rsidRPr="00803F6F">
        <w:rPr>
          <w:sz w:val="22"/>
        </w:rPr>
        <w:t>文件答疑或修改的补充文书、</w:t>
      </w:r>
      <w:r w:rsidRPr="00803F6F">
        <w:rPr>
          <w:rFonts w:hint="eastAsia"/>
          <w:sz w:val="22"/>
        </w:rPr>
        <w:t>磋商过程中实质性变动的内容、服务内容一览表（</w:t>
      </w:r>
      <w:r w:rsidRPr="00803F6F">
        <w:rPr>
          <w:sz w:val="22"/>
        </w:rPr>
        <w:t>工作量清单</w:t>
      </w:r>
      <w:r w:rsidRPr="00803F6F">
        <w:rPr>
          <w:rFonts w:hint="eastAsia"/>
          <w:sz w:val="22"/>
        </w:rPr>
        <w:t>）（设施量清单）</w:t>
      </w:r>
      <w:r w:rsidRPr="00803F6F">
        <w:rPr>
          <w:sz w:val="22"/>
        </w:rPr>
        <w:t>、项目现场条件等。</w:t>
      </w:r>
    </w:p>
    <w:p w14:paraId="20694CC5"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1</w:t>
      </w:r>
      <w:r w:rsidRPr="00803F6F">
        <w:rPr>
          <w:sz w:val="22"/>
        </w:rPr>
        <w:t>.2</w:t>
      </w:r>
      <w:r w:rsidRPr="00803F6F">
        <w:rPr>
          <w:rFonts w:hint="eastAsia"/>
          <w:sz w:val="22"/>
        </w:rPr>
        <w:t>磋商</w:t>
      </w:r>
      <w:r w:rsidRPr="00803F6F">
        <w:rPr>
          <w:sz w:val="22"/>
        </w:rPr>
        <w:t>文件明确的</w:t>
      </w:r>
      <w:r w:rsidRPr="00803F6F">
        <w:rPr>
          <w:rFonts w:hint="eastAsia"/>
          <w:sz w:val="22"/>
        </w:rPr>
        <w:t>项目</w:t>
      </w:r>
      <w:r w:rsidRPr="00803F6F">
        <w:rPr>
          <w:sz w:val="22"/>
        </w:rPr>
        <w:t>范围、</w:t>
      </w:r>
      <w:r w:rsidRPr="00803F6F">
        <w:rPr>
          <w:rFonts w:hint="eastAsia"/>
          <w:sz w:val="22"/>
        </w:rPr>
        <w:t>实施</w:t>
      </w:r>
      <w:r w:rsidRPr="00803F6F">
        <w:rPr>
          <w:sz w:val="22"/>
        </w:rPr>
        <w:t>内容、</w:t>
      </w:r>
      <w:r w:rsidRPr="00803F6F">
        <w:rPr>
          <w:rFonts w:hint="eastAsia"/>
          <w:sz w:val="22"/>
        </w:rPr>
        <w:t>实施</w:t>
      </w:r>
      <w:r w:rsidRPr="00803F6F">
        <w:rPr>
          <w:sz w:val="22"/>
        </w:rPr>
        <w:t>期限、质量要求、</w:t>
      </w:r>
      <w:r w:rsidRPr="00803F6F">
        <w:rPr>
          <w:rFonts w:hint="eastAsia"/>
          <w:sz w:val="22"/>
        </w:rPr>
        <w:t>售后服务（如果有）、</w:t>
      </w:r>
      <w:r w:rsidRPr="00803F6F">
        <w:rPr>
          <w:sz w:val="22"/>
        </w:rPr>
        <w:t>管理要求与标准及考核要求等。</w:t>
      </w:r>
    </w:p>
    <w:p w14:paraId="02B2E59B"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1</w:t>
      </w:r>
      <w:r w:rsidRPr="00803F6F">
        <w:rPr>
          <w:sz w:val="22"/>
        </w:rPr>
        <w:t>.3</w:t>
      </w:r>
      <w:r w:rsidRPr="00803F6F">
        <w:rPr>
          <w:rFonts w:hint="eastAsia"/>
          <w:sz w:val="22"/>
        </w:rPr>
        <w:t>服务内容一览表（</w:t>
      </w:r>
      <w:r w:rsidRPr="00803F6F">
        <w:rPr>
          <w:sz w:val="22"/>
        </w:rPr>
        <w:t>工作量清单</w:t>
      </w:r>
      <w:r w:rsidRPr="00803F6F">
        <w:rPr>
          <w:rFonts w:hint="eastAsia"/>
          <w:sz w:val="22"/>
        </w:rPr>
        <w:t>）（设施量清单）</w:t>
      </w:r>
      <w:r w:rsidRPr="00803F6F">
        <w:rPr>
          <w:sz w:val="22"/>
        </w:rPr>
        <w:t>说明</w:t>
      </w:r>
    </w:p>
    <w:p w14:paraId="241F1C17"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1</w:t>
      </w:r>
      <w:r w:rsidRPr="00803F6F">
        <w:rPr>
          <w:sz w:val="22"/>
        </w:rPr>
        <w:t>.3.1</w:t>
      </w:r>
      <w:r w:rsidRPr="00803F6F">
        <w:rPr>
          <w:rFonts w:hint="eastAsia"/>
          <w:sz w:val="22"/>
        </w:rPr>
        <w:t>服务内容一览表（</w:t>
      </w:r>
      <w:r w:rsidRPr="00803F6F">
        <w:rPr>
          <w:sz w:val="22"/>
        </w:rPr>
        <w:t>工作量清单</w:t>
      </w:r>
      <w:r w:rsidRPr="00803F6F">
        <w:rPr>
          <w:rFonts w:hint="eastAsia"/>
          <w:sz w:val="22"/>
        </w:rPr>
        <w:t>）（设施量清单）</w:t>
      </w:r>
      <w:r w:rsidRPr="00803F6F">
        <w:rPr>
          <w:sz w:val="22"/>
        </w:rPr>
        <w:t>应与</w:t>
      </w:r>
      <w:r w:rsidRPr="00803F6F">
        <w:rPr>
          <w:rFonts w:hint="eastAsia"/>
          <w:sz w:val="22"/>
        </w:rPr>
        <w:t>供应商</w:t>
      </w:r>
      <w:r w:rsidRPr="00803F6F">
        <w:rPr>
          <w:sz w:val="22"/>
        </w:rPr>
        <w:t>须知、合同条件、项目质量标准和要求等文件结合起来理解或解释。</w:t>
      </w:r>
    </w:p>
    <w:p w14:paraId="58855B59"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1</w:t>
      </w:r>
      <w:r w:rsidRPr="00803F6F">
        <w:rPr>
          <w:sz w:val="22"/>
        </w:rPr>
        <w:t>.3.2</w:t>
      </w:r>
      <w:r w:rsidRPr="00803F6F">
        <w:rPr>
          <w:sz w:val="22"/>
        </w:rPr>
        <w:t>采购人提供的</w:t>
      </w:r>
      <w:r w:rsidRPr="00803F6F">
        <w:rPr>
          <w:rFonts w:hint="eastAsia"/>
          <w:sz w:val="22"/>
        </w:rPr>
        <w:t>服务内容一览表（</w:t>
      </w:r>
      <w:r w:rsidRPr="00803F6F">
        <w:rPr>
          <w:sz w:val="22"/>
        </w:rPr>
        <w:t>工作量清单</w:t>
      </w:r>
      <w:r w:rsidRPr="00803F6F">
        <w:rPr>
          <w:rFonts w:hint="eastAsia"/>
          <w:sz w:val="22"/>
        </w:rPr>
        <w:t>）（设施量清单）</w:t>
      </w:r>
      <w:r w:rsidRPr="00803F6F">
        <w:rPr>
          <w:sz w:val="22"/>
        </w:rPr>
        <w:t>是依照采购需求测算出的主要工作内容，允许</w:t>
      </w:r>
      <w:r w:rsidRPr="00803F6F">
        <w:rPr>
          <w:rFonts w:hint="eastAsia"/>
          <w:sz w:val="22"/>
        </w:rPr>
        <w:t>供应商</w:t>
      </w:r>
      <w:r w:rsidRPr="00803F6F">
        <w:rPr>
          <w:sz w:val="22"/>
        </w:rPr>
        <w:t>对</w:t>
      </w:r>
      <w:r w:rsidRPr="00803F6F">
        <w:rPr>
          <w:rFonts w:hint="eastAsia"/>
          <w:sz w:val="22"/>
        </w:rPr>
        <w:t>服务内容一览表（</w:t>
      </w:r>
      <w:r w:rsidRPr="00803F6F">
        <w:rPr>
          <w:sz w:val="22"/>
        </w:rPr>
        <w:t>工作量清单</w:t>
      </w:r>
      <w:r w:rsidRPr="00803F6F">
        <w:rPr>
          <w:rFonts w:hint="eastAsia"/>
          <w:sz w:val="22"/>
        </w:rPr>
        <w:t>）（设施量清单）</w:t>
      </w:r>
      <w:r w:rsidRPr="00803F6F">
        <w:rPr>
          <w:sz w:val="22"/>
        </w:rPr>
        <w:t>内非核心工作内容进行优化设计，并依照优化后的方案进行报价。各</w:t>
      </w:r>
      <w:r w:rsidRPr="00803F6F">
        <w:rPr>
          <w:rFonts w:hint="eastAsia"/>
          <w:sz w:val="22"/>
        </w:rPr>
        <w:t>供应商</w:t>
      </w:r>
      <w:r w:rsidRPr="00803F6F">
        <w:rPr>
          <w:sz w:val="22"/>
        </w:rPr>
        <w:t>应认真了解</w:t>
      </w:r>
      <w:r w:rsidRPr="00803F6F">
        <w:rPr>
          <w:rFonts w:hint="eastAsia"/>
          <w:sz w:val="22"/>
        </w:rPr>
        <w:t>采购</w:t>
      </w:r>
      <w:r w:rsidRPr="00803F6F">
        <w:rPr>
          <w:sz w:val="22"/>
        </w:rPr>
        <w:t>需求，如发现核心工作内容和实际采购需求不一致时，应立即以书面形式通知采购人核查，除非采购人以答疑文件</w:t>
      </w:r>
      <w:r w:rsidRPr="00803F6F">
        <w:rPr>
          <w:rFonts w:hint="eastAsia"/>
          <w:sz w:val="22"/>
        </w:rPr>
        <w:t>、</w:t>
      </w:r>
      <w:r w:rsidRPr="00803F6F">
        <w:rPr>
          <w:sz w:val="22"/>
        </w:rPr>
        <w:t>补充文件</w:t>
      </w:r>
      <w:r w:rsidRPr="00803F6F">
        <w:rPr>
          <w:rFonts w:hint="eastAsia"/>
          <w:sz w:val="22"/>
        </w:rPr>
        <w:t>或磋商过程中实质性内容对磋商文件</w:t>
      </w:r>
      <w:r w:rsidRPr="00803F6F">
        <w:rPr>
          <w:sz w:val="22"/>
        </w:rPr>
        <w:t>予以更正</w:t>
      </w:r>
      <w:r w:rsidRPr="00803F6F">
        <w:rPr>
          <w:rFonts w:hint="eastAsia"/>
          <w:sz w:val="22"/>
        </w:rPr>
        <w:t>，</w:t>
      </w:r>
      <w:r w:rsidRPr="00803F6F">
        <w:rPr>
          <w:sz w:val="22"/>
        </w:rPr>
        <w:t>否则，应以</w:t>
      </w:r>
      <w:r w:rsidRPr="00803F6F">
        <w:rPr>
          <w:rFonts w:hint="eastAsia"/>
          <w:sz w:val="22"/>
        </w:rPr>
        <w:t>服务内容一览表（</w:t>
      </w:r>
      <w:r w:rsidRPr="00803F6F">
        <w:rPr>
          <w:sz w:val="22"/>
        </w:rPr>
        <w:t>工作量清单</w:t>
      </w:r>
      <w:r w:rsidRPr="00803F6F">
        <w:rPr>
          <w:rFonts w:hint="eastAsia"/>
          <w:sz w:val="22"/>
        </w:rPr>
        <w:t>）（设施量清单）</w:t>
      </w:r>
      <w:r w:rsidRPr="00803F6F">
        <w:rPr>
          <w:sz w:val="22"/>
        </w:rPr>
        <w:t>为准。</w:t>
      </w:r>
    </w:p>
    <w:p w14:paraId="0F0E50A2"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1</w:t>
      </w:r>
      <w:r w:rsidRPr="00803F6F">
        <w:rPr>
          <w:sz w:val="22"/>
        </w:rPr>
        <w:t>.</w:t>
      </w:r>
      <w:r w:rsidRPr="00803F6F">
        <w:rPr>
          <w:rFonts w:hint="eastAsia"/>
          <w:sz w:val="22"/>
        </w:rPr>
        <w:t>4</w:t>
      </w:r>
      <w:r w:rsidRPr="00803F6F">
        <w:rPr>
          <w:sz w:val="22"/>
        </w:rPr>
        <w:t>岗位设置说明</w:t>
      </w:r>
    </w:p>
    <w:p w14:paraId="33380E86"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1</w:t>
      </w:r>
      <w:r w:rsidRPr="00803F6F">
        <w:rPr>
          <w:sz w:val="22"/>
        </w:rPr>
        <w:t>.</w:t>
      </w:r>
      <w:r w:rsidRPr="00803F6F">
        <w:rPr>
          <w:rFonts w:hint="eastAsia"/>
          <w:sz w:val="22"/>
        </w:rPr>
        <w:t>4</w:t>
      </w:r>
      <w:r w:rsidRPr="00803F6F">
        <w:rPr>
          <w:sz w:val="22"/>
        </w:rPr>
        <w:t xml:space="preserve">.1 </w:t>
      </w:r>
      <w:r w:rsidRPr="00803F6F">
        <w:rPr>
          <w:sz w:val="22"/>
        </w:rPr>
        <w:t>岗位设置应与</w:t>
      </w:r>
      <w:r w:rsidRPr="00803F6F">
        <w:rPr>
          <w:rFonts w:hint="eastAsia"/>
          <w:sz w:val="22"/>
        </w:rPr>
        <w:t>磋商</w:t>
      </w:r>
      <w:r w:rsidRPr="00803F6F">
        <w:rPr>
          <w:sz w:val="22"/>
        </w:rPr>
        <w:t>须知、合同条件、项目质量标准和要求等文件结合起来理解或解释。</w:t>
      </w:r>
    </w:p>
    <w:p w14:paraId="089202F3"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1</w:t>
      </w:r>
      <w:r w:rsidRPr="00803F6F">
        <w:rPr>
          <w:sz w:val="22"/>
        </w:rPr>
        <w:t>.</w:t>
      </w:r>
      <w:r w:rsidRPr="00803F6F">
        <w:rPr>
          <w:rFonts w:hint="eastAsia"/>
          <w:sz w:val="22"/>
        </w:rPr>
        <w:t>4</w:t>
      </w:r>
      <w:r w:rsidRPr="00803F6F">
        <w:rPr>
          <w:sz w:val="22"/>
        </w:rPr>
        <w:t xml:space="preserve">.2 </w:t>
      </w:r>
      <w:r w:rsidRPr="00803F6F">
        <w:rPr>
          <w:sz w:val="22"/>
        </w:rPr>
        <w:t>采购人提供的岗位设置是依照采购需求测算出的各岗位最低配置要求，与最终的实际履约可能存在小的出入，各</w:t>
      </w:r>
      <w:r w:rsidRPr="00803F6F">
        <w:rPr>
          <w:rFonts w:hint="eastAsia"/>
          <w:sz w:val="22"/>
        </w:rPr>
        <w:t>供应商</w:t>
      </w:r>
      <w:r w:rsidRPr="00803F6F">
        <w:rPr>
          <w:sz w:val="22"/>
        </w:rPr>
        <w:t>应自行认真踏勘现场，了解</w:t>
      </w:r>
      <w:r w:rsidRPr="00803F6F">
        <w:rPr>
          <w:rFonts w:hint="eastAsia"/>
          <w:sz w:val="22"/>
        </w:rPr>
        <w:t>采购</w:t>
      </w:r>
      <w:r w:rsidRPr="00803F6F">
        <w:rPr>
          <w:sz w:val="22"/>
        </w:rPr>
        <w:t>需求。</w:t>
      </w:r>
      <w:r w:rsidRPr="00803F6F">
        <w:rPr>
          <w:rFonts w:hint="eastAsia"/>
          <w:sz w:val="22"/>
        </w:rPr>
        <w:lastRenderedPageBreak/>
        <w:t>供应商</w:t>
      </w:r>
      <w:r w:rsidRPr="00803F6F">
        <w:rPr>
          <w:sz w:val="22"/>
        </w:rPr>
        <w:t>如发现该表和实际工作内容不一致时，应立即以书面形式通知采购人核查，除非采购人以答疑文件</w:t>
      </w:r>
      <w:r w:rsidRPr="00803F6F">
        <w:rPr>
          <w:rFonts w:hint="eastAsia"/>
          <w:sz w:val="22"/>
        </w:rPr>
        <w:t>、</w:t>
      </w:r>
      <w:r w:rsidRPr="00803F6F">
        <w:rPr>
          <w:sz w:val="22"/>
        </w:rPr>
        <w:t>补充文件</w:t>
      </w:r>
      <w:r w:rsidRPr="00803F6F">
        <w:rPr>
          <w:rFonts w:hint="eastAsia"/>
          <w:sz w:val="22"/>
        </w:rPr>
        <w:t>或磋商过程中实质性内容对磋商文件</w:t>
      </w:r>
      <w:r w:rsidRPr="00803F6F">
        <w:rPr>
          <w:sz w:val="22"/>
        </w:rPr>
        <w:t>予以更正，否则，</w:t>
      </w:r>
      <w:r w:rsidRPr="00803F6F">
        <w:rPr>
          <w:rFonts w:hint="eastAsia"/>
          <w:sz w:val="22"/>
        </w:rPr>
        <w:t>供应商</w:t>
      </w:r>
      <w:r w:rsidRPr="00803F6F">
        <w:rPr>
          <w:sz w:val="22"/>
        </w:rPr>
        <w:t>不得对岗位设置中的岗位类别和数量进行缩减。</w:t>
      </w:r>
    </w:p>
    <w:p w14:paraId="6487D6B4" w14:textId="77777777" w:rsidR="00C76147" w:rsidRPr="00803F6F" w:rsidRDefault="00C76147" w:rsidP="00C76147">
      <w:pPr>
        <w:adjustRightInd w:val="0"/>
        <w:snapToGrid w:val="0"/>
        <w:ind w:firstLineChars="200" w:firstLine="442"/>
        <w:jc w:val="left"/>
        <w:outlineLvl w:val="2"/>
        <w:rPr>
          <w:b/>
          <w:sz w:val="22"/>
        </w:rPr>
      </w:pPr>
      <w:bookmarkStart w:id="53" w:name="_Toc490037252"/>
      <w:bookmarkStart w:id="54" w:name="_Toc497747039"/>
      <w:bookmarkStart w:id="55" w:name="_Toc165021676"/>
      <w:bookmarkStart w:id="56" w:name="_Toc162613718"/>
      <w:bookmarkStart w:id="57" w:name="_Toc215235307"/>
      <w:r w:rsidRPr="00803F6F">
        <w:rPr>
          <w:b/>
          <w:sz w:val="22"/>
        </w:rPr>
        <w:t>1</w:t>
      </w:r>
      <w:bookmarkStart w:id="58" w:name="_Toc490037253"/>
      <w:bookmarkEnd w:id="53"/>
      <w:r w:rsidRPr="00803F6F">
        <w:rPr>
          <w:rFonts w:hint="eastAsia"/>
          <w:b/>
          <w:sz w:val="22"/>
        </w:rPr>
        <w:t>2</w:t>
      </w:r>
      <w:r w:rsidRPr="00803F6F">
        <w:rPr>
          <w:rFonts w:hint="eastAsia"/>
          <w:b/>
          <w:sz w:val="22"/>
        </w:rPr>
        <w:t>磋商</w:t>
      </w:r>
      <w:r w:rsidRPr="00803F6F">
        <w:rPr>
          <w:b/>
          <w:sz w:val="22"/>
        </w:rPr>
        <w:t>报价</w:t>
      </w:r>
      <w:bookmarkEnd w:id="58"/>
      <w:r w:rsidRPr="00803F6F">
        <w:rPr>
          <w:b/>
          <w:sz w:val="22"/>
        </w:rPr>
        <w:t>内容</w:t>
      </w:r>
      <w:bookmarkEnd w:id="54"/>
      <w:bookmarkEnd w:id="55"/>
      <w:bookmarkEnd w:id="56"/>
      <w:bookmarkEnd w:id="57"/>
    </w:p>
    <w:p w14:paraId="4A449A98"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2</w:t>
      </w:r>
      <w:r w:rsidRPr="00803F6F">
        <w:rPr>
          <w:sz w:val="22"/>
        </w:rPr>
        <w:t xml:space="preserve">.1 </w:t>
      </w:r>
      <w:r w:rsidRPr="00803F6F">
        <w:rPr>
          <w:sz w:val="22"/>
        </w:rPr>
        <w:t>本项目报价为全费用报价，是履行合同的最终价格，除</w:t>
      </w:r>
      <w:r w:rsidRPr="00803F6F">
        <w:rPr>
          <w:rFonts w:hint="eastAsia"/>
          <w:sz w:val="22"/>
        </w:rPr>
        <w:t>采购</w:t>
      </w:r>
      <w:r w:rsidRPr="00803F6F">
        <w:rPr>
          <w:sz w:val="22"/>
        </w:rPr>
        <w:t>需求中另有说明外，</w:t>
      </w:r>
      <w:r w:rsidRPr="00803F6F">
        <w:rPr>
          <w:rFonts w:hint="eastAsia"/>
          <w:sz w:val="22"/>
        </w:rPr>
        <w:t>磋商</w:t>
      </w:r>
      <w:r w:rsidRPr="00803F6F">
        <w:rPr>
          <w:sz w:val="22"/>
        </w:rPr>
        <w:t>报价（即</w:t>
      </w:r>
      <w:r w:rsidRPr="00803F6F">
        <w:rPr>
          <w:rFonts w:hint="eastAsia"/>
          <w:sz w:val="22"/>
        </w:rPr>
        <w:t>磋商</w:t>
      </w:r>
      <w:r w:rsidRPr="00803F6F">
        <w:rPr>
          <w:sz w:val="22"/>
        </w:rPr>
        <w:t>总价）应包括</w:t>
      </w:r>
      <w:r w:rsidRPr="00803F6F">
        <w:rPr>
          <w:rFonts w:hint="eastAsia"/>
          <w:sz w:val="22"/>
        </w:rPr>
        <w:t>保险服务范围内的全部工作内容</w:t>
      </w:r>
      <w:r w:rsidRPr="00803F6F">
        <w:rPr>
          <w:sz w:val="22"/>
        </w:rPr>
        <w:t>。</w:t>
      </w:r>
    </w:p>
    <w:p w14:paraId="44EBA5F1"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2</w:t>
      </w:r>
      <w:r w:rsidRPr="00803F6F">
        <w:rPr>
          <w:sz w:val="22"/>
        </w:rPr>
        <w:t xml:space="preserve">.2 </w:t>
      </w:r>
      <w:r w:rsidRPr="00803F6F">
        <w:rPr>
          <w:rFonts w:hint="eastAsia"/>
          <w:sz w:val="22"/>
        </w:rPr>
        <w:t>磋商</w:t>
      </w:r>
      <w:r w:rsidRPr="00803F6F">
        <w:rPr>
          <w:sz w:val="22"/>
        </w:rPr>
        <w:t>报价中</w:t>
      </w:r>
      <w:r w:rsidRPr="00803F6F">
        <w:rPr>
          <w:rFonts w:hint="eastAsia"/>
          <w:sz w:val="22"/>
        </w:rPr>
        <w:t>供应商</w:t>
      </w:r>
      <w:r w:rsidRPr="00803F6F">
        <w:rPr>
          <w:sz w:val="22"/>
        </w:rPr>
        <w:t>应考虑本项目可能存在的风险因素。</w:t>
      </w:r>
      <w:r w:rsidRPr="00803F6F">
        <w:rPr>
          <w:rFonts w:hint="eastAsia"/>
          <w:sz w:val="22"/>
        </w:rPr>
        <w:t>磋商</w:t>
      </w:r>
      <w:r w:rsidRPr="00803F6F">
        <w:rPr>
          <w:sz w:val="22"/>
        </w:rPr>
        <w:t>报价应将所有工作内容考虑在内，如有漏项或缺项，均属于</w:t>
      </w:r>
      <w:r w:rsidRPr="00803F6F">
        <w:rPr>
          <w:rFonts w:hint="eastAsia"/>
          <w:sz w:val="22"/>
        </w:rPr>
        <w:t>供应商</w:t>
      </w:r>
      <w:r w:rsidRPr="00803F6F">
        <w:rPr>
          <w:sz w:val="22"/>
        </w:rPr>
        <w:t>的风险</w:t>
      </w:r>
      <w:r w:rsidRPr="00803F6F">
        <w:rPr>
          <w:rFonts w:hint="eastAsia"/>
          <w:sz w:val="22"/>
        </w:rPr>
        <w:t>，其费用视作已分配在磋商报价明细表内单价或总价之中</w:t>
      </w:r>
      <w:r w:rsidRPr="00803F6F">
        <w:rPr>
          <w:sz w:val="22"/>
        </w:rPr>
        <w:t>。</w:t>
      </w:r>
      <w:r w:rsidRPr="00803F6F">
        <w:rPr>
          <w:rFonts w:hint="eastAsia"/>
          <w:sz w:val="22"/>
        </w:rPr>
        <w:t>供应商</w:t>
      </w:r>
      <w:r w:rsidRPr="00803F6F">
        <w:rPr>
          <w:sz w:val="22"/>
        </w:rPr>
        <w:t>应逐项计算并填写单价、合计价和总价。</w:t>
      </w:r>
    </w:p>
    <w:p w14:paraId="1F49D789"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2</w:t>
      </w:r>
      <w:r w:rsidRPr="00803F6F">
        <w:rPr>
          <w:sz w:val="22"/>
        </w:rPr>
        <w:t>.3</w:t>
      </w:r>
      <w:r w:rsidRPr="00803F6F">
        <w:rPr>
          <w:sz w:val="22"/>
        </w:rPr>
        <w:t>在项目实施期内，对于除不可抗力因素之外，人工价格上涨以及可能存在的其它任何风险因素，</w:t>
      </w:r>
      <w:r w:rsidRPr="00803F6F">
        <w:rPr>
          <w:rFonts w:hint="eastAsia"/>
          <w:sz w:val="22"/>
        </w:rPr>
        <w:t>供应商</w:t>
      </w:r>
      <w:r w:rsidRPr="00803F6F">
        <w:rPr>
          <w:sz w:val="22"/>
        </w:rPr>
        <w:t>应自行考虑，在合同履约期内中标价不作调整。</w:t>
      </w:r>
    </w:p>
    <w:p w14:paraId="6EDE5319" w14:textId="77777777" w:rsidR="00C76147" w:rsidRPr="00803F6F" w:rsidRDefault="00C76147" w:rsidP="00C76147">
      <w:pPr>
        <w:adjustRightInd w:val="0"/>
        <w:snapToGrid w:val="0"/>
        <w:ind w:firstLineChars="200" w:firstLine="440"/>
        <w:jc w:val="left"/>
        <w:rPr>
          <w:sz w:val="22"/>
        </w:rPr>
      </w:pPr>
      <w:r w:rsidRPr="00803F6F">
        <w:rPr>
          <w:sz w:val="22"/>
        </w:rPr>
        <w:t>1</w:t>
      </w:r>
      <w:r w:rsidRPr="00803F6F">
        <w:rPr>
          <w:rFonts w:hint="eastAsia"/>
          <w:sz w:val="22"/>
        </w:rPr>
        <w:t>2</w:t>
      </w:r>
      <w:r w:rsidRPr="00803F6F">
        <w:rPr>
          <w:sz w:val="22"/>
        </w:rPr>
        <w:t xml:space="preserve">.4 </w:t>
      </w:r>
      <w:r w:rsidRPr="00803F6F">
        <w:rPr>
          <w:rFonts w:hint="eastAsia"/>
          <w:sz w:val="22"/>
        </w:rPr>
        <w:t>供应商</w:t>
      </w:r>
      <w:r w:rsidRPr="00803F6F">
        <w:rPr>
          <w:sz w:val="22"/>
        </w:rPr>
        <w:t>按照</w:t>
      </w:r>
      <w:r w:rsidRPr="00803F6F">
        <w:rPr>
          <w:rFonts w:hint="eastAsia"/>
          <w:sz w:val="22"/>
        </w:rPr>
        <w:t>响应</w:t>
      </w:r>
      <w:r w:rsidRPr="00803F6F">
        <w:rPr>
          <w:sz w:val="22"/>
        </w:rPr>
        <w:t>文件格式中所附的表式完整地填写《</w:t>
      </w:r>
      <w:r w:rsidRPr="00803F6F">
        <w:rPr>
          <w:rFonts w:hint="eastAsia"/>
          <w:sz w:val="22"/>
        </w:rPr>
        <w:t>磋商报价</w:t>
      </w:r>
      <w:r w:rsidRPr="00803F6F">
        <w:rPr>
          <w:sz w:val="22"/>
        </w:rPr>
        <w:t>一览表》及各类</w:t>
      </w:r>
      <w:r w:rsidRPr="00803F6F">
        <w:rPr>
          <w:rFonts w:hint="eastAsia"/>
          <w:sz w:val="22"/>
        </w:rPr>
        <w:t>磋商</w:t>
      </w:r>
      <w:r w:rsidRPr="00803F6F">
        <w:rPr>
          <w:sz w:val="22"/>
        </w:rPr>
        <w:t>报价明细表，说明其拟提供服务的内容、数量、价格、时间、价格构成等。</w:t>
      </w:r>
    </w:p>
    <w:p w14:paraId="6226C5FD" w14:textId="77777777" w:rsidR="00C76147" w:rsidRPr="00803F6F" w:rsidRDefault="00C76147" w:rsidP="00C76147">
      <w:pPr>
        <w:adjustRightInd w:val="0"/>
        <w:snapToGrid w:val="0"/>
        <w:ind w:firstLineChars="200" w:firstLine="440"/>
        <w:outlineLvl w:val="2"/>
        <w:rPr>
          <w:sz w:val="22"/>
        </w:rPr>
      </w:pPr>
      <w:bookmarkStart w:id="59" w:name="_Toc162613719"/>
      <w:bookmarkStart w:id="60" w:name="_Toc165021677"/>
      <w:bookmarkStart w:id="61" w:name="_Toc215235308"/>
      <w:r w:rsidRPr="00803F6F">
        <w:rPr>
          <w:sz w:val="22"/>
        </w:rPr>
        <w:t>1</w:t>
      </w:r>
      <w:r w:rsidRPr="00803F6F">
        <w:rPr>
          <w:rFonts w:hint="eastAsia"/>
          <w:sz w:val="22"/>
        </w:rPr>
        <w:t>3</w:t>
      </w:r>
      <w:r w:rsidRPr="00803F6F">
        <w:rPr>
          <w:rFonts w:hint="eastAsia"/>
          <w:sz w:val="22"/>
        </w:rPr>
        <w:t>磋商</w:t>
      </w:r>
      <w:r w:rsidRPr="00803F6F">
        <w:rPr>
          <w:sz w:val="22"/>
        </w:rPr>
        <w:t>报价控制性条款</w:t>
      </w:r>
      <w:bookmarkEnd w:id="52"/>
      <w:bookmarkEnd w:id="59"/>
      <w:bookmarkEnd w:id="60"/>
      <w:bookmarkEnd w:id="61"/>
    </w:p>
    <w:p w14:paraId="048667EF" w14:textId="77777777" w:rsidR="00C76147" w:rsidRPr="00803F6F" w:rsidRDefault="00C76147" w:rsidP="00C76147">
      <w:pPr>
        <w:adjustRightInd w:val="0"/>
        <w:snapToGrid w:val="0"/>
        <w:ind w:firstLineChars="192" w:firstLine="422"/>
        <w:jc w:val="left"/>
        <w:rPr>
          <w:sz w:val="22"/>
        </w:rPr>
      </w:pPr>
      <w:r w:rsidRPr="00803F6F">
        <w:rPr>
          <w:sz w:val="22"/>
        </w:rPr>
        <w:t>1</w:t>
      </w:r>
      <w:r w:rsidRPr="00803F6F">
        <w:rPr>
          <w:rFonts w:hint="eastAsia"/>
          <w:sz w:val="22"/>
        </w:rPr>
        <w:t>3</w:t>
      </w:r>
      <w:r w:rsidRPr="00803F6F">
        <w:rPr>
          <w:sz w:val="22"/>
        </w:rPr>
        <w:t xml:space="preserve">.1 </w:t>
      </w:r>
      <w:r w:rsidRPr="00803F6F">
        <w:rPr>
          <w:rFonts w:hint="eastAsia"/>
          <w:sz w:val="22"/>
        </w:rPr>
        <w:t>磋商最后</w:t>
      </w:r>
      <w:r w:rsidRPr="00803F6F">
        <w:rPr>
          <w:sz w:val="22"/>
        </w:rPr>
        <w:t>报价不得超过公布的预算金额</w:t>
      </w:r>
      <w:r w:rsidRPr="00803F6F">
        <w:rPr>
          <w:rFonts w:hint="eastAsia"/>
          <w:sz w:val="22"/>
        </w:rPr>
        <w:t>或最高限价</w:t>
      </w:r>
      <w:r w:rsidRPr="00803F6F">
        <w:rPr>
          <w:sz w:val="22"/>
        </w:rPr>
        <w:t>，其中各年度或各分项报价（如有要求）均不得超过对应的预算金额</w:t>
      </w:r>
      <w:r w:rsidRPr="00803F6F">
        <w:rPr>
          <w:rFonts w:hint="eastAsia"/>
          <w:sz w:val="22"/>
        </w:rPr>
        <w:t>或最高限价</w:t>
      </w:r>
      <w:r w:rsidRPr="00803F6F">
        <w:rPr>
          <w:sz w:val="22"/>
        </w:rPr>
        <w:t>。</w:t>
      </w:r>
    </w:p>
    <w:p w14:paraId="334DFA51" w14:textId="77777777" w:rsidR="00C76147" w:rsidRPr="00803F6F" w:rsidRDefault="00C76147" w:rsidP="00C76147">
      <w:pPr>
        <w:adjustRightInd w:val="0"/>
        <w:snapToGrid w:val="0"/>
        <w:ind w:firstLineChars="192" w:firstLine="422"/>
        <w:jc w:val="left"/>
        <w:rPr>
          <w:sz w:val="22"/>
        </w:rPr>
      </w:pPr>
      <w:r w:rsidRPr="00803F6F">
        <w:rPr>
          <w:sz w:val="22"/>
        </w:rPr>
        <w:t>1</w:t>
      </w:r>
      <w:r w:rsidRPr="00803F6F">
        <w:rPr>
          <w:rFonts w:hint="eastAsia"/>
          <w:sz w:val="22"/>
        </w:rPr>
        <w:t>3</w:t>
      </w:r>
      <w:r w:rsidRPr="00803F6F">
        <w:rPr>
          <w:sz w:val="22"/>
        </w:rPr>
        <w:t xml:space="preserve">.2 </w:t>
      </w:r>
      <w:r w:rsidRPr="00803F6F">
        <w:rPr>
          <w:sz w:val="22"/>
        </w:rPr>
        <w:t>本项目只允许有一个报价，任何有选择的报价将不予接受。</w:t>
      </w:r>
    </w:p>
    <w:p w14:paraId="5188BBA2" w14:textId="77777777" w:rsidR="00C76147" w:rsidRPr="00803F6F" w:rsidRDefault="00C76147" w:rsidP="00C76147">
      <w:pPr>
        <w:adjustRightInd w:val="0"/>
        <w:snapToGrid w:val="0"/>
        <w:ind w:firstLineChars="192" w:firstLine="422"/>
        <w:jc w:val="left"/>
        <w:rPr>
          <w:sz w:val="22"/>
        </w:rPr>
      </w:pPr>
      <w:r w:rsidRPr="00803F6F">
        <w:rPr>
          <w:sz w:val="22"/>
        </w:rPr>
        <w:t>1</w:t>
      </w:r>
      <w:r w:rsidRPr="00803F6F">
        <w:rPr>
          <w:rFonts w:hint="eastAsia"/>
          <w:sz w:val="22"/>
        </w:rPr>
        <w:t>3</w:t>
      </w:r>
      <w:r w:rsidRPr="00803F6F">
        <w:rPr>
          <w:sz w:val="22"/>
        </w:rPr>
        <w:t xml:space="preserve">.3 </w:t>
      </w:r>
      <w:r w:rsidRPr="00803F6F">
        <w:rPr>
          <w:rFonts w:hint="eastAsia"/>
          <w:sz w:val="22"/>
        </w:rPr>
        <w:t>供应商</w:t>
      </w:r>
      <w:r w:rsidRPr="00803F6F">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5931743" w14:textId="77777777" w:rsidR="00C76147" w:rsidRPr="00803F6F" w:rsidRDefault="00C76147" w:rsidP="00C76147">
      <w:pPr>
        <w:adjustRightInd w:val="0"/>
        <w:snapToGrid w:val="0"/>
        <w:ind w:firstLineChars="192" w:firstLine="424"/>
        <w:jc w:val="left"/>
        <w:rPr>
          <w:sz w:val="22"/>
        </w:rPr>
      </w:pPr>
      <w:r w:rsidRPr="00803F6F">
        <w:rPr>
          <w:rFonts w:hAnsi="宋体"/>
          <w:b/>
          <w:bCs/>
          <w:kern w:val="0"/>
          <w:sz w:val="22"/>
        </w:rPr>
        <w:t>★</w:t>
      </w:r>
      <w:r w:rsidRPr="00803F6F">
        <w:rPr>
          <w:sz w:val="22"/>
        </w:rPr>
        <w:t>1</w:t>
      </w:r>
      <w:r w:rsidRPr="00803F6F">
        <w:rPr>
          <w:rFonts w:hint="eastAsia"/>
          <w:sz w:val="22"/>
        </w:rPr>
        <w:t>3</w:t>
      </w:r>
      <w:r w:rsidRPr="00803F6F">
        <w:rPr>
          <w:sz w:val="22"/>
        </w:rPr>
        <w:t xml:space="preserve">.4 </w:t>
      </w:r>
      <w:r w:rsidRPr="00803F6F">
        <w:rPr>
          <w:sz w:val="22"/>
        </w:rPr>
        <w:t>经</w:t>
      </w:r>
      <w:r w:rsidRPr="00803F6F">
        <w:rPr>
          <w:rFonts w:hint="eastAsia"/>
          <w:sz w:val="22"/>
        </w:rPr>
        <w:t>磋商小组</w:t>
      </w:r>
      <w:r w:rsidRPr="00803F6F">
        <w:rPr>
          <w:sz w:val="22"/>
        </w:rPr>
        <w:t>审定，</w:t>
      </w:r>
      <w:r w:rsidRPr="00803F6F">
        <w:rPr>
          <w:rFonts w:hint="eastAsia"/>
          <w:sz w:val="22"/>
        </w:rPr>
        <w:t>磋商</w:t>
      </w:r>
      <w:r w:rsidRPr="00803F6F">
        <w:rPr>
          <w:sz w:val="22"/>
        </w:rPr>
        <w:t>报价存在下列情形之一的，该</w:t>
      </w:r>
      <w:r w:rsidRPr="00803F6F">
        <w:rPr>
          <w:rFonts w:hint="eastAsia"/>
          <w:sz w:val="22"/>
        </w:rPr>
        <w:t>响应</w:t>
      </w:r>
      <w:r w:rsidRPr="00803F6F">
        <w:rPr>
          <w:sz w:val="22"/>
        </w:rPr>
        <w:t>文件作无效处理：</w:t>
      </w:r>
    </w:p>
    <w:p w14:paraId="76F01DE8" w14:textId="77777777" w:rsidR="00C76147" w:rsidRPr="00803F6F" w:rsidRDefault="00C76147" w:rsidP="00C76147">
      <w:pPr>
        <w:adjustRightInd w:val="0"/>
        <w:snapToGrid w:val="0"/>
        <w:ind w:firstLineChars="192" w:firstLine="422"/>
        <w:jc w:val="left"/>
        <w:rPr>
          <w:sz w:val="22"/>
        </w:rPr>
      </w:pPr>
      <w:r w:rsidRPr="00803F6F">
        <w:rPr>
          <w:sz w:val="22"/>
        </w:rPr>
        <w:t>1</w:t>
      </w:r>
      <w:r w:rsidRPr="00803F6F">
        <w:rPr>
          <w:rFonts w:hint="eastAsia"/>
          <w:sz w:val="22"/>
        </w:rPr>
        <w:t>3</w:t>
      </w:r>
      <w:r w:rsidRPr="00803F6F">
        <w:rPr>
          <w:sz w:val="22"/>
        </w:rPr>
        <w:t xml:space="preserve">.4.1 </w:t>
      </w:r>
      <w:r w:rsidRPr="00803F6F">
        <w:rPr>
          <w:rFonts w:hint="eastAsia"/>
          <w:sz w:val="22"/>
        </w:rPr>
        <w:t>磋商最后</w:t>
      </w:r>
      <w:r w:rsidRPr="00803F6F">
        <w:rPr>
          <w:sz w:val="22"/>
        </w:rPr>
        <w:t>报价和技术方案明显不相符的；</w:t>
      </w:r>
    </w:p>
    <w:p w14:paraId="74B852CD" w14:textId="77777777" w:rsidR="00C76147" w:rsidRPr="00803F6F" w:rsidRDefault="00C76147" w:rsidP="00C76147">
      <w:pPr>
        <w:adjustRightInd w:val="0"/>
        <w:snapToGrid w:val="0"/>
        <w:ind w:firstLineChars="192" w:firstLine="422"/>
        <w:jc w:val="left"/>
        <w:rPr>
          <w:sz w:val="22"/>
        </w:rPr>
      </w:pPr>
      <w:r w:rsidRPr="00803F6F">
        <w:rPr>
          <w:sz w:val="22"/>
        </w:rPr>
        <w:t>1</w:t>
      </w:r>
      <w:r w:rsidRPr="00803F6F">
        <w:rPr>
          <w:rFonts w:hint="eastAsia"/>
          <w:sz w:val="22"/>
        </w:rPr>
        <w:t>3</w:t>
      </w:r>
      <w:r w:rsidRPr="00803F6F">
        <w:rPr>
          <w:sz w:val="22"/>
        </w:rPr>
        <w:t xml:space="preserve">.4.2 </w:t>
      </w:r>
      <w:r w:rsidRPr="00803F6F">
        <w:rPr>
          <w:rFonts w:hint="eastAsia"/>
          <w:sz w:val="22"/>
        </w:rPr>
        <w:t>磋商最后</w:t>
      </w:r>
      <w:r w:rsidRPr="00803F6F">
        <w:rPr>
          <w:sz w:val="22"/>
        </w:rPr>
        <w:t>报价</w:t>
      </w:r>
      <w:r w:rsidRPr="00803F6F">
        <w:rPr>
          <w:rFonts w:hint="eastAsia"/>
          <w:sz w:val="22"/>
        </w:rPr>
        <w:t>中</w:t>
      </w:r>
      <w:r w:rsidRPr="00803F6F">
        <w:rPr>
          <w:sz w:val="22"/>
        </w:rPr>
        <w:t>缩减</w:t>
      </w:r>
      <w:r w:rsidRPr="00803F6F">
        <w:rPr>
          <w:rFonts w:hint="eastAsia"/>
          <w:sz w:val="22"/>
        </w:rPr>
        <w:t>磋商小组最终确定的</w:t>
      </w:r>
      <w:r w:rsidRPr="00803F6F">
        <w:rPr>
          <w:sz w:val="22"/>
        </w:rPr>
        <w:t>服务内容的；</w:t>
      </w:r>
    </w:p>
    <w:p w14:paraId="5E4D76AF" w14:textId="77777777" w:rsidR="00C76147" w:rsidRPr="00803F6F" w:rsidRDefault="00C76147" w:rsidP="00C76147">
      <w:pPr>
        <w:adjustRightInd w:val="0"/>
        <w:snapToGrid w:val="0"/>
        <w:ind w:firstLineChars="192" w:firstLine="422"/>
        <w:jc w:val="left"/>
        <w:rPr>
          <w:sz w:val="22"/>
        </w:rPr>
      </w:pPr>
      <w:r w:rsidRPr="00803F6F">
        <w:rPr>
          <w:sz w:val="22"/>
        </w:rPr>
        <w:t>1</w:t>
      </w:r>
      <w:r w:rsidRPr="00803F6F">
        <w:rPr>
          <w:rFonts w:hint="eastAsia"/>
          <w:sz w:val="22"/>
        </w:rPr>
        <w:t>3</w:t>
      </w:r>
      <w:r w:rsidRPr="00803F6F">
        <w:rPr>
          <w:sz w:val="22"/>
        </w:rPr>
        <w:t>.4.</w:t>
      </w:r>
      <w:r w:rsidRPr="00803F6F">
        <w:rPr>
          <w:rFonts w:hint="eastAsia"/>
          <w:sz w:val="22"/>
        </w:rPr>
        <w:t xml:space="preserve">3 </w:t>
      </w:r>
      <w:r w:rsidRPr="00803F6F">
        <w:rPr>
          <w:rFonts w:hint="eastAsia"/>
          <w:sz w:val="22"/>
        </w:rPr>
        <w:t>磋商最后报价中，</w:t>
      </w:r>
      <w:bookmarkStart w:id="62" w:name="_Toc165021678"/>
      <w:bookmarkStart w:id="63" w:name="_Toc162613720"/>
      <w:bookmarkStart w:id="64" w:name="_Toc497211612"/>
      <w:r w:rsidRPr="00803F6F">
        <w:rPr>
          <w:rFonts w:hint="eastAsia"/>
          <w:sz w:val="22"/>
        </w:rPr>
        <w:t>公众责任保险累计赔偿限额不低于</w:t>
      </w:r>
      <w:r w:rsidRPr="00803F6F">
        <w:rPr>
          <w:rFonts w:hint="eastAsia"/>
          <w:sz w:val="22"/>
        </w:rPr>
        <w:t>5000</w:t>
      </w:r>
      <w:r w:rsidRPr="00803F6F">
        <w:rPr>
          <w:rFonts w:hint="eastAsia"/>
          <w:sz w:val="22"/>
        </w:rPr>
        <w:t>万元；家庭财产综合保险累计赔偿限额不低于</w:t>
      </w:r>
      <w:r w:rsidRPr="00803F6F">
        <w:rPr>
          <w:rFonts w:hint="eastAsia"/>
          <w:sz w:val="22"/>
        </w:rPr>
        <w:t>5000</w:t>
      </w:r>
      <w:r w:rsidRPr="00803F6F">
        <w:rPr>
          <w:rFonts w:hint="eastAsia"/>
          <w:sz w:val="22"/>
        </w:rPr>
        <w:t>万元；财产保险一切险累计赔偿限额不低于</w:t>
      </w:r>
      <w:r w:rsidRPr="00803F6F">
        <w:rPr>
          <w:rFonts w:hint="eastAsia"/>
          <w:sz w:val="22"/>
        </w:rPr>
        <w:t>1000</w:t>
      </w:r>
      <w:r w:rsidRPr="00803F6F">
        <w:rPr>
          <w:rFonts w:hint="eastAsia"/>
          <w:sz w:val="22"/>
        </w:rPr>
        <w:t>万元；团体人身意外伤害保险累计赔偿限额不低于</w:t>
      </w:r>
      <w:r w:rsidRPr="00803F6F">
        <w:rPr>
          <w:rFonts w:hint="eastAsia"/>
          <w:sz w:val="22"/>
        </w:rPr>
        <w:t>1000</w:t>
      </w:r>
      <w:r w:rsidRPr="00803F6F">
        <w:rPr>
          <w:rFonts w:hint="eastAsia"/>
          <w:sz w:val="22"/>
        </w:rPr>
        <w:t>万元。</w:t>
      </w:r>
    </w:p>
    <w:p w14:paraId="5CCF0D49" w14:textId="77777777" w:rsidR="00C76147" w:rsidRPr="00803F6F" w:rsidRDefault="00C76147" w:rsidP="00C76147">
      <w:pPr>
        <w:adjustRightInd w:val="0"/>
        <w:snapToGrid w:val="0"/>
        <w:ind w:firstLineChars="192" w:firstLine="424"/>
        <w:jc w:val="left"/>
        <w:rPr>
          <w:b/>
          <w:sz w:val="22"/>
        </w:rPr>
      </w:pPr>
      <w:r w:rsidRPr="00803F6F">
        <w:rPr>
          <w:b/>
          <w:sz w:val="22"/>
        </w:rPr>
        <w:t>1</w:t>
      </w:r>
      <w:r w:rsidRPr="00803F6F">
        <w:rPr>
          <w:rFonts w:hint="eastAsia"/>
          <w:b/>
          <w:sz w:val="22"/>
        </w:rPr>
        <w:t>4</w:t>
      </w:r>
      <w:r w:rsidRPr="00803F6F">
        <w:rPr>
          <w:b/>
          <w:sz w:val="22"/>
        </w:rPr>
        <w:t>其他</w:t>
      </w:r>
      <w:bookmarkEnd w:id="62"/>
      <w:bookmarkEnd w:id="63"/>
      <w:bookmarkEnd w:id="64"/>
    </w:p>
    <w:p w14:paraId="0E3D9113" w14:textId="77777777" w:rsidR="00C76147" w:rsidRPr="00803F6F" w:rsidRDefault="00C76147" w:rsidP="00C76147">
      <w:pPr>
        <w:adjustRightInd w:val="0"/>
        <w:snapToGrid w:val="0"/>
        <w:jc w:val="center"/>
        <w:outlineLvl w:val="1"/>
        <w:rPr>
          <w:rFonts w:eastAsia="黑体"/>
          <w:sz w:val="30"/>
          <w:szCs w:val="30"/>
        </w:rPr>
      </w:pPr>
      <w:bookmarkStart w:id="65" w:name="_Toc497211613"/>
      <w:bookmarkStart w:id="66" w:name="_Toc486947670"/>
      <w:bookmarkStart w:id="67" w:name="_Toc162613721"/>
      <w:bookmarkStart w:id="68" w:name="_Toc165021679"/>
      <w:bookmarkStart w:id="69" w:name="_Toc215235309"/>
      <w:bookmarkStart w:id="70" w:name="_Toc486604818"/>
      <w:bookmarkStart w:id="71" w:name="_Toc481849902"/>
      <w:r w:rsidRPr="00803F6F">
        <w:rPr>
          <w:rFonts w:eastAsia="黑体"/>
          <w:sz w:val="30"/>
          <w:szCs w:val="30"/>
        </w:rPr>
        <w:t>五、政府采购政策</w:t>
      </w:r>
      <w:bookmarkEnd w:id="65"/>
      <w:bookmarkEnd w:id="66"/>
      <w:bookmarkEnd w:id="67"/>
      <w:bookmarkEnd w:id="68"/>
      <w:bookmarkEnd w:id="69"/>
    </w:p>
    <w:p w14:paraId="6AF33A6D" w14:textId="77777777" w:rsidR="00C76147" w:rsidRPr="00803F6F" w:rsidRDefault="00C76147" w:rsidP="00C76147">
      <w:pPr>
        <w:adjustRightInd w:val="0"/>
        <w:snapToGrid w:val="0"/>
        <w:ind w:firstLineChars="200" w:firstLine="442"/>
        <w:outlineLvl w:val="2"/>
        <w:rPr>
          <w:b/>
          <w:sz w:val="22"/>
        </w:rPr>
      </w:pPr>
      <w:bookmarkStart w:id="72" w:name="_Toc162613722"/>
      <w:bookmarkStart w:id="73" w:name="_Toc535412969"/>
      <w:bookmarkStart w:id="74" w:name="_Toc165021680"/>
      <w:bookmarkStart w:id="75" w:name="_Toc215235310"/>
      <w:bookmarkStart w:id="76" w:name="_Toc1996365"/>
      <w:bookmarkStart w:id="77" w:name="_Toc497211267"/>
      <w:bookmarkStart w:id="78" w:name="_Toc24401"/>
      <w:bookmarkStart w:id="79" w:name="_Toc3750"/>
      <w:bookmarkStart w:id="80" w:name="_Toc1996366"/>
      <w:bookmarkStart w:id="81" w:name="_Toc486604821"/>
      <w:bookmarkStart w:id="82" w:name="_Toc481849905"/>
      <w:bookmarkStart w:id="83" w:name="_Toc486604822"/>
      <w:bookmarkStart w:id="84" w:name="_Toc9591"/>
      <w:bookmarkStart w:id="85" w:name="_Toc25173"/>
      <w:bookmarkStart w:id="86" w:name="_Toc481849906"/>
      <w:bookmarkEnd w:id="70"/>
      <w:bookmarkEnd w:id="71"/>
      <w:r w:rsidRPr="00803F6F">
        <w:rPr>
          <w:b/>
          <w:sz w:val="22"/>
        </w:rPr>
        <w:t>1</w:t>
      </w:r>
      <w:r w:rsidRPr="00803F6F">
        <w:rPr>
          <w:rFonts w:hint="eastAsia"/>
          <w:b/>
          <w:sz w:val="22"/>
        </w:rPr>
        <w:t>5</w:t>
      </w:r>
      <w:r w:rsidRPr="00803F6F">
        <w:rPr>
          <w:b/>
          <w:sz w:val="22"/>
        </w:rPr>
        <w:t>节能产品政府采购</w:t>
      </w:r>
      <w:bookmarkEnd w:id="72"/>
      <w:bookmarkEnd w:id="73"/>
      <w:r w:rsidRPr="00803F6F">
        <w:rPr>
          <w:rFonts w:hint="eastAsia"/>
          <w:b/>
          <w:sz w:val="22"/>
        </w:rPr>
        <w:t>（本项目不适用）</w:t>
      </w:r>
      <w:bookmarkEnd w:id="74"/>
      <w:bookmarkEnd w:id="75"/>
    </w:p>
    <w:p w14:paraId="10154E1A" w14:textId="77777777" w:rsidR="00C76147" w:rsidRPr="00803F6F" w:rsidRDefault="00C76147" w:rsidP="00C76147">
      <w:pPr>
        <w:adjustRightInd w:val="0"/>
        <w:snapToGrid w:val="0"/>
        <w:ind w:firstLineChars="200" w:firstLine="440"/>
        <w:rPr>
          <w:sz w:val="22"/>
        </w:rPr>
      </w:pPr>
      <w:r w:rsidRPr="00803F6F">
        <w:rPr>
          <w:sz w:val="22"/>
        </w:rPr>
        <w:t>1</w:t>
      </w:r>
      <w:r w:rsidRPr="00803F6F">
        <w:rPr>
          <w:rFonts w:hint="eastAsia"/>
          <w:sz w:val="22"/>
        </w:rPr>
        <w:t>5</w:t>
      </w:r>
      <w:r w:rsidRPr="00803F6F">
        <w:rPr>
          <w:sz w:val="22"/>
        </w:rPr>
        <w:t xml:space="preserve">.1 </w:t>
      </w:r>
      <w:r w:rsidRPr="00803F6F">
        <w:rPr>
          <w:sz w:val="22"/>
        </w:rPr>
        <w:t>按照财政部、发改委发布的《关于印发〈节能产品政府采购实施意见〉的通知》（财库</w:t>
      </w:r>
      <w:r w:rsidRPr="00803F6F">
        <w:rPr>
          <w:sz w:val="22"/>
        </w:rPr>
        <w:t>[2004]185</w:t>
      </w:r>
      <w:r w:rsidRPr="00803F6F">
        <w:rPr>
          <w:sz w:val="22"/>
        </w:rPr>
        <w:t>号）和《财政部发展改革委生态环境部市场监管总局关于调整优化节能产品、环境标志产品政府采购执行机制的通知》（财库〔</w:t>
      </w:r>
      <w:r w:rsidRPr="00803F6F">
        <w:rPr>
          <w:sz w:val="22"/>
        </w:rPr>
        <w:t>2019</w:t>
      </w:r>
      <w:r w:rsidRPr="00803F6F">
        <w:rPr>
          <w:sz w:val="22"/>
        </w:rPr>
        <w:t>〕</w:t>
      </w:r>
      <w:r w:rsidRPr="00803F6F">
        <w:rPr>
          <w:sz w:val="22"/>
        </w:rPr>
        <w:t>9</w:t>
      </w:r>
      <w:r w:rsidRPr="00803F6F">
        <w:rPr>
          <w:sz w:val="22"/>
        </w:rPr>
        <w:t>号）的要求，采购人采购的产品属于</w:t>
      </w:r>
      <w:r w:rsidRPr="00803F6F">
        <w:rPr>
          <w:sz w:val="22"/>
        </w:rPr>
        <w:t>“</w:t>
      </w:r>
      <w:r w:rsidRPr="00803F6F">
        <w:rPr>
          <w:sz w:val="22"/>
        </w:rPr>
        <w:t>节能产品品目清单</w:t>
      </w:r>
      <w:r w:rsidRPr="00803F6F">
        <w:rPr>
          <w:sz w:val="22"/>
        </w:rPr>
        <w:t>”</w:t>
      </w:r>
      <w:r w:rsidRPr="00803F6F">
        <w:rPr>
          <w:sz w:val="22"/>
        </w:rPr>
        <w:t>中的，在技术、服务等指标同等条件下，应当优先采购节能产品。采购人需购买的材料产品属于政府强制采购节能产品品目的，供应商必须选用节能产品。</w:t>
      </w:r>
    </w:p>
    <w:p w14:paraId="1C620181" w14:textId="77777777" w:rsidR="00C76147" w:rsidRPr="00803F6F" w:rsidRDefault="00C76147" w:rsidP="00C76147">
      <w:pPr>
        <w:adjustRightInd w:val="0"/>
        <w:snapToGrid w:val="0"/>
        <w:ind w:firstLineChars="200" w:firstLine="440"/>
        <w:rPr>
          <w:sz w:val="22"/>
        </w:rPr>
      </w:pPr>
      <w:r w:rsidRPr="00803F6F">
        <w:rPr>
          <w:sz w:val="22"/>
        </w:rPr>
        <w:t>1</w:t>
      </w:r>
      <w:r w:rsidRPr="00803F6F">
        <w:rPr>
          <w:rFonts w:hint="eastAsia"/>
          <w:sz w:val="22"/>
        </w:rPr>
        <w:t>5</w:t>
      </w:r>
      <w:r w:rsidRPr="00803F6F">
        <w:rPr>
          <w:sz w:val="22"/>
        </w:rPr>
        <w:t>.2</w:t>
      </w:r>
      <w:r w:rsidRPr="00803F6F">
        <w:rPr>
          <w:rFonts w:hint="eastAsia"/>
          <w:sz w:val="22"/>
        </w:rPr>
        <w:t>供应商如选用节能产品的，则应在响应文件中提供国家确定的认证机构出具的、处于有效期之内的节能产品的认证证书；反之，该产品在评审时不被认定为节能产品。</w:t>
      </w:r>
    </w:p>
    <w:p w14:paraId="76E08555" w14:textId="77777777" w:rsidR="00C76147" w:rsidRPr="00803F6F" w:rsidRDefault="00C76147" w:rsidP="00C76147">
      <w:pPr>
        <w:adjustRightInd w:val="0"/>
        <w:snapToGrid w:val="0"/>
        <w:ind w:firstLineChars="200" w:firstLine="442"/>
        <w:outlineLvl w:val="2"/>
        <w:rPr>
          <w:b/>
          <w:sz w:val="22"/>
        </w:rPr>
      </w:pPr>
      <w:bookmarkStart w:id="87" w:name="_Toc535412970"/>
      <w:bookmarkStart w:id="88" w:name="_Toc162613723"/>
      <w:bookmarkStart w:id="89" w:name="_Toc497211268"/>
      <w:bookmarkStart w:id="90" w:name="_Toc215235311"/>
      <w:bookmarkStart w:id="91" w:name="_Toc165021681"/>
      <w:r w:rsidRPr="00803F6F">
        <w:rPr>
          <w:b/>
          <w:sz w:val="22"/>
        </w:rPr>
        <w:lastRenderedPageBreak/>
        <w:t>1</w:t>
      </w:r>
      <w:r w:rsidRPr="00803F6F">
        <w:rPr>
          <w:rFonts w:hint="eastAsia"/>
          <w:b/>
          <w:sz w:val="22"/>
        </w:rPr>
        <w:t>6</w:t>
      </w:r>
      <w:r w:rsidRPr="00803F6F">
        <w:rPr>
          <w:b/>
          <w:sz w:val="22"/>
        </w:rPr>
        <w:t>环境标志产品政府采购</w:t>
      </w:r>
      <w:bookmarkEnd w:id="87"/>
      <w:bookmarkEnd w:id="88"/>
      <w:bookmarkEnd w:id="89"/>
      <w:r w:rsidRPr="00803F6F">
        <w:rPr>
          <w:rFonts w:hint="eastAsia"/>
          <w:b/>
          <w:sz w:val="22"/>
        </w:rPr>
        <w:t>（本项目不适用）</w:t>
      </w:r>
      <w:bookmarkEnd w:id="90"/>
      <w:bookmarkEnd w:id="91"/>
    </w:p>
    <w:p w14:paraId="1E67F50F" w14:textId="77777777" w:rsidR="00C76147" w:rsidRPr="00803F6F" w:rsidRDefault="00C76147" w:rsidP="00C76147">
      <w:pPr>
        <w:adjustRightInd w:val="0"/>
        <w:snapToGrid w:val="0"/>
        <w:ind w:firstLineChars="200" w:firstLine="440"/>
        <w:rPr>
          <w:sz w:val="22"/>
        </w:rPr>
      </w:pPr>
      <w:r w:rsidRPr="00803F6F">
        <w:rPr>
          <w:sz w:val="22"/>
        </w:rPr>
        <w:t>1</w:t>
      </w:r>
      <w:r w:rsidRPr="00803F6F">
        <w:rPr>
          <w:rFonts w:hint="eastAsia"/>
          <w:sz w:val="22"/>
        </w:rPr>
        <w:t>6</w:t>
      </w:r>
      <w:r w:rsidRPr="00803F6F">
        <w:rPr>
          <w:sz w:val="22"/>
        </w:rPr>
        <w:t xml:space="preserve">.1 </w:t>
      </w:r>
      <w:r w:rsidRPr="00803F6F">
        <w:rPr>
          <w:sz w:val="22"/>
        </w:rPr>
        <w:t>按照财政部、环保总局联合印发的《关于环境标志产品政府采购实施的意见》（财库</w:t>
      </w:r>
      <w:r w:rsidRPr="00803F6F">
        <w:rPr>
          <w:sz w:val="22"/>
        </w:rPr>
        <w:t>[2006]90</w:t>
      </w:r>
      <w:r w:rsidRPr="00803F6F">
        <w:rPr>
          <w:sz w:val="22"/>
        </w:rPr>
        <w:t>号）和《财政部发展改革委生态环境部市场监管总局关于调整优化节能产品、环境标志产品政府采购执行机制的通知》（财库〔</w:t>
      </w:r>
      <w:r w:rsidRPr="00803F6F">
        <w:rPr>
          <w:sz w:val="22"/>
        </w:rPr>
        <w:t>2019</w:t>
      </w:r>
      <w:r w:rsidRPr="00803F6F">
        <w:rPr>
          <w:sz w:val="22"/>
        </w:rPr>
        <w:t>〕</w:t>
      </w:r>
      <w:r w:rsidRPr="00803F6F">
        <w:rPr>
          <w:sz w:val="22"/>
        </w:rPr>
        <w:t>9</w:t>
      </w:r>
      <w:r w:rsidRPr="00803F6F">
        <w:rPr>
          <w:sz w:val="22"/>
        </w:rPr>
        <w:t>号）的要求，采购人采购的产品属于</w:t>
      </w:r>
      <w:r w:rsidRPr="00803F6F">
        <w:rPr>
          <w:sz w:val="22"/>
        </w:rPr>
        <w:t>“</w:t>
      </w:r>
      <w:r w:rsidRPr="00803F6F">
        <w:rPr>
          <w:sz w:val="22"/>
        </w:rPr>
        <w:t>环境标志产品品目清单</w:t>
      </w:r>
      <w:r w:rsidRPr="00803F6F">
        <w:rPr>
          <w:sz w:val="22"/>
        </w:rPr>
        <w:t>”</w:t>
      </w:r>
      <w:r w:rsidRPr="00803F6F">
        <w:rPr>
          <w:sz w:val="22"/>
        </w:rPr>
        <w:t>中的，在性能、技术、服务等指标同等条件下，应当优先采购环境标志产品。</w:t>
      </w:r>
    </w:p>
    <w:p w14:paraId="1530F893" w14:textId="77777777" w:rsidR="00C76147" w:rsidRPr="00803F6F" w:rsidRDefault="00C76147" w:rsidP="00C76147">
      <w:pPr>
        <w:adjustRightInd w:val="0"/>
        <w:snapToGrid w:val="0"/>
        <w:ind w:firstLineChars="200" w:firstLine="440"/>
        <w:rPr>
          <w:sz w:val="22"/>
        </w:rPr>
      </w:pPr>
      <w:r w:rsidRPr="00803F6F">
        <w:rPr>
          <w:sz w:val="22"/>
        </w:rPr>
        <w:t>1</w:t>
      </w:r>
      <w:r w:rsidRPr="00803F6F">
        <w:rPr>
          <w:rFonts w:hint="eastAsia"/>
          <w:sz w:val="22"/>
        </w:rPr>
        <w:t>6</w:t>
      </w:r>
      <w:r w:rsidRPr="00803F6F">
        <w:rPr>
          <w:sz w:val="22"/>
        </w:rPr>
        <w:t>.2</w:t>
      </w:r>
      <w:r w:rsidRPr="00803F6F">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12BCD4C1" w14:textId="77777777" w:rsidR="00C76147" w:rsidRPr="00803F6F" w:rsidRDefault="00C76147" w:rsidP="00C76147">
      <w:pPr>
        <w:adjustRightInd w:val="0"/>
        <w:snapToGrid w:val="0"/>
        <w:ind w:firstLineChars="200" w:firstLine="442"/>
        <w:outlineLvl w:val="2"/>
        <w:rPr>
          <w:b/>
          <w:sz w:val="22"/>
        </w:rPr>
      </w:pPr>
      <w:bookmarkStart w:id="92" w:name="_Toc162613724"/>
      <w:bookmarkStart w:id="93" w:name="_Toc215235312"/>
      <w:bookmarkStart w:id="94" w:name="_Toc165021682"/>
      <w:bookmarkEnd w:id="76"/>
      <w:bookmarkEnd w:id="77"/>
      <w:r w:rsidRPr="00803F6F">
        <w:rPr>
          <w:rFonts w:hint="eastAsia"/>
          <w:b/>
          <w:sz w:val="22"/>
        </w:rPr>
        <w:t>17</w:t>
      </w:r>
      <w:r w:rsidRPr="00803F6F">
        <w:rPr>
          <w:b/>
          <w:sz w:val="22"/>
        </w:rPr>
        <w:t>促进中小企业发展</w:t>
      </w:r>
      <w:bookmarkEnd w:id="78"/>
      <w:bookmarkEnd w:id="79"/>
      <w:bookmarkEnd w:id="80"/>
      <w:bookmarkEnd w:id="81"/>
      <w:bookmarkEnd w:id="82"/>
      <w:bookmarkEnd w:id="92"/>
      <w:bookmarkEnd w:id="93"/>
      <w:bookmarkEnd w:id="94"/>
    </w:p>
    <w:p w14:paraId="713AB02D" w14:textId="77777777" w:rsidR="00C76147" w:rsidRPr="00803F6F" w:rsidRDefault="00C76147" w:rsidP="00C76147">
      <w:pPr>
        <w:tabs>
          <w:tab w:val="left" w:pos="3060"/>
        </w:tabs>
        <w:adjustRightInd w:val="0"/>
        <w:snapToGrid w:val="0"/>
        <w:ind w:firstLineChars="200" w:firstLine="440"/>
        <w:rPr>
          <w:sz w:val="22"/>
        </w:rPr>
      </w:pPr>
      <w:bookmarkStart w:id="95" w:name="_Toc162613726"/>
      <w:bookmarkStart w:id="96" w:name="_Toc19705"/>
      <w:bookmarkStart w:id="97" w:name="_Toc27932"/>
      <w:bookmarkStart w:id="98" w:name="_Toc477267172"/>
      <w:bookmarkStart w:id="99" w:name="_Toc486604823"/>
      <w:bookmarkStart w:id="100" w:name="_Toc165021683"/>
      <w:bookmarkEnd w:id="83"/>
      <w:bookmarkEnd w:id="84"/>
      <w:bookmarkEnd w:id="85"/>
      <w:bookmarkEnd w:id="86"/>
      <w:r w:rsidRPr="00803F6F">
        <w:rPr>
          <w:rFonts w:hint="eastAsia"/>
          <w:sz w:val="22"/>
        </w:rPr>
        <w:t>17</w:t>
      </w:r>
      <w:r w:rsidRPr="00803F6F">
        <w:rPr>
          <w:bCs/>
          <w:sz w:val="22"/>
        </w:rPr>
        <w:t xml:space="preserve">.1 </w:t>
      </w:r>
      <w:r w:rsidRPr="00803F6F">
        <w:rPr>
          <w:sz w:val="22"/>
        </w:rPr>
        <w:t>中小企业</w:t>
      </w:r>
      <w:r w:rsidRPr="00803F6F">
        <w:rPr>
          <w:rFonts w:hint="eastAsia"/>
          <w:sz w:val="22"/>
        </w:rPr>
        <w:t>（含中型、小型、微型企业，下同）</w:t>
      </w:r>
      <w:r w:rsidRPr="00803F6F">
        <w:rPr>
          <w:sz w:val="22"/>
        </w:rPr>
        <w:t>的划定按照《中小企业划型标准规定》（工信部联企业【</w:t>
      </w:r>
      <w:r w:rsidRPr="00803F6F">
        <w:rPr>
          <w:sz w:val="22"/>
        </w:rPr>
        <w:t>2011</w:t>
      </w:r>
      <w:r w:rsidRPr="00803F6F">
        <w:rPr>
          <w:sz w:val="22"/>
        </w:rPr>
        <w:t>】</w:t>
      </w:r>
      <w:r w:rsidRPr="00803F6F">
        <w:rPr>
          <w:sz w:val="22"/>
        </w:rPr>
        <w:t>300</w:t>
      </w:r>
      <w:r w:rsidRPr="00803F6F">
        <w:rPr>
          <w:sz w:val="22"/>
        </w:rPr>
        <w:t>号）执行，参加</w:t>
      </w:r>
      <w:r w:rsidRPr="00803F6F">
        <w:rPr>
          <w:rFonts w:hint="eastAsia"/>
          <w:sz w:val="22"/>
        </w:rPr>
        <w:t>磋商</w:t>
      </w:r>
      <w:r w:rsidRPr="00803F6F">
        <w:rPr>
          <w:sz w:val="22"/>
        </w:rPr>
        <w:t>的中小企业应当提供《中小企业声明函》（具体格式见</w:t>
      </w:r>
      <w:r w:rsidRPr="00803F6F">
        <w:rPr>
          <w:sz w:val="22"/>
        </w:rPr>
        <w:t>“</w:t>
      </w:r>
      <w:r w:rsidRPr="00803F6F">
        <w:rPr>
          <w:rFonts w:hint="eastAsia"/>
          <w:sz w:val="22"/>
        </w:rPr>
        <w:t>响应文件格式</w:t>
      </w:r>
      <w:r w:rsidRPr="00803F6F">
        <w:rPr>
          <w:sz w:val="22"/>
        </w:rPr>
        <w:t>”</w:t>
      </w:r>
      <w:r w:rsidRPr="00803F6F">
        <w:rPr>
          <w:sz w:val="22"/>
        </w:rPr>
        <w:t>）</w:t>
      </w:r>
      <w:r w:rsidRPr="00803F6F">
        <w:rPr>
          <w:rFonts w:hint="eastAsia"/>
          <w:sz w:val="22"/>
        </w:rPr>
        <w:t>，反之，视作非中小企业，不享受相应的扶持政策。如项目允许联合体参与竞争的，则联合体中的中小企业均应按本款要求提供《中小企业声明函》</w:t>
      </w:r>
      <w:r w:rsidRPr="00803F6F">
        <w:rPr>
          <w:sz w:val="22"/>
        </w:rPr>
        <w:t>。</w:t>
      </w:r>
    </w:p>
    <w:p w14:paraId="738593CC" w14:textId="77777777" w:rsidR="00C76147" w:rsidRPr="00803F6F" w:rsidRDefault="00C76147" w:rsidP="00C76147">
      <w:pPr>
        <w:adjustRightInd w:val="0"/>
        <w:snapToGrid w:val="0"/>
        <w:ind w:firstLineChars="200" w:firstLine="440"/>
        <w:rPr>
          <w:sz w:val="22"/>
        </w:rPr>
      </w:pPr>
      <w:r w:rsidRPr="00803F6F">
        <w:rPr>
          <w:rFonts w:hint="eastAsia"/>
          <w:sz w:val="22"/>
        </w:rPr>
        <w:t>17</w:t>
      </w:r>
      <w:r w:rsidRPr="00803F6F">
        <w:rPr>
          <w:sz w:val="22"/>
        </w:rPr>
        <w:t xml:space="preserve">.2 </w:t>
      </w:r>
      <w:r w:rsidRPr="00803F6F">
        <w:rPr>
          <w:rFonts w:hint="eastAsia"/>
          <w:sz w:val="22"/>
        </w:rPr>
        <w:t>依据市财政局</w:t>
      </w:r>
      <w:r w:rsidRPr="00803F6F">
        <w:rPr>
          <w:rFonts w:hint="eastAsia"/>
          <w:sz w:val="22"/>
        </w:rPr>
        <w:t>2015</w:t>
      </w:r>
      <w:r w:rsidRPr="00803F6F">
        <w:rPr>
          <w:rFonts w:hint="eastAsia"/>
          <w:sz w:val="22"/>
        </w:rPr>
        <w:t>年</w:t>
      </w:r>
      <w:r w:rsidRPr="00803F6F">
        <w:rPr>
          <w:rFonts w:hint="eastAsia"/>
          <w:sz w:val="22"/>
        </w:rPr>
        <w:t>9</w:t>
      </w:r>
      <w:r w:rsidRPr="00803F6F">
        <w:rPr>
          <w:rFonts w:hint="eastAsia"/>
          <w:sz w:val="22"/>
        </w:rPr>
        <w:t>月发布的《</w:t>
      </w:r>
      <w:r w:rsidRPr="00803F6F">
        <w:rPr>
          <w:rStyle w:val="navname"/>
        </w:rPr>
        <w:t>关于执行促进中小企业发展政策相关事宜的通知</w:t>
      </w:r>
      <w:r w:rsidRPr="00803F6F">
        <w:rPr>
          <w:rFonts w:hint="eastAsia"/>
          <w:sz w:val="22"/>
        </w:rPr>
        <w:t>》，</w:t>
      </w:r>
      <w:r w:rsidRPr="00803F6F">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03F6F">
        <w:rPr>
          <w:rFonts w:hint="eastAsia"/>
          <w:sz w:val="22"/>
        </w:rPr>
        <w:t>管理</w:t>
      </w:r>
      <w:r w:rsidRPr="00803F6F">
        <w:rPr>
          <w:sz w:val="22"/>
        </w:rPr>
        <w:t>办法》。</w:t>
      </w:r>
    </w:p>
    <w:p w14:paraId="6683F736" w14:textId="77777777" w:rsidR="00C76147" w:rsidRPr="00803F6F" w:rsidRDefault="00C76147" w:rsidP="00C76147">
      <w:pPr>
        <w:adjustRightInd w:val="0"/>
        <w:snapToGrid w:val="0"/>
        <w:ind w:firstLineChars="200" w:firstLine="440"/>
        <w:rPr>
          <w:sz w:val="22"/>
        </w:rPr>
      </w:pPr>
      <w:r w:rsidRPr="00803F6F">
        <w:rPr>
          <w:rFonts w:hint="eastAsia"/>
          <w:sz w:val="22"/>
        </w:rPr>
        <w:t>17</w:t>
      </w:r>
      <w:r w:rsidRPr="00803F6F">
        <w:rPr>
          <w:sz w:val="22"/>
        </w:rPr>
        <w:t xml:space="preserve">.3 </w:t>
      </w:r>
      <w:r w:rsidRPr="00803F6F">
        <w:rPr>
          <w:rFonts w:hint="eastAsia"/>
          <w:sz w:val="22"/>
        </w:rPr>
        <w:t>如项目允许联合体参与竞争的，组成联合体的大中型企业和其他自然人、法人或者其他组织，与小型、微型企业之间不得存在投资关系。</w:t>
      </w:r>
    </w:p>
    <w:p w14:paraId="6FAFC76E" w14:textId="77777777" w:rsidR="00C76147" w:rsidRPr="00803F6F" w:rsidRDefault="00C76147" w:rsidP="00C76147">
      <w:pPr>
        <w:adjustRightInd w:val="0"/>
        <w:snapToGrid w:val="0"/>
        <w:ind w:firstLineChars="200" w:firstLine="440"/>
        <w:rPr>
          <w:sz w:val="22"/>
        </w:rPr>
      </w:pPr>
      <w:r w:rsidRPr="00803F6F">
        <w:rPr>
          <w:rFonts w:hint="eastAsia"/>
          <w:sz w:val="22"/>
        </w:rPr>
        <w:t>17.4</w:t>
      </w:r>
      <w:r w:rsidRPr="00803F6F">
        <w:rPr>
          <w:rFonts w:hint="eastAsia"/>
          <w:sz w:val="22"/>
        </w:rPr>
        <w:t>对于小型、微型企业，按照《政府采购促进中小企业发展管理办法》（财库【</w:t>
      </w:r>
      <w:r w:rsidRPr="00803F6F">
        <w:rPr>
          <w:rFonts w:hint="eastAsia"/>
          <w:sz w:val="22"/>
        </w:rPr>
        <w:t>2020</w:t>
      </w:r>
      <w:r w:rsidRPr="00803F6F">
        <w:rPr>
          <w:rFonts w:hint="eastAsia"/>
          <w:sz w:val="22"/>
        </w:rPr>
        <w:t>】</w:t>
      </w:r>
      <w:r w:rsidRPr="00803F6F">
        <w:rPr>
          <w:rFonts w:hint="eastAsia"/>
          <w:sz w:val="22"/>
        </w:rPr>
        <w:t>46</w:t>
      </w:r>
      <w:r w:rsidRPr="00803F6F">
        <w:rPr>
          <w:rFonts w:hint="eastAsia"/>
          <w:sz w:val="22"/>
        </w:rPr>
        <w:t>号）和《关于进一步加大政府采购支持中小企业力度的通知》</w:t>
      </w:r>
      <w:r w:rsidRPr="00803F6F">
        <w:rPr>
          <w:sz w:val="22"/>
        </w:rPr>
        <w:t>（财库【</w:t>
      </w:r>
      <w:r w:rsidRPr="00803F6F">
        <w:rPr>
          <w:rFonts w:hint="eastAsia"/>
          <w:sz w:val="22"/>
        </w:rPr>
        <w:t>2022</w:t>
      </w:r>
      <w:r w:rsidRPr="00803F6F">
        <w:rPr>
          <w:sz w:val="22"/>
        </w:rPr>
        <w:t>】</w:t>
      </w:r>
      <w:r w:rsidRPr="00803F6F">
        <w:rPr>
          <w:rFonts w:hint="eastAsia"/>
          <w:sz w:val="22"/>
        </w:rPr>
        <w:t>19</w:t>
      </w:r>
      <w:r w:rsidRPr="00803F6F">
        <w:rPr>
          <w:sz w:val="22"/>
        </w:rPr>
        <w:t>号）</w:t>
      </w:r>
      <w:r w:rsidRPr="00803F6F">
        <w:rPr>
          <w:rFonts w:hint="eastAsia"/>
          <w:sz w:val="22"/>
        </w:rPr>
        <w:t>规定，其报价给予</w:t>
      </w:r>
      <w:r w:rsidRPr="00803F6F">
        <w:rPr>
          <w:rFonts w:hint="eastAsia"/>
          <w:b/>
          <w:sz w:val="22"/>
          <w:u w:val="single"/>
        </w:rPr>
        <w:t>10%</w:t>
      </w:r>
      <w:r w:rsidRPr="00803F6F">
        <w:rPr>
          <w:rFonts w:hint="eastAsia"/>
          <w:sz w:val="22"/>
        </w:rPr>
        <w:t>的扣除，用扣除后的价格参与评审。</w:t>
      </w:r>
    </w:p>
    <w:p w14:paraId="4582A79E" w14:textId="77777777" w:rsidR="00C76147" w:rsidRPr="00803F6F" w:rsidRDefault="00C76147" w:rsidP="00C76147">
      <w:pPr>
        <w:adjustRightInd w:val="0"/>
        <w:snapToGrid w:val="0"/>
        <w:ind w:firstLineChars="200" w:firstLine="440"/>
        <w:rPr>
          <w:sz w:val="22"/>
        </w:rPr>
      </w:pPr>
      <w:r w:rsidRPr="00803F6F">
        <w:rPr>
          <w:rFonts w:hint="eastAsia"/>
          <w:sz w:val="22"/>
        </w:rPr>
        <w:t>17.5</w:t>
      </w:r>
      <w:r w:rsidRPr="00803F6F">
        <w:rPr>
          <w:rFonts w:hint="eastAsia"/>
          <w:sz w:val="22"/>
        </w:rPr>
        <w:t>如项目允许联合体参与竞争的，且联合体各方均为小型、微型企业的，联合体视同为小型、微型企业，其报价给予</w:t>
      </w:r>
      <w:r w:rsidRPr="00803F6F">
        <w:rPr>
          <w:rFonts w:hint="eastAsia"/>
          <w:b/>
          <w:sz w:val="22"/>
          <w:u w:val="single"/>
        </w:rPr>
        <w:t>10%</w:t>
      </w:r>
      <w:r w:rsidRPr="00803F6F">
        <w:rPr>
          <w:rFonts w:hint="eastAsia"/>
          <w:sz w:val="22"/>
        </w:rPr>
        <w:t>的扣除，用扣除后的价格参与评审。反之，依照联合体协议约定，小型、微型企业的协议合同金额占到联合体协议合同总金额</w:t>
      </w:r>
      <w:r w:rsidRPr="00803F6F">
        <w:rPr>
          <w:rFonts w:hint="eastAsia"/>
          <w:sz w:val="22"/>
        </w:rPr>
        <w:t>30%</w:t>
      </w:r>
      <w:r w:rsidRPr="00803F6F">
        <w:rPr>
          <w:rFonts w:hint="eastAsia"/>
          <w:sz w:val="22"/>
        </w:rPr>
        <w:t>以上的，给予联合体</w:t>
      </w:r>
      <w:r w:rsidRPr="00803F6F">
        <w:rPr>
          <w:rFonts w:hint="eastAsia"/>
          <w:b/>
          <w:sz w:val="22"/>
          <w:u w:val="single"/>
        </w:rPr>
        <w:t>4%</w:t>
      </w:r>
      <w:r w:rsidRPr="00803F6F">
        <w:rPr>
          <w:rFonts w:hint="eastAsia"/>
          <w:sz w:val="22"/>
        </w:rPr>
        <w:t>的价格扣除，用扣除后的价格参与评审。</w:t>
      </w:r>
    </w:p>
    <w:p w14:paraId="40653E87" w14:textId="77777777" w:rsidR="00C76147" w:rsidRPr="00803F6F" w:rsidRDefault="00C76147" w:rsidP="00C76147">
      <w:pPr>
        <w:adjustRightInd w:val="0"/>
        <w:snapToGrid w:val="0"/>
        <w:ind w:firstLineChars="200" w:firstLine="440"/>
        <w:rPr>
          <w:kern w:val="0"/>
          <w:sz w:val="22"/>
        </w:rPr>
      </w:pPr>
      <w:r w:rsidRPr="00803F6F">
        <w:rPr>
          <w:rFonts w:hint="eastAsia"/>
          <w:sz w:val="22"/>
        </w:rPr>
        <w:t>17.6</w:t>
      </w:r>
      <w:r w:rsidRPr="00803F6F">
        <w:rPr>
          <w:rFonts w:hint="eastAsia"/>
          <w:sz w:val="22"/>
        </w:rPr>
        <w:t>供应商</w:t>
      </w:r>
      <w:r w:rsidRPr="00803F6F">
        <w:rPr>
          <w:sz w:val="22"/>
        </w:rPr>
        <w:t>如提供虚假材料以谋取成交的，按照《政府采购法》有关条款处理，并记入</w:t>
      </w:r>
      <w:r w:rsidRPr="00803F6F">
        <w:rPr>
          <w:rFonts w:hint="eastAsia"/>
          <w:sz w:val="22"/>
        </w:rPr>
        <w:t>供应商</w:t>
      </w:r>
      <w:r w:rsidRPr="00803F6F">
        <w:rPr>
          <w:sz w:val="22"/>
        </w:rPr>
        <w:t>诚信档案。</w:t>
      </w:r>
    </w:p>
    <w:p w14:paraId="071C8AA0" w14:textId="77777777" w:rsidR="00C76147" w:rsidRPr="00803F6F" w:rsidRDefault="00C76147" w:rsidP="00C76147">
      <w:pPr>
        <w:adjustRightInd w:val="0"/>
        <w:snapToGrid w:val="0"/>
        <w:ind w:firstLineChars="200" w:firstLine="442"/>
        <w:outlineLvl w:val="2"/>
        <w:rPr>
          <w:b/>
          <w:sz w:val="22"/>
        </w:rPr>
      </w:pPr>
      <w:bookmarkStart w:id="101" w:name="_Toc215235313"/>
      <w:r w:rsidRPr="00803F6F">
        <w:rPr>
          <w:rFonts w:hint="eastAsia"/>
          <w:b/>
          <w:sz w:val="22"/>
        </w:rPr>
        <w:t>18</w:t>
      </w:r>
      <w:r w:rsidRPr="00803F6F">
        <w:rPr>
          <w:b/>
          <w:sz w:val="22"/>
        </w:rPr>
        <w:t>支持监狱企业发展</w:t>
      </w:r>
      <w:bookmarkEnd w:id="95"/>
      <w:bookmarkEnd w:id="96"/>
      <w:bookmarkEnd w:id="97"/>
      <w:bookmarkEnd w:id="98"/>
      <w:bookmarkEnd w:id="99"/>
      <w:r w:rsidRPr="00803F6F">
        <w:rPr>
          <w:rFonts w:hint="eastAsia"/>
          <w:b/>
          <w:sz w:val="22"/>
        </w:rPr>
        <w:t>（本项目不适用）</w:t>
      </w:r>
      <w:bookmarkEnd w:id="100"/>
      <w:bookmarkEnd w:id="101"/>
    </w:p>
    <w:p w14:paraId="6CFEDDD6" w14:textId="77777777" w:rsidR="00C76147" w:rsidRPr="00803F6F" w:rsidRDefault="00C76147" w:rsidP="00C76147">
      <w:pPr>
        <w:adjustRightInd w:val="0"/>
        <w:snapToGrid w:val="0"/>
        <w:ind w:firstLineChars="200" w:firstLine="440"/>
        <w:rPr>
          <w:sz w:val="22"/>
        </w:rPr>
      </w:pPr>
      <w:r w:rsidRPr="00803F6F">
        <w:rPr>
          <w:rFonts w:hint="eastAsia"/>
          <w:sz w:val="22"/>
        </w:rPr>
        <w:t>18</w:t>
      </w:r>
      <w:r w:rsidRPr="00803F6F">
        <w:rPr>
          <w:sz w:val="22"/>
        </w:rPr>
        <w:t xml:space="preserve">.1 </w:t>
      </w:r>
      <w:r w:rsidRPr="00803F6F">
        <w:rPr>
          <w:sz w:val="22"/>
        </w:rPr>
        <w:t>按照国家财政部、司法部《关于政府采购支持监狱企业发展有关问题的通知》（财库〔</w:t>
      </w:r>
      <w:r w:rsidRPr="00803F6F">
        <w:rPr>
          <w:sz w:val="22"/>
        </w:rPr>
        <w:t>2014</w:t>
      </w:r>
      <w:r w:rsidRPr="00803F6F">
        <w:rPr>
          <w:sz w:val="22"/>
        </w:rPr>
        <w:t>〕</w:t>
      </w:r>
      <w:r w:rsidRPr="00803F6F">
        <w:rPr>
          <w:sz w:val="22"/>
        </w:rPr>
        <w:t>68</w:t>
      </w:r>
      <w:r w:rsidRPr="00803F6F">
        <w:rPr>
          <w:sz w:val="22"/>
        </w:rPr>
        <w:t>号）规定，在政府采购活动中，监狱企业视同小型、微型企业，享受预留份额、</w:t>
      </w:r>
      <w:r w:rsidRPr="00803F6F">
        <w:rPr>
          <w:rFonts w:hint="eastAsia"/>
          <w:sz w:val="22"/>
        </w:rPr>
        <w:t>磋商</w:t>
      </w:r>
      <w:r w:rsidRPr="00803F6F">
        <w:rPr>
          <w:sz w:val="22"/>
        </w:rPr>
        <w:t>中价格扣除等政府采购促进中小企业发展的政府采购政策。</w:t>
      </w:r>
    </w:p>
    <w:p w14:paraId="0891400D" w14:textId="77777777" w:rsidR="00C76147" w:rsidRPr="00803F6F" w:rsidRDefault="00C76147" w:rsidP="00C76147">
      <w:pPr>
        <w:adjustRightInd w:val="0"/>
        <w:snapToGrid w:val="0"/>
        <w:ind w:firstLineChars="200" w:firstLine="440"/>
        <w:rPr>
          <w:sz w:val="22"/>
        </w:rPr>
      </w:pPr>
      <w:r w:rsidRPr="00803F6F">
        <w:rPr>
          <w:rFonts w:hint="eastAsia"/>
          <w:sz w:val="22"/>
        </w:rPr>
        <w:t>18</w:t>
      </w:r>
      <w:r w:rsidRPr="00803F6F">
        <w:rPr>
          <w:sz w:val="22"/>
        </w:rPr>
        <w:t xml:space="preserve">.2 </w:t>
      </w:r>
      <w:r w:rsidRPr="00803F6F">
        <w:rPr>
          <w:sz w:val="22"/>
        </w:rPr>
        <w:t>监狱企业参加政府采购活动时，应当提供由省级以上监狱管理局、戒毒管理局（含新疆生产建设兵团）出具的属于监狱企业的证明文件。</w:t>
      </w:r>
    </w:p>
    <w:p w14:paraId="4752D604" w14:textId="77777777" w:rsidR="00C76147" w:rsidRPr="00803F6F" w:rsidRDefault="00C76147" w:rsidP="00C76147">
      <w:pPr>
        <w:adjustRightInd w:val="0"/>
        <w:snapToGrid w:val="0"/>
        <w:ind w:firstLineChars="200" w:firstLine="442"/>
        <w:outlineLvl w:val="2"/>
        <w:rPr>
          <w:b/>
          <w:sz w:val="22"/>
        </w:rPr>
      </w:pPr>
      <w:bookmarkStart w:id="102" w:name="_Toc25538"/>
      <w:bookmarkStart w:id="103" w:name="_Toc29310"/>
      <w:bookmarkStart w:id="104" w:name="_Toc162613727"/>
      <w:bookmarkStart w:id="105" w:name="_Toc165021684"/>
      <w:bookmarkStart w:id="106" w:name="_Toc215235314"/>
      <w:r w:rsidRPr="00803F6F">
        <w:rPr>
          <w:rFonts w:hint="eastAsia"/>
          <w:b/>
          <w:sz w:val="22"/>
        </w:rPr>
        <w:t>19</w:t>
      </w:r>
      <w:r w:rsidRPr="00803F6F">
        <w:rPr>
          <w:b/>
          <w:sz w:val="22"/>
        </w:rPr>
        <w:t>促进残疾人就业</w:t>
      </w:r>
      <w:bookmarkEnd w:id="102"/>
      <w:bookmarkEnd w:id="103"/>
      <w:bookmarkEnd w:id="104"/>
      <w:bookmarkEnd w:id="105"/>
      <w:bookmarkEnd w:id="106"/>
    </w:p>
    <w:p w14:paraId="4FE92022" w14:textId="77777777" w:rsidR="00C76147" w:rsidRPr="00803F6F" w:rsidRDefault="00C76147" w:rsidP="00C76147">
      <w:pPr>
        <w:adjustRightInd w:val="0"/>
        <w:snapToGrid w:val="0"/>
        <w:ind w:firstLineChars="200" w:firstLine="440"/>
        <w:rPr>
          <w:sz w:val="22"/>
        </w:rPr>
      </w:pPr>
      <w:r w:rsidRPr="00803F6F">
        <w:rPr>
          <w:rFonts w:hint="eastAsia"/>
          <w:sz w:val="22"/>
        </w:rPr>
        <w:t>19</w:t>
      </w:r>
      <w:r w:rsidRPr="00803F6F">
        <w:rPr>
          <w:sz w:val="22"/>
        </w:rPr>
        <w:t xml:space="preserve">.1 </w:t>
      </w:r>
      <w:bookmarkStart w:id="107" w:name="sendNo"/>
      <w:r w:rsidRPr="00803F6F">
        <w:rPr>
          <w:sz w:val="22"/>
        </w:rPr>
        <w:t>符合财库</w:t>
      </w:r>
      <w:bookmarkEnd w:id="107"/>
      <w:r w:rsidRPr="00803F6F">
        <w:rPr>
          <w:sz w:val="22"/>
        </w:rPr>
        <w:t>【</w:t>
      </w:r>
      <w:r w:rsidRPr="00803F6F">
        <w:rPr>
          <w:sz w:val="22"/>
        </w:rPr>
        <w:t>2017</w:t>
      </w:r>
      <w:r w:rsidRPr="00803F6F">
        <w:rPr>
          <w:sz w:val="22"/>
        </w:rPr>
        <w:t>】</w:t>
      </w:r>
      <w:r w:rsidRPr="00803F6F">
        <w:rPr>
          <w:sz w:val="22"/>
        </w:rPr>
        <w:t>141</w:t>
      </w:r>
      <w:r w:rsidRPr="00803F6F">
        <w:rPr>
          <w:sz w:val="22"/>
        </w:rPr>
        <w:t>号文中所示条件的残疾人福利性单位视同小型、微型企业，享受促进中小企业发展的政府采购政策。残疾人福利性单位属于小型、微型企业的，</w:t>
      </w:r>
      <w:r w:rsidRPr="00803F6F">
        <w:rPr>
          <w:sz w:val="22"/>
        </w:rPr>
        <w:lastRenderedPageBreak/>
        <w:t>不重复享受政策。</w:t>
      </w:r>
    </w:p>
    <w:p w14:paraId="34E1730D" w14:textId="3D829989" w:rsidR="003878F9" w:rsidRDefault="00C76147" w:rsidP="00C76147">
      <w:pPr>
        <w:rPr>
          <w:rFonts w:hint="eastAsia"/>
        </w:rPr>
      </w:pPr>
      <w:r w:rsidRPr="00803F6F">
        <w:rPr>
          <w:rFonts w:hint="eastAsia"/>
          <w:sz w:val="22"/>
        </w:rPr>
        <w:t>19</w:t>
      </w:r>
      <w:r w:rsidRPr="00803F6F">
        <w:rPr>
          <w:sz w:val="22"/>
        </w:rPr>
        <w:t xml:space="preserve">.2 </w:t>
      </w:r>
      <w:r w:rsidRPr="00803F6F">
        <w:rPr>
          <w:sz w:val="22"/>
        </w:rPr>
        <w:t>残疾人福利性单位在参加政府采购活动时，应当按财库【</w:t>
      </w:r>
      <w:r w:rsidRPr="00803F6F">
        <w:rPr>
          <w:sz w:val="22"/>
        </w:rPr>
        <w:t>2017</w:t>
      </w:r>
      <w:r w:rsidRPr="00803F6F">
        <w:rPr>
          <w:sz w:val="22"/>
        </w:rPr>
        <w:t>】</w:t>
      </w:r>
      <w:r w:rsidRPr="00803F6F">
        <w:rPr>
          <w:sz w:val="22"/>
        </w:rPr>
        <w:t>141</w:t>
      </w:r>
      <w:r w:rsidRPr="00803F6F">
        <w:rPr>
          <w:sz w:val="22"/>
        </w:rPr>
        <w:t>号规定的《残疾人福利性单位声明函》（具体格式详见</w:t>
      </w:r>
      <w:r w:rsidRPr="00803F6F">
        <w:rPr>
          <w:sz w:val="22"/>
        </w:rPr>
        <w:t>“</w:t>
      </w:r>
      <w:r w:rsidRPr="00803F6F">
        <w:rPr>
          <w:rFonts w:hint="eastAsia"/>
          <w:sz w:val="22"/>
        </w:rPr>
        <w:t>磋商</w:t>
      </w:r>
      <w:r w:rsidRPr="00803F6F">
        <w:rPr>
          <w:sz w:val="22"/>
        </w:rPr>
        <w:t>文件格式</w:t>
      </w:r>
      <w:r w:rsidRPr="00803F6F">
        <w:rPr>
          <w:sz w:val="22"/>
        </w:rPr>
        <w:t>”</w:t>
      </w:r>
      <w:r w:rsidRPr="00803F6F">
        <w:rPr>
          <w:sz w:val="22"/>
        </w:rPr>
        <w:t>），并对声明的真实性负责。</w:t>
      </w: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30DB" w14:textId="77777777" w:rsidR="00F368C2" w:rsidRDefault="00F368C2" w:rsidP="00C76147">
      <w:pPr>
        <w:spacing w:line="240" w:lineRule="auto"/>
        <w:rPr>
          <w:rFonts w:hint="eastAsia"/>
        </w:rPr>
      </w:pPr>
      <w:r>
        <w:separator/>
      </w:r>
    </w:p>
  </w:endnote>
  <w:endnote w:type="continuationSeparator" w:id="0">
    <w:p w14:paraId="39A9178D" w14:textId="77777777" w:rsidR="00F368C2" w:rsidRDefault="00F368C2" w:rsidP="00C76147">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C359" w14:textId="77777777" w:rsidR="00F368C2" w:rsidRDefault="00F368C2" w:rsidP="00C76147">
      <w:pPr>
        <w:spacing w:line="240" w:lineRule="auto"/>
        <w:rPr>
          <w:rFonts w:hint="eastAsia"/>
        </w:rPr>
      </w:pPr>
      <w:r>
        <w:separator/>
      </w:r>
    </w:p>
  </w:footnote>
  <w:footnote w:type="continuationSeparator" w:id="0">
    <w:p w14:paraId="299DFDF8" w14:textId="77777777" w:rsidR="00F368C2" w:rsidRDefault="00F368C2" w:rsidP="00C76147">
      <w:pPr>
        <w:spacing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77"/>
    <w:rsid w:val="00076677"/>
    <w:rsid w:val="003878F9"/>
    <w:rsid w:val="006B286E"/>
    <w:rsid w:val="00881FCE"/>
    <w:rsid w:val="00C76147"/>
    <w:rsid w:val="00F3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F7A4F8-0D92-4187-A08D-447FB65B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147"/>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uiPriority w:val="9"/>
    <w:qFormat/>
    <w:rsid w:val="00076677"/>
    <w:pPr>
      <w:keepNext/>
      <w:keepLines/>
      <w:spacing w:before="480" w:after="80" w:line="240"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76677"/>
    <w:pPr>
      <w:keepNext/>
      <w:keepLines/>
      <w:spacing w:before="160" w:after="80" w:line="240"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76677"/>
    <w:pPr>
      <w:keepNext/>
      <w:keepLines/>
      <w:spacing w:before="160" w:after="80" w:line="240" w:lineRule="auto"/>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076677"/>
    <w:pPr>
      <w:keepNext/>
      <w:keepLines/>
      <w:spacing w:before="80" w:after="40" w:line="240" w:lineRule="auto"/>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76677"/>
    <w:pPr>
      <w:keepNext/>
      <w:keepLines/>
      <w:spacing w:before="80" w:after="40" w:line="240" w:lineRule="auto"/>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076677"/>
    <w:pPr>
      <w:keepNext/>
      <w:keepLines/>
      <w:spacing w:before="40" w:line="240" w:lineRule="auto"/>
      <w:outlineLvl w:val="5"/>
    </w:pPr>
    <w:rPr>
      <w:rFonts w:asciiTheme="minorHAnsi" w:eastAsiaTheme="minorEastAsia" w:hAnsiTheme="minorHAnsi" w:cstheme="majorBidi"/>
      <w:b/>
      <w:bCs/>
      <w:color w:val="2F5496" w:themeColor="accent1" w:themeShade="BF"/>
      <w14:ligatures w14:val="standardContextual"/>
    </w:rPr>
  </w:style>
  <w:style w:type="paragraph" w:styleId="7">
    <w:name w:val="heading 7"/>
    <w:basedOn w:val="a"/>
    <w:next w:val="a"/>
    <w:link w:val="70"/>
    <w:uiPriority w:val="9"/>
    <w:semiHidden/>
    <w:unhideWhenUsed/>
    <w:qFormat/>
    <w:rsid w:val="00076677"/>
    <w:pPr>
      <w:keepNext/>
      <w:keepLines/>
      <w:spacing w:before="40" w:line="240" w:lineRule="auto"/>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uiPriority w:val="9"/>
    <w:semiHidden/>
    <w:unhideWhenUsed/>
    <w:qFormat/>
    <w:rsid w:val="00076677"/>
    <w:pPr>
      <w:keepNext/>
      <w:keepLines/>
      <w:spacing w:line="240" w:lineRule="auto"/>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uiPriority w:val="9"/>
    <w:semiHidden/>
    <w:unhideWhenUsed/>
    <w:qFormat/>
    <w:rsid w:val="00076677"/>
    <w:pPr>
      <w:keepNext/>
      <w:keepLines/>
      <w:spacing w:line="240" w:lineRule="auto"/>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66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66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66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6677"/>
    <w:rPr>
      <w:rFonts w:cstheme="majorBidi"/>
      <w:color w:val="2F5496" w:themeColor="accent1" w:themeShade="BF"/>
      <w:sz w:val="28"/>
      <w:szCs w:val="28"/>
    </w:rPr>
  </w:style>
  <w:style w:type="character" w:customStyle="1" w:styleId="50">
    <w:name w:val="标题 5 字符"/>
    <w:basedOn w:val="a0"/>
    <w:link w:val="5"/>
    <w:uiPriority w:val="9"/>
    <w:semiHidden/>
    <w:rsid w:val="00076677"/>
    <w:rPr>
      <w:rFonts w:cstheme="majorBidi"/>
      <w:color w:val="2F5496" w:themeColor="accent1" w:themeShade="BF"/>
      <w:sz w:val="24"/>
      <w:szCs w:val="24"/>
    </w:rPr>
  </w:style>
  <w:style w:type="character" w:customStyle="1" w:styleId="60">
    <w:name w:val="标题 6 字符"/>
    <w:basedOn w:val="a0"/>
    <w:link w:val="6"/>
    <w:uiPriority w:val="9"/>
    <w:semiHidden/>
    <w:rsid w:val="00076677"/>
    <w:rPr>
      <w:rFonts w:cstheme="majorBidi"/>
      <w:b/>
      <w:bCs/>
      <w:color w:val="2F5496" w:themeColor="accent1" w:themeShade="BF"/>
    </w:rPr>
  </w:style>
  <w:style w:type="character" w:customStyle="1" w:styleId="70">
    <w:name w:val="标题 7 字符"/>
    <w:basedOn w:val="a0"/>
    <w:link w:val="7"/>
    <w:uiPriority w:val="9"/>
    <w:semiHidden/>
    <w:rsid w:val="00076677"/>
    <w:rPr>
      <w:rFonts w:cstheme="majorBidi"/>
      <w:b/>
      <w:bCs/>
      <w:color w:val="595959" w:themeColor="text1" w:themeTint="A6"/>
    </w:rPr>
  </w:style>
  <w:style w:type="character" w:customStyle="1" w:styleId="80">
    <w:name w:val="标题 8 字符"/>
    <w:basedOn w:val="a0"/>
    <w:link w:val="8"/>
    <w:uiPriority w:val="9"/>
    <w:semiHidden/>
    <w:rsid w:val="00076677"/>
    <w:rPr>
      <w:rFonts w:cstheme="majorBidi"/>
      <w:color w:val="595959" w:themeColor="text1" w:themeTint="A6"/>
    </w:rPr>
  </w:style>
  <w:style w:type="character" w:customStyle="1" w:styleId="90">
    <w:name w:val="标题 9 字符"/>
    <w:basedOn w:val="a0"/>
    <w:link w:val="9"/>
    <w:uiPriority w:val="9"/>
    <w:semiHidden/>
    <w:rsid w:val="00076677"/>
    <w:rPr>
      <w:rFonts w:eastAsiaTheme="majorEastAsia" w:cstheme="majorBidi"/>
      <w:color w:val="595959" w:themeColor="text1" w:themeTint="A6"/>
    </w:rPr>
  </w:style>
  <w:style w:type="paragraph" w:styleId="a3">
    <w:name w:val="Title"/>
    <w:basedOn w:val="a"/>
    <w:next w:val="a"/>
    <w:link w:val="a4"/>
    <w:uiPriority w:val="10"/>
    <w:qFormat/>
    <w:rsid w:val="00076677"/>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766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677"/>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766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677"/>
    <w:pPr>
      <w:spacing w:before="160" w:after="160" w:line="240"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 字符"/>
    <w:basedOn w:val="a0"/>
    <w:link w:val="a7"/>
    <w:uiPriority w:val="29"/>
    <w:rsid w:val="00076677"/>
    <w:rPr>
      <w:i/>
      <w:iCs/>
      <w:color w:val="404040" w:themeColor="text1" w:themeTint="BF"/>
    </w:rPr>
  </w:style>
  <w:style w:type="paragraph" w:styleId="a9">
    <w:name w:val="List Paragraph"/>
    <w:basedOn w:val="a"/>
    <w:uiPriority w:val="34"/>
    <w:qFormat/>
    <w:rsid w:val="00076677"/>
    <w:pPr>
      <w:spacing w:line="240"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076677"/>
    <w:rPr>
      <w:i/>
      <w:iCs/>
      <w:color w:val="2F5496" w:themeColor="accent1" w:themeShade="BF"/>
    </w:rPr>
  </w:style>
  <w:style w:type="paragraph" w:styleId="ab">
    <w:name w:val="Intense Quote"/>
    <w:basedOn w:val="a"/>
    <w:next w:val="a"/>
    <w:link w:val="ac"/>
    <w:uiPriority w:val="30"/>
    <w:qFormat/>
    <w:rsid w:val="0007667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c">
    <w:name w:val="明显引用 字符"/>
    <w:basedOn w:val="a0"/>
    <w:link w:val="ab"/>
    <w:uiPriority w:val="30"/>
    <w:rsid w:val="00076677"/>
    <w:rPr>
      <w:i/>
      <w:iCs/>
      <w:color w:val="2F5496" w:themeColor="accent1" w:themeShade="BF"/>
    </w:rPr>
  </w:style>
  <w:style w:type="character" w:styleId="ad">
    <w:name w:val="Intense Reference"/>
    <w:basedOn w:val="a0"/>
    <w:uiPriority w:val="32"/>
    <w:qFormat/>
    <w:rsid w:val="00076677"/>
    <w:rPr>
      <w:b/>
      <w:bCs/>
      <w:smallCaps/>
      <w:color w:val="2F5496" w:themeColor="accent1" w:themeShade="BF"/>
      <w:spacing w:val="5"/>
    </w:rPr>
  </w:style>
  <w:style w:type="paragraph" w:styleId="ae">
    <w:name w:val="header"/>
    <w:basedOn w:val="a"/>
    <w:link w:val="af"/>
    <w:uiPriority w:val="99"/>
    <w:unhideWhenUsed/>
    <w:rsid w:val="00C76147"/>
    <w:pPr>
      <w:tabs>
        <w:tab w:val="center" w:pos="4153"/>
        <w:tab w:val="right" w:pos="8306"/>
      </w:tabs>
      <w:snapToGrid w:val="0"/>
      <w:spacing w:line="240" w:lineRule="auto"/>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C76147"/>
    <w:rPr>
      <w:sz w:val="18"/>
      <w:szCs w:val="18"/>
    </w:rPr>
  </w:style>
  <w:style w:type="paragraph" w:styleId="af0">
    <w:name w:val="footer"/>
    <w:basedOn w:val="a"/>
    <w:link w:val="af1"/>
    <w:uiPriority w:val="99"/>
    <w:unhideWhenUsed/>
    <w:rsid w:val="00C76147"/>
    <w:pPr>
      <w:tabs>
        <w:tab w:val="center" w:pos="4153"/>
        <w:tab w:val="right" w:pos="8306"/>
      </w:tabs>
      <w:snapToGrid w:val="0"/>
      <w:spacing w:line="240" w:lineRule="auto"/>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C76147"/>
    <w:rPr>
      <w:sz w:val="18"/>
      <w:szCs w:val="18"/>
    </w:rPr>
  </w:style>
  <w:style w:type="paragraph" w:styleId="af2">
    <w:basedOn w:val="a"/>
    <w:next w:val="a9"/>
    <w:link w:val="Char1"/>
    <w:qFormat/>
    <w:rsid w:val="00C76147"/>
    <w:pPr>
      <w:suppressAutoHyphens/>
      <w:spacing w:line="240" w:lineRule="auto"/>
      <w:ind w:firstLine="420"/>
    </w:pPr>
    <w:rPr>
      <w:kern w:val="1"/>
      <w14:ligatures w14:val="standardContextual"/>
    </w:rPr>
  </w:style>
  <w:style w:type="character" w:customStyle="1" w:styleId="2Char">
    <w:name w:val="正文首行缩进 2 Char"/>
    <w:uiPriority w:val="99"/>
    <w:semiHidden/>
    <w:rsid w:val="00C76147"/>
    <w:rPr>
      <w:rFonts w:ascii="Times New Roman" w:eastAsia="宋体" w:hAnsi="Times New Roman" w:cs="Times New Roman"/>
      <w:b w:val="0"/>
      <w:kern w:val="2"/>
      <w:sz w:val="21"/>
      <w:szCs w:val="22"/>
    </w:rPr>
  </w:style>
  <w:style w:type="character" w:customStyle="1" w:styleId="Char1">
    <w:name w:val="列出段落 Char1"/>
    <w:link w:val="af2"/>
    <w:qFormat/>
    <w:rsid w:val="00C76147"/>
    <w:rPr>
      <w:rFonts w:ascii="Times New Roman" w:eastAsia="宋体" w:hAnsi="Times New Roman" w:cs="Times New Roman"/>
      <w:kern w:val="1"/>
      <w:sz w:val="21"/>
    </w:rPr>
  </w:style>
  <w:style w:type="character" w:customStyle="1" w:styleId="navname">
    <w:name w:val="navname"/>
    <w:qFormat/>
    <w:rsid w:val="00C76147"/>
  </w:style>
  <w:style w:type="paragraph" w:customStyle="1" w:styleId="Style305">
    <w:name w:val="_Style 305"/>
    <w:basedOn w:val="a"/>
    <w:next w:val="a9"/>
    <w:link w:val="Char"/>
    <w:uiPriority w:val="1"/>
    <w:qFormat/>
    <w:rsid w:val="00C76147"/>
    <w:pPr>
      <w:suppressAutoHyphens/>
      <w:spacing w:line="240" w:lineRule="auto"/>
      <w:ind w:firstLine="420"/>
    </w:pPr>
    <w:rPr>
      <w:kern w:val="1"/>
      <w:szCs w:val="20"/>
    </w:rPr>
  </w:style>
  <w:style w:type="character" w:customStyle="1" w:styleId="Char">
    <w:name w:val="列出段落 Char"/>
    <w:link w:val="Style305"/>
    <w:uiPriority w:val="1"/>
    <w:qFormat/>
    <w:locked/>
    <w:rsid w:val="00C76147"/>
    <w:rPr>
      <w:rFonts w:ascii="Times New Roman" w:eastAsia="宋体" w:hAnsi="Times New Roman" w:cs="Times New Roman"/>
      <w:kern w:val="1"/>
      <w:szCs w:val="20"/>
      <w14:ligatures w14:val="none"/>
    </w:rPr>
  </w:style>
  <w:style w:type="paragraph" w:styleId="af3">
    <w:name w:val="Body Text Indent"/>
    <w:basedOn w:val="a"/>
    <w:link w:val="af4"/>
    <w:uiPriority w:val="99"/>
    <w:semiHidden/>
    <w:unhideWhenUsed/>
    <w:rsid w:val="00C76147"/>
    <w:pPr>
      <w:spacing w:after="120"/>
      <w:ind w:leftChars="200" w:left="420"/>
    </w:pPr>
  </w:style>
  <w:style w:type="character" w:customStyle="1" w:styleId="af4">
    <w:name w:val="正文文本缩进 字符"/>
    <w:basedOn w:val="a0"/>
    <w:link w:val="af3"/>
    <w:uiPriority w:val="99"/>
    <w:semiHidden/>
    <w:rsid w:val="00C76147"/>
    <w:rPr>
      <w:rFonts w:ascii="Times New Roman" w:eastAsia="宋体" w:hAnsi="Times New Roman" w:cs="Times New Roman"/>
      <w14:ligatures w14:val="none"/>
    </w:rPr>
  </w:style>
  <w:style w:type="paragraph" w:styleId="21">
    <w:name w:val="Body Text First Indent 2"/>
    <w:basedOn w:val="af3"/>
    <w:link w:val="22"/>
    <w:uiPriority w:val="99"/>
    <w:semiHidden/>
    <w:unhideWhenUsed/>
    <w:rsid w:val="00C76147"/>
    <w:pPr>
      <w:ind w:firstLineChars="200" w:firstLine="420"/>
    </w:pPr>
  </w:style>
  <w:style w:type="character" w:customStyle="1" w:styleId="22">
    <w:name w:val="正文文本首行缩进 2 字符"/>
    <w:basedOn w:val="af4"/>
    <w:link w:val="21"/>
    <w:uiPriority w:val="99"/>
    <w:semiHidden/>
    <w:rsid w:val="00C76147"/>
    <w:rPr>
      <w:rFonts w:ascii="Times New Roman" w:eastAsia="宋体"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5547</Words>
  <Characters>5992</Characters>
  <Application>Microsoft Office Word</Application>
  <DocSecurity>0</DocSecurity>
  <Lines>352</Lines>
  <Paragraphs>339</Paragraphs>
  <ScaleCrop>false</ScaleCrop>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2026-02-12T08:37:00Z</dcterms:created>
  <dcterms:modified xsi:type="dcterms:W3CDTF">2026-02-12T08:37:00Z</dcterms:modified>
</cp:coreProperties>
</file>