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C8F43" w14:textId="77777777" w:rsidR="000A2113" w:rsidRPr="00524DA3" w:rsidRDefault="000A2113" w:rsidP="000A2113">
      <w:pPr>
        <w:widowControl/>
        <w:spacing w:line="300" w:lineRule="auto"/>
        <w:ind w:firstLineChars="200" w:firstLine="602"/>
        <w:jc w:val="center"/>
        <w:outlineLvl w:val="0"/>
        <w:rPr>
          <w:rFonts w:ascii="Times New Roman" w:eastAsia="黑体" w:hAnsi="Times New Roman" w:cs="Times New Roman"/>
          <w:b/>
          <w:kern w:val="0"/>
          <w:sz w:val="30"/>
          <w:szCs w:val="30"/>
          <w14:ligatures w14:val="none"/>
        </w:rPr>
      </w:pPr>
      <w:bookmarkStart w:id="0" w:name="_Toc497211592"/>
      <w:bookmarkStart w:id="1" w:name="_Toc190332478"/>
      <w:r w:rsidRPr="00524DA3">
        <w:rPr>
          <w:rFonts w:ascii="Times New Roman" w:eastAsia="黑体" w:hAnsi="Times New Roman" w:cs="Times New Roman"/>
          <w:b/>
          <w:kern w:val="0"/>
          <w:sz w:val="30"/>
          <w:szCs w:val="30"/>
          <w14:ligatures w14:val="none"/>
        </w:rPr>
        <w:t>第二章项目采购需求</w:t>
      </w:r>
      <w:bookmarkEnd w:id="0"/>
      <w:bookmarkEnd w:id="1"/>
    </w:p>
    <w:p w14:paraId="2140D2FC" w14:textId="77777777" w:rsidR="000A2113" w:rsidRPr="00524DA3" w:rsidRDefault="000A2113" w:rsidP="000A2113">
      <w:pPr>
        <w:adjustRightInd w:val="0"/>
        <w:snapToGrid w:val="0"/>
        <w:spacing w:line="300" w:lineRule="auto"/>
        <w:jc w:val="center"/>
        <w:outlineLvl w:val="1"/>
        <w:rPr>
          <w:rFonts w:ascii="Times New Roman" w:eastAsia="黑体" w:hAnsi="Times New Roman" w:cs="Times New Roman"/>
          <w:sz w:val="30"/>
          <w:szCs w:val="30"/>
          <w14:ligatures w14:val="none"/>
        </w:rPr>
      </w:pPr>
      <w:bookmarkStart w:id="2" w:name="_Toc497211593"/>
      <w:bookmarkStart w:id="3" w:name="_Toc190332479"/>
      <w:r w:rsidRPr="00524DA3">
        <w:rPr>
          <w:rFonts w:ascii="Times New Roman" w:eastAsia="黑体" w:hAnsi="Times New Roman" w:cs="Times New Roman"/>
          <w:sz w:val="30"/>
          <w:szCs w:val="30"/>
          <w14:ligatures w14:val="none"/>
        </w:rPr>
        <w:t>一、说明</w:t>
      </w:r>
      <w:bookmarkEnd w:id="2"/>
      <w:bookmarkEnd w:id="3"/>
    </w:p>
    <w:p w14:paraId="4EEAD8A0" w14:textId="77777777" w:rsidR="000A2113" w:rsidRPr="00524DA3" w:rsidRDefault="000A2113" w:rsidP="000A2113">
      <w:pPr>
        <w:spacing w:line="300" w:lineRule="auto"/>
        <w:ind w:firstLineChars="192" w:firstLine="424"/>
        <w:outlineLvl w:val="2"/>
        <w:rPr>
          <w:rFonts w:ascii="Times New Roman" w:eastAsia="宋体" w:hAnsi="Times New Roman" w:cs="Times New Roman"/>
          <w:b/>
          <w:sz w:val="22"/>
          <w14:ligatures w14:val="none"/>
        </w:rPr>
      </w:pPr>
      <w:bookmarkStart w:id="4" w:name="_Toc190332480"/>
      <w:bookmarkStart w:id="5" w:name="_Toc497211594"/>
      <w:r w:rsidRPr="00524DA3">
        <w:rPr>
          <w:rFonts w:ascii="Times New Roman" w:eastAsia="宋体" w:hAnsi="Times New Roman" w:cs="Times New Roman"/>
          <w:b/>
          <w:sz w:val="22"/>
          <w14:ligatures w14:val="none"/>
        </w:rPr>
        <w:t xml:space="preserve">1 </w:t>
      </w:r>
      <w:r w:rsidRPr="00524DA3">
        <w:rPr>
          <w:rFonts w:ascii="Times New Roman" w:eastAsia="宋体" w:hAnsi="Times New Roman" w:cs="Times New Roman"/>
          <w:b/>
          <w:sz w:val="22"/>
          <w14:ligatures w14:val="none"/>
        </w:rPr>
        <w:t>总则</w:t>
      </w:r>
      <w:bookmarkEnd w:id="4"/>
      <w:bookmarkEnd w:id="5"/>
    </w:p>
    <w:p w14:paraId="22854C1E" w14:textId="77777777" w:rsidR="000A2113" w:rsidRPr="00524DA3" w:rsidRDefault="000A2113" w:rsidP="000A2113">
      <w:pPr>
        <w:adjustRightInd w:val="0"/>
        <w:snapToGrid w:val="0"/>
        <w:spacing w:line="300" w:lineRule="auto"/>
        <w:ind w:firstLineChars="192" w:firstLine="422"/>
        <w:jc w:val="left"/>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 xml:space="preserve">1.1 </w:t>
      </w:r>
      <w:r w:rsidRPr="00524DA3">
        <w:rPr>
          <w:rFonts w:ascii="Times New Roman" w:eastAsia="宋体" w:hAnsi="Times New Roman" w:cs="Times New Roman"/>
          <w:sz w:val="22"/>
          <w14:ligatures w14:val="none"/>
        </w:rPr>
        <w:t>供应商应具备国家或行业管理部门规定的，在本市实施本项目所需的资格（资质）和相关手续（如果有），由此引起的所有有关事宜及费用由供应商自行负责。</w:t>
      </w:r>
    </w:p>
    <w:p w14:paraId="6EC5D424" w14:textId="77777777" w:rsidR="000A2113" w:rsidRPr="00524DA3" w:rsidRDefault="000A2113" w:rsidP="000A2113">
      <w:pPr>
        <w:snapToGrid w:val="0"/>
        <w:spacing w:line="300" w:lineRule="auto"/>
        <w:ind w:firstLineChars="192" w:firstLine="422"/>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 xml:space="preserve">1.2 </w:t>
      </w:r>
      <w:r w:rsidRPr="00524DA3">
        <w:rPr>
          <w:rFonts w:ascii="Times New Roman" w:eastAsia="宋体" w:hAnsi="Times New Roman" w:cs="Times New Roman"/>
          <w:sz w:val="22"/>
          <w14:ligatures w14:val="none"/>
        </w:rPr>
        <w:t>供应商提供的服务应当符合磋商文件的要求，并且其质量完全符合国家标准、行业标准或地方标准。所</w:t>
      </w:r>
      <w:r w:rsidRPr="00524DA3">
        <w:rPr>
          <w:rFonts w:ascii="Times New Roman" w:eastAsia="宋体" w:hAnsi="宋体" w:cs="Times New Roman"/>
          <w:sz w:val="22"/>
          <w14:ligatures w14:val="none"/>
        </w:rPr>
        <w:t>提供的货物应当是全新的、未使用过的。</w:t>
      </w:r>
    </w:p>
    <w:p w14:paraId="36686097" w14:textId="77777777" w:rsidR="000A2113" w:rsidRPr="00524DA3" w:rsidRDefault="000A2113" w:rsidP="000A2113">
      <w:pPr>
        <w:adjustRightInd w:val="0"/>
        <w:snapToGrid w:val="0"/>
        <w:spacing w:line="300" w:lineRule="auto"/>
        <w:ind w:firstLineChars="192" w:firstLine="422"/>
        <w:jc w:val="left"/>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 xml:space="preserve">1.3 </w:t>
      </w:r>
      <w:r w:rsidRPr="00524DA3">
        <w:rPr>
          <w:rFonts w:ascii="Times New Roman" w:eastAsia="宋体" w:hAnsi="Times New Roman" w:cs="Times New Roman"/>
          <w:sz w:val="22"/>
          <w14:ligatures w14:val="none"/>
        </w:rPr>
        <w:t>供应商在磋商前应认真了解项目的实施背景、应提供的服务内容和质量、项目考核管理要求等，一旦成交，应按照磋商文件和合同规定的要求提供相关服务。</w:t>
      </w:r>
    </w:p>
    <w:p w14:paraId="5D4E4FE7" w14:textId="77777777" w:rsidR="000A2113" w:rsidRPr="00524DA3" w:rsidRDefault="000A2113" w:rsidP="000A2113">
      <w:pPr>
        <w:spacing w:line="300" w:lineRule="auto"/>
        <w:ind w:firstLineChars="192" w:firstLine="422"/>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1.4</w:t>
      </w:r>
      <w:r w:rsidRPr="00524DA3">
        <w:rPr>
          <w:rFonts w:ascii="Times New Roman" w:eastAsia="宋体" w:hAnsi="Times New Roman" w:cs="Times New Roman"/>
          <w:sz w:val="22"/>
          <w14:ligatures w14:val="none"/>
        </w:rPr>
        <w:t>供应商对所提供的服务应当享有合法的所有权，没有侵犯任何第三方的知识产权、商业秘密、技术秘密等权利，而且不存在任何抵押、留置、查封等产权瑕疵。如采购人使用该服务构成上述侵权的，则由成交供应商承担全部责任。</w:t>
      </w:r>
    </w:p>
    <w:p w14:paraId="205C42F6" w14:textId="77777777" w:rsidR="000A2113" w:rsidRPr="00524DA3" w:rsidRDefault="000A2113" w:rsidP="000A2113">
      <w:pPr>
        <w:snapToGrid w:val="0"/>
        <w:spacing w:line="300" w:lineRule="auto"/>
        <w:ind w:firstLineChars="192" w:firstLine="422"/>
        <w:rPr>
          <w:rFonts w:ascii="Times New Roman" w:eastAsia="宋体" w:hAnsi="宋体" w:cs="Times New Roman" w:hint="eastAsia"/>
          <w:sz w:val="22"/>
          <w14:ligatures w14:val="none"/>
        </w:rPr>
      </w:pPr>
      <w:r w:rsidRPr="00524DA3">
        <w:rPr>
          <w:rFonts w:ascii="宋体" w:eastAsia="宋体" w:hAnsi="宋体" w:cs="宋体"/>
          <w:sz w:val="22"/>
          <w14:ligatures w14:val="none"/>
        </w:rPr>
        <w:t>★</w:t>
      </w:r>
      <w:r w:rsidRPr="00524DA3">
        <w:rPr>
          <w:rFonts w:ascii="Times New Roman" w:eastAsia="宋体" w:hAnsi="Times New Roman" w:cs="Times New Roman"/>
          <w:sz w:val="22"/>
          <w14:ligatures w14:val="none"/>
        </w:rPr>
        <w:t>1.5</w:t>
      </w:r>
      <w:r w:rsidRPr="00524DA3">
        <w:rPr>
          <w:rFonts w:ascii="Times New Roman" w:eastAsia="宋体" w:hAnsi="Times New Roman" w:cs="Times New Roman"/>
          <w:sz w:val="22"/>
          <w14:ligatures w14:val="none"/>
        </w:rPr>
        <w:t>供应商提供的服务必须符合国家强制性标准。</w:t>
      </w:r>
    </w:p>
    <w:p w14:paraId="0E819C61" w14:textId="77777777" w:rsidR="000A2113" w:rsidRPr="00524DA3" w:rsidRDefault="000A2113" w:rsidP="000A2113">
      <w:pPr>
        <w:snapToGrid w:val="0"/>
        <w:spacing w:line="300" w:lineRule="auto"/>
        <w:ind w:firstLineChars="192" w:firstLine="422"/>
        <w:rPr>
          <w:rFonts w:ascii="Times New Roman" w:eastAsia="宋体" w:hAnsi="Times New Roman" w:cs="Times New Roman"/>
          <w:b/>
          <w:sz w:val="22"/>
          <w:u w:val="wavyHeavy"/>
          <w14:ligatures w14:val="none"/>
        </w:rPr>
      </w:pPr>
      <w:r w:rsidRPr="00524DA3">
        <w:rPr>
          <w:rFonts w:ascii="Times New Roman" w:eastAsia="宋体" w:hAnsi="Times New Roman" w:cs="Times New Roman"/>
          <w:sz w:val="22"/>
          <w14:ligatures w14:val="none"/>
        </w:rPr>
        <w:t xml:space="preserve">1.6 </w:t>
      </w:r>
      <w:r w:rsidRPr="00524DA3">
        <w:rPr>
          <w:rFonts w:ascii="Times New Roman" w:eastAsia="宋体" w:hAnsi="Times New Roman" w:cs="Times New Roman"/>
          <w:sz w:val="22"/>
          <w14:ligatures w14:val="none"/>
        </w:rPr>
        <w:t>本项目若涉及保安服务内容，根据《保安服务管理条例》（国务院令第</w:t>
      </w:r>
      <w:r w:rsidRPr="00524DA3">
        <w:rPr>
          <w:rFonts w:ascii="Times New Roman" w:eastAsia="宋体" w:hAnsi="Times New Roman" w:cs="Times New Roman"/>
          <w:sz w:val="22"/>
          <w14:ligatures w14:val="none"/>
        </w:rPr>
        <w:t>564</w:t>
      </w:r>
      <w:r w:rsidRPr="00524DA3">
        <w:rPr>
          <w:rFonts w:ascii="Times New Roman" w:eastAsia="宋体" w:hAnsi="Times New Roman" w:cs="Times New Roman"/>
          <w:sz w:val="22"/>
          <w14:ligatures w14:val="none"/>
        </w:rPr>
        <w:t>号）第十四条规定，成交供应商应当自开始保安服务之日起</w:t>
      </w:r>
      <w:r w:rsidRPr="00524DA3">
        <w:rPr>
          <w:rFonts w:ascii="Times New Roman" w:eastAsia="宋体" w:hAnsi="Times New Roman" w:cs="Times New Roman"/>
          <w:sz w:val="22"/>
          <w14:ligatures w14:val="none"/>
        </w:rPr>
        <w:t>30</w:t>
      </w:r>
      <w:r w:rsidRPr="00524DA3">
        <w:rPr>
          <w:rFonts w:ascii="Times New Roman" w:eastAsia="宋体" w:hAnsi="Times New Roman" w:cs="Times New Roman"/>
          <w:sz w:val="22"/>
          <w14:ligatures w14:val="none"/>
        </w:rPr>
        <w:t>日内，向所在地设区的市级人民政府公安机关备案。</w:t>
      </w:r>
    </w:p>
    <w:p w14:paraId="1D58F3E1" w14:textId="77777777" w:rsidR="000A2113" w:rsidRPr="00524DA3" w:rsidRDefault="000A2113" w:rsidP="000A2113">
      <w:pPr>
        <w:adjustRightInd w:val="0"/>
        <w:snapToGrid w:val="0"/>
        <w:spacing w:line="300" w:lineRule="auto"/>
        <w:ind w:firstLineChars="200" w:firstLine="440"/>
        <w:rPr>
          <w:rFonts w:ascii="Times New Roman" w:eastAsia="宋体" w:hAnsi="Times New Roman" w:cs="Times New Roman"/>
          <w:b/>
          <w:sz w:val="22"/>
          <w:u w:val="wavyHeavy"/>
          <w14:ligatures w14:val="none"/>
        </w:rPr>
      </w:pPr>
      <w:r w:rsidRPr="00524DA3">
        <w:rPr>
          <w:rFonts w:ascii="Times New Roman" w:eastAsia="宋体" w:hAnsi="Times New Roman" w:cs="Times New Roman"/>
          <w:sz w:val="22"/>
          <w14:ligatures w14:val="none"/>
        </w:rPr>
        <w:t>1.7</w:t>
      </w:r>
      <w:r w:rsidRPr="00524DA3">
        <w:rPr>
          <w:rFonts w:ascii="Times New Roman" w:eastAsia="宋体" w:hAnsi="Times New Roman" w:cs="Times New Roman"/>
          <w:sz w:val="22"/>
          <w14:ligatures w14:val="none"/>
        </w:rPr>
        <w:t>响应供应商认为磋商文件（包括磋商补充文件）存在排他性或歧视性条款，自收到磋商文件之日或者磋商文件公告期限届满之日起</w:t>
      </w:r>
      <w:r w:rsidRPr="00524DA3">
        <w:rPr>
          <w:rFonts w:ascii="Times New Roman" w:eastAsia="宋体" w:hAnsi="Times New Roman" w:cs="Times New Roman"/>
          <w14:ligatures w14:val="none"/>
        </w:rPr>
        <w:t>10</w:t>
      </w:r>
      <w:r w:rsidRPr="00524DA3">
        <w:rPr>
          <w:rFonts w:ascii="Times New Roman" w:eastAsia="宋体" w:hAnsi="Times New Roman" w:cs="Times New Roman"/>
          <w14:ligatures w14:val="none"/>
        </w:rPr>
        <w:t>日内</w:t>
      </w:r>
      <w:r w:rsidRPr="00524DA3">
        <w:rPr>
          <w:rFonts w:ascii="Times New Roman" w:eastAsia="宋体" w:hAnsi="Times New Roman" w:cs="Times New Roman"/>
          <w:sz w:val="22"/>
          <w14:ligatures w14:val="none"/>
        </w:rPr>
        <w:t>，以书面形式提出，并附相关证据。</w:t>
      </w:r>
    </w:p>
    <w:p w14:paraId="7890D2E1" w14:textId="77777777" w:rsidR="000A2113" w:rsidRPr="00524DA3" w:rsidRDefault="000A2113" w:rsidP="000A2113">
      <w:pPr>
        <w:spacing w:line="300" w:lineRule="auto"/>
        <w:rPr>
          <w:rFonts w:ascii="Times New Roman" w:eastAsia="宋体" w:hAnsi="Times New Roman" w:cs="Times New Roman"/>
          <w:sz w:val="22"/>
          <w14:ligatures w14:val="none"/>
        </w:rPr>
      </w:pPr>
    </w:p>
    <w:p w14:paraId="66F70144" w14:textId="77777777" w:rsidR="000A2113" w:rsidRPr="00524DA3" w:rsidRDefault="000A2113" w:rsidP="000A2113">
      <w:pPr>
        <w:adjustRightInd w:val="0"/>
        <w:snapToGrid w:val="0"/>
        <w:spacing w:line="300" w:lineRule="auto"/>
        <w:jc w:val="center"/>
        <w:outlineLvl w:val="1"/>
        <w:rPr>
          <w:rFonts w:ascii="Times New Roman" w:eastAsia="黑体" w:hAnsi="Times New Roman" w:cs="Times New Roman"/>
          <w:sz w:val="30"/>
          <w:szCs w:val="30"/>
          <w14:ligatures w14:val="none"/>
        </w:rPr>
      </w:pPr>
      <w:bookmarkStart w:id="6" w:name="_Toc486947676"/>
      <w:bookmarkStart w:id="7" w:name="_Toc497211595"/>
      <w:bookmarkStart w:id="8" w:name="_Toc190332481"/>
      <w:r w:rsidRPr="00524DA3">
        <w:rPr>
          <w:rFonts w:ascii="Times New Roman" w:eastAsia="黑体" w:hAnsi="Times New Roman" w:cs="Times New Roman"/>
          <w:sz w:val="30"/>
          <w:szCs w:val="30"/>
          <w14:ligatures w14:val="none"/>
        </w:rPr>
        <w:t>二、项目概况</w:t>
      </w:r>
      <w:bookmarkEnd w:id="6"/>
      <w:bookmarkEnd w:id="7"/>
      <w:bookmarkEnd w:id="8"/>
    </w:p>
    <w:p w14:paraId="2CF86D8A" w14:textId="77777777" w:rsidR="000A2113" w:rsidRPr="00524DA3" w:rsidRDefault="000A2113" w:rsidP="000A2113">
      <w:pPr>
        <w:spacing w:line="300" w:lineRule="auto"/>
        <w:ind w:firstLineChars="192" w:firstLine="424"/>
        <w:outlineLvl w:val="2"/>
        <w:rPr>
          <w:rFonts w:ascii="Times New Roman" w:eastAsia="宋体" w:hAnsi="Times New Roman" w:cs="Times New Roman"/>
          <w:b/>
          <w:sz w:val="22"/>
          <w14:ligatures w14:val="none"/>
        </w:rPr>
      </w:pPr>
      <w:bookmarkStart w:id="9" w:name="_Toc497211598"/>
      <w:bookmarkStart w:id="10" w:name="_Toc190332482"/>
      <w:r w:rsidRPr="00524DA3">
        <w:rPr>
          <w:rFonts w:ascii="Times New Roman" w:eastAsia="宋体" w:hAnsi="Times New Roman" w:cs="Times New Roman"/>
          <w:b/>
          <w:sz w:val="22"/>
          <w14:ligatures w14:val="none"/>
        </w:rPr>
        <w:t>2</w:t>
      </w:r>
      <w:r w:rsidRPr="00524DA3">
        <w:rPr>
          <w:rFonts w:ascii="Times New Roman" w:eastAsia="宋体" w:hAnsi="Times New Roman" w:cs="Times New Roman"/>
          <w:b/>
          <w:sz w:val="22"/>
          <w14:ligatures w14:val="none"/>
        </w:rPr>
        <w:t>磋商范围与内容</w:t>
      </w:r>
      <w:bookmarkEnd w:id="9"/>
      <w:bookmarkEnd w:id="10"/>
    </w:p>
    <w:p w14:paraId="518F06D2" w14:textId="77777777" w:rsidR="000A2113" w:rsidRPr="00524DA3" w:rsidRDefault="000A2113" w:rsidP="000A2113">
      <w:pPr>
        <w:spacing w:line="300" w:lineRule="auto"/>
        <w:ind w:firstLineChars="192" w:firstLine="422"/>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 xml:space="preserve">2.1 </w:t>
      </w:r>
      <w:r w:rsidRPr="00524DA3">
        <w:rPr>
          <w:rFonts w:ascii="Times New Roman" w:eastAsia="宋体" w:hAnsi="Times New Roman" w:cs="Times New Roman"/>
          <w:sz w:val="22"/>
          <w14:ligatures w14:val="none"/>
        </w:rPr>
        <w:t>项目背景及现状</w:t>
      </w:r>
    </w:p>
    <w:p w14:paraId="77058F43" w14:textId="77777777" w:rsidR="000A2113" w:rsidRPr="00524DA3" w:rsidRDefault="000A2113" w:rsidP="000A2113">
      <w:pPr>
        <w:spacing w:line="300" w:lineRule="auto"/>
        <w:ind w:firstLineChars="192" w:firstLine="422"/>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本项目为金桥综保区华东路办公区专属政务办公大楼，总建筑面积</w:t>
      </w:r>
      <w:r w:rsidRPr="00524DA3">
        <w:rPr>
          <w:rFonts w:ascii="Times New Roman" w:eastAsia="宋体" w:hAnsi="Times New Roman" w:cs="Times New Roman"/>
          <w:sz w:val="22"/>
          <w14:ligatures w14:val="none"/>
        </w:rPr>
        <w:t xml:space="preserve"> 2317.39</w:t>
      </w:r>
      <w:r w:rsidRPr="00524DA3">
        <w:rPr>
          <w:rFonts w:ascii="Times New Roman" w:eastAsia="宋体" w:hAnsi="Times New Roman" w:cs="Times New Roman"/>
          <w:sz w:val="22"/>
          <w14:ligatures w14:val="none"/>
        </w:rPr>
        <w:t>㎡，为独栋多层政务办公楼宇，主要包含金桥综保区华东路办公区业务受理大厅、办公用房、政务接待室、会议室、档案资料涉密库房、设备机房、公共卫生间、大堂走廊、门前专属公共区域及全套配套附属设施。本项目要承担金桥综保区华东路办公区政务受理、公务办公、对外服务等职能，属于封闭式、涉密类政务办公场所，配套供电、给排水、照明、高清监控、门禁、消防、弱电、政务信息化等全套办公配套设施。</w:t>
      </w:r>
    </w:p>
    <w:p w14:paraId="2B55E98A" w14:textId="77777777" w:rsidR="000A2113" w:rsidRPr="00524DA3" w:rsidRDefault="000A2113" w:rsidP="000A2113">
      <w:pPr>
        <w:spacing w:line="300" w:lineRule="auto"/>
        <w:ind w:firstLineChars="192" w:firstLine="422"/>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 xml:space="preserve">2.2 </w:t>
      </w:r>
      <w:r w:rsidRPr="00524DA3">
        <w:rPr>
          <w:rFonts w:ascii="Times New Roman" w:eastAsia="宋体" w:hAnsi="Times New Roman" w:cs="Times New Roman"/>
          <w:sz w:val="22"/>
          <w14:ligatures w14:val="none"/>
        </w:rPr>
        <w:t>项目磋商范围及内容</w:t>
      </w:r>
    </w:p>
    <w:p w14:paraId="19ED11B3" w14:textId="77777777" w:rsidR="000A2113" w:rsidRPr="00524DA3" w:rsidRDefault="000A2113" w:rsidP="000A2113">
      <w:pPr>
        <w:autoSpaceDN w:val="0"/>
        <w:adjustRightInd w:val="0"/>
        <w:snapToGrid w:val="0"/>
        <w:spacing w:line="300" w:lineRule="auto"/>
        <w:ind w:firstLineChars="200" w:firstLine="440"/>
        <w:textAlignment w:val="baseline"/>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金桥综保区华东路办公区专属政务办公大楼，总建筑面积</w:t>
      </w:r>
      <w:r w:rsidRPr="00524DA3">
        <w:rPr>
          <w:rFonts w:ascii="Times New Roman" w:eastAsia="宋体" w:hAnsi="Times New Roman" w:cs="Times New Roman"/>
          <w:bCs/>
          <w:sz w:val="22"/>
          <w14:ligatures w14:val="none"/>
        </w:rPr>
        <w:t xml:space="preserve"> 2317.39</w:t>
      </w:r>
      <w:r w:rsidRPr="00524DA3">
        <w:rPr>
          <w:rFonts w:ascii="Times New Roman" w:eastAsia="宋体" w:hAnsi="Times New Roman" w:cs="Times New Roman"/>
          <w:bCs/>
          <w:sz w:val="22"/>
          <w14:ligatures w14:val="none"/>
        </w:rPr>
        <w:t>㎡，为独栋多层政务办公楼宇，主要包含金桥综保区华东路办公区业务受理大厅、办公用房、政务接待室、会议室、档案资料涉密库房、设备机房、公共卫生间、大堂走廊、门前专属公共区域及全套配套附属设施。为办公大楼区域提供全周期日常综合运营服务，包含楼内及附属区域环境清洁、物业设施维保、绿化养护，保障办公环境整洁有序、设施设备正常运行，提供便捷高效的服务。</w:t>
      </w:r>
    </w:p>
    <w:p w14:paraId="36CCCD34" w14:textId="77777777" w:rsidR="000A2113" w:rsidRPr="00524DA3" w:rsidRDefault="000A2113" w:rsidP="000A2113">
      <w:pPr>
        <w:widowControl/>
        <w:adjustRightInd w:val="0"/>
        <w:snapToGrid w:val="0"/>
        <w:spacing w:line="300" w:lineRule="auto"/>
        <w:ind w:firstLineChars="200" w:firstLine="440"/>
        <w:jc w:val="left"/>
        <w:rPr>
          <w:rFonts w:ascii="Times New Roman" w:eastAsia="宋体" w:hAnsi="Times New Roman" w:cs="Times New Roman"/>
          <w:kern w:val="0"/>
          <w:sz w:val="22"/>
          <w14:ligatures w14:val="none"/>
        </w:rPr>
      </w:pPr>
      <w:r w:rsidRPr="00524DA3">
        <w:rPr>
          <w:rFonts w:ascii="Times New Roman" w:eastAsia="宋体" w:hAnsi="Times New Roman" w:cs="Times New Roman"/>
          <w:sz w:val="22"/>
          <w14:ligatures w14:val="none"/>
        </w:rPr>
        <w:lastRenderedPageBreak/>
        <w:t xml:space="preserve">2.3 </w:t>
      </w:r>
      <w:r w:rsidRPr="00524DA3">
        <w:rPr>
          <w:rFonts w:ascii="Times New Roman" w:eastAsia="宋体" w:hAnsi="Times New Roman" w:cs="Times New Roman"/>
          <w:sz w:val="22"/>
          <w14:ligatures w14:val="none"/>
        </w:rPr>
        <w:t>本项目服务期限：</w:t>
      </w:r>
      <w:r w:rsidRPr="00524DA3">
        <w:rPr>
          <w:rFonts w:ascii="Times New Roman" w:eastAsia="宋体" w:hAnsi="Times New Roman" w:cs="Times New Roman"/>
          <w:kern w:val="0"/>
          <w:sz w:val="22"/>
          <w14:ligatures w14:val="none"/>
        </w:rPr>
        <w:t>自合同签订生效之日起</w:t>
      </w:r>
      <w:r w:rsidRPr="00524DA3">
        <w:rPr>
          <w:rFonts w:ascii="Times New Roman" w:eastAsia="宋体" w:hAnsi="Times New Roman" w:cs="Times New Roman"/>
          <w:kern w:val="0"/>
          <w:sz w:val="22"/>
          <w14:ligatures w14:val="none"/>
        </w:rPr>
        <w:t>1</w:t>
      </w:r>
      <w:r w:rsidRPr="00524DA3">
        <w:rPr>
          <w:rFonts w:ascii="Times New Roman" w:eastAsia="宋体" w:hAnsi="Times New Roman" w:cs="Times New Roman"/>
          <w:kern w:val="0"/>
          <w:sz w:val="22"/>
          <w14:ligatures w14:val="none"/>
        </w:rPr>
        <w:t>年，具体以合同签订为准。</w:t>
      </w:r>
    </w:p>
    <w:p w14:paraId="69E9212D" w14:textId="77777777" w:rsidR="000A2113" w:rsidRPr="00524DA3" w:rsidRDefault="000A2113" w:rsidP="000A2113">
      <w:pPr>
        <w:spacing w:line="300" w:lineRule="auto"/>
        <w:ind w:firstLineChars="192" w:firstLine="424"/>
        <w:outlineLvl w:val="2"/>
        <w:rPr>
          <w:rFonts w:ascii="Times New Roman" w:eastAsia="宋体" w:hAnsi="Times New Roman" w:cs="Times New Roman"/>
          <w:b/>
          <w:sz w:val="22"/>
          <w14:ligatures w14:val="none"/>
        </w:rPr>
      </w:pPr>
      <w:bookmarkStart w:id="11" w:name="_Toc497211599"/>
      <w:bookmarkStart w:id="12" w:name="_Toc190332483"/>
      <w:r w:rsidRPr="00524DA3">
        <w:rPr>
          <w:rFonts w:ascii="Times New Roman" w:eastAsia="宋体" w:hAnsi="Times New Roman" w:cs="Times New Roman"/>
          <w:b/>
          <w:sz w:val="22"/>
          <w14:ligatures w14:val="none"/>
        </w:rPr>
        <w:t>3</w:t>
      </w:r>
      <w:r w:rsidRPr="00524DA3">
        <w:rPr>
          <w:rFonts w:ascii="Times New Roman" w:eastAsia="宋体" w:hAnsi="Times New Roman" w:cs="Times New Roman"/>
          <w:b/>
          <w:sz w:val="22"/>
          <w14:ligatures w14:val="none"/>
        </w:rPr>
        <w:t>承包方式</w:t>
      </w:r>
      <w:bookmarkEnd w:id="11"/>
      <w:bookmarkEnd w:id="12"/>
    </w:p>
    <w:p w14:paraId="2FAA9AA8" w14:textId="77777777" w:rsidR="000A2113" w:rsidRPr="00524DA3" w:rsidRDefault="000A2113" w:rsidP="000A211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 xml:space="preserve">3.1 </w:t>
      </w:r>
      <w:r w:rsidRPr="00524DA3">
        <w:rPr>
          <w:rFonts w:ascii="Times New Roman" w:eastAsia="宋体" w:hAnsi="Times New Roman" w:cs="Times New Roman"/>
          <w:sz w:val="22"/>
          <w14:ligatures w14:val="none"/>
        </w:rPr>
        <w:t>依照本项目的磋商范围和内容，成交供应商以</w:t>
      </w:r>
      <w:r w:rsidRPr="00524DA3">
        <w:rPr>
          <w:rFonts w:ascii="Times New Roman" w:eastAsia="宋体" w:hAnsi="Times New Roman" w:cs="Times New Roman"/>
          <w:b/>
          <w:kern w:val="0"/>
          <w:sz w:val="22"/>
          <w:u w:val="single"/>
          <w14:ligatures w14:val="none"/>
        </w:rPr>
        <w:t>“</w:t>
      </w:r>
      <w:r w:rsidRPr="00524DA3">
        <w:rPr>
          <w:rFonts w:ascii="Times New Roman" w:eastAsia="宋体" w:hAnsi="Times New Roman" w:cs="Times New Roman"/>
          <w:b/>
          <w:kern w:val="0"/>
          <w:sz w:val="22"/>
          <w:u w:val="single"/>
          <w14:ligatures w14:val="none"/>
        </w:rPr>
        <w:t>全包</w:t>
      </w:r>
      <w:r w:rsidRPr="00524DA3">
        <w:rPr>
          <w:rFonts w:ascii="Times New Roman" w:eastAsia="宋体" w:hAnsi="Times New Roman" w:cs="Times New Roman"/>
          <w:b/>
          <w:kern w:val="0"/>
          <w:sz w:val="22"/>
          <w:u w:val="single"/>
          <w14:ligatures w14:val="none"/>
        </w:rPr>
        <w:t>”</w:t>
      </w:r>
      <w:r w:rsidRPr="00524DA3">
        <w:rPr>
          <w:rFonts w:ascii="Times New Roman" w:eastAsia="宋体" w:hAnsi="Times New Roman" w:cs="Times New Roman"/>
          <w:sz w:val="22"/>
          <w14:ligatures w14:val="none"/>
        </w:rPr>
        <w:t>方式实施服务管理承包。</w:t>
      </w:r>
      <w:r w:rsidRPr="00524DA3">
        <w:rPr>
          <w:rFonts w:ascii="Times New Roman" w:eastAsia="宋体" w:hAnsi="Times New Roman" w:cs="Times New Roman"/>
          <w:sz w:val="22"/>
          <w14:ligatures w14:val="none"/>
        </w:rPr>
        <w:t>“</w:t>
      </w:r>
      <w:r w:rsidRPr="00524DA3">
        <w:rPr>
          <w:rFonts w:ascii="Times New Roman" w:eastAsia="宋体" w:hAnsi="Times New Roman" w:cs="Times New Roman"/>
          <w:sz w:val="22"/>
          <w14:ligatures w14:val="none"/>
        </w:rPr>
        <w:t>全包</w:t>
      </w:r>
      <w:r w:rsidRPr="00524DA3">
        <w:rPr>
          <w:rFonts w:ascii="Times New Roman" w:eastAsia="宋体" w:hAnsi="Times New Roman" w:cs="Times New Roman"/>
          <w:sz w:val="22"/>
          <w14:ligatures w14:val="none"/>
        </w:rPr>
        <w:t>”</w:t>
      </w:r>
      <w:r w:rsidRPr="00524DA3">
        <w:rPr>
          <w:rFonts w:ascii="Times New Roman" w:eastAsia="宋体" w:hAnsi="Times New Roman" w:cs="Times New Roman"/>
          <w:sz w:val="22"/>
          <w14:ligatures w14:val="none"/>
        </w:rPr>
        <w:t>的含义指：采购人按双方约定的服务人数，向成交供应商支付管理服务费以外，项目过程中所发生的人员薪酬、日常办公物耗、安保物资、保洁绿化耗材、工程维保、设备检测、水电气能耗、培训、保险、税费、服务酬金等本项目全部物业服务相关费用也由成交供应商承担（合同价中已包含）。</w:t>
      </w:r>
    </w:p>
    <w:p w14:paraId="3EFBFAAB" w14:textId="77777777" w:rsidR="000A2113" w:rsidRPr="00524DA3" w:rsidRDefault="000A2113" w:rsidP="000A2113">
      <w:pPr>
        <w:suppressAutoHyphens/>
        <w:spacing w:line="300" w:lineRule="auto"/>
        <w:ind w:firstLineChars="192" w:firstLine="422"/>
        <w:rPr>
          <w:rFonts w:ascii="Times New Roman" w:eastAsia="宋体" w:hAnsi="Times New Roman" w:cs="Times New Roman"/>
          <w:kern w:val="1"/>
          <w:sz w:val="22"/>
          <w:szCs w:val="20"/>
          <w14:ligatures w14:val="none"/>
        </w:rPr>
      </w:pPr>
      <w:r w:rsidRPr="00524DA3">
        <w:rPr>
          <w:rFonts w:ascii="Times New Roman" w:eastAsia="宋体" w:hAnsi="Times New Roman" w:cs="Times New Roman"/>
          <w:kern w:val="1"/>
          <w:sz w:val="22"/>
          <w:szCs w:val="20"/>
          <w14:ligatures w14:val="none"/>
        </w:rPr>
        <w:t xml:space="preserve">3.2  </w:t>
      </w:r>
      <w:r w:rsidRPr="00524DA3">
        <w:rPr>
          <w:rFonts w:ascii="Times New Roman" w:eastAsia="宋体" w:hAnsi="Times New Roman" w:cs="Times New Roman"/>
          <w:kern w:val="1"/>
          <w:sz w:val="22"/>
          <w:szCs w:val="20"/>
          <w14:ligatures w14:val="none"/>
        </w:rPr>
        <w:t>本项目允许非主体、非关键性工作专业分包。允许分包的内容包括：高配维保</w:t>
      </w:r>
      <w:r w:rsidRPr="00524DA3">
        <w:rPr>
          <w:rFonts w:ascii="Times New Roman" w:eastAsia="宋体" w:hAnsi="Times New Roman" w:cs="Times New Roman"/>
          <w:kern w:val="1"/>
          <w:sz w:val="22"/>
          <w:szCs w:val="20"/>
          <w14:ligatures w14:val="none"/>
        </w:rPr>
        <w:t>(10kv</w:t>
      </w:r>
      <w:r w:rsidRPr="00524DA3">
        <w:rPr>
          <w:rFonts w:ascii="Times New Roman" w:eastAsia="宋体" w:hAnsi="Times New Roman" w:cs="Times New Roman"/>
          <w:kern w:val="1"/>
          <w:sz w:val="22"/>
          <w:szCs w:val="20"/>
          <w14:ligatures w14:val="none"/>
        </w:rPr>
        <w:t>变压器</w:t>
      </w:r>
      <w:r w:rsidRPr="00524DA3">
        <w:rPr>
          <w:rFonts w:ascii="Times New Roman" w:eastAsia="宋体" w:hAnsi="Times New Roman" w:cs="Times New Roman"/>
          <w:kern w:val="1"/>
          <w:sz w:val="22"/>
          <w:szCs w:val="20"/>
          <w14:ligatures w14:val="none"/>
        </w:rPr>
        <w:t>)</w:t>
      </w:r>
      <w:r w:rsidRPr="00524DA3">
        <w:rPr>
          <w:rFonts w:ascii="Times New Roman" w:eastAsia="宋体" w:hAnsi="Times New Roman" w:cs="Times New Roman"/>
          <w:kern w:val="1"/>
          <w:sz w:val="22"/>
          <w:szCs w:val="20"/>
          <w14:ligatures w14:val="none"/>
        </w:rPr>
        <w:t>，消防维保（需具备消防技术服务机构从业条件），弱电维保，水箱清洗，暖通维保，绿化养护。</w:t>
      </w:r>
    </w:p>
    <w:p w14:paraId="63CC5194" w14:textId="77777777" w:rsidR="000A2113" w:rsidRPr="00524DA3" w:rsidRDefault="000A2113" w:rsidP="000A2113">
      <w:pPr>
        <w:suppressAutoHyphens/>
        <w:spacing w:line="300" w:lineRule="auto"/>
        <w:ind w:firstLineChars="192" w:firstLine="422"/>
        <w:rPr>
          <w:rFonts w:ascii="Times New Roman" w:eastAsia="宋体" w:hAnsi="Times New Roman" w:cs="Times New Roman"/>
          <w:kern w:val="1"/>
          <w:sz w:val="22"/>
          <w:szCs w:val="20"/>
          <w14:ligatures w14:val="none"/>
        </w:rPr>
      </w:pPr>
      <w:r w:rsidRPr="00524DA3">
        <w:rPr>
          <w:rFonts w:ascii="Times New Roman" w:eastAsia="宋体" w:hAnsi="Times New Roman" w:cs="Times New Roman"/>
          <w:kern w:val="1"/>
          <w:sz w:val="22"/>
          <w:szCs w:val="20"/>
          <w14:ligatures w14:val="none"/>
        </w:rPr>
        <w:t>分包承担主体应具备承担分包合同的专业资格（资质）或经营范围，并具备履约所必须的设备和专业技术能力。但中小企业享受中小企业扶持政策获取政府采购合同后，小型、微型企业不得分包或转包给大型、中型企业，中型企业不得分包或者转包给大型企业。</w:t>
      </w:r>
    </w:p>
    <w:p w14:paraId="30628457" w14:textId="77777777" w:rsidR="000A2113" w:rsidRPr="00524DA3" w:rsidRDefault="000A2113" w:rsidP="000A2113">
      <w:pPr>
        <w:suppressAutoHyphens/>
        <w:spacing w:line="300" w:lineRule="auto"/>
        <w:ind w:firstLineChars="192" w:firstLine="422"/>
        <w:rPr>
          <w:rFonts w:ascii="Times New Roman" w:eastAsia="宋体" w:hAnsi="Times New Roman" w:cs="Times New Roman"/>
          <w:kern w:val="1"/>
          <w:sz w:val="22"/>
          <w:szCs w:val="20"/>
          <w14:ligatures w14:val="none"/>
        </w:rPr>
      </w:pPr>
      <w:r w:rsidRPr="00524DA3">
        <w:rPr>
          <w:rFonts w:ascii="Times New Roman" w:eastAsia="宋体" w:hAnsi="Times New Roman" w:cs="Times New Roman"/>
          <w:kern w:val="1"/>
          <w:sz w:val="22"/>
          <w:szCs w:val="20"/>
          <w14:ligatures w14:val="none"/>
        </w:rPr>
        <w:t xml:space="preserve">3.3 </w:t>
      </w:r>
      <w:r w:rsidRPr="00524DA3">
        <w:rPr>
          <w:rFonts w:ascii="Times New Roman" w:eastAsia="宋体" w:hAnsi="Times New Roman" w:cs="Times New Roman"/>
          <w:kern w:val="1"/>
          <w:sz w:val="22"/>
          <w:szCs w:val="20"/>
          <w14:ligatures w14:val="none"/>
        </w:rPr>
        <w:t>供应商拟在成交后将本项目的非主体、非关键性工作分包的，应当在响应文件中载明分包承担主体，分包承担主体不得再次分包。</w:t>
      </w:r>
    </w:p>
    <w:p w14:paraId="4E7BD4D2" w14:textId="77777777" w:rsidR="000A2113" w:rsidRPr="00524DA3" w:rsidRDefault="000A2113" w:rsidP="000A2113">
      <w:pPr>
        <w:suppressAutoHyphens/>
        <w:spacing w:line="300" w:lineRule="auto"/>
        <w:ind w:firstLineChars="192" w:firstLine="422"/>
        <w:rPr>
          <w:rFonts w:ascii="Times New Roman" w:eastAsia="宋体" w:hAnsi="Times New Roman" w:cs="Times New Roman"/>
          <w:kern w:val="1"/>
          <w:sz w:val="22"/>
          <w:szCs w:val="20"/>
          <w14:ligatures w14:val="none"/>
        </w:rPr>
      </w:pPr>
      <w:r w:rsidRPr="00524DA3">
        <w:rPr>
          <w:rFonts w:ascii="Times New Roman" w:eastAsia="宋体" w:hAnsi="Times New Roman" w:cs="Times New Roman"/>
          <w:kern w:val="1"/>
          <w:sz w:val="22"/>
          <w:szCs w:val="20"/>
          <w14:ligatures w14:val="none"/>
        </w:rPr>
        <w:t xml:space="preserve">3.4 </w:t>
      </w:r>
      <w:r w:rsidRPr="00524DA3">
        <w:rPr>
          <w:rFonts w:ascii="Times New Roman" w:eastAsia="宋体" w:hAnsi="Times New Roman" w:cs="Times New Roman"/>
          <w:kern w:val="1"/>
          <w:sz w:val="22"/>
          <w:szCs w:val="20"/>
          <w14:ligatures w14:val="none"/>
        </w:rPr>
        <w:t>分包不能解除成交供应商的任何责任与义务，分包承担主体对分包工程的质量和安全作业负责，成交供应商对分包工作内容承担连带责任。</w:t>
      </w:r>
    </w:p>
    <w:p w14:paraId="7FA0669C" w14:textId="77777777" w:rsidR="000A2113" w:rsidRPr="00524DA3" w:rsidRDefault="000A2113" w:rsidP="000A2113">
      <w:pPr>
        <w:suppressAutoHyphens/>
        <w:spacing w:line="300" w:lineRule="auto"/>
        <w:ind w:firstLineChars="192" w:firstLine="422"/>
        <w:rPr>
          <w:rFonts w:ascii="Times New Roman" w:eastAsia="宋体" w:hAnsi="Times New Roman" w:cs="Times New Roman"/>
          <w:kern w:val="1"/>
          <w:sz w:val="22"/>
          <w:szCs w:val="20"/>
          <w14:ligatures w14:val="none"/>
        </w:rPr>
      </w:pPr>
      <w:r w:rsidRPr="00524DA3">
        <w:rPr>
          <w:rFonts w:ascii="Times New Roman" w:eastAsia="宋体" w:hAnsi="Times New Roman" w:cs="Times New Roman"/>
          <w:kern w:val="1"/>
          <w:sz w:val="22"/>
          <w:szCs w:val="20"/>
          <w14:ligatures w14:val="none"/>
        </w:rPr>
        <w:t xml:space="preserve">3.5 </w:t>
      </w:r>
      <w:r w:rsidRPr="00524DA3">
        <w:rPr>
          <w:rFonts w:ascii="Times New Roman" w:eastAsia="宋体" w:hAnsi="Times New Roman" w:cs="Times New Roman"/>
          <w:kern w:val="1"/>
          <w:sz w:val="22"/>
          <w:szCs w:val="20"/>
          <w14:ligatures w14:val="none"/>
        </w:rPr>
        <w:t>成交供应商应与分包承担主体签订分包合同，并按照规定办理相关手续，分包合同应遵循相关法律、法规及行业管理要求。</w:t>
      </w:r>
    </w:p>
    <w:p w14:paraId="478D6535" w14:textId="77777777" w:rsidR="000A2113" w:rsidRPr="00524DA3" w:rsidRDefault="000A2113" w:rsidP="000A2113">
      <w:pPr>
        <w:suppressAutoHyphens/>
        <w:spacing w:line="300" w:lineRule="auto"/>
        <w:ind w:firstLineChars="192" w:firstLine="422"/>
        <w:rPr>
          <w:rFonts w:ascii="Times New Roman" w:eastAsia="宋体" w:hAnsi="Times New Roman" w:cs="Times New Roman"/>
          <w:kern w:val="1"/>
          <w:sz w:val="22"/>
          <w:szCs w:val="20"/>
          <w14:ligatures w14:val="none"/>
        </w:rPr>
      </w:pPr>
    </w:p>
    <w:p w14:paraId="167089E2" w14:textId="77777777" w:rsidR="000A2113" w:rsidRPr="00524DA3" w:rsidRDefault="000A2113" w:rsidP="000A2113">
      <w:pPr>
        <w:spacing w:line="300" w:lineRule="auto"/>
        <w:ind w:firstLineChars="192" w:firstLine="424"/>
        <w:outlineLvl w:val="2"/>
        <w:rPr>
          <w:rFonts w:ascii="Times New Roman" w:eastAsia="宋体" w:hAnsi="Times New Roman" w:cs="Times New Roman"/>
          <w:b/>
          <w:sz w:val="22"/>
          <w14:ligatures w14:val="none"/>
        </w:rPr>
      </w:pPr>
      <w:bookmarkStart w:id="13" w:name="_Toc190332484"/>
      <w:bookmarkStart w:id="14" w:name="_Toc497211600"/>
      <w:r w:rsidRPr="00524DA3">
        <w:rPr>
          <w:rFonts w:ascii="Times New Roman" w:eastAsia="宋体" w:hAnsi="Times New Roman" w:cs="Times New Roman"/>
          <w:b/>
          <w:sz w:val="22"/>
          <w14:ligatures w14:val="none"/>
        </w:rPr>
        <w:t>4</w:t>
      </w:r>
      <w:r w:rsidRPr="00524DA3">
        <w:rPr>
          <w:rFonts w:ascii="Times New Roman" w:eastAsia="宋体" w:hAnsi="Times New Roman" w:cs="Times New Roman"/>
          <w:b/>
          <w:sz w:val="22"/>
          <w14:ligatures w14:val="none"/>
        </w:rPr>
        <w:t>合同签订方式</w:t>
      </w:r>
      <w:bookmarkEnd w:id="13"/>
      <w:bookmarkEnd w:id="14"/>
    </w:p>
    <w:p w14:paraId="76665E97" w14:textId="77777777" w:rsidR="000A2113" w:rsidRPr="00524DA3" w:rsidRDefault="000A2113" w:rsidP="000A2113">
      <w:pPr>
        <w:suppressAutoHyphens/>
        <w:spacing w:line="300" w:lineRule="auto"/>
        <w:ind w:firstLineChars="192" w:firstLine="422"/>
        <w:rPr>
          <w:rFonts w:ascii="Times New Roman" w:eastAsia="宋体" w:hAnsi="Times New Roman" w:cs="Times New Roman"/>
          <w:kern w:val="1"/>
          <w:sz w:val="22"/>
          <w:szCs w:val="20"/>
          <w14:ligatures w14:val="none"/>
        </w:rPr>
      </w:pPr>
      <w:r w:rsidRPr="00524DA3">
        <w:rPr>
          <w:rFonts w:ascii="Times New Roman" w:eastAsia="宋体" w:hAnsi="Times New Roman" w:cs="Times New Roman"/>
          <w:kern w:val="1"/>
          <w:sz w:val="22"/>
          <w:szCs w:val="20"/>
          <w14:ligatures w14:val="none"/>
        </w:rPr>
        <w:t xml:space="preserve">4.1 </w:t>
      </w:r>
      <w:r w:rsidRPr="00524DA3">
        <w:rPr>
          <w:rFonts w:ascii="Times New Roman" w:eastAsia="宋体" w:hAnsi="Times New Roman" w:cs="Times New Roman"/>
          <w:kern w:val="1"/>
          <w:sz w:val="22"/>
          <w:szCs w:val="20"/>
          <w14:ligatures w14:val="none"/>
        </w:rPr>
        <w:t>本项目合同的标的、价格、质量及验收标准、考核管理、履约期限等主要条款应当与磋商文件和成交供应商响应文件的内容一致，并互相补充和解释。</w:t>
      </w:r>
    </w:p>
    <w:p w14:paraId="5047CF99" w14:textId="77777777" w:rsidR="000A2113" w:rsidRPr="00524DA3" w:rsidRDefault="000A2113" w:rsidP="000A2113">
      <w:pPr>
        <w:spacing w:line="300" w:lineRule="auto"/>
        <w:ind w:firstLineChars="192" w:firstLine="424"/>
        <w:outlineLvl w:val="2"/>
        <w:rPr>
          <w:rFonts w:ascii="Times New Roman" w:eastAsia="宋体" w:hAnsi="Times New Roman" w:cs="Times New Roman"/>
          <w:b/>
          <w:sz w:val="22"/>
          <w14:ligatures w14:val="none"/>
        </w:rPr>
      </w:pPr>
      <w:bookmarkStart w:id="15" w:name="_Toc190332485"/>
      <w:bookmarkStart w:id="16" w:name="_Toc497211601"/>
      <w:r w:rsidRPr="00524DA3">
        <w:rPr>
          <w:rFonts w:ascii="Times New Roman" w:eastAsia="宋体" w:hAnsi="Times New Roman" w:cs="Times New Roman"/>
          <w:b/>
          <w:sz w:val="22"/>
          <w14:ligatures w14:val="none"/>
        </w:rPr>
        <w:t>5</w:t>
      </w:r>
      <w:r w:rsidRPr="00524DA3">
        <w:rPr>
          <w:rFonts w:ascii="Times New Roman" w:eastAsia="宋体" w:hAnsi="Times New Roman" w:cs="Times New Roman"/>
          <w:b/>
          <w:sz w:val="22"/>
          <w14:ligatures w14:val="none"/>
        </w:rPr>
        <w:t>结算原则和支付方式</w:t>
      </w:r>
      <w:bookmarkEnd w:id="15"/>
      <w:bookmarkEnd w:id="16"/>
    </w:p>
    <w:p w14:paraId="6DF40D73" w14:textId="77777777" w:rsidR="000A2113" w:rsidRPr="00524DA3" w:rsidRDefault="000A2113" w:rsidP="000A2113">
      <w:pPr>
        <w:suppressAutoHyphens/>
        <w:spacing w:line="300" w:lineRule="auto"/>
        <w:ind w:firstLineChars="192" w:firstLine="422"/>
        <w:rPr>
          <w:rFonts w:ascii="Times New Roman" w:eastAsia="宋体" w:hAnsi="Times New Roman" w:cs="Times New Roman"/>
          <w:kern w:val="1"/>
          <w:sz w:val="22"/>
          <w:szCs w:val="20"/>
          <w14:ligatures w14:val="none"/>
        </w:rPr>
      </w:pPr>
      <w:r w:rsidRPr="00524DA3">
        <w:rPr>
          <w:rFonts w:ascii="Times New Roman" w:eastAsia="宋体" w:hAnsi="Times New Roman" w:cs="Times New Roman"/>
          <w:kern w:val="1"/>
          <w:sz w:val="22"/>
          <w:szCs w:val="20"/>
          <w14:ligatures w14:val="none"/>
        </w:rPr>
        <w:t xml:space="preserve">5.1 </w:t>
      </w:r>
      <w:r w:rsidRPr="00524DA3">
        <w:rPr>
          <w:rFonts w:ascii="Times New Roman" w:eastAsia="宋体" w:hAnsi="Times New Roman" w:cs="Times New Roman"/>
          <w:kern w:val="1"/>
          <w:sz w:val="22"/>
          <w:szCs w:val="20"/>
          <w14:ligatures w14:val="none"/>
        </w:rPr>
        <w:t>结算原则</w:t>
      </w:r>
    </w:p>
    <w:p w14:paraId="46B4F20F" w14:textId="77777777" w:rsidR="000A2113" w:rsidRPr="00524DA3" w:rsidRDefault="000A2113" w:rsidP="000A2113">
      <w:pPr>
        <w:suppressAutoHyphens/>
        <w:spacing w:line="300" w:lineRule="auto"/>
        <w:ind w:firstLineChars="192" w:firstLine="422"/>
        <w:rPr>
          <w:rFonts w:ascii="Times New Roman" w:eastAsia="宋体" w:hAnsi="Times New Roman" w:cs="Times New Roman"/>
          <w:kern w:val="1"/>
          <w:sz w:val="22"/>
          <w:szCs w:val="20"/>
          <w14:ligatures w14:val="none"/>
        </w:rPr>
      </w:pPr>
      <w:r w:rsidRPr="00524DA3">
        <w:rPr>
          <w:rFonts w:ascii="Times New Roman" w:eastAsia="宋体" w:hAnsi="Times New Roman" w:cs="Times New Roman"/>
          <w:kern w:val="1"/>
          <w:sz w:val="22"/>
          <w:szCs w:val="20"/>
          <w14:ligatures w14:val="none"/>
        </w:rPr>
        <w:t>5.1.1</w:t>
      </w:r>
      <w:r w:rsidRPr="00524DA3">
        <w:rPr>
          <w:rFonts w:ascii="Times New Roman" w:eastAsia="宋体" w:hAnsi="Times New Roman" w:cs="Times New Roman"/>
          <w:kern w:val="1"/>
          <w:sz w:val="22"/>
          <w:szCs w:val="20"/>
          <w14:ligatures w14:val="none"/>
        </w:rPr>
        <w:t>本项目合同总价不变，采购人不会因政策性调价、人工成本、材料、设备使用年限增长引起的维修成本增加和效能衰减等因素（不可抗力除外）的变动而进行调整。</w:t>
      </w:r>
    </w:p>
    <w:p w14:paraId="26B6F7E7" w14:textId="77777777" w:rsidR="000A2113" w:rsidRPr="00524DA3" w:rsidRDefault="000A2113" w:rsidP="000A2113">
      <w:pPr>
        <w:suppressAutoHyphens/>
        <w:spacing w:line="300" w:lineRule="auto"/>
        <w:ind w:firstLineChars="192" w:firstLine="422"/>
        <w:rPr>
          <w:rFonts w:ascii="Times New Roman" w:eastAsia="宋体" w:hAnsi="Times New Roman" w:cs="Times New Roman"/>
          <w:b/>
          <w:kern w:val="0"/>
          <w:sz w:val="22"/>
          <w:szCs w:val="20"/>
          <w:u w:val="single"/>
          <w14:ligatures w14:val="none"/>
        </w:rPr>
      </w:pPr>
      <w:r w:rsidRPr="00524DA3">
        <w:rPr>
          <w:rFonts w:ascii="Times New Roman" w:eastAsia="宋体" w:hAnsi="Times New Roman" w:cs="Times New Roman"/>
          <w:kern w:val="1"/>
          <w:sz w:val="22"/>
          <w:szCs w:val="20"/>
          <w14:ligatures w14:val="none"/>
        </w:rPr>
        <w:t>5.1.2</w:t>
      </w:r>
      <w:r w:rsidRPr="00524DA3">
        <w:rPr>
          <w:rFonts w:ascii="Times New Roman" w:eastAsia="宋体" w:hAnsi="Times New Roman" w:cs="Times New Roman"/>
          <w:bCs/>
          <w:kern w:val="0"/>
          <w:sz w:val="22"/>
          <w:szCs w:val="20"/>
          <w14:ligatures w14:val="none"/>
        </w:rPr>
        <w:t>合同履约期间，如发生设备中大修和应急维修的，则费用按实结算。</w:t>
      </w:r>
    </w:p>
    <w:p w14:paraId="54511336" w14:textId="77777777" w:rsidR="000A2113" w:rsidRPr="00524DA3" w:rsidRDefault="000A2113" w:rsidP="000A2113">
      <w:pPr>
        <w:suppressAutoHyphens/>
        <w:spacing w:line="300" w:lineRule="auto"/>
        <w:ind w:firstLineChars="192" w:firstLine="422"/>
        <w:rPr>
          <w:rFonts w:ascii="Times New Roman" w:eastAsia="宋体" w:hAnsi="Times New Roman" w:cs="Times New Roman"/>
          <w:kern w:val="1"/>
          <w:sz w:val="22"/>
          <w:szCs w:val="20"/>
          <w14:ligatures w14:val="none"/>
        </w:rPr>
      </w:pPr>
      <w:r w:rsidRPr="00524DA3">
        <w:rPr>
          <w:rFonts w:ascii="Times New Roman" w:eastAsia="宋体" w:hAnsi="Times New Roman" w:cs="Times New Roman"/>
          <w:kern w:val="1"/>
          <w:sz w:val="22"/>
          <w:szCs w:val="20"/>
          <w14:ligatures w14:val="none"/>
        </w:rPr>
        <w:t xml:space="preserve">5.2 </w:t>
      </w:r>
      <w:r w:rsidRPr="00524DA3">
        <w:rPr>
          <w:rFonts w:ascii="Times New Roman" w:eastAsia="宋体" w:hAnsi="Times New Roman" w:cs="Times New Roman"/>
          <w:kern w:val="1"/>
          <w:sz w:val="22"/>
          <w:szCs w:val="20"/>
          <w14:ligatures w14:val="none"/>
        </w:rPr>
        <w:t>支付方式</w:t>
      </w:r>
    </w:p>
    <w:p w14:paraId="455AE498" w14:textId="77777777" w:rsidR="000A2113" w:rsidRPr="00524DA3" w:rsidRDefault="000A2113" w:rsidP="000A2113">
      <w:pPr>
        <w:suppressAutoHyphens/>
        <w:spacing w:line="300" w:lineRule="auto"/>
        <w:ind w:firstLineChars="192" w:firstLine="422"/>
        <w:rPr>
          <w:rFonts w:ascii="Times New Roman" w:eastAsia="宋体" w:hAnsi="Times New Roman" w:cs="Times New Roman"/>
          <w:bCs/>
          <w:kern w:val="1"/>
          <w:sz w:val="22"/>
          <w:szCs w:val="20"/>
          <w14:ligatures w14:val="none"/>
        </w:rPr>
      </w:pPr>
      <w:r w:rsidRPr="00524DA3">
        <w:rPr>
          <w:rFonts w:ascii="Times New Roman" w:eastAsia="宋体" w:hAnsi="Times New Roman" w:cs="Times New Roman"/>
          <w:bCs/>
          <w:kern w:val="1"/>
          <w:sz w:val="22"/>
          <w:szCs w:val="20"/>
          <w14:ligatures w14:val="none"/>
        </w:rPr>
        <w:t xml:space="preserve">5.2.1 </w:t>
      </w:r>
      <w:r w:rsidRPr="00524DA3">
        <w:rPr>
          <w:rFonts w:ascii="Times New Roman" w:eastAsia="宋体" w:hAnsi="Times New Roman" w:cs="Times New Roman"/>
          <w:bCs/>
          <w:kern w:val="1"/>
          <w:sz w:val="22"/>
          <w:szCs w:val="20"/>
          <w14:ligatures w14:val="none"/>
        </w:rPr>
        <w:t>本项目合同金额采用</w:t>
      </w:r>
      <w:r w:rsidRPr="00524DA3">
        <w:rPr>
          <w:rFonts w:ascii="Times New Roman" w:eastAsia="宋体" w:hAnsi="Times New Roman" w:cs="Times New Roman"/>
          <w:b/>
          <w:sz w:val="22"/>
          <w:u w:val="single"/>
          <w14:ligatures w14:val="none"/>
        </w:rPr>
        <w:t>分期付款</w:t>
      </w:r>
      <w:r w:rsidRPr="00524DA3">
        <w:rPr>
          <w:rFonts w:ascii="Times New Roman" w:eastAsia="宋体" w:hAnsi="Times New Roman" w:cs="Times New Roman"/>
          <w:bCs/>
          <w:kern w:val="1"/>
          <w:sz w:val="22"/>
          <w:szCs w:val="20"/>
          <w14:ligatures w14:val="none"/>
        </w:rPr>
        <w:t>方式，在采购人和成交供应商合同签订后，按下款要求支付相应的合同款项。</w:t>
      </w:r>
    </w:p>
    <w:p w14:paraId="4B007D39" w14:textId="5D1A381D" w:rsidR="000A2113" w:rsidRPr="00524DA3" w:rsidRDefault="000A2113" w:rsidP="000A2113">
      <w:pPr>
        <w:suppressAutoHyphens/>
        <w:spacing w:line="300" w:lineRule="auto"/>
        <w:ind w:firstLineChars="192" w:firstLine="422"/>
        <w:rPr>
          <w:rFonts w:ascii="Times New Roman" w:eastAsia="宋体" w:hAnsi="Times New Roman" w:cs="Times New Roman"/>
          <w:bCs/>
          <w:kern w:val="1"/>
          <w:sz w:val="22"/>
          <w:szCs w:val="20"/>
          <w14:ligatures w14:val="none"/>
        </w:rPr>
      </w:pPr>
      <w:r w:rsidRPr="00524DA3">
        <w:rPr>
          <w:rFonts w:ascii="Times New Roman" w:eastAsia="宋体" w:hAnsi="Times New Roman" w:cs="Times New Roman"/>
          <w:bCs/>
          <w:kern w:val="1"/>
          <w:sz w:val="22"/>
          <w:szCs w:val="20"/>
          <w14:ligatures w14:val="none"/>
        </w:rPr>
        <w:t xml:space="preserve">5.2.2 </w:t>
      </w:r>
      <w:r w:rsidRPr="00524DA3">
        <w:rPr>
          <w:rFonts w:ascii="Times New Roman" w:eastAsia="宋体" w:hAnsi="Times New Roman" w:cs="Times New Roman"/>
          <w:bCs/>
          <w:kern w:val="1"/>
          <w:sz w:val="22"/>
          <w:szCs w:val="20"/>
          <w14:ligatures w14:val="none"/>
        </w:rPr>
        <w:t>分期付款的时间进度要求和支付比例具体如下：</w:t>
      </w:r>
      <w:r w:rsidR="00524DA3" w:rsidRPr="00524DA3">
        <w:rPr>
          <w:rFonts w:ascii="Times New Roman" w:eastAsia="宋体" w:hAnsi="Times New Roman" w:cs="Times New Roman"/>
          <w:bCs/>
          <w:kern w:val="1"/>
          <w:sz w:val="22"/>
          <w:szCs w:val="20"/>
          <w14:ligatures w14:val="none"/>
        </w:rPr>
        <w:t>按季度支付，每季度支付合同金额的</w:t>
      </w:r>
      <w:r w:rsidR="00524DA3" w:rsidRPr="00524DA3">
        <w:rPr>
          <w:rFonts w:ascii="Times New Roman" w:eastAsia="宋体" w:hAnsi="Times New Roman" w:cs="Times New Roman"/>
          <w:bCs/>
          <w:kern w:val="1"/>
          <w:sz w:val="22"/>
          <w:szCs w:val="20"/>
          <w14:ligatures w14:val="none"/>
        </w:rPr>
        <w:t>25%</w:t>
      </w:r>
      <w:r w:rsidR="00524DA3" w:rsidRPr="00524DA3">
        <w:rPr>
          <w:rFonts w:ascii="Times New Roman" w:eastAsia="宋体" w:hAnsi="Times New Roman" w:cs="Times New Roman"/>
          <w:bCs/>
          <w:kern w:val="1"/>
          <w:sz w:val="22"/>
          <w:szCs w:val="20"/>
          <w14:ligatures w14:val="none"/>
        </w:rPr>
        <w:t>。</w:t>
      </w:r>
    </w:p>
    <w:p w14:paraId="6CD0E406" w14:textId="77777777" w:rsidR="000A2113" w:rsidRPr="00524DA3" w:rsidRDefault="000A2113" w:rsidP="000A2113">
      <w:pPr>
        <w:suppressAutoHyphens/>
        <w:spacing w:line="300" w:lineRule="auto"/>
        <w:ind w:firstLineChars="192" w:firstLine="422"/>
        <w:rPr>
          <w:rFonts w:ascii="Times New Roman" w:eastAsia="宋体" w:hAnsi="Times New Roman" w:cs="Times New Roman"/>
          <w:kern w:val="1"/>
          <w:sz w:val="22"/>
          <w:szCs w:val="20"/>
          <w14:ligatures w14:val="none"/>
        </w:rPr>
      </w:pPr>
      <w:r w:rsidRPr="00524DA3">
        <w:rPr>
          <w:rFonts w:ascii="Times New Roman" w:eastAsia="宋体" w:hAnsi="Times New Roman" w:cs="Times New Roman"/>
          <w:kern w:val="1"/>
          <w:sz w:val="22"/>
          <w:szCs w:val="20"/>
          <w14:ligatures w14:val="none"/>
        </w:rPr>
        <w:t>5.3</w:t>
      </w:r>
      <w:r w:rsidRPr="00524DA3">
        <w:rPr>
          <w:rFonts w:ascii="Times New Roman" w:eastAsia="宋体" w:hAnsi="Times New Roman" w:cs="Times New Roman"/>
          <w:kern w:val="1"/>
          <w:sz w:val="22"/>
          <w:szCs w:val="20"/>
          <w14:ligatures w14:val="none"/>
        </w:rPr>
        <w:t>成交供应商因自身原因造成返工的工作量，采购人将不予计量和支付。</w:t>
      </w:r>
    </w:p>
    <w:p w14:paraId="24C89EBC" w14:textId="77777777" w:rsidR="000A2113" w:rsidRPr="00524DA3" w:rsidRDefault="000A2113" w:rsidP="000A2113">
      <w:pPr>
        <w:snapToGrid w:val="0"/>
        <w:spacing w:line="360" w:lineRule="auto"/>
        <w:ind w:firstLineChars="200" w:firstLine="440"/>
        <w:jc w:val="left"/>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5.4</w:t>
      </w:r>
      <w:r w:rsidRPr="00524DA3">
        <w:rPr>
          <w:rFonts w:ascii="Times New Roman" w:eastAsia="宋体" w:hAnsi="Times New Roman" w:cs="Times New Roman"/>
          <w:sz w:val="22"/>
          <w14:ligatures w14:val="none"/>
        </w:rPr>
        <w:t>采购人不得以法定代表人或者主要负责人变更，履行内部付款流程，或者在合</w:t>
      </w:r>
      <w:r w:rsidRPr="00524DA3">
        <w:rPr>
          <w:rFonts w:ascii="Times New Roman" w:eastAsia="宋体" w:hAnsi="Times New Roman" w:cs="Times New Roman"/>
          <w:sz w:val="22"/>
          <w14:ligatures w14:val="none"/>
        </w:rPr>
        <w:lastRenderedPageBreak/>
        <w:t>同未作约定的情况下以等待竣工验收批复、决算审计等为由，拒绝或者延迟支付中小企业款项。如发生延迟支付情况，应当支付逾期利息，且利率不得低于合同订立时</w:t>
      </w:r>
      <w:r w:rsidRPr="00524DA3">
        <w:rPr>
          <w:rFonts w:ascii="Times New Roman" w:eastAsia="宋体" w:hAnsi="Times New Roman" w:cs="Times New Roman"/>
          <w:sz w:val="22"/>
          <w14:ligatures w14:val="none"/>
        </w:rPr>
        <w:t>1</w:t>
      </w:r>
      <w:r w:rsidRPr="00524DA3">
        <w:rPr>
          <w:rFonts w:ascii="Times New Roman" w:eastAsia="宋体" w:hAnsi="Times New Roman" w:cs="Times New Roman"/>
          <w:sz w:val="22"/>
          <w14:ligatures w14:val="none"/>
        </w:rPr>
        <w:t>年期贷款市场报价利率。</w:t>
      </w:r>
    </w:p>
    <w:p w14:paraId="3F7E6325" w14:textId="77777777" w:rsidR="000A2113" w:rsidRPr="00524DA3" w:rsidRDefault="000A2113" w:rsidP="000A2113">
      <w:pPr>
        <w:spacing w:line="300" w:lineRule="auto"/>
        <w:rPr>
          <w:rFonts w:ascii="Times New Roman" w:eastAsia="宋体" w:hAnsi="Times New Roman" w:cs="Times New Roman"/>
          <w:sz w:val="20"/>
          <w:szCs w:val="20"/>
          <w14:ligatures w14:val="none"/>
        </w:rPr>
      </w:pPr>
    </w:p>
    <w:p w14:paraId="6EAE5BE7" w14:textId="77777777" w:rsidR="000A2113" w:rsidRPr="00524DA3" w:rsidRDefault="000A2113" w:rsidP="000A2113">
      <w:pPr>
        <w:adjustRightInd w:val="0"/>
        <w:snapToGrid w:val="0"/>
        <w:spacing w:line="300" w:lineRule="auto"/>
        <w:jc w:val="center"/>
        <w:outlineLvl w:val="1"/>
        <w:rPr>
          <w:rFonts w:ascii="Times New Roman" w:eastAsia="黑体" w:hAnsi="Times New Roman" w:cs="Times New Roman"/>
          <w:sz w:val="30"/>
          <w:szCs w:val="30"/>
          <w14:ligatures w14:val="none"/>
        </w:rPr>
      </w:pPr>
      <w:bookmarkStart w:id="17" w:name="_Toc497211602"/>
      <w:bookmarkStart w:id="18" w:name="_Toc190332486"/>
      <w:r w:rsidRPr="00524DA3">
        <w:rPr>
          <w:rFonts w:ascii="Times New Roman" w:eastAsia="黑体" w:hAnsi="Times New Roman" w:cs="Times New Roman"/>
          <w:sz w:val="30"/>
          <w:szCs w:val="30"/>
          <w14:ligatures w14:val="none"/>
        </w:rPr>
        <w:t>三、技术质量要求</w:t>
      </w:r>
      <w:bookmarkEnd w:id="17"/>
      <w:bookmarkEnd w:id="18"/>
    </w:p>
    <w:p w14:paraId="3208A87A" w14:textId="77777777" w:rsidR="000A2113" w:rsidRPr="00524DA3" w:rsidRDefault="000A2113" w:rsidP="000A2113">
      <w:pPr>
        <w:spacing w:line="300" w:lineRule="auto"/>
        <w:ind w:firstLineChars="192" w:firstLine="424"/>
        <w:outlineLvl w:val="2"/>
        <w:rPr>
          <w:rFonts w:ascii="Times New Roman" w:eastAsia="宋体" w:hAnsi="Times New Roman" w:cs="Times New Roman"/>
          <w:b/>
          <w:sz w:val="22"/>
          <w14:ligatures w14:val="none"/>
        </w:rPr>
      </w:pPr>
      <w:bookmarkStart w:id="19" w:name="_Toc497211603"/>
      <w:bookmarkStart w:id="20" w:name="_Toc190332487"/>
      <w:r w:rsidRPr="00524DA3">
        <w:rPr>
          <w:rFonts w:ascii="Times New Roman" w:eastAsia="宋体" w:hAnsi="Times New Roman" w:cs="Times New Roman"/>
          <w:b/>
          <w:sz w:val="22"/>
          <w14:ligatures w14:val="none"/>
        </w:rPr>
        <w:t>6</w:t>
      </w:r>
      <w:r w:rsidRPr="00524DA3">
        <w:rPr>
          <w:rFonts w:ascii="Times New Roman" w:eastAsia="宋体" w:hAnsi="Times New Roman" w:cs="Times New Roman"/>
          <w:b/>
          <w:sz w:val="22"/>
          <w14:ligatures w14:val="none"/>
        </w:rPr>
        <w:t>适用技术规范与规范性文件</w:t>
      </w:r>
      <w:bookmarkEnd w:id="19"/>
      <w:bookmarkEnd w:id="20"/>
    </w:p>
    <w:p w14:paraId="11341808" w14:textId="77777777" w:rsidR="000A2113" w:rsidRPr="00524DA3" w:rsidRDefault="000A2113" w:rsidP="000A2113">
      <w:pPr>
        <w:snapToGrid w:val="0"/>
        <w:spacing w:line="300" w:lineRule="auto"/>
        <w:ind w:firstLineChars="200" w:firstLine="440"/>
        <w:jc w:val="left"/>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各供应商应充分注意，凡涉及国家或行业管理部门颁发的相关规范、规程和标准，无论其是否在本磋商文件中列明，供应商应无条件执行。标准、规范等不一致的，以要求高者为准。</w:t>
      </w:r>
    </w:p>
    <w:p w14:paraId="168A97DE" w14:textId="77777777" w:rsidR="000A2113" w:rsidRPr="00524DA3" w:rsidRDefault="000A2113" w:rsidP="000A2113">
      <w:pPr>
        <w:spacing w:line="300" w:lineRule="auto"/>
        <w:ind w:firstLineChars="192" w:firstLine="424"/>
        <w:outlineLvl w:val="2"/>
        <w:rPr>
          <w:rFonts w:ascii="Times New Roman" w:eastAsia="宋体" w:hAnsi="Times New Roman" w:cs="Times New Roman"/>
          <w:b/>
          <w:sz w:val="22"/>
          <w14:ligatures w14:val="none"/>
        </w:rPr>
      </w:pPr>
      <w:bookmarkStart w:id="21" w:name="_Toc497211604"/>
      <w:bookmarkStart w:id="22" w:name="_Toc190332488"/>
      <w:r w:rsidRPr="00524DA3">
        <w:rPr>
          <w:rFonts w:ascii="Times New Roman" w:eastAsia="宋体" w:hAnsi="Times New Roman" w:cs="Times New Roman"/>
          <w:b/>
          <w:sz w:val="22"/>
          <w14:ligatures w14:val="none"/>
        </w:rPr>
        <w:t>7</w:t>
      </w:r>
      <w:r w:rsidRPr="00524DA3">
        <w:rPr>
          <w:rFonts w:ascii="Times New Roman" w:eastAsia="宋体" w:hAnsi="Times New Roman" w:cs="Times New Roman"/>
          <w:b/>
          <w:sz w:val="22"/>
          <w14:ligatures w14:val="none"/>
        </w:rPr>
        <w:t>磋商内容与要求</w:t>
      </w:r>
      <w:bookmarkEnd w:id="21"/>
      <w:bookmarkEnd w:id="22"/>
    </w:p>
    <w:p w14:paraId="5DF0D286" w14:textId="77777777" w:rsidR="000A2113" w:rsidRPr="00524DA3" w:rsidRDefault="000A2113" w:rsidP="000A2113">
      <w:pPr>
        <w:adjustRightInd w:val="0"/>
        <w:snapToGrid w:val="0"/>
        <w:spacing w:line="300" w:lineRule="auto"/>
        <w:ind w:firstLineChars="200" w:firstLine="440"/>
        <w:jc w:val="left"/>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 xml:space="preserve">7.1 </w:t>
      </w:r>
      <w:r w:rsidRPr="00524DA3">
        <w:rPr>
          <w:rFonts w:ascii="Times New Roman" w:eastAsia="宋体" w:hAnsi="Times New Roman" w:cs="Times New Roman"/>
          <w:b/>
          <w:kern w:val="0"/>
          <w:sz w:val="22"/>
          <w14:ligatures w14:val="none"/>
        </w:rPr>
        <w:t>岗位设置一览表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
        <w:gridCol w:w="642"/>
        <w:gridCol w:w="1344"/>
        <w:gridCol w:w="1415"/>
        <w:gridCol w:w="3109"/>
        <w:gridCol w:w="1294"/>
      </w:tblGrid>
      <w:tr w:rsidR="000A2113" w:rsidRPr="00524DA3" w14:paraId="3DFEAEF6" w14:textId="77777777" w:rsidTr="00DD1D3B">
        <w:trPr>
          <w:jc w:val="center"/>
        </w:trPr>
        <w:tc>
          <w:tcPr>
            <w:tcW w:w="296" w:type="pct"/>
            <w:tcBorders>
              <w:top w:val="single" w:sz="4" w:space="0" w:color="auto"/>
              <w:left w:val="single" w:sz="4" w:space="0" w:color="auto"/>
              <w:bottom w:val="single" w:sz="4" w:space="0" w:color="auto"/>
              <w:right w:val="single" w:sz="4" w:space="0" w:color="auto"/>
            </w:tcBorders>
            <w:vAlign w:val="center"/>
          </w:tcPr>
          <w:p w14:paraId="7AC94554" w14:textId="77777777" w:rsidR="000A2113" w:rsidRPr="00524DA3" w:rsidRDefault="000A2113" w:rsidP="000A2113">
            <w:pPr>
              <w:adjustRightInd w:val="0"/>
              <w:snapToGrid w:val="0"/>
              <w:spacing w:line="300" w:lineRule="auto"/>
              <w:jc w:val="center"/>
              <w:rPr>
                <w:rFonts w:ascii="Times New Roman" w:eastAsia="宋体" w:hAnsi="Times New Roman" w:cs="Times New Roman"/>
                <w:b/>
                <w:kern w:val="0"/>
                <w:sz w:val="22"/>
                <w:szCs w:val="20"/>
                <w14:ligatures w14:val="none"/>
              </w:rPr>
            </w:pPr>
            <w:r w:rsidRPr="00524DA3">
              <w:rPr>
                <w:rFonts w:ascii="Times New Roman" w:eastAsia="宋体" w:hAnsi="Times New Roman" w:cs="Times New Roman"/>
                <w:b/>
                <w:kern w:val="0"/>
                <w:sz w:val="22"/>
                <w:szCs w:val="20"/>
                <w14:ligatures w14:val="none"/>
              </w:rPr>
              <w:t>序号</w:t>
            </w:r>
          </w:p>
        </w:tc>
        <w:tc>
          <w:tcPr>
            <w:tcW w:w="387" w:type="pct"/>
            <w:tcBorders>
              <w:top w:val="single" w:sz="4" w:space="0" w:color="auto"/>
              <w:left w:val="single" w:sz="4" w:space="0" w:color="auto"/>
              <w:bottom w:val="single" w:sz="4" w:space="0" w:color="auto"/>
              <w:right w:val="single" w:sz="4" w:space="0" w:color="auto"/>
            </w:tcBorders>
            <w:vAlign w:val="center"/>
          </w:tcPr>
          <w:p w14:paraId="1675A1E0" w14:textId="77777777" w:rsidR="000A2113" w:rsidRPr="00524DA3" w:rsidRDefault="000A2113" w:rsidP="000A2113">
            <w:pPr>
              <w:adjustRightInd w:val="0"/>
              <w:snapToGrid w:val="0"/>
              <w:spacing w:line="300" w:lineRule="auto"/>
              <w:jc w:val="center"/>
              <w:rPr>
                <w:rFonts w:ascii="Times New Roman" w:eastAsia="宋体" w:hAnsi="Times New Roman" w:cs="Times New Roman"/>
                <w:b/>
                <w:kern w:val="0"/>
                <w:sz w:val="22"/>
                <w:szCs w:val="20"/>
                <w14:ligatures w14:val="none"/>
              </w:rPr>
            </w:pPr>
            <w:r w:rsidRPr="00524DA3">
              <w:rPr>
                <w:rFonts w:ascii="Times New Roman" w:eastAsia="宋体" w:hAnsi="Times New Roman" w:cs="Times New Roman"/>
                <w:b/>
                <w:kern w:val="0"/>
                <w:sz w:val="22"/>
                <w:szCs w:val="20"/>
                <w14:ligatures w14:val="none"/>
              </w:rPr>
              <w:t>部门</w:t>
            </w:r>
          </w:p>
        </w:tc>
        <w:tc>
          <w:tcPr>
            <w:tcW w:w="810" w:type="pct"/>
            <w:tcBorders>
              <w:top w:val="single" w:sz="4" w:space="0" w:color="auto"/>
              <w:left w:val="single" w:sz="4" w:space="0" w:color="auto"/>
              <w:bottom w:val="single" w:sz="4" w:space="0" w:color="auto"/>
              <w:right w:val="single" w:sz="4" w:space="0" w:color="auto"/>
            </w:tcBorders>
            <w:vAlign w:val="center"/>
          </w:tcPr>
          <w:p w14:paraId="39CFD9AE" w14:textId="77777777" w:rsidR="000A2113" w:rsidRPr="00524DA3" w:rsidRDefault="000A2113" w:rsidP="000A2113">
            <w:pPr>
              <w:adjustRightInd w:val="0"/>
              <w:snapToGrid w:val="0"/>
              <w:spacing w:line="300" w:lineRule="auto"/>
              <w:jc w:val="center"/>
              <w:rPr>
                <w:rFonts w:ascii="Times New Roman" w:eastAsia="宋体" w:hAnsi="Times New Roman" w:cs="Times New Roman"/>
                <w:b/>
                <w:kern w:val="0"/>
                <w:sz w:val="22"/>
                <w:szCs w:val="20"/>
                <w14:ligatures w14:val="none"/>
              </w:rPr>
            </w:pPr>
            <w:r w:rsidRPr="00524DA3">
              <w:rPr>
                <w:rFonts w:ascii="Times New Roman" w:eastAsia="宋体" w:hAnsi="Times New Roman" w:cs="Times New Roman"/>
                <w:b/>
                <w:kern w:val="0"/>
                <w:sz w:val="22"/>
                <w:szCs w:val="20"/>
                <w14:ligatures w14:val="none"/>
              </w:rPr>
              <w:t>岗位名称</w:t>
            </w:r>
          </w:p>
        </w:tc>
        <w:tc>
          <w:tcPr>
            <w:tcW w:w="853" w:type="pct"/>
            <w:tcBorders>
              <w:top w:val="single" w:sz="4" w:space="0" w:color="auto"/>
              <w:left w:val="single" w:sz="4" w:space="0" w:color="auto"/>
              <w:bottom w:val="single" w:sz="4" w:space="0" w:color="auto"/>
              <w:right w:val="single" w:sz="4" w:space="0" w:color="auto"/>
            </w:tcBorders>
            <w:vAlign w:val="center"/>
          </w:tcPr>
          <w:p w14:paraId="75DEB0BD" w14:textId="77777777" w:rsidR="000A2113" w:rsidRPr="00524DA3" w:rsidRDefault="000A2113" w:rsidP="000A2113">
            <w:pPr>
              <w:spacing w:line="300" w:lineRule="auto"/>
              <w:jc w:val="center"/>
              <w:rPr>
                <w:rFonts w:ascii="Times New Roman" w:eastAsia="宋体" w:hAnsi="Times New Roman" w:cs="Times New Roman"/>
                <w:b/>
                <w:kern w:val="0"/>
                <w:sz w:val="22"/>
                <w:szCs w:val="20"/>
                <w14:ligatures w14:val="none"/>
              </w:rPr>
            </w:pPr>
            <w:r w:rsidRPr="00524DA3">
              <w:rPr>
                <w:rFonts w:ascii="Times New Roman" w:eastAsia="宋体" w:hAnsi="Times New Roman" w:cs="Times New Roman"/>
                <w:b/>
                <w:kern w:val="0"/>
                <w:sz w:val="22"/>
                <w:szCs w:val="20"/>
                <w14:ligatures w14:val="none"/>
              </w:rPr>
              <w:t>建议配置岗位数（最低要求）</w:t>
            </w:r>
          </w:p>
        </w:tc>
        <w:tc>
          <w:tcPr>
            <w:tcW w:w="1874" w:type="pct"/>
            <w:tcBorders>
              <w:top w:val="single" w:sz="4" w:space="0" w:color="auto"/>
              <w:left w:val="single" w:sz="4" w:space="0" w:color="auto"/>
              <w:bottom w:val="single" w:sz="4" w:space="0" w:color="auto"/>
              <w:right w:val="single" w:sz="4" w:space="0" w:color="auto"/>
            </w:tcBorders>
            <w:vAlign w:val="center"/>
          </w:tcPr>
          <w:p w14:paraId="7B2F3C44" w14:textId="77777777" w:rsidR="000A2113" w:rsidRPr="00524DA3" w:rsidRDefault="000A2113" w:rsidP="000A2113">
            <w:pPr>
              <w:adjustRightInd w:val="0"/>
              <w:snapToGrid w:val="0"/>
              <w:spacing w:line="300" w:lineRule="auto"/>
              <w:jc w:val="center"/>
              <w:rPr>
                <w:rFonts w:ascii="Times New Roman" w:eastAsia="宋体" w:hAnsi="Times New Roman" w:cs="Times New Roman"/>
                <w:b/>
                <w:kern w:val="0"/>
                <w:sz w:val="22"/>
                <w:szCs w:val="20"/>
                <w14:ligatures w14:val="none"/>
              </w:rPr>
            </w:pPr>
            <w:r w:rsidRPr="00524DA3">
              <w:rPr>
                <w:rFonts w:ascii="Times New Roman" w:eastAsia="宋体" w:hAnsi="Times New Roman" w:cs="Times New Roman"/>
                <w:b/>
                <w:kern w:val="0"/>
                <w:sz w:val="22"/>
                <w:szCs w:val="20"/>
                <w14:ligatures w14:val="none"/>
              </w:rPr>
              <w:t>工作要求</w:t>
            </w:r>
          </w:p>
        </w:tc>
        <w:tc>
          <w:tcPr>
            <w:tcW w:w="780" w:type="pct"/>
            <w:tcBorders>
              <w:top w:val="single" w:sz="4" w:space="0" w:color="auto"/>
              <w:left w:val="single" w:sz="4" w:space="0" w:color="auto"/>
              <w:bottom w:val="single" w:sz="4" w:space="0" w:color="auto"/>
              <w:right w:val="single" w:sz="4" w:space="0" w:color="auto"/>
            </w:tcBorders>
            <w:vAlign w:val="center"/>
          </w:tcPr>
          <w:p w14:paraId="5E27F569" w14:textId="77777777" w:rsidR="000A2113" w:rsidRPr="00524DA3" w:rsidRDefault="000A2113" w:rsidP="000A2113">
            <w:pPr>
              <w:adjustRightInd w:val="0"/>
              <w:snapToGrid w:val="0"/>
              <w:spacing w:line="300" w:lineRule="auto"/>
              <w:jc w:val="center"/>
              <w:rPr>
                <w:rFonts w:ascii="Times New Roman" w:eastAsia="宋体" w:hAnsi="Times New Roman" w:cs="Times New Roman"/>
                <w:b/>
                <w:kern w:val="0"/>
                <w:sz w:val="22"/>
                <w:szCs w:val="20"/>
                <w14:ligatures w14:val="none"/>
              </w:rPr>
            </w:pPr>
            <w:r w:rsidRPr="00524DA3">
              <w:rPr>
                <w:rFonts w:ascii="Times New Roman" w:eastAsia="宋体" w:hAnsi="Times New Roman" w:cs="Times New Roman"/>
                <w:b/>
                <w:kern w:val="0"/>
                <w:sz w:val="22"/>
                <w:szCs w:val="20"/>
                <w14:ligatures w14:val="none"/>
              </w:rPr>
              <w:t>工作时间要求</w:t>
            </w:r>
          </w:p>
        </w:tc>
      </w:tr>
      <w:tr w:rsidR="000A2113" w:rsidRPr="00524DA3" w14:paraId="34A632B6" w14:textId="77777777" w:rsidTr="00DD1D3B">
        <w:trPr>
          <w:trHeight w:val="818"/>
          <w:jc w:val="center"/>
        </w:trPr>
        <w:tc>
          <w:tcPr>
            <w:tcW w:w="296" w:type="pct"/>
            <w:tcBorders>
              <w:top w:val="single" w:sz="4" w:space="0" w:color="auto"/>
              <w:left w:val="single" w:sz="4" w:space="0" w:color="auto"/>
              <w:bottom w:val="single" w:sz="4" w:space="0" w:color="auto"/>
              <w:right w:val="single" w:sz="4" w:space="0" w:color="auto"/>
            </w:tcBorders>
            <w:vAlign w:val="center"/>
          </w:tcPr>
          <w:p w14:paraId="6E8AE9D5" w14:textId="77777777" w:rsidR="000A2113" w:rsidRPr="00524DA3" w:rsidRDefault="000A2113" w:rsidP="000A2113">
            <w:pPr>
              <w:adjustRightInd w:val="0"/>
              <w:snapToGrid w:val="0"/>
              <w:spacing w:line="300" w:lineRule="auto"/>
              <w:jc w:val="center"/>
              <w:rPr>
                <w:rFonts w:ascii="Times New Roman" w:eastAsia="宋体" w:hAnsi="Times New Roman" w:cs="Times New Roman"/>
                <w:bCs/>
                <w:kern w:val="0"/>
                <w:sz w:val="22"/>
                <w:szCs w:val="20"/>
                <w14:ligatures w14:val="none"/>
              </w:rPr>
            </w:pPr>
            <w:r w:rsidRPr="00524DA3">
              <w:rPr>
                <w:rFonts w:ascii="Times New Roman" w:eastAsia="宋体" w:hAnsi="Times New Roman" w:cs="Times New Roman"/>
                <w:bCs/>
                <w:kern w:val="0"/>
                <w:sz w:val="22"/>
                <w:szCs w:val="20"/>
                <w14:ligatures w14:val="none"/>
              </w:rPr>
              <w:t>1</w:t>
            </w:r>
          </w:p>
        </w:tc>
        <w:tc>
          <w:tcPr>
            <w:tcW w:w="387" w:type="pct"/>
            <w:vMerge w:val="restart"/>
            <w:tcBorders>
              <w:top w:val="single" w:sz="4" w:space="0" w:color="auto"/>
              <w:left w:val="single" w:sz="4" w:space="0" w:color="auto"/>
              <w:right w:val="single" w:sz="4" w:space="0" w:color="auto"/>
            </w:tcBorders>
            <w:vAlign w:val="center"/>
          </w:tcPr>
          <w:p w14:paraId="623981BE" w14:textId="77777777" w:rsidR="000A2113" w:rsidRPr="00524DA3" w:rsidRDefault="000A2113" w:rsidP="000A2113">
            <w:pPr>
              <w:adjustRightInd w:val="0"/>
              <w:snapToGrid w:val="0"/>
              <w:spacing w:line="300" w:lineRule="auto"/>
              <w:jc w:val="center"/>
              <w:rPr>
                <w:rFonts w:ascii="Times New Roman" w:eastAsia="宋体" w:hAnsi="Times New Roman" w:cs="Times New Roman"/>
                <w:bCs/>
                <w:kern w:val="0"/>
                <w:sz w:val="22"/>
                <w:szCs w:val="20"/>
                <w14:ligatures w14:val="none"/>
              </w:rPr>
            </w:pPr>
            <w:r w:rsidRPr="00524DA3">
              <w:rPr>
                <w:rFonts w:ascii="Times New Roman" w:eastAsia="宋体" w:hAnsi="Times New Roman" w:cs="Times New Roman"/>
                <w:bCs/>
                <w:kern w:val="0"/>
                <w:sz w:val="22"/>
                <w:szCs w:val="20"/>
                <w14:ligatures w14:val="none"/>
              </w:rPr>
              <w:t>保安部</w:t>
            </w:r>
          </w:p>
        </w:tc>
        <w:tc>
          <w:tcPr>
            <w:tcW w:w="810" w:type="pct"/>
            <w:tcBorders>
              <w:top w:val="single" w:sz="4" w:space="0" w:color="auto"/>
              <w:left w:val="single" w:sz="4" w:space="0" w:color="auto"/>
              <w:bottom w:val="single" w:sz="4" w:space="0" w:color="auto"/>
              <w:right w:val="single" w:sz="4" w:space="0" w:color="auto"/>
            </w:tcBorders>
            <w:vAlign w:val="center"/>
          </w:tcPr>
          <w:p w14:paraId="53334F7B" w14:textId="77777777" w:rsidR="000A2113" w:rsidRPr="00524DA3" w:rsidRDefault="000A2113" w:rsidP="000A2113">
            <w:pPr>
              <w:adjustRightInd w:val="0"/>
              <w:snapToGrid w:val="0"/>
              <w:spacing w:line="300" w:lineRule="auto"/>
              <w:jc w:val="center"/>
              <w:rPr>
                <w:rFonts w:ascii="Times New Roman" w:eastAsia="宋体" w:hAnsi="Times New Roman" w:cs="Times New Roman"/>
                <w:bCs/>
                <w:kern w:val="0"/>
                <w:sz w:val="22"/>
                <w:szCs w:val="20"/>
                <w14:ligatures w14:val="none"/>
              </w:rPr>
            </w:pPr>
            <w:r w:rsidRPr="00524DA3">
              <w:rPr>
                <w:rFonts w:ascii="Times New Roman" w:eastAsia="宋体" w:hAnsi="Times New Roman" w:cs="Times New Roman"/>
                <w:bCs/>
                <w:kern w:val="0"/>
                <w:sz w:val="22"/>
                <w:szCs w:val="20"/>
                <w14:ligatures w14:val="none"/>
              </w:rPr>
              <w:t>保安领班</w:t>
            </w:r>
          </w:p>
        </w:tc>
        <w:tc>
          <w:tcPr>
            <w:tcW w:w="853" w:type="pct"/>
            <w:tcBorders>
              <w:top w:val="single" w:sz="4" w:space="0" w:color="auto"/>
              <w:left w:val="single" w:sz="4" w:space="0" w:color="auto"/>
              <w:bottom w:val="single" w:sz="4" w:space="0" w:color="auto"/>
              <w:right w:val="single" w:sz="4" w:space="0" w:color="auto"/>
            </w:tcBorders>
            <w:vAlign w:val="center"/>
          </w:tcPr>
          <w:p w14:paraId="727D0C61" w14:textId="77777777" w:rsidR="000A2113" w:rsidRPr="00524DA3" w:rsidRDefault="000A2113" w:rsidP="000A2113">
            <w:pPr>
              <w:spacing w:line="300" w:lineRule="auto"/>
              <w:jc w:val="center"/>
              <w:rPr>
                <w:rFonts w:ascii="Times New Roman" w:eastAsia="宋体" w:hAnsi="Times New Roman" w:cs="Times New Roman"/>
                <w:bCs/>
                <w:kern w:val="0"/>
                <w:sz w:val="22"/>
                <w:szCs w:val="20"/>
                <w14:ligatures w14:val="none"/>
              </w:rPr>
            </w:pPr>
            <w:r w:rsidRPr="00524DA3">
              <w:rPr>
                <w:rFonts w:ascii="Times New Roman" w:eastAsia="宋体" w:hAnsi="Times New Roman" w:cs="Times New Roman"/>
                <w:bCs/>
                <w:kern w:val="0"/>
                <w:sz w:val="22"/>
                <w:szCs w:val="20"/>
                <w14:ligatures w14:val="none"/>
              </w:rPr>
              <w:t>1</w:t>
            </w:r>
          </w:p>
        </w:tc>
        <w:tc>
          <w:tcPr>
            <w:tcW w:w="1874" w:type="pct"/>
            <w:tcBorders>
              <w:top w:val="single" w:sz="4" w:space="0" w:color="auto"/>
              <w:left w:val="single" w:sz="4" w:space="0" w:color="auto"/>
              <w:bottom w:val="single" w:sz="4" w:space="0" w:color="auto"/>
              <w:right w:val="single" w:sz="4" w:space="0" w:color="auto"/>
            </w:tcBorders>
            <w:vAlign w:val="center"/>
          </w:tcPr>
          <w:p w14:paraId="4250D841" w14:textId="77777777" w:rsidR="000A2113" w:rsidRPr="00524DA3" w:rsidRDefault="000A2113" w:rsidP="000A2113">
            <w:pPr>
              <w:spacing w:before="187" w:line="300" w:lineRule="auto"/>
              <w:ind w:right="103"/>
              <w:rPr>
                <w:rFonts w:ascii="Times New Roman" w:eastAsia="宋体" w:hAnsi="Times New Roman" w:cs="Times New Roman"/>
                <w:bCs/>
                <w:kern w:val="0"/>
                <w:sz w:val="22"/>
                <w:szCs w:val="20"/>
                <w14:ligatures w14:val="none"/>
              </w:rPr>
            </w:pPr>
            <w:r w:rsidRPr="00524DA3">
              <w:rPr>
                <w:rFonts w:ascii="Times New Roman" w:eastAsia="宋体" w:hAnsi="Times New Roman" w:cs="Times New Roman"/>
                <w:bCs/>
                <w:kern w:val="0"/>
                <w:sz w:val="22"/>
                <w:szCs w:val="20"/>
                <w14:ligatures w14:val="none"/>
              </w:rPr>
              <w:t>负责保安团队日常管理、岗位排班、纪律督查、应急统筹、安全巡查督导等工作。</w:t>
            </w:r>
          </w:p>
        </w:tc>
        <w:tc>
          <w:tcPr>
            <w:tcW w:w="780" w:type="pct"/>
            <w:tcBorders>
              <w:top w:val="single" w:sz="4" w:space="0" w:color="auto"/>
              <w:left w:val="single" w:sz="4" w:space="0" w:color="auto"/>
              <w:bottom w:val="single" w:sz="4" w:space="0" w:color="auto"/>
              <w:right w:val="single" w:sz="4" w:space="0" w:color="auto"/>
            </w:tcBorders>
            <w:vAlign w:val="center"/>
          </w:tcPr>
          <w:p w14:paraId="3285088F" w14:textId="77777777" w:rsidR="000A2113" w:rsidRPr="00524DA3" w:rsidRDefault="000A2113" w:rsidP="000A2113">
            <w:pPr>
              <w:spacing w:before="34" w:line="220" w:lineRule="auto"/>
              <w:jc w:val="left"/>
              <w:rPr>
                <w:rFonts w:ascii="Times New Roman" w:eastAsia="宋体" w:hAnsi="Times New Roman" w:cs="Times New Roman"/>
                <w:bCs/>
                <w:kern w:val="0"/>
                <w:sz w:val="22"/>
                <w:szCs w:val="20"/>
                <w14:ligatures w14:val="none"/>
              </w:rPr>
            </w:pPr>
            <w:r w:rsidRPr="00524DA3">
              <w:rPr>
                <w:rFonts w:ascii="Times New Roman" w:eastAsia="宋体" w:hAnsi="Times New Roman" w:cs="Times New Roman"/>
                <w:bCs/>
                <w:kern w:val="0"/>
                <w:sz w:val="22"/>
                <w:szCs w:val="20"/>
                <w14:ligatures w14:val="none"/>
              </w:rPr>
              <w:t xml:space="preserve">8 </w:t>
            </w:r>
            <w:r w:rsidRPr="00524DA3">
              <w:rPr>
                <w:rFonts w:ascii="Times New Roman" w:eastAsia="宋体" w:hAnsi="Times New Roman" w:cs="Times New Roman"/>
                <w:bCs/>
                <w:kern w:val="0"/>
                <w:sz w:val="22"/>
                <w:szCs w:val="20"/>
                <w14:ligatures w14:val="none"/>
              </w:rPr>
              <w:t>小时工作制、做五休二</w:t>
            </w:r>
          </w:p>
        </w:tc>
      </w:tr>
      <w:tr w:rsidR="000A2113" w:rsidRPr="00524DA3" w14:paraId="22B4C6FB" w14:textId="77777777" w:rsidTr="00DD1D3B">
        <w:trPr>
          <w:trHeight w:val="818"/>
          <w:jc w:val="center"/>
        </w:trPr>
        <w:tc>
          <w:tcPr>
            <w:tcW w:w="296" w:type="pct"/>
            <w:tcBorders>
              <w:top w:val="single" w:sz="4" w:space="0" w:color="auto"/>
              <w:left w:val="single" w:sz="4" w:space="0" w:color="auto"/>
              <w:bottom w:val="single" w:sz="4" w:space="0" w:color="auto"/>
              <w:right w:val="single" w:sz="4" w:space="0" w:color="auto"/>
            </w:tcBorders>
            <w:vAlign w:val="center"/>
          </w:tcPr>
          <w:p w14:paraId="66F44502" w14:textId="77777777" w:rsidR="000A2113" w:rsidRPr="00524DA3" w:rsidRDefault="000A2113" w:rsidP="000A2113">
            <w:pPr>
              <w:adjustRightInd w:val="0"/>
              <w:snapToGrid w:val="0"/>
              <w:spacing w:line="300" w:lineRule="auto"/>
              <w:jc w:val="center"/>
              <w:rPr>
                <w:rFonts w:ascii="Times New Roman" w:eastAsia="宋体" w:hAnsi="Times New Roman" w:cs="Times New Roman"/>
                <w:bCs/>
                <w:kern w:val="0"/>
                <w:sz w:val="22"/>
                <w:szCs w:val="20"/>
                <w14:ligatures w14:val="none"/>
              </w:rPr>
            </w:pPr>
            <w:r w:rsidRPr="00524DA3">
              <w:rPr>
                <w:rFonts w:ascii="Times New Roman" w:eastAsia="宋体" w:hAnsi="Times New Roman" w:cs="Times New Roman"/>
                <w:bCs/>
                <w:kern w:val="0"/>
                <w:sz w:val="22"/>
                <w:szCs w:val="20"/>
                <w14:ligatures w14:val="none"/>
              </w:rPr>
              <w:t>2</w:t>
            </w:r>
          </w:p>
        </w:tc>
        <w:tc>
          <w:tcPr>
            <w:tcW w:w="387" w:type="pct"/>
            <w:vMerge/>
            <w:tcBorders>
              <w:left w:val="single" w:sz="4" w:space="0" w:color="auto"/>
              <w:bottom w:val="single" w:sz="4" w:space="0" w:color="auto"/>
              <w:right w:val="single" w:sz="4" w:space="0" w:color="auto"/>
            </w:tcBorders>
            <w:vAlign w:val="center"/>
          </w:tcPr>
          <w:p w14:paraId="44085636" w14:textId="77777777" w:rsidR="000A2113" w:rsidRPr="00524DA3" w:rsidRDefault="000A2113" w:rsidP="000A2113">
            <w:pPr>
              <w:adjustRightInd w:val="0"/>
              <w:snapToGrid w:val="0"/>
              <w:spacing w:line="300" w:lineRule="auto"/>
              <w:jc w:val="center"/>
              <w:rPr>
                <w:rFonts w:ascii="Times New Roman" w:eastAsia="宋体" w:hAnsi="Times New Roman" w:cs="Times New Roman"/>
                <w:bCs/>
                <w:kern w:val="0"/>
                <w:sz w:val="22"/>
                <w:szCs w:val="20"/>
                <w14:ligatures w14:val="none"/>
              </w:rPr>
            </w:pPr>
          </w:p>
        </w:tc>
        <w:tc>
          <w:tcPr>
            <w:tcW w:w="810" w:type="pct"/>
            <w:tcBorders>
              <w:top w:val="single" w:sz="4" w:space="0" w:color="auto"/>
              <w:left w:val="single" w:sz="4" w:space="0" w:color="auto"/>
              <w:bottom w:val="single" w:sz="4" w:space="0" w:color="auto"/>
              <w:right w:val="single" w:sz="4" w:space="0" w:color="auto"/>
            </w:tcBorders>
            <w:vAlign w:val="center"/>
          </w:tcPr>
          <w:p w14:paraId="0EE03275" w14:textId="77777777" w:rsidR="000A2113" w:rsidRPr="00524DA3" w:rsidRDefault="000A2113" w:rsidP="000A2113">
            <w:pPr>
              <w:adjustRightInd w:val="0"/>
              <w:snapToGrid w:val="0"/>
              <w:spacing w:line="300" w:lineRule="auto"/>
              <w:jc w:val="center"/>
              <w:rPr>
                <w:rFonts w:ascii="Times New Roman" w:eastAsia="宋体" w:hAnsi="Times New Roman" w:cs="Times New Roman"/>
                <w:bCs/>
                <w:kern w:val="0"/>
                <w:sz w:val="22"/>
                <w:szCs w:val="20"/>
                <w14:ligatures w14:val="none"/>
              </w:rPr>
            </w:pPr>
            <w:r w:rsidRPr="00524DA3">
              <w:rPr>
                <w:rFonts w:ascii="Times New Roman" w:eastAsia="宋体" w:hAnsi="Times New Roman" w:cs="Times New Roman"/>
                <w:bCs/>
                <w:kern w:val="0"/>
                <w:sz w:val="22"/>
                <w:szCs w:val="20"/>
                <w14:ligatures w14:val="none"/>
              </w:rPr>
              <w:t>门岗及监控岗</w:t>
            </w:r>
          </w:p>
        </w:tc>
        <w:tc>
          <w:tcPr>
            <w:tcW w:w="853" w:type="pct"/>
            <w:tcBorders>
              <w:top w:val="single" w:sz="4" w:space="0" w:color="auto"/>
              <w:left w:val="single" w:sz="4" w:space="0" w:color="auto"/>
              <w:bottom w:val="single" w:sz="4" w:space="0" w:color="auto"/>
              <w:right w:val="single" w:sz="4" w:space="0" w:color="auto"/>
            </w:tcBorders>
            <w:vAlign w:val="center"/>
          </w:tcPr>
          <w:p w14:paraId="49FC6801" w14:textId="77777777" w:rsidR="000A2113" w:rsidRPr="00524DA3" w:rsidRDefault="000A2113" w:rsidP="000A2113">
            <w:pPr>
              <w:spacing w:line="300" w:lineRule="auto"/>
              <w:jc w:val="center"/>
              <w:rPr>
                <w:rFonts w:ascii="Times New Roman" w:eastAsia="宋体" w:hAnsi="Times New Roman" w:cs="Times New Roman"/>
                <w:bCs/>
                <w:kern w:val="0"/>
                <w:sz w:val="22"/>
                <w:szCs w:val="20"/>
                <w14:ligatures w14:val="none"/>
              </w:rPr>
            </w:pPr>
            <w:r w:rsidRPr="00524DA3">
              <w:rPr>
                <w:rFonts w:ascii="Times New Roman" w:eastAsia="宋体" w:hAnsi="Times New Roman" w:cs="Times New Roman"/>
                <w:bCs/>
                <w:kern w:val="0"/>
                <w:sz w:val="22"/>
                <w:szCs w:val="20"/>
                <w14:ligatures w14:val="none"/>
              </w:rPr>
              <w:t>2</w:t>
            </w:r>
          </w:p>
        </w:tc>
        <w:tc>
          <w:tcPr>
            <w:tcW w:w="1874" w:type="pct"/>
            <w:tcBorders>
              <w:top w:val="single" w:sz="4" w:space="0" w:color="auto"/>
              <w:left w:val="single" w:sz="4" w:space="0" w:color="auto"/>
              <w:bottom w:val="single" w:sz="4" w:space="0" w:color="auto"/>
              <w:right w:val="single" w:sz="4" w:space="0" w:color="auto"/>
            </w:tcBorders>
            <w:vAlign w:val="center"/>
          </w:tcPr>
          <w:p w14:paraId="732EBC5C" w14:textId="77777777" w:rsidR="000A2113" w:rsidRPr="00524DA3" w:rsidRDefault="000A2113" w:rsidP="000A2113">
            <w:pPr>
              <w:spacing w:before="187" w:line="300" w:lineRule="auto"/>
              <w:ind w:right="103"/>
              <w:rPr>
                <w:rFonts w:ascii="Times New Roman" w:eastAsia="宋体" w:hAnsi="Times New Roman" w:cs="Times New Roman"/>
                <w:bCs/>
                <w:kern w:val="0"/>
                <w:sz w:val="22"/>
                <w:szCs w:val="20"/>
                <w14:ligatures w14:val="none"/>
              </w:rPr>
            </w:pPr>
            <w:r w:rsidRPr="00524DA3">
              <w:rPr>
                <w:rFonts w:ascii="Times New Roman" w:eastAsia="宋体" w:hAnsi="Times New Roman" w:cs="Times New Roman"/>
                <w:bCs/>
                <w:kern w:val="0"/>
                <w:sz w:val="22"/>
                <w:szCs w:val="20"/>
                <w14:ligatures w14:val="none"/>
              </w:rPr>
              <w:t>所有人员须持有有效监控职业证书。主要负责大楼出入口人员、车辆进出登记管控、来访人员引导、大楼全域监控值守、异常情况实时上报、园区治安巡逻等工作，全天候保障大楼安防秩序。</w:t>
            </w:r>
          </w:p>
        </w:tc>
        <w:tc>
          <w:tcPr>
            <w:tcW w:w="780" w:type="pct"/>
            <w:tcBorders>
              <w:top w:val="single" w:sz="4" w:space="0" w:color="auto"/>
              <w:left w:val="single" w:sz="4" w:space="0" w:color="auto"/>
              <w:bottom w:val="single" w:sz="4" w:space="0" w:color="auto"/>
              <w:right w:val="single" w:sz="4" w:space="0" w:color="auto"/>
            </w:tcBorders>
            <w:vAlign w:val="center"/>
          </w:tcPr>
          <w:p w14:paraId="62FD18FF" w14:textId="77777777" w:rsidR="000A2113" w:rsidRPr="00524DA3" w:rsidRDefault="000A2113" w:rsidP="000A2113">
            <w:pPr>
              <w:spacing w:before="34" w:line="220" w:lineRule="auto"/>
              <w:jc w:val="left"/>
              <w:rPr>
                <w:rFonts w:ascii="Times New Roman" w:eastAsia="宋体" w:hAnsi="Times New Roman" w:cs="Times New Roman"/>
                <w:bCs/>
                <w:kern w:val="0"/>
                <w:sz w:val="22"/>
                <w:szCs w:val="20"/>
                <w14:ligatures w14:val="none"/>
              </w:rPr>
            </w:pPr>
            <w:r w:rsidRPr="00524DA3">
              <w:rPr>
                <w:rFonts w:ascii="Times New Roman" w:eastAsia="宋体" w:hAnsi="Times New Roman" w:cs="Times New Roman"/>
                <w:bCs/>
                <w:kern w:val="0"/>
                <w:sz w:val="22"/>
                <w:szCs w:val="20"/>
                <w14:ligatures w14:val="none"/>
              </w:rPr>
              <w:t>实行</w:t>
            </w:r>
            <w:r w:rsidRPr="00524DA3">
              <w:rPr>
                <w:rFonts w:ascii="Times New Roman" w:eastAsia="宋体" w:hAnsi="Times New Roman" w:cs="Times New Roman"/>
                <w:bCs/>
                <w:kern w:val="0"/>
                <w:sz w:val="22"/>
                <w:szCs w:val="20"/>
                <w14:ligatures w14:val="none"/>
              </w:rPr>
              <w:t xml:space="preserve"> 24 </w:t>
            </w:r>
            <w:r w:rsidRPr="00524DA3">
              <w:rPr>
                <w:rFonts w:ascii="Times New Roman" w:eastAsia="宋体" w:hAnsi="Times New Roman" w:cs="Times New Roman"/>
                <w:bCs/>
                <w:kern w:val="0"/>
                <w:sz w:val="22"/>
                <w:szCs w:val="20"/>
                <w14:ligatures w14:val="none"/>
              </w:rPr>
              <w:t>小时做一休一轮班制</w:t>
            </w:r>
          </w:p>
        </w:tc>
      </w:tr>
      <w:tr w:rsidR="000A2113" w:rsidRPr="00524DA3" w14:paraId="54AF2CD7" w14:textId="77777777" w:rsidTr="00DD1D3B">
        <w:trPr>
          <w:trHeight w:val="818"/>
          <w:jc w:val="center"/>
        </w:trPr>
        <w:tc>
          <w:tcPr>
            <w:tcW w:w="296" w:type="pct"/>
            <w:tcBorders>
              <w:top w:val="single" w:sz="4" w:space="0" w:color="auto"/>
              <w:left w:val="single" w:sz="4" w:space="0" w:color="auto"/>
              <w:bottom w:val="single" w:sz="4" w:space="0" w:color="auto"/>
              <w:right w:val="single" w:sz="4" w:space="0" w:color="auto"/>
            </w:tcBorders>
            <w:vAlign w:val="center"/>
          </w:tcPr>
          <w:p w14:paraId="0C424495" w14:textId="77777777" w:rsidR="000A2113" w:rsidRPr="00524DA3" w:rsidRDefault="000A2113" w:rsidP="000A2113">
            <w:pPr>
              <w:adjustRightInd w:val="0"/>
              <w:snapToGrid w:val="0"/>
              <w:spacing w:line="300" w:lineRule="auto"/>
              <w:jc w:val="center"/>
              <w:rPr>
                <w:rFonts w:ascii="Times New Roman" w:eastAsia="宋体" w:hAnsi="Times New Roman" w:cs="Times New Roman"/>
                <w:bCs/>
                <w:kern w:val="0"/>
                <w:sz w:val="22"/>
                <w:szCs w:val="20"/>
                <w14:ligatures w14:val="none"/>
              </w:rPr>
            </w:pPr>
            <w:r w:rsidRPr="00524DA3">
              <w:rPr>
                <w:rFonts w:ascii="Times New Roman" w:eastAsia="宋体" w:hAnsi="Times New Roman" w:cs="Times New Roman"/>
                <w:bCs/>
                <w:kern w:val="0"/>
                <w:sz w:val="22"/>
                <w:szCs w:val="20"/>
                <w14:ligatures w14:val="none"/>
              </w:rPr>
              <w:t>3</w:t>
            </w:r>
          </w:p>
        </w:tc>
        <w:tc>
          <w:tcPr>
            <w:tcW w:w="387" w:type="pct"/>
            <w:vMerge w:val="restart"/>
            <w:tcBorders>
              <w:top w:val="single" w:sz="4" w:space="0" w:color="auto"/>
              <w:left w:val="single" w:sz="4" w:space="0" w:color="auto"/>
              <w:right w:val="single" w:sz="4" w:space="0" w:color="auto"/>
            </w:tcBorders>
            <w:vAlign w:val="center"/>
          </w:tcPr>
          <w:p w14:paraId="654DC0D9" w14:textId="77777777" w:rsidR="000A2113" w:rsidRPr="00524DA3" w:rsidRDefault="000A2113" w:rsidP="000A2113">
            <w:pPr>
              <w:adjustRightInd w:val="0"/>
              <w:snapToGrid w:val="0"/>
              <w:spacing w:line="300" w:lineRule="auto"/>
              <w:jc w:val="center"/>
              <w:rPr>
                <w:rFonts w:ascii="Times New Roman" w:eastAsia="宋体" w:hAnsi="Times New Roman" w:cs="Times New Roman"/>
                <w:bCs/>
                <w:kern w:val="0"/>
                <w:sz w:val="22"/>
                <w:szCs w:val="20"/>
                <w14:ligatures w14:val="none"/>
              </w:rPr>
            </w:pPr>
            <w:r w:rsidRPr="00524DA3">
              <w:rPr>
                <w:rFonts w:ascii="Times New Roman" w:eastAsia="宋体" w:hAnsi="Times New Roman" w:cs="Times New Roman"/>
                <w:bCs/>
                <w:kern w:val="0"/>
                <w:sz w:val="22"/>
                <w:szCs w:val="20"/>
                <w14:ligatures w14:val="none"/>
              </w:rPr>
              <w:t>保洁部</w:t>
            </w:r>
          </w:p>
        </w:tc>
        <w:tc>
          <w:tcPr>
            <w:tcW w:w="810" w:type="pct"/>
            <w:tcBorders>
              <w:top w:val="single" w:sz="4" w:space="0" w:color="auto"/>
              <w:left w:val="single" w:sz="4" w:space="0" w:color="auto"/>
              <w:bottom w:val="single" w:sz="4" w:space="0" w:color="auto"/>
              <w:right w:val="single" w:sz="4" w:space="0" w:color="auto"/>
            </w:tcBorders>
            <w:vAlign w:val="center"/>
          </w:tcPr>
          <w:p w14:paraId="72EC31ED" w14:textId="77777777" w:rsidR="000A2113" w:rsidRPr="00524DA3" w:rsidRDefault="000A2113" w:rsidP="000A2113">
            <w:pPr>
              <w:adjustRightInd w:val="0"/>
              <w:snapToGrid w:val="0"/>
              <w:spacing w:line="300" w:lineRule="auto"/>
              <w:ind w:firstLineChars="100" w:firstLine="220"/>
              <w:rPr>
                <w:rFonts w:ascii="Times New Roman" w:eastAsia="宋体" w:hAnsi="Times New Roman" w:cs="Times New Roman"/>
                <w:bCs/>
                <w:kern w:val="0"/>
                <w:sz w:val="22"/>
                <w:szCs w:val="20"/>
                <w14:ligatures w14:val="none"/>
              </w:rPr>
            </w:pPr>
            <w:r w:rsidRPr="00524DA3">
              <w:rPr>
                <w:rFonts w:ascii="Times New Roman" w:eastAsia="宋体" w:hAnsi="Times New Roman" w:cs="Times New Roman"/>
                <w:bCs/>
                <w:kern w:val="0"/>
                <w:sz w:val="22"/>
                <w:szCs w:val="20"/>
                <w14:ligatures w14:val="none"/>
              </w:rPr>
              <w:t>保洁领班</w:t>
            </w:r>
          </w:p>
        </w:tc>
        <w:tc>
          <w:tcPr>
            <w:tcW w:w="853" w:type="pct"/>
            <w:tcBorders>
              <w:top w:val="single" w:sz="4" w:space="0" w:color="auto"/>
              <w:left w:val="single" w:sz="4" w:space="0" w:color="auto"/>
              <w:bottom w:val="single" w:sz="4" w:space="0" w:color="auto"/>
              <w:right w:val="single" w:sz="4" w:space="0" w:color="auto"/>
            </w:tcBorders>
            <w:vAlign w:val="center"/>
          </w:tcPr>
          <w:p w14:paraId="6A443CEB" w14:textId="77777777" w:rsidR="000A2113" w:rsidRPr="00524DA3" w:rsidRDefault="000A2113" w:rsidP="000A2113">
            <w:pPr>
              <w:spacing w:line="300" w:lineRule="auto"/>
              <w:jc w:val="center"/>
              <w:rPr>
                <w:rFonts w:ascii="Times New Roman" w:eastAsia="宋体" w:hAnsi="Times New Roman" w:cs="Times New Roman"/>
                <w:bCs/>
                <w:kern w:val="0"/>
                <w:sz w:val="22"/>
                <w:szCs w:val="20"/>
                <w14:ligatures w14:val="none"/>
              </w:rPr>
            </w:pPr>
            <w:r w:rsidRPr="00524DA3">
              <w:rPr>
                <w:rFonts w:ascii="Times New Roman" w:eastAsia="宋体" w:hAnsi="Times New Roman" w:cs="Times New Roman"/>
                <w:bCs/>
                <w:kern w:val="0"/>
                <w:sz w:val="22"/>
                <w:szCs w:val="20"/>
                <w14:ligatures w14:val="none"/>
              </w:rPr>
              <w:t>1</w:t>
            </w:r>
          </w:p>
        </w:tc>
        <w:tc>
          <w:tcPr>
            <w:tcW w:w="1874" w:type="pct"/>
            <w:tcBorders>
              <w:top w:val="single" w:sz="4" w:space="0" w:color="auto"/>
              <w:left w:val="single" w:sz="4" w:space="0" w:color="auto"/>
              <w:bottom w:val="single" w:sz="4" w:space="0" w:color="auto"/>
              <w:right w:val="single" w:sz="4" w:space="0" w:color="auto"/>
            </w:tcBorders>
            <w:vAlign w:val="center"/>
          </w:tcPr>
          <w:p w14:paraId="56E1EBE5" w14:textId="77777777" w:rsidR="000A2113" w:rsidRPr="00524DA3" w:rsidRDefault="000A2113" w:rsidP="000A2113">
            <w:pPr>
              <w:spacing w:before="187" w:line="300" w:lineRule="auto"/>
              <w:ind w:right="103"/>
              <w:rPr>
                <w:rFonts w:ascii="Times New Roman" w:eastAsia="宋体" w:hAnsi="Times New Roman" w:cs="Times New Roman"/>
                <w:bCs/>
                <w:kern w:val="0"/>
                <w:sz w:val="22"/>
                <w:szCs w:val="20"/>
                <w14:ligatures w14:val="none"/>
              </w:rPr>
            </w:pPr>
            <w:r w:rsidRPr="00524DA3">
              <w:rPr>
                <w:rFonts w:ascii="Times New Roman" w:eastAsia="宋体" w:hAnsi="Times New Roman" w:cs="Times New Roman"/>
                <w:bCs/>
                <w:kern w:val="0"/>
                <w:sz w:val="22"/>
                <w:szCs w:val="20"/>
                <w14:ligatures w14:val="none"/>
              </w:rPr>
              <w:t>负责保洁团队日常管理、清洁区域划分、工作质量检查、耗材统筹、人员调度等工作。</w:t>
            </w:r>
          </w:p>
        </w:tc>
        <w:tc>
          <w:tcPr>
            <w:tcW w:w="780" w:type="pct"/>
            <w:tcBorders>
              <w:top w:val="single" w:sz="4" w:space="0" w:color="auto"/>
              <w:left w:val="single" w:sz="4" w:space="0" w:color="auto"/>
              <w:bottom w:val="single" w:sz="4" w:space="0" w:color="auto"/>
              <w:right w:val="single" w:sz="4" w:space="0" w:color="auto"/>
            </w:tcBorders>
            <w:vAlign w:val="center"/>
          </w:tcPr>
          <w:p w14:paraId="342398F1" w14:textId="77777777" w:rsidR="000A2113" w:rsidRPr="00524DA3" w:rsidRDefault="000A2113" w:rsidP="000A2113">
            <w:pPr>
              <w:spacing w:before="34" w:line="220" w:lineRule="auto"/>
              <w:jc w:val="left"/>
              <w:rPr>
                <w:rFonts w:ascii="Times New Roman" w:eastAsia="宋体" w:hAnsi="Times New Roman" w:cs="Times New Roman"/>
                <w:bCs/>
                <w:kern w:val="0"/>
                <w:sz w:val="22"/>
                <w:szCs w:val="20"/>
                <w14:ligatures w14:val="none"/>
              </w:rPr>
            </w:pPr>
            <w:r w:rsidRPr="00524DA3">
              <w:rPr>
                <w:rFonts w:ascii="Times New Roman" w:eastAsia="宋体" w:hAnsi="Times New Roman" w:cs="Times New Roman"/>
                <w:bCs/>
                <w:kern w:val="0"/>
                <w:sz w:val="22"/>
                <w:szCs w:val="20"/>
                <w14:ligatures w14:val="none"/>
              </w:rPr>
              <w:t xml:space="preserve">8 </w:t>
            </w:r>
            <w:r w:rsidRPr="00524DA3">
              <w:rPr>
                <w:rFonts w:ascii="Times New Roman" w:eastAsia="宋体" w:hAnsi="Times New Roman" w:cs="Times New Roman"/>
                <w:bCs/>
                <w:kern w:val="0"/>
                <w:sz w:val="22"/>
                <w:szCs w:val="20"/>
                <w14:ligatures w14:val="none"/>
              </w:rPr>
              <w:t>小时工作制、做五休二</w:t>
            </w:r>
          </w:p>
        </w:tc>
      </w:tr>
      <w:tr w:rsidR="000A2113" w:rsidRPr="00524DA3" w14:paraId="19D9F53A" w14:textId="77777777" w:rsidTr="00DD1D3B">
        <w:trPr>
          <w:jc w:val="center"/>
        </w:trPr>
        <w:tc>
          <w:tcPr>
            <w:tcW w:w="296" w:type="pct"/>
            <w:tcBorders>
              <w:top w:val="single" w:sz="4" w:space="0" w:color="auto"/>
              <w:left w:val="single" w:sz="4" w:space="0" w:color="auto"/>
              <w:bottom w:val="single" w:sz="4" w:space="0" w:color="auto"/>
              <w:right w:val="single" w:sz="4" w:space="0" w:color="auto"/>
            </w:tcBorders>
            <w:vAlign w:val="center"/>
          </w:tcPr>
          <w:p w14:paraId="5F582565" w14:textId="77777777" w:rsidR="000A2113" w:rsidRPr="00524DA3" w:rsidRDefault="000A2113" w:rsidP="000A2113">
            <w:pPr>
              <w:adjustRightInd w:val="0"/>
              <w:snapToGrid w:val="0"/>
              <w:spacing w:line="300" w:lineRule="auto"/>
              <w:jc w:val="center"/>
              <w:rPr>
                <w:rFonts w:ascii="Times New Roman" w:eastAsia="宋体" w:hAnsi="Times New Roman" w:cs="Times New Roman"/>
                <w:bCs/>
                <w:kern w:val="0"/>
                <w:sz w:val="22"/>
                <w:szCs w:val="20"/>
                <w14:ligatures w14:val="none"/>
              </w:rPr>
            </w:pPr>
            <w:r w:rsidRPr="00524DA3">
              <w:rPr>
                <w:rFonts w:ascii="Times New Roman" w:eastAsia="宋体" w:hAnsi="Times New Roman" w:cs="Times New Roman"/>
                <w:bCs/>
                <w:kern w:val="0"/>
                <w:sz w:val="22"/>
                <w:szCs w:val="20"/>
                <w14:ligatures w14:val="none"/>
              </w:rPr>
              <w:t>4</w:t>
            </w:r>
          </w:p>
        </w:tc>
        <w:tc>
          <w:tcPr>
            <w:tcW w:w="387" w:type="pct"/>
            <w:vMerge/>
            <w:tcBorders>
              <w:left w:val="single" w:sz="4" w:space="0" w:color="auto"/>
              <w:right w:val="single" w:sz="4" w:space="0" w:color="auto"/>
            </w:tcBorders>
            <w:vAlign w:val="center"/>
          </w:tcPr>
          <w:p w14:paraId="539F861B" w14:textId="77777777" w:rsidR="000A2113" w:rsidRPr="00524DA3" w:rsidRDefault="000A2113" w:rsidP="000A2113">
            <w:pPr>
              <w:adjustRightInd w:val="0"/>
              <w:snapToGrid w:val="0"/>
              <w:spacing w:line="300" w:lineRule="auto"/>
              <w:jc w:val="center"/>
              <w:rPr>
                <w:rFonts w:ascii="Times New Roman" w:eastAsia="宋体" w:hAnsi="Times New Roman" w:cs="Times New Roman"/>
                <w:bCs/>
                <w:kern w:val="0"/>
                <w:sz w:val="22"/>
                <w:szCs w:val="20"/>
                <w14:ligatures w14:val="none"/>
              </w:rPr>
            </w:pPr>
          </w:p>
        </w:tc>
        <w:tc>
          <w:tcPr>
            <w:tcW w:w="810" w:type="pct"/>
            <w:tcBorders>
              <w:top w:val="single" w:sz="4" w:space="0" w:color="auto"/>
              <w:left w:val="single" w:sz="4" w:space="0" w:color="auto"/>
              <w:bottom w:val="single" w:sz="4" w:space="0" w:color="auto"/>
              <w:right w:val="single" w:sz="4" w:space="0" w:color="auto"/>
            </w:tcBorders>
            <w:vAlign w:val="center"/>
          </w:tcPr>
          <w:p w14:paraId="29E8A1A9" w14:textId="77777777" w:rsidR="000A2113" w:rsidRPr="00524DA3" w:rsidRDefault="000A2113" w:rsidP="000A2113">
            <w:pPr>
              <w:adjustRightInd w:val="0"/>
              <w:snapToGrid w:val="0"/>
              <w:spacing w:line="300" w:lineRule="auto"/>
              <w:jc w:val="center"/>
              <w:rPr>
                <w:rFonts w:ascii="Times New Roman" w:eastAsia="宋体" w:hAnsi="Times New Roman" w:cs="Times New Roman"/>
                <w:bCs/>
                <w:kern w:val="0"/>
                <w:sz w:val="22"/>
                <w:szCs w:val="20"/>
                <w14:ligatures w14:val="none"/>
              </w:rPr>
            </w:pPr>
            <w:r w:rsidRPr="00524DA3">
              <w:rPr>
                <w:rFonts w:ascii="Times New Roman" w:eastAsia="宋体" w:hAnsi="Times New Roman" w:cs="Times New Roman"/>
                <w:bCs/>
                <w:kern w:val="0"/>
                <w:sz w:val="22"/>
                <w:szCs w:val="20"/>
                <w14:ligatures w14:val="none"/>
              </w:rPr>
              <w:t>外围保洁</w:t>
            </w:r>
          </w:p>
        </w:tc>
        <w:tc>
          <w:tcPr>
            <w:tcW w:w="853" w:type="pct"/>
            <w:tcBorders>
              <w:top w:val="single" w:sz="4" w:space="0" w:color="auto"/>
              <w:left w:val="single" w:sz="4" w:space="0" w:color="auto"/>
              <w:bottom w:val="single" w:sz="4" w:space="0" w:color="auto"/>
              <w:right w:val="single" w:sz="4" w:space="0" w:color="auto"/>
            </w:tcBorders>
            <w:vAlign w:val="center"/>
          </w:tcPr>
          <w:p w14:paraId="5C8EA0CB" w14:textId="77777777" w:rsidR="000A2113" w:rsidRPr="00524DA3" w:rsidRDefault="000A2113" w:rsidP="000A2113">
            <w:pPr>
              <w:spacing w:line="300" w:lineRule="auto"/>
              <w:jc w:val="center"/>
              <w:rPr>
                <w:rFonts w:ascii="Times New Roman" w:eastAsia="宋体" w:hAnsi="Times New Roman" w:cs="Times New Roman"/>
                <w:bCs/>
                <w:kern w:val="0"/>
                <w:sz w:val="22"/>
                <w:szCs w:val="20"/>
                <w14:ligatures w14:val="none"/>
              </w:rPr>
            </w:pPr>
            <w:r w:rsidRPr="00524DA3">
              <w:rPr>
                <w:rFonts w:ascii="Times New Roman" w:eastAsia="宋体" w:hAnsi="Times New Roman" w:cs="Times New Roman"/>
                <w:bCs/>
                <w:kern w:val="0"/>
                <w:sz w:val="22"/>
                <w:szCs w:val="20"/>
                <w14:ligatures w14:val="none"/>
              </w:rPr>
              <w:t>1</w:t>
            </w:r>
          </w:p>
        </w:tc>
        <w:tc>
          <w:tcPr>
            <w:tcW w:w="1874" w:type="pct"/>
            <w:tcBorders>
              <w:top w:val="single" w:sz="4" w:space="0" w:color="auto"/>
              <w:left w:val="single" w:sz="4" w:space="0" w:color="auto"/>
              <w:bottom w:val="single" w:sz="4" w:space="0" w:color="auto"/>
              <w:right w:val="single" w:sz="4" w:space="0" w:color="auto"/>
            </w:tcBorders>
            <w:vAlign w:val="center"/>
          </w:tcPr>
          <w:p w14:paraId="66BB61C3" w14:textId="77777777" w:rsidR="000A2113" w:rsidRPr="00524DA3" w:rsidRDefault="000A2113" w:rsidP="000A2113">
            <w:pPr>
              <w:spacing w:before="22" w:line="234" w:lineRule="auto"/>
              <w:jc w:val="left"/>
              <w:rPr>
                <w:rFonts w:ascii="Times New Roman" w:eastAsia="宋体" w:hAnsi="Times New Roman" w:cs="Times New Roman"/>
                <w:bCs/>
                <w:kern w:val="0"/>
                <w:sz w:val="22"/>
                <w:szCs w:val="20"/>
                <w14:ligatures w14:val="none"/>
              </w:rPr>
            </w:pPr>
            <w:r w:rsidRPr="00524DA3">
              <w:rPr>
                <w:rFonts w:ascii="Times New Roman" w:eastAsia="宋体" w:hAnsi="Times New Roman" w:cs="Times New Roman"/>
                <w:bCs/>
                <w:kern w:val="0"/>
                <w:sz w:val="22"/>
                <w:szCs w:val="20"/>
                <w14:ligatures w14:val="none"/>
              </w:rPr>
              <w:t>负责大楼外围公共区域、道路、绿化带周边、外立面公共区域清洁保洁工作。</w:t>
            </w:r>
          </w:p>
        </w:tc>
        <w:tc>
          <w:tcPr>
            <w:tcW w:w="780" w:type="pct"/>
            <w:tcBorders>
              <w:top w:val="single" w:sz="4" w:space="0" w:color="auto"/>
              <w:left w:val="single" w:sz="4" w:space="0" w:color="auto"/>
              <w:bottom w:val="single" w:sz="4" w:space="0" w:color="auto"/>
              <w:right w:val="single" w:sz="4" w:space="0" w:color="auto"/>
            </w:tcBorders>
            <w:vAlign w:val="center"/>
          </w:tcPr>
          <w:p w14:paraId="3DA263C3" w14:textId="77777777" w:rsidR="000A2113" w:rsidRPr="00524DA3" w:rsidRDefault="000A2113" w:rsidP="000A2113">
            <w:pPr>
              <w:spacing w:before="36" w:line="220" w:lineRule="auto"/>
              <w:jc w:val="left"/>
              <w:rPr>
                <w:rFonts w:ascii="Times New Roman" w:eastAsia="宋体" w:hAnsi="Times New Roman" w:cs="Times New Roman"/>
                <w:bCs/>
                <w:kern w:val="0"/>
                <w:sz w:val="22"/>
                <w:szCs w:val="20"/>
                <w14:ligatures w14:val="none"/>
              </w:rPr>
            </w:pPr>
            <w:r w:rsidRPr="00524DA3">
              <w:rPr>
                <w:rFonts w:ascii="Times New Roman" w:eastAsia="宋体" w:hAnsi="Times New Roman" w:cs="Times New Roman"/>
                <w:bCs/>
                <w:kern w:val="0"/>
                <w:sz w:val="22"/>
                <w:szCs w:val="20"/>
                <w14:ligatures w14:val="none"/>
              </w:rPr>
              <w:t xml:space="preserve">8 </w:t>
            </w:r>
            <w:r w:rsidRPr="00524DA3">
              <w:rPr>
                <w:rFonts w:ascii="Times New Roman" w:eastAsia="宋体" w:hAnsi="Times New Roman" w:cs="Times New Roman"/>
                <w:bCs/>
                <w:kern w:val="0"/>
                <w:sz w:val="22"/>
                <w:szCs w:val="20"/>
                <w14:ligatures w14:val="none"/>
              </w:rPr>
              <w:t>小时工作制、做五休二</w:t>
            </w:r>
          </w:p>
        </w:tc>
      </w:tr>
      <w:tr w:rsidR="000A2113" w:rsidRPr="00524DA3" w14:paraId="6B1842AB" w14:textId="77777777" w:rsidTr="00DD1D3B">
        <w:trPr>
          <w:jc w:val="center"/>
        </w:trPr>
        <w:tc>
          <w:tcPr>
            <w:tcW w:w="296" w:type="pct"/>
            <w:tcBorders>
              <w:top w:val="single" w:sz="4" w:space="0" w:color="auto"/>
              <w:left w:val="single" w:sz="4" w:space="0" w:color="auto"/>
              <w:bottom w:val="single" w:sz="4" w:space="0" w:color="auto"/>
              <w:right w:val="single" w:sz="4" w:space="0" w:color="auto"/>
            </w:tcBorders>
            <w:vAlign w:val="center"/>
          </w:tcPr>
          <w:p w14:paraId="59A16D30" w14:textId="77777777" w:rsidR="000A2113" w:rsidRPr="00524DA3" w:rsidRDefault="000A2113" w:rsidP="000A2113">
            <w:pPr>
              <w:adjustRightInd w:val="0"/>
              <w:snapToGrid w:val="0"/>
              <w:spacing w:line="300" w:lineRule="auto"/>
              <w:jc w:val="center"/>
              <w:rPr>
                <w:rFonts w:ascii="Times New Roman" w:eastAsia="宋体" w:hAnsi="Times New Roman" w:cs="Times New Roman"/>
                <w:bCs/>
                <w:kern w:val="0"/>
                <w:sz w:val="22"/>
                <w:szCs w:val="20"/>
                <w14:ligatures w14:val="none"/>
              </w:rPr>
            </w:pPr>
            <w:r w:rsidRPr="00524DA3">
              <w:rPr>
                <w:rFonts w:ascii="Times New Roman" w:eastAsia="宋体" w:hAnsi="Times New Roman" w:cs="Times New Roman"/>
                <w:bCs/>
                <w:kern w:val="0"/>
                <w:sz w:val="22"/>
                <w:szCs w:val="20"/>
                <w14:ligatures w14:val="none"/>
              </w:rPr>
              <w:t>5</w:t>
            </w:r>
          </w:p>
        </w:tc>
        <w:tc>
          <w:tcPr>
            <w:tcW w:w="387" w:type="pct"/>
            <w:vMerge/>
            <w:tcBorders>
              <w:left w:val="single" w:sz="4" w:space="0" w:color="auto"/>
              <w:bottom w:val="single" w:sz="4" w:space="0" w:color="auto"/>
              <w:right w:val="single" w:sz="4" w:space="0" w:color="auto"/>
            </w:tcBorders>
            <w:vAlign w:val="center"/>
          </w:tcPr>
          <w:p w14:paraId="20E6B058" w14:textId="77777777" w:rsidR="000A2113" w:rsidRPr="00524DA3" w:rsidRDefault="000A2113" w:rsidP="000A2113">
            <w:pPr>
              <w:adjustRightInd w:val="0"/>
              <w:snapToGrid w:val="0"/>
              <w:spacing w:line="300" w:lineRule="auto"/>
              <w:jc w:val="center"/>
              <w:rPr>
                <w:rFonts w:ascii="Times New Roman" w:eastAsia="宋体" w:hAnsi="Times New Roman" w:cs="Times New Roman"/>
                <w:bCs/>
                <w:kern w:val="0"/>
                <w:sz w:val="22"/>
                <w:szCs w:val="20"/>
                <w14:ligatures w14:val="none"/>
              </w:rPr>
            </w:pPr>
          </w:p>
        </w:tc>
        <w:tc>
          <w:tcPr>
            <w:tcW w:w="810" w:type="pct"/>
            <w:tcBorders>
              <w:top w:val="single" w:sz="4" w:space="0" w:color="auto"/>
              <w:left w:val="single" w:sz="4" w:space="0" w:color="auto"/>
              <w:bottom w:val="single" w:sz="4" w:space="0" w:color="auto"/>
              <w:right w:val="single" w:sz="4" w:space="0" w:color="auto"/>
            </w:tcBorders>
            <w:vAlign w:val="center"/>
          </w:tcPr>
          <w:p w14:paraId="4D07D4A5" w14:textId="77777777" w:rsidR="000A2113" w:rsidRPr="00524DA3" w:rsidRDefault="000A2113" w:rsidP="000A2113">
            <w:pPr>
              <w:adjustRightInd w:val="0"/>
              <w:snapToGrid w:val="0"/>
              <w:spacing w:line="300" w:lineRule="auto"/>
              <w:jc w:val="center"/>
              <w:rPr>
                <w:rFonts w:ascii="Times New Roman" w:eastAsia="宋体" w:hAnsi="Times New Roman" w:cs="Times New Roman"/>
                <w:bCs/>
                <w:kern w:val="0"/>
                <w:sz w:val="22"/>
                <w:szCs w:val="20"/>
                <w14:ligatures w14:val="none"/>
              </w:rPr>
            </w:pPr>
            <w:r w:rsidRPr="00524DA3">
              <w:rPr>
                <w:rFonts w:ascii="Times New Roman" w:eastAsia="宋体" w:hAnsi="Times New Roman" w:cs="Times New Roman"/>
                <w:bCs/>
                <w:kern w:val="0"/>
                <w:sz w:val="22"/>
                <w:szCs w:val="20"/>
                <w14:ligatures w14:val="none"/>
              </w:rPr>
              <w:t>楼栋保洁</w:t>
            </w:r>
          </w:p>
        </w:tc>
        <w:tc>
          <w:tcPr>
            <w:tcW w:w="853" w:type="pct"/>
            <w:tcBorders>
              <w:top w:val="single" w:sz="4" w:space="0" w:color="auto"/>
              <w:left w:val="single" w:sz="4" w:space="0" w:color="auto"/>
              <w:bottom w:val="single" w:sz="4" w:space="0" w:color="auto"/>
              <w:right w:val="single" w:sz="4" w:space="0" w:color="auto"/>
            </w:tcBorders>
            <w:vAlign w:val="center"/>
          </w:tcPr>
          <w:p w14:paraId="40758C04" w14:textId="77777777" w:rsidR="000A2113" w:rsidRPr="00524DA3" w:rsidRDefault="000A2113" w:rsidP="000A2113">
            <w:pPr>
              <w:adjustRightInd w:val="0"/>
              <w:snapToGrid w:val="0"/>
              <w:spacing w:line="300" w:lineRule="auto"/>
              <w:jc w:val="center"/>
              <w:rPr>
                <w:rFonts w:ascii="Times New Roman" w:eastAsia="宋体" w:hAnsi="Times New Roman" w:cs="Times New Roman"/>
                <w:bCs/>
                <w:kern w:val="0"/>
                <w:sz w:val="22"/>
                <w:szCs w:val="20"/>
                <w14:ligatures w14:val="none"/>
              </w:rPr>
            </w:pPr>
            <w:r w:rsidRPr="00524DA3">
              <w:rPr>
                <w:rFonts w:ascii="Times New Roman" w:eastAsia="宋体" w:hAnsi="Times New Roman" w:cs="Times New Roman"/>
                <w:bCs/>
                <w:kern w:val="0"/>
                <w:sz w:val="22"/>
                <w:szCs w:val="20"/>
                <w14:ligatures w14:val="none"/>
              </w:rPr>
              <w:t>2</w:t>
            </w:r>
          </w:p>
        </w:tc>
        <w:tc>
          <w:tcPr>
            <w:tcW w:w="1874" w:type="pct"/>
            <w:tcBorders>
              <w:top w:val="single" w:sz="4" w:space="0" w:color="auto"/>
              <w:left w:val="single" w:sz="4" w:space="0" w:color="auto"/>
              <w:bottom w:val="single" w:sz="4" w:space="0" w:color="auto"/>
              <w:right w:val="single" w:sz="4" w:space="0" w:color="auto"/>
            </w:tcBorders>
            <w:vAlign w:val="center"/>
          </w:tcPr>
          <w:p w14:paraId="788959A1" w14:textId="77777777" w:rsidR="000A2113" w:rsidRPr="00524DA3" w:rsidRDefault="000A2113" w:rsidP="000A2113">
            <w:pPr>
              <w:widowControl/>
              <w:spacing w:line="300" w:lineRule="auto"/>
              <w:jc w:val="left"/>
              <w:rPr>
                <w:rFonts w:ascii="Times New Roman" w:eastAsia="宋体" w:hAnsi="Times New Roman" w:cs="Times New Roman"/>
                <w:bCs/>
                <w:kern w:val="0"/>
                <w:sz w:val="22"/>
                <w:szCs w:val="20"/>
                <w14:ligatures w14:val="none"/>
              </w:rPr>
            </w:pPr>
            <w:r w:rsidRPr="00524DA3">
              <w:rPr>
                <w:rFonts w:ascii="Times New Roman" w:eastAsia="宋体" w:hAnsi="Times New Roman" w:cs="Times New Roman"/>
                <w:bCs/>
                <w:kern w:val="0"/>
                <w:sz w:val="22"/>
                <w:szCs w:val="20"/>
                <w14:ligatures w14:val="none"/>
              </w:rPr>
              <w:t>负责大楼内部楼道、走廊、电梯、公共卫生间、大堂等所有公区清洁、垃圾收纳、环境消杀等工作。</w:t>
            </w:r>
          </w:p>
        </w:tc>
        <w:tc>
          <w:tcPr>
            <w:tcW w:w="780" w:type="pct"/>
            <w:tcBorders>
              <w:top w:val="single" w:sz="4" w:space="0" w:color="auto"/>
              <w:left w:val="single" w:sz="4" w:space="0" w:color="auto"/>
              <w:bottom w:val="single" w:sz="4" w:space="0" w:color="auto"/>
              <w:right w:val="single" w:sz="4" w:space="0" w:color="auto"/>
            </w:tcBorders>
            <w:vAlign w:val="center"/>
          </w:tcPr>
          <w:p w14:paraId="48407012" w14:textId="77777777" w:rsidR="000A2113" w:rsidRPr="00524DA3" w:rsidRDefault="000A2113" w:rsidP="000A2113">
            <w:pPr>
              <w:widowControl/>
              <w:spacing w:line="300" w:lineRule="auto"/>
              <w:jc w:val="left"/>
              <w:rPr>
                <w:rFonts w:ascii="Times New Roman" w:eastAsia="宋体" w:hAnsi="Times New Roman" w:cs="Times New Roman"/>
                <w:bCs/>
                <w:kern w:val="0"/>
                <w:sz w:val="22"/>
                <w:szCs w:val="20"/>
                <w14:ligatures w14:val="none"/>
              </w:rPr>
            </w:pPr>
            <w:r w:rsidRPr="00524DA3">
              <w:rPr>
                <w:rFonts w:ascii="Times New Roman" w:eastAsia="宋体" w:hAnsi="Times New Roman" w:cs="Times New Roman"/>
                <w:bCs/>
                <w:kern w:val="0"/>
                <w:sz w:val="22"/>
                <w:szCs w:val="20"/>
                <w14:ligatures w14:val="none"/>
              </w:rPr>
              <w:t xml:space="preserve">8 </w:t>
            </w:r>
            <w:r w:rsidRPr="00524DA3">
              <w:rPr>
                <w:rFonts w:ascii="Times New Roman" w:eastAsia="宋体" w:hAnsi="Times New Roman" w:cs="Times New Roman"/>
                <w:bCs/>
                <w:kern w:val="0"/>
                <w:sz w:val="22"/>
                <w:szCs w:val="20"/>
                <w14:ligatures w14:val="none"/>
              </w:rPr>
              <w:t>小时工作制、做五休二</w:t>
            </w:r>
          </w:p>
        </w:tc>
      </w:tr>
      <w:tr w:rsidR="000A2113" w:rsidRPr="00524DA3" w14:paraId="0F98F420" w14:textId="77777777" w:rsidTr="00DD1D3B">
        <w:trPr>
          <w:jc w:val="center"/>
        </w:trPr>
        <w:tc>
          <w:tcPr>
            <w:tcW w:w="296" w:type="pct"/>
            <w:tcBorders>
              <w:top w:val="single" w:sz="4" w:space="0" w:color="auto"/>
              <w:left w:val="single" w:sz="4" w:space="0" w:color="auto"/>
              <w:bottom w:val="single" w:sz="4" w:space="0" w:color="auto"/>
              <w:right w:val="single" w:sz="4" w:space="0" w:color="auto"/>
            </w:tcBorders>
            <w:vAlign w:val="center"/>
          </w:tcPr>
          <w:p w14:paraId="1CC29C0D" w14:textId="77777777" w:rsidR="000A2113" w:rsidRPr="00524DA3" w:rsidRDefault="000A2113" w:rsidP="000A2113">
            <w:pPr>
              <w:adjustRightInd w:val="0"/>
              <w:snapToGrid w:val="0"/>
              <w:spacing w:line="300" w:lineRule="auto"/>
              <w:jc w:val="center"/>
              <w:rPr>
                <w:rFonts w:ascii="Times New Roman" w:eastAsia="宋体" w:hAnsi="Times New Roman" w:cs="Times New Roman"/>
                <w:bCs/>
                <w:kern w:val="0"/>
                <w:sz w:val="22"/>
                <w:szCs w:val="20"/>
                <w14:ligatures w14:val="none"/>
              </w:rPr>
            </w:pPr>
            <w:r w:rsidRPr="00524DA3">
              <w:rPr>
                <w:rFonts w:ascii="Times New Roman" w:eastAsia="宋体" w:hAnsi="Times New Roman" w:cs="Times New Roman"/>
                <w:bCs/>
                <w:kern w:val="0"/>
                <w:sz w:val="22"/>
                <w:szCs w:val="20"/>
                <w14:ligatures w14:val="none"/>
              </w:rPr>
              <w:lastRenderedPageBreak/>
              <w:t>6</w:t>
            </w:r>
          </w:p>
        </w:tc>
        <w:tc>
          <w:tcPr>
            <w:tcW w:w="387" w:type="pct"/>
            <w:tcBorders>
              <w:top w:val="single" w:sz="4" w:space="0" w:color="auto"/>
              <w:left w:val="single" w:sz="4" w:space="0" w:color="auto"/>
              <w:bottom w:val="single" w:sz="4" w:space="0" w:color="auto"/>
              <w:right w:val="single" w:sz="4" w:space="0" w:color="auto"/>
            </w:tcBorders>
            <w:vAlign w:val="center"/>
          </w:tcPr>
          <w:p w14:paraId="70E950FF" w14:textId="77777777" w:rsidR="000A2113" w:rsidRPr="00524DA3" w:rsidRDefault="000A2113" w:rsidP="000A2113">
            <w:pPr>
              <w:adjustRightInd w:val="0"/>
              <w:snapToGrid w:val="0"/>
              <w:spacing w:line="300" w:lineRule="auto"/>
              <w:jc w:val="center"/>
              <w:rPr>
                <w:rFonts w:ascii="Times New Roman" w:eastAsia="宋体" w:hAnsi="Times New Roman" w:cs="Times New Roman"/>
                <w:bCs/>
                <w:kern w:val="0"/>
                <w:sz w:val="22"/>
                <w:szCs w:val="20"/>
                <w14:ligatures w14:val="none"/>
              </w:rPr>
            </w:pPr>
            <w:r w:rsidRPr="00524DA3">
              <w:rPr>
                <w:rFonts w:ascii="Times New Roman" w:eastAsia="宋体" w:hAnsi="Times New Roman" w:cs="Times New Roman"/>
                <w:bCs/>
                <w:kern w:val="0"/>
                <w:sz w:val="22"/>
                <w:szCs w:val="20"/>
                <w14:ligatures w14:val="none"/>
              </w:rPr>
              <w:t>工程部</w:t>
            </w:r>
          </w:p>
        </w:tc>
        <w:tc>
          <w:tcPr>
            <w:tcW w:w="810" w:type="pct"/>
            <w:tcBorders>
              <w:top w:val="single" w:sz="4" w:space="0" w:color="auto"/>
              <w:left w:val="single" w:sz="4" w:space="0" w:color="auto"/>
              <w:bottom w:val="single" w:sz="4" w:space="0" w:color="auto"/>
              <w:right w:val="single" w:sz="4" w:space="0" w:color="auto"/>
            </w:tcBorders>
            <w:vAlign w:val="center"/>
          </w:tcPr>
          <w:p w14:paraId="41D54245" w14:textId="77777777" w:rsidR="000A2113" w:rsidRPr="00524DA3" w:rsidRDefault="000A2113" w:rsidP="000A2113">
            <w:pPr>
              <w:adjustRightInd w:val="0"/>
              <w:snapToGrid w:val="0"/>
              <w:spacing w:line="300" w:lineRule="auto"/>
              <w:jc w:val="center"/>
              <w:rPr>
                <w:rFonts w:ascii="Times New Roman" w:eastAsia="宋体" w:hAnsi="Times New Roman" w:cs="Times New Roman"/>
                <w:bCs/>
                <w:kern w:val="0"/>
                <w:sz w:val="22"/>
                <w:szCs w:val="20"/>
                <w14:ligatures w14:val="none"/>
              </w:rPr>
            </w:pPr>
            <w:r w:rsidRPr="00524DA3">
              <w:rPr>
                <w:rFonts w:ascii="Times New Roman" w:eastAsia="宋体" w:hAnsi="Times New Roman" w:cs="Times New Roman"/>
                <w:bCs/>
                <w:kern w:val="0"/>
                <w:sz w:val="22"/>
                <w:szCs w:val="20"/>
                <w14:ligatures w14:val="none"/>
              </w:rPr>
              <w:t>万能工</w:t>
            </w:r>
          </w:p>
        </w:tc>
        <w:tc>
          <w:tcPr>
            <w:tcW w:w="853" w:type="pct"/>
            <w:tcBorders>
              <w:top w:val="single" w:sz="4" w:space="0" w:color="auto"/>
              <w:left w:val="single" w:sz="4" w:space="0" w:color="auto"/>
              <w:bottom w:val="single" w:sz="4" w:space="0" w:color="auto"/>
              <w:right w:val="single" w:sz="4" w:space="0" w:color="auto"/>
            </w:tcBorders>
            <w:vAlign w:val="center"/>
          </w:tcPr>
          <w:p w14:paraId="2D5C1FD1" w14:textId="77777777" w:rsidR="000A2113" w:rsidRPr="00524DA3" w:rsidRDefault="000A2113" w:rsidP="000A2113">
            <w:pPr>
              <w:adjustRightInd w:val="0"/>
              <w:snapToGrid w:val="0"/>
              <w:spacing w:line="300" w:lineRule="auto"/>
              <w:jc w:val="center"/>
              <w:rPr>
                <w:rFonts w:ascii="Times New Roman" w:eastAsia="宋体" w:hAnsi="Times New Roman" w:cs="Times New Roman"/>
                <w:bCs/>
                <w:kern w:val="0"/>
                <w:sz w:val="22"/>
                <w:szCs w:val="20"/>
                <w14:ligatures w14:val="none"/>
              </w:rPr>
            </w:pPr>
            <w:r w:rsidRPr="00524DA3">
              <w:rPr>
                <w:rFonts w:ascii="Times New Roman" w:eastAsia="宋体" w:hAnsi="Times New Roman" w:cs="Times New Roman"/>
                <w:bCs/>
                <w:kern w:val="0"/>
                <w:sz w:val="22"/>
                <w:szCs w:val="20"/>
                <w14:ligatures w14:val="none"/>
              </w:rPr>
              <w:t>2</w:t>
            </w:r>
          </w:p>
        </w:tc>
        <w:tc>
          <w:tcPr>
            <w:tcW w:w="1874" w:type="pct"/>
            <w:tcBorders>
              <w:top w:val="single" w:sz="4" w:space="0" w:color="auto"/>
              <w:left w:val="single" w:sz="4" w:space="0" w:color="auto"/>
              <w:bottom w:val="single" w:sz="4" w:space="0" w:color="auto"/>
              <w:right w:val="single" w:sz="4" w:space="0" w:color="auto"/>
            </w:tcBorders>
            <w:vAlign w:val="center"/>
          </w:tcPr>
          <w:p w14:paraId="423D6B18" w14:textId="77777777" w:rsidR="000A2113" w:rsidRPr="00524DA3" w:rsidRDefault="000A2113" w:rsidP="000A2113">
            <w:pPr>
              <w:spacing w:before="36" w:line="233" w:lineRule="auto"/>
              <w:rPr>
                <w:rFonts w:ascii="Times New Roman" w:eastAsia="宋体" w:hAnsi="Times New Roman" w:cs="Times New Roman"/>
                <w:bCs/>
                <w:kern w:val="0"/>
                <w:sz w:val="22"/>
                <w:szCs w:val="20"/>
                <w14:ligatures w14:val="none"/>
              </w:rPr>
            </w:pPr>
            <w:r w:rsidRPr="00524DA3">
              <w:rPr>
                <w:rFonts w:ascii="Times New Roman" w:eastAsia="宋体" w:hAnsi="Times New Roman" w:cs="Times New Roman"/>
                <w:bCs/>
                <w:kern w:val="0"/>
                <w:sz w:val="22"/>
                <w:szCs w:val="20"/>
                <w14:ligatures w14:val="none"/>
              </w:rPr>
              <w:t>全职负责大楼所有基础设施、机电设备日常巡检、维修、保养、故障排查处置工作，保障各类设备</w:t>
            </w:r>
            <w:r w:rsidRPr="00524DA3">
              <w:rPr>
                <w:rFonts w:ascii="Times New Roman" w:eastAsia="宋体" w:hAnsi="Times New Roman" w:cs="Times New Roman"/>
                <w:bCs/>
                <w:kern w:val="0"/>
                <w:sz w:val="22"/>
                <w:szCs w:val="20"/>
                <w14:ligatures w14:val="none"/>
              </w:rPr>
              <w:t>24</w:t>
            </w:r>
            <w:r w:rsidRPr="00524DA3">
              <w:rPr>
                <w:rFonts w:ascii="Times New Roman" w:eastAsia="宋体" w:hAnsi="Times New Roman" w:cs="Times New Roman"/>
                <w:bCs/>
                <w:kern w:val="0"/>
                <w:sz w:val="22"/>
                <w:szCs w:val="20"/>
                <w14:ligatures w14:val="none"/>
              </w:rPr>
              <w:t>小时正常运行，具备综合工程维修作业能力；电工、给排水维修等维保岗位人员须具备对应执业资质。</w:t>
            </w:r>
          </w:p>
        </w:tc>
        <w:tc>
          <w:tcPr>
            <w:tcW w:w="780" w:type="pct"/>
            <w:tcBorders>
              <w:top w:val="single" w:sz="4" w:space="0" w:color="auto"/>
              <w:left w:val="single" w:sz="4" w:space="0" w:color="auto"/>
              <w:bottom w:val="single" w:sz="4" w:space="0" w:color="auto"/>
              <w:right w:val="single" w:sz="4" w:space="0" w:color="auto"/>
            </w:tcBorders>
            <w:vAlign w:val="center"/>
          </w:tcPr>
          <w:p w14:paraId="49424D36" w14:textId="77777777" w:rsidR="000A2113" w:rsidRPr="00524DA3" w:rsidRDefault="000A2113" w:rsidP="000A2113">
            <w:pPr>
              <w:spacing w:before="39" w:line="247" w:lineRule="auto"/>
              <w:rPr>
                <w:rFonts w:ascii="Times New Roman" w:eastAsia="宋体" w:hAnsi="Times New Roman" w:cs="Times New Roman"/>
                <w:bCs/>
                <w:kern w:val="0"/>
                <w:sz w:val="22"/>
                <w:szCs w:val="20"/>
                <w14:ligatures w14:val="none"/>
              </w:rPr>
            </w:pPr>
            <w:r w:rsidRPr="00524DA3">
              <w:rPr>
                <w:rFonts w:ascii="宋体" w:eastAsia="宋体" w:hAnsi="宋体" w:cs="宋体"/>
                <w:bCs/>
                <w:kern w:val="0"/>
                <w:sz w:val="22"/>
                <w:szCs w:val="20"/>
                <w14:ligatures w14:val="none"/>
              </w:rPr>
              <w:t>8 小时工作制、做五休二</w:t>
            </w:r>
          </w:p>
        </w:tc>
      </w:tr>
      <w:tr w:rsidR="000A2113" w:rsidRPr="00524DA3" w14:paraId="02B57A30" w14:textId="77777777" w:rsidTr="00DD1D3B">
        <w:trPr>
          <w:jc w:val="center"/>
        </w:trPr>
        <w:tc>
          <w:tcPr>
            <w:tcW w:w="1493" w:type="pct"/>
            <w:gridSpan w:val="3"/>
            <w:tcBorders>
              <w:top w:val="single" w:sz="4" w:space="0" w:color="auto"/>
              <w:left w:val="single" w:sz="4" w:space="0" w:color="auto"/>
              <w:bottom w:val="single" w:sz="4" w:space="0" w:color="auto"/>
              <w:right w:val="single" w:sz="4" w:space="0" w:color="auto"/>
            </w:tcBorders>
            <w:vAlign w:val="center"/>
          </w:tcPr>
          <w:p w14:paraId="79DA2B7D" w14:textId="77777777" w:rsidR="000A2113" w:rsidRPr="00524DA3" w:rsidRDefault="000A2113" w:rsidP="000A2113">
            <w:pPr>
              <w:adjustRightInd w:val="0"/>
              <w:snapToGrid w:val="0"/>
              <w:spacing w:line="300" w:lineRule="auto"/>
              <w:jc w:val="center"/>
              <w:rPr>
                <w:rFonts w:ascii="Times New Roman" w:eastAsia="宋体" w:hAnsi="Times New Roman" w:cs="Times New Roman"/>
                <w:bCs/>
                <w:kern w:val="0"/>
                <w:sz w:val="22"/>
                <w:szCs w:val="20"/>
                <w14:ligatures w14:val="none"/>
              </w:rPr>
            </w:pPr>
            <w:r w:rsidRPr="00524DA3">
              <w:rPr>
                <w:rFonts w:ascii="Times New Roman" w:eastAsia="宋体" w:hAnsi="Times New Roman" w:cs="Times New Roman"/>
                <w:bCs/>
                <w:kern w:val="0"/>
                <w:sz w:val="22"/>
                <w:szCs w:val="20"/>
                <w14:ligatures w14:val="none"/>
              </w:rPr>
              <w:t>合计</w:t>
            </w:r>
          </w:p>
        </w:tc>
        <w:tc>
          <w:tcPr>
            <w:tcW w:w="853" w:type="pct"/>
            <w:tcBorders>
              <w:top w:val="single" w:sz="4" w:space="0" w:color="auto"/>
              <w:left w:val="single" w:sz="4" w:space="0" w:color="auto"/>
              <w:bottom w:val="single" w:sz="4" w:space="0" w:color="auto"/>
              <w:right w:val="single" w:sz="4" w:space="0" w:color="auto"/>
            </w:tcBorders>
            <w:vAlign w:val="center"/>
          </w:tcPr>
          <w:p w14:paraId="41C35FA2" w14:textId="77777777" w:rsidR="000A2113" w:rsidRPr="00524DA3" w:rsidRDefault="000A2113" w:rsidP="000A2113">
            <w:pPr>
              <w:adjustRightInd w:val="0"/>
              <w:snapToGrid w:val="0"/>
              <w:spacing w:line="300" w:lineRule="auto"/>
              <w:jc w:val="center"/>
              <w:rPr>
                <w:rFonts w:ascii="Times New Roman" w:eastAsia="宋体" w:hAnsi="Times New Roman" w:cs="Times New Roman"/>
                <w:bCs/>
                <w:kern w:val="0"/>
                <w:sz w:val="22"/>
                <w:szCs w:val="20"/>
                <w14:ligatures w14:val="none"/>
              </w:rPr>
            </w:pPr>
            <w:r w:rsidRPr="00524DA3">
              <w:rPr>
                <w:rFonts w:ascii="Times New Roman" w:eastAsia="宋体" w:hAnsi="Times New Roman" w:cs="Times New Roman"/>
                <w:bCs/>
                <w:kern w:val="0"/>
                <w:sz w:val="22"/>
                <w:szCs w:val="20"/>
                <w14:ligatures w14:val="none"/>
              </w:rPr>
              <w:t>9</w:t>
            </w:r>
          </w:p>
        </w:tc>
        <w:tc>
          <w:tcPr>
            <w:tcW w:w="1874" w:type="pct"/>
            <w:tcBorders>
              <w:top w:val="single" w:sz="4" w:space="0" w:color="auto"/>
              <w:left w:val="single" w:sz="4" w:space="0" w:color="auto"/>
              <w:bottom w:val="single" w:sz="4" w:space="0" w:color="auto"/>
              <w:right w:val="single" w:sz="4" w:space="0" w:color="auto"/>
            </w:tcBorders>
            <w:vAlign w:val="center"/>
          </w:tcPr>
          <w:p w14:paraId="7F38A230" w14:textId="77777777" w:rsidR="000A2113" w:rsidRPr="00524DA3" w:rsidRDefault="000A2113" w:rsidP="000A2113">
            <w:pPr>
              <w:adjustRightInd w:val="0"/>
              <w:snapToGrid w:val="0"/>
              <w:spacing w:line="300" w:lineRule="auto"/>
              <w:rPr>
                <w:rFonts w:ascii="Times New Roman" w:eastAsia="宋体" w:hAnsi="Times New Roman" w:cs="Times New Roman"/>
                <w:bCs/>
                <w:kern w:val="0"/>
                <w:sz w:val="22"/>
                <w:szCs w:val="20"/>
                <w14:ligatures w14:val="none"/>
              </w:rPr>
            </w:pPr>
          </w:p>
        </w:tc>
        <w:tc>
          <w:tcPr>
            <w:tcW w:w="780" w:type="pct"/>
            <w:tcBorders>
              <w:top w:val="single" w:sz="4" w:space="0" w:color="auto"/>
              <w:left w:val="single" w:sz="4" w:space="0" w:color="auto"/>
              <w:bottom w:val="single" w:sz="4" w:space="0" w:color="auto"/>
              <w:right w:val="single" w:sz="4" w:space="0" w:color="auto"/>
            </w:tcBorders>
            <w:vAlign w:val="center"/>
          </w:tcPr>
          <w:p w14:paraId="3AB3118F" w14:textId="77777777" w:rsidR="000A2113" w:rsidRPr="00524DA3" w:rsidRDefault="000A2113" w:rsidP="000A2113">
            <w:pPr>
              <w:adjustRightInd w:val="0"/>
              <w:snapToGrid w:val="0"/>
              <w:spacing w:line="300" w:lineRule="auto"/>
              <w:rPr>
                <w:rFonts w:ascii="Times New Roman" w:eastAsia="宋体" w:hAnsi="Times New Roman" w:cs="Times New Roman"/>
                <w:bCs/>
                <w:kern w:val="0"/>
                <w:sz w:val="22"/>
                <w:szCs w:val="20"/>
                <w14:ligatures w14:val="none"/>
              </w:rPr>
            </w:pPr>
          </w:p>
        </w:tc>
      </w:tr>
    </w:tbl>
    <w:p w14:paraId="071D31BF" w14:textId="77777777" w:rsidR="000A2113" w:rsidRPr="00524DA3" w:rsidRDefault="000A2113" w:rsidP="000A21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00" w:lineRule="auto"/>
        <w:jc w:val="left"/>
        <w:rPr>
          <w:rFonts w:ascii="Times New Roman" w:eastAsia="宋体" w:hAnsi="Times New Roman" w:cs="Times New Roman"/>
          <w:b/>
          <w:sz w:val="22"/>
          <w14:ligatures w14:val="none"/>
        </w:rPr>
      </w:pPr>
      <w:r w:rsidRPr="00524DA3">
        <w:rPr>
          <w:rFonts w:ascii="Times New Roman" w:eastAsia="宋体" w:hAnsi="Times New Roman" w:cs="Times New Roman"/>
          <w:b/>
          <w:sz w:val="22"/>
          <w14:ligatures w14:val="none"/>
        </w:rPr>
        <w:t>说明：</w:t>
      </w:r>
      <w:r w:rsidRPr="00524DA3">
        <w:rPr>
          <w:rFonts w:ascii="Times New Roman" w:eastAsia="宋体" w:hAnsi="Times New Roman" w:cs="Times New Roman"/>
          <w:b/>
          <w:sz w:val="22"/>
          <w14:ligatures w14:val="none"/>
        </w:rPr>
        <w:t>1</w:t>
      </w:r>
      <w:r w:rsidRPr="00524DA3">
        <w:rPr>
          <w:rFonts w:ascii="Times New Roman" w:eastAsia="宋体" w:hAnsi="Times New Roman" w:cs="Times New Roman"/>
          <w:b/>
          <w:sz w:val="22"/>
          <w14:ligatures w14:val="none"/>
        </w:rPr>
        <w:t>、投标人的各岗位配置标准不得低于表内岗位配置数要求。</w:t>
      </w:r>
    </w:p>
    <w:p w14:paraId="060A299C" w14:textId="77777777" w:rsidR="000A2113" w:rsidRPr="00524DA3" w:rsidRDefault="000A2113" w:rsidP="000A2113">
      <w:pPr>
        <w:tabs>
          <w:tab w:val="left" w:pos="7200"/>
        </w:tabs>
        <w:adjustRightInd w:val="0"/>
        <w:snapToGrid w:val="0"/>
        <w:spacing w:line="300" w:lineRule="auto"/>
        <w:ind w:firstLineChars="300" w:firstLine="663"/>
        <w:rPr>
          <w:rFonts w:ascii="Times New Roman" w:eastAsia="宋体" w:hAnsi="Times New Roman" w:cs="Times New Roman"/>
          <w:b/>
          <w:sz w:val="22"/>
          <w14:ligatures w14:val="none"/>
        </w:rPr>
      </w:pPr>
      <w:r w:rsidRPr="00524DA3">
        <w:rPr>
          <w:rFonts w:ascii="Times New Roman" w:eastAsia="宋体" w:hAnsi="Times New Roman" w:cs="Times New Roman"/>
          <w:b/>
          <w:sz w:val="22"/>
          <w14:ligatures w14:val="none"/>
        </w:rPr>
        <w:t>2</w:t>
      </w:r>
      <w:r w:rsidRPr="00524DA3">
        <w:rPr>
          <w:rFonts w:ascii="Times New Roman" w:eastAsia="宋体" w:hAnsi="Times New Roman" w:cs="Times New Roman"/>
          <w:b/>
          <w:sz w:val="22"/>
          <w14:ligatures w14:val="none"/>
        </w:rPr>
        <w:t>、投标人须在上传的投标文件中填报项目负责人相关信息，并附项目负责人身份证复印件以及采购文件要求的资质（若有），材料提交要求以招标文件具体规定为准，确保投标文件有效。</w:t>
      </w:r>
    </w:p>
    <w:p w14:paraId="4EEAF923" w14:textId="77777777" w:rsidR="000A2113" w:rsidRPr="00524DA3" w:rsidRDefault="000A2113" w:rsidP="000A2113">
      <w:pPr>
        <w:adjustRightInd w:val="0"/>
        <w:snapToGrid w:val="0"/>
        <w:spacing w:line="300" w:lineRule="auto"/>
        <w:ind w:firstLineChars="200" w:firstLine="442"/>
        <w:jc w:val="left"/>
        <w:rPr>
          <w:rFonts w:ascii="Times New Roman" w:eastAsia="宋体" w:hAnsi="Times New Roman" w:cs="Times New Roman"/>
          <w:b/>
          <w:sz w:val="22"/>
          <w14:ligatures w14:val="none"/>
        </w:rPr>
      </w:pPr>
      <w:r w:rsidRPr="00524DA3">
        <w:rPr>
          <w:rFonts w:ascii="Times New Roman" w:eastAsia="宋体" w:hAnsi="Times New Roman" w:cs="Times New Roman"/>
          <w:b/>
          <w:sz w:val="22"/>
          <w14:ligatures w14:val="none"/>
        </w:rPr>
        <w:t>7.2</w:t>
      </w:r>
      <w:r w:rsidRPr="00524DA3">
        <w:rPr>
          <w:rFonts w:ascii="Times New Roman" w:eastAsia="宋体" w:hAnsi="Times New Roman" w:cs="Times New Roman"/>
          <w:b/>
          <w:sz w:val="22"/>
          <w14:ligatures w14:val="none"/>
        </w:rPr>
        <w:t>总体服务要求</w:t>
      </w:r>
    </w:p>
    <w:p w14:paraId="27649C7F" w14:textId="77777777" w:rsidR="000A2113" w:rsidRPr="00524DA3" w:rsidRDefault="000A2113" w:rsidP="000A2113">
      <w:pPr>
        <w:adjustRightInd w:val="0"/>
        <w:snapToGrid w:val="0"/>
        <w:spacing w:line="300" w:lineRule="auto"/>
        <w:ind w:firstLineChars="192" w:firstLine="422"/>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供应商须为本项目提供全日制、专业化、规范化的物业服务，严格遵守《物业管理条例》《物业服务收费管理办法》及地方物业管理相关法律法规、行业规范，贴合金桥综保区华东路办公区政务办公属性，做到管理规范、服务周到、响应及时、安全可控。全程保障大楼公共区域安全、整洁、有序、设施完好、环境优美，无重大安全事故、无服务投诉隐患，全面满足大楼日常办公、来访接待、应急处置等各项工作需求。</w:t>
      </w:r>
    </w:p>
    <w:p w14:paraId="59D46C7B" w14:textId="77777777" w:rsidR="000A2113" w:rsidRPr="00524DA3" w:rsidRDefault="000A2113" w:rsidP="000A2113">
      <w:pPr>
        <w:adjustRightInd w:val="0"/>
        <w:snapToGrid w:val="0"/>
        <w:spacing w:line="300" w:lineRule="auto"/>
        <w:ind w:firstLineChars="192" w:firstLine="422"/>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建立标准化物业服务体系，制定完善的岗位职责、作业流程、应急预案、台账管理制度，包含水电能耗台账、各类物耗物资出入库台账、设施设备维保维修台账，实现服务规范化、常态化、精细化。坚持</w:t>
      </w:r>
      <w:r w:rsidRPr="00524DA3">
        <w:rPr>
          <w:rFonts w:ascii="Times New Roman" w:eastAsia="宋体" w:hAnsi="Times New Roman" w:cs="Times New Roman"/>
          <w:sz w:val="22"/>
          <w14:ligatures w14:val="none"/>
        </w:rPr>
        <w:t xml:space="preserve"> 24 </w:t>
      </w:r>
      <w:r w:rsidRPr="00524DA3">
        <w:rPr>
          <w:rFonts w:ascii="Times New Roman" w:eastAsia="宋体" w:hAnsi="Times New Roman" w:cs="Times New Roman"/>
          <w:sz w:val="22"/>
          <w14:ligatures w14:val="none"/>
        </w:rPr>
        <w:t>小时不间断服务机制，及时响应业主</w:t>
      </w:r>
      <w:r w:rsidRPr="00524DA3">
        <w:rPr>
          <w:rFonts w:ascii="Times New Roman" w:eastAsia="宋体" w:hAnsi="Times New Roman" w:cs="Times New Roman"/>
          <w:sz w:val="22"/>
          <w14:ligatures w14:val="none"/>
        </w:rPr>
        <w:t xml:space="preserve"> / </w:t>
      </w:r>
      <w:r w:rsidRPr="00524DA3">
        <w:rPr>
          <w:rFonts w:ascii="Times New Roman" w:eastAsia="宋体" w:hAnsi="Times New Roman" w:cs="Times New Roman"/>
          <w:sz w:val="22"/>
          <w14:ligatures w14:val="none"/>
        </w:rPr>
        <w:t>使用人报修、投诉、咨询，高效处置各类日常问题及突发应急事件，包含水电异常、设备故障类报修处置。无条件接受采购单位日常监督、月度及年度考核，积极配合采购单位各项检查、整改、专项工作安排。</w:t>
      </w:r>
    </w:p>
    <w:p w14:paraId="45529B4D" w14:textId="77777777" w:rsidR="000A2113" w:rsidRPr="00524DA3" w:rsidRDefault="000A2113" w:rsidP="000A2113">
      <w:pPr>
        <w:adjustRightInd w:val="0"/>
        <w:snapToGrid w:val="0"/>
        <w:spacing w:line="300" w:lineRule="auto"/>
        <w:ind w:firstLineChars="192" w:firstLine="422"/>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服务过程中所有人员管理、安全责任、劳务纠纷、工伤事故、财产损耗、水电能耗管理疏漏、物耗供应不足、设施设备维保维修不到位引发的事故损失等全部由中标供应商自行承担。所有服务人员须持证上岗、统一着装、规范礼仪，设施维保、环境运维、安全防控工作常态化开展。</w:t>
      </w:r>
    </w:p>
    <w:p w14:paraId="0D1CB30A" w14:textId="77777777" w:rsidR="000A2113" w:rsidRPr="00524DA3" w:rsidRDefault="000A2113" w:rsidP="000A2113">
      <w:pPr>
        <w:adjustRightInd w:val="0"/>
        <w:snapToGrid w:val="0"/>
        <w:spacing w:line="300" w:lineRule="auto"/>
        <w:ind w:firstLineChars="192" w:firstLine="422"/>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所有工作人员身体健康、无违法犯罪记录，仪容仪表整洁规范，具备良好服务意识和职业素养。供应商须建立完善人员考勤、培训、考核制度，定期开展服务礼仪、安全规范、应急处置、作业技能培训，增加水电能耗管理、物耗物资管理、设施设备维保维修专业培训。严禁随意更换在岗人员，如需人员调整，须提前报备采购人并经同意后方可更换，确保服务队伍稳定。</w:t>
      </w:r>
      <w:bookmarkStart w:id="23" w:name="_Toc190332489"/>
      <w:bookmarkStart w:id="24" w:name="_Toc497211605"/>
    </w:p>
    <w:p w14:paraId="210D46D9" w14:textId="77777777" w:rsidR="000A2113" w:rsidRPr="00524DA3" w:rsidRDefault="000A2113" w:rsidP="000A2113">
      <w:pPr>
        <w:tabs>
          <w:tab w:val="left" w:pos="7200"/>
        </w:tabs>
        <w:adjustRightInd w:val="0"/>
        <w:snapToGrid w:val="0"/>
        <w:spacing w:line="300" w:lineRule="auto"/>
        <w:ind w:firstLineChars="200" w:firstLine="442"/>
        <w:rPr>
          <w:rFonts w:ascii="Times New Roman" w:eastAsia="宋体" w:hAnsi="Times New Roman" w:cs="Times New Roman"/>
          <w:b/>
          <w:sz w:val="22"/>
          <w14:ligatures w14:val="none"/>
        </w:rPr>
      </w:pPr>
      <w:r w:rsidRPr="00524DA3">
        <w:rPr>
          <w:rFonts w:ascii="Times New Roman" w:eastAsia="宋体" w:hAnsi="Times New Roman" w:cs="Times New Roman"/>
          <w:b/>
          <w:sz w:val="22"/>
          <w14:ligatures w14:val="none"/>
        </w:rPr>
        <w:t xml:space="preserve">7.3 </w:t>
      </w:r>
      <w:r w:rsidRPr="00524DA3">
        <w:rPr>
          <w:rFonts w:ascii="Times New Roman" w:eastAsia="宋体" w:hAnsi="Times New Roman" w:cs="Times New Roman"/>
          <w:b/>
          <w:sz w:val="22"/>
          <w14:ligatures w14:val="none"/>
        </w:rPr>
        <w:t>具体服务内容及标准</w:t>
      </w:r>
    </w:p>
    <w:p w14:paraId="1563BFDC"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（一）客户服务与综合管理</w:t>
      </w:r>
    </w:p>
    <w:p w14:paraId="2EC42A46"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1.</w:t>
      </w:r>
      <w:r w:rsidRPr="00524DA3">
        <w:rPr>
          <w:rFonts w:ascii="Times New Roman" w:eastAsia="宋体" w:hAnsi="Times New Roman" w:cs="Times New Roman"/>
          <w:bCs/>
          <w:sz w:val="22"/>
          <w14:ligatures w14:val="none"/>
        </w:rPr>
        <w:tab/>
      </w:r>
      <w:r w:rsidRPr="00524DA3">
        <w:rPr>
          <w:rFonts w:ascii="Times New Roman" w:eastAsia="宋体" w:hAnsi="Times New Roman" w:cs="Times New Roman"/>
          <w:bCs/>
          <w:sz w:val="22"/>
          <w14:ligatures w14:val="none"/>
        </w:rPr>
        <w:t>固定办公，工作日全程在岗，节假日安排专人值班，负责接待咨询、报修登记、投诉处理、费用核对、资料收发、水电能耗数据登记报送、各类物耗物资申领发放登记、设备维保维修申请登记等工作。</w:t>
      </w:r>
    </w:p>
    <w:p w14:paraId="3696809E"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2.</w:t>
      </w:r>
      <w:r w:rsidRPr="00524DA3">
        <w:rPr>
          <w:rFonts w:ascii="Times New Roman" w:eastAsia="宋体" w:hAnsi="Times New Roman" w:cs="Times New Roman"/>
          <w:bCs/>
          <w:sz w:val="22"/>
          <w14:ligatures w14:val="none"/>
        </w:rPr>
        <w:tab/>
      </w:r>
      <w:r w:rsidRPr="00524DA3">
        <w:rPr>
          <w:rFonts w:ascii="Times New Roman" w:eastAsia="宋体" w:hAnsi="Times New Roman" w:cs="Times New Roman"/>
          <w:bCs/>
          <w:sz w:val="22"/>
          <w14:ligatures w14:val="none"/>
        </w:rPr>
        <w:t>建立完整档案，动态更房屋信息、设施设备信息，做到台账清晰、可查可溯；</w:t>
      </w:r>
      <w:r w:rsidRPr="00524DA3">
        <w:rPr>
          <w:rFonts w:ascii="Times New Roman" w:eastAsia="宋体" w:hAnsi="Times New Roman" w:cs="Times New Roman"/>
          <w:bCs/>
          <w:sz w:val="22"/>
          <w14:ligatures w14:val="none"/>
        </w:rPr>
        <w:lastRenderedPageBreak/>
        <w:t>同步建立水电能耗台账、办公及保洁保安物耗物资台账、设施设备维保维修台账。</w:t>
      </w:r>
    </w:p>
    <w:p w14:paraId="46D10849"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3.</w:t>
      </w:r>
      <w:r w:rsidRPr="00524DA3">
        <w:rPr>
          <w:rFonts w:ascii="Times New Roman" w:eastAsia="宋体" w:hAnsi="Times New Roman" w:cs="Times New Roman"/>
          <w:bCs/>
          <w:sz w:val="22"/>
          <w14:ligatures w14:val="none"/>
        </w:rPr>
        <w:tab/>
      </w:r>
      <w:r w:rsidRPr="00524DA3">
        <w:rPr>
          <w:rFonts w:ascii="Times New Roman" w:eastAsia="宋体" w:hAnsi="Times New Roman" w:cs="Times New Roman"/>
          <w:bCs/>
          <w:sz w:val="22"/>
          <w14:ligatures w14:val="none"/>
        </w:rPr>
        <w:t>报修响应：日常报修</w:t>
      </w:r>
      <w:r w:rsidRPr="00524DA3">
        <w:rPr>
          <w:rFonts w:ascii="Times New Roman" w:eastAsia="宋体" w:hAnsi="Times New Roman" w:cs="Times New Roman"/>
          <w:bCs/>
          <w:sz w:val="22"/>
          <w14:ligatures w14:val="none"/>
        </w:rPr>
        <w:t xml:space="preserve"> 30 </w:t>
      </w:r>
      <w:r w:rsidRPr="00524DA3">
        <w:rPr>
          <w:rFonts w:ascii="Times New Roman" w:eastAsia="宋体" w:hAnsi="Times New Roman" w:cs="Times New Roman"/>
          <w:bCs/>
          <w:sz w:val="22"/>
          <w14:ligatures w14:val="none"/>
        </w:rPr>
        <w:t>分钟内响应，一般故障</w:t>
      </w:r>
      <w:r w:rsidRPr="00524DA3">
        <w:rPr>
          <w:rFonts w:ascii="Times New Roman" w:eastAsia="宋体" w:hAnsi="Times New Roman" w:cs="Times New Roman"/>
          <w:bCs/>
          <w:sz w:val="22"/>
          <w14:ligatures w14:val="none"/>
        </w:rPr>
        <w:t xml:space="preserve"> 24 </w:t>
      </w:r>
      <w:r w:rsidRPr="00524DA3">
        <w:rPr>
          <w:rFonts w:ascii="Times New Roman" w:eastAsia="宋体" w:hAnsi="Times New Roman" w:cs="Times New Roman"/>
          <w:bCs/>
          <w:sz w:val="22"/>
          <w14:ligatures w14:val="none"/>
        </w:rPr>
        <w:t>小时内修复，复杂故障限时反馈进度并跟进闭环；投诉问题</w:t>
      </w:r>
      <w:r w:rsidRPr="00524DA3">
        <w:rPr>
          <w:rFonts w:ascii="Times New Roman" w:eastAsia="宋体" w:hAnsi="Times New Roman" w:cs="Times New Roman"/>
          <w:bCs/>
          <w:sz w:val="22"/>
          <w14:ligatures w14:val="none"/>
        </w:rPr>
        <w:t xml:space="preserve"> 24 </w:t>
      </w:r>
      <w:r w:rsidRPr="00524DA3">
        <w:rPr>
          <w:rFonts w:ascii="Times New Roman" w:eastAsia="宋体" w:hAnsi="Times New Roman" w:cs="Times New Roman"/>
          <w:bCs/>
          <w:sz w:val="22"/>
          <w14:ligatures w14:val="none"/>
        </w:rPr>
        <w:t>小时内受理、</w:t>
      </w:r>
      <w:r w:rsidRPr="00524DA3">
        <w:rPr>
          <w:rFonts w:ascii="Times New Roman" w:eastAsia="宋体" w:hAnsi="Times New Roman" w:cs="Times New Roman"/>
          <w:bCs/>
          <w:sz w:val="22"/>
          <w14:ligatures w14:val="none"/>
        </w:rPr>
        <w:t xml:space="preserve">48 </w:t>
      </w:r>
      <w:r w:rsidRPr="00524DA3">
        <w:rPr>
          <w:rFonts w:ascii="Times New Roman" w:eastAsia="宋体" w:hAnsi="Times New Roman" w:cs="Times New Roman"/>
          <w:bCs/>
          <w:sz w:val="22"/>
          <w14:ligatures w14:val="none"/>
        </w:rPr>
        <w:t>小时内办结反馈；水电、设施设备类故障优先处置，重大设备故障第一时间上报采购单位，同步出具维修处置方案。</w:t>
      </w:r>
    </w:p>
    <w:p w14:paraId="5C37BF05"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4.</w:t>
      </w:r>
      <w:r w:rsidRPr="00524DA3">
        <w:rPr>
          <w:rFonts w:ascii="Times New Roman" w:eastAsia="宋体" w:hAnsi="Times New Roman" w:cs="Times New Roman"/>
          <w:bCs/>
          <w:sz w:val="22"/>
          <w14:ligatures w14:val="none"/>
        </w:rPr>
        <w:tab/>
      </w:r>
      <w:r w:rsidRPr="00524DA3">
        <w:rPr>
          <w:rFonts w:ascii="Times New Roman" w:eastAsia="宋体" w:hAnsi="Times New Roman" w:cs="Times New Roman"/>
          <w:bCs/>
          <w:sz w:val="22"/>
          <w14:ligatures w14:val="none"/>
        </w:rPr>
        <w:t>定期开展物业服务公示，每月公示服务台账、整改情况、水电能耗统计数据、物耗物资消耗情况、公共设施设备维保维修记录等信息，接受全体业主及采购单位监督。</w:t>
      </w:r>
    </w:p>
    <w:p w14:paraId="61A80F3C"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（二）安全保卫</w:t>
      </w:r>
    </w:p>
    <w:p w14:paraId="075D6AA2"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1.</w:t>
      </w:r>
      <w:r w:rsidRPr="00524DA3">
        <w:rPr>
          <w:rFonts w:ascii="Times New Roman" w:eastAsia="宋体" w:hAnsi="Times New Roman" w:cs="Times New Roman"/>
          <w:bCs/>
          <w:sz w:val="22"/>
          <w14:ligatures w14:val="none"/>
        </w:rPr>
        <w:tab/>
      </w:r>
      <w:r w:rsidRPr="00524DA3">
        <w:rPr>
          <w:rFonts w:ascii="Times New Roman" w:eastAsia="宋体" w:hAnsi="Times New Roman" w:cs="Times New Roman"/>
          <w:bCs/>
          <w:sz w:val="22"/>
          <w14:ligatures w14:val="none"/>
        </w:rPr>
        <w:t>日常值守：严格落实</w:t>
      </w:r>
      <w:r w:rsidRPr="00524DA3">
        <w:rPr>
          <w:rFonts w:ascii="Times New Roman" w:eastAsia="宋体" w:hAnsi="Times New Roman" w:cs="Times New Roman"/>
          <w:bCs/>
          <w:sz w:val="22"/>
          <w14:ligatures w14:val="none"/>
        </w:rPr>
        <w:t xml:space="preserve"> 24 </w:t>
      </w:r>
      <w:r w:rsidRPr="00524DA3">
        <w:rPr>
          <w:rFonts w:ascii="Times New Roman" w:eastAsia="宋体" w:hAnsi="Times New Roman" w:cs="Times New Roman"/>
          <w:bCs/>
          <w:sz w:val="22"/>
          <w14:ligatures w14:val="none"/>
        </w:rPr>
        <w:t>小时不间断值守制度，门岗严格执行来访登记、身份核验、进出管控流程，礼貌接待来访人员，规范引导车辆、人员通行，禁止无关人员、闲散车辆、危险品进入园区；规范外来访客、施工人员登记管理。监控岗实时紧盯监控画面，监控室</w:t>
      </w:r>
      <w:r w:rsidRPr="00524DA3">
        <w:rPr>
          <w:rFonts w:ascii="Times New Roman" w:eastAsia="宋体" w:hAnsi="Times New Roman" w:cs="Times New Roman"/>
          <w:bCs/>
          <w:sz w:val="22"/>
          <w14:ligatures w14:val="none"/>
        </w:rPr>
        <w:t xml:space="preserve"> 24 </w:t>
      </w:r>
      <w:r w:rsidRPr="00524DA3">
        <w:rPr>
          <w:rFonts w:ascii="Times New Roman" w:eastAsia="宋体" w:hAnsi="Times New Roman" w:cs="Times New Roman"/>
          <w:bCs/>
          <w:sz w:val="22"/>
          <w14:ligatures w14:val="none"/>
        </w:rPr>
        <w:t>小时专人值守，做好值守记录、巡查台账，做到事事有登记、件件可追溯；监控录像按规定留存，不得随意删除、篡改。</w:t>
      </w:r>
    </w:p>
    <w:p w14:paraId="25D089AB"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2.</w:t>
      </w:r>
      <w:r w:rsidRPr="00524DA3">
        <w:rPr>
          <w:rFonts w:ascii="Times New Roman" w:eastAsia="宋体" w:hAnsi="Times New Roman" w:cs="Times New Roman"/>
          <w:bCs/>
          <w:sz w:val="22"/>
          <w14:ligatures w14:val="none"/>
        </w:rPr>
        <w:tab/>
      </w:r>
      <w:r w:rsidRPr="00524DA3">
        <w:rPr>
          <w:rFonts w:ascii="Times New Roman" w:eastAsia="宋体" w:hAnsi="Times New Roman" w:cs="Times New Roman"/>
          <w:bCs/>
          <w:sz w:val="22"/>
          <w14:ligatures w14:val="none"/>
        </w:rPr>
        <w:t>园区车辆秩序管理，规范机动车、非机动车停放，疏导交通，杜绝占用消防通道、主干道停车现象，每日巡查整改违规停车行为。</w:t>
      </w:r>
    </w:p>
    <w:p w14:paraId="4C3E1D2B"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3.</w:t>
      </w:r>
      <w:r w:rsidRPr="00524DA3">
        <w:rPr>
          <w:rFonts w:ascii="Times New Roman" w:eastAsia="宋体" w:hAnsi="Times New Roman" w:cs="Times New Roman"/>
          <w:bCs/>
          <w:sz w:val="22"/>
          <w14:ligatures w14:val="none"/>
        </w:rPr>
        <w:tab/>
      </w:r>
      <w:r w:rsidRPr="00524DA3">
        <w:rPr>
          <w:rFonts w:ascii="Times New Roman" w:eastAsia="宋体" w:hAnsi="Times New Roman" w:cs="Times New Roman"/>
          <w:bCs/>
          <w:sz w:val="22"/>
          <w14:ligatures w14:val="none"/>
        </w:rPr>
        <w:t>消防安全管理：每日巡查消防设施、消防通道、防火分区，确保灭火器、消防栓、应急灯、疏散指示标志完好有效，消防通道全程畅通；定期排查火灾隐患，建立消防台账，每月开展消防自查，每季度配合开展消防宣传及应急演练。</w:t>
      </w:r>
    </w:p>
    <w:p w14:paraId="05F1CF5E"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4.</w:t>
      </w:r>
      <w:r w:rsidRPr="00524DA3">
        <w:rPr>
          <w:rFonts w:ascii="Times New Roman" w:eastAsia="宋体" w:hAnsi="Times New Roman" w:cs="Times New Roman"/>
          <w:bCs/>
          <w:sz w:val="22"/>
          <w14:ligatures w14:val="none"/>
        </w:rPr>
        <w:tab/>
      </w:r>
      <w:r w:rsidRPr="00524DA3">
        <w:rPr>
          <w:rFonts w:ascii="Times New Roman" w:eastAsia="宋体" w:hAnsi="Times New Roman" w:cs="Times New Roman"/>
          <w:bCs/>
          <w:sz w:val="22"/>
          <w14:ligatures w14:val="none"/>
        </w:rPr>
        <w:t>物资配备：配备齐全安保日常工具（记录本、防护手套、一米栏等）、应急防护用品（防台防汛物资、防滑防冻设备、警示带、路锥、防护栏等），定期盘点更新，保障应急、日常安保工作正常开展；做好安保类物耗器材巡检登记。</w:t>
      </w:r>
    </w:p>
    <w:p w14:paraId="28AD0D56"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5.</w:t>
      </w:r>
      <w:r w:rsidRPr="00524DA3">
        <w:rPr>
          <w:rFonts w:ascii="Times New Roman" w:eastAsia="宋体" w:hAnsi="Times New Roman" w:cs="Times New Roman"/>
          <w:bCs/>
          <w:sz w:val="22"/>
          <w14:ligatures w14:val="none"/>
        </w:rPr>
        <w:tab/>
      </w:r>
      <w:r w:rsidRPr="00524DA3">
        <w:rPr>
          <w:rFonts w:ascii="Times New Roman" w:eastAsia="宋体" w:hAnsi="Times New Roman" w:cs="Times New Roman"/>
          <w:bCs/>
          <w:sz w:val="22"/>
          <w14:ligatures w14:val="none"/>
        </w:rPr>
        <w:t>节假日、重大活动期间落实安保值守、秩序维护、隐患排查，专人定岗值守。开通</w:t>
      </w:r>
      <w:r w:rsidRPr="00524DA3">
        <w:rPr>
          <w:rFonts w:ascii="Times New Roman" w:eastAsia="宋体" w:hAnsi="Times New Roman" w:cs="Times New Roman"/>
          <w:bCs/>
          <w:sz w:val="22"/>
          <w14:ligatures w14:val="none"/>
        </w:rPr>
        <w:t xml:space="preserve"> 110 </w:t>
      </w:r>
      <w:r w:rsidRPr="00524DA3">
        <w:rPr>
          <w:rFonts w:ascii="Times New Roman" w:eastAsia="宋体" w:hAnsi="Times New Roman" w:cs="Times New Roman"/>
          <w:bCs/>
          <w:sz w:val="22"/>
          <w14:ligatures w14:val="none"/>
        </w:rPr>
        <w:t>联网安防系统，</w:t>
      </w:r>
      <w:r w:rsidRPr="00524DA3">
        <w:rPr>
          <w:rFonts w:ascii="Times New Roman" w:eastAsia="宋体" w:hAnsi="Times New Roman" w:cs="Times New Roman"/>
          <w:bCs/>
          <w:sz w:val="22"/>
          <w14:ligatures w14:val="none"/>
        </w:rPr>
        <w:t xml:space="preserve">24 </w:t>
      </w:r>
      <w:r w:rsidRPr="00524DA3">
        <w:rPr>
          <w:rFonts w:ascii="Times New Roman" w:eastAsia="宋体" w:hAnsi="Times New Roman" w:cs="Times New Roman"/>
          <w:bCs/>
          <w:sz w:val="22"/>
          <w14:ligatures w14:val="none"/>
        </w:rPr>
        <w:t>小时联动值守；购买公众责任险，规避物业服务运营风险，保障项目合规运营。</w:t>
      </w:r>
    </w:p>
    <w:p w14:paraId="11E55AF6"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6.</w:t>
      </w:r>
      <w:r w:rsidRPr="00524DA3">
        <w:rPr>
          <w:rFonts w:ascii="Times New Roman" w:eastAsia="宋体" w:hAnsi="Times New Roman" w:cs="Times New Roman"/>
          <w:bCs/>
          <w:sz w:val="22"/>
          <w14:ligatures w14:val="none"/>
        </w:rPr>
        <w:tab/>
      </w:r>
      <w:r w:rsidRPr="00524DA3">
        <w:rPr>
          <w:rFonts w:ascii="Times New Roman" w:eastAsia="宋体" w:hAnsi="Times New Roman" w:cs="Times New Roman"/>
          <w:bCs/>
          <w:sz w:val="22"/>
          <w14:ligatures w14:val="none"/>
        </w:rPr>
        <w:t>应急处置：针对台风、雨雪、消防安全、突发治安事件等各类突发情况，快速响应、规范处置，第一时间上报并做好现场管控，定期配合开展安全应急演练。</w:t>
      </w:r>
    </w:p>
    <w:p w14:paraId="26DF441E"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（三）清洁保洁与绿化养护</w:t>
      </w:r>
    </w:p>
    <w:p w14:paraId="5E4507F1"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保洁服务</w:t>
      </w:r>
    </w:p>
    <w:p w14:paraId="194E889D"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1.</w:t>
      </w:r>
      <w:r w:rsidRPr="00524DA3">
        <w:rPr>
          <w:rFonts w:ascii="Times New Roman" w:eastAsia="宋体" w:hAnsi="Times New Roman" w:cs="Times New Roman"/>
          <w:bCs/>
          <w:sz w:val="22"/>
          <w14:ligatures w14:val="none"/>
        </w:rPr>
        <w:tab/>
      </w:r>
      <w:r w:rsidRPr="00524DA3">
        <w:rPr>
          <w:rFonts w:ascii="Times New Roman" w:eastAsia="宋体" w:hAnsi="Times New Roman" w:cs="Times New Roman"/>
          <w:bCs/>
          <w:sz w:val="22"/>
          <w14:ligatures w14:val="none"/>
        </w:rPr>
        <w:t>楼栋内部保洁：单元大堂、楼道、走廊、窗台、扶手每日清洁</w:t>
      </w:r>
      <w:r w:rsidRPr="00524DA3">
        <w:rPr>
          <w:rFonts w:ascii="Times New Roman" w:eastAsia="宋体" w:hAnsi="Times New Roman" w:cs="Times New Roman"/>
          <w:bCs/>
          <w:sz w:val="22"/>
          <w14:ligatures w14:val="none"/>
        </w:rPr>
        <w:t xml:space="preserve"> 2 </w:t>
      </w:r>
      <w:r w:rsidRPr="00524DA3">
        <w:rPr>
          <w:rFonts w:ascii="Times New Roman" w:eastAsia="宋体" w:hAnsi="Times New Roman" w:cs="Times New Roman"/>
          <w:bCs/>
          <w:sz w:val="22"/>
          <w14:ligatures w14:val="none"/>
        </w:rPr>
        <w:t>次，地面干净无杂物、无积水、无污渍，扶手无灰尘；楼梯间垃圾日产日清，无堆积杂物、无蛛网、无异味。对大楼大堂等重点公区开展定期石材养护，保持石材光洁完好。</w:t>
      </w:r>
    </w:p>
    <w:p w14:paraId="74DB9D43"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2.</w:t>
      </w:r>
      <w:r w:rsidRPr="00524DA3">
        <w:rPr>
          <w:rFonts w:ascii="Times New Roman" w:eastAsia="宋体" w:hAnsi="Times New Roman" w:cs="Times New Roman"/>
          <w:bCs/>
          <w:sz w:val="22"/>
          <w14:ligatures w14:val="none"/>
        </w:rPr>
        <w:tab/>
      </w:r>
      <w:r w:rsidRPr="00524DA3">
        <w:rPr>
          <w:rFonts w:ascii="Times New Roman" w:eastAsia="宋体" w:hAnsi="Times New Roman" w:cs="Times New Roman"/>
          <w:bCs/>
          <w:sz w:val="22"/>
          <w14:ligatures w14:val="none"/>
        </w:rPr>
        <w:t>公共区域保洁：园区道路、广场、步道、绿化带周边每日清扫</w:t>
      </w:r>
      <w:r w:rsidRPr="00524DA3">
        <w:rPr>
          <w:rFonts w:ascii="Times New Roman" w:eastAsia="宋体" w:hAnsi="Times New Roman" w:cs="Times New Roman"/>
          <w:bCs/>
          <w:sz w:val="22"/>
          <w14:ligatures w14:val="none"/>
        </w:rPr>
        <w:t xml:space="preserve"> 2 </w:t>
      </w:r>
      <w:r w:rsidRPr="00524DA3">
        <w:rPr>
          <w:rFonts w:ascii="Times New Roman" w:eastAsia="宋体" w:hAnsi="Times New Roman" w:cs="Times New Roman"/>
          <w:bCs/>
          <w:sz w:val="22"/>
          <w14:ligatures w14:val="none"/>
        </w:rPr>
        <w:t>次，全天动态保洁；垃圾桶、垃圾分类点每日清理、擦拭、消毒，无满溢、无散落垃圾、无异味，定期消杀防蚊虫滋生。</w:t>
      </w:r>
    </w:p>
    <w:p w14:paraId="282D1651"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3.</w:t>
      </w:r>
      <w:r w:rsidRPr="00524DA3">
        <w:rPr>
          <w:rFonts w:ascii="Times New Roman" w:eastAsia="宋体" w:hAnsi="Times New Roman" w:cs="Times New Roman"/>
          <w:bCs/>
          <w:sz w:val="22"/>
          <w14:ligatures w14:val="none"/>
        </w:rPr>
        <w:tab/>
      </w:r>
      <w:r w:rsidRPr="00524DA3">
        <w:rPr>
          <w:rFonts w:ascii="Times New Roman" w:eastAsia="宋体" w:hAnsi="Times New Roman" w:cs="Times New Roman"/>
          <w:bCs/>
          <w:sz w:val="22"/>
          <w14:ligatures w14:val="none"/>
        </w:rPr>
        <w:t>地下车库保洁：地面定期清扫、冲洗，车位标线清晰，墙面、管道无积尘，排水沟无堵塞、无积水，车库内无杂物堆放。</w:t>
      </w:r>
    </w:p>
    <w:p w14:paraId="64BDE862"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lastRenderedPageBreak/>
        <w:t>4.</w:t>
      </w:r>
      <w:r w:rsidRPr="00524DA3">
        <w:rPr>
          <w:rFonts w:ascii="Times New Roman" w:eastAsia="宋体" w:hAnsi="Times New Roman" w:cs="Times New Roman"/>
          <w:bCs/>
          <w:sz w:val="22"/>
          <w14:ligatures w14:val="none"/>
        </w:rPr>
        <w:tab/>
      </w:r>
      <w:r w:rsidRPr="00524DA3">
        <w:rPr>
          <w:rFonts w:ascii="Times New Roman" w:eastAsia="宋体" w:hAnsi="Times New Roman" w:cs="Times New Roman"/>
          <w:bCs/>
          <w:sz w:val="22"/>
          <w14:ligatures w14:val="none"/>
        </w:rPr>
        <w:t>公共卫生间全天候保洁，定时清扫、消杀、更换耗材，保持干净整洁、无异味、无污渍、无积水。成交供应商全额保障保洁物耗（卫生纸、洗手液、清洁剂、垃圾袋、消毒用品、保洁工具耗材等）足额供应，库存充足，及时补充更换，不得出现物资断供情况。</w:t>
      </w:r>
    </w:p>
    <w:p w14:paraId="6488D1F7"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5.</w:t>
      </w:r>
      <w:r w:rsidRPr="00524DA3">
        <w:rPr>
          <w:rFonts w:ascii="Times New Roman" w:eastAsia="宋体" w:hAnsi="Times New Roman" w:cs="Times New Roman"/>
          <w:bCs/>
          <w:sz w:val="22"/>
          <w14:ligatures w14:val="none"/>
        </w:rPr>
        <w:tab/>
      </w:r>
      <w:r w:rsidRPr="00524DA3">
        <w:rPr>
          <w:rFonts w:ascii="Times New Roman" w:eastAsia="宋体" w:hAnsi="Times New Roman" w:cs="Times New Roman"/>
          <w:bCs/>
          <w:sz w:val="22"/>
          <w14:ligatures w14:val="none"/>
        </w:rPr>
        <w:t>工具运维：定期维护更换拖把、抹布等保洁工具，保障保洁作业常态化开展。</w:t>
      </w:r>
    </w:p>
    <w:p w14:paraId="6FEBCCD1"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6.</w:t>
      </w:r>
      <w:r w:rsidRPr="00524DA3">
        <w:rPr>
          <w:rFonts w:ascii="Times New Roman" w:eastAsia="宋体" w:hAnsi="Times New Roman" w:cs="Times New Roman"/>
          <w:bCs/>
          <w:sz w:val="22"/>
          <w14:ligatures w14:val="none"/>
        </w:rPr>
        <w:tab/>
      </w:r>
      <w:r w:rsidRPr="00524DA3">
        <w:rPr>
          <w:rFonts w:ascii="Times New Roman" w:eastAsia="宋体" w:hAnsi="Times New Roman" w:cs="Times New Roman"/>
          <w:bCs/>
          <w:sz w:val="22"/>
          <w14:ligatures w14:val="none"/>
        </w:rPr>
        <w:t>垃圾清运与清掏：按标准完成干垃圾、湿垃圾分类清运，每日定时清运，杜绝垃圾堆积；建筑垃圾、装修垃圾定点集中堆放、及时清运，规范管理，严禁随意堆放污染环境；定期开展管道、沟渠等各类公共区域清掏作业，保障排水、排污通畅。</w:t>
      </w:r>
    </w:p>
    <w:p w14:paraId="441D50D5"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7.</w:t>
      </w:r>
      <w:r w:rsidRPr="00524DA3">
        <w:rPr>
          <w:rFonts w:ascii="Times New Roman" w:eastAsia="宋体" w:hAnsi="Times New Roman" w:cs="Times New Roman"/>
          <w:bCs/>
          <w:sz w:val="22"/>
          <w14:ligatures w14:val="none"/>
        </w:rPr>
        <w:tab/>
      </w:r>
      <w:r w:rsidRPr="00524DA3">
        <w:rPr>
          <w:rFonts w:ascii="Times New Roman" w:eastAsia="宋体" w:hAnsi="Times New Roman" w:cs="Times New Roman"/>
          <w:bCs/>
          <w:sz w:val="22"/>
          <w14:ligatures w14:val="none"/>
        </w:rPr>
        <w:t>虫害管控：定期开展全域虫控消杀工作，春夏蚊虫高发期每周消杀不少于</w:t>
      </w:r>
      <w:r w:rsidRPr="00524DA3">
        <w:rPr>
          <w:rFonts w:ascii="Times New Roman" w:eastAsia="宋体" w:hAnsi="Times New Roman" w:cs="Times New Roman"/>
          <w:bCs/>
          <w:sz w:val="22"/>
          <w14:ligatures w14:val="none"/>
        </w:rPr>
        <w:t xml:space="preserve"> 2 </w:t>
      </w:r>
      <w:r w:rsidRPr="00524DA3">
        <w:rPr>
          <w:rFonts w:ascii="Times New Roman" w:eastAsia="宋体" w:hAnsi="Times New Roman" w:cs="Times New Roman"/>
          <w:bCs/>
          <w:sz w:val="22"/>
          <w14:ligatures w14:val="none"/>
        </w:rPr>
        <w:t>次，秋冬每月消杀不少于</w:t>
      </w:r>
      <w:r w:rsidRPr="00524DA3">
        <w:rPr>
          <w:rFonts w:ascii="Times New Roman" w:eastAsia="宋体" w:hAnsi="Times New Roman" w:cs="Times New Roman"/>
          <w:bCs/>
          <w:sz w:val="22"/>
          <w14:ligatures w14:val="none"/>
        </w:rPr>
        <w:t xml:space="preserve"> 1 </w:t>
      </w:r>
      <w:r w:rsidRPr="00524DA3">
        <w:rPr>
          <w:rFonts w:ascii="Times New Roman" w:eastAsia="宋体" w:hAnsi="Times New Roman" w:cs="Times New Roman"/>
          <w:bCs/>
          <w:sz w:val="22"/>
          <w14:ligatures w14:val="none"/>
        </w:rPr>
        <w:t>次，杜绝蚊虫、鼠蚁滋生，保障办公环境整洁健康。</w:t>
      </w:r>
    </w:p>
    <w:p w14:paraId="33B2CC3A"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绿化养护服务</w:t>
      </w:r>
    </w:p>
    <w:p w14:paraId="6D51A688"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1.</w:t>
      </w:r>
      <w:r w:rsidRPr="00524DA3">
        <w:rPr>
          <w:rFonts w:ascii="Times New Roman" w:eastAsia="宋体" w:hAnsi="Times New Roman" w:cs="Times New Roman"/>
          <w:bCs/>
          <w:sz w:val="22"/>
          <w14:ligatures w14:val="none"/>
        </w:rPr>
        <w:tab/>
      </w:r>
      <w:r w:rsidRPr="00524DA3">
        <w:rPr>
          <w:rFonts w:ascii="Times New Roman" w:eastAsia="宋体" w:hAnsi="Times New Roman" w:cs="Times New Roman"/>
          <w:bCs/>
          <w:sz w:val="22"/>
          <w14:ligatures w14:val="none"/>
        </w:rPr>
        <w:t>对园区公共绿植、草坪、灌木、乔木进行常态化养护，包含浇水、施肥、修剪、除草、防虫、防病、补种、扶正等全部工作；公区绿植租摆常态化维护，定期更换养护绿植。</w:t>
      </w:r>
    </w:p>
    <w:p w14:paraId="706EAAF6"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2.</w:t>
      </w:r>
      <w:r w:rsidRPr="00524DA3">
        <w:rPr>
          <w:rFonts w:ascii="Times New Roman" w:eastAsia="宋体" w:hAnsi="Times New Roman" w:cs="Times New Roman"/>
          <w:bCs/>
          <w:sz w:val="22"/>
          <w14:ligatures w14:val="none"/>
        </w:rPr>
        <w:tab/>
      </w:r>
      <w:r w:rsidRPr="00524DA3">
        <w:rPr>
          <w:rFonts w:ascii="Times New Roman" w:eastAsia="宋体" w:hAnsi="Times New Roman" w:cs="Times New Roman"/>
          <w:bCs/>
          <w:sz w:val="22"/>
          <w14:ligatures w14:val="none"/>
        </w:rPr>
        <w:t>草坪定期修剪，无大面积杂草、无枯黄堆积；灌木造型规整，无徒长、无杂乱枝条；乔木定期修剪枯枝、病枝、危枝，消除安全隐患。</w:t>
      </w:r>
    </w:p>
    <w:p w14:paraId="60A18D6F"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3.</w:t>
      </w:r>
      <w:r w:rsidRPr="00524DA3">
        <w:rPr>
          <w:rFonts w:ascii="Times New Roman" w:eastAsia="宋体" w:hAnsi="Times New Roman" w:cs="Times New Roman"/>
          <w:bCs/>
          <w:sz w:val="22"/>
          <w14:ligatures w14:val="none"/>
        </w:rPr>
        <w:tab/>
      </w:r>
      <w:r w:rsidRPr="00524DA3">
        <w:rPr>
          <w:rFonts w:ascii="Times New Roman" w:eastAsia="宋体" w:hAnsi="Times New Roman" w:cs="Times New Roman"/>
          <w:bCs/>
          <w:sz w:val="22"/>
          <w14:ligatures w14:val="none"/>
        </w:rPr>
        <w:t>定期巡查绿植生长情况，及时防治病虫害，杜绝大面积枯黄、死亡、病虫害蔓延现象；枯死绿植及时清理、补植，保障园区绿化完整美观。</w:t>
      </w:r>
    </w:p>
    <w:p w14:paraId="30BBD515"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4.</w:t>
      </w:r>
      <w:r w:rsidRPr="00524DA3">
        <w:rPr>
          <w:rFonts w:ascii="Times New Roman" w:eastAsia="宋体" w:hAnsi="Times New Roman" w:cs="Times New Roman"/>
          <w:bCs/>
          <w:sz w:val="22"/>
          <w14:ligatures w14:val="none"/>
        </w:rPr>
        <w:tab/>
      </w:r>
      <w:r w:rsidRPr="00524DA3">
        <w:rPr>
          <w:rFonts w:ascii="Times New Roman" w:eastAsia="宋体" w:hAnsi="Times New Roman" w:cs="Times New Roman"/>
          <w:bCs/>
          <w:sz w:val="22"/>
          <w14:ligatures w14:val="none"/>
        </w:rPr>
        <w:t>绿化区域无白色垃圾、无杂物堆积，养护工具规范收纳，作业后及时清理现场。</w:t>
      </w:r>
    </w:p>
    <w:p w14:paraId="30EA66D7"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（四）工程维保、能耗管控与物耗保障服务</w:t>
      </w:r>
    </w:p>
    <w:p w14:paraId="2B780246"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 xml:space="preserve">1. </w:t>
      </w:r>
      <w:r w:rsidRPr="00524DA3">
        <w:rPr>
          <w:rFonts w:ascii="Times New Roman" w:eastAsia="宋体" w:hAnsi="Times New Roman" w:cs="Times New Roman"/>
          <w:bCs/>
          <w:sz w:val="22"/>
          <w14:ligatures w14:val="none"/>
        </w:rPr>
        <w:t>水电能耗管理</w:t>
      </w:r>
    </w:p>
    <w:p w14:paraId="35FC0BCD"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w:t>
      </w:r>
      <w:r w:rsidRPr="00524DA3">
        <w:rPr>
          <w:rFonts w:ascii="Times New Roman" w:eastAsia="宋体" w:hAnsi="Times New Roman" w:cs="Times New Roman"/>
          <w:bCs/>
          <w:sz w:val="22"/>
          <w14:ligatures w14:val="none"/>
        </w:rPr>
        <w:t>1</w:t>
      </w:r>
      <w:r w:rsidRPr="00524DA3">
        <w:rPr>
          <w:rFonts w:ascii="Times New Roman" w:eastAsia="宋体" w:hAnsi="Times New Roman" w:cs="Times New Roman"/>
          <w:bCs/>
          <w:sz w:val="22"/>
          <w14:ligatures w14:val="none"/>
        </w:rPr>
        <w:t>）专人负责大楼水电能耗日常管控、抄表、统计、巡查，建立月度水电能耗台账，每月向采购单位报送能耗分析报表，对能耗异常波动及时排查原因并上报，提出节能管控建议。</w:t>
      </w:r>
    </w:p>
    <w:p w14:paraId="215D7F2E"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w:t>
      </w:r>
      <w:r w:rsidRPr="00524DA3">
        <w:rPr>
          <w:rFonts w:ascii="Times New Roman" w:eastAsia="宋体" w:hAnsi="Times New Roman" w:cs="Times New Roman"/>
          <w:bCs/>
          <w:sz w:val="22"/>
          <w14:ligatures w14:val="none"/>
        </w:rPr>
        <w:t>2</w:t>
      </w:r>
      <w:r w:rsidRPr="00524DA3">
        <w:rPr>
          <w:rFonts w:ascii="Times New Roman" w:eastAsia="宋体" w:hAnsi="Times New Roman" w:cs="Times New Roman"/>
          <w:bCs/>
          <w:sz w:val="22"/>
          <w14:ligatures w14:val="none"/>
        </w:rPr>
        <w:t>）对公共用水用电设施开展日常巡查，及时发现跑冒滴漏、长明灯等浪费问题，及时整改，落实节能管控措施。</w:t>
      </w:r>
    </w:p>
    <w:p w14:paraId="1AE4DB09"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w:t>
      </w:r>
      <w:r w:rsidRPr="00524DA3">
        <w:rPr>
          <w:rFonts w:ascii="Times New Roman" w:eastAsia="宋体" w:hAnsi="Times New Roman" w:cs="Times New Roman"/>
          <w:bCs/>
          <w:sz w:val="22"/>
          <w14:ligatures w14:val="none"/>
        </w:rPr>
        <w:t>3</w:t>
      </w:r>
      <w:r w:rsidRPr="00524DA3">
        <w:rPr>
          <w:rFonts w:ascii="Times New Roman" w:eastAsia="宋体" w:hAnsi="Times New Roman" w:cs="Times New Roman"/>
          <w:bCs/>
          <w:sz w:val="22"/>
          <w14:ligatures w14:val="none"/>
        </w:rPr>
        <w:t>）做好水电相关故障的前期排查处置，配合采购单位做好水电相关外部对接工作。</w:t>
      </w:r>
    </w:p>
    <w:p w14:paraId="58B39B25"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 xml:space="preserve">2. </w:t>
      </w:r>
      <w:r w:rsidRPr="00524DA3">
        <w:rPr>
          <w:rFonts w:ascii="Times New Roman" w:eastAsia="宋体" w:hAnsi="Times New Roman" w:cs="Times New Roman"/>
          <w:bCs/>
          <w:sz w:val="22"/>
          <w14:ligatures w14:val="none"/>
        </w:rPr>
        <w:t>日常办公物耗、保安物耗保障</w:t>
      </w:r>
    </w:p>
    <w:p w14:paraId="7D53C117"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w:t>
      </w:r>
      <w:r w:rsidRPr="00524DA3">
        <w:rPr>
          <w:rFonts w:ascii="Times New Roman" w:eastAsia="宋体" w:hAnsi="Times New Roman" w:cs="Times New Roman"/>
          <w:bCs/>
          <w:sz w:val="22"/>
          <w14:ligatures w14:val="none"/>
        </w:rPr>
        <w:t>1</w:t>
      </w:r>
      <w:r w:rsidRPr="00524DA3">
        <w:rPr>
          <w:rFonts w:ascii="Times New Roman" w:eastAsia="宋体" w:hAnsi="Times New Roman" w:cs="Times New Roman"/>
          <w:bCs/>
          <w:sz w:val="22"/>
          <w14:ligatures w14:val="none"/>
        </w:rPr>
        <w:t>）负责本项目物业服务板块所需全部保安物耗物资的采购、储备、更换，包含安保防护用具、警戒隔离物资、对讲机电池耗材、巡逻耗材等，保证物资足额可用，建立出入库登记台账。</w:t>
      </w:r>
    </w:p>
    <w:p w14:paraId="112389B7"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w:t>
      </w:r>
      <w:r w:rsidRPr="00524DA3">
        <w:rPr>
          <w:rFonts w:ascii="Times New Roman" w:eastAsia="宋体" w:hAnsi="Times New Roman" w:cs="Times New Roman"/>
          <w:bCs/>
          <w:sz w:val="22"/>
          <w14:ligatures w14:val="none"/>
        </w:rPr>
        <w:t>2</w:t>
      </w:r>
      <w:r w:rsidRPr="00524DA3">
        <w:rPr>
          <w:rFonts w:ascii="Times New Roman" w:eastAsia="宋体" w:hAnsi="Times New Roman" w:cs="Times New Roman"/>
          <w:bCs/>
          <w:sz w:val="22"/>
          <w14:ligatures w14:val="none"/>
        </w:rPr>
        <w:t>）负责物业服务配套的日常办公物耗（物业服务前台办公纸张、文具、档案台账物料等），足额配置，保障物业服务岗位正常办公运转。</w:t>
      </w:r>
    </w:p>
    <w:p w14:paraId="1B66FCC9"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 xml:space="preserve">3. </w:t>
      </w:r>
      <w:r w:rsidRPr="00524DA3">
        <w:rPr>
          <w:rFonts w:ascii="Times New Roman" w:eastAsia="宋体" w:hAnsi="Times New Roman" w:cs="Times New Roman"/>
          <w:bCs/>
          <w:sz w:val="22"/>
          <w14:ligatures w14:val="none"/>
        </w:rPr>
        <w:t>设施设备维保维修</w:t>
      </w:r>
    </w:p>
    <w:p w14:paraId="58FC738D"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lastRenderedPageBreak/>
        <w:t>针对金桥综保区华东路办公区</w:t>
      </w:r>
      <w:r w:rsidRPr="00524DA3">
        <w:rPr>
          <w:rFonts w:ascii="Times New Roman" w:eastAsia="宋体" w:hAnsi="Times New Roman" w:cs="Times New Roman"/>
          <w:bCs/>
          <w:sz w:val="22"/>
          <w14:ligatures w14:val="none"/>
        </w:rPr>
        <w:t xml:space="preserve"> 2317.39 </w:t>
      </w:r>
      <w:r w:rsidRPr="00524DA3">
        <w:rPr>
          <w:rFonts w:ascii="Times New Roman" w:eastAsia="宋体" w:hAnsi="Times New Roman" w:cs="Times New Roman"/>
          <w:bCs/>
          <w:sz w:val="22"/>
          <w14:ligatures w14:val="none"/>
        </w:rPr>
        <w:t>平方米服务区域，开展全方位、常态化设施设备维保工作，实行月度维保、年度全面检测制度。</w:t>
      </w:r>
    </w:p>
    <w:p w14:paraId="67E9BB77"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1</w:t>
      </w:r>
      <w:r w:rsidRPr="00524DA3">
        <w:rPr>
          <w:rFonts w:ascii="Times New Roman" w:eastAsia="宋体" w:hAnsi="Times New Roman" w:cs="Times New Roman"/>
          <w:bCs/>
          <w:sz w:val="22"/>
          <w14:ligatures w14:val="none"/>
        </w:rPr>
        <w:t>）日常维修：常态化排查维修照明、五金配件等基础设施，保障园区公共照明、路灯、楼道灯、景观灯正常，确保亮灯率</w:t>
      </w:r>
      <w:r w:rsidRPr="00524DA3">
        <w:rPr>
          <w:rFonts w:ascii="Times New Roman" w:eastAsia="宋体" w:hAnsi="Times New Roman" w:cs="Times New Roman"/>
          <w:bCs/>
          <w:sz w:val="22"/>
          <w14:ligatures w14:val="none"/>
        </w:rPr>
        <w:t>≥98%</w:t>
      </w:r>
      <w:r w:rsidRPr="00524DA3">
        <w:rPr>
          <w:rFonts w:ascii="Times New Roman" w:eastAsia="宋体" w:hAnsi="Times New Roman" w:cs="Times New Roman"/>
          <w:bCs/>
          <w:sz w:val="22"/>
          <w14:ligatures w14:val="none"/>
        </w:rPr>
        <w:t>，故障灯具</w:t>
      </w:r>
      <w:r w:rsidRPr="00524DA3">
        <w:rPr>
          <w:rFonts w:ascii="Times New Roman" w:eastAsia="宋体" w:hAnsi="Times New Roman" w:cs="Times New Roman"/>
          <w:bCs/>
          <w:sz w:val="22"/>
          <w14:ligatures w14:val="none"/>
        </w:rPr>
        <w:t xml:space="preserve"> 24 </w:t>
      </w:r>
      <w:r w:rsidRPr="00524DA3">
        <w:rPr>
          <w:rFonts w:ascii="Times New Roman" w:eastAsia="宋体" w:hAnsi="Times New Roman" w:cs="Times New Roman"/>
          <w:bCs/>
          <w:sz w:val="22"/>
          <w14:ligatures w14:val="none"/>
        </w:rPr>
        <w:t>小时内修复更换；及时处置设备故障，配备专用维修工具，定期更新补充。</w:t>
      </w:r>
    </w:p>
    <w:p w14:paraId="0CC9BCDE"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2</w:t>
      </w:r>
      <w:r w:rsidRPr="00524DA3">
        <w:rPr>
          <w:rFonts w:ascii="Times New Roman" w:eastAsia="宋体" w:hAnsi="Times New Roman" w:cs="Times New Roman"/>
          <w:bCs/>
          <w:sz w:val="22"/>
          <w14:ligatures w14:val="none"/>
        </w:rPr>
        <w:t>）给排水系统运维：定期巡查供水管道、排水管道、化粪池、雨水井、排水沟，及时疏通堵塞、修复渗漏，保障排水通畅，无积水、无堵塞、无跑冒滴漏；化粪池、污水井定期清掏。</w:t>
      </w:r>
    </w:p>
    <w:p w14:paraId="325F550F"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3</w:t>
      </w:r>
      <w:r w:rsidRPr="00524DA3">
        <w:rPr>
          <w:rFonts w:ascii="Times New Roman" w:eastAsia="宋体" w:hAnsi="Times New Roman" w:cs="Times New Roman"/>
          <w:bCs/>
          <w:sz w:val="22"/>
          <w14:ligatures w14:val="none"/>
        </w:rPr>
        <w:t>）系统专项维保：包含配电设施、弱电系统、消防系统、</w:t>
      </w:r>
      <w:r w:rsidRPr="00524DA3">
        <w:rPr>
          <w:rFonts w:ascii="Times New Roman" w:eastAsia="宋体" w:hAnsi="Times New Roman" w:cs="Times New Roman"/>
          <w:bCs/>
          <w:sz w:val="22"/>
          <w14:ligatures w14:val="none"/>
        </w:rPr>
        <w:t xml:space="preserve">10KV </w:t>
      </w:r>
      <w:r w:rsidRPr="00524DA3">
        <w:rPr>
          <w:rFonts w:ascii="Times New Roman" w:eastAsia="宋体" w:hAnsi="Times New Roman" w:cs="Times New Roman"/>
          <w:bCs/>
          <w:sz w:val="22"/>
          <w14:ligatures w14:val="none"/>
        </w:rPr>
        <w:t>强电系统、给排水系统、空调新风系统全维度维保，其中空调新风维保含零配件更换维修，保障供电稳定、监控系统、门禁系统、道闸系统、各业务系统稳定运行。</w:t>
      </w:r>
    </w:p>
    <w:p w14:paraId="0E4EF413"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4</w:t>
      </w:r>
      <w:r w:rsidRPr="00524DA3">
        <w:rPr>
          <w:rFonts w:ascii="Times New Roman" w:eastAsia="宋体" w:hAnsi="Times New Roman" w:cs="Times New Roman"/>
          <w:bCs/>
          <w:sz w:val="22"/>
          <w14:ligatures w14:val="none"/>
        </w:rPr>
        <w:t>）专项检测清洗：每年开展避雷点位测试（共计</w:t>
      </w:r>
      <w:r w:rsidRPr="00524DA3">
        <w:rPr>
          <w:rFonts w:ascii="Times New Roman" w:eastAsia="宋体" w:hAnsi="Times New Roman" w:cs="Times New Roman"/>
          <w:bCs/>
          <w:sz w:val="22"/>
          <w14:ligatures w14:val="none"/>
        </w:rPr>
        <w:t xml:space="preserve"> 200 </w:t>
      </w:r>
      <w:r w:rsidRPr="00524DA3">
        <w:rPr>
          <w:rFonts w:ascii="Times New Roman" w:eastAsia="宋体" w:hAnsi="Times New Roman" w:cs="Times New Roman"/>
          <w:bCs/>
          <w:sz w:val="22"/>
          <w14:ligatures w14:val="none"/>
        </w:rPr>
        <w:t>个点位）、水箱清洗检测工作（每年</w:t>
      </w:r>
      <w:r w:rsidRPr="00524DA3">
        <w:rPr>
          <w:rFonts w:ascii="Times New Roman" w:eastAsia="宋体" w:hAnsi="Times New Roman" w:cs="Times New Roman"/>
          <w:bCs/>
          <w:sz w:val="22"/>
          <w14:ligatures w14:val="none"/>
        </w:rPr>
        <w:t xml:space="preserve"> 2 </w:t>
      </w:r>
      <w:r w:rsidRPr="00524DA3">
        <w:rPr>
          <w:rFonts w:ascii="Times New Roman" w:eastAsia="宋体" w:hAnsi="Times New Roman" w:cs="Times New Roman"/>
          <w:bCs/>
          <w:sz w:val="22"/>
          <w14:ligatures w14:val="none"/>
        </w:rPr>
        <w:t>次清洗、</w:t>
      </w:r>
      <w:r w:rsidRPr="00524DA3">
        <w:rPr>
          <w:rFonts w:ascii="Times New Roman" w:eastAsia="宋体" w:hAnsi="Times New Roman" w:cs="Times New Roman"/>
          <w:bCs/>
          <w:sz w:val="22"/>
          <w14:ligatures w14:val="none"/>
        </w:rPr>
        <w:t xml:space="preserve">4 </w:t>
      </w:r>
      <w:r w:rsidRPr="00524DA3">
        <w:rPr>
          <w:rFonts w:ascii="Times New Roman" w:eastAsia="宋体" w:hAnsi="Times New Roman" w:cs="Times New Roman"/>
          <w:bCs/>
          <w:sz w:val="22"/>
          <w14:ligatures w14:val="none"/>
        </w:rPr>
        <w:t>次水质检测）。</w:t>
      </w:r>
    </w:p>
    <w:p w14:paraId="05F6254B"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5</w:t>
      </w:r>
      <w:r w:rsidRPr="00524DA3">
        <w:rPr>
          <w:rFonts w:ascii="Times New Roman" w:eastAsia="宋体" w:hAnsi="Times New Roman" w:cs="Times New Roman"/>
          <w:bCs/>
          <w:sz w:val="22"/>
          <w14:ligatures w14:val="none"/>
        </w:rPr>
        <w:t>）承担本项目全部公共设施设备日常巡检、保养、小修、中修工作，按设备规范制定年度、季度、月度维保计划并落地执行；对设备故障及时开展维修处置，做好维修记录。对于超出服务商维修能力的重大设备故障，须第一时间向采购单位书面报备，提供故障说明、维修建议，协助采购单位开展第三方维修对接、现场监护、维修后验收工作。维保维修全过程做好配件、耗材管理，维修更换配件质量须符合国家规范标准。</w:t>
      </w:r>
    </w:p>
    <w:p w14:paraId="4F015E0D"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6</w:t>
      </w:r>
      <w:r w:rsidRPr="00524DA3">
        <w:rPr>
          <w:rFonts w:ascii="Times New Roman" w:eastAsia="宋体" w:hAnsi="Times New Roman" w:cs="Times New Roman"/>
          <w:bCs/>
          <w:sz w:val="22"/>
          <w14:ligatures w14:val="none"/>
        </w:rPr>
        <w:t>）建立设施设备台账，详细记录设备型号、安装位置、维保记录、故障记录、整改记录，做到一机一档、动态更新；所有维保、检测、清洗工作需留存完整台账记录，台账同步纳入月度物业服务公示内容，确保合规达标。</w:t>
      </w:r>
    </w:p>
    <w:p w14:paraId="0281EE38"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4.</w:t>
      </w:r>
      <w:r w:rsidRPr="00524DA3">
        <w:rPr>
          <w:rFonts w:ascii="Times New Roman" w:eastAsia="宋体" w:hAnsi="Times New Roman" w:cs="Times New Roman"/>
          <w:bCs/>
          <w:sz w:val="22"/>
          <w14:ligatures w14:val="none"/>
        </w:rPr>
        <w:t>人员持证培训保障</w:t>
      </w:r>
    </w:p>
    <w:p w14:paraId="4D9C977C"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定期组织工作人员开展高低压电工、空调、电梯等专业继续教育及持证培训，确保所有岗位人员证书齐全、资质有效。</w:t>
      </w:r>
    </w:p>
    <w:p w14:paraId="0B6C5249" w14:textId="77777777" w:rsidR="000A2113" w:rsidRPr="00524DA3" w:rsidRDefault="000A2113" w:rsidP="000A2113">
      <w:pPr>
        <w:spacing w:line="300" w:lineRule="auto"/>
        <w:ind w:firstLineChars="192" w:firstLine="424"/>
        <w:outlineLvl w:val="2"/>
        <w:rPr>
          <w:rFonts w:ascii="Times New Roman" w:eastAsia="宋体" w:hAnsi="Times New Roman" w:cs="Times New Roman"/>
          <w:b/>
          <w:sz w:val="22"/>
          <w14:ligatures w14:val="none"/>
        </w:rPr>
      </w:pPr>
    </w:p>
    <w:p w14:paraId="559D63A7" w14:textId="77777777" w:rsidR="000A2113" w:rsidRPr="00524DA3" w:rsidRDefault="000A2113" w:rsidP="000A2113">
      <w:pPr>
        <w:spacing w:line="300" w:lineRule="auto"/>
        <w:ind w:firstLineChars="192" w:firstLine="424"/>
        <w:outlineLvl w:val="2"/>
        <w:rPr>
          <w:rFonts w:ascii="Times New Roman" w:eastAsia="宋体" w:hAnsi="Times New Roman" w:cs="Times New Roman"/>
          <w:b/>
          <w:sz w:val="22"/>
          <w14:ligatures w14:val="none"/>
        </w:rPr>
      </w:pPr>
      <w:r w:rsidRPr="00524DA3">
        <w:rPr>
          <w:rFonts w:ascii="Times New Roman" w:eastAsia="宋体" w:hAnsi="Times New Roman" w:cs="Times New Roman"/>
          <w:b/>
          <w:sz w:val="22"/>
          <w14:ligatures w14:val="none"/>
        </w:rPr>
        <w:t>7.4</w:t>
      </w:r>
      <w:r w:rsidRPr="00524DA3">
        <w:rPr>
          <w:rFonts w:ascii="Times New Roman" w:eastAsia="宋体" w:hAnsi="Times New Roman" w:cs="Times New Roman"/>
          <w:b/>
          <w:sz w:val="22"/>
          <w14:ligatures w14:val="none"/>
        </w:rPr>
        <w:t>物资与设备要求</w:t>
      </w:r>
    </w:p>
    <w:p w14:paraId="1204F329"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1.</w:t>
      </w:r>
      <w:r w:rsidRPr="00524DA3">
        <w:rPr>
          <w:rFonts w:ascii="Times New Roman" w:eastAsia="宋体" w:hAnsi="Times New Roman" w:cs="Times New Roman"/>
          <w:bCs/>
          <w:sz w:val="22"/>
          <w14:ligatures w14:val="none"/>
        </w:rPr>
        <w:t>成交供应商自行配备项目所需全部保洁工具、消杀设备、绿化机具、设施设备维保维修工具、安保器材、劳保用品、保洁保安物耗、物业服务板块日常办公物耗、维保维修辅材配件等物资，保障服务正常开展；做好物资库存管理，建立出入库台账，防止物资短缺断供。</w:t>
      </w:r>
    </w:p>
    <w:p w14:paraId="62F1182D"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2.</w:t>
      </w:r>
      <w:r w:rsidRPr="00524DA3">
        <w:rPr>
          <w:rFonts w:ascii="Times New Roman" w:eastAsia="宋体" w:hAnsi="Times New Roman" w:cs="Times New Roman"/>
          <w:bCs/>
          <w:sz w:val="22"/>
          <w14:ligatures w14:val="none"/>
        </w:rPr>
        <w:t>所有作业设备、器材定期检修保养，维保维修工具、检测仪表须定期校验，确保性能完好，符合安全作业标准，杜绝安全事故。</w:t>
      </w:r>
    </w:p>
    <w:p w14:paraId="56395D99"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3.</w:t>
      </w:r>
      <w:r w:rsidRPr="00524DA3">
        <w:rPr>
          <w:rFonts w:ascii="Times New Roman" w:eastAsia="宋体" w:hAnsi="Times New Roman" w:cs="Times New Roman"/>
          <w:bCs/>
          <w:sz w:val="22"/>
          <w14:ligatures w14:val="none"/>
        </w:rPr>
        <w:t>作业耗材、消杀药剂、维修更换配件必须符合国家环保、安全标准，严禁使用劣质、违禁耗材、配件。</w:t>
      </w:r>
    </w:p>
    <w:p w14:paraId="71C89BF5" w14:textId="77777777" w:rsidR="000A2113" w:rsidRPr="00524DA3" w:rsidRDefault="000A2113" w:rsidP="000A2113">
      <w:pPr>
        <w:spacing w:line="300" w:lineRule="auto"/>
        <w:ind w:firstLineChars="192" w:firstLine="424"/>
        <w:outlineLvl w:val="2"/>
        <w:rPr>
          <w:rFonts w:ascii="Times New Roman" w:eastAsia="宋体" w:hAnsi="Times New Roman" w:cs="Times New Roman"/>
          <w:b/>
          <w:sz w:val="22"/>
          <w14:ligatures w14:val="none"/>
        </w:rPr>
      </w:pPr>
      <w:r w:rsidRPr="00524DA3">
        <w:rPr>
          <w:rFonts w:ascii="Times New Roman" w:eastAsia="宋体" w:hAnsi="Times New Roman" w:cs="Times New Roman"/>
          <w:b/>
          <w:sz w:val="22"/>
          <w14:ligatures w14:val="none"/>
        </w:rPr>
        <w:t>7.5</w:t>
      </w:r>
      <w:r w:rsidRPr="00524DA3">
        <w:rPr>
          <w:rFonts w:ascii="Times New Roman" w:eastAsia="宋体" w:hAnsi="Times New Roman" w:cs="Times New Roman"/>
          <w:b/>
          <w:sz w:val="22"/>
          <w14:ligatures w14:val="none"/>
        </w:rPr>
        <w:t>服务纪律与责任要求</w:t>
      </w:r>
    </w:p>
    <w:p w14:paraId="3813FCFE"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lastRenderedPageBreak/>
        <w:t>1.</w:t>
      </w:r>
      <w:r w:rsidRPr="00524DA3">
        <w:rPr>
          <w:rFonts w:ascii="Times New Roman" w:eastAsia="宋体" w:hAnsi="Times New Roman" w:cs="Times New Roman"/>
          <w:bCs/>
          <w:sz w:val="22"/>
          <w14:ligatures w14:val="none"/>
        </w:rPr>
        <w:t>成交供应商须廉洁服务，严禁索要、收受业主财物，严禁私自收费、乱收费，严禁利用职务之便谋取私利。</w:t>
      </w:r>
    </w:p>
    <w:p w14:paraId="71DD60D5"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2.</w:t>
      </w:r>
      <w:r w:rsidRPr="00524DA3">
        <w:rPr>
          <w:rFonts w:ascii="Times New Roman" w:eastAsia="宋体" w:hAnsi="Times New Roman" w:cs="Times New Roman"/>
          <w:bCs/>
          <w:sz w:val="22"/>
          <w14:ligatures w14:val="none"/>
        </w:rPr>
        <w:t>严禁工作人员与业主发生争执、冲突，严禁粗暴作业、敷衍履职，出现服务投诉须及时妥善处置；因物耗保障缺失、维保维修操作不当、水电能耗管理失职造成使用不便、设备损坏的，纳入责任追责。</w:t>
      </w:r>
    </w:p>
    <w:p w14:paraId="54D8ACEF"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3.</w:t>
      </w:r>
      <w:r w:rsidRPr="00524DA3">
        <w:rPr>
          <w:rFonts w:ascii="Times New Roman" w:eastAsia="宋体" w:hAnsi="Times New Roman" w:cs="Times New Roman"/>
          <w:bCs/>
          <w:sz w:val="22"/>
          <w14:ligatures w14:val="none"/>
        </w:rPr>
        <w:t>服务期间因管理不当、作业失误、履职不到位造成的人身伤害、财产损失、安全事故问题，全部责任及经济损失由成交供应商自行承担；包含水电管控疏漏、维保维修不当、物耗管理不善引发的各类损失。</w:t>
      </w:r>
    </w:p>
    <w:p w14:paraId="176F39D9"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4.</w:t>
      </w:r>
      <w:r w:rsidRPr="00524DA3">
        <w:rPr>
          <w:rFonts w:ascii="Times New Roman" w:eastAsia="宋体" w:hAnsi="Times New Roman" w:cs="Times New Roman"/>
          <w:bCs/>
          <w:sz w:val="22"/>
          <w14:ligatures w14:val="none"/>
        </w:rPr>
        <w:t>严格遵守保密规定，妥善保管项目资料、业主信息、监控数据、能耗数据、设备维保维修档案，严守保密规定，不得泄露大楼办公信息、人员信息及内部资料，严禁泄露、外传、滥用相关信息。</w:t>
      </w:r>
    </w:p>
    <w:p w14:paraId="210AF853"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5.</w:t>
      </w:r>
      <w:r w:rsidRPr="00524DA3">
        <w:rPr>
          <w:rFonts w:ascii="Times New Roman" w:eastAsia="宋体" w:hAnsi="Times New Roman" w:cs="Times New Roman"/>
          <w:bCs/>
          <w:sz w:val="22"/>
          <w14:ligatures w14:val="none"/>
        </w:rPr>
        <w:t>合同期内不得擅自停工、减量服务、转包分包本项目服务内容，一经发现，采购单位有权立即终止合同、扣除履约保证金并追究违约责任。</w:t>
      </w:r>
    </w:p>
    <w:p w14:paraId="3CE54E5C" w14:textId="77777777" w:rsidR="000A2113" w:rsidRPr="00524DA3" w:rsidRDefault="000A2113" w:rsidP="000A2113">
      <w:pPr>
        <w:spacing w:line="300" w:lineRule="auto"/>
        <w:ind w:firstLineChars="192" w:firstLine="424"/>
        <w:outlineLvl w:val="2"/>
        <w:rPr>
          <w:rFonts w:ascii="Times New Roman" w:eastAsia="宋体" w:hAnsi="Times New Roman" w:cs="Times New Roman"/>
          <w:b/>
          <w:sz w:val="22"/>
          <w14:ligatures w14:val="none"/>
        </w:rPr>
      </w:pPr>
      <w:r w:rsidRPr="00524DA3">
        <w:rPr>
          <w:rFonts w:ascii="Times New Roman" w:eastAsia="宋体" w:hAnsi="Times New Roman" w:cs="Times New Roman"/>
          <w:b/>
          <w:sz w:val="22"/>
          <w14:ligatures w14:val="none"/>
        </w:rPr>
        <w:t>7.6</w:t>
      </w:r>
      <w:r w:rsidRPr="00524DA3">
        <w:rPr>
          <w:rFonts w:ascii="Times New Roman" w:eastAsia="宋体" w:hAnsi="Times New Roman" w:cs="Times New Roman"/>
          <w:b/>
          <w:sz w:val="22"/>
          <w14:ligatures w14:val="none"/>
        </w:rPr>
        <w:t>其他要求</w:t>
      </w:r>
    </w:p>
    <w:p w14:paraId="43FC00D4"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1.</w:t>
      </w:r>
      <w:r w:rsidRPr="00524DA3">
        <w:rPr>
          <w:rFonts w:ascii="Times New Roman" w:eastAsia="宋体" w:hAnsi="Times New Roman" w:cs="Times New Roman"/>
          <w:bCs/>
          <w:sz w:val="22"/>
          <w14:ligatures w14:val="none"/>
        </w:rPr>
        <w:t>成交供应商需在合同签订后</w:t>
      </w:r>
      <w:r w:rsidRPr="00524DA3">
        <w:rPr>
          <w:rFonts w:ascii="Times New Roman" w:eastAsia="宋体" w:hAnsi="Times New Roman" w:cs="Times New Roman"/>
          <w:bCs/>
          <w:sz w:val="22"/>
          <w14:ligatures w14:val="none"/>
        </w:rPr>
        <w:t>3</w:t>
      </w:r>
      <w:r w:rsidRPr="00524DA3">
        <w:rPr>
          <w:rFonts w:ascii="Times New Roman" w:eastAsia="宋体" w:hAnsi="Times New Roman" w:cs="Times New Roman"/>
          <w:bCs/>
          <w:sz w:val="22"/>
          <w14:ligatures w14:val="none"/>
        </w:rPr>
        <w:t>个工作日内进场对接，</w:t>
      </w:r>
      <w:r w:rsidRPr="00524DA3">
        <w:rPr>
          <w:rFonts w:ascii="Times New Roman" w:eastAsia="宋体" w:hAnsi="Times New Roman" w:cs="Times New Roman"/>
          <w:bCs/>
          <w:sz w:val="22"/>
          <w14:ligatures w14:val="none"/>
        </w:rPr>
        <w:t xml:space="preserve">7 </w:t>
      </w:r>
      <w:r w:rsidRPr="00524DA3">
        <w:rPr>
          <w:rFonts w:ascii="Times New Roman" w:eastAsia="宋体" w:hAnsi="Times New Roman" w:cs="Times New Roman"/>
          <w:bCs/>
          <w:sz w:val="22"/>
          <w14:ligatures w14:val="none"/>
        </w:rPr>
        <w:t>日内完成人员到位、制度建立、水电能耗统计体系搭建、物耗物资储备到位、设施设备维保维修台账梳理建立、现场整改等前期筹备工作，全面开展标准化物业服务。</w:t>
      </w:r>
    </w:p>
    <w:p w14:paraId="35B8A3F3"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2.</w:t>
      </w:r>
      <w:r w:rsidRPr="00524DA3">
        <w:rPr>
          <w:rFonts w:ascii="Times New Roman" w:eastAsia="宋体" w:hAnsi="Times New Roman" w:cs="Times New Roman"/>
          <w:bCs/>
          <w:sz w:val="22"/>
          <w14:ligatures w14:val="none"/>
        </w:rPr>
        <w:t>无条件配合采购单位迎接上级检查、专项督查、文明创建、安全整治等各项临时工作，按需提供能耗报表、物耗台账、设备维保维修档案等资料。</w:t>
      </w:r>
    </w:p>
    <w:p w14:paraId="07768071"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3.</w:t>
      </w:r>
      <w:r w:rsidRPr="00524DA3">
        <w:rPr>
          <w:rFonts w:ascii="Times New Roman" w:eastAsia="宋体" w:hAnsi="Times New Roman" w:cs="Times New Roman"/>
          <w:bCs/>
          <w:sz w:val="22"/>
          <w14:ligatures w14:val="none"/>
        </w:rPr>
        <w:t>所有服务物资、设备、耗材由供应商自行采购、维护、更新，确保符合行业标准及安全规范。服务期内产生的垃圾清运、设施维修、虫害消杀、绿植养护等所有运营事务，均由供应商全权负责，承担全部运营成本及管理责任。</w:t>
      </w:r>
    </w:p>
    <w:p w14:paraId="682A1663"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4.</w:t>
      </w:r>
      <w:r w:rsidRPr="00524DA3">
        <w:rPr>
          <w:rFonts w:ascii="Times New Roman" w:eastAsia="宋体" w:hAnsi="Times New Roman" w:cs="Times New Roman"/>
          <w:bCs/>
          <w:sz w:val="22"/>
          <w14:ligatures w14:val="none"/>
        </w:rPr>
        <w:t>合同期满后，供应商须完整移交所有设备台账、维保资料、工作记录等相关档案，配合采购人完成交接验收工作。</w:t>
      </w:r>
    </w:p>
    <w:p w14:paraId="31A9BBAB"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5.</w:t>
      </w:r>
      <w:r w:rsidRPr="00524DA3">
        <w:rPr>
          <w:rFonts w:ascii="Times New Roman" w:eastAsia="宋体" w:hAnsi="Times New Roman" w:cs="Times New Roman"/>
          <w:bCs/>
          <w:sz w:val="22"/>
          <w14:ligatures w14:val="none"/>
        </w:rPr>
        <w:t>本采购需求未尽事宜，按照国家、地方相关法律法规及双方签订的物业服务合同执行。</w:t>
      </w:r>
    </w:p>
    <w:p w14:paraId="57915195" w14:textId="77777777" w:rsidR="000A2113" w:rsidRPr="00524DA3" w:rsidRDefault="000A2113" w:rsidP="000A2113">
      <w:pPr>
        <w:spacing w:line="300" w:lineRule="auto"/>
        <w:ind w:firstLineChars="192" w:firstLine="422"/>
        <w:outlineLvl w:val="2"/>
        <w:rPr>
          <w:rFonts w:ascii="Times New Roman" w:eastAsia="宋体" w:hAnsi="Times New Roman" w:cs="Times New Roman"/>
          <w:bCs/>
          <w:sz w:val="22"/>
          <w14:ligatures w14:val="none"/>
        </w:rPr>
      </w:pPr>
    </w:p>
    <w:p w14:paraId="7CF39F63" w14:textId="77777777" w:rsidR="000A2113" w:rsidRPr="00524DA3" w:rsidRDefault="000A2113" w:rsidP="000A2113">
      <w:pPr>
        <w:spacing w:line="300" w:lineRule="auto"/>
        <w:ind w:firstLineChars="192" w:firstLine="424"/>
        <w:outlineLvl w:val="2"/>
        <w:rPr>
          <w:rFonts w:ascii="Times New Roman" w:eastAsia="宋体" w:hAnsi="Times New Roman" w:cs="Times New Roman"/>
          <w:b/>
          <w:sz w:val="22"/>
          <w14:ligatures w14:val="none"/>
        </w:rPr>
      </w:pPr>
      <w:r w:rsidRPr="00524DA3">
        <w:rPr>
          <w:rFonts w:ascii="Times New Roman" w:eastAsia="宋体" w:hAnsi="Times New Roman" w:cs="Times New Roman"/>
          <w:b/>
          <w:sz w:val="22"/>
          <w14:ligatures w14:val="none"/>
        </w:rPr>
        <w:t>8</w:t>
      </w:r>
      <w:r w:rsidRPr="00524DA3">
        <w:rPr>
          <w:rFonts w:ascii="Times New Roman" w:eastAsia="宋体" w:hAnsi="Times New Roman" w:cs="Times New Roman"/>
          <w:b/>
          <w:sz w:val="22"/>
          <w14:ligatures w14:val="none"/>
        </w:rPr>
        <w:t>安全文明作业要求与应急处置要求</w:t>
      </w:r>
      <w:bookmarkEnd w:id="23"/>
      <w:bookmarkEnd w:id="24"/>
    </w:p>
    <w:p w14:paraId="29368623" w14:textId="77777777" w:rsidR="000A2113" w:rsidRPr="00524DA3" w:rsidRDefault="000A2113" w:rsidP="000A2113">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bookmarkStart w:id="25" w:name="_Toc190332490"/>
      <w:bookmarkStart w:id="26" w:name="_Toc497211606"/>
      <w:r w:rsidRPr="00524DA3">
        <w:rPr>
          <w:rFonts w:ascii="Times New Roman" w:eastAsia="宋体" w:hAnsi="Times New Roman" w:cs="Times New Roman"/>
          <w:bCs/>
          <w:sz w:val="22"/>
          <w14:ligatures w14:val="none"/>
        </w:rPr>
        <w:t>（</w:t>
      </w:r>
      <w:r w:rsidRPr="00524DA3">
        <w:rPr>
          <w:rFonts w:ascii="Times New Roman" w:eastAsia="宋体" w:hAnsi="Times New Roman" w:cs="Times New Roman"/>
          <w:bCs/>
          <w:sz w:val="22"/>
          <w14:ligatures w14:val="none"/>
        </w:rPr>
        <w:t>1</w:t>
      </w:r>
      <w:r w:rsidRPr="00524DA3">
        <w:rPr>
          <w:rFonts w:ascii="Times New Roman" w:eastAsia="宋体" w:hAnsi="Times New Roman" w:cs="Times New Roman"/>
          <w:bCs/>
          <w:sz w:val="22"/>
          <w14:ligatures w14:val="none"/>
        </w:rPr>
        <w:t>）在提供服务期间为确保服务区域及周围环境的整洁和不影响其他活动正常进行，成交供应商应严格执行国家与上海市有关安全文明施工管理的法律、法规和政策，积极主动加强和落实安全文明施工及环境保护等有关管理工作，并按规定承担相应的费用。成交供应商若违反规定而造成的一切损失和责任由成交供应商承担。</w:t>
      </w:r>
    </w:p>
    <w:p w14:paraId="2BC4B938" w14:textId="77777777" w:rsidR="000A2113" w:rsidRPr="00524DA3" w:rsidRDefault="000A2113" w:rsidP="000A2113">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w:t>
      </w:r>
      <w:r w:rsidRPr="00524DA3">
        <w:rPr>
          <w:rFonts w:ascii="Times New Roman" w:eastAsia="宋体" w:hAnsi="Times New Roman" w:cs="Times New Roman"/>
          <w:bCs/>
          <w:sz w:val="22"/>
          <w14:ligatures w14:val="none"/>
        </w:rPr>
        <w:t>2</w:t>
      </w:r>
      <w:r w:rsidRPr="00524DA3">
        <w:rPr>
          <w:rFonts w:ascii="Times New Roman" w:eastAsia="宋体" w:hAnsi="Times New Roman" w:cs="Times New Roman"/>
          <w:bCs/>
          <w:sz w:val="22"/>
          <w14:ligatures w14:val="none"/>
        </w:rPr>
        <w:t>）成交供应商在项目实施期间，必须遵守国家与上海市各项有关安全作业规章、规范与制度，建立动用明火申请批准制度，安全用电等制度，确保杜绝各类事故的发生。</w:t>
      </w:r>
    </w:p>
    <w:p w14:paraId="35025E47" w14:textId="77777777" w:rsidR="000A2113" w:rsidRPr="00524DA3" w:rsidRDefault="000A2113" w:rsidP="000A2113">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w:t>
      </w:r>
      <w:r w:rsidRPr="00524DA3">
        <w:rPr>
          <w:rFonts w:ascii="Times New Roman" w:eastAsia="宋体" w:hAnsi="Times New Roman" w:cs="Times New Roman"/>
          <w:bCs/>
          <w:sz w:val="22"/>
          <w14:ligatures w14:val="none"/>
        </w:rPr>
        <w:t>3</w:t>
      </w:r>
      <w:r w:rsidRPr="00524DA3">
        <w:rPr>
          <w:rFonts w:ascii="Times New Roman" w:eastAsia="宋体" w:hAnsi="Times New Roman" w:cs="Times New Roman"/>
          <w:bCs/>
          <w:sz w:val="22"/>
          <w14:ligatures w14:val="none"/>
        </w:rPr>
        <w:t>）成交供应商在提供物业服务时，如岗位涉及维护修理等工作，其负责人应具有专业证书，服务人员必须持证上岗。成交供应商对其提供服务的人员的人身安全负责，</w:t>
      </w:r>
      <w:r w:rsidRPr="00524DA3">
        <w:rPr>
          <w:rFonts w:ascii="Times New Roman" w:eastAsia="宋体" w:hAnsi="Times New Roman" w:cs="Times New Roman"/>
          <w:bCs/>
          <w:sz w:val="22"/>
          <w14:ligatures w14:val="none"/>
        </w:rPr>
        <w:lastRenderedPageBreak/>
        <w:t>对采购方、第三方的人身安全和财产安全负责。</w:t>
      </w:r>
    </w:p>
    <w:p w14:paraId="36E7A7D4" w14:textId="77777777" w:rsidR="000A2113" w:rsidRPr="00524DA3" w:rsidRDefault="000A2113" w:rsidP="000A2113">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w:t>
      </w:r>
      <w:r w:rsidRPr="00524DA3">
        <w:rPr>
          <w:rFonts w:ascii="Times New Roman" w:eastAsia="宋体" w:hAnsi="Times New Roman" w:cs="Times New Roman"/>
          <w:bCs/>
          <w:sz w:val="22"/>
          <w14:ligatures w14:val="none"/>
        </w:rPr>
        <w:t>4</w:t>
      </w:r>
      <w:r w:rsidRPr="00524DA3">
        <w:rPr>
          <w:rFonts w:ascii="Times New Roman" w:eastAsia="宋体" w:hAnsi="Times New Roman" w:cs="Times New Roman"/>
          <w:bCs/>
          <w:sz w:val="22"/>
          <w14:ligatures w14:val="none"/>
        </w:rPr>
        <w:t>）成交供应商在提供物业服务时必须保护好服务区域内的环境和原有建筑、装饰与设施，保证环境和原有建筑、装饰与设施完好。</w:t>
      </w:r>
    </w:p>
    <w:p w14:paraId="701E4847" w14:textId="77777777" w:rsidR="000A2113" w:rsidRPr="00524DA3" w:rsidRDefault="000A2113" w:rsidP="000A2113">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w:t>
      </w:r>
      <w:r w:rsidRPr="00524DA3">
        <w:rPr>
          <w:rFonts w:ascii="Times New Roman" w:eastAsia="宋体" w:hAnsi="Times New Roman" w:cs="Times New Roman"/>
          <w:bCs/>
          <w:sz w:val="22"/>
          <w14:ligatures w14:val="none"/>
        </w:rPr>
        <w:t>5</w:t>
      </w:r>
      <w:r w:rsidRPr="00524DA3">
        <w:rPr>
          <w:rFonts w:ascii="Times New Roman" w:eastAsia="宋体" w:hAnsi="Times New Roman" w:cs="Times New Roman"/>
          <w:bCs/>
          <w:sz w:val="22"/>
          <w14:ligatures w14:val="none"/>
        </w:rPr>
        <w:t>）各投标人在投标文件中要结合本项目的特点和采购人上述的具体要求制定相应的安全文明施工措施。</w:t>
      </w:r>
    </w:p>
    <w:p w14:paraId="54C7CAF2" w14:textId="77777777" w:rsidR="000A2113" w:rsidRPr="00524DA3" w:rsidRDefault="000A2113" w:rsidP="000A2113">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w:t>
      </w:r>
      <w:r w:rsidRPr="00524DA3">
        <w:rPr>
          <w:rFonts w:ascii="Times New Roman" w:eastAsia="宋体" w:hAnsi="Times New Roman" w:cs="Times New Roman"/>
          <w:bCs/>
          <w:sz w:val="22"/>
          <w14:ligatures w14:val="none"/>
        </w:rPr>
        <w:t>6</w:t>
      </w:r>
      <w:r w:rsidRPr="00524DA3">
        <w:rPr>
          <w:rFonts w:ascii="Times New Roman" w:eastAsia="宋体" w:hAnsi="Times New Roman" w:cs="Times New Roman"/>
          <w:bCs/>
          <w:sz w:val="22"/>
          <w14:ligatures w14:val="none"/>
        </w:rPr>
        <w:t>）建立突发事件应急处置方案，定期开展防灾防火应急疏散演练，并做好相应记录。</w:t>
      </w:r>
    </w:p>
    <w:p w14:paraId="0FC18933" w14:textId="77777777" w:rsidR="000A2113" w:rsidRPr="00524DA3" w:rsidRDefault="000A2113" w:rsidP="000A2113">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w:t>
      </w:r>
      <w:r w:rsidRPr="00524DA3">
        <w:rPr>
          <w:rFonts w:ascii="Times New Roman" w:eastAsia="宋体" w:hAnsi="Times New Roman" w:cs="Times New Roman"/>
          <w:bCs/>
          <w:sz w:val="22"/>
          <w14:ligatures w14:val="none"/>
        </w:rPr>
        <w:t>7</w:t>
      </w:r>
      <w:r w:rsidRPr="00524DA3">
        <w:rPr>
          <w:rFonts w:ascii="Times New Roman" w:eastAsia="宋体" w:hAnsi="Times New Roman" w:cs="Times New Roman"/>
          <w:bCs/>
          <w:sz w:val="22"/>
          <w14:ligatures w14:val="none"/>
        </w:rPr>
        <w:t>）制定完善的火灾、暴雨、台风、停水停电、设备故障、高空坠物、突发纠纷、疫情防控等各类应急预案，预案包含水电突发故障、重要设施设备损坏应急处置流程，定期组织演练。</w:t>
      </w:r>
    </w:p>
    <w:p w14:paraId="0EB9107E" w14:textId="77777777" w:rsidR="000A2113" w:rsidRPr="00524DA3" w:rsidRDefault="000A2113" w:rsidP="000A2113">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w:t>
      </w:r>
      <w:r w:rsidRPr="00524DA3">
        <w:rPr>
          <w:rFonts w:ascii="Times New Roman" w:eastAsia="宋体" w:hAnsi="Times New Roman" w:cs="Times New Roman"/>
          <w:bCs/>
          <w:sz w:val="22"/>
          <w14:ligatures w14:val="none"/>
        </w:rPr>
        <w:t>8</w:t>
      </w:r>
      <w:r w:rsidRPr="00524DA3">
        <w:rPr>
          <w:rFonts w:ascii="Times New Roman" w:eastAsia="宋体" w:hAnsi="Times New Roman" w:cs="Times New Roman"/>
          <w:bCs/>
          <w:sz w:val="22"/>
          <w14:ligatures w14:val="none"/>
        </w:rPr>
        <w:t>）突发险情、安全事故、设备故障、水电异常时，第一时间到场处置，快速排查隐患、安抚人员、上报情况、跟进善后，最大限度降低损失。</w:t>
      </w:r>
    </w:p>
    <w:p w14:paraId="6CBA76A1" w14:textId="77777777" w:rsidR="000A2113" w:rsidRPr="00524DA3" w:rsidRDefault="000A2113" w:rsidP="000A2113">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w:t>
      </w:r>
      <w:r w:rsidRPr="00524DA3">
        <w:rPr>
          <w:rFonts w:ascii="Times New Roman" w:eastAsia="宋体" w:hAnsi="Times New Roman" w:cs="Times New Roman"/>
          <w:bCs/>
          <w:sz w:val="22"/>
          <w14:ligatures w14:val="none"/>
        </w:rPr>
        <w:t>9</w:t>
      </w:r>
      <w:r w:rsidRPr="00524DA3">
        <w:rPr>
          <w:rFonts w:ascii="Times New Roman" w:eastAsia="宋体" w:hAnsi="Times New Roman" w:cs="Times New Roman"/>
          <w:bCs/>
          <w:sz w:val="22"/>
          <w14:ligatures w14:val="none"/>
        </w:rPr>
        <w:t>）极端天气、重大节假日提前开展全域隐患排查，加固设施、清理排水、排查消防及水电设施隐患，落实防控措施。</w:t>
      </w:r>
    </w:p>
    <w:p w14:paraId="4865FBEB" w14:textId="77777777" w:rsidR="000A2113" w:rsidRPr="00524DA3" w:rsidRDefault="000A2113" w:rsidP="000A2113">
      <w:pPr>
        <w:spacing w:line="300" w:lineRule="auto"/>
        <w:ind w:firstLineChars="192" w:firstLine="424"/>
        <w:outlineLvl w:val="2"/>
        <w:rPr>
          <w:rFonts w:ascii="Times New Roman" w:eastAsia="宋体" w:hAnsi="Times New Roman" w:cs="Times New Roman"/>
          <w:b/>
          <w:sz w:val="22"/>
          <w14:ligatures w14:val="none"/>
        </w:rPr>
      </w:pPr>
      <w:r w:rsidRPr="00524DA3">
        <w:rPr>
          <w:rFonts w:ascii="Times New Roman" w:eastAsia="宋体" w:hAnsi="Times New Roman" w:cs="Times New Roman"/>
          <w:b/>
          <w:sz w:val="22"/>
          <w14:ligatures w14:val="none"/>
        </w:rPr>
        <w:t>9</w:t>
      </w:r>
      <w:r w:rsidRPr="00524DA3">
        <w:rPr>
          <w:rFonts w:ascii="Times New Roman" w:eastAsia="宋体" w:hAnsi="Times New Roman" w:cs="Times New Roman"/>
          <w:b/>
          <w:sz w:val="22"/>
          <w14:ligatures w14:val="none"/>
        </w:rPr>
        <w:t>管理、考核要求</w:t>
      </w:r>
      <w:bookmarkEnd w:id="25"/>
      <w:bookmarkEnd w:id="26"/>
    </w:p>
    <w:p w14:paraId="0B7E42E9" w14:textId="77777777" w:rsidR="000A2113" w:rsidRPr="00524DA3" w:rsidRDefault="000A2113" w:rsidP="000A2113">
      <w:pPr>
        <w:spacing w:line="300" w:lineRule="auto"/>
        <w:ind w:firstLineChars="192" w:firstLine="422"/>
        <w:jc w:val="left"/>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 xml:space="preserve">9.1 </w:t>
      </w:r>
      <w:r w:rsidRPr="00524DA3">
        <w:rPr>
          <w:rFonts w:ascii="Times New Roman" w:eastAsia="宋体" w:hAnsi="Times New Roman" w:cs="Times New Roman"/>
          <w:sz w:val="22"/>
          <w14:ligatures w14:val="none"/>
        </w:rPr>
        <w:t>项目管理要求</w:t>
      </w:r>
    </w:p>
    <w:p w14:paraId="05D9A4A3" w14:textId="77777777" w:rsidR="000A2113" w:rsidRPr="00524DA3" w:rsidRDefault="000A2113" w:rsidP="000A2113">
      <w:pPr>
        <w:spacing w:line="300" w:lineRule="auto"/>
        <w:ind w:firstLineChars="192" w:firstLine="422"/>
        <w:jc w:val="left"/>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 xml:space="preserve">9.1.1 </w:t>
      </w:r>
      <w:r w:rsidRPr="00524DA3">
        <w:rPr>
          <w:rFonts w:ascii="Times New Roman" w:eastAsia="宋体" w:hAnsi="Times New Roman" w:cs="Times New Roman"/>
          <w:sz w:val="22"/>
          <w14:ligatures w14:val="none"/>
        </w:rPr>
        <w:t>供应商在磋商阶段应根据本项目具体情况、采购人需求和国家、本市有关规定与标准制定管理方案，在成交后据此进行细化，经采购人确认后按照确认的管理方案和管理计划组织管理，接受采购人代表对管理质量的检查、监督和考核。未经采购人事前书面许可，成交供应商不得自行调整管理方案或更改管理措施。</w:t>
      </w:r>
    </w:p>
    <w:p w14:paraId="098DB957" w14:textId="77777777" w:rsidR="000A2113" w:rsidRPr="00524DA3" w:rsidRDefault="000A2113" w:rsidP="000A2113">
      <w:pPr>
        <w:spacing w:line="300" w:lineRule="auto"/>
        <w:ind w:firstLineChars="192" w:firstLine="422"/>
        <w:jc w:val="left"/>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 xml:space="preserve">9.1.2 </w:t>
      </w:r>
      <w:r w:rsidRPr="00524DA3">
        <w:rPr>
          <w:rFonts w:ascii="Times New Roman" w:eastAsia="宋体" w:hAnsi="Times New Roman" w:cs="Times New Roman"/>
          <w:sz w:val="22"/>
          <w14:ligatures w14:val="none"/>
        </w:rPr>
        <w:t>根据实际需要或其他原因，采购人认为确有必要调整管理方案并以书面形式要求成交供应商管理人员调整管理时间或更改管理措施时，成交供应商应遵从采购人要求，但如该项调整导致的费用增加，成交供应商需提出增加费用预算和依据，经由采购人确认后由采购人承担。</w:t>
      </w:r>
    </w:p>
    <w:p w14:paraId="1D0BF3F5" w14:textId="77777777" w:rsidR="000A2113" w:rsidRPr="00524DA3" w:rsidRDefault="000A2113" w:rsidP="000A2113">
      <w:pPr>
        <w:spacing w:line="300" w:lineRule="auto"/>
        <w:ind w:firstLineChars="192" w:firstLine="422"/>
        <w:jc w:val="left"/>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 xml:space="preserve">9.1.3 </w:t>
      </w:r>
      <w:r w:rsidRPr="00524DA3">
        <w:rPr>
          <w:rFonts w:ascii="Times New Roman" w:eastAsia="宋体" w:hAnsi="Times New Roman" w:cs="Times New Roman"/>
          <w:sz w:val="22"/>
          <w14:ligatures w14:val="none"/>
        </w:rPr>
        <w:t>成交供应商在响应文件中承诺并经采购人认定的项目负责人及专业技术、管理人员应是本单位职工，且为该项目现场的实际操作者，并应常驻项目现场。未经采购人同意，成交供应商不得调换或撤离上述人员，如采购人认为有必要，可要求成交供应商对上述人员中的部分人员作出更好的调整。</w:t>
      </w:r>
    </w:p>
    <w:p w14:paraId="6E9ABE11" w14:textId="77777777" w:rsidR="000A2113" w:rsidRPr="00524DA3" w:rsidRDefault="000A2113" w:rsidP="000A2113">
      <w:pPr>
        <w:spacing w:line="300" w:lineRule="auto"/>
        <w:ind w:firstLineChars="192" w:firstLine="422"/>
        <w:jc w:val="left"/>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 xml:space="preserve">9.1.4 </w:t>
      </w:r>
      <w:r w:rsidRPr="00524DA3">
        <w:rPr>
          <w:rFonts w:ascii="Times New Roman" w:eastAsia="宋体" w:hAnsi="Times New Roman" w:cs="Times New Roman"/>
          <w:sz w:val="22"/>
          <w14:ligatures w14:val="none"/>
        </w:rPr>
        <w:t>成交供应商需建立职工（含劳务工等各种类型用工）花名册等档案资料，与职工签订劳动合同，为其办理国家规定的相关保险，并按规定标准安排专业健康体检和配备劳动防护用品。</w:t>
      </w:r>
    </w:p>
    <w:p w14:paraId="417A77A1" w14:textId="77777777" w:rsidR="000A2113" w:rsidRPr="00524DA3" w:rsidRDefault="000A2113" w:rsidP="000A2113">
      <w:pPr>
        <w:spacing w:line="300" w:lineRule="auto"/>
        <w:ind w:firstLineChars="192" w:firstLine="422"/>
        <w:jc w:val="left"/>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 xml:space="preserve">9.1.5 </w:t>
      </w:r>
      <w:r w:rsidRPr="00524DA3">
        <w:rPr>
          <w:rFonts w:ascii="Times New Roman" w:eastAsia="宋体" w:hAnsi="Times New Roman" w:cs="Times New Roman"/>
          <w:sz w:val="22"/>
          <w14:ligatures w14:val="none"/>
        </w:rPr>
        <w:t>本项目所用材料、制品、设备等均需符合相关技术规程、规范要求。</w:t>
      </w:r>
    </w:p>
    <w:p w14:paraId="124C333C" w14:textId="77777777" w:rsidR="000A2113" w:rsidRPr="00524DA3" w:rsidRDefault="000A2113" w:rsidP="000A2113">
      <w:pPr>
        <w:spacing w:line="300" w:lineRule="auto"/>
        <w:ind w:firstLineChars="192" w:firstLine="422"/>
        <w:jc w:val="left"/>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 xml:space="preserve">9.2 </w:t>
      </w:r>
      <w:r w:rsidRPr="00524DA3">
        <w:rPr>
          <w:rFonts w:ascii="Times New Roman" w:eastAsia="宋体" w:hAnsi="Times New Roman" w:cs="Times New Roman"/>
          <w:sz w:val="22"/>
          <w14:ligatures w14:val="none"/>
        </w:rPr>
        <w:t>项目考核办法</w:t>
      </w:r>
    </w:p>
    <w:p w14:paraId="10562CD0" w14:textId="77777777" w:rsidR="000A2113" w:rsidRPr="00524DA3" w:rsidRDefault="000A2113" w:rsidP="000A2113">
      <w:pPr>
        <w:spacing w:line="300" w:lineRule="auto"/>
        <w:ind w:firstLineChars="192" w:firstLine="422"/>
        <w:jc w:val="left"/>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9.2.1</w:t>
      </w:r>
      <w:r w:rsidRPr="00524DA3">
        <w:rPr>
          <w:rFonts w:ascii="Times New Roman" w:eastAsia="宋体" w:hAnsi="Times New Roman" w:cs="Times New Roman"/>
          <w:sz w:val="22"/>
          <w14:ligatures w14:val="none"/>
        </w:rPr>
        <w:t>采购人建立月度、季度、年度物业服务考核机制，针对安保值守、保洁质量、工程维保、能耗台账质量、物耗物资保障情况、服务态度、应急处置、台账管理等维度进行综合评分。</w:t>
      </w:r>
    </w:p>
    <w:p w14:paraId="5501DAE3" w14:textId="77777777" w:rsidR="000A2113" w:rsidRPr="00524DA3" w:rsidRDefault="000A2113" w:rsidP="000A2113">
      <w:pPr>
        <w:spacing w:line="300" w:lineRule="auto"/>
        <w:ind w:firstLineChars="192" w:firstLine="422"/>
        <w:jc w:val="left"/>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9.2.2</w:t>
      </w:r>
      <w:r w:rsidRPr="00524DA3">
        <w:rPr>
          <w:rFonts w:ascii="Times New Roman" w:eastAsia="宋体" w:hAnsi="Times New Roman" w:cs="Times New Roman"/>
          <w:sz w:val="22"/>
          <w14:ligatures w14:val="none"/>
        </w:rPr>
        <w:t>月度考核不合格的，成交供应商须在</w:t>
      </w:r>
      <w:r w:rsidRPr="00524DA3">
        <w:rPr>
          <w:rFonts w:ascii="Times New Roman" w:eastAsia="宋体" w:hAnsi="Times New Roman" w:cs="Times New Roman"/>
          <w:sz w:val="22"/>
          <w14:ligatures w14:val="none"/>
        </w:rPr>
        <w:t>3</w:t>
      </w:r>
      <w:r w:rsidRPr="00524DA3">
        <w:rPr>
          <w:rFonts w:ascii="Times New Roman" w:eastAsia="宋体" w:hAnsi="Times New Roman" w:cs="Times New Roman"/>
          <w:sz w:val="22"/>
          <w14:ligatures w14:val="none"/>
        </w:rPr>
        <w:t>日内完成全面整改；考核扣分情形包</w:t>
      </w:r>
      <w:r w:rsidRPr="00524DA3">
        <w:rPr>
          <w:rFonts w:ascii="Times New Roman" w:eastAsia="宋体" w:hAnsi="Times New Roman" w:cs="Times New Roman"/>
          <w:sz w:val="22"/>
          <w14:ligatures w14:val="none"/>
        </w:rPr>
        <w:lastRenderedPageBreak/>
        <w:t>含：能耗数据错报漏报、物耗物资供应断供、维保维修逾期未完成、设备故障处置不及时等情形。逾期未整改或整改不到位的，按合同约定扣除履约保证金、扣除相应服务费用；连续两个月考核不合格，采购单位有权扣除相应服务费用；年度考核不合格的，采购单位有权单方面解除服务合同，不予续期。</w:t>
      </w:r>
    </w:p>
    <w:p w14:paraId="43372090" w14:textId="77777777" w:rsidR="000A2113" w:rsidRPr="00524DA3" w:rsidRDefault="000A2113" w:rsidP="000A2113">
      <w:pPr>
        <w:spacing w:line="300" w:lineRule="auto"/>
        <w:ind w:firstLineChars="192" w:firstLine="422"/>
        <w:jc w:val="left"/>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9.2.3</w:t>
      </w:r>
      <w:r w:rsidRPr="00524DA3">
        <w:rPr>
          <w:rFonts w:ascii="Times New Roman" w:eastAsia="宋体" w:hAnsi="Times New Roman" w:cs="Times New Roman"/>
          <w:sz w:val="22"/>
          <w14:ligatures w14:val="none"/>
        </w:rPr>
        <w:t>建立问题闭环整改机制，采购单位日常巡查、专项检查发现的问题（含能耗异常、物耗不足、维保维修不到位问题），成交供应商须按时限整改、反馈、复查，确保问题清零。</w:t>
      </w:r>
    </w:p>
    <w:p w14:paraId="34E915F2" w14:textId="77777777" w:rsidR="000A2113" w:rsidRPr="00524DA3" w:rsidRDefault="000A2113" w:rsidP="000A2113">
      <w:pPr>
        <w:spacing w:line="300" w:lineRule="auto"/>
        <w:ind w:firstLineChars="192" w:firstLine="422"/>
        <w:jc w:val="left"/>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9.2.4</w:t>
      </w:r>
      <w:r w:rsidRPr="00524DA3">
        <w:rPr>
          <w:rFonts w:ascii="Times New Roman" w:eastAsia="宋体" w:hAnsi="Times New Roman" w:cs="Times New Roman"/>
          <w:sz w:val="22"/>
          <w14:ligatures w14:val="none"/>
        </w:rPr>
        <w:t>供应商须建立完整物业服务台账，包含人员考勤、设备维保、巡查记录、应急处置、耗材使用、能耗统计等，随时接受采购人检查核验。</w:t>
      </w:r>
    </w:p>
    <w:p w14:paraId="6CFBB263" w14:textId="77777777" w:rsidR="000A2113" w:rsidRPr="00524DA3" w:rsidRDefault="000A2113" w:rsidP="000A2113">
      <w:pPr>
        <w:spacing w:line="300" w:lineRule="auto"/>
        <w:ind w:firstLineChars="192" w:firstLine="422"/>
        <w:jc w:val="left"/>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9.2.5</w:t>
      </w:r>
      <w:r w:rsidRPr="00524DA3">
        <w:rPr>
          <w:rFonts w:ascii="Times New Roman" w:eastAsia="宋体" w:hAnsi="Times New Roman" w:cs="Times New Roman"/>
          <w:sz w:val="22"/>
          <w14:ligatures w14:val="none"/>
        </w:rPr>
        <w:t>年度业主</w:t>
      </w:r>
      <w:r w:rsidRPr="00524DA3">
        <w:rPr>
          <w:rFonts w:ascii="Times New Roman" w:eastAsia="宋体" w:hAnsi="Times New Roman" w:cs="Times New Roman"/>
          <w:sz w:val="22"/>
          <w14:ligatures w14:val="none"/>
        </w:rPr>
        <w:t xml:space="preserve"> / </w:t>
      </w:r>
      <w:r w:rsidRPr="00524DA3">
        <w:rPr>
          <w:rFonts w:ascii="Times New Roman" w:eastAsia="宋体" w:hAnsi="Times New Roman" w:cs="Times New Roman"/>
          <w:sz w:val="22"/>
          <w14:ligatures w14:val="none"/>
        </w:rPr>
        <w:t>用户满意度不低于</w:t>
      </w:r>
      <w:r w:rsidRPr="00524DA3">
        <w:rPr>
          <w:rFonts w:ascii="Times New Roman" w:eastAsia="宋体" w:hAnsi="Times New Roman" w:cs="Times New Roman"/>
          <w:sz w:val="22"/>
          <w14:ligatures w14:val="none"/>
        </w:rPr>
        <w:t xml:space="preserve"> 90%</w:t>
      </w:r>
      <w:r w:rsidRPr="00524DA3">
        <w:rPr>
          <w:rFonts w:ascii="Times New Roman" w:eastAsia="宋体" w:hAnsi="Times New Roman" w:cs="Times New Roman"/>
          <w:sz w:val="22"/>
          <w14:ligatures w14:val="none"/>
        </w:rPr>
        <w:t>，低于标准的按合同约定扣减服务费并限期整改。</w:t>
      </w:r>
    </w:p>
    <w:p w14:paraId="0EF77921" w14:textId="77777777" w:rsidR="000A2113" w:rsidRPr="00524DA3" w:rsidRDefault="000A2113" w:rsidP="000A2113">
      <w:pPr>
        <w:spacing w:line="300" w:lineRule="auto"/>
        <w:ind w:firstLineChars="192" w:firstLine="422"/>
        <w:jc w:val="left"/>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9.2.6</w:t>
      </w:r>
      <w:r w:rsidRPr="00524DA3">
        <w:rPr>
          <w:rFonts w:ascii="Times New Roman" w:eastAsia="宋体" w:hAnsi="Times New Roman" w:cs="Times New Roman"/>
          <w:sz w:val="22"/>
          <w14:ligatures w14:val="none"/>
        </w:rPr>
        <w:t>服务期内杜绝发生重大安全事故、重大投诉、设备停运故障等问题，一经发生，由供应商承担全部责任及经济损失。</w:t>
      </w:r>
    </w:p>
    <w:p w14:paraId="46EE8F86" w14:textId="77777777" w:rsidR="000A2113" w:rsidRPr="00524DA3" w:rsidRDefault="000A2113" w:rsidP="000A2113">
      <w:pPr>
        <w:spacing w:line="300" w:lineRule="auto"/>
        <w:ind w:firstLineChars="192" w:firstLine="424"/>
        <w:outlineLvl w:val="2"/>
        <w:rPr>
          <w:rFonts w:ascii="Times New Roman" w:eastAsia="宋体" w:hAnsi="Times New Roman" w:cs="Times New Roman"/>
          <w:b/>
          <w:sz w:val="22"/>
          <w14:ligatures w14:val="none"/>
        </w:rPr>
      </w:pPr>
      <w:bookmarkStart w:id="27" w:name="_Toc497211607"/>
      <w:bookmarkStart w:id="28" w:name="_Toc190332491"/>
      <w:r w:rsidRPr="00524DA3">
        <w:rPr>
          <w:rFonts w:ascii="Times New Roman" w:eastAsia="宋体" w:hAnsi="Times New Roman" w:cs="Times New Roman"/>
          <w:b/>
          <w:sz w:val="22"/>
          <w14:ligatures w14:val="none"/>
        </w:rPr>
        <w:t>10</w:t>
      </w:r>
      <w:r w:rsidRPr="00524DA3">
        <w:rPr>
          <w:rFonts w:ascii="Times New Roman" w:eastAsia="宋体" w:hAnsi="Times New Roman" w:cs="Times New Roman"/>
          <w:b/>
          <w:sz w:val="22"/>
          <w14:ligatures w14:val="none"/>
        </w:rPr>
        <w:t>保密要求</w:t>
      </w:r>
      <w:bookmarkEnd w:id="27"/>
      <w:bookmarkEnd w:id="28"/>
    </w:p>
    <w:p w14:paraId="4904EBC9" w14:textId="77777777" w:rsidR="000A2113" w:rsidRPr="00524DA3" w:rsidRDefault="000A2113" w:rsidP="000A2113">
      <w:pPr>
        <w:spacing w:line="300" w:lineRule="auto"/>
        <w:ind w:firstLineChars="192" w:firstLine="422"/>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 xml:space="preserve">10.1 </w:t>
      </w:r>
      <w:r w:rsidRPr="00524DA3">
        <w:rPr>
          <w:rFonts w:ascii="Times New Roman" w:eastAsia="宋体" w:hAnsi="Times New Roman" w:cs="Times New Roman"/>
          <w:sz w:val="22"/>
          <w14:ligatures w14:val="none"/>
        </w:rPr>
        <w:t>成交供应商应遵守合同文件约定内容的保密要求。如果采购人提供的内容属于保密的，应签订保密协议，且双方均有保密义务。成交供应商不得利用工作之便外泄资料或做其他用途，否则成交供应商需承担由此引起的法律责任和赔偿采购人的经济损失。本款规定的效力及于成交供应商及成交供应商的所有雇用人员。</w:t>
      </w:r>
    </w:p>
    <w:p w14:paraId="5CD64B45" w14:textId="77777777" w:rsidR="000A2113" w:rsidRPr="00524DA3" w:rsidRDefault="000A2113" w:rsidP="000A2113">
      <w:pPr>
        <w:spacing w:line="300" w:lineRule="auto"/>
        <w:rPr>
          <w:rFonts w:ascii="Times New Roman" w:eastAsia="宋体" w:hAnsi="Times New Roman" w:cs="Times New Roman"/>
          <w:sz w:val="20"/>
          <w:szCs w:val="20"/>
          <w14:ligatures w14:val="none"/>
        </w:rPr>
      </w:pPr>
    </w:p>
    <w:p w14:paraId="24127A53" w14:textId="77777777" w:rsidR="000A2113" w:rsidRPr="00524DA3" w:rsidRDefault="000A2113" w:rsidP="000A2113">
      <w:pPr>
        <w:adjustRightInd w:val="0"/>
        <w:snapToGrid w:val="0"/>
        <w:spacing w:line="300" w:lineRule="auto"/>
        <w:jc w:val="center"/>
        <w:outlineLvl w:val="1"/>
        <w:rPr>
          <w:rFonts w:ascii="Times New Roman" w:eastAsia="黑体" w:hAnsi="Times New Roman" w:cs="Times New Roman"/>
          <w:sz w:val="30"/>
          <w:szCs w:val="30"/>
          <w14:ligatures w14:val="none"/>
        </w:rPr>
      </w:pPr>
      <w:bookmarkStart w:id="29" w:name="_Toc497211608"/>
      <w:bookmarkStart w:id="30" w:name="_Toc190332492"/>
      <w:r w:rsidRPr="00524DA3">
        <w:rPr>
          <w:rFonts w:ascii="Times New Roman" w:eastAsia="黑体" w:hAnsi="Times New Roman" w:cs="Times New Roman"/>
          <w:sz w:val="30"/>
          <w:szCs w:val="30"/>
          <w14:ligatures w14:val="none"/>
        </w:rPr>
        <w:t>四、报价须知</w:t>
      </w:r>
      <w:bookmarkEnd w:id="29"/>
      <w:bookmarkEnd w:id="30"/>
    </w:p>
    <w:p w14:paraId="73EB76F9" w14:textId="77777777" w:rsidR="000A2113" w:rsidRPr="00524DA3" w:rsidRDefault="000A2113" w:rsidP="000A2113">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31" w:name="_Toc490037251"/>
      <w:bookmarkStart w:id="32" w:name="_Toc190332493"/>
      <w:bookmarkStart w:id="33" w:name="_Toc497747038"/>
      <w:bookmarkStart w:id="34" w:name="_Toc497211611"/>
      <w:r w:rsidRPr="00524DA3">
        <w:rPr>
          <w:rFonts w:ascii="Times New Roman" w:eastAsia="宋体" w:hAnsi="Times New Roman" w:cs="Times New Roman"/>
          <w:b/>
          <w:sz w:val="22"/>
          <w14:ligatures w14:val="none"/>
        </w:rPr>
        <w:t>11</w:t>
      </w:r>
      <w:r w:rsidRPr="00524DA3">
        <w:rPr>
          <w:rFonts w:ascii="Times New Roman" w:eastAsia="宋体" w:hAnsi="Times New Roman" w:cs="Times New Roman"/>
          <w:b/>
          <w:sz w:val="22"/>
          <w14:ligatures w14:val="none"/>
        </w:rPr>
        <w:t>磋商报价依据</w:t>
      </w:r>
      <w:bookmarkEnd w:id="31"/>
      <w:bookmarkEnd w:id="32"/>
      <w:bookmarkEnd w:id="33"/>
    </w:p>
    <w:p w14:paraId="2B4030D5" w14:textId="77777777" w:rsidR="000A2113" w:rsidRPr="00524DA3" w:rsidRDefault="000A2113" w:rsidP="000A211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 xml:space="preserve">11.1 </w:t>
      </w:r>
      <w:r w:rsidRPr="00524DA3">
        <w:rPr>
          <w:rFonts w:ascii="Times New Roman" w:eastAsia="宋体" w:hAnsi="Times New Roman" w:cs="Times New Roman"/>
          <w:sz w:val="22"/>
          <w14:ligatures w14:val="none"/>
        </w:rPr>
        <w:t>磋商报价计算依据包括本项目的磋商文件（包括提供的附件）、磋商文件答疑或修改的补充文书、磋商过程中实质性变动的内容、岗位设置一览表（工作量清单）、项目现场条件等。</w:t>
      </w:r>
    </w:p>
    <w:p w14:paraId="589E3751" w14:textId="77777777" w:rsidR="000A2113" w:rsidRPr="00524DA3" w:rsidRDefault="000A2113" w:rsidP="000A211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11.2</w:t>
      </w:r>
      <w:r w:rsidRPr="00524DA3">
        <w:rPr>
          <w:rFonts w:ascii="Times New Roman" w:eastAsia="宋体" w:hAnsi="Times New Roman" w:cs="Times New Roman"/>
          <w:sz w:val="22"/>
          <w14:ligatures w14:val="none"/>
        </w:rPr>
        <w:t>磋商文件明确的项目范围、实施内容、实施期限、质量要求、售后服务（如果有）、管理要求与标准及考核要求等。</w:t>
      </w:r>
    </w:p>
    <w:p w14:paraId="48BCF365" w14:textId="77777777" w:rsidR="000A2113" w:rsidRPr="00524DA3" w:rsidRDefault="000A2113" w:rsidP="000A211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11.3</w:t>
      </w:r>
      <w:r w:rsidRPr="00524DA3">
        <w:rPr>
          <w:rFonts w:ascii="Times New Roman" w:eastAsia="宋体" w:hAnsi="Times New Roman" w:cs="Times New Roman"/>
          <w:sz w:val="22"/>
          <w14:ligatures w14:val="none"/>
        </w:rPr>
        <w:t>岗位设置说明</w:t>
      </w:r>
    </w:p>
    <w:p w14:paraId="13D242C9" w14:textId="77777777" w:rsidR="000A2113" w:rsidRPr="00524DA3" w:rsidRDefault="000A2113" w:rsidP="000A211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 xml:space="preserve">11.3.1 </w:t>
      </w:r>
      <w:r w:rsidRPr="00524DA3">
        <w:rPr>
          <w:rFonts w:ascii="Times New Roman" w:eastAsia="宋体" w:hAnsi="Times New Roman" w:cs="Times New Roman"/>
          <w:sz w:val="22"/>
          <w14:ligatures w14:val="none"/>
        </w:rPr>
        <w:t>岗位设置应与磋商须知、合同条件、项目质量标准和要求等文件结合起来理解或解释。</w:t>
      </w:r>
    </w:p>
    <w:p w14:paraId="0458CB60" w14:textId="77777777" w:rsidR="000A2113" w:rsidRPr="00524DA3" w:rsidRDefault="000A2113" w:rsidP="000A211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 xml:space="preserve">11.3.2 </w:t>
      </w:r>
      <w:r w:rsidRPr="00524DA3">
        <w:rPr>
          <w:rFonts w:ascii="Times New Roman" w:eastAsia="宋体" w:hAnsi="Times New Roman" w:cs="Times New Roman"/>
          <w:sz w:val="22"/>
          <w14:ligatures w14:val="none"/>
        </w:rPr>
        <w:t>采购人提供的</w:t>
      </w:r>
      <w:r w:rsidRPr="00524DA3">
        <w:rPr>
          <w:rFonts w:ascii="Times New Roman" w:eastAsia="宋体" w:hAnsi="Times New Roman" w:cs="Times New Roman"/>
          <w:b/>
          <w:kern w:val="0"/>
          <w:sz w:val="22"/>
          <w:u w:val="single"/>
          <w14:ligatures w14:val="none"/>
        </w:rPr>
        <w:t>岗位设置</w:t>
      </w:r>
      <w:r w:rsidRPr="00524DA3">
        <w:rPr>
          <w:rFonts w:ascii="Times New Roman" w:eastAsia="宋体" w:hAnsi="Times New Roman" w:cs="Times New Roman"/>
          <w:sz w:val="22"/>
          <w14:ligatures w14:val="none"/>
        </w:rPr>
        <w:t>是依照采购需求测算出的</w:t>
      </w:r>
      <w:r w:rsidRPr="00524DA3">
        <w:rPr>
          <w:rFonts w:ascii="Times New Roman" w:eastAsia="宋体" w:hAnsi="Times New Roman" w:cs="Times New Roman"/>
          <w:b/>
          <w:kern w:val="0"/>
          <w:sz w:val="22"/>
          <w:u w:val="single"/>
          <w14:ligatures w14:val="none"/>
        </w:rPr>
        <w:t>各岗位最低配置要求</w:t>
      </w:r>
      <w:r w:rsidRPr="00524DA3">
        <w:rPr>
          <w:rFonts w:ascii="Times New Roman" w:eastAsia="宋体" w:hAnsi="Times New Roman" w:cs="Times New Roman"/>
          <w:sz w:val="22"/>
          <w14:ligatures w14:val="none"/>
        </w:rPr>
        <w:t>，与最终的实际履约可能存在小的出入，各供应商应自行认真踏勘现场，了解采购需求。供应商如发现</w:t>
      </w:r>
      <w:r w:rsidRPr="00524DA3">
        <w:rPr>
          <w:rFonts w:ascii="Times New Roman" w:eastAsia="宋体" w:hAnsi="Times New Roman" w:cs="Times New Roman"/>
          <w:b/>
          <w:kern w:val="0"/>
          <w:sz w:val="22"/>
          <w:u w:val="single"/>
          <w14:ligatures w14:val="none"/>
        </w:rPr>
        <w:t>该表</w:t>
      </w:r>
      <w:r w:rsidRPr="00524DA3">
        <w:rPr>
          <w:rFonts w:ascii="Times New Roman" w:eastAsia="宋体" w:hAnsi="Times New Roman" w:cs="Times New Roman"/>
          <w:sz w:val="22"/>
          <w14:ligatures w14:val="none"/>
        </w:rPr>
        <w:t>和实际工作内容不一致时，应立即以书面形式通知采购人核查，除非采购人以答疑文件、补充文件或磋商过程中实质性内容对磋商文件予以更正，否则，供应商不得</w:t>
      </w:r>
      <w:r w:rsidRPr="00524DA3">
        <w:rPr>
          <w:rFonts w:ascii="Times New Roman" w:eastAsia="宋体" w:hAnsi="Times New Roman" w:cs="Times New Roman"/>
          <w:b/>
          <w:kern w:val="0"/>
          <w:sz w:val="22"/>
          <w:u w:val="single"/>
          <w14:ligatures w14:val="none"/>
        </w:rPr>
        <w:t>对岗位设置中的岗位类别和数量进行缩减</w:t>
      </w:r>
      <w:r w:rsidRPr="00524DA3">
        <w:rPr>
          <w:rFonts w:ascii="Times New Roman" w:eastAsia="宋体" w:hAnsi="Times New Roman" w:cs="Times New Roman"/>
          <w:sz w:val="22"/>
          <w14:ligatures w14:val="none"/>
        </w:rPr>
        <w:t>。</w:t>
      </w:r>
    </w:p>
    <w:p w14:paraId="5D7ED7BF" w14:textId="77777777" w:rsidR="000A2113" w:rsidRPr="00524DA3" w:rsidRDefault="000A2113" w:rsidP="000A2113">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35" w:name="_Toc490037252"/>
      <w:bookmarkStart w:id="36" w:name="_Toc497747039"/>
      <w:bookmarkStart w:id="37" w:name="_Toc190332494"/>
      <w:r w:rsidRPr="00524DA3">
        <w:rPr>
          <w:rFonts w:ascii="Times New Roman" w:eastAsia="宋体" w:hAnsi="Times New Roman" w:cs="Times New Roman"/>
          <w:b/>
          <w:sz w:val="22"/>
          <w14:ligatures w14:val="none"/>
        </w:rPr>
        <w:t>1</w:t>
      </w:r>
      <w:bookmarkStart w:id="38" w:name="_Toc490037253"/>
      <w:bookmarkEnd w:id="35"/>
      <w:r w:rsidRPr="00524DA3">
        <w:rPr>
          <w:rFonts w:ascii="Times New Roman" w:eastAsia="宋体" w:hAnsi="Times New Roman" w:cs="Times New Roman"/>
          <w:b/>
          <w:sz w:val="22"/>
          <w14:ligatures w14:val="none"/>
        </w:rPr>
        <w:t>2</w:t>
      </w:r>
      <w:r w:rsidRPr="00524DA3">
        <w:rPr>
          <w:rFonts w:ascii="Times New Roman" w:eastAsia="宋体" w:hAnsi="Times New Roman" w:cs="Times New Roman"/>
          <w:b/>
          <w:sz w:val="22"/>
          <w14:ligatures w14:val="none"/>
        </w:rPr>
        <w:t>磋商报价</w:t>
      </w:r>
      <w:bookmarkEnd w:id="38"/>
      <w:r w:rsidRPr="00524DA3">
        <w:rPr>
          <w:rFonts w:ascii="Times New Roman" w:eastAsia="宋体" w:hAnsi="Times New Roman" w:cs="Times New Roman"/>
          <w:b/>
          <w:sz w:val="22"/>
          <w14:ligatures w14:val="none"/>
        </w:rPr>
        <w:t>内容</w:t>
      </w:r>
      <w:bookmarkEnd w:id="36"/>
      <w:bookmarkEnd w:id="37"/>
    </w:p>
    <w:p w14:paraId="6627AB3A" w14:textId="77777777" w:rsidR="000A2113" w:rsidRPr="00524DA3" w:rsidRDefault="000A2113" w:rsidP="000A211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 xml:space="preserve">12.1 </w:t>
      </w:r>
      <w:r w:rsidRPr="00524DA3">
        <w:rPr>
          <w:rFonts w:ascii="Times New Roman" w:eastAsia="宋体" w:hAnsi="Times New Roman" w:cs="Times New Roman"/>
          <w:sz w:val="22"/>
          <w14:ligatures w14:val="none"/>
        </w:rPr>
        <w:t>本项目报价为全费用报价，是履行合同的最终价格，除采购需求中另有说明外，磋商报价（即磋商总价）应包括人员费用、办公费用、材料费、能耗费（如有）、</w:t>
      </w:r>
      <w:r w:rsidRPr="00524DA3">
        <w:rPr>
          <w:rFonts w:ascii="Times New Roman" w:eastAsia="宋体" w:hAnsi="Times New Roman" w:cs="Times New Roman"/>
          <w:sz w:val="22"/>
          <w14:ligatures w14:val="none"/>
        </w:rPr>
        <w:lastRenderedPageBreak/>
        <w:t>其他专项费用（如有）、保险费用（如有）、其他、利润、税金。</w:t>
      </w:r>
    </w:p>
    <w:p w14:paraId="1AE0BF0B" w14:textId="77777777" w:rsidR="000A2113" w:rsidRPr="00524DA3" w:rsidRDefault="000A2113" w:rsidP="000A211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 xml:space="preserve">12.2 </w:t>
      </w:r>
      <w:r w:rsidRPr="00524DA3">
        <w:rPr>
          <w:rFonts w:ascii="Times New Roman" w:eastAsia="宋体" w:hAnsi="Times New Roman" w:cs="Times New Roman"/>
          <w:sz w:val="22"/>
          <w14:ligatures w14:val="none"/>
        </w:rPr>
        <w:t>磋商报价中供应商应考虑本项目可能存在的风险因素。磋商报价应将所有工作内容考虑在内，如有漏项或缺项，均属于供应商的风险，其费用视作已分配在磋商报价明细表内单价或总价之中。供应商应逐项计算并填写单价、合计价和总价。</w:t>
      </w:r>
    </w:p>
    <w:p w14:paraId="3B0DBCD9" w14:textId="77777777" w:rsidR="000A2113" w:rsidRPr="00524DA3" w:rsidRDefault="000A2113" w:rsidP="000A211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12.3</w:t>
      </w:r>
      <w:r w:rsidRPr="00524DA3">
        <w:rPr>
          <w:rFonts w:ascii="Times New Roman" w:eastAsia="宋体" w:hAnsi="Times New Roman" w:cs="Times New Roman"/>
          <w:sz w:val="22"/>
          <w14:ligatures w14:val="none"/>
        </w:rPr>
        <w:t>在项目实施期内，对于除不可抗力因素之外，人工价格上涨以及可能存在的其它任何风险因素，供应商应自行考虑，在合同履约期内中标价不作调整。</w:t>
      </w:r>
    </w:p>
    <w:p w14:paraId="19129EFC" w14:textId="77777777" w:rsidR="000A2113" w:rsidRPr="00524DA3" w:rsidRDefault="000A2113" w:rsidP="000A211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 xml:space="preserve">12.4 </w:t>
      </w:r>
      <w:r w:rsidRPr="00524DA3">
        <w:rPr>
          <w:rFonts w:ascii="Times New Roman" w:eastAsia="宋体" w:hAnsi="Times New Roman" w:cs="Times New Roman"/>
          <w:sz w:val="22"/>
          <w14:ligatures w14:val="none"/>
        </w:rPr>
        <w:t>供应商按照响应文件格式中所附的表式完整地填写《磋商报价一览表》及各类磋商报价明细表，说明其拟提供服务的内容、数量、价格、时间、价格构成等。</w:t>
      </w:r>
    </w:p>
    <w:p w14:paraId="7A69EE54" w14:textId="77777777" w:rsidR="000A2113" w:rsidRPr="00524DA3" w:rsidRDefault="000A2113" w:rsidP="000A211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供应商只需在《磋商一览表》中报出对应服务期限的磋商价格即可。</w:t>
      </w:r>
    </w:p>
    <w:p w14:paraId="4CE902FA" w14:textId="77777777" w:rsidR="000A2113" w:rsidRPr="00524DA3" w:rsidRDefault="000A2113" w:rsidP="000A211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12.5</w:t>
      </w:r>
      <w:r w:rsidRPr="00524DA3">
        <w:rPr>
          <w:rFonts w:ascii="Times New Roman" w:eastAsia="宋体" w:hAnsi="Times New Roman" w:cs="Times New Roman"/>
          <w:sz w:val="22"/>
          <w14:ligatures w14:val="none"/>
        </w:rPr>
        <w:t>磋商报价组成表</w:t>
      </w: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95"/>
        <w:gridCol w:w="4678"/>
        <w:gridCol w:w="1275"/>
        <w:gridCol w:w="1542"/>
      </w:tblGrid>
      <w:tr w:rsidR="000A2113" w:rsidRPr="00524DA3" w14:paraId="5636B8E1" w14:textId="77777777" w:rsidTr="00DD1D3B">
        <w:trPr>
          <w:trHeight w:val="567"/>
          <w:tblHeader/>
          <w:jc w:val="center"/>
        </w:trPr>
        <w:tc>
          <w:tcPr>
            <w:tcW w:w="2021" w:type="dxa"/>
            <w:gridSpan w:val="2"/>
            <w:tcBorders>
              <w:bottom w:val="double" w:sz="4" w:space="0" w:color="auto"/>
            </w:tcBorders>
            <w:vAlign w:val="center"/>
          </w:tcPr>
          <w:p w14:paraId="22241168"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
                <w:bCs/>
                <w:sz w:val="22"/>
                <w14:ligatures w14:val="none"/>
              </w:rPr>
            </w:pPr>
            <w:r w:rsidRPr="00524DA3">
              <w:rPr>
                <w:rFonts w:ascii="Times New Roman" w:eastAsia="宋体" w:hAnsi="Times New Roman" w:cs="Times New Roman"/>
                <w:b/>
                <w:bCs/>
                <w:sz w:val="22"/>
                <w14:ligatures w14:val="none"/>
              </w:rPr>
              <w:t>项目</w:t>
            </w:r>
          </w:p>
        </w:tc>
        <w:tc>
          <w:tcPr>
            <w:tcW w:w="4678" w:type="dxa"/>
            <w:tcBorders>
              <w:bottom w:val="double" w:sz="4" w:space="0" w:color="auto"/>
            </w:tcBorders>
            <w:vAlign w:val="center"/>
          </w:tcPr>
          <w:p w14:paraId="5CBC7B6D"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
                <w:bCs/>
                <w:sz w:val="22"/>
                <w14:ligatures w14:val="none"/>
              </w:rPr>
            </w:pPr>
            <w:r w:rsidRPr="00524DA3">
              <w:rPr>
                <w:rFonts w:ascii="Times New Roman" w:eastAsia="宋体" w:hAnsi="Times New Roman" w:cs="Times New Roman"/>
                <w:b/>
                <w:bCs/>
                <w:sz w:val="22"/>
                <w14:ligatures w14:val="none"/>
              </w:rPr>
              <w:t>要求</w:t>
            </w:r>
          </w:p>
        </w:tc>
        <w:tc>
          <w:tcPr>
            <w:tcW w:w="1275" w:type="dxa"/>
            <w:tcBorders>
              <w:bottom w:val="double" w:sz="4" w:space="0" w:color="auto"/>
            </w:tcBorders>
            <w:vAlign w:val="center"/>
          </w:tcPr>
          <w:p w14:paraId="45D7EABA"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
                <w:bCs/>
                <w:sz w:val="22"/>
                <w14:ligatures w14:val="none"/>
              </w:rPr>
            </w:pPr>
            <w:r w:rsidRPr="00524DA3">
              <w:rPr>
                <w:rFonts w:ascii="Times New Roman" w:eastAsia="宋体" w:hAnsi="Times New Roman" w:cs="Times New Roman"/>
                <w:b/>
                <w:bCs/>
                <w:sz w:val="22"/>
                <w14:ligatures w14:val="none"/>
              </w:rPr>
              <w:t>分项报价</w:t>
            </w:r>
          </w:p>
        </w:tc>
        <w:tc>
          <w:tcPr>
            <w:tcW w:w="1542" w:type="dxa"/>
            <w:tcBorders>
              <w:bottom w:val="double" w:sz="4" w:space="0" w:color="auto"/>
            </w:tcBorders>
            <w:vAlign w:val="center"/>
          </w:tcPr>
          <w:p w14:paraId="0754AB27"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
                <w:bCs/>
                <w:sz w:val="22"/>
                <w14:ligatures w14:val="none"/>
              </w:rPr>
            </w:pPr>
            <w:r w:rsidRPr="00524DA3">
              <w:rPr>
                <w:rFonts w:ascii="Times New Roman" w:eastAsia="宋体" w:hAnsi="Times New Roman" w:cs="Times New Roman"/>
                <w:b/>
                <w:bCs/>
                <w:sz w:val="22"/>
                <w14:ligatures w14:val="none"/>
              </w:rPr>
              <w:t>备注</w:t>
            </w:r>
          </w:p>
        </w:tc>
      </w:tr>
      <w:tr w:rsidR="000A2113" w:rsidRPr="00524DA3" w14:paraId="7EEF5FB4" w14:textId="77777777" w:rsidTr="00DD1D3B">
        <w:trPr>
          <w:trHeight w:val="564"/>
          <w:jc w:val="center"/>
        </w:trPr>
        <w:tc>
          <w:tcPr>
            <w:tcW w:w="426" w:type="dxa"/>
            <w:tcBorders>
              <w:top w:val="double" w:sz="4" w:space="0" w:color="auto"/>
            </w:tcBorders>
            <w:vAlign w:val="center"/>
          </w:tcPr>
          <w:p w14:paraId="0C5F750B"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1</w:t>
            </w:r>
          </w:p>
        </w:tc>
        <w:tc>
          <w:tcPr>
            <w:tcW w:w="1595" w:type="dxa"/>
            <w:tcBorders>
              <w:top w:val="double" w:sz="4" w:space="0" w:color="auto"/>
            </w:tcBorders>
            <w:vAlign w:val="center"/>
          </w:tcPr>
          <w:p w14:paraId="4519F0A7"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人员费用</w:t>
            </w:r>
          </w:p>
        </w:tc>
        <w:tc>
          <w:tcPr>
            <w:tcW w:w="4678" w:type="dxa"/>
            <w:tcBorders>
              <w:top w:val="double" w:sz="4" w:space="0" w:color="auto"/>
            </w:tcBorders>
            <w:vAlign w:val="center"/>
          </w:tcPr>
          <w:p w14:paraId="0F31FF5A"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kern w:val="0"/>
                <w:szCs w:val="21"/>
                <w14:ligatures w14:val="none"/>
              </w:rPr>
            </w:pPr>
            <w:r w:rsidRPr="00524DA3">
              <w:rPr>
                <w:rFonts w:ascii="Times New Roman" w:eastAsia="宋体" w:hAnsi="Times New Roman" w:cs="Times New Roman"/>
                <w:bCs/>
                <w:sz w:val="22"/>
                <w14:ligatures w14:val="none"/>
              </w:rPr>
              <w:t>含工资、社会保险和按规定提取的福利费</w:t>
            </w:r>
          </w:p>
        </w:tc>
        <w:tc>
          <w:tcPr>
            <w:tcW w:w="1275" w:type="dxa"/>
            <w:tcBorders>
              <w:top w:val="double" w:sz="4" w:space="0" w:color="auto"/>
            </w:tcBorders>
            <w:vAlign w:val="center"/>
          </w:tcPr>
          <w:p w14:paraId="0C1DDA84"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542" w:type="dxa"/>
            <w:tcBorders>
              <w:top w:val="double" w:sz="4" w:space="0" w:color="auto"/>
            </w:tcBorders>
            <w:vAlign w:val="center"/>
          </w:tcPr>
          <w:p w14:paraId="7054C3FB"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p>
        </w:tc>
      </w:tr>
      <w:tr w:rsidR="000A2113" w:rsidRPr="00524DA3" w14:paraId="17DCC590" w14:textId="77777777" w:rsidTr="00DD1D3B">
        <w:trPr>
          <w:trHeight w:val="567"/>
          <w:jc w:val="center"/>
        </w:trPr>
        <w:tc>
          <w:tcPr>
            <w:tcW w:w="426" w:type="dxa"/>
            <w:vAlign w:val="center"/>
          </w:tcPr>
          <w:p w14:paraId="40376F68"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2</w:t>
            </w:r>
          </w:p>
        </w:tc>
        <w:tc>
          <w:tcPr>
            <w:tcW w:w="1595" w:type="dxa"/>
            <w:vAlign w:val="center"/>
          </w:tcPr>
          <w:p w14:paraId="29B9BBBB"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办公费用</w:t>
            </w:r>
          </w:p>
        </w:tc>
        <w:tc>
          <w:tcPr>
            <w:tcW w:w="4678" w:type="dxa"/>
            <w:vAlign w:val="center"/>
          </w:tcPr>
          <w:p w14:paraId="5563AB55"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包括办公设备等费用</w:t>
            </w:r>
          </w:p>
        </w:tc>
        <w:tc>
          <w:tcPr>
            <w:tcW w:w="1275" w:type="dxa"/>
            <w:vAlign w:val="center"/>
          </w:tcPr>
          <w:p w14:paraId="6BB0B0C5"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542" w:type="dxa"/>
            <w:vAlign w:val="center"/>
          </w:tcPr>
          <w:p w14:paraId="747A6E0C"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p>
        </w:tc>
      </w:tr>
      <w:tr w:rsidR="000A2113" w:rsidRPr="00524DA3" w14:paraId="36EB5165" w14:textId="77777777" w:rsidTr="00DD1D3B">
        <w:trPr>
          <w:trHeight w:val="567"/>
          <w:jc w:val="center"/>
        </w:trPr>
        <w:tc>
          <w:tcPr>
            <w:tcW w:w="426" w:type="dxa"/>
            <w:vAlign w:val="center"/>
          </w:tcPr>
          <w:p w14:paraId="0B93DAE4"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3</w:t>
            </w:r>
          </w:p>
        </w:tc>
        <w:tc>
          <w:tcPr>
            <w:tcW w:w="1595" w:type="dxa"/>
            <w:vAlign w:val="center"/>
          </w:tcPr>
          <w:p w14:paraId="42410B6F"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材料费</w:t>
            </w:r>
          </w:p>
        </w:tc>
        <w:tc>
          <w:tcPr>
            <w:tcW w:w="4678" w:type="dxa"/>
            <w:vAlign w:val="center"/>
          </w:tcPr>
          <w:p w14:paraId="54607A6A"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包括工具、材料、耗材等费用</w:t>
            </w:r>
          </w:p>
        </w:tc>
        <w:tc>
          <w:tcPr>
            <w:tcW w:w="1275" w:type="dxa"/>
            <w:vAlign w:val="center"/>
          </w:tcPr>
          <w:p w14:paraId="14450D3A"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542" w:type="dxa"/>
            <w:vAlign w:val="center"/>
          </w:tcPr>
          <w:p w14:paraId="38191FF2"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p>
        </w:tc>
      </w:tr>
      <w:tr w:rsidR="000A2113" w:rsidRPr="00524DA3" w14:paraId="48192B3F" w14:textId="77777777" w:rsidTr="00DD1D3B">
        <w:trPr>
          <w:trHeight w:val="567"/>
          <w:jc w:val="center"/>
        </w:trPr>
        <w:tc>
          <w:tcPr>
            <w:tcW w:w="426" w:type="dxa"/>
            <w:vAlign w:val="center"/>
          </w:tcPr>
          <w:p w14:paraId="7C9E584B"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4</w:t>
            </w:r>
          </w:p>
        </w:tc>
        <w:tc>
          <w:tcPr>
            <w:tcW w:w="1595" w:type="dxa"/>
            <w:vAlign w:val="center"/>
          </w:tcPr>
          <w:p w14:paraId="61AE35D2"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能耗费</w:t>
            </w:r>
          </w:p>
        </w:tc>
        <w:tc>
          <w:tcPr>
            <w:tcW w:w="4678" w:type="dxa"/>
            <w:vAlign w:val="center"/>
          </w:tcPr>
          <w:p w14:paraId="7353ADCD"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项目实施过程中所发生的水电气等能耗费用</w:t>
            </w:r>
          </w:p>
        </w:tc>
        <w:tc>
          <w:tcPr>
            <w:tcW w:w="1275" w:type="dxa"/>
            <w:vAlign w:val="center"/>
          </w:tcPr>
          <w:p w14:paraId="6C3F7C9E"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542" w:type="dxa"/>
            <w:vAlign w:val="center"/>
          </w:tcPr>
          <w:p w14:paraId="5A9CB002"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p>
        </w:tc>
      </w:tr>
      <w:tr w:rsidR="000A2113" w:rsidRPr="00524DA3" w14:paraId="10503730" w14:textId="77777777" w:rsidTr="00DD1D3B">
        <w:trPr>
          <w:trHeight w:val="567"/>
          <w:jc w:val="center"/>
        </w:trPr>
        <w:tc>
          <w:tcPr>
            <w:tcW w:w="426" w:type="dxa"/>
            <w:vAlign w:val="center"/>
          </w:tcPr>
          <w:p w14:paraId="089CE6A8"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5</w:t>
            </w:r>
          </w:p>
        </w:tc>
        <w:tc>
          <w:tcPr>
            <w:tcW w:w="1595" w:type="dxa"/>
            <w:vAlign w:val="center"/>
          </w:tcPr>
          <w:p w14:paraId="06497B8C"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24DA3">
              <w:rPr>
                <w:rFonts w:ascii="Times New Roman" w:eastAsia="宋体" w:hAnsi="Times New Roman" w:cs="Times New Roman"/>
                <w:kern w:val="0"/>
                <w:szCs w:val="21"/>
                <w14:ligatures w14:val="none"/>
              </w:rPr>
              <w:t>其他专项费用</w:t>
            </w:r>
          </w:p>
        </w:tc>
        <w:tc>
          <w:tcPr>
            <w:tcW w:w="4678" w:type="dxa"/>
            <w:vAlign w:val="center"/>
          </w:tcPr>
          <w:p w14:paraId="4C156C65"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如专项维修保养等费用</w:t>
            </w:r>
          </w:p>
        </w:tc>
        <w:tc>
          <w:tcPr>
            <w:tcW w:w="1275" w:type="dxa"/>
            <w:vAlign w:val="center"/>
          </w:tcPr>
          <w:p w14:paraId="6CEC43EB"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542" w:type="dxa"/>
            <w:vAlign w:val="center"/>
          </w:tcPr>
          <w:p w14:paraId="3EF6776C"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p>
        </w:tc>
      </w:tr>
      <w:tr w:rsidR="000A2113" w:rsidRPr="00524DA3" w14:paraId="256C98C4" w14:textId="77777777" w:rsidTr="00DD1D3B">
        <w:trPr>
          <w:trHeight w:val="567"/>
          <w:jc w:val="center"/>
        </w:trPr>
        <w:tc>
          <w:tcPr>
            <w:tcW w:w="426" w:type="dxa"/>
            <w:vAlign w:val="center"/>
          </w:tcPr>
          <w:p w14:paraId="7061F4D1"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6</w:t>
            </w:r>
          </w:p>
        </w:tc>
        <w:tc>
          <w:tcPr>
            <w:tcW w:w="1595" w:type="dxa"/>
            <w:vAlign w:val="center"/>
          </w:tcPr>
          <w:p w14:paraId="78F9E198"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kern w:val="0"/>
                <w:szCs w:val="21"/>
                <w14:ligatures w14:val="none"/>
              </w:rPr>
            </w:pPr>
            <w:r w:rsidRPr="00524DA3">
              <w:rPr>
                <w:rFonts w:ascii="Times New Roman" w:eastAsia="宋体" w:hAnsi="Times New Roman" w:cs="Times New Roman"/>
                <w:kern w:val="0"/>
                <w:szCs w:val="21"/>
                <w14:ligatures w14:val="none"/>
              </w:rPr>
              <w:t>保险费用</w:t>
            </w:r>
          </w:p>
          <w:p w14:paraId="2550852C"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24DA3">
              <w:rPr>
                <w:rFonts w:ascii="Times New Roman" w:eastAsia="宋体" w:hAnsi="Times New Roman" w:cs="Times New Roman"/>
                <w:kern w:val="0"/>
                <w:szCs w:val="21"/>
                <w14:ligatures w14:val="none"/>
              </w:rPr>
              <w:t>（如有）</w:t>
            </w:r>
          </w:p>
        </w:tc>
        <w:tc>
          <w:tcPr>
            <w:tcW w:w="4678" w:type="dxa"/>
            <w:vAlign w:val="center"/>
          </w:tcPr>
          <w:p w14:paraId="1D11B3B1"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kern w:val="0"/>
                <w:szCs w:val="21"/>
                <w14:ligatures w14:val="none"/>
              </w:rPr>
            </w:pPr>
            <w:r w:rsidRPr="00524DA3">
              <w:rPr>
                <w:rFonts w:ascii="Times New Roman" w:eastAsia="宋体" w:hAnsi="Times New Roman" w:cs="Times New Roman"/>
                <w:bCs/>
                <w:sz w:val="22"/>
                <w14:ligatures w14:val="none"/>
              </w:rPr>
              <w:t>如雇主责任险、公众责任险等</w:t>
            </w:r>
          </w:p>
        </w:tc>
        <w:tc>
          <w:tcPr>
            <w:tcW w:w="1275" w:type="dxa"/>
            <w:vAlign w:val="center"/>
          </w:tcPr>
          <w:p w14:paraId="4B274473"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542" w:type="dxa"/>
            <w:vAlign w:val="center"/>
          </w:tcPr>
          <w:p w14:paraId="3C79BDA1" w14:textId="77777777" w:rsidR="000A2113" w:rsidRPr="00524DA3" w:rsidRDefault="000A2113" w:rsidP="000A2113">
            <w:pPr>
              <w:spacing w:line="300" w:lineRule="auto"/>
              <w:jc w:val="center"/>
              <w:rPr>
                <w:rFonts w:ascii="Times New Roman" w:eastAsia="宋体" w:hAnsi="Times New Roman" w:cs="Times New Roman"/>
                <w14:ligatures w14:val="none"/>
              </w:rPr>
            </w:pPr>
          </w:p>
        </w:tc>
      </w:tr>
      <w:tr w:rsidR="000A2113" w:rsidRPr="00524DA3" w14:paraId="185965AC" w14:textId="77777777" w:rsidTr="00DD1D3B">
        <w:trPr>
          <w:trHeight w:val="567"/>
          <w:jc w:val="center"/>
        </w:trPr>
        <w:tc>
          <w:tcPr>
            <w:tcW w:w="426" w:type="dxa"/>
            <w:vAlign w:val="center"/>
          </w:tcPr>
          <w:p w14:paraId="522D516C"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7</w:t>
            </w:r>
          </w:p>
        </w:tc>
        <w:tc>
          <w:tcPr>
            <w:tcW w:w="1595" w:type="dxa"/>
            <w:vAlign w:val="center"/>
          </w:tcPr>
          <w:p w14:paraId="2F997B3F"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其他</w:t>
            </w:r>
          </w:p>
        </w:tc>
        <w:tc>
          <w:tcPr>
            <w:tcW w:w="4678" w:type="dxa"/>
            <w:vAlign w:val="center"/>
          </w:tcPr>
          <w:p w14:paraId="2E19DFA7"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kern w:val="0"/>
                <w:szCs w:val="21"/>
                <w14:ligatures w14:val="none"/>
              </w:rPr>
            </w:pPr>
            <w:r w:rsidRPr="00524DA3">
              <w:rPr>
                <w:rFonts w:ascii="Times New Roman" w:eastAsia="宋体" w:hAnsi="Times New Roman" w:cs="Times New Roman"/>
                <w:bCs/>
                <w:sz w:val="22"/>
                <w14:ligatures w14:val="none"/>
              </w:rPr>
              <w:t>投标人认为本表中未能包括的其他必要费用</w:t>
            </w:r>
          </w:p>
        </w:tc>
        <w:tc>
          <w:tcPr>
            <w:tcW w:w="1275" w:type="dxa"/>
            <w:vAlign w:val="center"/>
          </w:tcPr>
          <w:p w14:paraId="31A5D340"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542" w:type="dxa"/>
            <w:vAlign w:val="center"/>
          </w:tcPr>
          <w:p w14:paraId="41A5FFF6" w14:textId="77777777" w:rsidR="000A2113" w:rsidRPr="00524DA3" w:rsidRDefault="000A2113" w:rsidP="000A2113">
            <w:pPr>
              <w:spacing w:line="300" w:lineRule="auto"/>
              <w:jc w:val="center"/>
              <w:rPr>
                <w:rFonts w:ascii="Times New Roman" w:eastAsia="宋体" w:hAnsi="Times New Roman" w:cs="Times New Roman"/>
                <w14:ligatures w14:val="none"/>
              </w:rPr>
            </w:pPr>
          </w:p>
        </w:tc>
      </w:tr>
      <w:tr w:rsidR="000A2113" w:rsidRPr="00524DA3" w14:paraId="4EC7BF0D" w14:textId="77777777" w:rsidTr="00DD1D3B">
        <w:trPr>
          <w:trHeight w:val="567"/>
          <w:jc w:val="center"/>
        </w:trPr>
        <w:tc>
          <w:tcPr>
            <w:tcW w:w="426" w:type="dxa"/>
            <w:vAlign w:val="center"/>
          </w:tcPr>
          <w:p w14:paraId="389E4124"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8</w:t>
            </w:r>
          </w:p>
        </w:tc>
        <w:tc>
          <w:tcPr>
            <w:tcW w:w="1595" w:type="dxa"/>
            <w:vAlign w:val="center"/>
          </w:tcPr>
          <w:p w14:paraId="2A35CAC3"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利润</w:t>
            </w:r>
          </w:p>
        </w:tc>
        <w:tc>
          <w:tcPr>
            <w:tcW w:w="4678" w:type="dxa"/>
            <w:vAlign w:val="center"/>
          </w:tcPr>
          <w:p w14:paraId="6CB055A8"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按（</w:t>
            </w:r>
            <w:r w:rsidRPr="00524DA3">
              <w:rPr>
                <w:rFonts w:ascii="Times New Roman" w:eastAsia="宋体" w:hAnsi="Times New Roman" w:cs="Times New Roman"/>
                <w:bCs/>
                <w:sz w:val="22"/>
                <w14:ligatures w14:val="none"/>
              </w:rPr>
              <w:t>1+2+3+4+5+6+7</w:t>
            </w:r>
            <w:r w:rsidRPr="00524DA3">
              <w:rPr>
                <w:rFonts w:ascii="Times New Roman" w:eastAsia="宋体" w:hAnsi="Times New Roman" w:cs="Times New Roman"/>
                <w:bCs/>
                <w:sz w:val="22"/>
                <w14:ligatures w14:val="none"/>
              </w:rPr>
              <w:t>）的</w:t>
            </w:r>
            <w:r w:rsidRPr="00524DA3">
              <w:rPr>
                <w:rFonts w:ascii="Times New Roman" w:eastAsia="宋体" w:hAnsi="Times New Roman" w:cs="Times New Roman"/>
                <w:bCs/>
                <w:sz w:val="22"/>
                <w14:ligatures w14:val="none"/>
              </w:rPr>
              <w:t>%</w:t>
            </w:r>
            <w:r w:rsidRPr="00524DA3">
              <w:rPr>
                <w:rFonts w:ascii="Times New Roman" w:eastAsia="宋体" w:hAnsi="Times New Roman" w:cs="Times New Roman"/>
                <w:bCs/>
                <w:sz w:val="22"/>
                <w14:ligatures w14:val="none"/>
              </w:rPr>
              <w:t>计取</w:t>
            </w:r>
          </w:p>
        </w:tc>
        <w:tc>
          <w:tcPr>
            <w:tcW w:w="1275" w:type="dxa"/>
            <w:vAlign w:val="center"/>
          </w:tcPr>
          <w:p w14:paraId="43D2FE6C"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542" w:type="dxa"/>
          </w:tcPr>
          <w:p w14:paraId="107760C2"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p>
        </w:tc>
      </w:tr>
      <w:tr w:rsidR="000A2113" w:rsidRPr="00524DA3" w14:paraId="3A5A5AB5" w14:textId="77777777" w:rsidTr="00DD1D3B">
        <w:trPr>
          <w:trHeight w:val="567"/>
          <w:jc w:val="center"/>
        </w:trPr>
        <w:tc>
          <w:tcPr>
            <w:tcW w:w="426" w:type="dxa"/>
            <w:vAlign w:val="center"/>
          </w:tcPr>
          <w:p w14:paraId="5FF947FD"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9</w:t>
            </w:r>
          </w:p>
        </w:tc>
        <w:tc>
          <w:tcPr>
            <w:tcW w:w="1595" w:type="dxa"/>
            <w:vAlign w:val="center"/>
          </w:tcPr>
          <w:p w14:paraId="794B8ED2"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税金</w:t>
            </w:r>
          </w:p>
        </w:tc>
        <w:tc>
          <w:tcPr>
            <w:tcW w:w="4678" w:type="dxa"/>
            <w:vAlign w:val="center"/>
          </w:tcPr>
          <w:p w14:paraId="62B30D4A"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24DA3">
              <w:rPr>
                <w:rFonts w:ascii="Times New Roman" w:eastAsia="宋体" w:hAnsi="Times New Roman" w:cs="Times New Roman"/>
                <w:bCs/>
                <w:sz w:val="22"/>
                <w14:ligatures w14:val="none"/>
              </w:rPr>
              <w:t>按国家及上海市规定缴纳</w:t>
            </w:r>
          </w:p>
        </w:tc>
        <w:tc>
          <w:tcPr>
            <w:tcW w:w="1275" w:type="dxa"/>
            <w:vAlign w:val="center"/>
          </w:tcPr>
          <w:p w14:paraId="0A11CB98"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542" w:type="dxa"/>
          </w:tcPr>
          <w:p w14:paraId="67BC356C"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p>
        </w:tc>
      </w:tr>
      <w:tr w:rsidR="000A2113" w:rsidRPr="00524DA3" w14:paraId="6B333120" w14:textId="77777777" w:rsidTr="00DD1D3B">
        <w:trPr>
          <w:trHeight w:val="567"/>
          <w:jc w:val="center"/>
        </w:trPr>
        <w:tc>
          <w:tcPr>
            <w:tcW w:w="6699" w:type="dxa"/>
            <w:gridSpan w:val="3"/>
            <w:vAlign w:val="center"/>
          </w:tcPr>
          <w:p w14:paraId="3756AFDD"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
                <w:bCs/>
                <w:sz w:val="22"/>
                <w14:ligatures w14:val="none"/>
              </w:rPr>
            </w:pPr>
            <w:r w:rsidRPr="00524DA3">
              <w:rPr>
                <w:rFonts w:ascii="Times New Roman" w:eastAsia="宋体" w:hAnsi="Times New Roman" w:cs="Times New Roman"/>
                <w:b/>
                <w:bCs/>
                <w:sz w:val="22"/>
                <w14:ligatures w14:val="none"/>
              </w:rPr>
              <w:t>合计</w:t>
            </w:r>
          </w:p>
        </w:tc>
        <w:tc>
          <w:tcPr>
            <w:tcW w:w="1275" w:type="dxa"/>
            <w:vAlign w:val="center"/>
          </w:tcPr>
          <w:p w14:paraId="13A59086"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542" w:type="dxa"/>
          </w:tcPr>
          <w:p w14:paraId="51A612FC" w14:textId="77777777" w:rsidR="000A2113" w:rsidRPr="00524DA3" w:rsidRDefault="000A2113" w:rsidP="000A2113">
            <w:pPr>
              <w:tabs>
                <w:tab w:val="left" w:pos="3060"/>
              </w:tabs>
              <w:adjustRightInd w:val="0"/>
              <w:snapToGrid w:val="0"/>
              <w:spacing w:line="300" w:lineRule="auto"/>
              <w:jc w:val="center"/>
              <w:rPr>
                <w:rFonts w:ascii="Times New Roman" w:eastAsia="宋体" w:hAnsi="Times New Roman" w:cs="Times New Roman"/>
                <w:bCs/>
                <w:sz w:val="22"/>
                <w14:ligatures w14:val="none"/>
              </w:rPr>
            </w:pPr>
          </w:p>
        </w:tc>
      </w:tr>
    </w:tbl>
    <w:p w14:paraId="25F081D4" w14:textId="77777777" w:rsidR="000A2113" w:rsidRPr="00524DA3" w:rsidRDefault="000A2113" w:rsidP="000A2113">
      <w:pPr>
        <w:tabs>
          <w:tab w:val="left" w:pos="306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524DA3">
        <w:rPr>
          <w:rFonts w:ascii="Times New Roman" w:eastAsia="宋体" w:hAnsi="Times New Roman" w:cs="Times New Roman"/>
          <w:bCs/>
          <w:sz w:val="22"/>
          <w14:ligatures w14:val="none"/>
        </w:rPr>
        <w:t>备注：投标人应按照服务项目的特点和性质，分项说明并计算出本项目范围内各人员费用的组成。成本测算和列项要求完整、成本分析依据充分，人员、材料经费测算合理。</w:t>
      </w:r>
    </w:p>
    <w:p w14:paraId="16B15665" w14:textId="77777777" w:rsidR="000A2113" w:rsidRPr="00524DA3" w:rsidRDefault="000A2113" w:rsidP="000A2113">
      <w:pPr>
        <w:adjustRightInd w:val="0"/>
        <w:snapToGrid w:val="0"/>
        <w:spacing w:line="300" w:lineRule="auto"/>
        <w:ind w:firstLineChars="200" w:firstLine="440"/>
        <w:jc w:val="left"/>
        <w:rPr>
          <w:rFonts w:ascii="Times New Roman" w:eastAsia="宋体" w:hAnsi="Times New Roman" w:cs="Times New Roman"/>
          <w:sz w:val="22"/>
          <w14:ligatures w14:val="none"/>
        </w:rPr>
      </w:pPr>
    </w:p>
    <w:p w14:paraId="2C4C12E5" w14:textId="77777777" w:rsidR="000A2113" w:rsidRPr="00524DA3" w:rsidRDefault="000A2113" w:rsidP="000A2113">
      <w:pPr>
        <w:adjustRightInd w:val="0"/>
        <w:snapToGrid w:val="0"/>
        <w:spacing w:line="300" w:lineRule="auto"/>
        <w:ind w:firstLineChars="200" w:firstLine="442"/>
        <w:outlineLvl w:val="2"/>
        <w:rPr>
          <w:rFonts w:ascii="Times New Roman" w:eastAsia="宋体" w:hAnsi="Times New Roman" w:cs="Times New Roman"/>
          <w:b/>
          <w:sz w:val="22"/>
          <w14:ligatures w14:val="none"/>
        </w:rPr>
      </w:pPr>
      <w:bookmarkStart w:id="39" w:name="_Toc190332495"/>
      <w:r w:rsidRPr="00524DA3">
        <w:rPr>
          <w:rFonts w:ascii="Times New Roman" w:eastAsia="宋体" w:hAnsi="Times New Roman" w:cs="Times New Roman"/>
          <w:b/>
          <w:sz w:val="22"/>
          <w14:ligatures w14:val="none"/>
        </w:rPr>
        <w:t>13</w:t>
      </w:r>
      <w:r w:rsidRPr="00524DA3">
        <w:rPr>
          <w:rFonts w:ascii="Times New Roman" w:eastAsia="宋体" w:hAnsi="Times New Roman" w:cs="Times New Roman"/>
          <w:b/>
          <w:sz w:val="22"/>
          <w14:ligatures w14:val="none"/>
        </w:rPr>
        <w:t>磋商报价控制性条款</w:t>
      </w:r>
      <w:bookmarkEnd w:id="34"/>
      <w:bookmarkEnd w:id="39"/>
    </w:p>
    <w:p w14:paraId="7D7DA97D" w14:textId="77777777" w:rsidR="000A2113" w:rsidRPr="00524DA3" w:rsidRDefault="000A2113" w:rsidP="000A2113">
      <w:pPr>
        <w:adjustRightInd w:val="0"/>
        <w:snapToGrid w:val="0"/>
        <w:spacing w:line="300" w:lineRule="auto"/>
        <w:ind w:firstLineChars="192" w:firstLine="422"/>
        <w:jc w:val="left"/>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 xml:space="preserve">13.1 </w:t>
      </w:r>
      <w:r w:rsidRPr="00524DA3">
        <w:rPr>
          <w:rFonts w:ascii="Times New Roman" w:eastAsia="宋体" w:hAnsi="Times New Roman" w:cs="Times New Roman"/>
          <w:sz w:val="22"/>
          <w14:ligatures w14:val="none"/>
        </w:rPr>
        <w:t>磋商最后报价不得超过公布的预算金额或最高限价，其中各年度或各分项报价（如有要求）均不得超过对应的预算金额或最高限价。</w:t>
      </w:r>
    </w:p>
    <w:p w14:paraId="58DC197E" w14:textId="77777777" w:rsidR="000A2113" w:rsidRPr="00524DA3" w:rsidRDefault="000A2113" w:rsidP="000A2113">
      <w:pPr>
        <w:adjustRightInd w:val="0"/>
        <w:snapToGrid w:val="0"/>
        <w:spacing w:line="300" w:lineRule="auto"/>
        <w:ind w:firstLineChars="192" w:firstLine="422"/>
        <w:jc w:val="left"/>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 xml:space="preserve">13.2 </w:t>
      </w:r>
      <w:r w:rsidRPr="00524DA3">
        <w:rPr>
          <w:rFonts w:ascii="Times New Roman" w:eastAsia="宋体" w:hAnsi="Times New Roman" w:cs="Times New Roman"/>
          <w:sz w:val="22"/>
          <w14:ligatures w14:val="none"/>
        </w:rPr>
        <w:t>本项目只允许有一个报价，任何有选择的报价将不予接受。</w:t>
      </w:r>
    </w:p>
    <w:p w14:paraId="0ECAE4FF" w14:textId="77777777" w:rsidR="000A2113" w:rsidRPr="00524DA3" w:rsidRDefault="000A2113" w:rsidP="000A2113">
      <w:pPr>
        <w:adjustRightInd w:val="0"/>
        <w:snapToGrid w:val="0"/>
        <w:spacing w:line="300" w:lineRule="auto"/>
        <w:ind w:firstLineChars="192" w:firstLine="422"/>
        <w:jc w:val="left"/>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 xml:space="preserve">13.3 </w:t>
      </w:r>
      <w:r w:rsidRPr="00524DA3">
        <w:rPr>
          <w:rFonts w:ascii="Times New Roman" w:eastAsia="宋体" w:hAnsi="Times New Roman" w:cs="Times New Roman"/>
          <w:sz w:val="22"/>
          <w14:ligatures w14:val="none"/>
        </w:rPr>
        <w:t>供应商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14:paraId="18BFC588" w14:textId="77777777" w:rsidR="000A2113" w:rsidRPr="00524DA3" w:rsidRDefault="000A2113" w:rsidP="000A2113">
      <w:pPr>
        <w:adjustRightInd w:val="0"/>
        <w:snapToGrid w:val="0"/>
        <w:spacing w:line="300" w:lineRule="auto"/>
        <w:ind w:firstLineChars="192" w:firstLine="424"/>
        <w:jc w:val="left"/>
        <w:rPr>
          <w:rFonts w:ascii="Times New Roman" w:eastAsia="宋体" w:hAnsi="Times New Roman" w:cs="Times New Roman"/>
          <w:sz w:val="22"/>
          <w14:ligatures w14:val="none"/>
        </w:rPr>
      </w:pPr>
      <w:r w:rsidRPr="00524DA3">
        <w:rPr>
          <w:rFonts w:ascii="Times New Roman" w:eastAsia="宋体" w:hAnsi="宋体" w:cs="Times New Roman"/>
          <w:b/>
          <w:bCs/>
          <w:kern w:val="0"/>
          <w:sz w:val="22"/>
          <w14:ligatures w14:val="none"/>
        </w:rPr>
        <w:lastRenderedPageBreak/>
        <w:t>★</w:t>
      </w:r>
      <w:r w:rsidRPr="00524DA3">
        <w:rPr>
          <w:rFonts w:ascii="Times New Roman" w:eastAsia="宋体" w:hAnsi="Times New Roman" w:cs="Times New Roman"/>
          <w:sz w:val="22"/>
          <w14:ligatures w14:val="none"/>
        </w:rPr>
        <w:t xml:space="preserve">13.4 </w:t>
      </w:r>
      <w:r w:rsidRPr="00524DA3">
        <w:rPr>
          <w:rFonts w:ascii="Times New Roman" w:eastAsia="宋体" w:hAnsi="Times New Roman" w:cs="Times New Roman"/>
          <w:sz w:val="22"/>
          <w14:ligatures w14:val="none"/>
        </w:rPr>
        <w:t>经磋商小组审定，磋商报价存在下列情形之一的，该响应文件作无效处理：</w:t>
      </w:r>
    </w:p>
    <w:p w14:paraId="1009C368" w14:textId="77777777" w:rsidR="000A2113" w:rsidRPr="00524DA3" w:rsidRDefault="000A2113" w:rsidP="000A2113">
      <w:pPr>
        <w:adjustRightInd w:val="0"/>
        <w:snapToGrid w:val="0"/>
        <w:spacing w:line="300" w:lineRule="auto"/>
        <w:ind w:firstLineChars="192" w:firstLine="422"/>
        <w:jc w:val="left"/>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 xml:space="preserve">13.4.1 </w:t>
      </w:r>
      <w:r w:rsidRPr="00524DA3">
        <w:rPr>
          <w:rFonts w:ascii="Times New Roman" w:eastAsia="宋体" w:hAnsi="Times New Roman" w:cs="Times New Roman"/>
          <w:sz w:val="22"/>
          <w14:ligatures w14:val="none"/>
        </w:rPr>
        <w:t>磋商最后报价和技术方案明显不相符的；</w:t>
      </w:r>
    </w:p>
    <w:p w14:paraId="619A2DD1" w14:textId="77777777" w:rsidR="000A2113" w:rsidRPr="00524DA3" w:rsidRDefault="000A2113" w:rsidP="000A2113">
      <w:pPr>
        <w:adjustRightInd w:val="0"/>
        <w:snapToGrid w:val="0"/>
        <w:spacing w:line="300" w:lineRule="auto"/>
        <w:ind w:firstLineChars="192" w:firstLine="422"/>
        <w:jc w:val="left"/>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 xml:space="preserve">13.4.2 </w:t>
      </w:r>
      <w:r w:rsidRPr="00524DA3">
        <w:rPr>
          <w:rFonts w:ascii="Times New Roman" w:eastAsia="宋体" w:hAnsi="Times New Roman" w:cs="Times New Roman"/>
          <w:sz w:val="22"/>
          <w14:ligatures w14:val="none"/>
        </w:rPr>
        <w:t>对岗位设置一览表中的岗位配置数进行缩减的。</w:t>
      </w:r>
    </w:p>
    <w:p w14:paraId="72DC9E3D" w14:textId="77777777" w:rsidR="000A2113" w:rsidRPr="00524DA3" w:rsidRDefault="000A2113" w:rsidP="000A2113">
      <w:pPr>
        <w:adjustRightInd w:val="0"/>
        <w:snapToGrid w:val="0"/>
        <w:spacing w:line="300" w:lineRule="auto"/>
        <w:ind w:firstLineChars="192" w:firstLine="422"/>
        <w:jc w:val="left"/>
        <w:rPr>
          <w:rFonts w:ascii="Times New Roman" w:eastAsia="宋体" w:hAnsi="Times New Roman" w:cs="Times New Roman"/>
          <w:sz w:val="22"/>
          <w14:ligatures w14:val="none"/>
        </w:rPr>
      </w:pPr>
    </w:p>
    <w:p w14:paraId="14AF78E8" w14:textId="77777777" w:rsidR="000A2113" w:rsidRPr="00524DA3" w:rsidRDefault="000A2113" w:rsidP="000A2113">
      <w:pPr>
        <w:spacing w:line="300" w:lineRule="auto"/>
        <w:ind w:firstLineChars="192" w:firstLine="424"/>
        <w:outlineLvl w:val="2"/>
        <w:rPr>
          <w:rFonts w:ascii="Times New Roman" w:eastAsia="宋体" w:hAnsi="Times New Roman" w:cs="Times New Roman"/>
          <w:b/>
          <w:sz w:val="22"/>
          <w14:ligatures w14:val="none"/>
        </w:rPr>
      </w:pPr>
      <w:bookmarkStart w:id="40" w:name="_Toc190332496"/>
      <w:bookmarkStart w:id="41" w:name="_Toc497211612"/>
      <w:r w:rsidRPr="00524DA3">
        <w:rPr>
          <w:rFonts w:ascii="Times New Roman" w:eastAsia="宋体" w:hAnsi="Times New Roman" w:cs="Times New Roman"/>
          <w:b/>
          <w:sz w:val="22"/>
          <w14:ligatures w14:val="none"/>
        </w:rPr>
        <w:t>14</w:t>
      </w:r>
      <w:r w:rsidRPr="00524DA3">
        <w:rPr>
          <w:rFonts w:ascii="Times New Roman" w:eastAsia="宋体" w:hAnsi="Times New Roman" w:cs="Times New Roman"/>
          <w:b/>
          <w:sz w:val="22"/>
          <w14:ligatures w14:val="none"/>
        </w:rPr>
        <w:t>其他</w:t>
      </w:r>
      <w:bookmarkEnd w:id="40"/>
      <w:bookmarkEnd w:id="41"/>
    </w:p>
    <w:p w14:paraId="2ABE21BE" w14:textId="77777777" w:rsidR="000A2113" w:rsidRPr="00524DA3" w:rsidRDefault="000A2113" w:rsidP="000A2113">
      <w:pPr>
        <w:spacing w:line="300" w:lineRule="auto"/>
        <w:ind w:firstLineChars="192" w:firstLine="424"/>
        <w:outlineLvl w:val="2"/>
        <w:rPr>
          <w:rFonts w:ascii="Times New Roman" w:eastAsia="宋体" w:hAnsi="Times New Roman" w:cs="Times New Roman"/>
          <w:b/>
          <w:sz w:val="22"/>
          <w14:ligatures w14:val="none"/>
        </w:rPr>
      </w:pPr>
      <w:r w:rsidRPr="00524DA3">
        <w:rPr>
          <w:rFonts w:ascii="Times New Roman" w:eastAsia="宋体" w:hAnsi="Times New Roman" w:cs="Times New Roman"/>
          <w:b/>
          <w:sz w:val="22"/>
          <w14:ligatures w14:val="none"/>
        </w:rPr>
        <w:t>无</w:t>
      </w:r>
    </w:p>
    <w:p w14:paraId="5B21381C" w14:textId="77777777" w:rsidR="000A2113" w:rsidRPr="00524DA3" w:rsidRDefault="000A2113" w:rsidP="000A2113">
      <w:pPr>
        <w:adjustRightInd w:val="0"/>
        <w:snapToGrid w:val="0"/>
        <w:spacing w:line="300" w:lineRule="auto"/>
        <w:jc w:val="center"/>
        <w:outlineLvl w:val="1"/>
        <w:rPr>
          <w:rFonts w:ascii="Times New Roman" w:eastAsia="黑体" w:hAnsi="Times New Roman" w:cs="Times New Roman"/>
          <w:sz w:val="30"/>
          <w:szCs w:val="30"/>
          <w14:ligatures w14:val="none"/>
        </w:rPr>
      </w:pPr>
      <w:bookmarkStart w:id="42" w:name="_Toc486947670"/>
      <w:bookmarkStart w:id="43" w:name="_Toc190332497"/>
      <w:bookmarkStart w:id="44" w:name="_Toc497211613"/>
      <w:bookmarkStart w:id="45" w:name="_Toc481849902"/>
      <w:bookmarkStart w:id="46" w:name="_Toc486604818"/>
      <w:r w:rsidRPr="00524DA3">
        <w:rPr>
          <w:rFonts w:ascii="Times New Roman" w:eastAsia="黑体" w:hAnsi="Times New Roman" w:cs="Times New Roman"/>
          <w:sz w:val="30"/>
          <w:szCs w:val="30"/>
          <w14:ligatures w14:val="none"/>
        </w:rPr>
        <w:t>五、政府采购政策</w:t>
      </w:r>
      <w:bookmarkEnd w:id="42"/>
      <w:bookmarkEnd w:id="43"/>
      <w:bookmarkEnd w:id="44"/>
    </w:p>
    <w:p w14:paraId="24726BF5" w14:textId="77777777" w:rsidR="000A2113" w:rsidRPr="00524DA3" w:rsidRDefault="000A2113" w:rsidP="000A2113">
      <w:pPr>
        <w:adjustRightInd w:val="0"/>
        <w:snapToGrid w:val="0"/>
        <w:spacing w:line="300" w:lineRule="auto"/>
        <w:ind w:firstLineChars="200" w:firstLine="442"/>
        <w:outlineLvl w:val="2"/>
        <w:rPr>
          <w:rFonts w:ascii="Times New Roman" w:eastAsia="宋体" w:hAnsi="Times New Roman" w:cs="Times New Roman"/>
          <w:b/>
          <w:sz w:val="22"/>
          <w14:ligatures w14:val="none"/>
        </w:rPr>
      </w:pPr>
      <w:bookmarkStart w:id="47" w:name="_Toc190332498"/>
      <w:bookmarkStart w:id="48" w:name="_Toc535412969"/>
      <w:bookmarkStart w:id="49" w:name="_Toc1996365"/>
      <w:bookmarkStart w:id="50" w:name="_Toc497211267"/>
      <w:bookmarkStart w:id="51" w:name="_Toc486604821"/>
      <w:bookmarkStart w:id="52" w:name="_Toc24401"/>
      <w:bookmarkStart w:id="53" w:name="_Toc3750"/>
      <w:bookmarkStart w:id="54" w:name="_Toc481849905"/>
      <w:bookmarkStart w:id="55" w:name="_Toc1996366"/>
      <w:bookmarkStart w:id="56" w:name="_Toc481849906"/>
      <w:bookmarkStart w:id="57" w:name="_Toc25173"/>
      <w:bookmarkStart w:id="58" w:name="_Toc9591"/>
      <w:bookmarkStart w:id="59" w:name="_Toc486604822"/>
      <w:bookmarkEnd w:id="45"/>
      <w:bookmarkEnd w:id="46"/>
      <w:r w:rsidRPr="00524DA3">
        <w:rPr>
          <w:rFonts w:ascii="Times New Roman" w:eastAsia="宋体" w:hAnsi="Times New Roman" w:cs="Times New Roman"/>
          <w:b/>
          <w:sz w:val="22"/>
          <w14:ligatures w14:val="none"/>
        </w:rPr>
        <w:t>15</w:t>
      </w:r>
      <w:r w:rsidRPr="00524DA3">
        <w:rPr>
          <w:rFonts w:ascii="Times New Roman" w:eastAsia="宋体" w:hAnsi="Times New Roman" w:cs="Times New Roman"/>
          <w:b/>
          <w:sz w:val="22"/>
          <w14:ligatures w14:val="none"/>
        </w:rPr>
        <w:t>节能产品政府采购</w:t>
      </w:r>
      <w:bookmarkEnd w:id="47"/>
      <w:bookmarkEnd w:id="48"/>
      <w:r w:rsidRPr="00524DA3">
        <w:rPr>
          <w:rFonts w:ascii="Times New Roman" w:eastAsia="宋体" w:hAnsi="Times New Roman" w:cs="Times New Roman"/>
          <w:b/>
          <w:sz w:val="22"/>
          <w14:ligatures w14:val="none"/>
        </w:rPr>
        <w:t>（本项目不适用）</w:t>
      </w:r>
    </w:p>
    <w:p w14:paraId="54A44B0D" w14:textId="77777777" w:rsidR="000A2113" w:rsidRPr="00524DA3" w:rsidRDefault="000A2113" w:rsidP="000A2113">
      <w:pPr>
        <w:adjustRightInd w:val="0"/>
        <w:snapToGrid w:val="0"/>
        <w:spacing w:line="300" w:lineRule="auto"/>
        <w:ind w:firstLineChars="200" w:firstLine="440"/>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 xml:space="preserve">15.1 </w:t>
      </w:r>
      <w:r w:rsidRPr="00524DA3">
        <w:rPr>
          <w:rFonts w:ascii="Times New Roman" w:eastAsia="宋体" w:hAnsi="Times New Roman" w:cs="Times New Roman"/>
          <w:sz w:val="22"/>
          <w14:ligatures w14:val="none"/>
        </w:rPr>
        <w:t>按照《财政部发展改革委生态环境部市场监管总局关于调整优化节能产品、环境标志产品政府采购执行机制的通知》（财库〔</w:t>
      </w:r>
      <w:r w:rsidRPr="00524DA3">
        <w:rPr>
          <w:rFonts w:ascii="Times New Roman" w:eastAsia="宋体" w:hAnsi="Times New Roman" w:cs="Times New Roman"/>
          <w:sz w:val="22"/>
          <w14:ligatures w14:val="none"/>
        </w:rPr>
        <w:t>2019</w:t>
      </w:r>
      <w:r w:rsidRPr="00524DA3">
        <w:rPr>
          <w:rFonts w:ascii="Times New Roman" w:eastAsia="宋体" w:hAnsi="Times New Roman" w:cs="Times New Roman"/>
          <w:sz w:val="22"/>
          <w14:ligatures w14:val="none"/>
        </w:rPr>
        <w:t>〕</w:t>
      </w:r>
      <w:r w:rsidRPr="00524DA3">
        <w:rPr>
          <w:rFonts w:ascii="Times New Roman" w:eastAsia="宋体" w:hAnsi="Times New Roman" w:cs="Times New Roman"/>
          <w:sz w:val="22"/>
          <w14:ligatures w14:val="none"/>
        </w:rPr>
        <w:t>9</w:t>
      </w:r>
      <w:r w:rsidRPr="00524DA3">
        <w:rPr>
          <w:rFonts w:ascii="Times New Roman" w:eastAsia="宋体" w:hAnsi="Times New Roman" w:cs="Times New Roman"/>
          <w:sz w:val="22"/>
          <w14:ligatures w14:val="none"/>
        </w:rPr>
        <w:t>号）的要求，采购人采购的产品属于</w:t>
      </w:r>
      <w:r w:rsidRPr="00524DA3">
        <w:rPr>
          <w:rFonts w:ascii="Times New Roman" w:eastAsia="宋体" w:hAnsi="Times New Roman" w:cs="Times New Roman"/>
          <w:sz w:val="22"/>
          <w14:ligatures w14:val="none"/>
        </w:rPr>
        <w:t>“</w:t>
      </w:r>
      <w:r w:rsidRPr="00524DA3">
        <w:rPr>
          <w:rFonts w:ascii="Times New Roman" w:eastAsia="宋体" w:hAnsi="Times New Roman" w:cs="Times New Roman"/>
          <w:sz w:val="22"/>
          <w14:ligatures w14:val="none"/>
        </w:rPr>
        <w:t>节能产品品目清单</w:t>
      </w:r>
      <w:r w:rsidRPr="00524DA3">
        <w:rPr>
          <w:rFonts w:ascii="Times New Roman" w:eastAsia="宋体" w:hAnsi="Times New Roman" w:cs="Times New Roman"/>
          <w:sz w:val="22"/>
          <w14:ligatures w14:val="none"/>
        </w:rPr>
        <w:t>”</w:t>
      </w:r>
      <w:r w:rsidRPr="00524DA3">
        <w:rPr>
          <w:rFonts w:ascii="Times New Roman" w:eastAsia="宋体" w:hAnsi="Times New Roman" w:cs="Times New Roman"/>
          <w:sz w:val="22"/>
          <w14:ligatures w14:val="none"/>
        </w:rPr>
        <w:t>中的，在技术、服务等指标同等条件下，应当优先采购节能产品。采购人需购买的材料产品属于政府强制采购节能产品品目的，供应商必须选用节能产品。</w:t>
      </w:r>
    </w:p>
    <w:p w14:paraId="3DE022A4" w14:textId="77777777" w:rsidR="000A2113" w:rsidRPr="00524DA3" w:rsidRDefault="000A2113" w:rsidP="000A2113">
      <w:pPr>
        <w:adjustRightInd w:val="0"/>
        <w:snapToGrid w:val="0"/>
        <w:spacing w:line="300" w:lineRule="auto"/>
        <w:ind w:firstLineChars="200" w:firstLine="440"/>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15.2</w:t>
      </w:r>
      <w:r w:rsidRPr="00524DA3">
        <w:rPr>
          <w:rFonts w:ascii="Times New Roman" w:eastAsia="宋体" w:hAnsi="Times New Roman" w:cs="Times New Roman"/>
          <w:sz w:val="22"/>
          <w14:ligatures w14:val="none"/>
        </w:rPr>
        <w:t>供应商如选用节能产品的，则应在响应文件中提供国家确定的认证机构出具的、处于有效期之内的节能产品的认证证书；反之，该产品在评审时不被认定为节能产品。</w:t>
      </w:r>
    </w:p>
    <w:p w14:paraId="5A9DBD27" w14:textId="77777777" w:rsidR="000A2113" w:rsidRPr="00524DA3" w:rsidRDefault="000A2113" w:rsidP="000A2113">
      <w:pPr>
        <w:adjustRightInd w:val="0"/>
        <w:snapToGrid w:val="0"/>
        <w:spacing w:line="300" w:lineRule="auto"/>
        <w:ind w:firstLineChars="200" w:firstLine="442"/>
        <w:outlineLvl w:val="2"/>
        <w:rPr>
          <w:rFonts w:ascii="Times New Roman" w:eastAsia="宋体" w:hAnsi="Times New Roman" w:cs="Times New Roman"/>
          <w:b/>
          <w:sz w:val="22"/>
          <w14:ligatures w14:val="none"/>
        </w:rPr>
      </w:pPr>
      <w:bookmarkStart w:id="60" w:name="_Toc190332499"/>
      <w:bookmarkStart w:id="61" w:name="_Toc535412970"/>
      <w:bookmarkStart w:id="62" w:name="_Toc497211268"/>
      <w:r w:rsidRPr="00524DA3">
        <w:rPr>
          <w:rFonts w:ascii="Times New Roman" w:eastAsia="宋体" w:hAnsi="Times New Roman" w:cs="Times New Roman"/>
          <w:b/>
          <w:sz w:val="22"/>
          <w14:ligatures w14:val="none"/>
        </w:rPr>
        <w:t>16</w:t>
      </w:r>
      <w:r w:rsidRPr="00524DA3">
        <w:rPr>
          <w:rFonts w:ascii="Times New Roman" w:eastAsia="宋体" w:hAnsi="Times New Roman" w:cs="Times New Roman"/>
          <w:b/>
          <w:sz w:val="22"/>
          <w14:ligatures w14:val="none"/>
        </w:rPr>
        <w:t>环境标志产品政府采购</w:t>
      </w:r>
      <w:bookmarkEnd w:id="60"/>
      <w:bookmarkEnd w:id="61"/>
      <w:bookmarkEnd w:id="62"/>
      <w:r w:rsidRPr="00524DA3">
        <w:rPr>
          <w:rFonts w:ascii="Times New Roman" w:eastAsia="宋体" w:hAnsi="Times New Roman" w:cs="Times New Roman"/>
          <w:b/>
          <w:sz w:val="22"/>
          <w14:ligatures w14:val="none"/>
        </w:rPr>
        <w:t>（本项目不适用）</w:t>
      </w:r>
    </w:p>
    <w:p w14:paraId="706E5742" w14:textId="77777777" w:rsidR="000A2113" w:rsidRPr="00524DA3" w:rsidRDefault="000A2113" w:rsidP="000A2113">
      <w:pPr>
        <w:adjustRightInd w:val="0"/>
        <w:snapToGrid w:val="0"/>
        <w:spacing w:line="300" w:lineRule="auto"/>
        <w:ind w:firstLineChars="200" w:firstLine="440"/>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 xml:space="preserve">16.1 </w:t>
      </w:r>
      <w:r w:rsidRPr="00524DA3">
        <w:rPr>
          <w:rFonts w:ascii="Times New Roman" w:eastAsia="宋体" w:hAnsi="Times New Roman" w:cs="Times New Roman"/>
          <w:sz w:val="22"/>
          <w14:ligatures w14:val="none"/>
        </w:rPr>
        <w:t>按照《财政部发展改革委生态环境部市场监管总局关于调整优化节能产品、环境标志产品政府采购执行机制的通知》（财库〔</w:t>
      </w:r>
      <w:r w:rsidRPr="00524DA3">
        <w:rPr>
          <w:rFonts w:ascii="Times New Roman" w:eastAsia="宋体" w:hAnsi="Times New Roman" w:cs="Times New Roman"/>
          <w:sz w:val="22"/>
          <w14:ligatures w14:val="none"/>
        </w:rPr>
        <w:t>2019</w:t>
      </w:r>
      <w:r w:rsidRPr="00524DA3">
        <w:rPr>
          <w:rFonts w:ascii="Times New Roman" w:eastAsia="宋体" w:hAnsi="Times New Roman" w:cs="Times New Roman"/>
          <w:sz w:val="22"/>
          <w14:ligatures w14:val="none"/>
        </w:rPr>
        <w:t>〕</w:t>
      </w:r>
      <w:r w:rsidRPr="00524DA3">
        <w:rPr>
          <w:rFonts w:ascii="Times New Roman" w:eastAsia="宋体" w:hAnsi="Times New Roman" w:cs="Times New Roman"/>
          <w:sz w:val="22"/>
          <w14:ligatures w14:val="none"/>
        </w:rPr>
        <w:t>9</w:t>
      </w:r>
      <w:r w:rsidRPr="00524DA3">
        <w:rPr>
          <w:rFonts w:ascii="Times New Roman" w:eastAsia="宋体" w:hAnsi="Times New Roman" w:cs="Times New Roman"/>
          <w:sz w:val="22"/>
          <w14:ligatures w14:val="none"/>
        </w:rPr>
        <w:t>号）的要求，采购人采购的产品属于</w:t>
      </w:r>
      <w:r w:rsidRPr="00524DA3">
        <w:rPr>
          <w:rFonts w:ascii="Times New Roman" w:eastAsia="宋体" w:hAnsi="Times New Roman" w:cs="Times New Roman"/>
          <w:sz w:val="22"/>
          <w14:ligatures w14:val="none"/>
        </w:rPr>
        <w:t>“</w:t>
      </w:r>
      <w:r w:rsidRPr="00524DA3">
        <w:rPr>
          <w:rFonts w:ascii="Times New Roman" w:eastAsia="宋体" w:hAnsi="Times New Roman" w:cs="Times New Roman"/>
          <w:sz w:val="22"/>
          <w14:ligatures w14:val="none"/>
        </w:rPr>
        <w:t>环境标志产品品目清单</w:t>
      </w:r>
      <w:r w:rsidRPr="00524DA3">
        <w:rPr>
          <w:rFonts w:ascii="Times New Roman" w:eastAsia="宋体" w:hAnsi="Times New Roman" w:cs="Times New Roman"/>
          <w:sz w:val="22"/>
          <w14:ligatures w14:val="none"/>
        </w:rPr>
        <w:t>”</w:t>
      </w:r>
      <w:r w:rsidRPr="00524DA3">
        <w:rPr>
          <w:rFonts w:ascii="Times New Roman" w:eastAsia="宋体" w:hAnsi="Times New Roman" w:cs="Times New Roman"/>
          <w:sz w:val="22"/>
          <w14:ligatures w14:val="none"/>
        </w:rPr>
        <w:t>中的，在性能、技术、服务等指标同等条件下，应当优先采购环境标志产品。</w:t>
      </w:r>
    </w:p>
    <w:p w14:paraId="541673DD" w14:textId="77777777" w:rsidR="000A2113" w:rsidRPr="00524DA3" w:rsidRDefault="000A2113" w:rsidP="000A2113">
      <w:pPr>
        <w:adjustRightInd w:val="0"/>
        <w:snapToGrid w:val="0"/>
        <w:spacing w:line="300" w:lineRule="auto"/>
        <w:ind w:firstLineChars="200" w:firstLine="440"/>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16.2</w:t>
      </w:r>
      <w:r w:rsidRPr="00524DA3">
        <w:rPr>
          <w:rFonts w:ascii="Times New Roman" w:eastAsia="宋体" w:hAnsi="Times New Roman" w:cs="Times New Roman"/>
          <w:sz w:val="22"/>
          <w14:ligatures w14:val="none"/>
        </w:rPr>
        <w:t>供应商如选用环境标志产品的，则应在响应文件中提供国家确定的认证机构出具的、处于有效期之内的环境标志产品的认证证书；反之，该产品在评审时不被认定为环境标志产品。</w:t>
      </w:r>
    </w:p>
    <w:p w14:paraId="7C67CCE8" w14:textId="77777777" w:rsidR="000A2113" w:rsidRPr="00524DA3" w:rsidRDefault="000A2113" w:rsidP="000A2113">
      <w:pPr>
        <w:adjustRightInd w:val="0"/>
        <w:snapToGrid w:val="0"/>
        <w:spacing w:line="300" w:lineRule="auto"/>
        <w:ind w:firstLineChars="200" w:firstLine="442"/>
        <w:outlineLvl w:val="2"/>
        <w:rPr>
          <w:rFonts w:ascii="Times New Roman" w:eastAsia="宋体" w:hAnsi="Times New Roman" w:cs="Times New Roman"/>
          <w:b/>
          <w:sz w:val="22"/>
          <w14:ligatures w14:val="none"/>
        </w:rPr>
      </w:pPr>
      <w:bookmarkStart w:id="63" w:name="_Toc190332500"/>
      <w:bookmarkEnd w:id="49"/>
      <w:bookmarkEnd w:id="50"/>
      <w:r w:rsidRPr="00524DA3">
        <w:rPr>
          <w:rFonts w:ascii="Times New Roman" w:eastAsia="宋体" w:hAnsi="Times New Roman" w:cs="Times New Roman"/>
          <w:b/>
          <w:sz w:val="22"/>
          <w14:ligatures w14:val="none"/>
        </w:rPr>
        <w:t>17</w:t>
      </w:r>
      <w:r w:rsidRPr="00524DA3">
        <w:rPr>
          <w:rFonts w:ascii="Times New Roman" w:eastAsia="宋体" w:hAnsi="Times New Roman" w:cs="Times New Roman"/>
          <w:b/>
          <w:sz w:val="22"/>
          <w14:ligatures w14:val="none"/>
        </w:rPr>
        <w:t>促进中小企业发展</w:t>
      </w:r>
      <w:bookmarkEnd w:id="51"/>
      <w:bookmarkEnd w:id="52"/>
      <w:bookmarkEnd w:id="53"/>
      <w:bookmarkEnd w:id="54"/>
      <w:bookmarkEnd w:id="55"/>
      <w:bookmarkEnd w:id="63"/>
    </w:p>
    <w:p w14:paraId="352CE880" w14:textId="77777777" w:rsidR="000A2113" w:rsidRPr="00524DA3" w:rsidRDefault="000A2113" w:rsidP="000A2113">
      <w:pPr>
        <w:tabs>
          <w:tab w:val="left" w:pos="3060"/>
        </w:tabs>
        <w:adjustRightInd w:val="0"/>
        <w:snapToGrid w:val="0"/>
        <w:spacing w:line="300" w:lineRule="auto"/>
        <w:ind w:firstLineChars="200" w:firstLine="440"/>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17</w:t>
      </w:r>
      <w:r w:rsidRPr="00524DA3">
        <w:rPr>
          <w:rFonts w:ascii="Times New Roman" w:eastAsia="宋体" w:hAnsi="Times New Roman" w:cs="Times New Roman"/>
          <w:bCs/>
          <w:sz w:val="22"/>
          <w14:ligatures w14:val="none"/>
        </w:rPr>
        <w:t>.1</w:t>
      </w:r>
      <w:r w:rsidRPr="00524DA3">
        <w:rPr>
          <w:rFonts w:ascii="Times New Roman" w:eastAsia="宋体" w:hAnsi="Times New Roman" w:cs="Times New Roman"/>
          <w:sz w:val="22"/>
          <w14:ligatures w14:val="none"/>
        </w:rPr>
        <w:t>小型、微型企业的划定按照《中小企业划型标准规定》（工信部联企业〔</w:t>
      </w:r>
      <w:r w:rsidRPr="00524DA3">
        <w:rPr>
          <w:rFonts w:ascii="Times New Roman" w:eastAsia="宋体" w:hAnsi="Times New Roman" w:cs="Times New Roman"/>
          <w:sz w:val="22"/>
          <w14:ligatures w14:val="none"/>
        </w:rPr>
        <w:t>2011</w:t>
      </w:r>
      <w:r w:rsidRPr="00524DA3">
        <w:rPr>
          <w:rFonts w:ascii="Times New Roman" w:eastAsia="宋体" w:hAnsi="Times New Roman" w:cs="Times New Roman"/>
          <w:sz w:val="22"/>
          <w14:ligatures w14:val="none"/>
        </w:rPr>
        <w:t>〕</w:t>
      </w:r>
      <w:r w:rsidRPr="00524DA3">
        <w:rPr>
          <w:rFonts w:ascii="Times New Roman" w:eastAsia="宋体" w:hAnsi="Times New Roman" w:cs="Times New Roman"/>
          <w:sz w:val="22"/>
          <w14:ligatures w14:val="none"/>
        </w:rPr>
        <w:t>300</w:t>
      </w:r>
      <w:r w:rsidRPr="00524DA3">
        <w:rPr>
          <w:rFonts w:ascii="Times New Roman" w:eastAsia="宋体" w:hAnsi="Times New Roman" w:cs="Times New Roman"/>
          <w:sz w:val="22"/>
          <w14:ligatures w14:val="none"/>
        </w:rPr>
        <w:t>号）执行，参加磋商的小型、微型企业应当提供《中小企业声明函》（具体格式见</w:t>
      </w:r>
      <w:r w:rsidRPr="00524DA3">
        <w:rPr>
          <w:rFonts w:ascii="Times New Roman" w:eastAsia="宋体" w:hAnsi="Times New Roman" w:cs="Times New Roman"/>
          <w:sz w:val="22"/>
          <w14:ligatures w14:val="none"/>
        </w:rPr>
        <w:t>“</w:t>
      </w:r>
      <w:r w:rsidRPr="00524DA3">
        <w:rPr>
          <w:rFonts w:ascii="Times New Roman" w:eastAsia="宋体" w:hAnsi="Times New Roman" w:cs="Times New Roman"/>
          <w:sz w:val="22"/>
          <w14:ligatures w14:val="none"/>
        </w:rPr>
        <w:t>响应文件格式</w:t>
      </w:r>
      <w:r w:rsidRPr="00524DA3">
        <w:rPr>
          <w:rFonts w:ascii="Times New Roman" w:eastAsia="宋体" w:hAnsi="Times New Roman" w:cs="Times New Roman"/>
          <w:sz w:val="22"/>
          <w14:ligatures w14:val="none"/>
        </w:rPr>
        <w:t>”</w:t>
      </w:r>
      <w:r w:rsidRPr="00524DA3">
        <w:rPr>
          <w:rFonts w:ascii="Times New Roman" w:eastAsia="宋体" w:hAnsi="Times New Roman" w:cs="Times New Roman"/>
          <w:sz w:val="22"/>
          <w14:ligatures w14:val="none"/>
        </w:rPr>
        <w:t>），反之，视作非小微企业，不具备参与磋商资格。如项目允许联合体参与竞争的，则联合体中各方均应为小型、微型企业，并按本款要求提供《中小企业声明函》。</w:t>
      </w:r>
    </w:p>
    <w:p w14:paraId="16E05909" w14:textId="77777777" w:rsidR="000A2113" w:rsidRPr="00524DA3" w:rsidRDefault="000A2113" w:rsidP="000A2113">
      <w:pPr>
        <w:adjustRightInd w:val="0"/>
        <w:snapToGrid w:val="0"/>
        <w:spacing w:line="300" w:lineRule="auto"/>
        <w:ind w:firstLineChars="200" w:firstLine="440"/>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 xml:space="preserve">17.2 </w:t>
      </w:r>
      <w:r w:rsidRPr="00524DA3">
        <w:rPr>
          <w:rFonts w:ascii="Times New Roman" w:eastAsia="宋体" w:hAnsi="Times New Roman" w:cs="Times New Roman"/>
          <w:sz w:val="22"/>
          <w14:ligatures w14:val="none"/>
        </w:rPr>
        <w:t>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14:paraId="37C45C47" w14:textId="77777777" w:rsidR="000A2113" w:rsidRPr="00524DA3" w:rsidRDefault="000A2113" w:rsidP="000A2113">
      <w:pPr>
        <w:adjustRightInd w:val="0"/>
        <w:snapToGrid w:val="0"/>
        <w:spacing w:line="300" w:lineRule="auto"/>
        <w:ind w:firstLineChars="200" w:firstLine="440"/>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17.3</w:t>
      </w:r>
      <w:r w:rsidRPr="00524DA3">
        <w:rPr>
          <w:rFonts w:ascii="Times New Roman" w:eastAsia="宋体" w:hAnsi="Times New Roman" w:cs="Times New Roman"/>
          <w:sz w:val="22"/>
          <w14:ligatures w14:val="none"/>
        </w:rPr>
        <w:t>供应商如提供虚假材料以谋取成交的，按照《政府采购法》有关条款处理，并记入供应商诚信档案。</w:t>
      </w:r>
    </w:p>
    <w:p w14:paraId="0314D781" w14:textId="77777777" w:rsidR="000A2113" w:rsidRPr="00524DA3" w:rsidRDefault="000A2113" w:rsidP="000A2113">
      <w:pPr>
        <w:adjustRightInd w:val="0"/>
        <w:snapToGrid w:val="0"/>
        <w:spacing w:line="300" w:lineRule="auto"/>
        <w:ind w:firstLineChars="200" w:firstLine="442"/>
        <w:outlineLvl w:val="2"/>
        <w:rPr>
          <w:rFonts w:ascii="Times New Roman" w:eastAsia="宋体" w:hAnsi="Times New Roman" w:cs="Times New Roman"/>
          <w:b/>
          <w:sz w:val="22"/>
          <w14:ligatures w14:val="none"/>
        </w:rPr>
      </w:pPr>
      <w:bookmarkStart w:id="64" w:name="_Toc190332502"/>
      <w:bookmarkStart w:id="65" w:name="_Toc19705"/>
      <w:bookmarkStart w:id="66" w:name="_Toc486604823"/>
      <w:bookmarkStart w:id="67" w:name="_Toc477267172"/>
      <w:bookmarkStart w:id="68" w:name="_Toc27932"/>
      <w:bookmarkEnd w:id="56"/>
      <w:bookmarkEnd w:id="57"/>
      <w:bookmarkEnd w:id="58"/>
      <w:bookmarkEnd w:id="59"/>
      <w:r w:rsidRPr="00524DA3">
        <w:rPr>
          <w:rFonts w:ascii="Times New Roman" w:eastAsia="宋体" w:hAnsi="Times New Roman" w:cs="Times New Roman"/>
          <w:b/>
          <w:sz w:val="22"/>
          <w14:ligatures w14:val="none"/>
        </w:rPr>
        <w:t>18</w:t>
      </w:r>
      <w:r w:rsidRPr="00524DA3">
        <w:rPr>
          <w:rFonts w:ascii="Times New Roman" w:eastAsia="宋体" w:hAnsi="Times New Roman" w:cs="Times New Roman"/>
          <w:b/>
          <w:sz w:val="22"/>
          <w14:ligatures w14:val="none"/>
        </w:rPr>
        <w:t>支持监狱企业发展</w:t>
      </w:r>
      <w:bookmarkEnd w:id="64"/>
      <w:bookmarkEnd w:id="65"/>
      <w:bookmarkEnd w:id="66"/>
      <w:bookmarkEnd w:id="67"/>
      <w:bookmarkEnd w:id="68"/>
    </w:p>
    <w:p w14:paraId="519C1CD2" w14:textId="77777777" w:rsidR="000A2113" w:rsidRPr="00524DA3" w:rsidRDefault="000A2113" w:rsidP="000A2113">
      <w:pPr>
        <w:adjustRightInd w:val="0"/>
        <w:snapToGrid w:val="0"/>
        <w:spacing w:line="300" w:lineRule="auto"/>
        <w:ind w:firstLineChars="200" w:firstLine="440"/>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 xml:space="preserve">18.1 </w:t>
      </w:r>
      <w:r w:rsidRPr="00524DA3">
        <w:rPr>
          <w:rFonts w:ascii="Times New Roman" w:eastAsia="宋体" w:hAnsi="Times New Roman" w:cs="Times New Roman"/>
          <w:sz w:val="22"/>
          <w14:ligatures w14:val="none"/>
        </w:rPr>
        <w:t>按照国家财政部、司法部《关于政府采购支持监狱企业发展有关问题的通知》（财库〔</w:t>
      </w:r>
      <w:r w:rsidRPr="00524DA3">
        <w:rPr>
          <w:rFonts w:ascii="Times New Roman" w:eastAsia="宋体" w:hAnsi="Times New Roman" w:cs="Times New Roman"/>
          <w:sz w:val="22"/>
          <w14:ligatures w14:val="none"/>
        </w:rPr>
        <w:t>2014</w:t>
      </w:r>
      <w:r w:rsidRPr="00524DA3">
        <w:rPr>
          <w:rFonts w:ascii="Times New Roman" w:eastAsia="宋体" w:hAnsi="Times New Roman" w:cs="Times New Roman"/>
          <w:sz w:val="22"/>
          <w14:ligatures w14:val="none"/>
        </w:rPr>
        <w:t>〕</w:t>
      </w:r>
      <w:r w:rsidRPr="00524DA3">
        <w:rPr>
          <w:rFonts w:ascii="Times New Roman" w:eastAsia="宋体" w:hAnsi="Times New Roman" w:cs="Times New Roman"/>
          <w:sz w:val="22"/>
          <w14:ligatures w14:val="none"/>
        </w:rPr>
        <w:t>68</w:t>
      </w:r>
      <w:r w:rsidRPr="00524DA3">
        <w:rPr>
          <w:rFonts w:ascii="Times New Roman" w:eastAsia="宋体" w:hAnsi="Times New Roman" w:cs="Times New Roman"/>
          <w:sz w:val="22"/>
          <w14:ligatures w14:val="none"/>
        </w:rPr>
        <w:t>号）规定，在政府采购活动中，监狱企业视同小型、微型企业，享受预留份额、磋商中价格扣除等政府采购促进中小企业发展的政府采购政策。</w:t>
      </w:r>
    </w:p>
    <w:p w14:paraId="6D0A7D87" w14:textId="77777777" w:rsidR="000A2113" w:rsidRPr="00524DA3" w:rsidRDefault="000A2113" w:rsidP="000A2113">
      <w:pPr>
        <w:adjustRightInd w:val="0"/>
        <w:snapToGrid w:val="0"/>
        <w:spacing w:line="300" w:lineRule="auto"/>
        <w:ind w:firstLineChars="200" w:firstLine="440"/>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lastRenderedPageBreak/>
        <w:t xml:space="preserve">18.2 </w:t>
      </w:r>
      <w:r w:rsidRPr="00524DA3">
        <w:rPr>
          <w:rFonts w:ascii="Times New Roman" w:eastAsia="宋体" w:hAnsi="Times New Roman" w:cs="Times New Roman"/>
          <w:sz w:val="22"/>
          <w14:ligatures w14:val="none"/>
        </w:rPr>
        <w:t>监狱企业参加政府采购活动时，应当提供由省级以上监狱管理局、戒毒管理局（含新疆生产建设兵团）出具的属于监狱企业的证明文件。</w:t>
      </w:r>
    </w:p>
    <w:p w14:paraId="467EA1B3" w14:textId="77777777" w:rsidR="000A2113" w:rsidRPr="00524DA3" w:rsidRDefault="000A2113" w:rsidP="000A2113">
      <w:pPr>
        <w:adjustRightInd w:val="0"/>
        <w:snapToGrid w:val="0"/>
        <w:spacing w:line="300" w:lineRule="auto"/>
        <w:ind w:firstLineChars="200" w:firstLine="442"/>
        <w:outlineLvl w:val="2"/>
        <w:rPr>
          <w:rFonts w:ascii="Times New Roman" w:eastAsia="宋体" w:hAnsi="Times New Roman" w:cs="Times New Roman"/>
          <w:b/>
          <w:sz w:val="22"/>
          <w14:ligatures w14:val="none"/>
        </w:rPr>
      </w:pPr>
      <w:bookmarkStart w:id="69" w:name="_Toc25538"/>
      <w:bookmarkStart w:id="70" w:name="_Toc29310"/>
      <w:bookmarkStart w:id="71" w:name="_Toc190332503"/>
      <w:r w:rsidRPr="00524DA3">
        <w:rPr>
          <w:rFonts w:ascii="Times New Roman" w:eastAsia="宋体" w:hAnsi="Times New Roman" w:cs="Times New Roman"/>
          <w:b/>
          <w:sz w:val="22"/>
          <w14:ligatures w14:val="none"/>
        </w:rPr>
        <w:t>19</w:t>
      </w:r>
      <w:r w:rsidRPr="00524DA3">
        <w:rPr>
          <w:rFonts w:ascii="Times New Roman" w:eastAsia="宋体" w:hAnsi="Times New Roman" w:cs="Times New Roman"/>
          <w:b/>
          <w:sz w:val="22"/>
          <w14:ligatures w14:val="none"/>
        </w:rPr>
        <w:t>促进残疾人就业</w:t>
      </w:r>
      <w:bookmarkEnd w:id="69"/>
      <w:bookmarkEnd w:id="70"/>
      <w:bookmarkEnd w:id="71"/>
    </w:p>
    <w:p w14:paraId="030E1B09" w14:textId="77777777" w:rsidR="000A2113" w:rsidRPr="00524DA3" w:rsidRDefault="000A2113" w:rsidP="000A2113">
      <w:pPr>
        <w:adjustRightInd w:val="0"/>
        <w:snapToGrid w:val="0"/>
        <w:spacing w:line="300" w:lineRule="auto"/>
        <w:ind w:firstLineChars="200" w:firstLine="440"/>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 xml:space="preserve">19.1 </w:t>
      </w:r>
      <w:bookmarkStart w:id="72" w:name="sendNo"/>
      <w:r w:rsidRPr="00524DA3">
        <w:rPr>
          <w:rFonts w:ascii="Times New Roman" w:eastAsia="宋体" w:hAnsi="Times New Roman" w:cs="Times New Roman"/>
          <w:sz w:val="22"/>
          <w14:ligatures w14:val="none"/>
        </w:rPr>
        <w:t>符合财库</w:t>
      </w:r>
      <w:bookmarkEnd w:id="72"/>
      <w:r w:rsidRPr="00524DA3">
        <w:rPr>
          <w:rFonts w:ascii="Times New Roman" w:eastAsia="宋体" w:hAnsi="Times New Roman" w:cs="Times New Roman"/>
          <w:sz w:val="22"/>
          <w14:ligatures w14:val="none"/>
        </w:rPr>
        <w:t>〔</w:t>
      </w:r>
      <w:r w:rsidRPr="00524DA3">
        <w:rPr>
          <w:rFonts w:ascii="Times New Roman" w:eastAsia="宋体" w:hAnsi="Times New Roman" w:cs="Times New Roman"/>
          <w:sz w:val="22"/>
          <w14:ligatures w14:val="none"/>
        </w:rPr>
        <w:t>2017</w:t>
      </w:r>
      <w:r w:rsidRPr="00524DA3">
        <w:rPr>
          <w:rFonts w:ascii="Times New Roman" w:eastAsia="宋体" w:hAnsi="Times New Roman" w:cs="Times New Roman"/>
          <w:sz w:val="22"/>
          <w14:ligatures w14:val="none"/>
        </w:rPr>
        <w:t>〕</w:t>
      </w:r>
      <w:r w:rsidRPr="00524DA3">
        <w:rPr>
          <w:rFonts w:ascii="Times New Roman" w:eastAsia="宋体" w:hAnsi="Times New Roman" w:cs="Times New Roman"/>
          <w:sz w:val="22"/>
          <w14:ligatures w14:val="none"/>
        </w:rPr>
        <w:t>141</w:t>
      </w:r>
      <w:r w:rsidRPr="00524DA3">
        <w:rPr>
          <w:rFonts w:ascii="Times New Roman" w:eastAsia="宋体" w:hAnsi="Times New Roman" w:cs="Times New Roman"/>
          <w:sz w:val="22"/>
          <w14:ligatures w14:val="none"/>
        </w:rPr>
        <w:t>号文中所示条件的残疾人福利性单位视同小型、微型企业，享受促进中小企业发展的政府采购政策。残疾人福利性单位属于小型、微型企业的，不重复享受政策。</w:t>
      </w:r>
    </w:p>
    <w:p w14:paraId="4F2FD4ED" w14:textId="77777777" w:rsidR="000A2113" w:rsidRPr="000A2113" w:rsidRDefault="000A2113" w:rsidP="000A2113">
      <w:pPr>
        <w:adjustRightInd w:val="0"/>
        <w:snapToGrid w:val="0"/>
        <w:spacing w:line="300" w:lineRule="auto"/>
        <w:ind w:firstLineChars="200" w:firstLine="440"/>
        <w:rPr>
          <w:rFonts w:ascii="Times New Roman" w:eastAsia="宋体" w:hAnsi="Times New Roman" w:cs="Times New Roman"/>
          <w:sz w:val="22"/>
          <w14:ligatures w14:val="none"/>
        </w:rPr>
      </w:pPr>
      <w:r w:rsidRPr="00524DA3">
        <w:rPr>
          <w:rFonts w:ascii="Times New Roman" w:eastAsia="宋体" w:hAnsi="Times New Roman" w:cs="Times New Roman"/>
          <w:sz w:val="22"/>
          <w14:ligatures w14:val="none"/>
        </w:rPr>
        <w:t xml:space="preserve">19.2 </w:t>
      </w:r>
      <w:r w:rsidRPr="00524DA3">
        <w:rPr>
          <w:rFonts w:ascii="Times New Roman" w:eastAsia="宋体" w:hAnsi="Times New Roman" w:cs="Times New Roman"/>
          <w:sz w:val="22"/>
          <w14:ligatures w14:val="none"/>
        </w:rPr>
        <w:t>残疾人福利性单位在参加政府采购活动时，应当按财库〔</w:t>
      </w:r>
      <w:r w:rsidRPr="00524DA3">
        <w:rPr>
          <w:rFonts w:ascii="Times New Roman" w:eastAsia="宋体" w:hAnsi="Times New Roman" w:cs="Times New Roman"/>
          <w:sz w:val="22"/>
          <w14:ligatures w14:val="none"/>
        </w:rPr>
        <w:t>2017</w:t>
      </w:r>
      <w:r w:rsidRPr="00524DA3">
        <w:rPr>
          <w:rFonts w:ascii="Times New Roman" w:eastAsia="宋体" w:hAnsi="Times New Roman" w:cs="Times New Roman"/>
          <w:sz w:val="22"/>
          <w14:ligatures w14:val="none"/>
        </w:rPr>
        <w:t>〕</w:t>
      </w:r>
      <w:r w:rsidRPr="00524DA3">
        <w:rPr>
          <w:rFonts w:ascii="Times New Roman" w:eastAsia="宋体" w:hAnsi="Times New Roman" w:cs="Times New Roman"/>
          <w:sz w:val="22"/>
          <w14:ligatures w14:val="none"/>
        </w:rPr>
        <w:t>141</w:t>
      </w:r>
      <w:r w:rsidRPr="00524DA3">
        <w:rPr>
          <w:rFonts w:ascii="Times New Roman" w:eastAsia="宋体" w:hAnsi="Times New Roman" w:cs="Times New Roman"/>
          <w:sz w:val="22"/>
          <w14:ligatures w14:val="none"/>
        </w:rPr>
        <w:t>号规定的《残疾人福利性单位声明函》（具体格式详见</w:t>
      </w:r>
      <w:r w:rsidRPr="00524DA3">
        <w:rPr>
          <w:rFonts w:ascii="Times New Roman" w:eastAsia="宋体" w:hAnsi="Times New Roman" w:cs="Times New Roman"/>
          <w:sz w:val="22"/>
          <w14:ligatures w14:val="none"/>
        </w:rPr>
        <w:t>“</w:t>
      </w:r>
      <w:r w:rsidRPr="00524DA3">
        <w:rPr>
          <w:rFonts w:ascii="Times New Roman" w:eastAsia="宋体" w:hAnsi="Times New Roman" w:cs="Times New Roman"/>
          <w:sz w:val="22"/>
          <w14:ligatures w14:val="none"/>
        </w:rPr>
        <w:t>响应文件格式</w:t>
      </w:r>
      <w:r w:rsidRPr="00524DA3">
        <w:rPr>
          <w:rFonts w:ascii="Times New Roman" w:eastAsia="宋体" w:hAnsi="Times New Roman" w:cs="Times New Roman"/>
          <w:sz w:val="22"/>
          <w14:ligatures w14:val="none"/>
        </w:rPr>
        <w:t>”</w:t>
      </w:r>
      <w:r w:rsidRPr="00524DA3">
        <w:rPr>
          <w:rFonts w:ascii="Times New Roman" w:eastAsia="宋体" w:hAnsi="Times New Roman" w:cs="Times New Roman"/>
          <w:sz w:val="22"/>
          <w14:ligatures w14:val="none"/>
        </w:rPr>
        <w:t>），并对声明的真实性负责。</w:t>
      </w:r>
    </w:p>
    <w:p w14:paraId="4ADA6651" w14:textId="77777777" w:rsidR="003878F9" w:rsidRPr="000A2113" w:rsidRDefault="003878F9">
      <w:pPr>
        <w:rPr>
          <w:rFonts w:hint="eastAsia"/>
        </w:rPr>
      </w:pPr>
    </w:p>
    <w:sectPr w:rsidR="003878F9" w:rsidRPr="000A21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8CDB1" w14:textId="77777777" w:rsidR="008C6811" w:rsidRDefault="008C6811" w:rsidP="000A2113">
      <w:pPr>
        <w:rPr>
          <w:rFonts w:hint="eastAsia"/>
        </w:rPr>
      </w:pPr>
      <w:r>
        <w:separator/>
      </w:r>
    </w:p>
  </w:endnote>
  <w:endnote w:type="continuationSeparator" w:id="0">
    <w:p w14:paraId="77E50CBA" w14:textId="77777777" w:rsidR="008C6811" w:rsidRDefault="008C6811" w:rsidP="000A211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13885" w14:textId="77777777" w:rsidR="008C6811" w:rsidRDefault="008C6811" w:rsidP="000A2113">
      <w:pPr>
        <w:rPr>
          <w:rFonts w:hint="eastAsia"/>
        </w:rPr>
      </w:pPr>
      <w:r>
        <w:separator/>
      </w:r>
    </w:p>
  </w:footnote>
  <w:footnote w:type="continuationSeparator" w:id="0">
    <w:p w14:paraId="5EAA0C99" w14:textId="77777777" w:rsidR="008C6811" w:rsidRDefault="008C6811" w:rsidP="000A2113">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521"/>
    <w:rsid w:val="000665AC"/>
    <w:rsid w:val="000A2113"/>
    <w:rsid w:val="003878F9"/>
    <w:rsid w:val="003B37CD"/>
    <w:rsid w:val="00524DA3"/>
    <w:rsid w:val="00881FCE"/>
    <w:rsid w:val="008C6811"/>
    <w:rsid w:val="00934521"/>
    <w:rsid w:val="00CB00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DD058EC3-0FC6-4B09-AFA3-E4D9B70D7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34521"/>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934521"/>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934521"/>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934521"/>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934521"/>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934521"/>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934521"/>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934521"/>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934521"/>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34521"/>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934521"/>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934521"/>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934521"/>
    <w:rPr>
      <w:rFonts w:cstheme="majorBidi"/>
      <w:color w:val="2F5496" w:themeColor="accent1" w:themeShade="BF"/>
      <w:sz w:val="28"/>
      <w:szCs w:val="28"/>
    </w:rPr>
  </w:style>
  <w:style w:type="character" w:customStyle="1" w:styleId="50">
    <w:name w:val="标题 5 字符"/>
    <w:basedOn w:val="a0"/>
    <w:link w:val="5"/>
    <w:uiPriority w:val="9"/>
    <w:semiHidden/>
    <w:rsid w:val="00934521"/>
    <w:rPr>
      <w:rFonts w:cstheme="majorBidi"/>
      <w:color w:val="2F5496" w:themeColor="accent1" w:themeShade="BF"/>
      <w:sz w:val="24"/>
      <w:szCs w:val="24"/>
    </w:rPr>
  </w:style>
  <w:style w:type="character" w:customStyle="1" w:styleId="60">
    <w:name w:val="标题 6 字符"/>
    <w:basedOn w:val="a0"/>
    <w:link w:val="6"/>
    <w:uiPriority w:val="9"/>
    <w:semiHidden/>
    <w:rsid w:val="00934521"/>
    <w:rPr>
      <w:rFonts w:cstheme="majorBidi"/>
      <w:b/>
      <w:bCs/>
      <w:color w:val="2F5496" w:themeColor="accent1" w:themeShade="BF"/>
    </w:rPr>
  </w:style>
  <w:style w:type="character" w:customStyle="1" w:styleId="70">
    <w:name w:val="标题 7 字符"/>
    <w:basedOn w:val="a0"/>
    <w:link w:val="7"/>
    <w:uiPriority w:val="9"/>
    <w:semiHidden/>
    <w:rsid w:val="00934521"/>
    <w:rPr>
      <w:rFonts w:cstheme="majorBidi"/>
      <w:b/>
      <w:bCs/>
      <w:color w:val="595959" w:themeColor="text1" w:themeTint="A6"/>
    </w:rPr>
  </w:style>
  <w:style w:type="character" w:customStyle="1" w:styleId="80">
    <w:name w:val="标题 8 字符"/>
    <w:basedOn w:val="a0"/>
    <w:link w:val="8"/>
    <w:uiPriority w:val="9"/>
    <w:semiHidden/>
    <w:rsid w:val="00934521"/>
    <w:rPr>
      <w:rFonts w:cstheme="majorBidi"/>
      <w:color w:val="595959" w:themeColor="text1" w:themeTint="A6"/>
    </w:rPr>
  </w:style>
  <w:style w:type="character" w:customStyle="1" w:styleId="90">
    <w:name w:val="标题 9 字符"/>
    <w:basedOn w:val="a0"/>
    <w:link w:val="9"/>
    <w:uiPriority w:val="9"/>
    <w:semiHidden/>
    <w:rsid w:val="00934521"/>
    <w:rPr>
      <w:rFonts w:eastAsiaTheme="majorEastAsia" w:cstheme="majorBidi"/>
      <w:color w:val="595959" w:themeColor="text1" w:themeTint="A6"/>
    </w:rPr>
  </w:style>
  <w:style w:type="paragraph" w:styleId="a3">
    <w:name w:val="Title"/>
    <w:basedOn w:val="a"/>
    <w:next w:val="a"/>
    <w:link w:val="a4"/>
    <w:uiPriority w:val="10"/>
    <w:qFormat/>
    <w:rsid w:val="0093452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345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3452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93452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34521"/>
    <w:pPr>
      <w:spacing w:before="160" w:after="160"/>
      <w:jc w:val="center"/>
    </w:pPr>
    <w:rPr>
      <w:i/>
      <w:iCs/>
      <w:color w:val="404040" w:themeColor="text1" w:themeTint="BF"/>
    </w:rPr>
  </w:style>
  <w:style w:type="character" w:customStyle="1" w:styleId="a8">
    <w:name w:val="引用 字符"/>
    <w:basedOn w:val="a0"/>
    <w:link w:val="a7"/>
    <w:uiPriority w:val="29"/>
    <w:rsid w:val="00934521"/>
    <w:rPr>
      <w:i/>
      <w:iCs/>
      <w:color w:val="404040" w:themeColor="text1" w:themeTint="BF"/>
    </w:rPr>
  </w:style>
  <w:style w:type="paragraph" w:styleId="a9">
    <w:name w:val="List Paragraph"/>
    <w:basedOn w:val="a"/>
    <w:uiPriority w:val="34"/>
    <w:qFormat/>
    <w:rsid w:val="00934521"/>
    <w:pPr>
      <w:ind w:left="720"/>
      <w:contextualSpacing/>
    </w:pPr>
  </w:style>
  <w:style w:type="character" w:styleId="aa">
    <w:name w:val="Intense Emphasis"/>
    <w:basedOn w:val="a0"/>
    <w:uiPriority w:val="21"/>
    <w:qFormat/>
    <w:rsid w:val="00934521"/>
    <w:rPr>
      <w:i/>
      <w:iCs/>
      <w:color w:val="2F5496" w:themeColor="accent1" w:themeShade="BF"/>
    </w:rPr>
  </w:style>
  <w:style w:type="paragraph" w:styleId="ab">
    <w:name w:val="Intense Quote"/>
    <w:basedOn w:val="a"/>
    <w:next w:val="a"/>
    <w:link w:val="ac"/>
    <w:uiPriority w:val="30"/>
    <w:qFormat/>
    <w:rsid w:val="009345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934521"/>
    <w:rPr>
      <w:i/>
      <w:iCs/>
      <w:color w:val="2F5496" w:themeColor="accent1" w:themeShade="BF"/>
    </w:rPr>
  </w:style>
  <w:style w:type="character" w:styleId="ad">
    <w:name w:val="Intense Reference"/>
    <w:basedOn w:val="a0"/>
    <w:uiPriority w:val="32"/>
    <w:qFormat/>
    <w:rsid w:val="00934521"/>
    <w:rPr>
      <w:b/>
      <w:bCs/>
      <w:smallCaps/>
      <w:color w:val="2F5496" w:themeColor="accent1" w:themeShade="BF"/>
      <w:spacing w:val="5"/>
    </w:rPr>
  </w:style>
  <w:style w:type="paragraph" w:styleId="ae">
    <w:name w:val="header"/>
    <w:basedOn w:val="a"/>
    <w:link w:val="af"/>
    <w:uiPriority w:val="99"/>
    <w:unhideWhenUsed/>
    <w:rsid w:val="000A2113"/>
    <w:pPr>
      <w:tabs>
        <w:tab w:val="center" w:pos="4153"/>
        <w:tab w:val="right" w:pos="8306"/>
      </w:tabs>
      <w:snapToGrid w:val="0"/>
      <w:jc w:val="center"/>
    </w:pPr>
    <w:rPr>
      <w:sz w:val="18"/>
      <w:szCs w:val="18"/>
    </w:rPr>
  </w:style>
  <w:style w:type="character" w:customStyle="1" w:styleId="af">
    <w:name w:val="页眉 字符"/>
    <w:basedOn w:val="a0"/>
    <w:link w:val="ae"/>
    <w:uiPriority w:val="99"/>
    <w:rsid w:val="000A2113"/>
    <w:rPr>
      <w:sz w:val="18"/>
      <w:szCs w:val="18"/>
    </w:rPr>
  </w:style>
  <w:style w:type="paragraph" w:styleId="af0">
    <w:name w:val="footer"/>
    <w:basedOn w:val="a"/>
    <w:link w:val="af1"/>
    <w:uiPriority w:val="99"/>
    <w:unhideWhenUsed/>
    <w:rsid w:val="000A2113"/>
    <w:pPr>
      <w:tabs>
        <w:tab w:val="center" w:pos="4153"/>
        <w:tab w:val="right" w:pos="8306"/>
      </w:tabs>
      <w:snapToGrid w:val="0"/>
      <w:jc w:val="left"/>
    </w:pPr>
    <w:rPr>
      <w:sz w:val="18"/>
      <w:szCs w:val="18"/>
    </w:rPr>
  </w:style>
  <w:style w:type="character" w:customStyle="1" w:styleId="af1">
    <w:name w:val="页脚 字符"/>
    <w:basedOn w:val="a0"/>
    <w:link w:val="af0"/>
    <w:uiPriority w:val="99"/>
    <w:rsid w:val="000A211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5999</Words>
  <Characters>6179</Characters>
  <Application>Microsoft Office Word</Application>
  <DocSecurity>0</DocSecurity>
  <Lines>294</Lines>
  <Paragraphs>253</Paragraphs>
  <ScaleCrop>false</ScaleCrop>
  <Company/>
  <LinksUpToDate>false</LinksUpToDate>
  <CharactersWithSpaces>11925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191896904@qq.com</dc:creator>
  <cp:keywords/>
  <dc:description/>
  <cp:lastModifiedBy>191896904@qq.com</cp:lastModifiedBy>
  <cp:revision>3</cp:revision>
  <dcterms:created xsi:type="dcterms:W3CDTF">2026-10-26T01:25:00Z</dcterms:created>
  <dcterms:modified xsi:type="dcterms:W3CDTF">2026-10-27T01:26:00Z</dcterms:modified>
</cp:coreProperties>
</file>