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6074" w:rsidRDefault="006B6074" w:rsidP="006B6074">
      <w:pPr>
        <w:adjustRightInd w:val="0"/>
        <w:snapToGrid w:val="0"/>
        <w:jc w:val="center"/>
        <w:outlineLvl w:val="1"/>
        <w:rPr>
          <w:rFonts w:eastAsia="黑体"/>
          <w:color w:val="000000"/>
          <w:sz w:val="30"/>
          <w:szCs w:val="30"/>
        </w:rPr>
      </w:pPr>
      <w:bookmarkStart w:id="0" w:name="_Toc243923358"/>
      <w:r>
        <w:rPr>
          <w:rFonts w:eastAsia="黑体"/>
          <w:color w:val="000000"/>
          <w:sz w:val="30"/>
          <w:szCs w:val="30"/>
        </w:rPr>
        <w:t>一、说明</w:t>
      </w:r>
      <w:bookmarkEnd w:id="0"/>
    </w:p>
    <w:p w:rsidR="006B6074" w:rsidRDefault="006B6074" w:rsidP="006B6074">
      <w:pPr>
        <w:snapToGrid w:val="0"/>
        <w:ind w:firstLineChars="200" w:firstLine="442"/>
        <w:jc w:val="left"/>
        <w:outlineLvl w:val="2"/>
        <w:rPr>
          <w:b/>
          <w:color w:val="000000"/>
          <w:sz w:val="22"/>
        </w:rPr>
      </w:pPr>
      <w:bookmarkStart w:id="1" w:name="_Toc243923359"/>
      <w:r>
        <w:rPr>
          <w:b/>
          <w:color w:val="000000"/>
          <w:sz w:val="22"/>
        </w:rPr>
        <w:t xml:space="preserve">1 </w:t>
      </w:r>
      <w:r>
        <w:rPr>
          <w:b/>
          <w:color w:val="000000"/>
          <w:sz w:val="22"/>
        </w:rPr>
        <w:t>总则</w:t>
      </w:r>
      <w:bookmarkEnd w:id="1"/>
    </w:p>
    <w:p w:rsidR="006B6074" w:rsidRDefault="006B6074" w:rsidP="006B6074">
      <w:pPr>
        <w:snapToGrid w:val="0"/>
        <w:ind w:firstLineChars="200" w:firstLine="440"/>
        <w:rPr>
          <w:sz w:val="22"/>
        </w:rPr>
      </w:pPr>
      <w:r>
        <w:rPr>
          <w:sz w:val="22"/>
        </w:rPr>
        <w:t xml:space="preserve">1.1 </w:t>
      </w:r>
      <w:r>
        <w:rPr>
          <w:sz w:val="22"/>
        </w:rPr>
        <w:t>投标人应具备国家或行业管理部门规定的，在本市实施本项目所需的资格（资质）和相关手续（如果有），由此引起的所有有关事宜及费用由投标人自行负责。</w:t>
      </w:r>
    </w:p>
    <w:p w:rsidR="006B6074" w:rsidRDefault="006B6074" w:rsidP="006B6074">
      <w:pPr>
        <w:snapToGrid w:val="0"/>
        <w:ind w:firstLineChars="200" w:firstLine="440"/>
        <w:rPr>
          <w:sz w:val="22"/>
        </w:rPr>
      </w:pPr>
      <w:r>
        <w:rPr>
          <w:sz w:val="22"/>
        </w:rPr>
        <w:t xml:space="preserve">1.2 </w:t>
      </w:r>
      <w:r>
        <w:rPr>
          <w:sz w:val="22"/>
        </w:rPr>
        <w:t>投标人对所提供的货物应当享有合法的所有权，没有侵犯任何第三方的知识产权、技术秘密等权利，而且不存在任何抵押、留置、查封等产权瑕疵。</w:t>
      </w:r>
    </w:p>
    <w:p w:rsidR="006B6074" w:rsidRDefault="006B6074" w:rsidP="006B6074">
      <w:pPr>
        <w:snapToGrid w:val="0"/>
        <w:ind w:firstLineChars="200" w:firstLine="440"/>
        <w:rPr>
          <w:sz w:val="22"/>
        </w:rPr>
      </w:pPr>
      <w:r>
        <w:rPr>
          <w:sz w:val="22"/>
        </w:rPr>
        <w:t xml:space="preserve">1.3 </w:t>
      </w:r>
      <w:r>
        <w:rPr>
          <w:sz w:val="22"/>
        </w:rPr>
        <w:t>投标人提供的货物应当是全新的、未使用过的，货物和相关服务应当符合招标文件的要求，并且其质量完全符合国家标准</w:t>
      </w:r>
      <w:r>
        <w:rPr>
          <w:color w:val="000000"/>
          <w:sz w:val="22"/>
        </w:rPr>
        <w:t>和招标需求</w:t>
      </w:r>
      <w:r>
        <w:rPr>
          <w:sz w:val="22"/>
        </w:rPr>
        <w:t>。</w:t>
      </w:r>
    </w:p>
    <w:p w:rsidR="006B6074" w:rsidRDefault="006B6074" w:rsidP="006B6074">
      <w:pPr>
        <w:snapToGrid w:val="0"/>
        <w:ind w:firstLineChars="200" w:firstLine="440"/>
        <w:jc w:val="left"/>
        <w:rPr>
          <w:sz w:val="22"/>
        </w:rPr>
      </w:pPr>
      <w:r>
        <w:rPr>
          <w:sz w:val="22"/>
        </w:rPr>
        <w:t xml:space="preserve">1.4 </w:t>
      </w:r>
      <w:r>
        <w:rPr>
          <w:sz w:val="22"/>
        </w:rPr>
        <w:t>投标人应如实准确地填写投标货物的规格型号、技术参数、品牌、产地等相关信息，因上述信息内容填写不完整、不准确，而导致投标文件被误读、漏读，由投标人自行负责，为此投标人需承担其投标文件在评标时被扣分甚至被认定为无效投标的风险。</w:t>
      </w:r>
    </w:p>
    <w:p w:rsidR="006B6074" w:rsidRDefault="006B6074" w:rsidP="006B6074">
      <w:pPr>
        <w:snapToGrid w:val="0"/>
        <w:ind w:firstLineChars="200" w:firstLine="440"/>
        <w:jc w:val="left"/>
        <w:rPr>
          <w:sz w:val="22"/>
        </w:rPr>
      </w:pPr>
      <w:r>
        <w:rPr>
          <w:sz w:val="22"/>
        </w:rPr>
        <w:t xml:space="preserve">★1.5 </w:t>
      </w:r>
      <w:r>
        <w:rPr>
          <w:sz w:val="22"/>
        </w:rPr>
        <w:t>若本项目涉及国家强制认证产品（信息安全产品、</w:t>
      </w:r>
      <w:r>
        <w:rPr>
          <w:sz w:val="22"/>
        </w:rPr>
        <w:t>3C</w:t>
      </w:r>
      <w:r>
        <w:rPr>
          <w:sz w:val="22"/>
        </w:rPr>
        <w:t>认证产品、强制节能产品、电信设备进网许可证等），则根据国家有关规定，投标人提供的产品必须满足强制认证要求。</w:t>
      </w:r>
      <w:r>
        <w:rPr>
          <w:rFonts w:hAnsi="宋体" w:hint="eastAsia"/>
          <w:sz w:val="22"/>
        </w:rPr>
        <w:t>（详见第一章投标人须知及前附表</w:t>
      </w:r>
      <w:r>
        <w:rPr>
          <w:rFonts w:hAnsi="宋体" w:hint="eastAsia"/>
          <w:sz w:val="22"/>
        </w:rPr>
        <w:t>21.3</w:t>
      </w:r>
      <w:r>
        <w:rPr>
          <w:rFonts w:hAnsi="宋体" w:hint="eastAsia"/>
          <w:sz w:val="22"/>
        </w:rPr>
        <w:t>（</w:t>
      </w:r>
      <w:r>
        <w:rPr>
          <w:rFonts w:hAnsi="宋体" w:hint="eastAsia"/>
          <w:sz w:val="22"/>
        </w:rPr>
        <w:t>9</w:t>
      </w:r>
      <w:r>
        <w:rPr>
          <w:rFonts w:hAnsi="宋体" w:hint="eastAsia"/>
          <w:sz w:val="22"/>
        </w:rPr>
        <w:t>））</w:t>
      </w:r>
    </w:p>
    <w:p w:rsidR="006B6074" w:rsidRDefault="006B6074" w:rsidP="006B6074">
      <w:pPr>
        <w:snapToGrid w:val="0"/>
        <w:ind w:firstLineChars="200" w:firstLine="440"/>
        <w:jc w:val="left"/>
        <w:rPr>
          <w:color w:val="FF0000"/>
          <w:sz w:val="22"/>
        </w:rPr>
      </w:pPr>
      <w:r>
        <w:rPr>
          <w:color w:val="FF0000"/>
          <w:sz w:val="22"/>
        </w:rPr>
        <w:t>★</w:t>
      </w:r>
      <w:r>
        <w:rPr>
          <w:rFonts w:hint="eastAsia"/>
          <w:color w:val="FF0000"/>
          <w:sz w:val="22"/>
        </w:rPr>
        <w:t>1.6</w:t>
      </w:r>
      <w:r>
        <w:rPr>
          <w:color w:val="FF0000"/>
          <w:sz w:val="22"/>
        </w:rPr>
        <w:t>投标人提供的产品必须符合国家强制性标准</w:t>
      </w:r>
      <w:r>
        <w:rPr>
          <w:rFonts w:hint="eastAsia"/>
          <w:color w:val="FF0000"/>
          <w:sz w:val="22"/>
        </w:rPr>
        <w:t>。</w:t>
      </w:r>
    </w:p>
    <w:p w:rsidR="006B6074" w:rsidRDefault="006B6074" w:rsidP="006B6074">
      <w:pPr>
        <w:snapToGrid w:val="0"/>
        <w:ind w:firstLineChars="200" w:firstLine="440"/>
        <w:rPr>
          <w:sz w:val="22"/>
        </w:rPr>
      </w:pPr>
      <w:r>
        <w:rPr>
          <w:sz w:val="22"/>
        </w:rPr>
        <w:t>1.</w:t>
      </w:r>
      <w:r>
        <w:rPr>
          <w:rFonts w:hint="eastAsia"/>
          <w:sz w:val="22"/>
        </w:rPr>
        <w:t>7</w:t>
      </w:r>
      <w:r>
        <w:rPr>
          <w:sz w:val="22"/>
        </w:rPr>
        <w:t>采购人在技术需求和图纸或图片（如果有）中指出的工艺、材料和货物的标准以及参照的技术参数或型号仅</w:t>
      </w:r>
      <w:proofErr w:type="gramStart"/>
      <w:r>
        <w:rPr>
          <w:sz w:val="22"/>
        </w:rPr>
        <w:t>起说明</w:t>
      </w:r>
      <w:proofErr w:type="gramEnd"/>
      <w:r>
        <w:rPr>
          <w:sz w:val="22"/>
        </w:rPr>
        <w:t>作用，并没有任何限制性和排他性，投标人在投标中可以选用其他替代标准、技术参数或型号，但这些替代要在不影响功能实现的前提下，并在可接受范围内接受偏离。</w:t>
      </w:r>
    </w:p>
    <w:p w:rsidR="006B6074" w:rsidRDefault="006B6074" w:rsidP="006B6074">
      <w:pPr>
        <w:snapToGrid w:val="0"/>
        <w:ind w:firstLineChars="200" w:firstLine="440"/>
        <w:rPr>
          <w:sz w:val="22"/>
        </w:rPr>
      </w:pPr>
      <w:r>
        <w:rPr>
          <w:sz w:val="22"/>
        </w:rPr>
        <w:t>1.</w:t>
      </w:r>
      <w:r>
        <w:rPr>
          <w:rFonts w:hint="eastAsia"/>
          <w:sz w:val="22"/>
        </w:rPr>
        <w:t>8</w:t>
      </w:r>
      <w:r>
        <w:rPr>
          <w:sz w:val="22"/>
        </w:rPr>
        <w:t>投标人在投标前应认真了解采购人的使用需求、使用条件（使用空间、能源条件等）和其他相关条件，一旦中标，应按照招标文件和合同规定的要求提供货物及相关服务。</w:t>
      </w:r>
    </w:p>
    <w:p w:rsidR="006B6074" w:rsidRDefault="006B6074" w:rsidP="006B6074">
      <w:pPr>
        <w:snapToGrid w:val="0"/>
        <w:ind w:firstLineChars="200" w:firstLine="440"/>
        <w:rPr>
          <w:sz w:val="22"/>
        </w:rPr>
      </w:pPr>
      <w:r>
        <w:rPr>
          <w:sz w:val="22"/>
        </w:rPr>
        <w:t>1.</w:t>
      </w:r>
      <w:r>
        <w:rPr>
          <w:rFonts w:hint="eastAsia"/>
          <w:sz w:val="22"/>
        </w:rPr>
        <w:t>9</w:t>
      </w:r>
      <w:r>
        <w:rPr>
          <w:sz w:val="22"/>
        </w:rPr>
        <w:t xml:space="preserve"> </w:t>
      </w:r>
      <w:r>
        <w:rPr>
          <w:sz w:val="22"/>
        </w:rPr>
        <w:t>投标人应根据本章节中详细技术规格要求，采用市场主流产品或按照要求提供定制产品参加竞标。同时，</w:t>
      </w:r>
      <w:r>
        <w:rPr>
          <w:b/>
          <w:color w:val="000000"/>
          <w:sz w:val="22"/>
        </w:rPr>
        <w:t>请投标人务必注意：无论是正偏离还是负偏离，都不得与招标要求相差太大，否则将可能影响投标人的得分</w:t>
      </w:r>
      <w:r>
        <w:rPr>
          <w:sz w:val="22"/>
        </w:rPr>
        <w:t>。一旦中标，投标人应按投标文件的承诺签订合同并提供相应的产品和服务。</w:t>
      </w:r>
    </w:p>
    <w:p w:rsidR="006B6074" w:rsidRDefault="006B6074" w:rsidP="006B6074">
      <w:pPr>
        <w:adjustRightInd w:val="0"/>
        <w:snapToGrid w:val="0"/>
        <w:ind w:firstLineChars="200" w:firstLine="440"/>
        <w:rPr>
          <w:sz w:val="22"/>
        </w:rPr>
      </w:pPr>
      <w:r>
        <w:rPr>
          <w:sz w:val="22"/>
        </w:rPr>
        <w:t>1.</w:t>
      </w:r>
      <w:r>
        <w:rPr>
          <w:rFonts w:hint="eastAsia"/>
          <w:sz w:val="22"/>
        </w:rPr>
        <w:t>10</w:t>
      </w:r>
      <w:r>
        <w:rPr>
          <w:rFonts w:hint="eastAsia"/>
          <w:sz w:val="22"/>
        </w:rPr>
        <w:t>投标人认为招标文件（包括招标补充文件）存在排他性或歧视性条款，自收到招标文件之日或者招标文件公告期限届满之日起</w:t>
      </w:r>
      <w:r>
        <w:rPr>
          <w:sz w:val="22"/>
        </w:rPr>
        <w:t>10</w:t>
      </w:r>
      <w:r>
        <w:rPr>
          <w:sz w:val="22"/>
        </w:rPr>
        <w:t>日内</w:t>
      </w:r>
      <w:r>
        <w:rPr>
          <w:rFonts w:hint="eastAsia"/>
          <w:sz w:val="22"/>
        </w:rPr>
        <w:t>，以书面形式提出，并附相关证据。</w:t>
      </w:r>
    </w:p>
    <w:p w:rsidR="006B6074" w:rsidRDefault="006B6074" w:rsidP="006B6074">
      <w:pPr>
        <w:adjustRightInd w:val="0"/>
        <w:snapToGrid w:val="0"/>
        <w:ind w:firstLineChars="200" w:firstLine="440"/>
        <w:rPr>
          <w:sz w:val="22"/>
        </w:rPr>
      </w:pPr>
    </w:p>
    <w:p w:rsidR="006B6074" w:rsidRDefault="006B6074" w:rsidP="006B6074">
      <w:pPr>
        <w:snapToGrid w:val="0"/>
        <w:ind w:firstLineChars="200" w:firstLine="440"/>
        <w:rPr>
          <w:sz w:val="22"/>
        </w:rPr>
      </w:pPr>
    </w:p>
    <w:p w:rsidR="006B6074" w:rsidRDefault="006B6074" w:rsidP="006B6074">
      <w:pPr>
        <w:adjustRightInd w:val="0"/>
        <w:snapToGrid w:val="0"/>
        <w:jc w:val="center"/>
        <w:outlineLvl w:val="1"/>
        <w:rPr>
          <w:rFonts w:eastAsia="黑体"/>
          <w:color w:val="000000"/>
          <w:sz w:val="30"/>
          <w:szCs w:val="30"/>
        </w:rPr>
      </w:pPr>
      <w:bookmarkStart w:id="2" w:name="_Toc243923360"/>
      <w:r>
        <w:rPr>
          <w:rFonts w:eastAsia="黑体"/>
          <w:color w:val="000000"/>
          <w:sz w:val="30"/>
          <w:szCs w:val="30"/>
        </w:rPr>
        <w:t>二、项目概况</w:t>
      </w:r>
      <w:bookmarkEnd w:id="2"/>
    </w:p>
    <w:p w:rsidR="006B6074" w:rsidRDefault="006B6074" w:rsidP="006B6074">
      <w:pPr>
        <w:snapToGrid w:val="0"/>
        <w:ind w:firstLineChars="200" w:firstLine="442"/>
        <w:outlineLvl w:val="2"/>
        <w:rPr>
          <w:b/>
          <w:bCs/>
          <w:sz w:val="22"/>
        </w:rPr>
      </w:pPr>
      <w:bookmarkStart w:id="3" w:name="_Toc243923361"/>
      <w:r>
        <w:rPr>
          <w:b/>
          <w:bCs/>
          <w:sz w:val="22"/>
        </w:rPr>
        <w:t xml:space="preserve">2 </w:t>
      </w:r>
      <w:r>
        <w:rPr>
          <w:b/>
          <w:bCs/>
          <w:sz w:val="22"/>
        </w:rPr>
        <w:t>项目名称</w:t>
      </w:r>
      <w:bookmarkEnd w:id="3"/>
    </w:p>
    <w:p w:rsidR="006B6074" w:rsidRDefault="006B6074" w:rsidP="006B6074">
      <w:pPr>
        <w:snapToGrid w:val="0"/>
        <w:ind w:firstLineChars="200" w:firstLine="442"/>
        <w:rPr>
          <w:b/>
          <w:bCs/>
          <w:sz w:val="22"/>
        </w:rPr>
      </w:pPr>
      <w:r>
        <w:rPr>
          <w:b/>
          <w:bCs/>
          <w:sz w:val="22"/>
        </w:rPr>
        <w:t>项目名称：</w:t>
      </w:r>
      <w:r>
        <w:rPr>
          <w:rFonts w:hint="eastAsia"/>
          <w:sz w:val="22"/>
        </w:rPr>
        <w:t>医用电子生理参数检测仪器设备</w:t>
      </w:r>
    </w:p>
    <w:p w:rsidR="006B6074" w:rsidRDefault="006B6074" w:rsidP="006B6074">
      <w:pPr>
        <w:snapToGrid w:val="0"/>
        <w:ind w:firstLineChars="200" w:firstLine="442"/>
        <w:outlineLvl w:val="2"/>
        <w:rPr>
          <w:b/>
          <w:bCs/>
          <w:sz w:val="22"/>
        </w:rPr>
      </w:pPr>
      <w:bookmarkStart w:id="4" w:name="_Toc243923362"/>
      <w:r>
        <w:rPr>
          <w:b/>
          <w:bCs/>
          <w:sz w:val="22"/>
        </w:rPr>
        <w:t xml:space="preserve">3 </w:t>
      </w:r>
      <w:r>
        <w:rPr>
          <w:b/>
          <w:bCs/>
          <w:sz w:val="22"/>
        </w:rPr>
        <w:t>项目地点</w:t>
      </w:r>
      <w:bookmarkEnd w:id="4"/>
    </w:p>
    <w:p w:rsidR="006B6074" w:rsidRDefault="006B6074" w:rsidP="006B6074">
      <w:pPr>
        <w:snapToGrid w:val="0"/>
        <w:ind w:firstLineChars="200" w:firstLine="442"/>
        <w:rPr>
          <w:b/>
          <w:bCs/>
          <w:sz w:val="22"/>
        </w:rPr>
      </w:pPr>
      <w:r>
        <w:rPr>
          <w:b/>
          <w:bCs/>
          <w:sz w:val="22"/>
        </w:rPr>
        <w:t>地点：</w:t>
      </w:r>
      <w:r>
        <w:rPr>
          <w:rFonts w:hint="eastAsia"/>
          <w:bCs/>
          <w:sz w:val="22"/>
        </w:rPr>
        <w:t>上海市浦东新区新场镇牌楼东路</w:t>
      </w:r>
      <w:r>
        <w:rPr>
          <w:rFonts w:hint="eastAsia"/>
          <w:bCs/>
          <w:sz w:val="22"/>
        </w:rPr>
        <w:t>588</w:t>
      </w:r>
      <w:r>
        <w:rPr>
          <w:rFonts w:hint="eastAsia"/>
          <w:bCs/>
          <w:sz w:val="22"/>
        </w:rPr>
        <w:t>号</w:t>
      </w:r>
      <w:r>
        <w:rPr>
          <w:bCs/>
          <w:sz w:val="22"/>
        </w:rPr>
        <w:t>。</w:t>
      </w:r>
    </w:p>
    <w:p w:rsidR="006B6074" w:rsidRDefault="006B6074" w:rsidP="006B6074">
      <w:pPr>
        <w:adjustRightInd w:val="0"/>
        <w:snapToGrid w:val="0"/>
        <w:ind w:firstLineChars="200" w:firstLine="442"/>
        <w:jc w:val="left"/>
        <w:outlineLvl w:val="2"/>
        <w:rPr>
          <w:b/>
          <w:color w:val="000000"/>
          <w:sz w:val="22"/>
        </w:rPr>
      </w:pPr>
      <w:bookmarkStart w:id="5" w:name="_Toc243923363"/>
      <w:r>
        <w:rPr>
          <w:b/>
          <w:color w:val="000000"/>
          <w:sz w:val="22"/>
        </w:rPr>
        <w:t xml:space="preserve">4 </w:t>
      </w:r>
      <w:r>
        <w:rPr>
          <w:b/>
          <w:color w:val="000000"/>
          <w:sz w:val="22"/>
        </w:rPr>
        <w:t>招标范围与内容</w:t>
      </w:r>
      <w:bookmarkEnd w:id="5"/>
    </w:p>
    <w:p w:rsidR="006B6074" w:rsidRDefault="006B6074" w:rsidP="006B6074">
      <w:pPr>
        <w:autoSpaceDN w:val="0"/>
        <w:adjustRightInd w:val="0"/>
        <w:snapToGrid w:val="0"/>
        <w:ind w:firstLineChars="200" w:firstLine="440"/>
        <w:textAlignment w:val="baseline"/>
        <w:rPr>
          <w:sz w:val="22"/>
        </w:rPr>
      </w:pPr>
      <w:r>
        <w:rPr>
          <w:sz w:val="22"/>
        </w:rPr>
        <w:lastRenderedPageBreak/>
        <w:t>4.</w:t>
      </w:r>
      <w:r>
        <w:rPr>
          <w:rFonts w:hint="eastAsia"/>
          <w:sz w:val="22"/>
        </w:rPr>
        <w:t>1</w:t>
      </w:r>
      <w:r>
        <w:rPr>
          <w:sz w:val="22"/>
        </w:rPr>
        <w:t xml:space="preserve"> </w:t>
      </w:r>
      <w:r>
        <w:rPr>
          <w:rFonts w:hint="eastAsia"/>
          <w:bCs/>
          <w:sz w:val="22"/>
        </w:rPr>
        <w:t>项目招标范围及内容：</w:t>
      </w:r>
      <w:r>
        <w:rPr>
          <w:rFonts w:hint="eastAsia"/>
          <w:bCs/>
          <w:sz w:val="22"/>
        </w:rPr>
        <w:t>24</w:t>
      </w:r>
      <w:r>
        <w:rPr>
          <w:rFonts w:hint="eastAsia"/>
          <w:bCs/>
          <w:sz w:val="22"/>
        </w:rPr>
        <w:t>小时动态心电图（</w:t>
      </w:r>
      <w:r>
        <w:rPr>
          <w:rFonts w:hint="eastAsia"/>
          <w:bCs/>
          <w:sz w:val="22"/>
        </w:rPr>
        <w:t>15</w:t>
      </w:r>
      <w:r>
        <w:rPr>
          <w:rFonts w:hint="eastAsia"/>
          <w:bCs/>
          <w:sz w:val="22"/>
        </w:rPr>
        <w:t>台），</w:t>
      </w:r>
      <w:r>
        <w:rPr>
          <w:rFonts w:hint="eastAsia"/>
          <w:bCs/>
          <w:sz w:val="22"/>
        </w:rPr>
        <w:t>24</w:t>
      </w:r>
      <w:r>
        <w:rPr>
          <w:rFonts w:hint="eastAsia"/>
          <w:bCs/>
          <w:sz w:val="22"/>
        </w:rPr>
        <w:t>小时动态血压（</w:t>
      </w:r>
      <w:r>
        <w:rPr>
          <w:rFonts w:hint="eastAsia"/>
          <w:bCs/>
          <w:sz w:val="22"/>
        </w:rPr>
        <w:t>10</w:t>
      </w:r>
      <w:r>
        <w:rPr>
          <w:rFonts w:hint="eastAsia"/>
          <w:bCs/>
          <w:sz w:val="22"/>
        </w:rPr>
        <w:t>台），便携式心电图机（</w:t>
      </w:r>
      <w:r>
        <w:rPr>
          <w:rFonts w:hint="eastAsia"/>
          <w:bCs/>
          <w:sz w:val="22"/>
        </w:rPr>
        <w:t>1</w:t>
      </w:r>
      <w:r>
        <w:rPr>
          <w:rFonts w:hint="eastAsia"/>
          <w:bCs/>
          <w:sz w:val="22"/>
        </w:rPr>
        <w:t>台），心电图工作站（</w:t>
      </w:r>
      <w:r>
        <w:rPr>
          <w:rFonts w:hint="eastAsia"/>
          <w:bCs/>
          <w:sz w:val="22"/>
        </w:rPr>
        <w:t>1</w:t>
      </w:r>
      <w:r>
        <w:rPr>
          <w:rFonts w:hint="eastAsia"/>
          <w:bCs/>
          <w:sz w:val="22"/>
        </w:rPr>
        <w:t>台），病人监护仪（儿童专用）（</w:t>
      </w:r>
      <w:r>
        <w:rPr>
          <w:rFonts w:hint="eastAsia"/>
          <w:bCs/>
          <w:sz w:val="22"/>
        </w:rPr>
        <w:t>3</w:t>
      </w:r>
      <w:r>
        <w:rPr>
          <w:rFonts w:hint="eastAsia"/>
          <w:bCs/>
          <w:sz w:val="22"/>
        </w:rPr>
        <w:t>台），生命体征监测仪（移动）（</w:t>
      </w:r>
      <w:r>
        <w:rPr>
          <w:rFonts w:hint="eastAsia"/>
          <w:bCs/>
          <w:sz w:val="22"/>
        </w:rPr>
        <w:t>1</w:t>
      </w:r>
      <w:r>
        <w:rPr>
          <w:rFonts w:hint="eastAsia"/>
          <w:bCs/>
          <w:sz w:val="22"/>
        </w:rPr>
        <w:t>台），遥测监护仪（含中央监护工作站）（</w:t>
      </w:r>
      <w:r>
        <w:rPr>
          <w:rFonts w:hint="eastAsia"/>
          <w:bCs/>
          <w:sz w:val="22"/>
        </w:rPr>
        <w:t>1</w:t>
      </w:r>
      <w:r>
        <w:rPr>
          <w:rFonts w:hint="eastAsia"/>
          <w:bCs/>
          <w:sz w:val="22"/>
        </w:rPr>
        <w:t>套），动态葡萄糖监测系统</w:t>
      </w:r>
      <w:r>
        <w:rPr>
          <w:rFonts w:hint="eastAsia"/>
          <w:bCs/>
          <w:sz w:val="22"/>
        </w:rPr>
        <w:t>-1</w:t>
      </w:r>
      <w:r>
        <w:rPr>
          <w:rFonts w:hint="eastAsia"/>
          <w:bCs/>
          <w:sz w:val="22"/>
        </w:rPr>
        <w:t>（</w:t>
      </w:r>
      <w:r>
        <w:rPr>
          <w:rFonts w:hint="eastAsia"/>
          <w:bCs/>
          <w:sz w:val="22"/>
        </w:rPr>
        <w:t>10</w:t>
      </w:r>
      <w:r>
        <w:rPr>
          <w:rFonts w:hint="eastAsia"/>
          <w:bCs/>
          <w:sz w:val="22"/>
        </w:rPr>
        <w:t>个），动态葡萄糖监测系统</w:t>
      </w:r>
      <w:r>
        <w:rPr>
          <w:rFonts w:hint="eastAsia"/>
          <w:bCs/>
          <w:sz w:val="22"/>
        </w:rPr>
        <w:t>-2</w:t>
      </w:r>
      <w:r>
        <w:rPr>
          <w:rFonts w:hint="eastAsia"/>
          <w:bCs/>
          <w:sz w:val="22"/>
        </w:rPr>
        <w:t>（</w:t>
      </w:r>
      <w:r>
        <w:rPr>
          <w:rFonts w:hint="eastAsia"/>
          <w:bCs/>
          <w:sz w:val="22"/>
        </w:rPr>
        <w:t>40</w:t>
      </w:r>
      <w:r>
        <w:rPr>
          <w:rFonts w:hint="eastAsia"/>
          <w:bCs/>
          <w:sz w:val="22"/>
        </w:rPr>
        <w:t>个）</w:t>
      </w:r>
    </w:p>
    <w:p w:rsidR="006B6074" w:rsidRDefault="006B6074" w:rsidP="006B6074">
      <w:pPr>
        <w:snapToGrid w:val="0"/>
        <w:ind w:firstLineChars="200" w:firstLine="440"/>
        <w:rPr>
          <w:sz w:val="22"/>
        </w:rPr>
      </w:pPr>
      <w:r>
        <w:rPr>
          <w:sz w:val="22"/>
        </w:rPr>
        <w:t>4.</w:t>
      </w:r>
      <w:r>
        <w:rPr>
          <w:rFonts w:hint="eastAsia"/>
          <w:sz w:val="22"/>
        </w:rPr>
        <w:t>2</w:t>
      </w:r>
      <w:r>
        <w:rPr>
          <w:sz w:val="22"/>
        </w:rPr>
        <w:t xml:space="preserve"> </w:t>
      </w:r>
      <w:r>
        <w:rPr>
          <w:sz w:val="22"/>
        </w:rPr>
        <w:t>交付日期：自合同签订之日起</w:t>
      </w:r>
      <w:r>
        <w:rPr>
          <w:rFonts w:hint="eastAsia"/>
          <w:sz w:val="22"/>
        </w:rPr>
        <w:t>60</w:t>
      </w:r>
      <w:r>
        <w:rPr>
          <w:sz w:val="22"/>
        </w:rPr>
        <w:t>天</w:t>
      </w:r>
      <w:r>
        <w:rPr>
          <w:rFonts w:hint="eastAsia"/>
          <w:sz w:val="22"/>
        </w:rPr>
        <w:t>，具体可自报，不得超过规定期限</w:t>
      </w:r>
      <w:r>
        <w:rPr>
          <w:sz w:val="22"/>
        </w:rPr>
        <w:t>。</w:t>
      </w:r>
    </w:p>
    <w:p w:rsidR="006B6074" w:rsidRDefault="006B6074" w:rsidP="006B6074">
      <w:pPr>
        <w:adjustRightInd w:val="0"/>
        <w:snapToGrid w:val="0"/>
        <w:ind w:firstLineChars="200" w:firstLine="442"/>
        <w:jc w:val="left"/>
        <w:outlineLvl w:val="2"/>
        <w:rPr>
          <w:b/>
          <w:bCs/>
          <w:color w:val="FF0000"/>
          <w:sz w:val="22"/>
          <w:u w:val="wavyHeavy"/>
        </w:rPr>
      </w:pPr>
      <w:bookmarkStart w:id="6" w:name="_Toc243923364"/>
      <w:r>
        <w:rPr>
          <w:b/>
          <w:color w:val="000000"/>
          <w:sz w:val="22"/>
        </w:rPr>
        <w:t xml:space="preserve">5 </w:t>
      </w:r>
      <w:r>
        <w:rPr>
          <w:b/>
          <w:color w:val="000000"/>
          <w:sz w:val="22"/>
        </w:rPr>
        <w:t>承包方式</w:t>
      </w:r>
      <w:bookmarkEnd w:id="6"/>
    </w:p>
    <w:p w:rsidR="006B6074" w:rsidRDefault="006B6074" w:rsidP="006B6074">
      <w:pPr>
        <w:snapToGrid w:val="0"/>
        <w:ind w:firstLineChars="200" w:firstLine="440"/>
        <w:rPr>
          <w:sz w:val="22"/>
        </w:rPr>
      </w:pPr>
      <w:r>
        <w:rPr>
          <w:sz w:val="22"/>
        </w:rPr>
        <w:t xml:space="preserve">5.1 </w:t>
      </w:r>
      <w:r>
        <w:rPr>
          <w:sz w:val="22"/>
        </w:rPr>
        <w:t>依据本项目的招标范围和内容，中标人以包工、包料、包质包量、包安全可靠的方式实施</w:t>
      </w:r>
      <w:r>
        <w:rPr>
          <w:rFonts w:hint="eastAsia"/>
          <w:sz w:val="22"/>
        </w:rPr>
        <w:t>总</w:t>
      </w:r>
      <w:r>
        <w:rPr>
          <w:sz w:val="22"/>
        </w:rPr>
        <w:t>承包。</w:t>
      </w:r>
    </w:p>
    <w:p w:rsidR="006B6074" w:rsidRDefault="006B6074" w:rsidP="006B6074">
      <w:pPr>
        <w:snapToGrid w:val="0"/>
        <w:ind w:firstLineChars="200" w:firstLine="440"/>
        <w:rPr>
          <w:sz w:val="22"/>
        </w:rPr>
      </w:pPr>
      <w:r>
        <w:rPr>
          <w:color w:val="000000"/>
          <w:sz w:val="22"/>
        </w:rPr>
        <w:t>5.2</w:t>
      </w:r>
      <w:r>
        <w:rPr>
          <w:color w:val="0000FF"/>
          <w:sz w:val="22"/>
        </w:rPr>
        <w:t>本项目不允许分包。</w:t>
      </w:r>
    </w:p>
    <w:p w:rsidR="006B6074" w:rsidRDefault="006B6074" w:rsidP="006B6074">
      <w:pPr>
        <w:adjustRightInd w:val="0"/>
        <w:snapToGrid w:val="0"/>
        <w:ind w:firstLineChars="200" w:firstLine="442"/>
        <w:jc w:val="left"/>
        <w:outlineLvl w:val="2"/>
        <w:rPr>
          <w:b/>
          <w:color w:val="000000"/>
          <w:sz w:val="22"/>
        </w:rPr>
      </w:pPr>
      <w:bookmarkStart w:id="7" w:name="_Toc243923365"/>
      <w:r>
        <w:rPr>
          <w:b/>
          <w:color w:val="000000"/>
          <w:sz w:val="22"/>
        </w:rPr>
        <w:t xml:space="preserve">6 </w:t>
      </w:r>
      <w:r>
        <w:rPr>
          <w:b/>
          <w:color w:val="000000"/>
          <w:sz w:val="22"/>
        </w:rPr>
        <w:t>合同的签订</w:t>
      </w:r>
      <w:bookmarkEnd w:id="7"/>
    </w:p>
    <w:p w:rsidR="006B6074" w:rsidRDefault="006B6074" w:rsidP="006B6074">
      <w:pPr>
        <w:snapToGrid w:val="0"/>
        <w:ind w:firstLineChars="200" w:firstLine="440"/>
        <w:rPr>
          <w:sz w:val="22"/>
        </w:rPr>
      </w:pPr>
      <w:r>
        <w:rPr>
          <w:sz w:val="22"/>
        </w:rPr>
        <w:t xml:space="preserve">6.1 </w:t>
      </w:r>
      <w:r>
        <w:rPr>
          <w:sz w:val="22"/>
        </w:rPr>
        <w:t>本项目合同的标的、价格、质量及验收标准、考核管理、履约期限等主要条款应当与招标文件和中标人投标文件的内容一致，并互相补充和解释。</w:t>
      </w:r>
    </w:p>
    <w:p w:rsidR="006B6074" w:rsidRDefault="006B6074" w:rsidP="006B6074">
      <w:pPr>
        <w:adjustRightInd w:val="0"/>
        <w:snapToGrid w:val="0"/>
        <w:ind w:firstLineChars="200" w:firstLine="442"/>
        <w:jc w:val="left"/>
        <w:outlineLvl w:val="2"/>
        <w:rPr>
          <w:sz w:val="22"/>
        </w:rPr>
      </w:pPr>
      <w:bookmarkStart w:id="8" w:name="_Toc243923366"/>
      <w:r>
        <w:rPr>
          <w:b/>
          <w:color w:val="000000"/>
          <w:sz w:val="22"/>
        </w:rPr>
        <w:t xml:space="preserve">7 </w:t>
      </w:r>
      <w:r>
        <w:rPr>
          <w:b/>
          <w:color w:val="000000"/>
          <w:sz w:val="22"/>
        </w:rPr>
        <w:t>结算原则和支付方式</w:t>
      </w:r>
      <w:bookmarkEnd w:id="8"/>
    </w:p>
    <w:p w:rsidR="006B6074" w:rsidRDefault="006B6074" w:rsidP="006B6074">
      <w:pPr>
        <w:snapToGrid w:val="0"/>
        <w:ind w:firstLineChars="200" w:firstLine="440"/>
        <w:rPr>
          <w:sz w:val="22"/>
        </w:rPr>
      </w:pPr>
      <w:r>
        <w:rPr>
          <w:sz w:val="22"/>
        </w:rPr>
        <w:t>7.1.1</w:t>
      </w:r>
      <w:r>
        <w:rPr>
          <w:sz w:val="22"/>
        </w:rPr>
        <w:t>本项目合同总价不变，采购人不会因人工费、物价、费率、汇率或其他因素（不可抗力除外）的变动而进行调整。</w:t>
      </w:r>
    </w:p>
    <w:p w:rsidR="006B6074" w:rsidRDefault="006B6074" w:rsidP="006B6074">
      <w:pPr>
        <w:snapToGrid w:val="0"/>
        <w:ind w:firstLineChars="200" w:firstLine="440"/>
        <w:rPr>
          <w:sz w:val="22"/>
        </w:rPr>
      </w:pPr>
      <w:r>
        <w:rPr>
          <w:sz w:val="22"/>
        </w:rPr>
        <w:t>7.1.2</w:t>
      </w:r>
      <w:r>
        <w:rPr>
          <w:sz w:val="22"/>
        </w:rPr>
        <w:t>发生设备维修的，如该设备尚在质保期内的，采购人</w:t>
      </w:r>
      <w:proofErr w:type="gramStart"/>
      <w:r>
        <w:rPr>
          <w:sz w:val="22"/>
        </w:rPr>
        <w:t>不</w:t>
      </w:r>
      <w:proofErr w:type="gramEnd"/>
      <w:r>
        <w:rPr>
          <w:sz w:val="22"/>
        </w:rPr>
        <w:t>另行支付相关费用；如在质保期外的，单价按照投标文件中明确的备品备件单价（含维修人工费）计取，数量按实结算。如投标文件中没有类似备品备件单价可参照的，则由合同双方协商确定维修单价。</w:t>
      </w:r>
    </w:p>
    <w:p w:rsidR="006B6074" w:rsidRDefault="006B6074" w:rsidP="006B6074">
      <w:pPr>
        <w:snapToGrid w:val="0"/>
        <w:ind w:firstLineChars="200" w:firstLine="440"/>
        <w:rPr>
          <w:sz w:val="22"/>
        </w:rPr>
      </w:pPr>
      <w:r>
        <w:rPr>
          <w:sz w:val="22"/>
        </w:rPr>
        <w:t xml:space="preserve">7.2 </w:t>
      </w:r>
      <w:r>
        <w:rPr>
          <w:sz w:val="22"/>
        </w:rPr>
        <w:t>支付方式</w:t>
      </w:r>
    </w:p>
    <w:p w:rsidR="006B6074" w:rsidRDefault="006B6074" w:rsidP="006B6074">
      <w:pPr>
        <w:snapToGrid w:val="0"/>
        <w:ind w:firstLineChars="200" w:firstLine="440"/>
        <w:rPr>
          <w:sz w:val="22"/>
        </w:rPr>
      </w:pPr>
      <w:r>
        <w:rPr>
          <w:sz w:val="22"/>
        </w:rPr>
        <w:t xml:space="preserve">7.2.1 </w:t>
      </w:r>
      <w:r>
        <w:rPr>
          <w:sz w:val="22"/>
        </w:rPr>
        <w:t>本项目合同金额采用</w:t>
      </w:r>
      <w:r>
        <w:rPr>
          <w:b/>
          <w:color w:val="FF0000"/>
          <w:sz w:val="22"/>
          <w:u w:val="wavyHeavy"/>
        </w:rPr>
        <w:t>一次性支付</w:t>
      </w:r>
      <w:r>
        <w:rPr>
          <w:sz w:val="22"/>
        </w:rPr>
        <w:t>方式，在采购人和中标人合同签订后，按下款要求支付相应的合同款项。</w:t>
      </w:r>
    </w:p>
    <w:p w:rsidR="006B6074" w:rsidRDefault="006B6074" w:rsidP="006B6074">
      <w:pPr>
        <w:snapToGrid w:val="0"/>
        <w:ind w:firstLineChars="200" w:firstLine="440"/>
        <w:rPr>
          <w:i/>
          <w:color w:val="FF0000"/>
          <w:sz w:val="22"/>
        </w:rPr>
      </w:pPr>
      <w:r>
        <w:rPr>
          <w:sz w:val="22"/>
        </w:rPr>
        <w:t>7.2.2</w:t>
      </w:r>
      <w:r>
        <w:rPr>
          <w:sz w:val="22"/>
        </w:rPr>
        <w:t>项目整体完成</w:t>
      </w:r>
      <w:r>
        <w:rPr>
          <w:sz w:val="22"/>
        </w:rPr>
        <w:t>,</w:t>
      </w:r>
      <w:r>
        <w:rPr>
          <w:sz w:val="22"/>
        </w:rPr>
        <w:t>并经验收合格，且采购人收到货物及其发票后</w:t>
      </w:r>
      <w:r>
        <w:rPr>
          <w:rFonts w:hint="eastAsia"/>
          <w:sz w:val="22"/>
          <w:u w:val="single"/>
        </w:rPr>
        <w:t>30</w:t>
      </w:r>
      <w:r>
        <w:rPr>
          <w:sz w:val="22"/>
        </w:rPr>
        <w:t>日内，支付全部合同金额。</w:t>
      </w:r>
    </w:p>
    <w:p w:rsidR="006B6074" w:rsidRDefault="006B6074" w:rsidP="006B6074">
      <w:pPr>
        <w:snapToGrid w:val="0"/>
        <w:ind w:firstLineChars="200" w:firstLine="440"/>
        <w:jc w:val="left"/>
        <w:rPr>
          <w:sz w:val="22"/>
        </w:rPr>
      </w:pPr>
      <w:r>
        <w:rPr>
          <w:sz w:val="22"/>
        </w:rPr>
        <w:t>7.3</w:t>
      </w:r>
      <w:r>
        <w:rPr>
          <w:sz w:val="22"/>
        </w:rPr>
        <w:t>中标人因自身原因造成返工的工作量，采购人将不予计量和支付。</w:t>
      </w:r>
    </w:p>
    <w:p w:rsidR="006B6074" w:rsidRDefault="006B6074" w:rsidP="006B6074">
      <w:pPr>
        <w:snapToGrid w:val="0"/>
        <w:ind w:firstLineChars="200" w:firstLine="440"/>
        <w:jc w:val="left"/>
        <w:rPr>
          <w:color w:val="FF0000"/>
          <w:sz w:val="22"/>
        </w:rPr>
      </w:pPr>
      <w:r>
        <w:rPr>
          <w:rFonts w:hint="eastAsia"/>
          <w:color w:val="FF0000"/>
          <w:sz w:val="22"/>
        </w:rPr>
        <w:t>7.4</w:t>
      </w:r>
      <w:r>
        <w:rPr>
          <w:rFonts w:hint="eastAsia"/>
          <w:color w:val="FF0000"/>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行低于合同订立时</w:t>
      </w:r>
      <w:r>
        <w:rPr>
          <w:rFonts w:hint="eastAsia"/>
          <w:color w:val="FF0000"/>
          <w:sz w:val="22"/>
        </w:rPr>
        <w:t>1</w:t>
      </w:r>
      <w:r>
        <w:rPr>
          <w:rFonts w:hint="eastAsia"/>
          <w:color w:val="FF0000"/>
          <w:sz w:val="22"/>
        </w:rPr>
        <w:t>年</w:t>
      </w:r>
      <w:proofErr w:type="gramStart"/>
      <w:r>
        <w:rPr>
          <w:rFonts w:hint="eastAsia"/>
          <w:color w:val="FF0000"/>
          <w:sz w:val="22"/>
        </w:rPr>
        <w:t>期贷款市场</w:t>
      </w:r>
      <w:proofErr w:type="gramEnd"/>
      <w:r>
        <w:rPr>
          <w:rFonts w:hint="eastAsia"/>
          <w:color w:val="FF0000"/>
          <w:sz w:val="22"/>
        </w:rPr>
        <w:t>报价利率。</w:t>
      </w:r>
    </w:p>
    <w:p w:rsidR="006B6074" w:rsidRDefault="006B6074" w:rsidP="006B6074">
      <w:pPr>
        <w:snapToGrid w:val="0"/>
        <w:ind w:firstLineChars="200" w:firstLine="600"/>
        <w:jc w:val="left"/>
        <w:rPr>
          <w:rFonts w:eastAsia="黑体"/>
          <w:color w:val="000000"/>
          <w:sz w:val="30"/>
          <w:szCs w:val="30"/>
        </w:rPr>
      </w:pPr>
    </w:p>
    <w:p w:rsidR="006B6074" w:rsidRDefault="006B6074" w:rsidP="006B6074">
      <w:pPr>
        <w:adjustRightInd w:val="0"/>
        <w:snapToGrid w:val="0"/>
        <w:jc w:val="center"/>
        <w:outlineLvl w:val="1"/>
        <w:rPr>
          <w:rFonts w:eastAsia="黑体"/>
          <w:color w:val="000000"/>
          <w:sz w:val="30"/>
          <w:szCs w:val="30"/>
        </w:rPr>
      </w:pPr>
      <w:bookmarkStart w:id="9" w:name="_Toc243923367"/>
      <w:r>
        <w:rPr>
          <w:rFonts w:eastAsia="黑体"/>
          <w:color w:val="000000"/>
          <w:sz w:val="30"/>
          <w:szCs w:val="30"/>
        </w:rPr>
        <w:t>三、技术质量要求</w:t>
      </w:r>
      <w:bookmarkEnd w:id="9"/>
    </w:p>
    <w:p w:rsidR="006B6074" w:rsidRDefault="006B6074" w:rsidP="006B6074">
      <w:pPr>
        <w:adjustRightInd w:val="0"/>
        <w:snapToGrid w:val="0"/>
        <w:ind w:firstLineChars="200" w:firstLine="442"/>
        <w:outlineLvl w:val="2"/>
        <w:rPr>
          <w:b/>
          <w:bCs/>
          <w:sz w:val="22"/>
        </w:rPr>
      </w:pPr>
      <w:bookmarkStart w:id="10" w:name="_Toc476308503"/>
      <w:bookmarkStart w:id="11" w:name="_Toc243923368"/>
      <w:r>
        <w:rPr>
          <w:b/>
          <w:bCs/>
          <w:sz w:val="22"/>
        </w:rPr>
        <w:t xml:space="preserve">8 </w:t>
      </w:r>
      <w:r>
        <w:rPr>
          <w:b/>
          <w:bCs/>
          <w:sz w:val="22"/>
        </w:rPr>
        <w:t>适用技术规范和规范性文件</w:t>
      </w:r>
      <w:bookmarkEnd w:id="10"/>
      <w:bookmarkEnd w:id="11"/>
    </w:p>
    <w:p w:rsidR="006B6074" w:rsidRDefault="006B6074" w:rsidP="006B6074">
      <w:pPr>
        <w:snapToGrid w:val="0"/>
        <w:ind w:firstLineChars="200" w:firstLine="440"/>
        <w:jc w:val="left"/>
        <w:rPr>
          <w:sz w:val="22"/>
        </w:rPr>
      </w:pPr>
      <w:r>
        <w:rPr>
          <w:sz w:val="22"/>
        </w:rPr>
        <w:t>各投标人应充分注意，凡涉及国家或行业管理部门颁发的相关规范、规程和标准，无论其是否在本招标文件中列明，中标人应无条件执行。标准、规范等不一致的，以要求高者为准。</w:t>
      </w:r>
    </w:p>
    <w:p w:rsidR="006B6074" w:rsidRDefault="006B6074" w:rsidP="006B6074">
      <w:pPr>
        <w:adjustRightInd w:val="0"/>
        <w:snapToGrid w:val="0"/>
        <w:ind w:firstLineChars="200" w:firstLine="442"/>
        <w:outlineLvl w:val="2"/>
        <w:rPr>
          <w:b/>
          <w:bCs/>
          <w:sz w:val="22"/>
        </w:rPr>
      </w:pPr>
      <w:bookmarkStart w:id="12" w:name="_Toc243923369"/>
      <w:r>
        <w:rPr>
          <w:b/>
          <w:bCs/>
          <w:sz w:val="22"/>
        </w:rPr>
        <w:t xml:space="preserve">9 </w:t>
      </w:r>
      <w:r>
        <w:rPr>
          <w:b/>
          <w:bCs/>
          <w:sz w:val="22"/>
        </w:rPr>
        <w:t>招标内容与质量要求</w:t>
      </w:r>
      <w:bookmarkEnd w:id="12"/>
    </w:p>
    <w:p w:rsidR="006B6074" w:rsidRDefault="006B6074" w:rsidP="006B6074">
      <w:pPr>
        <w:snapToGrid w:val="0"/>
        <w:ind w:firstLineChars="200" w:firstLine="440"/>
        <w:rPr>
          <w:sz w:val="22"/>
        </w:rPr>
      </w:pPr>
      <w:r>
        <w:rPr>
          <w:sz w:val="22"/>
        </w:rPr>
        <w:t xml:space="preserve">9.1 </w:t>
      </w:r>
      <w:r>
        <w:rPr>
          <w:sz w:val="22"/>
        </w:rPr>
        <w:t>供货清单</w:t>
      </w:r>
    </w:p>
    <w:tbl>
      <w:tblPr>
        <w:tblW w:w="48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
        <w:gridCol w:w="1170"/>
        <w:gridCol w:w="873"/>
        <w:gridCol w:w="1883"/>
        <w:gridCol w:w="601"/>
        <w:gridCol w:w="1428"/>
        <w:gridCol w:w="944"/>
        <w:gridCol w:w="719"/>
      </w:tblGrid>
      <w:tr w:rsidR="006B6074" w:rsidTr="00F143FE">
        <w:trPr>
          <w:trHeight w:val="567"/>
          <w:tblHeader/>
          <w:jc w:val="center"/>
        </w:trPr>
        <w:tc>
          <w:tcPr>
            <w:tcW w:w="295" w:type="pct"/>
            <w:vAlign w:val="center"/>
          </w:tcPr>
          <w:p w:rsidR="006B6074" w:rsidRDefault="006B6074" w:rsidP="00F143FE">
            <w:pPr>
              <w:adjustRightInd w:val="0"/>
              <w:snapToGrid w:val="0"/>
              <w:jc w:val="center"/>
              <w:rPr>
                <w:b/>
                <w:bCs/>
                <w:sz w:val="22"/>
              </w:rPr>
            </w:pPr>
            <w:r>
              <w:rPr>
                <w:b/>
                <w:bCs/>
                <w:sz w:val="22"/>
              </w:rPr>
              <w:lastRenderedPageBreak/>
              <w:t>序号</w:t>
            </w:r>
          </w:p>
        </w:tc>
        <w:tc>
          <w:tcPr>
            <w:tcW w:w="721" w:type="pct"/>
            <w:vAlign w:val="center"/>
          </w:tcPr>
          <w:p w:rsidR="006B6074" w:rsidRDefault="006B6074" w:rsidP="00F143FE">
            <w:pPr>
              <w:adjustRightInd w:val="0"/>
              <w:snapToGrid w:val="0"/>
              <w:jc w:val="center"/>
              <w:rPr>
                <w:b/>
                <w:bCs/>
                <w:sz w:val="22"/>
              </w:rPr>
            </w:pPr>
            <w:r>
              <w:rPr>
                <w:b/>
                <w:bCs/>
                <w:sz w:val="22"/>
              </w:rPr>
              <w:t>名称</w:t>
            </w:r>
          </w:p>
        </w:tc>
        <w:tc>
          <w:tcPr>
            <w:tcW w:w="539" w:type="pct"/>
          </w:tcPr>
          <w:p w:rsidR="006B6074" w:rsidRDefault="006B6074" w:rsidP="00F143FE">
            <w:pPr>
              <w:adjustRightInd w:val="0"/>
              <w:snapToGrid w:val="0"/>
              <w:jc w:val="center"/>
              <w:rPr>
                <w:b/>
                <w:bCs/>
                <w:sz w:val="22"/>
              </w:rPr>
            </w:pPr>
            <w:r>
              <w:rPr>
                <w:rFonts w:hint="eastAsia"/>
                <w:b/>
                <w:bCs/>
                <w:sz w:val="22"/>
              </w:rPr>
              <w:t>医疗器械类别</w:t>
            </w:r>
          </w:p>
        </w:tc>
        <w:tc>
          <w:tcPr>
            <w:tcW w:w="1162" w:type="pct"/>
            <w:vAlign w:val="center"/>
          </w:tcPr>
          <w:p w:rsidR="006B6074" w:rsidRDefault="006B6074" w:rsidP="00F143FE">
            <w:pPr>
              <w:adjustRightInd w:val="0"/>
              <w:snapToGrid w:val="0"/>
              <w:jc w:val="center"/>
              <w:rPr>
                <w:b/>
                <w:bCs/>
                <w:sz w:val="22"/>
              </w:rPr>
            </w:pPr>
            <w:r>
              <w:rPr>
                <w:b/>
                <w:bCs/>
                <w:sz w:val="22"/>
              </w:rPr>
              <w:t>规格技术参数</w:t>
            </w:r>
          </w:p>
          <w:p w:rsidR="006B6074" w:rsidRDefault="006B6074" w:rsidP="00F143FE">
            <w:pPr>
              <w:adjustRightInd w:val="0"/>
              <w:snapToGrid w:val="0"/>
              <w:jc w:val="center"/>
              <w:rPr>
                <w:b/>
                <w:bCs/>
                <w:sz w:val="22"/>
              </w:rPr>
            </w:pPr>
            <w:r>
              <w:rPr>
                <w:b/>
                <w:bCs/>
                <w:sz w:val="22"/>
              </w:rPr>
              <w:t>（含材料、工艺要求）</w:t>
            </w:r>
          </w:p>
        </w:tc>
        <w:tc>
          <w:tcPr>
            <w:tcW w:w="371" w:type="pct"/>
            <w:vAlign w:val="center"/>
          </w:tcPr>
          <w:p w:rsidR="006B6074" w:rsidRDefault="006B6074" w:rsidP="00F143FE">
            <w:pPr>
              <w:adjustRightInd w:val="0"/>
              <w:snapToGrid w:val="0"/>
              <w:jc w:val="center"/>
              <w:rPr>
                <w:b/>
                <w:bCs/>
                <w:sz w:val="22"/>
              </w:rPr>
            </w:pPr>
            <w:r>
              <w:rPr>
                <w:b/>
                <w:bCs/>
                <w:sz w:val="22"/>
              </w:rPr>
              <w:t>数量</w:t>
            </w:r>
          </w:p>
        </w:tc>
        <w:tc>
          <w:tcPr>
            <w:tcW w:w="881" w:type="pct"/>
            <w:vAlign w:val="center"/>
          </w:tcPr>
          <w:p w:rsidR="006B6074" w:rsidRDefault="006B6074" w:rsidP="00F143FE">
            <w:pPr>
              <w:adjustRightInd w:val="0"/>
              <w:snapToGrid w:val="0"/>
              <w:jc w:val="center"/>
              <w:rPr>
                <w:b/>
                <w:bCs/>
                <w:sz w:val="22"/>
              </w:rPr>
            </w:pPr>
            <w:r>
              <w:rPr>
                <w:b/>
                <w:bCs/>
                <w:sz w:val="22"/>
              </w:rPr>
              <w:t>供货期</w:t>
            </w:r>
          </w:p>
        </w:tc>
        <w:tc>
          <w:tcPr>
            <w:tcW w:w="583" w:type="pct"/>
            <w:vAlign w:val="center"/>
          </w:tcPr>
          <w:p w:rsidR="006B6074" w:rsidRDefault="006B6074" w:rsidP="00F143FE">
            <w:pPr>
              <w:adjustRightInd w:val="0"/>
              <w:snapToGrid w:val="0"/>
              <w:jc w:val="center"/>
              <w:rPr>
                <w:b/>
                <w:bCs/>
                <w:sz w:val="22"/>
              </w:rPr>
            </w:pPr>
            <w:r>
              <w:rPr>
                <w:b/>
                <w:bCs/>
                <w:sz w:val="22"/>
              </w:rPr>
              <w:t>质保期</w:t>
            </w:r>
          </w:p>
        </w:tc>
        <w:tc>
          <w:tcPr>
            <w:tcW w:w="444" w:type="pct"/>
            <w:vAlign w:val="center"/>
          </w:tcPr>
          <w:p w:rsidR="006B6074" w:rsidRDefault="006B6074" w:rsidP="00F143FE">
            <w:pPr>
              <w:adjustRightInd w:val="0"/>
              <w:snapToGrid w:val="0"/>
              <w:jc w:val="center"/>
              <w:rPr>
                <w:b/>
                <w:bCs/>
                <w:sz w:val="22"/>
              </w:rPr>
            </w:pPr>
            <w:r>
              <w:rPr>
                <w:b/>
                <w:bCs/>
                <w:sz w:val="22"/>
              </w:rPr>
              <w:t>备注</w:t>
            </w:r>
          </w:p>
        </w:tc>
      </w:tr>
      <w:tr w:rsidR="006B6074" w:rsidTr="00F143FE">
        <w:trPr>
          <w:trHeight w:val="567"/>
          <w:jc w:val="center"/>
        </w:trPr>
        <w:tc>
          <w:tcPr>
            <w:tcW w:w="295" w:type="pct"/>
            <w:vAlign w:val="center"/>
          </w:tcPr>
          <w:p w:rsidR="006B6074" w:rsidRDefault="006B6074" w:rsidP="00F143FE">
            <w:pPr>
              <w:adjustRightInd w:val="0"/>
              <w:snapToGrid w:val="0"/>
              <w:jc w:val="center"/>
              <w:rPr>
                <w:b/>
                <w:bCs/>
                <w:sz w:val="22"/>
              </w:rPr>
            </w:pPr>
            <w:r>
              <w:rPr>
                <w:rFonts w:hint="eastAsia"/>
                <w:b/>
                <w:bCs/>
                <w:sz w:val="22"/>
              </w:rPr>
              <w:t>1</w:t>
            </w:r>
          </w:p>
        </w:tc>
        <w:tc>
          <w:tcPr>
            <w:tcW w:w="721" w:type="pct"/>
            <w:vAlign w:val="center"/>
          </w:tcPr>
          <w:p w:rsidR="006B6074" w:rsidRDefault="006B6074" w:rsidP="00F143FE">
            <w:pPr>
              <w:adjustRightInd w:val="0"/>
              <w:snapToGrid w:val="0"/>
              <w:jc w:val="center"/>
              <w:rPr>
                <w:bCs/>
                <w:sz w:val="22"/>
              </w:rPr>
            </w:pPr>
            <w:r>
              <w:rPr>
                <w:rFonts w:hint="eastAsia"/>
                <w:bCs/>
                <w:sz w:val="22"/>
              </w:rPr>
              <w:t>24</w:t>
            </w:r>
            <w:r>
              <w:rPr>
                <w:rFonts w:hint="eastAsia"/>
                <w:bCs/>
                <w:sz w:val="22"/>
              </w:rPr>
              <w:t>小时动态心电图</w:t>
            </w:r>
          </w:p>
        </w:tc>
        <w:tc>
          <w:tcPr>
            <w:tcW w:w="539" w:type="pct"/>
            <w:vAlign w:val="center"/>
          </w:tcPr>
          <w:p w:rsidR="006B6074" w:rsidRDefault="006B6074" w:rsidP="00F143FE">
            <w:pPr>
              <w:adjustRightInd w:val="0"/>
              <w:snapToGrid w:val="0"/>
              <w:jc w:val="center"/>
              <w:rPr>
                <w:bCs/>
                <w:sz w:val="22"/>
              </w:rPr>
            </w:pPr>
            <w:r>
              <w:rPr>
                <w:rFonts w:hint="eastAsia"/>
                <w:bCs/>
                <w:sz w:val="22"/>
              </w:rPr>
              <w:t>II</w:t>
            </w:r>
            <w:r>
              <w:rPr>
                <w:rFonts w:hint="eastAsia"/>
                <w:bCs/>
                <w:sz w:val="22"/>
              </w:rPr>
              <w:t>类</w:t>
            </w:r>
          </w:p>
        </w:tc>
        <w:tc>
          <w:tcPr>
            <w:tcW w:w="1162" w:type="pct"/>
            <w:vAlign w:val="center"/>
          </w:tcPr>
          <w:p w:rsidR="006B6074" w:rsidRDefault="006B6074" w:rsidP="00F143FE">
            <w:pPr>
              <w:adjustRightInd w:val="0"/>
              <w:snapToGrid w:val="0"/>
              <w:jc w:val="center"/>
              <w:rPr>
                <w:bCs/>
                <w:sz w:val="22"/>
              </w:rPr>
            </w:pPr>
            <w:r>
              <w:rPr>
                <w:rFonts w:hint="eastAsia"/>
                <w:bCs/>
                <w:sz w:val="22"/>
              </w:rPr>
              <w:t>详见</w:t>
            </w:r>
            <w:r>
              <w:rPr>
                <w:rFonts w:hint="eastAsia"/>
                <w:bCs/>
                <w:sz w:val="22"/>
              </w:rPr>
              <w:t xml:space="preserve">9.2 </w:t>
            </w:r>
            <w:r>
              <w:rPr>
                <w:rFonts w:hint="eastAsia"/>
                <w:bCs/>
                <w:sz w:val="22"/>
              </w:rPr>
              <w:t>设备技术参数</w:t>
            </w:r>
          </w:p>
        </w:tc>
        <w:tc>
          <w:tcPr>
            <w:tcW w:w="371" w:type="pct"/>
            <w:vAlign w:val="center"/>
          </w:tcPr>
          <w:p w:rsidR="006B6074" w:rsidRDefault="006B6074" w:rsidP="00F143FE">
            <w:pPr>
              <w:adjustRightInd w:val="0"/>
              <w:snapToGrid w:val="0"/>
              <w:jc w:val="center"/>
              <w:rPr>
                <w:bCs/>
                <w:sz w:val="22"/>
              </w:rPr>
            </w:pPr>
            <w:r>
              <w:rPr>
                <w:rFonts w:hint="eastAsia"/>
                <w:bCs/>
                <w:sz w:val="22"/>
              </w:rPr>
              <w:t>15</w:t>
            </w:r>
            <w:r>
              <w:rPr>
                <w:rFonts w:hint="eastAsia"/>
                <w:bCs/>
                <w:sz w:val="22"/>
              </w:rPr>
              <w:t>台</w:t>
            </w:r>
          </w:p>
        </w:tc>
        <w:tc>
          <w:tcPr>
            <w:tcW w:w="881" w:type="pct"/>
            <w:vAlign w:val="center"/>
          </w:tcPr>
          <w:p w:rsidR="006B6074" w:rsidRDefault="006B6074" w:rsidP="00F143FE">
            <w:pPr>
              <w:adjustRightInd w:val="0"/>
              <w:snapToGrid w:val="0"/>
              <w:jc w:val="center"/>
              <w:rPr>
                <w:bCs/>
                <w:sz w:val="22"/>
              </w:rPr>
            </w:pPr>
            <w:r>
              <w:rPr>
                <w:rFonts w:hint="eastAsia"/>
                <w:bCs/>
                <w:sz w:val="22"/>
              </w:rPr>
              <w:t>自合同签订之日起</w:t>
            </w:r>
            <w:r>
              <w:rPr>
                <w:rFonts w:hint="eastAsia"/>
                <w:bCs/>
                <w:sz w:val="22"/>
              </w:rPr>
              <w:t>60</w:t>
            </w:r>
            <w:r>
              <w:rPr>
                <w:rFonts w:hint="eastAsia"/>
                <w:bCs/>
                <w:sz w:val="22"/>
              </w:rPr>
              <w:t>天</w:t>
            </w:r>
          </w:p>
        </w:tc>
        <w:tc>
          <w:tcPr>
            <w:tcW w:w="583" w:type="pct"/>
            <w:vAlign w:val="center"/>
          </w:tcPr>
          <w:p w:rsidR="006B6074" w:rsidRDefault="006B6074" w:rsidP="00F143FE">
            <w:pPr>
              <w:adjustRightInd w:val="0"/>
              <w:snapToGrid w:val="0"/>
              <w:jc w:val="center"/>
              <w:rPr>
                <w:bCs/>
                <w:sz w:val="22"/>
              </w:rPr>
            </w:pPr>
            <w:r>
              <w:rPr>
                <w:rFonts w:hint="eastAsia"/>
                <w:bCs/>
                <w:sz w:val="22"/>
              </w:rPr>
              <w:t>设备整机原厂保修</w:t>
            </w:r>
            <w:r>
              <w:rPr>
                <w:rFonts w:hint="eastAsia"/>
                <w:bCs/>
                <w:sz w:val="22"/>
              </w:rPr>
              <w:t>3</w:t>
            </w:r>
            <w:r>
              <w:rPr>
                <w:rFonts w:hint="eastAsia"/>
                <w:bCs/>
                <w:sz w:val="22"/>
              </w:rPr>
              <w:t>年</w:t>
            </w:r>
          </w:p>
        </w:tc>
        <w:tc>
          <w:tcPr>
            <w:tcW w:w="444" w:type="pct"/>
            <w:vAlign w:val="center"/>
          </w:tcPr>
          <w:p w:rsidR="006B6074" w:rsidRDefault="006B6074" w:rsidP="00F143FE">
            <w:pPr>
              <w:adjustRightInd w:val="0"/>
              <w:snapToGrid w:val="0"/>
              <w:rPr>
                <w:b/>
                <w:bCs/>
                <w:sz w:val="22"/>
              </w:rPr>
            </w:pPr>
          </w:p>
        </w:tc>
      </w:tr>
      <w:tr w:rsidR="006B6074" w:rsidTr="00F143FE">
        <w:trPr>
          <w:trHeight w:val="567"/>
          <w:jc w:val="center"/>
        </w:trPr>
        <w:tc>
          <w:tcPr>
            <w:tcW w:w="295" w:type="pct"/>
            <w:vAlign w:val="center"/>
          </w:tcPr>
          <w:p w:rsidR="006B6074" w:rsidRDefault="006B6074" w:rsidP="00F143FE">
            <w:pPr>
              <w:adjustRightInd w:val="0"/>
              <w:snapToGrid w:val="0"/>
              <w:jc w:val="center"/>
              <w:rPr>
                <w:b/>
                <w:bCs/>
                <w:sz w:val="22"/>
              </w:rPr>
            </w:pPr>
            <w:r>
              <w:rPr>
                <w:rFonts w:hint="eastAsia"/>
                <w:b/>
                <w:bCs/>
                <w:sz w:val="22"/>
              </w:rPr>
              <w:t>2</w:t>
            </w:r>
          </w:p>
        </w:tc>
        <w:tc>
          <w:tcPr>
            <w:tcW w:w="721" w:type="pct"/>
            <w:vAlign w:val="center"/>
          </w:tcPr>
          <w:p w:rsidR="006B6074" w:rsidRDefault="006B6074" w:rsidP="00F143FE">
            <w:pPr>
              <w:adjustRightInd w:val="0"/>
              <w:snapToGrid w:val="0"/>
              <w:jc w:val="center"/>
              <w:rPr>
                <w:bCs/>
                <w:sz w:val="22"/>
              </w:rPr>
            </w:pPr>
            <w:r>
              <w:rPr>
                <w:rFonts w:hint="eastAsia"/>
                <w:bCs/>
                <w:sz w:val="22"/>
              </w:rPr>
              <w:t>24</w:t>
            </w:r>
            <w:r>
              <w:rPr>
                <w:rFonts w:hint="eastAsia"/>
                <w:bCs/>
                <w:sz w:val="22"/>
              </w:rPr>
              <w:t>小时动态血压</w:t>
            </w:r>
          </w:p>
        </w:tc>
        <w:tc>
          <w:tcPr>
            <w:tcW w:w="539" w:type="pct"/>
            <w:vAlign w:val="center"/>
          </w:tcPr>
          <w:p w:rsidR="006B6074" w:rsidRDefault="006B6074" w:rsidP="00F143FE">
            <w:pPr>
              <w:adjustRightInd w:val="0"/>
              <w:snapToGrid w:val="0"/>
              <w:jc w:val="center"/>
              <w:rPr>
                <w:bCs/>
                <w:sz w:val="22"/>
              </w:rPr>
            </w:pPr>
            <w:r>
              <w:rPr>
                <w:rFonts w:hint="eastAsia"/>
                <w:bCs/>
                <w:sz w:val="22"/>
              </w:rPr>
              <w:t>II</w:t>
            </w:r>
            <w:r>
              <w:rPr>
                <w:rFonts w:hint="eastAsia"/>
                <w:bCs/>
                <w:sz w:val="22"/>
              </w:rPr>
              <w:t>类</w:t>
            </w:r>
          </w:p>
        </w:tc>
        <w:tc>
          <w:tcPr>
            <w:tcW w:w="1162" w:type="pct"/>
            <w:vAlign w:val="center"/>
          </w:tcPr>
          <w:p w:rsidR="006B6074" w:rsidRDefault="006B6074" w:rsidP="00F143FE">
            <w:pPr>
              <w:adjustRightInd w:val="0"/>
              <w:snapToGrid w:val="0"/>
              <w:jc w:val="center"/>
              <w:rPr>
                <w:bCs/>
                <w:sz w:val="22"/>
              </w:rPr>
            </w:pPr>
            <w:r>
              <w:rPr>
                <w:rFonts w:hint="eastAsia"/>
                <w:bCs/>
                <w:sz w:val="22"/>
              </w:rPr>
              <w:t>详见</w:t>
            </w:r>
            <w:r>
              <w:rPr>
                <w:rFonts w:hint="eastAsia"/>
                <w:bCs/>
                <w:sz w:val="22"/>
              </w:rPr>
              <w:t xml:space="preserve">9.2 </w:t>
            </w:r>
            <w:r>
              <w:rPr>
                <w:rFonts w:hint="eastAsia"/>
                <w:bCs/>
                <w:sz w:val="22"/>
              </w:rPr>
              <w:t>设备技术参数</w:t>
            </w:r>
          </w:p>
        </w:tc>
        <w:tc>
          <w:tcPr>
            <w:tcW w:w="371" w:type="pct"/>
            <w:vAlign w:val="center"/>
          </w:tcPr>
          <w:p w:rsidR="006B6074" w:rsidRDefault="006B6074" w:rsidP="00F143FE">
            <w:pPr>
              <w:adjustRightInd w:val="0"/>
              <w:snapToGrid w:val="0"/>
              <w:jc w:val="center"/>
              <w:rPr>
                <w:bCs/>
                <w:sz w:val="22"/>
              </w:rPr>
            </w:pPr>
            <w:r>
              <w:rPr>
                <w:rFonts w:hint="eastAsia"/>
                <w:bCs/>
                <w:sz w:val="22"/>
              </w:rPr>
              <w:t>10</w:t>
            </w:r>
            <w:r>
              <w:rPr>
                <w:rFonts w:hint="eastAsia"/>
                <w:bCs/>
                <w:sz w:val="22"/>
              </w:rPr>
              <w:t>台</w:t>
            </w:r>
          </w:p>
        </w:tc>
        <w:tc>
          <w:tcPr>
            <w:tcW w:w="881" w:type="pct"/>
            <w:vAlign w:val="center"/>
          </w:tcPr>
          <w:p w:rsidR="006B6074" w:rsidRDefault="006B6074" w:rsidP="00F143FE">
            <w:pPr>
              <w:adjustRightInd w:val="0"/>
              <w:snapToGrid w:val="0"/>
              <w:jc w:val="center"/>
              <w:rPr>
                <w:bCs/>
                <w:sz w:val="22"/>
              </w:rPr>
            </w:pPr>
            <w:r>
              <w:rPr>
                <w:rFonts w:hint="eastAsia"/>
                <w:bCs/>
                <w:sz w:val="22"/>
              </w:rPr>
              <w:t>自合同签订之日起</w:t>
            </w:r>
            <w:r>
              <w:rPr>
                <w:rFonts w:hint="eastAsia"/>
                <w:bCs/>
                <w:sz w:val="22"/>
              </w:rPr>
              <w:t>60</w:t>
            </w:r>
            <w:r>
              <w:rPr>
                <w:rFonts w:hint="eastAsia"/>
                <w:bCs/>
                <w:sz w:val="22"/>
              </w:rPr>
              <w:t>天</w:t>
            </w:r>
          </w:p>
        </w:tc>
        <w:tc>
          <w:tcPr>
            <w:tcW w:w="583" w:type="pct"/>
            <w:vAlign w:val="center"/>
          </w:tcPr>
          <w:p w:rsidR="006B6074" w:rsidRDefault="006B6074" w:rsidP="00F143FE">
            <w:pPr>
              <w:adjustRightInd w:val="0"/>
              <w:snapToGrid w:val="0"/>
              <w:jc w:val="center"/>
              <w:rPr>
                <w:bCs/>
                <w:sz w:val="22"/>
              </w:rPr>
            </w:pPr>
            <w:r>
              <w:rPr>
                <w:rFonts w:hint="eastAsia"/>
                <w:bCs/>
                <w:sz w:val="22"/>
              </w:rPr>
              <w:t>设备整机原厂保修</w:t>
            </w:r>
            <w:r>
              <w:rPr>
                <w:rFonts w:hint="eastAsia"/>
                <w:bCs/>
                <w:sz w:val="22"/>
              </w:rPr>
              <w:t>3</w:t>
            </w:r>
            <w:r>
              <w:rPr>
                <w:rFonts w:hint="eastAsia"/>
                <w:bCs/>
                <w:sz w:val="22"/>
              </w:rPr>
              <w:t>年</w:t>
            </w:r>
          </w:p>
        </w:tc>
        <w:tc>
          <w:tcPr>
            <w:tcW w:w="444" w:type="pct"/>
            <w:vAlign w:val="center"/>
          </w:tcPr>
          <w:p w:rsidR="006B6074" w:rsidRDefault="006B6074" w:rsidP="00F143FE">
            <w:pPr>
              <w:adjustRightInd w:val="0"/>
              <w:snapToGrid w:val="0"/>
              <w:rPr>
                <w:b/>
                <w:bCs/>
                <w:sz w:val="22"/>
              </w:rPr>
            </w:pPr>
          </w:p>
        </w:tc>
      </w:tr>
      <w:tr w:rsidR="006B6074" w:rsidTr="00F143FE">
        <w:trPr>
          <w:trHeight w:val="567"/>
          <w:jc w:val="center"/>
        </w:trPr>
        <w:tc>
          <w:tcPr>
            <w:tcW w:w="295" w:type="pct"/>
            <w:vAlign w:val="center"/>
          </w:tcPr>
          <w:p w:rsidR="006B6074" w:rsidRDefault="006B6074" w:rsidP="00F143FE">
            <w:pPr>
              <w:adjustRightInd w:val="0"/>
              <w:snapToGrid w:val="0"/>
              <w:jc w:val="center"/>
              <w:rPr>
                <w:b/>
                <w:bCs/>
                <w:sz w:val="22"/>
              </w:rPr>
            </w:pPr>
            <w:r>
              <w:rPr>
                <w:rFonts w:hint="eastAsia"/>
                <w:b/>
                <w:bCs/>
                <w:sz w:val="22"/>
              </w:rPr>
              <w:t>3</w:t>
            </w:r>
          </w:p>
        </w:tc>
        <w:tc>
          <w:tcPr>
            <w:tcW w:w="721" w:type="pct"/>
            <w:vAlign w:val="center"/>
          </w:tcPr>
          <w:p w:rsidR="006B6074" w:rsidRDefault="006B6074" w:rsidP="00F143FE">
            <w:pPr>
              <w:adjustRightInd w:val="0"/>
              <w:snapToGrid w:val="0"/>
              <w:jc w:val="center"/>
              <w:rPr>
                <w:bCs/>
                <w:sz w:val="22"/>
              </w:rPr>
            </w:pPr>
            <w:r>
              <w:rPr>
                <w:rFonts w:hint="eastAsia"/>
                <w:bCs/>
                <w:sz w:val="22"/>
              </w:rPr>
              <w:t>便携式心电图机</w:t>
            </w:r>
          </w:p>
        </w:tc>
        <w:tc>
          <w:tcPr>
            <w:tcW w:w="539" w:type="pct"/>
            <w:vAlign w:val="center"/>
          </w:tcPr>
          <w:p w:rsidR="006B6074" w:rsidRDefault="006B6074" w:rsidP="00F143FE">
            <w:pPr>
              <w:adjustRightInd w:val="0"/>
              <w:snapToGrid w:val="0"/>
              <w:jc w:val="center"/>
              <w:rPr>
                <w:bCs/>
                <w:sz w:val="22"/>
              </w:rPr>
            </w:pPr>
            <w:r>
              <w:rPr>
                <w:rFonts w:hint="eastAsia"/>
                <w:bCs/>
                <w:sz w:val="22"/>
              </w:rPr>
              <w:t>II</w:t>
            </w:r>
            <w:r>
              <w:rPr>
                <w:rFonts w:hint="eastAsia"/>
                <w:bCs/>
                <w:sz w:val="22"/>
              </w:rPr>
              <w:t>类</w:t>
            </w:r>
          </w:p>
        </w:tc>
        <w:tc>
          <w:tcPr>
            <w:tcW w:w="1162" w:type="pct"/>
            <w:vAlign w:val="center"/>
          </w:tcPr>
          <w:p w:rsidR="006B6074" w:rsidRDefault="006B6074" w:rsidP="00F143FE">
            <w:pPr>
              <w:adjustRightInd w:val="0"/>
              <w:snapToGrid w:val="0"/>
              <w:jc w:val="center"/>
              <w:rPr>
                <w:bCs/>
                <w:sz w:val="22"/>
              </w:rPr>
            </w:pPr>
            <w:r>
              <w:rPr>
                <w:rFonts w:hint="eastAsia"/>
                <w:bCs/>
                <w:sz w:val="22"/>
              </w:rPr>
              <w:t>详见</w:t>
            </w:r>
            <w:r>
              <w:rPr>
                <w:rFonts w:hint="eastAsia"/>
                <w:bCs/>
                <w:sz w:val="22"/>
              </w:rPr>
              <w:t xml:space="preserve">9.2 </w:t>
            </w:r>
            <w:r>
              <w:rPr>
                <w:rFonts w:hint="eastAsia"/>
                <w:bCs/>
                <w:sz w:val="22"/>
              </w:rPr>
              <w:t>设备技术参数</w:t>
            </w:r>
          </w:p>
        </w:tc>
        <w:tc>
          <w:tcPr>
            <w:tcW w:w="371" w:type="pct"/>
            <w:vAlign w:val="center"/>
          </w:tcPr>
          <w:p w:rsidR="006B6074" w:rsidRDefault="006B6074" w:rsidP="00F143FE">
            <w:pPr>
              <w:adjustRightInd w:val="0"/>
              <w:snapToGrid w:val="0"/>
              <w:jc w:val="center"/>
              <w:rPr>
                <w:bCs/>
                <w:sz w:val="22"/>
              </w:rPr>
            </w:pPr>
            <w:r>
              <w:rPr>
                <w:rFonts w:hint="eastAsia"/>
                <w:bCs/>
                <w:sz w:val="22"/>
              </w:rPr>
              <w:t>1</w:t>
            </w:r>
            <w:r>
              <w:rPr>
                <w:rFonts w:hint="eastAsia"/>
                <w:bCs/>
                <w:sz w:val="22"/>
              </w:rPr>
              <w:t>台</w:t>
            </w:r>
          </w:p>
        </w:tc>
        <w:tc>
          <w:tcPr>
            <w:tcW w:w="881" w:type="pct"/>
            <w:vAlign w:val="center"/>
          </w:tcPr>
          <w:p w:rsidR="006B6074" w:rsidRDefault="006B6074" w:rsidP="00F143FE">
            <w:pPr>
              <w:adjustRightInd w:val="0"/>
              <w:snapToGrid w:val="0"/>
              <w:jc w:val="center"/>
              <w:rPr>
                <w:bCs/>
                <w:sz w:val="22"/>
              </w:rPr>
            </w:pPr>
            <w:r>
              <w:rPr>
                <w:rFonts w:hint="eastAsia"/>
                <w:bCs/>
                <w:sz w:val="22"/>
              </w:rPr>
              <w:t>自合同签订之日起</w:t>
            </w:r>
            <w:r>
              <w:rPr>
                <w:rFonts w:hint="eastAsia"/>
                <w:bCs/>
                <w:sz w:val="22"/>
              </w:rPr>
              <w:t>60</w:t>
            </w:r>
            <w:r>
              <w:rPr>
                <w:rFonts w:hint="eastAsia"/>
                <w:bCs/>
                <w:sz w:val="22"/>
              </w:rPr>
              <w:t>天</w:t>
            </w:r>
          </w:p>
        </w:tc>
        <w:tc>
          <w:tcPr>
            <w:tcW w:w="583" w:type="pct"/>
            <w:vAlign w:val="center"/>
          </w:tcPr>
          <w:p w:rsidR="006B6074" w:rsidRDefault="006B6074" w:rsidP="00F143FE">
            <w:pPr>
              <w:adjustRightInd w:val="0"/>
              <w:snapToGrid w:val="0"/>
              <w:jc w:val="center"/>
              <w:rPr>
                <w:bCs/>
                <w:sz w:val="22"/>
              </w:rPr>
            </w:pPr>
            <w:r>
              <w:rPr>
                <w:rFonts w:hint="eastAsia"/>
                <w:bCs/>
                <w:sz w:val="22"/>
              </w:rPr>
              <w:t>设备整机原厂保修</w:t>
            </w:r>
            <w:r>
              <w:rPr>
                <w:rFonts w:hint="eastAsia"/>
                <w:bCs/>
                <w:sz w:val="22"/>
              </w:rPr>
              <w:t>3</w:t>
            </w:r>
            <w:r>
              <w:rPr>
                <w:rFonts w:hint="eastAsia"/>
                <w:bCs/>
                <w:sz w:val="22"/>
              </w:rPr>
              <w:t>年</w:t>
            </w:r>
          </w:p>
        </w:tc>
        <w:tc>
          <w:tcPr>
            <w:tcW w:w="444" w:type="pct"/>
            <w:vAlign w:val="center"/>
          </w:tcPr>
          <w:p w:rsidR="006B6074" w:rsidRDefault="006B6074" w:rsidP="00F143FE">
            <w:pPr>
              <w:adjustRightInd w:val="0"/>
              <w:snapToGrid w:val="0"/>
              <w:rPr>
                <w:b/>
                <w:bCs/>
                <w:sz w:val="22"/>
              </w:rPr>
            </w:pPr>
          </w:p>
        </w:tc>
      </w:tr>
      <w:tr w:rsidR="006B6074" w:rsidTr="00F143FE">
        <w:trPr>
          <w:trHeight w:val="567"/>
          <w:jc w:val="center"/>
        </w:trPr>
        <w:tc>
          <w:tcPr>
            <w:tcW w:w="295" w:type="pct"/>
            <w:vAlign w:val="center"/>
          </w:tcPr>
          <w:p w:rsidR="006B6074" w:rsidRDefault="006B6074" w:rsidP="00F143FE">
            <w:pPr>
              <w:adjustRightInd w:val="0"/>
              <w:snapToGrid w:val="0"/>
              <w:jc w:val="center"/>
              <w:rPr>
                <w:b/>
                <w:bCs/>
                <w:sz w:val="22"/>
              </w:rPr>
            </w:pPr>
            <w:r>
              <w:rPr>
                <w:rFonts w:hint="eastAsia"/>
                <w:b/>
                <w:bCs/>
                <w:sz w:val="22"/>
              </w:rPr>
              <w:t>4</w:t>
            </w:r>
          </w:p>
        </w:tc>
        <w:tc>
          <w:tcPr>
            <w:tcW w:w="721" w:type="pct"/>
            <w:vAlign w:val="center"/>
          </w:tcPr>
          <w:p w:rsidR="006B6074" w:rsidRDefault="006B6074" w:rsidP="00F143FE">
            <w:pPr>
              <w:adjustRightInd w:val="0"/>
              <w:snapToGrid w:val="0"/>
              <w:jc w:val="center"/>
              <w:rPr>
                <w:bCs/>
                <w:sz w:val="22"/>
              </w:rPr>
            </w:pPr>
            <w:r>
              <w:rPr>
                <w:rFonts w:hint="eastAsia"/>
                <w:bCs/>
                <w:sz w:val="22"/>
              </w:rPr>
              <w:t>心电图工作站</w:t>
            </w:r>
          </w:p>
        </w:tc>
        <w:tc>
          <w:tcPr>
            <w:tcW w:w="539" w:type="pct"/>
            <w:vAlign w:val="center"/>
          </w:tcPr>
          <w:p w:rsidR="006B6074" w:rsidRDefault="006B6074" w:rsidP="00F143FE">
            <w:pPr>
              <w:adjustRightInd w:val="0"/>
              <w:snapToGrid w:val="0"/>
              <w:jc w:val="center"/>
              <w:rPr>
                <w:bCs/>
                <w:sz w:val="22"/>
              </w:rPr>
            </w:pPr>
            <w:r>
              <w:rPr>
                <w:rFonts w:hint="eastAsia"/>
                <w:bCs/>
                <w:sz w:val="22"/>
              </w:rPr>
              <w:t>II</w:t>
            </w:r>
            <w:r>
              <w:rPr>
                <w:rFonts w:hint="eastAsia"/>
                <w:bCs/>
                <w:sz w:val="22"/>
              </w:rPr>
              <w:t>类</w:t>
            </w:r>
          </w:p>
        </w:tc>
        <w:tc>
          <w:tcPr>
            <w:tcW w:w="1162" w:type="pct"/>
            <w:vAlign w:val="center"/>
          </w:tcPr>
          <w:p w:rsidR="006B6074" w:rsidRDefault="006B6074" w:rsidP="00F143FE">
            <w:pPr>
              <w:adjustRightInd w:val="0"/>
              <w:snapToGrid w:val="0"/>
              <w:jc w:val="center"/>
              <w:rPr>
                <w:bCs/>
                <w:sz w:val="22"/>
              </w:rPr>
            </w:pPr>
            <w:r>
              <w:rPr>
                <w:rFonts w:hint="eastAsia"/>
                <w:bCs/>
                <w:sz w:val="22"/>
              </w:rPr>
              <w:t>详见</w:t>
            </w:r>
            <w:r>
              <w:rPr>
                <w:rFonts w:hint="eastAsia"/>
                <w:bCs/>
                <w:sz w:val="22"/>
              </w:rPr>
              <w:t xml:space="preserve">9.2 </w:t>
            </w:r>
            <w:r>
              <w:rPr>
                <w:rFonts w:hint="eastAsia"/>
                <w:bCs/>
                <w:sz w:val="22"/>
              </w:rPr>
              <w:t>设备技术参数</w:t>
            </w:r>
          </w:p>
        </w:tc>
        <w:tc>
          <w:tcPr>
            <w:tcW w:w="371" w:type="pct"/>
            <w:vAlign w:val="center"/>
          </w:tcPr>
          <w:p w:rsidR="006B6074" w:rsidRDefault="006B6074" w:rsidP="00F143FE">
            <w:pPr>
              <w:adjustRightInd w:val="0"/>
              <w:snapToGrid w:val="0"/>
              <w:jc w:val="center"/>
              <w:rPr>
                <w:bCs/>
                <w:sz w:val="22"/>
              </w:rPr>
            </w:pPr>
            <w:r>
              <w:rPr>
                <w:rFonts w:hint="eastAsia"/>
                <w:bCs/>
                <w:sz w:val="22"/>
              </w:rPr>
              <w:t>1</w:t>
            </w:r>
            <w:r>
              <w:rPr>
                <w:rFonts w:hint="eastAsia"/>
                <w:bCs/>
                <w:sz w:val="22"/>
              </w:rPr>
              <w:t>台</w:t>
            </w:r>
          </w:p>
        </w:tc>
        <w:tc>
          <w:tcPr>
            <w:tcW w:w="881" w:type="pct"/>
            <w:vAlign w:val="center"/>
          </w:tcPr>
          <w:p w:rsidR="006B6074" w:rsidRDefault="006B6074" w:rsidP="00F143FE">
            <w:pPr>
              <w:adjustRightInd w:val="0"/>
              <w:snapToGrid w:val="0"/>
              <w:jc w:val="center"/>
              <w:rPr>
                <w:bCs/>
                <w:sz w:val="22"/>
              </w:rPr>
            </w:pPr>
            <w:r>
              <w:rPr>
                <w:rFonts w:hint="eastAsia"/>
                <w:bCs/>
                <w:sz w:val="22"/>
              </w:rPr>
              <w:t>自合同签订之日起</w:t>
            </w:r>
            <w:r>
              <w:rPr>
                <w:rFonts w:hint="eastAsia"/>
                <w:bCs/>
                <w:sz w:val="22"/>
              </w:rPr>
              <w:t>60</w:t>
            </w:r>
            <w:r>
              <w:rPr>
                <w:rFonts w:hint="eastAsia"/>
                <w:bCs/>
                <w:sz w:val="22"/>
              </w:rPr>
              <w:t>天</w:t>
            </w:r>
          </w:p>
        </w:tc>
        <w:tc>
          <w:tcPr>
            <w:tcW w:w="583" w:type="pct"/>
            <w:vAlign w:val="center"/>
          </w:tcPr>
          <w:p w:rsidR="006B6074" w:rsidRDefault="006B6074" w:rsidP="00F143FE">
            <w:pPr>
              <w:adjustRightInd w:val="0"/>
              <w:snapToGrid w:val="0"/>
              <w:jc w:val="center"/>
              <w:rPr>
                <w:bCs/>
                <w:sz w:val="22"/>
              </w:rPr>
            </w:pPr>
            <w:r>
              <w:rPr>
                <w:rFonts w:hint="eastAsia"/>
                <w:bCs/>
                <w:sz w:val="22"/>
              </w:rPr>
              <w:t>设备整机原厂保修</w:t>
            </w:r>
            <w:r>
              <w:rPr>
                <w:rFonts w:hint="eastAsia"/>
                <w:bCs/>
                <w:sz w:val="22"/>
              </w:rPr>
              <w:t>3</w:t>
            </w:r>
            <w:r>
              <w:rPr>
                <w:rFonts w:hint="eastAsia"/>
                <w:bCs/>
                <w:sz w:val="22"/>
              </w:rPr>
              <w:t>年</w:t>
            </w:r>
          </w:p>
        </w:tc>
        <w:tc>
          <w:tcPr>
            <w:tcW w:w="444" w:type="pct"/>
            <w:vAlign w:val="center"/>
          </w:tcPr>
          <w:p w:rsidR="006B6074" w:rsidRDefault="006B6074" w:rsidP="00F143FE">
            <w:pPr>
              <w:adjustRightInd w:val="0"/>
              <w:snapToGrid w:val="0"/>
              <w:rPr>
                <w:b/>
                <w:bCs/>
                <w:sz w:val="22"/>
              </w:rPr>
            </w:pPr>
          </w:p>
        </w:tc>
      </w:tr>
      <w:tr w:rsidR="006B6074" w:rsidTr="00F143FE">
        <w:trPr>
          <w:trHeight w:val="567"/>
          <w:jc w:val="center"/>
        </w:trPr>
        <w:tc>
          <w:tcPr>
            <w:tcW w:w="295" w:type="pct"/>
            <w:vAlign w:val="center"/>
          </w:tcPr>
          <w:p w:rsidR="006B6074" w:rsidRDefault="006B6074" w:rsidP="00F143FE">
            <w:pPr>
              <w:adjustRightInd w:val="0"/>
              <w:snapToGrid w:val="0"/>
              <w:jc w:val="center"/>
              <w:rPr>
                <w:b/>
                <w:bCs/>
                <w:sz w:val="22"/>
              </w:rPr>
            </w:pPr>
            <w:r>
              <w:rPr>
                <w:rFonts w:hint="eastAsia"/>
                <w:b/>
                <w:bCs/>
                <w:sz w:val="22"/>
              </w:rPr>
              <w:t>5</w:t>
            </w:r>
          </w:p>
        </w:tc>
        <w:tc>
          <w:tcPr>
            <w:tcW w:w="721" w:type="pct"/>
            <w:vAlign w:val="center"/>
          </w:tcPr>
          <w:p w:rsidR="006B6074" w:rsidRDefault="006B6074" w:rsidP="00F143FE">
            <w:pPr>
              <w:adjustRightInd w:val="0"/>
              <w:snapToGrid w:val="0"/>
              <w:jc w:val="center"/>
              <w:rPr>
                <w:bCs/>
                <w:sz w:val="22"/>
              </w:rPr>
            </w:pPr>
            <w:r>
              <w:rPr>
                <w:rFonts w:hint="eastAsia"/>
                <w:bCs/>
                <w:sz w:val="22"/>
              </w:rPr>
              <w:t>病人监护仪（儿童专用）</w:t>
            </w:r>
          </w:p>
        </w:tc>
        <w:tc>
          <w:tcPr>
            <w:tcW w:w="539" w:type="pct"/>
            <w:vAlign w:val="center"/>
          </w:tcPr>
          <w:p w:rsidR="006B6074" w:rsidRDefault="006B6074" w:rsidP="00F143FE">
            <w:pPr>
              <w:adjustRightInd w:val="0"/>
              <w:snapToGrid w:val="0"/>
              <w:jc w:val="center"/>
              <w:rPr>
                <w:bCs/>
                <w:sz w:val="22"/>
              </w:rPr>
            </w:pPr>
            <w:r>
              <w:rPr>
                <w:rFonts w:hint="eastAsia"/>
                <w:bCs/>
                <w:sz w:val="22"/>
              </w:rPr>
              <w:t>III</w:t>
            </w:r>
            <w:r>
              <w:rPr>
                <w:rFonts w:hint="eastAsia"/>
                <w:bCs/>
                <w:sz w:val="22"/>
              </w:rPr>
              <w:t>类</w:t>
            </w:r>
          </w:p>
        </w:tc>
        <w:tc>
          <w:tcPr>
            <w:tcW w:w="1162" w:type="pct"/>
            <w:vAlign w:val="center"/>
          </w:tcPr>
          <w:p w:rsidR="006B6074" w:rsidRDefault="006B6074" w:rsidP="00F143FE">
            <w:pPr>
              <w:adjustRightInd w:val="0"/>
              <w:snapToGrid w:val="0"/>
              <w:jc w:val="center"/>
              <w:rPr>
                <w:bCs/>
                <w:sz w:val="22"/>
              </w:rPr>
            </w:pPr>
            <w:r>
              <w:rPr>
                <w:rFonts w:hint="eastAsia"/>
                <w:bCs/>
                <w:sz w:val="22"/>
              </w:rPr>
              <w:t>详见</w:t>
            </w:r>
            <w:r>
              <w:rPr>
                <w:rFonts w:hint="eastAsia"/>
                <w:bCs/>
                <w:sz w:val="22"/>
              </w:rPr>
              <w:t xml:space="preserve">9.2 </w:t>
            </w:r>
            <w:r>
              <w:rPr>
                <w:rFonts w:hint="eastAsia"/>
                <w:bCs/>
                <w:sz w:val="22"/>
              </w:rPr>
              <w:t>设备技术参数</w:t>
            </w:r>
          </w:p>
        </w:tc>
        <w:tc>
          <w:tcPr>
            <w:tcW w:w="371" w:type="pct"/>
            <w:vAlign w:val="center"/>
          </w:tcPr>
          <w:p w:rsidR="006B6074" w:rsidRDefault="006B6074" w:rsidP="00F143FE">
            <w:pPr>
              <w:adjustRightInd w:val="0"/>
              <w:snapToGrid w:val="0"/>
              <w:jc w:val="center"/>
              <w:rPr>
                <w:bCs/>
                <w:sz w:val="22"/>
              </w:rPr>
            </w:pPr>
            <w:r>
              <w:rPr>
                <w:rFonts w:hint="eastAsia"/>
                <w:bCs/>
                <w:sz w:val="22"/>
              </w:rPr>
              <w:t>3</w:t>
            </w:r>
            <w:r>
              <w:rPr>
                <w:rFonts w:hint="eastAsia"/>
                <w:bCs/>
                <w:sz w:val="22"/>
              </w:rPr>
              <w:t>台</w:t>
            </w:r>
          </w:p>
        </w:tc>
        <w:tc>
          <w:tcPr>
            <w:tcW w:w="881" w:type="pct"/>
            <w:vAlign w:val="center"/>
          </w:tcPr>
          <w:p w:rsidR="006B6074" w:rsidRDefault="006B6074" w:rsidP="00F143FE">
            <w:pPr>
              <w:adjustRightInd w:val="0"/>
              <w:snapToGrid w:val="0"/>
              <w:jc w:val="center"/>
              <w:rPr>
                <w:bCs/>
                <w:sz w:val="22"/>
              </w:rPr>
            </w:pPr>
            <w:r>
              <w:rPr>
                <w:rFonts w:hint="eastAsia"/>
                <w:bCs/>
                <w:sz w:val="22"/>
              </w:rPr>
              <w:t>自合同签订之日起</w:t>
            </w:r>
            <w:r>
              <w:rPr>
                <w:rFonts w:hint="eastAsia"/>
                <w:bCs/>
                <w:sz w:val="22"/>
              </w:rPr>
              <w:t>60</w:t>
            </w:r>
            <w:r>
              <w:rPr>
                <w:rFonts w:hint="eastAsia"/>
                <w:bCs/>
                <w:sz w:val="22"/>
              </w:rPr>
              <w:t>天</w:t>
            </w:r>
          </w:p>
        </w:tc>
        <w:tc>
          <w:tcPr>
            <w:tcW w:w="583" w:type="pct"/>
            <w:vAlign w:val="center"/>
          </w:tcPr>
          <w:p w:rsidR="006B6074" w:rsidRDefault="006B6074" w:rsidP="00F143FE">
            <w:pPr>
              <w:adjustRightInd w:val="0"/>
              <w:snapToGrid w:val="0"/>
              <w:jc w:val="center"/>
              <w:rPr>
                <w:bCs/>
                <w:sz w:val="22"/>
              </w:rPr>
            </w:pPr>
            <w:r>
              <w:rPr>
                <w:rFonts w:hint="eastAsia"/>
                <w:bCs/>
                <w:sz w:val="22"/>
              </w:rPr>
              <w:t>设备整机原厂保修</w:t>
            </w:r>
            <w:r>
              <w:rPr>
                <w:rFonts w:hint="eastAsia"/>
                <w:bCs/>
                <w:sz w:val="22"/>
              </w:rPr>
              <w:t>3</w:t>
            </w:r>
            <w:r>
              <w:rPr>
                <w:rFonts w:hint="eastAsia"/>
                <w:bCs/>
                <w:sz w:val="22"/>
              </w:rPr>
              <w:t>年</w:t>
            </w:r>
          </w:p>
        </w:tc>
        <w:tc>
          <w:tcPr>
            <w:tcW w:w="444" w:type="pct"/>
            <w:vAlign w:val="center"/>
          </w:tcPr>
          <w:p w:rsidR="006B6074" w:rsidRDefault="006B6074" w:rsidP="00F143FE">
            <w:pPr>
              <w:adjustRightInd w:val="0"/>
              <w:snapToGrid w:val="0"/>
              <w:rPr>
                <w:b/>
                <w:bCs/>
                <w:sz w:val="22"/>
              </w:rPr>
            </w:pPr>
          </w:p>
        </w:tc>
      </w:tr>
      <w:tr w:rsidR="006B6074" w:rsidTr="00F143FE">
        <w:trPr>
          <w:trHeight w:val="567"/>
          <w:jc w:val="center"/>
        </w:trPr>
        <w:tc>
          <w:tcPr>
            <w:tcW w:w="295" w:type="pct"/>
            <w:vAlign w:val="center"/>
          </w:tcPr>
          <w:p w:rsidR="006B6074" w:rsidRDefault="006B6074" w:rsidP="00F143FE">
            <w:pPr>
              <w:adjustRightInd w:val="0"/>
              <w:snapToGrid w:val="0"/>
              <w:jc w:val="center"/>
              <w:rPr>
                <w:b/>
                <w:bCs/>
                <w:sz w:val="22"/>
              </w:rPr>
            </w:pPr>
            <w:r>
              <w:rPr>
                <w:rFonts w:hint="eastAsia"/>
                <w:b/>
                <w:bCs/>
                <w:sz w:val="22"/>
              </w:rPr>
              <w:t>6</w:t>
            </w:r>
          </w:p>
        </w:tc>
        <w:tc>
          <w:tcPr>
            <w:tcW w:w="721" w:type="pct"/>
            <w:vAlign w:val="center"/>
          </w:tcPr>
          <w:p w:rsidR="006B6074" w:rsidRDefault="006B6074" w:rsidP="00F143FE">
            <w:pPr>
              <w:adjustRightInd w:val="0"/>
              <w:snapToGrid w:val="0"/>
              <w:jc w:val="center"/>
              <w:rPr>
                <w:bCs/>
                <w:sz w:val="22"/>
              </w:rPr>
            </w:pPr>
            <w:r>
              <w:rPr>
                <w:rFonts w:hint="eastAsia"/>
                <w:bCs/>
                <w:sz w:val="22"/>
              </w:rPr>
              <w:t>生命体征监测仪（移动）</w:t>
            </w:r>
          </w:p>
        </w:tc>
        <w:tc>
          <w:tcPr>
            <w:tcW w:w="539" w:type="pct"/>
            <w:vAlign w:val="center"/>
          </w:tcPr>
          <w:p w:rsidR="006B6074" w:rsidRDefault="006B6074" w:rsidP="00F143FE">
            <w:pPr>
              <w:adjustRightInd w:val="0"/>
              <w:snapToGrid w:val="0"/>
              <w:jc w:val="center"/>
              <w:rPr>
                <w:bCs/>
                <w:sz w:val="22"/>
              </w:rPr>
            </w:pPr>
            <w:r>
              <w:rPr>
                <w:rFonts w:hint="eastAsia"/>
                <w:bCs/>
                <w:sz w:val="22"/>
              </w:rPr>
              <w:t>II</w:t>
            </w:r>
            <w:r>
              <w:rPr>
                <w:rFonts w:hint="eastAsia"/>
                <w:bCs/>
                <w:sz w:val="22"/>
              </w:rPr>
              <w:t>类</w:t>
            </w:r>
          </w:p>
        </w:tc>
        <w:tc>
          <w:tcPr>
            <w:tcW w:w="1162" w:type="pct"/>
            <w:vAlign w:val="center"/>
          </w:tcPr>
          <w:p w:rsidR="006B6074" w:rsidRDefault="006B6074" w:rsidP="00F143FE">
            <w:pPr>
              <w:adjustRightInd w:val="0"/>
              <w:snapToGrid w:val="0"/>
              <w:jc w:val="center"/>
              <w:rPr>
                <w:bCs/>
                <w:sz w:val="22"/>
              </w:rPr>
            </w:pPr>
            <w:r>
              <w:rPr>
                <w:rFonts w:hint="eastAsia"/>
                <w:bCs/>
                <w:sz w:val="22"/>
              </w:rPr>
              <w:t>详见</w:t>
            </w:r>
            <w:r>
              <w:rPr>
                <w:rFonts w:hint="eastAsia"/>
                <w:bCs/>
                <w:sz w:val="22"/>
              </w:rPr>
              <w:t xml:space="preserve">9.2 </w:t>
            </w:r>
            <w:r>
              <w:rPr>
                <w:rFonts w:hint="eastAsia"/>
                <w:bCs/>
                <w:sz w:val="22"/>
              </w:rPr>
              <w:t>设备技术参数</w:t>
            </w:r>
          </w:p>
        </w:tc>
        <w:tc>
          <w:tcPr>
            <w:tcW w:w="371" w:type="pct"/>
            <w:vAlign w:val="center"/>
          </w:tcPr>
          <w:p w:rsidR="006B6074" w:rsidRDefault="006B6074" w:rsidP="00F143FE">
            <w:pPr>
              <w:adjustRightInd w:val="0"/>
              <w:snapToGrid w:val="0"/>
              <w:jc w:val="center"/>
              <w:rPr>
                <w:bCs/>
                <w:sz w:val="22"/>
              </w:rPr>
            </w:pPr>
            <w:r>
              <w:rPr>
                <w:rFonts w:hint="eastAsia"/>
                <w:bCs/>
                <w:sz w:val="22"/>
              </w:rPr>
              <w:t>1</w:t>
            </w:r>
            <w:r>
              <w:rPr>
                <w:rFonts w:hint="eastAsia"/>
                <w:bCs/>
                <w:sz w:val="22"/>
              </w:rPr>
              <w:t>台</w:t>
            </w:r>
          </w:p>
        </w:tc>
        <w:tc>
          <w:tcPr>
            <w:tcW w:w="881" w:type="pct"/>
            <w:vAlign w:val="center"/>
          </w:tcPr>
          <w:p w:rsidR="006B6074" w:rsidRDefault="006B6074" w:rsidP="00F143FE">
            <w:pPr>
              <w:adjustRightInd w:val="0"/>
              <w:snapToGrid w:val="0"/>
              <w:jc w:val="center"/>
              <w:rPr>
                <w:bCs/>
                <w:sz w:val="22"/>
              </w:rPr>
            </w:pPr>
            <w:r>
              <w:rPr>
                <w:rFonts w:hint="eastAsia"/>
                <w:bCs/>
                <w:sz w:val="22"/>
              </w:rPr>
              <w:t>自合同签订之日起</w:t>
            </w:r>
            <w:r>
              <w:rPr>
                <w:rFonts w:hint="eastAsia"/>
                <w:bCs/>
                <w:sz w:val="22"/>
              </w:rPr>
              <w:t>60</w:t>
            </w:r>
            <w:r>
              <w:rPr>
                <w:rFonts w:hint="eastAsia"/>
                <w:bCs/>
                <w:sz w:val="22"/>
              </w:rPr>
              <w:t>天</w:t>
            </w:r>
          </w:p>
        </w:tc>
        <w:tc>
          <w:tcPr>
            <w:tcW w:w="583" w:type="pct"/>
            <w:vAlign w:val="center"/>
          </w:tcPr>
          <w:p w:rsidR="006B6074" w:rsidRDefault="006B6074" w:rsidP="00F143FE">
            <w:pPr>
              <w:adjustRightInd w:val="0"/>
              <w:snapToGrid w:val="0"/>
              <w:jc w:val="center"/>
              <w:rPr>
                <w:bCs/>
                <w:sz w:val="22"/>
              </w:rPr>
            </w:pPr>
            <w:r>
              <w:rPr>
                <w:rFonts w:hint="eastAsia"/>
                <w:bCs/>
                <w:sz w:val="22"/>
              </w:rPr>
              <w:t>设备整机原厂保修</w:t>
            </w:r>
            <w:r>
              <w:rPr>
                <w:rFonts w:hint="eastAsia"/>
                <w:bCs/>
                <w:sz w:val="22"/>
              </w:rPr>
              <w:t>3</w:t>
            </w:r>
            <w:r>
              <w:rPr>
                <w:rFonts w:hint="eastAsia"/>
                <w:bCs/>
                <w:sz w:val="22"/>
              </w:rPr>
              <w:t>年</w:t>
            </w:r>
          </w:p>
        </w:tc>
        <w:tc>
          <w:tcPr>
            <w:tcW w:w="444" w:type="pct"/>
            <w:vAlign w:val="center"/>
          </w:tcPr>
          <w:p w:rsidR="006B6074" w:rsidRDefault="006B6074" w:rsidP="00F143FE">
            <w:pPr>
              <w:adjustRightInd w:val="0"/>
              <w:snapToGrid w:val="0"/>
              <w:rPr>
                <w:b/>
                <w:bCs/>
                <w:sz w:val="22"/>
              </w:rPr>
            </w:pPr>
          </w:p>
        </w:tc>
      </w:tr>
      <w:tr w:rsidR="006B6074" w:rsidTr="00F143FE">
        <w:trPr>
          <w:trHeight w:val="567"/>
          <w:jc w:val="center"/>
        </w:trPr>
        <w:tc>
          <w:tcPr>
            <w:tcW w:w="295" w:type="pct"/>
            <w:vAlign w:val="center"/>
          </w:tcPr>
          <w:p w:rsidR="006B6074" w:rsidRDefault="006B6074" w:rsidP="00F143FE">
            <w:pPr>
              <w:adjustRightInd w:val="0"/>
              <w:snapToGrid w:val="0"/>
              <w:jc w:val="center"/>
              <w:rPr>
                <w:b/>
                <w:bCs/>
                <w:sz w:val="22"/>
              </w:rPr>
            </w:pPr>
            <w:r>
              <w:rPr>
                <w:rFonts w:hint="eastAsia"/>
                <w:b/>
                <w:bCs/>
                <w:sz w:val="22"/>
              </w:rPr>
              <w:t>7</w:t>
            </w:r>
          </w:p>
        </w:tc>
        <w:tc>
          <w:tcPr>
            <w:tcW w:w="721" w:type="pct"/>
            <w:vAlign w:val="center"/>
          </w:tcPr>
          <w:p w:rsidR="006B6074" w:rsidRDefault="006B6074" w:rsidP="00F143FE">
            <w:pPr>
              <w:adjustRightInd w:val="0"/>
              <w:snapToGrid w:val="0"/>
              <w:jc w:val="center"/>
              <w:rPr>
                <w:bCs/>
                <w:sz w:val="22"/>
              </w:rPr>
            </w:pPr>
            <w:r>
              <w:rPr>
                <w:rFonts w:hint="eastAsia"/>
                <w:bCs/>
                <w:sz w:val="22"/>
              </w:rPr>
              <w:t>遥测监护仪</w:t>
            </w:r>
          </w:p>
        </w:tc>
        <w:tc>
          <w:tcPr>
            <w:tcW w:w="539" w:type="pct"/>
            <w:vAlign w:val="center"/>
          </w:tcPr>
          <w:p w:rsidR="006B6074" w:rsidRDefault="006B6074" w:rsidP="00F143FE">
            <w:pPr>
              <w:adjustRightInd w:val="0"/>
              <w:snapToGrid w:val="0"/>
              <w:jc w:val="center"/>
              <w:rPr>
                <w:bCs/>
                <w:sz w:val="22"/>
              </w:rPr>
            </w:pPr>
            <w:r>
              <w:rPr>
                <w:rFonts w:hint="eastAsia"/>
                <w:bCs/>
                <w:sz w:val="22"/>
              </w:rPr>
              <w:t>II</w:t>
            </w:r>
            <w:r>
              <w:rPr>
                <w:rFonts w:hint="eastAsia"/>
                <w:bCs/>
                <w:sz w:val="22"/>
              </w:rPr>
              <w:t>类</w:t>
            </w:r>
          </w:p>
        </w:tc>
        <w:tc>
          <w:tcPr>
            <w:tcW w:w="1162" w:type="pct"/>
            <w:vAlign w:val="center"/>
          </w:tcPr>
          <w:p w:rsidR="006B6074" w:rsidRDefault="006B6074" w:rsidP="00F143FE">
            <w:pPr>
              <w:adjustRightInd w:val="0"/>
              <w:snapToGrid w:val="0"/>
              <w:jc w:val="center"/>
              <w:rPr>
                <w:bCs/>
                <w:sz w:val="22"/>
              </w:rPr>
            </w:pPr>
            <w:r>
              <w:rPr>
                <w:rFonts w:hint="eastAsia"/>
                <w:bCs/>
                <w:sz w:val="22"/>
              </w:rPr>
              <w:t>详见</w:t>
            </w:r>
            <w:r>
              <w:rPr>
                <w:rFonts w:hint="eastAsia"/>
                <w:bCs/>
                <w:sz w:val="22"/>
              </w:rPr>
              <w:t xml:space="preserve">9.2 </w:t>
            </w:r>
            <w:r>
              <w:rPr>
                <w:rFonts w:hint="eastAsia"/>
                <w:bCs/>
                <w:sz w:val="22"/>
              </w:rPr>
              <w:t>设备技术参数</w:t>
            </w:r>
          </w:p>
        </w:tc>
        <w:tc>
          <w:tcPr>
            <w:tcW w:w="371" w:type="pct"/>
            <w:vAlign w:val="center"/>
          </w:tcPr>
          <w:p w:rsidR="006B6074" w:rsidRDefault="006B6074" w:rsidP="00F143FE">
            <w:pPr>
              <w:adjustRightInd w:val="0"/>
              <w:snapToGrid w:val="0"/>
              <w:jc w:val="center"/>
              <w:rPr>
                <w:bCs/>
                <w:sz w:val="22"/>
              </w:rPr>
            </w:pPr>
            <w:r>
              <w:rPr>
                <w:rFonts w:hint="eastAsia"/>
                <w:bCs/>
                <w:sz w:val="22"/>
              </w:rPr>
              <w:t>1</w:t>
            </w:r>
            <w:r>
              <w:rPr>
                <w:rFonts w:hint="eastAsia"/>
                <w:bCs/>
                <w:sz w:val="22"/>
              </w:rPr>
              <w:t>拖</w:t>
            </w:r>
            <w:r>
              <w:rPr>
                <w:rFonts w:hint="eastAsia"/>
                <w:bCs/>
                <w:sz w:val="22"/>
              </w:rPr>
              <w:t>6</w:t>
            </w:r>
          </w:p>
        </w:tc>
        <w:tc>
          <w:tcPr>
            <w:tcW w:w="881" w:type="pct"/>
            <w:vAlign w:val="center"/>
          </w:tcPr>
          <w:p w:rsidR="006B6074" w:rsidRDefault="006B6074" w:rsidP="00F143FE">
            <w:pPr>
              <w:adjustRightInd w:val="0"/>
              <w:snapToGrid w:val="0"/>
              <w:jc w:val="center"/>
              <w:rPr>
                <w:bCs/>
                <w:sz w:val="22"/>
              </w:rPr>
            </w:pPr>
            <w:r>
              <w:rPr>
                <w:rFonts w:hint="eastAsia"/>
                <w:bCs/>
                <w:sz w:val="22"/>
              </w:rPr>
              <w:t>自合同签订之日起</w:t>
            </w:r>
            <w:r>
              <w:rPr>
                <w:rFonts w:hint="eastAsia"/>
                <w:bCs/>
                <w:sz w:val="22"/>
              </w:rPr>
              <w:t>60</w:t>
            </w:r>
            <w:r>
              <w:rPr>
                <w:rFonts w:hint="eastAsia"/>
                <w:bCs/>
                <w:sz w:val="22"/>
              </w:rPr>
              <w:t>天</w:t>
            </w:r>
          </w:p>
        </w:tc>
        <w:tc>
          <w:tcPr>
            <w:tcW w:w="583" w:type="pct"/>
            <w:vAlign w:val="center"/>
          </w:tcPr>
          <w:p w:rsidR="006B6074" w:rsidRDefault="006B6074" w:rsidP="00F143FE">
            <w:pPr>
              <w:adjustRightInd w:val="0"/>
              <w:snapToGrid w:val="0"/>
              <w:jc w:val="center"/>
              <w:rPr>
                <w:bCs/>
                <w:sz w:val="22"/>
              </w:rPr>
            </w:pPr>
            <w:r>
              <w:rPr>
                <w:rFonts w:hint="eastAsia"/>
                <w:bCs/>
                <w:sz w:val="22"/>
              </w:rPr>
              <w:t>设备整机原厂保修</w:t>
            </w:r>
            <w:r>
              <w:rPr>
                <w:rFonts w:hint="eastAsia"/>
                <w:bCs/>
                <w:sz w:val="22"/>
              </w:rPr>
              <w:t>3</w:t>
            </w:r>
            <w:r>
              <w:rPr>
                <w:rFonts w:hint="eastAsia"/>
                <w:bCs/>
                <w:sz w:val="22"/>
              </w:rPr>
              <w:t>年</w:t>
            </w:r>
          </w:p>
        </w:tc>
        <w:tc>
          <w:tcPr>
            <w:tcW w:w="444" w:type="pct"/>
            <w:vAlign w:val="center"/>
          </w:tcPr>
          <w:p w:rsidR="006B6074" w:rsidRDefault="006B6074" w:rsidP="00F143FE">
            <w:pPr>
              <w:adjustRightInd w:val="0"/>
              <w:snapToGrid w:val="0"/>
              <w:rPr>
                <w:b/>
                <w:bCs/>
                <w:sz w:val="22"/>
              </w:rPr>
            </w:pPr>
            <w:r>
              <w:rPr>
                <w:rFonts w:hint="eastAsia"/>
                <w:b/>
                <w:bCs/>
                <w:sz w:val="22"/>
              </w:rPr>
              <w:t>核心产品</w:t>
            </w:r>
          </w:p>
        </w:tc>
      </w:tr>
      <w:tr w:rsidR="006B6074" w:rsidTr="00F143FE">
        <w:trPr>
          <w:trHeight w:val="567"/>
          <w:jc w:val="center"/>
        </w:trPr>
        <w:tc>
          <w:tcPr>
            <w:tcW w:w="295" w:type="pct"/>
            <w:vAlign w:val="center"/>
          </w:tcPr>
          <w:p w:rsidR="006B6074" w:rsidRDefault="006B6074" w:rsidP="00F143FE">
            <w:pPr>
              <w:adjustRightInd w:val="0"/>
              <w:snapToGrid w:val="0"/>
              <w:jc w:val="center"/>
              <w:rPr>
                <w:b/>
                <w:bCs/>
                <w:sz w:val="22"/>
              </w:rPr>
            </w:pPr>
            <w:r>
              <w:rPr>
                <w:rFonts w:hint="eastAsia"/>
                <w:b/>
                <w:bCs/>
                <w:sz w:val="22"/>
              </w:rPr>
              <w:t>8</w:t>
            </w:r>
          </w:p>
        </w:tc>
        <w:tc>
          <w:tcPr>
            <w:tcW w:w="721" w:type="pct"/>
            <w:vAlign w:val="center"/>
          </w:tcPr>
          <w:p w:rsidR="006B6074" w:rsidRDefault="006B6074" w:rsidP="00F143FE">
            <w:pPr>
              <w:adjustRightInd w:val="0"/>
              <w:snapToGrid w:val="0"/>
              <w:jc w:val="center"/>
              <w:rPr>
                <w:bCs/>
                <w:sz w:val="22"/>
              </w:rPr>
            </w:pPr>
            <w:r>
              <w:rPr>
                <w:rFonts w:hint="eastAsia"/>
                <w:bCs/>
                <w:sz w:val="22"/>
              </w:rPr>
              <w:t>动态葡萄糖监测系统</w:t>
            </w:r>
            <w:r>
              <w:rPr>
                <w:rFonts w:hint="eastAsia"/>
                <w:bCs/>
                <w:sz w:val="22"/>
              </w:rPr>
              <w:t>-1</w:t>
            </w:r>
          </w:p>
        </w:tc>
        <w:tc>
          <w:tcPr>
            <w:tcW w:w="539" w:type="pct"/>
            <w:vAlign w:val="center"/>
          </w:tcPr>
          <w:p w:rsidR="006B6074" w:rsidRDefault="006B6074" w:rsidP="00F143FE">
            <w:pPr>
              <w:adjustRightInd w:val="0"/>
              <w:snapToGrid w:val="0"/>
              <w:jc w:val="center"/>
              <w:rPr>
                <w:bCs/>
                <w:sz w:val="22"/>
              </w:rPr>
            </w:pPr>
            <w:r>
              <w:rPr>
                <w:rFonts w:hint="eastAsia"/>
                <w:bCs/>
                <w:sz w:val="22"/>
              </w:rPr>
              <w:t>III</w:t>
            </w:r>
            <w:r>
              <w:rPr>
                <w:rFonts w:hint="eastAsia"/>
                <w:bCs/>
                <w:sz w:val="22"/>
              </w:rPr>
              <w:t>类</w:t>
            </w:r>
          </w:p>
        </w:tc>
        <w:tc>
          <w:tcPr>
            <w:tcW w:w="1162" w:type="pct"/>
            <w:vAlign w:val="center"/>
          </w:tcPr>
          <w:p w:rsidR="006B6074" w:rsidRDefault="006B6074" w:rsidP="00F143FE">
            <w:pPr>
              <w:adjustRightInd w:val="0"/>
              <w:snapToGrid w:val="0"/>
              <w:jc w:val="center"/>
              <w:rPr>
                <w:bCs/>
                <w:sz w:val="22"/>
              </w:rPr>
            </w:pPr>
            <w:r>
              <w:rPr>
                <w:rFonts w:hint="eastAsia"/>
                <w:bCs/>
                <w:sz w:val="22"/>
              </w:rPr>
              <w:t>详见</w:t>
            </w:r>
            <w:r>
              <w:rPr>
                <w:rFonts w:hint="eastAsia"/>
                <w:bCs/>
                <w:sz w:val="22"/>
              </w:rPr>
              <w:t xml:space="preserve">9.2 </w:t>
            </w:r>
            <w:r>
              <w:rPr>
                <w:rFonts w:hint="eastAsia"/>
                <w:bCs/>
                <w:sz w:val="22"/>
              </w:rPr>
              <w:t>设备技术参数</w:t>
            </w:r>
          </w:p>
        </w:tc>
        <w:tc>
          <w:tcPr>
            <w:tcW w:w="371" w:type="pct"/>
            <w:vAlign w:val="center"/>
          </w:tcPr>
          <w:p w:rsidR="006B6074" w:rsidRDefault="006B6074" w:rsidP="00F143FE">
            <w:pPr>
              <w:adjustRightInd w:val="0"/>
              <w:snapToGrid w:val="0"/>
              <w:jc w:val="center"/>
              <w:rPr>
                <w:bCs/>
                <w:sz w:val="22"/>
              </w:rPr>
            </w:pPr>
            <w:r>
              <w:rPr>
                <w:rFonts w:hint="eastAsia"/>
                <w:bCs/>
                <w:sz w:val="22"/>
              </w:rPr>
              <w:t>10</w:t>
            </w:r>
            <w:r>
              <w:rPr>
                <w:rFonts w:hint="eastAsia"/>
                <w:bCs/>
                <w:sz w:val="22"/>
              </w:rPr>
              <w:t>个</w:t>
            </w:r>
          </w:p>
        </w:tc>
        <w:tc>
          <w:tcPr>
            <w:tcW w:w="881" w:type="pct"/>
            <w:vAlign w:val="center"/>
          </w:tcPr>
          <w:p w:rsidR="006B6074" w:rsidRDefault="006B6074" w:rsidP="00F143FE">
            <w:pPr>
              <w:adjustRightInd w:val="0"/>
              <w:snapToGrid w:val="0"/>
              <w:jc w:val="center"/>
              <w:rPr>
                <w:bCs/>
                <w:sz w:val="22"/>
              </w:rPr>
            </w:pPr>
            <w:r>
              <w:rPr>
                <w:rFonts w:hint="eastAsia"/>
                <w:bCs/>
                <w:sz w:val="22"/>
              </w:rPr>
              <w:t>自合同签订之日起</w:t>
            </w:r>
            <w:r>
              <w:rPr>
                <w:rFonts w:hint="eastAsia"/>
                <w:bCs/>
                <w:sz w:val="22"/>
              </w:rPr>
              <w:t>60</w:t>
            </w:r>
            <w:r>
              <w:rPr>
                <w:rFonts w:hint="eastAsia"/>
                <w:bCs/>
                <w:sz w:val="22"/>
              </w:rPr>
              <w:t>天</w:t>
            </w:r>
          </w:p>
        </w:tc>
        <w:tc>
          <w:tcPr>
            <w:tcW w:w="583" w:type="pct"/>
            <w:vAlign w:val="center"/>
          </w:tcPr>
          <w:p w:rsidR="006B6074" w:rsidRDefault="006B6074" w:rsidP="00F143FE">
            <w:pPr>
              <w:adjustRightInd w:val="0"/>
              <w:snapToGrid w:val="0"/>
              <w:jc w:val="center"/>
              <w:rPr>
                <w:bCs/>
                <w:sz w:val="22"/>
              </w:rPr>
            </w:pPr>
            <w:r>
              <w:rPr>
                <w:rFonts w:hint="eastAsia"/>
                <w:bCs/>
                <w:sz w:val="22"/>
              </w:rPr>
              <w:t>设备整机原厂保修</w:t>
            </w:r>
            <w:r>
              <w:rPr>
                <w:rFonts w:hint="eastAsia"/>
                <w:bCs/>
                <w:sz w:val="22"/>
              </w:rPr>
              <w:t>3</w:t>
            </w:r>
            <w:r>
              <w:rPr>
                <w:rFonts w:hint="eastAsia"/>
                <w:bCs/>
                <w:sz w:val="22"/>
              </w:rPr>
              <w:t>年</w:t>
            </w:r>
          </w:p>
        </w:tc>
        <w:tc>
          <w:tcPr>
            <w:tcW w:w="444" w:type="pct"/>
            <w:vAlign w:val="center"/>
          </w:tcPr>
          <w:p w:rsidR="006B6074" w:rsidRDefault="006B6074" w:rsidP="00F143FE">
            <w:pPr>
              <w:adjustRightInd w:val="0"/>
              <w:snapToGrid w:val="0"/>
              <w:rPr>
                <w:b/>
                <w:bCs/>
                <w:sz w:val="22"/>
              </w:rPr>
            </w:pPr>
          </w:p>
        </w:tc>
      </w:tr>
      <w:tr w:rsidR="006B6074" w:rsidTr="00F143FE">
        <w:trPr>
          <w:trHeight w:val="567"/>
          <w:jc w:val="center"/>
        </w:trPr>
        <w:tc>
          <w:tcPr>
            <w:tcW w:w="295" w:type="pct"/>
            <w:vAlign w:val="center"/>
          </w:tcPr>
          <w:p w:rsidR="006B6074" w:rsidRDefault="006B6074" w:rsidP="00F143FE">
            <w:pPr>
              <w:adjustRightInd w:val="0"/>
              <w:snapToGrid w:val="0"/>
              <w:jc w:val="center"/>
              <w:rPr>
                <w:b/>
                <w:bCs/>
                <w:sz w:val="22"/>
              </w:rPr>
            </w:pPr>
            <w:r>
              <w:rPr>
                <w:rFonts w:hint="eastAsia"/>
                <w:b/>
                <w:bCs/>
                <w:sz w:val="22"/>
              </w:rPr>
              <w:t>9</w:t>
            </w:r>
          </w:p>
        </w:tc>
        <w:tc>
          <w:tcPr>
            <w:tcW w:w="721" w:type="pct"/>
            <w:vAlign w:val="center"/>
          </w:tcPr>
          <w:p w:rsidR="006B6074" w:rsidRDefault="006B6074" w:rsidP="00F143FE">
            <w:pPr>
              <w:adjustRightInd w:val="0"/>
              <w:snapToGrid w:val="0"/>
              <w:jc w:val="center"/>
              <w:rPr>
                <w:bCs/>
                <w:sz w:val="22"/>
              </w:rPr>
            </w:pPr>
            <w:r>
              <w:rPr>
                <w:rFonts w:hint="eastAsia"/>
                <w:bCs/>
                <w:sz w:val="22"/>
              </w:rPr>
              <w:t>动态葡萄糖监测系统</w:t>
            </w:r>
            <w:r>
              <w:rPr>
                <w:rFonts w:hint="eastAsia"/>
                <w:bCs/>
                <w:sz w:val="22"/>
              </w:rPr>
              <w:t>-2</w:t>
            </w:r>
          </w:p>
        </w:tc>
        <w:tc>
          <w:tcPr>
            <w:tcW w:w="539" w:type="pct"/>
            <w:vAlign w:val="center"/>
          </w:tcPr>
          <w:p w:rsidR="006B6074" w:rsidRDefault="006B6074" w:rsidP="00F143FE">
            <w:pPr>
              <w:adjustRightInd w:val="0"/>
              <w:snapToGrid w:val="0"/>
              <w:jc w:val="center"/>
              <w:rPr>
                <w:bCs/>
                <w:sz w:val="22"/>
              </w:rPr>
            </w:pPr>
            <w:r>
              <w:rPr>
                <w:rFonts w:hint="eastAsia"/>
                <w:bCs/>
                <w:sz w:val="22"/>
              </w:rPr>
              <w:t>III</w:t>
            </w:r>
            <w:r>
              <w:rPr>
                <w:rFonts w:hint="eastAsia"/>
                <w:bCs/>
                <w:sz w:val="22"/>
              </w:rPr>
              <w:t>类</w:t>
            </w:r>
          </w:p>
        </w:tc>
        <w:tc>
          <w:tcPr>
            <w:tcW w:w="1162" w:type="pct"/>
            <w:vAlign w:val="center"/>
          </w:tcPr>
          <w:p w:rsidR="006B6074" w:rsidRDefault="006B6074" w:rsidP="00F143FE">
            <w:pPr>
              <w:adjustRightInd w:val="0"/>
              <w:snapToGrid w:val="0"/>
              <w:jc w:val="center"/>
              <w:rPr>
                <w:bCs/>
                <w:sz w:val="22"/>
              </w:rPr>
            </w:pPr>
            <w:r>
              <w:rPr>
                <w:rFonts w:hint="eastAsia"/>
                <w:bCs/>
                <w:sz w:val="22"/>
              </w:rPr>
              <w:t>详见</w:t>
            </w:r>
            <w:r>
              <w:rPr>
                <w:rFonts w:hint="eastAsia"/>
                <w:bCs/>
                <w:sz w:val="22"/>
              </w:rPr>
              <w:t xml:space="preserve">9.2 </w:t>
            </w:r>
            <w:r>
              <w:rPr>
                <w:rFonts w:hint="eastAsia"/>
                <w:bCs/>
                <w:sz w:val="22"/>
              </w:rPr>
              <w:t>设备技术参数</w:t>
            </w:r>
          </w:p>
        </w:tc>
        <w:tc>
          <w:tcPr>
            <w:tcW w:w="371" w:type="pct"/>
            <w:vAlign w:val="center"/>
          </w:tcPr>
          <w:p w:rsidR="006B6074" w:rsidRDefault="006B6074" w:rsidP="00F143FE">
            <w:pPr>
              <w:adjustRightInd w:val="0"/>
              <w:snapToGrid w:val="0"/>
              <w:jc w:val="center"/>
              <w:rPr>
                <w:bCs/>
                <w:sz w:val="22"/>
              </w:rPr>
            </w:pPr>
            <w:r>
              <w:rPr>
                <w:rFonts w:hint="eastAsia"/>
                <w:bCs/>
                <w:sz w:val="22"/>
              </w:rPr>
              <w:t>40</w:t>
            </w:r>
            <w:r>
              <w:rPr>
                <w:rFonts w:hint="eastAsia"/>
                <w:bCs/>
                <w:sz w:val="22"/>
              </w:rPr>
              <w:t>个</w:t>
            </w:r>
          </w:p>
        </w:tc>
        <w:tc>
          <w:tcPr>
            <w:tcW w:w="881" w:type="pct"/>
            <w:vAlign w:val="center"/>
          </w:tcPr>
          <w:p w:rsidR="006B6074" w:rsidRDefault="006B6074" w:rsidP="00F143FE">
            <w:pPr>
              <w:adjustRightInd w:val="0"/>
              <w:snapToGrid w:val="0"/>
              <w:jc w:val="center"/>
              <w:rPr>
                <w:bCs/>
                <w:sz w:val="22"/>
              </w:rPr>
            </w:pPr>
            <w:r>
              <w:rPr>
                <w:rFonts w:hint="eastAsia"/>
                <w:bCs/>
                <w:sz w:val="22"/>
              </w:rPr>
              <w:t>自合同签订之日起</w:t>
            </w:r>
            <w:r>
              <w:rPr>
                <w:rFonts w:hint="eastAsia"/>
                <w:bCs/>
                <w:sz w:val="22"/>
              </w:rPr>
              <w:t>60</w:t>
            </w:r>
            <w:r>
              <w:rPr>
                <w:rFonts w:hint="eastAsia"/>
                <w:bCs/>
                <w:sz w:val="22"/>
              </w:rPr>
              <w:t>天</w:t>
            </w:r>
          </w:p>
        </w:tc>
        <w:tc>
          <w:tcPr>
            <w:tcW w:w="583" w:type="pct"/>
            <w:vAlign w:val="center"/>
          </w:tcPr>
          <w:p w:rsidR="006B6074" w:rsidRDefault="006B6074" w:rsidP="00F143FE">
            <w:pPr>
              <w:adjustRightInd w:val="0"/>
              <w:snapToGrid w:val="0"/>
              <w:jc w:val="center"/>
              <w:rPr>
                <w:bCs/>
                <w:sz w:val="22"/>
              </w:rPr>
            </w:pPr>
            <w:r>
              <w:rPr>
                <w:rFonts w:hint="eastAsia"/>
                <w:bCs/>
                <w:sz w:val="22"/>
              </w:rPr>
              <w:t>设备整机原厂保修</w:t>
            </w:r>
            <w:r>
              <w:rPr>
                <w:rFonts w:hint="eastAsia"/>
                <w:bCs/>
                <w:sz w:val="22"/>
              </w:rPr>
              <w:t>3</w:t>
            </w:r>
            <w:r>
              <w:rPr>
                <w:rFonts w:hint="eastAsia"/>
                <w:bCs/>
                <w:sz w:val="22"/>
              </w:rPr>
              <w:lastRenderedPageBreak/>
              <w:t>年</w:t>
            </w:r>
          </w:p>
        </w:tc>
        <w:tc>
          <w:tcPr>
            <w:tcW w:w="444" w:type="pct"/>
            <w:vAlign w:val="center"/>
          </w:tcPr>
          <w:p w:rsidR="006B6074" w:rsidRDefault="006B6074" w:rsidP="00F143FE">
            <w:pPr>
              <w:adjustRightInd w:val="0"/>
              <w:snapToGrid w:val="0"/>
              <w:rPr>
                <w:b/>
                <w:bCs/>
                <w:sz w:val="22"/>
              </w:rPr>
            </w:pPr>
          </w:p>
        </w:tc>
      </w:tr>
    </w:tbl>
    <w:p w:rsidR="006B6074" w:rsidRDefault="006B6074" w:rsidP="006B6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p>
    <w:p w:rsidR="006B6074" w:rsidRDefault="006B6074" w:rsidP="006B6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r>
        <w:rPr>
          <w:b/>
          <w:color w:val="0000FF"/>
          <w:sz w:val="22"/>
        </w:rPr>
        <w:t>说明：投标人不得对表内产品数量进行缩减。</w:t>
      </w:r>
    </w:p>
    <w:p w:rsidR="006B6074" w:rsidRDefault="006B6074" w:rsidP="006B6074">
      <w:pPr>
        <w:snapToGrid w:val="0"/>
        <w:ind w:firstLineChars="200" w:firstLine="440"/>
        <w:rPr>
          <w:sz w:val="22"/>
        </w:rPr>
      </w:pPr>
      <w:r>
        <w:rPr>
          <w:rFonts w:hint="eastAsia"/>
          <w:sz w:val="22"/>
        </w:rPr>
        <w:t xml:space="preserve">9.2 </w:t>
      </w:r>
      <w:r>
        <w:rPr>
          <w:rFonts w:hint="eastAsia"/>
          <w:sz w:val="22"/>
        </w:rPr>
        <w:t>设备技术参数</w:t>
      </w:r>
    </w:p>
    <w:p w:rsidR="006B6074" w:rsidRDefault="006B6074" w:rsidP="006B6074">
      <w:pPr>
        <w:snapToGrid w:val="0"/>
        <w:ind w:firstLineChars="200" w:firstLine="440"/>
        <w:rPr>
          <w:sz w:val="22"/>
        </w:rPr>
      </w:pPr>
      <w:r>
        <w:rPr>
          <w:rFonts w:hint="eastAsia"/>
          <w:sz w:val="22"/>
        </w:rPr>
        <w:t>1</w:t>
      </w:r>
      <w:r>
        <w:rPr>
          <w:rFonts w:hint="eastAsia"/>
          <w:sz w:val="22"/>
        </w:rPr>
        <w:t>、</w:t>
      </w:r>
      <w:r>
        <w:rPr>
          <w:rFonts w:hint="eastAsia"/>
          <w:sz w:val="22"/>
        </w:rPr>
        <w:t>24</w:t>
      </w:r>
      <w:r>
        <w:rPr>
          <w:rFonts w:hint="eastAsia"/>
          <w:sz w:val="22"/>
        </w:rPr>
        <w:t>小时动态心电图（</w:t>
      </w:r>
      <w:r>
        <w:rPr>
          <w:rFonts w:hint="eastAsia"/>
          <w:sz w:val="22"/>
        </w:rPr>
        <w:t>15</w:t>
      </w:r>
      <w:r>
        <w:rPr>
          <w:rFonts w:hint="eastAsia"/>
          <w:sz w:val="22"/>
        </w:rPr>
        <w:t>台）</w:t>
      </w:r>
    </w:p>
    <w:p w:rsidR="006B6074" w:rsidRDefault="006B6074" w:rsidP="006B6074">
      <w:pPr>
        <w:snapToGrid w:val="0"/>
        <w:ind w:firstLineChars="200" w:firstLine="440"/>
        <w:rPr>
          <w:sz w:val="22"/>
        </w:rPr>
      </w:pPr>
      <w:r>
        <w:rPr>
          <w:rFonts w:hint="eastAsia"/>
          <w:sz w:val="22"/>
        </w:rPr>
        <w:t xml:space="preserve">1.1  </w:t>
      </w:r>
      <w:r>
        <w:rPr>
          <w:rFonts w:hint="eastAsia"/>
          <w:sz w:val="22"/>
        </w:rPr>
        <w:t>动态心电记录器</w:t>
      </w:r>
    </w:p>
    <w:p w:rsidR="006B6074" w:rsidRDefault="006B6074" w:rsidP="006B6074">
      <w:pPr>
        <w:snapToGrid w:val="0"/>
        <w:ind w:firstLineChars="200" w:firstLine="440"/>
        <w:rPr>
          <w:sz w:val="22"/>
        </w:rPr>
      </w:pPr>
      <w:r>
        <w:rPr>
          <w:rFonts w:hint="eastAsia"/>
          <w:sz w:val="22"/>
        </w:rPr>
        <w:t xml:space="preserve">1.1.1  </w:t>
      </w:r>
      <w:r>
        <w:rPr>
          <w:rFonts w:hint="eastAsia"/>
          <w:sz w:val="22"/>
        </w:rPr>
        <w:t>重量（不含电池）：≤</w:t>
      </w:r>
      <w:r>
        <w:rPr>
          <w:rFonts w:hint="eastAsia"/>
          <w:sz w:val="22"/>
        </w:rPr>
        <w:t>80</w:t>
      </w:r>
      <w:r>
        <w:rPr>
          <w:rFonts w:hint="eastAsia"/>
          <w:sz w:val="22"/>
        </w:rPr>
        <w:t>克</w:t>
      </w:r>
    </w:p>
    <w:p w:rsidR="006B6074" w:rsidRDefault="006B6074" w:rsidP="006B6074">
      <w:pPr>
        <w:snapToGrid w:val="0"/>
        <w:ind w:firstLineChars="200" w:firstLine="440"/>
        <w:rPr>
          <w:sz w:val="22"/>
        </w:rPr>
      </w:pPr>
      <w:r>
        <w:rPr>
          <w:rFonts w:hint="eastAsia"/>
          <w:sz w:val="22"/>
        </w:rPr>
        <w:t xml:space="preserve">1.1.2  </w:t>
      </w:r>
      <w:r>
        <w:rPr>
          <w:rFonts w:hint="eastAsia"/>
          <w:sz w:val="22"/>
        </w:rPr>
        <w:t>电源：一节</w:t>
      </w:r>
      <w:r>
        <w:rPr>
          <w:rFonts w:hint="eastAsia"/>
          <w:sz w:val="22"/>
        </w:rPr>
        <w:t>7</w:t>
      </w:r>
      <w:r>
        <w:rPr>
          <w:rFonts w:hint="eastAsia"/>
          <w:sz w:val="22"/>
        </w:rPr>
        <w:t>号碱性电池</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1.1.3  </w:t>
      </w:r>
      <w:r>
        <w:rPr>
          <w:rFonts w:hint="eastAsia"/>
          <w:sz w:val="22"/>
        </w:rPr>
        <w:t>记录时间：支持连续记录时间</w:t>
      </w:r>
      <w:r>
        <w:rPr>
          <w:rFonts w:hint="eastAsia"/>
          <w:sz w:val="22"/>
        </w:rPr>
        <w:t>24</w:t>
      </w:r>
      <w:r>
        <w:rPr>
          <w:rFonts w:hint="eastAsia"/>
          <w:sz w:val="22"/>
        </w:rPr>
        <w:t>小时以上</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1.1.4  </w:t>
      </w:r>
      <w:r>
        <w:rPr>
          <w:rFonts w:hint="eastAsia"/>
          <w:sz w:val="22"/>
        </w:rPr>
        <w:t>导联：支持</w:t>
      </w:r>
      <w:r>
        <w:rPr>
          <w:rFonts w:hint="eastAsia"/>
          <w:sz w:val="22"/>
        </w:rPr>
        <w:t>3</w:t>
      </w:r>
      <w:r>
        <w:rPr>
          <w:rFonts w:hint="eastAsia"/>
          <w:sz w:val="22"/>
        </w:rPr>
        <w:t>导联心电数据记录</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1.1.5  </w:t>
      </w:r>
      <w:r>
        <w:rPr>
          <w:rFonts w:hint="eastAsia"/>
          <w:sz w:val="22"/>
        </w:rPr>
        <w:t>输入阻抗：≥</w:t>
      </w:r>
      <w:r>
        <w:rPr>
          <w:rFonts w:hint="eastAsia"/>
          <w:sz w:val="22"/>
        </w:rPr>
        <w:t>10M</w:t>
      </w:r>
      <w:r>
        <w:rPr>
          <w:rFonts w:hint="eastAsia"/>
          <w:sz w:val="22"/>
        </w:rPr>
        <w:t>Ω</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1.1.6  </w:t>
      </w:r>
      <w:r>
        <w:rPr>
          <w:rFonts w:hint="eastAsia"/>
          <w:sz w:val="22"/>
        </w:rPr>
        <w:t>共模抑制比：≥</w:t>
      </w:r>
      <w:r>
        <w:rPr>
          <w:rFonts w:hint="eastAsia"/>
          <w:sz w:val="22"/>
        </w:rPr>
        <w:t>80dB</w:t>
      </w:r>
    </w:p>
    <w:p w:rsidR="006B6074" w:rsidRDefault="006B6074" w:rsidP="006B6074">
      <w:pPr>
        <w:snapToGrid w:val="0"/>
        <w:ind w:firstLineChars="200" w:firstLine="440"/>
        <w:rPr>
          <w:sz w:val="22"/>
        </w:rPr>
      </w:pPr>
      <w:r>
        <w:rPr>
          <w:rFonts w:hint="eastAsia"/>
          <w:sz w:val="22"/>
        </w:rPr>
        <w:t xml:space="preserve">1.1.7  </w:t>
      </w:r>
      <w:r>
        <w:rPr>
          <w:rFonts w:hint="eastAsia"/>
          <w:sz w:val="22"/>
        </w:rPr>
        <w:t>转换精度：</w:t>
      </w:r>
      <w:r>
        <w:rPr>
          <w:rFonts w:hint="eastAsia"/>
          <w:sz w:val="22"/>
        </w:rPr>
        <w:t>24</w:t>
      </w:r>
      <w:r>
        <w:rPr>
          <w:rFonts w:hint="eastAsia"/>
          <w:sz w:val="22"/>
        </w:rPr>
        <w:t>位</w:t>
      </w:r>
    </w:p>
    <w:p w:rsidR="006B6074" w:rsidRDefault="006B6074" w:rsidP="006B6074">
      <w:pPr>
        <w:snapToGrid w:val="0"/>
        <w:ind w:firstLineChars="200" w:firstLine="440"/>
        <w:rPr>
          <w:sz w:val="22"/>
        </w:rPr>
      </w:pPr>
      <w:r>
        <w:rPr>
          <w:rFonts w:hint="eastAsia"/>
          <w:sz w:val="22"/>
        </w:rPr>
        <w:t xml:space="preserve">1.1.8  </w:t>
      </w:r>
      <w:r>
        <w:rPr>
          <w:rFonts w:hint="eastAsia"/>
          <w:sz w:val="22"/>
        </w:rPr>
        <w:t>具备特殊事件按钮</w:t>
      </w:r>
    </w:p>
    <w:p w:rsidR="006B6074" w:rsidRDefault="006B6074" w:rsidP="006B6074">
      <w:pPr>
        <w:snapToGrid w:val="0"/>
        <w:ind w:firstLineChars="200" w:firstLine="440"/>
        <w:rPr>
          <w:sz w:val="22"/>
        </w:rPr>
      </w:pPr>
      <w:r>
        <w:rPr>
          <w:rFonts w:hint="eastAsia"/>
          <w:sz w:val="22"/>
        </w:rPr>
        <w:t xml:space="preserve">1.1.9  </w:t>
      </w:r>
      <w:r>
        <w:rPr>
          <w:rFonts w:hint="eastAsia"/>
          <w:sz w:val="22"/>
        </w:rPr>
        <w:t>每通道普通心电采集≥</w:t>
      </w:r>
      <w:r>
        <w:rPr>
          <w:rFonts w:hint="eastAsia"/>
          <w:sz w:val="22"/>
        </w:rPr>
        <w:t>4000</w:t>
      </w:r>
      <w:r>
        <w:rPr>
          <w:rFonts w:hint="eastAsia"/>
          <w:sz w:val="22"/>
        </w:rPr>
        <w:t>点每秒采样率</w:t>
      </w:r>
    </w:p>
    <w:p w:rsidR="006B6074" w:rsidRDefault="006B6074" w:rsidP="006B6074">
      <w:pPr>
        <w:snapToGrid w:val="0"/>
        <w:ind w:firstLineChars="200" w:firstLine="440"/>
        <w:rPr>
          <w:sz w:val="22"/>
        </w:rPr>
      </w:pPr>
      <w:r>
        <w:rPr>
          <w:rFonts w:hint="eastAsia"/>
          <w:sz w:val="22"/>
        </w:rPr>
        <w:t xml:space="preserve">1.1.10  </w:t>
      </w:r>
      <w:r>
        <w:rPr>
          <w:rFonts w:hint="eastAsia"/>
          <w:sz w:val="22"/>
        </w:rPr>
        <w:t>具有独立起博通道，起博通道采样率≥</w:t>
      </w:r>
      <w:r>
        <w:rPr>
          <w:rFonts w:hint="eastAsia"/>
          <w:sz w:val="22"/>
        </w:rPr>
        <w:t>10000</w:t>
      </w:r>
      <w:r>
        <w:rPr>
          <w:rFonts w:hint="eastAsia"/>
          <w:sz w:val="22"/>
        </w:rPr>
        <w:t>点每秒</w:t>
      </w:r>
    </w:p>
    <w:p w:rsidR="006B6074" w:rsidRDefault="006B6074" w:rsidP="006B6074">
      <w:pPr>
        <w:snapToGrid w:val="0"/>
        <w:ind w:firstLineChars="200" w:firstLine="440"/>
        <w:rPr>
          <w:sz w:val="22"/>
        </w:rPr>
      </w:pPr>
      <w:r>
        <w:rPr>
          <w:rFonts w:hint="eastAsia"/>
          <w:sz w:val="22"/>
        </w:rPr>
        <w:t xml:space="preserve">1.1.11  </w:t>
      </w:r>
      <w:r>
        <w:rPr>
          <w:rFonts w:hint="eastAsia"/>
          <w:sz w:val="22"/>
        </w:rPr>
        <w:t>屏幕显示：支持显示心电波形、记录时间、当前时间等信息</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1.1.12  </w:t>
      </w:r>
      <w:r>
        <w:rPr>
          <w:rFonts w:hint="eastAsia"/>
          <w:sz w:val="22"/>
        </w:rPr>
        <w:t>导联检测：支持佩戴时导联脱落提醒功能</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1.1.13  </w:t>
      </w:r>
      <w:r>
        <w:rPr>
          <w:rFonts w:hint="eastAsia"/>
          <w:sz w:val="22"/>
        </w:rPr>
        <w:t>断电续采：当电池断电或没电，换上电池可继续记录心电波形</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1.1.14  </w:t>
      </w:r>
      <w:r>
        <w:rPr>
          <w:rFonts w:hint="eastAsia"/>
          <w:sz w:val="22"/>
        </w:rPr>
        <w:t>呼吸记录功能：能记录呼吸波形</w:t>
      </w:r>
      <w:r>
        <w:rPr>
          <w:rFonts w:hint="eastAsia"/>
          <w:sz w:val="22"/>
        </w:rPr>
        <w:t xml:space="preserve"> </w:t>
      </w:r>
      <w:r>
        <w:rPr>
          <w:rFonts w:hint="eastAsia"/>
          <w:sz w:val="22"/>
        </w:rPr>
        <w:t>（需提供医疗器械注册证并标注对应功能文字描述证明）</w:t>
      </w:r>
    </w:p>
    <w:p w:rsidR="006B6074" w:rsidRDefault="006B6074" w:rsidP="006B6074">
      <w:pPr>
        <w:snapToGrid w:val="0"/>
        <w:ind w:firstLineChars="200" w:firstLine="440"/>
        <w:rPr>
          <w:sz w:val="22"/>
        </w:rPr>
      </w:pPr>
      <w:r>
        <w:rPr>
          <w:rFonts w:hint="eastAsia"/>
          <w:sz w:val="22"/>
        </w:rPr>
        <w:t xml:space="preserve">1.1.15  </w:t>
      </w:r>
      <w:r>
        <w:rPr>
          <w:rFonts w:hint="eastAsia"/>
          <w:sz w:val="22"/>
        </w:rPr>
        <w:t>体位及运动记录功能：可显示仰位、俯位、左侧位、右侧位、坐立位和运动曲线</w:t>
      </w:r>
      <w:r>
        <w:rPr>
          <w:rFonts w:hint="eastAsia"/>
          <w:sz w:val="22"/>
        </w:rPr>
        <w:t xml:space="preserve"> </w:t>
      </w:r>
      <w:r>
        <w:rPr>
          <w:rFonts w:hint="eastAsia"/>
          <w:sz w:val="22"/>
        </w:rPr>
        <w:t>（需提供医疗器械注册证并标注对应功能文字描述证明）</w:t>
      </w:r>
    </w:p>
    <w:p w:rsidR="006B6074" w:rsidRDefault="006B6074" w:rsidP="006B6074">
      <w:pPr>
        <w:snapToGrid w:val="0"/>
        <w:ind w:firstLineChars="200" w:firstLine="440"/>
        <w:rPr>
          <w:sz w:val="22"/>
        </w:rPr>
      </w:pPr>
      <w:r>
        <w:rPr>
          <w:rFonts w:hint="eastAsia"/>
          <w:sz w:val="22"/>
        </w:rPr>
        <w:t xml:space="preserve">1.2  </w:t>
      </w:r>
      <w:r>
        <w:rPr>
          <w:rFonts w:hint="eastAsia"/>
          <w:sz w:val="22"/>
        </w:rPr>
        <w:t>动态心电分析功能参数</w:t>
      </w:r>
    </w:p>
    <w:p w:rsidR="006B6074" w:rsidRDefault="006B6074" w:rsidP="006B6074">
      <w:pPr>
        <w:snapToGrid w:val="0"/>
        <w:ind w:firstLineChars="200" w:firstLine="440"/>
        <w:rPr>
          <w:sz w:val="22"/>
        </w:rPr>
      </w:pPr>
      <w:r>
        <w:rPr>
          <w:rFonts w:hint="eastAsia"/>
          <w:sz w:val="22"/>
        </w:rPr>
        <w:t xml:space="preserve">1.2.1  </w:t>
      </w:r>
      <w:r>
        <w:rPr>
          <w:rFonts w:hint="eastAsia"/>
          <w:sz w:val="22"/>
        </w:rPr>
        <w:t>动态心电分析软件应具有药监局颁发的独立的《动态心电分析软件》注册证书</w:t>
      </w:r>
      <w:r>
        <w:rPr>
          <w:rFonts w:hint="eastAsia"/>
          <w:sz w:val="22"/>
        </w:rPr>
        <w:t xml:space="preserve"> </w:t>
      </w:r>
      <w:r>
        <w:rPr>
          <w:rFonts w:hint="eastAsia"/>
          <w:sz w:val="22"/>
        </w:rPr>
        <w:t>（提供所投产</w:t>
      </w:r>
      <w:proofErr w:type="gramStart"/>
      <w:r>
        <w:rPr>
          <w:rFonts w:hint="eastAsia"/>
          <w:sz w:val="22"/>
        </w:rPr>
        <w:t>品医疗</w:t>
      </w:r>
      <w:proofErr w:type="gramEnd"/>
      <w:r>
        <w:rPr>
          <w:rFonts w:hint="eastAsia"/>
          <w:sz w:val="22"/>
        </w:rPr>
        <w:t>器械注册证证明）</w:t>
      </w:r>
    </w:p>
    <w:p w:rsidR="006B6074" w:rsidRDefault="006B6074" w:rsidP="006B6074">
      <w:pPr>
        <w:snapToGrid w:val="0"/>
        <w:ind w:firstLineChars="200" w:firstLine="440"/>
        <w:rPr>
          <w:sz w:val="22"/>
        </w:rPr>
      </w:pPr>
      <w:r>
        <w:rPr>
          <w:sz w:val="22"/>
        </w:rPr>
        <w:t>1.2.</w:t>
      </w:r>
      <w:r>
        <w:rPr>
          <w:rFonts w:hint="eastAsia"/>
          <w:sz w:val="22"/>
        </w:rPr>
        <w:t xml:space="preserve">2  </w:t>
      </w:r>
      <w:r>
        <w:rPr>
          <w:rFonts w:hint="eastAsia"/>
          <w:sz w:val="22"/>
        </w:rPr>
        <w:t>分析工具自由组合：提供多种分析工具，包括</w:t>
      </w:r>
      <w:r>
        <w:rPr>
          <w:rFonts w:hint="eastAsia"/>
          <w:sz w:val="22"/>
        </w:rPr>
        <w:t>K</w:t>
      </w:r>
      <w:r>
        <w:rPr>
          <w:rFonts w:hint="eastAsia"/>
          <w:sz w:val="22"/>
        </w:rPr>
        <w:t>线图、直方图、散点图、</w:t>
      </w:r>
      <w:proofErr w:type="gramStart"/>
      <w:r>
        <w:rPr>
          <w:rFonts w:hint="eastAsia"/>
          <w:sz w:val="22"/>
        </w:rPr>
        <w:t>栅状图</w:t>
      </w:r>
      <w:proofErr w:type="gramEnd"/>
      <w:r>
        <w:rPr>
          <w:rFonts w:hint="eastAsia"/>
          <w:sz w:val="22"/>
        </w:rPr>
        <w:t>、事件图、波形全</w:t>
      </w:r>
      <w:proofErr w:type="gramStart"/>
      <w:r>
        <w:rPr>
          <w:rFonts w:hint="eastAsia"/>
          <w:sz w:val="22"/>
        </w:rPr>
        <w:t>览</w:t>
      </w:r>
      <w:proofErr w:type="gramEnd"/>
      <w:r>
        <w:rPr>
          <w:rFonts w:hint="eastAsia"/>
          <w:sz w:val="22"/>
        </w:rPr>
        <w:t>图等</w:t>
      </w:r>
      <w:r>
        <w:rPr>
          <w:rFonts w:hint="eastAsia"/>
          <w:sz w:val="22"/>
        </w:rPr>
        <w:t xml:space="preserve"> </w:t>
      </w:r>
      <w:r>
        <w:rPr>
          <w:rFonts w:hint="eastAsia"/>
          <w:sz w:val="22"/>
        </w:rPr>
        <w:t>使用者根据自身习惯灵活设置、自由组合分析工具栏</w:t>
      </w:r>
      <w:r>
        <w:rPr>
          <w:rFonts w:hint="eastAsia"/>
          <w:sz w:val="22"/>
        </w:rPr>
        <w:t xml:space="preserve"> </w:t>
      </w:r>
      <w:r>
        <w:rPr>
          <w:rFonts w:hint="eastAsia"/>
          <w:sz w:val="22"/>
        </w:rPr>
        <w:t>（需提供软件截图证明）</w:t>
      </w:r>
    </w:p>
    <w:p w:rsidR="006B6074" w:rsidRDefault="006B6074" w:rsidP="006B6074">
      <w:pPr>
        <w:snapToGrid w:val="0"/>
        <w:ind w:firstLineChars="200" w:firstLine="440"/>
        <w:rPr>
          <w:sz w:val="22"/>
        </w:rPr>
      </w:pPr>
      <w:r>
        <w:rPr>
          <w:sz w:val="22"/>
        </w:rPr>
        <w:t>1.2.</w:t>
      </w:r>
      <w:r>
        <w:rPr>
          <w:rFonts w:hint="eastAsia"/>
          <w:sz w:val="22"/>
        </w:rPr>
        <w:t xml:space="preserve">3  </w:t>
      </w:r>
      <w:r>
        <w:rPr>
          <w:rFonts w:hint="eastAsia"/>
          <w:sz w:val="22"/>
        </w:rPr>
        <w:t>智能散点图功能：具有时间散点图、小时散点图、</w:t>
      </w:r>
      <w:r>
        <w:rPr>
          <w:rFonts w:hint="eastAsia"/>
          <w:sz w:val="22"/>
        </w:rPr>
        <w:t>Lorenz</w:t>
      </w:r>
      <w:r>
        <w:rPr>
          <w:rFonts w:hint="eastAsia"/>
          <w:sz w:val="22"/>
        </w:rPr>
        <w:t>散点图、差值散点图、四象限散点图五项散点图功能</w:t>
      </w:r>
      <w:r>
        <w:rPr>
          <w:rFonts w:hint="eastAsia"/>
          <w:sz w:val="22"/>
        </w:rPr>
        <w:t xml:space="preserve"> </w:t>
      </w:r>
    </w:p>
    <w:p w:rsidR="006B6074" w:rsidRDefault="006B6074" w:rsidP="006B6074">
      <w:pPr>
        <w:snapToGrid w:val="0"/>
        <w:ind w:firstLineChars="200" w:firstLine="440"/>
        <w:rPr>
          <w:sz w:val="22"/>
        </w:rPr>
      </w:pPr>
      <w:r>
        <w:rPr>
          <w:sz w:val="22"/>
        </w:rPr>
        <w:t>1.2.</w:t>
      </w:r>
      <w:r>
        <w:rPr>
          <w:rFonts w:hint="eastAsia"/>
          <w:sz w:val="22"/>
        </w:rPr>
        <w:t xml:space="preserve">4  </w:t>
      </w:r>
      <w:r>
        <w:rPr>
          <w:rFonts w:hint="eastAsia"/>
          <w:sz w:val="22"/>
        </w:rPr>
        <w:t>阵发性房颤、房</w:t>
      </w:r>
      <w:proofErr w:type="gramStart"/>
      <w:r>
        <w:rPr>
          <w:rFonts w:hint="eastAsia"/>
          <w:sz w:val="22"/>
        </w:rPr>
        <w:t>扑快速</w:t>
      </w:r>
      <w:proofErr w:type="gramEnd"/>
      <w:r>
        <w:rPr>
          <w:rFonts w:hint="eastAsia"/>
          <w:sz w:val="22"/>
        </w:rPr>
        <w:t>定位分析：基于时间散点图和小时时间散点图，快速的定位房颤、房</w:t>
      </w:r>
      <w:proofErr w:type="gramStart"/>
      <w:r>
        <w:rPr>
          <w:rFonts w:hint="eastAsia"/>
          <w:sz w:val="22"/>
        </w:rPr>
        <w:t>扑发生</w:t>
      </w:r>
      <w:proofErr w:type="gramEnd"/>
      <w:r>
        <w:rPr>
          <w:rFonts w:hint="eastAsia"/>
          <w:sz w:val="22"/>
        </w:rPr>
        <w:t>的位置以及起始结束时间</w:t>
      </w:r>
      <w:r>
        <w:rPr>
          <w:rFonts w:hint="eastAsia"/>
          <w:sz w:val="22"/>
        </w:rPr>
        <w:t xml:space="preserve"> </w:t>
      </w:r>
    </w:p>
    <w:p w:rsidR="006B6074" w:rsidRDefault="006B6074" w:rsidP="006B6074">
      <w:pPr>
        <w:snapToGrid w:val="0"/>
        <w:ind w:firstLineChars="200" w:firstLine="440"/>
        <w:rPr>
          <w:sz w:val="22"/>
        </w:rPr>
      </w:pPr>
      <w:r>
        <w:rPr>
          <w:sz w:val="22"/>
        </w:rPr>
        <w:t>1.2.</w:t>
      </w:r>
      <w:r>
        <w:rPr>
          <w:rFonts w:hint="eastAsia"/>
          <w:sz w:val="22"/>
        </w:rPr>
        <w:t xml:space="preserve">5  </w:t>
      </w:r>
      <w:r>
        <w:rPr>
          <w:rFonts w:hint="eastAsia"/>
          <w:sz w:val="22"/>
        </w:rPr>
        <w:t>睡眠分析、运动、体位分析：记录睡眠时呼吸波以及运动、体位的测量数据，与心电图综合分析会诊</w:t>
      </w:r>
      <w:r>
        <w:rPr>
          <w:rFonts w:hint="eastAsia"/>
          <w:sz w:val="22"/>
        </w:rPr>
        <w:t xml:space="preserve"> </w:t>
      </w:r>
      <w:r>
        <w:rPr>
          <w:rFonts w:hint="eastAsia"/>
          <w:sz w:val="22"/>
        </w:rPr>
        <w:t>（需提供软件截图证明）</w:t>
      </w:r>
    </w:p>
    <w:p w:rsidR="006B6074" w:rsidRDefault="006B6074" w:rsidP="006B6074">
      <w:pPr>
        <w:snapToGrid w:val="0"/>
        <w:ind w:firstLineChars="200" w:firstLine="440"/>
        <w:rPr>
          <w:sz w:val="22"/>
        </w:rPr>
      </w:pPr>
      <w:r>
        <w:rPr>
          <w:sz w:val="22"/>
        </w:rPr>
        <w:lastRenderedPageBreak/>
        <w:t>1.2.</w:t>
      </w:r>
      <w:r>
        <w:rPr>
          <w:rFonts w:hint="eastAsia"/>
          <w:sz w:val="22"/>
        </w:rPr>
        <w:t xml:space="preserve">6  </w:t>
      </w:r>
      <w:r>
        <w:rPr>
          <w:rFonts w:hint="eastAsia"/>
          <w:sz w:val="22"/>
        </w:rPr>
        <w:t>具备心电向量、心室晚电位功能，可提供心电向量、心室晚电位报告模版</w:t>
      </w:r>
      <w:r>
        <w:rPr>
          <w:rFonts w:hint="eastAsia"/>
          <w:sz w:val="22"/>
        </w:rPr>
        <w:t xml:space="preserve"> </w:t>
      </w:r>
    </w:p>
    <w:p w:rsidR="006B6074" w:rsidRDefault="006B6074" w:rsidP="006B6074">
      <w:pPr>
        <w:snapToGrid w:val="0"/>
        <w:ind w:firstLineChars="200" w:firstLine="440"/>
        <w:rPr>
          <w:sz w:val="22"/>
        </w:rPr>
      </w:pPr>
      <w:r>
        <w:rPr>
          <w:sz w:val="22"/>
        </w:rPr>
        <w:t>1.2.</w:t>
      </w:r>
      <w:r>
        <w:rPr>
          <w:rFonts w:hint="eastAsia"/>
          <w:sz w:val="22"/>
        </w:rPr>
        <w:t xml:space="preserve">7  </w:t>
      </w:r>
      <w:r>
        <w:rPr>
          <w:rFonts w:hint="eastAsia"/>
          <w:sz w:val="22"/>
        </w:rPr>
        <w:t>具备心率减速力、</w:t>
      </w:r>
      <w:proofErr w:type="gramStart"/>
      <w:r>
        <w:rPr>
          <w:rFonts w:hint="eastAsia"/>
          <w:sz w:val="22"/>
        </w:rPr>
        <w:t>心率震荡</w:t>
      </w:r>
      <w:proofErr w:type="gramEnd"/>
      <w:r>
        <w:rPr>
          <w:rFonts w:hint="eastAsia"/>
          <w:sz w:val="22"/>
        </w:rPr>
        <w:t>分析功能</w:t>
      </w:r>
      <w:r>
        <w:rPr>
          <w:rFonts w:hint="eastAsia"/>
          <w:sz w:val="22"/>
        </w:rPr>
        <w:t xml:space="preserve"> </w:t>
      </w:r>
      <w:r>
        <w:rPr>
          <w:rFonts w:hint="eastAsia"/>
          <w:sz w:val="22"/>
        </w:rPr>
        <w:t>（需提供软件截图证明）</w:t>
      </w:r>
    </w:p>
    <w:p w:rsidR="006B6074" w:rsidRDefault="006B6074" w:rsidP="006B6074">
      <w:pPr>
        <w:snapToGrid w:val="0"/>
        <w:ind w:firstLineChars="200" w:firstLine="440"/>
        <w:rPr>
          <w:sz w:val="22"/>
        </w:rPr>
      </w:pPr>
      <w:r>
        <w:rPr>
          <w:sz w:val="22"/>
        </w:rPr>
        <w:t>1.2.</w:t>
      </w:r>
      <w:r>
        <w:rPr>
          <w:rFonts w:hint="eastAsia"/>
          <w:sz w:val="22"/>
        </w:rPr>
        <w:t xml:space="preserve">8  </w:t>
      </w:r>
      <w:r>
        <w:rPr>
          <w:rFonts w:hint="eastAsia"/>
          <w:sz w:val="22"/>
        </w:rPr>
        <w:t>具有起搏器分析功能，适合</w:t>
      </w:r>
      <w:r>
        <w:rPr>
          <w:rFonts w:hint="eastAsia"/>
          <w:sz w:val="22"/>
        </w:rPr>
        <w:t>VVI</w:t>
      </w:r>
      <w:r>
        <w:rPr>
          <w:rFonts w:hint="eastAsia"/>
          <w:sz w:val="22"/>
        </w:rPr>
        <w:t>、</w:t>
      </w:r>
      <w:r>
        <w:rPr>
          <w:rFonts w:hint="eastAsia"/>
          <w:sz w:val="22"/>
        </w:rPr>
        <w:t>AAI</w:t>
      </w:r>
      <w:r>
        <w:rPr>
          <w:rFonts w:hint="eastAsia"/>
          <w:sz w:val="22"/>
        </w:rPr>
        <w:t>、</w:t>
      </w:r>
      <w:r>
        <w:rPr>
          <w:rFonts w:hint="eastAsia"/>
          <w:sz w:val="22"/>
        </w:rPr>
        <w:t>DDD</w:t>
      </w:r>
      <w:r>
        <w:rPr>
          <w:rFonts w:hint="eastAsia"/>
          <w:sz w:val="22"/>
        </w:rPr>
        <w:t>等多种类型起搏器</w:t>
      </w:r>
      <w:r>
        <w:rPr>
          <w:rFonts w:hint="eastAsia"/>
          <w:sz w:val="22"/>
        </w:rPr>
        <w:t xml:space="preserve"> </w:t>
      </w:r>
      <w:r>
        <w:rPr>
          <w:rFonts w:hint="eastAsia"/>
          <w:sz w:val="22"/>
        </w:rPr>
        <w:t>自动分析起搏失败、感知失败，房性起搏、房室顺序起搏、室性起搏、室性融合波等</w:t>
      </w:r>
      <w:r>
        <w:rPr>
          <w:rFonts w:hint="eastAsia"/>
          <w:sz w:val="22"/>
        </w:rPr>
        <w:t xml:space="preserve"> </w:t>
      </w:r>
    </w:p>
    <w:p w:rsidR="006B6074" w:rsidRDefault="006B6074" w:rsidP="006B6074">
      <w:pPr>
        <w:snapToGrid w:val="0"/>
        <w:ind w:firstLineChars="200" w:firstLine="440"/>
        <w:rPr>
          <w:sz w:val="22"/>
        </w:rPr>
      </w:pPr>
      <w:r>
        <w:rPr>
          <w:sz w:val="22"/>
        </w:rPr>
        <w:t>1.2.</w:t>
      </w:r>
      <w:r>
        <w:rPr>
          <w:rFonts w:hint="eastAsia"/>
          <w:sz w:val="22"/>
        </w:rPr>
        <w:t xml:space="preserve">9  </w:t>
      </w:r>
      <w:r>
        <w:rPr>
          <w:rFonts w:hint="eastAsia"/>
          <w:sz w:val="22"/>
        </w:rPr>
        <w:t>丰富的分析测量工具：心电波形上可实时测量并显示</w:t>
      </w:r>
      <w:r>
        <w:rPr>
          <w:rFonts w:hint="eastAsia"/>
          <w:sz w:val="22"/>
        </w:rPr>
        <w:t xml:space="preserve">R-R </w:t>
      </w:r>
      <w:r>
        <w:rPr>
          <w:rFonts w:hint="eastAsia"/>
          <w:sz w:val="22"/>
        </w:rPr>
        <w:t>间期数值、</w:t>
      </w:r>
      <w:proofErr w:type="gramStart"/>
      <w:r>
        <w:rPr>
          <w:rFonts w:hint="eastAsia"/>
          <w:sz w:val="22"/>
        </w:rPr>
        <w:t>心率值</w:t>
      </w:r>
      <w:proofErr w:type="gramEnd"/>
      <w:r>
        <w:rPr>
          <w:rFonts w:hint="eastAsia"/>
          <w:sz w:val="22"/>
        </w:rPr>
        <w:t xml:space="preserve">, </w:t>
      </w:r>
      <w:r>
        <w:rPr>
          <w:rFonts w:hint="eastAsia"/>
          <w:sz w:val="22"/>
        </w:rPr>
        <w:t>提供最直接的间期分析与心率分析</w:t>
      </w:r>
      <w:r>
        <w:rPr>
          <w:rFonts w:hint="eastAsia"/>
          <w:sz w:val="22"/>
        </w:rPr>
        <w:t xml:space="preserve"> </w:t>
      </w:r>
    </w:p>
    <w:p w:rsidR="006B6074" w:rsidRDefault="006B6074" w:rsidP="006B6074">
      <w:pPr>
        <w:snapToGrid w:val="0"/>
        <w:ind w:firstLineChars="200" w:firstLine="440"/>
        <w:rPr>
          <w:sz w:val="22"/>
        </w:rPr>
      </w:pPr>
      <w:r>
        <w:rPr>
          <w:sz w:val="22"/>
        </w:rPr>
        <w:t>1.2.</w:t>
      </w:r>
      <w:r>
        <w:rPr>
          <w:rFonts w:hint="eastAsia"/>
          <w:sz w:val="22"/>
        </w:rPr>
        <w:t xml:space="preserve">10  </w:t>
      </w:r>
      <w:r>
        <w:rPr>
          <w:rFonts w:hint="eastAsia"/>
          <w:sz w:val="22"/>
        </w:rPr>
        <w:t>提供电压测量尺、平行尺等多种测量分析工具</w:t>
      </w:r>
      <w:r>
        <w:rPr>
          <w:rFonts w:hint="eastAsia"/>
          <w:sz w:val="22"/>
        </w:rPr>
        <w:t xml:space="preserve"> </w:t>
      </w:r>
    </w:p>
    <w:p w:rsidR="006B6074" w:rsidRDefault="006B6074" w:rsidP="006B6074">
      <w:pPr>
        <w:snapToGrid w:val="0"/>
        <w:ind w:firstLineChars="200" w:firstLine="440"/>
        <w:rPr>
          <w:sz w:val="22"/>
        </w:rPr>
      </w:pPr>
      <w:r>
        <w:rPr>
          <w:sz w:val="22"/>
        </w:rPr>
        <w:t>1.2.</w:t>
      </w:r>
      <w:r>
        <w:rPr>
          <w:rFonts w:hint="eastAsia"/>
          <w:sz w:val="22"/>
        </w:rPr>
        <w:t xml:space="preserve">11  </w:t>
      </w:r>
      <w:r>
        <w:rPr>
          <w:rFonts w:hint="eastAsia"/>
          <w:sz w:val="22"/>
        </w:rPr>
        <w:t>具备导联纠错功能，导联接错时，不用重新采集，可直接在软件上进行导联交换</w:t>
      </w:r>
      <w:r>
        <w:rPr>
          <w:rFonts w:hint="eastAsia"/>
          <w:sz w:val="22"/>
        </w:rPr>
        <w:t xml:space="preserve"> </w:t>
      </w:r>
    </w:p>
    <w:p w:rsidR="006B6074" w:rsidRDefault="006B6074" w:rsidP="006B6074">
      <w:pPr>
        <w:snapToGrid w:val="0"/>
        <w:ind w:firstLineChars="200" w:firstLine="440"/>
        <w:rPr>
          <w:sz w:val="22"/>
        </w:rPr>
      </w:pPr>
      <w:r>
        <w:rPr>
          <w:sz w:val="22"/>
        </w:rPr>
        <w:t>1.2.</w:t>
      </w:r>
      <w:r>
        <w:rPr>
          <w:rFonts w:hint="eastAsia"/>
          <w:sz w:val="22"/>
        </w:rPr>
        <w:t xml:space="preserve">12  </w:t>
      </w:r>
      <w:r>
        <w:rPr>
          <w:rFonts w:hint="eastAsia"/>
          <w:sz w:val="22"/>
        </w:rPr>
        <w:t>要求投标人所投设备免费接入医院的信息化管理平台，实现心电图检查的申请、预约和登记、计价、心电图采集和自动存储、检查报告处理、查询病人心电图数据等</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1.3  </w:t>
      </w:r>
      <w:r>
        <w:rPr>
          <w:rFonts w:hint="eastAsia"/>
          <w:sz w:val="22"/>
        </w:rPr>
        <w:t>配置清单</w:t>
      </w:r>
    </w:p>
    <w:p w:rsidR="006B6074" w:rsidRDefault="006B6074" w:rsidP="006B6074">
      <w:pPr>
        <w:snapToGrid w:val="0"/>
        <w:ind w:firstLineChars="200" w:firstLine="440"/>
        <w:rPr>
          <w:sz w:val="22"/>
        </w:rPr>
      </w:pPr>
      <w:r>
        <w:rPr>
          <w:rFonts w:hint="eastAsia"/>
          <w:sz w:val="22"/>
        </w:rPr>
        <w:t xml:space="preserve">1.3.1  </w:t>
      </w:r>
      <w:r>
        <w:rPr>
          <w:rFonts w:hint="eastAsia"/>
          <w:sz w:val="22"/>
        </w:rPr>
        <w:t>动态心电记录盒</w:t>
      </w:r>
      <w:r>
        <w:rPr>
          <w:rFonts w:hint="eastAsia"/>
          <w:sz w:val="22"/>
        </w:rPr>
        <w:t>15</w:t>
      </w:r>
      <w:r>
        <w:rPr>
          <w:rFonts w:hint="eastAsia"/>
          <w:sz w:val="22"/>
        </w:rPr>
        <w:t>个</w:t>
      </w:r>
    </w:p>
    <w:p w:rsidR="006B6074" w:rsidRDefault="006B6074" w:rsidP="006B6074">
      <w:pPr>
        <w:snapToGrid w:val="0"/>
        <w:ind w:firstLineChars="200" w:firstLine="440"/>
        <w:rPr>
          <w:sz w:val="22"/>
        </w:rPr>
      </w:pPr>
      <w:r>
        <w:rPr>
          <w:rFonts w:hint="eastAsia"/>
          <w:sz w:val="22"/>
        </w:rPr>
        <w:t xml:space="preserve">1.3.2  </w:t>
      </w:r>
      <w:r>
        <w:rPr>
          <w:rFonts w:hint="eastAsia"/>
          <w:sz w:val="22"/>
        </w:rPr>
        <w:t>动态心电分析软件</w:t>
      </w:r>
      <w:r>
        <w:rPr>
          <w:rFonts w:hint="eastAsia"/>
          <w:sz w:val="22"/>
        </w:rPr>
        <w:t>1</w:t>
      </w:r>
      <w:r>
        <w:rPr>
          <w:rFonts w:hint="eastAsia"/>
          <w:sz w:val="22"/>
        </w:rPr>
        <w:t>套</w:t>
      </w:r>
    </w:p>
    <w:p w:rsidR="006B6074" w:rsidRDefault="006B6074" w:rsidP="006B6074">
      <w:pPr>
        <w:snapToGrid w:val="0"/>
        <w:ind w:firstLineChars="200" w:firstLine="440"/>
        <w:rPr>
          <w:sz w:val="22"/>
        </w:rPr>
      </w:pPr>
      <w:r>
        <w:rPr>
          <w:rFonts w:hint="eastAsia"/>
          <w:sz w:val="22"/>
        </w:rPr>
        <w:t xml:space="preserve">1.3.3  </w:t>
      </w:r>
      <w:r>
        <w:rPr>
          <w:rFonts w:hint="eastAsia"/>
          <w:sz w:val="22"/>
        </w:rPr>
        <w:t>数据处理报告工作站</w:t>
      </w:r>
      <w:r>
        <w:rPr>
          <w:rFonts w:hint="eastAsia"/>
          <w:sz w:val="22"/>
        </w:rPr>
        <w:t>1</w:t>
      </w:r>
      <w:r>
        <w:rPr>
          <w:rFonts w:hint="eastAsia"/>
          <w:sz w:val="22"/>
        </w:rPr>
        <w:t>台</w:t>
      </w:r>
    </w:p>
    <w:p w:rsidR="006B6074" w:rsidRDefault="006B6074" w:rsidP="006B6074">
      <w:pPr>
        <w:snapToGrid w:val="0"/>
        <w:ind w:firstLineChars="200" w:firstLine="440"/>
        <w:rPr>
          <w:sz w:val="22"/>
        </w:rPr>
      </w:pPr>
      <w:r>
        <w:rPr>
          <w:rFonts w:hint="eastAsia"/>
          <w:sz w:val="22"/>
        </w:rPr>
        <w:t xml:space="preserve">1.3.4  </w:t>
      </w:r>
      <w:r>
        <w:rPr>
          <w:rFonts w:hint="eastAsia"/>
          <w:sz w:val="22"/>
        </w:rPr>
        <w:t>报告输出工作站（激光）</w:t>
      </w:r>
      <w:r>
        <w:rPr>
          <w:rFonts w:hint="eastAsia"/>
          <w:sz w:val="22"/>
        </w:rPr>
        <w:t>1</w:t>
      </w:r>
      <w:r>
        <w:rPr>
          <w:rFonts w:hint="eastAsia"/>
          <w:sz w:val="22"/>
        </w:rPr>
        <w:t>套</w:t>
      </w:r>
    </w:p>
    <w:p w:rsidR="006B6074" w:rsidRDefault="006B6074" w:rsidP="006B6074">
      <w:pPr>
        <w:snapToGrid w:val="0"/>
        <w:ind w:firstLineChars="200" w:firstLine="440"/>
        <w:rPr>
          <w:sz w:val="22"/>
        </w:rPr>
      </w:pPr>
      <w:r>
        <w:rPr>
          <w:rFonts w:hint="eastAsia"/>
          <w:sz w:val="22"/>
        </w:rPr>
        <w:t>2</w:t>
      </w:r>
      <w:r>
        <w:rPr>
          <w:rFonts w:hint="eastAsia"/>
          <w:sz w:val="22"/>
        </w:rPr>
        <w:t>、</w:t>
      </w:r>
      <w:r>
        <w:rPr>
          <w:rFonts w:hint="eastAsia"/>
          <w:sz w:val="22"/>
        </w:rPr>
        <w:t>24</w:t>
      </w:r>
      <w:r>
        <w:rPr>
          <w:rFonts w:hint="eastAsia"/>
          <w:sz w:val="22"/>
        </w:rPr>
        <w:t>小时动态血压（</w:t>
      </w:r>
      <w:r>
        <w:rPr>
          <w:rFonts w:hint="eastAsia"/>
          <w:sz w:val="22"/>
        </w:rPr>
        <w:t>10</w:t>
      </w:r>
      <w:r>
        <w:rPr>
          <w:rFonts w:hint="eastAsia"/>
          <w:sz w:val="22"/>
        </w:rPr>
        <w:t>台）</w:t>
      </w:r>
    </w:p>
    <w:p w:rsidR="006B6074" w:rsidRDefault="006B6074" w:rsidP="006B6074">
      <w:pPr>
        <w:snapToGrid w:val="0"/>
        <w:ind w:firstLineChars="200" w:firstLine="440"/>
        <w:rPr>
          <w:sz w:val="22"/>
        </w:rPr>
      </w:pPr>
      <w:r>
        <w:rPr>
          <w:rFonts w:hint="eastAsia"/>
          <w:sz w:val="22"/>
        </w:rPr>
        <w:t xml:space="preserve">2.1  </w:t>
      </w:r>
      <w:r>
        <w:rPr>
          <w:rFonts w:hint="eastAsia"/>
          <w:sz w:val="22"/>
        </w:rPr>
        <w:t>硬件参数</w:t>
      </w:r>
    </w:p>
    <w:p w:rsidR="006B6074" w:rsidRDefault="006B6074" w:rsidP="006B6074">
      <w:pPr>
        <w:snapToGrid w:val="0"/>
        <w:ind w:firstLineChars="200" w:firstLine="440"/>
        <w:rPr>
          <w:sz w:val="22"/>
        </w:rPr>
      </w:pPr>
      <w:r>
        <w:rPr>
          <w:rFonts w:hint="eastAsia"/>
          <w:sz w:val="22"/>
        </w:rPr>
        <w:t xml:space="preserve">2.1.1  </w:t>
      </w:r>
      <w:r>
        <w:rPr>
          <w:rFonts w:hint="eastAsia"/>
          <w:sz w:val="22"/>
        </w:rPr>
        <w:t>测量方法：示波法</w:t>
      </w:r>
    </w:p>
    <w:p w:rsidR="006B6074" w:rsidRDefault="006B6074" w:rsidP="006B6074">
      <w:pPr>
        <w:snapToGrid w:val="0"/>
        <w:ind w:firstLineChars="200" w:firstLine="440"/>
        <w:rPr>
          <w:sz w:val="22"/>
        </w:rPr>
      </w:pPr>
      <w:r>
        <w:rPr>
          <w:sz w:val="22"/>
        </w:rPr>
        <w:t>2.1.</w:t>
      </w:r>
      <w:r>
        <w:rPr>
          <w:rFonts w:hint="eastAsia"/>
          <w:sz w:val="22"/>
        </w:rPr>
        <w:t xml:space="preserve">2  </w:t>
      </w:r>
      <w:r>
        <w:rPr>
          <w:rFonts w:hint="eastAsia"/>
          <w:sz w:val="22"/>
        </w:rPr>
        <w:t>收缩压测量范围：</w:t>
      </w:r>
      <w:r>
        <w:rPr>
          <w:rFonts w:hint="eastAsia"/>
          <w:sz w:val="22"/>
        </w:rPr>
        <w:t>20-260 mmHg</w:t>
      </w:r>
    </w:p>
    <w:p w:rsidR="006B6074" w:rsidRDefault="006B6074" w:rsidP="006B6074">
      <w:pPr>
        <w:snapToGrid w:val="0"/>
        <w:ind w:firstLineChars="200" w:firstLine="440"/>
        <w:rPr>
          <w:sz w:val="22"/>
        </w:rPr>
      </w:pPr>
      <w:r>
        <w:rPr>
          <w:sz w:val="22"/>
        </w:rPr>
        <w:t>2.1.</w:t>
      </w:r>
      <w:r>
        <w:rPr>
          <w:rFonts w:hint="eastAsia"/>
          <w:sz w:val="22"/>
        </w:rPr>
        <w:t xml:space="preserve">3  </w:t>
      </w:r>
      <w:r>
        <w:rPr>
          <w:rFonts w:hint="eastAsia"/>
          <w:sz w:val="22"/>
        </w:rPr>
        <w:t>舒张压测量范围：</w:t>
      </w:r>
      <w:r>
        <w:rPr>
          <w:rFonts w:hint="eastAsia"/>
          <w:sz w:val="22"/>
        </w:rPr>
        <w:t>20-210 mmHg</w:t>
      </w:r>
    </w:p>
    <w:p w:rsidR="006B6074" w:rsidRDefault="006B6074" w:rsidP="006B6074">
      <w:pPr>
        <w:snapToGrid w:val="0"/>
        <w:ind w:firstLineChars="200" w:firstLine="440"/>
        <w:rPr>
          <w:sz w:val="22"/>
        </w:rPr>
      </w:pPr>
      <w:r>
        <w:rPr>
          <w:sz w:val="22"/>
        </w:rPr>
        <w:t>2.1.</w:t>
      </w:r>
      <w:r>
        <w:rPr>
          <w:rFonts w:hint="eastAsia"/>
          <w:sz w:val="22"/>
        </w:rPr>
        <w:t xml:space="preserve">4  </w:t>
      </w:r>
      <w:r>
        <w:rPr>
          <w:rFonts w:hint="eastAsia"/>
          <w:sz w:val="22"/>
        </w:rPr>
        <w:t>脉率测量范围：</w:t>
      </w:r>
      <w:r>
        <w:rPr>
          <w:rFonts w:hint="eastAsia"/>
          <w:sz w:val="22"/>
        </w:rPr>
        <w:t>20-220 bpm</w:t>
      </w:r>
    </w:p>
    <w:p w:rsidR="006B6074" w:rsidRDefault="006B6074" w:rsidP="006B6074">
      <w:pPr>
        <w:snapToGrid w:val="0"/>
        <w:ind w:firstLineChars="200" w:firstLine="440"/>
        <w:rPr>
          <w:sz w:val="22"/>
        </w:rPr>
      </w:pPr>
      <w:r>
        <w:rPr>
          <w:sz w:val="22"/>
        </w:rPr>
        <w:t>2.1.</w:t>
      </w:r>
      <w:r>
        <w:rPr>
          <w:rFonts w:hint="eastAsia"/>
          <w:sz w:val="22"/>
        </w:rPr>
        <w:t xml:space="preserve">5  </w:t>
      </w:r>
      <w:r>
        <w:rPr>
          <w:rFonts w:hint="eastAsia"/>
          <w:sz w:val="22"/>
        </w:rPr>
        <w:t>准确性：血压为±</w:t>
      </w:r>
      <w:r>
        <w:rPr>
          <w:rFonts w:hint="eastAsia"/>
          <w:sz w:val="22"/>
        </w:rPr>
        <w:t xml:space="preserve">3 mmHg </w:t>
      </w:r>
      <w:r>
        <w:rPr>
          <w:rFonts w:hint="eastAsia"/>
          <w:sz w:val="22"/>
        </w:rPr>
        <w:t>脉率为±</w:t>
      </w:r>
      <w:r>
        <w:rPr>
          <w:rFonts w:hint="eastAsia"/>
          <w:sz w:val="22"/>
        </w:rPr>
        <w:t>3bpm</w:t>
      </w:r>
    </w:p>
    <w:p w:rsidR="006B6074" w:rsidRDefault="006B6074" w:rsidP="006B6074">
      <w:pPr>
        <w:snapToGrid w:val="0"/>
        <w:ind w:firstLineChars="200" w:firstLine="440"/>
        <w:rPr>
          <w:sz w:val="22"/>
        </w:rPr>
      </w:pPr>
      <w:r>
        <w:rPr>
          <w:sz w:val="22"/>
        </w:rPr>
        <w:t>2.1.</w:t>
      </w:r>
      <w:r>
        <w:rPr>
          <w:rFonts w:hint="eastAsia"/>
          <w:sz w:val="22"/>
        </w:rPr>
        <w:t xml:space="preserve">6  </w:t>
      </w:r>
      <w:r>
        <w:rPr>
          <w:rFonts w:hint="eastAsia"/>
          <w:sz w:val="22"/>
        </w:rPr>
        <w:t>监测时长：不低于</w:t>
      </w:r>
      <w:r>
        <w:rPr>
          <w:rFonts w:hint="eastAsia"/>
          <w:sz w:val="22"/>
        </w:rPr>
        <w:t>24</w:t>
      </w:r>
      <w:r>
        <w:rPr>
          <w:rFonts w:hint="eastAsia"/>
          <w:sz w:val="22"/>
        </w:rPr>
        <w:t>小时</w:t>
      </w:r>
    </w:p>
    <w:p w:rsidR="006B6074" w:rsidRDefault="006B6074" w:rsidP="006B6074">
      <w:pPr>
        <w:snapToGrid w:val="0"/>
        <w:ind w:firstLineChars="200" w:firstLine="440"/>
        <w:rPr>
          <w:sz w:val="22"/>
        </w:rPr>
      </w:pPr>
      <w:r>
        <w:rPr>
          <w:sz w:val="22"/>
        </w:rPr>
        <w:t>2.1.</w:t>
      </w:r>
      <w:r>
        <w:rPr>
          <w:rFonts w:hint="eastAsia"/>
          <w:sz w:val="22"/>
        </w:rPr>
        <w:t xml:space="preserve">7  </w:t>
      </w:r>
      <w:r>
        <w:rPr>
          <w:rFonts w:hint="eastAsia"/>
          <w:sz w:val="22"/>
        </w:rPr>
        <w:t>手动按钮：具备手动插入测量按钮</w:t>
      </w:r>
    </w:p>
    <w:p w:rsidR="006B6074" w:rsidRDefault="006B6074" w:rsidP="006B6074">
      <w:pPr>
        <w:snapToGrid w:val="0"/>
        <w:ind w:firstLineChars="200" w:firstLine="440"/>
        <w:rPr>
          <w:sz w:val="22"/>
        </w:rPr>
      </w:pPr>
      <w:r>
        <w:rPr>
          <w:sz w:val="22"/>
        </w:rPr>
        <w:t>2.1.</w:t>
      </w:r>
      <w:r>
        <w:rPr>
          <w:rFonts w:hint="eastAsia"/>
          <w:sz w:val="22"/>
        </w:rPr>
        <w:t xml:space="preserve">8  </w:t>
      </w:r>
      <w:r>
        <w:rPr>
          <w:rFonts w:hint="eastAsia"/>
          <w:sz w:val="22"/>
        </w:rPr>
        <w:t>事件按钮：具备佩戴者手动按键记录异常情况按钮</w:t>
      </w:r>
    </w:p>
    <w:p w:rsidR="006B6074" w:rsidRDefault="006B6074" w:rsidP="006B6074">
      <w:pPr>
        <w:snapToGrid w:val="0"/>
        <w:ind w:firstLineChars="200" w:firstLine="440"/>
        <w:rPr>
          <w:sz w:val="22"/>
        </w:rPr>
      </w:pPr>
      <w:r>
        <w:rPr>
          <w:sz w:val="22"/>
        </w:rPr>
        <w:t>2.1.</w:t>
      </w:r>
      <w:r>
        <w:rPr>
          <w:rFonts w:hint="eastAsia"/>
          <w:sz w:val="22"/>
        </w:rPr>
        <w:t xml:space="preserve">9  </w:t>
      </w:r>
      <w:r>
        <w:rPr>
          <w:rFonts w:hint="eastAsia"/>
          <w:sz w:val="22"/>
        </w:rPr>
        <w:t>工作电源：两节</w:t>
      </w:r>
      <w:r>
        <w:rPr>
          <w:rFonts w:hint="eastAsia"/>
          <w:sz w:val="22"/>
        </w:rPr>
        <w:t>5</w:t>
      </w:r>
      <w:r>
        <w:rPr>
          <w:rFonts w:hint="eastAsia"/>
          <w:sz w:val="22"/>
        </w:rPr>
        <w:t>号</w:t>
      </w:r>
      <w:r>
        <w:rPr>
          <w:rFonts w:hint="eastAsia"/>
          <w:sz w:val="22"/>
        </w:rPr>
        <w:t>AA</w:t>
      </w:r>
      <w:r>
        <w:rPr>
          <w:rFonts w:hint="eastAsia"/>
          <w:sz w:val="22"/>
        </w:rPr>
        <w:t>碱性电池</w:t>
      </w:r>
    </w:p>
    <w:p w:rsidR="006B6074" w:rsidRDefault="006B6074" w:rsidP="006B6074">
      <w:pPr>
        <w:snapToGrid w:val="0"/>
        <w:ind w:firstLineChars="200" w:firstLine="440"/>
        <w:rPr>
          <w:sz w:val="22"/>
        </w:rPr>
      </w:pPr>
      <w:r>
        <w:rPr>
          <w:sz w:val="22"/>
        </w:rPr>
        <w:t>2.1.</w:t>
      </w:r>
      <w:r>
        <w:rPr>
          <w:rFonts w:hint="eastAsia"/>
          <w:sz w:val="22"/>
        </w:rPr>
        <w:t xml:space="preserve">10  </w:t>
      </w:r>
      <w:r>
        <w:rPr>
          <w:rFonts w:hint="eastAsia"/>
          <w:sz w:val="22"/>
        </w:rPr>
        <w:t>数据存储器：</w:t>
      </w:r>
      <w:proofErr w:type="gramStart"/>
      <w:r>
        <w:rPr>
          <w:rFonts w:hint="eastAsia"/>
          <w:sz w:val="22"/>
        </w:rPr>
        <w:t>闪</w:t>
      </w:r>
      <w:proofErr w:type="gramEnd"/>
      <w:r>
        <w:rPr>
          <w:rFonts w:hint="eastAsia"/>
          <w:sz w:val="22"/>
        </w:rPr>
        <w:t>存储存≥</w:t>
      </w:r>
      <w:r>
        <w:rPr>
          <w:rFonts w:hint="eastAsia"/>
          <w:sz w:val="22"/>
        </w:rPr>
        <w:t>300</w:t>
      </w:r>
      <w:r>
        <w:rPr>
          <w:rFonts w:hint="eastAsia"/>
          <w:sz w:val="22"/>
        </w:rPr>
        <w:t>个读数</w:t>
      </w:r>
    </w:p>
    <w:p w:rsidR="006B6074" w:rsidRDefault="006B6074" w:rsidP="006B6074">
      <w:pPr>
        <w:snapToGrid w:val="0"/>
        <w:ind w:firstLineChars="200" w:firstLine="440"/>
        <w:rPr>
          <w:sz w:val="22"/>
        </w:rPr>
      </w:pPr>
      <w:r>
        <w:rPr>
          <w:sz w:val="22"/>
        </w:rPr>
        <w:t>2.1.</w:t>
      </w:r>
      <w:r>
        <w:rPr>
          <w:rFonts w:hint="eastAsia"/>
          <w:sz w:val="22"/>
        </w:rPr>
        <w:t xml:space="preserve">11  </w:t>
      </w:r>
      <w:r>
        <w:rPr>
          <w:rFonts w:hint="eastAsia"/>
          <w:sz w:val="22"/>
        </w:rPr>
        <w:t>安全系统：最大充气压力限制到</w:t>
      </w:r>
      <w:r>
        <w:rPr>
          <w:rFonts w:hint="eastAsia"/>
          <w:sz w:val="22"/>
        </w:rPr>
        <w:t xml:space="preserve">290mmHg </w:t>
      </w:r>
      <w:r>
        <w:rPr>
          <w:rFonts w:hint="eastAsia"/>
          <w:sz w:val="22"/>
        </w:rPr>
        <w:t>断电自动安全打开阀门</w:t>
      </w:r>
      <w:r>
        <w:rPr>
          <w:rFonts w:hint="eastAsia"/>
          <w:sz w:val="22"/>
        </w:rPr>
        <w:t xml:space="preserve"> </w:t>
      </w:r>
      <w:r>
        <w:rPr>
          <w:rFonts w:hint="eastAsia"/>
          <w:sz w:val="22"/>
        </w:rPr>
        <w:t>最大</w:t>
      </w:r>
      <w:r>
        <w:rPr>
          <w:rFonts w:hint="eastAsia"/>
          <w:sz w:val="22"/>
        </w:rPr>
        <w:t>BP</w:t>
      </w:r>
      <w:r>
        <w:rPr>
          <w:rFonts w:hint="eastAsia"/>
          <w:sz w:val="22"/>
        </w:rPr>
        <w:t>测量时间限制到少于</w:t>
      </w:r>
      <w:r>
        <w:rPr>
          <w:rFonts w:hint="eastAsia"/>
          <w:sz w:val="22"/>
        </w:rPr>
        <w:t>120</w:t>
      </w:r>
      <w:r>
        <w:rPr>
          <w:rFonts w:hint="eastAsia"/>
          <w:sz w:val="22"/>
        </w:rPr>
        <w:t>秒</w:t>
      </w:r>
      <w:r>
        <w:rPr>
          <w:rFonts w:hint="eastAsia"/>
          <w:sz w:val="22"/>
        </w:rPr>
        <w:t xml:space="preserve"> </w:t>
      </w:r>
    </w:p>
    <w:p w:rsidR="006B6074" w:rsidRDefault="006B6074" w:rsidP="006B6074">
      <w:pPr>
        <w:snapToGrid w:val="0"/>
        <w:ind w:firstLineChars="200" w:firstLine="440"/>
        <w:rPr>
          <w:sz w:val="22"/>
        </w:rPr>
      </w:pPr>
      <w:r>
        <w:rPr>
          <w:sz w:val="22"/>
        </w:rPr>
        <w:t>2.1.</w:t>
      </w:r>
      <w:r>
        <w:rPr>
          <w:rFonts w:hint="eastAsia"/>
          <w:sz w:val="22"/>
        </w:rPr>
        <w:t xml:space="preserve">12  </w:t>
      </w:r>
      <w:r>
        <w:rPr>
          <w:rFonts w:hint="eastAsia"/>
          <w:sz w:val="22"/>
        </w:rPr>
        <w:t>取样周期：具备多个独立可程序化周期</w:t>
      </w:r>
      <w:r>
        <w:rPr>
          <w:rFonts w:hint="eastAsia"/>
          <w:sz w:val="22"/>
        </w:rPr>
        <w:t>5</w:t>
      </w:r>
      <w:r>
        <w:rPr>
          <w:rFonts w:hint="eastAsia"/>
          <w:sz w:val="22"/>
        </w:rPr>
        <w:t>，</w:t>
      </w:r>
      <w:r>
        <w:rPr>
          <w:rFonts w:hint="eastAsia"/>
          <w:sz w:val="22"/>
        </w:rPr>
        <w:t>10</w:t>
      </w:r>
      <w:r>
        <w:rPr>
          <w:rFonts w:hint="eastAsia"/>
          <w:sz w:val="22"/>
        </w:rPr>
        <w:t>，</w:t>
      </w:r>
      <w:r>
        <w:rPr>
          <w:rFonts w:hint="eastAsia"/>
          <w:sz w:val="22"/>
        </w:rPr>
        <w:t>15</w:t>
      </w:r>
      <w:r>
        <w:rPr>
          <w:rFonts w:hint="eastAsia"/>
          <w:sz w:val="22"/>
        </w:rPr>
        <w:t>，</w:t>
      </w:r>
      <w:r>
        <w:rPr>
          <w:rFonts w:hint="eastAsia"/>
          <w:sz w:val="22"/>
        </w:rPr>
        <w:t>20</w:t>
      </w:r>
      <w:r>
        <w:rPr>
          <w:rFonts w:hint="eastAsia"/>
          <w:sz w:val="22"/>
        </w:rPr>
        <w:t>，</w:t>
      </w:r>
      <w:r>
        <w:rPr>
          <w:rFonts w:hint="eastAsia"/>
          <w:sz w:val="22"/>
        </w:rPr>
        <w:t>30</w:t>
      </w:r>
      <w:r>
        <w:rPr>
          <w:rFonts w:hint="eastAsia"/>
          <w:sz w:val="22"/>
        </w:rPr>
        <w:t>，</w:t>
      </w:r>
      <w:r>
        <w:rPr>
          <w:rFonts w:hint="eastAsia"/>
          <w:sz w:val="22"/>
        </w:rPr>
        <w:t>45</w:t>
      </w:r>
      <w:r>
        <w:rPr>
          <w:rFonts w:hint="eastAsia"/>
          <w:sz w:val="22"/>
        </w:rPr>
        <w:t>，</w:t>
      </w:r>
      <w:r>
        <w:rPr>
          <w:rFonts w:hint="eastAsia"/>
          <w:sz w:val="22"/>
        </w:rPr>
        <w:t>60</w:t>
      </w:r>
      <w:r>
        <w:rPr>
          <w:rFonts w:hint="eastAsia"/>
          <w:sz w:val="22"/>
        </w:rPr>
        <w:t>，</w:t>
      </w:r>
      <w:r>
        <w:rPr>
          <w:rFonts w:hint="eastAsia"/>
          <w:sz w:val="22"/>
        </w:rPr>
        <w:t>90</w:t>
      </w:r>
      <w:r>
        <w:rPr>
          <w:rFonts w:hint="eastAsia"/>
          <w:sz w:val="22"/>
        </w:rPr>
        <w:t>、</w:t>
      </w:r>
      <w:r>
        <w:rPr>
          <w:rFonts w:hint="eastAsia"/>
          <w:sz w:val="22"/>
        </w:rPr>
        <w:t>120min</w:t>
      </w:r>
    </w:p>
    <w:p w:rsidR="006B6074" w:rsidRDefault="006B6074" w:rsidP="006B6074">
      <w:pPr>
        <w:snapToGrid w:val="0"/>
        <w:ind w:firstLineChars="200" w:firstLine="440"/>
        <w:rPr>
          <w:sz w:val="22"/>
        </w:rPr>
      </w:pPr>
      <w:r>
        <w:rPr>
          <w:sz w:val="22"/>
        </w:rPr>
        <w:t>2.1.</w:t>
      </w:r>
      <w:r>
        <w:rPr>
          <w:rFonts w:hint="eastAsia"/>
          <w:sz w:val="22"/>
        </w:rPr>
        <w:t xml:space="preserve">13  </w:t>
      </w:r>
      <w:r>
        <w:rPr>
          <w:rFonts w:hint="eastAsia"/>
          <w:sz w:val="22"/>
        </w:rPr>
        <w:t>净重量：≤</w:t>
      </w:r>
      <w:r>
        <w:rPr>
          <w:rFonts w:hint="eastAsia"/>
          <w:sz w:val="22"/>
        </w:rPr>
        <w:t>300g</w:t>
      </w:r>
      <w:r>
        <w:rPr>
          <w:rFonts w:hint="eastAsia"/>
          <w:sz w:val="22"/>
        </w:rPr>
        <w:t>，包括电池</w:t>
      </w:r>
    </w:p>
    <w:p w:rsidR="006B6074" w:rsidRDefault="006B6074" w:rsidP="006B6074">
      <w:pPr>
        <w:snapToGrid w:val="0"/>
        <w:ind w:firstLineChars="200" w:firstLine="440"/>
        <w:rPr>
          <w:sz w:val="22"/>
        </w:rPr>
      </w:pPr>
      <w:r>
        <w:rPr>
          <w:rFonts w:hint="eastAsia"/>
          <w:sz w:val="22"/>
        </w:rPr>
        <w:t xml:space="preserve">2.2  </w:t>
      </w:r>
      <w:r>
        <w:rPr>
          <w:rFonts w:hint="eastAsia"/>
          <w:sz w:val="22"/>
        </w:rPr>
        <w:t>软件参数</w:t>
      </w:r>
    </w:p>
    <w:p w:rsidR="006B6074" w:rsidRDefault="006B6074" w:rsidP="006B6074">
      <w:pPr>
        <w:snapToGrid w:val="0"/>
        <w:ind w:firstLineChars="200" w:firstLine="440"/>
        <w:rPr>
          <w:sz w:val="22"/>
        </w:rPr>
      </w:pPr>
      <w:r>
        <w:rPr>
          <w:rFonts w:hint="eastAsia"/>
          <w:sz w:val="22"/>
        </w:rPr>
        <w:t xml:space="preserve">2.2.1  </w:t>
      </w:r>
      <w:r>
        <w:rPr>
          <w:rFonts w:hint="eastAsia"/>
          <w:sz w:val="22"/>
        </w:rPr>
        <w:t>新建病历：可通过与医院</w:t>
      </w:r>
      <w:r>
        <w:rPr>
          <w:rFonts w:hint="eastAsia"/>
          <w:sz w:val="22"/>
        </w:rPr>
        <w:t>HIS</w:t>
      </w:r>
      <w:r>
        <w:rPr>
          <w:rFonts w:hint="eastAsia"/>
          <w:sz w:val="22"/>
        </w:rPr>
        <w:t>系统对接，输入门诊号、住院号、检查申请单号等设定好的关联</w:t>
      </w:r>
      <w:r>
        <w:rPr>
          <w:rFonts w:hint="eastAsia"/>
          <w:sz w:val="22"/>
        </w:rPr>
        <w:t>ID</w:t>
      </w:r>
      <w:r>
        <w:rPr>
          <w:rFonts w:hint="eastAsia"/>
          <w:sz w:val="22"/>
        </w:rPr>
        <w:t>，提取已有检查医嘱的对应患者信息，减少手工登记录入</w:t>
      </w:r>
      <w:r>
        <w:rPr>
          <w:rFonts w:hint="eastAsia"/>
          <w:sz w:val="22"/>
        </w:rPr>
        <w:t xml:space="preserve"> </w:t>
      </w:r>
    </w:p>
    <w:p w:rsidR="006B6074" w:rsidRDefault="006B6074" w:rsidP="006B6074">
      <w:pPr>
        <w:snapToGrid w:val="0"/>
        <w:ind w:firstLineChars="200" w:firstLine="440"/>
        <w:rPr>
          <w:sz w:val="22"/>
        </w:rPr>
      </w:pPr>
      <w:r>
        <w:rPr>
          <w:sz w:val="22"/>
        </w:rPr>
        <w:t>2.2.</w:t>
      </w:r>
      <w:r>
        <w:rPr>
          <w:rFonts w:hint="eastAsia"/>
          <w:sz w:val="22"/>
        </w:rPr>
        <w:t xml:space="preserve">2  </w:t>
      </w:r>
      <w:r>
        <w:rPr>
          <w:rFonts w:hint="eastAsia"/>
          <w:sz w:val="22"/>
        </w:rPr>
        <w:t>设置检测方案：利用软件设置的检测周期信息可通过计算机同步至动态血压监测仪，自动采集间隔可设置二十多种以上的测量间隔和测量时间，适用于各种不同的</w:t>
      </w:r>
      <w:r>
        <w:rPr>
          <w:rFonts w:hint="eastAsia"/>
          <w:sz w:val="22"/>
        </w:rPr>
        <w:lastRenderedPageBreak/>
        <w:t>测量需求</w:t>
      </w:r>
      <w:r>
        <w:rPr>
          <w:rFonts w:hint="eastAsia"/>
          <w:sz w:val="22"/>
        </w:rPr>
        <w:t xml:space="preserve"> </w:t>
      </w:r>
    </w:p>
    <w:p w:rsidR="006B6074" w:rsidRDefault="006B6074" w:rsidP="006B6074">
      <w:pPr>
        <w:snapToGrid w:val="0"/>
        <w:ind w:firstLineChars="200" w:firstLine="440"/>
        <w:rPr>
          <w:sz w:val="22"/>
        </w:rPr>
      </w:pPr>
      <w:r>
        <w:rPr>
          <w:sz w:val="22"/>
        </w:rPr>
        <w:t>2.2.</w:t>
      </w:r>
      <w:r>
        <w:rPr>
          <w:rFonts w:hint="eastAsia"/>
          <w:sz w:val="22"/>
        </w:rPr>
        <w:t xml:space="preserve">3  </w:t>
      </w:r>
      <w:r>
        <w:rPr>
          <w:rFonts w:hint="eastAsia"/>
          <w:sz w:val="22"/>
        </w:rPr>
        <w:t>测量值列表：在录入监测仪记录的数据后，可查看对应动态血压数据，自动屏蔽无效数据和已删除的数据</w:t>
      </w:r>
      <w:r>
        <w:rPr>
          <w:rFonts w:hint="eastAsia"/>
          <w:sz w:val="22"/>
        </w:rPr>
        <w:t xml:space="preserve"> </w:t>
      </w:r>
    </w:p>
    <w:p w:rsidR="006B6074" w:rsidRDefault="006B6074" w:rsidP="006B6074">
      <w:pPr>
        <w:snapToGrid w:val="0"/>
        <w:ind w:firstLineChars="200" w:firstLine="440"/>
        <w:rPr>
          <w:sz w:val="22"/>
        </w:rPr>
      </w:pPr>
      <w:r>
        <w:rPr>
          <w:sz w:val="22"/>
        </w:rPr>
        <w:t>2.2.</w:t>
      </w:r>
      <w:r>
        <w:rPr>
          <w:rFonts w:hint="eastAsia"/>
          <w:sz w:val="22"/>
        </w:rPr>
        <w:t xml:space="preserve">4  </w:t>
      </w:r>
      <w:r>
        <w:rPr>
          <w:rFonts w:hint="eastAsia"/>
          <w:sz w:val="22"/>
        </w:rPr>
        <w:t>小时平均表：可将测量数据按小时为单位整理为一个列表</w:t>
      </w:r>
      <w:r>
        <w:rPr>
          <w:rFonts w:hint="eastAsia"/>
          <w:sz w:val="22"/>
        </w:rPr>
        <w:t xml:space="preserve"> </w:t>
      </w:r>
      <w:r>
        <w:rPr>
          <w:rFonts w:hint="eastAsia"/>
          <w:sz w:val="22"/>
        </w:rPr>
        <w:t>显示内容应包含编号、时间、读数、收缩压、舒张压、平均压、心率、脉压等信息</w:t>
      </w:r>
      <w:r>
        <w:rPr>
          <w:rFonts w:hint="eastAsia"/>
          <w:sz w:val="22"/>
        </w:rPr>
        <w:t xml:space="preserve"> </w:t>
      </w:r>
    </w:p>
    <w:p w:rsidR="006B6074" w:rsidRDefault="006B6074" w:rsidP="006B6074">
      <w:pPr>
        <w:snapToGrid w:val="0"/>
        <w:ind w:firstLineChars="200" w:firstLine="440"/>
        <w:rPr>
          <w:sz w:val="22"/>
        </w:rPr>
      </w:pPr>
      <w:r>
        <w:rPr>
          <w:sz w:val="22"/>
        </w:rPr>
        <w:t>2.2.</w:t>
      </w:r>
      <w:r>
        <w:rPr>
          <w:rFonts w:hint="eastAsia"/>
          <w:sz w:val="22"/>
        </w:rPr>
        <w:t xml:space="preserve">5  </w:t>
      </w:r>
      <w:r>
        <w:rPr>
          <w:rFonts w:hint="eastAsia"/>
          <w:sz w:val="22"/>
        </w:rPr>
        <w:t>血压趋势图：可显示血压数据的收缩压、平均压、舒张压、心率趋势图</w:t>
      </w:r>
      <w:r>
        <w:rPr>
          <w:rFonts w:hint="eastAsia"/>
          <w:sz w:val="22"/>
        </w:rPr>
        <w:t xml:space="preserve"> </w:t>
      </w:r>
    </w:p>
    <w:p w:rsidR="006B6074" w:rsidRDefault="006B6074" w:rsidP="006B6074">
      <w:pPr>
        <w:snapToGrid w:val="0"/>
        <w:ind w:firstLineChars="200" w:firstLine="440"/>
        <w:rPr>
          <w:sz w:val="22"/>
        </w:rPr>
      </w:pPr>
      <w:r>
        <w:rPr>
          <w:sz w:val="22"/>
        </w:rPr>
        <w:t>2.2.</w:t>
      </w:r>
      <w:r>
        <w:rPr>
          <w:rFonts w:hint="eastAsia"/>
          <w:sz w:val="22"/>
        </w:rPr>
        <w:t xml:space="preserve">6  </w:t>
      </w:r>
      <w:r>
        <w:rPr>
          <w:rFonts w:hint="eastAsia"/>
          <w:sz w:val="22"/>
        </w:rPr>
        <w:t>血压变化图：可显示血压数据的收缩压、舒张压、平均压、平均压拟合曲线、平均</w:t>
      </w:r>
      <w:proofErr w:type="gramStart"/>
      <w:r>
        <w:rPr>
          <w:rFonts w:hint="eastAsia"/>
          <w:sz w:val="22"/>
        </w:rPr>
        <w:t>压变化率趋势</w:t>
      </w:r>
      <w:proofErr w:type="gramEnd"/>
      <w:r>
        <w:rPr>
          <w:rFonts w:hint="eastAsia"/>
          <w:sz w:val="22"/>
        </w:rPr>
        <w:t>图</w:t>
      </w:r>
      <w:r>
        <w:rPr>
          <w:rFonts w:hint="eastAsia"/>
          <w:sz w:val="22"/>
        </w:rPr>
        <w:t xml:space="preserve"> </w:t>
      </w:r>
    </w:p>
    <w:p w:rsidR="006B6074" w:rsidRDefault="006B6074" w:rsidP="006B6074">
      <w:pPr>
        <w:snapToGrid w:val="0"/>
        <w:ind w:firstLineChars="200" w:firstLine="440"/>
        <w:rPr>
          <w:sz w:val="22"/>
        </w:rPr>
      </w:pPr>
      <w:r>
        <w:rPr>
          <w:sz w:val="22"/>
        </w:rPr>
        <w:t>2.2.</w:t>
      </w:r>
      <w:r>
        <w:rPr>
          <w:rFonts w:hint="eastAsia"/>
          <w:sz w:val="22"/>
        </w:rPr>
        <w:t>7  K</w:t>
      </w:r>
      <w:r>
        <w:rPr>
          <w:rFonts w:hint="eastAsia"/>
          <w:sz w:val="22"/>
        </w:rPr>
        <w:t>线图：具备可显示血压高低压变化的</w:t>
      </w:r>
      <w:r>
        <w:rPr>
          <w:rFonts w:hint="eastAsia"/>
          <w:sz w:val="22"/>
        </w:rPr>
        <w:t xml:space="preserve"> K </w:t>
      </w:r>
      <w:r>
        <w:rPr>
          <w:rFonts w:hint="eastAsia"/>
          <w:sz w:val="22"/>
        </w:rPr>
        <w:t>线图</w:t>
      </w:r>
      <w:r>
        <w:rPr>
          <w:rFonts w:hint="eastAsia"/>
          <w:sz w:val="22"/>
        </w:rPr>
        <w:t xml:space="preserve"> </w:t>
      </w:r>
    </w:p>
    <w:p w:rsidR="006B6074" w:rsidRDefault="006B6074" w:rsidP="006B6074">
      <w:pPr>
        <w:snapToGrid w:val="0"/>
        <w:ind w:firstLineChars="200" w:firstLine="440"/>
        <w:rPr>
          <w:sz w:val="22"/>
        </w:rPr>
      </w:pPr>
      <w:r>
        <w:rPr>
          <w:sz w:val="22"/>
        </w:rPr>
        <w:t>2.2.</w:t>
      </w:r>
      <w:r>
        <w:rPr>
          <w:rFonts w:hint="eastAsia"/>
          <w:sz w:val="22"/>
        </w:rPr>
        <w:t xml:space="preserve">8  </w:t>
      </w:r>
      <w:r>
        <w:rPr>
          <w:rFonts w:hint="eastAsia"/>
          <w:sz w:val="22"/>
        </w:rPr>
        <w:t>柱状图：可显示全天，白天和夜间的柱状图</w:t>
      </w:r>
      <w:r>
        <w:rPr>
          <w:rFonts w:hint="eastAsia"/>
          <w:sz w:val="22"/>
        </w:rPr>
        <w:t xml:space="preserve"> </w:t>
      </w:r>
    </w:p>
    <w:p w:rsidR="006B6074" w:rsidRDefault="006B6074" w:rsidP="006B6074">
      <w:pPr>
        <w:snapToGrid w:val="0"/>
        <w:ind w:firstLineChars="200" w:firstLine="440"/>
        <w:rPr>
          <w:sz w:val="22"/>
        </w:rPr>
      </w:pPr>
      <w:r>
        <w:rPr>
          <w:sz w:val="22"/>
        </w:rPr>
        <w:t>2.2.</w:t>
      </w:r>
      <w:r>
        <w:rPr>
          <w:rFonts w:hint="eastAsia"/>
          <w:sz w:val="22"/>
        </w:rPr>
        <w:t xml:space="preserve">9  </w:t>
      </w:r>
      <w:r>
        <w:rPr>
          <w:rFonts w:hint="eastAsia"/>
          <w:sz w:val="22"/>
        </w:rPr>
        <w:t>饼状图：可统计白天，夜间及全天收缩压、舒张压中大于一定值的血压值占全部值的比例</w:t>
      </w:r>
      <w:r>
        <w:rPr>
          <w:rFonts w:hint="eastAsia"/>
          <w:sz w:val="22"/>
        </w:rPr>
        <w:t xml:space="preserve"> </w:t>
      </w:r>
    </w:p>
    <w:p w:rsidR="006B6074" w:rsidRDefault="006B6074" w:rsidP="006B6074">
      <w:pPr>
        <w:snapToGrid w:val="0"/>
        <w:ind w:firstLineChars="200" w:firstLine="440"/>
        <w:rPr>
          <w:sz w:val="22"/>
        </w:rPr>
      </w:pPr>
      <w:r>
        <w:rPr>
          <w:sz w:val="22"/>
        </w:rPr>
        <w:t>2.2.</w:t>
      </w:r>
      <w:r>
        <w:rPr>
          <w:rFonts w:hint="eastAsia"/>
          <w:sz w:val="22"/>
        </w:rPr>
        <w:t xml:space="preserve">10  </w:t>
      </w:r>
      <w:r>
        <w:rPr>
          <w:rFonts w:hint="eastAsia"/>
          <w:sz w:val="22"/>
        </w:rPr>
        <w:t>血压关联图：可显示某点的收缩压和舒张压数值</w:t>
      </w:r>
      <w:r>
        <w:rPr>
          <w:rFonts w:hint="eastAsia"/>
          <w:sz w:val="22"/>
        </w:rPr>
        <w:t xml:space="preserve"> </w:t>
      </w:r>
    </w:p>
    <w:p w:rsidR="006B6074" w:rsidRDefault="006B6074" w:rsidP="006B6074">
      <w:pPr>
        <w:snapToGrid w:val="0"/>
        <w:ind w:firstLineChars="200" w:firstLine="440"/>
        <w:rPr>
          <w:sz w:val="22"/>
        </w:rPr>
      </w:pPr>
      <w:r>
        <w:rPr>
          <w:sz w:val="22"/>
        </w:rPr>
        <w:t>2.2.</w:t>
      </w:r>
      <w:r>
        <w:rPr>
          <w:rFonts w:hint="eastAsia"/>
          <w:sz w:val="22"/>
        </w:rPr>
        <w:t xml:space="preserve">11  </w:t>
      </w:r>
      <w:r>
        <w:rPr>
          <w:rFonts w:hint="eastAsia"/>
          <w:sz w:val="22"/>
        </w:rPr>
        <w:t>支持比较分析功能</w:t>
      </w:r>
      <w:r>
        <w:rPr>
          <w:rFonts w:hint="eastAsia"/>
          <w:sz w:val="22"/>
        </w:rPr>
        <w:t xml:space="preserve"> </w:t>
      </w:r>
      <w:r>
        <w:rPr>
          <w:rFonts w:hint="eastAsia"/>
          <w:sz w:val="22"/>
        </w:rPr>
        <w:t>可对同一患者进行多次测量，进行不同数据间的比较分析</w:t>
      </w:r>
      <w:r>
        <w:rPr>
          <w:rFonts w:hint="eastAsia"/>
          <w:sz w:val="22"/>
        </w:rPr>
        <w:t xml:space="preserve"> </w:t>
      </w:r>
    </w:p>
    <w:p w:rsidR="006B6074" w:rsidRDefault="006B6074" w:rsidP="006B6074">
      <w:pPr>
        <w:snapToGrid w:val="0"/>
        <w:ind w:firstLineChars="200" w:firstLine="440"/>
        <w:rPr>
          <w:sz w:val="22"/>
        </w:rPr>
      </w:pPr>
      <w:r>
        <w:rPr>
          <w:sz w:val="22"/>
        </w:rPr>
        <w:t>2.2.</w:t>
      </w:r>
      <w:r>
        <w:rPr>
          <w:rFonts w:hint="eastAsia"/>
          <w:sz w:val="22"/>
        </w:rPr>
        <w:t xml:space="preserve">12  </w:t>
      </w:r>
      <w:r>
        <w:rPr>
          <w:rFonts w:hint="eastAsia"/>
          <w:sz w:val="22"/>
        </w:rPr>
        <w:t>具备儿童血压模式，具备</w:t>
      </w:r>
      <w:r>
        <w:rPr>
          <w:rFonts w:hint="eastAsia"/>
          <w:sz w:val="22"/>
        </w:rPr>
        <w:t>5</w:t>
      </w:r>
      <w:r>
        <w:rPr>
          <w:rFonts w:hint="eastAsia"/>
          <w:sz w:val="22"/>
        </w:rPr>
        <w:t>个阶段的数据库</w:t>
      </w:r>
      <w:r>
        <w:rPr>
          <w:rFonts w:hint="eastAsia"/>
          <w:sz w:val="22"/>
        </w:rPr>
        <w:t xml:space="preserve"> </w:t>
      </w:r>
      <w:r>
        <w:rPr>
          <w:rFonts w:hint="eastAsia"/>
          <w:sz w:val="22"/>
        </w:rPr>
        <w:t>（需提供软件截图证明）</w:t>
      </w:r>
    </w:p>
    <w:p w:rsidR="006B6074" w:rsidRDefault="006B6074" w:rsidP="006B6074">
      <w:pPr>
        <w:snapToGrid w:val="0"/>
        <w:ind w:firstLineChars="200" w:firstLine="440"/>
        <w:rPr>
          <w:sz w:val="22"/>
        </w:rPr>
      </w:pPr>
      <w:r>
        <w:rPr>
          <w:sz w:val="22"/>
        </w:rPr>
        <w:t>2.2.</w:t>
      </w:r>
      <w:r>
        <w:rPr>
          <w:rFonts w:hint="eastAsia"/>
          <w:sz w:val="22"/>
        </w:rPr>
        <w:t xml:space="preserve">13  </w:t>
      </w:r>
      <w:r>
        <w:rPr>
          <w:rFonts w:hint="eastAsia"/>
          <w:sz w:val="22"/>
        </w:rPr>
        <w:t>报告功能：可进行报告编写、保存、生成</w:t>
      </w:r>
      <w:r>
        <w:rPr>
          <w:rFonts w:hint="eastAsia"/>
          <w:sz w:val="22"/>
        </w:rPr>
        <w:t>PDF</w:t>
      </w:r>
      <w:r>
        <w:rPr>
          <w:rFonts w:hint="eastAsia"/>
          <w:sz w:val="22"/>
        </w:rPr>
        <w:t>及打印</w:t>
      </w:r>
      <w:r>
        <w:rPr>
          <w:rFonts w:hint="eastAsia"/>
          <w:sz w:val="22"/>
        </w:rPr>
        <w:t xml:space="preserve"> </w:t>
      </w:r>
      <w:r>
        <w:rPr>
          <w:rFonts w:hint="eastAsia"/>
          <w:sz w:val="22"/>
        </w:rPr>
        <w:t>具备报告助手，可提供丰富的报告诊断库和报告模板</w:t>
      </w:r>
      <w:r>
        <w:rPr>
          <w:rFonts w:hint="eastAsia"/>
          <w:sz w:val="22"/>
        </w:rPr>
        <w:t xml:space="preserve"> </w:t>
      </w:r>
    </w:p>
    <w:p w:rsidR="006B6074" w:rsidRDefault="006B6074" w:rsidP="006B6074">
      <w:pPr>
        <w:snapToGrid w:val="0"/>
        <w:ind w:firstLineChars="200" w:firstLine="440"/>
        <w:rPr>
          <w:sz w:val="22"/>
        </w:rPr>
      </w:pPr>
      <w:r>
        <w:rPr>
          <w:sz w:val="22"/>
        </w:rPr>
        <w:t>2.2.</w:t>
      </w:r>
      <w:r>
        <w:rPr>
          <w:rFonts w:hint="eastAsia"/>
          <w:sz w:val="22"/>
        </w:rPr>
        <w:t xml:space="preserve">14  </w:t>
      </w:r>
      <w:r>
        <w:rPr>
          <w:rFonts w:hint="eastAsia"/>
          <w:sz w:val="22"/>
        </w:rPr>
        <w:t>要求投标人所投设备免费接入医院的信息化管理平台，实现血压检查的申请、预约和登记、计价、血压采集和自动存储、检查报告处理、查询病人血压数据等</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2.3  </w:t>
      </w:r>
      <w:r>
        <w:rPr>
          <w:rFonts w:hint="eastAsia"/>
          <w:sz w:val="22"/>
        </w:rPr>
        <w:t>配置清单</w:t>
      </w:r>
    </w:p>
    <w:p w:rsidR="006B6074" w:rsidRDefault="006B6074" w:rsidP="006B6074">
      <w:pPr>
        <w:snapToGrid w:val="0"/>
        <w:ind w:firstLineChars="200" w:firstLine="440"/>
        <w:rPr>
          <w:sz w:val="22"/>
        </w:rPr>
      </w:pPr>
      <w:r>
        <w:rPr>
          <w:rFonts w:hint="eastAsia"/>
          <w:sz w:val="22"/>
        </w:rPr>
        <w:t xml:space="preserve">2.3.1  </w:t>
      </w:r>
      <w:r>
        <w:rPr>
          <w:rFonts w:hint="eastAsia"/>
          <w:sz w:val="22"/>
        </w:rPr>
        <w:t>动态血压记录盒</w:t>
      </w:r>
      <w:r>
        <w:rPr>
          <w:rFonts w:hint="eastAsia"/>
          <w:sz w:val="22"/>
        </w:rPr>
        <w:t>10</w:t>
      </w:r>
      <w:r>
        <w:rPr>
          <w:rFonts w:hint="eastAsia"/>
          <w:sz w:val="22"/>
        </w:rPr>
        <w:t>个</w:t>
      </w:r>
    </w:p>
    <w:p w:rsidR="006B6074" w:rsidRDefault="006B6074" w:rsidP="006B6074">
      <w:pPr>
        <w:snapToGrid w:val="0"/>
        <w:ind w:firstLineChars="200" w:firstLine="440"/>
        <w:rPr>
          <w:sz w:val="22"/>
        </w:rPr>
      </w:pPr>
      <w:r>
        <w:rPr>
          <w:sz w:val="22"/>
        </w:rPr>
        <w:t>2.3.</w:t>
      </w:r>
      <w:r>
        <w:rPr>
          <w:rFonts w:hint="eastAsia"/>
          <w:sz w:val="22"/>
        </w:rPr>
        <w:t xml:space="preserve">2  </w:t>
      </w:r>
      <w:r>
        <w:rPr>
          <w:rFonts w:hint="eastAsia"/>
          <w:sz w:val="22"/>
        </w:rPr>
        <w:t>动态血压分析软件</w:t>
      </w:r>
      <w:r>
        <w:rPr>
          <w:rFonts w:hint="eastAsia"/>
          <w:sz w:val="22"/>
        </w:rPr>
        <w:t>1</w:t>
      </w:r>
      <w:r>
        <w:rPr>
          <w:rFonts w:hint="eastAsia"/>
          <w:sz w:val="22"/>
        </w:rPr>
        <w:t>套</w:t>
      </w:r>
    </w:p>
    <w:p w:rsidR="006B6074" w:rsidRDefault="006B6074" w:rsidP="006B6074">
      <w:pPr>
        <w:snapToGrid w:val="0"/>
        <w:ind w:firstLineChars="200" w:firstLine="440"/>
        <w:rPr>
          <w:sz w:val="22"/>
        </w:rPr>
      </w:pPr>
      <w:r>
        <w:rPr>
          <w:sz w:val="22"/>
        </w:rPr>
        <w:t>2.3.</w:t>
      </w:r>
      <w:r>
        <w:rPr>
          <w:rFonts w:hint="eastAsia"/>
          <w:sz w:val="22"/>
        </w:rPr>
        <w:t xml:space="preserve">3  </w:t>
      </w:r>
      <w:r>
        <w:rPr>
          <w:rFonts w:hint="eastAsia"/>
          <w:sz w:val="22"/>
        </w:rPr>
        <w:t>数据处理报告工作站</w:t>
      </w:r>
      <w:r>
        <w:rPr>
          <w:rFonts w:hint="eastAsia"/>
          <w:sz w:val="22"/>
        </w:rPr>
        <w:t>1</w:t>
      </w:r>
      <w:r>
        <w:rPr>
          <w:rFonts w:hint="eastAsia"/>
          <w:sz w:val="22"/>
        </w:rPr>
        <w:t>台</w:t>
      </w:r>
    </w:p>
    <w:p w:rsidR="006B6074" w:rsidRDefault="006B6074" w:rsidP="006B6074">
      <w:pPr>
        <w:snapToGrid w:val="0"/>
        <w:ind w:firstLineChars="200" w:firstLine="440"/>
        <w:rPr>
          <w:sz w:val="22"/>
        </w:rPr>
      </w:pPr>
      <w:r>
        <w:rPr>
          <w:sz w:val="22"/>
        </w:rPr>
        <w:t>2.3.</w:t>
      </w:r>
      <w:r>
        <w:rPr>
          <w:rFonts w:hint="eastAsia"/>
          <w:sz w:val="22"/>
        </w:rPr>
        <w:t xml:space="preserve">4  </w:t>
      </w:r>
      <w:r>
        <w:rPr>
          <w:rFonts w:hint="eastAsia"/>
          <w:sz w:val="22"/>
        </w:rPr>
        <w:t>报告输出工作站（激光）</w:t>
      </w:r>
      <w:r>
        <w:rPr>
          <w:rFonts w:hint="eastAsia"/>
          <w:sz w:val="22"/>
        </w:rPr>
        <w:t>1</w:t>
      </w:r>
      <w:r>
        <w:rPr>
          <w:rFonts w:hint="eastAsia"/>
          <w:sz w:val="22"/>
        </w:rPr>
        <w:t>套</w:t>
      </w:r>
    </w:p>
    <w:p w:rsidR="006B6074" w:rsidRDefault="006B6074" w:rsidP="006B6074">
      <w:pPr>
        <w:snapToGrid w:val="0"/>
        <w:ind w:firstLineChars="200" w:firstLine="440"/>
        <w:rPr>
          <w:sz w:val="22"/>
        </w:rPr>
      </w:pPr>
      <w:r>
        <w:rPr>
          <w:rFonts w:hint="eastAsia"/>
          <w:sz w:val="22"/>
        </w:rPr>
        <w:t>3</w:t>
      </w:r>
      <w:r>
        <w:rPr>
          <w:rFonts w:hint="eastAsia"/>
          <w:sz w:val="22"/>
        </w:rPr>
        <w:t>、便携式心电图机（</w:t>
      </w:r>
      <w:r>
        <w:rPr>
          <w:rFonts w:hint="eastAsia"/>
          <w:sz w:val="22"/>
        </w:rPr>
        <w:t>1</w:t>
      </w:r>
      <w:r>
        <w:rPr>
          <w:rFonts w:hint="eastAsia"/>
          <w:sz w:val="22"/>
        </w:rPr>
        <w:t>台）</w:t>
      </w:r>
    </w:p>
    <w:p w:rsidR="006B6074" w:rsidRDefault="006B6074" w:rsidP="006B6074">
      <w:pPr>
        <w:snapToGrid w:val="0"/>
        <w:ind w:firstLineChars="200" w:firstLine="440"/>
        <w:rPr>
          <w:sz w:val="22"/>
        </w:rPr>
      </w:pPr>
      <w:r>
        <w:rPr>
          <w:rFonts w:hint="eastAsia"/>
          <w:sz w:val="22"/>
        </w:rPr>
        <w:t xml:space="preserve">3.1  </w:t>
      </w:r>
      <w:r>
        <w:rPr>
          <w:rFonts w:hint="eastAsia"/>
          <w:sz w:val="22"/>
        </w:rPr>
        <w:t>支持</w:t>
      </w:r>
      <w:r>
        <w:rPr>
          <w:rFonts w:hint="eastAsia"/>
          <w:sz w:val="22"/>
        </w:rPr>
        <w:t>18</w:t>
      </w:r>
      <w:r>
        <w:rPr>
          <w:rFonts w:hint="eastAsia"/>
          <w:sz w:val="22"/>
        </w:rPr>
        <w:t>导同步心电图采集，并支持同步</w:t>
      </w:r>
      <w:r>
        <w:rPr>
          <w:rFonts w:hint="eastAsia"/>
          <w:sz w:val="22"/>
        </w:rPr>
        <w:t>12/15/16</w:t>
      </w:r>
      <w:r>
        <w:rPr>
          <w:rFonts w:hint="eastAsia"/>
          <w:sz w:val="22"/>
        </w:rPr>
        <w:t>导联常规心电图（</w:t>
      </w:r>
      <w:r>
        <w:rPr>
          <w:rFonts w:hint="eastAsia"/>
          <w:sz w:val="22"/>
        </w:rPr>
        <w:t>ECG</w:t>
      </w:r>
      <w:r>
        <w:rPr>
          <w:rFonts w:hint="eastAsia"/>
          <w:sz w:val="22"/>
        </w:rPr>
        <w:t>）采集</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3.2  </w:t>
      </w:r>
      <w:r>
        <w:rPr>
          <w:rFonts w:hint="eastAsia"/>
          <w:sz w:val="22"/>
        </w:rPr>
        <w:t>心电图机一体化设计，采集仪模块内置，不接受分离式</w:t>
      </w:r>
    </w:p>
    <w:p w:rsidR="006B6074" w:rsidRDefault="006B6074" w:rsidP="006B6074">
      <w:pPr>
        <w:snapToGrid w:val="0"/>
        <w:ind w:firstLineChars="200" w:firstLine="440"/>
        <w:rPr>
          <w:sz w:val="22"/>
        </w:rPr>
      </w:pPr>
      <w:r>
        <w:rPr>
          <w:rFonts w:hint="eastAsia"/>
          <w:sz w:val="22"/>
        </w:rPr>
        <w:t xml:space="preserve">3.3  </w:t>
      </w:r>
      <w:r>
        <w:rPr>
          <w:rFonts w:hint="eastAsia"/>
          <w:sz w:val="22"/>
        </w:rPr>
        <w:t>共模抑制比：≥</w:t>
      </w:r>
      <w:r>
        <w:rPr>
          <w:rFonts w:hint="eastAsia"/>
          <w:sz w:val="22"/>
        </w:rPr>
        <w:t>100dB</w:t>
      </w:r>
    </w:p>
    <w:p w:rsidR="006B6074" w:rsidRDefault="006B6074" w:rsidP="006B6074">
      <w:pPr>
        <w:snapToGrid w:val="0"/>
        <w:ind w:firstLineChars="200" w:firstLine="440"/>
        <w:rPr>
          <w:sz w:val="22"/>
        </w:rPr>
      </w:pPr>
      <w:r>
        <w:rPr>
          <w:rFonts w:hint="eastAsia"/>
          <w:sz w:val="22"/>
        </w:rPr>
        <w:t xml:space="preserve">3.4  </w:t>
      </w:r>
      <w:r>
        <w:rPr>
          <w:rFonts w:hint="eastAsia"/>
          <w:sz w:val="22"/>
        </w:rPr>
        <w:t>耐极化电压：≥±</w:t>
      </w:r>
      <w:r>
        <w:rPr>
          <w:rFonts w:hint="eastAsia"/>
          <w:sz w:val="22"/>
        </w:rPr>
        <w:t>980mV</w:t>
      </w:r>
    </w:p>
    <w:p w:rsidR="006B6074" w:rsidRDefault="006B6074" w:rsidP="006B6074">
      <w:pPr>
        <w:snapToGrid w:val="0"/>
        <w:ind w:firstLineChars="200" w:firstLine="440"/>
        <w:rPr>
          <w:sz w:val="22"/>
        </w:rPr>
      </w:pPr>
      <w:r>
        <w:rPr>
          <w:rFonts w:hint="eastAsia"/>
          <w:sz w:val="22"/>
        </w:rPr>
        <w:t xml:space="preserve">3.5  </w:t>
      </w:r>
      <w:r>
        <w:rPr>
          <w:rFonts w:hint="eastAsia"/>
          <w:sz w:val="22"/>
        </w:rPr>
        <w:t>频响范围：</w:t>
      </w:r>
      <w:r>
        <w:rPr>
          <w:rFonts w:hint="eastAsia"/>
          <w:sz w:val="22"/>
        </w:rPr>
        <w:t xml:space="preserve">0.05-500Hz </w:t>
      </w:r>
    </w:p>
    <w:p w:rsidR="006B6074" w:rsidRDefault="006B6074" w:rsidP="006B6074">
      <w:pPr>
        <w:snapToGrid w:val="0"/>
        <w:ind w:firstLineChars="200" w:firstLine="440"/>
        <w:rPr>
          <w:sz w:val="22"/>
        </w:rPr>
      </w:pPr>
      <w:r>
        <w:rPr>
          <w:rFonts w:hint="eastAsia"/>
          <w:sz w:val="22"/>
        </w:rPr>
        <w:t xml:space="preserve">3.6  </w:t>
      </w:r>
      <w:r>
        <w:rPr>
          <w:rFonts w:hint="eastAsia"/>
          <w:sz w:val="22"/>
        </w:rPr>
        <w:t>输入阻抗：≥</w:t>
      </w:r>
      <w:r>
        <w:rPr>
          <w:rFonts w:hint="eastAsia"/>
          <w:sz w:val="22"/>
        </w:rPr>
        <w:t>110M</w:t>
      </w:r>
      <w:r>
        <w:rPr>
          <w:rFonts w:hint="eastAsia"/>
          <w:sz w:val="22"/>
        </w:rPr>
        <w:t>Ω</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3.7  </w:t>
      </w:r>
      <w:r>
        <w:rPr>
          <w:rFonts w:hint="eastAsia"/>
          <w:sz w:val="22"/>
        </w:rPr>
        <w:t>定标电压：</w:t>
      </w:r>
      <w:r>
        <w:rPr>
          <w:rFonts w:hint="eastAsia"/>
          <w:sz w:val="22"/>
        </w:rPr>
        <w:t>1mV</w:t>
      </w:r>
      <w:r>
        <w:rPr>
          <w:rFonts w:hint="eastAsia"/>
          <w:sz w:val="22"/>
        </w:rPr>
        <w:t>土</w:t>
      </w:r>
      <w:r>
        <w:rPr>
          <w:rFonts w:hint="eastAsia"/>
          <w:sz w:val="22"/>
        </w:rPr>
        <w:t xml:space="preserve">1% </w:t>
      </w:r>
    </w:p>
    <w:p w:rsidR="006B6074" w:rsidRDefault="006B6074" w:rsidP="006B6074">
      <w:pPr>
        <w:snapToGrid w:val="0"/>
        <w:ind w:firstLineChars="200" w:firstLine="440"/>
        <w:rPr>
          <w:sz w:val="22"/>
        </w:rPr>
      </w:pPr>
      <w:r>
        <w:rPr>
          <w:rFonts w:hint="eastAsia"/>
          <w:sz w:val="22"/>
        </w:rPr>
        <w:t xml:space="preserve">3.8  </w:t>
      </w:r>
      <w:r>
        <w:rPr>
          <w:rFonts w:hint="eastAsia"/>
          <w:sz w:val="22"/>
        </w:rPr>
        <w:t>灵敏度（增益）：</w:t>
      </w:r>
      <w:r>
        <w:rPr>
          <w:rFonts w:hint="eastAsia"/>
          <w:sz w:val="22"/>
        </w:rPr>
        <w:t>5mm/mV</w:t>
      </w:r>
      <w:r>
        <w:rPr>
          <w:rFonts w:hint="eastAsia"/>
          <w:sz w:val="22"/>
        </w:rPr>
        <w:t>、</w:t>
      </w:r>
      <w:r>
        <w:rPr>
          <w:rFonts w:hint="eastAsia"/>
          <w:sz w:val="22"/>
        </w:rPr>
        <w:t>10mm/mV</w:t>
      </w:r>
      <w:r>
        <w:rPr>
          <w:rFonts w:hint="eastAsia"/>
          <w:sz w:val="22"/>
        </w:rPr>
        <w:t>、</w:t>
      </w:r>
      <w:r>
        <w:rPr>
          <w:rFonts w:hint="eastAsia"/>
          <w:sz w:val="22"/>
        </w:rPr>
        <w:t>20mm/mV,</w:t>
      </w:r>
      <w:r>
        <w:rPr>
          <w:rFonts w:hint="eastAsia"/>
          <w:sz w:val="22"/>
        </w:rPr>
        <w:t>误差不超过±</w:t>
      </w:r>
      <w:r>
        <w:rPr>
          <w:rFonts w:hint="eastAsia"/>
          <w:sz w:val="22"/>
        </w:rPr>
        <w:t xml:space="preserve">5% </w:t>
      </w:r>
    </w:p>
    <w:p w:rsidR="006B6074" w:rsidRDefault="006B6074" w:rsidP="006B6074">
      <w:pPr>
        <w:snapToGrid w:val="0"/>
        <w:ind w:firstLineChars="200" w:firstLine="440"/>
        <w:rPr>
          <w:sz w:val="22"/>
        </w:rPr>
      </w:pPr>
      <w:r>
        <w:rPr>
          <w:rFonts w:hint="eastAsia"/>
          <w:sz w:val="22"/>
        </w:rPr>
        <w:t xml:space="preserve">3.9  </w:t>
      </w:r>
      <w:r>
        <w:rPr>
          <w:rFonts w:hint="eastAsia"/>
          <w:sz w:val="22"/>
        </w:rPr>
        <w:t>走纸速度：</w:t>
      </w:r>
      <w:r>
        <w:rPr>
          <w:rFonts w:hint="eastAsia"/>
          <w:sz w:val="22"/>
        </w:rPr>
        <w:t>12.5mm</w:t>
      </w:r>
      <w:r>
        <w:rPr>
          <w:rFonts w:hint="eastAsia"/>
          <w:sz w:val="22"/>
        </w:rPr>
        <w:t>／</w:t>
      </w:r>
      <w:r>
        <w:rPr>
          <w:rFonts w:hint="eastAsia"/>
          <w:sz w:val="22"/>
        </w:rPr>
        <w:t>s</w:t>
      </w:r>
      <w:r>
        <w:rPr>
          <w:rFonts w:hint="eastAsia"/>
          <w:sz w:val="22"/>
        </w:rPr>
        <w:t>、</w:t>
      </w:r>
      <w:r>
        <w:rPr>
          <w:rFonts w:hint="eastAsia"/>
          <w:sz w:val="22"/>
        </w:rPr>
        <w:t>25mm/s</w:t>
      </w:r>
      <w:r>
        <w:rPr>
          <w:rFonts w:hint="eastAsia"/>
          <w:sz w:val="22"/>
        </w:rPr>
        <w:t>、</w:t>
      </w:r>
      <w:r>
        <w:rPr>
          <w:rFonts w:hint="eastAsia"/>
          <w:sz w:val="22"/>
        </w:rPr>
        <w:t>50mm/s</w:t>
      </w:r>
      <w:r>
        <w:rPr>
          <w:rFonts w:hint="eastAsia"/>
          <w:sz w:val="22"/>
        </w:rPr>
        <w:t>，误差不超过±</w:t>
      </w:r>
      <w:r>
        <w:rPr>
          <w:rFonts w:hint="eastAsia"/>
          <w:sz w:val="22"/>
        </w:rPr>
        <w:t xml:space="preserve">5% </w:t>
      </w:r>
    </w:p>
    <w:p w:rsidR="006B6074" w:rsidRDefault="006B6074" w:rsidP="006B6074">
      <w:pPr>
        <w:snapToGrid w:val="0"/>
        <w:ind w:firstLineChars="200" w:firstLine="440"/>
        <w:rPr>
          <w:sz w:val="22"/>
        </w:rPr>
      </w:pPr>
      <w:r>
        <w:rPr>
          <w:rFonts w:hint="eastAsia"/>
          <w:sz w:val="22"/>
        </w:rPr>
        <w:t xml:space="preserve">3.10 </w:t>
      </w:r>
      <w:r>
        <w:rPr>
          <w:rFonts w:hint="eastAsia"/>
          <w:sz w:val="22"/>
        </w:rPr>
        <w:t>多级采样率设置功能，最高采样率≥</w:t>
      </w:r>
      <w:r>
        <w:rPr>
          <w:rFonts w:hint="eastAsia"/>
          <w:sz w:val="22"/>
        </w:rPr>
        <w:t xml:space="preserve">64000HZ </w:t>
      </w:r>
    </w:p>
    <w:p w:rsidR="006B6074" w:rsidRDefault="006B6074" w:rsidP="006B6074">
      <w:pPr>
        <w:snapToGrid w:val="0"/>
        <w:ind w:firstLineChars="200" w:firstLine="440"/>
        <w:rPr>
          <w:sz w:val="22"/>
        </w:rPr>
      </w:pPr>
      <w:r>
        <w:rPr>
          <w:rFonts w:hint="eastAsia"/>
          <w:sz w:val="22"/>
        </w:rPr>
        <w:t xml:space="preserve">3.11  </w:t>
      </w:r>
      <w:r>
        <w:rPr>
          <w:rFonts w:hint="eastAsia"/>
          <w:sz w:val="22"/>
        </w:rPr>
        <w:t>设备小巧轻便，</w:t>
      </w:r>
      <w:proofErr w:type="gramStart"/>
      <w:r>
        <w:rPr>
          <w:rFonts w:hint="eastAsia"/>
          <w:sz w:val="22"/>
        </w:rPr>
        <w:t>标配可</w:t>
      </w:r>
      <w:proofErr w:type="gramEnd"/>
      <w:r>
        <w:rPr>
          <w:rFonts w:hint="eastAsia"/>
          <w:sz w:val="22"/>
        </w:rPr>
        <w:t>移动台车，采集设备可适应多场景应用方式，便于出诊、床旁的心电图采集</w:t>
      </w:r>
    </w:p>
    <w:p w:rsidR="006B6074" w:rsidRDefault="006B6074" w:rsidP="006B6074">
      <w:pPr>
        <w:snapToGrid w:val="0"/>
        <w:ind w:firstLineChars="200" w:firstLine="440"/>
        <w:rPr>
          <w:sz w:val="22"/>
        </w:rPr>
      </w:pPr>
      <w:r>
        <w:rPr>
          <w:rFonts w:hint="eastAsia"/>
          <w:sz w:val="22"/>
        </w:rPr>
        <w:lastRenderedPageBreak/>
        <w:t xml:space="preserve">3.12  </w:t>
      </w:r>
      <w:r>
        <w:rPr>
          <w:rFonts w:hint="eastAsia"/>
          <w:sz w:val="22"/>
        </w:rPr>
        <w:t>显示屏：≥</w:t>
      </w:r>
      <w:r>
        <w:rPr>
          <w:rFonts w:hint="eastAsia"/>
          <w:sz w:val="22"/>
        </w:rPr>
        <w:t>10</w:t>
      </w:r>
      <w:r>
        <w:rPr>
          <w:rFonts w:hint="eastAsia"/>
          <w:sz w:val="22"/>
        </w:rPr>
        <w:t>英寸，屏幕亮度可调，支持背景网格显示，支持多点触控操作</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3.13  </w:t>
      </w:r>
      <w:r>
        <w:rPr>
          <w:rFonts w:hint="eastAsia"/>
          <w:sz w:val="22"/>
        </w:rPr>
        <w:t>设备重量：≤</w:t>
      </w:r>
      <w:r>
        <w:rPr>
          <w:rFonts w:hint="eastAsia"/>
          <w:sz w:val="22"/>
        </w:rPr>
        <w:t xml:space="preserve">2kg </w:t>
      </w:r>
    </w:p>
    <w:p w:rsidR="006B6074" w:rsidRDefault="006B6074" w:rsidP="006B6074">
      <w:pPr>
        <w:snapToGrid w:val="0"/>
        <w:ind w:firstLineChars="200" w:firstLine="440"/>
        <w:rPr>
          <w:sz w:val="22"/>
        </w:rPr>
      </w:pPr>
      <w:r>
        <w:rPr>
          <w:rFonts w:hint="eastAsia"/>
          <w:sz w:val="22"/>
        </w:rPr>
        <w:t xml:space="preserve">3.14  </w:t>
      </w:r>
      <w:r>
        <w:rPr>
          <w:rFonts w:hint="eastAsia"/>
          <w:sz w:val="22"/>
        </w:rPr>
        <w:t>设备支持摄像头扫描识别功能</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3.15  </w:t>
      </w:r>
      <w:r>
        <w:rPr>
          <w:rFonts w:hint="eastAsia"/>
          <w:sz w:val="22"/>
        </w:rPr>
        <w:t>内置</w:t>
      </w:r>
      <w:r>
        <w:rPr>
          <w:rFonts w:hint="eastAsia"/>
          <w:sz w:val="22"/>
        </w:rPr>
        <w:t>4G</w:t>
      </w:r>
      <w:r>
        <w:rPr>
          <w:rFonts w:hint="eastAsia"/>
          <w:sz w:val="22"/>
        </w:rPr>
        <w:t>通信模块，不接受外置</w:t>
      </w:r>
      <w:r>
        <w:rPr>
          <w:rFonts w:hint="eastAsia"/>
          <w:sz w:val="22"/>
        </w:rPr>
        <w:t>USB</w:t>
      </w:r>
      <w:r>
        <w:rPr>
          <w:rFonts w:hint="eastAsia"/>
          <w:sz w:val="22"/>
        </w:rPr>
        <w:t>适配器等形式，设备应同时支持</w:t>
      </w:r>
      <w:r>
        <w:rPr>
          <w:rFonts w:hint="eastAsia"/>
          <w:sz w:val="22"/>
        </w:rPr>
        <w:t>2.4GHz/5GHz</w:t>
      </w:r>
      <w:r>
        <w:rPr>
          <w:rFonts w:hint="eastAsia"/>
          <w:sz w:val="22"/>
        </w:rPr>
        <w:t>双频段</w:t>
      </w:r>
      <w:r>
        <w:rPr>
          <w:rFonts w:hint="eastAsia"/>
          <w:sz w:val="22"/>
        </w:rPr>
        <w:t xml:space="preserve">Wi-Fi </w:t>
      </w:r>
    </w:p>
    <w:p w:rsidR="006B6074" w:rsidRDefault="006B6074" w:rsidP="006B6074">
      <w:pPr>
        <w:snapToGrid w:val="0"/>
        <w:ind w:firstLineChars="200" w:firstLine="440"/>
        <w:rPr>
          <w:sz w:val="22"/>
        </w:rPr>
      </w:pPr>
      <w:r>
        <w:rPr>
          <w:rFonts w:hint="eastAsia"/>
          <w:sz w:val="22"/>
        </w:rPr>
        <w:t xml:space="preserve">3.16  </w:t>
      </w:r>
      <w:r>
        <w:rPr>
          <w:rFonts w:hint="eastAsia"/>
          <w:sz w:val="22"/>
        </w:rPr>
        <w:t>支持</w:t>
      </w:r>
      <w:r>
        <w:rPr>
          <w:rFonts w:hint="eastAsia"/>
          <w:sz w:val="22"/>
        </w:rPr>
        <w:t>12</w:t>
      </w:r>
      <w:r>
        <w:rPr>
          <w:rFonts w:hint="eastAsia"/>
          <w:sz w:val="22"/>
        </w:rPr>
        <w:t>、</w:t>
      </w:r>
      <w:r>
        <w:rPr>
          <w:rFonts w:hint="eastAsia"/>
          <w:sz w:val="22"/>
        </w:rPr>
        <w:t>15</w:t>
      </w:r>
      <w:r>
        <w:rPr>
          <w:rFonts w:hint="eastAsia"/>
          <w:sz w:val="22"/>
        </w:rPr>
        <w:t>、</w:t>
      </w:r>
      <w:r>
        <w:rPr>
          <w:rFonts w:hint="eastAsia"/>
          <w:sz w:val="22"/>
        </w:rPr>
        <w:t>16</w:t>
      </w:r>
      <w:r>
        <w:rPr>
          <w:rFonts w:hint="eastAsia"/>
          <w:sz w:val="22"/>
        </w:rPr>
        <w:t>、</w:t>
      </w:r>
      <w:r>
        <w:rPr>
          <w:rFonts w:hint="eastAsia"/>
          <w:sz w:val="22"/>
        </w:rPr>
        <w:t>18</w:t>
      </w:r>
      <w:r>
        <w:rPr>
          <w:rFonts w:hint="eastAsia"/>
          <w:sz w:val="22"/>
        </w:rPr>
        <w:t>导联同步心电图检查采集、报告功能</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3.17  </w:t>
      </w:r>
      <w:r>
        <w:rPr>
          <w:rFonts w:hint="eastAsia"/>
          <w:sz w:val="22"/>
        </w:rPr>
        <w:t>儿童模式：支持儿童</w:t>
      </w:r>
      <w:r>
        <w:rPr>
          <w:rFonts w:hint="eastAsia"/>
          <w:sz w:val="22"/>
        </w:rPr>
        <w:t>9</w:t>
      </w:r>
      <w:r>
        <w:rPr>
          <w:rFonts w:hint="eastAsia"/>
          <w:sz w:val="22"/>
        </w:rPr>
        <w:t>通道模式</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3.18  </w:t>
      </w:r>
      <w:r>
        <w:rPr>
          <w:rFonts w:hint="eastAsia"/>
          <w:sz w:val="22"/>
        </w:rPr>
        <w:t>支持设置采集时保存原始数据</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3.19  </w:t>
      </w:r>
      <w:r>
        <w:rPr>
          <w:rFonts w:hint="eastAsia"/>
          <w:sz w:val="22"/>
        </w:rPr>
        <w:t>提供用户名</w:t>
      </w:r>
      <w:r>
        <w:rPr>
          <w:rFonts w:hint="eastAsia"/>
          <w:sz w:val="22"/>
        </w:rPr>
        <w:t>/</w:t>
      </w:r>
      <w:r>
        <w:rPr>
          <w:rFonts w:hint="eastAsia"/>
          <w:sz w:val="22"/>
        </w:rPr>
        <w:t>工号</w:t>
      </w:r>
      <w:r>
        <w:rPr>
          <w:rFonts w:hint="eastAsia"/>
          <w:sz w:val="22"/>
        </w:rPr>
        <w:t>+</w:t>
      </w:r>
      <w:r>
        <w:rPr>
          <w:rFonts w:hint="eastAsia"/>
          <w:sz w:val="22"/>
        </w:rPr>
        <w:t>密码、</w:t>
      </w:r>
      <w:proofErr w:type="gramStart"/>
      <w:r>
        <w:rPr>
          <w:rFonts w:hint="eastAsia"/>
          <w:sz w:val="22"/>
        </w:rPr>
        <w:t>扫二维</w:t>
      </w:r>
      <w:proofErr w:type="gramEnd"/>
      <w:r>
        <w:rPr>
          <w:rFonts w:hint="eastAsia"/>
          <w:sz w:val="22"/>
        </w:rPr>
        <w:t>码、急诊登录等多种登录模式</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3.20  </w:t>
      </w:r>
      <w:r>
        <w:rPr>
          <w:rFonts w:hint="eastAsia"/>
          <w:sz w:val="22"/>
        </w:rPr>
        <w:t>可根据临床实际使用环境，配置急诊模式或病房</w:t>
      </w:r>
      <w:r>
        <w:rPr>
          <w:rFonts w:hint="eastAsia"/>
          <w:sz w:val="22"/>
        </w:rPr>
        <w:t>;</w:t>
      </w:r>
    </w:p>
    <w:p w:rsidR="006B6074" w:rsidRDefault="006B6074" w:rsidP="006B6074">
      <w:pPr>
        <w:snapToGrid w:val="0"/>
        <w:ind w:firstLineChars="200" w:firstLine="440"/>
        <w:rPr>
          <w:sz w:val="22"/>
        </w:rPr>
      </w:pPr>
      <w:r>
        <w:rPr>
          <w:rFonts w:hint="eastAsia"/>
          <w:sz w:val="22"/>
        </w:rPr>
        <w:t xml:space="preserve">3.21  </w:t>
      </w:r>
      <w:r>
        <w:rPr>
          <w:rFonts w:hint="eastAsia"/>
          <w:sz w:val="22"/>
        </w:rPr>
        <w:t>具备待检查医嘱信息列表显示功能，可在设备显示待检查患者医嘱列表</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3.22  </w:t>
      </w:r>
      <w:r>
        <w:rPr>
          <w:rFonts w:hint="eastAsia"/>
          <w:sz w:val="22"/>
        </w:rPr>
        <w:t>支持下载心电图报告，并本机显示</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3.23  </w:t>
      </w:r>
      <w:r>
        <w:rPr>
          <w:rFonts w:hint="eastAsia"/>
          <w:sz w:val="22"/>
        </w:rPr>
        <w:t>支持空间向量心电图、时间向量心电图采集与报告功能</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3.24  </w:t>
      </w:r>
      <w:r>
        <w:rPr>
          <w:rFonts w:hint="eastAsia"/>
          <w:sz w:val="22"/>
        </w:rPr>
        <w:t>支持心室晚电位采集与报告功能</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3.25  </w:t>
      </w:r>
      <w:r>
        <w:rPr>
          <w:rFonts w:hint="eastAsia"/>
          <w:sz w:val="22"/>
        </w:rPr>
        <w:t>支持心率变异及多阶段心率变异采集与报告功能</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3.26  </w:t>
      </w:r>
      <w:r>
        <w:rPr>
          <w:rFonts w:hint="eastAsia"/>
          <w:sz w:val="22"/>
        </w:rPr>
        <w:t>支持心电离散度分析、心得</w:t>
      </w:r>
      <w:proofErr w:type="gramStart"/>
      <w:r>
        <w:rPr>
          <w:rFonts w:hint="eastAsia"/>
          <w:sz w:val="22"/>
        </w:rPr>
        <w:t>安试验</w:t>
      </w:r>
      <w:proofErr w:type="gramEnd"/>
      <w:r>
        <w:rPr>
          <w:rFonts w:hint="eastAsia"/>
          <w:sz w:val="22"/>
        </w:rPr>
        <w:t>检查、阿托品试验检查报告的功能</w:t>
      </w:r>
    </w:p>
    <w:p w:rsidR="006B6074" w:rsidRDefault="006B6074" w:rsidP="006B6074">
      <w:pPr>
        <w:snapToGrid w:val="0"/>
        <w:ind w:firstLineChars="200" w:firstLine="440"/>
        <w:rPr>
          <w:sz w:val="22"/>
        </w:rPr>
      </w:pPr>
      <w:r>
        <w:rPr>
          <w:rFonts w:hint="eastAsia"/>
          <w:sz w:val="22"/>
        </w:rPr>
        <w:t xml:space="preserve">3.27 </w:t>
      </w:r>
      <w:r>
        <w:rPr>
          <w:rFonts w:hint="eastAsia"/>
          <w:sz w:val="22"/>
        </w:rPr>
        <w:t>具备危急</w:t>
      </w:r>
      <w:proofErr w:type="gramStart"/>
      <w:r>
        <w:rPr>
          <w:rFonts w:hint="eastAsia"/>
          <w:sz w:val="22"/>
        </w:rPr>
        <w:t>值管理</w:t>
      </w:r>
      <w:proofErr w:type="gramEnd"/>
      <w:r>
        <w:rPr>
          <w:rFonts w:hint="eastAsia"/>
          <w:sz w:val="22"/>
        </w:rPr>
        <w:t>功能</w:t>
      </w:r>
      <w:r>
        <w:rPr>
          <w:rFonts w:hint="eastAsia"/>
          <w:sz w:val="22"/>
        </w:rPr>
        <w:t>,</w:t>
      </w:r>
      <w:r>
        <w:rPr>
          <w:rFonts w:hint="eastAsia"/>
          <w:sz w:val="22"/>
        </w:rPr>
        <w:t>可以在心电图报告界面进行危急值标记、危急内容填写的操作</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3.28  </w:t>
      </w:r>
      <w:r>
        <w:rPr>
          <w:rFonts w:hint="eastAsia"/>
          <w:sz w:val="22"/>
        </w:rPr>
        <w:t>消息实时提醒功能，如危急报告提醒、诊断退回提醒、导联纠错提醒、诊断完成提醒</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3.29  </w:t>
      </w:r>
      <w:r>
        <w:rPr>
          <w:rFonts w:hint="eastAsia"/>
          <w:sz w:val="22"/>
        </w:rPr>
        <w:t>心电图机软件系统具备接口交互功能：可自动从医院系统提取患者信息，无需人工录入</w:t>
      </w:r>
      <w:r>
        <w:rPr>
          <w:rFonts w:hint="eastAsia"/>
          <w:sz w:val="22"/>
        </w:rPr>
        <w:t xml:space="preserve"> </w:t>
      </w:r>
      <w:r>
        <w:rPr>
          <w:rFonts w:hint="eastAsia"/>
          <w:sz w:val="22"/>
        </w:rPr>
        <w:t>将患者当前检查项目的检查状态、检查报告回传，实现患者信息提取和报告回传功能</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3.30  </w:t>
      </w:r>
      <w:r>
        <w:rPr>
          <w:rFonts w:hint="eastAsia"/>
          <w:sz w:val="22"/>
        </w:rPr>
        <w:t>心电图机软件系统具备实时交互会诊功能：床边心电图数据可以通过设备软件实现</w:t>
      </w:r>
      <w:r>
        <w:rPr>
          <w:rFonts w:hint="eastAsia"/>
          <w:sz w:val="22"/>
        </w:rPr>
        <w:t>WIFI</w:t>
      </w:r>
      <w:r>
        <w:rPr>
          <w:rFonts w:hint="eastAsia"/>
          <w:sz w:val="22"/>
        </w:rPr>
        <w:t>上传，数据上传到心电图</w:t>
      </w:r>
      <w:proofErr w:type="gramStart"/>
      <w:r>
        <w:rPr>
          <w:rFonts w:hint="eastAsia"/>
          <w:sz w:val="22"/>
        </w:rPr>
        <w:t>室实现</w:t>
      </w:r>
      <w:proofErr w:type="gramEnd"/>
      <w:r>
        <w:rPr>
          <w:rFonts w:hint="eastAsia"/>
          <w:sz w:val="22"/>
        </w:rPr>
        <w:t>远程会诊，诊断报告完成后可以在医生工作站系统和心电图机的软件系统上实时看到诊断报告，实现数据实时交互会诊</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3.31  </w:t>
      </w:r>
      <w:r>
        <w:rPr>
          <w:rFonts w:hint="eastAsia"/>
          <w:sz w:val="22"/>
        </w:rPr>
        <w:t>心电图机软件系统具备数据归档功能</w:t>
      </w:r>
      <w:r>
        <w:rPr>
          <w:rFonts w:hint="eastAsia"/>
          <w:sz w:val="22"/>
        </w:rPr>
        <w:t>:</w:t>
      </w:r>
      <w:r>
        <w:rPr>
          <w:rFonts w:hint="eastAsia"/>
          <w:sz w:val="22"/>
        </w:rPr>
        <w:t>要求支持数据备份与归档功能，保证心电图机数据完善和数据安全</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3.32  </w:t>
      </w:r>
      <w:r>
        <w:rPr>
          <w:rFonts w:hint="eastAsia"/>
          <w:sz w:val="22"/>
        </w:rPr>
        <w:t>要求投标人所投设备免费接入医院的信息化管理平台，实现心电图检查的申请、预约和登记、计价、心电图采集和自动存储、检查报告处理、查询病人心电图数据等</w:t>
      </w:r>
    </w:p>
    <w:p w:rsidR="006B6074" w:rsidRDefault="006B6074" w:rsidP="006B6074">
      <w:pPr>
        <w:snapToGrid w:val="0"/>
        <w:ind w:firstLineChars="200" w:firstLine="440"/>
        <w:rPr>
          <w:sz w:val="22"/>
        </w:rPr>
      </w:pPr>
      <w:r>
        <w:rPr>
          <w:rFonts w:hint="eastAsia"/>
          <w:sz w:val="22"/>
        </w:rPr>
        <w:t xml:space="preserve">3.33  </w:t>
      </w:r>
      <w:r>
        <w:rPr>
          <w:rFonts w:hint="eastAsia"/>
          <w:sz w:val="22"/>
        </w:rPr>
        <w:t>配置清单</w:t>
      </w:r>
    </w:p>
    <w:p w:rsidR="006B6074" w:rsidRDefault="006B6074" w:rsidP="006B6074">
      <w:pPr>
        <w:snapToGrid w:val="0"/>
        <w:ind w:firstLineChars="200" w:firstLine="440"/>
        <w:rPr>
          <w:sz w:val="22"/>
        </w:rPr>
      </w:pPr>
      <w:r>
        <w:rPr>
          <w:rFonts w:hint="eastAsia"/>
          <w:sz w:val="22"/>
        </w:rPr>
        <w:t xml:space="preserve">3.33.1  </w:t>
      </w:r>
      <w:r>
        <w:rPr>
          <w:rFonts w:hint="eastAsia"/>
          <w:sz w:val="22"/>
        </w:rPr>
        <w:t>主机</w:t>
      </w:r>
      <w:r>
        <w:rPr>
          <w:rFonts w:hint="eastAsia"/>
          <w:sz w:val="22"/>
        </w:rPr>
        <w:t>1</w:t>
      </w:r>
      <w:r>
        <w:rPr>
          <w:rFonts w:hint="eastAsia"/>
          <w:sz w:val="22"/>
        </w:rPr>
        <w:t>台</w:t>
      </w:r>
    </w:p>
    <w:p w:rsidR="006B6074" w:rsidRDefault="006B6074" w:rsidP="006B6074">
      <w:pPr>
        <w:snapToGrid w:val="0"/>
        <w:ind w:firstLineChars="200" w:firstLine="440"/>
        <w:rPr>
          <w:sz w:val="22"/>
        </w:rPr>
      </w:pPr>
      <w:r>
        <w:rPr>
          <w:rFonts w:hint="eastAsia"/>
          <w:sz w:val="22"/>
        </w:rPr>
        <w:t xml:space="preserve">3.33.2  </w:t>
      </w:r>
      <w:r>
        <w:rPr>
          <w:rFonts w:hint="eastAsia"/>
          <w:sz w:val="22"/>
        </w:rPr>
        <w:t>台车</w:t>
      </w:r>
      <w:r>
        <w:rPr>
          <w:rFonts w:hint="eastAsia"/>
          <w:sz w:val="22"/>
        </w:rPr>
        <w:t>1</w:t>
      </w:r>
      <w:r>
        <w:rPr>
          <w:rFonts w:hint="eastAsia"/>
          <w:sz w:val="22"/>
        </w:rPr>
        <w:t>辆</w:t>
      </w:r>
    </w:p>
    <w:p w:rsidR="006B6074" w:rsidRDefault="006B6074" w:rsidP="006B6074">
      <w:pPr>
        <w:snapToGrid w:val="0"/>
        <w:ind w:firstLineChars="200" w:firstLine="440"/>
        <w:rPr>
          <w:sz w:val="22"/>
        </w:rPr>
      </w:pPr>
      <w:r>
        <w:rPr>
          <w:rFonts w:hint="eastAsia"/>
          <w:sz w:val="22"/>
        </w:rPr>
        <w:t>4</w:t>
      </w:r>
      <w:r>
        <w:rPr>
          <w:rFonts w:hint="eastAsia"/>
          <w:sz w:val="22"/>
        </w:rPr>
        <w:t>、心电图工作站（</w:t>
      </w:r>
      <w:r>
        <w:rPr>
          <w:rFonts w:hint="eastAsia"/>
          <w:sz w:val="22"/>
        </w:rPr>
        <w:t>1</w:t>
      </w:r>
      <w:r>
        <w:rPr>
          <w:rFonts w:hint="eastAsia"/>
          <w:sz w:val="22"/>
        </w:rPr>
        <w:t>台）</w:t>
      </w:r>
    </w:p>
    <w:p w:rsidR="006B6074" w:rsidRDefault="006B6074" w:rsidP="006B6074">
      <w:pPr>
        <w:snapToGrid w:val="0"/>
        <w:ind w:firstLineChars="200" w:firstLine="440"/>
        <w:rPr>
          <w:sz w:val="22"/>
        </w:rPr>
      </w:pPr>
      <w:r>
        <w:rPr>
          <w:rFonts w:hint="eastAsia"/>
          <w:sz w:val="22"/>
        </w:rPr>
        <w:t xml:space="preserve">4.1  </w:t>
      </w:r>
      <w:r>
        <w:rPr>
          <w:rFonts w:hint="eastAsia"/>
          <w:sz w:val="22"/>
        </w:rPr>
        <w:t>硬件参数</w:t>
      </w:r>
    </w:p>
    <w:p w:rsidR="006B6074" w:rsidRDefault="006B6074" w:rsidP="006B6074">
      <w:pPr>
        <w:snapToGrid w:val="0"/>
        <w:ind w:firstLineChars="200" w:firstLine="440"/>
        <w:rPr>
          <w:sz w:val="22"/>
        </w:rPr>
      </w:pPr>
      <w:r>
        <w:rPr>
          <w:rFonts w:hint="eastAsia"/>
          <w:sz w:val="22"/>
        </w:rPr>
        <w:t>4.1.1  ECG</w:t>
      </w:r>
      <w:r>
        <w:rPr>
          <w:rFonts w:hint="eastAsia"/>
          <w:sz w:val="22"/>
        </w:rPr>
        <w:t>输入：</w:t>
      </w:r>
      <w:r>
        <w:rPr>
          <w:rFonts w:hint="eastAsia"/>
          <w:sz w:val="22"/>
        </w:rPr>
        <w:t>12</w:t>
      </w:r>
      <w:r>
        <w:rPr>
          <w:rFonts w:hint="eastAsia"/>
          <w:sz w:val="22"/>
        </w:rPr>
        <w:t>导同步采集</w:t>
      </w:r>
    </w:p>
    <w:p w:rsidR="006B6074" w:rsidRDefault="006B6074" w:rsidP="006B6074">
      <w:pPr>
        <w:snapToGrid w:val="0"/>
        <w:ind w:firstLineChars="200" w:firstLine="440"/>
        <w:rPr>
          <w:sz w:val="22"/>
        </w:rPr>
      </w:pPr>
      <w:r>
        <w:rPr>
          <w:sz w:val="22"/>
        </w:rPr>
        <w:t>4.1.</w:t>
      </w:r>
      <w:r>
        <w:rPr>
          <w:rFonts w:hint="eastAsia"/>
          <w:sz w:val="22"/>
        </w:rPr>
        <w:t xml:space="preserve">2  </w:t>
      </w:r>
      <w:r>
        <w:rPr>
          <w:rFonts w:hint="eastAsia"/>
          <w:sz w:val="22"/>
        </w:rPr>
        <w:t>输入阻抗：≥</w:t>
      </w:r>
      <w:r>
        <w:rPr>
          <w:rFonts w:hint="eastAsia"/>
          <w:sz w:val="22"/>
        </w:rPr>
        <w:t>110M</w:t>
      </w:r>
      <w:r>
        <w:rPr>
          <w:rFonts w:hint="eastAsia"/>
          <w:sz w:val="22"/>
        </w:rPr>
        <w:t>Ω</w:t>
      </w:r>
      <w:r>
        <w:rPr>
          <w:rFonts w:hint="eastAsia"/>
          <w:sz w:val="22"/>
        </w:rPr>
        <w:t xml:space="preserve"> </w:t>
      </w:r>
    </w:p>
    <w:p w:rsidR="006B6074" w:rsidRDefault="006B6074" w:rsidP="006B6074">
      <w:pPr>
        <w:snapToGrid w:val="0"/>
        <w:ind w:firstLineChars="200" w:firstLine="440"/>
        <w:rPr>
          <w:sz w:val="22"/>
        </w:rPr>
      </w:pPr>
      <w:r>
        <w:rPr>
          <w:sz w:val="22"/>
        </w:rPr>
        <w:t>4.1.</w:t>
      </w:r>
      <w:r>
        <w:rPr>
          <w:rFonts w:hint="eastAsia"/>
          <w:sz w:val="22"/>
        </w:rPr>
        <w:t xml:space="preserve">3  </w:t>
      </w:r>
      <w:r>
        <w:rPr>
          <w:rFonts w:hint="eastAsia"/>
          <w:sz w:val="22"/>
        </w:rPr>
        <w:t>输入回路电流：≤</w:t>
      </w:r>
      <w:r>
        <w:rPr>
          <w:rFonts w:hint="eastAsia"/>
          <w:sz w:val="22"/>
        </w:rPr>
        <w:t>0.1</w:t>
      </w:r>
      <w:r>
        <w:rPr>
          <w:rFonts w:hint="eastAsia"/>
          <w:sz w:val="22"/>
        </w:rPr>
        <w:t>μ</w:t>
      </w:r>
      <w:r>
        <w:rPr>
          <w:rFonts w:hint="eastAsia"/>
          <w:sz w:val="22"/>
        </w:rPr>
        <w:t>A</w:t>
      </w:r>
    </w:p>
    <w:p w:rsidR="006B6074" w:rsidRDefault="006B6074" w:rsidP="006B6074">
      <w:pPr>
        <w:snapToGrid w:val="0"/>
        <w:ind w:firstLineChars="200" w:firstLine="440"/>
        <w:rPr>
          <w:sz w:val="22"/>
        </w:rPr>
      </w:pPr>
      <w:r>
        <w:rPr>
          <w:sz w:val="22"/>
        </w:rPr>
        <w:lastRenderedPageBreak/>
        <w:t>4.1.</w:t>
      </w:r>
      <w:r>
        <w:rPr>
          <w:rFonts w:hint="eastAsia"/>
          <w:sz w:val="22"/>
        </w:rPr>
        <w:t xml:space="preserve">4  </w:t>
      </w:r>
      <w:r>
        <w:rPr>
          <w:rFonts w:hint="eastAsia"/>
          <w:sz w:val="22"/>
        </w:rPr>
        <w:t>噪声水平：≤</w:t>
      </w:r>
      <w:r>
        <w:rPr>
          <w:rFonts w:hint="eastAsia"/>
          <w:sz w:val="22"/>
        </w:rPr>
        <w:t>15</w:t>
      </w:r>
      <w:r>
        <w:rPr>
          <w:rFonts w:hint="eastAsia"/>
          <w:sz w:val="22"/>
        </w:rPr>
        <w:t>μ</w:t>
      </w:r>
      <w:r>
        <w:rPr>
          <w:rFonts w:hint="eastAsia"/>
          <w:sz w:val="22"/>
        </w:rPr>
        <w:t>Vp-p</w:t>
      </w:r>
    </w:p>
    <w:p w:rsidR="006B6074" w:rsidRDefault="006B6074" w:rsidP="006B6074">
      <w:pPr>
        <w:snapToGrid w:val="0"/>
        <w:ind w:firstLineChars="200" w:firstLine="440"/>
        <w:rPr>
          <w:sz w:val="22"/>
        </w:rPr>
      </w:pPr>
      <w:r>
        <w:rPr>
          <w:sz w:val="22"/>
        </w:rPr>
        <w:t>4.1.</w:t>
      </w:r>
      <w:r>
        <w:rPr>
          <w:rFonts w:hint="eastAsia"/>
          <w:sz w:val="22"/>
        </w:rPr>
        <w:t xml:space="preserve">5  </w:t>
      </w:r>
      <w:r>
        <w:rPr>
          <w:rFonts w:hint="eastAsia"/>
          <w:sz w:val="22"/>
        </w:rPr>
        <w:t>共模抑制比：≥</w:t>
      </w:r>
      <w:r>
        <w:rPr>
          <w:rFonts w:hint="eastAsia"/>
          <w:sz w:val="22"/>
        </w:rPr>
        <w:t>60dB</w:t>
      </w:r>
    </w:p>
    <w:p w:rsidR="006B6074" w:rsidRDefault="006B6074" w:rsidP="006B6074">
      <w:pPr>
        <w:snapToGrid w:val="0"/>
        <w:ind w:firstLineChars="200" w:firstLine="440"/>
        <w:rPr>
          <w:sz w:val="22"/>
        </w:rPr>
      </w:pPr>
      <w:r>
        <w:rPr>
          <w:rFonts w:hint="eastAsia"/>
          <w:sz w:val="22"/>
        </w:rPr>
        <w:t>#</w:t>
      </w:r>
      <w:r>
        <w:rPr>
          <w:sz w:val="22"/>
        </w:rPr>
        <w:t>4.1.</w:t>
      </w:r>
      <w:r>
        <w:rPr>
          <w:rFonts w:hint="eastAsia"/>
          <w:sz w:val="22"/>
        </w:rPr>
        <w:t xml:space="preserve">6  </w:t>
      </w:r>
      <w:r>
        <w:rPr>
          <w:rFonts w:hint="eastAsia"/>
          <w:sz w:val="22"/>
        </w:rPr>
        <w:t>频率响应：</w:t>
      </w:r>
      <w:r>
        <w:rPr>
          <w:rFonts w:hint="eastAsia"/>
          <w:sz w:val="22"/>
        </w:rPr>
        <w:t xml:space="preserve">0.5-150Hz </w:t>
      </w:r>
    </w:p>
    <w:p w:rsidR="006B6074" w:rsidRDefault="006B6074" w:rsidP="006B6074">
      <w:pPr>
        <w:snapToGrid w:val="0"/>
        <w:ind w:firstLineChars="200" w:firstLine="440"/>
        <w:rPr>
          <w:sz w:val="22"/>
        </w:rPr>
      </w:pPr>
      <w:r>
        <w:rPr>
          <w:sz w:val="22"/>
        </w:rPr>
        <w:t>4.1.</w:t>
      </w:r>
      <w:r>
        <w:rPr>
          <w:rFonts w:hint="eastAsia"/>
          <w:sz w:val="22"/>
        </w:rPr>
        <w:t xml:space="preserve">7  </w:t>
      </w:r>
      <w:r>
        <w:rPr>
          <w:rFonts w:hint="eastAsia"/>
          <w:sz w:val="22"/>
        </w:rPr>
        <w:t>时间常数：≥</w:t>
      </w:r>
      <w:r>
        <w:rPr>
          <w:rFonts w:hint="eastAsia"/>
          <w:sz w:val="22"/>
        </w:rPr>
        <w:t>3.2s</w:t>
      </w:r>
    </w:p>
    <w:p w:rsidR="006B6074" w:rsidRDefault="006B6074" w:rsidP="006B6074">
      <w:pPr>
        <w:snapToGrid w:val="0"/>
        <w:ind w:firstLineChars="200" w:firstLine="440"/>
        <w:rPr>
          <w:sz w:val="22"/>
        </w:rPr>
      </w:pPr>
      <w:r>
        <w:rPr>
          <w:sz w:val="22"/>
        </w:rPr>
        <w:t>4.1.</w:t>
      </w:r>
      <w:r>
        <w:rPr>
          <w:rFonts w:hint="eastAsia"/>
          <w:sz w:val="22"/>
        </w:rPr>
        <w:t xml:space="preserve">8  </w:t>
      </w:r>
      <w:r>
        <w:rPr>
          <w:rFonts w:hint="eastAsia"/>
          <w:sz w:val="22"/>
        </w:rPr>
        <w:t>采样率：≥</w:t>
      </w:r>
      <w:r>
        <w:rPr>
          <w:rFonts w:hint="eastAsia"/>
          <w:sz w:val="22"/>
        </w:rPr>
        <w:t xml:space="preserve">4000HZ </w:t>
      </w:r>
    </w:p>
    <w:p w:rsidR="006B6074" w:rsidRDefault="006B6074" w:rsidP="006B6074">
      <w:pPr>
        <w:snapToGrid w:val="0"/>
        <w:ind w:firstLineChars="200" w:firstLine="440"/>
        <w:rPr>
          <w:sz w:val="22"/>
        </w:rPr>
      </w:pPr>
      <w:r>
        <w:rPr>
          <w:sz w:val="22"/>
        </w:rPr>
        <w:t>4.1.</w:t>
      </w:r>
      <w:r>
        <w:rPr>
          <w:rFonts w:hint="eastAsia"/>
          <w:sz w:val="22"/>
        </w:rPr>
        <w:t>9  A/D</w:t>
      </w:r>
      <w:r>
        <w:rPr>
          <w:rFonts w:hint="eastAsia"/>
          <w:sz w:val="22"/>
        </w:rPr>
        <w:t>转换：</w:t>
      </w:r>
      <w:r>
        <w:rPr>
          <w:rFonts w:hint="eastAsia"/>
          <w:sz w:val="22"/>
        </w:rPr>
        <w:t>12bit</w:t>
      </w:r>
    </w:p>
    <w:p w:rsidR="006B6074" w:rsidRDefault="006B6074" w:rsidP="006B6074">
      <w:pPr>
        <w:snapToGrid w:val="0"/>
        <w:ind w:firstLineChars="200" w:firstLine="440"/>
        <w:rPr>
          <w:sz w:val="22"/>
        </w:rPr>
      </w:pPr>
      <w:r>
        <w:rPr>
          <w:rFonts w:hint="eastAsia"/>
          <w:sz w:val="22"/>
        </w:rPr>
        <w:t xml:space="preserve">4.2  </w:t>
      </w:r>
      <w:r>
        <w:rPr>
          <w:rFonts w:hint="eastAsia"/>
          <w:sz w:val="22"/>
        </w:rPr>
        <w:t>软件功能（分析软件）</w:t>
      </w:r>
    </w:p>
    <w:p w:rsidR="006B6074" w:rsidRDefault="006B6074" w:rsidP="006B6074">
      <w:pPr>
        <w:snapToGrid w:val="0"/>
        <w:ind w:firstLineChars="200" w:firstLine="440"/>
        <w:rPr>
          <w:sz w:val="22"/>
        </w:rPr>
      </w:pPr>
      <w:r>
        <w:rPr>
          <w:rFonts w:hint="eastAsia"/>
          <w:sz w:val="22"/>
        </w:rPr>
        <w:t xml:space="preserve">4.2.1  </w:t>
      </w:r>
      <w:r>
        <w:rPr>
          <w:rFonts w:hint="eastAsia"/>
          <w:sz w:val="22"/>
        </w:rPr>
        <w:t>具备描记和分析</w:t>
      </w:r>
      <w:r>
        <w:rPr>
          <w:rFonts w:hint="eastAsia"/>
          <w:sz w:val="22"/>
        </w:rPr>
        <w:t>ECG</w:t>
      </w:r>
      <w:r>
        <w:rPr>
          <w:rFonts w:hint="eastAsia"/>
          <w:sz w:val="22"/>
        </w:rPr>
        <w:t>（常规心电图）、</w:t>
      </w:r>
      <w:r>
        <w:rPr>
          <w:rFonts w:hint="eastAsia"/>
          <w:sz w:val="22"/>
        </w:rPr>
        <w:t>VLP</w:t>
      </w:r>
      <w:r>
        <w:rPr>
          <w:rFonts w:hint="eastAsia"/>
          <w:sz w:val="22"/>
        </w:rPr>
        <w:t>（心室晚电位）、</w:t>
      </w:r>
      <w:r>
        <w:rPr>
          <w:rFonts w:hint="eastAsia"/>
          <w:sz w:val="22"/>
        </w:rPr>
        <w:t>HRV</w:t>
      </w:r>
      <w:r>
        <w:rPr>
          <w:rFonts w:hint="eastAsia"/>
          <w:sz w:val="22"/>
        </w:rPr>
        <w:t>（心率变异）等功能</w:t>
      </w:r>
      <w:r>
        <w:rPr>
          <w:rFonts w:hint="eastAsia"/>
          <w:sz w:val="22"/>
        </w:rPr>
        <w:t xml:space="preserve"> </w:t>
      </w:r>
    </w:p>
    <w:p w:rsidR="006B6074" w:rsidRDefault="006B6074" w:rsidP="006B6074">
      <w:pPr>
        <w:snapToGrid w:val="0"/>
        <w:ind w:firstLineChars="200" w:firstLine="440"/>
        <w:rPr>
          <w:sz w:val="22"/>
        </w:rPr>
      </w:pPr>
      <w:r>
        <w:rPr>
          <w:sz w:val="22"/>
        </w:rPr>
        <w:t>4.2.</w:t>
      </w:r>
      <w:r>
        <w:rPr>
          <w:rFonts w:hint="eastAsia"/>
          <w:sz w:val="22"/>
        </w:rPr>
        <w:t xml:space="preserve">2  </w:t>
      </w:r>
      <w:r>
        <w:rPr>
          <w:rFonts w:hint="eastAsia"/>
          <w:sz w:val="22"/>
        </w:rPr>
        <w:t>用于医疗机构描记和分析</w:t>
      </w:r>
      <w:r>
        <w:rPr>
          <w:rFonts w:hint="eastAsia"/>
          <w:sz w:val="22"/>
        </w:rPr>
        <w:t>FCG</w:t>
      </w:r>
      <w:r>
        <w:rPr>
          <w:rFonts w:hint="eastAsia"/>
          <w:sz w:val="22"/>
        </w:rPr>
        <w:t>（频谱心电图）、</w:t>
      </w:r>
      <w:r>
        <w:rPr>
          <w:rFonts w:hint="eastAsia"/>
          <w:sz w:val="22"/>
        </w:rPr>
        <w:t>VCG</w:t>
      </w:r>
      <w:r>
        <w:rPr>
          <w:rFonts w:hint="eastAsia"/>
          <w:sz w:val="22"/>
        </w:rPr>
        <w:t>（空间向量心电图）和</w:t>
      </w:r>
      <w:r>
        <w:rPr>
          <w:rFonts w:hint="eastAsia"/>
          <w:sz w:val="22"/>
        </w:rPr>
        <w:t>TVCG</w:t>
      </w:r>
      <w:r>
        <w:rPr>
          <w:rFonts w:hint="eastAsia"/>
          <w:sz w:val="22"/>
        </w:rPr>
        <w:t>（时间向量心电图）</w:t>
      </w:r>
      <w:r>
        <w:rPr>
          <w:rFonts w:hint="eastAsia"/>
          <w:sz w:val="22"/>
        </w:rPr>
        <w:t xml:space="preserve">  </w:t>
      </w:r>
    </w:p>
    <w:p w:rsidR="006B6074" w:rsidRDefault="006B6074" w:rsidP="006B6074">
      <w:pPr>
        <w:snapToGrid w:val="0"/>
        <w:ind w:firstLineChars="200" w:firstLine="440"/>
        <w:rPr>
          <w:sz w:val="22"/>
        </w:rPr>
      </w:pPr>
      <w:r>
        <w:rPr>
          <w:sz w:val="22"/>
        </w:rPr>
        <w:t>4.2.</w:t>
      </w:r>
      <w:r>
        <w:rPr>
          <w:rFonts w:hint="eastAsia"/>
          <w:sz w:val="22"/>
        </w:rPr>
        <w:t xml:space="preserve">3  </w:t>
      </w:r>
      <w:r>
        <w:rPr>
          <w:rFonts w:hint="eastAsia"/>
          <w:sz w:val="22"/>
        </w:rPr>
        <w:t>支持</w:t>
      </w:r>
      <w:r>
        <w:rPr>
          <w:rFonts w:hint="eastAsia"/>
          <w:sz w:val="22"/>
        </w:rPr>
        <w:t>12</w:t>
      </w:r>
      <w:r>
        <w:rPr>
          <w:rFonts w:hint="eastAsia"/>
          <w:sz w:val="22"/>
        </w:rPr>
        <w:t>导心电</w:t>
      </w:r>
      <w:r>
        <w:rPr>
          <w:rFonts w:hint="eastAsia"/>
          <w:sz w:val="22"/>
        </w:rPr>
        <w:t>+</w:t>
      </w:r>
      <w:r>
        <w:rPr>
          <w:rFonts w:hint="eastAsia"/>
          <w:sz w:val="22"/>
        </w:rPr>
        <w:t>心向量同步采集技术：可同时支持</w:t>
      </w:r>
      <w:r>
        <w:rPr>
          <w:rFonts w:hint="eastAsia"/>
          <w:sz w:val="22"/>
        </w:rPr>
        <w:t>WILLSON</w:t>
      </w:r>
      <w:r>
        <w:rPr>
          <w:rFonts w:hint="eastAsia"/>
          <w:sz w:val="22"/>
        </w:rPr>
        <w:t>与</w:t>
      </w:r>
      <w:r>
        <w:rPr>
          <w:rFonts w:hint="eastAsia"/>
          <w:sz w:val="22"/>
        </w:rPr>
        <w:t>FRANK</w:t>
      </w:r>
      <w:r>
        <w:rPr>
          <w:rFonts w:hint="eastAsia"/>
          <w:sz w:val="22"/>
        </w:rPr>
        <w:t>两种导联，实现一次采集</w:t>
      </w:r>
      <w:r>
        <w:rPr>
          <w:rFonts w:hint="eastAsia"/>
          <w:sz w:val="22"/>
        </w:rPr>
        <w:t>12</w:t>
      </w:r>
      <w:r>
        <w:rPr>
          <w:rFonts w:hint="eastAsia"/>
          <w:sz w:val="22"/>
        </w:rPr>
        <w:t>导心电图与心电向量的数据</w:t>
      </w:r>
      <w:r>
        <w:rPr>
          <w:rFonts w:hint="eastAsia"/>
          <w:sz w:val="22"/>
        </w:rPr>
        <w:t xml:space="preserve">  </w:t>
      </w:r>
    </w:p>
    <w:p w:rsidR="006B6074" w:rsidRDefault="006B6074" w:rsidP="006B6074">
      <w:pPr>
        <w:snapToGrid w:val="0"/>
        <w:ind w:firstLineChars="200" w:firstLine="440"/>
        <w:rPr>
          <w:sz w:val="22"/>
        </w:rPr>
      </w:pPr>
      <w:r>
        <w:rPr>
          <w:sz w:val="22"/>
        </w:rPr>
        <w:t>4.2.</w:t>
      </w:r>
      <w:r>
        <w:rPr>
          <w:rFonts w:hint="eastAsia"/>
          <w:sz w:val="22"/>
        </w:rPr>
        <w:t xml:space="preserve">4  </w:t>
      </w:r>
      <w:r>
        <w:rPr>
          <w:rFonts w:hint="eastAsia"/>
          <w:sz w:val="22"/>
        </w:rPr>
        <w:t>具备</w:t>
      </w:r>
      <w:proofErr w:type="gramStart"/>
      <w:r>
        <w:rPr>
          <w:rFonts w:hint="eastAsia"/>
          <w:sz w:val="22"/>
        </w:rPr>
        <w:t>波形预采功能</w:t>
      </w:r>
      <w:proofErr w:type="gramEnd"/>
      <w:r>
        <w:rPr>
          <w:rFonts w:hint="eastAsia"/>
          <w:sz w:val="22"/>
        </w:rPr>
        <w:t>，可用于捕捉偶发、一过性的心律失常事件，预采集时间可设置</w:t>
      </w:r>
      <w:r>
        <w:rPr>
          <w:rFonts w:hint="eastAsia"/>
          <w:sz w:val="22"/>
        </w:rPr>
        <w:t xml:space="preserve"> </w:t>
      </w:r>
    </w:p>
    <w:p w:rsidR="006B6074" w:rsidRDefault="006B6074" w:rsidP="006B6074">
      <w:pPr>
        <w:snapToGrid w:val="0"/>
        <w:ind w:firstLineChars="200" w:firstLine="440"/>
        <w:rPr>
          <w:sz w:val="22"/>
        </w:rPr>
      </w:pPr>
      <w:r>
        <w:rPr>
          <w:sz w:val="22"/>
        </w:rPr>
        <w:t>4.2.</w:t>
      </w:r>
      <w:r>
        <w:rPr>
          <w:rFonts w:hint="eastAsia"/>
          <w:sz w:val="22"/>
        </w:rPr>
        <w:t xml:space="preserve">5  </w:t>
      </w:r>
      <w:r>
        <w:rPr>
          <w:rFonts w:hint="eastAsia"/>
          <w:sz w:val="22"/>
        </w:rPr>
        <w:t>支持起搏心电采集功能</w:t>
      </w:r>
    </w:p>
    <w:p w:rsidR="006B6074" w:rsidRDefault="006B6074" w:rsidP="006B6074">
      <w:pPr>
        <w:snapToGrid w:val="0"/>
        <w:ind w:firstLineChars="200" w:firstLine="440"/>
        <w:rPr>
          <w:sz w:val="22"/>
        </w:rPr>
      </w:pPr>
      <w:r>
        <w:rPr>
          <w:sz w:val="22"/>
        </w:rPr>
        <w:t>4.2.</w:t>
      </w:r>
      <w:r>
        <w:rPr>
          <w:rFonts w:hint="eastAsia"/>
          <w:sz w:val="22"/>
        </w:rPr>
        <w:t xml:space="preserve">6  </w:t>
      </w:r>
      <w:r>
        <w:rPr>
          <w:rFonts w:hint="eastAsia"/>
          <w:sz w:val="22"/>
        </w:rPr>
        <w:t>具备自动进行</w:t>
      </w:r>
      <w:r>
        <w:rPr>
          <w:rFonts w:hint="eastAsia"/>
          <w:sz w:val="22"/>
        </w:rPr>
        <w:t>ST</w:t>
      </w:r>
      <w:r>
        <w:rPr>
          <w:rFonts w:hint="eastAsia"/>
          <w:sz w:val="22"/>
        </w:rPr>
        <w:t>段分析，生成</w:t>
      </w:r>
      <w:r>
        <w:rPr>
          <w:rFonts w:hint="eastAsia"/>
          <w:sz w:val="22"/>
        </w:rPr>
        <w:t>ST</w:t>
      </w:r>
      <w:r>
        <w:rPr>
          <w:rFonts w:hint="eastAsia"/>
          <w:sz w:val="22"/>
        </w:rPr>
        <w:t>事件列表，并支持手动添加</w:t>
      </w:r>
      <w:r>
        <w:rPr>
          <w:rFonts w:hint="eastAsia"/>
          <w:sz w:val="22"/>
        </w:rPr>
        <w:t>ST-T</w:t>
      </w:r>
      <w:r>
        <w:rPr>
          <w:rFonts w:hint="eastAsia"/>
          <w:sz w:val="22"/>
        </w:rPr>
        <w:t>事件</w:t>
      </w:r>
      <w:r>
        <w:rPr>
          <w:rFonts w:hint="eastAsia"/>
          <w:sz w:val="22"/>
        </w:rPr>
        <w:t xml:space="preserve"> </w:t>
      </w:r>
    </w:p>
    <w:p w:rsidR="006B6074" w:rsidRDefault="006B6074" w:rsidP="006B6074">
      <w:pPr>
        <w:snapToGrid w:val="0"/>
        <w:ind w:firstLineChars="200" w:firstLine="440"/>
        <w:rPr>
          <w:sz w:val="22"/>
        </w:rPr>
      </w:pPr>
      <w:r>
        <w:rPr>
          <w:sz w:val="22"/>
        </w:rPr>
        <w:t>4.2.</w:t>
      </w:r>
      <w:r>
        <w:rPr>
          <w:rFonts w:hint="eastAsia"/>
          <w:sz w:val="22"/>
        </w:rPr>
        <w:t xml:space="preserve">7  </w:t>
      </w:r>
      <w:r>
        <w:rPr>
          <w:rFonts w:hint="eastAsia"/>
          <w:sz w:val="22"/>
        </w:rPr>
        <w:t>具备</w:t>
      </w:r>
      <w:r>
        <w:rPr>
          <w:rFonts w:hint="eastAsia"/>
          <w:sz w:val="22"/>
        </w:rPr>
        <w:t>ST</w:t>
      </w:r>
      <w:r>
        <w:rPr>
          <w:rFonts w:hint="eastAsia"/>
          <w:sz w:val="22"/>
        </w:rPr>
        <w:t>重分析，且测量点可根据波形手动调整，更进一步保证测量的准确性</w:t>
      </w:r>
      <w:r>
        <w:rPr>
          <w:rFonts w:hint="eastAsia"/>
          <w:sz w:val="22"/>
        </w:rPr>
        <w:t xml:space="preserve"> </w:t>
      </w:r>
    </w:p>
    <w:p w:rsidR="006B6074" w:rsidRDefault="006B6074" w:rsidP="006B6074">
      <w:pPr>
        <w:snapToGrid w:val="0"/>
        <w:ind w:firstLineChars="200" w:firstLine="440"/>
        <w:rPr>
          <w:sz w:val="22"/>
        </w:rPr>
      </w:pPr>
      <w:r>
        <w:rPr>
          <w:sz w:val="22"/>
        </w:rPr>
        <w:t>4.2.</w:t>
      </w:r>
      <w:r>
        <w:rPr>
          <w:rFonts w:hint="eastAsia"/>
          <w:sz w:val="22"/>
        </w:rPr>
        <w:t xml:space="preserve">8  </w:t>
      </w:r>
      <w:r>
        <w:rPr>
          <w:rFonts w:hint="eastAsia"/>
          <w:sz w:val="22"/>
        </w:rPr>
        <w:t>具备自动测量、自动诊断功能，能够自动给出自动测量值与自动诊断结果</w:t>
      </w:r>
      <w:r>
        <w:rPr>
          <w:rFonts w:hint="eastAsia"/>
          <w:sz w:val="22"/>
        </w:rPr>
        <w:t xml:space="preserve"> </w:t>
      </w:r>
    </w:p>
    <w:p w:rsidR="006B6074" w:rsidRDefault="006B6074" w:rsidP="006B6074">
      <w:pPr>
        <w:snapToGrid w:val="0"/>
        <w:ind w:firstLineChars="200" w:firstLine="440"/>
        <w:rPr>
          <w:sz w:val="22"/>
        </w:rPr>
      </w:pPr>
      <w:r>
        <w:rPr>
          <w:sz w:val="22"/>
        </w:rPr>
        <w:t>4.2.</w:t>
      </w:r>
      <w:r>
        <w:rPr>
          <w:rFonts w:hint="eastAsia"/>
          <w:sz w:val="22"/>
        </w:rPr>
        <w:t xml:space="preserve">9  </w:t>
      </w:r>
      <w:r>
        <w:rPr>
          <w:rFonts w:hint="eastAsia"/>
          <w:sz w:val="22"/>
        </w:rPr>
        <w:t>支持阿托品实验自动采集和</w:t>
      </w:r>
      <w:r>
        <w:rPr>
          <w:rFonts w:hint="eastAsia"/>
          <w:sz w:val="22"/>
        </w:rPr>
        <w:t>15/18</w:t>
      </w:r>
      <w:r>
        <w:rPr>
          <w:rFonts w:hint="eastAsia"/>
          <w:sz w:val="22"/>
        </w:rPr>
        <w:t>导联组合采集功能</w:t>
      </w:r>
      <w:r>
        <w:rPr>
          <w:rFonts w:hint="eastAsia"/>
          <w:sz w:val="22"/>
        </w:rPr>
        <w:t xml:space="preserve">  </w:t>
      </w:r>
    </w:p>
    <w:p w:rsidR="006B6074" w:rsidRDefault="006B6074" w:rsidP="006B6074">
      <w:pPr>
        <w:snapToGrid w:val="0"/>
        <w:ind w:firstLineChars="200" w:firstLine="440"/>
        <w:rPr>
          <w:sz w:val="22"/>
        </w:rPr>
      </w:pPr>
      <w:r>
        <w:rPr>
          <w:sz w:val="22"/>
        </w:rPr>
        <w:t>4.2.</w:t>
      </w:r>
      <w:r>
        <w:rPr>
          <w:rFonts w:hint="eastAsia"/>
          <w:sz w:val="22"/>
        </w:rPr>
        <w:t xml:space="preserve">10  </w:t>
      </w:r>
      <w:r>
        <w:rPr>
          <w:rFonts w:hint="eastAsia"/>
          <w:sz w:val="22"/>
        </w:rPr>
        <w:t>要求投标人所投设备免费接入医院的信息化管理平台，实现心电图检查的申请、预约和登记、计价、心电图采集和自动存储、检查报告处理、查询病人心电图数据等</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4.3  </w:t>
      </w:r>
      <w:r>
        <w:rPr>
          <w:rFonts w:hint="eastAsia"/>
          <w:sz w:val="22"/>
        </w:rPr>
        <w:t>配置清单</w:t>
      </w:r>
    </w:p>
    <w:p w:rsidR="006B6074" w:rsidRDefault="006B6074" w:rsidP="006B6074">
      <w:pPr>
        <w:snapToGrid w:val="0"/>
        <w:ind w:firstLineChars="200" w:firstLine="440"/>
        <w:rPr>
          <w:sz w:val="22"/>
        </w:rPr>
      </w:pPr>
      <w:r>
        <w:rPr>
          <w:rFonts w:hint="eastAsia"/>
          <w:sz w:val="22"/>
        </w:rPr>
        <w:t xml:space="preserve">4.3.1  </w:t>
      </w:r>
      <w:r>
        <w:rPr>
          <w:rFonts w:hint="eastAsia"/>
          <w:sz w:val="22"/>
        </w:rPr>
        <w:t>主机</w:t>
      </w:r>
      <w:r>
        <w:rPr>
          <w:rFonts w:hint="eastAsia"/>
          <w:sz w:val="22"/>
        </w:rPr>
        <w:t>1</w:t>
      </w:r>
      <w:r>
        <w:rPr>
          <w:rFonts w:hint="eastAsia"/>
          <w:sz w:val="22"/>
        </w:rPr>
        <w:t>台</w:t>
      </w:r>
    </w:p>
    <w:p w:rsidR="006B6074" w:rsidRDefault="006B6074" w:rsidP="006B6074">
      <w:pPr>
        <w:snapToGrid w:val="0"/>
        <w:ind w:firstLineChars="200" w:firstLine="440"/>
        <w:rPr>
          <w:sz w:val="22"/>
        </w:rPr>
      </w:pPr>
      <w:r>
        <w:rPr>
          <w:sz w:val="22"/>
        </w:rPr>
        <w:t>4.3.</w:t>
      </w:r>
      <w:r>
        <w:rPr>
          <w:rFonts w:hint="eastAsia"/>
          <w:sz w:val="22"/>
        </w:rPr>
        <w:t xml:space="preserve">2  </w:t>
      </w:r>
      <w:r>
        <w:rPr>
          <w:rFonts w:hint="eastAsia"/>
          <w:sz w:val="22"/>
        </w:rPr>
        <w:t>采集器</w:t>
      </w:r>
      <w:r>
        <w:rPr>
          <w:rFonts w:hint="eastAsia"/>
          <w:sz w:val="22"/>
        </w:rPr>
        <w:t>1</w:t>
      </w:r>
      <w:r>
        <w:rPr>
          <w:rFonts w:hint="eastAsia"/>
          <w:sz w:val="22"/>
        </w:rPr>
        <w:t>个</w:t>
      </w:r>
    </w:p>
    <w:p w:rsidR="006B6074" w:rsidRDefault="006B6074" w:rsidP="006B6074">
      <w:pPr>
        <w:snapToGrid w:val="0"/>
        <w:ind w:firstLineChars="200" w:firstLine="440"/>
        <w:rPr>
          <w:sz w:val="22"/>
        </w:rPr>
      </w:pPr>
      <w:r>
        <w:rPr>
          <w:sz w:val="22"/>
        </w:rPr>
        <w:t>4.3.</w:t>
      </w:r>
      <w:r>
        <w:rPr>
          <w:rFonts w:hint="eastAsia"/>
          <w:sz w:val="22"/>
        </w:rPr>
        <w:t xml:space="preserve">3  </w:t>
      </w:r>
      <w:r>
        <w:rPr>
          <w:rFonts w:hint="eastAsia"/>
          <w:sz w:val="22"/>
        </w:rPr>
        <w:t>工作站</w:t>
      </w:r>
      <w:r>
        <w:rPr>
          <w:rFonts w:hint="eastAsia"/>
          <w:sz w:val="22"/>
        </w:rPr>
        <w:t>1</w:t>
      </w:r>
      <w:r>
        <w:rPr>
          <w:rFonts w:hint="eastAsia"/>
          <w:sz w:val="22"/>
        </w:rPr>
        <w:t>套</w:t>
      </w:r>
    </w:p>
    <w:p w:rsidR="006B6074" w:rsidRDefault="006B6074" w:rsidP="006B6074">
      <w:pPr>
        <w:snapToGrid w:val="0"/>
        <w:ind w:firstLineChars="200" w:firstLine="440"/>
        <w:rPr>
          <w:sz w:val="22"/>
        </w:rPr>
      </w:pPr>
      <w:r>
        <w:rPr>
          <w:rFonts w:hint="eastAsia"/>
          <w:sz w:val="22"/>
        </w:rPr>
        <w:t xml:space="preserve">4.3.4  </w:t>
      </w:r>
      <w:r>
        <w:rPr>
          <w:rFonts w:hint="eastAsia"/>
          <w:sz w:val="22"/>
        </w:rPr>
        <w:t>打印机</w:t>
      </w:r>
      <w:r>
        <w:rPr>
          <w:rFonts w:hint="eastAsia"/>
          <w:sz w:val="22"/>
        </w:rPr>
        <w:t>1</w:t>
      </w:r>
      <w:r>
        <w:rPr>
          <w:rFonts w:hint="eastAsia"/>
          <w:sz w:val="22"/>
        </w:rPr>
        <w:t>台</w:t>
      </w:r>
    </w:p>
    <w:p w:rsidR="006B6074" w:rsidRDefault="006B6074" w:rsidP="006B6074">
      <w:pPr>
        <w:snapToGrid w:val="0"/>
        <w:ind w:firstLineChars="200" w:firstLine="440"/>
        <w:rPr>
          <w:sz w:val="22"/>
        </w:rPr>
      </w:pPr>
      <w:r>
        <w:rPr>
          <w:rFonts w:hint="eastAsia"/>
          <w:sz w:val="22"/>
        </w:rPr>
        <w:t>5</w:t>
      </w:r>
      <w:r>
        <w:rPr>
          <w:rFonts w:hint="eastAsia"/>
          <w:sz w:val="22"/>
        </w:rPr>
        <w:t>、病人监护仪（儿童专用）（</w:t>
      </w:r>
      <w:r>
        <w:rPr>
          <w:rFonts w:hint="eastAsia"/>
          <w:sz w:val="22"/>
        </w:rPr>
        <w:t>3</w:t>
      </w:r>
      <w:r>
        <w:rPr>
          <w:rFonts w:hint="eastAsia"/>
          <w:sz w:val="22"/>
        </w:rPr>
        <w:t>台）</w:t>
      </w:r>
    </w:p>
    <w:p w:rsidR="006B6074" w:rsidRDefault="006B6074" w:rsidP="006B6074">
      <w:pPr>
        <w:snapToGrid w:val="0"/>
        <w:ind w:firstLineChars="200" w:firstLine="440"/>
        <w:rPr>
          <w:sz w:val="22"/>
        </w:rPr>
      </w:pPr>
      <w:r>
        <w:rPr>
          <w:rFonts w:hint="eastAsia"/>
          <w:sz w:val="22"/>
        </w:rPr>
        <w:t xml:space="preserve">5.1  </w:t>
      </w:r>
      <w:r>
        <w:rPr>
          <w:rFonts w:hint="eastAsia"/>
          <w:sz w:val="22"/>
        </w:rPr>
        <w:t>适用范围：需包含儿童，新生儿（注册证证明）生命体征检测</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5.2  </w:t>
      </w:r>
      <w:r>
        <w:rPr>
          <w:rFonts w:hint="eastAsia"/>
          <w:sz w:val="22"/>
        </w:rPr>
        <w:t>显示器：≥</w:t>
      </w:r>
      <w:r>
        <w:rPr>
          <w:rFonts w:hint="eastAsia"/>
          <w:sz w:val="22"/>
        </w:rPr>
        <w:t>10</w:t>
      </w:r>
      <w:r>
        <w:rPr>
          <w:rFonts w:hint="eastAsia"/>
          <w:sz w:val="22"/>
        </w:rPr>
        <w:t>英寸彩色液晶屏</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5.3  </w:t>
      </w:r>
      <w:r>
        <w:rPr>
          <w:rFonts w:hint="eastAsia"/>
          <w:sz w:val="22"/>
        </w:rPr>
        <w:t>操作方式：全触摸屏操作，支持手写和中文拼音输入法</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5.4  </w:t>
      </w:r>
      <w:r>
        <w:rPr>
          <w:rFonts w:hint="eastAsia"/>
          <w:sz w:val="22"/>
        </w:rPr>
        <w:t>可测量参数：</w:t>
      </w:r>
      <w:r>
        <w:rPr>
          <w:rFonts w:hint="eastAsia"/>
          <w:sz w:val="22"/>
        </w:rPr>
        <w:t>ECG3/5</w:t>
      </w:r>
      <w:r>
        <w:rPr>
          <w:rFonts w:hint="eastAsia"/>
          <w:sz w:val="22"/>
        </w:rPr>
        <w:t>导联，</w:t>
      </w:r>
      <w:r>
        <w:rPr>
          <w:rFonts w:hint="eastAsia"/>
          <w:sz w:val="22"/>
        </w:rPr>
        <w:t>Resp</w:t>
      </w:r>
      <w:r>
        <w:rPr>
          <w:rFonts w:hint="eastAsia"/>
          <w:sz w:val="22"/>
        </w:rPr>
        <w:t>，</w:t>
      </w:r>
      <w:r>
        <w:rPr>
          <w:rFonts w:hint="eastAsia"/>
          <w:sz w:val="22"/>
        </w:rPr>
        <w:t>NIBP</w:t>
      </w:r>
      <w:r>
        <w:rPr>
          <w:rFonts w:hint="eastAsia"/>
          <w:sz w:val="22"/>
        </w:rPr>
        <w:t>，</w:t>
      </w:r>
      <w:r>
        <w:rPr>
          <w:rFonts w:hint="eastAsia"/>
          <w:sz w:val="22"/>
        </w:rPr>
        <w:t>SpO2</w:t>
      </w:r>
      <w:r>
        <w:rPr>
          <w:rFonts w:hint="eastAsia"/>
          <w:sz w:val="22"/>
        </w:rPr>
        <w:t>，</w:t>
      </w:r>
      <w:r>
        <w:rPr>
          <w:rFonts w:hint="eastAsia"/>
          <w:sz w:val="22"/>
        </w:rPr>
        <w:t>PR</w:t>
      </w:r>
      <w:r>
        <w:rPr>
          <w:rFonts w:hint="eastAsia"/>
          <w:sz w:val="22"/>
        </w:rPr>
        <w:t>，双通道</w:t>
      </w:r>
      <w:r>
        <w:rPr>
          <w:rFonts w:hint="eastAsia"/>
          <w:sz w:val="22"/>
        </w:rPr>
        <w:t xml:space="preserve">Temp </w:t>
      </w:r>
    </w:p>
    <w:p w:rsidR="006B6074" w:rsidRDefault="006B6074" w:rsidP="006B6074">
      <w:pPr>
        <w:snapToGrid w:val="0"/>
        <w:ind w:firstLineChars="200" w:firstLine="440"/>
        <w:rPr>
          <w:sz w:val="22"/>
        </w:rPr>
      </w:pPr>
      <w:r>
        <w:rPr>
          <w:rFonts w:hint="eastAsia"/>
          <w:sz w:val="22"/>
        </w:rPr>
        <w:t xml:space="preserve">5.5  </w:t>
      </w:r>
      <w:r>
        <w:rPr>
          <w:rFonts w:hint="eastAsia"/>
          <w:sz w:val="22"/>
        </w:rPr>
        <w:t>心电监测功能</w:t>
      </w:r>
    </w:p>
    <w:p w:rsidR="006B6074" w:rsidRDefault="006B6074" w:rsidP="006B6074">
      <w:pPr>
        <w:snapToGrid w:val="0"/>
        <w:ind w:firstLineChars="200" w:firstLine="440"/>
        <w:rPr>
          <w:sz w:val="22"/>
        </w:rPr>
      </w:pPr>
      <w:r>
        <w:rPr>
          <w:rFonts w:hint="eastAsia"/>
          <w:sz w:val="22"/>
        </w:rPr>
        <w:t xml:space="preserve">5.5.1  </w:t>
      </w:r>
      <w:r>
        <w:rPr>
          <w:rFonts w:hint="eastAsia"/>
          <w:sz w:val="22"/>
        </w:rPr>
        <w:t>心率测量范围：</w:t>
      </w:r>
      <w:r>
        <w:rPr>
          <w:rFonts w:hint="eastAsia"/>
          <w:sz w:val="22"/>
        </w:rPr>
        <w:t>0</w:t>
      </w:r>
      <w:r>
        <w:rPr>
          <w:rFonts w:hint="eastAsia"/>
          <w:sz w:val="22"/>
        </w:rPr>
        <w:t>，</w:t>
      </w:r>
      <w:r>
        <w:rPr>
          <w:rFonts w:hint="eastAsia"/>
          <w:sz w:val="22"/>
        </w:rPr>
        <w:t>15</w:t>
      </w:r>
      <w:r>
        <w:rPr>
          <w:rFonts w:hint="eastAsia"/>
          <w:sz w:val="22"/>
        </w:rPr>
        <w:t>至</w:t>
      </w:r>
      <w:r>
        <w:rPr>
          <w:rFonts w:hint="eastAsia"/>
          <w:sz w:val="22"/>
        </w:rPr>
        <w:t xml:space="preserve">300 bpm </w:t>
      </w:r>
      <w:r>
        <w:rPr>
          <w:rFonts w:hint="eastAsia"/>
          <w:sz w:val="22"/>
        </w:rPr>
        <w:t>频率特性：</w:t>
      </w:r>
      <w:r>
        <w:rPr>
          <w:rFonts w:hint="eastAsia"/>
          <w:sz w:val="22"/>
        </w:rPr>
        <w:t xml:space="preserve">0.05-150Hz </w:t>
      </w:r>
    </w:p>
    <w:p w:rsidR="006B6074" w:rsidRDefault="006B6074" w:rsidP="006B6074">
      <w:pPr>
        <w:snapToGrid w:val="0"/>
        <w:ind w:firstLineChars="200" w:firstLine="440"/>
        <w:rPr>
          <w:sz w:val="22"/>
        </w:rPr>
      </w:pPr>
      <w:r>
        <w:rPr>
          <w:rFonts w:hint="eastAsia"/>
          <w:sz w:val="22"/>
        </w:rPr>
        <w:t>5.5.2  QRS</w:t>
      </w:r>
      <w:proofErr w:type="gramStart"/>
      <w:r>
        <w:rPr>
          <w:rFonts w:hint="eastAsia"/>
          <w:sz w:val="22"/>
        </w:rPr>
        <w:t>设别模式</w:t>
      </w:r>
      <w:proofErr w:type="gramEnd"/>
      <w:r>
        <w:rPr>
          <w:rFonts w:hint="eastAsia"/>
          <w:sz w:val="22"/>
        </w:rPr>
        <w:t>：包含儿童，新生儿</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5.5.3  </w:t>
      </w:r>
      <w:r>
        <w:rPr>
          <w:rFonts w:hint="eastAsia"/>
          <w:sz w:val="22"/>
        </w:rPr>
        <w:t>支持测量</w:t>
      </w:r>
      <w:r>
        <w:rPr>
          <w:rFonts w:hint="eastAsia"/>
          <w:sz w:val="22"/>
        </w:rPr>
        <w:t>VPC</w:t>
      </w:r>
      <w:r>
        <w:rPr>
          <w:rFonts w:hint="eastAsia"/>
          <w:sz w:val="22"/>
        </w:rPr>
        <w:t>及报警</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5.5.4  </w:t>
      </w:r>
      <w:r>
        <w:rPr>
          <w:rFonts w:hint="eastAsia"/>
          <w:sz w:val="22"/>
        </w:rPr>
        <w:t>支持</w:t>
      </w:r>
      <w:r>
        <w:rPr>
          <w:rFonts w:hint="eastAsia"/>
          <w:sz w:val="22"/>
        </w:rPr>
        <w:t>ECG</w:t>
      </w:r>
      <w:r>
        <w:rPr>
          <w:rFonts w:hint="eastAsia"/>
          <w:sz w:val="22"/>
        </w:rPr>
        <w:t>波形层叠显示以及</w:t>
      </w:r>
      <w:r>
        <w:rPr>
          <w:rFonts w:hint="eastAsia"/>
          <w:sz w:val="22"/>
        </w:rPr>
        <w:t>7</w:t>
      </w:r>
      <w:r>
        <w:rPr>
          <w:rFonts w:hint="eastAsia"/>
          <w:sz w:val="22"/>
        </w:rPr>
        <w:t>导</w:t>
      </w:r>
      <w:r>
        <w:rPr>
          <w:rFonts w:hint="eastAsia"/>
          <w:sz w:val="22"/>
        </w:rPr>
        <w:t>ECG</w:t>
      </w:r>
      <w:r>
        <w:rPr>
          <w:rFonts w:hint="eastAsia"/>
          <w:sz w:val="22"/>
        </w:rPr>
        <w:t>同屏同时显示，具备自动导联切换功</w:t>
      </w:r>
      <w:r>
        <w:rPr>
          <w:rFonts w:hint="eastAsia"/>
          <w:sz w:val="22"/>
        </w:rPr>
        <w:lastRenderedPageBreak/>
        <w:t>能</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5.5.5  </w:t>
      </w:r>
      <w:r>
        <w:rPr>
          <w:rFonts w:hint="eastAsia"/>
          <w:sz w:val="22"/>
        </w:rPr>
        <w:t>具备高精度心律失常分析功能，</w:t>
      </w:r>
      <w:r>
        <w:rPr>
          <w:rFonts w:hint="eastAsia"/>
          <w:sz w:val="22"/>
        </w:rPr>
        <w:t>QRS</w:t>
      </w:r>
      <w:r>
        <w:rPr>
          <w:rFonts w:hint="eastAsia"/>
          <w:sz w:val="22"/>
        </w:rPr>
        <w:t>检测灵敏度与</w:t>
      </w:r>
      <w:r>
        <w:rPr>
          <w:rFonts w:hint="eastAsia"/>
          <w:sz w:val="22"/>
        </w:rPr>
        <w:t>AHA</w:t>
      </w:r>
      <w:r>
        <w:rPr>
          <w:rFonts w:hint="eastAsia"/>
          <w:sz w:val="22"/>
        </w:rPr>
        <w:t>数据库符合度≥</w:t>
      </w:r>
      <w:r>
        <w:rPr>
          <w:rFonts w:hint="eastAsia"/>
          <w:sz w:val="22"/>
        </w:rPr>
        <w:t xml:space="preserve">99.8% </w:t>
      </w:r>
    </w:p>
    <w:p w:rsidR="006B6074" w:rsidRDefault="006B6074" w:rsidP="006B6074">
      <w:pPr>
        <w:snapToGrid w:val="0"/>
        <w:ind w:firstLineChars="200" w:firstLine="440"/>
        <w:rPr>
          <w:sz w:val="22"/>
        </w:rPr>
      </w:pPr>
      <w:r>
        <w:rPr>
          <w:rFonts w:hint="eastAsia"/>
          <w:sz w:val="22"/>
        </w:rPr>
        <w:t xml:space="preserve">5.6  </w:t>
      </w:r>
      <w:r>
        <w:rPr>
          <w:rFonts w:hint="eastAsia"/>
          <w:sz w:val="22"/>
        </w:rPr>
        <w:t>呼吸功能</w:t>
      </w:r>
    </w:p>
    <w:p w:rsidR="006B6074" w:rsidRDefault="006B6074" w:rsidP="006B6074">
      <w:pPr>
        <w:snapToGrid w:val="0"/>
        <w:ind w:firstLineChars="200" w:firstLine="440"/>
        <w:rPr>
          <w:sz w:val="22"/>
        </w:rPr>
      </w:pPr>
      <w:r>
        <w:rPr>
          <w:rFonts w:hint="eastAsia"/>
          <w:sz w:val="22"/>
        </w:rPr>
        <w:t xml:space="preserve">5.6.1  </w:t>
      </w:r>
      <w:r>
        <w:rPr>
          <w:rFonts w:hint="eastAsia"/>
          <w:sz w:val="22"/>
        </w:rPr>
        <w:t>呼吸测量范围：</w:t>
      </w:r>
      <w:r>
        <w:rPr>
          <w:rFonts w:hint="eastAsia"/>
          <w:sz w:val="22"/>
        </w:rPr>
        <w:t>0</w:t>
      </w:r>
      <w:r>
        <w:rPr>
          <w:rFonts w:hint="eastAsia"/>
          <w:sz w:val="22"/>
        </w:rPr>
        <w:t>至</w:t>
      </w:r>
      <w:r>
        <w:rPr>
          <w:rFonts w:hint="eastAsia"/>
          <w:sz w:val="22"/>
        </w:rPr>
        <w:t xml:space="preserve">150 bpm </w:t>
      </w:r>
    </w:p>
    <w:p w:rsidR="006B6074" w:rsidRDefault="006B6074" w:rsidP="006B6074">
      <w:pPr>
        <w:snapToGrid w:val="0"/>
        <w:ind w:firstLineChars="200" w:firstLine="440"/>
        <w:rPr>
          <w:sz w:val="22"/>
        </w:rPr>
      </w:pPr>
      <w:r>
        <w:rPr>
          <w:rFonts w:hint="eastAsia"/>
          <w:sz w:val="22"/>
        </w:rPr>
        <w:t>5.6.2  APNEA</w:t>
      </w:r>
      <w:r>
        <w:rPr>
          <w:rFonts w:hint="eastAsia"/>
          <w:sz w:val="22"/>
        </w:rPr>
        <w:t>（呼吸暂停）报警范围：</w:t>
      </w:r>
      <w:r>
        <w:rPr>
          <w:rFonts w:hint="eastAsia"/>
          <w:sz w:val="22"/>
        </w:rPr>
        <w:t>5s</w:t>
      </w:r>
      <w:r>
        <w:rPr>
          <w:rFonts w:hint="eastAsia"/>
          <w:sz w:val="22"/>
        </w:rPr>
        <w:t>至</w:t>
      </w:r>
      <w:r>
        <w:rPr>
          <w:rFonts w:hint="eastAsia"/>
          <w:sz w:val="22"/>
        </w:rPr>
        <w:t xml:space="preserve">40s </w:t>
      </w:r>
    </w:p>
    <w:p w:rsidR="006B6074" w:rsidRDefault="006B6074" w:rsidP="006B6074">
      <w:pPr>
        <w:snapToGrid w:val="0"/>
        <w:ind w:firstLineChars="200" w:firstLine="440"/>
        <w:rPr>
          <w:sz w:val="22"/>
        </w:rPr>
      </w:pPr>
      <w:r>
        <w:rPr>
          <w:rFonts w:hint="eastAsia"/>
          <w:sz w:val="22"/>
        </w:rPr>
        <w:t xml:space="preserve">5.7  </w:t>
      </w:r>
      <w:r>
        <w:rPr>
          <w:rFonts w:hint="eastAsia"/>
          <w:sz w:val="22"/>
        </w:rPr>
        <w:t>血氧饱和度测量功能</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5.7.1  </w:t>
      </w:r>
      <w:r>
        <w:rPr>
          <w:rFonts w:hint="eastAsia"/>
          <w:sz w:val="22"/>
        </w:rPr>
        <w:t>显示范围：</w:t>
      </w:r>
      <w:r>
        <w:rPr>
          <w:rFonts w:hint="eastAsia"/>
          <w:sz w:val="22"/>
        </w:rPr>
        <w:t xml:space="preserve">0% -100% </w:t>
      </w:r>
    </w:p>
    <w:p w:rsidR="006B6074" w:rsidRDefault="006B6074" w:rsidP="006B6074">
      <w:pPr>
        <w:snapToGrid w:val="0"/>
        <w:ind w:firstLineChars="200" w:firstLine="440"/>
        <w:rPr>
          <w:sz w:val="22"/>
        </w:rPr>
      </w:pPr>
      <w:r>
        <w:rPr>
          <w:rFonts w:hint="eastAsia"/>
          <w:sz w:val="22"/>
        </w:rPr>
        <w:t xml:space="preserve">5.7.2  </w:t>
      </w:r>
      <w:r>
        <w:rPr>
          <w:rFonts w:hint="eastAsia"/>
          <w:sz w:val="22"/>
        </w:rPr>
        <w:t>波形灵敏度：×</w:t>
      </w:r>
      <w:r>
        <w:rPr>
          <w:rFonts w:hint="eastAsia"/>
          <w:sz w:val="22"/>
        </w:rPr>
        <w:t>1/8</w:t>
      </w:r>
      <w:r>
        <w:rPr>
          <w:rFonts w:hint="eastAsia"/>
          <w:sz w:val="22"/>
        </w:rPr>
        <w:t>、×</w:t>
      </w:r>
      <w:r>
        <w:rPr>
          <w:rFonts w:hint="eastAsia"/>
          <w:sz w:val="22"/>
        </w:rPr>
        <w:t>1/4</w:t>
      </w:r>
      <w:r>
        <w:rPr>
          <w:rFonts w:hint="eastAsia"/>
          <w:sz w:val="22"/>
        </w:rPr>
        <w:t>、×</w:t>
      </w:r>
      <w:r>
        <w:rPr>
          <w:rFonts w:hint="eastAsia"/>
          <w:sz w:val="22"/>
        </w:rPr>
        <w:t>1/2</w:t>
      </w:r>
      <w:r>
        <w:rPr>
          <w:rFonts w:hint="eastAsia"/>
          <w:sz w:val="22"/>
        </w:rPr>
        <w:t>、×</w:t>
      </w:r>
      <w:r>
        <w:rPr>
          <w:rFonts w:hint="eastAsia"/>
          <w:sz w:val="22"/>
        </w:rPr>
        <w:t>1</w:t>
      </w:r>
      <w:r>
        <w:rPr>
          <w:rFonts w:hint="eastAsia"/>
          <w:sz w:val="22"/>
        </w:rPr>
        <w:t>、×</w:t>
      </w:r>
      <w:r>
        <w:rPr>
          <w:rFonts w:hint="eastAsia"/>
          <w:sz w:val="22"/>
        </w:rPr>
        <w:t>2</w:t>
      </w:r>
      <w:r>
        <w:rPr>
          <w:rFonts w:hint="eastAsia"/>
          <w:sz w:val="22"/>
        </w:rPr>
        <w:t>、×</w:t>
      </w:r>
      <w:r>
        <w:rPr>
          <w:rFonts w:hint="eastAsia"/>
          <w:sz w:val="22"/>
        </w:rPr>
        <w:t>4</w:t>
      </w:r>
      <w:r>
        <w:rPr>
          <w:rFonts w:hint="eastAsia"/>
          <w:sz w:val="22"/>
        </w:rPr>
        <w:t>、×</w:t>
      </w:r>
      <w:r>
        <w:rPr>
          <w:rFonts w:hint="eastAsia"/>
          <w:sz w:val="22"/>
        </w:rPr>
        <w:t>8</w:t>
      </w:r>
      <w:r>
        <w:rPr>
          <w:rFonts w:hint="eastAsia"/>
          <w:sz w:val="22"/>
        </w:rPr>
        <w:t>或自动</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5.7.3  </w:t>
      </w:r>
      <w:r>
        <w:rPr>
          <w:rFonts w:hint="eastAsia"/>
          <w:sz w:val="22"/>
        </w:rPr>
        <w:t>支持</w:t>
      </w:r>
      <w:r>
        <w:rPr>
          <w:rFonts w:hint="eastAsia"/>
          <w:sz w:val="22"/>
        </w:rPr>
        <w:t>PI</w:t>
      </w:r>
      <w:r>
        <w:rPr>
          <w:rFonts w:hint="eastAsia"/>
          <w:sz w:val="22"/>
        </w:rPr>
        <w:t>灌注指数显示，以及</w:t>
      </w:r>
      <w:r>
        <w:rPr>
          <w:rFonts w:hint="eastAsia"/>
          <w:sz w:val="22"/>
        </w:rPr>
        <w:t>SQI</w:t>
      </w:r>
      <w:r>
        <w:rPr>
          <w:rFonts w:hint="eastAsia"/>
          <w:sz w:val="22"/>
        </w:rPr>
        <w:t>信号质量指示</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5.7.4  </w:t>
      </w:r>
      <w:r>
        <w:rPr>
          <w:rFonts w:hint="eastAsia"/>
          <w:sz w:val="22"/>
        </w:rPr>
        <w:t>血氧饱和度探头防水等级≥</w:t>
      </w:r>
      <w:r>
        <w:rPr>
          <w:rFonts w:hint="eastAsia"/>
          <w:sz w:val="22"/>
        </w:rPr>
        <w:t xml:space="preserve">IPX7 </w:t>
      </w:r>
    </w:p>
    <w:p w:rsidR="006B6074" w:rsidRDefault="006B6074" w:rsidP="006B6074">
      <w:pPr>
        <w:snapToGrid w:val="0"/>
        <w:ind w:firstLineChars="200" w:firstLine="440"/>
        <w:rPr>
          <w:sz w:val="22"/>
        </w:rPr>
      </w:pPr>
      <w:r>
        <w:rPr>
          <w:rFonts w:hint="eastAsia"/>
          <w:sz w:val="22"/>
        </w:rPr>
        <w:t xml:space="preserve">5.8  </w:t>
      </w:r>
      <w:r>
        <w:rPr>
          <w:rFonts w:hint="eastAsia"/>
          <w:sz w:val="22"/>
        </w:rPr>
        <w:t>无创血压功能</w:t>
      </w:r>
    </w:p>
    <w:p w:rsidR="006B6074" w:rsidRDefault="006B6074" w:rsidP="006B6074">
      <w:pPr>
        <w:snapToGrid w:val="0"/>
        <w:ind w:firstLineChars="200" w:firstLine="440"/>
        <w:rPr>
          <w:sz w:val="22"/>
        </w:rPr>
      </w:pPr>
      <w:r>
        <w:rPr>
          <w:rFonts w:hint="eastAsia"/>
          <w:sz w:val="22"/>
        </w:rPr>
        <w:t xml:space="preserve">5.8.1  </w:t>
      </w:r>
      <w:r>
        <w:rPr>
          <w:rFonts w:hint="eastAsia"/>
          <w:sz w:val="22"/>
        </w:rPr>
        <w:t>测量范围：</w:t>
      </w:r>
      <w:r>
        <w:rPr>
          <w:rFonts w:hint="eastAsia"/>
          <w:sz w:val="22"/>
        </w:rPr>
        <w:t>0mmHg</w:t>
      </w:r>
      <w:r>
        <w:rPr>
          <w:rFonts w:hint="eastAsia"/>
          <w:sz w:val="22"/>
        </w:rPr>
        <w:t>至</w:t>
      </w:r>
      <w:r>
        <w:rPr>
          <w:rFonts w:hint="eastAsia"/>
          <w:sz w:val="22"/>
        </w:rPr>
        <w:t>300mmHg</w:t>
      </w:r>
    </w:p>
    <w:p w:rsidR="006B6074" w:rsidRDefault="006B6074" w:rsidP="006B6074">
      <w:pPr>
        <w:snapToGrid w:val="0"/>
        <w:ind w:firstLineChars="200" w:firstLine="440"/>
        <w:rPr>
          <w:sz w:val="22"/>
        </w:rPr>
      </w:pPr>
      <w:r>
        <w:rPr>
          <w:rFonts w:hint="eastAsia"/>
          <w:sz w:val="22"/>
        </w:rPr>
        <w:t xml:space="preserve">5.8.2  </w:t>
      </w:r>
      <w:r>
        <w:rPr>
          <w:rFonts w:hint="eastAsia"/>
          <w:sz w:val="22"/>
        </w:rPr>
        <w:t>测量模式：手动，定时，连续，腰麻，与生命体征报警联动、静脉穿刺模式</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5.8.3  </w:t>
      </w:r>
      <w:r>
        <w:rPr>
          <w:rFonts w:hint="eastAsia"/>
          <w:sz w:val="22"/>
        </w:rPr>
        <w:t>显示项目：收缩压，舒张压，平均压，</w:t>
      </w:r>
      <w:r>
        <w:rPr>
          <w:rFonts w:hint="eastAsia"/>
          <w:sz w:val="22"/>
        </w:rPr>
        <w:t>NIBP</w:t>
      </w:r>
      <w:r>
        <w:rPr>
          <w:rFonts w:hint="eastAsia"/>
          <w:sz w:val="22"/>
        </w:rPr>
        <w:t>测量期间实时袖带压力，</w:t>
      </w:r>
      <w:r>
        <w:rPr>
          <w:rFonts w:hint="eastAsia"/>
          <w:sz w:val="22"/>
        </w:rPr>
        <w:t xml:space="preserve">NIBP-PR </w:t>
      </w:r>
    </w:p>
    <w:p w:rsidR="006B6074" w:rsidRDefault="006B6074" w:rsidP="006B6074">
      <w:pPr>
        <w:snapToGrid w:val="0"/>
        <w:ind w:firstLineChars="200" w:firstLine="440"/>
        <w:rPr>
          <w:sz w:val="22"/>
        </w:rPr>
      </w:pPr>
      <w:r>
        <w:rPr>
          <w:rFonts w:hint="eastAsia"/>
          <w:sz w:val="22"/>
        </w:rPr>
        <w:t xml:space="preserve">5.8.4  </w:t>
      </w:r>
      <w:r>
        <w:rPr>
          <w:rFonts w:hint="eastAsia"/>
          <w:sz w:val="22"/>
        </w:rPr>
        <w:t>袖带充气时间：新生儿≤</w:t>
      </w:r>
      <w:r>
        <w:rPr>
          <w:rFonts w:hint="eastAsia"/>
          <w:sz w:val="22"/>
        </w:rPr>
        <w:t xml:space="preserve">7S </w:t>
      </w:r>
    </w:p>
    <w:p w:rsidR="006B6074" w:rsidRDefault="006B6074" w:rsidP="006B6074">
      <w:pPr>
        <w:snapToGrid w:val="0"/>
        <w:ind w:firstLineChars="200" w:firstLine="440"/>
        <w:rPr>
          <w:sz w:val="22"/>
        </w:rPr>
      </w:pPr>
      <w:r>
        <w:rPr>
          <w:rFonts w:hint="eastAsia"/>
          <w:sz w:val="22"/>
        </w:rPr>
        <w:t xml:space="preserve">5.9  </w:t>
      </w:r>
      <w:proofErr w:type="gramStart"/>
      <w:r>
        <w:rPr>
          <w:rFonts w:hint="eastAsia"/>
          <w:sz w:val="22"/>
        </w:rPr>
        <w:t>标配双</w:t>
      </w:r>
      <w:proofErr w:type="gramEnd"/>
      <w:r>
        <w:rPr>
          <w:rFonts w:hint="eastAsia"/>
          <w:sz w:val="22"/>
        </w:rPr>
        <w:t>通道体温接口，测量范围：</w:t>
      </w:r>
      <w:r>
        <w:rPr>
          <w:rFonts w:hint="eastAsia"/>
          <w:sz w:val="22"/>
        </w:rPr>
        <w:t>0</w:t>
      </w:r>
      <w:r>
        <w:rPr>
          <w:rFonts w:hint="eastAsia"/>
          <w:sz w:val="22"/>
        </w:rPr>
        <w:t>到</w:t>
      </w:r>
      <w:r>
        <w:rPr>
          <w:rFonts w:hint="eastAsia"/>
          <w:sz w:val="22"/>
        </w:rPr>
        <w:t>45</w:t>
      </w:r>
      <w:r>
        <w:rPr>
          <w:rFonts w:hint="eastAsia"/>
          <w:sz w:val="22"/>
        </w:rPr>
        <w:t>℃</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5.10  </w:t>
      </w:r>
      <w:r>
        <w:rPr>
          <w:rFonts w:hint="eastAsia"/>
          <w:sz w:val="22"/>
        </w:rPr>
        <w:t>标配有创血压接口，一个接口可同时支持</w:t>
      </w:r>
      <w:r>
        <w:rPr>
          <w:rFonts w:hint="eastAsia"/>
          <w:sz w:val="22"/>
        </w:rPr>
        <w:t>CVP</w:t>
      </w:r>
      <w:r>
        <w:rPr>
          <w:rFonts w:hint="eastAsia"/>
          <w:sz w:val="22"/>
        </w:rPr>
        <w:t>和</w:t>
      </w:r>
      <w:r>
        <w:rPr>
          <w:rFonts w:hint="eastAsia"/>
          <w:sz w:val="22"/>
        </w:rPr>
        <w:t>ART</w:t>
      </w:r>
      <w:r>
        <w:rPr>
          <w:rFonts w:hint="eastAsia"/>
          <w:sz w:val="22"/>
        </w:rPr>
        <w:t>的监测</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5.11  </w:t>
      </w:r>
      <w:r>
        <w:rPr>
          <w:rFonts w:hint="eastAsia"/>
          <w:sz w:val="22"/>
        </w:rPr>
        <w:t>呼吸末</w:t>
      </w:r>
      <w:r>
        <w:rPr>
          <w:rFonts w:hint="eastAsia"/>
          <w:sz w:val="22"/>
        </w:rPr>
        <w:t>CO2</w:t>
      </w:r>
      <w:r>
        <w:rPr>
          <w:rFonts w:hint="eastAsia"/>
          <w:sz w:val="22"/>
        </w:rPr>
        <w:t>监测功能</w:t>
      </w:r>
    </w:p>
    <w:p w:rsidR="006B6074" w:rsidRDefault="006B6074" w:rsidP="006B6074">
      <w:pPr>
        <w:snapToGrid w:val="0"/>
        <w:ind w:firstLineChars="200" w:firstLine="440"/>
        <w:rPr>
          <w:sz w:val="22"/>
        </w:rPr>
      </w:pPr>
      <w:r>
        <w:rPr>
          <w:rFonts w:hint="eastAsia"/>
          <w:sz w:val="22"/>
        </w:rPr>
        <w:t xml:space="preserve">5.11.1  </w:t>
      </w:r>
      <w:r>
        <w:rPr>
          <w:rFonts w:hint="eastAsia"/>
          <w:sz w:val="22"/>
        </w:rPr>
        <w:t>监测方法：主流法，可用于小儿和新生儿，测量范围</w:t>
      </w:r>
      <w:r>
        <w:rPr>
          <w:rFonts w:hint="eastAsia"/>
          <w:sz w:val="22"/>
        </w:rPr>
        <w:t>0-150mmHg</w:t>
      </w:r>
    </w:p>
    <w:p w:rsidR="006B6074" w:rsidRDefault="006B6074" w:rsidP="006B6074">
      <w:pPr>
        <w:snapToGrid w:val="0"/>
        <w:ind w:firstLineChars="200" w:firstLine="440"/>
        <w:rPr>
          <w:sz w:val="22"/>
        </w:rPr>
      </w:pPr>
      <w:r>
        <w:rPr>
          <w:rFonts w:hint="eastAsia"/>
          <w:sz w:val="22"/>
        </w:rPr>
        <w:t xml:space="preserve">5.11.2  </w:t>
      </w:r>
      <w:r>
        <w:rPr>
          <w:rFonts w:hint="eastAsia"/>
          <w:sz w:val="22"/>
        </w:rPr>
        <w:t>支持插管和非插管患者的监测，预热时间≤</w:t>
      </w:r>
      <w:r>
        <w:rPr>
          <w:rFonts w:hint="eastAsia"/>
          <w:sz w:val="22"/>
        </w:rPr>
        <w:t>11</w:t>
      </w:r>
      <w:r>
        <w:rPr>
          <w:rFonts w:hint="eastAsia"/>
          <w:sz w:val="22"/>
        </w:rPr>
        <w:t>秒，防水等级≥</w:t>
      </w:r>
      <w:r>
        <w:rPr>
          <w:rFonts w:hint="eastAsia"/>
          <w:sz w:val="22"/>
        </w:rPr>
        <w:t xml:space="preserve">IPX7 </w:t>
      </w:r>
    </w:p>
    <w:p w:rsidR="006B6074" w:rsidRDefault="006B6074" w:rsidP="006B6074">
      <w:pPr>
        <w:snapToGrid w:val="0"/>
        <w:ind w:firstLineChars="200" w:firstLine="440"/>
        <w:rPr>
          <w:sz w:val="22"/>
        </w:rPr>
      </w:pPr>
      <w:r>
        <w:rPr>
          <w:rFonts w:hint="eastAsia"/>
          <w:sz w:val="22"/>
        </w:rPr>
        <w:t xml:space="preserve">5.12  </w:t>
      </w:r>
      <w:r>
        <w:rPr>
          <w:rFonts w:hint="eastAsia"/>
          <w:sz w:val="22"/>
        </w:rPr>
        <w:t>防水防尘等级：≥</w:t>
      </w:r>
      <w:r>
        <w:rPr>
          <w:rFonts w:hint="eastAsia"/>
          <w:sz w:val="22"/>
        </w:rPr>
        <w:t xml:space="preserve">IP22 </w:t>
      </w:r>
    </w:p>
    <w:p w:rsidR="006B6074" w:rsidRDefault="006B6074" w:rsidP="006B6074">
      <w:pPr>
        <w:snapToGrid w:val="0"/>
        <w:ind w:firstLineChars="200" w:firstLine="440"/>
        <w:rPr>
          <w:sz w:val="22"/>
        </w:rPr>
      </w:pPr>
      <w:r>
        <w:rPr>
          <w:sz w:val="22"/>
        </w:rPr>
        <w:t>5.</w:t>
      </w:r>
      <w:r>
        <w:rPr>
          <w:rFonts w:hint="eastAsia"/>
          <w:sz w:val="22"/>
        </w:rPr>
        <w:t xml:space="preserve">13  </w:t>
      </w:r>
      <w:r>
        <w:rPr>
          <w:rFonts w:hint="eastAsia"/>
          <w:sz w:val="22"/>
        </w:rPr>
        <w:t>数据存储：≥</w:t>
      </w:r>
      <w:r>
        <w:rPr>
          <w:rFonts w:hint="eastAsia"/>
          <w:sz w:val="22"/>
        </w:rPr>
        <w:t>120</w:t>
      </w:r>
      <w:r>
        <w:rPr>
          <w:rFonts w:hint="eastAsia"/>
          <w:sz w:val="22"/>
        </w:rPr>
        <w:t>小时</w:t>
      </w:r>
      <w:r>
        <w:rPr>
          <w:rFonts w:hint="eastAsia"/>
          <w:sz w:val="22"/>
        </w:rPr>
        <w:t xml:space="preserve"> </w:t>
      </w:r>
      <w:r>
        <w:rPr>
          <w:rFonts w:hint="eastAsia"/>
          <w:sz w:val="22"/>
        </w:rPr>
        <w:t>趋势图，列表，</w:t>
      </w:r>
      <w:r>
        <w:rPr>
          <w:rFonts w:hint="eastAsia"/>
          <w:sz w:val="22"/>
        </w:rPr>
        <w:t>NIBP</w:t>
      </w:r>
      <w:r>
        <w:rPr>
          <w:rFonts w:hint="eastAsia"/>
          <w:sz w:val="22"/>
        </w:rPr>
        <w:t>列表，报警履历，不同回顾界面间时间同步链接</w:t>
      </w:r>
      <w:r>
        <w:rPr>
          <w:rFonts w:hint="eastAsia"/>
          <w:sz w:val="22"/>
        </w:rPr>
        <w:t xml:space="preserve"> </w:t>
      </w:r>
    </w:p>
    <w:p w:rsidR="006B6074" w:rsidRDefault="006B6074" w:rsidP="006B6074">
      <w:pPr>
        <w:snapToGrid w:val="0"/>
        <w:ind w:firstLineChars="200" w:firstLine="440"/>
        <w:rPr>
          <w:sz w:val="22"/>
        </w:rPr>
      </w:pPr>
      <w:r>
        <w:rPr>
          <w:sz w:val="22"/>
        </w:rPr>
        <w:t>5.</w:t>
      </w:r>
      <w:r>
        <w:rPr>
          <w:rFonts w:hint="eastAsia"/>
          <w:sz w:val="22"/>
        </w:rPr>
        <w:t xml:space="preserve">14  </w:t>
      </w:r>
      <w:r>
        <w:rPr>
          <w:rFonts w:hint="eastAsia"/>
          <w:sz w:val="22"/>
        </w:rPr>
        <w:t>具备≥</w:t>
      </w:r>
      <w:r>
        <w:rPr>
          <w:rFonts w:hint="eastAsia"/>
          <w:sz w:val="22"/>
        </w:rPr>
        <w:t>120</w:t>
      </w:r>
      <w:r>
        <w:rPr>
          <w:rFonts w:hint="eastAsia"/>
          <w:sz w:val="22"/>
        </w:rPr>
        <w:t>小时</w:t>
      </w:r>
      <w:r>
        <w:rPr>
          <w:rFonts w:hint="eastAsia"/>
          <w:sz w:val="22"/>
        </w:rPr>
        <w:t>OCRG</w:t>
      </w:r>
      <w:r>
        <w:rPr>
          <w:rFonts w:hint="eastAsia"/>
          <w:sz w:val="22"/>
        </w:rPr>
        <w:t>趋势图</w:t>
      </w:r>
      <w:r>
        <w:rPr>
          <w:rFonts w:hint="eastAsia"/>
          <w:sz w:val="22"/>
        </w:rPr>
        <w:t xml:space="preserve"> </w:t>
      </w:r>
    </w:p>
    <w:p w:rsidR="006B6074" w:rsidRDefault="006B6074" w:rsidP="006B6074">
      <w:pPr>
        <w:snapToGrid w:val="0"/>
        <w:ind w:firstLineChars="200" w:firstLine="440"/>
        <w:rPr>
          <w:sz w:val="22"/>
        </w:rPr>
      </w:pPr>
      <w:r>
        <w:rPr>
          <w:sz w:val="22"/>
        </w:rPr>
        <w:t>5.</w:t>
      </w:r>
      <w:r>
        <w:rPr>
          <w:rFonts w:hint="eastAsia"/>
          <w:sz w:val="22"/>
        </w:rPr>
        <w:t xml:space="preserve">15  </w:t>
      </w:r>
      <w:r>
        <w:rPr>
          <w:rFonts w:hint="eastAsia"/>
          <w:sz w:val="22"/>
        </w:rPr>
        <w:t>支持≥</w:t>
      </w:r>
      <w:r>
        <w:rPr>
          <w:rFonts w:hint="eastAsia"/>
          <w:sz w:val="22"/>
        </w:rPr>
        <w:t>96</w:t>
      </w:r>
      <w:r>
        <w:rPr>
          <w:rFonts w:hint="eastAsia"/>
          <w:sz w:val="22"/>
        </w:rPr>
        <w:t>小时的连续全息波形回顾</w:t>
      </w:r>
      <w:r>
        <w:rPr>
          <w:rFonts w:hint="eastAsia"/>
          <w:sz w:val="22"/>
        </w:rPr>
        <w:t xml:space="preserve">, </w:t>
      </w:r>
      <w:r>
        <w:rPr>
          <w:rFonts w:hint="eastAsia"/>
          <w:sz w:val="22"/>
        </w:rPr>
        <w:t>波形可扩展或压缩</w:t>
      </w:r>
      <w:r>
        <w:rPr>
          <w:rFonts w:hint="eastAsia"/>
          <w:sz w:val="22"/>
        </w:rPr>
        <w:t xml:space="preserve"> </w:t>
      </w:r>
    </w:p>
    <w:p w:rsidR="006B6074" w:rsidRDefault="006B6074" w:rsidP="006B6074">
      <w:pPr>
        <w:snapToGrid w:val="0"/>
        <w:ind w:firstLineChars="200" w:firstLine="440"/>
        <w:rPr>
          <w:sz w:val="22"/>
        </w:rPr>
      </w:pPr>
      <w:r>
        <w:rPr>
          <w:sz w:val="22"/>
        </w:rPr>
        <w:t>5.</w:t>
      </w:r>
      <w:r>
        <w:rPr>
          <w:rFonts w:hint="eastAsia"/>
          <w:sz w:val="22"/>
        </w:rPr>
        <w:t xml:space="preserve">16  </w:t>
      </w:r>
      <w:r>
        <w:rPr>
          <w:rFonts w:hint="eastAsia"/>
          <w:sz w:val="22"/>
        </w:rPr>
        <w:t>当出现技术报警时，会自动显示与该报警相关的电子图解操作指南，可通过帮助菜单直接显示相关的学习菜单</w:t>
      </w:r>
      <w:r>
        <w:rPr>
          <w:rFonts w:hint="eastAsia"/>
          <w:sz w:val="22"/>
        </w:rPr>
        <w:t xml:space="preserve"> </w:t>
      </w:r>
    </w:p>
    <w:p w:rsidR="006B6074" w:rsidRDefault="006B6074" w:rsidP="006B6074">
      <w:pPr>
        <w:snapToGrid w:val="0"/>
        <w:ind w:firstLineChars="200" w:firstLine="440"/>
        <w:rPr>
          <w:sz w:val="22"/>
        </w:rPr>
      </w:pPr>
      <w:r>
        <w:rPr>
          <w:sz w:val="22"/>
        </w:rPr>
        <w:t>5.</w:t>
      </w:r>
      <w:r>
        <w:rPr>
          <w:rFonts w:hint="eastAsia"/>
          <w:sz w:val="22"/>
        </w:rPr>
        <w:t xml:space="preserve">17  </w:t>
      </w:r>
      <w:proofErr w:type="gramStart"/>
      <w:r>
        <w:rPr>
          <w:rFonts w:hint="eastAsia"/>
          <w:sz w:val="22"/>
        </w:rPr>
        <w:t>标配有线</w:t>
      </w:r>
      <w:proofErr w:type="gramEnd"/>
      <w:r>
        <w:rPr>
          <w:rFonts w:hint="eastAsia"/>
          <w:sz w:val="22"/>
        </w:rPr>
        <w:t>网口可直接连接中央监护仪，支持</w:t>
      </w:r>
      <w:r>
        <w:rPr>
          <w:rFonts w:hint="eastAsia"/>
          <w:sz w:val="22"/>
        </w:rPr>
        <w:t>HL7</w:t>
      </w:r>
      <w:r>
        <w:rPr>
          <w:rFonts w:hint="eastAsia"/>
          <w:sz w:val="22"/>
        </w:rPr>
        <w:t>数据输出标准</w:t>
      </w:r>
      <w:r>
        <w:rPr>
          <w:rFonts w:hint="eastAsia"/>
          <w:sz w:val="22"/>
        </w:rPr>
        <w:t xml:space="preserve"> </w:t>
      </w:r>
    </w:p>
    <w:p w:rsidR="006B6074" w:rsidRDefault="006B6074" w:rsidP="006B6074">
      <w:pPr>
        <w:snapToGrid w:val="0"/>
        <w:ind w:firstLineChars="200" w:firstLine="440"/>
        <w:rPr>
          <w:sz w:val="22"/>
        </w:rPr>
      </w:pPr>
      <w:r>
        <w:rPr>
          <w:sz w:val="22"/>
        </w:rPr>
        <w:t>5.</w:t>
      </w:r>
      <w:r>
        <w:rPr>
          <w:rFonts w:hint="eastAsia"/>
          <w:sz w:val="22"/>
        </w:rPr>
        <w:t xml:space="preserve">18  </w:t>
      </w:r>
      <w:r>
        <w:rPr>
          <w:rFonts w:hint="eastAsia"/>
          <w:sz w:val="22"/>
        </w:rPr>
        <w:t>具备自定义快捷功能键≥</w:t>
      </w:r>
      <w:r>
        <w:rPr>
          <w:rFonts w:hint="eastAsia"/>
          <w:sz w:val="22"/>
        </w:rPr>
        <w:t>3</w:t>
      </w:r>
      <w:r>
        <w:rPr>
          <w:rFonts w:hint="eastAsia"/>
          <w:sz w:val="22"/>
        </w:rPr>
        <w:t>个，可将常用功能设置为快捷功能按键</w:t>
      </w:r>
      <w:r>
        <w:rPr>
          <w:rFonts w:hint="eastAsia"/>
          <w:sz w:val="22"/>
        </w:rPr>
        <w:t xml:space="preserve"> </w:t>
      </w:r>
    </w:p>
    <w:p w:rsidR="006B6074" w:rsidRDefault="006B6074" w:rsidP="006B6074">
      <w:pPr>
        <w:snapToGrid w:val="0"/>
        <w:ind w:firstLineChars="200" w:firstLine="440"/>
        <w:rPr>
          <w:sz w:val="22"/>
        </w:rPr>
      </w:pPr>
      <w:r>
        <w:rPr>
          <w:sz w:val="22"/>
        </w:rPr>
        <w:t>5.</w:t>
      </w:r>
      <w:r>
        <w:rPr>
          <w:rFonts w:hint="eastAsia"/>
          <w:sz w:val="22"/>
        </w:rPr>
        <w:t xml:space="preserve">19  </w:t>
      </w:r>
      <w:proofErr w:type="gramStart"/>
      <w:r>
        <w:rPr>
          <w:rFonts w:hint="eastAsia"/>
          <w:sz w:val="22"/>
        </w:rPr>
        <w:t>跨床监护</w:t>
      </w:r>
      <w:proofErr w:type="gramEnd"/>
      <w:r>
        <w:rPr>
          <w:rFonts w:hint="eastAsia"/>
          <w:sz w:val="22"/>
        </w:rPr>
        <w:t>功能：支持同时同屏显示≥</w:t>
      </w:r>
      <w:r>
        <w:rPr>
          <w:rFonts w:hint="eastAsia"/>
          <w:sz w:val="22"/>
        </w:rPr>
        <w:t>8</w:t>
      </w:r>
      <w:r>
        <w:rPr>
          <w:rFonts w:hint="eastAsia"/>
          <w:sz w:val="22"/>
        </w:rPr>
        <w:t>床位患者生命体征数据，且</w:t>
      </w:r>
      <w:proofErr w:type="gramStart"/>
      <w:r>
        <w:rPr>
          <w:rFonts w:hint="eastAsia"/>
          <w:sz w:val="22"/>
        </w:rPr>
        <w:t>具备跨床报警</w:t>
      </w:r>
      <w:proofErr w:type="gramEnd"/>
      <w:r>
        <w:rPr>
          <w:rFonts w:hint="eastAsia"/>
          <w:sz w:val="22"/>
        </w:rPr>
        <w:t>提示能力</w:t>
      </w:r>
      <w:r>
        <w:rPr>
          <w:rFonts w:hint="eastAsia"/>
          <w:sz w:val="22"/>
        </w:rPr>
        <w:t xml:space="preserve"> </w:t>
      </w:r>
    </w:p>
    <w:p w:rsidR="006B6074" w:rsidRDefault="006B6074" w:rsidP="006B6074">
      <w:pPr>
        <w:snapToGrid w:val="0"/>
        <w:ind w:firstLineChars="200" w:firstLine="440"/>
        <w:rPr>
          <w:sz w:val="22"/>
        </w:rPr>
      </w:pPr>
      <w:r>
        <w:rPr>
          <w:sz w:val="22"/>
        </w:rPr>
        <w:t>5.</w:t>
      </w:r>
      <w:r>
        <w:rPr>
          <w:rFonts w:hint="eastAsia"/>
          <w:sz w:val="22"/>
        </w:rPr>
        <w:t xml:space="preserve">20  </w:t>
      </w:r>
      <w:proofErr w:type="gramStart"/>
      <w:r>
        <w:rPr>
          <w:rFonts w:hint="eastAsia"/>
          <w:sz w:val="22"/>
        </w:rPr>
        <w:t>标配可充电锂</w:t>
      </w:r>
      <w:proofErr w:type="gramEnd"/>
      <w:r>
        <w:rPr>
          <w:rFonts w:hint="eastAsia"/>
          <w:sz w:val="22"/>
        </w:rPr>
        <w:t>离子电池，一块电池可持续监护≥</w:t>
      </w:r>
      <w:r>
        <w:rPr>
          <w:rFonts w:hint="eastAsia"/>
          <w:sz w:val="22"/>
        </w:rPr>
        <w:t>6</w:t>
      </w:r>
      <w:r>
        <w:rPr>
          <w:rFonts w:hint="eastAsia"/>
          <w:sz w:val="22"/>
        </w:rPr>
        <w:t>小时</w:t>
      </w:r>
      <w:r>
        <w:rPr>
          <w:rFonts w:hint="eastAsia"/>
          <w:sz w:val="22"/>
        </w:rPr>
        <w:t xml:space="preserve"> </w:t>
      </w:r>
    </w:p>
    <w:p w:rsidR="006B6074" w:rsidRDefault="006B6074" w:rsidP="006B6074">
      <w:pPr>
        <w:snapToGrid w:val="0"/>
        <w:ind w:firstLineChars="200" w:firstLine="440"/>
        <w:rPr>
          <w:sz w:val="22"/>
        </w:rPr>
      </w:pPr>
      <w:r>
        <w:rPr>
          <w:sz w:val="22"/>
        </w:rPr>
        <w:t>5.</w:t>
      </w:r>
      <w:r>
        <w:rPr>
          <w:rFonts w:hint="eastAsia"/>
          <w:sz w:val="22"/>
        </w:rPr>
        <w:t xml:space="preserve">21  </w:t>
      </w:r>
      <w:r>
        <w:rPr>
          <w:rFonts w:hint="eastAsia"/>
          <w:sz w:val="22"/>
        </w:rPr>
        <w:t>内置药物计算功能，可用于临床药物滴定计算</w:t>
      </w:r>
      <w:r>
        <w:rPr>
          <w:rFonts w:hint="eastAsia"/>
          <w:sz w:val="22"/>
        </w:rPr>
        <w:t xml:space="preserve"> </w:t>
      </w:r>
    </w:p>
    <w:p w:rsidR="006B6074" w:rsidRDefault="006B6074" w:rsidP="006B6074">
      <w:pPr>
        <w:snapToGrid w:val="0"/>
        <w:ind w:firstLineChars="200" w:firstLine="440"/>
        <w:rPr>
          <w:sz w:val="22"/>
        </w:rPr>
      </w:pPr>
      <w:r>
        <w:rPr>
          <w:sz w:val="22"/>
        </w:rPr>
        <w:t>5.</w:t>
      </w:r>
      <w:r>
        <w:rPr>
          <w:rFonts w:hint="eastAsia"/>
          <w:sz w:val="22"/>
        </w:rPr>
        <w:t xml:space="preserve">22  </w:t>
      </w:r>
      <w:r>
        <w:rPr>
          <w:rFonts w:hint="eastAsia"/>
          <w:sz w:val="22"/>
        </w:rPr>
        <w:t>支持</w:t>
      </w:r>
      <w:r>
        <w:rPr>
          <w:rFonts w:hint="eastAsia"/>
          <w:sz w:val="22"/>
        </w:rPr>
        <w:t>HL7</w:t>
      </w:r>
      <w:r>
        <w:rPr>
          <w:rFonts w:hint="eastAsia"/>
          <w:sz w:val="22"/>
        </w:rPr>
        <w:t>标准协议，</w:t>
      </w:r>
      <w:r>
        <w:rPr>
          <w:rFonts w:hint="eastAsia"/>
          <w:sz w:val="22"/>
        </w:rPr>
        <w:t>HL7</w:t>
      </w:r>
      <w:r>
        <w:rPr>
          <w:rFonts w:hint="eastAsia"/>
          <w:sz w:val="22"/>
        </w:rPr>
        <w:t>的数据输出兼容客户端模式和服务器模式，可以输出患者生命数据和波形</w:t>
      </w:r>
      <w:r>
        <w:rPr>
          <w:rFonts w:hint="eastAsia"/>
          <w:sz w:val="22"/>
        </w:rPr>
        <w:t xml:space="preserve"> </w:t>
      </w:r>
    </w:p>
    <w:p w:rsidR="006B6074" w:rsidRDefault="006B6074" w:rsidP="006B6074">
      <w:pPr>
        <w:snapToGrid w:val="0"/>
        <w:ind w:firstLineChars="200" w:firstLine="440"/>
        <w:rPr>
          <w:sz w:val="22"/>
        </w:rPr>
      </w:pPr>
      <w:r>
        <w:rPr>
          <w:sz w:val="22"/>
        </w:rPr>
        <w:t>5.</w:t>
      </w:r>
      <w:r>
        <w:rPr>
          <w:rFonts w:hint="eastAsia"/>
          <w:sz w:val="22"/>
        </w:rPr>
        <w:t xml:space="preserve">23  </w:t>
      </w:r>
      <w:r>
        <w:rPr>
          <w:rFonts w:hint="eastAsia"/>
          <w:sz w:val="22"/>
        </w:rPr>
        <w:t>可自定义每个参数的显示颜色，支持可选颜色数量≥</w:t>
      </w:r>
      <w:r>
        <w:rPr>
          <w:rFonts w:hint="eastAsia"/>
          <w:sz w:val="22"/>
        </w:rPr>
        <w:t>12</w:t>
      </w:r>
      <w:r>
        <w:rPr>
          <w:rFonts w:hint="eastAsia"/>
          <w:sz w:val="22"/>
        </w:rPr>
        <w:t>种</w:t>
      </w:r>
      <w:r>
        <w:rPr>
          <w:rFonts w:hint="eastAsia"/>
          <w:sz w:val="22"/>
        </w:rPr>
        <w:t xml:space="preserve"> </w:t>
      </w:r>
    </w:p>
    <w:p w:rsidR="006B6074" w:rsidRDefault="006B6074" w:rsidP="006B6074">
      <w:pPr>
        <w:snapToGrid w:val="0"/>
        <w:ind w:firstLineChars="200" w:firstLine="440"/>
        <w:rPr>
          <w:sz w:val="22"/>
        </w:rPr>
      </w:pPr>
      <w:r>
        <w:rPr>
          <w:sz w:val="22"/>
        </w:rPr>
        <w:t>5.</w:t>
      </w:r>
      <w:r>
        <w:rPr>
          <w:rFonts w:hint="eastAsia"/>
          <w:sz w:val="22"/>
        </w:rPr>
        <w:t xml:space="preserve">24  </w:t>
      </w:r>
      <w:r>
        <w:rPr>
          <w:rFonts w:hint="eastAsia"/>
          <w:sz w:val="22"/>
        </w:rPr>
        <w:t>主机重量≤</w:t>
      </w:r>
      <w:r>
        <w:rPr>
          <w:rFonts w:hint="eastAsia"/>
          <w:sz w:val="22"/>
        </w:rPr>
        <w:t xml:space="preserve">4.0KG </w:t>
      </w:r>
    </w:p>
    <w:p w:rsidR="006B6074" w:rsidRDefault="006B6074" w:rsidP="006B6074">
      <w:pPr>
        <w:snapToGrid w:val="0"/>
        <w:ind w:firstLineChars="200" w:firstLine="440"/>
        <w:rPr>
          <w:sz w:val="22"/>
        </w:rPr>
      </w:pPr>
      <w:r>
        <w:rPr>
          <w:sz w:val="22"/>
        </w:rPr>
        <w:lastRenderedPageBreak/>
        <w:t>5.</w:t>
      </w:r>
      <w:r>
        <w:rPr>
          <w:rFonts w:hint="eastAsia"/>
          <w:sz w:val="22"/>
        </w:rPr>
        <w:t xml:space="preserve">25  </w:t>
      </w:r>
      <w:r>
        <w:rPr>
          <w:rFonts w:hint="eastAsia"/>
          <w:sz w:val="22"/>
        </w:rPr>
        <w:t>产品设计使用寿命≥</w:t>
      </w:r>
      <w:r>
        <w:rPr>
          <w:rFonts w:hint="eastAsia"/>
          <w:sz w:val="22"/>
        </w:rPr>
        <w:t>10</w:t>
      </w:r>
      <w:r>
        <w:rPr>
          <w:rFonts w:hint="eastAsia"/>
          <w:sz w:val="22"/>
        </w:rPr>
        <w:t>年</w:t>
      </w:r>
      <w:r>
        <w:rPr>
          <w:rFonts w:hint="eastAsia"/>
          <w:sz w:val="22"/>
        </w:rPr>
        <w:t xml:space="preserve"> </w:t>
      </w:r>
    </w:p>
    <w:p w:rsidR="006B6074" w:rsidRDefault="006B6074" w:rsidP="006B6074">
      <w:pPr>
        <w:snapToGrid w:val="0"/>
        <w:ind w:firstLineChars="200" w:firstLine="440"/>
        <w:rPr>
          <w:sz w:val="22"/>
        </w:rPr>
      </w:pPr>
      <w:r>
        <w:rPr>
          <w:sz w:val="22"/>
        </w:rPr>
        <w:t>5.</w:t>
      </w:r>
      <w:r>
        <w:rPr>
          <w:rFonts w:hint="eastAsia"/>
          <w:sz w:val="22"/>
        </w:rPr>
        <w:t xml:space="preserve">26  </w:t>
      </w:r>
      <w:r>
        <w:rPr>
          <w:rFonts w:hint="eastAsia"/>
          <w:sz w:val="22"/>
        </w:rPr>
        <w:t>配置清单</w:t>
      </w:r>
    </w:p>
    <w:p w:rsidR="006B6074" w:rsidRDefault="006B6074" w:rsidP="006B6074">
      <w:pPr>
        <w:snapToGrid w:val="0"/>
        <w:ind w:firstLineChars="200" w:firstLine="440"/>
        <w:rPr>
          <w:sz w:val="22"/>
        </w:rPr>
      </w:pPr>
      <w:r>
        <w:rPr>
          <w:rFonts w:hint="eastAsia"/>
          <w:sz w:val="22"/>
        </w:rPr>
        <w:t xml:space="preserve">5.26.1  </w:t>
      </w:r>
      <w:r>
        <w:rPr>
          <w:rFonts w:hint="eastAsia"/>
          <w:sz w:val="22"/>
        </w:rPr>
        <w:t>心电监护仪主机</w:t>
      </w:r>
      <w:r>
        <w:rPr>
          <w:rFonts w:hint="eastAsia"/>
          <w:sz w:val="22"/>
        </w:rPr>
        <w:t>1</w:t>
      </w:r>
      <w:r>
        <w:rPr>
          <w:rFonts w:hint="eastAsia"/>
          <w:sz w:val="22"/>
        </w:rPr>
        <w:t>台</w:t>
      </w:r>
    </w:p>
    <w:p w:rsidR="006B6074" w:rsidRDefault="006B6074" w:rsidP="006B6074">
      <w:pPr>
        <w:snapToGrid w:val="0"/>
        <w:ind w:firstLineChars="200" w:firstLine="440"/>
        <w:rPr>
          <w:sz w:val="22"/>
        </w:rPr>
      </w:pPr>
      <w:r>
        <w:rPr>
          <w:rFonts w:hint="eastAsia"/>
          <w:sz w:val="22"/>
        </w:rPr>
        <w:t xml:space="preserve">5.26.2  </w:t>
      </w:r>
      <w:r>
        <w:rPr>
          <w:rFonts w:hint="eastAsia"/>
          <w:sz w:val="22"/>
        </w:rPr>
        <w:t>心电导联线（三导联）</w:t>
      </w:r>
      <w:r>
        <w:rPr>
          <w:rFonts w:hint="eastAsia"/>
          <w:sz w:val="22"/>
        </w:rPr>
        <w:t>1</w:t>
      </w:r>
      <w:r>
        <w:rPr>
          <w:rFonts w:hint="eastAsia"/>
          <w:sz w:val="22"/>
        </w:rPr>
        <w:t>根</w:t>
      </w:r>
    </w:p>
    <w:p w:rsidR="006B6074" w:rsidRDefault="006B6074" w:rsidP="006B6074">
      <w:pPr>
        <w:snapToGrid w:val="0"/>
        <w:ind w:firstLineChars="200" w:firstLine="440"/>
        <w:rPr>
          <w:sz w:val="22"/>
        </w:rPr>
      </w:pPr>
      <w:r>
        <w:rPr>
          <w:rFonts w:hint="eastAsia"/>
          <w:sz w:val="22"/>
        </w:rPr>
        <w:t xml:space="preserve">5.26.3  </w:t>
      </w:r>
      <w:r>
        <w:rPr>
          <w:rFonts w:hint="eastAsia"/>
          <w:sz w:val="22"/>
        </w:rPr>
        <w:t>血压袖带</w:t>
      </w:r>
      <w:r>
        <w:rPr>
          <w:rFonts w:hint="eastAsia"/>
          <w:sz w:val="22"/>
        </w:rPr>
        <w:t>1</w:t>
      </w:r>
      <w:r>
        <w:rPr>
          <w:rFonts w:hint="eastAsia"/>
          <w:sz w:val="22"/>
        </w:rPr>
        <w:t>副</w:t>
      </w:r>
    </w:p>
    <w:p w:rsidR="006B6074" w:rsidRDefault="006B6074" w:rsidP="006B6074">
      <w:pPr>
        <w:snapToGrid w:val="0"/>
        <w:ind w:firstLineChars="200" w:firstLine="440"/>
        <w:rPr>
          <w:sz w:val="22"/>
        </w:rPr>
      </w:pPr>
      <w:r>
        <w:rPr>
          <w:rFonts w:hint="eastAsia"/>
          <w:sz w:val="22"/>
        </w:rPr>
        <w:t xml:space="preserve">5.26.4  </w:t>
      </w:r>
      <w:r>
        <w:rPr>
          <w:rFonts w:hint="eastAsia"/>
          <w:sz w:val="22"/>
        </w:rPr>
        <w:t>氧饱和探头</w:t>
      </w:r>
      <w:r>
        <w:rPr>
          <w:rFonts w:hint="eastAsia"/>
          <w:sz w:val="22"/>
        </w:rPr>
        <w:t>1</w:t>
      </w:r>
      <w:r>
        <w:rPr>
          <w:rFonts w:hint="eastAsia"/>
          <w:sz w:val="22"/>
        </w:rPr>
        <w:t>个</w:t>
      </w:r>
    </w:p>
    <w:p w:rsidR="006B6074" w:rsidRDefault="006B6074" w:rsidP="006B6074">
      <w:pPr>
        <w:snapToGrid w:val="0"/>
        <w:ind w:firstLineChars="200" w:firstLine="440"/>
        <w:rPr>
          <w:sz w:val="22"/>
        </w:rPr>
      </w:pPr>
      <w:r>
        <w:rPr>
          <w:rFonts w:hint="eastAsia"/>
          <w:sz w:val="22"/>
        </w:rPr>
        <w:t xml:space="preserve">5.26.5  </w:t>
      </w:r>
      <w:r>
        <w:rPr>
          <w:rFonts w:hint="eastAsia"/>
          <w:sz w:val="22"/>
        </w:rPr>
        <w:t>体温探头</w:t>
      </w:r>
      <w:r>
        <w:rPr>
          <w:rFonts w:hint="eastAsia"/>
          <w:sz w:val="22"/>
        </w:rPr>
        <w:t>1</w:t>
      </w:r>
      <w:r>
        <w:rPr>
          <w:rFonts w:hint="eastAsia"/>
          <w:sz w:val="22"/>
        </w:rPr>
        <w:t>个</w:t>
      </w:r>
    </w:p>
    <w:p w:rsidR="006B6074" w:rsidRDefault="006B6074" w:rsidP="006B6074">
      <w:pPr>
        <w:snapToGrid w:val="0"/>
        <w:ind w:firstLineChars="200" w:firstLine="440"/>
        <w:rPr>
          <w:sz w:val="22"/>
        </w:rPr>
      </w:pPr>
      <w:r>
        <w:rPr>
          <w:rFonts w:hint="eastAsia"/>
          <w:sz w:val="22"/>
        </w:rPr>
        <w:t xml:space="preserve">5.26.6  </w:t>
      </w:r>
      <w:r>
        <w:rPr>
          <w:rFonts w:hint="eastAsia"/>
          <w:sz w:val="22"/>
        </w:rPr>
        <w:t>内置热敏打印机</w:t>
      </w:r>
      <w:r>
        <w:rPr>
          <w:rFonts w:hint="eastAsia"/>
          <w:sz w:val="22"/>
        </w:rPr>
        <w:t>1</w:t>
      </w:r>
      <w:r>
        <w:rPr>
          <w:rFonts w:hint="eastAsia"/>
          <w:sz w:val="22"/>
        </w:rPr>
        <w:t>台</w:t>
      </w:r>
    </w:p>
    <w:p w:rsidR="006B6074" w:rsidRDefault="006B6074" w:rsidP="006B6074">
      <w:pPr>
        <w:snapToGrid w:val="0"/>
        <w:ind w:firstLineChars="200" w:firstLine="440"/>
        <w:rPr>
          <w:sz w:val="22"/>
        </w:rPr>
      </w:pPr>
      <w:r>
        <w:rPr>
          <w:rFonts w:hint="eastAsia"/>
          <w:sz w:val="22"/>
        </w:rPr>
        <w:t xml:space="preserve">5.26.7  </w:t>
      </w:r>
      <w:r>
        <w:rPr>
          <w:rFonts w:hint="eastAsia"/>
          <w:sz w:val="22"/>
        </w:rPr>
        <w:t>电池</w:t>
      </w:r>
      <w:r>
        <w:rPr>
          <w:rFonts w:hint="eastAsia"/>
          <w:sz w:val="22"/>
        </w:rPr>
        <w:t>1</w:t>
      </w:r>
      <w:r>
        <w:rPr>
          <w:rFonts w:hint="eastAsia"/>
          <w:sz w:val="22"/>
        </w:rPr>
        <w:t>个</w:t>
      </w:r>
    </w:p>
    <w:p w:rsidR="006B6074" w:rsidRDefault="006B6074" w:rsidP="006B6074">
      <w:pPr>
        <w:snapToGrid w:val="0"/>
        <w:ind w:firstLineChars="200" w:firstLine="440"/>
        <w:rPr>
          <w:sz w:val="22"/>
        </w:rPr>
      </w:pPr>
      <w:r>
        <w:rPr>
          <w:rFonts w:hint="eastAsia"/>
          <w:sz w:val="22"/>
        </w:rPr>
        <w:t>6</w:t>
      </w:r>
      <w:r>
        <w:rPr>
          <w:rFonts w:hint="eastAsia"/>
          <w:sz w:val="22"/>
        </w:rPr>
        <w:t>、生命体征监测仪（移动）</w:t>
      </w:r>
      <w:r>
        <w:rPr>
          <w:sz w:val="22"/>
        </w:rPr>
        <w:t>（</w:t>
      </w:r>
      <w:r>
        <w:rPr>
          <w:sz w:val="22"/>
        </w:rPr>
        <w:t>1</w:t>
      </w:r>
      <w:r>
        <w:rPr>
          <w:sz w:val="22"/>
        </w:rPr>
        <w:t>台）</w:t>
      </w:r>
    </w:p>
    <w:p w:rsidR="006B6074" w:rsidRDefault="006B6074" w:rsidP="006B6074">
      <w:pPr>
        <w:snapToGrid w:val="0"/>
        <w:ind w:firstLineChars="200" w:firstLine="440"/>
        <w:rPr>
          <w:sz w:val="22"/>
        </w:rPr>
      </w:pPr>
      <w:r>
        <w:rPr>
          <w:rFonts w:hint="eastAsia"/>
          <w:sz w:val="22"/>
        </w:rPr>
        <w:t xml:space="preserve">6.1  </w:t>
      </w:r>
      <w:r>
        <w:rPr>
          <w:rFonts w:hint="eastAsia"/>
          <w:sz w:val="22"/>
        </w:rPr>
        <w:t>生命体征监测仪，具备无创血压、血氧饱和度、呼吸、脉率和体温的基本参数监测功能</w:t>
      </w:r>
    </w:p>
    <w:p w:rsidR="006B6074" w:rsidRDefault="006B6074" w:rsidP="006B6074">
      <w:pPr>
        <w:snapToGrid w:val="0"/>
        <w:ind w:firstLineChars="200" w:firstLine="440"/>
        <w:rPr>
          <w:sz w:val="22"/>
        </w:rPr>
      </w:pPr>
      <w:r>
        <w:rPr>
          <w:rFonts w:hint="eastAsia"/>
          <w:sz w:val="22"/>
        </w:rPr>
        <w:t xml:space="preserve">6.2  </w:t>
      </w:r>
      <w:r>
        <w:rPr>
          <w:rFonts w:hint="eastAsia"/>
          <w:sz w:val="22"/>
        </w:rPr>
        <w:t>触摸彩色显示屏≥</w:t>
      </w:r>
      <w:r>
        <w:rPr>
          <w:rFonts w:hint="eastAsia"/>
          <w:sz w:val="22"/>
        </w:rPr>
        <w:t>5</w:t>
      </w:r>
      <w:r>
        <w:rPr>
          <w:rFonts w:hint="eastAsia"/>
          <w:sz w:val="22"/>
        </w:rPr>
        <w:t>英寸</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6.3  </w:t>
      </w:r>
      <w:r>
        <w:rPr>
          <w:rFonts w:hint="eastAsia"/>
          <w:sz w:val="22"/>
        </w:rPr>
        <w:t>设备由主机、无创血压袖套、血氧传感器、快速体温模块、电池、底座组成</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6.4  </w:t>
      </w:r>
      <w:r>
        <w:rPr>
          <w:rFonts w:hint="eastAsia"/>
          <w:sz w:val="22"/>
        </w:rPr>
        <w:t>支持点测模式、查房模式，可根据科室需要灵活切换测量模式</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6.5  </w:t>
      </w:r>
      <w:proofErr w:type="gramStart"/>
      <w:r>
        <w:rPr>
          <w:rFonts w:hint="eastAsia"/>
          <w:sz w:val="22"/>
        </w:rPr>
        <w:t>机内扫码仪</w:t>
      </w:r>
      <w:proofErr w:type="gramEnd"/>
      <w:r>
        <w:rPr>
          <w:rFonts w:hint="eastAsia"/>
          <w:sz w:val="22"/>
        </w:rPr>
        <w:t>，可快速读取一维、</w:t>
      </w:r>
      <w:proofErr w:type="gramStart"/>
      <w:r>
        <w:rPr>
          <w:rFonts w:hint="eastAsia"/>
          <w:sz w:val="22"/>
        </w:rPr>
        <w:t>二维码信息</w:t>
      </w:r>
      <w:proofErr w:type="gramEnd"/>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6.6  </w:t>
      </w:r>
      <w:r>
        <w:rPr>
          <w:rFonts w:hint="eastAsia"/>
          <w:sz w:val="22"/>
        </w:rPr>
        <w:t>支持一次性干电池供电，同时支持选配</w:t>
      </w:r>
      <w:r>
        <w:rPr>
          <w:rFonts w:hint="eastAsia"/>
          <w:sz w:val="22"/>
        </w:rPr>
        <w:t>2800mAh</w:t>
      </w:r>
      <w:r>
        <w:rPr>
          <w:rFonts w:hint="eastAsia"/>
          <w:sz w:val="22"/>
        </w:rPr>
        <w:t>锂电池，</w:t>
      </w:r>
    </w:p>
    <w:p w:rsidR="006B6074" w:rsidRDefault="006B6074" w:rsidP="006B6074">
      <w:pPr>
        <w:snapToGrid w:val="0"/>
        <w:ind w:firstLineChars="200" w:firstLine="440"/>
        <w:rPr>
          <w:sz w:val="22"/>
        </w:rPr>
      </w:pPr>
      <w:r>
        <w:rPr>
          <w:rFonts w:hint="eastAsia"/>
          <w:sz w:val="22"/>
        </w:rPr>
        <w:t xml:space="preserve">6.7  </w:t>
      </w:r>
      <w:r>
        <w:rPr>
          <w:rFonts w:hint="eastAsia"/>
          <w:sz w:val="22"/>
        </w:rPr>
        <w:t>底座可拓展记录仪，可对测量结果进行快速打印</w:t>
      </w:r>
      <w:r>
        <w:rPr>
          <w:rFonts w:hint="eastAsia"/>
          <w:sz w:val="22"/>
        </w:rPr>
        <w:t xml:space="preserve"> </w:t>
      </w:r>
      <w:r>
        <w:rPr>
          <w:rFonts w:hint="eastAsia"/>
          <w:sz w:val="22"/>
        </w:rPr>
        <w:t>机内可存储≥</w:t>
      </w:r>
      <w:r>
        <w:rPr>
          <w:rFonts w:hint="eastAsia"/>
          <w:sz w:val="22"/>
        </w:rPr>
        <w:t>10000</w:t>
      </w:r>
      <w:r>
        <w:rPr>
          <w:rFonts w:hint="eastAsia"/>
          <w:sz w:val="22"/>
        </w:rPr>
        <w:t>条数据</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6.8  </w:t>
      </w:r>
      <w:r>
        <w:rPr>
          <w:rFonts w:hint="eastAsia"/>
          <w:sz w:val="22"/>
        </w:rPr>
        <w:t>具有自动待机功能，暂时停止所有监护操作，节省功耗</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6.9  </w:t>
      </w:r>
      <w:r>
        <w:rPr>
          <w:rFonts w:hint="eastAsia"/>
          <w:sz w:val="22"/>
        </w:rPr>
        <w:t>具有脉搏调制音，通过声音的音调变化来判断血氧饱和度的高低变化</w:t>
      </w:r>
      <w:r>
        <w:rPr>
          <w:rFonts w:hint="eastAsia"/>
          <w:sz w:val="22"/>
        </w:rPr>
        <w:t>,</w:t>
      </w:r>
      <w:r>
        <w:rPr>
          <w:rFonts w:hint="eastAsia"/>
          <w:sz w:val="22"/>
        </w:rPr>
        <w:t>使医护人员从听觉中获取病人生命体征</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6.10  </w:t>
      </w:r>
      <w:r>
        <w:rPr>
          <w:rFonts w:hint="eastAsia"/>
          <w:sz w:val="22"/>
        </w:rPr>
        <w:t>支持快速自定义参数，满足科室护理的区分要求</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6.11  </w:t>
      </w:r>
      <w:r>
        <w:rPr>
          <w:rFonts w:hint="eastAsia"/>
          <w:sz w:val="22"/>
        </w:rPr>
        <w:t>产品设计使用寿命≥</w:t>
      </w:r>
      <w:r>
        <w:rPr>
          <w:rFonts w:hint="eastAsia"/>
          <w:sz w:val="22"/>
        </w:rPr>
        <w:t>6</w:t>
      </w:r>
      <w:r>
        <w:rPr>
          <w:rFonts w:hint="eastAsia"/>
          <w:sz w:val="22"/>
        </w:rPr>
        <w:t>年</w:t>
      </w:r>
      <w:r>
        <w:rPr>
          <w:rFonts w:hint="eastAsia"/>
          <w:sz w:val="22"/>
        </w:rPr>
        <w:t xml:space="preserve"> </w:t>
      </w:r>
    </w:p>
    <w:p w:rsidR="006B6074" w:rsidRDefault="006B6074" w:rsidP="006B6074">
      <w:pPr>
        <w:snapToGrid w:val="0"/>
        <w:ind w:firstLineChars="200" w:firstLine="440"/>
        <w:rPr>
          <w:sz w:val="22"/>
        </w:rPr>
      </w:pPr>
      <w:r>
        <w:rPr>
          <w:rFonts w:hint="eastAsia"/>
          <w:sz w:val="22"/>
        </w:rPr>
        <w:t>7</w:t>
      </w:r>
      <w:r>
        <w:rPr>
          <w:rFonts w:hint="eastAsia"/>
          <w:sz w:val="22"/>
        </w:rPr>
        <w:t>、遥测监护仪</w:t>
      </w:r>
    </w:p>
    <w:p w:rsidR="006B6074" w:rsidRDefault="006B6074" w:rsidP="006B6074">
      <w:pPr>
        <w:snapToGrid w:val="0"/>
        <w:ind w:firstLineChars="200" w:firstLine="440"/>
        <w:rPr>
          <w:sz w:val="22"/>
        </w:rPr>
      </w:pPr>
      <w:r>
        <w:rPr>
          <w:rFonts w:hint="eastAsia"/>
          <w:sz w:val="22"/>
        </w:rPr>
        <w:t xml:space="preserve">7.1  </w:t>
      </w:r>
      <w:r>
        <w:rPr>
          <w:rFonts w:hint="eastAsia"/>
          <w:sz w:val="22"/>
        </w:rPr>
        <w:t>遥测监护仪床边机参数（数量</w:t>
      </w:r>
      <w:r>
        <w:rPr>
          <w:rFonts w:hint="eastAsia"/>
          <w:sz w:val="22"/>
        </w:rPr>
        <w:t>1</w:t>
      </w:r>
      <w:r>
        <w:rPr>
          <w:rFonts w:hint="eastAsia"/>
          <w:sz w:val="22"/>
        </w:rPr>
        <w:t>拖</w:t>
      </w:r>
      <w:r>
        <w:rPr>
          <w:rFonts w:hint="eastAsia"/>
          <w:sz w:val="22"/>
        </w:rPr>
        <w:t>6</w:t>
      </w:r>
      <w:r>
        <w:rPr>
          <w:rFonts w:hint="eastAsia"/>
          <w:sz w:val="22"/>
        </w:rPr>
        <w:t>）</w:t>
      </w:r>
    </w:p>
    <w:p w:rsidR="006B6074" w:rsidRDefault="006B6074" w:rsidP="006B6074">
      <w:pPr>
        <w:snapToGrid w:val="0"/>
        <w:ind w:firstLineChars="200" w:firstLine="440"/>
        <w:rPr>
          <w:sz w:val="22"/>
        </w:rPr>
      </w:pPr>
      <w:r>
        <w:rPr>
          <w:rFonts w:hint="eastAsia"/>
          <w:sz w:val="22"/>
        </w:rPr>
        <w:t xml:space="preserve">7.1.1  </w:t>
      </w:r>
      <w:r>
        <w:rPr>
          <w:rFonts w:hint="eastAsia"/>
          <w:sz w:val="22"/>
        </w:rPr>
        <w:t>适用范围：成人，儿童，新生儿</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7.1.2  </w:t>
      </w:r>
      <w:r>
        <w:rPr>
          <w:rFonts w:hint="eastAsia"/>
          <w:sz w:val="22"/>
        </w:rPr>
        <w:t>显示器：≥</w:t>
      </w:r>
      <w:r>
        <w:rPr>
          <w:rFonts w:hint="eastAsia"/>
          <w:sz w:val="22"/>
        </w:rPr>
        <w:t>10.4</w:t>
      </w:r>
      <w:r>
        <w:rPr>
          <w:rFonts w:hint="eastAsia"/>
          <w:sz w:val="22"/>
        </w:rPr>
        <w:t>英寸彩色液晶屏</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7.1.3  </w:t>
      </w:r>
      <w:r>
        <w:rPr>
          <w:rFonts w:hint="eastAsia"/>
          <w:sz w:val="22"/>
        </w:rPr>
        <w:t>操作方式：全触摸屏操作，支持手写和中文拼音输入法</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7.1.4  </w:t>
      </w:r>
      <w:r>
        <w:rPr>
          <w:rFonts w:hint="eastAsia"/>
          <w:sz w:val="22"/>
        </w:rPr>
        <w:t>可测量参数：</w:t>
      </w:r>
      <w:r>
        <w:rPr>
          <w:rFonts w:hint="eastAsia"/>
          <w:sz w:val="22"/>
        </w:rPr>
        <w:t>ECG3/5</w:t>
      </w:r>
      <w:r>
        <w:rPr>
          <w:rFonts w:hint="eastAsia"/>
          <w:sz w:val="22"/>
        </w:rPr>
        <w:t>导联，</w:t>
      </w:r>
      <w:r>
        <w:rPr>
          <w:rFonts w:hint="eastAsia"/>
          <w:sz w:val="22"/>
        </w:rPr>
        <w:t>Resp</w:t>
      </w:r>
      <w:r>
        <w:rPr>
          <w:rFonts w:hint="eastAsia"/>
          <w:sz w:val="22"/>
        </w:rPr>
        <w:t>，</w:t>
      </w:r>
      <w:r>
        <w:rPr>
          <w:rFonts w:hint="eastAsia"/>
          <w:sz w:val="22"/>
        </w:rPr>
        <w:t>NIBP</w:t>
      </w:r>
      <w:r>
        <w:rPr>
          <w:rFonts w:hint="eastAsia"/>
          <w:sz w:val="22"/>
        </w:rPr>
        <w:t>，</w:t>
      </w:r>
      <w:r>
        <w:rPr>
          <w:rFonts w:hint="eastAsia"/>
          <w:sz w:val="22"/>
        </w:rPr>
        <w:t>SpO2</w:t>
      </w:r>
      <w:r>
        <w:rPr>
          <w:rFonts w:hint="eastAsia"/>
          <w:sz w:val="22"/>
        </w:rPr>
        <w:t>，</w:t>
      </w:r>
      <w:r>
        <w:rPr>
          <w:rFonts w:hint="eastAsia"/>
          <w:sz w:val="22"/>
        </w:rPr>
        <w:t>PR</w:t>
      </w:r>
      <w:r>
        <w:rPr>
          <w:rFonts w:hint="eastAsia"/>
          <w:sz w:val="22"/>
        </w:rPr>
        <w:t>，双通道</w:t>
      </w:r>
      <w:r>
        <w:rPr>
          <w:rFonts w:hint="eastAsia"/>
          <w:sz w:val="22"/>
        </w:rPr>
        <w:t xml:space="preserve">Temp </w:t>
      </w:r>
    </w:p>
    <w:p w:rsidR="006B6074" w:rsidRDefault="006B6074" w:rsidP="006B6074">
      <w:pPr>
        <w:snapToGrid w:val="0"/>
        <w:ind w:firstLineChars="200" w:firstLine="440"/>
        <w:rPr>
          <w:sz w:val="22"/>
        </w:rPr>
      </w:pPr>
      <w:r>
        <w:rPr>
          <w:rFonts w:hint="eastAsia"/>
          <w:sz w:val="22"/>
        </w:rPr>
        <w:t xml:space="preserve">7.1.5  </w:t>
      </w:r>
      <w:r>
        <w:rPr>
          <w:rFonts w:hint="eastAsia"/>
          <w:sz w:val="22"/>
        </w:rPr>
        <w:t>心电监测功能</w:t>
      </w:r>
    </w:p>
    <w:p w:rsidR="006B6074" w:rsidRDefault="006B6074" w:rsidP="006B6074">
      <w:pPr>
        <w:snapToGrid w:val="0"/>
        <w:ind w:firstLineChars="200" w:firstLine="440"/>
        <w:rPr>
          <w:sz w:val="22"/>
        </w:rPr>
      </w:pPr>
      <w:r>
        <w:rPr>
          <w:rFonts w:hint="eastAsia"/>
          <w:sz w:val="22"/>
        </w:rPr>
        <w:t xml:space="preserve">7.1.5.1  </w:t>
      </w:r>
      <w:r>
        <w:rPr>
          <w:rFonts w:hint="eastAsia"/>
          <w:sz w:val="22"/>
        </w:rPr>
        <w:t>心率测量范围：</w:t>
      </w:r>
      <w:r>
        <w:rPr>
          <w:rFonts w:hint="eastAsia"/>
          <w:sz w:val="22"/>
        </w:rPr>
        <w:t>0</w:t>
      </w:r>
      <w:r>
        <w:rPr>
          <w:rFonts w:hint="eastAsia"/>
          <w:sz w:val="22"/>
        </w:rPr>
        <w:t>，</w:t>
      </w:r>
      <w:r>
        <w:rPr>
          <w:rFonts w:hint="eastAsia"/>
          <w:sz w:val="22"/>
        </w:rPr>
        <w:t>15</w:t>
      </w:r>
      <w:r>
        <w:rPr>
          <w:rFonts w:hint="eastAsia"/>
          <w:sz w:val="22"/>
        </w:rPr>
        <w:t>至</w:t>
      </w:r>
      <w:r>
        <w:rPr>
          <w:rFonts w:hint="eastAsia"/>
          <w:sz w:val="22"/>
        </w:rPr>
        <w:t xml:space="preserve">300 bpm </w:t>
      </w:r>
      <w:r>
        <w:rPr>
          <w:rFonts w:hint="eastAsia"/>
          <w:sz w:val="22"/>
        </w:rPr>
        <w:t>频率特性：</w:t>
      </w:r>
      <w:r>
        <w:rPr>
          <w:rFonts w:hint="eastAsia"/>
          <w:sz w:val="22"/>
        </w:rPr>
        <w:t xml:space="preserve">0.05~150Hz </w:t>
      </w:r>
    </w:p>
    <w:p w:rsidR="006B6074" w:rsidRDefault="006B6074" w:rsidP="006B6074">
      <w:pPr>
        <w:snapToGrid w:val="0"/>
        <w:ind w:firstLineChars="200" w:firstLine="440"/>
        <w:rPr>
          <w:sz w:val="22"/>
        </w:rPr>
      </w:pPr>
      <w:r>
        <w:rPr>
          <w:rFonts w:hint="eastAsia"/>
          <w:sz w:val="22"/>
        </w:rPr>
        <w:t>7.1.5.2   QRS</w:t>
      </w:r>
      <w:proofErr w:type="gramStart"/>
      <w:r>
        <w:rPr>
          <w:rFonts w:hint="eastAsia"/>
          <w:sz w:val="22"/>
        </w:rPr>
        <w:t>设别模式</w:t>
      </w:r>
      <w:proofErr w:type="gramEnd"/>
      <w:r>
        <w:rPr>
          <w:rFonts w:hint="eastAsia"/>
          <w:sz w:val="22"/>
        </w:rPr>
        <w:t>：成人，儿童，新生儿</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7.1.5.3  </w:t>
      </w:r>
      <w:r>
        <w:rPr>
          <w:rFonts w:hint="eastAsia"/>
          <w:sz w:val="22"/>
        </w:rPr>
        <w:t>支持测量</w:t>
      </w:r>
      <w:r>
        <w:rPr>
          <w:rFonts w:hint="eastAsia"/>
          <w:sz w:val="22"/>
        </w:rPr>
        <w:t>VPC</w:t>
      </w:r>
      <w:r>
        <w:rPr>
          <w:rFonts w:hint="eastAsia"/>
          <w:sz w:val="22"/>
        </w:rPr>
        <w:t>及报警</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7.1.5.4  </w:t>
      </w:r>
      <w:r>
        <w:rPr>
          <w:rFonts w:hint="eastAsia"/>
          <w:sz w:val="22"/>
        </w:rPr>
        <w:t>支持</w:t>
      </w:r>
      <w:r>
        <w:rPr>
          <w:rFonts w:hint="eastAsia"/>
          <w:sz w:val="22"/>
        </w:rPr>
        <w:t>ECG</w:t>
      </w:r>
      <w:r>
        <w:rPr>
          <w:rFonts w:hint="eastAsia"/>
          <w:sz w:val="22"/>
        </w:rPr>
        <w:t>波形层叠显示以及</w:t>
      </w:r>
      <w:r>
        <w:rPr>
          <w:rFonts w:hint="eastAsia"/>
          <w:sz w:val="22"/>
        </w:rPr>
        <w:t>7</w:t>
      </w:r>
      <w:r>
        <w:rPr>
          <w:rFonts w:hint="eastAsia"/>
          <w:sz w:val="22"/>
        </w:rPr>
        <w:t>导</w:t>
      </w:r>
      <w:r>
        <w:rPr>
          <w:rFonts w:hint="eastAsia"/>
          <w:sz w:val="22"/>
        </w:rPr>
        <w:t xml:space="preserve"> ECG</w:t>
      </w:r>
      <w:r>
        <w:rPr>
          <w:rFonts w:hint="eastAsia"/>
          <w:sz w:val="22"/>
        </w:rPr>
        <w:t>同屏同时显示，具备自动导联切换功能</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7.1.5.5  </w:t>
      </w:r>
      <w:r>
        <w:rPr>
          <w:rFonts w:hint="eastAsia"/>
          <w:sz w:val="22"/>
        </w:rPr>
        <w:t>具备高精度心律失常分析功能，</w:t>
      </w:r>
      <w:r>
        <w:rPr>
          <w:rFonts w:hint="eastAsia"/>
          <w:sz w:val="22"/>
        </w:rPr>
        <w:t>QRS</w:t>
      </w:r>
      <w:r>
        <w:rPr>
          <w:rFonts w:hint="eastAsia"/>
          <w:sz w:val="22"/>
        </w:rPr>
        <w:t>检测灵敏度与</w:t>
      </w:r>
      <w:r>
        <w:rPr>
          <w:rFonts w:hint="eastAsia"/>
          <w:sz w:val="22"/>
        </w:rPr>
        <w:t>AHA</w:t>
      </w:r>
      <w:r>
        <w:rPr>
          <w:rFonts w:hint="eastAsia"/>
          <w:sz w:val="22"/>
        </w:rPr>
        <w:t>数据库符合度≥</w:t>
      </w:r>
      <w:r>
        <w:rPr>
          <w:rFonts w:hint="eastAsia"/>
          <w:sz w:val="22"/>
        </w:rPr>
        <w:t xml:space="preserve">99.8% </w:t>
      </w:r>
    </w:p>
    <w:p w:rsidR="006B6074" w:rsidRDefault="006B6074" w:rsidP="006B6074">
      <w:pPr>
        <w:snapToGrid w:val="0"/>
        <w:ind w:firstLineChars="200" w:firstLine="440"/>
        <w:rPr>
          <w:sz w:val="22"/>
        </w:rPr>
      </w:pPr>
      <w:r>
        <w:rPr>
          <w:rFonts w:hint="eastAsia"/>
          <w:sz w:val="22"/>
        </w:rPr>
        <w:t xml:space="preserve">7.1.6   </w:t>
      </w:r>
      <w:r>
        <w:rPr>
          <w:rFonts w:hint="eastAsia"/>
          <w:sz w:val="22"/>
        </w:rPr>
        <w:t>呼吸监测功能</w:t>
      </w:r>
    </w:p>
    <w:p w:rsidR="006B6074" w:rsidRDefault="006B6074" w:rsidP="006B6074">
      <w:pPr>
        <w:snapToGrid w:val="0"/>
        <w:ind w:firstLineChars="200" w:firstLine="440"/>
        <w:rPr>
          <w:sz w:val="22"/>
        </w:rPr>
      </w:pPr>
      <w:r>
        <w:rPr>
          <w:rFonts w:hint="eastAsia"/>
          <w:sz w:val="22"/>
        </w:rPr>
        <w:t xml:space="preserve">7.1.6.1  </w:t>
      </w:r>
      <w:r>
        <w:rPr>
          <w:rFonts w:hint="eastAsia"/>
          <w:sz w:val="22"/>
        </w:rPr>
        <w:t>呼吸测量范围：</w:t>
      </w:r>
      <w:r>
        <w:rPr>
          <w:rFonts w:hint="eastAsia"/>
          <w:sz w:val="22"/>
        </w:rPr>
        <w:t>0</w:t>
      </w:r>
      <w:r>
        <w:rPr>
          <w:rFonts w:hint="eastAsia"/>
          <w:sz w:val="22"/>
        </w:rPr>
        <w:t>至</w:t>
      </w:r>
      <w:r>
        <w:rPr>
          <w:rFonts w:hint="eastAsia"/>
          <w:sz w:val="22"/>
        </w:rPr>
        <w:t xml:space="preserve">150 bpm </w:t>
      </w:r>
    </w:p>
    <w:p w:rsidR="006B6074" w:rsidRDefault="006B6074" w:rsidP="006B6074">
      <w:pPr>
        <w:snapToGrid w:val="0"/>
        <w:ind w:firstLineChars="200" w:firstLine="440"/>
        <w:rPr>
          <w:sz w:val="22"/>
        </w:rPr>
      </w:pPr>
      <w:r>
        <w:rPr>
          <w:rFonts w:hint="eastAsia"/>
          <w:sz w:val="22"/>
        </w:rPr>
        <w:lastRenderedPageBreak/>
        <w:t>7.1.6.2   APNEA</w:t>
      </w:r>
      <w:r>
        <w:rPr>
          <w:rFonts w:hint="eastAsia"/>
          <w:sz w:val="22"/>
        </w:rPr>
        <w:t>（呼吸暂停）报警范围：</w:t>
      </w:r>
      <w:r>
        <w:rPr>
          <w:rFonts w:hint="eastAsia"/>
          <w:sz w:val="22"/>
        </w:rPr>
        <w:t>5s</w:t>
      </w:r>
      <w:r>
        <w:rPr>
          <w:rFonts w:hint="eastAsia"/>
          <w:sz w:val="22"/>
        </w:rPr>
        <w:t>至</w:t>
      </w:r>
      <w:r>
        <w:rPr>
          <w:rFonts w:hint="eastAsia"/>
          <w:sz w:val="22"/>
        </w:rPr>
        <w:t xml:space="preserve">40s </w:t>
      </w:r>
    </w:p>
    <w:p w:rsidR="006B6074" w:rsidRDefault="006B6074" w:rsidP="006B6074">
      <w:pPr>
        <w:snapToGrid w:val="0"/>
        <w:ind w:firstLineChars="200" w:firstLine="440"/>
        <w:rPr>
          <w:sz w:val="22"/>
        </w:rPr>
      </w:pPr>
      <w:r>
        <w:rPr>
          <w:rFonts w:hint="eastAsia"/>
          <w:sz w:val="22"/>
        </w:rPr>
        <w:t xml:space="preserve">7.1.7   </w:t>
      </w:r>
      <w:r>
        <w:rPr>
          <w:rFonts w:hint="eastAsia"/>
          <w:sz w:val="22"/>
        </w:rPr>
        <w:t>氧饱和度监测功能</w:t>
      </w:r>
    </w:p>
    <w:p w:rsidR="006B6074" w:rsidRDefault="006B6074" w:rsidP="006B6074">
      <w:pPr>
        <w:snapToGrid w:val="0"/>
        <w:ind w:firstLineChars="200" w:firstLine="440"/>
        <w:rPr>
          <w:sz w:val="22"/>
        </w:rPr>
      </w:pPr>
      <w:r>
        <w:rPr>
          <w:rFonts w:hint="eastAsia"/>
          <w:sz w:val="22"/>
        </w:rPr>
        <w:t xml:space="preserve">7.1.7.1  </w:t>
      </w:r>
      <w:r>
        <w:rPr>
          <w:rFonts w:hint="eastAsia"/>
          <w:sz w:val="22"/>
        </w:rPr>
        <w:t>显示范围：</w:t>
      </w:r>
      <w:r>
        <w:rPr>
          <w:rFonts w:hint="eastAsia"/>
          <w:sz w:val="22"/>
        </w:rPr>
        <w:t>0%-100%SpO2</w:t>
      </w:r>
    </w:p>
    <w:p w:rsidR="006B6074" w:rsidRDefault="006B6074" w:rsidP="006B6074">
      <w:pPr>
        <w:snapToGrid w:val="0"/>
        <w:ind w:firstLineChars="200" w:firstLine="440"/>
        <w:rPr>
          <w:sz w:val="22"/>
        </w:rPr>
      </w:pPr>
      <w:r>
        <w:rPr>
          <w:rFonts w:hint="eastAsia"/>
          <w:sz w:val="22"/>
        </w:rPr>
        <w:t xml:space="preserve">7.1.7.2  </w:t>
      </w:r>
      <w:r>
        <w:rPr>
          <w:rFonts w:hint="eastAsia"/>
          <w:sz w:val="22"/>
        </w:rPr>
        <w:t>波形灵敏度：×</w:t>
      </w:r>
      <w:r>
        <w:rPr>
          <w:rFonts w:hint="eastAsia"/>
          <w:sz w:val="22"/>
        </w:rPr>
        <w:t>1/8</w:t>
      </w:r>
      <w:r>
        <w:rPr>
          <w:rFonts w:hint="eastAsia"/>
          <w:sz w:val="22"/>
        </w:rPr>
        <w:t>、×</w:t>
      </w:r>
      <w:r>
        <w:rPr>
          <w:rFonts w:hint="eastAsia"/>
          <w:sz w:val="22"/>
        </w:rPr>
        <w:t>1/4</w:t>
      </w:r>
      <w:r>
        <w:rPr>
          <w:rFonts w:hint="eastAsia"/>
          <w:sz w:val="22"/>
        </w:rPr>
        <w:t>、×</w:t>
      </w:r>
      <w:r>
        <w:rPr>
          <w:rFonts w:hint="eastAsia"/>
          <w:sz w:val="22"/>
        </w:rPr>
        <w:t>1/2</w:t>
      </w:r>
      <w:r>
        <w:rPr>
          <w:rFonts w:hint="eastAsia"/>
          <w:sz w:val="22"/>
        </w:rPr>
        <w:t>、×</w:t>
      </w:r>
      <w:r>
        <w:rPr>
          <w:rFonts w:hint="eastAsia"/>
          <w:sz w:val="22"/>
        </w:rPr>
        <w:t>1</w:t>
      </w:r>
      <w:r>
        <w:rPr>
          <w:rFonts w:hint="eastAsia"/>
          <w:sz w:val="22"/>
        </w:rPr>
        <w:t>、×</w:t>
      </w:r>
      <w:r>
        <w:rPr>
          <w:rFonts w:hint="eastAsia"/>
          <w:sz w:val="22"/>
        </w:rPr>
        <w:t>2</w:t>
      </w:r>
      <w:r>
        <w:rPr>
          <w:rFonts w:hint="eastAsia"/>
          <w:sz w:val="22"/>
        </w:rPr>
        <w:t>、×</w:t>
      </w:r>
      <w:r>
        <w:rPr>
          <w:rFonts w:hint="eastAsia"/>
          <w:sz w:val="22"/>
        </w:rPr>
        <w:t>4</w:t>
      </w:r>
      <w:r>
        <w:rPr>
          <w:rFonts w:hint="eastAsia"/>
          <w:sz w:val="22"/>
        </w:rPr>
        <w:t>、×</w:t>
      </w:r>
      <w:r>
        <w:rPr>
          <w:rFonts w:hint="eastAsia"/>
          <w:sz w:val="22"/>
        </w:rPr>
        <w:t>8</w:t>
      </w:r>
      <w:r>
        <w:rPr>
          <w:rFonts w:hint="eastAsia"/>
          <w:sz w:val="22"/>
        </w:rPr>
        <w:t>或自动</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7.1.7.3  </w:t>
      </w:r>
      <w:r>
        <w:rPr>
          <w:rFonts w:hint="eastAsia"/>
          <w:sz w:val="22"/>
        </w:rPr>
        <w:t>支持</w:t>
      </w:r>
      <w:r>
        <w:rPr>
          <w:rFonts w:hint="eastAsia"/>
          <w:sz w:val="22"/>
        </w:rPr>
        <w:t>PI</w:t>
      </w:r>
      <w:r>
        <w:rPr>
          <w:rFonts w:hint="eastAsia"/>
          <w:sz w:val="22"/>
        </w:rPr>
        <w:t>灌注指数显示，以及</w:t>
      </w:r>
      <w:r>
        <w:rPr>
          <w:rFonts w:hint="eastAsia"/>
          <w:sz w:val="22"/>
        </w:rPr>
        <w:t>SQI</w:t>
      </w:r>
      <w:r>
        <w:rPr>
          <w:rFonts w:hint="eastAsia"/>
          <w:sz w:val="22"/>
        </w:rPr>
        <w:t>信号质量指示</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7.1.7.4  </w:t>
      </w:r>
      <w:r>
        <w:rPr>
          <w:rFonts w:hint="eastAsia"/>
          <w:sz w:val="22"/>
        </w:rPr>
        <w:t>血氧饱和度探头防水等级≥</w:t>
      </w:r>
      <w:r>
        <w:rPr>
          <w:rFonts w:hint="eastAsia"/>
          <w:sz w:val="22"/>
        </w:rPr>
        <w:t>IPX7</w:t>
      </w:r>
      <w:r>
        <w:rPr>
          <w:rFonts w:hint="eastAsia"/>
          <w:sz w:val="22"/>
        </w:rPr>
        <w:t>，可升级血氧饱和度测量模块</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7.1.8  </w:t>
      </w:r>
      <w:r>
        <w:rPr>
          <w:rFonts w:hint="eastAsia"/>
          <w:sz w:val="22"/>
        </w:rPr>
        <w:t>无创血压监测功能</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7.1.8.1  </w:t>
      </w:r>
      <w:r>
        <w:rPr>
          <w:rFonts w:hint="eastAsia"/>
          <w:sz w:val="22"/>
        </w:rPr>
        <w:t>测量范围：</w:t>
      </w:r>
      <w:r>
        <w:rPr>
          <w:rFonts w:hint="eastAsia"/>
          <w:sz w:val="22"/>
        </w:rPr>
        <w:t>0mmHg</w:t>
      </w:r>
      <w:r>
        <w:rPr>
          <w:rFonts w:hint="eastAsia"/>
          <w:sz w:val="22"/>
        </w:rPr>
        <w:t>至</w:t>
      </w:r>
      <w:r>
        <w:rPr>
          <w:rFonts w:hint="eastAsia"/>
          <w:sz w:val="22"/>
        </w:rPr>
        <w:t xml:space="preserve">300mmHg </w:t>
      </w:r>
    </w:p>
    <w:p w:rsidR="006B6074" w:rsidRDefault="006B6074" w:rsidP="006B6074">
      <w:pPr>
        <w:snapToGrid w:val="0"/>
        <w:ind w:firstLineChars="200" w:firstLine="440"/>
        <w:rPr>
          <w:sz w:val="22"/>
        </w:rPr>
      </w:pPr>
      <w:r>
        <w:rPr>
          <w:rFonts w:hint="eastAsia"/>
          <w:sz w:val="22"/>
        </w:rPr>
        <w:t xml:space="preserve">7.1.8.2  </w:t>
      </w:r>
      <w:r>
        <w:rPr>
          <w:rFonts w:hint="eastAsia"/>
          <w:sz w:val="22"/>
        </w:rPr>
        <w:t>测量模式：手动，定时，连续，腰麻，与生命体征报警联动、静脉穿刺模式</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7.1.8.3  </w:t>
      </w:r>
      <w:r>
        <w:rPr>
          <w:rFonts w:hint="eastAsia"/>
          <w:sz w:val="22"/>
        </w:rPr>
        <w:t>显示项目：收缩压，舒张压，平均压，</w:t>
      </w:r>
      <w:r>
        <w:rPr>
          <w:rFonts w:hint="eastAsia"/>
          <w:sz w:val="22"/>
        </w:rPr>
        <w:t>NIBP</w:t>
      </w:r>
      <w:r>
        <w:rPr>
          <w:rFonts w:hint="eastAsia"/>
          <w:sz w:val="22"/>
        </w:rPr>
        <w:t>测量期间实时袖带压力，</w:t>
      </w:r>
      <w:r>
        <w:rPr>
          <w:rFonts w:hint="eastAsia"/>
          <w:sz w:val="22"/>
        </w:rPr>
        <w:t xml:space="preserve">NIBP-PR </w:t>
      </w:r>
    </w:p>
    <w:p w:rsidR="006B6074" w:rsidRDefault="006B6074" w:rsidP="006B6074">
      <w:pPr>
        <w:snapToGrid w:val="0"/>
        <w:ind w:firstLineChars="200" w:firstLine="440"/>
        <w:rPr>
          <w:sz w:val="22"/>
        </w:rPr>
      </w:pPr>
      <w:r>
        <w:rPr>
          <w:rFonts w:hint="eastAsia"/>
          <w:sz w:val="22"/>
        </w:rPr>
        <w:t xml:space="preserve">7.1.8.4  </w:t>
      </w:r>
      <w:r>
        <w:rPr>
          <w:rFonts w:hint="eastAsia"/>
          <w:sz w:val="22"/>
        </w:rPr>
        <w:t>袖带充气时间：成人</w:t>
      </w:r>
      <w:r>
        <w:rPr>
          <w:rFonts w:hint="eastAsia"/>
          <w:sz w:val="22"/>
        </w:rPr>
        <w:t>/</w:t>
      </w:r>
      <w:r>
        <w:rPr>
          <w:rFonts w:hint="eastAsia"/>
          <w:sz w:val="22"/>
        </w:rPr>
        <w:t>儿童≤</w:t>
      </w:r>
      <w:r>
        <w:rPr>
          <w:rFonts w:hint="eastAsia"/>
          <w:sz w:val="22"/>
        </w:rPr>
        <w:t>11S</w:t>
      </w:r>
      <w:r>
        <w:rPr>
          <w:rFonts w:hint="eastAsia"/>
          <w:sz w:val="22"/>
        </w:rPr>
        <w:t>，新生儿≤</w:t>
      </w:r>
      <w:r>
        <w:rPr>
          <w:rFonts w:hint="eastAsia"/>
          <w:sz w:val="22"/>
        </w:rPr>
        <w:t xml:space="preserve">7S </w:t>
      </w:r>
    </w:p>
    <w:p w:rsidR="006B6074" w:rsidRDefault="006B6074" w:rsidP="006B6074">
      <w:pPr>
        <w:snapToGrid w:val="0"/>
        <w:ind w:firstLineChars="200" w:firstLine="440"/>
        <w:rPr>
          <w:sz w:val="22"/>
        </w:rPr>
      </w:pPr>
      <w:r>
        <w:rPr>
          <w:rFonts w:hint="eastAsia"/>
          <w:sz w:val="22"/>
        </w:rPr>
        <w:t xml:space="preserve">7.1.9  </w:t>
      </w:r>
      <w:proofErr w:type="gramStart"/>
      <w:r>
        <w:rPr>
          <w:rFonts w:hint="eastAsia"/>
          <w:sz w:val="22"/>
        </w:rPr>
        <w:t>标配双</w:t>
      </w:r>
      <w:proofErr w:type="gramEnd"/>
      <w:r>
        <w:rPr>
          <w:rFonts w:hint="eastAsia"/>
          <w:sz w:val="22"/>
        </w:rPr>
        <w:t>通道体温接口，测量范围：</w:t>
      </w:r>
      <w:r>
        <w:rPr>
          <w:rFonts w:hint="eastAsia"/>
          <w:sz w:val="22"/>
        </w:rPr>
        <w:t>0</w:t>
      </w:r>
      <w:r>
        <w:rPr>
          <w:rFonts w:hint="eastAsia"/>
          <w:sz w:val="22"/>
        </w:rPr>
        <w:t>到</w:t>
      </w:r>
      <w:r>
        <w:rPr>
          <w:rFonts w:hint="eastAsia"/>
          <w:sz w:val="22"/>
        </w:rPr>
        <w:t>45</w:t>
      </w:r>
      <w:r>
        <w:rPr>
          <w:rFonts w:hint="eastAsia"/>
          <w:sz w:val="22"/>
        </w:rPr>
        <w:t>℃</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7.1.10  </w:t>
      </w:r>
      <w:r>
        <w:rPr>
          <w:rFonts w:hint="eastAsia"/>
          <w:sz w:val="22"/>
        </w:rPr>
        <w:t>标配有创血压接口，一个接口可同时支持</w:t>
      </w:r>
      <w:r>
        <w:rPr>
          <w:rFonts w:hint="eastAsia"/>
          <w:sz w:val="22"/>
        </w:rPr>
        <w:t>CVP</w:t>
      </w:r>
      <w:r>
        <w:rPr>
          <w:rFonts w:hint="eastAsia"/>
          <w:sz w:val="22"/>
        </w:rPr>
        <w:t>和</w:t>
      </w:r>
      <w:r>
        <w:rPr>
          <w:rFonts w:hint="eastAsia"/>
          <w:sz w:val="22"/>
        </w:rPr>
        <w:t>ART</w:t>
      </w:r>
      <w:r>
        <w:rPr>
          <w:rFonts w:hint="eastAsia"/>
          <w:sz w:val="22"/>
        </w:rPr>
        <w:t>的监测</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7.1.11  </w:t>
      </w:r>
      <w:proofErr w:type="gramStart"/>
      <w:r>
        <w:rPr>
          <w:rFonts w:hint="eastAsia"/>
          <w:sz w:val="22"/>
        </w:rPr>
        <w:t>标配呼吸</w:t>
      </w:r>
      <w:proofErr w:type="gramEnd"/>
      <w:r>
        <w:rPr>
          <w:rFonts w:hint="eastAsia"/>
          <w:sz w:val="22"/>
        </w:rPr>
        <w:t>末</w:t>
      </w:r>
      <w:r>
        <w:rPr>
          <w:rFonts w:hint="eastAsia"/>
          <w:sz w:val="22"/>
        </w:rPr>
        <w:t>CO2</w:t>
      </w:r>
      <w:r>
        <w:rPr>
          <w:rFonts w:hint="eastAsia"/>
          <w:sz w:val="22"/>
        </w:rPr>
        <w:t>监测</w:t>
      </w:r>
    </w:p>
    <w:p w:rsidR="006B6074" w:rsidRDefault="006B6074" w:rsidP="006B6074">
      <w:pPr>
        <w:snapToGrid w:val="0"/>
        <w:ind w:firstLineChars="200" w:firstLine="440"/>
        <w:rPr>
          <w:sz w:val="22"/>
        </w:rPr>
      </w:pPr>
      <w:r>
        <w:rPr>
          <w:rFonts w:hint="eastAsia"/>
          <w:sz w:val="22"/>
        </w:rPr>
        <w:t xml:space="preserve">7.1.11.1  </w:t>
      </w:r>
      <w:r>
        <w:rPr>
          <w:rFonts w:hint="eastAsia"/>
          <w:sz w:val="22"/>
        </w:rPr>
        <w:t>监测方法：主流法，可用于成人，小儿和新生儿，测量范围</w:t>
      </w:r>
      <w:r>
        <w:rPr>
          <w:rFonts w:hint="eastAsia"/>
          <w:sz w:val="22"/>
        </w:rPr>
        <w:t xml:space="preserve">0-150mmHg </w:t>
      </w:r>
    </w:p>
    <w:p w:rsidR="006B6074" w:rsidRDefault="006B6074" w:rsidP="006B6074">
      <w:pPr>
        <w:snapToGrid w:val="0"/>
        <w:ind w:firstLineChars="200" w:firstLine="440"/>
        <w:rPr>
          <w:sz w:val="22"/>
        </w:rPr>
      </w:pPr>
      <w:r>
        <w:rPr>
          <w:rFonts w:hint="eastAsia"/>
          <w:sz w:val="22"/>
        </w:rPr>
        <w:t xml:space="preserve">7.1.11.2  </w:t>
      </w:r>
      <w:r>
        <w:rPr>
          <w:rFonts w:hint="eastAsia"/>
          <w:sz w:val="22"/>
        </w:rPr>
        <w:t>支持插管和非插管患者的监测，预热时间≤</w:t>
      </w:r>
      <w:r>
        <w:rPr>
          <w:rFonts w:hint="eastAsia"/>
          <w:sz w:val="22"/>
        </w:rPr>
        <w:t>11</w:t>
      </w:r>
      <w:r>
        <w:rPr>
          <w:rFonts w:hint="eastAsia"/>
          <w:sz w:val="22"/>
        </w:rPr>
        <w:t>秒，防水等级≥</w:t>
      </w:r>
      <w:r>
        <w:rPr>
          <w:rFonts w:hint="eastAsia"/>
          <w:sz w:val="22"/>
        </w:rPr>
        <w:t xml:space="preserve">IPX7 </w:t>
      </w:r>
    </w:p>
    <w:p w:rsidR="006B6074" w:rsidRDefault="006B6074" w:rsidP="006B6074">
      <w:pPr>
        <w:snapToGrid w:val="0"/>
        <w:ind w:firstLineChars="200" w:firstLine="440"/>
        <w:rPr>
          <w:sz w:val="22"/>
        </w:rPr>
      </w:pPr>
      <w:r>
        <w:rPr>
          <w:rFonts w:hint="eastAsia"/>
          <w:sz w:val="22"/>
        </w:rPr>
        <w:t xml:space="preserve">7.1.11.3  </w:t>
      </w:r>
      <w:r>
        <w:rPr>
          <w:rFonts w:hint="eastAsia"/>
          <w:sz w:val="22"/>
        </w:rPr>
        <w:t>当监测呼吸</w:t>
      </w:r>
      <w:proofErr w:type="gramStart"/>
      <w:r>
        <w:rPr>
          <w:rFonts w:hint="eastAsia"/>
          <w:sz w:val="22"/>
        </w:rPr>
        <w:t>末时</w:t>
      </w:r>
      <w:proofErr w:type="gramEnd"/>
      <w:r>
        <w:rPr>
          <w:rFonts w:hint="eastAsia"/>
          <w:sz w:val="22"/>
        </w:rPr>
        <w:t>，支持</w:t>
      </w:r>
      <w:r>
        <w:rPr>
          <w:rFonts w:hint="eastAsia"/>
          <w:sz w:val="22"/>
        </w:rPr>
        <w:t>CVP</w:t>
      </w:r>
      <w:r>
        <w:rPr>
          <w:rFonts w:hint="eastAsia"/>
          <w:sz w:val="22"/>
        </w:rPr>
        <w:t>中心静脉压自动校准功能，消除机械呼吸引起的干扰</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7.1.12  </w:t>
      </w:r>
      <w:r>
        <w:rPr>
          <w:rFonts w:hint="eastAsia"/>
          <w:sz w:val="22"/>
        </w:rPr>
        <w:t>防水防尘等级：≥</w:t>
      </w:r>
      <w:r>
        <w:rPr>
          <w:rFonts w:hint="eastAsia"/>
          <w:sz w:val="22"/>
        </w:rPr>
        <w:t xml:space="preserve">IP22 </w:t>
      </w:r>
    </w:p>
    <w:p w:rsidR="006B6074" w:rsidRDefault="006B6074" w:rsidP="006B6074">
      <w:pPr>
        <w:snapToGrid w:val="0"/>
        <w:ind w:firstLineChars="200" w:firstLine="440"/>
        <w:rPr>
          <w:sz w:val="22"/>
        </w:rPr>
      </w:pPr>
      <w:r>
        <w:rPr>
          <w:rFonts w:hint="eastAsia"/>
          <w:sz w:val="22"/>
        </w:rPr>
        <w:t xml:space="preserve">7.1.13  </w:t>
      </w:r>
      <w:r>
        <w:rPr>
          <w:rFonts w:hint="eastAsia"/>
          <w:sz w:val="22"/>
        </w:rPr>
        <w:t>数据存储：≥</w:t>
      </w:r>
      <w:r>
        <w:rPr>
          <w:rFonts w:hint="eastAsia"/>
          <w:sz w:val="22"/>
        </w:rPr>
        <w:t>120</w:t>
      </w:r>
      <w:r>
        <w:rPr>
          <w:rFonts w:hint="eastAsia"/>
          <w:sz w:val="22"/>
        </w:rPr>
        <w:t>小时</w:t>
      </w:r>
      <w:r>
        <w:rPr>
          <w:rFonts w:hint="eastAsia"/>
          <w:sz w:val="22"/>
        </w:rPr>
        <w:t xml:space="preserve"> </w:t>
      </w:r>
      <w:r>
        <w:rPr>
          <w:rFonts w:hint="eastAsia"/>
          <w:sz w:val="22"/>
        </w:rPr>
        <w:t>趋势图，列表，</w:t>
      </w:r>
      <w:r>
        <w:rPr>
          <w:rFonts w:hint="eastAsia"/>
          <w:sz w:val="22"/>
        </w:rPr>
        <w:t>NIBP</w:t>
      </w:r>
      <w:r>
        <w:rPr>
          <w:rFonts w:hint="eastAsia"/>
          <w:sz w:val="22"/>
        </w:rPr>
        <w:t>列表，报警履历，不同回顾界面间时间同步链接</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7.1.14  </w:t>
      </w:r>
      <w:r>
        <w:rPr>
          <w:rFonts w:hint="eastAsia"/>
          <w:sz w:val="22"/>
        </w:rPr>
        <w:t>具备≥</w:t>
      </w:r>
      <w:r>
        <w:rPr>
          <w:rFonts w:hint="eastAsia"/>
          <w:sz w:val="22"/>
        </w:rPr>
        <w:t>120</w:t>
      </w:r>
      <w:r>
        <w:rPr>
          <w:rFonts w:hint="eastAsia"/>
          <w:sz w:val="22"/>
        </w:rPr>
        <w:t>小时</w:t>
      </w:r>
      <w:r>
        <w:rPr>
          <w:rFonts w:hint="eastAsia"/>
          <w:sz w:val="22"/>
        </w:rPr>
        <w:t>OCRG</w:t>
      </w:r>
      <w:r>
        <w:rPr>
          <w:rFonts w:hint="eastAsia"/>
          <w:sz w:val="22"/>
        </w:rPr>
        <w:t>趋势图</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7.1.15  </w:t>
      </w:r>
      <w:r>
        <w:rPr>
          <w:rFonts w:hint="eastAsia"/>
          <w:sz w:val="22"/>
        </w:rPr>
        <w:t>支持≥</w:t>
      </w:r>
      <w:r>
        <w:rPr>
          <w:rFonts w:hint="eastAsia"/>
          <w:sz w:val="22"/>
        </w:rPr>
        <w:t>96</w:t>
      </w:r>
      <w:r>
        <w:rPr>
          <w:rFonts w:hint="eastAsia"/>
          <w:sz w:val="22"/>
        </w:rPr>
        <w:t>小时的连续全息波形回顾</w:t>
      </w:r>
      <w:r>
        <w:rPr>
          <w:rFonts w:hint="eastAsia"/>
          <w:sz w:val="22"/>
        </w:rPr>
        <w:t xml:space="preserve">, </w:t>
      </w:r>
      <w:r>
        <w:rPr>
          <w:rFonts w:hint="eastAsia"/>
          <w:sz w:val="22"/>
        </w:rPr>
        <w:t>波形可扩展或压缩</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7.1.16  </w:t>
      </w:r>
      <w:r>
        <w:rPr>
          <w:rFonts w:hint="eastAsia"/>
          <w:sz w:val="22"/>
        </w:rPr>
        <w:t>当出现技术报警时，会自动显示与该报警相关的电子图解操作指南，可通过帮助菜单直接显示相关的学习菜单</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7.1.17  </w:t>
      </w:r>
      <w:proofErr w:type="gramStart"/>
      <w:r>
        <w:rPr>
          <w:rFonts w:hint="eastAsia"/>
          <w:sz w:val="22"/>
        </w:rPr>
        <w:t>标配有线</w:t>
      </w:r>
      <w:proofErr w:type="gramEnd"/>
      <w:r>
        <w:rPr>
          <w:rFonts w:hint="eastAsia"/>
          <w:sz w:val="22"/>
        </w:rPr>
        <w:t>网口及无线模块，可直接连接中央监护仪，支持</w:t>
      </w:r>
      <w:r>
        <w:rPr>
          <w:rFonts w:hint="eastAsia"/>
          <w:sz w:val="22"/>
        </w:rPr>
        <w:t>HL7</w:t>
      </w:r>
      <w:r>
        <w:rPr>
          <w:rFonts w:hint="eastAsia"/>
          <w:sz w:val="22"/>
        </w:rPr>
        <w:t>数据输出标准</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7.1.18  </w:t>
      </w:r>
      <w:r>
        <w:rPr>
          <w:rFonts w:hint="eastAsia"/>
          <w:sz w:val="22"/>
        </w:rPr>
        <w:t>具备自定义快捷功能键≥</w:t>
      </w:r>
      <w:r>
        <w:rPr>
          <w:rFonts w:hint="eastAsia"/>
          <w:sz w:val="22"/>
        </w:rPr>
        <w:t>3</w:t>
      </w:r>
      <w:r>
        <w:rPr>
          <w:rFonts w:hint="eastAsia"/>
          <w:sz w:val="22"/>
        </w:rPr>
        <w:t>个，可将常用功能设置为快捷功能按键</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7.1.19  </w:t>
      </w:r>
      <w:proofErr w:type="gramStart"/>
      <w:r>
        <w:rPr>
          <w:rFonts w:hint="eastAsia"/>
          <w:sz w:val="22"/>
        </w:rPr>
        <w:t>跨床监护</w:t>
      </w:r>
      <w:proofErr w:type="gramEnd"/>
      <w:r>
        <w:rPr>
          <w:rFonts w:hint="eastAsia"/>
          <w:sz w:val="22"/>
        </w:rPr>
        <w:t>功能：，支持同时同屏显示≥</w:t>
      </w:r>
      <w:r>
        <w:rPr>
          <w:rFonts w:hint="eastAsia"/>
          <w:sz w:val="22"/>
        </w:rPr>
        <w:t>8</w:t>
      </w:r>
      <w:r>
        <w:rPr>
          <w:rFonts w:hint="eastAsia"/>
          <w:sz w:val="22"/>
        </w:rPr>
        <w:t>床位患者生命体征数据，且</w:t>
      </w:r>
      <w:proofErr w:type="gramStart"/>
      <w:r>
        <w:rPr>
          <w:rFonts w:hint="eastAsia"/>
          <w:sz w:val="22"/>
        </w:rPr>
        <w:t>具备跨床报警</w:t>
      </w:r>
      <w:proofErr w:type="gramEnd"/>
      <w:r>
        <w:rPr>
          <w:rFonts w:hint="eastAsia"/>
          <w:sz w:val="22"/>
        </w:rPr>
        <w:t>提示能力</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7.1.20  </w:t>
      </w:r>
      <w:proofErr w:type="gramStart"/>
      <w:r>
        <w:rPr>
          <w:rFonts w:hint="eastAsia"/>
          <w:sz w:val="22"/>
        </w:rPr>
        <w:t>标配可充电锂</w:t>
      </w:r>
      <w:proofErr w:type="gramEnd"/>
      <w:r>
        <w:rPr>
          <w:rFonts w:hint="eastAsia"/>
          <w:sz w:val="22"/>
        </w:rPr>
        <w:t>离子电池，一块电池可持续监护≥</w:t>
      </w:r>
      <w:r>
        <w:rPr>
          <w:rFonts w:hint="eastAsia"/>
          <w:sz w:val="22"/>
        </w:rPr>
        <w:t>6</w:t>
      </w:r>
      <w:r>
        <w:rPr>
          <w:rFonts w:hint="eastAsia"/>
          <w:sz w:val="22"/>
        </w:rPr>
        <w:t>小时</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7.1.21  </w:t>
      </w:r>
      <w:r>
        <w:rPr>
          <w:rFonts w:hint="eastAsia"/>
          <w:sz w:val="22"/>
        </w:rPr>
        <w:t>内置药物计算功能，可用于临床药物滴定计算</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7.1.22  </w:t>
      </w:r>
      <w:r>
        <w:rPr>
          <w:rFonts w:hint="eastAsia"/>
          <w:sz w:val="22"/>
        </w:rPr>
        <w:t>支持</w:t>
      </w:r>
      <w:r>
        <w:rPr>
          <w:rFonts w:hint="eastAsia"/>
          <w:sz w:val="22"/>
        </w:rPr>
        <w:t>HL7</w:t>
      </w:r>
      <w:r>
        <w:rPr>
          <w:rFonts w:hint="eastAsia"/>
          <w:sz w:val="22"/>
        </w:rPr>
        <w:t>标准协议，</w:t>
      </w:r>
      <w:r>
        <w:rPr>
          <w:rFonts w:hint="eastAsia"/>
          <w:sz w:val="22"/>
        </w:rPr>
        <w:t>HL7</w:t>
      </w:r>
      <w:r>
        <w:rPr>
          <w:rFonts w:hint="eastAsia"/>
          <w:sz w:val="22"/>
        </w:rPr>
        <w:t>的数据输出兼容客户端模式和服务器模式，可以输出患者生命数据和波形</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7.1.23  </w:t>
      </w:r>
      <w:r>
        <w:rPr>
          <w:rFonts w:hint="eastAsia"/>
          <w:sz w:val="22"/>
        </w:rPr>
        <w:t>可自定义每个参数的显示颜色，支持可选颜色数量≥</w:t>
      </w:r>
      <w:r>
        <w:rPr>
          <w:rFonts w:hint="eastAsia"/>
          <w:sz w:val="22"/>
        </w:rPr>
        <w:t>12</w:t>
      </w:r>
      <w:r>
        <w:rPr>
          <w:rFonts w:hint="eastAsia"/>
          <w:sz w:val="22"/>
        </w:rPr>
        <w:t>种</w:t>
      </w:r>
    </w:p>
    <w:p w:rsidR="006B6074" w:rsidRDefault="006B6074" w:rsidP="006B6074">
      <w:pPr>
        <w:snapToGrid w:val="0"/>
        <w:ind w:firstLineChars="200" w:firstLine="440"/>
        <w:rPr>
          <w:sz w:val="22"/>
        </w:rPr>
      </w:pPr>
      <w:r>
        <w:rPr>
          <w:rFonts w:hint="eastAsia"/>
          <w:sz w:val="22"/>
        </w:rPr>
        <w:t xml:space="preserve">7.1.24  </w:t>
      </w:r>
      <w:r>
        <w:rPr>
          <w:rFonts w:hint="eastAsia"/>
          <w:sz w:val="22"/>
        </w:rPr>
        <w:t>主机重量≤</w:t>
      </w:r>
      <w:r>
        <w:rPr>
          <w:rFonts w:hint="eastAsia"/>
          <w:sz w:val="22"/>
        </w:rPr>
        <w:t>3.5KG</w:t>
      </w:r>
    </w:p>
    <w:p w:rsidR="006B6074" w:rsidRDefault="006B6074" w:rsidP="006B6074">
      <w:pPr>
        <w:snapToGrid w:val="0"/>
        <w:ind w:firstLineChars="200" w:firstLine="440"/>
        <w:rPr>
          <w:sz w:val="22"/>
        </w:rPr>
      </w:pPr>
      <w:r>
        <w:rPr>
          <w:rFonts w:hint="eastAsia"/>
          <w:sz w:val="22"/>
        </w:rPr>
        <w:t xml:space="preserve">7.1.25  </w:t>
      </w:r>
      <w:r>
        <w:rPr>
          <w:rFonts w:hint="eastAsia"/>
          <w:sz w:val="22"/>
        </w:rPr>
        <w:t>产品设计使用寿命≥</w:t>
      </w:r>
      <w:r>
        <w:rPr>
          <w:rFonts w:hint="eastAsia"/>
          <w:sz w:val="22"/>
        </w:rPr>
        <w:t>10</w:t>
      </w:r>
      <w:r>
        <w:rPr>
          <w:rFonts w:hint="eastAsia"/>
          <w:sz w:val="22"/>
        </w:rPr>
        <w:t>年</w:t>
      </w:r>
    </w:p>
    <w:p w:rsidR="006B6074" w:rsidRDefault="006B6074" w:rsidP="006B6074">
      <w:pPr>
        <w:snapToGrid w:val="0"/>
        <w:ind w:firstLineChars="200" w:firstLine="440"/>
        <w:rPr>
          <w:sz w:val="22"/>
        </w:rPr>
      </w:pPr>
      <w:r>
        <w:rPr>
          <w:rFonts w:hint="eastAsia"/>
          <w:sz w:val="22"/>
        </w:rPr>
        <w:lastRenderedPageBreak/>
        <w:t xml:space="preserve">7.2  </w:t>
      </w:r>
      <w:r>
        <w:rPr>
          <w:rFonts w:hint="eastAsia"/>
          <w:sz w:val="22"/>
        </w:rPr>
        <w:t>中央监护工作站参数（数量</w:t>
      </w:r>
      <w:r>
        <w:rPr>
          <w:rFonts w:hint="eastAsia"/>
          <w:sz w:val="22"/>
        </w:rPr>
        <w:t>1</w:t>
      </w:r>
      <w:r>
        <w:rPr>
          <w:rFonts w:hint="eastAsia"/>
          <w:sz w:val="22"/>
        </w:rPr>
        <w:t>套）</w:t>
      </w:r>
    </w:p>
    <w:p w:rsidR="006B6074" w:rsidRDefault="006B6074" w:rsidP="006B6074">
      <w:pPr>
        <w:snapToGrid w:val="0"/>
        <w:ind w:firstLineChars="200" w:firstLine="440"/>
        <w:rPr>
          <w:sz w:val="22"/>
        </w:rPr>
      </w:pPr>
      <w:r>
        <w:rPr>
          <w:rFonts w:hint="eastAsia"/>
          <w:sz w:val="22"/>
        </w:rPr>
        <w:t xml:space="preserve">7.2.1  </w:t>
      </w:r>
      <w:r>
        <w:rPr>
          <w:rFonts w:hint="eastAsia"/>
          <w:sz w:val="22"/>
        </w:rPr>
        <w:t>显示屏≥</w:t>
      </w:r>
      <w:r>
        <w:rPr>
          <w:rFonts w:hint="eastAsia"/>
          <w:sz w:val="22"/>
        </w:rPr>
        <w:t>23</w:t>
      </w:r>
      <w:r>
        <w:rPr>
          <w:rFonts w:hint="eastAsia"/>
          <w:sz w:val="22"/>
        </w:rPr>
        <w:t>英寸，支持≥</w:t>
      </w:r>
      <w:r>
        <w:rPr>
          <w:rFonts w:hint="eastAsia"/>
          <w:sz w:val="22"/>
        </w:rPr>
        <w:t>1920</w:t>
      </w:r>
      <w:r>
        <w:rPr>
          <w:rFonts w:hint="eastAsia"/>
          <w:sz w:val="22"/>
        </w:rPr>
        <w:t>×</w:t>
      </w:r>
      <w:r>
        <w:rPr>
          <w:rFonts w:hint="eastAsia"/>
          <w:sz w:val="22"/>
        </w:rPr>
        <w:t>1080</w:t>
      </w:r>
      <w:r>
        <w:rPr>
          <w:rFonts w:hint="eastAsia"/>
          <w:sz w:val="22"/>
        </w:rPr>
        <w:t>分辨率</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7.2.2  </w:t>
      </w:r>
      <w:r>
        <w:rPr>
          <w:rFonts w:hint="eastAsia"/>
          <w:sz w:val="22"/>
        </w:rPr>
        <w:t>操作系统配置：</w:t>
      </w:r>
      <w:r>
        <w:rPr>
          <w:rFonts w:hint="eastAsia"/>
          <w:sz w:val="22"/>
        </w:rPr>
        <w:t>windows 10</w:t>
      </w:r>
      <w:r>
        <w:rPr>
          <w:rFonts w:hint="eastAsia"/>
          <w:sz w:val="22"/>
        </w:rPr>
        <w:t>专业版及以上</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7.2.3  </w:t>
      </w:r>
      <w:r>
        <w:rPr>
          <w:rFonts w:hint="eastAsia"/>
          <w:sz w:val="22"/>
        </w:rPr>
        <w:t>支持双屏显示，主持主副</w:t>
      </w:r>
      <w:proofErr w:type="gramStart"/>
      <w:r>
        <w:rPr>
          <w:rFonts w:hint="eastAsia"/>
          <w:sz w:val="22"/>
        </w:rPr>
        <w:t>屏模式</w:t>
      </w:r>
      <w:proofErr w:type="gramEnd"/>
      <w:r>
        <w:rPr>
          <w:rFonts w:hint="eastAsia"/>
          <w:sz w:val="22"/>
        </w:rPr>
        <w:t>或双主屏模式，单台中央站支持最大连接终端数量≥</w:t>
      </w:r>
      <w:r>
        <w:rPr>
          <w:rFonts w:hint="eastAsia"/>
          <w:sz w:val="22"/>
        </w:rPr>
        <w:t>48</w:t>
      </w:r>
      <w:r>
        <w:rPr>
          <w:rFonts w:hint="eastAsia"/>
          <w:sz w:val="22"/>
        </w:rPr>
        <w:t>床</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7.2.4  </w:t>
      </w:r>
      <w:r>
        <w:rPr>
          <w:rFonts w:hint="eastAsia"/>
          <w:sz w:val="22"/>
        </w:rPr>
        <w:t>单屏显示最大床位数≥</w:t>
      </w:r>
      <w:r>
        <w:rPr>
          <w:rFonts w:hint="eastAsia"/>
          <w:sz w:val="22"/>
        </w:rPr>
        <w:t>48</w:t>
      </w:r>
      <w:r>
        <w:rPr>
          <w:rFonts w:hint="eastAsia"/>
          <w:sz w:val="22"/>
        </w:rPr>
        <w:t>床，可显示患者数据和波形</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7.2.5  </w:t>
      </w:r>
      <w:r>
        <w:rPr>
          <w:rFonts w:hint="eastAsia"/>
          <w:sz w:val="22"/>
        </w:rPr>
        <w:t>全床位界面，可显示最大波形通道数≥</w:t>
      </w:r>
      <w:r>
        <w:rPr>
          <w:rFonts w:hint="eastAsia"/>
          <w:sz w:val="22"/>
        </w:rPr>
        <w:t>96</w:t>
      </w:r>
      <w:r>
        <w:rPr>
          <w:rFonts w:hint="eastAsia"/>
          <w:sz w:val="22"/>
        </w:rPr>
        <w:t>通道</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7.2.6  </w:t>
      </w:r>
      <w:r>
        <w:rPr>
          <w:rFonts w:hint="eastAsia"/>
          <w:sz w:val="22"/>
        </w:rPr>
        <w:t>全床位界面具备自定义功能</w:t>
      </w:r>
      <w:proofErr w:type="gramStart"/>
      <w:r>
        <w:rPr>
          <w:rFonts w:hint="eastAsia"/>
          <w:sz w:val="22"/>
        </w:rPr>
        <w:t>键数量</w:t>
      </w:r>
      <w:proofErr w:type="gramEnd"/>
      <w:r>
        <w:rPr>
          <w:rFonts w:hint="eastAsia"/>
          <w:sz w:val="22"/>
        </w:rPr>
        <w:t>≥</w:t>
      </w:r>
      <w:r>
        <w:rPr>
          <w:rFonts w:hint="eastAsia"/>
          <w:sz w:val="22"/>
        </w:rPr>
        <w:t>9</w:t>
      </w:r>
      <w:r>
        <w:rPr>
          <w:rFonts w:hint="eastAsia"/>
          <w:sz w:val="22"/>
        </w:rPr>
        <w:t>个</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7.2.7  </w:t>
      </w:r>
      <w:r>
        <w:rPr>
          <w:rFonts w:hint="eastAsia"/>
          <w:sz w:val="22"/>
        </w:rPr>
        <w:t>单床位界面可显示波形通道数≥</w:t>
      </w:r>
      <w:r>
        <w:rPr>
          <w:rFonts w:hint="eastAsia"/>
          <w:sz w:val="22"/>
        </w:rPr>
        <w:t>16</w:t>
      </w:r>
      <w:r>
        <w:rPr>
          <w:rFonts w:hint="eastAsia"/>
          <w:sz w:val="22"/>
        </w:rPr>
        <w:t>通道，可显示参数数量≥</w:t>
      </w:r>
      <w:r>
        <w:rPr>
          <w:rFonts w:hint="eastAsia"/>
          <w:sz w:val="22"/>
        </w:rPr>
        <w:t>130</w:t>
      </w:r>
      <w:r>
        <w:rPr>
          <w:rFonts w:hint="eastAsia"/>
          <w:sz w:val="22"/>
        </w:rPr>
        <w:t>个</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7.2.8  </w:t>
      </w:r>
      <w:r>
        <w:rPr>
          <w:rFonts w:hint="eastAsia"/>
          <w:sz w:val="22"/>
        </w:rPr>
        <w:t>每个床位具备自定义快捷键数量≥</w:t>
      </w:r>
      <w:r>
        <w:rPr>
          <w:rFonts w:hint="eastAsia"/>
          <w:sz w:val="22"/>
        </w:rPr>
        <w:t>6</w:t>
      </w:r>
      <w:r>
        <w:rPr>
          <w:rFonts w:hint="eastAsia"/>
          <w:sz w:val="22"/>
        </w:rPr>
        <w:t>个</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7.2.9  </w:t>
      </w:r>
      <w:r>
        <w:rPr>
          <w:rFonts w:hint="eastAsia"/>
          <w:sz w:val="22"/>
        </w:rPr>
        <w:t>每床位可存储≥</w:t>
      </w:r>
      <w:r>
        <w:rPr>
          <w:rFonts w:hint="eastAsia"/>
          <w:sz w:val="22"/>
        </w:rPr>
        <w:t>240</w:t>
      </w:r>
      <w:r>
        <w:rPr>
          <w:rFonts w:hint="eastAsia"/>
          <w:sz w:val="22"/>
        </w:rPr>
        <w:t>小时，</w:t>
      </w:r>
      <w:r>
        <w:rPr>
          <w:rFonts w:hint="eastAsia"/>
          <w:sz w:val="22"/>
        </w:rPr>
        <w:t>16</w:t>
      </w:r>
      <w:r>
        <w:rPr>
          <w:rFonts w:hint="eastAsia"/>
          <w:sz w:val="22"/>
        </w:rPr>
        <w:t>通道的波形</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7.2.10  </w:t>
      </w:r>
      <w:r>
        <w:rPr>
          <w:rFonts w:hint="eastAsia"/>
          <w:sz w:val="22"/>
        </w:rPr>
        <w:t>每个床位支持≥</w:t>
      </w:r>
      <w:r>
        <w:rPr>
          <w:rFonts w:hint="eastAsia"/>
          <w:sz w:val="22"/>
        </w:rPr>
        <w:t>10000</w:t>
      </w:r>
      <w:r>
        <w:rPr>
          <w:rFonts w:hint="eastAsia"/>
          <w:sz w:val="22"/>
        </w:rPr>
        <w:t>个报警事件</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7.2.11  </w:t>
      </w:r>
      <w:r>
        <w:rPr>
          <w:rFonts w:hint="eastAsia"/>
          <w:sz w:val="22"/>
        </w:rPr>
        <w:t>每个床位具备独立的</w:t>
      </w:r>
      <w:r>
        <w:rPr>
          <w:rFonts w:hint="eastAsia"/>
          <w:sz w:val="22"/>
        </w:rPr>
        <w:t>SpO2</w:t>
      </w:r>
      <w:r>
        <w:rPr>
          <w:rFonts w:hint="eastAsia"/>
          <w:sz w:val="22"/>
        </w:rPr>
        <w:t>趋势图和直方图，可统计分析患者</w:t>
      </w:r>
      <w:r>
        <w:rPr>
          <w:rFonts w:hint="eastAsia"/>
          <w:sz w:val="22"/>
        </w:rPr>
        <w:t>24</w:t>
      </w:r>
      <w:r>
        <w:rPr>
          <w:rFonts w:hint="eastAsia"/>
          <w:sz w:val="22"/>
        </w:rPr>
        <w:t>小时内</w:t>
      </w:r>
      <w:r>
        <w:rPr>
          <w:rFonts w:hint="eastAsia"/>
          <w:sz w:val="22"/>
        </w:rPr>
        <w:t>SpO2</w:t>
      </w:r>
      <w:r>
        <w:rPr>
          <w:rFonts w:hint="eastAsia"/>
          <w:sz w:val="22"/>
        </w:rPr>
        <w:t>低于阈值的次数和最长时长，以及</w:t>
      </w:r>
      <w:r>
        <w:rPr>
          <w:rFonts w:hint="eastAsia"/>
          <w:sz w:val="22"/>
        </w:rPr>
        <w:t>24</w:t>
      </w:r>
      <w:r>
        <w:rPr>
          <w:rFonts w:hint="eastAsia"/>
          <w:sz w:val="22"/>
        </w:rPr>
        <w:t>小时的平均值，最大和最小值</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7.2.12  </w:t>
      </w:r>
      <w:r>
        <w:rPr>
          <w:rFonts w:hint="eastAsia"/>
          <w:sz w:val="22"/>
        </w:rPr>
        <w:t>支持≥</w:t>
      </w:r>
      <w:r>
        <w:rPr>
          <w:rFonts w:hint="eastAsia"/>
          <w:sz w:val="22"/>
        </w:rPr>
        <w:t>23</w:t>
      </w:r>
      <w:r>
        <w:rPr>
          <w:rFonts w:hint="eastAsia"/>
          <w:sz w:val="22"/>
        </w:rPr>
        <w:t>种心律失常分析功能，包含房颤，以及</w:t>
      </w:r>
      <w:r>
        <w:rPr>
          <w:rFonts w:hint="eastAsia"/>
          <w:sz w:val="22"/>
        </w:rPr>
        <w:t>12</w:t>
      </w:r>
      <w:r>
        <w:rPr>
          <w:rFonts w:hint="eastAsia"/>
          <w:sz w:val="22"/>
        </w:rPr>
        <w:t>导</w:t>
      </w:r>
      <w:r>
        <w:rPr>
          <w:rFonts w:hint="eastAsia"/>
          <w:sz w:val="22"/>
        </w:rPr>
        <w:t>ECG</w:t>
      </w:r>
      <w:r>
        <w:rPr>
          <w:rFonts w:hint="eastAsia"/>
          <w:sz w:val="22"/>
        </w:rPr>
        <w:t>报告的打印</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7.2.13  </w:t>
      </w:r>
      <w:r>
        <w:rPr>
          <w:rFonts w:hint="eastAsia"/>
          <w:sz w:val="22"/>
        </w:rPr>
        <w:t>所有数据回顾画面，时间同步链接</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7.2.14  </w:t>
      </w:r>
      <w:r>
        <w:rPr>
          <w:rFonts w:hint="eastAsia"/>
          <w:sz w:val="22"/>
        </w:rPr>
        <w:t>具备</w:t>
      </w:r>
      <w:r>
        <w:rPr>
          <w:rFonts w:hint="eastAsia"/>
          <w:sz w:val="22"/>
        </w:rPr>
        <w:t>ECG</w:t>
      </w:r>
      <w:r>
        <w:rPr>
          <w:rFonts w:hint="eastAsia"/>
          <w:sz w:val="22"/>
        </w:rPr>
        <w:t>波形分线规和游标卡尺功能，可自动计算</w:t>
      </w:r>
      <w:r>
        <w:rPr>
          <w:rFonts w:hint="eastAsia"/>
          <w:sz w:val="22"/>
        </w:rPr>
        <w:t>RR</w:t>
      </w:r>
      <w:r>
        <w:rPr>
          <w:rFonts w:hint="eastAsia"/>
          <w:sz w:val="22"/>
        </w:rPr>
        <w:t>，</w:t>
      </w:r>
      <w:r>
        <w:rPr>
          <w:rFonts w:hint="eastAsia"/>
          <w:sz w:val="22"/>
        </w:rPr>
        <w:t>PR</w:t>
      </w:r>
      <w:r>
        <w:rPr>
          <w:rFonts w:hint="eastAsia"/>
          <w:sz w:val="22"/>
        </w:rPr>
        <w:t>，</w:t>
      </w:r>
      <w:r>
        <w:rPr>
          <w:rFonts w:hint="eastAsia"/>
          <w:sz w:val="22"/>
        </w:rPr>
        <w:t>Q-T</w:t>
      </w:r>
      <w:r>
        <w:rPr>
          <w:rFonts w:hint="eastAsia"/>
          <w:sz w:val="22"/>
        </w:rPr>
        <w:t>，</w:t>
      </w:r>
      <w:r>
        <w:rPr>
          <w:rFonts w:hint="eastAsia"/>
          <w:sz w:val="22"/>
        </w:rPr>
        <w:t>QTc</w:t>
      </w:r>
      <w:r>
        <w:rPr>
          <w:rFonts w:hint="eastAsia"/>
          <w:sz w:val="22"/>
        </w:rPr>
        <w:t>，</w:t>
      </w:r>
      <w:r>
        <w:rPr>
          <w:rFonts w:hint="eastAsia"/>
          <w:sz w:val="22"/>
        </w:rPr>
        <w:t>ST</w:t>
      </w:r>
      <w:r>
        <w:rPr>
          <w:rFonts w:hint="eastAsia"/>
          <w:sz w:val="22"/>
        </w:rPr>
        <w:t>等心电图相关参数，可对异常波形进行分析，并登录到异常心律列表里</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7.2.15  </w:t>
      </w:r>
      <w:r>
        <w:rPr>
          <w:rFonts w:hint="eastAsia"/>
          <w:sz w:val="22"/>
        </w:rPr>
        <w:t>具备每床位遥测发射盒电池电量显示以及电量不足报警</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7.2.16  </w:t>
      </w:r>
      <w:r>
        <w:rPr>
          <w:rFonts w:hint="eastAsia"/>
          <w:sz w:val="22"/>
        </w:rPr>
        <w:t>可预设至少三个报警模板，患者入床时直接应用报警模板即可，无需独立设置每一个参数</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7.2.17  </w:t>
      </w:r>
      <w:r>
        <w:rPr>
          <w:rFonts w:hint="eastAsia"/>
          <w:sz w:val="22"/>
        </w:rPr>
        <w:t>可对监测的床位进行组别管理，每个组别使用不通背景颜色区分</w:t>
      </w:r>
      <w:r>
        <w:rPr>
          <w:rFonts w:hint="eastAsia"/>
          <w:sz w:val="22"/>
        </w:rPr>
        <w:t xml:space="preserve"> </w:t>
      </w:r>
      <w:r>
        <w:rPr>
          <w:rFonts w:hint="eastAsia"/>
          <w:sz w:val="22"/>
        </w:rPr>
        <w:t>最多可设置≥</w:t>
      </w:r>
      <w:r>
        <w:rPr>
          <w:rFonts w:hint="eastAsia"/>
          <w:sz w:val="22"/>
        </w:rPr>
        <w:t>10</w:t>
      </w:r>
      <w:r>
        <w:rPr>
          <w:rFonts w:hint="eastAsia"/>
          <w:sz w:val="22"/>
        </w:rPr>
        <w:t>个组别</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7.2.18  </w:t>
      </w:r>
      <w:r>
        <w:rPr>
          <w:rFonts w:hint="eastAsia"/>
          <w:sz w:val="22"/>
        </w:rPr>
        <w:t>具备全床位报警趋势分析功能，可同屏显示至少</w:t>
      </w:r>
      <w:r>
        <w:rPr>
          <w:rFonts w:hint="eastAsia"/>
          <w:sz w:val="22"/>
        </w:rPr>
        <w:t>24</w:t>
      </w:r>
      <w:r>
        <w:rPr>
          <w:rFonts w:hint="eastAsia"/>
          <w:sz w:val="22"/>
        </w:rPr>
        <w:t>床的患者报警趋势图</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7.2.19  </w:t>
      </w:r>
      <w:r>
        <w:rPr>
          <w:rFonts w:hint="eastAsia"/>
          <w:sz w:val="22"/>
        </w:rPr>
        <w:t>具备</w:t>
      </w:r>
      <w:proofErr w:type="gramStart"/>
      <w:r>
        <w:rPr>
          <w:rFonts w:hint="eastAsia"/>
          <w:sz w:val="22"/>
        </w:rPr>
        <w:t>退床患者</w:t>
      </w:r>
      <w:proofErr w:type="gramEnd"/>
      <w:r>
        <w:rPr>
          <w:rFonts w:hint="eastAsia"/>
          <w:sz w:val="22"/>
        </w:rPr>
        <w:t>数据回顾功能，可显示每</w:t>
      </w:r>
      <w:proofErr w:type="gramStart"/>
      <w:r>
        <w:rPr>
          <w:rFonts w:hint="eastAsia"/>
          <w:sz w:val="22"/>
        </w:rPr>
        <w:t>退床患者</w:t>
      </w:r>
      <w:proofErr w:type="gramEnd"/>
      <w:r>
        <w:rPr>
          <w:rFonts w:hint="eastAsia"/>
          <w:sz w:val="22"/>
        </w:rPr>
        <w:t>≥</w:t>
      </w:r>
      <w:r>
        <w:rPr>
          <w:rFonts w:hint="eastAsia"/>
          <w:sz w:val="22"/>
        </w:rPr>
        <w:t>240</w:t>
      </w:r>
      <w:r>
        <w:rPr>
          <w:rFonts w:hint="eastAsia"/>
          <w:sz w:val="22"/>
        </w:rPr>
        <w:t>小时波形和数据，以及报警历史</w:t>
      </w:r>
      <w:r>
        <w:rPr>
          <w:rFonts w:hint="eastAsia"/>
          <w:sz w:val="22"/>
        </w:rPr>
        <w:t xml:space="preserve"> </w:t>
      </w:r>
      <w:r>
        <w:rPr>
          <w:rFonts w:hint="eastAsia"/>
          <w:sz w:val="22"/>
        </w:rPr>
        <w:t>近期</w:t>
      </w:r>
      <w:proofErr w:type="gramStart"/>
      <w:r>
        <w:rPr>
          <w:rFonts w:hint="eastAsia"/>
          <w:sz w:val="22"/>
        </w:rPr>
        <w:t>退床患者</w:t>
      </w:r>
      <w:proofErr w:type="gramEnd"/>
      <w:r>
        <w:rPr>
          <w:rFonts w:hint="eastAsia"/>
          <w:sz w:val="22"/>
        </w:rPr>
        <w:t>再入床，将保留退床前的数据和波形</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7.2.20  </w:t>
      </w:r>
      <w:r>
        <w:rPr>
          <w:rFonts w:hint="eastAsia"/>
          <w:sz w:val="22"/>
        </w:rPr>
        <w:t>具备</w:t>
      </w:r>
      <w:r>
        <w:rPr>
          <w:rFonts w:hint="eastAsia"/>
          <w:sz w:val="22"/>
        </w:rPr>
        <w:t>RS-232</w:t>
      </w:r>
      <w:r>
        <w:rPr>
          <w:rFonts w:hint="eastAsia"/>
          <w:sz w:val="22"/>
        </w:rPr>
        <w:t>，</w:t>
      </w:r>
      <w:r>
        <w:rPr>
          <w:rFonts w:hint="eastAsia"/>
          <w:sz w:val="22"/>
        </w:rPr>
        <w:t>HL7</w:t>
      </w:r>
      <w:r>
        <w:rPr>
          <w:rFonts w:hint="eastAsia"/>
          <w:sz w:val="22"/>
        </w:rPr>
        <w:t>波形输出等功能</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7.2.21  </w:t>
      </w:r>
      <w:r>
        <w:rPr>
          <w:rFonts w:hint="eastAsia"/>
          <w:sz w:val="22"/>
        </w:rPr>
        <w:t>支持同一网络内同品牌监护设备最大联网数量不低于</w:t>
      </w:r>
      <w:r>
        <w:rPr>
          <w:rFonts w:hint="eastAsia"/>
          <w:sz w:val="22"/>
        </w:rPr>
        <w:t>1000</w:t>
      </w:r>
      <w:r>
        <w:rPr>
          <w:rFonts w:hint="eastAsia"/>
          <w:sz w:val="22"/>
        </w:rPr>
        <w:t>台</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7.2.22  </w:t>
      </w:r>
      <w:r>
        <w:rPr>
          <w:rFonts w:hint="eastAsia"/>
          <w:sz w:val="22"/>
        </w:rPr>
        <w:t>支持连接时间服务器进行时间同步功能</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7.2.23  </w:t>
      </w:r>
      <w:r>
        <w:rPr>
          <w:rFonts w:hint="eastAsia"/>
          <w:sz w:val="22"/>
        </w:rPr>
        <w:t>支持</w:t>
      </w:r>
      <w:r>
        <w:rPr>
          <w:rFonts w:hint="eastAsia"/>
          <w:sz w:val="22"/>
        </w:rPr>
        <w:t>aEEG</w:t>
      </w:r>
      <w:r>
        <w:rPr>
          <w:rFonts w:hint="eastAsia"/>
          <w:sz w:val="22"/>
        </w:rPr>
        <w:t>趋势图保存和回顾功能</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7.2.24  </w:t>
      </w:r>
      <w:r>
        <w:rPr>
          <w:rFonts w:hint="eastAsia"/>
          <w:sz w:val="22"/>
        </w:rPr>
        <w:t>具备遥测信号场强指示功能，可最多同时显示</w:t>
      </w:r>
      <w:r>
        <w:rPr>
          <w:rFonts w:hint="eastAsia"/>
          <w:sz w:val="22"/>
        </w:rPr>
        <w:t>8</w:t>
      </w:r>
      <w:r>
        <w:rPr>
          <w:rFonts w:hint="eastAsia"/>
          <w:sz w:val="22"/>
        </w:rPr>
        <w:t>通道遥测信号的场强趋势图</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7.2.25   </w:t>
      </w:r>
      <w:r>
        <w:rPr>
          <w:rFonts w:hint="eastAsia"/>
          <w:sz w:val="22"/>
        </w:rPr>
        <w:t>心电监护监测显示</w:t>
      </w:r>
    </w:p>
    <w:p w:rsidR="006B6074" w:rsidRDefault="006B6074" w:rsidP="006B6074">
      <w:pPr>
        <w:snapToGrid w:val="0"/>
        <w:ind w:firstLineChars="200" w:firstLine="440"/>
        <w:rPr>
          <w:sz w:val="22"/>
        </w:rPr>
      </w:pPr>
      <w:r>
        <w:rPr>
          <w:rFonts w:hint="eastAsia"/>
          <w:sz w:val="22"/>
        </w:rPr>
        <w:t xml:space="preserve">7.2.25.1  </w:t>
      </w:r>
      <w:r>
        <w:rPr>
          <w:rFonts w:hint="eastAsia"/>
          <w:sz w:val="22"/>
        </w:rPr>
        <w:t>支持成人、儿童和新生儿</w:t>
      </w:r>
      <w:r>
        <w:rPr>
          <w:rFonts w:hint="eastAsia"/>
          <w:sz w:val="22"/>
        </w:rPr>
        <w:t>QRS</w:t>
      </w:r>
      <w:r>
        <w:rPr>
          <w:rFonts w:hint="eastAsia"/>
          <w:sz w:val="22"/>
        </w:rPr>
        <w:t>检测</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7.2.25.2  </w:t>
      </w:r>
      <w:r>
        <w:rPr>
          <w:rFonts w:hint="eastAsia"/>
          <w:sz w:val="22"/>
        </w:rPr>
        <w:t>支持</w:t>
      </w:r>
      <w:r>
        <w:rPr>
          <w:rFonts w:hint="eastAsia"/>
          <w:sz w:val="22"/>
        </w:rPr>
        <w:t>QTc</w:t>
      </w:r>
      <w:r>
        <w:rPr>
          <w:rFonts w:hint="eastAsia"/>
          <w:sz w:val="22"/>
        </w:rPr>
        <w:t>和</w:t>
      </w:r>
      <w:r>
        <w:rPr>
          <w:rFonts w:hint="eastAsia"/>
          <w:sz w:val="22"/>
        </w:rPr>
        <w:t>QRSD</w:t>
      </w:r>
      <w:r>
        <w:rPr>
          <w:rFonts w:hint="eastAsia"/>
          <w:sz w:val="22"/>
        </w:rPr>
        <w:t>参数显示</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7.2.25.3  </w:t>
      </w:r>
      <w:r>
        <w:rPr>
          <w:rFonts w:hint="eastAsia"/>
          <w:sz w:val="22"/>
        </w:rPr>
        <w:t>支持异常</w:t>
      </w:r>
      <w:r>
        <w:rPr>
          <w:rFonts w:hint="eastAsia"/>
          <w:sz w:val="22"/>
        </w:rPr>
        <w:t>QRS</w:t>
      </w:r>
      <w:r>
        <w:rPr>
          <w:rFonts w:hint="eastAsia"/>
          <w:sz w:val="22"/>
        </w:rPr>
        <w:t>波形标记及注释功能，可对正常</w:t>
      </w:r>
      <w:r>
        <w:rPr>
          <w:rFonts w:hint="eastAsia"/>
          <w:sz w:val="22"/>
        </w:rPr>
        <w:t>QRS</w:t>
      </w:r>
      <w:r>
        <w:rPr>
          <w:rFonts w:hint="eastAsia"/>
          <w:sz w:val="22"/>
        </w:rPr>
        <w:t>、室性早搏、起搏波，干扰波进行分类并标记</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7.2.25.4  </w:t>
      </w:r>
      <w:r>
        <w:rPr>
          <w:rFonts w:hint="eastAsia"/>
          <w:sz w:val="22"/>
        </w:rPr>
        <w:t>可保存并输出心律失常片段文件，文件以</w:t>
      </w:r>
      <w:r>
        <w:rPr>
          <w:rFonts w:hint="eastAsia"/>
          <w:sz w:val="22"/>
        </w:rPr>
        <w:t>PNG</w:t>
      </w:r>
      <w:r>
        <w:rPr>
          <w:rFonts w:hint="eastAsia"/>
          <w:sz w:val="22"/>
        </w:rPr>
        <w:t>格式输出给第三方系统或存储装置</w:t>
      </w:r>
      <w:r>
        <w:rPr>
          <w:rFonts w:hint="eastAsia"/>
          <w:sz w:val="22"/>
        </w:rPr>
        <w:t xml:space="preserve"> </w:t>
      </w:r>
    </w:p>
    <w:p w:rsidR="006B6074" w:rsidRDefault="006B6074" w:rsidP="006B6074">
      <w:pPr>
        <w:snapToGrid w:val="0"/>
        <w:ind w:firstLineChars="200" w:firstLine="440"/>
        <w:rPr>
          <w:sz w:val="22"/>
        </w:rPr>
      </w:pPr>
      <w:r>
        <w:rPr>
          <w:rFonts w:hint="eastAsia"/>
          <w:sz w:val="22"/>
        </w:rPr>
        <w:lastRenderedPageBreak/>
        <w:t xml:space="preserve">7.2.26  </w:t>
      </w:r>
      <w:r>
        <w:rPr>
          <w:rFonts w:hint="eastAsia"/>
          <w:sz w:val="22"/>
        </w:rPr>
        <w:t>无创血压监测显示</w:t>
      </w:r>
    </w:p>
    <w:p w:rsidR="006B6074" w:rsidRDefault="006B6074" w:rsidP="006B6074">
      <w:pPr>
        <w:snapToGrid w:val="0"/>
        <w:ind w:firstLineChars="200" w:firstLine="440"/>
        <w:rPr>
          <w:sz w:val="22"/>
        </w:rPr>
      </w:pPr>
      <w:r>
        <w:rPr>
          <w:rFonts w:hint="eastAsia"/>
          <w:sz w:val="22"/>
        </w:rPr>
        <w:t xml:space="preserve">7.2.26.1  </w:t>
      </w:r>
      <w:r>
        <w:rPr>
          <w:rFonts w:hint="eastAsia"/>
          <w:sz w:val="22"/>
        </w:rPr>
        <w:t>可支持手动，连续和定时设置测量血压，支持远程控制床边监护仪测量血压</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7.2.26.2  </w:t>
      </w:r>
      <w:r>
        <w:rPr>
          <w:rFonts w:hint="eastAsia"/>
          <w:sz w:val="22"/>
        </w:rPr>
        <w:t>支持手动设置或自动设置报警的上下限范围</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7.2.27  </w:t>
      </w:r>
      <w:r>
        <w:rPr>
          <w:rFonts w:hint="eastAsia"/>
          <w:sz w:val="22"/>
        </w:rPr>
        <w:t>有创血压监测显示</w:t>
      </w:r>
    </w:p>
    <w:p w:rsidR="006B6074" w:rsidRDefault="006B6074" w:rsidP="006B6074">
      <w:pPr>
        <w:snapToGrid w:val="0"/>
        <w:ind w:firstLineChars="200" w:firstLine="440"/>
        <w:rPr>
          <w:sz w:val="22"/>
        </w:rPr>
      </w:pPr>
      <w:r>
        <w:rPr>
          <w:rFonts w:hint="eastAsia"/>
          <w:sz w:val="22"/>
        </w:rPr>
        <w:t xml:space="preserve">7.2.27.1  </w:t>
      </w:r>
      <w:r>
        <w:rPr>
          <w:rFonts w:hint="eastAsia"/>
          <w:sz w:val="22"/>
        </w:rPr>
        <w:t>支持</w:t>
      </w:r>
      <w:r>
        <w:rPr>
          <w:rFonts w:hint="eastAsia"/>
          <w:sz w:val="22"/>
        </w:rPr>
        <w:t>PPV</w:t>
      </w:r>
      <w:r>
        <w:rPr>
          <w:rFonts w:hint="eastAsia"/>
          <w:sz w:val="22"/>
        </w:rPr>
        <w:t>、</w:t>
      </w:r>
      <w:r>
        <w:rPr>
          <w:rFonts w:hint="eastAsia"/>
          <w:sz w:val="22"/>
        </w:rPr>
        <w:t>SPV</w:t>
      </w:r>
      <w:r>
        <w:rPr>
          <w:rFonts w:hint="eastAsia"/>
          <w:sz w:val="22"/>
        </w:rPr>
        <w:t>、</w:t>
      </w:r>
      <w:r>
        <w:rPr>
          <w:rFonts w:hint="eastAsia"/>
          <w:sz w:val="22"/>
        </w:rPr>
        <w:t>CPP</w:t>
      </w:r>
      <w:r>
        <w:rPr>
          <w:rFonts w:hint="eastAsia"/>
          <w:sz w:val="22"/>
        </w:rPr>
        <w:t>的显示功能</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7.2.27.2  </w:t>
      </w:r>
      <w:r>
        <w:rPr>
          <w:rFonts w:hint="eastAsia"/>
          <w:sz w:val="22"/>
        </w:rPr>
        <w:t>支持远程设置</w:t>
      </w:r>
      <w:r>
        <w:rPr>
          <w:rFonts w:hint="eastAsia"/>
          <w:sz w:val="22"/>
        </w:rPr>
        <w:t>IBP</w:t>
      </w:r>
      <w:r>
        <w:rPr>
          <w:rFonts w:hint="eastAsia"/>
          <w:sz w:val="22"/>
        </w:rPr>
        <w:t>的标签，具备至少</w:t>
      </w:r>
      <w:r>
        <w:rPr>
          <w:rFonts w:hint="eastAsia"/>
          <w:sz w:val="22"/>
        </w:rPr>
        <w:t>20</w:t>
      </w:r>
      <w:r>
        <w:rPr>
          <w:rFonts w:hint="eastAsia"/>
          <w:sz w:val="22"/>
        </w:rPr>
        <w:t>个标签名称可选</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7.2.28  </w:t>
      </w:r>
      <w:r>
        <w:rPr>
          <w:rFonts w:hint="eastAsia"/>
          <w:sz w:val="22"/>
        </w:rPr>
        <w:t>支持</w:t>
      </w:r>
      <w:r>
        <w:rPr>
          <w:rFonts w:hint="eastAsia"/>
          <w:sz w:val="22"/>
        </w:rPr>
        <w:t>CCO</w:t>
      </w:r>
      <w:r>
        <w:rPr>
          <w:rFonts w:hint="eastAsia"/>
          <w:sz w:val="22"/>
        </w:rPr>
        <w:t>的显示，报警设置范围包含</w:t>
      </w:r>
      <w:r>
        <w:rPr>
          <w:rFonts w:hint="eastAsia"/>
          <w:sz w:val="22"/>
        </w:rPr>
        <w:t>0.5-20L/min</w:t>
      </w:r>
      <w:r>
        <w:rPr>
          <w:rFonts w:hint="eastAsia"/>
          <w:sz w:val="22"/>
        </w:rPr>
        <w:t>，</w:t>
      </w:r>
      <w:r>
        <w:rPr>
          <w:rFonts w:hint="eastAsia"/>
          <w:sz w:val="22"/>
        </w:rPr>
        <w:t>CCI</w:t>
      </w:r>
      <w:r>
        <w:rPr>
          <w:rFonts w:hint="eastAsia"/>
          <w:sz w:val="22"/>
        </w:rPr>
        <w:t>的显示，报警设置范围</w:t>
      </w:r>
      <w:r>
        <w:rPr>
          <w:rFonts w:hint="eastAsia"/>
          <w:sz w:val="22"/>
        </w:rPr>
        <w:t xml:space="preserve">0.5-20L/min/m2 </w:t>
      </w:r>
    </w:p>
    <w:p w:rsidR="006B6074" w:rsidRDefault="006B6074" w:rsidP="006B6074">
      <w:pPr>
        <w:snapToGrid w:val="0"/>
        <w:ind w:firstLineChars="200" w:firstLine="440"/>
        <w:rPr>
          <w:sz w:val="22"/>
        </w:rPr>
      </w:pPr>
      <w:r>
        <w:rPr>
          <w:rFonts w:hint="eastAsia"/>
          <w:sz w:val="22"/>
        </w:rPr>
        <w:t xml:space="preserve">7.2.29   </w:t>
      </w:r>
      <w:r>
        <w:rPr>
          <w:rFonts w:hint="eastAsia"/>
          <w:sz w:val="22"/>
        </w:rPr>
        <w:t>具备生命体征输出查看功能，可将</w:t>
      </w:r>
      <w:proofErr w:type="gramStart"/>
      <w:r>
        <w:rPr>
          <w:rFonts w:hint="eastAsia"/>
          <w:sz w:val="22"/>
        </w:rPr>
        <w:t>退床患者</w:t>
      </w:r>
      <w:proofErr w:type="gramEnd"/>
      <w:r>
        <w:rPr>
          <w:rFonts w:hint="eastAsia"/>
          <w:sz w:val="22"/>
        </w:rPr>
        <w:t>的数据和波形自动保存到网络存储服务器，进行集中管理与查看</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7.3  </w:t>
      </w:r>
      <w:r>
        <w:rPr>
          <w:rFonts w:hint="eastAsia"/>
          <w:sz w:val="22"/>
        </w:rPr>
        <w:t>配置清单</w:t>
      </w:r>
    </w:p>
    <w:p w:rsidR="006B6074" w:rsidRDefault="006B6074" w:rsidP="006B6074">
      <w:pPr>
        <w:snapToGrid w:val="0"/>
        <w:ind w:firstLineChars="200" w:firstLine="440"/>
        <w:rPr>
          <w:sz w:val="22"/>
        </w:rPr>
      </w:pPr>
      <w:r>
        <w:rPr>
          <w:rFonts w:hint="eastAsia"/>
          <w:sz w:val="22"/>
        </w:rPr>
        <w:t xml:space="preserve">7.3.1  </w:t>
      </w:r>
      <w:r>
        <w:rPr>
          <w:rFonts w:hint="eastAsia"/>
          <w:sz w:val="22"/>
        </w:rPr>
        <w:t>遥测监护仪床边机</w:t>
      </w:r>
      <w:r>
        <w:rPr>
          <w:rFonts w:hint="eastAsia"/>
          <w:sz w:val="22"/>
        </w:rPr>
        <w:t>6</w:t>
      </w:r>
      <w:r>
        <w:rPr>
          <w:rFonts w:hint="eastAsia"/>
          <w:sz w:val="22"/>
        </w:rPr>
        <w:t>台</w:t>
      </w:r>
    </w:p>
    <w:p w:rsidR="006B6074" w:rsidRDefault="006B6074" w:rsidP="006B6074">
      <w:pPr>
        <w:snapToGrid w:val="0"/>
        <w:ind w:firstLineChars="200" w:firstLine="440"/>
        <w:rPr>
          <w:sz w:val="22"/>
        </w:rPr>
      </w:pPr>
      <w:r>
        <w:rPr>
          <w:rFonts w:hint="eastAsia"/>
          <w:sz w:val="22"/>
        </w:rPr>
        <w:t xml:space="preserve">7.3.2  </w:t>
      </w:r>
      <w:r>
        <w:rPr>
          <w:rFonts w:hint="eastAsia"/>
          <w:sz w:val="22"/>
        </w:rPr>
        <w:t>心电导联线（三导联）</w:t>
      </w:r>
      <w:r>
        <w:rPr>
          <w:rFonts w:hint="eastAsia"/>
          <w:sz w:val="22"/>
        </w:rPr>
        <w:t>6</w:t>
      </w:r>
      <w:r>
        <w:rPr>
          <w:rFonts w:hint="eastAsia"/>
          <w:sz w:val="22"/>
        </w:rPr>
        <w:t>根</w:t>
      </w:r>
    </w:p>
    <w:p w:rsidR="006B6074" w:rsidRDefault="006B6074" w:rsidP="006B6074">
      <w:pPr>
        <w:snapToGrid w:val="0"/>
        <w:ind w:firstLineChars="200" w:firstLine="440"/>
        <w:rPr>
          <w:sz w:val="22"/>
        </w:rPr>
      </w:pPr>
      <w:r>
        <w:rPr>
          <w:rFonts w:hint="eastAsia"/>
          <w:sz w:val="22"/>
        </w:rPr>
        <w:t xml:space="preserve">7.3.3  </w:t>
      </w:r>
      <w:r>
        <w:rPr>
          <w:rFonts w:hint="eastAsia"/>
          <w:sz w:val="22"/>
        </w:rPr>
        <w:t>血压袖带</w:t>
      </w:r>
      <w:r>
        <w:rPr>
          <w:rFonts w:hint="eastAsia"/>
          <w:sz w:val="22"/>
        </w:rPr>
        <w:t>6</w:t>
      </w:r>
      <w:r>
        <w:rPr>
          <w:rFonts w:hint="eastAsia"/>
          <w:sz w:val="22"/>
        </w:rPr>
        <w:t>副</w:t>
      </w:r>
    </w:p>
    <w:p w:rsidR="006B6074" w:rsidRDefault="006B6074" w:rsidP="006B6074">
      <w:pPr>
        <w:snapToGrid w:val="0"/>
        <w:ind w:firstLineChars="200" w:firstLine="440"/>
        <w:rPr>
          <w:sz w:val="22"/>
        </w:rPr>
      </w:pPr>
      <w:r>
        <w:rPr>
          <w:rFonts w:hint="eastAsia"/>
          <w:sz w:val="22"/>
        </w:rPr>
        <w:t xml:space="preserve">7.3.4  </w:t>
      </w:r>
      <w:r>
        <w:rPr>
          <w:rFonts w:hint="eastAsia"/>
          <w:sz w:val="22"/>
        </w:rPr>
        <w:t>氧饱和探头</w:t>
      </w:r>
      <w:r>
        <w:rPr>
          <w:rFonts w:hint="eastAsia"/>
          <w:sz w:val="22"/>
        </w:rPr>
        <w:t>6</w:t>
      </w:r>
      <w:r>
        <w:rPr>
          <w:rFonts w:hint="eastAsia"/>
          <w:sz w:val="22"/>
        </w:rPr>
        <w:t>个</w:t>
      </w:r>
    </w:p>
    <w:p w:rsidR="006B6074" w:rsidRDefault="006B6074" w:rsidP="006B6074">
      <w:pPr>
        <w:snapToGrid w:val="0"/>
        <w:ind w:firstLineChars="200" w:firstLine="440"/>
        <w:rPr>
          <w:sz w:val="22"/>
        </w:rPr>
      </w:pPr>
      <w:r>
        <w:rPr>
          <w:rFonts w:hint="eastAsia"/>
          <w:sz w:val="22"/>
        </w:rPr>
        <w:t xml:space="preserve">7.3.5  </w:t>
      </w:r>
      <w:r>
        <w:rPr>
          <w:rFonts w:hint="eastAsia"/>
          <w:sz w:val="22"/>
        </w:rPr>
        <w:t>体温探头</w:t>
      </w:r>
      <w:r>
        <w:rPr>
          <w:rFonts w:hint="eastAsia"/>
          <w:sz w:val="22"/>
        </w:rPr>
        <w:t>6</w:t>
      </w:r>
      <w:r>
        <w:rPr>
          <w:rFonts w:hint="eastAsia"/>
          <w:sz w:val="22"/>
        </w:rPr>
        <w:t>个</w:t>
      </w:r>
    </w:p>
    <w:p w:rsidR="006B6074" w:rsidRDefault="006B6074" w:rsidP="006B6074">
      <w:pPr>
        <w:snapToGrid w:val="0"/>
        <w:ind w:firstLineChars="200" w:firstLine="440"/>
        <w:rPr>
          <w:sz w:val="22"/>
        </w:rPr>
      </w:pPr>
      <w:r>
        <w:rPr>
          <w:rFonts w:hint="eastAsia"/>
          <w:sz w:val="22"/>
        </w:rPr>
        <w:t xml:space="preserve">7.3.6  </w:t>
      </w:r>
      <w:r>
        <w:rPr>
          <w:rFonts w:hint="eastAsia"/>
          <w:sz w:val="22"/>
        </w:rPr>
        <w:t>内置热敏打印机</w:t>
      </w:r>
      <w:r>
        <w:rPr>
          <w:rFonts w:hint="eastAsia"/>
          <w:sz w:val="22"/>
        </w:rPr>
        <w:t>6</w:t>
      </w:r>
      <w:r>
        <w:rPr>
          <w:rFonts w:hint="eastAsia"/>
          <w:sz w:val="22"/>
        </w:rPr>
        <w:t>台</w:t>
      </w:r>
    </w:p>
    <w:p w:rsidR="006B6074" w:rsidRDefault="006B6074" w:rsidP="006B6074">
      <w:pPr>
        <w:snapToGrid w:val="0"/>
        <w:ind w:firstLineChars="200" w:firstLine="440"/>
        <w:rPr>
          <w:sz w:val="22"/>
        </w:rPr>
      </w:pPr>
      <w:r>
        <w:rPr>
          <w:rFonts w:hint="eastAsia"/>
          <w:sz w:val="22"/>
        </w:rPr>
        <w:t xml:space="preserve">7.3.7  </w:t>
      </w:r>
      <w:r>
        <w:rPr>
          <w:rFonts w:hint="eastAsia"/>
          <w:sz w:val="22"/>
        </w:rPr>
        <w:t>电池</w:t>
      </w:r>
      <w:r>
        <w:rPr>
          <w:rFonts w:hint="eastAsia"/>
          <w:sz w:val="22"/>
        </w:rPr>
        <w:t>6</w:t>
      </w:r>
      <w:r>
        <w:rPr>
          <w:rFonts w:hint="eastAsia"/>
          <w:sz w:val="22"/>
        </w:rPr>
        <w:t>个</w:t>
      </w:r>
    </w:p>
    <w:p w:rsidR="006B6074" w:rsidRDefault="006B6074" w:rsidP="006B6074">
      <w:pPr>
        <w:snapToGrid w:val="0"/>
        <w:ind w:firstLineChars="200" w:firstLine="440"/>
        <w:rPr>
          <w:sz w:val="22"/>
        </w:rPr>
      </w:pPr>
      <w:r>
        <w:rPr>
          <w:rFonts w:hint="eastAsia"/>
          <w:sz w:val="22"/>
        </w:rPr>
        <w:t xml:space="preserve">7.3.8  </w:t>
      </w:r>
      <w:r>
        <w:rPr>
          <w:rFonts w:hint="eastAsia"/>
          <w:sz w:val="22"/>
        </w:rPr>
        <w:t>遥测中央站</w:t>
      </w:r>
      <w:r>
        <w:rPr>
          <w:rFonts w:hint="eastAsia"/>
          <w:sz w:val="22"/>
        </w:rPr>
        <w:t>1</w:t>
      </w:r>
      <w:r>
        <w:rPr>
          <w:rFonts w:hint="eastAsia"/>
          <w:sz w:val="22"/>
        </w:rPr>
        <w:t>台</w:t>
      </w:r>
    </w:p>
    <w:p w:rsidR="006B6074" w:rsidRDefault="006B6074" w:rsidP="006B6074">
      <w:pPr>
        <w:snapToGrid w:val="0"/>
        <w:ind w:firstLineChars="200" w:firstLine="440"/>
        <w:rPr>
          <w:sz w:val="22"/>
        </w:rPr>
      </w:pPr>
      <w:r>
        <w:rPr>
          <w:rFonts w:hint="eastAsia"/>
          <w:sz w:val="22"/>
        </w:rPr>
        <w:t xml:space="preserve">7.3.9  </w:t>
      </w:r>
      <w:r>
        <w:rPr>
          <w:rFonts w:hint="eastAsia"/>
          <w:sz w:val="22"/>
        </w:rPr>
        <w:t>报告工作站</w:t>
      </w:r>
      <w:r>
        <w:rPr>
          <w:rFonts w:hint="eastAsia"/>
          <w:sz w:val="22"/>
        </w:rPr>
        <w:t>1</w:t>
      </w:r>
      <w:r>
        <w:rPr>
          <w:rFonts w:hint="eastAsia"/>
          <w:sz w:val="22"/>
        </w:rPr>
        <w:t>台</w:t>
      </w:r>
    </w:p>
    <w:p w:rsidR="006B6074" w:rsidRDefault="006B6074" w:rsidP="006B6074">
      <w:pPr>
        <w:snapToGrid w:val="0"/>
        <w:ind w:firstLineChars="200" w:firstLine="440"/>
        <w:rPr>
          <w:sz w:val="22"/>
        </w:rPr>
      </w:pPr>
      <w:r>
        <w:rPr>
          <w:rFonts w:hint="eastAsia"/>
          <w:sz w:val="22"/>
        </w:rPr>
        <w:t>8</w:t>
      </w:r>
      <w:r>
        <w:rPr>
          <w:rFonts w:hint="eastAsia"/>
          <w:sz w:val="22"/>
        </w:rPr>
        <w:t>、动态葡萄糖监测系统</w:t>
      </w:r>
      <w:r>
        <w:rPr>
          <w:rFonts w:hint="eastAsia"/>
          <w:sz w:val="22"/>
        </w:rPr>
        <w:t>-1</w:t>
      </w:r>
      <w:r>
        <w:rPr>
          <w:rFonts w:hint="eastAsia"/>
          <w:sz w:val="22"/>
        </w:rPr>
        <w:t>（</w:t>
      </w:r>
      <w:r>
        <w:rPr>
          <w:rFonts w:hint="eastAsia"/>
          <w:sz w:val="22"/>
        </w:rPr>
        <w:t>10</w:t>
      </w:r>
      <w:r>
        <w:rPr>
          <w:rFonts w:hint="eastAsia"/>
          <w:sz w:val="22"/>
        </w:rPr>
        <w:t>个）</w:t>
      </w:r>
    </w:p>
    <w:p w:rsidR="006B6074" w:rsidRDefault="006B6074" w:rsidP="006B6074">
      <w:pPr>
        <w:snapToGrid w:val="0"/>
        <w:ind w:firstLineChars="200" w:firstLine="440"/>
        <w:rPr>
          <w:sz w:val="22"/>
        </w:rPr>
      </w:pPr>
      <w:r>
        <w:rPr>
          <w:rFonts w:hint="eastAsia"/>
          <w:sz w:val="22"/>
        </w:rPr>
        <w:t xml:space="preserve">8.1  </w:t>
      </w:r>
      <w:r>
        <w:rPr>
          <w:rFonts w:hint="eastAsia"/>
          <w:sz w:val="22"/>
        </w:rPr>
        <w:t>功能：对获取的患者血糖数据进行传输、显示和分析处理</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8.2  </w:t>
      </w:r>
      <w:r>
        <w:rPr>
          <w:rFonts w:hint="eastAsia"/>
          <w:sz w:val="22"/>
        </w:rPr>
        <w:t>设备协同：血糖监测与治疗数据同一界面显示、辅助精准调糖</w:t>
      </w:r>
    </w:p>
    <w:p w:rsidR="006B6074" w:rsidRDefault="006B6074" w:rsidP="006B6074">
      <w:pPr>
        <w:snapToGrid w:val="0"/>
        <w:ind w:firstLineChars="200" w:firstLine="440"/>
        <w:rPr>
          <w:sz w:val="22"/>
        </w:rPr>
      </w:pPr>
      <w:r>
        <w:rPr>
          <w:rFonts w:hint="eastAsia"/>
          <w:sz w:val="22"/>
        </w:rPr>
        <w:t xml:space="preserve">8.3  </w:t>
      </w:r>
      <w:r>
        <w:rPr>
          <w:rFonts w:hint="eastAsia"/>
          <w:sz w:val="22"/>
        </w:rPr>
        <w:t>自动上传：血糖数据自动上传</w:t>
      </w:r>
    </w:p>
    <w:p w:rsidR="006B6074" w:rsidRDefault="006B6074" w:rsidP="006B6074">
      <w:pPr>
        <w:snapToGrid w:val="0"/>
        <w:ind w:firstLineChars="200" w:firstLine="440"/>
        <w:rPr>
          <w:sz w:val="22"/>
        </w:rPr>
      </w:pPr>
      <w:r>
        <w:rPr>
          <w:rFonts w:hint="eastAsia"/>
          <w:sz w:val="22"/>
        </w:rPr>
        <w:t xml:space="preserve">8.4  </w:t>
      </w:r>
      <w:r>
        <w:rPr>
          <w:rFonts w:hint="eastAsia"/>
          <w:sz w:val="22"/>
        </w:rPr>
        <w:t>实时报警：高低血糖实时报警、保障患者安全</w:t>
      </w:r>
    </w:p>
    <w:p w:rsidR="006B6074" w:rsidRDefault="006B6074" w:rsidP="006B6074">
      <w:pPr>
        <w:snapToGrid w:val="0"/>
        <w:ind w:firstLineChars="200" w:firstLine="440"/>
        <w:rPr>
          <w:sz w:val="22"/>
        </w:rPr>
      </w:pPr>
      <w:r>
        <w:rPr>
          <w:rFonts w:hint="eastAsia"/>
          <w:sz w:val="22"/>
        </w:rPr>
        <w:t xml:space="preserve">8.5  </w:t>
      </w:r>
      <w:r>
        <w:rPr>
          <w:rFonts w:hint="eastAsia"/>
          <w:sz w:val="22"/>
        </w:rPr>
        <w:t>血糖检测范围≥</w:t>
      </w:r>
      <w:r>
        <w:rPr>
          <w:rFonts w:hint="eastAsia"/>
          <w:sz w:val="22"/>
        </w:rPr>
        <w:t>1.1-33.3mmol/L</w:t>
      </w:r>
    </w:p>
    <w:p w:rsidR="006B6074" w:rsidRDefault="006B6074" w:rsidP="006B6074">
      <w:pPr>
        <w:snapToGrid w:val="0"/>
        <w:ind w:firstLineChars="200" w:firstLine="440"/>
        <w:rPr>
          <w:sz w:val="22"/>
        </w:rPr>
      </w:pPr>
      <w:r>
        <w:rPr>
          <w:rFonts w:hint="eastAsia"/>
          <w:sz w:val="22"/>
        </w:rPr>
        <w:t xml:space="preserve">8.6  </w:t>
      </w:r>
      <w:r>
        <w:rPr>
          <w:rFonts w:hint="eastAsia"/>
          <w:sz w:val="22"/>
        </w:rPr>
        <w:t>血酮检测范围≥</w:t>
      </w:r>
      <w:r>
        <w:rPr>
          <w:rFonts w:hint="eastAsia"/>
          <w:sz w:val="22"/>
        </w:rPr>
        <w:t>0.2-8.0mmol/L</w:t>
      </w:r>
    </w:p>
    <w:p w:rsidR="006B6074" w:rsidRDefault="006B6074" w:rsidP="006B6074">
      <w:pPr>
        <w:snapToGrid w:val="0"/>
        <w:ind w:firstLineChars="200" w:firstLine="440"/>
        <w:rPr>
          <w:sz w:val="22"/>
        </w:rPr>
      </w:pPr>
      <w:r>
        <w:rPr>
          <w:rFonts w:hint="eastAsia"/>
          <w:sz w:val="22"/>
        </w:rPr>
        <w:t xml:space="preserve">8.7  </w:t>
      </w:r>
      <w:r>
        <w:rPr>
          <w:rFonts w:hint="eastAsia"/>
          <w:sz w:val="22"/>
        </w:rPr>
        <w:t>尿酸检测范围≥</w:t>
      </w:r>
      <w:r>
        <w:rPr>
          <w:rFonts w:hint="eastAsia"/>
          <w:sz w:val="22"/>
        </w:rPr>
        <w:t>150-1200</w:t>
      </w:r>
      <w:r>
        <w:rPr>
          <w:rFonts w:hint="eastAsia"/>
          <w:sz w:val="22"/>
        </w:rPr>
        <w:t>μ</w:t>
      </w:r>
      <w:r>
        <w:rPr>
          <w:rFonts w:hint="eastAsia"/>
          <w:sz w:val="22"/>
        </w:rPr>
        <w:t>mol/L</w:t>
      </w:r>
    </w:p>
    <w:p w:rsidR="006B6074" w:rsidRDefault="006B6074" w:rsidP="006B6074">
      <w:pPr>
        <w:snapToGrid w:val="0"/>
        <w:ind w:firstLineChars="200" w:firstLine="440"/>
        <w:rPr>
          <w:sz w:val="22"/>
        </w:rPr>
      </w:pPr>
      <w:r>
        <w:rPr>
          <w:rFonts w:hint="eastAsia"/>
          <w:sz w:val="22"/>
        </w:rPr>
        <w:t xml:space="preserve">8.8  </w:t>
      </w:r>
      <w:r>
        <w:rPr>
          <w:rFonts w:hint="eastAsia"/>
          <w:sz w:val="22"/>
        </w:rPr>
        <w:t>显示窗口：触摸功能的液晶，显示测试过程及测试结果</w:t>
      </w:r>
    </w:p>
    <w:p w:rsidR="006B6074" w:rsidRDefault="006B6074" w:rsidP="006B6074">
      <w:pPr>
        <w:snapToGrid w:val="0"/>
        <w:ind w:firstLineChars="200" w:firstLine="440"/>
        <w:rPr>
          <w:sz w:val="22"/>
        </w:rPr>
      </w:pPr>
      <w:r>
        <w:rPr>
          <w:rFonts w:hint="eastAsia"/>
          <w:sz w:val="22"/>
        </w:rPr>
        <w:t xml:space="preserve">8.9  </w:t>
      </w:r>
      <w:r>
        <w:rPr>
          <w:rFonts w:hint="eastAsia"/>
          <w:sz w:val="22"/>
        </w:rPr>
        <w:t>具备扫描键</w:t>
      </w:r>
    </w:p>
    <w:p w:rsidR="006B6074" w:rsidRDefault="006B6074" w:rsidP="006B6074">
      <w:pPr>
        <w:snapToGrid w:val="0"/>
        <w:ind w:firstLineChars="200" w:firstLine="440"/>
        <w:rPr>
          <w:sz w:val="22"/>
        </w:rPr>
      </w:pPr>
      <w:r>
        <w:rPr>
          <w:rFonts w:hint="eastAsia"/>
          <w:sz w:val="22"/>
        </w:rPr>
        <w:t xml:space="preserve">8.10  </w:t>
      </w:r>
      <w:r>
        <w:rPr>
          <w:rFonts w:hint="eastAsia"/>
          <w:sz w:val="22"/>
        </w:rPr>
        <w:t>内置锂电池</w:t>
      </w:r>
    </w:p>
    <w:p w:rsidR="006B6074" w:rsidRDefault="006B6074" w:rsidP="006B6074">
      <w:pPr>
        <w:snapToGrid w:val="0"/>
        <w:ind w:firstLineChars="200" w:firstLine="440"/>
        <w:rPr>
          <w:sz w:val="22"/>
        </w:rPr>
      </w:pPr>
      <w:r>
        <w:rPr>
          <w:rFonts w:hint="eastAsia"/>
          <w:sz w:val="22"/>
        </w:rPr>
        <w:t xml:space="preserve">8.11  </w:t>
      </w:r>
      <w:r>
        <w:rPr>
          <w:rFonts w:hint="eastAsia"/>
          <w:sz w:val="22"/>
        </w:rPr>
        <w:t>内置</w:t>
      </w:r>
      <w:r>
        <w:rPr>
          <w:rFonts w:hint="eastAsia"/>
          <w:sz w:val="22"/>
        </w:rPr>
        <w:t xml:space="preserve"> 4G SIM</w:t>
      </w:r>
      <w:r>
        <w:rPr>
          <w:rFonts w:hint="eastAsia"/>
          <w:sz w:val="22"/>
        </w:rPr>
        <w:t>卡</w:t>
      </w:r>
      <w:r>
        <w:rPr>
          <w:rFonts w:hint="eastAsia"/>
          <w:sz w:val="22"/>
        </w:rPr>
        <w:t xml:space="preserve"> </w:t>
      </w:r>
    </w:p>
    <w:p w:rsidR="006B6074" w:rsidRDefault="006B6074" w:rsidP="006B6074">
      <w:pPr>
        <w:snapToGrid w:val="0"/>
        <w:ind w:firstLineChars="200" w:firstLine="440"/>
        <w:rPr>
          <w:sz w:val="22"/>
        </w:rPr>
      </w:pPr>
      <w:r>
        <w:rPr>
          <w:rFonts w:hint="eastAsia"/>
          <w:sz w:val="22"/>
        </w:rPr>
        <w:t xml:space="preserve">8.12  </w:t>
      </w:r>
      <w:r>
        <w:rPr>
          <w:rFonts w:hint="eastAsia"/>
          <w:sz w:val="22"/>
        </w:rPr>
        <w:t>通信</w:t>
      </w:r>
      <w:r>
        <w:rPr>
          <w:rFonts w:hint="eastAsia"/>
          <w:sz w:val="22"/>
        </w:rPr>
        <w:t xml:space="preserve"> WIFI</w:t>
      </w:r>
      <w:r>
        <w:rPr>
          <w:rFonts w:hint="eastAsia"/>
          <w:sz w:val="22"/>
        </w:rPr>
        <w:t>：</w:t>
      </w:r>
      <w:r>
        <w:rPr>
          <w:rFonts w:hint="eastAsia"/>
          <w:sz w:val="22"/>
        </w:rPr>
        <w:t>2.4G/5G</w:t>
      </w:r>
      <w:r>
        <w:rPr>
          <w:rFonts w:hint="eastAsia"/>
          <w:sz w:val="22"/>
        </w:rPr>
        <w:t>，需要</w:t>
      </w:r>
      <w:r>
        <w:rPr>
          <w:rFonts w:hint="eastAsia"/>
          <w:sz w:val="22"/>
        </w:rPr>
        <w:t>5G WIFI PA</w:t>
      </w:r>
    </w:p>
    <w:p w:rsidR="006B6074" w:rsidRDefault="006B6074" w:rsidP="006B6074">
      <w:pPr>
        <w:snapToGrid w:val="0"/>
        <w:ind w:firstLineChars="200" w:firstLine="440"/>
        <w:rPr>
          <w:sz w:val="22"/>
        </w:rPr>
      </w:pPr>
      <w:r>
        <w:rPr>
          <w:rFonts w:hint="eastAsia"/>
          <w:sz w:val="22"/>
        </w:rPr>
        <w:t xml:space="preserve">8.13  </w:t>
      </w:r>
      <w:r>
        <w:rPr>
          <w:rFonts w:hint="eastAsia"/>
          <w:sz w:val="22"/>
        </w:rPr>
        <w:t>通信</w:t>
      </w:r>
      <w:r>
        <w:rPr>
          <w:rFonts w:hint="eastAsia"/>
          <w:sz w:val="22"/>
        </w:rPr>
        <w:t>BT</w:t>
      </w:r>
      <w:r>
        <w:rPr>
          <w:rFonts w:hint="eastAsia"/>
          <w:sz w:val="22"/>
        </w:rPr>
        <w:t>：≥</w:t>
      </w:r>
      <w:r>
        <w:rPr>
          <w:rFonts w:hint="eastAsia"/>
          <w:sz w:val="22"/>
        </w:rPr>
        <w:t>BT5.0</w:t>
      </w:r>
    </w:p>
    <w:p w:rsidR="006B6074" w:rsidRDefault="006B6074" w:rsidP="006B6074">
      <w:pPr>
        <w:snapToGrid w:val="0"/>
        <w:ind w:firstLineChars="200" w:firstLine="440"/>
        <w:rPr>
          <w:sz w:val="22"/>
        </w:rPr>
      </w:pPr>
      <w:r>
        <w:rPr>
          <w:rFonts w:hint="eastAsia"/>
          <w:sz w:val="22"/>
        </w:rPr>
        <w:t xml:space="preserve">8.14  </w:t>
      </w:r>
      <w:r>
        <w:rPr>
          <w:rFonts w:hint="eastAsia"/>
          <w:sz w:val="22"/>
        </w:rPr>
        <w:t>具备</w:t>
      </w:r>
      <w:r>
        <w:rPr>
          <w:rFonts w:hint="eastAsia"/>
          <w:sz w:val="22"/>
        </w:rPr>
        <w:t>NFC</w:t>
      </w:r>
      <w:r>
        <w:rPr>
          <w:rFonts w:hint="eastAsia"/>
          <w:sz w:val="22"/>
        </w:rPr>
        <w:t>功能</w:t>
      </w:r>
    </w:p>
    <w:p w:rsidR="006B6074" w:rsidRDefault="006B6074" w:rsidP="006B6074">
      <w:pPr>
        <w:snapToGrid w:val="0"/>
        <w:ind w:firstLineChars="200" w:firstLine="440"/>
        <w:rPr>
          <w:sz w:val="22"/>
        </w:rPr>
      </w:pPr>
      <w:r>
        <w:rPr>
          <w:rFonts w:hint="eastAsia"/>
          <w:sz w:val="22"/>
        </w:rPr>
        <w:t xml:space="preserve">8.15  </w:t>
      </w:r>
      <w:r>
        <w:rPr>
          <w:rFonts w:hint="eastAsia"/>
          <w:sz w:val="22"/>
        </w:rPr>
        <w:t>仪器支持近距</w:t>
      </w:r>
      <w:r>
        <w:rPr>
          <w:rFonts w:hint="eastAsia"/>
          <w:sz w:val="22"/>
        </w:rPr>
        <w:t>&amp;</w:t>
      </w:r>
      <w:r>
        <w:rPr>
          <w:rFonts w:hint="eastAsia"/>
          <w:sz w:val="22"/>
        </w:rPr>
        <w:t>光感</w:t>
      </w:r>
    </w:p>
    <w:p w:rsidR="006B6074" w:rsidRDefault="006B6074" w:rsidP="006B6074">
      <w:pPr>
        <w:snapToGrid w:val="0"/>
        <w:ind w:firstLineChars="200" w:firstLine="440"/>
        <w:rPr>
          <w:sz w:val="22"/>
        </w:rPr>
      </w:pPr>
      <w:r>
        <w:rPr>
          <w:rFonts w:hint="eastAsia"/>
          <w:sz w:val="22"/>
        </w:rPr>
        <w:t xml:space="preserve">8.16  </w:t>
      </w:r>
      <w:r>
        <w:rPr>
          <w:rFonts w:hint="eastAsia"/>
          <w:sz w:val="22"/>
        </w:rPr>
        <w:t>具有重力传感器</w:t>
      </w:r>
    </w:p>
    <w:p w:rsidR="006B6074" w:rsidRDefault="006B6074" w:rsidP="006B6074">
      <w:pPr>
        <w:snapToGrid w:val="0"/>
        <w:ind w:firstLineChars="200" w:firstLine="440"/>
        <w:rPr>
          <w:sz w:val="22"/>
        </w:rPr>
      </w:pPr>
      <w:r>
        <w:rPr>
          <w:rFonts w:hint="eastAsia"/>
          <w:sz w:val="22"/>
        </w:rPr>
        <w:t xml:space="preserve">8.17  </w:t>
      </w:r>
      <w:r>
        <w:rPr>
          <w:rFonts w:hint="eastAsia"/>
          <w:sz w:val="22"/>
        </w:rPr>
        <w:t>具有防尘防水功能</w:t>
      </w:r>
    </w:p>
    <w:p w:rsidR="006B6074" w:rsidRDefault="006B6074" w:rsidP="006B6074">
      <w:pPr>
        <w:snapToGrid w:val="0"/>
        <w:ind w:firstLineChars="200" w:firstLine="440"/>
        <w:rPr>
          <w:sz w:val="22"/>
        </w:rPr>
      </w:pPr>
      <w:r>
        <w:rPr>
          <w:rFonts w:hint="eastAsia"/>
          <w:sz w:val="22"/>
        </w:rPr>
        <w:lastRenderedPageBreak/>
        <w:t>9</w:t>
      </w:r>
      <w:r>
        <w:rPr>
          <w:rFonts w:hint="eastAsia"/>
          <w:sz w:val="22"/>
        </w:rPr>
        <w:t>、动态葡萄糖监测系统</w:t>
      </w:r>
      <w:r>
        <w:rPr>
          <w:rFonts w:hint="eastAsia"/>
          <w:sz w:val="22"/>
        </w:rPr>
        <w:t>-2</w:t>
      </w:r>
      <w:r>
        <w:rPr>
          <w:rFonts w:hint="eastAsia"/>
          <w:sz w:val="22"/>
        </w:rPr>
        <w:t>（</w:t>
      </w:r>
      <w:r>
        <w:rPr>
          <w:rFonts w:hint="eastAsia"/>
          <w:sz w:val="22"/>
        </w:rPr>
        <w:t>40</w:t>
      </w:r>
      <w:r>
        <w:rPr>
          <w:rFonts w:hint="eastAsia"/>
          <w:sz w:val="22"/>
        </w:rPr>
        <w:t>个）</w:t>
      </w:r>
    </w:p>
    <w:p w:rsidR="006B6074" w:rsidRDefault="006B6074" w:rsidP="006B6074">
      <w:pPr>
        <w:snapToGrid w:val="0"/>
        <w:ind w:firstLineChars="200" w:firstLine="440"/>
        <w:rPr>
          <w:sz w:val="22"/>
        </w:rPr>
      </w:pPr>
      <w:r>
        <w:rPr>
          <w:rFonts w:hint="eastAsia"/>
          <w:sz w:val="22"/>
        </w:rPr>
        <w:t xml:space="preserve">9.1  </w:t>
      </w:r>
      <w:r>
        <w:rPr>
          <w:rFonts w:hint="eastAsia"/>
          <w:sz w:val="22"/>
        </w:rPr>
        <w:t>功能：</w:t>
      </w:r>
      <w:r>
        <w:rPr>
          <w:rFonts w:hint="eastAsia"/>
          <w:sz w:val="22"/>
        </w:rPr>
        <w:t xml:space="preserve"> </w:t>
      </w:r>
      <w:r>
        <w:rPr>
          <w:rFonts w:hint="eastAsia"/>
          <w:sz w:val="22"/>
        </w:rPr>
        <w:t>患者连续血糖监测适用人群</w:t>
      </w:r>
    </w:p>
    <w:p w:rsidR="006B6074" w:rsidRDefault="006B6074" w:rsidP="006B6074">
      <w:pPr>
        <w:snapToGrid w:val="0"/>
        <w:ind w:firstLineChars="200" w:firstLine="440"/>
        <w:rPr>
          <w:sz w:val="22"/>
        </w:rPr>
      </w:pPr>
      <w:r>
        <w:rPr>
          <w:rFonts w:hint="eastAsia"/>
          <w:sz w:val="22"/>
        </w:rPr>
        <w:t xml:space="preserve">9.2  </w:t>
      </w:r>
      <w:r>
        <w:rPr>
          <w:rFonts w:hint="eastAsia"/>
          <w:sz w:val="22"/>
        </w:rPr>
        <w:t>适用人群：≤</w:t>
      </w:r>
      <w:r>
        <w:rPr>
          <w:rFonts w:hint="eastAsia"/>
          <w:sz w:val="22"/>
        </w:rPr>
        <w:t>18</w:t>
      </w:r>
      <w:r>
        <w:rPr>
          <w:rFonts w:hint="eastAsia"/>
          <w:sz w:val="22"/>
        </w:rPr>
        <w:t>岁及以上糖尿病患者</w:t>
      </w:r>
    </w:p>
    <w:p w:rsidR="006B6074" w:rsidRDefault="006B6074" w:rsidP="006B6074">
      <w:pPr>
        <w:snapToGrid w:val="0"/>
        <w:ind w:firstLineChars="200" w:firstLine="440"/>
        <w:rPr>
          <w:sz w:val="22"/>
        </w:rPr>
      </w:pPr>
      <w:r>
        <w:rPr>
          <w:rFonts w:hint="eastAsia"/>
          <w:sz w:val="22"/>
        </w:rPr>
        <w:t xml:space="preserve">9.3  </w:t>
      </w:r>
      <w:r>
        <w:rPr>
          <w:rFonts w:hint="eastAsia"/>
          <w:sz w:val="22"/>
        </w:rPr>
        <w:t>形态：</w:t>
      </w:r>
      <w:proofErr w:type="gramStart"/>
      <w:r>
        <w:rPr>
          <w:rFonts w:hint="eastAsia"/>
          <w:sz w:val="22"/>
        </w:rPr>
        <w:t>一</w:t>
      </w:r>
      <w:proofErr w:type="gramEnd"/>
      <w:r>
        <w:rPr>
          <w:rFonts w:hint="eastAsia"/>
          <w:sz w:val="22"/>
        </w:rPr>
        <w:t>体式葡萄糖传感器包含葡萄糖传感器和贴敷器</w:t>
      </w:r>
    </w:p>
    <w:p w:rsidR="006B6074" w:rsidRDefault="006B6074" w:rsidP="006B6074">
      <w:pPr>
        <w:snapToGrid w:val="0"/>
        <w:ind w:firstLineChars="200" w:firstLine="440"/>
        <w:rPr>
          <w:sz w:val="22"/>
        </w:rPr>
      </w:pPr>
      <w:r>
        <w:rPr>
          <w:rFonts w:hint="eastAsia"/>
          <w:sz w:val="22"/>
        </w:rPr>
        <w:t xml:space="preserve">9.4  </w:t>
      </w:r>
      <w:r>
        <w:rPr>
          <w:rFonts w:hint="eastAsia"/>
          <w:sz w:val="22"/>
        </w:rPr>
        <w:t>植入部位：至少包含上臂后外侧、腹部</w:t>
      </w:r>
    </w:p>
    <w:p w:rsidR="006B6074" w:rsidRDefault="006B6074" w:rsidP="006B6074">
      <w:pPr>
        <w:snapToGrid w:val="0"/>
        <w:ind w:firstLineChars="200" w:firstLine="440"/>
        <w:rPr>
          <w:sz w:val="22"/>
        </w:rPr>
      </w:pPr>
      <w:r>
        <w:rPr>
          <w:rFonts w:hint="eastAsia"/>
          <w:sz w:val="22"/>
        </w:rPr>
        <w:t xml:space="preserve">9.5  </w:t>
      </w:r>
      <w:r>
        <w:rPr>
          <w:rFonts w:hint="eastAsia"/>
          <w:sz w:val="22"/>
        </w:rPr>
        <w:t>针头</w:t>
      </w:r>
      <w:r>
        <w:rPr>
          <w:rFonts w:hint="eastAsia"/>
          <w:sz w:val="22"/>
        </w:rPr>
        <w:t xml:space="preserve"> :</w:t>
      </w:r>
      <w:r>
        <w:rPr>
          <w:rFonts w:hint="eastAsia"/>
          <w:sz w:val="22"/>
        </w:rPr>
        <w:t>≤</w:t>
      </w:r>
      <w:r>
        <w:rPr>
          <w:rFonts w:hint="eastAsia"/>
          <w:sz w:val="22"/>
        </w:rPr>
        <w:t>1</w:t>
      </w:r>
      <w:r>
        <w:rPr>
          <w:rFonts w:hint="eastAsia"/>
          <w:sz w:val="22"/>
        </w:rPr>
        <w:t>根软针</w:t>
      </w:r>
    </w:p>
    <w:p w:rsidR="006B6074" w:rsidRDefault="006B6074" w:rsidP="006B6074">
      <w:pPr>
        <w:snapToGrid w:val="0"/>
        <w:ind w:firstLineChars="200" w:firstLine="440"/>
        <w:rPr>
          <w:sz w:val="22"/>
        </w:rPr>
      </w:pPr>
      <w:r>
        <w:rPr>
          <w:rFonts w:hint="eastAsia"/>
          <w:sz w:val="22"/>
        </w:rPr>
        <w:t xml:space="preserve">9.6  </w:t>
      </w:r>
      <w:r>
        <w:rPr>
          <w:rFonts w:hint="eastAsia"/>
          <w:sz w:val="22"/>
        </w:rPr>
        <w:t>传输</w:t>
      </w:r>
      <w:r>
        <w:rPr>
          <w:rFonts w:hint="eastAsia"/>
          <w:sz w:val="22"/>
        </w:rPr>
        <w:t>:</w:t>
      </w:r>
      <w:r>
        <w:rPr>
          <w:rFonts w:hint="eastAsia"/>
          <w:sz w:val="22"/>
        </w:rPr>
        <w:t>至少包含蓝牙、无线</w:t>
      </w:r>
    </w:p>
    <w:p w:rsidR="006B6074" w:rsidRDefault="006B6074" w:rsidP="006B6074">
      <w:pPr>
        <w:snapToGrid w:val="0"/>
        <w:ind w:firstLineChars="200" w:firstLine="440"/>
        <w:rPr>
          <w:sz w:val="22"/>
        </w:rPr>
      </w:pPr>
      <w:r>
        <w:rPr>
          <w:rFonts w:hint="eastAsia"/>
          <w:sz w:val="22"/>
        </w:rPr>
        <w:t xml:space="preserve">9.7  </w:t>
      </w:r>
      <w:r>
        <w:rPr>
          <w:rFonts w:hint="eastAsia"/>
          <w:sz w:val="22"/>
        </w:rPr>
        <w:t>是否校准：免校准</w:t>
      </w:r>
    </w:p>
    <w:p w:rsidR="006B6074" w:rsidRDefault="006B6074" w:rsidP="006B6074">
      <w:pPr>
        <w:snapToGrid w:val="0"/>
        <w:ind w:firstLineChars="200" w:firstLine="440"/>
        <w:rPr>
          <w:sz w:val="22"/>
        </w:rPr>
      </w:pPr>
      <w:r>
        <w:rPr>
          <w:rFonts w:hint="eastAsia"/>
          <w:sz w:val="22"/>
        </w:rPr>
        <w:t xml:space="preserve">9.8  </w:t>
      </w:r>
      <w:r>
        <w:rPr>
          <w:rFonts w:hint="eastAsia"/>
          <w:sz w:val="22"/>
        </w:rPr>
        <w:t>具备实时上报功能</w:t>
      </w:r>
    </w:p>
    <w:p w:rsidR="006B6074" w:rsidRDefault="006B6074" w:rsidP="006B6074">
      <w:pPr>
        <w:snapToGrid w:val="0"/>
        <w:ind w:firstLineChars="200" w:firstLine="440"/>
        <w:rPr>
          <w:sz w:val="22"/>
        </w:rPr>
      </w:pPr>
      <w:r>
        <w:rPr>
          <w:rFonts w:hint="eastAsia"/>
          <w:sz w:val="22"/>
        </w:rPr>
        <w:t xml:space="preserve">9.9  </w:t>
      </w:r>
      <w:r>
        <w:rPr>
          <w:rFonts w:hint="eastAsia"/>
          <w:sz w:val="22"/>
        </w:rPr>
        <w:t>数据记录：每≤</w:t>
      </w:r>
      <w:r>
        <w:rPr>
          <w:rFonts w:hint="eastAsia"/>
          <w:sz w:val="22"/>
        </w:rPr>
        <w:t>3</w:t>
      </w:r>
      <w:r>
        <w:rPr>
          <w:rFonts w:hint="eastAsia"/>
          <w:sz w:val="22"/>
        </w:rPr>
        <w:t>分钟</w:t>
      </w:r>
      <w:r>
        <w:rPr>
          <w:rFonts w:hint="eastAsia"/>
          <w:sz w:val="22"/>
        </w:rPr>
        <w:t>1</w:t>
      </w:r>
      <w:r>
        <w:rPr>
          <w:rFonts w:hint="eastAsia"/>
          <w:sz w:val="22"/>
        </w:rPr>
        <w:t>个血糖数据</w:t>
      </w:r>
    </w:p>
    <w:p w:rsidR="006B6074" w:rsidRDefault="006B6074" w:rsidP="006B6074">
      <w:pPr>
        <w:snapToGrid w:val="0"/>
        <w:ind w:firstLineChars="200" w:firstLine="440"/>
        <w:rPr>
          <w:sz w:val="22"/>
        </w:rPr>
      </w:pPr>
      <w:r>
        <w:rPr>
          <w:rFonts w:hint="eastAsia"/>
          <w:sz w:val="22"/>
        </w:rPr>
        <w:t xml:space="preserve">9.10  </w:t>
      </w:r>
      <w:r>
        <w:rPr>
          <w:rFonts w:hint="eastAsia"/>
          <w:sz w:val="22"/>
        </w:rPr>
        <w:t>进液防护等级：≥</w:t>
      </w:r>
      <w:r>
        <w:rPr>
          <w:rFonts w:hint="eastAsia"/>
          <w:sz w:val="22"/>
        </w:rPr>
        <w:t>IP68</w:t>
      </w:r>
      <w:r>
        <w:rPr>
          <w:rFonts w:hint="eastAsia"/>
          <w:sz w:val="22"/>
        </w:rPr>
        <w:t>防尘等级为</w:t>
      </w:r>
      <w:r>
        <w:rPr>
          <w:rFonts w:hint="eastAsia"/>
          <w:sz w:val="22"/>
        </w:rPr>
        <w:t>6,</w:t>
      </w:r>
      <w:r>
        <w:rPr>
          <w:rFonts w:hint="eastAsia"/>
          <w:sz w:val="22"/>
        </w:rPr>
        <w:t>防水等级为</w:t>
      </w:r>
      <w:r>
        <w:rPr>
          <w:rFonts w:hint="eastAsia"/>
          <w:sz w:val="22"/>
        </w:rPr>
        <w:t>8</w:t>
      </w:r>
    </w:p>
    <w:p w:rsidR="006B6074" w:rsidRDefault="006B6074" w:rsidP="006B6074">
      <w:pPr>
        <w:snapToGrid w:val="0"/>
        <w:ind w:firstLineChars="200" w:firstLine="440"/>
        <w:rPr>
          <w:sz w:val="22"/>
        </w:rPr>
      </w:pPr>
      <w:r>
        <w:rPr>
          <w:rFonts w:hint="eastAsia"/>
          <w:sz w:val="22"/>
        </w:rPr>
        <w:t xml:space="preserve">9.11  </w:t>
      </w:r>
      <w:r>
        <w:rPr>
          <w:rFonts w:hint="eastAsia"/>
          <w:sz w:val="22"/>
        </w:rPr>
        <w:t>使用期限：≥</w:t>
      </w:r>
      <w:r>
        <w:rPr>
          <w:rFonts w:hint="eastAsia"/>
          <w:sz w:val="22"/>
        </w:rPr>
        <w:t>14</w:t>
      </w:r>
      <w:r>
        <w:rPr>
          <w:rFonts w:hint="eastAsia"/>
          <w:sz w:val="22"/>
        </w:rPr>
        <w:t>天</w:t>
      </w:r>
    </w:p>
    <w:p w:rsidR="006B6074" w:rsidRDefault="006B6074" w:rsidP="006B6074">
      <w:pPr>
        <w:snapToGrid w:val="0"/>
        <w:ind w:firstLineChars="200" w:firstLine="440"/>
        <w:rPr>
          <w:sz w:val="22"/>
        </w:rPr>
      </w:pPr>
      <w:r>
        <w:rPr>
          <w:rFonts w:hint="eastAsia"/>
          <w:sz w:val="22"/>
        </w:rPr>
        <w:t xml:space="preserve">9.12  </w:t>
      </w:r>
      <w:r>
        <w:rPr>
          <w:rFonts w:hint="eastAsia"/>
          <w:sz w:val="22"/>
        </w:rPr>
        <w:t>寿命：≥</w:t>
      </w:r>
      <w:r>
        <w:rPr>
          <w:rFonts w:hint="eastAsia"/>
          <w:sz w:val="22"/>
        </w:rPr>
        <w:t>12</w:t>
      </w:r>
      <w:r>
        <w:rPr>
          <w:rFonts w:hint="eastAsia"/>
          <w:sz w:val="22"/>
        </w:rPr>
        <w:t>个月</w:t>
      </w:r>
    </w:p>
    <w:p w:rsidR="006B6074" w:rsidRDefault="006B6074" w:rsidP="006B6074">
      <w:pPr>
        <w:snapToGrid w:val="0"/>
        <w:ind w:firstLineChars="200" w:firstLine="440"/>
        <w:rPr>
          <w:sz w:val="22"/>
        </w:rPr>
      </w:pPr>
      <w:r>
        <w:rPr>
          <w:rFonts w:hint="eastAsia"/>
          <w:sz w:val="22"/>
        </w:rPr>
        <w:t xml:space="preserve">9.13  </w:t>
      </w:r>
      <w:r>
        <w:rPr>
          <w:rFonts w:hint="eastAsia"/>
          <w:sz w:val="22"/>
        </w:rPr>
        <w:t>监测范围：≥</w:t>
      </w:r>
      <w:r>
        <w:rPr>
          <w:rFonts w:hint="eastAsia"/>
          <w:sz w:val="22"/>
        </w:rPr>
        <w:t>0mmol/L-25.0mmol/L36-450mg/dL</w:t>
      </w:r>
    </w:p>
    <w:p w:rsidR="006B6074" w:rsidRDefault="006B6074" w:rsidP="006B6074">
      <w:pPr>
        <w:snapToGrid w:val="0"/>
        <w:ind w:firstLineChars="200" w:firstLine="440"/>
        <w:rPr>
          <w:sz w:val="22"/>
        </w:rPr>
      </w:pPr>
    </w:p>
    <w:p w:rsidR="006B6074" w:rsidRDefault="006B6074" w:rsidP="006B6074">
      <w:pPr>
        <w:snapToGrid w:val="0"/>
        <w:ind w:firstLineChars="200" w:firstLine="440"/>
        <w:rPr>
          <w:sz w:val="22"/>
        </w:rPr>
      </w:pPr>
      <w:r>
        <w:rPr>
          <w:sz w:val="22"/>
        </w:rPr>
        <w:t>9.</w:t>
      </w:r>
      <w:r>
        <w:rPr>
          <w:rFonts w:hint="eastAsia"/>
          <w:sz w:val="22"/>
        </w:rPr>
        <w:t>3</w:t>
      </w:r>
      <w:r>
        <w:rPr>
          <w:sz w:val="22"/>
        </w:rPr>
        <w:t xml:space="preserve"> </w:t>
      </w:r>
      <w:r>
        <w:rPr>
          <w:sz w:val="22"/>
        </w:rPr>
        <w:t>供货期要求</w:t>
      </w:r>
    </w:p>
    <w:p w:rsidR="006B6074" w:rsidRDefault="006B6074" w:rsidP="006B6074">
      <w:pPr>
        <w:adjustRightInd w:val="0"/>
        <w:snapToGrid w:val="0"/>
        <w:ind w:firstLineChars="200" w:firstLine="440"/>
        <w:rPr>
          <w:sz w:val="22"/>
        </w:rPr>
      </w:pPr>
      <w:r>
        <w:rPr>
          <w:sz w:val="22"/>
        </w:rPr>
        <w:t>9.</w:t>
      </w:r>
      <w:r>
        <w:rPr>
          <w:rFonts w:hint="eastAsia"/>
          <w:sz w:val="22"/>
        </w:rPr>
        <w:t>3</w:t>
      </w:r>
      <w:r>
        <w:rPr>
          <w:sz w:val="22"/>
        </w:rPr>
        <w:t xml:space="preserve">.1 </w:t>
      </w:r>
      <w:r>
        <w:rPr>
          <w:sz w:val="22"/>
        </w:rPr>
        <w:t>本项目供货</w:t>
      </w:r>
      <w:proofErr w:type="gramStart"/>
      <w:r>
        <w:rPr>
          <w:sz w:val="22"/>
        </w:rPr>
        <w:t>期包括</w:t>
      </w:r>
      <w:proofErr w:type="gramEnd"/>
      <w:r>
        <w:rPr>
          <w:sz w:val="22"/>
        </w:rPr>
        <w:t>设备供货、就位、安装调试直至交付使用的全部时间。</w:t>
      </w:r>
    </w:p>
    <w:p w:rsidR="006B6074" w:rsidRDefault="006B6074" w:rsidP="006B6074">
      <w:pPr>
        <w:adjustRightInd w:val="0"/>
        <w:snapToGrid w:val="0"/>
        <w:ind w:firstLineChars="200" w:firstLine="440"/>
        <w:rPr>
          <w:sz w:val="22"/>
        </w:rPr>
      </w:pPr>
      <w:r>
        <w:rPr>
          <w:sz w:val="22"/>
        </w:rPr>
        <w:t>9.</w:t>
      </w:r>
      <w:r>
        <w:rPr>
          <w:rFonts w:hint="eastAsia"/>
          <w:sz w:val="22"/>
        </w:rPr>
        <w:t>3</w:t>
      </w:r>
      <w:r>
        <w:rPr>
          <w:sz w:val="22"/>
        </w:rPr>
        <w:t xml:space="preserve">.2 </w:t>
      </w:r>
      <w:r>
        <w:rPr>
          <w:sz w:val="22"/>
        </w:rPr>
        <w:t>本项目的安装调试及试用期间的管理将纳入采购人的管理范围，在此过程中，中标人须服从采购人的时间和管理协调。</w:t>
      </w:r>
    </w:p>
    <w:p w:rsidR="006B6074" w:rsidRDefault="006B6074" w:rsidP="006B6074">
      <w:pPr>
        <w:snapToGrid w:val="0"/>
        <w:ind w:firstLineChars="200" w:firstLine="440"/>
        <w:rPr>
          <w:sz w:val="22"/>
        </w:rPr>
      </w:pPr>
      <w:r>
        <w:rPr>
          <w:sz w:val="22"/>
        </w:rPr>
        <w:t>9.</w:t>
      </w:r>
      <w:r>
        <w:rPr>
          <w:rFonts w:hint="eastAsia"/>
          <w:sz w:val="22"/>
        </w:rPr>
        <w:t>4</w:t>
      </w:r>
      <w:r>
        <w:rPr>
          <w:sz w:val="22"/>
        </w:rPr>
        <w:t xml:space="preserve"> </w:t>
      </w:r>
      <w:r>
        <w:rPr>
          <w:sz w:val="22"/>
        </w:rPr>
        <w:t>质量标准与验收要求</w:t>
      </w:r>
    </w:p>
    <w:p w:rsidR="006B6074" w:rsidRDefault="006B6074" w:rsidP="006B6074">
      <w:pPr>
        <w:adjustRightInd w:val="0"/>
        <w:snapToGrid w:val="0"/>
        <w:ind w:firstLineChars="200" w:firstLine="440"/>
        <w:rPr>
          <w:sz w:val="22"/>
        </w:rPr>
      </w:pPr>
      <w:r>
        <w:rPr>
          <w:sz w:val="22"/>
        </w:rPr>
        <w:t>9.</w:t>
      </w:r>
      <w:r>
        <w:rPr>
          <w:rFonts w:hint="eastAsia"/>
          <w:sz w:val="22"/>
        </w:rPr>
        <w:t>4</w:t>
      </w:r>
      <w:r>
        <w:rPr>
          <w:sz w:val="22"/>
        </w:rPr>
        <w:t>.1</w:t>
      </w:r>
      <w:r>
        <w:rPr>
          <w:sz w:val="22"/>
        </w:rPr>
        <w:t>投标人提供的产品和相关服务应符合国家或行业管理部门颁发的各项质量和安全标准、规范和验收要求，标准和规范等不一致的，从高从严执行。</w:t>
      </w:r>
    </w:p>
    <w:p w:rsidR="006B6074" w:rsidRDefault="006B6074" w:rsidP="006B6074">
      <w:pPr>
        <w:adjustRightInd w:val="0"/>
        <w:snapToGrid w:val="0"/>
        <w:ind w:firstLineChars="200" w:firstLine="440"/>
        <w:rPr>
          <w:sz w:val="22"/>
        </w:rPr>
      </w:pPr>
      <w:r>
        <w:rPr>
          <w:sz w:val="22"/>
        </w:rPr>
        <w:t>9.</w:t>
      </w:r>
      <w:r>
        <w:rPr>
          <w:rFonts w:hint="eastAsia"/>
          <w:sz w:val="22"/>
        </w:rPr>
        <w:t>4</w:t>
      </w:r>
      <w:r>
        <w:rPr>
          <w:sz w:val="22"/>
        </w:rPr>
        <w:t xml:space="preserve">.2 </w:t>
      </w:r>
      <w:r>
        <w:rPr>
          <w:sz w:val="22"/>
        </w:rPr>
        <w:t>本项目验收将由采购人组织进行或委托第三方进行，质量标准和验收要求为按照上文中</w:t>
      </w:r>
      <w:r>
        <w:rPr>
          <w:sz w:val="22"/>
        </w:rPr>
        <w:t>9.</w:t>
      </w:r>
      <w:r>
        <w:rPr>
          <w:rFonts w:hint="eastAsia"/>
          <w:sz w:val="22"/>
        </w:rPr>
        <w:t>4</w:t>
      </w:r>
      <w:r>
        <w:rPr>
          <w:sz w:val="22"/>
        </w:rPr>
        <w:t>.1</w:t>
      </w:r>
      <w:r>
        <w:rPr>
          <w:sz w:val="22"/>
        </w:rPr>
        <w:t>条款规定一次验收合格。</w:t>
      </w:r>
    </w:p>
    <w:p w:rsidR="006B6074" w:rsidRDefault="006B6074" w:rsidP="006B6074">
      <w:pPr>
        <w:adjustRightInd w:val="0"/>
        <w:snapToGrid w:val="0"/>
        <w:ind w:firstLineChars="200" w:firstLine="440"/>
        <w:rPr>
          <w:sz w:val="22"/>
        </w:rPr>
      </w:pPr>
      <w:r>
        <w:rPr>
          <w:sz w:val="22"/>
        </w:rPr>
        <w:t>9.</w:t>
      </w:r>
      <w:r>
        <w:rPr>
          <w:rFonts w:hint="eastAsia"/>
          <w:sz w:val="22"/>
        </w:rPr>
        <w:t>4</w:t>
      </w:r>
      <w:r>
        <w:rPr>
          <w:sz w:val="22"/>
        </w:rPr>
        <w:t xml:space="preserve">.3 </w:t>
      </w:r>
      <w:r>
        <w:rPr>
          <w:sz w:val="22"/>
        </w:rPr>
        <w:t>如验收未获通过，采购人有权要求更换或退货，并按照合同约定的条款对供应商作违约处理。</w:t>
      </w:r>
    </w:p>
    <w:p w:rsidR="006B6074" w:rsidRDefault="006B6074" w:rsidP="006B6074">
      <w:pPr>
        <w:adjustRightInd w:val="0"/>
        <w:snapToGrid w:val="0"/>
        <w:ind w:firstLineChars="200" w:firstLine="440"/>
        <w:rPr>
          <w:sz w:val="22"/>
        </w:rPr>
      </w:pPr>
      <w:r>
        <w:rPr>
          <w:sz w:val="22"/>
        </w:rPr>
        <w:t>9.</w:t>
      </w:r>
      <w:r>
        <w:rPr>
          <w:rFonts w:hint="eastAsia"/>
          <w:sz w:val="22"/>
        </w:rPr>
        <w:t>5</w:t>
      </w:r>
      <w:r>
        <w:rPr>
          <w:sz w:val="22"/>
        </w:rPr>
        <w:t xml:space="preserve"> </w:t>
      </w:r>
      <w:r>
        <w:rPr>
          <w:sz w:val="22"/>
        </w:rPr>
        <w:t>安装调试要求</w:t>
      </w:r>
    </w:p>
    <w:p w:rsidR="006B6074" w:rsidRDefault="006B6074" w:rsidP="006B6074">
      <w:pPr>
        <w:adjustRightInd w:val="0"/>
        <w:snapToGrid w:val="0"/>
        <w:ind w:firstLineChars="200" w:firstLine="420"/>
        <w:rPr>
          <w:sz w:val="22"/>
        </w:rPr>
      </w:pPr>
      <w:r>
        <w:rPr>
          <w:rFonts w:hint="eastAsia"/>
        </w:rPr>
        <w:t>由原厂工程师对设备进行调试。</w:t>
      </w:r>
    </w:p>
    <w:p w:rsidR="006B6074" w:rsidRDefault="006B6074" w:rsidP="006B6074">
      <w:pPr>
        <w:adjustRightInd w:val="0"/>
        <w:snapToGrid w:val="0"/>
        <w:ind w:firstLineChars="200" w:firstLine="442"/>
        <w:outlineLvl w:val="2"/>
        <w:rPr>
          <w:b/>
          <w:bCs/>
          <w:sz w:val="22"/>
        </w:rPr>
      </w:pPr>
      <w:bookmarkStart w:id="13" w:name="_Toc29954"/>
      <w:bookmarkStart w:id="14" w:name="_Toc243923370"/>
      <w:r>
        <w:rPr>
          <w:b/>
          <w:bCs/>
          <w:sz w:val="22"/>
        </w:rPr>
        <w:t xml:space="preserve">10 </w:t>
      </w:r>
      <w:r>
        <w:rPr>
          <w:b/>
          <w:bCs/>
          <w:sz w:val="22"/>
        </w:rPr>
        <w:t>人员及设备配备要求</w:t>
      </w:r>
      <w:bookmarkEnd w:id="13"/>
      <w:bookmarkEnd w:id="14"/>
    </w:p>
    <w:p w:rsidR="006B6074" w:rsidRDefault="006B6074" w:rsidP="006B6074">
      <w:pPr>
        <w:ind w:firstLine="420"/>
        <w:rPr>
          <w:sz w:val="22"/>
        </w:rPr>
      </w:pPr>
      <w:bookmarkStart w:id="15" w:name="_Toc25612"/>
      <w:r>
        <w:rPr>
          <w:rFonts w:hint="eastAsia"/>
          <w:sz w:val="22"/>
        </w:rPr>
        <w:t>投标人为本项目配备专业人员及设备，确保本项目顺利实施。</w:t>
      </w:r>
    </w:p>
    <w:p w:rsidR="006B6074" w:rsidRDefault="006B6074" w:rsidP="006B6074">
      <w:pPr>
        <w:adjustRightInd w:val="0"/>
        <w:snapToGrid w:val="0"/>
        <w:ind w:firstLineChars="200" w:firstLine="442"/>
        <w:outlineLvl w:val="2"/>
        <w:rPr>
          <w:b/>
          <w:bCs/>
          <w:sz w:val="22"/>
        </w:rPr>
      </w:pPr>
      <w:bookmarkStart w:id="16" w:name="_Toc243923371"/>
      <w:r>
        <w:rPr>
          <w:b/>
          <w:bCs/>
          <w:sz w:val="22"/>
        </w:rPr>
        <w:t xml:space="preserve">11 </w:t>
      </w:r>
      <w:r>
        <w:rPr>
          <w:b/>
          <w:bCs/>
          <w:sz w:val="22"/>
        </w:rPr>
        <w:t>安全文明作业要求和应急处置要求</w:t>
      </w:r>
      <w:bookmarkEnd w:id="15"/>
      <w:bookmarkEnd w:id="16"/>
    </w:p>
    <w:p w:rsidR="006B6074" w:rsidRDefault="006B6074" w:rsidP="006B6074">
      <w:pPr>
        <w:adjustRightInd w:val="0"/>
        <w:snapToGrid w:val="0"/>
        <w:ind w:firstLineChars="200" w:firstLine="440"/>
        <w:rPr>
          <w:bCs/>
          <w:sz w:val="22"/>
        </w:rPr>
      </w:pPr>
      <w:r>
        <w:rPr>
          <w:sz w:val="22"/>
        </w:rPr>
        <w:t>中标人在执行本项目过程中，必须严格遵守上海市有关应急联动处置办法的规定（参见</w:t>
      </w:r>
      <w:r>
        <w:rPr>
          <w:b/>
          <w:bCs/>
          <w:sz w:val="22"/>
        </w:rPr>
        <w:t>《上海市政府关于印发修订后的上海市突发事件应急联动处置办法的通知》</w:t>
      </w:r>
      <w:r>
        <w:rPr>
          <w:b/>
          <w:bCs/>
          <w:sz w:val="22"/>
          <w:u w:val="single"/>
        </w:rPr>
        <w:t>沪府〔</w:t>
      </w:r>
      <w:r>
        <w:rPr>
          <w:b/>
          <w:bCs/>
          <w:sz w:val="22"/>
          <w:u w:val="single"/>
        </w:rPr>
        <w:t>2015</w:t>
      </w:r>
      <w:r>
        <w:rPr>
          <w:b/>
          <w:bCs/>
          <w:sz w:val="22"/>
          <w:u w:val="single"/>
        </w:rPr>
        <w:t>〕</w:t>
      </w:r>
      <w:r>
        <w:rPr>
          <w:b/>
          <w:bCs/>
          <w:sz w:val="22"/>
          <w:u w:val="single"/>
        </w:rPr>
        <w:t>49</w:t>
      </w:r>
      <w:r>
        <w:rPr>
          <w:b/>
          <w:bCs/>
          <w:sz w:val="22"/>
          <w:u w:val="single"/>
        </w:rPr>
        <w:t>号</w:t>
      </w:r>
      <w:r>
        <w:rPr>
          <w:b/>
          <w:bCs/>
          <w:sz w:val="22"/>
        </w:rPr>
        <w:t>）</w:t>
      </w:r>
      <w:r>
        <w:rPr>
          <w:bCs/>
          <w:sz w:val="22"/>
        </w:rPr>
        <w:t>，做</w:t>
      </w:r>
      <w:r>
        <w:rPr>
          <w:sz w:val="22"/>
        </w:rPr>
        <w:t>好突发事件的应急工作。按国家规定需持证上岗的工作人员，必须在投标文件中提供证书复印件。因管理不善而引起政府职能部门罚款和停工整改等，其相应发生的费用和损失将由中标人自行承担。中标人在执行本项目过程中，造成的各类安全或意外人身事故及连带责任由中标人自行承担，且采购人将保留暂缓支付款项的权利。</w:t>
      </w:r>
    </w:p>
    <w:p w:rsidR="006B6074" w:rsidRDefault="006B6074" w:rsidP="006B6074">
      <w:pPr>
        <w:adjustRightInd w:val="0"/>
        <w:snapToGrid w:val="0"/>
        <w:ind w:firstLineChars="200" w:firstLine="442"/>
        <w:outlineLvl w:val="2"/>
        <w:rPr>
          <w:b/>
          <w:bCs/>
          <w:sz w:val="22"/>
        </w:rPr>
      </w:pPr>
      <w:bookmarkStart w:id="17" w:name="_Toc14288"/>
      <w:bookmarkStart w:id="18" w:name="_Toc243923372"/>
      <w:r>
        <w:rPr>
          <w:b/>
          <w:bCs/>
          <w:sz w:val="22"/>
        </w:rPr>
        <w:t xml:space="preserve">12 </w:t>
      </w:r>
      <w:r>
        <w:rPr>
          <w:b/>
          <w:bCs/>
          <w:sz w:val="22"/>
        </w:rPr>
        <w:t>售后服务要求</w:t>
      </w:r>
      <w:bookmarkEnd w:id="17"/>
      <w:bookmarkEnd w:id="18"/>
    </w:p>
    <w:p w:rsidR="006B6074" w:rsidRDefault="006B6074" w:rsidP="006B6074">
      <w:pPr>
        <w:adjustRightInd w:val="0"/>
        <w:snapToGrid w:val="0"/>
        <w:ind w:firstLineChars="200" w:firstLine="440"/>
        <w:rPr>
          <w:sz w:val="22"/>
        </w:rPr>
      </w:pPr>
      <w:r>
        <w:rPr>
          <w:sz w:val="22"/>
        </w:rPr>
        <w:lastRenderedPageBreak/>
        <w:t xml:space="preserve">12.1 </w:t>
      </w:r>
      <w:r>
        <w:rPr>
          <w:sz w:val="22"/>
        </w:rPr>
        <w:t>操作培训要求</w:t>
      </w:r>
    </w:p>
    <w:p w:rsidR="006B6074" w:rsidRDefault="006B6074" w:rsidP="006B6074">
      <w:pPr>
        <w:adjustRightInd w:val="0"/>
        <w:snapToGrid w:val="0"/>
        <w:ind w:firstLineChars="200" w:firstLine="440"/>
        <w:rPr>
          <w:sz w:val="22"/>
        </w:rPr>
      </w:pPr>
      <w:r>
        <w:rPr>
          <w:sz w:val="22"/>
        </w:rPr>
        <w:t>在设备进行安装或调试期间，中标人应负责对采购人的技术人员进行必要的培训，并提供培训资料。培训内容应包括如何对设备进行操作，以及简单故障的排除等。</w:t>
      </w:r>
    </w:p>
    <w:p w:rsidR="006B6074" w:rsidRDefault="006B6074" w:rsidP="006B6074">
      <w:pPr>
        <w:adjustRightInd w:val="0"/>
        <w:snapToGrid w:val="0"/>
        <w:ind w:firstLineChars="200" w:firstLine="440"/>
        <w:rPr>
          <w:sz w:val="22"/>
        </w:rPr>
      </w:pPr>
      <w:r>
        <w:rPr>
          <w:sz w:val="22"/>
        </w:rPr>
        <w:t xml:space="preserve">12.2 </w:t>
      </w:r>
      <w:r>
        <w:rPr>
          <w:sz w:val="22"/>
        </w:rPr>
        <w:t>具体服务措施</w:t>
      </w:r>
    </w:p>
    <w:p w:rsidR="006B6074" w:rsidRDefault="006B6074" w:rsidP="006B6074">
      <w:pPr>
        <w:adjustRightInd w:val="0"/>
        <w:snapToGrid w:val="0"/>
        <w:ind w:firstLineChars="200" w:firstLine="440"/>
        <w:rPr>
          <w:sz w:val="22"/>
        </w:rPr>
      </w:pPr>
      <w:r>
        <w:rPr>
          <w:rFonts w:hint="eastAsia"/>
          <w:sz w:val="22"/>
        </w:rPr>
        <w:t xml:space="preserve">12.2.1  </w:t>
      </w:r>
      <w:r>
        <w:rPr>
          <w:rFonts w:hint="eastAsia"/>
          <w:sz w:val="22"/>
        </w:rPr>
        <w:t>设备整机原厂保修≥</w:t>
      </w:r>
      <w:r>
        <w:rPr>
          <w:rFonts w:hint="eastAsia"/>
          <w:sz w:val="22"/>
        </w:rPr>
        <w:t>3</w:t>
      </w:r>
      <w:r>
        <w:rPr>
          <w:rFonts w:hint="eastAsia"/>
          <w:sz w:val="22"/>
        </w:rPr>
        <w:t>年，保修期内开机率≥</w:t>
      </w:r>
      <w:r>
        <w:rPr>
          <w:rFonts w:hint="eastAsia"/>
          <w:sz w:val="22"/>
        </w:rPr>
        <w:t>95%</w:t>
      </w:r>
      <w:r>
        <w:rPr>
          <w:rFonts w:hint="eastAsia"/>
          <w:sz w:val="22"/>
        </w:rPr>
        <w:t>，如达不到此要求，保修期将相应顺延，保修期内免费更换零配件及免收维修工时费，保修期满后永久维修并免收维修工时费，整机延保价格不高于整机购买合同金额的</w:t>
      </w:r>
      <w:r>
        <w:rPr>
          <w:rFonts w:hint="eastAsia"/>
          <w:sz w:val="22"/>
        </w:rPr>
        <w:t xml:space="preserve">6% </w:t>
      </w:r>
      <w:r>
        <w:rPr>
          <w:rFonts w:hint="eastAsia"/>
          <w:sz w:val="22"/>
        </w:rPr>
        <w:t>保修期内提供</w:t>
      </w:r>
      <w:r>
        <w:rPr>
          <w:rFonts w:hint="eastAsia"/>
          <w:sz w:val="22"/>
        </w:rPr>
        <w:t>1</w:t>
      </w:r>
      <w:r>
        <w:rPr>
          <w:rFonts w:hint="eastAsia"/>
          <w:sz w:val="22"/>
        </w:rPr>
        <w:t>年</w:t>
      </w:r>
      <w:r>
        <w:rPr>
          <w:rFonts w:hint="eastAsia"/>
          <w:sz w:val="22"/>
        </w:rPr>
        <w:t>2</w:t>
      </w:r>
      <w:r>
        <w:rPr>
          <w:rFonts w:hint="eastAsia"/>
          <w:sz w:val="22"/>
        </w:rPr>
        <w:t>次免费保养</w:t>
      </w:r>
    </w:p>
    <w:p w:rsidR="006B6074" w:rsidRDefault="006B6074" w:rsidP="006B6074">
      <w:pPr>
        <w:adjustRightInd w:val="0"/>
        <w:snapToGrid w:val="0"/>
        <w:ind w:firstLineChars="200" w:firstLine="440"/>
        <w:rPr>
          <w:sz w:val="22"/>
        </w:rPr>
      </w:pPr>
      <w:r>
        <w:rPr>
          <w:rFonts w:hint="eastAsia"/>
          <w:sz w:val="22"/>
        </w:rPr>
        <w:t xml:space="preserve">12.2.2  </w:t>
      </w:r>
      <w:r>
        <w:rPr>
          <w:rFonts w:hint="eastAsia"/>
          <w:sz w:val="22"/>
        </w:rPr>
        <w:t>提供</w:t>
      </w:r>
      <w:r>
        <w:rPr>
          <w:rFonts w:hint="eastAsia"/>
          <w:sz w:val="22"/>
        </w:rPr>
        <w:t>24</w:t>
      </w:r>
      <w:r>
        <w:rPr>
          <w:rFonts w:hint="eastAsia"/>
          <w:sz w:val="22"/>
        </w:rPr>
        <w:t>小时联络方法，报修相应时间≤</w:t>
      </w:r>
      <w:r>
        <w:rPr>
          <w:rFonts w:hint="eastAsia"/>
          <w:sz w:val="22"/>
        </w:rPr>
        <w:t>2</w:t>
      </w:r>
      <w:r>
        <w:rPr>
          <w:rFonts w:hint="eastAsia"/>
          <w:sz w:val="22"/>
        </w:rPr>
        <w:t>小时，接到报修后≤</w:t>
      </w:r>
      <w:r>
        <w:rPr>
          <w:rFonts w:hint="eastAsia"/>
          <w:sz w:val="22"/>
        </w:rPr>
        <w:t>24</w:t>
      </w:r>
      <w:r>
        <w:rPr>
          <w:rFonts w:hint="eastAsia"/>
          <w:sz w:val="22"/>
        </w:rPr>
        <w:t>小时到位</w:t>
      </w:r>
      <w:r>
        <w:rPr>
          <w:rFonts w:hint="eastAsia"/>
          <w:sz w:val="22"/>
        </w:rPr>
        <w:t xml:space="preserve"> </w:t>
      </w:r>
      <w:r>
        <w:rPr>
          <w:rFonts w:hint="eastAsia"/>
          <w:sz w:val="22"/>
        </w:rPr>
        <w:t>如</w:t>
      </w:r>
      <w:proofErr w:type="gramStart"/>
      <w:r>
        <w:rPr>
          <w:rFonts w:hint="eastAsia"/>
          <w:sz w:val="22"/>
        </w:rPr>
        <w:t>遇设备</w:t>
      </w:r>
      <w:proofErr w:type="gramEnd"/>
      <w:r>
        <w:rPr>
          <w:rFonts w:hint="eastAsia"/>
          <w:sz w:val="22"/>
        </w:rPr>
        <w:t>停机时间超过</w:t>
      </w:r>
      <w:r>
        <w:rPr>
          <w:rFonts w:hint="eastAsia"/>
          <w:sz w:val="22"/>
        </w:rPr>
        <w:t>48</w:t>
      </w:r>
      <w:r>
        <w:rPr>
          <w:rFonts w:hint="eastAsia"/>
          <w:sz w:val="22"/>
        </w:rPr>
        <w:t>小时，需提供备用机</w:t>
      </w:r>
      <w:r>
        <w:rPr>
          <w:rFonts w:hint="eastAsia"/>
          <w:sz w:val="22"/>
        </w:rPr>
        <w:t xml:space="preserve"> </w:t>
      </w:r>
    </w:p>
    <w:p w:rsidR="006B6074" w:rsidRDefault="006B6074" w:rsidP="006B6074">
      <w:pPr>
        <w:adjustRightInd w:val="0"/>
        <w:snapToGrid w:val="0"/>
        <w:ind w:firstLineChars="200" w:firstLine="440"/>
        <w:rPr>
          <w:sz w:val="22"/>
        </w:rPr>
      </w:pPr>
      <w:r>
        <w:rPr>
          <w:rFonts w:hint="eastAsia"/>
          <w:sz w:val="22"/>
        </w:rPr>
        <w:t xml:space="preserve">12.2.3  </w:t>
      </w:r>
      <w:r>
        <w:rPr>
          <w:rFonts w:hint="eastAsia"/>
          <w:sz w:val="22"/>
        </w:rPr>
        <w:t>供应商负责设备安装并提供现场技术培训，保证使用人员正常操作设备的各种功能，以医院设备培训记录单及培训考核表为准，操作培训时需提供笔试考核记录</w:t>
      </w:r>
      <w:r>
        <w:rPr>
          <w:rFonts w:hint="eastAsia"/>
          <w:sz w:val="22"/>
        </w:rPr>
        <w:t xml:space="preserve"> </w:t>
      </w:r>
    </w:p>
    <w:p w:rsidR="006B6074" w:rsidRDefault="006B6074" w:rsidP="006B6074">
      <w:pPr>
        <w:adjustRightInd w:val="0"/>
        <w:snapToGrid w:val="0"/>
        <w:ind w:firstLineChars="200" w:firstLine="440"/>
        <w:rPr>
          <w:sz w:val="22"/>
        </w:rPr>
      </w:pPr>
      <w:r>
        <w:rPr>
          <w:rFonts w:hint="eastAsia"/>
          <w:sz w:val="22"/>
        </w:rPr>
        <w:t xml:space="preserve">12.2.4  </w:t>
      </w:r>
      <w:r>
        <w:rPr>
          <w:rFonts w:hint="eastAsia"/>
          <w:sz w:val="22"/>
        </w:rPr>
        <w:t>如有专用工具，供应商应向买方提供设备维护的专用工具，免费连接至医院所需连接的相关系统（如</w:t>
      </w:r>
      <w:r>
        <w:rPr>
          <w:rFonts w:hint="eastAsia"/>
          <w:sz w:val="22"/>
        </w:rPr>
        <w:t>PACS</w:t>
      </w:r>
      <w:r>
        <w:rPr>
          <w:rFonts w:hint="eastAsia"/>
          <w:sz w:val="22"/>
        </w:rPr>
        <w:t>、</w:t>
      </w:r>
      <w:r>
        <w:rPr>
          <w:rFonts w:hint="eastAsia"/>
          <w:sz w:val="22"/>
        </w:rPr>
        <w:t>HIS</w:t>
      </w:r>
      <w:r>
        <w:rPr>
          <w:rFonts w:hint="eastAsia"/>
          <w:sz w:val="22"/>
        </w:rPr>
        <w:t>、</w:t>
      </w:r>
      <w:r>
        <w:rPr>
          <w:rFonts w:hint="eastAsia"/>
          <w:sz w:val="22"/>
        </w:rPr>
        <w:t>RIS</w:t>
      </w:r>
      <w:r>
        <w:rPr>
          <w:rFonts w:hint="eastAsia"/>
          <w:sz w:val="22"/>
        </w:rPr>
        <w:t>等），提供软件终生免费升级</w:t>
      </w:r>
      <w:r>
        <w:rPr>
          <w:rFonts w:hint="eastAsia"/>
          <w:sz w:val="22"/>
        </w:rPr>
        <w:t xml:space="preserve"> </w:t>
      </w:r>
    </w:p>
    <w:p w:rsidR="006B6074" w:rsidRDefault="006B6074" w:rsidP="006B6074">
      <w:pPr>
        <w:adjustRightInd w:val="0"/>
        <w:snapToGrid w:val="0"/>
        <w:ind w:firstLineChars="200" w:firstLine="440"/>
        <w:rPr>
          <w:sz w:val="22"/>
        </w:rPr>
      </w:pPr>
      <w:r>
        <w:rPr>
          <w:rFonts w:hint="eastAsia"/>
          <w:sz w:val="22"/>
        </w:rPr>
        <w:t xml:space="preserve">12.2.5  </w:t>
      </w:r>
      <w:r>
        <w:rPr>
          <w:rFonts w:hint="eastAsia"/>
          <w:sz w:val="22"/>
        </w:rPr>
        <w:t>供应商提供的货物应是全新的、未使用过的，验收时距生产日期不得超过</w:t>
      </w:r>
      <w:r>
        <w:rPr>
          <w:rFonts w:hint="eastAsia"/>
          <w:sz w:val="22"/>
        </w:rPr>
        <w:t>6</w:t>
      </w:r>
      <w:r>
        <w:rPr>
          <w:rFonts w:hint="eastAsia"/>
          <w:sz w:val="22"/>
        </w:rPr>
        <w:t>个月</w:t>
      </w:r>
      <w:r>
        <w:rPr>
          <w:rFonts w:hint="eastAsia"/>
          <w:sz w:val="22"/>
        </w:rPr>
        <w:t xml:space="preserve"> </w:t>
      </w:r>
      <w:r>
        <w:rPr>
          <w:rFonts w:hint="eastAsia"/>
          <w:sz w:val="22"/>
        </w:rPr>
        <w:t>在货物按约定时间到达使用单位后，供应商应及时派工程技术人员到达现场，在买方技术人员在场的情况下开箱清点货物，组织搬运、安装、调试，并承担因此发生的一切费用</w:t>
      </w:r>
      <w:r>
        <w:rPr>
          <w:rFonts w:hint="eastAsia"/>
          <w:sz w:val="22"/>
        </w:rPr>
        <w:t xml:space="preserve"> </w:t>
      </w:r>
    </w:p>
    <w:p w:rsidR="006B6074" w:rsidRDefault="006B6074" w:rsidP="006B6074">
      <w:pPr>
        <w:adjustRightInd w:val="0"/>
        <w:snapToGrid w:val="0"/>
        <w:ind w:firstLineChars="200" w:firstLine="440"/>
        <w:rPr>
          <w:sz w:val="22"/>
        </w:rPr>
      </w:pPr>
      <w:r>
        <w:rPr>
          <w:rFonts w:hint="eastAsia"/>
          <w:sz w:val="22"/>
        </w:rPr>
        <w:t xml:space="preserve">12.2.6  </w:t>
      </w:r>
      <w:r>
        <w:rPr>
          <w:rFonts w:hint="eastAsia"/>
          <w:sz w:val="22"/>
        </w:rPr>
        <w:t>设备安装并经使用培训后，经过</w:t>
      </w:r>
      <w:r>
        <w:rPr>
          <w:rFonts w:hint="eastAsia"/>
          <w:sz w:val="22"/>
        </w:rPr>
        <w:t>2</w:t>
      </w:r>
      <w:r>
        <w:rPr>
          <w:rFonts w:hint="eastAsia"/>
          <w:sz w:val="22"/>
        </w:rPr>
        <w:t>周的试运行，设备的各项性能指标均能达到要求，双方签署医院验收文件后设备即视为验收通过，保修期从医院验收通过之日起计算</w:t>
      </w:r>
      <w:r>
        <w:rPr>
          <w:rFonts w:hint="eastAsia"/>
          <w:sz w:val="22"/>
        </w:rPr>
        <w:t xml:space="preserve"> </w:t>
      </w:r>
    </w:p>
    <w:p w:rsidR="006B6074" w:rsidRDefault="006B6074" w:rsidP="006B6074">
      <w:pPr>
        <w:snapToGrid w:val="0"/>
        <w:ind w:firstLineChars="200" w:firstLine="480"/>
        <w:jc w:val="left"/>
        <w:rPr>
          <w:sz w:val="22"/>
        </w:rPr>
      </w:pPr>
      <w:r>
        <w:rPr>
          <w:rFonts w:ascii="宋体" w:hAnsi="宋体" w:cs="微软雅黑" w:hint="eastAsia"/>
          <w:color w:val="000000"/>
          <w:kern w:val="1"/>
          <w:sz w:val="24"/>
        </w:rPr>
        <w:t xml:space="preserve"> </w:t>
      </w:r>
      <w:r>
        <w:rPr>
          <w:color w:val="000000"/>
          <w:sz w:val="22"/>
        </w:rPr>
        <w:t>12.3</w:t>
      </w:r>
      <w:r>
        <w:rPr>
          <w:rFonts w:hint="eastAsia"/>
          <w:sz w:val="22"/>
          <w:highlight w:val="yellow"/>
        </w:rPr>
        <w:t>使用周期</w:t>
      </w:r>
      <w:r>
        <w:rPr>
          <w:sz w:val="22"/>
          <w:highlight w:val="yellow"/>
        </w:rPr>
        <w:t>服务</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37"/>
        <w:gridCol w:w="656"/>
        <w:gridCol w:w="1719"/>
        <w:gridCol w:w="5484"/>
      </w:tblGrid>
      <w:tr w:rsidR="006B6074" w:rsidTr="00F143FE">
        <w:trPr>
          <w:trHeight w:val="454"/>
          <w:tblHeader/>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B6074" w:rsidRDefault="006B6074" w:rsidP="00F143FE">
            <w:pPr>
              <w:adjustRightInd w:val="0"/>
              <w:snapToGrid w:val="0"/>
              <w:jc w:val="center"/>
              <w:rPr>
                <w:b/>
                <w:sz w:val="22"/>
              </w:rPr>
            </w:pPr>
            <w:r>
              <w:rPr>
                <w:rFonts w:hint="eastAsia"/>
                <w:b/>
                <w:sz w:val="22"/>
              </w:rPr>
              <w:t>序号</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B6074" w:rsidRDefault="006B6074" w:rsidP="00F143FE">
            <w:pPr>
              <w:adjustRightInd w:val="0"/>
              <w:snapToGrid w:val="0"/>
              <w:jc w:val="center"/>
              <w:rPr>
                <w:b/>
                <w:sz w:val="22"/>
              </w:rPr>
            </w:pPr>
            <w:r>
              <w:rPr>
                <w:rFonts w:hint="eastAsia"/>
                <w:b/>
                <w:sz w:val="22"/>
              </w:rPr>
              <w:t>服务内容</w:t>
            </w:r>
          </w:p>
        </w:tc>
        <w:tc>
          <w:tcPr>
            <w:tcW w:w="18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B6074" w:rsidRDefault="006B6074" w:rsidP="00F143FE">
            <w:pPr>
              <w:adjustRightInd w:val="0"/>
              <w:snapToGrid w:val="0"/>
              <w:jc w:val="center"/>
              <w:rPr>
                <w:b/>
                <w:kern w:val="0"/>
                <w:sz w:val="22"/>
              </w:rPr>
            </w:pPr>
            <w:r>
              <w:rPr>
                <w:rFonts w:hint="eastAsia"/>
                <w:b/>
                <w:color w:val="333333"/>
                <w:sz w:val="22"/>
                <w:shd w:val="clear" w:color="auto" w:fill="FFFFFF"/>
              </w:rPr>
              <w:t>约定期限</w:t>
            </w:r>
          </w:p>
        </w:tc>
        <w:tc>
          <w:tcPr>
            <w:tcW w:w="5906" w:type="dxa"/>
            <w:tcBorders>
              <w:top w:val="single" w:sz="4" w:space="0" w:color="auto"/>
              <w:left w:val="single" w:sz="4" w:space="0" w:color="auto"/>
              <w:bottom w:val="single" w:sz="4" w:space="0" w:color="auto"/>
              <w:right w:val="single" w:sz="4" w:space="0" w:color="auto"/>
            </w:tcBorders>
            <w:vAlign w:val="center"/>
          </w:tcPr>
          <w:p w:rsidR="006B6074" w:rsidRDefault="006B6074" w:rsidP="00F143FE">
            <w:pPr>
              <w:adjustRightInd w:val="0"/>
              <w:snapToGrid w:val="0"/>
              <w:jc w:val="center"/>
              <w:rPr>
                <w:b/>
                <w:kern w:val="0"/>
                <w:sz w:val="22"/>
              </w:rPr>
            </w:pPr>
            <w:r>
              <w:rPr>
                <w:rFonts w:hint="eastAsia"/>
                <w:b/>
                <w:sz w:val="22"/>
              </w:rPr>
              <w:t>具体服务要求</w:t>
            </w:r>
          </w:p>
        </w:tc>
      </w:tr>
      <w:tr w:rsidR="006B6074" w:rsidTr="00F143FE">
        <w:trPr>
          <w:trHeight w:val="454"/>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B6074" w:rsidRDefault="006B6074" w:rsidP="00F143FE">
            <w:pPr>
              <w:widowControl/>
              <w:snapToGrid w:val="0"/>
              <w:jc w:val="center"/>
              <w:rPr>
                <w:kern w:val="0"/>
                <w:sz w:val="22"/>
              </w:rPr>
            </w:pPr>
            <w:r>
              <w:rPr>
                <w:kern w:val="0"/>
                <w:sz w:val="22"/>
              </w:rPr>
              <w:t>1</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B6074" w:rsidRDefault="006B6074" w:rsidP="00F143FE">
            <w:pPr>
              <w:widowControl/>
              <w:snapToGrid w:val="0"/>
              <w:jc w:val="center"/>
              <w:rPr>
                <w:kern w:val="0"/>
                <w:sz w:val="22"/>
              </w:rPr>
            </w:pPr>
            <w:r>
              <w:rPr>
                <w:rFonts w:hint="eastAsia"/>
                <w:sz w:val="22"/>
              </w:rPr>
              <w:t>配件</w:t>
            </w:r>
          </w:p>
        </w:tc>
        <w:tc>
          <w:tcPr>
            <w:tcW w:w="18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B6074" w:rsidRDefault="006B6074" w:rsidP="00F143FE">
            <w:pPr>
              <w:widowControl/>
              <w:snapToGrid w:val="0"/>
              <w:jc w:val="center"/>
              <w:rPr>
                <w:kern w:val="0"/>
                <w:sz w:val="22"/>
              </w:rPr>
            </w:pPr>
            <w:r>
              <w:rPr>
                <w:rFonts w:hint="eastAsia"/>
                <w:kern w:val="0"/>
                <w:sz w:val="22"/>
              </w:rPr>
              <w:t>供应年限≥</w:t>
            </w:r>
            <w:r>
              <w:rPr>
                <w:rFonts w:hint="eastAsia"/>
                <w:kern w:val="0"/>
                <w:sz w:val="22"/>
              </w:rPr>
              <w:t>10</w:t>
            </w:r>
            <w:r>
              <w:rPr>
                <w:rFonts w:hint="eastAsia"/>
                <w:kern w:val="0"/>
                <w:sz w:val="22"/>
              </w:rPr>
              <w:t>年</w:t>
            </w:r>
          </w:p>
        </w:tc>
        <w:tc>
          <w:tcPr>
            <w:tcW w:w="5906" w:type="dxa"/>
            <w:tcBorders>
              <w:top w:val="single" w:sz="4" w:space="0" w:color="auto"/>
              <w:left w:val="single" w:sz="4" w:space="0" w:color="auto"/>
              <w:bottom w:val="single" w:sz="4" w:space="0" w:color="auto"/>
              <w:right w:val="single" w:sz="4" w:space="0" w:color="auto"/>
            </w:tcBorders>
            <w:vAlign w:val="center"/>
          </w:tcPr>
          <w:p w:rsidR="006B6074" w:rsidRDefault="006B6074" w:rsidP="00F143FE">
            <w:pPr>
              <w:widowControl/>
              <w:snapToGrid w:val="0"/>
              <w:ind w:firstLineChars="200" w:firstLine="440"/>
              <w:jc w:val="left"/>
              <w:rPr>
                <w:kern w:val="0"/>
                <w:sz w:val="22"/>
              </w:rPr>
            </w:pPr>
            <w:r>
              <w:rPr>
                <w:rFonts w:hint="eastAsia"/>
                <w:kern w:val="0"/>
                <w:sz w:val="22"/>
              </w:rPr>
              <w:t>投标人根据所投产品自报维修零配件清单与价格</w:t>
            </w:r>
            <w:r>
              <w:rPr>
                <w:rFonts w:hint="eastAsia"/>
                <w:kern w:val="0"/>
                <w:sz w:val="22"/>
              </w:rPr>
              <w:t>(</w:t>
            </w:r>
            <w:r>
              <w:rPr>
                <w:rFonts w:hint="eastAsia"/>
                <w:kern w:val="0"/>
                <w:sz w:val="22"/>
              </w:rPr>
              <w:t>市场价</w:t>
            </w:r>
            <w:r>
              <w:rPr>
                <w:rFonts w:hint="eastAsia"/>
                <w:kern w:val="0"/>
                <w:sz w:val="22"/>
              </w:rPr>
              <w:t>)</w:t>
            </w:r>
            <w:r>
              <w:rPr>
                <w:rFonts w:hint="eastAsia"/>
                <w:kern w:val="0"/>
                <w:sz w:val="22"/>
              </w:rPr>
              <w:t>，承诺配件以不高于清单报价</w:t>
            </w:r>
            <w:r>
              <w:rPr>
                <w:rFonts w:hint="eastAsia"/>
                <w:kern w:val="0"/>
                <w:sz w:val="22"/>
              </w:rPr>
              <w:t>8</w:t>
            </w:r>
            <w:r>
              <w:rPr>
                <w:rFonts w:hint="eastAsia"/>
                <w:kern w:val="0"/>
                <w:sz w:val="22"/>
              </w:rPr>
              <w:t>折供应。</w:t>
            </w:r>
          </w:p>
        </w:tc>
      </w:tr>
      <w:tr w:rsidR="006B6074" w:rsidTr="00F143FE">
        <w:trPr>
          <w:trHeight w:val="454"/>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B6074" w:rsidRDefault="006B6074" w:rsidP="00F143FE">
            <w:pPr>
              <w:widowControl/>
              <w:snapToGrid w:val="0"/>
              <w:jc w:val="center"/>
              <w:rPr>
                <w:kern w:val="0"/>
                <w:sz w:val="22"/>
              </w:rPr>
            </w:pPr>
            <w:r>
              <w:rPr>
                <w:kern w:val="0"/>
                <w:sz w:val="22"/>
              </w:rPr>
              <w:t>2</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B6074" w:rsidRDefault="006B6074" w:rsidP="00F143FE">
            <w:pPr>
              <w:widowControl/>
              <w:snapToGrid w:val="0"/>
              <w:jc w:val="center"/>
              <w:rPr>
                <w:sz w:val="22"/>
              </w:rPr>
            </w:pPr>
            <w:r>
              <w:rPr>
                <w:rFonts w:hint="eastAsia"/>
                <w:color w:val="333333"/>
                <w:sz w:val="22"/>
                <w:shd w:val="clear" w:color="auto" w:fill="FFFFFF"/>
              </w:rPr>
              <w:t>运营、维护、升级</w:t>
            </w:r>
          </w:p>
        </w:tc>
        <w:tc>
          <w:tcPr>
            <w:tcW w:w="18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B6074" w:rsidRDefault="006B6074" w:rsidP="00F143FE">
            <w:pPr>
              <w:adjustRightInd w:val="0"/>
              <w:snapToGrid w:val="0"/>
              <w:rPr>
                <w:sz w:val="22"/>
              </w:rPr>
            </w:pPr>
            <w:r>
              <w:rPr>
                <w:rFonts w:hint="eastAsia"/>
                <w:sz w:val="22"/>
              </w:rPr>
              <w:t>质保期满后≥</w:t>
            </w:r>
            <w:r>
              <w:rPr>
                <w:rFonts w:hint="eastAsia"/>
                <w:sz w:val="22"/>
              </w:rPr>
              <w:t>7</w:t>
            </w:r>
            <w:r>
              <w:rPr>
                <w:rFonts w:hint="eastAsia"/>
                <w:sz w:val="22"/>
              </w:rPr>
              <w:t>年</w:t>
            </w:r>
          </w:p>
        </w:tc>
        <w:tc>
          <w:tcPr>
            <w:tcW w:w="5906" w:type="dxa"/>
            <w:tcBorders>
              <w:top w:val="single" w:sz="4" w:space="0" w:color="auto"/>
              <w:left w:val="single" w:sz="4" w:space="0" w:color="auto"/>
              <w:bottom w:val="single" w:sz="4" w:space="0" w:color="auto"/>
              <w:right w:val="single" w:sz="4" w:space="0" w:color="auto"/>
            </w:tcBorders>
            <w:vAlign w:val="center"/>
          </w:tcPr>
          <w:p w:rsidR="006B6074" w:rsidRDefault="006B6074" w:rsidP="00F143FE">
            <w:pPr>
              <w:adjustRightInd w:val="0"/>
              <w:snapToGrid w:val="0"/>
              <w:ind w:firstLineChars="200" w:firstLine="440"/>
              <w:jc w:val="left"/>
              <w:rPr>
                <w:sz w:val="22"/>
              </w:rPr>
            </w:pPr>
            <w:r>
              <w:rPr>
                <w:rFonts w:hint="eastAsia"/>
                <w:sz w:val="22"/>
              </w:rPr>
              <w:t>投标人应在投标文件中提出保修期之后的设备返修流程，包括返修时间，替用设备，以及返修价格。</w:t>
            </w:r>
          </w:p>
          <w:p w:rsidR="006B6074" w:rsidRDefault="006B6074" w:rsidP="006B6074">
            <w:pPr>
              <w:numPr>
                <w:ilvl w:val="0"/>
                <w:numId w:val="1"/>
              </w:numPr>
              <w:adjustRightInd w:val="0"/>
              <w:snapToGrid w:val="0"/>
              <w:ind w:firstLineChars="200" w:firstLine="440"/>
              <w:jc w:val="left"/>
              <w:rPr>
                <w:sz w:val="22"/>
              </w:rPr>
            </w:pPr>
            <w:r>
              <w:rPr>
                <w:rFonts w:hint="eastAsia"/>
                <w:sz w:val="22"/>
              </w:rPr>
              <w:t>日常维护方案及收费标准</w:t>
            </w:r>
          </w:p>
          <w:p w:rsidR="006B6074" w:rsidRDefault="006B6074" w:rsidP="006B6074">
            <w:pPr>
              <w:numPr>
                <w:ilvl w:val="0"/>
                <w:numId w:val="1"/>
              </w:numPr>
              <w:adjustRightInd w:val="0"/>
              <w:snapToGrid w:val="0"/>
              <w:ind w:firstLineChars="200" w:firstLine="440"/>
              <w:jc w:val="left"/>
              <w:rPr>
                <w:sz w:val="22"/>
              </w:rPr>
            </w:pPr>
            <w:r>
              <w:rPr>
                <w:rFonts w:hint="eastAsia"/>
                <w:sz w:val="22"/>
              </w:rPr>
              <w:t>发生故障后的应急响应方案及收费标准</w:t>
            </w:r>
          </w:p>
        </w:tc>
      </w:tr>
    </w:tbl>
    <w:p w:rsidR="006B6074" w:rsidRDefault="006B6074" w:rsidP="006B6074">
      <w:pPr>
        <w:snapToGrid w:val="0"/>
        <w:ind w:firstLineChars="200" w:firstLine="442"/>
        <w:jc w:val="left"/>
        <w:rPr>
          <w:b/>
          <w:bCs/>
          <w:color w:val="FF0000"/>
          <w:sz w:val="22"/>
          <w:u w:val="wavyHeavy"/>
        </w:rPr>
      </w:pPr>
    </w:p>
    <w:p w:rsidR="006B6074" w:rsidRDefault="006B6074" w:rsidP="006B6074">
      <w:pPr>
        <w:adjustRightInd w:val="0"/>
        <w:snapToGrid w:val="0"/>
        <w:jc w:val="center"/>
        <w:outlineLvl w:val="1"/>
        <w:rPr>
          <w:rFonts w:eastAsia="黑体"/>
          <w:color w:val="000000"/>
          <w:sz w:val="30"/>
          <w:szCs w:val="30"/>
        </w:rPr>
      </w:pPr>
      <w:bookmarkStart w:id="19" w:name="_Toc475631915"/>
      <w:bookmarkStart w:id="20" w:name="_Toc243923373"/>
      <w:r>
        <w:rPr>
          <w:rFonts w:eastAsia="黑体"/>
          <w:color w:val="000000"/>
          <w:sz w:val="30"/>
          <w:szCs w:val="30"/>
        </w:rPr>
        <w:t>四、投标报价须知</w:t>
      </w:r>
      <w:bookmarkEnd w:id="19"/>
      <w:bookmarkEnd w:id="20"/>
    </w:p>
    <w:p w:rsidR="006B6074" w:rsidRDefault="006B6074" w:rsidP="006B6074">
      <w:pPr>
        <w:adjustRightInd w:val="0"/>
        <w:snapToGrid w:val="0"/>
        <w:ind w:firstLineChars="200" w:firstLine="442"/>
        <w:jc w:val="left"/>
        <w:outlineLvl w:val="2"/>
        <w:rPr>
          <w:b/>
          <w:color w:val="000000"/>
          <w:sz w:val="22"/>
        </w:rPr>
      </w:pPr>
      <w:bookmarkStart w:id="21" w:name="_Toc243923374"/>
      <w:r>
        <w:rPr>
          <w:b/>
          <w:color w:val="000000"/>
          <w:sz w:val="22"/>
        </w:rPr>
        <w:t xml:space="preserve">13 </w:t>
      </w:r>
      <w:r>
        <w:rPr>
          <w:b/>
          <w:color w:val="000000"/>
          <w:sz w:val="22"/>
        </w:rPr>
        <w:t>投标报价依据</w:t>
      </w:r>
      <w:bookmarkEnd w:id="21"/>
    </w:p>
    <w:p w:rsidR="006B6074" w:rsidRDefault="006B6074" w:rsidP="006B6074">
      <w:pPr>
        <w:snapToGrid w:val="0"/>
        <w:ind w:firstLineChars="200" w:firstLine="440"/>
        <w:jc w:val="left"/>
        <w:rPr>
          <w:sz w:val="22"/>
        </w:rPr>
      </w:pPr>
      <w:r>
        <w:rPr>
          <w:sz w:val="22"/>
        </w:rPr>
        <w:t xml:space="preserve">13.1 </w:t>
      </w:r>
      <w:r>
        <w:rPr>
          <w:sz w:val="22"/>
        </w:rPr>
        <w:t>投标报价计算依据包括本项目的招标文件（包括提供的附件）、招标文件答疑或修改的补充文书、供货清单、项目现场条件等。</w:t>
      </w:r>
    </w:p>
    <w:p w:rsidR="006B6074" w:rsidRDefault="006B6074" w:rsidP="006B6074">
      <w:pPr>
        <w:snapToGrid w:val="0"/>
        <w:ind w:firstLineChars="200" w:firstLine="440"/>
        <w:jc w:val="left"/>
        <w:rPr>
          <w:sz w:val="22"/>
        </w:rPr>
      </w:pPr>
      <w:r>
        <w:rPr>
          <w:sz w:val="22"/>
        </w:rPr>
        <w:lastRenderedPageBreak/>
        <w:t xml:space="preserve">13.2 </w:t>
      </w:r>
      <w:r>
        <w:rPr>
          <w:sz w:val="22"/>
        </w:rPr>
        <w:t>招标文件明确的</w:t>
      </w:r>
      <w:r>
        <w:rPr>
          <w:rFonts w:hint="eastAsia"/>
          <w:sz w:val="22"/>
        </w:rPr>
        <w:t>项目</w:t>
      </w:r>
      <w:r>
        <w:rPr>
          <w:sz w:val="22"/>
        </w:rPr>
        <w:t>范围、</w:t>
      </w:r>
      <w:r>
        <w:rPr>
          <w:rFonts w:hint="eastAsia"/>
          <w:sz w:val="22"/>
        </w:rPr>
        <w:t>供货</w:t>
      </w:r>
      <w:r>
        <w:rPr>
          <w:sz w:val="22"/>
        </w:rPr>
        <w:t>内容、</w:t>
      </w:r>
      <w:r>
        <w:rPr>
          <w:rFonts w:hint="eastAsia"/>
          <w:sz w:val="22"/>
        </w:rPr>
        <w:t>供货</w:t>
      </w:r>
      <w:r>
        <w:rPr>
          <w:sz w:val="22"/>
        </w:rPr>
        <w:t>期限、</w:t>
      </w:r>
      <w:r>
        <w:rPr>
          <w:rFonts w:hint="eastAsia"/>
          <w:sz w:val="22"/>
        </w:rPr>
        <w:t>产品</w:t>
      </w:r>
      <w:r>
        <w:rPr>
          <w:sz w:val="22"/>
        </w:rPr>
        <w:t>质量要求、</w:t>
      </w:r>
      <w:r>
        <w:rPr>
          <w:rFonts w:hint="eastAsia"/>
          <w:sz w:val="22"/>
        </w:rPr>
        <w:t>验收要求</w:t>
      </w:r>
      <w:r>
        <w:rPr>
          <w:sz w:val="22"/>
        </w:rPr>
        <w:t>与</w:t>
      </w:r>
      <w:r>
        <w:rPr>
          <w:rFonts w:hint="eastAsia"/>
          <w:sz w:val="22"/>
        </w:rPr>
        <w:t>售后服务要求</w:t>
      </w:r>
      <w:r>
        <w:rPr>
          <w:sz w:val="22"/>
        </w:rPr>
        <w:t>等。</w:t>
      </w:r>
    </w:p>
    <w:p w:rsidR="006B6074" w:rsidRDefault="006B6074" w:rsidP="006B6074">
      <w:pPr>
        <w:snapToGrid w:val="0"/>
        <w:ind w:firstLineChars="200" w:firstLine="440"/>
        <w:jc w:val="left"/>
        <w:rPr>
          <w:sz w:val="22"/>
        </w:rPr>
      </w:pPr>
      <w:r>
        <w:rPr>
          <w:sz w:val="22"/>
        </w:rPr>
        <w:t xml:space="preserve">13.3 </w:t>
      </w:r>
      <w:r>
        <w:rPr>
          <w:sz w:val="22"/>
        </w:rPr>
        <w:t>供货清单说明</w:t>
      </w:r>
    </w:p>
    <w:p w:rsidR="006B6074" w:rsidRDefault="006B6074" w:rsidP="006B6074">
      <w:pPr>
        <w:snapToGrid w:val="0"/>
        <w:ind w:firstLineChars="200" w:firstLine="440"/>
        <w:jc w:val="left"/>
        <w:rPr>
          <w:sz w:val="22"/>
        </w:rPr>
      </w:pPr>
      <w:r>
        <w:rPr>
          <w:sz w:val="22"/>
        </w:rPr>
        <w:t xml:space="preserve">13.3.1 </w:t>
      </w:r>
      <w:r>
        <w:rPr>
          <w:sz w:val="22"/>
        </w:rPr>
        <w:t>供货清单应与投标人须知、合同条件、项目质量标准和要求等文件结合起来理解或解释。</w:t>
      </w:r>
    </w:p>
    <w:p w:rsidR="006B6074" w:rsidRDefault="006B6074" w:rsidP="006B6074">
      <w:pPr>
        <w:snapToGrid w:val="0"/>
        <w:ind w:firstLineChars="200" w:firstLine="440"/>
        <w:jc w:val="left"/>
        <w:rPr>
          <w:sz w:val="22"/>
        </w:rPr>
      </w:pPr>
      <w:r>
        <w:rPr>
          <w:sz w:val="22"/>
        </w:rPr>
        <w:t xml:space="preserve">13.3.2 </w:t>
      </w:r>
      <w:r>
        <w:rPr>
          <w:sz w:val="22"/>
        </w:rPr>
        <w:t>以下选一</w:t>
      </w:r>
    </w:p>
    <w:p w:rsidR="006B6074" w:rsidRDefault="006B6074" w:rsidP="006B6074">
      <w:pPr>
        <w:snapToGrid w:val="0"/>
        <w:ind w:firstLineChars="200" w:firstLine="440"/>
        <w:jc w:val="left"/>
        <w:rPr>
          <w:sz w:val="22"/>
        </w:rPr>
      </w:pPr>
      <w:r>
        <w:rPr>
          <w:sz w:val="22"/>
        </w:rPr>
        <w:t>采购人提供的供货清单是依照采购需求测算出的主要工作内容，与最终的实际履约可能存在小的出入，各投标人应自行认真踏勘现场，了解招标需求。投标人如发现清单和实际工作内容不一致时，应立即以书面形式通知采购人核查，除非采购人以答疑文件或补充文件予以更正，否则，投标人不得缩减供货清单内容。</w:t>
      </w:r>
    </w:p>
    <w:p w:rsidR="006B6074" w:rsidRDefault="006B6074" w:rsidP="006B6074">
      <w:pPr>
        <w:adjustRightInd w:val="0"/>
        <w:snapToGrid w:val="0"/>
        <w:ind w:firstLineChars="200" w:firstLine="442"/>
        <w:jc w:val="left"/>
        <w:outlineLvl w:val="2"/>
        <w:rPr>
          <w:b/>
          <w:color w:val="000000"/>
          <w:sz w:val="22"/>
        </w:rPr>
      </w:pPr>
      <w:bookmarkStart w:id="22" w:name="_Toc243923375"/>
      <w:r>
        <w:rPr>
          <w:b/>
          <w:color w:val="000000"/>
          <w:sz w:val="22"/>
        </w:rPr>
        <w:t>14</w:t>
      </w:r>
      <w:r>
        <w:rPr>
          <w:b/>
          <w:color w:val="000000"/>
          <w:sz w:val="22"/>
        </w:rPr>
        <w:t>投标报价内容</w:t>
      </w:r>
      <w:bookmarkEnd w:id="22"/>
    </w:p>
    <w:p w:rsidR="006B6074" w:rsidRDefault="006B6074" w:rsidP="006B6074">
      <w:pPr>
        <w:snapToGrid w:val="0"/>
        <w:ind w:firstLineChars="200" w:firstLine="440"/>
        <w:jc w:val="left"/>
        <w:rPr>
          <w:b/>
          <w:color w:val="FF0000"/>
          <w:sz w:val="22"/>
        </w:rPr>
      </w:pPr>
      <w:r>
        <w:rPr>
          <w:sz w:val="22"/>
        </w:rPr>
        <w:t>14.1</w:t>
      </w:r>
      <w:r>
        <w:rPr>
          <w:b/>
          <w:color w:val="FF0000"/>
          <w:sz w:val="22"/>
        </w:rPr>
        <w:t>投标报价应包含货物成本、保险、运输费用、有关税费，以及安装、调试</w:t>
      </w:r>
      <w:r>
        <w:rPr>
          <w:rFonts w:hint="eastAsia"/>
          <w:b/>
          <w:color w:val="FF0000"/>
          <w:sz w:val="22"/>
        </w:rPr>
        <w:t>、售后服务</w:t>
      </w:r>
      <w:r>
        <w:rPr>
          <w:b/>
          <w:color w:val="FF0000"/>
          <w:sz w:val="22"/>
        </w:rPr>
        <w:t>等伴随服务费用。</w:t>
      </w:r>
    </w:p>
    <w:p w:rsidR="006B6074" w:rsidRDefault="006B6074" w:rsidP="006B6074">
      <w:pPr>
        <w:adjustRightInd w:val="0"/>
        <w:snapToGrid w:val="0"/>
        <w:ind w:firstLineChars="200" w:firstLine="442"/>
        <w:jc w:val="left"/>
        <w:outlineLvl w:val="2"/>
        <w:rPr>
          <w:b/>
          <w:color w:val="000000"/>
          <w:sz w:val="22"/>
        </w:rPr>
      </w:pPr>
      <w:bookmarkStart w:id="23" w:name="_Toc243923376"/>
      <w:r>
        <w:rPr>
          <w:b/>
          <w:color w:val="000000"/>
          <w:sz w:val="22"/>
        </w:rPr>
        <w:t>15</w:t>
      </w:r>
      <w:r>
        <w:rPr>
          <w:b/>
          <w:color w:val="000000"/>
          <w:sz w:val="22"/>
        </w:rPr>
        <w:t>投标报价控制性条款</w:t>
      </w:r>
      <w:bookmarkEnd w:id="23"/>
    </w:p>
    <w:p w:rsidR="006B6074" w:rsidRDefault="006B6074" w:rsidP="006B6074">
      <w:pPr>
        <w:snapToGrid w:val="0"/>
        <w:ind w:firstLineChars="200" w:firstLine="440"/>
        <w:jc w:val="left"/>
        <w:rPr>
          <w:sz w:val="22"/>
        </w:rPr>
      </w:pPr>
      <w:r>
        <w:rPr>
          <w:sz w:val="22"/>
        </w:rPr>
        <w:t xml:space="preserve">15.1 </w:t>
      </w:r>
      <w:r>
        <w:rPr>
          <w:sz w:val="22"/>
        </w:rPr>
        <w:t>投标报价不得超过公布的预算金额</w:t>
      </w:r>
      <w:r>
        <w:rPr>
          <w:rFonts w:hint="eastAsia"/>
          <w:sz w:val="22"/>
        </w:rPr>
        <w:t>或最高限价</w:t>
      </w:r>
      <w:r>
        <w:rPr>
          <w:sz w:val="22"/>
        </w:rPr>
        <w:t>，其中各包件或各分项报价（如有要求）均不得超过对应的预算金额</w:t>
      </w:r>
      <w:r>
        <w:rPr>
          <w:rFonts w:hint="eastAsia"/>
          <w:sz w:val="22"/>
        </w:rPr>
        <w:t>或最高限价</w:t>
      </w:r>
      <w:r>
        <w:rPr>
          <w:sz w:val="22"/>
        </w:rPr>
        <w:t>。</w:t>
      </w:r>
    </w:p>
    <w:p w:rsidR="006B6074" w:rsidRDefault="006B6074" w:rsidP="006B6074">
      <w:pPr>
        <w:snapToGrid w:val="0"/>
        <w:ind w:firstLineChars="200" w:firstLine="440"/>
        <w:jc w:val="left"/>
        <w:rPr>
          <w:sz w:val="22"/>
        </w:rPr>
      </w:pPr>
      <w:r>
        <w:rPr>
          <w:sz w:val="22"/>
        </w:rPr>
        <w:t xml:space="preserve">15.2 </w:t>
      </w:r>
      <w:r>
        <w:rPr>
          <w:sz w:val="22"/>
        </w:rPr>
        <w:t>本项目只允许有一个报价，任何有选择的报价将不予接受。</w:t>
      </w:r>
    </w:p>
    <w:p w:rsidR="006B6074" w:rsidRDefault="006B6074" w:rsidP="006B6074">
      <w:pPr>
        <w:snapToGrid w:val="0"/>
        <w:ind w:firstLineChars="200" w:firstLine="440"/>
        <w:jc w:val="left"/>
        <w:rPr>
          <w:sz w:val="22"/>
        </w:rPr>
      </w:pPr>
      <w:r>
        <w:rPr>
          <w:sz w:val="22"/>
        </w:rPr>
        <w:t>15.3</w:t>
      </w:r>
      <w:r>
        <w:rPr>
          <w:sz w:val="22"/>
        </w:rPr>
        <w:t>投标人提供的服务应当符合国家和上海市有关法律、法规和标准规范，满足合同约定的服务内容和质量等要求。不得违反法规标准规定或合同约定，通过降低服务质量、减少服务内容等手段进行恶性低价竞争，扰乱正常市场秩序。</w:t>
      </w:r>
    </w:p>
    <w:p w:rsidR="006B6074" w:rsidRDefault="006B6074" w:rsidP="006B6074">
      <w:pPr>
        <w:snapToGrid w:val="0"/>
        <w:ind w:firstLineChars="200" w:firstLine="440"/>
        <w:jc w:val="left"/>
        <w:rPr>
          <w:sz w:val="22"/>
        </w:rPr>
      </w:pPr>
      <w:r>
        <w:rPr>
          <w:rFonts w:ascii="宋体" w:hAnsi="宋体"/>
          <w:sz w:val="22"/>
        </w:rPr>
        <w:t>★</w:t>
      </w:r>
      <w:r>
        <w:rPr>
          <w:sz w:val="22"/>
        </w:rPr>
        <w:t xml:space="preserve">15.4 </w:t>
      </w:r>
      <w:r>
        <w:rPr>
          <w:sz w:val="22"/>
        </w:rPr>
        <w:t>经评标委员会审定，投标报价存在下列情形之一的，该投标文件作无效标处理：</w:t>
      </w:r>
    </w:p>
    <w:p w:rsidR="006B6074" w:rsidRDefault="006B6074" w:rsidP="006B6074">
      <w:pPr>
        <w:snapToGrid w:val="0"/>
        <w:ind w:firstLineChars="200" w:firstLine="440"/>
        <w:jc w:val="left"/>
        <w:rPr>
          <w:sz w:val="22"/>
        </w:rPr>
      </w:pPr>
      <w:r>
        <w:rPr>
          <w:sz w:val="22"/>
        </w:rPr>
        <w:t xml:space="preserve">15.4.1 </w:t>
      </w:r>
      <w:r>
        <w:rPr>
          <w:sz w:val="22"/>
        </w:rPr>
        <w:t>投标报价中缩减供货清单</w:t>
      </w:r>
      <w:r>
        <w:rPr>
          <w:bCs/>
          <w:sz w:val="22"/>
        </w:rPr>
        <w:t>中产品数量</w:t>
      </w:r>
      <w:r>
        <w:rPr>
          <w:sz w:val="22"/>
        </w:rPr>
        <w:t>的；</w:t>
      </w:r>
    </w:p>
    <w:p w:rsidR="006B6074" w:rsidRDefault="006B6074" w:rsidP="006B6074">
      <w:pPr>
        <w:snapToGrid w:val="0"/>
        <w:ind w:firstLineChars="200" w:firstLine="440"/>
        <w:jc w:val="left"/>
        <w:rPr>
          <w:sz w:val="22"/>
        </w:rPr>
      </w:pPr>
      <w:r>
        <w:rPr>
          <w:sz w:val="22"/>
        </w:rPr>
        <w:t xml:space="preserve">15.4.2 </w:t>
      </w:r>
      <w:r>
        <w:rPr>
          <w:sz w:val="22"/>
        </w:rPr>
        <w:t>投标报价和技术方案明显不相符的。</w:t>
      </w:r>
    </w:p>
    <w:p w:rsidR="006B6074" w:rsidRDefault="006B6074" w:rsidP="006B6074">
      <w:pPr>
        <w:snapToGrid w:val="0"/>
        <w:ind w:firstLineChars="200" w:firstLine="440"/>
        <w:jc w:val="left"/>
        <w:rPr>
          <w:sz w:val="22"/>
        </w:rPr>
      </w:pPr>
    </w:p>
    <w:p w:rsidR="006B6074" w:rsidRDefault="006B6074" w:rsidP="006B6074">
      <w:pPr>
        <w:adjustRightInd w:val="0"/>
        <w:snapToGrid w:val="0"/>
        <w:jc w:val="center"/>
        <w:outlineLvl w:val="1"/>
        <w:rPr>
          <w:rFonts w:eastAsia="黑体"/>
          <w:sz w:val="30"/>
          <w:szCs w:val="30"/>
        </w:rPr>
      </w:pPr>
      <w:bookmarkStart w:id="24" w:name="_Toc216859740"/>
      <w:bookmarkStart w:id="25" w:name="_Toc243923377"/>
      <w:bookmarkStart w:id="26" w:name="_Toc481849902"/>
      <w:bookmarkStart w:id="27" w:name="_Toc486604818"/>
      <w:r>
        <w:rPr>
          <w:rFonts w:eastAsia="黑体"/>
          <w:sz w:val="30"/>
          <w:szCs w:val="30"/>
        </w:rPr>
        <w:t>五、政府采购政策</w:t>
      </w:r>
      <w:bookmarkEnd w:id="24"/>
      <w:bookmarkEnd w:id="25"/>
    </w:p>
    <w:p w:rsidR="006B6074" w:rsidRDefault="006B6074" w:rsidP="006B6074">
      <w:pPr>
        <w:adjustRightInd w:val="0"/>
        <w:snapToGrid w:val="0"/>
        <w:ind w:firstLineChars="200" w:firstLine="442"/>
        <w:outlineLvl w:val="2"/>
        <w:rPr>
          <w:b/>
          <w:sz w:val="22"/>
        </w:rPr>
      </w:pPr>
      <w:bookmarkStart w:id="28" w:name="_Toc7129"/>
      <w:bookmarkStart w:id="29" w:name="_Toc243923378"/>
      <w:bookmarkEnd w:id="26"/>
      <w:bookmarkEnd w:id="27"/>
      <w:r>
        <w:rPr>
          <w:b/>
          <w:sz w:val="22"/>
        </w:rPr>
        <w:t xml:space="preserve">16 </w:t>
      </w:r>
      <w:r>
        <w:rPr>
          <w:b/>
          <w:sz w:val="22"/>
        </w:rPr>
        <w:t>节能产品政府采购</w:t>
      </w:r>
      <w:bookmarkEnd w:id="28"/>
      <w:r>
        <w:rPr>
          <w:rFonts w:hint="eastAsia"/>
          <w:b/>
          <w:sz w:val="22"/>
        </w:rPr>
        <w:t>（本项目不适用）</w:t>
      </w:r>
      <w:bookmarkEnd w:id="29"/>
    </w:p>
    <w:p w:rsidR="006B6074" w:rsidRDefault="006B6074" w:rsidP="006B6074">
      <w:pPr>
        <w:adjustRightInd w:val="0"/>
        <w:snapToGrid w:val="0"/>
        <w:ind w:firstLineChars="200" w:firstLine="440"/>
        <w:rPr>
          <w:sz w:val="22"/>
        </w:rPr>
      </w:pPr>
      <w:r>
        <w:rPr>
          <w:sz w:val="22"/>
        </w:rPr>
        <w:t xml:space="preserve">16.1 </w:t>
      </w:r>
      <w:r>
        <w:rPr>
          <w:sz w:val="22"/>
        </w:rPr>
        <w:t>按照《财政部发展改革委生态环境部市场监管总局关于调整优化节能产品、环境标志产品政府采购执行机制的通知》（财库〔</w:t>
      </w:r>
      <w:r>
        <w:rPr>
          <w:sz w:val="22"/>
        </w:rPr>
        <w:t>2019</w:t>
      </w:r>
      <w:r>
        <w:rPr>
          <w:sz w:val="22"/>
        </w:rPr>
        <w:t>〕</w:t>
      </w:r>
      <w:r>
        <w:rPr>
          <w:sz w:val="22"/>
        </w:rPr>
        <w:t>9</w:t>
      </w:r>
      <w:r>
        <w:rPr>
          <w:sz w:val="22"/>
        </w:rPr>
        <w:t>号）的要求，采购人采购的产品属于</w:t>
      </w:r>
      <w:r>
        <w:rPr>
          <w:sz w:val="22"/>
        </w:rPr>
        <w:t>“</w:t>
      </w:r>
      <w:r>
        <w:rPr>
          <w:sz w:val="22"/>
        </w:rPr>
        <w:t>节能产品品目清单</w:t>
      </w:r>
      <w:r>
        <w:rPr>
          <w:sz w:val="22"/>
        </w:rPr>
        <w:t>”</w:t>
      </w:r>
      <w:r>
        <w:rPr>
          <w:sz w:val="22"/>
        </w:rPr>
        <w:t>中的，在技术、服务等指标同等条件下，应当优先采购节能产品。采购人需购买的材料产品属于政府强制采购节能产品品目的，</w:t>
      </w:r>
      <w:r>
        <w:rPr>
          <w:rFonts w:hint="eastAsia"/>
          <w:sz w:val="22"/>
        </w:rPr>
        <w:t>投标人</w:t>
      </w:r>
      <w:r>
        <w:rPr>
          <w:sz w:val="22"/>
        </w:rPr>
        <w:t>必须选用节能产品。</w:t>
      </w:r>
    </w:p>
    <w:p w:rsidR="006B6074" w:rsidRDefault="006B6074" w:rsidP="006B6074">
      <w:pPr>
        <w:adjustRightInd w:val="0"/>
        <w:snapToGrid w:val="0"/>
        <w:ind w:firstLineChars="200" w:firstLine="440"/>
        <w:rPr>
          <w:sz w:val="22"/>
        </w:rPr>
      </w:pPr>
      <w:r>
        <w:rPr>
          <w:sz w:val="22"/>
        </w:rPr>
        <w:t>16.2</w:t>
      </w:r>
      <w:r>
        <w:rPr>
          <w:rFonts w:hint="eastAsia"/>
          <w:sz w:val="22"/>
        </w:rPr>
        <w:t>投标人如选用节能产品的，则应在投标文件中提供国家确定的认证机构出具的、处于有效期之内的节能产品的认证证书；反之，该产品在评标时不被认定为节能产品。</w:t>
      </w:r>
    </w:p>
    <w:p w:rsidR="006B6074" w:rsidRDefault="006B6074" w:rsidP="006B6074">
      <w:pPr>
        <w:adjustRightInd w:val="0"/>
        <w:snapToGrid w:val="0"/>
        <w:ind w:firstLineChars="200" w:firstLine="442"/>
        <w:outlineLvl w:val="2"/>
        <w:rPr>
          <w:b/>
          <w:sz w:val="22"/>
        </w:rPr>
      </w:pPr>
      <w:bookmarkStart w:id="30" w:name="_Toc12666"/>
      <w:bookmarkStart w:id="31" w:name="_Toc535412970"/>
      <w:bookmarkStart w:id="32" w:name="_Toc243923379"/>
      <w:r>
        <w:rPr>
          <w:b/>
          <w:sz w:val="22"/>
        </w:rPr>
        <w:t>17</w:t>
      </w:r>
      <w:r>
        <w:rPr>
          <w:b/>
          <w:sz w:val="22"/>
        </w:rPr>
        <w:t>环境标志产品政府采购</w:t>
      </w:r>
      <w:bookmarkEnd w:id="30"/>
      <w:bookmarkEnd w:id="31"/>
      <w:r>
        <w:rPr>
          <w:rFonts w:hint="eastAsia"/>
          <w:b/>
          <w:sz w:val="22"/>
        </w:rPr>
        <w:t>（本项目不适用）</w:t>
      </w:r>
      <w:bookmarkEnd w:id="32"/>
    </w:p>
    <w:p w:rsidR="006B6074" w:rsidRDefault="006B6074" w:rsidP="006B6074">
      <w:pPr>
        <w:adjustRightInd w:val="0"/>
        <w:snapToGrid w:val="0"/>
        <w:ind w:firstLineChars="200" w:firstLine="440"/>
        <w:rPr>
          <w:sz w:val="22"/>
        </w:rPr>
      </w:pPr>
      <w:r>
        <w:rPr>
          <w:sz w:val="22"/>
        </w:rPr>
        <w:t xml:space="preserve">17.1 </w:t>
      </w:r>
      <w:r>
        <w:rPr>
          <w:sz w:val="22"/>
        </w:rPr>
        <w:t>按照《财政部发展改革委生态环境部市场监管总局关于调整优化节能产品、环境标志产品政府采购执行机制的通知》（财库〔</w:t>
      </w:r>
      <w:r>
        <w:rPr>
          <w:sz w:val="22"/>
        </w:rPr>
        <w:t>2019</w:t>
      </w:r>
      <w:r>
        <w:rPr>
          <w:sz w:val="22"/>
        </w:rPr>
        <w:t>〕</w:t>
      </w:r>
      <w:r>
        <w:rPr>
          <w:sz w:val="22"/>
        </w:rPr>
        <w:t>9</w:t>
      </w:r>
      <w:r>
        <w:rPr>
          <w:sz w:val="22"/>
        </w:rPr>
        <w:t>号）的要求，采购人采购的产品属于</w:t>
      </w:r>
      <w:r>
        <w:rPr>
          <w:sz w:val="22"/>
        </w:rPr>
        <w:t>“</w:t>
      </w:r>
      <w:r>
        <w:rPr>
          <w:sz w:val="22"/>
        </w:rPr>
        <w:t>环境标志产品品目清单</w:t>
      </w:r>
      <w:r>
        <w:rPr>
          <w:sz w:val="22"/>
        </w:rPr>
        <w:t>”</w:t>
      </w:r>
      <w:r>
        <w:rPr>
          <w:sz w:val="22"/>
        </w:rPr>
        <w:t>中的，在性能、技术、服务等指标同等条件下，应当优先采购环境标志产品。</w:t>
      </w:r>
    </w:p>
    <w:p w:rsidR="006B6074" w:rsidRDefault="006B6074" w:rsidP="006B6074">
      <w:pPr>
        <w:adjustRightInd w:val="0"/>
        <w:snapToGrid w:val="0"/>
        <w:ind w:firstLineChars="200" w:firstLine="440"/>
        <w:rPr>
          <w:b/>
          <w:sz w:val="22"/>
        </w:rPr>
      </w:pPr>
      <w:r>
        <w:rPr>
          <w:sz w:val="22"/>
        </w:rPr>
        <w:lastRenderedPageBreak/>
        <w:t>17.2</w:t>
      </w:r>
      <w:r>
        <w:rPr>
          <w:rFonts w:hint="eastAsia"/>
          <w:sz w:val="22"/>
        </w:rPr>
        <w:t>投标人如选用环境标志产品的，则应在投标文件中提供国家确定的认证机构出具的、处于有效期之内的环境标志产品的认证证书；反之，该产品在评标时不被认定为环境标志产品。</w:t>
      </w:r>
    </w:p>
    <w:p w:rsidR="006B6074" w:rsidRDefault="006B6074" w:rsidP="006B6074">
      <w:pPr>
        <w:adjustRightInd w:val="0"/>
        <w:snapToGrid w:val="0"/>
        <w:ind w:firstLineChars="200" w:firstLine="442"/>
        <w:outlineLvl w:val="2"/>
        <w:rPr>
          <w:b/>
          <w:sz w:val="22"/>
        </w:rPr>
      </w:pPr>
      <w:bookmarkStart w:id="33" w:name="_Toc243923380"/>
      <w:bookmarkStart w:id="34" w:name="_Toc14894"/>
      <w:bookmarkStart w:id="35" w:name="_Toc481849905"/>
      <w:bookmarkStart w:id="36" w:name="_Toc486604821"/>
      <w:r>
        <w:rPr>
          <w:b/>
          <w:sz w:val="22"/>
        </w:rPr>
        <w:t xml:space="preserve">18 </w:t>
      </w:r>
      <w:r>
        <w:rPr>
          <w:b/>
          <w:sz w:val="22"/>
        </w:rPr>
        <w:t>促进中小企业发展</w:t>
      </w:r>
      <w:bookmarkEnd w:id="33"/>
      <w:bookmarkEnd w:id="34"/>
    </w:p>
    <w:p w:rsidR="006B6074" w:rsidRDefault="006B6074" w:rsidP="006B6074">
      <w:pPr>
        <w:tabs>
          <w:tab w:val="left" w:pos="3060"/>
        </w:tabs>
        <w:adjustRightInd w:val="0"/>
        <w:snapToGrid w:val="0"/>
        <w:ind w:firstLineChars="200" w:firstLine="440"/>
        <w:rPr>
          <w:sz w:val="22"/>
        </w:rPr>
      </w:pPr>
      <w:r>
        <w:rPr>
          <w:sz w:val="22"/>
        </w:rPr>
        <w:t>18</w:t>
      </w:r>
      <w:r>
        <w:rPr>
          <w:bCs/>
          <w:sz w:val="22"/>
        </w:rPr>
        <w:t xml:space="preserve">.1 </w:t>
      </w:r>
      <w:r>
        <w:rPr>
          <w:sz w:val="22"/>
        </w:rPr>
        <w:t>中小企业（含中型、小型、微型企业，下同）的划定按照《中小企业划型标准规定》（工信部联企业【</w:t>
      </w:r>
      <w:r>
        <w:rPr>
          <w:sz w:val="22"/>
        </w:rPr>
        <w:t>2011</w:t>
      </w:r>
      <w:r>
        <w:rPr>
          <w:sz w:val="22"/>
        </w:rPr>
        <w:t>】</w:t>
      </w:r>
      <w:r>
        <w:rPr>
          <w:sz w:val="22"/>
        </w:rPr>
        <w:t>300</w:t>
      </w:r>
      <w:r>
        <w:rPr>
          <w:sz w:val="22"/>
        </w:rPr>
        <w:t>号）执行，参加</w:t>
      </w:r>
      <w:r>
        <w:rPr>
          <w:rFonts w:hint="eastAsia"/>
          <w:sz w:val="22"/>
        </w:rPr>
        <w:t>投标</w:t>
      </w:r>
      <w:r>
        <w:rPr>
          <w:sz w:val="22"/>
        </w:rPr>
        <w:t>的中小企业应当提供《中小企业声明函》（具体格式见</w:t>
      </w:r>
      <w:r>
        <w:rPr>
          <w:sz w:val="22"/>
        </w:rPr>
        <w:t>“</w:t>
      </w:r>
      <w:r>
        <w:rPr>
          <w:rFonts w:hint="eastAsia"/>
          <w:sz w:val="22"/>
        </w:rPr>
        <w:t>投标</w:t>
      </w:r>
      <w:r>
        <w:rPr>
          <w:sz w:val="22"/>
        </w:rPr>
        <w:t>文件格式</w:t>
      </w:r>
      <w:r>
        <w:rPr>
          <w:sz w:val="22"/>
        </w:rPr>
        <w:t>”</w:t>
      </w:r>
      <w:r>
        <w:rPr>
          <w:sz w:val="22"/>
        </w:rPr>
        <w:t>），反之，视作非中小企业，不享受相应的扶持政策。如项目允许联合体参与竞争的，则联合体中的中小企业均应按本款要求提供《中小企业声明函》。</w:t>
      </w:r>
    </w:p>
    <w:p w:rsidR="006B6074" w:rsidRDefault="006B6074" w:rsidP="006B6074">
      <w:pPr>
        <w:adjustRightInd w:val="0"/>
        <w:snapToGrid w:val="0"/>
        <w:ind w:firstLineChars="200" w:firstLine="440"/>
        <w:rPr>
          <w:sz w:val="22"/>
        </w:rPr>
      </w:pPr>
      <w:r>
        <w:rPr>
          <w:sz w:val="22"/>
        </w:rPr>
        <w:t xml:space="preserve">18.2 </w:t>
      </w:r>
      <w:r>
        <w:rPr>
          <w:sz w:val="22"/>
        </w:rPr>
        <w:t>依据市财政局</w:t>
      </w:r>
      <w:r>
        <w:rPr>
          <w:sz w:val="22"/>
        </w:rPr>
        <w:t>2015</w:t>
      </w:r>
      <w:r>
        <w:rPr>
          <w:sz w:val="22"/>
        </w:rPr>
        <w:t>年</w:t>
      </w:r>
      <w:r>
        <w:rPr>
          <w:sz w:val="22"/>
        </w:rPr>
        <w:t>9</w:t>
      </w:r>
      <w:r>
        <w:rPr>
          <w:sz w:val="22"/>
        </w:rPr>
        <w:t>月发布的《</w:t>
      </w:r>
      <w:r>
        <w:rPr>
          <w:rStyle w:val="navname"/>
        </w:rPr>
        <w:t>关于执行促进中小企业发展政策相关事宜的通知</w:t>
      </w:r>
      <w:r>
        <w:rPr>
          <w:sz w:val="22"/>
        </w:rPr>
        <w:t>》，事业单位、团体组织等非企业性质的政府采购供应商，不属于中小企业划型标准确定的中小企业，不得按《关于印发中小企业划型标准规定的通知》规定声明为中小微企业，也不适用《政府采购促进中小企业发展</w:t>
      </w:r>
      <w:r>
        <w:rPr>
          <w:rFonts w:hint="eastAsia"/>
          <w:sz w:val="22"/>
        </w:rPr>
        <w:t>管理</w:t>
      </w:r>
      <w:r>
        <w:rPr>
          <w:sz w:val="22"/>
        </w:rPr>
        <w:t>办法》。</w:t>
      </w:r>
    </w:p>
    <w:p w:rsidR="006B6074" w:rsidRDefault="006B6074" w:rsidP="006B6074">
      <w:pPr>
        <w:adjustRightInd w:val="0"/>
        <w:snapToGrid w:val="0"/>
        <w:ind w:firstLineChars="200" w:firstLine="440"/>
        <w:rPr>
          <w:sz w:val="22"/>
        </w:rPr>
      </w:pPr>
      <w:r>
        <w:rPr>
          <w:sz w:val="22"/>
        </w:rPr>
        <w:t xml:space="preserve">18.3 </w:t>
      </w:r>
      <w:r>
        <w:rPr>
          <w:sz w:val="22"/>
        </w:rPr>
        <w:t>如项目允许联合体参与竞争的，组成联合体的大中型企业和其他自然人、法人或者其他组织，与小型、微型企业之间不得存在投资关系。</w:t>
      </w:r>
    </w:p>
    <w:p w:rsidR="006B6074" w:rsidRDefault="006B6074" w:rsidP="006B6074">
      <w:pPr>
        <w:adjustRightInd w:val="0"/>
        <w:snapToGrid w:val="0"/>
        <w:ind w:firstLineChars="200" w:firstLine="440"/>
        <w:rPr>
          <w:sz w:val="22"/>
        </w:rPr>
      </w:pPr>
      <w:r>
        <w:rPr>
          <w:sz w:val="22"/>
        </w:rPr>
        <w:t>18.4</w:t>
      </w:r>
      <w:r>
        <w:rPr>
          <w:sz w:val="22"/>
        </w:rPr>
        <w:t>对于小型、微型企业，按照《政府采购促进中小企业发展</w:t>
      </w:r>
      <w:r>
        <w:rPr>
          <w:rFonts w:hint="eastAsia"/>
          <w:sz w:val="22"/>
        </w:rPr>
        <w:t>管理</w:t>
      </w:r>
      <w:r>
        <w:rPr>
          <w:sz w:val="22"/>
        </w:rPr>
        <w:t>办法》（财库【</w:t>
      </w:r>
      <w:r>
        <w:rPr>
          <w:rFonts w:hint="eastAsia"/>
          <w:sz w:val="22"/>
        </w:rPr>
        <w:t>2020</w:t>
      </w:r>
      <w:r>
        <w:rPr>
          <w:sz w:val="22"/>
        </w:rPr>
        <w:t>】</w:t>
      </w:r>
      <w:r>
        <w:rPr>
          <w:rFonts w:hint="eastAsia"/>
          <w:sz w:val="22"/>
        </w:rPr>
        <w:t>46</w:t>
      </w:r>
      <w:r>
        <w:rPr>
          <w:sz w:val="22"/>
        </w:rPr>
        <w:t>号）</w:t>
      </w:r>
      <w:r>
        <w:rPr>
          <w:rFonts w:hint="eastAsia"/>
          <w:sz w:val="22"/>
        </w:rPr>
        <w:t>和《关于进一步加大政府采购支持中小企业力度的通知》</w:t>
      </w:r>
      <w:r>
        <w:rPr>
          <w:sz w:val="22"/>
        </w:rPr>
        <w:t>（财库【</w:t>
      </w:r>
      <w:r>
        <w:rPr>
          <w:rFonts w:hint="eastAsia"/>
          <w:sz w:val="22"/>
        </w:rPr>
        <w:t>2022</w:t>
      </w:r>
      <w:r>
        <w:rPr>
          <w:sz w:val="22"/>
        </w:rPr>
        <w:t>】</w:t>
      </w:r>
      <w:r>
        <w:rPr>
          <w:rFonts w:hint="eastAsia"/>
          <w:sz w:val="22"/>
        </w:rPr>
        <w:t>19</w:t>
      </w:r>
      <w:r>
        <w:rPr>
          <w:sz w:val="22"/>
        </w:rPr>
        <w:t>号）规定，其报价给予</w:t>
      </w:r>
      <w:r>
        <w:rPr>
          <w:rFonts w:hint="eastAsia"/>
          <w:b/>
          <w:color w:val="FF0000"/>
          <w:sz w:val="22"/>
          <w:u w:val="single"/>
        </w:rPr>
        <w:t>10</w:t>
      </w:r>
      <w:r>
        <w:rPr>
          <w:b/>
          <w:color w:val="FF0000"/>
          <w:sz w:val="22"/>
          <w:u w:val="single"/>
        </w:rPr>
        <w:t>%</w:t>
      </w:r>
      <w:r>
        <w:rPr>
          <w:sz w:val="22"/>
        </w:rPr>
        <w:t>的扣除，用扣除后的价格参与评审。</w:t>
      </w:r>
    </w:p>
    <w:p w:rsidR="006B6074" w:rsidRDefault="006B6074" w:rsidP="006B6074">
      <w:pPr>
        <w:adjustRightInd w:val="0"/>
        <w:snapToGrid w:val="0"/>
        <w:ind w:firstLineChars="200" w:firstLine="440"/>
        <w:rPr>
          <w:sz w:val="22"/>
        </w:rPr>
      </w:pPr>
      <w:r>
        <w:rPr>
          <w:sz w:val="22"/>
        </w:rPr>
        <w:t>18.5</w:t>
      </w:r>
      <w:r>
        <w:rPr>
          <w:sz w:val="22"/>
        </w:rPr>
        <w:t>如项目允许联合体参与竞争的，且联合体各方均为小型、微型企业的，联合体视同为小型、微型企业，其报价给予</w:t>
      </w:r>
      <w:r>
        <w:rPr>
          <w:rFonts w:hint="eastAsia"/>
          <w:b/>
          <w:color w:val="FF0000"/>
          <w:sz w:val="22"/>
          <w:u w:val="single"/>
        </w:rPr>
        <w:t>10</w:t>
      </w:r>
      <w:r>
        <w:rPr>
          <w:b/>
          <w:color w:val="FF0000"/>
          <w:sz w:val="22"/>
          <w:u w:val="single"/>
        </w:rPr>
        <w:t>%</w:t>
      </w:r>
      <w:r>
        <w:rPr>
          <w:sz w:val="22"/>
        </w:rPr>
        <w:t>的扣除，用扣除后的价格参与评审。反之，依照联合体协议约定，小型、微型企业的协议合同金额占到联合体协议合同总金额</w:t>
      </w:r>
      <w:r>
        <w:rPr>
          <w:sz w:val="22"/>
        </w:rPr>
        <w:t>30%</w:t>
      </w:r>
      <w:r>
        <w:rPr>
          <w:sz w:val="22"/>
        </w:rPr>
        <w:t>以上的，给予联合体</w:t>
      </w:r>
      <w:r>
        <w:rPr>
          <w:rFonts w:hint="eastAsia"/>
          <w:b/>
          <w:color w:val="FF0000"/>
          <w:sz w:val="22"/>
          <w:u w:val="single"/>
        </w:rPr>
        <w:t>4</w:t>
      </w:r>
      <w:r>
        <w:rPr>
          <w:b/>
          <w:color w:val="FF0000"/>
          <w:sz w:val="22"/>
          <w:u w:val="single"/>
        </w:rPr>
        <w:t>%</w:t>
      </w:r>
      <w:r>
        <w:rPr>
          <w:sz w:val="22"/>
        </w:rPr>
        <w:t>的价格扣除，用扣除后的价格参与评审。</w:t>
      </w:r>
    </w:p>
    <w:p w:rsidR="006B6074" w:rsidRDefault="006B6074" w:rsidP="006B6074">
      <w:pPr>
        <w:adjustRightInd w:val="0"/>
        <w:snapToGrid w:val="0"/>
        <w:ind w:firstLineChars="200" w:firstLine="440"/>
        <w:rPr>
          <w:kern w:val="0"/>
          <w:sz w:val="22"/>
        </w:rPr>
      </w:pPr>
      <w:r>
        <w:rPr>
          <w:sz w:val="22"/>
        </w:rPr>
        <w:t>18.6</w:t>
      </w:r>
      <w:r>
        <w:rPr>
          <w:sz w:val="22"/>
        </w:rPr>
        <w:t>供应商如提供虚假材料以谋取成交的，按照《政府采购法》有关条款处理，并记入供应商诚信档案。</w:t>
      </w:r>
    </w:p>
    <w:p w:rsidR="006B6074" w:rsidRDefault="006B6074" w:rsidP="006B6074">
      <w:pPr>
        <w:adjustRightInd w:val="0"/>
        <w:snapToGrid w:val="0"/>
        <w:ind w:firstLineChars="200" w:firstLine="442"/>
        <w:outlineLvl w:val="2"/>
        <w:rPr>
          <w:b/>
          <w:sz w:val="22"/>
        </w:rPr>
      </w:pPr>
      <w:bookmarkStart w:id="37" w:name="_Toc486604822"/>
      <w:bookmarkStart w:id="38" w:name="_Toc481849906"/>
      <w:bookmarkStart w:id="39" w:name="_Toc13049"/>
      <w:bookmarkStart w:id="40" w:name="_Toc243923381"/>
      <w:bookmarkEnd w:id="35"/>
      <w:bookmarkEnd w:id="36"/>
      <w:r>
        <w:rPr>
          <w:b/>
          <w:sz w:val="22"/>
        </w:rPr>
        <w:t xml:space="preserve">19 </w:t>
      </w:r>
      <w:r>
        <w:rPr>
          <w:b/>
          <w:sz w:val="22"/>
        </w:rPr>
        <w:t>规范进口产品政府采购</w:t>
      </w:r>
      <w:bookmarkEnd w:id="37"/>
      <w:bookmarkEnd w:id="38"/>
      <w:bookmarkEnd w:id="39"/>
      <w:r>
        <w:rPr>
          <w:rFonts w:hint="eastAsia"/>
          <w:b/>
          <w:sz w:val="22"/>
        </w:rPr>
        <w:t>（本项目不适用）</w:t>
      </w:r>
      <w:bookmarkEnd w:id="40"/>
    </w:p>
    <w:p w:rsidR="006B6074" w:rsidRDefault="006B6074" w:rsidP="006B6074">
      <w:pPr>
        <w:adjustRightInd w:val="0"/>
        <w:snapToGrid w:val="0"/>
        <w:ind w:firstLineChars="200" w:firstLine="440"/>
        <w:rPr>
          <w:sz w:val="22"/>
        </w:rPr>
      </w:pPr>
      <w:r>
        <w:rPr>
          <w:sz w:val="22"/>
        </w:rPr>
        <w:t xml:space="preserve">19.1 </w:t>
      </w:r>
      <w:r>
        <w:rPr>
          <w:sz w:val="22"/>
        </w:rPr>
        <w:t>依照《财政部关于印发</w:t>
      </w:r>
      <w:r>
        <w:rPr>
          <w:sz w:val="22"/>
        </w:rPr>
        <w:t>&lt;</w:t>
      </w:r>
      <w:r>
        <w:rPr>
          <w:sz w:val="22"/>
        </w:rPr>
        <w:t>政府采购进口产品管理办法</w:t>
      </w:r>
      <w:r>
        <w:rPr>
          <w:sz w:val="22"/>
        </w:rPr>
        <w:t>&gt;</w:t>
      </w:r>
      <w:r>
        <w:rPr>
          <w:sz w:val="22"/>
        </w:rPr>
        <w:t>的通知》（财库【</w:t>
      </w:r>
      <w:r>
        <w:rPr>
          <w:sz w:val="22"/>
        </w:rPr>
        <w:t>2007</w:t>
      </w:r>
      <w:r>
        <w:rPr>
          <w:sz w:val="22"/>
        </w:rPr>
        <w:t>】</w:t>
      </w:r>
      <w:r>
        <w:rPr>
          <w:sz w:val="22"/>
        </w:rPr>
        <w:t>119</w:t>
      </w:r>
      <w:r>
        <w:rPr>
          <w:sz w:val="22"/>
        </w:rPr>
        <w:t>号）和《财政部关于政府采购进口产品管理问题的通知》（财办库【</w:t>
      </w:r>
      <w:r>
        <w:rPr>
          <w:sz w:val="22"/>
        </w:rPr>
        <w:t>2008</w:t>
      </w:r>
      <w:r>
        <w:rPr>
          <w:sz w:val="22"/>
        </w:rPr>
        <w:t>】</w:t>
      </w:r>
      <w:r>
        <w:rPr>
          <w:sz w:val="22"/>
        </w:rPr>
        <w:t>248</w:t>
      </w:r>
      <w:r>
        <w:rPr>
          <w:sz w:val="22"/>
        </w:rPr>
        <w:t>号）的规定，本项目可以采购进口产品。</w:t>
      </w:r>
    </w:p>
    <w:p w:rsidR="006B6074" w:rsidRDefault="006B6074" w:rsidP="006B6074">
      <w:pPr>
        <w:adjustRightInd w:val="0"/>
        <w:snapToGrid w:val="0"/>
        <w:ind w:firstLineChars="200" w:firstLine="440"/>
        <w:rPr>
          <w:sz w:val="22"/>
        </w:rPr>
      </w:pPr>
      <w:r>
        <w:rPr>
          <w:rFonts w:hint="eastAsia"/>
          <w:sz w:val="22"/>
        </w:rPr>
        <w:t>19.</w:t>
      </w:r>
      <w:r>
        <w:rPr>
          <w:sz w:val="22"/>
        </w:rPr>
        <w:t>2</w:t>
      </w:r>
      <w:r>
        <w:rPr>
          <w:sz w:val="22"/>
        </w:rPr>
        <w:t>经批准，允许采购进口产品的项目，优先采购向我国企业转让技术、与我国企业签订消化吸收再创新方案的供应商的进口产品</w:t>
      </w:r>
      <w:r>
        <w:rPr>
          <w:rFonts w:hint="eastAsia"/>
          <w:sz w:val="22"/>
        </w:rPr>
        <w:t>。</w:t>
      </w:r>
    </w:p>
    <w:p w:rsidR="006B6074" w:rsidRDefault="006B6074" w:rsidP="006B6074">
      <w:pPr>
        <w:adjustRightInd w:val="0"/>
        <w:snapToGrid w:val="0"/>
        <w:ind w:firstLineChars="200" w:firstLine="442"/>
        <w:outlineLvl w:val="2"/>
        <w:rPr>
          <w:b/>
          <w:sz w:val="22"/>
        </w:rPr>
      </w:pPr>
      <w:bookmarkStart w:id="41" w:name="_Toc477267172"/>
      <w:bookmarkStart w:id="42" w:name="_Toc486604823"/>
      <w:bookmarkStart w:id="43" w:name="_Toc210"/>
      <w:bookmarkStart w:id="44" w:name="_Toc243923382"/>
      <w:r>
        <w:rPr>
          <w:b/>
          <w:sz w:val="22"/>
        </w:rPr>
        <w:t xml:space="preserve">20 </w:t>
      </w:r>
      <w:r>
        <w:rPr>
          <w:b/>
          <w:sz w:val="22"/>
        </w:rPr>
        <w:t>支持监狱企业发展</w:t>
      </w:r>
      <w:bookmarkEnd w:id="41"/>
      <w:bookmarkEnd w:id="42"/>
      <w:r>
        <w:rPr>
          <w:rFonts w:hint="eastAsia"/>
          <w:sz w:val="22"/>
        </w:rPr>
        <w:t>（注：仅监狱企业适用）</w:t>
      </w:r>
      <w:bookmarkEnd w:id="43"/>
      <w:bookmarkEnd w:id="44"/>
    </w:p>
    <w:p w:rsidR="006B6074" w:rsidRDefault="006B6074" w:rsidP="006B6074">
      <w:pPr>
        <w:adjustRightInd w:val="0"/>
        <w:snapToGrid w:val="0"/>
        <w:ind w:firstLineChars="200" w:firstLine="440"/>
        <w:rPr>
          <w:sz w:val="22"/>
        </w:rPr>
      </w:pPr>
      <w:r>
        <w:rPr>
          <w:sz w:val="22"/>
        </w:rPr>
        <w:t xml:space="preserve">20.1 </w:t>
      </w:r>
      <w:r>
        <w:rPr>
          <w:sz w:val="22"/>
        </w:rPr>
        <w:t>按照国家财政部、司法部《关于政府采购支持监狱企业发展有关问题的通知》（财库〔</w:t>
      </w:r>
      <w:r>
        <w:rPr>
          <w:sz w:val="22"/>
        </w:rPr>
        <w:t>2014</w:t>
      </w:r>
      <w:r>
        <w:rPr>
          <w:sz w:val="22"/>
        </w:rPr>
        <w:t>〕</w:t>
      </w:r>
      <w:r>
        <w:rPr>
          <w:sz w:val="22"/>
        </w:rPr>
        <w:t>68</w:t>
      </w:r>
      <w:r>
        <w:rPr>
          <w:sz w:val="22"/>
        </w:rPr>
        <w:t>号）规定，在政府采购活动中，监狱企业视同小型、微型企业，享受预留份额、评审中价格扣除等政府采购促进中小企业发展的政府采购政策。</w:t>
      </w:r>
    </w:p>
    <w:p w:rsidR="006B6074" w:rsidRDefault="006B6074" w:rsidP="006B6074">
      <w:pPr>
        <w:adjustRightInd w:val="0"/>
        <w:snapToGrid w:val="0"/>
        <w:ind w:firstLineChars="200" w:firstLine="440"/>
        <w:rPr>
          <w:sz w:val="22"/>
        </w:rPr>
      </w:pPr>
      <w:r>
        <w:rPr>
          <w:sz w:val="22"/>
        </w:rPr>
        <w:t xml:space="preserve">20.2 </w:t>
      </w:r>
      <w:r>
        <w:rPr>
          <w:sz w:val="22"/>
        </w:rPr>
        <w:t>监狱企业参加政府采购活动时，应当提供由省级以上监狱管理局、戒毒管理局（含新疆生产建设兵团）出具的属于监狱企业的证明文件。</w:t>
      </w:r>
    </w:p>
    <w:p w:rsidR="006B6074" w:rsidRDefault="006B6074" w:rsidP="006B6074">
      <w:pPr>
        <w:adjustRightInd w:val="0"/>
        <w:snapToGrid w:val="0"/>
        <w:ind w:firstLineChars="200" w:firstLine="442"/>
        <w:outlineLvl w:val="2"/>
        <w:rPr>
          <w:b/>
          <w:sz w:val="22"/>
        </w:rPr>
      </w:pPr>
      <w:bookmarkStart w:id="45" w:name="_Toc481849904"/>
      <w:bookmarkStart w:id="46" w:name="_Toc486604820"/>
      <w:bookmarkStart w:id="47" w:name="_Toc23498"/>
      <w:bookmarkStart w:id="48" w:name="_Toc243923383"/>
      <w:r>
        <w:rPr>
          <w:b/>
          <w:sz w:val="22"/>
        </w:rPr>
        <w:t>21</w:t>
      </w:r>
      <w:bookmarkEnd w:id="45"/>
      <w:bookmarkEnd w:id="46"/>
      <w:r>
        <w:rPr>
          <w:b/>
          <w:sz w:val="22"/>
        </w:rPr>
        <w:t>促进残疾人就业</w:t>
      </w:r>
      <w:r>
        <w:rPr>
          <w:rFonts w:hint="eastAsia"/>
          <w:sz w:val="22"/>
        </w:rPr>
        <w:t>（注：仅残疾人福利单位适用）</w:t>
      </w:r>
      <w:bookmarkEnd w:id="47"/>
      <w:bookmarkEnd w:id="48"/>
    </w:p>
    <w:p w:rsidR="006B6074" w:rsidRDefault="006B6074" w:rsidP="006B6074">
      <w:pPr>
        <w:adjustRightInd w:val="0"/>
        <w:snapToGrid w:val="0"/>
        <w:ind w:firstLineChars="200" w:firstLine="440"/>
        <w:rPr>
          <w:sz w:val="22"/>
        </w:rPr>
      </w:pPr>
      <w:r>
        <w:rPr>
          <w:sz w:val="22"/>
        </w:rPr>
        <w:t xml:space="preserve">21.1 </w:t>
      </w:r>
      <w:bookmarkStart w:id="49" w:name="sendNo"/>
      <w:r>
        <w:rPr>
          <w:sz w:val="22"/>
        </w:rPr>
        <w:t>符合财库</w:t>
      </w:r>
      <w:bookmarkEnd w:id="49"/>
      <w:r>
        <w:rPr>
          <w:sz w:val="22"/>
        </w:rPr>
        <w:t>【</w:t>
      </w:r>
      <w:r>
        <w:rPr>
          <w:sz w:val="22"/>
        </w:rPr>
        <w:t>2017</w:t>
      </w:r>
      <w:r>
        <w:rPr>
          <w:sz w:val="22"/>
        </w:rPr>
        <w:t>】</w:t>
      </w:r>
      <w:r>
        <w:rPr>
          <w:sz w:val="22"/>
        </w:rPr>
        <w:t>141</w:t>
      </w:r>
      <w:r>
        <w:rPr>
          <w:sz w:val="22"/>
        </w:rPr>
        <w:t>号文中所示条件的残疾人福利性单位视同小型、微型企业，享受促进中小企业发展的政府采购政策。残疾人福利性单位属于小型、微型企业的，</w:t>
      </w:r>
      <w:r>
        <w:rPr>
          <w:sz w:val="22"/>
        </w:rPr>
        <w:lastRenderedPageBreak/>
        <w:t>不重复享受政策。</w:t>
      </w:r>
    </w:p>
    <w:p w:rsidR="006B6074" w:rsidRDefault="006B6074" w:rsidP="006B6074">
      <w:pPr>
        <w:adjustRightInd w:val="0"/>
        <w:snapToGrid w:val="0"/>
        <w:ind w:firstLineChars="200" w:firstLine="440"/>
        <w:rPr>
          <w:sz w:val="22"/>
        </w:rPr>
      </w:pPr>
      <w:r>
        <w:rPr>
          <w:sz w:val="22"/>
        </w:rPr>
        <w:t>21.2</w:t>
      </w:r>
      <w:r>
        <w:rPr>
          <w:sz w:val="22"/>
        </w:rPr>
        <w:t>残疾人福利性单位在参加政府采购活动时，</w:t>
      </w:r>
      <w:proofErr w:type="gramStart"/>
      <w:r>
        <w:rPr>
          <w:sz w:val="22"/>
        </w:rPr>
        <w:t>应当按财库</w:t>
      </w:r>
      <w:proofErr w:type="gramEnd"/>
      <w:r>
        <w:rPr>
          <w:sz w:val="22"/>
        </w:rPr>
        <w:t>【</w:t>
      </w:r>
      <w:r>
        <w:rPr>
          <w:sz w:val="22"/>
        </w:rPr>
        <w:t>2017</w:t>
      </w:r>
      <w:r>
        <w:rPr>
          <w:sz w:val="22"/>
        </w:rPr>
        <w:t>】</w:t>
      </w:r>
      <w:r>
        <w:rPr>
          <w:sz w:val="22"/>
        </w:rPr>
        <w:t>141</w:t>
      </w:r>
      <w:r>
        <w:rPr>
          <w:sz w:val="22"/>
        </w:rPr>
        <w:t>号规定的《残疾人福利性单位声明函》（具体格式详见</w:t>
      </w:r>
      <w:r>
        <w:rPr>
          <w:sz w:val="22"/>
        </w:rPr>
        <w:t>“</w:t>
      </w:r>
      <w:r>
        <w:rPr>
          <w:sz w:val="22"/>
        </w:rPr>
        <w:t>投标文件格式</w:t>
      </w:r>
      <w:r>
        <w:rPr>
          <w:sz w:val="22"/>
        </w:rPr>
        <w:t>”</w:t>
      </w:r>
      <w:r>
        <w:rPr>
          <w:sz w:val="22"/>
        </w:rPr>
        <w:t>），并对声明的真实性负责。</w:t>
      </w:r>
    </w:p>
    <w:p w:rsidR="002D5415" w:rsidRPr="006B6074" w:rsidRDefault="002D5415">
      <w:bookmarkStart w:id="50" w:name="_GoBack"/>
      <w:bookmarkEnd w:id="50"/>
    </w:p>
    <w:sectPr w:rsidR="002D5415" w:rsidRPr="006B607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F49B2AE"/>
    <w:multiLevelType w:val="singleLevel"/>
    <w:tmpl w:val="7F49B2AE"/>
    <w:lvl w:ilvl="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6074"/>
    <w:rsid w:val="002D5415"/>
    <w:rsid w:val="006B60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145111-92CD-4AD1-93A6-A7CB421A5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6074"/>
    <w:pPr>
      <w:widowControl w:val="0"/>
      <w:spacing w:line="300" w:lineRule="auto"/>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navname">
    <w:name w:val="navname"/>
    <w:basedOn w:val="a0"/>
    <w:autoRedefine/>
    <w:qFormat/>
    <w:rsid w:val="006B60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8115</Words>
  <Characters>8602</Characters>
  <Application>Microsoft Office Word</Application>
  <DocSecurity>0</DocSecurity>
  <Lines>614</Lines>
  <Paragraphs>557</Paragraphs>
  <ScaleCrop>false</ScaleCrop>
  <Company/>
  <LinksUpToDate>false</LinksUpToDate>
  <CharactersWithSpaces>16160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2026-10-27T05:18:00Z</dcterms:created>
  <dcterms:modified xsi:type="dcterms:W3CDTF">2026-10-27T05:18:00Z</dcterms:modified>
</cp:coreProperties>
</file>