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3EB" w:rsidRDefault="000113EB" w:rsidP="000113EB">
      <w:pPr>
        <w:adjustRightInd w:val="0"/>
        <w:snapToGrid w:val="0"/>
        <w:jc w:val="center"/>
        <w:outlineLvl w:val="1"/>
        <w:rPr>
          <w:rFonts w:eastAsia="黑体"/>
          <w:color w:val="000000"/>
          <w:sz w:val="30"/>
          <w:szCs w:val="30"/>
        </w:rPr>
      </w:pPr>
      <w:bookmarkStart w:id="0" w:name="_Toc238116266"/>
      <w:r>
        <w:rPr>
          <w:rFonts w:eastAsia="黑体"/>
          <w:color w:val="000000"/>
          <w:sz w:val="30"/>
          <w:szCs w:val="30"/>
        </w:rPr>
        <w:t>一、说明</w:t>
      </w:r>
      <w:bookmarkEnd w:id="0"/>
    </w:p>
    <w:p w:rsidR="000113EB" w:rsidRDefault="000113EB" w:rsidP="000113EB">
      <w:pPr>
        <w:snapToGrid w:val="0"/>
        <w:ind w:firstLineChars="200" w:firstLine="442"/>
        <w:jc w:val="left"/>
        <w:outlineLvl w:val="2"/>
        <w:rPr>
          <w:b/>
          <w:color w:val="000000"/>
          <w:sz w:val="22"/>
        </w:rPr>
      </w:pPr>
      <w:bookmarkStart w:id="1" w:name="_Toc238116267"/>
      <w:r>
        <w:rPr>
          <w:b/>
          <w:color w:val="000000"/>
          <w:sz w:val="22"/>
        </w:rPr>
        <w:t xml:space="preserve">1 </w:t>
      </w:r>
      <w:r>
        <w:rPr>
          <w:b/>
          <w:color w:val="000000"/>
          <w:sz w:val="22"/>
        </w:rPr>
        <w:t>总则</w:t>
      </w:r>
      <w:bookmarkEnd w:id="1"/>
    </w:p>
    <w:p w:rsidR="000113EB" w:rsidRDefault="000113EB" w:rsidP="000113EB">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0113EB" w:rsidRDefault="000113EB" w:rsidP="000113EB">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0113EB" w:rsidRDefault="000113EB" w:rsidP="000113EB">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0113EB" w:rsidRDefault="000113EB" w:rsidP="000113EB">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0113EB" w:rsidRDefault="000113EB" w:rsidP="000113EB">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0113EB" w:rsidRDefault="000113EB" w:rsidP="000113EB">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0113EB" w:rsidRDefault="000113EB" w:rsidP="000113EB">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0113EB" w:rsidRDefault="000113EB" w:rsidP="000113EB">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0113EB" w:rsidRDefault="000113EB" w:rsidP="000113EB">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0113EB" w:rsidRDefault="000113EB" w:rsidP="000113EB">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0113EB" w:rsidRDefault="000113EB" w:rsidP="000113EB">
      <w:pPr>
        <w:snapToGrid w:val="0"/>
        <w:ind w:firstLineChars="200" w:firstLine="440"/>
        <w:rPr>
          <w:sz w:val="22"/>
        </w:rPr>
      </w:pPr>
    </w:p>
    <w:p w:rsidR="000113EB" w:rsidRDefault="000113EB" w:rsidP="000113EB">
      <w:pPr>
        <w:adjustRightInd w:val="0"/>
        <w:snapToGrid w:val="0"/>
        <w:jc w:val="center"/>
        <w:outlineLvl w:val="1"/>
        <w:rPr>
          <w:rFonts w:eastAsia="黑体"/>
          <w:color w:val="000000"/>
          <w:sz w:val="30"/>
          <w:szCs w:val="30"/>
        </w:rPr>
      </w:pPr>
      <w:bookmarkStart w:id="2" w:name="_Toc238116268"/>
      <w:r>
        <w:rPr>
          <w:rFonts w:eastAsia="黑体"/>
          <w:color w:val="000000"/>
          <w:sz w:val="30"/>
          <w:szCs w:val="30"/>
        </w:rPr>
        <w:t>二、项目概况</w:t>
      </w:r>
      <w:bookmarkEnd w:id="2"/>
    </w:p>
    <w:p w:rsidR="000113EB" w:rsidRDefault="000113EB" w:rsidP="000113EB">
      <w:pPr>
        <w:snapToGrid w:val="0"/>
        <w:ind w:firstLineChars="200" w:firstLine="442"/>
        <w:outlineLvl w:val="2"/>
        <w:rPr>
          <w:b/>
          <w:bCs/>
          <w:sz w:val="22"/>
        </w:rPr>
      </w:pPr>
      <w:bookmarkStart w:id="3" w:name="_Toc238116269"/>
      <w:r>
        <w:rPr>
          <w:b/>
          <w:bCs/>
          <w:sz w:val="22"/>
        </w:rPr>
        <w:t xml:space="preserve">2 </w:t>
      </w:r>
      <w:r>
        <w:rPr>
          <w:b/>
          <w:bCs/>
          <w:sz w:val="22"/>
        </w:rPr>
        <w:t>项目名称</w:t>
      </w:r>
      <w:bookmarkEnd w:id="3"/>
    </w:p>
    <w:p w:rsidR="000113EB" w:rsidRDefault="000113EB" w:rsidP="000113EB">
      <w:pPr>
        <w:snapToGrid w:val="0"/>
        <w:ind w:firstLineChars="200" w:firstLine="442"/>
        <w:rPr>
          <w:b/>
          <w:bCs/>
          <w:sz w:val="22"/>
        </w:rPr>
      </w:pPr>
      <w:r>
        <w:rPr>
          <w:b/>
          <w:bCs/>
          <w:sz w:val="22"/>
        </w:rPr>
        <w:t>项目名称：</w:t>
      </w:r>
      <w:bookmarkStart w:id="4" w:name="_GoBack"/>
      <w:r w:rsidR="00DA672D">
        <w:t>除颤仪</w:t>
      </w:r>
      <w:bookmarkEnd w:id="4"/>
      <w:r w:rsidR="00DA672D">
        <w:t>第</w:t>
      </w:r>
      <w:r w:rsidR="00DA672D">
        <w:t>1</w:t>
      </w:r>
      <w:r w:rsidR="00DA672D">
        <w:t>次再次采购</w:t>
      </w:r>
    </w:p>
    <w:p w:rsidR="000113EB" w:rsidRDefault="000113EB" w:rsidP="000113EB">
      <w:pPr>
        <w:snapToGrid w:val="0"/>
        <w:ind w:firstLineChars="200" w:firstLine="442"/>
        <w:outlineLvl w:val="2"/>
        <w:rPr>
          <w:b/>
          <w:bCs/>
          <w:sz w:val="22"/>
        </w:rPr>
      </w:pPr>
      <w:bookmarkStart w:id="5" w:name="_Toc238116270"/>
      <w:r>
        <w:rPr>
          <w:b/>
          <w:bCs/>
          <w:sz w:val="22"/>
        </w:rPr>
        <w:t xml:space="preserve">3 </w:t>
      </w:r>
      <w:r>
        <w:rPr>
          <w:b/>
          <w:bCs/>
          <w:sz w:val="22"/>
        </w:rPr>
        <w:t>项目地点</w:t>
      </w:r>
      <w:bookmarkEnd w:id="5"/>
    </w:p>
    <w:p w:rsidR="000113EB" w:rsidRDefault="000113EB" w:rsidP="000113EB">
      <w:pPr>
        <w:snapToGrid w:val="0"/>
        <w:ind w:firstLineChars="200" w:firstLine="442"/>
        <w:rPr>
          <w:b/>
          <w:bCs/>
          <w:sz w:val="22"/>
        </w:rPr>
      </w:pPr>
      <w:r>
        <w:rPr>
          <w:b/>
          <w:bCs/>
          <w:sz w:val="22"/>
        </w:rPr>
        <w:t>地点：</w:t>
      </w:r>
      <w:r>
        <w:rPr>
          <w:rFonts w:hint="eastAsia"/>
          <w:bCs/>
          <w:sz w:val="22"/>
        </w:rPr>
        <w:t>浦东新区书院镇定武路</w:t>
      </w:r>
      <w:r>
        <w:rPr>
          <w:rFonts w:hint="eastAsia"/>
          <w:bCs/>
          <w:sz w:val="22"/>
        </w:rPr>
        <w:t>1611</w:t>
      </w:r>
      <w:r>
        <w:rPr>
          <w:rFonts w:hint="eastAsia"/>
          <w:bCs/>
          <w:sz w:val="22"/>
        </w:rPr>
        <w:t>号</w:t>
      </w:r>
    </w:p>
    <w:p w:rsidR="000113EB" w:rsidRDefault="000113EB" w:rsidP="000113EB">
      <w:pPr>
        <w:adjustRightInd w:val="0"/>
        <w:snapToGrid w:val="0"/>
        <w:ind w:firstLineChars="200" w:firstLine="442"/>
        <w:jc w:val="left"/>
        <w:outlineLvl w:val="2"/>
        <w:rPr>
          <w:b/>
          <w:color w:val="000000"/>
          <w:sz w:val="22"/>
        </w:rPr>
      </w:pPr>
      <w:bookmarkStart w:id="6" w:name="_Toc238116271"/>
      <w:r>
        <w:rPr>
          <w:b/>
          <w:color w:val="000000"/>
          <w:sz w:val="22"/>
        </w:rPr>
        <w:t xml:space="preserve">4 </w:t>
      </w:r>
      <w:r>
        <w:rPr>
          <w:b/>
          <w:color w:val="000000"/>
          <w:sz w:val="22"/>
        </w:rPr>
        <w:t>招标范围与内容</w:t>
      </w:r>
      <w:bookmarkEnd w:id="6"/>
    </w:p>
    <w:p w:rsidR="000113EB" w:rsidRDefault="000113EB" w:rsidP="000113EB">
      <w:pPr>
        <w:snapToGrid w:val="0"/>
        <w:ind w:firstLineChars="200" w:firstLine="440"/>
        <w:rPr>
          <w:sz w:val="22"/>
        </w:rPr>
      </w:pPr>
      <w:r>
        <w:rPr>
          <w:sz w:val="22"/>
        </w:rPr>
        <w:t xml:space="preserve">4.1 </w:t>
      </w:r>
      <w:r>
        <w:rPr>
          <w:sz w:val="22"/>
        </w:rPr>
        <w:t>项目背景及现状：</w:t>
      </w:r>
    </w:p>
    <w:p w:rsidR="000113EB" w:rsidRDefault="000113EB" w:rsidP="000113EB">
      <w:pPr>
        <w:snapToGrid w:val="0"/>
        <w:ind w:firstLineChars="200" w:firstLine="440"/>
        <w:rPr>
          <w:sz w:val="22"/>
        </w:rPr>
      </w:pPr>
      <w:r>
        <w:rPr>
          <w:rFonts w:hint="eastAsia"/>
          <w:sz w:val="22"/>
        </w:rPr>
        <w:lastRenderedPageBreak/>
        <w:t>本项目为上海市浦东新区南汇精神卫生中心采购除颤仪。包</w:t>
      </w:r>
      <w:r>
        <w:rPr>
          <w:rFonts w:hint="eastAsia"/>
          <w:sz w:val="22"/>
        </w:rPr>
        <w:t>1</w:t>
      </w:r>
      <w:r>
        <w:rPr>
          <w:rFonts w:hint="eastAsia"/>
          <w:sz w:val="22"/>
        </w:rPr>
        <w:t>：</w:t>
      </w:r>
      <w:r>
        <w:rPr>
          <w:sz w:val="22"/>
        </w:rPr>
        <w:t>2</w:t>
      </w:r>
      <w:r>
        <w:rPr>
          <w:rFonts w:hint="eastAsia"/>
          <w:sz w:val="22"/>
        </w:rPr>
        <w:t>台，包</w:t>
      </w:r>
      <w:r>
        <w:rPr>
          <w:rFonts w:hint="eastAsia"/>
          <w:sz w:val="22"/>
        </w:rPr>
        <w:t>2</w:t>
      </w:r>
      <w:r>
        <w:rPr>
          <w:rFonts w:hint="eastAsia"/>
          <w:sz w:val="22"/>
        </w:rPr>
        <w:t>：</w:t>
      </w:r>
      <w:r>
        <w:rPr>
          <w:rFonts w:hint="eastAsia"/>
          <w:sz w:val="22"/>
        </w:rPr>
        <w:t>25</w:t>
      </w:r>
      <w:r>
        <w:rPr>
          <w:rFonts w:hint="eastAsia"/>
          <w:sz w:val="22"/>
        </w:rPr>
        <w:t>台。</w:t>
      </w:r>
    </w:p>
    <w:p w:rsidR="000113EB" w:rsidRDefault="000113EB" w:rsidP="000113EB">
      <w:pPr>
        <w:snapToGrid w:val="0"/>
        <w:ind w:firstLineChars="200" w:firstLine="440"/>
        <w:rPr>
          <w:sz w:val="22"/>
        </w:rPr>
      </w:pPr>
      <w:r>
        <w:rPr>
          <w:sz w:val="22"/>
        </w:rPr>
        <w:t xml:space="preserve">4.2 </w:t>
      </w:r>
      <w:r>
        <w:rPr>
          <w:sz w:val="22"/>
        </w:rPr>
        <w:t>项目招标范围及内容：</w:t>
      </w:r>
    </w:p>
    <w:p w:rsidR="000113EB" w:rsidRDefault="000113EB" w:rsidP="000113EB">
      <w:pPr>
        <w:snapToGrid w:val="0"/>
        <w:ind w:firstLineChars="200" w:firstLine="440"/>
        <w:rPr>
          <w:sz w:val="22"/>
        </w:rPr>
      </w:pPr>
      <w:r>
        <w:rPr>
          <w:sz w:val="22"/>
        </w:rPr>
        <w:t xml:space="preserve">4.3 </w:t>
      </w:r>
      <w:r>
        <w:rPr>
          <w:sz w:val="22"/>
        </w:rPr>
        <w:t>交付日期：自合同签订之日起</w:t>
      </w:r>
      <w:r>
        <w:rPr>
          <w:rFonts w:hint="eastAsia"/>
          <w:sz w:val="22"/>
        </w:rPr>
        <w:t>30</w:t>
      </w:r>
      <w:r>
        <w:rPr>
          <w:sz w:val="22"/>
        </w:rPr>
        <w:t>天</w:t>
      </w:r>
      <w:r>
        <w:rPr>
          <w:rFonts w:hint="eastAsia"/>
          <w:sz w:val="22"/>
        </w:rPr>
        <w:t>内完成交付，安装，培训，具体可自报，不得超过规定期限。</w:t>
      </w:r>
    </w:p>
    <w:p w:rsidR="000113EB" w:rsidRDefault="000113EB" w:rsidP="000113EB">
      <w:pPr>
        <w:adjustRightInd w:val="0"/>
        <w:snapToGrid w:val="0"/>
        <w:ind w:firstLineChars="200" w:firstLine="442"/>
        <w:jc w:val="left"/>
        <w:outlineLvl w:val="2"/>
        <w:rPr>
          <w:b/>
          <w:color w:val="000000"/>
          <w:sz w:val="22"/>
        </w:rPr>
      </w:pPr>
      <w:bookmarkStart w:id="7" w:name="_Toc238116272"/>
      <w:r>
        <w:rPr>
          <w:b/>
          <w:color w:val="000000"/>
          <w:sz w:val="22"/>
        </w:rPr>
        <w:t xml:space="preserve">5 </w:t>
      </w:r>
      <w:r>
        <w:rPr>
          <w:b/>
          <w:color w:val="000000"/>
          <w:sz w:val="22"/>
        </w:rPr>
        <w:t>承包方式</w:t>
      </w:r>
      <w:bookmarkEnd w:id="7"/>
    </w:p>
    <w:p w:rsidR="000113EB" w:rsidRDefault="000113EB" w:rsidP="000113EB">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0113EB" w:rsidRDefault="000113EB" w:rsidP="000113EB">
      <w:pPr>
        <w:snapToGrid w:val="0"/>
        <w:ind w:firstLineChars="200" w:firstLine="440"/>
        <w:rPr>
          <w:sz w:val="22"/>
        </w:rPr>
      </w:pPr>
      <w:r>
        <w:rPr>
          <w:color w:val="000000"/>
          <w:sz w:val="22"/>
        </w:rPr>
        <w:t>5.2</w:t>
      </w:r>
      <w:r>
        <w:rPr>
          <w:color w:val="0000FF"/>
          <w:sz w:val="22"/>
        </w:rPr>
        <w:t>本项目不允许分包。</w:t>
      </w:r>
    </w:p>
    <w:p w:rsidR="000113EB" w:rsidRDefault="000113EB" w:rsidP="000113EB">
      <w:pPr>
        <w:adjustRightInd w:val="0"/>
        <w:snapToGrid w:val="0"/>
        <w:ind w:firstLineChars="200" w:firstLine="442"/>
        <w:jc w:val="left"/>
        <w:outlineLvl w:val="2"/>
        <w:rPr>
          <w:b/>
          <w:color w:val="000000"/>
          <w:sz w:val="22"/>
        </w:rPr>
      </w:pPr>
      <w:bookmarkStart w:id="8" w:name="_Toc238116273"/>
      <w:r>
        <w:rPr>
          <w:b/>
          <w:color w:val="000000"/>
          <w:sz w:val="22"/>
        </w:rPr>
        <w:t xml:space="preserve">6 </w:t>
      </w:r>
      <w:r>
        <w:rPr>
          <w:b/>
          <w:color w:val="000000"/>
          <w:sz w:val="22"/>
        </w:rPr>
        <w:t>合同的签订</w:t>
      </w:r>
      <w:bookmarkEnd w:id="8"/>
    </w:p>
    <w:p w:rsidR="000113EB" w:rsidRDefault="000113EB" w:rsidP="000113EB">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0113EB" w:rsidRDefault="000113EB" w:rsidP="000113EB">
      <w:pPr>
        <w:adjustRightInd w:val="0"/>
        <w:snapToGrid w:val="0"/>
        <w:ind w:firstLineChars="200" w:firstLine="442"/>
        <w:jc w:val="left"/>
        <w:outlineLvl w:val="2"/>
        <w:rPr>
          <w:sz w:val="22"/>
        </w:rPr>
      </w:pPr>
      <w:bookmarkStart w:id="9" w:name="_Toc238116274"/>
      <w:r>
        <w:rPr>
          <w:b/>
          <w:color w:val="000000"/>
          <w:sz w:val="22"/>
        </w:rPr>
        <w:t xml:space="preserve">7 </w:t>
      </w:r>
      <w:r>
        <w:rPr>
          <w:b/>
          <w:color w:val="000000"/>
          <w:sz w:val="22"/>
        </w:rPr>
        <w:t>结算原则和支付方式</w:t>
      </w:r>
      <w:bookmarkEnd w:id="9"/>
    </w:p>
    <w:p w:rsidR="000113EB" w:rsidRDefault="000113EB" w:rsidP="000113EB">
      <w:pPr>
        <w:snapToGrid w:val="0"/>
        <w:ind w:firstLineChars="200" w:firstLine="440"/>
        <w:rPr>
          <w:sz w:val="22"/>
        </w:rPr>
      </w:pPr>
      <w:r>
        <w:rPr>
          <w:sz w:val="22"/>
        </w:rPr>
        <w:t xml:space="preserve">7.1 </w:t>
      </w:r>
      <w:r>
        <w:rPr>
          <w:sz w:val="22"/>
        </w:rPr>
        <w:t>结算原则</w:t>
      </w:r>
    </w:p>
    <w:p w:rsidR="000113EB" w:rsidRDefault="000113EB" w:rsidP="000113EB">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0113EB" w:rsidRDefault="000113EB" w:rsidP="000113EB">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0113EB" w:rsidRDefault="000113EB" w:rsidP="000113EB">
      <w:pPr>
        <w:snapToGrid w:val="0"/>
        <w:ind w:firstLineChars="200" w:firstLine="440"/>
        <w:rPr>
          <w:sz w:val="22"/>
        </w:rPr>
      </w:pPr>
      <w:r>
        <w:rPr>
          <w:sz w:val="22"/>
        </w:rPr>
        <w:t xml:space="preserve">7.2 </w:t>
      </w:r>
      <w:r>
        <w:rPr>
          <w:sz w:val="22"/>
        </w:rPr>
        <w:t>支付方式</w:t>
      </w:r>
    </w:p>
    <w:p w:rsidR="000113EB" w:rsidRDefault="000113EB" w:rsidP="000113EB">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方式，在采购人和中标人合同签订，且财政资金到位后，按下款要求支付相应的合同款项。</w:t>
      </w:r>
    </w:p>
    <w:p w:rsidR="000113EB" w:rsidRDefault="000113EB" w:rsidP="000113EB">
      <w:pPr>
        <w:snapToGrid w:val="0"/>
        <w:ind w:firstLineChars="200" w:firstLine="440"/>
        <w:rPr>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0113EB" w:rsidRDefault="000113EB" w:rsidP="000113EB">
      <w:pPr>
        <w:snapToGrid w:val="0"/>
        <w:ind w:firstLineChars="200" w:firstLine="440"/>
        <w:jc w:val="left"/>
        <w:rPr>
          <w:sz w:val="22"/>
        </w:rPr>
      </w:pPr>
      <w:r>
        <w:rPr>
          <w:sz w:val="22"/>
        </w:rPr>
        <w:t>7.3</w:t>
      </w:r>
      <w:r>
        <w:rPr>
          <w:sz w:val="22"/>
        </w:rPr>
        <w:t>中标人因自身原因造成返工的工作量，采购人将不予计量和支付。</w:t>
      </w:r>
    </w:p>
    <w:p w:rsidR="000113EB" w:rsidRDefault="000113EB" w:rsidP="000113EB">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年期贷款市场报价利率。</w:t>
      </w:r>
    </w:p>
    <w:p w:rsidR="000113EB" w:rsidRDefault="000113EB" w:rsidP="000113EB">
      <w:pPr>
        <w:snapToGrid w:val="0"/>
        <w:ind w:firstLineChars="200" w:firstLine="440"/>
        <w:jc w:val="left"/>
        <w:rPr>
          <w:color w:val="FF0000"/>
          <w:sz w:val="22"/>
        </w:rPr>
      </w:pPr>
    </w:p>
    <w:p w:rsidR="000113EB" w:rsidRDefault="000113EB" w:rsidP="000113EB">
      <w:pPr>
        <w:adjustRightInd w:val="0"/>
        <w:snapToGrid w:val="0"/>
        <w:jc w:val="center"/>
        <w:outlineLvl w:val="1"/>
        <w:rPr>
          <w:rFonts w:eastAsia="黑体"/>
          <w:color w:val="000000"/>
          <w:sz w:val="30"/>
          <w:szCs w:val="30"/>
        </w:rPr>
      </w:pPr>
      <w:bookmarkStart w:id="10" w:name="_Toc238116275"/>
      <w:r>
        <w:rPr>
          <w:rFonts w:eastAsia="黑体"/>
          <w:color w:val="000000"/>
          <w:sz w:val="30"/>
          <w:szCs w:val="30"/>
        </w:rPr>
        <w:t>三、技术质量要求</w:t>
      </w:r>
      <w:bookmarkEnd w:id="10"/>
    </w:p>
    <w:p w:rsidR="000113EB" w:rsidRDefault="000113EB" w:rsidP="000113EB">
      <w:pPr>
        <w:adjustRightInd w:val="0"/>
        <w:snapToGrid w:val="0"/>
        <w:ind w:firstLineChars="200" w:firstLine="442"/>
        <w:outlineLvl w:val="2"/>
        <w:rPr>
          <w:b/>
          <w:bCs/>
          <w:sz w:val="22"/>
        </w:rPr>
      </w:pPr>
      <w:bookmarkStart w:id="11" w:name="_Toc238116276"/>
      <w:bookmarkStart w:id="12" w:name="_Toc476308503"/>
      <w:r>
        <w:rPr>
          <w:b/>
          <w:bCs/>
          <w:sz w:val="22"/>
        </w:rPr>
        <w:t xml:space="preserve">8 </w:t>
      </w:r>
      <w:r>
        <w:rPr>
          <w:b/>
          <w:bCs/>
          <w:sz w:val="22"/>
        </w:rPr>
        <w:t>适用技术规范和规范性文件</w:t>
      </w:r>
      <w:bookmarkEnd w:id="11"/>
      <w:bookmarkEnd w:id="12"/>
    </w:p>
    <w:p w:rsidR="000113EB" w:rsidRDefault="000113EB" w:rsidP="000113EB">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0113EB" w:rsidRDefault="000113EB" w:rsidP="000113EB">
      <w:pPr>
        <w:adjustRightInd w:val="0"/>
        <w:snapToGrid w:val="0"/>
        <w:ind w:firstLineChars="200" w:firstLine="442"/>
        <w:outlineLvl w:val="2"/>
        <w:rPr>
          <w:b/>
          <w:bCs/>
          <w:sz w:val="22"/>
        </w:rPr>
      </w:pPr>
      <w:bookmarkStart w:id="13" w:name="_Toc238116277"/>
      <w:r>
        <w:rPr>
          <w:b/>
          <w:bCs/>
          <w:sz w:val="22"/>
        </w:rPr>
        <w:t xml:space="preserve">9 </w:t>
      </w:r>
      <w:r>
        <w:rPr>
          <w:b/>
          <w:bCs/>
          <w:sz w:val="22"/>
        </w:rPr>
        <w:t>招标内容与质量要求</w:t>
      </w:r>
      <w:bookmarkEnd w:id="13"/>
    </w:p>
    <w:p w:rsidR="000113EB" w:rsidRDefault="000113EB" w:rsidP="000113EB">
      <w:pPr>
        <w:snapToGrid w:val="0"/>
        <w:ind w:firstLineChars="200" w:firstLine="440"/>
        <w:rPr>
          <w:sz w:val="22"/>
        </w:rPr>
      </w:pPr>
      <w:r>
        <w:rPr>
          <w:sz w:val="22"/>
        </w:rPr>
        <w:t xml:space="preserve">9.1 </w:t>
      </w:r>
      <w:r>
        <w:rPr>
          <w:sz w:val="22"/>
        </w:rPr>
        <w:t>供货清单</w:t>
      </w:r>
    </w:p>
    <w:p w:rsidR="000113EB" w:rsidRDefault="000113EB" w:rsidP="000113EB">
      <w:pPr>
        <w:snapToGrid w:val="0"/>
        <w:ind w:firstLineChars="200" w:firstLine="440"/>
        <w:rPr>
          <w:sz w:val="22"/>
        </w:rPr>
      </w:pPr>
      <w:r>
        <w:rPr>
          <w:rFonts w:hint="eastAsia"/>
          <w:sz w:val="22"/>
        </w:rPr>
        <w:t>包</w:t>
      </w:r>
      <w:r>
        <w:rPr>
          <w:sz w:val="22"/>
        </w:rPr>
        <w:t>1</w:t>
      </w:r>
      <w:r>
        <w:rPr>
          <w:rFonts w:hint="eastAsia"/>
          <w:sz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067"/>
        <w:gridCol w:w="1716"/>
        <w:gridCol w:w="1716"/>
        <w:gridCol w:w="546"/>
        <w:gridCol w:w="1173"/>
        <w:gridCol w:w="987"/>
        <w:gridCol w:w="654"/>
      </w:tblGrid>
      <w:tr w:rsidR="000113EB" w:rsidTr="00442347">
        <w:trPr>
          <w:trHeight w:val="567"/>
          <w:tblHeader/>
          <w:jc w:val="center"/>
        </w:trPr>
        <w:tc>
          <w:tcPr>
            <w:tcW w:w="264" w:type="pct"/>
            <w:vAlign w:val="center"/>
          </w:tcPr>
          <w:p w:rsidR="000113EB" w:rsidRDefault="000113EB" w:rsidP="00442347">
            <w:pPr>
              <w:adjustRightInd w:val="0"/>
              <w:snapToGrid w:val="0"/>
              <w:jc w:val="center"/>
              <w:rPr>
                <w:b/>
                <w:bCs/>
                <w:sz w:val="22"/>
              </w:rPr>
            </w:pPr>
            <w:r>
              <w:rPr>
                <w:b/>
                <w:bCs/>
                <w:sz w:val="22"/>
              </w:rPr>
              <w:lastRenderedPageBreak/>
              <w:t>序号</w:t>
            </w:r>
          </w:p>
        </w:tc>
        <w:tc>
          <w:tcPr>
            <w:tcW w:w="643" w:type="pct"/>
            <w:vAlign w:val="center"/>
          </w:tcPr>
          <w:p w:rsidR="000113EB" w:rsidRDefault="000113EB" w:rsidP="00442347">
            <w:pPr>
              <w:adjustRightInd w:val="0"/>
              <w:snapToGrid w:val="0"/>
              <w:jc w:val="center"/>
              <w:rPr>
                <w:b/>
                <w:bCs/>
                <w:sz w:val="22"/>
              </w:rPr>
            </w:pPr>
            <w:r>
              <w:rPr>
                <w:b/>
                <w:bCs/>
                <w:sz w:val="22"/>
              </w:rPr>
              <w:t>名称</w:t>
            </w:r>
          </w:p>
        </w:tc>
        <w:tc>
          <w:tcPr>
            <w:tcW w:w="1034" w:type="pct"/>
            <w:vAlign w:val="center"/>
          </w:tcPr>
          <w:p w:rsidR="000113EB" w:rsidRDefault="000113EB" w:rsidP="00442347">
            <w:pPr>
              <w:adjustRightInd w:val="0"/>
              <w:snapToGrid w:val="0"/>
              <w:jc w:val="center"/>
              <w:rPr>
                <w:b/>
                <w:bCs/>
                <w:sz w:val="22"/>
              </w:rPr>
            </w:pPr>
            <w:r>
              <w:rPr>
                <w:rFonts w:hint="eastAsia"/>
                <w:b/>
                <w:bCs/>
                <w:sz w:val="22"/>
              </w:rPr>
              <w:t>医疗器械类别</w:t>
            </w:r>
          </w:p>
        </w:tc>
        <w:tc>
          <w:tcPr>
            <w:tcW w:w="1034" w:type="pct"/>
            <w:vAlign w:val="center"/>
          </w:tcPr>
          <w:p w:rsidR="000113EB" w:rsidRDefault="000113EB" w:rsidP="00442347">
            <w:pPr>
              <w:adjustRightInd w:val="0"/>
              <w:snapToGrid w:val="0"/>
              <w:jc w:val="center"/>
              <w:rPr>
                <w:b/>
                <w:bCs/>
                <w:sz w:val="22"/>
              </w:rPr>
            </w:pPr>
            <w:r>
              <w:rPr>
                <w:b/>
                <w:bCs/>
                <w:sz w:val="22"/>
              </w:rPr>
              <w:t>规格技术参数</w:t>
            </w:r>
          </w:p>
          <w:p w:rsidR="000113EB" w:rsidRDefault="000113EB" w:rsidP="00442347">
            <w:pPr>
              <w:adjustRightInd w:val="0"/>
              <w:snapToGrid w:val="0"/>
              <w:jc w:val="center"/>
              <w:rPr>
                <w:b/>
                <w:bCs/>
                <w:sz w:val="22"/>
              </w:rPr>
            </w:pPr>
            <w:r>
              <w:rPr>
                <w:b/>
                <w:bCs/>
                <w:sz w:val="22"/>
              </w:rPr>
              <w:t>（含材料、工艺要求）</w:t>
            </w:r>
          </w:p>
        </w:tc>
        <w:tc>
          <w:tcPr>
            <w:tcW w:w="329" w:type="pct"/>
            <w:vAlign w:val="center"/>
          </w:tcPr>
          <w:p w:rsidR="000113EB" w:rsidRDefault="000113EB" w:rsidP="00442347">
            <w:pPr>
              <w:adjustRightInd w:val="0"/>
              <w:snapToGrid w:val="0"/>
              <w:jc w:val="center"/>
              <w:rPr>
                <w:b/>
                <w:bCs/>
                <w:sz w:val="22"/>
              </w:rPr>
            </w:pPr>
            <w:r>
              <w:rPr>
                <w:b/>
                <w:bCs/>
                <w:sz w:val="22"/>
              </w:rPr>
              <w:t>数量</w:t>
            </w:r>
          </w:p>
        </w:tc>
        <w:tc>
          <w:tcPr>
            <w:tcW w:w="707" w:type="pct"/>
            <w:vAlign w:val="center"/>
          </w:tcPr>
          <w:p w:rsidR="000113EB" w:rsidRDefault="000113EB" w:rsidP="00442347">
            <w:pPr>
              <w:adjustRightInd w:val="0"/>
              <w:snapToGrid w:val="0"/>
              <w:jc w:val="center"/>
              <w:rPr>
                <w:b/>
                <w:bCs/>
                <w:sz w:val="22"/>
              </w:rPr>
            </w:pPr>
            <w:r>
              <w:rPr>
                <w:b/>
                <w:bCs/>
                <w:sz w:val="22"/>
              </w:rPr>
              <w:t>供货期</w:t>
            </w:r>
          </w:p>
        </w:tc>
        <w:tc>
          <w:tcPr>
            <w:tcW w:w="595" w:type="pct"/>
            <w:vAlign w:val="center"/>
          </w:tcPr>
          <w:p w:rsidR="000113EB" w:rsidRDefault="000113EB" w:rsidP="00442347">
            <w:pPr>
              <w:adjustRightInd w:val="0"/>
              <w:snapToGrid w:val="0"/>
              <w:jc w:val="center"/>
              <w:rPr>
                <w:b/>
                <w:bCs/>
                <w:sz w:val="22"/>
              </w:rPr>
            </w:pPr>
            <w:r>
              <w:rPr>
                <w:b/>
                <w:bCs/>
                <w:sz w:val="22"/>
              </w:rPr>
              <w:t>质保期</w:t>
            </w:r>
          </w:p>
        </w:tc>
        <w:tc>
          <w:tcPr>
            <w:tcW w:w="394" w:type="pct"/>
            <w:vAlign w:val="center"/>
          </w:tcPr>
          <w:p w:rsidR="000113EB" w:rsidRDefault="000113EB" w:rsidP="00442347">
            <w:pPr>
              <w:adjustRightInd w:val="0"/>
              <w:snapToGrid w:val="0"/>
              <w:jc w:val="center"/>
              <w:rPr>
                <w:b/>
                <w:bCs/>
                <w:sz w:val="22"/>
              </w:rPr>
            </w:pPr>
            <w:r>
              <w:rPr>
                <w:b/>
                <w:bCs/>
                <w:sz w:val="22"/>
              </w:rPr>
              <w:t>备注</w:t>
            </w:r>
          </w:p>
        </w:tc>
      </w:tr>
      <w:tr w:rsidR="000113EB" w:rsidTr="00442347">
        <w:trPr>
          <w:trHeight w:val="567"/>
          <w:jc w:val="center"/>
        </w:trPr>
        <w:tc>
          <w:tcPr>
            <w:tcW w:w="264" w:type="pct"/>
            <w:vAlign w:val="center"/>
          </w:tcPr>
          <w:p w:rsidR="000113EB" w:rsidRDefault="000113EB" w:rsidP="00442347">
            <w:pPr>
              <w:adjustRightInd w:val="0"/>
              <w:snapToGrid w:val="0"/>
              <w:jc w:val="center"/>
              <w:rPr>
                <w:b/>
                <w:bCs/>
                <w:sz w:val="22"/>
              </w:rPr>
            </w:pPr>
            <w:r>
              <w:rPr>
                <w:rFonts w:hint="eastAsia"/>
                <w:b/>
                <w:bCs/>
                <w:sz w:val="22"/>
              </w:rPr>
              <w:t>1</w:t>
            </w:r>
          </w:p>
        </w:tc>
        <w:tc>
          <w:tcPr>
            <w:tcW w:w="643" w:type="pct"/>
            <w:vAlign w:val="center"/>
          </w:tcPr>
          <w:p w:rsidR="000113EB" w:rsidRDefault="000113EB" w:rsidP="00442347">
            <w:pPr>
              <w:adjustRightInd w:val="0"/>
              <w:snapToGrid w:val="0"/>
              <w:jc w:val="center"/>
              <w:rPr>
                <w:b/>
                <w:bCs/>
                <w:sz w:val="22"/>
              </w:rPr>
            </w:pPr>
            <w:r>
              <w:rPr>
                <w:rFonts w:hint="eastAsia"/>
                <w:b/>
                <w:bCs/>
                <w:sz w:val="22"/>
              </w:rPr>
              <w:t>除颤仪</w:t>
            </w:r>
          </w:p>
        </w:tc>
        <w:tc>
          <w:tcPr>
            <w:tcW w:w="1034" w:type="pct"/>
            <w:vAlign w:val="center"/>
          </w:tcPr>
          <w:p w:rsidR="000113EB" w:rsidRDefault="000113EB" w:rsidP="00442347">
            <w:pPr>
              <w:adjustRightInd w:val="0"/>
              <w:snapToGrid w:val="0"/>
              <w:jc w:val="center"/>
              <w:rPr>
                <w:b/>
                <w:bCs/>
                <w:sz w:val="22"/>
              </w:rPr>
            </w:pPr>
            <w:r>
              <w:rPr>
                <w:rFonts w:hint="eastAsia"/>
                <w:b/>
                <w:bCs/>
                <w:sz w:val="22"/>
              </w:rPr>
              <w:t>三类</w:t>
            </w:r>
          </w:p>
        </w:tc>
        <w:tc>
          <w:tcPr>
            <w:tcW w:w="1034" w:type="pct"/>
            <w:vAlign w:val="center"/>
          </w:tcPr>
          <w:p w:rsidR="000113EB" w:rsidRDefault="000113EB" w:rsidP="00442347">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329" w:type="pct"/>
            <w:vAlign w:val="center"/>
          </w:tcPr>
          <w:p w:rsidR="000113EB" w:rsidRDefault="000113EB" w:rsidP="00442347">
            <w:pPr>
              <w:adjustRightInd w:val="0"/>
              <w:snapToGrid w:val="0"/>
              <w:jc w:val="center"/>
              <w:rPr>
                <w:b/>
                <w:bCs/>
                <w:sz w:val="22"/>
              </w:rPr>
            </w:pPr>
            <w:r>
              <w:rPr>
                <w:rFonts w:hint="eastAsia"/>
                <w:b/>
                <w:bCs/>
                <w:sz w:val="22"/>
              </w:rPr>
              <w:t>2</w:t>
            </w:r>
            <w:r>
              <w:rPr>
                <w:rFonts w:hint="eastAsia"/>
                <w:b/>
                <w:bCs/>
                <w:sz w:val="22"/>
              </w:rPr>
              <w:t>台</w:t>
            </w:r>
          </w:p>
        </w:tc>
        <w:tc>
          <w:tcPr>
            <w:tcW w:w="707" w:type="pct"/>
            <w:vAlign w:val="center"/>
          </w:tcPr>
          <w:p w:rsidR="000113EB" w:rsidRDefault="000113EB" w:rsidP="00442347">
            <w:pPr>
              <w:adjustRightInd w:val="0"/>
              <w:snapToGrid w:val="0"/>
              <w:jc w:val="left"/>
              <w:rPr>
                <w:bCs/>
                <w:sz w:val="22"/>
              </w:rPr>
            </w:pPr>
            <w:r>
              <w:rPr>
                <w:rFonts w:hint="eastAsia"/>
                <w:bCs/>
                <w:sz w:val="22"/>
              </w:rPr>
              <w:t>30</w:t>
            </w:r>
            <w:r>
              <w:rPr>
                <w:rFonts w:hint="eastAsia"/>
                <w:bCs/>
                <w:sz w:val="22"/>
              </w:rPr>
              <w:t>天</w:t>
            </w:r>
          </w:p>
        </w:tc>
        <w:tc>
          <w:tcPr>
            <w:tcW w:w="595" w:type="pct"/>
            <w:vAlign w:val="center"/>
          </w:tcPr>
          <w:p w:rsidR="000113EB" w:rsidRDefault="000113EB" w:rsidP="00442347">
            <w:pPr>
              <w:adjustRightInd w:val="0"/>
              <w:snapToGrid w:val="0"/>
              <w:jc w:val="center"/>
              <w:rPr>
                <w:b/>
                <w:bCs/>
                <w:sz w:val="22"/>
              </w:rPr>
            </w:pPr>
            <w:r>
              <w:rPr>
                <w:rFonts w:hint="eastAsia"/>
                <w:b/>
                <w:bCs/>
                <w:sz w:val="22"/>
              </w:rPr>
              <w:t>五年整机保修</w:t>
            </w:r>
          </w:p>
        </w:tc>
        <w:tc>
          <w:tcPr>
            <w:tcW w:w="394" w:type="pct"/>
            <w:vAlign w:val="center"/>
          </w:tcPr>
          <w:p w:rsidR="000113EB" w:rsidRDefault="000113EB" w:rsidP="00442347">
            <w:pPr>
              <w:adjustRightInd w:val="0"/>
              <w:snapToGrid w:val="0"/>
              <w:rPr>
                <w:b/>
                <w:bCs/>
                <w:sz w:val="22"/>
              </w:rPr>
            </w:pPr>
          </w:p>
        </w:tc>
      </w:tr>
    </w:tbl>
    <w:p w:rsidR="000113EB" w:rsidRDefault="000113EB" w:rsidP="000113EB">
      <w:pPr>
        <w:snapToGrid w:val="0"/>
        <w:ind w:firstLineChars="200" w:firstLine="440"/>
        <w:rPr>
          <w:sz w:val="22"/>
        </w:rPr>
      </w:pPr>
      <w:r>
        <w:rPr>
          <w:rFonts w:hint="eastAsia"/>
          <w:sz w:val="22"/>
        </w:rPr>
        <w:t>包</w:t>
      </w:r>
      <w:r>
        <w:rPr>
          <w:rFonts w:hint="eastAsia"/>
          <w:sz w:val="22"/>
        </w:rPr>
        <w:t>2</w:t>
      </w:r>
      <w:r>
        <w:rPr>
          <w:rFonts w:hint="eastAsia"/>
          <w:sz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067"/>
        <w:gridCol w:w="1716"/>
        <w:gridCol w:w="1716"/>
        <w:gridCol w:w="546"/>
        <w:gridCol w:w="1173"/>
        <w:gridCol w:w="987"/>
        <w:gridCol w:w="654"/>
      </w:tblGrid>
      <w:tr w:rsidR="000113EB" w:rsidTr="00442347">
        <w:trPr>
          <w:trHeight w:val="567"/>
          <w:tblHeader/>
          <w:jc w:val="center"/>
        </w:trPr>
        <w:tc>
          <w:tcPr>
            <w:tcW w:w="264" w:type="pct"/>
            <w:vAlign w:val="center"/>
          </w:tcPr>
          <w:p w:rsidR="000113EB" w:rsidRDefault="000113EB" w:rsidP="00442347">
            <w:pPr>
              <w:adjustRightInd w:val="0"/>
              <w:snapToGrid w:val="0"/>
              <w:jc w:val="center"/>
              <w:rPr>
                <w:b/>
                <w:bCs/>
                <w:sz w:val="22"/>
              </w:rPr>
            </w:pPr>
            <w:r>
              <w:rPr>
                <w:b/>
                <w:bCs/>
                <w:sz w:val="22"/>
              </w:rPr>
              <w:t>序号</w:t>
            </w:r>
          </w:p>
        </w:tc>
        <w:tc>
          <w:tcPr>
            <w:tcW w:w="643" w:type="pct"/>
            <w:vAlign w:val="center"/>
          </w:tcPr>
          <w:p w:rsidR="000113EB" w:rsidRDefault="000113EB" w:rsidP="00442347">
            <w:pPr>
              <w:adjustRightInd w:val="0"/>
              <w:snapToGrid w:val="0"/>
              <w:jc w:val="center"/>
              <w:rPr>
                <w:b/>
                <w:bCs/>
                <w:sz w:val="22"/>
              </w:rPr>
            </w:pPr>
            <w:r>
              <w:rPr>
                <w:b/>
                <w:bCs/>
                <w:sz w:val="22"/>
              </w:rPr>
              <w:t>名称</w:t>
            </w:r>
          </w:p>
        </w:tc>
        <w:tc>
          <w:tcPr>
            <w:tcW w:w="1034" w:type="pct"/>
            <w:vAlign w:val="center"/>
          </w:tcPr>
          <w:p w:rsidR="000113EB" w:rsidRDefault="000113EB" w:rsidP="00442347">
            <w:pPr>
              <w:adjustRightInd w:val="0"/>
              <w:snapToGrid w:val="0"/>
              <w:jc w:val="center"/>
              <w:rPr>
                <w:b/>
                <w:bCs/>
                <w:sz w:val="22"/>
              </w:rPr>
            </w:pPr>
            <w:r>
              <w:rPr>
                <w:rFonts w:hint="eastAsia"/>
                <w:b/>
                <w:bCs/>
                <w:sz w:val="22"/>
              </w:rPr>
              <w:t>医疗器械类别</w:t>
            </w:r>
          </w:p>
        </w:tc>
        <w:tc>
          <w:tcPr>
            <w:tcW w:w="1034" w:type="pct"/>
            <w:vAlign w:val="center"/>
          </w:tcPr>
          <w:p w:rsidR="000113EB" w:rsidRDefault="000113EB" w:rsidP="00442347">
            <w:pPr>
              <w:adjustRightInd w:val="0"/>
              <w:snapToGrid w:val="0"/>
              <w:jc w:val="center"/>
              <w:rPr>
                <w:b/>
                <w:bCs/>
                <w:sz w:val="22"/>
              </w:rPr>
            </w:pPr>
            <w:r>
              <w:rPr>
                <w:b/>
                <w:bCs/>
                <w:sz w:val="22"/>
              </w:rPr>
              <w:t>规格技术参数</w:t>
            </w:r>
          </w:p>
          <w:p w:rsidR="000113EB" w:rsidRDefault="000113EB" w:rsidP="00442347">
            <w:pPr>
              <w:adjustRightInd w:val="0"/>
              <w:snapToGrid w:val="0"/>
              <w:jc w:val="center"/>
              <w:rPr>
                <w:b/>
                <w:bCs/>
                <w:sz w:val="22"/>
              </w:rPr>
            </w:pPr>
            <w:r>
              <w:rPr>
                <w:b/>
                <w:bCs/>
                <w:sz w:val="22"/>
              </w:rPr>
              <w:t>（含材料、工艺要求）</w:t>
            </w:r>
          </w:p>
        </w:tc>
        <w:tc>
          <w:tcPr>
            <w:tcW w:w="329" w:type="pct"/>
            <w:vAlign w:val="center"/>
          </w:tcPr>
          <w:p w:rsidR="000113EB" w:rsidRDefault="000113EB" w:rsidP="00442347">
            <w:pPr>
              <w:adjustRightInd w:val="0"/>
              <w:snapToGrid w:val="0"/>
              <w:jc w:val="center"/>
              <w:rPr>
                <w:b/>
                <w:bCs/>
                <w:sz w:val="22"/>
              </w:rPr>
            </w:pPr>
            <w:r>
              <w:rPr>
                <w:b/>
                <w:bCs/>
                <w:sz w:val="22"/>
              </w:rPr>
              <w:t>数量</w:t>
            </w:r>
          </w:p>
        </w:tc>
        <w:tc>
          <w:tcPr>
            <w:tcW w:w="707" w:type="pct"/>
            <w:vAlign w:val="center"/>
          </w:tcPr>
          <w:p w:rsidR="000113EB" w:rsidRDefault="000113EB" w:rsidP="00442347">
            <w:pPr>
              <w:adjustRightInd w:val="0"/>
              <w:snapToGrid w:val="0"/>
              <w:jc w:val="center"/>
              <w:rPr>
                <w:b/>
                <w:bCs/>
                <w:sz w:val="22"/>
              </w:rPr>
            </w:pPr>
            <w:r>
              <w:rPr>
                <w:b/>
                <w:bCs/>
                <w:sz w:val="22"/>
              </w:rPr>
              <w:t>供货期</w:t>
            </w:r>
          </w:p>
        </w:tc>
        <w:tc>
          <w:tcPr>
            <w:tcW w:w="595" w:type="pct"/>
            <w:vAlign w:val="center"/>
          </w:tcPr>
          <w:p w:rsidR="000113EB" w:rsidRDefault="000113EB" w:rsidP="00442347">
            <w:pPr>
              <w:adjustRightInd w:val="0"/>
              <w:snapToGrid w:val="0"/>
              <w:jc w:val="center"/>
              <w:rPr>
                <w:b/>
                <w:bCs/>
                <w:sz w:val="22"/>
              </w:rPr>
            </w:pPr>
            <w:r>
              <w:rPr>
                <w:b/>
                <w:bCs/>
                <w:sz w:val="22"/>
              </w:rPr>
              <w:t>质保期</w:t>
            </w:r>
          </w:p>
        </w:tc>
        <w:tc>
          <w:tcPr>
            <w:tcW w:w="394" w:type="pct"/>
            <w:vAlign w:val="center"/>
          </w:tcPr>
          <w:p w:rsidR="000113EB" w:rsidRDefault="000113EB" w:rsidP="00442347">
            <w:pPr>
              <w:adjustRightInd w:val="0"/>
              <w:snapToGrid w:val="0"/>
              <w:jc w:val="center"/>
              <w:rPr>
                <w:b/>
                <w:bCs/>
                <w:sz w:val="22"/>
              </w:rPr>
            </w:pPr>
            <w:r>
              <w:rPr>
                <w:b/>
                <w:bCs/>
                <w:sz w:val="22"/>
              </w:rPr>
              <w:t>备注</w:t>
            </w:r>
          </w:p>
        </w:tc>
      </w:tr>
      <w:tr w:rsidR="000113EB" w:rsidTr="00442347">
        <w:trPr>
          <w:trHeight w:val="567"/>
          <w:jc w:val="center"/>
        </w:trPr>
        <w:tc>
          <w:tcPr>
            <w:tcW w:w="264" w:type="pct"/>
            <w:vAlign w:val="center"/>
          </w:tcPr>
          <w:p w:rsidR="000113EB" w:rsidRDefault="000113EB" w:rsidP="00442347">
            <w:pPr>
              <w:adjustRightInd w:val="0"/>
              <w:snapToGrid w:val="0"/>
              <w:jc w:val="center"/>
              <w:rPr>
                <w:b/>
                <w:bCs/>
                <w:sz w:val="22"/>
              </w:rPr>
            </w:pPr>
            <w:r>
              <w:rPr>
                <w:rFonts w:hint="eastAsia"/>
                <w:b/>
                <w:bCs/>
                <w:sz w:val="22"/>
              </w:rPr>
              <w:t>1</w:t>
            </w:r>
          </w:p>
        </w:tc>
        <w:tc>
          <w:tcPr>
            <w:tcW w:w="643" w:type="pct"/>
            <w:vAlign w:val="center"/>
          </w:tcPr>
          <w:p w:rsidR="000113EB" w:rsidRDefault="000113EB" w:rsidP="00442347">
            <w:pPr>
              <w:adjustRightInd w:val="0"/>
              <w:snapToGrid w:val="0"/>
              <w:jc w:val="center"/>
              <w:rPr>
                <w:b/>
                <w:bCs/>
                <w:sz w:val="22"/>
              </w:rPr>
            </w:pPr>
            <w:r>
              <w:rPr>
                <w:rFonts w:hint="eastAsia"/>
                <w:b/>
                <w:bCs/>
                <w:sz w:val="22"/>
              </w:rPr>
              <w:t>除颤仪</w:t>
            </w:r>
          </w:p>
        </w:tc>
        <w:tc>
          <w:tcPr>
            <w:tcW w:w="1034" w:type="pct"/>
            <w:vAlign w:val="center"/>
          </w:tcPr>
          <w:p w:rsidR="000113EB" w:rsidRDefault="000113EB" w:rsidP="00442347">
            <w:pPr>
              <w:adjustRightInd w:val="0"/>
              <w:snapToGrid w:val="0"/>
              <w:jc w:val="center"/>
              <w:rPr>
                <w:b/>
                <w:bCs/>
                <w:sz w:val="22"/>
              </w:rPr>
            </w:pPr>
            <w:r>
              <w:rPr>
                <w:rFonts w:hint="eastAsia"/>
                <w:b/>
                <w:bCs/>
                <w:sz w:val="22"/>
              </w:rPr>
              <w:t>三类</w:t>
            </w:r>
          </w:p>
        </w:tc>
        <w:tc>
          <w:tcPr>
            <w:tcW w:w="1034" w:type="pct"/>
            <w:vAlign w:val="center"/>
          </w:tcPr>
          <w:p w:rsidR="000113EB" w:rsidRDefault="000113EB" w:rsidP="00442347">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329" w:type="pct"/>
            <w:vAlign w:val="center"/>
          </w:tcPr>
          <w:p w:rsidR="000113EB" w:rsidRDefault="000113EB" w:rsidP="00442347">
            <w:pPr>
              <w:adjustRightInd w:val="0"/>
              <w:snapToGrid w:val="0"/>
              <w:jc w:val="center"/>
              <w:rPr>
                <w:b/>
                <w:bCs/>
                <w:sz w:val="22"/>
              </w:rPr>
            </w:pPr>
            <w:r>
              <w:rPr>
                <w:rFonts w:hint="eastAsia"/>
                <w:b/>
                <w:bCs/>
                <w:sz w:val="22"/>
              </w:rPr>
              <w:t>25</w:t>
            </w:r>
            <w:r>
              <w:rPr>
                <w:rFonts w:hint="eastAsia"/>
                <w:b/>
                <w:bCs/>
                <w:sz w:val="22"/>
              </w:rPr>
              <w:t>台</w:t>
            </w:r>
          </w:p>
        </w:tc>
        <w:tc>
          <w:tcPr>
            <w:tcW w:w="707" w:type="pct"/>
            <w:vAlign w:val="center"/>
          </w:tcPr>
          <w:p w:rsidR="000113EB" w:rsidRDefault="000113EB" w:rsidP="00442347">
            <w:pPr>
              <w:adjustRightInd w:val="0"/>
              <w:snapToGrid w:val="0"/>
              <w:jc w:val="left"/>
              <w:rPr>
                <w:bCs/>
                <w:sz w:val="22"/>
              </w:rPr>
            </w:pPr>
            <w:r>
              <w:rPr>
                <w:rFonts w:hint="eastAsia"/>
                <w:bCs/>
                <w:sz w:val="22"/>
              </w:rPr>
              <w:t>30</w:t>
            </w:r>
            <w:r>
              <w:rPr>
                <w:rFonts w:hint="eastAsia"/>
                <w:bCs/>
                <w:sz w:val="22"/>
              </w:rPr>
              <w:t>天</w:t>
            </w:r>
          </w:p>
        </w:tc>
        <w:tc>
          <w:tcPr>
            <w:tcW w:w="595" w:type="pct"/>
            <w:vAlign w:val="center"/>
          </w:tcPr>
          <w:p w:rsidR="000113EB" w:rsidRDefault="000113EB" w:rsidP="00442347">
            <w:pPr>
              <w:adjustRightInd w:val="0"/>
              <w:snapToGrid w:val="0"/>
              <w:jc w:val="center"/>
              <w:rPr>
                <w:b/>
                <w:bCs/>
                <w:sz w:val="22"/>
              </w:rPr>
            </w:pPr>
            <w:r>
              <w:rPr>
                <w:rFonts w:hint="eastAsia"/>
                <w:b/>
                <w:bCs/>
                <w:sz w:val="22"/>
              </w:rPr>
              <w:t>三年整机保修</w:t>
            </w:r>
          </w:p>
        </w:tc>
        <w:tc>
          <w:tcPr>
            <w:tcW w:w="394" w:type="pct"/>
            <w:vAlign w:val="center"/>
          </w:tcPr>
          <w:p w:rsidR="000113EB" w:rsidRDefault="000113EB" w:rsidP="00442347">
            <w:pPr>
              <w:adjustRightInd w:val="0"/>
              <w:snapToGrid w:val="0"/>
              <w:rPr>
                <w:b/>
                <w:bCs/>
                <w:sz w:val="22"/>
              </w:rPr>
            </w:pPr>
          </w:p>
        </w:tc>
      </w:tr>
    </w:tbl>
    <w:p w:rsidR="000113EB" w:rsidRDefault="000113EB" w:rsidP="0001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0113EB" w:rsidRDefault="000113EB" w:rsidP="000113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113EB" w:rsidRDefault="000113EB" w:rsidP="000113EB">
      <w:pPr>
        <w:snapToGrid w:val="0"/>
        <w:ind w:firstLineChars="200" w:firstLine="440"/>
        <w:rPr>
          <w:sz w:val="22"/>
        </w:rPr>
      </w:pPr>
      <w:r>
        <w:rPr>
          <w:sz w:val="22"/>
        </w:rPr>
        <w:t xml:space="preserve">9.2 </w:t>
      </w:r>
      <w:r>
        <w:rPr>
          <w:sz w:val="22"/>
        </w:rPr>
        <w:t>设备技术参数</w:t>
      </w:r>
    </w:p>
    <w:p w:rsidR="000113EB" w:rsidRDefault="000113EB" w:rsidP="000113EB">
      <w:pPr>
        <w:snapToGrid w:val="0"/>
        <w:ind w:firstLineChars="200" w:firstLine="440"/>
        <w:rPr>
          <w:sz w:val="22"/>
        </w:rPr>
      </w:pPr>
      <w:r>
        <w:rPr>
          <w:sz w:val="22"/>
        </w:rPr>
        <w:t xml:space="preserve">9.2.1 </w:t>
      </w:r>
      <w:r>
        <w:rPr>
          <w:sz w:val="22"/>
        </w:rPr>
        <w:t>用途描述：用于对心室颤动、室性心动过速、疑似心脏骤停患者的急救。</w:t>
      </w:r>
    </w:p>
    <w:p w:rsidR="000113EB" w:rsidRDefault="000113EB" w:rsidP="000113EB">
      <w:pPr>
        <w:adjustRightInd w:val="0"/>
        <w:snapToGrid w:val="0"/>
        <w:ind w:firstLineChars="200" w:firstLine="440"/>
        <w:rPr>
          <w:sz w:val="22"/>
        </w:rPr>
      </w:pPr>
      <w:r>
        <w:rPr>
          <w:sz w:val="22"/>
        </w:rPr>
        <w:t xml:space="preserve">9.2.2 </w:t>
      </w:r>
      <w:r>
        <w:rPr>
          <w:sz w:val="22"/>
        </w:rPr>
        <w:t>具体技术参数指标要求</w:t>
      </w:r>
      <w:r>
        <w:rPr>
          <w:rFonts w:hint="eastAsia"/>
          <w:sz w:val="22"/>
        </w:rPr>
        <w:t>（包</w:t>
      </w:r>
      <w:r>
        <w:rPr>
          <w:rFonts w:hint="eastAsia"/>
          <w:sz w:val="22"/>
        </w:rPr>
        <w:t>1</w:t>
      </w:r>
      <w:r>
        <w:rPr>
          <w:rFonts w:hint="eastAsia"/>
          <w:sz w:val="22"/>
        </w:rPr>
        <w:t>和包</w:t>
      </w:r>
      <w:r>
        <w:rPr>
          <w:rFonts w:hint="eastAsia"/>
          <w:sz w:val="22"/>
        </w:rPr>
        <w:t>2</w:t>
      </w:r>
      <w:r>
        <w:rPr>
          <w:rFonts w:hint="eastAsia"/>
          <w:sz w:val="22"/>
        </w:rPr>
        <w:t>）</w:t>
      </w:r>
    </w:p>
    <w:p w:rsidR="000113EB" w:rsidRDefault="000113EB" w:rsidP="000113EB">
      <w:pPr>
        <w:adjustRightInd w:val="0"/>
        <w:snapToGrid w:val="0"/>
        <w:ind w:firstLineChars="200" w:firstLine="440"/>
        <w:rPr>
          <w:sz w:val="22"/>
        </w:rPr>
      </w:pPr>
      <w:r>
        <w:rPr>
          <w:rFonts w:hint="eastAsia"/>
          <w:sz w:val="22"/>
        </w:rPr>
        <w:t>1</w:t>
      </w:r>
      <w:r>
        <w:rPr>
          <w:rFonts w:hint="eastAsia"/>
          <w:sz w:val="22"/>
        </w:rPr>
        <w:t>、具备手动除颤、心电监护、自动体外除颤（</w:t>
      </w:r>
      <w:r>
        <w:rPr>
          <w:rFonts w:hint="eastAsia"/>
          <w:sz w:val="22"/>
        </w:rPr>
        <w:t>AED</w:t>
      </w:r>
      <w:r>
        <w:rPr>
          <w:rFonts w:hint="eastAsia"/>
          <w:sz w:val="22"/>
        </w:rPr>
        <w:t>）功能。除颤具备自动阻抗补偿功能；可选配升级体外起搏功能，起搏分为固定和按需两种模式。具备降速起搏功能。可选配专用体内除颤附件包</w:t>
      </w:r>
    </w:p>
    <w:p w:rsidR="000113EB" w:rsidRDefault="000113EB" w:rsidP="000113EB">
      <w:pPr>
        <w:adjustRightInd w:val="0"/>
        <w:snapToGrid w:val="0"/>
        <w:ind w:firstLineChars="200" w:firstLine="440"/>
        <w:rPr>
          <w:sz w:val="22"/>
        </w:rPr>
      </w:pPr>
      <w:r>
        <w:rPr>
          <w:rFonts w:hint="eastAsia"/>
          <w:sz w:val="22"/>
        </w:rPr>
        <w:t>2</w:t>
      </w:r>
      <w:r>
        <w:rPr>
          <w:rFonts w:hint="eastAsia"/>
          <w:sz w:val="22"/>
        </w:rPr>
        <w:t>、同步除颤和手动除颤中，能量分</w:t>
      </w:r>
      <w:r>
        <w:rPr>
          <w:rFonts w:hint="eastAsia"/>
          <w:sz w:val="22"/>
        </w:rPr>
        <w:t>25</w:t>
      </w:r>
      <w:r>
        <w:rPr>
          <w:rFonts w:hint="eastAsia"/>
          <w:sz w:val="22"/>
        </w:rPr>
        <w:t>档以上，可通过体外电极板进行能量选择最小为</w:t>
      </w:r>
      <w:r>
        <w:rPr>
          <w:rFonts w:hint="eastAsia"/>
          <w:sz w:val="22"/>
        </w:rPr>
        <w:t>1J</w:t>
      </w:r>
      <w:r>
        <w:rPr>
          <w:rFonts w:hint="eastAsia"/>
          <w:sz w:val="22"/>
        </w:rPr>
        <w:t>，最大为</w:t>
      </w:r>
      <w:r>
        <w:rPr>
          <w:rFonts w:hint="eastAsia"/>
          <w:sz w:val="22"/>
        </w:rPr>
        <w:t>360J</w:t>
      </w:r>
    </w:p>
    <w:p w:rsidR="000113EB" w:rsidRDefault="000113EB" w:rsidP="000113EB">
      <w:pPr>
        <w:adjustRightInd w:val="0"/>
        <w:snapToGrid w:val="0"/>
        <w:ind w:firstLineChars="200" w:firstLine="440"/>
        <w:rPr>
          <w:sz w:val="22"/>
        </w:rPr>
      </w:pPr>
      <w:r>
        <w:rPr>
          <w:rFonts w:hint="eastAsia"/>
          <w:sz w:val="22"/>
        </w:rPr>
        <w:t>3</w:t>
      </w:r>
      <w:r>
        <w:rPr>
          <w:rFonts w:hint="eastAsia"/>
          <w:sz w:val="22"/>
        </w:rPr>
        <w:t>、支持</w:t>
      </w:r>
      <w:r>
        <w:rPr>
          <w:rFonts w:hint="eastAsia"/>
          <w:sz w:val="22"/>
        </w:rPr>
        <w:t>AED</w:t>
      </w:r>
      <w:r>
        <w:rPr>
          <w:rFonts w:hint="eastAsia"/>
          <w:sz w:val="22"/>
        </w:rPr>
        <w:t>除颤功能，电击能量：</w:t>
      </w:r>
      <w:r>
        <w:rPr>
          <w:rFonts w:hint="eastAsia"/>
          <w:sz w:val="22"/>
        </w:rPr>
        <w:t>100</w:t>
      </w:r>
      <w:r>
        <w:rPr>
          <w:rFonts w:hint="eastAsia"/>
          <w:sz w:val="22"/>
        </w:rPr>
        <w:t>～</w:t>
      </w:r>
      <w:r>
        <w:rPr>
          <w:rFonts w:hint="eastAsia"/>
          <w:sz w:val="22"/>
        </w:rPr>
        <w:t>360J</w:t>
      </w:r>
    </w:p>
    <w:p w:rsidR="000113EB" w:rsidRDefault="000113EB" w:rsidP="000113EB">
      <w:pPr>
        <w:adjustRightInd w:val="0"/>
        <w:snapToGrid w:val="0"/>
        <w:ind w:firstLineChars="200" w:firstLine="440"/>
        <w:rPr>
          <w:sz w:val="22"/>
        </w:rPr>
      </w:pPr>
      <w:r>
        <w:rPr>
          <w:rFonts w:hint="eastAsia"/>
          <w:sz w:val="22"/>
        </w:rPr>
        <w:t>4</w:t>
      </w:r>
      <w:r>
        <w:rPr>
          <w:rFonts w:hint="eastAsia"/>
          <w:sz w:val="22"/>
        </w:rPr>
        <w:t>、除颤充电迅速，充电至</w:t>
      </w:r>
      <w:r>
        <w:rPr>
          <w:rFonts w:hint="eastAsia"/>
          <w:sz w:val="22"/>
        </w:rPr>
        <w:t>200J</w:t>
      </w:r>
      <w:r>
        <w:rPr>
          <w:rFonts w:hint="eastAsia"/>
          <w:sz w:val="22"/>
        </w:rPr>
        <w:t>＜</w:t>
      </w:r>
      <w:r>
        <w:rPr>
          <w:rFonts w:hint="eastAsia"/>
          <w:sz w:val="22"/>
        </w:rPr>
        <w:t>3s</w:t>
      </w:r>
      <w:r>
        <w:rPr>
          <w:rFonts w:hint="eastAsia"/>
          <w:sz w:val="22"/>
        </w:rPr>
        <w:t>，充电至</w:t>
      </w:r>
      <w:r>
        <w:rPr>
          <w:rFonts w:hint="eastAsia"/>
          <w:sz w:val="22"/>
        </w:rPr>
        <w:t>360J</w:t>
      </w:r>
      <w:r>
        <w:rPr>
          <w:rFonts w:hint="eastAsia"/>
          <w:sz w:val="22"/>
        </w:rPr>
        <w:t>＜</w:t>
      </w:r>
      <w:r>
        <w:rPr>
          <w:rFonts w:hint="eastAsia"/>
          <w:sz w:val="22"/>
        </w:rPr>
        <w:t>7s</w:t>
      </w:r>
    </w:p>
    <w:p w:rsidR="000113EB" w:rsidRDefault="000113EB" w:rsidP="000113EB">
      <w:pPr>
        <w:adjustRightInd w:val="0"/>
        <w:snapToGrid w:val="0"/>
        <w:ind w:firstLineChars="200" w:firstLine="440"/>
        <w:rPr>
          <w:sz w:val="22"/>
        </w:rPr>
      </w:pPr>
      <w:r>
        <w:rPr>
          <w:rFonts w:hint="eastAsia"/>
          <w:sz w:val="22"/>
        </w:rPr>
        <w:t>5</w:t>
      </w:r>
      <w:r>
        <w:rPr>
          <w:rFonts w:hint="eastAsia"/>
          <w:sz w:val="22"/>
        </w:rPr>
        <w:t>、具有旋钮式能量选择，可快速选择</w:t>
      </w:r>
      <w:r>
        <w:rPr>
          <w:rFonts w:hint="eastAsia"/>
          <w:sz w:val="22"/>
        </w:rPr>
        <w:t>12</w:t>
      </w:r>
      <w:r>
        <w:rPr>
          <w:rFonts w:hint="eastAsia"/>
          <w:sz w:val="22"/>
        </w:rPr>
        <w:t>档位能量，可调节</w:t>
      </w:r>
      <w:r>
        <w:rPr>
          <w:rFonts w:hint="eastAsia"/>
          <w:sz w:val="22"/>
        </w:rPr>
        <w:t>4</w:t>
      </w:r>
      <w:r>
        <w:rPr>
          <w:rFonts w:hint="eastAsia"/>
          <w:sz w:val="22"/>
        </w:rPr>
        <w:t>种模式</w:t>
      </w:r>
    </w:p>
    <w:p w:rsidR="000113EB" w:rsidRDefault="000113EB" w:rsidP="000113EB">
      <w:pPr>
        <w:adjustRightInd w:val="0"/>
        <w:snapToGrid w:val="0"/>
        <w:ind w:firstLineChars="200" w:firstLine="440"/>
        <w:rPr>
          <w:sz w:val="22"/>
        </w:rPr>
      </w:pPr>
      <w:r>
        <w:rPr>
          <w:rFonts w:hint="eastAsia"/>
          <w:sz w:val="22"/>
        </w:rPr>
        <w:t>6</w:t>
      </w:r>
      <w:r>
        <w:rPr>
          <w:rFonts w:hint="eastAsia"/>
          <w:sz w:val="22"/>
        </w:rPr>
        <w:t>、体外除颤电极板手柄支持充电、放电、能量选择，具备充电完成指示灯。成人、小儿一体化电极板</w:t>
      </w:r>
    </w:p>
    <w:p w:rsidR="000113EB" w:rsidRDefault="000113EB" w:rsidP="000113EB">
      <w:pPr>
        <w:adjustRightInd w:val="0"/>
        <w:snapToGrid w:val="0"/>
        <w:ind w:firstLineChars="200" w:firstLine="440"/>
        <w:rPr>
          <w:sz w:val="22"/>
        </w:rPr>
      </w:pPr>
      <w:r>
        <w:rPr>
          <w:rFonts w:hint="eastAsia"/>
          <w:sz w:val="22"/>
        </w:rPr>
        <w:t>7</w:t>
      </w:r>
      <w:r>
        <w:rPr>
          <w:rFonts w:hint="eastAsia"/>
          <w:sz w:val="22"/>
        </w:rPr>
        <w:t>、病人阻抗范围：体外除颤：</w:t>
      </w:r>
      <w:r>
        <w:rPr>
          <w:rFonts w:hint="eastAsia"/>
          <w:sz w:val="22"/>
        </w:rPr>
        <w:t>20~300</w:t>
      </w:r>
      <w:r>
        <w:rPr>
          <w:rFonts w:hint="eastAsia"/>
          <w:sz w:val="22"/>
        </w:rPr>
        <w:t>Ω；体内除颤：</w:t>
      </w:r>
      <w:r>
        <w:rPr>
          <w:rFonts w:hint="eastAsia"/>
          <w:sz w:val="22"/>
        </w:rPr>
        <w:t>15-300</w:t>
      </w:r>
      <w:r>
        <w:rPr>
          <w:rFonts w:hint="eastAsia"/>
          <w:sz w:val="22"/>
        </w:rPr>
        <w:t>Ω</w:t>
      </w:r>
    </w:p>
    <w:p w:rsidR="000113EB" w:rsidRDefault="000113EB" w:rsidP="000113EB">
      <w:pPr>
        <w:adjustRightInd w:val="0"/>
        <w:snapToGrid w:val="0"/>
        <w:ind w:firstLineChars="200" w:firstLine="440"/>
        <w:rPr>
          <w:sz w:val="22"/>
        </w:rPr>
      </w:pPr>
      <w:r>
        <w:rPr>
          <w:rFonts w:hint="eastAsia"/>
          <w:sz w:val="22"/>
        </w:rPr>
        <w:t>8</w:t>
      </w:r>
      <w:r>
        <w:rPr>
          <w:rFonts w:hint="eastAsia"/>
          <w:sz w:val="22"/>
        </w:rPr>
        <w:t>、监护功能：可选配升级</w:t>
      </w:r>
      <w:r>
        <w:rPr>
          <w:rFonts w:hint="eastAsia"/>
          <w:sz w:val="22"/>
        </w:rPr>
        <w:t>SpO2</w:t>
      </w:r>
      <w:r>
        <w:rPr>
          <w:rFonts w:hint="eastAsia"/>
          <w:sz w:val="22"/>
        </w:rPr>
        <w:t>、体温、</w:t>
      </w:r>
      <w:r>
        <w:rPr>
          <w:rFonts w:hint="eastAsia"/>
          <w:sz w:val="22"/>
        </w:rPr>
        <w:t>NIBP</w:t>
      </w:r>
      <w:r>
        <w:rPr>
          <w:rFonts w:hint="eastAsia"/>
          <w:sz w:val="22"/>
        </w:rPr>
        <w:t>监测功能。具有≥</w:t>
      </w:r>
      <w:r>
        <w:rPr>
          <w:rFonts w:hint="eastAsia"/>
          <w:sz w:val="22"/>
        </w:rPr>
        <w:t>26</w:t>
      </w:r>
      <w:r>
        <w:rPr>
          <w:rFonts w:hint="eastAsia"/>
          <w:sz w:val="22"/>
        </w:rPr>
        <w:t>种心律失常分析</w:t>
      </w:r>
    </w:p>
    <w:p w:rsidR="000113EB" w:rsidRDefault="000113EB" w:rsidP="000113EB">
      <w:pPr>
        <w:adjustRightInd w:val="0"/>
        <w:snapToGrid w:val="0"/>
        <w:ind w:firstLineChars="200" w:firstLine="440"/>
        <w:rPr>
          <w:sz w:val="22"/>
        </w:rPr>
      </w:pPr>
      <w:r>
        <w:rPr>
          <w:rFonts w:hint="eastAsia"/>
          <w:sz w:val="22"/>
        </w:rPr>
        <w:t>9</w:t>
      </w:r>
      <w:r>
        <w:rPr>
          <w:rFonts w:hint="eastAsia"/>
          <w:sz w:val="22"/>
        </w:rPr>
        <w:t>、标配</w:t>
      </w:r>
      <w:r>
        <w:rPr>
          <w:rFonts w:hint="eastAsia"/>
          <w:sz w:val="22"/>
        </w:rPr>
        <w:t>1</w:t>
      </w:r>
      <w:r>
        <w:rPr>
          <w:rFonts w:hint="eastAsia"/>
          <w:sz w:val="22"/>
        </w:rPr>
        <w:t>块电池可支持</w:t>
      </w:r>
      <w:r>
        <w:rPr>
          <w:rFonts w:hint="eastAsia"/>
          <w:sz w:val="22"/>
        </w:rPr>
        <w:t>360J</w:t>
      </w:r>
      <w:r>
        <w:rPr>
          <w:rFonts w:hint="eastAsia"/>
          <w:sz w:val="22"/>
        </w:rPr>
        <w:t>除颤</w:t>
      </w:r>
      <w:r>
        <w:rPr>
          <w:rFonts w:hint="eastAsia"/>
          <w:sz w:val="22"/>
        </w:rPr>
        <w:t>210</w:t>
      </w:r>
      <w:r>
        <w:rPr>
          <w:rFonts w:hint="eastAsia"/>
          <w:sz w:val="22"/>
        </w:rPr>
        <w:t>次以上，电池体上带有五段</w:t>
      </w:r>
      <w:r>
        <w:rPr>
          <w:rFonts w:hint="eastAsia"/>
          <w:sz w:val="22"/>
        </w:rPr>
        <w:t>LED</w:t>
      </w:r>
      <w:r>
        <w:rPr>
          <w:rFonts w:hint="eastAsia"/>
          <w:sz w:val="22"/>
        </w:rPr>
        <w:t>电池电量指示装置，用于快速评估电池电量</w:t>
      </w:r>
    </w:p>
    <w:p w:rsidR="000113EB" w:rsidRDefault="000113EB" w:rsidP="000113EB">
      <w:pPr>
        <w:adjustRightInd w:val="0"/>
        <w:snapToGrid w:val="0"/>
        <w:ind w:firstLineChars="200" w:firstLine="440"/>
        <w:rPr>
          <w:sz w:val="22"/>
        </w:rPr>
      </w:pPr>
      <w:r>
        <w:rPr>
          <w:rFonts w:hint="eastAsia"/>
          <w:sz w:val="22"/>
        </w:rPr>
        <w:t>10</w:t>
      </w:r>
      <w:r>
        <w:rPr>
          <w:rFonts w:hint="eastAsia"/>
          <w:sz w:val="22"/>
        </w:rPr>
        <w:t>、具备生理报警和技术报警功能，并且具有双报警灯，分别显示生理报警和技术报警</w:t>
      </w:r>
    </w:p>
    <w:p w:rsidR="000113EB" w:rsidRDefault="000113EB" w:rsidP="000113EB">
      <w:pPr>
        <w:adjustRightInd w:val="0"/>
        <w:snapToGrid w:val="0"/>
        <w:ind w:firstLineChars="200" w:firstLine="440"/>
        <w:rPr>
          <w:sz w:val="22"/>
        </w:rPr>
      </w:pPr>
      <w:r>
        <w:rPr>
          <w:rFonts w:hint="eastAsia"/>
          <w:sz w:val="22"/>
        </w:rPr>
        <w:t>11</w:t>
      </w:r>
      <w:r>
        <w:rPr>
          <w:rFonts w:hint="eastAsia"/>
          <w:sz w:val="22"/>
        </w:rPr>
        <w:t>、彩色</w:t>
      </w:r>
      <w:r>
        <w:rPr>
          <w:rFonts w:hint="eastAsia"/>
          <w:sz w:val="22"/>
        </w:rPr>
        <w:t>TFT</w:t>
      </w:r>
      <w:r>
        <w:rPr>
          <w:rFonts w:hint="eastAsia"/>
          <w:sz w:val="22"/>
        </w:rPr>
        <w:t>显示屏≥</w:t>
      </w:r>
      <w:r>
        <w:rPr>
          <w:rFonts w:hint="eastAsia"/>
          <w:sz w:val="22"/>
        </w:rPr>
        <w:t>7</w:t>
      </w:r>
      <w:r>
        <w:rPr>
          <w:rFonts w:hint="eastAsia"/>
          <w:sz w:val="22"/>
        </w:rPr>
        <w:t>英寸，分辨率</w:t>
      </w:r>
      <w:r>
        <w:rPr>
          <w:rFonts w:hint="eastAsia"/>
          <w:sz w:val="22"/>
        </w:rPr>
        <w:t>800</w:t>
      </w:r>
      <w:r>
        <w:rPr>
          <w:rFonts w:hint="eastAsia"/>
          <w:sz w:val="22"/>
        </w:rPr>
        <w:t>×</w:t>
      </w:r>
      <w:r>
        <w:rPr>
          <w:rFonts w:hint="eastAsia"/>
          <w:sz w:val="22"/>
        </w:rPr>
        <w:t>480</w:t>
      </w:r>
      <w:r>
        <w:rPr>
          <w:rFonts w:hint="eastAsia"/>
          <w:sz w:val="22"/>
        </w:rPr>
        <w:t>，最多可显示</w:t>
      </w:r>
      <w:r>
        <w:rPr>
          <w:rFonts w:hint="eastAsia"/>
          <w:sz w:val="22"/>
        </w:rPr>
        <w:t>4</w:t>
      </w:r>
      <w:r>
        <w:rPr>
          <w:rFonts w:hint="eastAsia"/>
          <w:sz w:val="22"/>
        </w:rPr>
        <w:t>道监护参数波形，有高对比度显示界面</w:t>
      </w:r>
    </w:p>
    <w:p w:rsidR="000113EB" w:rsidRDefault="000113EB" w:rsidP="000113EB">
      <w:pPr>
        <w:adjustRightInd w:val="0"/>
        <w:snapToGrid w:val="0"/>
        <w:ind w:firstLineChars="200" w:firstLine="440"/>
        <w:rPr>
          <w:sz w:val="22"/>
        </w:rPr>
      </w:pPr>
      <w:r>
        <w:rPr>
          <w:rFonts w:hint="eastAsia"/>
          <w:sz w:val="22"/>
        </w:rPr>
        <w:t>12</w:t>
      </w:r>
      <w:r>
        <w:rPr>
          <w:rFonts w:hint="eastAsia"/>
          <w:sz w:val="22"/>
        </w:rPr>
        <w:t>、体外除颤监护仪配置</w:t>
      </w:r>
      <w:r>
        <w:rPr>
          <w:rFonts w:hint="eastAsia"/>
          <w:sz w:val="22"/>
        </w:rPr>
        <w:t>50mm</w:t>
      </w:r>
      <w:r>
        <w:rPr>
          <w:rFonts w:hint="eastAsia"/>
          <w:sz w:val="22"/>
        </w:rPr>
        <w:t>记录仪，实时记录时间有</w:t>
      </w:r>
      <w:r>
        <w:rPr>
          <w:rFonts w:hint="eastAsia"/>
          <w:sz w:val="22"/>
        </w:rPr>
        <w:t>3</w:t>
      </w:r>
      <w:r>
        <w:rPr>
          <w:rFonts w:hint="eastAsia"/>
          <w:sz w:val="22"/>
        </w:rPr>
        <w:t>秒、</w:t>
      </w:r>
      <w:r>
        <w:rPr>
          <w:rFonts w:hint="eastAsia"/>
          <w:sz w:val="22"/>
        </w:rPr>
        <w:t>5</w:t>
      </w:r>
      <w:r>
        <w:rPr>
          <w:rFonts w:hint="eastAsia"/>
          <w:sz w:val="22"/>
        </w:rPr>
        <w:t>秒、</w:t>
      </w:r>
      <w:r>
        <w:rPr>
          <w:rFonts w:hint="eastAsia"/>
          <w:sz w:val="22"/>
        </w:rPr>
        <w:t>8</w:t>
      </w:r>
      <w:r>
        <w:rPr>
          <w:rFonts w:hint="eastAsia"/>
          <w:sz w:val="22"/>
        </w:rPr>
        <w:t>秒、</w:t>
      </w:r>
      <w:r>
        <w:rPr>
          <w:rFonts w:hint="eastAsia"/>
          <w:sz w:val="22"/>
        </w:rPr>
        <w:t>16</w:t>
      </w:r>
      <w:r>
        <w:rPr>
          <w:rFonts w:hint="eastAsia"/>
          <w:sz w:val="22"/>
        </w:rPr>
        <w:t>秒、</w:t>
      </w:r>
      <w:r>
        <w:rPr>
          <w:rFonts w:hint="eastAsia"/>
          <w:sz w:val="22"/>
        </w:rPr>
        <w:t>32</w:t>
      </w:r>
      <w:r>
        <w:rPr>
          <w:rFonts w:hint="eastAsia"/>
          <w:sz w:val="22"/>
        </w:rPr>
        <w:t>秒、连续可供选择</w:t>
      </w:r>
    </w:p>
    <w:p w:rsidR="000113EB" w:rsidRDefault="000113EB" w:rsidP="000113EB">
      <w:pPr>
        <w:adjustRightInd w:val="0"/>
        <w:snapToGrid w:val="0"/>
        <w:ind w:firstLineChars="200" w:firstLine="440"/>
        <w:rPr>
          <w:sz w:val="22"/>
        </w:rPr>
      </w:pPr>
      <w:r>
        <w:rPr>
          <w:rFonts w:hint="eastAsia"/>
          <w:sz w:val="22"/>
        </w:rPr>
        <w:t>13</w:t>
      </w:r>
      <w:r>
        <w:rPr>
          <w:rFonts w:hint="eastAsia"/>
          <w:sz w:val="22"/>
        </w:rPr>
        <w:t>、主机具备录音功能，最大支持≥</w:t>
      </w:r>
      <w:r>
        <w:rPr>
          <w:rFonts w:hint="eastAsia"/>
          <w:sz w:val="22"/>
        </w:rPr>
        <w:t>240min</w:t>
      </w:r>
      <w:r>
        <w:rPr>
          <w:rFonts w:hint="eastAsia"/>
          <w:sz w:val="22"/>
        </w:rPr>
        <w:t>录音存储</w:t>
      </w:r>
    </w:p>
    <w:p w:rsidR="000113EB" w:rsidRDefault="000113EB" w:rsidP="000113EB">
      <w:pPr>
        <w:adjustRightInd w:val="0"/>
        <w:snapToGrid w:val="0"/>
        <w:ind w:firstLineChars="200" w:firstLine="440"/>
        <w:rPr>
          <w:sz w:val="22"/>
        </w:rPr>
      </w:pPr>
      <w:r>
        <w:rPr>
          <w:rFonts w:hint="eastAsia"/>
          <w:sz w:val="22"/>
        </w:rPr>
        <w:t>14</w:t>
      </w:r>
      <w:r>
        <w:rPr>
          <w:rFonts w:hint="eastAsia"/>
          <w:sz w:val="22"/>
        </w:rPr>
        <w:t>、关机状态下设备可自动运行自检，支持大能量自检（不低于</w:t>
      </w:r>
      <w:r>
        <w:rPr>
          <w:rFonts w:hint="eastAsia"/>
          <w:sz w:val="22"/>
        </w:rPr>
        <w:t>200J</w:t>
      </w:r>
      <w:r>
        <w:rPr>
          <w:rFonts w:hint="eastAsia"/>
          <w:sz w:val="22"/>
        </w:rPr>
        <w:t>）、屏幕、按</w:t>
      </w:r>
      <w:r>
        <w:rPr>
          <w:rFonts w:hint="eastAsia"/>
          <w:sz w:val="22"/>
        </w:rPr>
        <w:lastRenderedPageBreak/>
        <w:t>键检测</w:t>
      </w:r>
    </w:p>
    <w:p w:rsidR="000113EB" w:rsidRDefault="000113EB" w:rsidP="000113EB">
      <w:pPr>
        <w:adjustRightInd w:val="0"/>
        <w:snapToGrid w:val="0"/>
        <w:ind w:firstLineChars="200" w:firstLine="440"/>
        <w:rPr>
          <w:sz w:val="22"/>
        </w:rPr>
      </w:pPr>
      <w:r>
        <w:rPr>
          <w:rFonts w:hint="eastAsia"/>
          <w:sz w:val="22"/>
        </w:rPr>
        <w:t>15</w:t>
      </w:r>
      <w:r>
        <w:rPr>
          <w:rFonts w:hint="eastAsia"/>
          <w:sz w:val="22"/>
        </w:rPr>
        <w:t>、单台配置清单</w:t>
      </w:r>
    </w:p>
    <w:tbl>
      <w:tblPr>
        <w:tblStyle w:val="a5"/>
        <w:tblW w:w="1798" w:type="pct"/>
        <w:tblInd w:w="675" w:type="dxa"/>
        <w:tblLook w:val="04A0" w:firstRow="1" w:lastRow="0" w:firstColumn="1" w:lastColumn="0" w:noHBand="0" w:noVBand="1"/>
      </w:tblPr>
      <w:tblGrid>
        <w:gridCol w:w="635"/>
        <w:gridCol w:w="2348"/>
      </w:tblGrid>
      <w:tr w:rsidR="000113EB" w:rsidTr="00442347">
        <w:tc>
          <w:tcPr>
            <w:tcW w:w="1064" w:type="pct"/>
          </w:tcPr>
          <w:p w:rsidR="000113EB" w:rsidRDefault="000113EB" w:rsidP="00442347">
            <w:pPr>
              <w:adjustRightInd w:val="0"/>
              <w:snapToGrid w:val="0"/>
              <w:rPr>
                <w:sz w:val="22"/>
              </w:rPr>
            </w:pPr>
            <w:r>
              <w:rPr>
                <w:rFonts w:hint="eastAsia"/>
                <w:sz w:val="22"/>
              </w:rPr>
              <w:t>1</w:t>
            </w:r>
          </w:p>
        </w:tc>
        <w:tc>
          <w:tcPr>
            <w:tcW w:w="3936" w:type="pct"/>
          </w:tcPr>
          <w:p w:rsidR="000113EB" w:rsidRDefault="000113EB" w:rsidP="00442347">
            <w:pPr>
              <w:adjustRightInd w:val="0"/>
              <w:snapToGrid w:val="0"/>
              <w:rPr>
                <w:sz w:val="22"/>
              </w:rPr>
            </w:pPr>
            <w:r>
              <w:rPr>
                <w:rFonts w:hint="eastAsia"/>
                <w:sz w:val="22"/>
              </w:rPr>
              <w:t>主机：</w:t>
            </w:r>
            <w:r>
              <w:rPr>
                <w:rFonts w:hint="eastAsia"/>
                <w:sz w:val="22"/>
              </w:rPr>
              <w:t>1</w:t>
            </w:r>
            <w:r>
              <w:rPr>
                <w:rFonts w:hint="eastAsia"/>
                <w:sz w:val="22"/>
              </w:rPr>
              <w:t>台</w:t>
            </w:r>
          </w:p>
        </w:tc>
      </w:tr>
      <w:tr w:rsidR="000113EB" w:rsidTr="00442347">
        <w:tc>
          <w:tcPr>
            <w:tcW w:w="1064" w:type="pct"/>
          </w:tcPr>
          <w:p w:rsidR="000113EB" w:rsidRDefault="000113EB" w:rsidP="00442347">
            <w:pPr>
              <w:adjustRightInd w:val="0"/>
              <w:snapToGrid w:val="0"/>
              <w:rPr>
                <w:sz w:val="22"/>
              </w:rPr>
            </w:pPr>
            <w:r>
              <w:rPr>
                <w:rFonts w:hint="eastAsia"/>
                <w:sz w:val="22"/>
              </w:rPr>
              <w:t>2</w:t>
            </w:r>
          </w:p>
        </w:tc>
        <w:tc>
          <w:tcPr>
            <w:tcW w:w="3936" w:type="pct"/>
          </w:tcPr>
          <w:p w:rsidR="000113EB" w:rsidRDefault="000113EB" w:rsidP="00442347">
            <w:pPr>
              <w:adjustRightInd w:val="0"/>
              <w:snapToGrid w:val="0"/>
              <w:rPr>
                <w:sz w:val="22"/>
              </w:rPr>
            </w:pPr>
            <w:r>
              <w:rPr>
                <w:rFonts w:hint="eastAsia"/>
                <w:sz w:val="22"/>
              </w:rPr>
              <w:t>心电电缆：</w:t>
            </w:r>
            <w:r>
              <w:rPr>
                <w:rFonts w:hint="eastAsia"/>
                <w:sz w:val="22"/>
              </w:rPr>
              <w:t>1</w:t>
            </w:r>
            <w:r>
              <w:rPr>
                <w:rFonts w:hint="eastAsia"/>
                <w:sz w:val="22"/>
              </w:rPr>
              <w:t>根</w:t>
            </w:r>
          </w:p>
        </w:tc>
      </w:tr>
      <w:tr w:rsidR="000113EB" w:rsidTr="00442347">
        <w:tc>
          <w:tcPr>
            <w:tcW w:w="1064" w:type="pct"/>
          </w:tcPr>
          <w:p w:rsidR="000113EB" w:rsidRDefault="000113EB" w:rsidP="00442347">
            <w:pPr>
              <w:adjustRightInd w:val="0"/>
              <w:snapToGrid w:val="0"/>
              <w:rPr>
                <w:sz w:val="22"/>
              </w:rPr>
            </w:pPr>
            <w:r>
              <w:rPr>
                <w:rFonts w:hint="eastAsia"/>
                <w:sz w:val="22"/>
              </w:rPr>
              <w:t>3</w:t>
            </w:r>
          </w:p>
        </w:tc>
        <w:tc>
          <w:tcPr>
            <w:tcW w:w="3936" w:type="pct"/>
          </w:tcPr>
          <w:p w:rsidR="000113EB" w:rsidRDefault="000113EB" w:rsidP="00442347">
            <w:pPr>
              <w:adjustRightInd w:val="0"/>
              <w:snapToGrid w:val="0"/>
              <w:rPr>
                <w:sz w:val="22"/>
              </w:rPr>
            </w:pPr>
            <w:r>
              <w:rPr>
                <w:rFonts w:hint="eastAsia"/>
                <w:sz w:val="22"/>
              </w:rPr>
              <w:t>电极片：</w:t>
            </w:r>
            <w:r>
              <w:rPr>
                <w:rFonts w:hint="eastAsia"/>
                <w:sz w:val="22"/>
              </w:rPr>
              <w:t>1</w:t>
            </w:r>
            <w:r>
              <w:rPr>
                <w:rFonts w:hint="eastAsia"/>
                <w:sz w:val="22"/>
              </w:rPr>
              <w:t>包</w:t>
            </w:r>
          </w:p>
        </w:tc>
      </w:tr>
      <w:tr w:rsidR="000113EB" w:rsidTr="00442347">
        <w:tc>
          <w:tcPr>
            <w:tcW w:w="1064" w:type="pct"/>
          </w:tcPr>
          <w:p w:rsidR="000113EB" w:rsidRDefault="000113EB" w:rsidP="00442347">
            <w:pPr>
              <w:adjustRightInd w:val="0"/>
              <w:snapToGrid w:val="0"/>
              <w:rPr>
                <w:sz w:val="22"/>
              </w:rPr>
            </w:pPr>
            <w:r>
              <w:rPr>
                <w:rFonts w:hint="eastAsia"/>
                <w:sz w:val="22"/>
              </w:rPr>
              <w:t>4</w:t>
            </w:r>
          </w:p>
        </w:tc>
        <w:tc>
          <w:tcPr>
            <w:tcW w:w="3936" w:type="pct"/>
          </w:tcPr>
          <w:p w:rsidR="000113EB" w:rsidRDefault="000113EB" w:rsidP="00442347">
            <w:pPr>
              <w:adjustRightInd w:val="0"/>
              <w:snapToGrid w:val="0"/>
              <w:rPr>
                <w:sz w:val="22"/>
              </w:rPr>
            </w:pPr>
            <w:r>
              <w:rPr>
                <w:rFonts w:hint="eastAsia"/>
                <w:sz w:val="22"/>
              </w:rPr>
              <w:t>打印纸：</w:t>
            </w:r>
            <w:r>
              <w:rPr>
                <w:rFonts w:hint="eastAsia"/>
                <w:sz w:val="22"/>
              </w:rPr>
              <w:t>1</w:t>
            </w:r>
            <w:r>
              <w:rPr>
                <w:rFonts w:hint="eastAsia"/>
                <w:sz w:val="22"/>
              </w:rPr>
              <w:t>卷</w:t>
            </w:r>
          </w:p>
        </w:tc>
      </w:tr>
      <w:tr w:rsidR="000113EB" w:rsidTr="00442347">
        <w:tc>
          <w:tcPr>
            <w:tcW w:w="1064" w:type="pct"/>
          </w:tcPr>
          <w:p w:rsidR="000113EB" w:rsidRDefault="000113EB" w:rsidP="00442347">
            <w:pPr>
              <w:adjustRightInd w:val="0"/>
              <w:snapToGrid w:val="0"/>
              <w:rPr>
                <w:sz w:val="22"/>
              </w:rPr>
            </w:pPr>
            <w:r>
              <w:rPr>
                <w:rFonts w:hint="eastAsia"/>
                <w:sz w:val="22"/>
              </w:rPr>
              <w:t>5</w:t>
            </w:r>
          </w:p>
        </w:tc>
        <w:tc>
          <w:tcPr>
            <w:tcW w:w="3936" w:type="pct"/>
          </w:tcPr>
          <w:p w:rsidR="000113EB" w:rsidRDefault="000113EB" w:rsidP="00442347">
            <w:pPr>
              <w:adjustRightInd w:val="0"/>
              <w:snapToGrid w:val="0"/>
              <w:rPr>
                <w:sz w:val="22"/>
              </w:rPr>
            </w:pPr>
            <w:r>
              <w:rPr>
                <w:rFonts w:hint="eastAsia"/>
                <w:sz w:val="22"/>
              </w:rPr>
              <w:t>电极片电缆：</w:t>
            </w:r>
            <w:r>
              <w:rPr>
                <w:rFonts w:hint="eastAsia"/>
                <w:sz w:val="22"/>
              </w:rPr>
              <w:t>1</w:t>
            </w:r>
            <w:r>
              <w:rPr>
                <w:rFonts w:hint="eastAsia"/>
                <w:sz w:val="22"/>
              </w:rPr>
              <w:t>根</w:t>
            </w:r>
          </w:p>
        </w:tc>
      </w:tr>
      <w:tr w:rsidR="000113EB" w:rsidTr="00442347">
        <w:tc>
          <w:tcPr>
            <w:tcW w:w="1064" w:type="pct"/>
          </w:tcPr>
          <w:p w:rsidR="000113EB" w:rsidRDefault="000113EB" w:rsidP="00442347">
            <w:pPr>
              <w:adjustRightInd w:val="0"/>
              <w:snapToGrid w:val="0"/>
              <w:rPr>
                <w:sz w:val="22"/>
              </w:rPr>
            </w:pPr>
            <w:r>
              <w:rPr>
                <w:rFonts w:hint="eastAsia"/>
                <w:sz w:val="22"/>
              </w:rPr>
              <w:t>6</w:t>
            </w:r>
          </w:p>
        </w:tc>
        <w:tc>
          <w:tcPr>
            <w:tcW w:w="3936" w:type="pct"/>
          </w:tcPr>
          <w:p w:rsidR="000113EB" w:rsidRDefault="000113EB" w:rsidP="00442347">
            <w:pPr>
              <w:adjustRightInd w:val="0"/>
              <w:snapToGrid w:val="0"/>
              <w:rPr>
                <w:sz w:val="22"/>
              </w:rPr>
            </w:pPr>
            <w:r>
              <w:rPr>
                <w:rFonts w:hint="eastAsia"/>
                <w:sz w:val="22"/>
              </w:rPr>
              <w:t>导电膏：</w:t>
            </w:r>
            <w:r>
              <w:rPr>
                <w:rFonts w:hint="eastAsia"/>
                <w:sz w:val="22"/>
              </w:rPr>
              <w:t>1</w:t>
            </w:r>
            <w:r>
              <w:rPr>
                <w:rFonts w:hint="eastAsia"/>
                <w:sz w:val="22"/>
              </w:rPr>
              <w:t>个</w:t>
            </w:r>
          </w:p>
        </w:tc>
      </w:tr>
    </w:tbl>
    <w:p w:rsidR="000113EB" w:rsidRDefault="000113EB" w:rsidP="000113EB">
      <w:pPr>
        <w:snapToGrid w:val="0"/>
        <w:ind w:firstLineChars="200" w:firstLine="440"/>
        <w:rPr>
          <w:sz w:val="22"/>
        </w:rPr>
      </w:pPr>
    </w:p>
    <w:p w:rsidR="000113EB" w:rsidRDefault="000113EB" w:rsidP="000113EB">
      <w:pPr>
        <w:snapToGrid w:val="0"/>
        <w:ind w:firstLineChars="200" w:firstLine="440"/>
        <w:rPr>
          <w:sz w:val="22"/>
        </w:rPr>
      </w:pPr>
      <w:r>
        <w:rPr>
          <w:sz w:val="22"/>
        </w:rPr>
        <w:t xml:space="preserve">9.3 </w:t>
      </w:r>
      <w:r>
        <w:rPr>
          <w:sz w:val="22"/>
        </w:rPr>
        <w:t>安装调试要求及备品备件或配件报价等要求</w:t>
      </w:r>
    </w:p>
    <w:p w:rsidR="000113EB" w:rsidRDefault="000113EB" w:rsidP="000113EB">
      <w:pPr>
        <w:snapToGrid w:val="0"/>
        <w:ind w:firstLineChars="200" w:firstLine="440"/>
        <w:jc w:val="left"/>
        <w:rPr>
          <w:sz w:val="22"/>
        </w:rPr>
      </w:pPr>
      <w:r>
        <w:rPr>
          <w:rFonts w:hint="eastAsia"/>
          <w:sz w:val="22"/>
        </w:rPr>
        <w:t>供应商确保设备安全无损地运抵采购人指定现场，并承担设备的运费、保险费、装卸费等费用。供应商备品仓库备件充足（如有可提供备件清单）。</w:t>
      </w:r>
    </w:p>
    <w:p w:rsidR="000113EB" w:rsidRDefault="000113EB" w:rsidP="000113EB">
      <w:pPr>
        <w:snapToGrid w:val="0"/>
        <w:ind w:firstLineChars="200" w:firstLine="440"/>
        <w:rPr>
          <w:sz w:val="22"/>
        </w:rPr>
      </w:pPr>
      <w:r>
        <w:rPr>
          <w:sz w:val="22"/>
        </w:rPr>
        <w:t xml:space="preserve">9.5 </w:t>
      </w:r>
      <w:r>
        <w:rPr>
          <w:sz w:val="22"/>
        </w:rPr>
        <w:t>供货期要求</w:t>
      </w:r>
    </w:p>
    <w:p w:rsidR="000113EB" w:rsidRDefault="000113EB" w:rsidP="000113EB">
      <w:pPr>
        <w:adjustRightInd w:val="0"/>
        <w:snapToGrid w:val="0"/>
        <w:ind w:firstLineChars="200" w:firstLine="440"/>
        <w:rPr>
          <w:sz w:val="22"/>
        </w:rPr>
      </w:pPr>
      <w:r>
        <w:rPr>
          <w:sz w:val="22"/>
        </w:rPr>
        <w:t xml:space="preserve">9.5.1 </w:t>
      </w:r>
      <w:r>
        <w:rPr>
          <w:sz w:val="22"/>
        </w:rPr>
        <w:t>本项目供货期包括设备供货、就位、安装调试直至交付使用的全部时间。</w:t>
      </w:r>
    </w:p>
    <w:p w:rsidR="000113EB" w:rsidRDefault="000113EB" w:rsidP="000113EB">
      <w:pPr>
        <w:adjustRightInd w:val="0"/>
        <w:snapToGrid w:val="0"/>
        <w:ind w:firstLineChars="200" w:firstLine="440"/>
        <w:rPr>
          <w:sz w:val="22"/>
        </w:rPr>
      </w:pPr>
      <w:r>
        <w:rPr>
          <w:sz w:val="22"/>
        </w:rPr>
        <w:t xml:space="preserve">9.5.2 </w:t>
      </w:r>
      <w:r>
        <w:rPr>
          <w:sz w:val="22"/>
        </w:rPr>
        <w:t>本项目的安装调试及试用期间的管理将纳入采购人的管理范围，在此过程中，中标人须服从采购人的时间和管理协调。</w:t>
      </w:r>
    </w:p>
    <w:p w:rsidR="000113EB" w:rsidRDefault="000113EB" w:rsidP="000113EB">
      <w:pPr>
        <w:snapToGrid w:val="0"/>
        <w:ind w:firstLineChars="200" w:firstLine="440"/>
        <w:rPr>
          <w:sz w:val="22"/>
        </w:rPr>
      </w:pPr>
      <w:r>
        <w:rPr>
          <w:sz w:val="22"/>
        </w:rPr>
        <w:t xml:space="preserve">9.6 </w:t>
      </w:r>
      <w:r>
        <w:rPr>
          <w:sz w:val="22"/>
        </w:rPr>
        <w:t>质量标准与验收要求</w:t>
      </w:r>
    </w:p>
    <w:p w:rsidR="000113EB" w:rsidRDefault="000113EB" w:rsidP="000113EB">
      <w:pPr>
        <w:adjustRightInd w:val="0"/>
        <w:snapToGrid w:val="0"/>
        <w:ind w:firstLineChars="200" w:firstLine="440"/>
        <w:rPr>
          <w:sz w:val="22"/>
        </w:rPr>
      </w:pPr>
      <w:r>
        <w:rPr>
          <w:sz w:val="22"/>
        </w:rPr>
        <w:t>9.6.1</w:t>
      </w:r>
      <w:r>
        <w:rPr>
          <w:sz w:val="22"/>
        </w:rPr>
        <w:t>投标人提供的产品和相关服务应符合国家或行业管理部门颁发的各项质量和安全标准、规范和验收要求，标准和规范等不一致的，从高从严执行。</w:t>
      </w:r>
    </w:p>
    <w:p w:rsidR="000113EB" w:rsidRDefault="000113EB" w:rsidP="000113EB">
      <w:pPr>
        <w:adjustRightInd w:val="0"/>
        <w:snapToGrid w:val="0"/>
        <w:ind w:firstLineChars="200" w:firstLine="440"/>
        <w:rPr>
          <w:sz w:val="22"/>
        </w:rPr>
      </w:pPr>
      <w:r>
        <w:rPr>
          <w:sz w:val="22"/>
        </w:rPr>
        <w:t xml:space="preserve">9.6.2 </w:t>
      </w:r>
      <w:r>
        <w:rPr>
          <w:sz w:val="22"/>
        </w:rPr>
        <w:t>本项目验收将由采购人组织进行或委托第三方进行，质量标准和验收要求为按照上文中</w:t>
      </w:r>
      <w:r>
        <w:rPr>
          <w:sz w:val="22"/>
        </w:rPr>
        <w:t>9.</w:t>
      </w:r>
      <w:r>
        <w:rPr>
          <w:rFonts w:hint="eastAsia"/>
          <w:sz w:val="22"/>
        </w:rPr>
        <w:t>6</w:t>
      </w:r>
      <w:r>
        <w:rPr>
          <w:sz w:val="22"/>
        </w:rPr>
        <w:t>.1</w:t>
      </w:r>
      <w:r>
        <w:rPr>
          <w:sz w:val="22"/>
        </w:rPr>
        <w:t>条款规定一次验收合格。</w:t>
      </w:r>
    </w:p>
    <w:p w:rsidR="000113EB" w:rsidRDefault="000113EB" w:rsidP="000113EB">
      <w:pPr>
        <w:adjustRightInd w:val="0"/>
        <w:snapToGrid w:val="0"/>
        <w:ind w:firstLineChars="200" w:firstLine="440"/>
        <w:rPr>
          <w:sz w:val="22"/>
        </w:rPr>
      </w:pPr>
      <w:r>
        <w:rPr>
          <w:sz w:val="22"/>
        </w:rPr>
        <w:t xml:space="preserve">9.6.3 </w:t>
      </w:r>
      <w:r>
        <w:rPr>
          <w:sz w:val="22"/>
        </w:rPr>
        <w:t>如验收未获通过，采购人有权要求更换或退货，并按照合同约定的条款对供应商作违约处理。</w:t>
      </w:r>
    </w:p>
    <w:p w:rsidR="000113EB" w:rsidRDefault="000113EB" w:rsidP="000113EB">
      <w:pPr>
        <w:adjustRightInd w:val="0"/>
        <w:snapToGrid w:val="0"/>
        <w:ind w:firstLineChars="200" w:firstLine="442"/>
        <w:outlineLvl w:val="2"/>
        <w:rPr>
          <w:b/>
          <w:bCs/>
          <w:sz w:val="22"/>
        </w:rPr>
      </w:pPr>
      <w:bookmarkStart w:id="14" w:name="_Toc238116278"/>
      <w:r>
        <w:rPr>
          <w:b/>
          <w:bCs/>
          <w:sz w:val="22"/>
        </w:rPr>
        <w:t xml:space="preserve">10 </w:t>
      </w:r>
      <w:r>
        <w:rPr>
          <w:b/>
          <w:bCs/>
          <w:sz w:val="22"/>
        </w:rPr>
        <w:t>人员及设备配备要求</w:t>
      </w:r>
      <w:bookmarkEnd w:id="14"/>
    </w:p>
    <w:p w:rsidR="000113EB" w:rsidRDefault="000113EB" w:rsidP="000113EB">
      <w:pPr>
        <w:snapToGrid w:val="0"/>
        <w:ind w:firstLineChars="200" w:firstLine="440"/>
        <w:rPr>
          <w:sz w:val="22"/>
        </w:rPr>
      </w:pPr>
      <w:r>
        <w:rPr>
          <w:sz w:val="22"/>
        </w:rPr>
        <w:t xml:space="preserve">10.1 </w:t>
      </w:r>
      <w:r>
        <w:rPr>
          <w:sz w:val="22"/>
        </w:rPr>
        <w:t>人员配备要求</w:t>
      </w:r>
    </w:p>
    <w:p w:rsidR="000113EB" w:rsidRDefault="000113EB" w:rsidP="000113EB">
      <w:pPr>
        <w:snapToGrid w:val="0"/>
        <w:ind w:firstLineChars="200" w:firstLine="440"/>
        <w:rPr>
          <w:sz w:val="22"/>
        </w:rPr>
      </w:pPr>
      <w:r>
        <w:rPr>
          <w:rFonts w:hint="eastAsia"/>
          <w:sz w:val="22"/>
        </w:rPr>
        <w:t>供应商应按本项目配备专业人员，确保本项目顺利实施。</w:t>
      </w:r>
    </w:p>
    <w:p w:rsidR="000113EB" w:rsidRDefault="000113EB" w:rsidP="000113EB">
      <w:pPr>
        <w:snapToGrid w:val="0"/>
        <w:ind w:firstLineChars="200" w:firstLine="440"/>
        <w:rPr>
          <w:sz w:val="22"/>
        </w:rPr>
      </w:pPr>
      <w:r>
        <w:rPr>
          <w:sz w:val="22"/>
        </w:rPr>
        <w:t xml:space="preserve">10.2 </w:t>
      </w:r>
      <w:r>
        <w:rPr>
          <w:sz w:val="22"/>
        </w:rPr>
        <w:t>设备要求</w:t>
      </w:r>
    </w:p>
    <w:p w:rsidR="000113EB" w:rsidRDefault="000113EB" w:rsidP="000113EB">
      <w:pPr>
        <w:snapToGrid w:val="0"/>
        <w:ind w:firstLineChars="200" w:firstLine="440"/>
        <w:rPr>
          <w:sz w:val="22"/>
        </w:rPr>
      </w:pPr>
      <w:r>
        <w:rPr>
          <w:rFonts w:hint="eastAsia"/>
          <w:sz w:val="22"/>
        </w:rPr>
        <w:t>供应商应按本项目配备相关设备，确保本项目顺利实施。</w:t>
      </w:r>
    </w:p>
    <w:p w:rsidR="000113EB" w:rsidRDefault="000113EB" w:rsidP="000113EB">
      <w:pPr>
        <w:adjustRightInd w:val="0"/>
        <w:snapToGrid w:val="0"/>
        <w:ind w:firstLineChars="200" w:firstLine="442"/>
        <w:outlineLvl w:val="2"/>
        <w:rPr>
          <w:b/>
          <w:bCs/>
          <w:sz w:val="22"/>
        </w:rPr>
      </w:pPr>
      <w:bookmarkStart w:id="15" w:name="_Toc238116279"/>
      <w:r>
        <w:rPr>
          <w:b/>
          <w:bCs/>
          <w:sz w:val="22"/>
        </w:rPr>
        <w:t xml:space="preserve">11 </w:t>
      </w:r>
      <w:r>
        <w:rPr>
          <w:b/>
          <w:bCs/>
          <w:sz w:val="22"/>
        </w:rPr>
        <w:t>安全文明作业要求和应急处置要求</w:t>
      </w:r>
      <w:bookmarkEnd w:id="15"/>
    </w:p>
    <w:p w:rsidR="000113EB" w:rsidRDefault="000113EB" w:rsidP="000113EB">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0113EB" w:rsidRDefault="000113EB" w:rsidP="000113EB">
      <w:pPr>
        <w:adjustRightInd w:val="0"/>
        <w:snapToGrid w:val="0"/>
        <w:ind w:firstLineChars="200" w:firstLine="442"/>
        <w:outlineLvl w:val="2"/>
        <w:rPr>
          <w:b/>
          <w:bCs/>
          <w:sz w:val="22"/>
        </w:rPr>
      </w:pPr>
      <w:bookmarkStart w:id="16" w:name="_Toc238116280"/>
      <w:r>
        <w:rPr>
          <w:b/>
          <w:bCs/>
          <w:sz w:val="22"/>
        </w:rPr>
        <w:t xml:space="preserve">12 </w:t>
      </w:r>
      <w:r>
        <w:rPr>
          <w:b/>
          <w:bCs/>
          <w:sz w:val="22"/>
        </w:rPr>
        <w:t>售后服务要求</w:t>
      </w:r>
      <w:bookmarkEnd w:id="16"/>
    </w:p>
    <w:p w:rsidR="000113EB" w:rsidRDefault="000113EB" w:rsidP="000113EB">
      <w:pPr>
        <w:adjustRightInd w:val="0"/>
        <w:snapToGrid w:val="0"/>
        <w:ind w:firstLineChars="200" w:firstLine="440"/>
        <w:rPr>
          <w:sz w:val="22"/>
        </w:rPr>
      </w:pPr>
      <w:r>
        <w:rPr>
          <w:sz w:val="22"/>
        </w:rPr>
        <w:t xml:space="preserve">12.1 </w:t>
      </w:r>
      <w:r>
        <w:rPr>
          <w:sz w:val="22"/>
        </w:rPr>
        <w:t>操作培训要求</w:t>
      </w:r>
    </w:p>
    <w:p w:rsidR="000113EB" w:rsidRDefault="000113EB" w:rsidP="000113EB">
      <w:pPr>
        <w:adjustRightInd w:val="0"/>
        <w:snapToGrid w:val="0"/>
        <w:ind w:firstLineChars="200" w:firstLine="440"/>
        <w:rPr>
          <w:sz w:val="22"/>
        </w:rPr>
      </w:pPr>
      <w:r>
        <w:rPr>
          <w:sz w:val="22"/>
        </w:rPr>
        <w:t>在设备进行安装或调试期间，中标人应负责对采购人的技术人员进行必要的培训，</w:t>
      </w:r>
      <w:r>
        <w:rPr>
          <w:sz w:val="22"/>
        </w:rPr>
        <w:lastRenderedPageBreak/>
        <w:t>并提供培训资料。培训内容应包括如何对设备进行操作，以及简单故障的排除等。</w:t>
      </w:r>
    </w:p>
    <w:p w:rsidR="000113EB" w:rsidRDefault="000113EB" w:rsidP="000113EB">
      <w:pPr>
        <w:snapToGrid w:val="0"/>
        <w:ind w:firstLineChars="200" w:firstLine="440"/>
        <w:jc w:val="left"/>
        <w:rPr>
          <w:sz w:val="22"/>
        </w:rPr>
      </w:pPr>
      <w:r>
        <w:rPr>
          <w:sz w:val="22"/>
        </w:rPr>
        <w:t>12.2</w:t>
      </w:r>
      <w:r>
        <w:rPr>
          <w:rFonts w:hint="eastAsia"/>
          <w:sz w:val="22"/>
        </w:rPr>
        <w:t>免费质保期服务承诺</w:t>
      </w:r>
    </w:p>
    <w:p w:rsidR="000113EB" w:rsidRDefault="000113EB" w:rsidP="000113EB">
      <w:pPr>
        <w:snapToGrid w:val="0"/>
        <w:ind w:firstLineChars="200" w:firstLine="440"/>
        <w:jc w:val="left"/>
        <w:rPr>
          <w:sz w:val="22"/>
        </w:rPr>
      </w:pPr>
      <w:r>
        <w:rPr>
          <w:sz w:val="22"/>
        </w:rPr>
        <w:t>12.2.</w:t>
      </w:r>
      <w:r>
        <w:rPr>
          <w:rFonts w:hint="eastAsia"/>
          <w:sz w:val="22"/>
        </w:rPr>
        <w:t xml:space="preserve">1 </w:t>
      </w:r>
      <w:r>
        <w:rPr>
          <w:rFonts w:hint="eastAsia"/>
          <w:sz w:val="22"/>
        </w:rPr>
        <w:t>包</w:t>
      </w:r>
      <w:r>
        <w:rPr>
          <w:sz w:val="22"/>
        </w:rPr>
        <w:t>1</w:t>
      </w:r>
      <w:r>
        <w:rPr>
          <w:rFonts w:hint="eastAsia"/>
          <w:sz w:val="22"/>
        </w:rPr>
        <w:t>整机原厂全保≥</w:t>
      </w:r>
      <w:r>
        <w:rPr>
          <w:sz w:val="22"/>
        </w:rPr>
        <w:t>5</w:t>
      </w:r>
      <w:r>
        <w:rPr>
          <w:rFonts w:hint="eastAsia"/>
          <w:sz w:val="22"/>
        </w:rPr>
        <w:t>年（提供承诺），包</w:t>
      </w:r>
      <w:r>
        <w:rPr>
          <w:rFonts w:hint="eastAsia"/>
          <w:sz w:val="22"/>
        </w:rPr>
        <w:t>2</w:t>
      </w:r>
      <w:r>
        <w:rPr>
          <w:rFonts w:hint="eastAsia"/>
          <w:sz w:val="22"/>
        </w:rPr>
        <w:t>整机原厂全保≥</w:t>
      </w:r>
      <w:r>
        <w:rPr>
          <w:rFonts w:hint="eastAsia"/>
          <w:sz w:val="22"/>
        </w:rPr>
        <w:t>3</w:t>
      </w:r>
      <w:r>
        <w:rPr>
          <w:rFonts w:hint="eastAsia"/>
          <w:sz w:val="22"/>
        </w:rPr>
        <w:t>年（提供承诺），提供</w:t>
      </w:r>
      <w:r>
        <w:rPr>
          <w:rFonts w:hint="eastAsia"/>
          <w:sz w:val="22"/>
        </w:rPr>
        <w:t>7</w:t>
      </w:r>
      <w:r>
        <w:rPr>
          <w:rFonts w:hint="eastAsia"/>
          <w:sz w:val="22"/>
        </w:rPr>
        <w:t>天×</w:t>
      </w:r>
      <w:r>
        <w:rPr>
          <w:rFonts w:hint="eastAsia"/>
          <w:sz w:val="22"/>
        </w:rPr>
        <w:t>24</w:t>
      </w:r>
      <w:r>
        <w:rPr>
          <w:rFonts w:hint="eastAsia"/>
          <w:sz w:val="22"/>
        </w:rPr>
        <w:t>小时联络方法，报修响应时间≤</w:t>
      </w:r>
      <w:r>
        <w:rPr>
          <w:rFonts w:hint="eastAsia"/>
          <w:sz w:val="22"/>
        </w:rPr>
        <w:t>2</w:t>
      </w:r>
      <w:r>
        <w:rPr>
          <w:rFonts w:hint="eastAsia"/>
          <w:sz w:val="22"/>
        </w:rPr>
        <w:t>小时，接到报修后≤</w:t>
      </w:r>
      <w:r>
        <w:rPr>
          <w:rFonts w:hint="eastAsia"/>
          <w:sz w:val="22"/>
        </w:rPr>
        <w:t>24</w:t>
      </w:r>
      <w:r>
        <w:rPr>
          <w:rFonts w:hint="eastAsia"/>
          <w:sz w:val="22"/>
        </w:rPr>
        <w:t>小时到位如遇设备停机时间超过</w:t>
      </w:r>
      <w:r>
        <w:rPr>
          <w:rFonts w:hint="eastAsia"/>
          <w:sz w:val="22"/>
        </w:rPr>
        <w:t>48</w:t>
      </w:r>
      <w:r>
        <w:rPr>
          <w:rFonts w:hint="eastAsia"/>
          <w:sz w:val="22"/>
        </w:rPr>
        <w:t>小时，需提供备用机或紧急替代方案保修期内提供</w:t>
      </w:r>
      <w:r>
        <w:rPr>
          <w:rFonts w:hint="eastAsia"/>
          <w:sz w:val="22"/>
        </w:rPr>
        <w:t>1</w:t>
      </w:r>
      <w:r>
        <w:rPr>
          <w:rFonts w:hint="eastAsia"/>
          <w:sz w:val="22"/>
        </w:rPr>
        <w:t>年</w:t>
      </w:r>
      <w:r>
        <w:rPr>
          <w:rFonts w:hint="eastAsia"/>
          <w:sz w:val="22"/>
        </w:rPr>
        <w:t>2</w:t>
      </w:r>
      <w:r>
        <w:rPr>
          <w:rFonts w:hint="eastAsia"/>
          <w:sz w:val="22"/>
        </w:rPr>
        <w:t>次免费保养</w:t>
      </w:r>
    </w:p>
    <w:p w:rsidR="000113EB" w:rsidRDefault="000113EB" w:rsidP="000113EB">
      <w:pPr>
        <w:snapToGrid w:val="0"/>
        <w:ind w:firstLineChars="200" w:firstLine="440"/>
        <w:jc w:val="left"/>
        <w:rPr>
          <w:sz w:val="22"/>
        </w:rPr>
      </w:pPr>
      <w:r>
        <w:rPr>
          <w:sz w:val="22"/>
        </w:rPr>
        <w:t>12.2.</w:t>
      </w:r>
      <w:r>
        <w:rPr>
          <w:rFonts w:hint="eastAsia"/>
          <w:sz w:val="22"/>
        </w:rPr>
        <w:t xml:space="preserve">2 </w:t>
      </w:r>
      <w:r>
        <w:rPr>
          <w:rFonts w:hint="eastAsia"/>
          <w:sz w:val="22"/>
        </w:rPr>
        <w:t>供应商负责安装并提供现场技术培训，保证使用人员（质保期内所有设备操作人员）正常操作设备的各种功能</w:t>
      </w:r>
    </w:p>
    <w:p w:rsidR="000113EB" w:rsidRDefault="000113EB" w:rsidP="000113EB">
      <w:pPr>
        <w:snapToGrid w:val="0"/>
        <w:ind w:firstLineChars="200" w:firstLine="440"/>
        <w:jc w:val="left"/>
        <w:rPr>
          <w:sz w:val="22"/>
        </w:rPr>
      </w:pPr>
      <w:r>
        <w:rPr>
          <w:sz w:val="22"/>
        </w:rPr>
        <w:t>12.2.</w:t>
      </w:r>
      <w:r>
        <w:rPr>
          <w:rFonts w:hint="eastAsia"/>
          <w:sz w:val="22"/>
        </w:rPr>
        <w:t xml:space="preserve">3 </w:t>
      </w:r>
      <w:r>
        <w:rPr>
          <w:rFonts w:hint="eastAsia"/>
          <w:sz w:val="22"/>
        </w:rPr>
        <w:t>供应商承担设备连接至医院相关系统的费用</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等）（若涉及）</w:t>
      </w:r>
    </w:p>
    <w:p w:rsidR="000113EB" w:rsidRDefault="000113EB" w:rsidP="000113EB">
      <w:pPr>
        <w:snapToGrid w:val="0"/>
        <w:ind w:firstLineChars="200" w:firstLine="440"/>
        <w:jc w:val="left"/>
        <w:rPr>
          <w:sz w:val="22"/>
        </w:rPr>
      </w:pPr>
      <w:r>
        <w:rPr>
          <w:sz w:val="22"/>
        </w:rPr>
        <w:t>12.2.</w:t>
      </w:r>
      <w:r>
        <w:rPr>
          <w:rFonts w:hint="eastAsia"/>
          <w:sz w:val="22"/>
        </w:rPr>
        <w:t xml:space="preserve">4 </w:t>
      </w:r>
      <w:r>
        <w:rPr>
          <w:rFonts w:hint="eastAsia"/>
          <w:sz w:val="22"/>
        </w:rPr>
        <w:t>供货期≤</w:t>
      </w:r>
      <w:r>
        <w:rPr>
          <w:rFonts w:hint="eastAsia"/>
          <w:sz w:val="22"/>
        </w:rPr>
        <w:t>30</w:t>
      </w:r>
      <w:r>
        <w:rPr>
          <w:rFonts w:hint="eastAsia"/>
          <w:sz w:val="22"/>
        </w:rPr>
        <w:t>天（合同签订后）；供应商提供的货物应是全新的，到货时距生产日期不得超过</w:t>
      </w:r>
      <w:r>
        <w:rPr>
          <w:rFonts w:hint="eastAsia"/>
          <w:sz w:val="22"/>
        </w:rPr>
        <w:t>12</w:t>
      </w:r>
      <w:r>
        <w:rPr>
          <w:rFonts w:hint="eastAsia"/>
          <w:sz w:val="22"/>
        </w:rPr>
        <w:t>个月</w:t>
      </w:r>
    </w:p>
    <w:p w:rsidR="000113EB" w:rsidRDefault="000113EB" w:rsidP="000113EB">
      <w:pPr>
        <w:snapToGrid w:val="0"/>
        <w:ind w:firstLineChars="200" w:firstLine="440"/>
        <w:jc w:val="left"/>
        <w:rPr>
          <w:sz w:val="22"/>
        </w:rPr>
      </w:pPr>
      <w:r>
        <w:rPr>
          <w:sz w:val="22"/>
        </w:rPr>
        <w:t>12.2.</w:t>
      </w:r>
      <w:r>
        <w:rPr>
          <w:rFonts w:hint="eastAsia"/>
          <w:sz w:val="22"/>
        </w:rPr>
        <w:t xml:space="preserve">5 </w:t>
      </w:r>
      <w:r>
        <w:rPr>
          <w:rFonts w:hint="eastAsia"/>
          <w:sz w:val="22"/>
        </w:rPr>
        <w:t>到货后，接到使用单位的通知</w:t>
      </w:r>
      <w:r>
        <w:rPr>
          <w:rFonts w:hint="eastAsia"/>
          <w:sz w:val="22"/>
        </w:rPr>
        <w:t>7</w:t>
      </w:r>
      <w:r>
        <w:rPr>
          <w:rFonts w:hint="eastAsia"/>
          <w:sz w:val="22"/>
        </w:rPr>
        <w:t>天内，供应商应及时派工程技术人员到达现场，在使用单位人员在场的情况下开箱清点货物，组织搬运、安装、调试，并承担因此发生的一切费用</w:t>
      </w:r>
    </w:p>
    <w:p w:rsidR="000113EB" w:rsidRDefault="000113EB" w:rsidP="000113EB">
      <w:pPr>
        <w:snapToGrid w:val="0"/>
        <w:ind w:firstLineChars="200" w:firstLine="440"/>
        <w:jc w:val="left"/>
        <w:rPr>
          <w:sz w:val="22"/>
        </w:rPr>
      </w:pPr>
      <w:r>
        <w:rPr>
          <w:sz w:val="22"/>
        </w:rPr>
        <w:t>12.2.</w:t>
      </w:r>
      <w:r>
        <w:rPr>
          <w:rFonts w:hint="eastAsia"/>
          <w:sz w:val="22"/>
        </w:rPr>
        <w:t xml:space="preserve">6 </w:t>
      </w:r>
      <w:r>
        <w:rPr>
          <w:rFonts w:hint="eastAsia"/>
          <w:sz w:val="22"/>
        </w:rPr>
        <w:t>设备安装并经使用培训后，经过试运行，设备的各项性能指标均能达到要求，双方签署医院验收文件后设备即视为验收通过，保修期从医院验收通过之日起计算</w:t>
      </w:r>
    </w:p>
    <w:p w:rsidR="000113EB" w:rsidRDefault="000113EB" w:rsidP="000113EB">
      <w:pPr>
        <w:snapToGrid w:val="0"/>
        <w:ind w:firstLineChars="200" w:firstLine="440"/>
        <w:jc w:val="left"/>
        <w:rPr>
          <w:sz w:val="22"/>
        </w:rPr>
      </w:pPr>
      <w:r>
        <w:rPr>
          <w:sz w:val="22"/>
        </w:rPr>
        <w:t>12.2.</w:t>
      </w:r>
      <w:r>
        <w:rPr>
          <w:rFonts w:hint="eastAsia"/>
          <w:sz w:val="22"/>
        </w:rPr>
        <w:t xml:space="preserve">7 </w:t>
      </w:r>
      <w:r>
        <w:rPr>
          <w:rFonts w:hint="eastAsia"/>
          <w:sz w:val="22"/>
        </w:rPr>
        <w:t>生产厂家设有维修点以及有经验丰富的专业维修工程师（可提供资质证明文件）。</w:t>
      </w:r>
    </w:p>
    <w:p w:rsidR="000113EB" w:rsidRDefault="000113EB" w:rsidP="000113EB">
      <w:pPr>
        <w:snapToGrid w:val="0"/>
        <w:ind w:firstLineChars="200" w:firstLine="440"/>
        <w:jc w:val="left"/>
        <w:rPr>
          <w:color w:val="000000"/>
          <w:sz w:val="22"/>
        </w:rPr>
      </w:pPr>
      <w:r>
        <w:rPr>
          <w:sz w:val="22"/>
        </w:rPr>
        <w:t>12.2.</w:t>
      </w:r>
      <w:r>
        <w:rPr>
          <w:rFonts w:hint="eastAsia"/>
          <w:sz w:val="22"/>
        </w:rPr>
        <w:t>8</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0113EB" w:rsidRDefault="000113EB" w:rsidP="000113EB">
      <w:pPr>
        <w:snapToGrid w:val="0"/>
        <w:ind w:firstLineChars="200" w:firstLine="440"/>
        <w:jc w:val="left"/>
        <w:rPr>
          <w:color w:val="000000"/>
          <w:sz w:val="22"/>
        </w:rPr>
      </w:pPr>
      <w:r>
        <w:rPr>
          <w:sz w:val="22"/>
        </w:rPr>
        <w:t>12.2.</w:t>
      </w:r>
      <w:r>
        <w:rPr>
          <w:color w:val="000000"/>
          <w:sz w:val="22"/>
        </w:rPr>
        <w:t xml:space="preserve">9 </w:t>
      </w:r>
      <w:r>
        <w:rPr>
          <w:color w:val="000000"/>
          <w:sz w:val="22"/>
        </w:rPr>
        <w:t>如果设备发生故障，具体响应方案。中标人应调查故障原因并修复直至满足最终验收指标和性能的要求，或者更换整个或部分有缺陷的材料。以上各项都应是免费的。</w:t>
      </w:r>
    </w:p>
    <w:p w:rsidR="000113EB" w:rsidRDefault="000113EB" w:rsidP="000113EB">
      <w:pPr>
        <w:snapToGrid w:val="0"/>
        <w:ind w:firstLineChars="200" w:firstLine="440"/>
        <w:jc w:val="left"/>
        <w:rPr>
          <w:color w:val="000000"/>
          <w:sz w:val="22"/>
        </w:rPr>
      </w:pPr>
    </w:p>
    <w:p w:rsidR="000113EB" w:rsidRDefault="000113EB" w:rsidP="000113EB">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3"/>
        <w:gridCol w:w="1293"/>
        <w:gridCol w:w="1312"/>
        <w:gridCol w:w="5148"/>
      </w:tblGrid>
      <w:tr w:rsidR="000113EB" w:rsidTr="00442347">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0113EB" w:rsidRDefault="000113EB" w:rsidP="00442347">
            <w:pPr>
              <w:adjustRightInd w:val="0"/>
              <w:snapToGrid w:val="0"/>
              <w:jc w:val="center"/>
              <w:rPr>
                <w:b/>
                <w:kern w:val="0"/>
                <w:sz w:val="22"/>
              </w:rPr>
            </w:pPr>
            <w:r>
              <w:rPr>
                <w:rFonts w:hint="eastAsia"/>
                <w:b/>
                <w:sz w:val="22"/>
              </w:rPr>
              <w:t>具体服务要求</w:t>
            </w:r>
          </w:p>
        </w:tc>
      </w:tr>
      <w:tr w:rsidR="000113EB" w:rsidTr="00442347">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sz w:val="22"/>
              </w:rPr>
            </w:pPr>
            <w:r>
              <w:rPr>
                <w:rFonts w:hint="eastAsia"/>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adjustRightInd w:val="0"/>
              <w:snapToGrid w:val="0"/>
              <w:jc w:val="center"/>
              <w:rPr>
                <w:b/>
                <w:color w:val="333333"/>
                <w:sz w:val="22"/>
                <w:shd w:val="clear" w:color="auto" w:fill="FFFFFF"/>
              </w:rPr>
            </w:pPr>
            <w:r>
              <w:rPr>
                <w:rFonts w:hint="eastAsia"/>
                <w:sz w:val="22"/>
              </w:rPr>
              <w:t>配件供应年限≥</w:t>
            </w:r>
            <w:r>
              <w:rPr>
                <w:rFonts w:hint="eastAsia"/>
                <w:sz w:val="22"/>
              </w:rPr>
              <w:t>10</w:t>
            </w:r>
            <w:r>
              <w:rPr>
                <w:rFonts w:hint="eastAsia"/>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0113EB" w:rsidRDefault="000113EB" w:rsidP="00442347">
            <w:pPr>
              <w:adjustRightInd w:val="0"/>
              <w:snapToGrid w:val="0"/>
              <w:jc w:val="center"/>
              <w:rPr>
                <w:sz w:val="22"/>
              </w:rPr>
            </w:pPr>
            <w:r>
              <w:rPr>
                <w:rFonts w:hint="eastAsia"/>
                <w:sz w:val="22"/>
              </w:rPr>
              <w:t>供应商需提供维修零配件的明细报价（市场价），配件以不高于清单报价</w:t>
            </w:r>
            <w:r>
              <w:rPr>
                <w:rFonts w:hint="eastAsia"/>
                <w:sz w:val="22"/>
              </w:rPr>
              <w:t>8</w:t>
            </w:r>
            <w:r>
              <w:rPr>
                <w:rFonts w:hint="eastAsia"/>
                <w:sz w:val="22"/>
              </w:rPr>
              <w:t>折供应，配件供应年限≥</w:t>
            </w:r>
            <w:r>
              <w:rPr>
                <w:rFonts w:hint="eastAsia"/>
                <w:sz w:val="22"/>
              </w:rPr>
              <w:t>10</w:t>
            </w:r>
            <w:r>
              <w:rPr>
                <w:rFonts w:hint="eastAsia"/>
                <w:sz w:val="22"/>
              </w:rPr>
              <w:t>年</w:t>
            </w:r>
          </w:p>
        </w:tc>
      </w:tr>
      <w:tr w:rsidR="000113EB" w:rsidTr="00442347">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113EB" w:rsidRDefault="000113EB" w:rsidP="00442347">
            <w:pPr>
              <w:widowControl/>
              <w:snapToGrid w:val="0"/>
              <w:jc w:val="center"/>
              <w:rPr>
                <w:kern w:val="0"/>
                <w:sz w:val="22"/>
              </w:rPr>
            </w:pPr>
            <w:r>
              <w:rPr>
                <w:rFonts w:hint="eastAsia"/>
                <w:kern w:val="0"/>
                <w:sz w:val="22"/>
              </w:rPr>
              <w:t>质保期满后</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0113EB" w:rsidRDefault="000113EB" w:rsidP="00442347">
            <w:pPr>
              <w:adjustRightInd w:val="0"/>
              <w:snapToGrid w:val="0"/>
              <w:jc w:val="center"/>
              <w:rPr>
                <w:sz w:val="22"/>
              </w:rPr>
            </w:pPr>
            <w:r>
              <w:rPr>
                <w:rFonts w:hint="eastAsia"/>
                <w:sz w:val="22"/>
              </w:rPr>
              <w:t>年度全保服务费不超过设备总价的</w:t>
            </w:r>
            <w:r>
              <w:rPr>
                <w:rFonts w:hint="eastAsia"/>
                <w:sz w:val="22"/>
              </w:rPr>
              <w:t>8%</w:t>
            </w:r>
            <w:r>
              <w:rPr>
                <w:rFonts w:hint="eastAsia"/>
                <w:sz w:val="22"/>
              </w:rPr>
              <w:t>（提供承诺），</w:t>
            </w:r>
          </w:p>
        </w:tc>
      </w:tr>
    </w:tbl>
    <w:p w:rsidR="000113EB" w:rsidRDefault="000113EB" w:rsidP="000113EB">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0113EB" w:rsidRDefault="000113EB" w:rsidP="000113EB">
      <w:pPr>
        <w:snapToGrid w:val="0"/>
        <w:ind w:firstLineChars="200" w:firstLine="442"/>
        <w:jc w:val="left"/>
        <w:rPr>
          <w:b/>
          <w:bCs/>
          <w:color w:val="FF0000"/>
          <w:sz w:val="22"/>
          <w:u w:val="wavyHeavy"/>
        </w:rPr>
      </w:pPr>
    </w:p>
    <w:p w:rsidR="000113EB" w:rsidRDefault="000113EB" w:rsidP="000113EB">
      <w:pPr>
        <w:adjustRightInd w:val="0"/>
        <w:snapToGrid w:val="0"/>
        <w:jc w:val="center"/>
        <w:outlineLvl w:val="1"/>
        <w:rPr>
          <w:rFonts w:eastAsia="黑体"/>
          <w:color w:val="000000"/>
          <w:sz w:val="30"/>
          <w:szCs w:val="30"/>
        </w:rPr>
      </w:pPr>
      <w:bookmarkStart w:id="17" w:name="_Toc475631915"/>
      <w:bookmarkStart w:id="18" w:name="_Toc238116281"/>
      <w:r>
        <w:rPr>
          <w:rFonts w:eastAsia="黑体"/>
          <w:color w:val="000000"/>
          <w:sz w:val="30"/>
          <w:szCs w:val="30"/>
        </w:rPr>
        <w:t>四、投标报价须知</w:t>
      </w:r>
      <w:bookmarkEnd w:id="17"/>
      <w:bookmarkEnd w:id="18"/>
    </w:p>
    <w:p w:rsidR="000113EB" w:rsidRDefault="000113EB" w:rsidP="000113EB">
      <w:pPr>
        <w:adjustRightInd w:val="0"/>
        <w:snapToGrid w:val="0"/>
        <w:ind w:firstLineChars="200" w:firstLine="442"/>
        <w:jc w:val="left"/>
        <w:outlineLvl w:val="2"/>
        <w:rPr>
          <w:b/>
          <w:color w:val="000000"/>
          <w:sz w:val="22"/>
        </w:rPr>
      </w:pPr>
      <w:bookmarkStart w:id="19" w:name="_Toc238116282"/>
      <w:r>
        <w:rPr>
          <w:b/>
          <w:color w:val="000000"/>
          <w:sz w:val="22"/>
        </w:rPr>
        <w:t xml:space="preserve">13 </w:t>
      </w:r>
      <w:r>
        <w:rPr>
          <w:b/>
          <w:color w:val="000000"/>
          <w:sz w:val="22"/>
        </w:rPr>
        <w:t>投标报价依据</w:t>
      </w:r>
      <w:bookmarkEnd w:id="19"/>
    </w:p>
    <w:p w:rsidR="000113EB" w:rsidRDefault="000113EB" w:rsidP="000113EB">
      <w:pPr>
        <w:snapToGrid w:val="0"/>
        <w:ind w:firstLineChars="200" w:firstLine="440"/>
        <w:jc w:val="left"/>
        <w:rPr>
          <w:sz w:val="22"/>
        </w:rPr>
      </w:pPr>
      <w:r>
        <w:rPr>
          <w:sz w:val="22"/>
        </w:rPr>
        <w:lastRenderedPageBreak/>
        <w:t xml:space="preserve">13.1 </w:t>
      </w:r>
      <w:r>
        <w:rPr>
          <w:sz w:val="22"/>
        </w:rPr>
        <w:t>投标报价计算依据包括本项目的招标文件（包括提供的附件）、招标文件答疑或修改的补充文书、供货清单、项目现场条件等。</w:t>
      </w:r>
    </w:p>
    <w:p w:rsidR="000113EB" w:rsidRDefault="000113EB" w:rsidP="000113EB">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0113EB" w:rsidRDefault="000113EB" w:rsidP="000113EB">
      <w:pPr>
        <w:snapToGrid w:val="0"/>
        <w:ind w:firstLineChars="200" w:firstLine="440"/>
        <w:jc w:val="left"/>
        <w:rPr>
          <w:sz w:val="22"/>
        </w:rPr>
      </w:pPr>
      <w:r>
        <w:rPr>
          <w:sz w:val="22"/>
        </w:rPr>
        <w:t xml:space="preserve">13.3 </w:t>
      </w:r>
      <w:r>
        <w:rPr>
          <w:sz w:val="22"/>
        </w:rPr>
        <w:t>供货清单说明</w:t>
      </w:r>
    </w:p>
    <w:p w:rsidR="000113EB" w:rsidRDefault="000113EB" w:rsidP="000113EB">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0113EB" w:rsidRDefault="000113EB" w:rsidP="000113EB">
      <w:pPr>
        <w:snapToGrid w:val="0"/>
        <w:ind w:firstLineChars="200" w:firstLine="440"/>
        <w:jc w:val="left"/>
        <w:rPr>
          <w:sz w:val="22"/>
        </w:rPr>
      </w:pPr>
      <w:r>
        <w:rPr>
          <w:sz w:val="22"/>
        </w:rPr>
        <w:t xml:space="preserve">13.3.2 </w:t>
      </w:r>
      <w:r>
        <w:rPr>
          <w:sz w:val="22"/>
        </w:rPr>
        <w:t>以下选一</w:t>
      </w:r>
    </w:p>
    <w:p w:rsidR="000113EB" w:rsidRDefault="000113EB" w:rsidP="000113EB">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0113EB" w:rsidRDefault="000113EB" w:rsidP="000113EB">
      <w:pPr>
        <w:adjustRightInd w:val="0"/>
        <w:snapToGrid w:val="0"/>
        <w:ind w:firstLineChars="200" w:firstLine="442"/>
        <w:jc w:val="left"/>
        <w:outlineLvl w:val="2"/>
        <w:rPr>
          <w:b/>
          <w:color w:val="000000"/>
          <w:sz w:val="22"/>
        </w:rPr>
      </w:pPr>
      <w:bookmarkStart w:id="20" w:name="_Toc238116283"/>
      <w:r>
        <w:rPr>
          <w:b/>
          <w:color w:val="000000"/>
          <w:sz w:val="22"/>
        </w:rPr>
        <w:t>14</w:t>
      </w:r>
      <w:r>
        <w:rPr>
          <w:b/>
          <w:color w:val="000000"/>
          <w:sz w:val="22"/>
        </w:rPr>
        <w:t>投标报价内容</w:t>
      </w:r>
      <w:bookmarkEnd w:id="20"/>
    </w:p>
    <w:p w:rsidR="000113EB" w:rsidRDefault="000113EB" w:rsidP="000113EB">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0113EB" w:rsidRDefault="000113EB" w:rsidP="000113EB">
      <w:pPr>
        <w:adjustRightInd w:val="0"/>
        <w:snapToGrid w:val="0"/>
        <w:ind w:firstLineChars="200" w:firstLine="442"/>
        <w:jc w:val="left"/>
        <w:outlineLvl w:val="2"/>
        <w:rPr>
          <w:b/>
          <w:color w:val="000000"/>
          <w:sz w:val="22"/>
        </w:rPr>
      </w:pPr>
      <w:bookmarkStart w:id="21" w:name="_Toc238116284"/>
      <w:r>
        <w:rPr>
          <w:b/>
          <w:color w:val="000000"/>
          <w:sz w:val="22"/>
        </w:rPr>
        <w:t>15</w:t>
      </w:r>
      <w:r>
        <w:rPr>
          <w:b/>
          <w:color w:val="000000"/>
          <w:sz w:val="22"/>
        </w:rPr>
        <w:t>投标报价控制性条款</w:t>
      </w:r>
      <w:bookmarkEnd w:id="21"/>
    </w:p>
    <w:p w:rsidR="000113EB" w:rsidRDefault="000113EB" w:rsidP="000113EB">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0113EB" w:rsidRDefault="000113EB" w:rsidP="000113EB">
      <w:pPr>
        <w:snapToGrid w:val="0"/>
        <w:ind w:firstLineChars="200" w:firstLine="440"/>
        <w:jc w:val="left"/>
        <w:rPr>
          <w:sz w:val="22"/>
        </w:rPr>
      </w:pPr>
      <w:r>
        <w:rPr>
          <w:sz w:val="22"/>
        </w:rPr>
        <w:t xml:space="preserve">15.2 </w:t>
      </w:r>
      <w:r>
        <w:rPr>
          <w:sz w:val="22"/>
        </w:rPr>
        <w:t>本项目只允许有一个报价，任何有选择的报价将不予接受。</w:t>
      </w:r>
    </w:p>
    <w:p w:rsidR="000113EB" w:rsidRDefault="000113EB" w:rsidP="000113EB">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0113EB" w:rsidRDefault="000113EB" w:rsidP="000113EB">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0113EB" w:rsidRDefault="000113EB" w:rsidP="000113EB">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0113EB" w:rsidRDefault="000113EB" w:rsidP="000113EB">
      <w:pPr>
        <w:snapToGrid w:val="0"/>
        <w:ind w:firstLineChars="200" w:firstLine="440"/>
        <w:jc w:val="left"/>
        <w:rPr>
          <w:sz w:val="22"/>
        </w:rPr>
      </w:pPr>
      <w:r>
        <w:rPr>
          <w:sz w:val="22"/>
        </w:rPr>
        <w:t xml:space="preserve">15.4.2 </w:t>
      </w:r>
      <w:r>
        <w:rPr>
          <w:sz w:val="22"/>
        </w:rPr>
        <w:t>投标报价和技术方案明显不相符的。</w:t>
      </w:r>
    </w:p>
    <w:p w:rsidR="000113EB" w:rsidRDefault="000113EB" w:rsidP="000113EB">
      <w:pPr>
        <w:snapToGrid w:val="0"/>
        <w:ind w:firstLineChars="200" w:firstLine="440"/>
        <w:jc w:val="left"/>
        <w:rPr>
          <w:sz w:val="22"/>
        </w:rPr>
      </w:pPr>
    </w:p>
    <w:p w:rsidR="000113EB" w:rsidRDefault="000113EB" w:rsidP="000113EB">
      <w:pPr>
        <w:adjustRightInd w:val="0"/>
        <w:snapToGrid w:val="0"/>
        <w:jc w:val="center"/>
        <w:outlineLvl w:val="1"/>
        <w:rPr>
          <w:rFonts w:eastAsia="黑体"/>
          <w:sz w:val="30"/>
          <w:szCs w:val="30"/>
        </w:rPr>
      </w:pPr>
      <w:bookmarkStart w:id="22" w:name="_Toc216859740"/>
      <w:bookmarkStart w:id="23" w:name="_Toc238116285"/>
      <w:bookmarkStart w:id="24" w:name="_Toc486604818"/>
      <w:bookmarkStart w:id="25" w:name="_Toc481849902"/>
      <w:r>
        <w:rPr>
          <w:rFonts w:eastAsia="黑体"/>
          <w:sz w:val="30"/>
          <w:szCs w:val="30"/>
        </w:rPr>
        <w:t>五、政府采购政策</w:t>
      </w:r>
      <w:bookmarkEnd w:id="22"/>
      <w:bookmarkEnd w:id="23"/>
    </w:p>
    <w:p w:rsidR="000113EB" w:rsidRDefault="000113EB" w:rsidP="000113EB">
      <w:pPr>
        <w:adjustRightInd w:val="0"/>
        <w:snapToGrid w:val="0"/>
        <w:ind w:firstLineChars="200" w:firstLine="442"/>
        <w:outlineLvl w:val="2"/>
        <w:rPr>
          <w:b/>
          <w:sz w:val="22"/>
        </w:rPr>
      </w:pPr>
      <w:bookmarkStart w:id="26" w:name="_Toc216859741"/>
      <w:bookmarkStart w:id="27" w:name="_Toc238116286"/>
      <w:r>
        <w:rPr>
          <w:b/>
          <w:sz w:val="22"/>
        </w:rPr>
        <w:t xml:space="preserve">16 </w:t>
      </w:r>
      <w:r>
        <w:rPr>
          <w:b/>
          <w:sz w:val="22"/>
        </w:rPr>
        <w:t>节能产品政府采购</w:t>
      </w:r>
      <w:bookmarkEnd w:id="26"/>
      <w:bookmarkEnd w:id="27"/>
      <w:r>
        <w:rPr>
          <w:rFonts w:hint="eastAsia"/>
          <w:b/>
          <w:sz w:val="22"/>
        </w:rPr>
        <w:t>（本项目不适用）</w:t>
      </w:r>
    </w:p>
    <w:p w:rsidR="000113EB" w:rsidRDefault="000113EB" w:rsidP="000113EB">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0113EB" w:rsidRDefault="000113EB" w:rsidP="000113EB">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0113EB" w:rsidRDefault="000113EB" w:rsidP="000113EB">
      <w:pPr>
        <w:adjustRightInd w:val="0"/>
        <w:snapToGrid w:val="0"/>
        <w:ind w:firstLineChars="200" w:firstLine="442"/>
        <w:outlineLvl w:val="2"/>
        <w:rPr>
          <w:b/>
          <w:sz w:val="22"/>
        </w:rPr>
      </w:pPr>
      <w:bookmarkStart w:id="28" w:name="_Toc216859742"/>
      <w:bookmarkStart w:id="29" w:name="_Toc535412970"/>
      <w:bookmarkStart w:id="30" w:name="_Toc238116287"/>
      <w:r>
        <w:rPr>
          <w:b/>
          <w:sz w:val="22"/>
        </w:rPr>
        <w:t>17</w:t>
      </w:r>
      <w:r>
        <w:rPr>
          <w:b/>
          <w:sz w:val="22"/>
        </w:rPr>
        <w:t>环境标志产品政府采购</w:t>
      </w:r>
      <w:bookmarkEnd w:id="28"/>
      <w:bookmarkEnd w:id="29"/>
      <w:bookmarkEnd w:id="30"/>
      <w:r>
        <w:rPr>
          <w:rFonts w:hint="eastAsia"/>
          <w:b/>
          <w:sz w:val="22"/>
        </w:rPr>
        <w:t>（本项目不适用）</w:t>
      </w:r>
    </w:p>
    <w:p w:rsidR="000113EB" w:rsidRDefault="000113EB" w:rsidP="000113EB">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w:t>
      </w:r>
      <w:r>
        <w:rPr>
          <w:sz w:val="22"/>
        </w:rPr>
        <w:lastRenderedPageBreak/>
        <w:t>属于</w:t>
      </w:r>
      <w:r>
        <w:rPr>
          <w:sz w:val="22"/>
        </w:rPr>
        <w:t>“</w:t>
      </w:r>
      <w:r>
        <w:rPr>
          <w:sz w:val="22"/>
        </w:rPr>
        <w:t>环境标志产品品目清单</w:t>
      </w:r>
      <w:r>
        <w:rPr>
          <w:sz w:val="22"/>
        </w:rPr>
        <w:t>”</w:t>
      </w:r>
      <w:r>
        <w:rPr>
          <w:sz w:val="22"/>
        </w:rPr>
        <w:t>中的，在性能、技术、服务等指标同等条件下，应当优先采购环境标志产品。</w:t>
      </w:r>
    </w:p>
    <w:p w:rsidR="000113EB" w:rsidRDefault="000113EB" w:rsidP="000113EB">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0113EB" w:rsidRDefault="000113EB" w:rsidP="000113EB">
      <w:pPr>
        <w:adjustRightInd w:val="0"/>
        <w:snapToGrid w:val="0"/>
        <w:ind w:firstLineChars="200" w:firstLine="442"/>
        <w:outlineLvl w:val="2"/>
        <w:rPr>
          <w:b/>
          <w:sz w:val="22"/>
        </w:rPr>
      </w:pPr>
      <w:bookmarkStart w:id="31" w:name="_Toc216859743"/>
      <w:bookmarkStart w:id="32" w:name="_Toc238116288"/>
      <w:bookmarkStart w:id="33" w:name="_Toc486604821"/>
      <w:bookmarkStart w:id="34" w:name="_Toc481849905"/>
      <w:bookmarkEnd w:id="24"/>
      <w:bookmarkEnd w:id="25"/>
      <w:r>
        <w:rPr>
          <w:b/>
          <w:sz w:val="22"/>
        </w:rPr>
        <w:t xml:space="preserve">18 </w:t>
      </w:r>
      <w:r>
        <w:rPr>
          <w:b/>
          <w:sz w:val="22"/>
        </w:rPr>
        <w:t>促进中小企业发展</w:t>
      </w:r>
      <w:bookmarkEnd w:id="31"/>
      <w:bookmarkEnd w:id="32"/>
    </w:p>
    <w:p w:rsidR="000113EB" w:rsidRDefault="000113EB" w:rsidP="000113EB">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0113EB" w:rsidRDefault="000113EB" w:rsidP="000113EB">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0113EB" w:rsidRDefault="000113EB" w:rsidP="000113EB">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0113EB" w:rsidRDefault="000113EB" w:rsidP="000113EB">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0113EB" w:rsidRDefault="000113EB" w:rsidP="000113EB">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0113EB" w:rsidRDefault="000113EB" w:rsidP="000113EB">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0113EB" w:rsidRDefault="000113EB" w:rsidP="000113EB">
      <w:pPr>
        <w:adjustRightInd w:val="0"/>
        <w:snapToGrid w:val="0"/>
        <w:ind w:firstLineChars="200" w:firstLine="442"/>
        <w:outlineLvl w:val="2"/>
        <w:rPr>
          <w:b/>
          <w:sz w:val="22"/>
        </w:rPr>
      </w:pPr>
      <w:bookmarkStart w:id="35" w:name="_Toc216859744"/>
      <w:bookmarkStart w:id="36" w:name="_Toc238116289"/>
      <w:bookmarkStart w:id="37" w:name="_Toc477267172"/>
      <w:bookmarkStart w:id="38" w:name="_Toc486604823"/>
      <w:bookmarkStart w:id="39" w:name="_Toc216859745"/>
      <w:bookmarkEnd w:id="33"/>
      <w:bookmarkEnd w:id="34"/>
      <w:r>
        <w:rPr>
          <w:b/>
          <w:sz w:val="22"/>
        </w:rPr>
        <w:t>19</w:t>
      </w:r>
      <w:r>
        <w:rPr>
          <w:b/>
          <w:sz w:val="22"/>
        </w:rPr>
        <w:t>实施本国产品标准</w:t>
      </w:r>
      <w:bookmarkEnd w:id="35"/>
      <w:bookmarkEnd w:id="36"/>
    </w:p>
    <w:p w:rsidR="000113EB" w:rsidRDefault="000113EB" w:rsidP="000113EB">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0113EB" w:rsidRDefault="000113EB" w:rsidP="000113EB">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0113EB" w:rsidRDefault="000113EB" w:rsidP="000113EB">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w:t>
      </w:r>
      <w:r>
        <w:rPr>
          <w:rFonts w:hint="eastAsia"/>
          <w:sz w:val="22"/>
        </w:rPr>
        <w:lastRenderedPageBreak/>
        <w:t>记录等为基础进行计算。</w:t>
      </w:r>
    </w:p>
    <w:p w:rsidR="000113EB" w:rsidRDefault="000113EB" w:rsidP="000113EB">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0113EB" w:rsidRDefault="000113EB" w:rsidP="000113EB">
      <w:pPr>
        <w:adjustRightInd w:val="0"/>
        <w:snapToGrid w:val="0"/>
        <w:ind w:firstLineChars="200" w:firstLine="442"/>
        <w:outlineLvl w:val="2"/>
        <w:rPr>
          <w:b/>
          <w:sz w:val="22"/>
        </w:rPr>
      </w:pPr>
      <w:bookmarkStart w:id="40" w:name="_Toc238116290"/>
      <w:r>
        <w:rPr>
          <w:b/>
          <w:sz w:val="22"/>
        </w:rPr>
        <w:t xml:space="preserve">20 </w:t>
      </w:r>
      <w:r>
        <w:rPr>
          <w:b/>
          <w:sz w:val="22"/>
        </w:rPr>
        <w:t>支持监狱企业发展</w:t>
      </w:r>
      <w:bookmarkEnd w:id="37"/>
      <w:bookmarkEnd w:id="38"/>
      <w:r>
        <w:rPr>
          <w:rFonts w:hint="eastAsia"/>
          <w:sz w:val="22"/>
        </w:rPr>
        <w:t>（注：仅监狱企业适用）</w:t>
      </w:r>
      <w:bookmarkEnd w:id="39"/>
      <w:bookmarkEnd w:id="40"/>
    </w:p>
    <w:p w:rsidR="000113EB" w:rsidRDefault="000113EB" w:rsidP="000113EB">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0113EB" w:rsidRDefault="000113EB" w:rsidP="000113EB">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0113EB" w:rsidRDefault="000113EB" w:rsidP="000113EB">
      <w:pPr>
        <w:adjustRightInd w:val="0"/>
        <w:snapToGrid w:val="0"/>
        <w:ind w:firstLineChars="200" w:firstLine="442"/>
        <w:outlineLvl w:val="2"/>
        <w:rPr>
          <w:b/>
          <w:sz w:val="22"/>
        </w:rPr>
      </w:pPr>
      <w:bookmarkStart w:id="41" w:name="_Toc481849904"/>
      <w:bookmarkStart w:id="42" w:name="_Toc486604820"/>
      <w:bookmarkStart w:id="43" w:name="_Toc216859746"/>
      <w:bookmarkStart w:id="44" w:name="_Toc238116291"/>
      <w:r>
        <w:rPr>
          <w:b/>
          <w:sz w:val="22"/>
        </w:rPr>
        <w:t>21</w:t>
      </w:r>
      <w:bookmarkEnd w:id="41"/>
      <w:bookmarkEnd w:id="42"/>
      <w:r>
        <w:rPr>
          <w:b/>
          <w:sz w:val="22"/>
        </w:rPr>
        <w:t>促进残疾人就业</w:t>
      </w:r>
      <w:r>
        <w:rPr>
          <w:rFonts w:hint="eastAsia"/>
          <w:sz w:val="22"/>
        </w:rPr>
        <w:t>（注：仅残疾人福利单位适用）</w:t>
      </w:r>
      <w:bookmarkEnd w:id="43"/>
      <w:bookmarkEnd w:id="44"/>
    </w:p>
    <w:p w:rsidR="000113EB" w:rsidRDefault="000113EB" w:rsidP="000113EB">
      <w:pPr>
        <w:adjustRightInd w:val="0"/>
        <w:snapToGrid w:val="0"/>
        <w:ind w:firstLineChars="200" w:firstLine="440"/>
        <w:rPr>
          <w:sz w:val="22"/>
        </w:rPr>
      </w:pPr>
      <w:r>
        <w:rPr>
          <w:sz w:val="22"/>
        </w:rPr>
        <w:t xml:space="preserve">21.1 </w:t>
      </w:r>
      <w:bookmarkStart w:id="45" w:name="sendNo"/>
      <w:r>
        <w:rPr>
          <w:sz w:val="22"/>
        </w:rPr>
        <w:t>符合财库</w:t>
      </w:r>
      <w:bookmarkEnd w:id="45"/>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0113EB" w:rsidRDefault="000113EB" w:rsidP="000113EB">
      <w:pPr>
        <w:adjustRightInd w:val="0"/>
        <w:snapToGrid w:val="0"/>
        <w:ind w:firstLineChars="200" w:firstLine="440"/>
        <w:rPr>
          <w:sz w:val="22"/>
        </w:rPr>
      </w:pPr>
      <w:r>
        <w:rPr>
          <w:sz w:val="22"/>
        </w:rPr>
        <w:t>21.2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10444F" w:rsidRPr="000113EB" w:rsidRDefault="0010444F"/>
    <w:sectPr w:rsidR="0010444F" w:rsidRPr="000113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F0C" w:rsidRDefault="00EF6F0C" w:rsidP="000113EB">
      <w:pPr>
        <w:spacing w:line="240" w:lineRule="auto"/>
      </w:pPr>
      <w:r>
        <w:separator/>
      </w:r>
    </w:p>
  </w:endnote>
  <w:endnote w:type="continuationSeparator" w:id="0">
    <w:p w:rsidR="00EF6F0C" w:rsidRDefault="00EF6F0C" w:rsidP="00011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F0C" w:rsidRDefault="00EF6F0C" w:rsidP="000113EB">
      <w:pPr>
        <w:spacing w:line="240" w:lineRule="auto"/>
      </w:pPr>
      <w:r>
        <w:separator/>
      </w:r>
    </w:p>
  </w:footnote>
  <w:footnote w:type="continuationSeparator" w:id="0">
    <w:p w:rsidR="00EF6F0C" w:rsidRDefault="00EF6F0C" w:rsidP="000113E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917"/>
    <w:rsid w:val="000113EB"/>
    <w:rsid w:val="0010444F"/>
    <w:rsid w:val="00616917"/>
    <w:rsid w:val="00DA2BB3"/>
    <w:rsid w:val="00DA672D"/>
    <w:rsid w:val="00EF6F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AD37B78-0188-49C9-B418-BF05EDAB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3EB"/>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13EB"/>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113EB"/>
    <w:rPr>
      <w:sz w:val="18"/>
      <w:szCs w:val="18"/>
    </w:rPr>
  </w:style>
  <w:style w:type="paragraph" w:styleId="a4">
    <w:name w:val="footer"/>
    <w:basedOn w:val="a"/>
    <w:link w:val="Char0"/>
    <w:uiPriority w:val="99"/>
    <w:unhideWhenUsed/>
    <w:rsid w:val="000113EB"/>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113EB"/>
    <w:rPr>
      <w:sz w:val="18"/>
      <w:szCs w:val="18"/>
    </w:rPr>
  </w:style>
  <w:style w:type="table" w:styleId="a5">
    <w:name w:val="Table Grid"/>
    <w:basedOn w:val="a1"/>
    <w:uiPriority w:val="59"/>
    <w:qFormat/>
    <w:rsid w:val="000113EB"/>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0"/>
    <w:autoRedefine/>
    <w:qFormat/>
    <w:rsid w:val="00011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3516</Words>
  <Characters>3727</Characters>
  <Application>Microsoft Office Word</Application>
  <DocSecurity>0</DocSecurity>
  <Lines>266</Lines>
  <Paragraphs>241</Paragraphs>
  <ScaleCrop>false</ScaleCrop>
  <Company/>
  <LinksUpToDate>false</LinksUpToDate>
  <CharactersWithSpaces>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2026-10-12T02:16:00Z</dcterms:created>
  <dcterms:modified xsi:type="dcterms:W3CDTF">2026-10-12T02:45:00Z</dcterms:modified>
</cp:coreProperties>
</file>