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56C9" w:rsidRDefault="00D056C9" w:rsidP="00D056C9">
      <w:pPr>
        <w:adjustRightInd w:val="0"/>
        <w:snapToGrid w:val="0"/>
        <w:jc w:val="center"/>
        <w:outlineLvl w:val="1"/>
        <w:rPr>
          <w:rFonts w:eastAsia="黑体"/>
          <w:color w:val="000000"/>
          <w:sz w:val="30"/>
          <w:szCs w:val="30"/>
        </w:rPr>
      </w:pPr>
      <w:bookmarkStart w:id="0" w:name="_Toc232606773"/>
      <w:r>
        <w:rPr>
          <w:rFonts w:eastAsia="黑体"/>
          <w:color w:val="000000"/>
          <w:sz w:val="30"/>
          <w:szCs w:val="30"/>
        </w:rPr>
        <w:t>一、说明</w:t>
      </w:r>
      <w:bookmarkEnd w:id="0"/>
    </w:p>
    <w:p w:rsidR="00D056C9" w:rsidRDefault="00D056C9" w:rsidP="00D056C9">
      <w:pPr>
        <w:snapToGrid w:val="0"/>
        <w:ind w:firstLineChars="200" w:firstLine="442"/>
        <w:jc w:val="left"/>
        <w:outlineLvl w:val="2"/>
        <w:rPr>
          <w:b/>
          <w:color w:val="000000"/>
          <w:sz w:val="22"/>
        </w:rPr>
      </w:pPr>
      <w:bookmarkStart w:id="1" w:name="_Toc232606774"/>
      <w:r>
        <w:rPr>
          <w:b/>
          <w:color w:val="000000"/>
          <w:sz w:val="22"/>
        </w:rPr>
        <w:t xml:space="preserve">1 </w:t>
      </w:r>
      <w:r>
        <w:rPr>
          <w:b/>
          <w:color w:val="000000"/>
          <w:sz w:val="22"/>
        </w:rPr>
        <w:t>总则</w:t>
      </w:r>
      <w:bookmarkEnd w:id="1"/>
    </w:p>
    <w:p w:rsidR="00D056C9" w:rsidRDefault="00D056C9" w:rsidP="00D056C9">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D056C9" w:rsidRDefault="00D056C9" w:rsidP="00D056C9">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D056C9" w:rsidRDefault="00D056C9" w:rsidP="00D056C9">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D056C9" w:rsidRDefault="00D056C9" w:rsidP="00D056C9">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D056C9" w:rsidRDefault="00D056C9" w:rsidP="00D056C9">
      <w:pPr>
        <w:snapToGrid w:val="0"/>
        <w:ind w:firstLineChars="200" w:firstLine="440"/>
        <w:jc w:val="left"/>
        <w:rPr>
          <w:sz w:val="22"/>
        </w:rPr>
      </w:pPr>
      <w:r>
        <w:rPr>
          <w:sz w:val="22"/>
        </w:rPr>
        <w:t xml:space="preserve">★1.5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D056C9" w:rsidRDefault="00D056C9" w:rsidP="00D056C9">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D056C9" w:rsidRDefault="00D056C9" w:rsidP="00D056C9">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w:t>
      </w:r>
      <w:proofErr w:type="gramStart"/>
      <w:r>
        <w:rPr>
          <w:sz w:val="22"/>
        </w:rPr>
        <w:t>起说明</w:t>
      </w:r>
      <w:proofErr w:type="gramEnd"/>
      <w:r>
        <w:rPr>
          <w:sz w:val="22"/>
        </w:rPr>
        <w:t>作用，并没有任何限制性和排他性，投标人在投标中可以选用其他替代标准、技术参数或型号，但这些替代要在不影响功能实现的前提下，并在可接受范围内接受偏离。</w:t>
      </w:r>
    </w:p>
    <w:p w:rsidR="00D056C9" w:rsidRDefault="00D056C9" w:rsidP="00D056C9">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D056C9" w:rsidRDefault="00D056C9" w:rsidP="00D056C9">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D056C9" w:rsidRDefault="00D056C9" w:rsidP="00D056C9">
      <w:pPr>
        <w:adjustRightInd w:val="0"/>
        <w:snapToGrid w:val="0"/>
        <w:ind w:firstLineChars="200" w:firstLine="440"/>
        <w:rPr>
          <w:sz w:val="22"/>
        </w:rPr>
      </w:pPr>
      <w:r>
        <w:rPr>
          <w:sz w:val="22"/>
        </w:rPr>
        <w:t>1.</w:t>
      </w:r>
      <w:r>
        <w:rPr>
          <w:rFonts w:hint="eastAsia"/>
          <w:sz w:val="22"/>
        </w:rPr>
        <w:t>10</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D056C9" w:rsidRDefault="00D056C9" w:rsidP="00D056C9">
      <w:pPr>
        <w:snapToGrid w:val="0"/>
        <w:ind w:firstLineChars="200" w:firstLine="440"/>
        <w:rPr>
          <w:sz w:val="22"/>
        </w:rPr>
      </w:pPr>
    </w:p>
    <w:p w:rsidR="00D056C9" w:rsidRDefault="00D056C9" w:rsidP="00D056C9">
      <w:pPr>
        <w:adjustRightInd w:val="0"/>
        <w:snapToGrid w:val="0"/>
        <w:jc w:val="center"/>
        <w:outlineLvl w:val="1"/>
        <w:rPr>
          <w:rFonts w:eastAsia="黑体"/>
          <w:color w:val="000000"/>
          <w:sz w:val="30"/>
          <w:szCs w:val="30"/>
        </w:rPr>
      </w:pPr>
      <w:bookmarkStart w:id="2" w:name="_Toc232606775"/>
      <w:r>
        <w:rPr>
          <w:rFonts w:eastAsia="黑体"/>
          <w:color w:val="000000"/>
          <w:sz w:val="30"/>
          <w:szCs w:val="30"/>
        </w:rPr>
        <w:t>二、项目概况</w:t>
      </w:r>
      <w:bookmarkEnd w:id="2"/>
    </w:p>
    <w:p w:rsidR="00D056C9" w:rsidRDefault="00D056C9" w:rsidP="00D056C9">
      <w:pPr>
        <w:snapToGrid w:val="0"/>
        <w:ind w:firstLineChars="200" w:firstLine="442"/>
        <w:outlineLvl w:val="2"/>
        <w:rPr>
          <w:b/>
          <w:bCs/>
          <w:sz w:val="22"/>
        </w:rPr>
      </w:pPr>
      <w:bookmarkStart w:id="3" w:name="_Toc232606776"/>
      <w:r>
        <w:rPr>
          <w:b/>
          <w:bCs/>
          <w:sz w:val="22"/>
        </w:rPr>
        <w:t xml:space="preserve">2 </w:t>
      </w:r>
      <w:r>
        <w:rPr>
          <w:b/>
          <w:bCs/>
          <w:sz w:val="22"/>
        </w:rPr>
        <w:t>项目名称</w:t>
      </w:r>
      <w:bookmarkEnd w:id="3"/>
    </w:p>
    <w:p w:rsidR="00D056C9" w:rsidRDefault="00D056C9" w:rsidP="00D056C9">
      <w:pPr>
        <w:snapToGrid w:val="0"/>
        <w:ind w:firstLineChars="200" w:firstLine="442"/>
        <w:rPr>
          <w:b/>
          <w:bCs/>
          <w:sz w:val="22"/>
        </w:rPr>
      </w:pPr>
      <w:r>
        <w:rPr>
          <w:b/>
          <w:bCs/>
          <w:sz w:val="22"/>
        </w:rPr>
        <w:t>项目名称：</w:t>
      </w:r>
      <w:bookmarkStart w:id="4" w:name="OLE_LINK54"/>
      <w:r w:rsidRPr="001B1324">
        <w:rPr>
          <w:rFonts w:hint="eastAsia"/>
          <w:b/>
          <w:bCs/>
          <w:sz w:val="22"/>
        </w:rPr>
        <w:t>荧光摄像系统</w:t>
      </w:r>
    </w:p>
    <w:p w:rsidR="00D056C9" w:rsidRDefault="00D056C9" w:rsidP="00D056C9">
      <w:pPr>
        <w:snapToGrid w:val="0"/>
        <w:ind w:firstLineChars="200" w:firstLine="442"/>
        <w:outlineLvl w:val="2"/>
        <w:rPr>
          <w:b/>
          <w:bCs/>
          <w:sz w:val="22"/>
        </w:rPr>
      </w:pPr>
      <w:bookmarkStart w:id="5" w:name="_Toc232606777"/>
      <w:bookmarkEnd w:id="4"/>
      <w:r>
        <w:rPr>
          <w:b/>
          <w:bCs/>
          <w:sz w:val="22"/>
        </w:rPr>
        <w:t xml:space="preserve">3 </w:t>
      </w:r>
      <w:r>
        <w:rPr>
          <w:b/>
          <w:bCs/>
          <w:sz w:val="22"/>
        </w:rPr>
        <w:t>项目地点</w:t>
      </w:r>
      <w:bookmarkEnd w:id="5"/>
    </w:p>
    <w:p w:rsidR="00D056C9" w:rsidRDefault="00D056C9" w:rsidP="00D056C9">
      <w:pPr>
        <w:snapToGrid w:val="0"/>
        <w:ind w:firstLineChars="200" w:firstLine="442"/>
        <w:rPr>
          <w:b/>
          <w:bCs/>
          <w:sz w:val="22"/>
        </w:rPr>
      </w:pPr>
      <w:r>
        <w:rPr>
          <w:b/>
          <w:bCs/>
          <w:sz w:val="22"/>
        </w:rPr>
        <w:t>地点：</w:t>
      </w:r>
      <w:r>
        <w:rPr>
          <w:rFonts w:hint="eastAsia"/>
          <w:b/>
          <w:bCs/>
          <w:sz w:val="22"/>
        </w:rPr>
        <w:t>上海市临沂路</w:t>
      </w:r>
      <w:r>
        <w:rPr>
          <w:rFonts w:hint="eastAsia"/>
          <w:b/>
          <w:bCs/>
          <w:sz w:val="22"/>
        </w:rPr>
        <w:t>2</w:t>
      </w:r>
      <w:r>
        <w:rPr>
          <w:b/>
          <w:bCs/>
          <w:sz w:val="22"/>
        </w:rPr>
        <w:t>79</w:t>
      </w:r>
      <w:r>
        <w:rPr>
          <w:rFonts w:hint="eastAsia"/>
          <w:b/>
          <w:bCs/>
          <w:sz w:val="22"/>
        </w:rPr>
        <w:t>号</w:t>
      </w:r>
    </w:p>
    <w:p w:rsidR="00D056C9" w:rsidRDefault="00D056C9" w:rsidP="00D056C9">
      <w:pPr>
        <w:adjustRightInd w:val="0"/>
        <w:snapToGrid w:val="0"/>
        <w:ind w:firstLineChars="200" w:firstLine="442"/>
        <w:jc w:val="left"/>
        <w:outlineLvl w:val="2"/>
        <w:rPr>
          <w:b/>
          <w:color w:val="000000"/>
          <w:sz w:val="22"/>
        </w:rPr>
      </w:pPr>
      <w:bookmarkStart w:id="6" w:name="_Toc232606778"/>
      <w:r>
        <w:rPr>
          <w:b/>
          <w:color w:val="000000"/>
          <w:sz w:val="22"/>
        </w:rPr>
        <w:t xml:space="preserve">4 </w:t>
      </w:r>
      <w:r>
        <w:rPr>
          <w:b/>
          <w:color w:val="000000"/>
          <w:sz w:val="22"/>
        </w:rPr>
        <w:t>招标范围与内容</w:t>
      </w:r>
      <w:bookmarkEnd w:id="6"/>
    </w:p>
    <w:p w:rsidR="00D056C9" w:rsidRDefault="00D056C9" w:rsidP="00D056C9">
      <w:pPr>
        <w:snapToGrid w:val="0"/>
        <w:ind w:firstLineChars="200" w:firstLine="440"/>
        <w:rPr>
          <w:sz w:val="22"/>
        </w:rPr>
      </w:pPr>
      <w:r>
        <w:rPr>
          <w:sz w:val="22"/>
        </w:rPr>
        <w:t xml:space="preserve">4.1 </w:t>
      </w:r>
      <w:r>
        <w:rPr>
          <w:sz w:val="22"/>
        </w:rPr>
        <w:t>项目背景及现状：</w:t>
      </w:r>
      <w:r w:rsidRPr="00FE1780">
        <w:rPr>
          <w:rFonts w:hint="eastAsia"/>
          <w:sz w:val="22"/>
        </w:rPr>
        <w:t>为</w:t>
      </w:r>
      <w:r>
        <w:rPr>
          <w:rFonts w:hint="eastAsia"/>
          <w:sz w:val="22"/>
        </w:rPr>
        <w:t>有效</w:t>
      </w:r>
      <w:r w:rsidRPr="00FE1780">
        <w:rPr>
          <w:rFonts w:hint="eastAsia"/>
          <w:sz w:val="22"/>
        </w:rPr>
        <w:t>提升</w:t>
      </w:r>
      <w:r>
        <w:rPr>
          <w:rFonts w:hint="eastAsia"/>
          <w:sz w:val="22"/>
        </w:rPr>
        <w:t>相关</w:t>
      </w:r>
      <w:r w:rsidRPr="00FE1780">
        <w:rPr>
          <w:rFonts w:hint="eastAsia"/>
          <w:sz w:val="22"/>
        </w:rPr>
        <w:t>科室医疗服务水平，拟采购</w:t>
      </w:r>
      <w:r w:rsidRPr="001B1324">
        <w:rPr>
          <w:rFonts w:hint="eastAsia"/>
          <w:sz w:val="22"/>
        </w:rPr>
        <w:t>荧光摄像系统</w:t>
      </w:r>
      <w:r>
        <w:rPr>
          <w:rFonts w:hint="eastAsia"/>
          <w:sz w:val="22"/>
        </w:rPr>
        <w:t>1</w:t>
      </w:r>
      <w:r>
        <w:rPr>
          <w:rFonts w:hint="eastAsia"/>
          <w:sz w:val="22"/>
        </w:rPr>
        <w:lastRenderedPageBreak/>
        <w:t>套</w:t>
      </w:r>
      <w:r w:rsidRPr="00FE1780">
        <w:rPr>
          <w:rFonts w:hint="eastAsia"/>
          <w:sz w:val="22"/>
        </w:rPr>
        <w:t>。</w:t>
      </w:r>
    </w:p>
    <w:p w:rsidR="00D056C9" w:rsidRPr="00E74D3D" w:rsidRDefault="00D056C9" w:rsidP="00D056C9">
      <w:pPr>
        <w:snapToGrid w:val="0"/>
        <w:ind w:firstLineChars="200" w:firstLine="440"/>
        <w:rPr>
          <w:b/>
          <w:bCs/>
          <w:sz w:val="22"/>
        </w:rPr>
      </w:pPr>
      <w:r>
        <w:rPr>
          <w:sz w:val="22"/>
        </w:rPr>
        <w:t xml:space="preserve">4.2 </w:t>
      </w:r>
      <w:r>
        <w:rPr>
          <w:sz w:val="22"/>
        </w:rPr>
        <w:t>项目招标范围及内容：</w:t>
      </w:r>
      <w:r>
        <w:rPr>
          <w:rFonts w:hint="eastAsia"/>
          <w:sz w:val="22"/>
        </w:rPr>
        <w:t>拟招标适用于医疗机构的</w:t>
      </w:r>
      <w:r w:rsidRPr="001B1324">
        <w:rPr>
          <w:rFonts w:hint="eastAsia"/>
          <w:b/>
          <w:bCs/>
          <w:sz w:val="22"/>
        </w:rPr>
        <w:t>荧光摄像系统</w:t>
      </w:r>
      <w:r>
        <w:rPr>
          <w:rFonts w:hint="eastAsia"/>
          <w:sz w:val="22"/>
        </w:rPr>
        <w:t>1</w:t>
      </w:r>
      <w:r>
        <w:rPr>
          <w:rFonts w:hint="eastAsia"/>
          <w:sz w:val="22"/>
        </w:rPr>
        <w:t>套</w:t>
      </w:r>
      <w:r>
        <w:rPr>
          <w:rFonts w:hint="eastAsia"/>
          <w:sz w:val="22"/>
        </w:rPr>
        <w:t>.</w:t>
      </w:r>
    </w:p>
    <w:p w:rsidR="00D056C9" w:rsidRDefault="00D056C9" w:rsidP="00D056C9">
      <w:pPr>
        <w:snapToGrid w:val="0"/>
        <w:ind w:firstLineChars="200" w:firstLine="440"/>
        <w:rPr>
          <w:sz w:val="22"/>
        </w:rPr>
      </w:pPr>
      <w:r>
        <w:rPr>
          <w:sz w:val="22"/>
        </w:rPr>
        <w:t xml:space="preserve">4.3 </w:t>
      </w:r>
      <w:r>
        <w:rPr>
          <w:sz w:val="22"/>
        </w:rPr>
        <w:t>交付日期：自合同签订之日起</w:t>
      </w:r>
      <w:r>
        <w:rPr>
          <w:sz w:val="22"/>
        </w:rPr>
        <w:t>60</w:t>
      </w:r>
      <w:r>
        <w:rPr>
          <w:sz w:val="22"/>
        </w:rPr>
        <w:t>天</w:t>
      </w:r>
      <w:r>
        <w:rPr>
          <w:rFonts w:hint="eastAsia"/>
          <w:sz w:val="22"/>
        </w:rPr>
        <w:t>内，具体可自报，不得超过规定</w:t>
      </w:r>
      <w:r>
        <w:rPr>
          <w:sz w:val="22"/>
        </w:rPr>
        <w:t>期限。</w:t>
      </w:r>
    </w:p>
    <w:p w:rsidR="00D056C9" w:rsidRDefault="00D056C9" w:rsidP="00D056C9">
      <w:pPr>
        <w:adjustRightInd w:val="0"/>
        <w:snapToGrid w:val="0"/>
        <w:ind w:firstLineChars="200" w:firstLine="442"/>
        <w:jc w:val="left"/>
        <w:outlineLvl w:val="2"/>
        <w:rPr>
          <w:b/>
          <w:color w:val="000000"/>
          <w:sz w:val="22"/>
        </w:rPr>
      </w:pPr>
      <w:bookmarkStart w:id="7" w:name="_Toc232606779"/>
      <w:r>
        <w:rPr>
          <w:b/>
          <w:color w:val="000000"/>
          <w:sz w:val="22"/>
        </w:rPr>
        <w:t xml:space="preserve">5 </w:t>
      </w:r>
      <w:r>
        <w:rPr>
          <w:b/>
          <w:color w:val="000000"/>
          <w:sz w:val="22"/>
        </w:rPr>
        <w:t>承包方式</w:t>
      </w:r>
      <w:bookmarkEnd w:id="7"/>
    </w:p>
    <w:p w:rsidR="00D056C9" w:rsidRDefault="00D056C9" w:rsidP="00D056C9">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D056C9" w:rsidRDefault="00D056C9" w:rsidP="00D056C9">
      <w:pPr>
        <w:snapToGrid w:val="0"/>
        <w:ind w:firstLineChars="200" w:firstLine="440"/>
        <w:rPr>
          <w:sz w:val="22"/>
        </w:rPr>
      </w:pPr>
      <w:r>
        <w:rPr>
          <w:color w:val="000000"/>
          <w:sz w:val="22"/>
        </w:rPr>
        <w:t>5.2</w:t>
      </w:r>
      <w:r>
        <w:rPr>
          <w:color w:val="0000FF"/>
          <w:sz w:val="22"/>
        </w:rPr>
        <w:t>本项目不允许分包。</w:t>
      </w:r>
    </w:p>
    <w:p w:rsidR="00D056C9" w:rsidRDefault="00D056C9" w:rsidP="00D056C9">
      <w:pPr>
        <w:adjustRightInd w:val="0"/>
        <w:snapToGrid w:val="0"/>
        <w:ind w:firstLineChars="200" w:firstLine="442"/>
        <w:jc w:val="left"/>
        <w:outlineLvl w:val="2"/>
        <w:rPr>
          <w:b/>
          <w:color w:val="000000"/>
          <w:sz w:val="22"/>
        </w:rPr>
      </w:pPr>
      <w:bookmarkStart w:id="8" w:name="_Toc232606780"/>
      <w:r>
        <w:rPr>
          <w:b/>
          <w:color w:val="000000"/>
          <w:sz w:val="22"/>
        </w:rPr>
        <w:t xml:space="preserve">6 </w:t>
      </w:r>
      <w:r>
        <w:rPr>
          <w:b/>
          <w:color w:val="000000"/>
          <w:sz w:val="22"/>
        </w:rPr>
        <w:t>合同的签订</w:t>
      </w:r>
      <w:bookmarkEnd w:id="8"/>
    </w:p>
    <w:p w:rsidR="00D056C9" w:rsidRDefault="00D056C9" w:rsidP="00D056C9">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D056C9" w:rsidRDefault="00D056C9" w:rsidP="00D056C9">
      <w:pPr>
        <w:adjustRightInd w:val="0"/>
        <w:snapToGrid w:val="0"/>
        <w:ind w:firstLineChars="200" w:firstLine="442"/>
        <w:jc w:val="left"/>
        <w:outlineLvl w:val="2"/>
        <w:rPr>
          <w:sz w:val="22"/>
        </w:rPr>
      </w:pPr>
      <w:bookmarkStart w:id="9" w:name="_Toc232606781"/>
      <w:r>
        <w:rPr>
          <w:b/>
          <w:color w:val="000000"/>
          <w:sz w:val="22"/>
        </w:rPr>
        <w:t xml:space="preserve">7 </w:t>
      </w:r>
      <w:r>
        <w:rPr>
          <w:b/>
          <w:color w:val="000000"/>
          <w:sz w:val="22"/>
        </w:rPr>
        <w:t>结算原则和支付方式</w:t>
      </w:r>
      <w:bookmarkEnd w:id="9"/>
    </w:p>
    <w:p w:rsidR="00D056C9" w:rsidRDefault="00D056C9" w:rsidP="00D056C9">
      <w:pPr>
        <w:snapToGrid w:val="0"/>
        <w:ind w:firstLineChars="200" w:firstLine="440"/>
        <w:rPr>
          <w:sz w:val="22"/>
        </w:rPr>
      </w:pPr>
      <w:r>
        <w:rPr>
          <w:sz w:val="22"/>
        </w:rPr>
        <w:t xml:space="preserve">7.1 </w:t>
      </w:r>
      <w:r>
        <w:rPr>
          <w:sz w:val="22"/>
        </w:rPr>
        <w:t>结算原则</w:t>
      </w:r>
    </w:p>
    <w:p w:rsidR="00D056C9" w:rsidRDefault="00D056C9" w:rsidP="00D056C9">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D056C9" w:rsidRDefault="00D056C9" w:rsidP="00D056C9">
      <w:pPr>
        <w:snapToGrid w:val="0"/>
        <w:ind w:firstLineChars="200" w:firstLine="440"/>
        <w:rPr>
          <w:sz w:val="22"/>
        </w:rPr>
      </w:pPr>
      <w:r>
        <w:rPr>
          <w:sz w:val="22"/>
        </w:rPr>
        <w:t>7.1.2</w:t>
      </w:r>
      <w:r>
        <w:rPr>
          <w:sz w:val="22"/>
        </w:rPr>
        <w:t>发生设备维修的，如该设备尚在质保期内的，采购人</w:t>
      </w:r>
      <w:proofErr w:type="gramStart"/>
      <w:r>
        <w:rPr>
          <w:sz w:val="22"/>
        </w:rPr>
        <w:t>不</w:t>
      </w:r>
      <w:proofErr w:type="gramEnd"/>
      <w:r>
        <w:rPr>
          <w:sz w:val="22"/>
        </w:rPr>
        <w:t>另行支付相关费用；如在质保期外的，单价按照投标文件中明确的备品备件单价（含维修人工费）计取，数量按实结算。如投标文件中没有类似备品备件单价可参照的，则由合同双方协商确定维修单价。</w:t>
      </w:r>
    </w:p>
    <w:p w:rsidR="00D056C9" w:rsidRDefault="00D056C9" w:rsidP="00D056C9">
      <w:pPr>
        <w:snapToGrid w:val="0"/>
        <w:ind w:firstLineChars="200" w:firstLine="440"/>
        <w:rPr>
          <w:sz w:val="22"/>
        </w:rPr>
      </w:pPr>
      <w:r>
        <w:rPr>
          <w:sz w:val="22"/>
        </w:rPr>
        <w:t xml:space="preserve">7.2 </w:t>
      </w:r>
      <w:r>
        <w:rPr>
          <w:sz w:val="22"/>
        </w:rPr>
        <w:t>支付方式</w:t>
      </w:r>
    </w:p>
    <w:p w:rsidR="00D056C9" w:rsidRDefault="00D056C9" w:rsidP="00D056C9">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方式，在采购人和中标人合同签订，且财政资金到位后，按下款要求支付相应的合同款项。</w:t>
      </w:r>
    </w:p>
    <w:p w:rsidR="00D056C9" w:rsidRDefault="00D056C9" w:rsidP="00D056C9">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sz w:val="22"/>
          <w:u w:val="single"/>
        </w:rPr>
        <w:t>30</w:t>
      </w:r>
      <w:r>
        <w:rPr>
          <w:sz w:val="22"/>
        </w:rPr>
        <w:t>日内，支付全部合同金额。</w:t>
      </w:r>
    </w:p>
    <w:p w:rsidR="00D056C9" w:rsidRPr="00E8403D" w:rsidRDefault="00D056C9" w:rsidP="00D056C9">
      <w:pPr>
        <w:snapToGrid w:val="0"/>
        <w:ind w:firstLineChars="200" w:firstLine="440"/>
        <w:rPr>
          <w:sz w:val="22"/>
        </w:rPr>
      </w:pPr>
      <w:r w:rsidRPr="001859B2">
        <w:rPr>
          <w:rFonts w:hint="eastAsia"/>
          <w:sz w:val="22"/>
        </w:rPr>
        <w:t>7.3</w:t>
      </w:r>
      <w:r w:rsidRPr="001859B2">
        <w:rPr>
          <w:rFonts w:hint="eastAsia"/>
          <w:sz w:val="22"/>
        </w:rPr>
        <w:t>中标人因自身原因造成返工的工作量，采购人将不予计量和支付。</w:t>
      </w:r>
    </w:p>
    <w:p w:rsidR="00D056C9" w:rsidRDefault="00D056C9" w:rsidP="00D056C9">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w:t>
      </w:r>
      <w:proofErr w:type="gramStart"/>
      <w:r>
        <w:rPr>
          <w:rFonts w:hint="eastAsia"/>
          <w:color w:val="FF0000"/>
          <w:sz w:val="22"/>
        </w:rPr>
        <w:t>期贷款市场</w:t>
      </w:r>
      <w:proofErr w:type="gramEnd"/>
      <w:r>
        <w:rPr>
          <w:rFonts w:hint="eastAsia"/>
          <w:color w:val="FF0000"/>
          <w:sz w:val="22"/>
        </w:rPr>
        <w:t>报价利率。</w:t>
      </w:r>
    </w:p>
    <w:p w:rsidR="00D056C9" w:rsidRDefault="00D056C9" w:rsidP="00D056C9">
      <w:pPr>
        <w:snapToGrid w:val="0"/>
        <w:ind w:firstLineChars="200" w:firstLine="440"/>
        <w:jc w:val="left"/>
        <w:rPr>
          <w:color w:val="FF0000"/>
          <w:sz w:val="22"/>
        </w:rPr>
      </w:pPr>
    </w:p>
    <w:p w:rsidR="00D056C9" w:rsidRDefault="00D056C9" w:rsidP="00D056C9">
      <w:pPr>
        <w:adjustRightInd w:val="0"/>
        <w:snapToGrid w:val="0"/>
        <w:jc w:val="center"/>
        <w:outlineLvl w:val="1"/>
        <w:rPr>
          <w:rFonts w:eastAsia="黑体"/>
          <w:color w:val="000000"/>
          <w:sz w:val="30"/>
          <w:szCs w:val="30"/>
        </w:rPr>
      </w:pPr>
      <w:bookmarkStart w:id="10" w:name="_Toc232606782"/>
      <w:r>
        <w:rPr>
          <w:rFonts w:eastAsia="黑体"/>
          <w:color w:val="000000"/>
          <w:sz w:val="30"/>
          <w:szCs w:val="30"/>
        </w:rPr>
        <w:t>三、技术质量要求</w:t>
      </w:r>
      <w:bookmarkEnd w:id="10"/>
    </w:p>
    <w:p w:rsidR="00D056C9" w:rsidRDefault="00D056C9" w:rsidP="00D056C9">
      <w:pPr>
        <w:adjustRightInd w:val="0"/>
        <w:snapToGrid w:val="0"/>
        <w:ind w:firstLineChars="200" w:firstLine="442"/>
        <w:outlineLvl w:val="2"/>
        <w:rPr>
          <w:b/>
          <w:bCs/>
          <w:sz w:val="22"/>
        </w:rPr>
      </w:pPr>
      <w:bookmarkStart w:id="11" w:name="_Toc476308503"/>
      <w:bookmarkStart w:id="12" w:name="_Toc232606783"/>
      <w:r>
        <w:rPr>
          <w:b/>
          <w:bCs/>
          <w:sz w:val="22"/>
        </w:rPr>
        <w:t xml:space="preserve">8 </w:t>
      </w:r>
      <w:r>
        <w:rPr>
          <w:b/>
          <w:bCs/>
          <w:sz w:val="22"/>
        </w:rPr>
        <w:t>适用技术规范和规范性文件</w:t>
      </w:r>
      <w:bookmarkEnd w:id="11"/>
      <w:bookmarkEnd w:id="12"/>
    </w:p>
    <w:p w:rsidR="00D056C9" w:rsidRDefault="00D056C9" w:rsidP="00D056C9">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各投标人应充分注意，凡涉及国家或行业管理部门颁发的相关规范、规程和标准，无论其是否在本招标文件中列明，中标人应无条件执行。标准、规范等不一致的，以要求高者为准。</w:t>
      </w:r>
    </w:p>
    <w:p w:rsidR="00D056C9" w:rsidRDefault="00D056C9" w:rsidP="00D056C9">
      <w:pPr>
        <w:adjustRightInd w:val="0"/>
        <w:snapToGrid w:val="0"/>
        <w:ind w:firstLineChars="200" w:firstLine="442"/>
        <w:outlineLvl w:val="2"/>
        <w:rPr>
          <w:b/>
          <w:bCs/>
          <w:sz w:val="22"/>
        </w:rPr>
      </w:pPr>
      <w:bookmarkStart w:id="13" w:name="_Toc232606784"/>
      <w:r>
        <w:rPr>
          <w:b/>
          <w:bCs/>
          <w:sz w:val="22"/>
        </w:rPr>
        <w:t xml:space="preserve">9 </w:t>
      </w:r>
      <w:r>
        <w:rPr>
          <w:b/>
          <w:bCs/>
          <w:sz w:val="22"/>
        </w:rPr>
        <w:t>招标内容与质量要求</w:t>
      </w:r>
      <w:bookmarkEnd w:id="13"/>
    </w:p>
    <w:p w:rsidR="00D056C9" w:rsidRDefault="00D056C9" w:rsidP="00D056C9">
      <w:pPr>
        <w:snapToGrid w:val="0"/>
        <w:ind w:firstLineChars="200" w:firstLine="440"/>
        <w:rPr>
          <w:sz w:val="22"/>
        </w:rPr>
      </w:pPr>
      <w:r>
        <w:rPr>
          <w:sz w:val="22"/>
        </w:rPr>
        <w:t xml:space="preserve">9.1 </w:t>
      </w:r>
      <w:r>
        <w:rPr>
          <w:sz w:val="22"/>
        </w:rPr>
        <w:t>供货清单</w:t>
      </w:r>
    </w:p>
    <w:tbl>
      <w:tblPr>
        <w:tblW w:w="48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170"/>
        <w:gridCol w:w="875"/>
        <w:gridCol w:w="1882"/>
        <w:gridCol w:w="601"/>
        <w:gridCol w:w="1549"/>
        <w:gridCol w:w="821"/>
        <w:gridCol w:w="721"/>
      </w:tblGrid>
      <w:tr w:rsidR="00D056C9" w:rsidRPr="008770A8" w:rsidTr="00224E59">
        <w:trPr>
          <w:trHeight w:val="567"/>
          <w:tblHeader/>
          <w:jc w:val="center"/>
        </w:trPr>
        <w:tc>
          <w:tcPr>
            <w:tcW w:w="297" w:type="pct"/>
            <w:vAlign w:val="center"/>
          </w:tcPr>
          <w:p w:rsidR="00D056C9" w:rsidRPr="008770A8" w:rsidRDefault="00D056C9" w:rsidP="00224E59">
            <w:pPr>
              <w:adjustRightInd w:val="0"/>
              <w:snapToGrid w:val="0"/>
              <w:jc w:val="center"/>
              <w:rPr>
                <w:b/>
                <w:bCs/>
                <w:sz w:val="22"/>
              </w:rPr>
            </w:pPr>
            <w:r w:rsidRPr="008770A8">
              <w:rPr>
                <w:b/>
                <w:bCs/>
                <w:sz w:val="22"/>
              </w:rPr>
              <w:lastRenderedPageBreak/>
              <w:t>序号</w:t>
            </w:r>
          </w:p>
        </w:tc>
        <w:tc>
          <w:tcPr>
            <w:tcW w:w="722" w:type="pct"/>
            <w:vAlign w:val="center"/>
          </w:tcPr>
          <w:p w:rsidR="00D056C9" w:rsidRPr="008770A8" w:rsidRDefault="00D056C9" w:rsidP="00224E59">
            <w:pPr>
              <w:adjustRightInd w:val="0"/>
              <w:snapToGrid w:val="0"/>
              <w:jc w:val="center"/>
              <w:rPr>
                <w:b/>
                <w:bCs/>
                <w:sz w:val="22"/>
              </w:rPr>
            </w:pPr>
            <w:r w:rsidRPr="008770A8">
              <w:rPr>
                <w:b/>
                <w:bCs/>
                <w:sz w:val="22"/>
              </w:rPr>
              <w:t>名称</w:t>
            </w:r>
          </w:p>
        </w:tc>
        <w:tc>
          <w:tcPr>
            <w:tcW w:w="540" w:type="pct"/>
          </w:tcPr>
          <w:p w:rsidR="00D056C9" w:rsidRPr="008770A8" w:rsidRDefault="00D056C9" w:rsidP="00224E59">
            <w:pPr>
              <w:adjustRightInd w:val="0"/>
              <w:snapToGrid w:val="0"/>
              <w:jc w:val="center"/>
              <w:rPr>
                <w:b/>
                <w:bCs/>
                <w:sz w:val="22"/>
              </w:rPr>
            </w:pPr>
            <w:r w:rsidRPr="008770A8">
              <w:rPr>
                <w:b/>
                <w:bCs/>
                <w:sz w:val="22"/>
              </w:rPr>
              <w:t>医疗器械类别</w:t>
            </w:r>
          </w:p>
        </w:tc>
        <w:tc>
          <w:tcPr>
            <w:tcW w:w="1162" w:type="pct"/>
            <w:vAlign w:val="center"/>
          </w:tcPr>
          <w:p w:rsidR="00D056C9" w:rsidRPr="008770A8" w:rsidRDefault="00D056C9" w:rsidP="00224E59">
            <w:pPr>
              <w:adjustRightInd w:val="0"/>
              <w:snapToGrid w:val="0"/>
              <w:jc w:val="center"/>
              <w:rPr>
                <w:b/>
                <w:bCs/>
                <w:sz w:val="22"/>
              </w:rPr>
            </w:pPr>
            <w:r w:rsidRPr="008770A8">
              <w:rPr>
                <w:b/>
                <w:bCs/>
                <w:sz w:val="22"/>
              </w:rPr>
              <w:t>规格技术参数</w:t>
            </w:r>
          </w:p>
          <w:p w:rsidR="00D056C9" w:rsidRPr="008770A8" w:rsidRDefault="00D056C9" w:rsidP="00224E59">
            <w:pPr>
              <w:adjustRightInd w:val="0"/>
              <w:snapToGrid w:val="0"/>
              <w:jc w:val="center"/>
              <w:rPr>
                <w:b/>
                <w:bCs/>
                <w:sz w:val="22"/>
              </w:rPr>
            </w:pPr>
            <w:r w:rsidRPr="008770A8">
              <w:rPr>
                <w:b/>
                <w:bCs/>
                <w:sz w:val="22"/>
              </w:rPr>
              <w:t>（含材料、工艺要求）</w:t>
            </w:r>
          </w:p>
        </w:tc>
        <w:tc>
          <w:tcPr>
            <w:tcW w:w="371" w:type="pct"/>
            <w:vAlign w:val="center"/>
          </w:tcPr>
          <w:p w:rsidR="00D056C9" w:rsidRPr="008770A8" w:rsidRDefault="00D056C9" w:rsidP="00224E59">
            <w:pPr>
              <w:adjustRightInd w:val="0"/>
              <w:snapToGrid w:val="0"/>
              <w:jc w:val="center"/>
              <w:rPr>
                <w:b/>
                <w:bCs/>
                <w:sz w:val="22"/>
              </w:rPr>
            </w:pPr>
            <w:r w:rsidRPr="008770A8">
              <w:rPr>
                <w:b/>
                <w:bCs/>
                <w:sz w:val="22"/>
              </w:rPr>
              <w:t>数量</w:t>
            </w:r>
          </w:p>
        </w:tc>
        <w:tc>
          <w:tcPr>
            <w:tcW w:w="956" w:type="pct"/>
            <w:vAlign w:val="center"/>
          </w:tcPr>
          <w:p w:rsidR="00D056C9" w:rsidRPr="008770A8" w:rsidRDefault="00D056C9" w:rsidP="00224E59">
            <w:pPr>
              <w:adjustRightInd w:val="0"/>
              <w:snapToGrid w:val="0"/>
              <w:jc w:val="center"/>
              <w:rPr>
                <w:b/>
                <w:bCs/>
                <w:sz w:val="22"/>
              </w:rPr>
            </w:pPr>
            <w:r w:rsidRPr="008770A8">
              <w:rPr>
                <w:b/>
                <w:bCs/>
                <w:sz w:val="22"/>
              </w:rPr>
              <w:t>供货期</w:t>
            </w:r>
          </w:p>
        </w:tc>
        <w:tc>
          <w:tcPr>
            <w:tcW w:w="507" w:type="pct"/>
            <w:vAlign w:val="center"/>
          </w:tcPr>
          <w:p w:rsidR="00D056C9" w:rsidRPr="008770A8" w:rsidRDefault="00D056C9" w:rsidP="00224E59">
            <w:pPr>
              <w:adjustRightInd w:val="0"/>
              <w:snapToGrid w:val="0"/>
              <w:jc w:val="center"/>
              <w:rPr>
                <w:b/>
                <w:bCs/>
                <w:sz w:val="22"/>
              </w:rPr>
            </w:pPr>
            <w:r w:rsidRPr="008770A8">
              <w:rPr>
                <w:b/>
                <w:bCs/>
                <w:sz w:val="22"/>
              </w:rPr>
              <w:t>质保期</w:t>
            </w:r>
          </w:p>
        </w:tc>
        <w:tc>
          <w:tcPr>
            <w:tcW w:w="445" w:type="pct"/>
            <w:vAlign w:val="center"/>
          </w:tcPr>
          <w:p w:rsidR="00D056C9" w:rsidRPr="008770A8" w:rsidRDefault="00D056C9" w:rsidP="00224E59">
            <w:pPr>
              <w:adjustRightInd w:val="0"/>
              <w:snapToGrid w:val="0"/>
              <w:jc w:val="center"/>
              <w:rPr>
                <w:b/>
                <w:bCs/>
                <w:sz w:val="22"/>
              </w:rPr>
            </w:pPr>
            <w:r w:rsidRPr="008770A8">
              <w:rPr>
                <w:b/>
                <w:bCs/>
                <w:sz w:val="22"/>
              </w:rPr>
              <w:t>备注</w:t>
            </w:r>
          </w:p>
        </w:tc>
      </w:tr>
      <w:tr w:rsidR="00D056C9" w:rsidRPr="008770A8" w:rsidTr="00224E59">
        <w:trPr>
          <w:trHeight w:val="567"/>
          <w:jc w:val="center"/>
        </w:trPr>
        <w:tc>
          <w:tcPr>
            <w:tcW w:w="297" w:type="pct"/>
            <w:vAlign w:val="center"/>
          </w:tcPr>
          <w:p w:rsidR="00D056C9" w:rsidRPr="008770A8" w:rsidRDefault="00D056C9" w:rsidP="00224E59">
            <w:pPr>
              <w:adjustRightInd w:val="0"/>
              <w:snapToGrid w:val="0"/>
              <w:jc w:val="center"/>
              <w:rPr>
                <w:b/>
                <w:bCs/>
                <w:sz w:val="22"/>
              </w:rPr>
            </w:pPr>
            <w:r w:rsidRPr="008770A8">
              <w:rPr>
                <w:b/>
                <w:bCs/>
                <w:sz w:val="22"/>
              </w:rPr>
              <w:t>1</w:t>
            </w:r>
          </w:p>
        </w:tc>
        <w:tc>
          <w:tcPr>
            <w:tcW w:w="722" w:type="pct"/>
            <w:vAlign w:val="center"/>
          </w:tcPr>
          <w:p w:rsidR="00D056C9" w:rsidRPr="008770A8" w:rsidRDefault="00D056C9" w:rsidP="00224E59">
            <w:pPr>
              <w:adjustRightInd w:val="0"/>
              <w:snapToGrid w:val="0"/>
              <w:jc w:val="center"/>
              <w:rPr>
                <w:b/>
                <w:bCs/>
                <w:sz w:val="22"/>
              </w:rPr>
            </w:pPr>
            <w:r w:rsidRPr="008770A8">
              <w:rPr>
                <w:b/>
                <w:bCs/>
                <w:sz w:val="22"/>
              </w:rPr>
              <w:t>荧光摄像系统</w:t>
            </w:r>
          </w:p>
        </w:tc>
        <w:tc>
          <w:tcPr>
            <w:tcW w:w="540" w:type="pct"/>
            <w:vAlign w:val="center"/>
          </w:tcPr>
          <w:p w:rsidR="00D056C9" w:rsidRPr="008770A8" w:rsidRDefault="00D056C9" w:rsidP="00224E59">
            <w:pPr>
              <w:adjustRightInd w:val="0"/>
              <w:snapToGrid w:val="0"/>
              <w:jc w:val="center"/>
              <w:rPr>
                <w:sz w:val="22"/>
              </w:rPr>
            </w:pPr>
            <w:r w:rsidRPr="008770A8">
              <w:rPr>
                <w:b/>
                <w:bCs/>
                <w:sz w:val="22"/>
              </w:rPr>
              <w:t>II</w:t>
            </w:r>
            <w:r w:rsidRPr="008770A8">
              <w:rPr>
                <w:b/>
                <w:bCs/>
                <w:sz w:val="22"/>
              </w:rPr>
              <w:t>类</w:t>
            </w:r>
          </w:p>
        </w:tc>
        <w:tc>
          <w:tcPr>
            <w:tcW w:w="1162" w:type="pct"/>
            <w:vAlign w:val="center"/>
          </w:tcPr>
          <w:p w:rsidR="00D056C9" w:rsidRPr="008770A8" w:rsidRDefault="00D056C9" w:rsidP="00224E59">
            <w:pPr>
              <w:adjustRightInd w:val="0"/>
              <w:snapToGrid w:val="0"/>
              <w:jc w:val="center"/>
              <w:rPr>
                <w:b/>
                <w:bCs/>
                <w:sz w:val="22"/>
              </w:rPr>
            </w:pPr>
            <w:r w:rsidRPr="008770A8">
              <w:rPr>
                <w:b/>
                <w:bCs/>
                <w:sz w:val="22"/>
              </w:rPr>
              <w:t>详见</w:t>
            </w:r>
            <w:r w:rsidRPr="008770A8">
              <w:rPr>
                <w:b/>
                <w:bCs/>
                <w:sz w:val="22"/>
              </w:rPr>
              <w:t xml:space="preserve">“9.2.2 </w:t>
            </w:r>
            <w:r w:rsidRPr="008770A8">
              <w:rPr>
                <w:b/>
                <w:bCs/>
                <w:sz w:val="22"/>
              </w:rPr>
              <w:t>具体技术参数指标要求</w:t>
            </w:r>
            <w:r w:rsidRPr="008770A8">
              <w:rPr>
                <w:b/>
                <w:bCs/>
                <w:sz w:val="22"/>
              </w:rPr>
              <w:t>”</w:t>
            </w:r>
          </w:p>
        </w:tc>
        <w:tc>
          <w:tcPr>
            <w:tcW w:w="371" w:type="pct"/>
            <w:vAlign w:val="center"/>
          </w:tcPr>
          <w:p w:rsidR="00D056C9" w:rsidRPr="008770A8" w:rsidRDefault="00D056C9" w:rsidP="00224E59">
            <w:pPr>
              <w:adjustRightInd w:val="0"/>
              <w:snapToGrid w:val="0"/>
              <w:jc w:val="center"/>
              <w:rPr>
                <w:b/>
                <w:bCs/>
                <w:sz w:val="22"/>
              </w:rPr>
            </w:pPr>
            <w:r w:rsidRPr="008770A8">
              <w:rPr>
                <w:b/>
                <w:bCs/>
                <w:sz w:val="22"/>
              </w:rPr>
              <w:t>1</w:t>
            </w:r>
          </w:p>
        </w:tc>
        <w:tc>
          <w:tcPr>
            <w:tcW w:w="956" w:type="pct"/>
            <w:vAlign w:val="center"/>
          </w:tcPr>
          <w:p w:rsidR="00D056C9" w:rsidRPr="00674643" w:rsidRDefault="00D056C9" w:rsidP="00224E59">
            <w:pPr>
              <w:adjustRightInd w:val="0"/>
              <w:snapToGrid w:val="0"/>
              <w:jc w:val="center"/>
              <w:rPr>
                <w:rFonts w:asciiTheme="majorEastAsia" w:eastAsiaTheme="majorEastAsia" w:hAnsiTheme="majorEastAsia"/>
                <w:bCs/>
                <w:sz w:val="22"/>
              </w:rPr>
            </w:pPr>
            <w:r w:rsidRPr="00674643">
              <w:rPr>
                <w:rFonts w:asciiTheme="majorEastAsia" w:eastAsiaTheme="majorEastAsia" w:hAnsiTheme="majorEastAsia"/>
                <w:bCs/>
                <w:sz w:val="22"/>
              </w:rPr>
              <w:t>≤60天</w:t>
            </w:r>
          </w:p>
        </w:tc>
        <w:tc>
          <w:tcPr>
            <w:tcW w:w="507" w:type="pct"/>
            <w:vAlign w:val="center"/>
          </w:tcPr>
          <w:p w:rsidR="00D056C9" w:rsidRPr="00674643" w:rsidRDefault="00D056C9" w:rsidP="00224E59">
            <w:pPr>
              <w:adjustRightInd w:val="0"/>
              <w:snapToGrid w:val="0"/>
              <w:jc w:val="center"/>
              <w:rPr>
                <w:rFonts w:asciiTheme="majorEastAsia" w:eastAsiaTheme="majorEastAsia" w:hAnsiTheme="majorEastAsia"/>
                <w:b/>
                <w:bCs/>
                <w:sz w:val="22"/>
              </w:rPr>
            </w:pPr>
            <w:r w:rsidRPr="00674643">
              <w:rPr>
                <w:rFonts w:asciiTheme="majorEastAsia" w:eastAsiaTheme="majorEastAsia" w:hAnsiTheme="majorEastAsia"/>
                <w:sz w:val="22"/>
              </w:rPr>
              <w:t>≥5年</w:t>
            </w:r>
          </w:p>
        </w:tc>
        <w:tc>
          <w:tcPr>
            <w:tcW w:w="445" w:type="pct"/>
            <w:vAlign w:val="center"/>
          </w:tcPr>
          <w:p w:rsidR="00D056C9" w:rsidRPr="008770A8" w:rsidRDefault="00D056C9" w:rsidP="00224E59">
            <w:pPr>
              <w:adjustRightInd w:val="0"/>
              <w:snapToGrid w:val="0"/>
              <w:rPr>
                <w:b/>
                <w:bCs/>
                <w:sz w:val="22"/>
              </w:rPr>
            </w:pPr>
          </w:p>
        </w:tc>
      </w:tr>
    </w:tbl>
    <w:p w:rsidR="00D056C9" w:rsidRDefault="00D056C9" w:rsidP="00D05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p>
    <w:p w:rsidR="00D056C9" w:rsidRDefault="00D056C9" w:rsidP="00D056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D056C9" w:rsidRDefault="00D056C9" w:rsidP="00D056C9">
      <w:pPr>
        <w:snapToGrid w:val="0"/>
        <w:ind w:firstLineChars="200" w:firstLine="440"/>
        <w:rPr>
          <w:sz w:val="22"/>
        </w:rPr>
      </w:pPr>
      <w:r>
        <w:rPr>
          <w:sz w:val="22"/>
        </w:rPr>
        <w:t xml:space="preserve">9.2 </w:t>
      </w:r>
      <w:r>
        <w:rPr>
          <w:sz w:val="22"/>
        </w:rPr>
        <w:t>设备技术参数</w:t>
      </w:r>
    </w:p>
    <w:p w:rsidR="00D056C9" w:rsidRDefault="00D056C9" w:rsidP="00D056C9">
      <w:pPr>
        <w:adjustRightInd w:val="0"/>
        <w:snapToGrid w:val="0"/>
        <w:ind w:firstLineChars="200" w:firstLine="440"/>
        <w:rPr>
          <w:sz w:val="22"/>
        </w:rPr>
      </w:pPr>
      <w:r>
        <w:rPr>
          <w:sz w:val="22"/>
        </w:rPr>
        <w:t xml:space="preserve">9.2.1 </w:t>
      </w:r>
      <w:r>
        <w:rPr>
          <w:sz w:val="22"/>
        </w:rPr>
        <w:t>用途描述：</w:t>
      </w:r>
      <w:r>
        <w:rPr>
          <w:rFonts w:hint="eastAsia"/>
          <w:sz w:val="22"/>
        </w:rPr>
        <w:t>主要用于</w:t>
      </w:r>
      <w:r>
        <w:rPr>
          <w:rFonts w:hint="eastAsia"/>
          <w:bCs/>
          <w:sz w:val="22"/>
        </w:rPr>
        <w:t>实现对表皮组织下血管及淋巴系统</w:t>
      </w:r>
      <w:r w:rsidRPr="00731C35">
        <w:rPr>
          <w:rFonts w:hint="eastAsia"/>
          <w:bCs/>
          <w:sz w:val="22"/>
        </w:rPr>
        <w:t>的定位观察和动态观察</w:t>
      </w:r>
      <w:r>
        <w:rPr>
          <w:rFonts w:hint="eastAsia"/>
          <w:bCs/>
          <w:sz w:val="22"/>
        </w:rPr>
        <w:t>。</w:t>
      </w:r>
    </w:p>
    <w:p w:rsidR="00D056C9" w:rsidRDefault="00D056C9" w:rsidP="00D056C9">
      <w:pPr>
        <w:adjustRightInd w:val="0"/>
        <w:snapToGrid w:val="0"/>
        <w:ind w:firstLineChars="200" w:firstLine="440"/>
        <w:rPr>
          <w:sz w:val="22"/>
        </w:rPr>
      </w:pPr>
      <w:r>
        <w:rPr>
          <w:sz w:val="22"/>
        </w:rPr>
        <w:t xml:space="preserve">9.2.2 </w:t>
      </w:r>
      <w:r>
        <w:rPr>
          <w:sz w:val="22"/>
        </w:rPr>
        <w:t>具体技术参数指标要求</w:t>
      </w:r>
    </w:p>
    <w:p w:rsidR="00D056C9" w:rsidRDefault="00D056C9" w:rsidP="00D056C9">
      <w:pPr>
        <w:adjustRightInd w:val="0"/>
        <w:snapToGrid w:val="0"/>
        <w:ind w:firstLineChars="200" w:firstLine="440"/>
        <w:rPr>
          <w:sz w:val="22"/>
        </w:rPr>
      </w:pPr>
      <w:r>
        <w:rPr>
          <w:sz w:val="22"/>
        </w:rPr>
        <w:t>（</w:t>
      </w:r>
      <w:r>
        <w:rPr>
          <w:sz w:val="22"/>
        </w:rPr>
        <w:t>1</w:t>
      </w:r>
      <w:r>
        <w:rPr>
          <w:sz w:val="22"/>
        </w:rPr>
        <w:t>）产品名称：</w:t>
      </w:r>
      <w:r w:rsidRPr="00996E03">
        <w:rPr>
          <w:rFonts w:hint="eastAsia"/>
          <w:sz w:val="22"/>
        </w:rPr>
        <w:t>荧光摄像系统</w:t>
      </w:r>
      <w:r>
        <w:rPr>
          <w:sz w:val="22"/>
        </w:rPr>
        <w:t>；数量：</w:t>
      </w:r>
      <w:r>
        <w:rPr>
          <w:rFonts w:hint="eastAsia"/>
          <w:sz w:val="22"/>
        </w:rPr>
        <w:t>1</w:t>
      </w:r>
      <w:r>
        <w:rPr>
          <w:rFonts w:hint="eastAsia"/>
          <w:sz w:val="22"/>
        </w:rPr>
        <w:t>套</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3303"/>
        <w:gridCol w:w="5333"/>
      </w:tblGrid>
      <w:tr w:rsidR="00D056C9" w:rsidRPr="00E41495" w:rsidTr="00224E59">
        <w:trPr>
          <w:trHeight w:val="454"/>
          <w:tblHeader/>
          <w:jc w:val="center"/>
        </w:trPr>
        <w:tc>
          <w:tcPr>
            <w:tcW w:w="1182" w:type="dxa"/>
            <w:tcMar>
              <w:top w:w="0" w:type="dxa"/>
              <w:left w:w="108" w:type="dxa"/>
              <w:bottom w:w="0" w:type="dxa"/>
              <w:right w:w="108" w:type="dxa"/>
            </w:tcMar>
            <w:vAlign w:val="center"/>
          </w:tcPr>
          <w:p w:rsidR="00D056C9" w:rsidRPr="00E41495" w:rsidRDefault="00D056C9" w:rsidP="00224E59">
            <w:pPr>
              <w:adjustRightInd w:val="0"/>
              <w:snapToGrid w:val="0"/>
              <w:ind w:firstLineChars="200" w:firstLine="440"/>
              <w:jc w:val="center"/>
              <w:rPr>
                <w:sz w:val="22"/>
              </w:rPr>
            </w:pPr>
            <w:r w:rsidRPr="00E41495">
              <w:rPr>
                <w:sz w:val="22"/>
              </w:rPr>
              <w:t>序号</w:t>
            </w:r>
          </w:p>
        </w:tc>
        <w:tc>
          <w:tcPr>
            <w:tcW w:w="3303" w:type="dxa"/>
            <w:tcMar>
              <w:top w:w="0" w:type="dxa"/>
              <w:left w:w="108" w:type="dxa"/>
              <w:bottom w:w="0" w:type="dxa"/>
              <w:right w:w="108" w:type="dxa"/>
            </w:tcMar>
            <w:vAlign w:val="center"/>
          </w:tcPr>
          <w:p w:rsidR="00D056C9" w:rsidRPr="00E41495" w:rsidRDefault="00D056C9" w:rsidP="00224E59">
            <w:pPr>
              <w:adjustRightInd w:val="0"/>
              <w:snapToGrid w:val="0"/>
              <w:ind w:firstLineChars="200" w:firstLine="440"/>
              <w:jc w:val="center"/>
              <w:rPr>
                <w:sz w:val="22"/>
              </w:rPr>
            </w:pPr>
            <w:r w:rsidRPr="00E41495">
              <w:rPr>
                <w:sz w:val="22"/>
              </w:rPr>
              <w:t>参数项</w:t>
            </w:r>
          </w:p>
        </w:tc>
        <w:tc>
          <w:tcPr>
            <w:tcW w:w="5333" w:type="dxa"/>
            <w:tcMar>
              <w:top w:w="0" w:type="dxa"/>
              <w:left w:w="108" w:type="dxa"/>
              <w:bottom w:w="0" w:type="dxa"/>
              <w:right w:w="108" w:type="dxa"/>
            </w:tcMar>
            <w:vAlign w:val="center"/>
          </w:tcPr>
          <w:p w:rsidR="00D056C9" w:rsidRPr="00E41495" w:rsidRDefault="00D056C9" w:rsidP="00224E59">
            <w:pPr>
              <w:adjustRightInd w:val="0"/>
              <w:snapToGrid w:val="0"/>
              <w:ind w:firstLineChars="200" w:firstLine="440"/>
              <w:jc w:val="center"/>
              <w:rPr>
                <w:sz w:val="22"/>
              </w:rPr>
            </w:pPr>
            <w:r w:rsidRPr="00E41495">
              <w:rPr>
                <w:sz w:val="22"/>
              </w:rPr>
              <w:t>具体技术参数</w:t>
            </w:r>
          </w:p>
        </w:tc>
      </w:tr>
      <w:tr w:rsidR="00D056C9" w:rsidRPr="00E41495" w:rsidTr="00224E59">
        <w:trPr>
          <w:trHeight w:val="454"/>
          <w:jc w:val="center"/>
        </w:trPr>
        <w:tc>
          <w:tcPr>
            <w:tcW w:w="1182" w:type="dxa"/>
            <w:tcMar>
              <w:top w:w="0" w:type="dxa"/>
              <w:left w:w="108" w:type="dxa"/>
              <w:bottom w:w="0" w:type="dxa"/>
              <w:right w:w="108" w:type="dxa"/>
            </w:tcMar>
            <w:vAlign w:val="center"/>
          </w:tcPr>
          <w:p w:rsidR="00D056C9" w:rsidRPr="00E41495" w:rsidRDefault="00D056C9" w:rsidP="00224E59">
            <w:pPr>
              <w:widowControl/>
              <w:snapToGrid w:val="0"/>
              <w:jc w:val="center"/>
              <w:rPr>
                <w:bCs/>
                <w:kern w:val="0"/>
                <w:sz w:val="22"/>
              </w:rPr>
            </w:pPr>
            <w:r w:rsidRPr="00E41495">
              <w:rPr>
                <w:bCs/>
                <w:kern w:val="0"/>
                <w:sz w:val="22"/>
              </w:rPr>
              <w:t>1</w:t>
            </w:r>
          </w:p>
        </w:tc>
        <w:tc>
          <w:tcPr>
            <w:tcW w:w="3303" w:type="dxa"/>
            <w:tcMar>
              <w:top w:w="0" w:type="dxa"/>
              <w:left w:w="108" w:type="dxa"/>
              <w:bottom w:w="0" w:type="dxa"/>
              <w:right w:w="108" w:type="dxa"/>
            </w:tcMar>
            <w:vAlign w:val="center"/>
          </w:tcPr>
          <w:p w:rsidR="00D056C9" w:rsidRPr="00E41495" w:rsidRDefault="00D056C9" w:rsidP="00224E59">
            <w:pPr>
              <w:widowControl/>
              <w:snapToGrid w:val="0"/>
              <w:jc w:val="left"/>
              <w:rPr>
                <w:bCs/>
                <w:kern w:val="0"/>
                <w:sz w:val="22"/>
              </w:rPr>
            </w:pPr>
            <w:r w:rsidRPr="00E41495">
              <w:rPr>
                <w:sz w:val="24"/>
              </w:rPr>
              <w:t>摄像主机：</w:t>
            </w:r>
          </w:p>
        </w:tc>
        <w:tc>
          <w:tcPr>
            <w:tcW w:w="5333" w:type="dxa"/>
            <w:tcMar>
              <w:top w:w="0" w:type="dxa"/>
              <w:left w:w="108" w:type="dxa"/>
              <w:bottom w:w="0" w:type="dxa"/>
              <w:right w:w="108" w:type="dxa"/>
            </w:tcMar>
            <w:vAlign w:val="center"/>
          </w:tcPr>
          <w:p w:rsidR="00D056C9" w:rsidRPr="00E41495" w:rsidRDefault="00D056C9" w:rsidP="00224E59">
            <w:pPr>
              <w:spacing w:line="400" w:lineRule="exact"/>
              <w:rPr>
                <w:sz w:val="24"/>
                <w:szCs w:val="24"/>
              </w:rPr>
            </w:pPr>
            <w:r w:rsidRPr="00E41495">
              <w:rPr>
                <w:sz w:val="24"/>
                <w:szCs w:val="24"/>
              </w:rPr>
              <w:t xml:space="preserve">1.1  </w:t>
            </w:r>
            <w:r w:rsidRPr="00E41495">
              <w:rPr>
                <w:sz w:val="24"/>
                <w:szCs w:val="24"/>
              </w:rPr>
              <w:t>视频信号：视频图像</w:t>
            </w:r>
            <w:r w:rsidRPr="00E41495">
              <w:rPr>
                <w:sz w:val="24"/>
                <w:szCs w:val="24"/>
              </w:rPr>
              <w:t>≥4K</w:t>
            </w:r>
            <w:r w:rsidRPr="00E41495">
              <w:rPr>
                <w:sz w:val="24"/>
                <w:szCs w:val="24"/>
              </w:rPr>
              <w:t>，</w:t>
            </w:r>
            <w:proofErr w:type="gramStart"/>
            <w:r w:rsidRPr="00E41495">
              <w:rPr>
                <w:sz w:val="24"/>
                <w:szCs w:val="24"/>
              </w:rPr>
              <w:t>每秒帧率</w:t>
            </w:r>
            <w:proofErr w:type="gramEnd"/>
            <w:r w:rsidRPr="00E41495">
              <w:rPr>
                <w:sz w:val="24"/>
                <w:szCs w:val="24"/>
              </w:rPr>
              <w:t>≥25</w:t>
            </w:r>
            <w:r w:rsidRPr="00E41495">
              <w:rPr>
                <w:sz w:val="24"/>
                <w:szCs w:val="24"/>
              </w:rPr>
              <w:t>帧，无闪烁及干扰；</w:t>
            </w:r>
          </w:p>
          <w:p w:rsidR="00D056C9" w:rsidRPr="00E41495" w:rsidRDefault="00D056C9" w:rsidP="00224E59">
            <w:pPr>
              <w:spacing w:line="400" w:lineRule="exact"/>
              <w:rPr>
                <w:sz w:val="24"/>
                <w:szCs w:val="24"/>
              </w:rPr>
            </w:pPr>
            <w:r w:rsidRPr="00E41495">
              <w:rPr>
                <w:sz w:val="24"/>
                <w:szCs w:val="24"/>
              </w:rPr>
              <w:t xml:space="preserve">1.2  </w:t>
            </w:r>
            <w:r w:rsidRPr="00E41495">
              <w:rPr>
                <w:sz w:val="24"/>
                <w:szCs w:val="24"/>
              </w:rPr>
              <w:t>主机镜头：专用红外高透镜头；</w:t>
            </w:r>
          </w:p>
          <w:p w:rsidR="00D056C9" w:rsidRPr="00E41495" w:rsidRDefault="00D056C9" w:rsidP="00224E59">
            <w:pPr>
              <w:spacing w:line="400" w:lineRule="exact"/>
              <w:rPr>
                <w:sz w:val="24"/>
                <w:szCs w:val="24"/>
              </w:rPr>
            </w:pPr>
            <w:r w:rsidRPr="00E41495">
              <w:rPr>
                <w:sz w:val="24"/>
                <w:szCs w:val="24"/>
              </w:rPr>
              <w:t xml:space="preserve">1.3  </w:t>
            </w:r>
            <w:r w:rsidRPr="00E41495">
              <w:rPr>
                <w:sz w:val="24"/>
                <w:szCs w:val="24"/>
              </w:rPr>
              <w:t>光源功率调节：光源亮度多档可调；</w:t>
            </w:r>
          </w:p>
          <w:p w:rsidR="00D056C9" w:rsidRPr="00E41495" w:rsidRDefault="00D056C9" w:rsidP="00224E59">
            <w:pPr>
              <w:spacing w:line="400" w:lineRule="exact"/>
              <w:rPr>
                <w:sz w:val="24"/>
                <w:szCs w:val="24"/>
              </w:rPr>
            </w:pPr>
            <w:r w:rsidRPr="00E41495">
              <w:rPr>
                <w:sz w:val="24"/>
                <w:szCs w:val="24"/>
              </w:rPr>
              <w:t xml:space="preserve">1.4  </w:t>
            </w:r>
            <w:r w:rsidRPr="00E41495">
              <w:rPr>
                <w:sz w:val="24"/>
                <w:szCs w:val="24"/>
              </w:rPr>
              <w:t>激发光亮度等级以指示灯数目，显示</w:t>
            </w:r>
            <w:r w:rsidRPr="00E41495">
              <w:rPr>
                <w:sz w:val="24"/>
                <w:szCs w:val="24"/>
              </w:rPr>
              <w:t>≥20</w:t>
            </w:r>
            <w:r w:rsidRPr="00E41495">
              <w:rPr>
                <w:sz w:val="24"/>
                <w:szCs w:val="24"/>
              </w:rPr>
              <w:t>档；（</w:t>
            </w:r>
            <w:r>
              <w:rPr>
                <w:rFonts w:hint="eastAsia"/>
                <w:sz w:val="24"/>
                <w:szCs w:val="24"/>
              </w:rPr>
              <w:t>如有</w:t>
            </w:r>
            <w:r>
              <w:rPr>
                <w:sz w:val="24"/>
                <w:szCs w:val="24"/>
              </w:rPr>
              <w:t>可</w:t>
            </w:r>
            <w:r w:rsidRPr="00E41495">
              <w:rPr>
                <w:sz w:val="24"/>
                <w:szCs w:val="24"/>
              </w:rPr>
              <w:t>提供技术白皮书或说明书）</w:t>
            </w:r>
          </w:p>
          <w:p w:rsidR="00D056C9" w:rsidRPr="00E41495" w:rsidRDefault="00D056C9" w:rsidP="00224E59">
            <w:pPr>
              <w:spacing w:line="400" w:lineRule="exact"/>
              <w:rPr>
                <w:sz w:val="24"/>
                <w:szCs w:val="24"/>
              </w:rPr>
            </w:pPr>
            <w:r w:rsidRPr="00E41495">
              <w:rPr>
                <w:sz w:val="24"/>
                <w:szCs w:val="24"/>
              </w:rPr>
              <w:t xml:space="preserve">1.5  </w:t>
            </w:r>
            <w:r w:rsidRPr="00E41495">
              <w:rPr>
                <w:sz w:val="24"/>
                <w:szCs w:val="24"/>
              </w:rPr>
              <w:t>光学通道：可实现吲哚</w:t>
            </w:r>
            <w:proofErr w:type="gramStart"/>
            <w:r w:rsidRPr="00E41495">
              <w:rPr>
                <w:sz w:val="24"/>
                <w:szCs w:val="24"/>
              </w:rPr>
              <w:t>菁</w:t>
            </w:r>
            <w:proofErr w:type="gramEnd"/>
            <w:r w:rsidRPr="00E41495">
              <w:rPr>
                <w:sz w:val="24"/>
                <w:szCs w:val="24"/>
              </w:rPr>
              <w:t>绿、美兰，</w:t>
            </w:r>
            <w:r w:rsidRPr="00E41495">
              <w:rPr>
                <w:sz w:val="24"/>
                <w:szCs w:val="24"/>
              </w:rPr>
              <w:t>AF</w:t>
            </w:r>
            <w:r w:rsidRPr="00E41495">
              <w:rPr>
                <w:sz w:val="24"/>
                <w:szCs w:val="24"/>
              </w:rPr>
              <w:t>（荧光素），复他舒，甲状旁腺自体荧光分子成像，五种成像通道模式；（</w:t>
            </w:r>
            <w:r>
              <w:rPr>
                <w:rFonts w:hint="eastAsia"/>
                <w:sz w:val="24"/>
                <w:szCs w:val="24"/>
              </w:rPr>
              <w:t>如有</w:t>
            </w:r>
            <w:r>
              <w:rPr>
                <w:sz w:val="24"/>
                <w:szCs w:val="24"/>
              </w:rPr>
              <w:t>可</w:t>
            </w:r>
            <w:r w:rsidRPr="00E41495">
              <w:rPr>
                <w:sz w:val="24"/>
                <w:szCs w:val="24"/>
              </w:rPr>
              <w:t>提供技术白皮书或说明书）</w:t>
            </w:r>
          </w:p>
          <w:p w:rsidR="00D056C9" w:rsidRPr="00E41495" w:rsidRDefault="00D056C9" w:rsidP="00224E59">
            <w:pPr>
              <w:spacing w:line="400" w:lineRule="exact"/>
              <w:rPr>
                <w:sz w:val="24"/>
                <w:szCs w:val="24"/>
              </w:rPr>
            </w:pPr>
            <w:r w:rsidRPr="00E41495">
              <w:rPr>
                <w:sz w:val="24"/>
                <w:szCs w:val="24"/>
              </w:rPr>
              <w:t xml:space="preserve">1.6  </w:t>
            </w:r>
            <w:r w:rsidRPr="00E41495">
              <w:rPr>
                <w:sz w:val="24"/>
                <w:szCs w:val="24"/>
              </w:rPr>
              <w:t>光学成像显影实现复他舒显影；</w:t>
            </w:r>
            <w:r w:rsidRPr="00E41495">
              <w:rPr>
                <w:sz w:val="24"/>
                <w:szCs w:val="24"/>
              </w:rPr>
              <w:t xml:space="preserve"> </w:t>
            </w:r>
          </w:p>
          <w:p w:rsidR="00D056C9" w:rsidRPr="00E41495" w:rsidRDefault="00D056C9" w:rsidP="00224E59">
            <w:pPr>
              <w:spacing w:line="400" w:lineRule="exact"/>
              <w:rPr>
                <w:sz w:val="24"/>
                <w:szCs w:val="24"/>
              </w:rPr>
            </w:pPr>
            <w:r w:rsidRPr="00E41495">
              <w:rPr>
                <w:sz w:val="24"/>
                <w:szCs w:val="24"/>
              </w:rPr>
              <w:t xml:space="preserve">1.7  </w:t>
            </w:r>
            <w:r w:rsidRPr="00E41495">
              <w:rPr>
                <w:sz w:val="24"/>
                <w:szCs w:val="24"/>
              </w:rPr>
              <w:t>具备甲状旁腺自体荧光成像功能，可无需借助任何药物</w:t>
            </w:r>
            <w:r w:rsidRPr="00E41495">
              <w:rPr>
                <w:sz w:val="24"/>
                <w:szCs w:val="24"/>
              </w:rPr>
              <w:t>/</w:t>
            </w:r>
            <w:r w:rsidRPr="00E41495">
              <w:rPr>
                <w:sz w:val="24"/>
                <w:szCs w:val="24"/>
              </w:rPr>
              <w:t>造影剂即可实现术中实时探查甲状旁腺；</w:t>
            </w:r>
          </w:p>
          <w:p w:rsidR="00D056C9" w:rsidRPr="00E41495" w:rsidRDefault="00D056C9" w:rsidP="00224E59">
            <w:pPr>
              <w:spacing w:line="400" w:lineRule="exact"/>
              <w:rPr>
                <w:sz w:val="24"/>
                <w:szCs w:val="24"/>
              </w:rPr>
            </w:pPr>
            <w:r w:rsidRPr="00E41495">
              <w:rPr>
                <w:sz w:val="24"/>
                <w:szCs w:val="24"/>
              </w:rPr>
              <w:t xml:space="preserve">1.8  </w:t>
            </w:r>
            <w:r w:rsidRPr="00E41495">
              <w:rPr>
                <w:sz w:val="24"/>
                <w:szCs w:val="24"/>
              </w:rPr>
              <w:t>探测深度：自体荧光最大探测深度</w:t>
            </w:r>
            <w:r w:rsidRPr="00E41495">
              <w:rPr>
                <w:sz w:val="24"/>
                <w:szCs w:val="24"/>
              </w:rPr>
              <w:t>≥5mm</w:t>
            </w:r>
            <w:r w:rsidRPr="00E41495">
              <w:rPr>
                <w:sz w:val="24"/>
                <w:szCs w:val="24"/>
              </w:rPr>
              <w:t>；药物荧光最大探测深度</w:t>
            </w:r>
            <w:r w:rsidRPr="00E41495">
              <w:rPr>
                <w:sz w:val="24"/>
                <w:szCs w:val="24"/>
              </w:rPr>
              <w:t>≥20mm</w:t>
            </w:r>
            <w:r w:rsidRPr="00E41495">
              <w:rPr>
                <w:sz w:val="24"/>
                <w:szCs w:val="24"/>
              </w:rPr>
              <w:t>；</w:t>
            </w:r>
          </w:p>
          <w:p w:rsidR="00D056C9" w:rsidRPr="00E41495" w:rsidRDefault="00D056C9" w:rsidP="00224E59">
            <w:pPr>
              <w:spacing w:line="400" w:lineRule="exact"/>
              <w:rPr>
                <w:sz w:val="24"/>
                <w:szCs w:val="24"/>
              </w:rPr>
            </w:pPr>
            <w:r w:rsidRPr="00E41495">
              <w:rPr>
                <w:sz w:val="24"/>
                <w:szCs w:val="24"/>
              </w:rPr>
              <w:t xml:space="preserve">1.9  </w:t>
            </w:r>
            <w:r w:rsidRPr="00E41495">
              <w:rPr>
                <w:sz w:val="24"/>
                <w:szCs w:val="24"/>
              </w:rPr>
              <w:t>探测灵敏度：皮摩尔级；（</w:t>
            </w:r>
            <w:r>
              <w:rPr>
                <w:rFonts w:hint="eastAsia"/>
                <w:sz w:val="24"/>
                <w:szCs w:val="24"/>
              </w:rPr>
              <w:t>如有可</w:t>
            </w:r>
            <w:r w:rsidRPr="00E41495">
              <w:rPr>
                <w:sz w:val="24"/>
                <w:szCs w:val="24"/>
              </w:rPr>
              <w:t>提供第三方检测</w:t>
            </w:r>
            <w:r>
              <w:rPr>
                <w:rFonts w:hint="eastAsia"/>
                <w:sz w:val="24"/>
                <w:szCs w:val="24"/>
              </w:rPr>
              <w:t>机构</w:t>
            </w:r>
            <w:r>
              <w:rPr>
                <w:sz w:val="24"/>
                <w:szCs w:val="24"/>
              </w:rPr>
              <w:t>出具的检测</w:t>
            </w:r>
            <w:r w:rsidRPr="00E41495">
              <w:rPr>
                <w:sz w:val="24"/>
                <w:szCs w:val="24"/>
              </w:rPr>
              <w:t>报告）</w:t>
            </w:r>
          </w:p>
          <w:p w:rsidR="00D056C9" w:rsidRPr="00E41495" w:rsidRDefault="00D056C9" w:rsidP="00224E59">
            <w:pPr>
              <w:spacing w:line="400" w:lineRule="exact"/>
              <w:rPr>
                <w:sz w:val="24"/>
                <w:szCs w:val="24"/>
              </w:rPr>
            </w:pPr>
            <w:r w:rsidRPr="00E41495">
              <w:rPr>
                <w:sz w:val="24"/>
                <w:szCs w:val="24"/>
              </w:rPr>
              <w:t xml:space="preserve">1.10  </w:t>
            </w:r>
            <w:r w:rsidRPr="00E41495">
              <w:rPr>
                <w:sz w:val="24"/>
                <w:szCs w:val="24"/>
              </w:rPr>
              <w:t>在信噪比</w:t>
            </w:r>
            <w:r w:rsidRPr="00E41495">
              <w:rPr>
                <w:sz w:val="24"/>
                <w:szCs w:val="24"/>
              </w:rPr>
              <w:t>SNR</w:t>
            </w:r>
            <w:r w:rsidRPr="00E41495">
              <w:rPr>
                <w:sz w:val="24"/>
                <w:szCs w:val="24"/>
              </w:rPr>
              <w:t>＞</w:t>
            </w:r>
            <w:r w:rsidRPr="00E41495">
              <w:rPr>
                <w:sz w:val="24"/>
                <w:szCs w:val="24"/>
              </w:rPr>
              <w:t>20dB</w:t>
            </w:r>
            <w:r w:rsidRPr="00E41495">
              <w:rPr>
                <w:sz w:val="24"/>
                <w:szCs w:val="24"/>
              </w:rPr>
              <w:t>、</w:t>
            </w:r>
            <w:proofErr w:type="gramStart"/>
            <w:r w:rsidRPr="00E41495">
              <w:rPr>
                <w:sz w:val="24"/>
                <w:szCs w:val="24"/>
              </w:rPr>
              <w:t>信背比</w:t>
            </w:r>
            <w:proofErr w:type="gramEnd"/>
            <w:r w:rsidRPr="00E41495">
              <w:rPr>
                <w:sz w:val="24"/>
                <w:szCs w:val="24"/>
              </w:rPr>
              <w:t>SBR</w:t>
            </w:r>
            <w:r w:rsidRPr="00E41495">
              <w:rPr>
                <w:sz w:val="24"/>
                <w:szCs w:val="24"/>
              </w:rPr>
              <w:t>＞</w:t>
            </w:r>
            <w:r w:rsidRPr="00E41495">
              <w:rPr>
                <w:sz w:val="24"/>
                <w:szCs w:val="24"/>
              </w:rPr>
              <w:t>3</w:t>
            </w:r>
            <w:r w:rsidRPr="00E41495">
              <w:rPr>
                <w:sz w:val="24"/>
                <w:szCs w:val="24"/>
              </w:rPr>
              <w:t>时，最低探测浓度</w:t>
            </w:r>
            <w:r w:rsidRPr="00E41495">
              <w:rPr>
                <w:sz w:val="24"/>
                <w:szCs w:val="24"/>
              </w:rPr>
              <w:t>≤3nmol</w:t>
            </w:r>
            <w:r w:rsidRPr="00E41495">
              <w:rPr>
                <w:sz w:val="24"/>
                <w:szCs w:val="24"/>
              </w:rPr>
              <w:t>；</w:t>
            </w:r>
          </w:p>
          <w:p w:rsidR="00D056C9" w:rsidRPr="00E41495" w:rsidRDefault="00D056C9" w:rsidP="00224E59">
            <w:pPr>
              <w:spacing w:line="400" w:lineRule="exact"/>
              <w:rPr>
                <w:sz w:val="24"/>
                <w:szCs w:val="24"/>
              </w:rPr>
            </w:pPr>
            <w:r w:rsidRPr="00E41495">
              <w:rPr>
                <w:sz w:val="24"/>
                <w:szCs w:val="24"/>
              </w:rPr>
              <w:t xml:space="preserve">1.11  </w:t>
            </w:r>
            <w:r w:rsidRPr="00E41495">
              <w:rPr>
                <w:sz w:val="24"/>
                <w:szCs w:val="24"/>
              </w:rPr>
              <w:t>荧光响应动态范围信噪比</w:t>
            </w:r>
            <w:r w:rsidRPr="00E41495">
              <w:rPr>
                <w:sz w:val="24"/>
                <w:szCs w:val="24"/>
              </w:rPr>
              <w:t>SNR</w:t>
            </w:r>
            <w:r w:rsidRPr="00E41495">
              <w:rPr>
                <w:sz w:val="24"/>
                <w:szCs w:val="24"/>
              </w:rPr>
              <w:t>＞</w:t>
            </w:r>
            <w:r w:rsidRPr="00E41495">
              <w:rPr>
                <w:sz w:val="24"/>
                <w:szCs w:val="24"/>
              </w:rPr>
              <w:t>20dB</w:t>
            </w:r>
            <w:r w:rsidRPr="00E41495">
              <w:rPr>
                <w:sz w:val="24"/>
                <w:szCs w:val="24"/>
              </w:rPr>
              <w:t>、</w:t>
            </w:r>
            <w:proofErr w:type="gramStart"/>
            <w:r w:rsidRPr="00E41495">
              <w:rPr>
                <w:sz w:val="24"/>
                <w:szCs w:val="24"/>
              </w:rPr>
              <w:t>信背比</w:t>
            </w:r>
            <w:proofErr w:type="gramEnd"/>
            <w:r w:rsidRPr="00E41495">
              <w:rPr>
                <w:sz w:val="24"/>
                <w:szCs w:val="24"/>
              </w:rPr>
              <w:t>SBR</w:t>
            </w:r>
            <w:r w:rsidRPr="00E41495">
              <w:rPr>
                <w:sz w:val="24"/>
                <w:szCs w:val="24"/>
              </w:rPr>
              <w:t>＞</w:t>
            </w:r>
            <w:r w:rsidRPr="00E41495">
              <w:rPr>
                <w:sz w:val="24"/>
                <w:szCs w:val="24"/>
              </w:rPr>
              <w:t>3</w:t>
            </w:r>
            <w:r w:rsidRPr="00E41495">
              <w:rPr>
                <w:sz w:val="24"/>
                <w:szCs w:val="24"/>
              </w:rPr>
              <w:t>时，荧光响应动态范围为</w:t>
            </w:r>
            <w:r w:rsidRPr="00E41495">
              <w:rPr>
                <w:sz w:val="24"/>
                <w:szCs w:val="24"/>
              </w:rPr>
              <w:t>≥20dB</w:t>
            </w:r>
            <w:r w:rsidRPr="00E41495">
              <w:rPr>
                <w:sz w:val="24"/>
                <w:szCs w:val="24"/>
              </w:rPr>
              <w:t>；</w:t>
            </w:r>
          </w:p>
          <w:p w:rsidR="00D056C9" w:rsidRPr="00E41495" w:rsidRDefault="00D056C9" w:rsidP="00224E59">
            <w:pPr>
              <w:spacing w:line="400" w:lineRule="exact"/>
              <w:rPr>
                <w:sz w:val="24"/>
                <w:szCs w:val="24"/>
              </w:rPr>
            </w:pPr>
            <w:r w:rsidRPr="00E41495">
              <w:rPr>
                <w:sz w:val="24"/>
                <w:szCs w:val="24"/>
              </w:rPr>
              <w:lastRenderedPageBreak/>
              <w:t xml:space="preserve">1.12  </w:t>
            </w:r>
            <w:r w:rsidRPr="00E41495">
              <w:rPr>
                <w:sz w:val="24"/>
                <w:szCs w:val="24"/>
              </w:rPr>
              <w:t>光源激光分类为</w:t>
            </w:r>
            <w:r w:rsidRPr="00E41495">
              <w:rPr>
                <w:sz w:val="24"/>
                <w:szCs w:val="24"/>
              </w:rPr>
              <w:t>3R</w:t>
            </w:r>
            <w:r w:rsidRPr="00E41495">
              <w:rPr>
                <w:sz w:val="24"/>
                <w:szCs w:val="24"/>
              </w:rPr>
              <w:t>；（</w:t>
            </w:r>
            <w:r>
              <w:rPr>
                <w:rFonts w:hint="eastAsia"/>
                <w:sz w:val="24"/>
                <w:szCs w:val="24"/>
              </w:rPr>
              <w:t>如有可</w:t>
            </w:r>
            <w:r w:rsidRPr="00E41495">
              <w:rPr>
                <w:sz w:val="24"/>
                <w:szCs w:val="24"/>
              </w:rPr>
              <w:t>提供第三方</w:t>
            </w:r>
            <w:r>
              <w:rPr>
                <w:rFonts w:hint="eastAsia"/>
                <w:sz w:val="24"/>
                <w:szCs w:val="24"/>
              </w:rPr>
              <w:t>检测</w:t>
            </w:r>
            <w:r>
              <w:rPr>
                <w:sz w:val="24"/>
                <w:szCs w:val="24"/>
              </w:rPr>
              <w:t>机构出具的</w:t>
            </w:r>
            <w:r w:rsidRPr="00E41495">
              <w:rPr>
                <w:sz w:val="24"/>
                <w:szCs w:val="24"/>
              </w:rPr>
              <w:t>检测报告）</w:t>
            </w:r>
          </w:p>
          <w:p w:rsidR="00D056C9" w:rsidRPr="00E41495" w:rsidRDefault="00D056C9" w:rsidP="00224E59">
            <w:pPr>
              <w:spacing w:line="400" w:lineRule="exact"/>
              <w:rPr>
                <w:sz w:val="24"/>
                <w:szCs w:val="24"/>
              </w:rPr>
            </w:pPr>
            <w:r w:rsidRPr="00E41495">
              <w:rPr>
                <w:sz w:val="24"/>
                <w:szCs w:val="24"/>
              </w:rPr>
              <w:t xml:space="preserve">1.13  </w:t>
            </w:r>
            <w:r w:rsidRPr="00E41495">
              <w:rPr>
                <w:sz w:val="24"/>
                <w:szCs w:val="24"/>
              </w:rPr>
              <w:t>通过操作系统的功能按键，能实现拍照和录像功能，支持动态录像状态下采集实时照片；</w:t>
            </w:r>
          </w:p>
          <w:p w:rsidR="00D056C9" w:rsidRPr="00E41495" w:rsidRDefault="00D056C9" w:rsidP="00224E59">
            <w:pPr>
              <w:spacing w:line="400" w:lineRule="exact"/>
              <w:rPr>
                <w:sz w:val="24"/>
                <w:szCs w:val="24"/>
              </w:rPr>
            </w:pPr>
            <w:r w:rsidRPr="00E41495">
              <w:rPr>
                <w:sz w:val="24"/>
                <w:szCs w:val="24"/>
              </w:rPr>
              <w:t xml:space="preserve">1.14  </w:t>
            </w:r>
            <w:r w:rsidRPr="00E41495">
              <w:rPr>
                <w:sz w:val="24"/>
                <w:szCs w:val="24"/>
              </w:rPr>
              <w:t>具有物理指示灯，可以提示激发光源强度，指示灯数量</w:t>
            </w:r>
            <w:r w:rsidRPr="00E41495">
              <w:rPr>
                <w:sz w:val="24"/>
                <w:szCs w:val="24"/>
              </w:rPr>
              <w:t>≥3</w:t>
            </w:r>
            <w:r w:rsidRPr="00E41495">
              <w:rPr>
                <w:sz w:val="24"/>
                <w:szCs w:val="24"/>
              </w:rPr>
              <w:t>个；</w:t>
            </w:r>
          </w:p>
          <w:p w:rsidR="00D056C9" w:rsidRPr="00E41495" w:rsidRDefault="00D056C9" w:rsidP="00224E59">
            <w:pPr>
              <w:spacing w:line="400" w:lineRule="exact"/>
              <w:rPr>
                <w:sz w:val="24"/>
                <w:szCs w:val="24"/>
              </w:rPr>
            </w:pPr>
            <w:r w:rsidRPr="00E41495">
              <w:rPr>
                <w:sz w:val="24"/>
                <w:szCs w:val="24"/>
              </w:rPr>
              <w:t xml:space="preserve">1.15  </w:t>
            </w:r>
            <w:r w:rsidRPr="00E41495">
              <w:rPr>
                <w:sz w:val="24"/>
                <w:szCs w:val="24"/>
              </w:rPr>
              <w:t>可以通过手柄物理按键实现</w:t>
            </w:r>
            <w:r w:rsidRPr="00E41495">
              <w:rPr>
                <w:sz w:val="24"/>
                <w:szCs w:val="24"/>
              </w:rPr>
              <w:t>ICG</w:t>
            </w:r>
            <w:r w:rsidRPr="00E41495">
              <w:rPr>
                <w:sz w:val="24"/>
                <w:szCs w:val="24"/>
              </w:rPr>
              <w:t>和</w:t>
            </w:r>
            <w:r w:rsidRPr="00E41495">
              <w:rPr>
                <w:sz w:val="24"/>
                <w:szCs w:val="24"/>
              </w:rPr>
              <w:t>MB</w:t>
            </w:r>
            <w:r w:rsidRPr="00E41495">
              <w:rPr>
                <w:sz w:val="24"/>
                <w:szCs w:val="24"/>
              </w:rPr>
              <w:t>激发光切换；</w:t>
            </w:r>
          </w:p>
          <w:p w:rsidR="00D056C9" w:rsidRPr="00E41495" w:rsidRDefault="00D056C9" w:rsidP="00224E59">
            <w:pPr>
              <w:spacing w:line="400" w:lineRule="exact"/>
              <w:rPr>
                <w:sz w:val="24"/>
                <w:szCs w:val="24"/>
              </w:rPr>
            </w:pPr>
            <w:r w:rsidRPr="00E41495">
              <w:rPr>
                <w:sz w:val="24"/>
                <w:szCs w:val="24"/>
              </w:rPr>
              <w:t xml:space="preserve">1.16  </w:t>
            </w:r>
            <w:r w:rsidRPr="00E41495">
              <w:rPr>
                <w:sz w:val="24"/>
                <w:szCs w:val="24"/>
              </w:rPr>
              <w:t>具有激光测距扩展功能；</w:t>
            </w:r>
          </w:p>
          <w:p w:rsidR="00D056C9" w:rsidRPr="00E41495" w:rsidRDefault="00D056C9" w:rsidP="00224E59">
            <w:pPr>
              <w:spacing w:line="400" w:lineRule="exact"/>
              <w:rPr>
                <w:kern w:val="0"/>
                <w:sz w:val="22"/>
              </w:rPr>
            </w:pPr>
            <w:r w:rsidRPr="00E41495">
              <w:rPr>
                <w:sz w:val="24"/>
                <w:szCs w:val="24"/>
              </w:rPr>
              <w:t xml:space="preserve">1.17  </w:t>
            </w:r>
            <w:r w:rsidRPr="00E41495">
              <w:rPr>
                <w:sz w:val="24"/>
                <w:szCs w:val="24"/>
              </w:rPr>
              <w:t>具备激发光自</w:t>
            </w:r>
            <w:proofErr w:type="gramStart"/>
            <w:r w:rsidRPr="00E41495">
              <w:rPr>
                <w:sz w:val="24"/>
                <w:szCs w:val="24"/>
              </w:rPr>
              <w:t>灭保护</w:t>
            </w:r>
            <w:proofErr w:type="gramEnd"/>
            <w:r w:rsidRPr="00E41495">
              <w:rPr>
                <w:sz w:val="24"/>
                <w:szCs w:val="24"/>
              </w:rPr>
              <w:t>功能，自</w:t>
            </w:r>
            <w:proofErr w:type="gramStart"/>
            <w:r w:rsidRPr="00E41495">
              <w:rPr>
                <w:sz w:val="24"/>
                <w:szCs w:val="24"/>
              </w:rPr>
              <w:t>灭时间</w:t>
            </w:r>
            <w:proofErr w:type="gramEnd"/>
            <w:r w:rsidRPr="00E41495">
              <w:rPr>
                <w:sz w:val="24"/>
                <w:szCs w:val="24"/>
              </w:rPr>
              <w:t>可自定义；</w:t>
            </w:r>
          </w:p>
        </w:tc>
      </w:tr>
      <w:tr w:rsidR="00D056C9" w:rsidRPr="00E41495" w:rsidTr="00224E59">
        <w:trPr>
          <w:trHeight w:val="454"/>
          <w:jc w:val="center"/>
        </w:trPr>
        <w:tc>
          <w:tcPr>
            <w:tcW w:w="1182" w:type="dxa"/>
            <w:tcMar>
              <w:top w:w="0" w:type="dxa"/>
              <w:left w:w="108" w:type="dxa"/>
              <w:bottom w:w="0" w:type="dxa"/>
              <w:right w:w="108" w:type="dxa"/>
            </w:tcMar>
            <w:vAlign w:val="center"/>
          </w:tcPr>
          <w:p w:rsidR="00D056C9" w:rsidRPr="00E41495" w:rsidRDefault="00D056C9" w:rsidP="00224E59">
            <w:pPr>
              <w:widowControl/>
              <w:snapToGrid w:val="0"/>
              <w:jc w:val="center"/>
              <w:rPr>
                <w:kern w:val="0"/>
                <w:sz w:val="22"/>
              </w:rPr>
            </w:pPr>
            <w:r w:rsidRPr="00E41495">
              <w:rPr>
                <w:kern w:val="0"/>
                <w:sz w:val="22"/>
              </w:rPr>
              <w:lastRenderedPageBreak/>
              <w:t>2</w:t>
            </w:r>
          </w:p>
        </w:tc>
        <w:tc>
          <w:tcPr>
            <w:tcW w:w="3303" w:type="dxa"/>
            <w:tcMar>
              <w:top w:w="0" w:type="dxa"/>
              <w:left w:w="108" w:type="dxa"/>
              <w:bottom w:w="0" w:type="dxa"/>
              <w:right w:w="108" w:type="dxa"/>
            </w:tcMar>
            <w:vAlign w:val="center"/>
          </w:tcPr>
          <w:p w:rsidR="00D056C9" w:rsidRPr="00E41495" w:rsidRDefault="00D056C9" w:rsidP="00224E59">
            <w:pPr>
              <w:widowControl/>
              <w:snapToGrid w:val="0"/>
              <w:jc w:val="left"/>
              <w:rPr>
                <w:kern w:val="0"/>
                <w:sz w:val="22"/>
              </w:rPr>
            </w:pPr>
            <w:r w:rsidRPr="00E41495">
              <w:rPr>
                <w:sz w:val="24"/>
              </w:rPr>
              <w:t>控制主机及软件</w:t>
            </w:r>
          </w:p>
        </w:tc>
        <w:tc>
          <w:tcPr>
            <w:tcW w:w="5333" w:type="dxa"/>
            <w:tcMar>
              <w:top w:w="0" w:type="dxa"/>
              <w:left w:w="108" w:type="dxa"/>
              <w:bottom w:w="0" w:type="dxa"/>
              <w:right w:w="108" w:type="dxa"/>
            </w:tcMar>
            <w:vAlign w:val="center"/>
          </w:tcPr>
          <w:p w:rsidR="00D056C9" w:rsidRPr="00E41495" w:rsidRDefault="00D056C9" w:rsidP="00224E59">
            <w:pPr>
              <w:spacing w:line="400" w:lineRule="exact"/>
              <w:rPr>
                <w:sz w:val="24"/>
                <w:szCs w:val="24"/>
              </w:rPr>
            </w:pPr>
            <w:r w:rsidRPr="00E41495">
              <w:rPr>
                <w:sz w:val="24"/>
                <w:szCs w:val="24"/>
              </w:rPr>
              <w:t xml:space="preserve">2.1  </w:t>
            </w:r>
            <w:r w:rsidRPr="00E41495">
              <w:rPr>
                <w:sz w:val="24"/>
                <w:szCs w:val="24"/>
              </w:rPr>
              <w:t>主机内置存储介质容量</w:t>
            </w:r>
            <w:r w:rsidRPr="00E41495">
              <w:rPr>
                <w:sz w:val="24"/>
                <w:szCs w:val="24"/>
              </w:rPr>
              <w:t>≥1TB</w:t>
            </w:r>
            <w:r w:rsidRPr="00E41495">
              <w:rPr>
                <w:sz w:val="24"/>
                <w:szCs w:val="24"/>
              </w:rPr>
              <w:t>；</w:t>
            </w:r>
          </w:p>
          <w:p w:rsidR="00D056C9" w:rsidRPr="00E41495" w:rsidRDefault="00D056C9" w:rsidP="00224E59">
            <w:pPr>
              <w:spacing w:line="400" w:lineRule="exact"/>
              <w:rPr>
                <w:sz w:val="24"/>
                <w:szCs w:val="24"/>
              </w:rPr>
            </w:pPr>
            <w:r w:rsidRPr="00E41495">
              <w:rPr>
                <w:sz w:val="24"/>
                <w:szCs w:val="24"/>
              </w:rPr>
              <w:t xml:space="preserve">2.2  </w:t>
            </w:r>
            <w:r w:rsidRPr="00E41495">
              <w:rPr>
                <w:sz w:val="24"/>
                <w:szCs w:val="24"/>
              </w:rPr>
              <w:t>提供外置</w:t>
            </w:r>
            <w:r w:rsidRPr="00E41495">
              <w:rPr>
                <w:sz w:val="24"/>
                <w:szCs w:val="24"/>
              </w:rPr>
              <w:t>USB</w:t>
            </w:r>
            <w:r w:rsidRPr="00E41495">
              <w:rPr>
                <w:sz w:val="24"/>
                <w:szCs w:val="24"/>
              </w:rPr>
              <w:t>接口，能够支持将视频或者图片素材导出；</w:t>
            </w:r>
          </w:p>
          <w:p w:rsidR="00D056C9" w:rsidRPr="00E41495" w:rsidRDefault="00D056C9" w:rsidP="00224E59">
            <w:pPr>
              <w:spacing w:line="400" w:lineRule="exact"/>
              <w:rPr>
                <w:sz w:val="24"/>
                <w:szCs w:val="24"/>
              </w:rPr>
            </w:pPr>
            <w:r w:rsidRPr="00E41495">
              <w:rPr>
                <w:sz w:val="24"/>
                <w:szCs w:val="24"/>
              </w:rPr>
              <w:t>2.3  Linux</w:t>
            </w:r>
            <w:r w:rsidRPr="00E41495">
              <w:rPr>
                <w:sz w:val="24"/>
                <w:szCs w:val="24"/>
              </w:rPr>
              <w:t>系统操作系统；（</w:t>
            </w:r>
            <w:r>
              <w:rPr>
                <w:rFonts w:hint="eastAsia"/>
                <w:sz w:val="24"/>
                <w:szCs w:val="24"/>
              </w:rPr>
              <w:t>如有</w:t>
            </w:r>
            <w:r>
              <w:rPr>
                <w:sz w:val="24"/>
                <w:szCs w:val="24"/>
              </w:rPr>
              <w:t>可</w:t>
            </w:r>
            <w:r w:rsidRPr="00E41495">
              <w:rPr>
                <w:sz w:val="24"/>
                <w:szCs w:val="24"/>
              </w:rPr>
              <w:t>提供技术白皮书或说明书）</w:t>
            </w:r>
          </w:p>
          <w:p w:rsidR="00D056C9" w:rsidRPr="00E41495" w:rsidRDefault="00D056C9" w:rsidP="00224E59">
            <w:pPr>
              <w:spacing w:line="400" w:lineRule="exact"/>
              <w:rPr>
                <w:sz w:val="24"/>
                <w:szCs w:val="24"/>
              </w:rPr>
            </w:pPr>
            <w:r w:rsidRPr="00E41495">
              <w:rPr>
                <w:sz w:val="24"/>
                <w:szCs w:val="24"/>
              </w:rPr>
              <w:t xml:space="preserve">2.4  </w:t>
            </w:r>
            <w:r w:rsidRPr="00E41495">
              <w:rPr>
                <w:sz w:val="24"/>
                <w:szCs w:val="24"/>
              </w:rPr>
              <w:t>提供开发者升级模式；</w:t>
            </w:r>
          </w:p>
          <w:p w:rsidR="00D056C9" w:rsidRPr="00E41495" w:rsidRDefault="00D056C9" w:rsidP="00224E59">
            <w:pPr>
              <w:spacing w:line="400" w:lineRule="exact"/>
              <w:rPr>
                <w:sz w:val="24"/>
                <w:szCs w:val="24"/>
              </w:rPr>
            </w:pPr>
            <w:r w:rsidRPr="00E41495">
              <w:rPr>
                <w:sz w:val="24"/>
                <w:szCs w:val="24"/>
              </w:rPr>
              <w:t xml:space="preserve">2.5  </w:t>
            </w:r>
            <w:r w:rsidRPr="00E41495">
              <w:rPr>
                <w:sz w:val="24"/>
                <w:szCs w:val="24"/>
              </w:rPr>
              <w:t>软件提供多模块模式；</w:t>
            </w:r>
          </w:p>
          <w:p w:rsidR="00D056C9" w:rsidRPr="00E41495" w:rsidRDefault="00D056C9" w:rsidP="00224E59">
            <w:pPr>
              <w:spacing w:line="400" w:lineRule="exact"/>
              <w:rPr>
                <w:sz w:val="24"/>
                <w:szCs w:val="24"/>
              </w:rPr>
            </w:pPr>
            <w:r w:rsidRPr="00E41495">
              <w:rPr>
                <w:sz w:val="24"/>
                <w:szCs w:val="24"/>
              </w:rPr>
              <w:t xml:space="preserve">2.6  </w:t>
            </w:r>
            <w:r w:rsidRPr="00E41495">
              <w:rPr>
                <w:sz w:val="24"/>
                <w:szCs w:val="24"/>
              </w:rPr>
              <w:t>软件模块数量</w:t>
            </w:r>
            <w:r w:rsidRPr="00E41495">
              <w:rPr>
                <w:sz w:val="24"/>
                <w:szCs w:val="24"/>
              </w:rPr>
              <w:t>≥ 3</w:t>
            </w:r>
            <w:r w:rsidRPr="00E41495">
              <w:rPr>
                <w:sz w:val="24"/>
                <w:szCs w:val="24"/>
              </w:rPr>
              <w:t>个，包括但不仅限于：病人档案模块、实时模块、分析模块；</w:t>
            </w:r>
          </w:p>
          <w:p w:rsidR="00D056C9" w:rsidRPr="00E41495" w:rsidRDefault="00D056C9" w:rsidP="00224E59">
            <w:pPr>
              <w:spacing w:line="400" w:lineRule="exact"/>
              <w:rPr>
                <w:sz w:val="24"/>
                <w:szCs w:val="24"/>
              </w:rPr>
            </w:pPr>
            <w:r w:rsidRPr="00E41495">
              <w:rPr>
                <w:sz w:val="24"/>
                <w:szCs w:val="24"/>
              </w:rPr>
              <w:t xml:space="preserve">2.7  </w:t>
            </w:r>
            <w:r w:rsidRPr="00E41495">
              <w:rPr>
                <w:sz w:val="24"/>
                <w:szCs w:val="24"/>
              </w:rPr>
              <w:t>病人档案模块：支持病人的信息存储，自动建立病人专属的文件夹，同时支持病人资料的检索和预览；</w:t>
            </w:r>
          </w:p>
          <w:p w:rsidR="00D056C9" w:rsidRPr="00E41495" w:rsidRDefault="00D056C9" w:rsidP="00224E59">
            <w:pPr>
              <w:spacing w:line="400" w:lineRule="exact"/>
              <w:rPr>
                <w:sz w:val="24"/>
                <w:szCs w:val="24"/>
              </w:rPr>
            </w:pPr>
            <w:r w:rsidRPr="00E41495">
              <w:rPr>
                <w:sz w:val="24"/>
                <w:szCs w:val="24"/>
              </w:rPr>
              <w:t xml:space="preserve">2.8  </w:t>
            </w:r>
            <w:r w:rsidRPr="00E41495">
              <w:rPr>
                <w:sz w:val="24"/>
                <w:szCs w:val="24"/>
              </w:rPr>
              <w:t>实时模块：提供实时图像的浏览，支持图像的截图及录像；</w:t>
            </w:r>
          </w:p>
          <w:p w:rsidR="00D056C9" w:rsidRPr="00E41495" w:rsidRDefault="00D056C9" w:rsidP="00224E59">
            <w:pPr>
              <w:spacing w:line="400" w:lineRule="exact"/>
              <w:rPr>
                <w:sz w:val="24"/>
                <w:szCs w:val="24"/>
              </w:rPr>
            </w:pPr>
            <w:r w:rsidRPr="00E41495">
              <w:rPr>
                <w:sz w:val="24"/>
                <w:szCs w:val="24"/>
              </w:rPr>
              <w:t xml:space="preserve">2.9  </w:t>
            </w:r>
            <w:r w:rsidRPr="00E41495">
              <w:rPr>
                <w:sz w:val="24"/>
                <w:szCs w:val="24"/>
              </w:rPr>
              <w:t>软件参数调节：支持软件参数预设模式，同时支持高级调节模式，调节功能包括但不仅限于：亮度、对比度调节；</w:t>
            </w:r>
          </w:p>
          <w:p w:rsidR="00D056C9" w:rsidRPr="00E41495" w:rsidRDefault="00D056C9" w:rsidP="00224E59">
            <w:pPr>
              <w:spacing w:line="400" w:lineRule="exact"/>
              <w:rPr>
                <w:sz w:val="24"/>
                <w:szCs w:val="24"/>
              </w:rPr>
            </w:pPr>
            <w:r w:rsidRPr="00E41495">
              <w:rPr>
                <w:sz w:val="24"/>
                <w:szCs w:val="24"/>
              </w:rPr>
              <w:t xml:space="preserve">2.10  </w:t>
            </w:r>
            <w:r w:rsidRPr="00E41495">
              <w:rPr>
                <w:sz w:val="24"/>
                <w:szCs w:val="24"/>
              </w:rPr>
              <w:t>回放模式：用于术后的定量数据分析，分析形式</w:t>
            </w:r>
            <w:r w:rsidRPr="00E41495">
              <w:rPr>
                <w:sz w:val="24"/>
                <w:szCs w:val="24"/>
              </w:rPr>
              <w:t>≥ 4</w:t>
            </w:r>
            <w:r w:rsidRPr="00E41495">
              <w:rPr>
                <w:sz w:val="24"/>
                <w:szCs w:val="24"/>
              </w:rPr>
              <w:t>种，包括但不仅限于：</w:t>
            </w:r>
            <w:proofErr w:type="gramStart"/>
            <w:r w:rsidRPr="00E41495">
              <w:rPr>
                <w:sz w:val="24"/>
                <w:szCs w:val="24"/>
              </w:rPr>
              <w:t>伪彩模式</w:t>
            </w:r>
            <w:proofErr w:type="gramEnd"/>
            <w:r w:rsidRPr="00E41495">
              <w:rPr>
                <w:sz w:val="24"/>
                <w:szCs w:val="24"/>
              </w:rPr>
              <w:t>，动态点位选取，百分比转化，梯度线（等位线）模式；</w:t>
            </w:r>
          </w:p>
          <w:p w:rsidR="00D056C9" w:rsidRPr="00E41495" w:rsidRDefault="00D056C9" w:rsidP="00224E59">
            <w:pPr>
              <w:spacing w:line="400" w:lineRule="exact"/>
              <w:rPr>
                <w:sz w:val="24"/>
                <w:szCs w:val="24"/>
              </w:rPr>
            </w:pPr>
            <w:r w:rsidRPr="00E41495">
              <w:rPr>
                <w:sz w:val="24"/>
                <w:szCs w:val="24"/>
              </w:rPr>
              <w:t xml:space="preserve">2.11  </w:t>
            </w:r>
            <w:r w:rsidRPr="00E41495">
              <w:rPr>
                <w:sz w:val="24"/>
                <w:szCs w:val="24"/>
              </w:rPr>
              <w:t>动态点位模式：支持任意选取图像上点位，可选取数量</w:t>
            </w:r>
            <w:r w:rsidRPr="00E41495">
              <w:rPr>
                <w:sz w:val="24"/>
                <w:szCs w:val="24"/>
              </w:rPr>
              <w:t>≥ 9</w:t>
            </w:r>
            <w:r w:rsidRPr="00E41495">
              <w:rPr>
                <w:sz w:val="24"/>
                <w:szCs w:val="24"/>
              </w:rPr>
              <w:t>个；</w:t>
            </w:r>
          </w:p>
          <w:p w:rsidR="00D056C9" w:rsidRPr="00E41495" w:rsidRDefault="00D056C9" w:rsidP="00224E59">
            <w:pPr>
              <w:spacing w:line="400" w:lineRule="exact"/>
              <w:rPr>
                <w:sz w:val="24"/>
                <w:szCs w:val="24"/>
              </w:rPr>
            </w:pPr>
            <w:r w:rsidRPr="00E41495">
              <w:rPr>
                <w:sz w:val="24"/>
                <w:szCs w:val="24"/>
              </w:rPr>
              <w:lastRenderedPageBreak/>
              <w:t xml:space="preserve">2.12  </w:t>
            </w:r>
            <w:r w:rsidRPr="00E41495">
              <w:rPr>
                <w:sz w:val="24"/>
                <w:szCs w:val="24"/>
              </w:rPr>
              <w:t>支持回放模式下，任意分析形式的后处理视频或者图片导出；</w:t>
            </w:r>
          </w:p>
          <w:p w:rsidR="00D056C9" w:rsidRPr="00E41495" w:rsidRDefault="00D056C9" w:rsidP="00224E59">
            <w:pPr>
              <w:spacing w:line="400" w:lineRule="exact"/>
              <w:rPr>
                <w:sz w:val="24"/>
                <w:szCs w:val="24"/>
              </w:rPr>
            </w:pPr>
            <w:r w:rsidRPr="00E41495">
              <w:rPr>
                <w:sz w:val="24"/>
                <w:szCs w:val="24"/>
              </w:rPr>
              <w:t xml:space="preserve">2.13  </w:t>
            </w:r>
            <w:r w:rsidRPr="00E41495">
              <w:rPr>
                <w:sz w:val="24"/>
                <w:szCs w:val="24"/>
              </w:rPr>
              <w:t>支持将任意视频转化</w:t>
            </w:r>
            <w:proofErr w:type="gramStart"/>
            <w:r w:rsidRPr="00E41495">
              <w:rPr>
                <w:sz w:val="24"/>
                <w:szCs w:val="24"/>
              </w:rPr>
              <w:t>为伪彩视频</w:t>
            </w:r>
            <w:proofErr w:type="gramEnd"/>
            <w:r w:rsidRPr="00E41495">
              <w:rPr>
                <w:sz w:val="24"/>
                <w:szCs w:val="24"/>
              </w:rPr>
              <w:t>存储在本地硬盘，并可</w:t>
            </w:r>
            <w:proofErr w:type="gramStart"/>
            <w:r w:rsidRPr="00E41495">
              <w:rPr>
                <w:sz w:val="24"/>
                <w:szCs w:val="24"/>
              </w:rPr>
              <w:t>将伪彩视频</w:t>
            </w:r>
            <w:proofErr w:type="gramEnd"/>
            <w:r w:rsidRPr="00E41495">
              <w:rPr>
                <w:sz w:val="24"/>
                <w:szCs w:val="24"/>
              </w:rPr>
              <w:t>导出；</w:t>
            </w:r>
          </w:p>
          <w:p w:rsidR="00D056C9" w:rsidRPr="00E41495" w:rsidRDefault="00D056C9" w:rsidP="00224E59">
            <w:pPr>
              <w:spacing w:line="400" w:lineRule="exact"/>
              <w:rPr>
                <w:sz w:val="24"/>
                <w:szCs w:val="24"/>
              </w:rPr>
            </w:pPr>
            <w:r w:rsidRPr="00E41495">
              <w:rPr>
                <w:sz w:val="24"/>
                <w:szCs w:val="24"/>
              </w:rPr>
              <w:t xml:space="preserve">2.14  </w:t>
            </w:r>
            <w:r w:rsidRPr="00E41495">
              <w:rPr>
                <w:sz w:val="24"/>
                <w:szCs w:val="24"/>
              </w:rPr>
              <w:t>兼容同品牌内窥镜摄像系统，实现双显影联合应用；（</w:t>
            </w:r>
            <w:r>
              <w:rPr>
                <w:rFonts w:hint="eastAsia"/>
                <w:sz w:val="24"/>
                <w:szCs w:val="24"/>
              </w:rPr>
              <w:t>如有</w:t>
            </w:r>
            <w:r>
              <w:rPr>
                <w:sz w:val="24"/>
                <w:szCs w:val="24"/>
              </w:rPr>
              <w:t>可</w:t>
            </w:r>
            <w:proofErr w:type="gramStart"/>
            <w:r>
              <w:rPr>
                <w:sz w:val="24"/>
                <w:szCs w:val="24"/>
              </w:rPr>
              <w:t>提供</w:t>
            </w:r>
            <w:r w:rsidRPr="00E41495">
              <w:rPr>
                <w:sz w:val="24"/>
                <w:szCs w:val="24"/>
              </w:rPr>
              <w:t>提供</w:t>
            </w:r>
            <w:proofErr w:type="gramEnd"/>
            <w:r w:rsidRPr="00E41495">
              <w:rPr>
                <w:sz w:val="24"/>
                <w:szCs w:val="24"/>
              </w:rPr>
              <w:t>技术白皮书或说明书）</w:t>
            </w:r>
          </w:p>
          <w:p w:rsidR="00D056C9" w:rsidRPr="00E41495" w:rsidRDefault="00D056C9" w:rsidP="00224E59">
            <w:pPr>
              <w:spacing w:line="400" w:lineRule="exact"/>
              <w:rPr>
                <w:sz w:val="24"/>
                <w:szCs w:val="24"/>
              </w:rPr>
            </w:pPr>
            <w:r w:rsidRPr="00E41495">
              <w:rPr>
                <w:sz w:val="24"/>
                <w:szCs w:val="24"/>
              </w:rPr>
              <w:t xml:space="preserve">2.15  </w:t>
            </w:r>
            <w:r w:rsidRPr="00E41495">
              <w:rPr>
                <w:sz w:val="24"/>
                <w:szCs w:val="24"/>
              </w:rPr>
              <w:t>具有荧光颜色扩展功能；</w:t>
            </w:r>
          </w:p>
          <w:p w:rsidR="00D056C9" w:rsidRPr="00E41495" w:rsidRDefault="00D056C9" w:rsidP="00224E59">
            <w:pPr>
              <w:spacing w:line="400" w:lineRule="exact"/>
              <w:rPr>
                <w:sz w:val="24"/>
                <w:szCs w:val="24"/>
              </w:rPr>
            </w:pPr>
            <w:r w:rsidRPr="00E41495">
              <w:rPr>
                <w:sz w:val="24"/>
                <w:szCs w:val="24"/>
              </w:rPr>
              <w:t xml:space="preserve">2.16  </w:t>
            </w:r>
            <w:r w:rsidRPr="00E41495">
              <w:rPr>
                <w:sz w:val="24"/>
                <w:szCs w:val="24"/>
              </w:rPr>
              <w:t>具有</w:t>
            </w:r>
            <w:r w:rsidRPr="00E41495">
              <w:rPr>
                <w:sz w:val="24"/>
                <w:szCs w:val="24"/>
              </w:rPr>
              <w:t>AI</w:t>
            </w:r>
            <w:r w:rsidRPr="00E41495">
              <w:rPr>
                <w:sz w:val="24"/>
                <w:szCs w:val="24"/>
              </w:rPr>
              <w:t>扩展功能，支持</w:t>
            </w:r>
            <w:r w:rsidRPr="00E41495">
              <w:rPr>
                <w:sz w:val="24"/>
                <w:szCs w:val="24"/>
              </w:rPr>
              <w:t>AI</w:t>
            </w:r>
            <w:r w:rsidRPr="00E41495">
              <w:rPr>
                <w:sz w:val="24"/>
                <w:szCs w:val="24"/>
              </w:rPr>
              <w:t>盒子、可拓展</w:t>
            </w:r>
            <w:r w:rsidRPr="00E41495">
              <w:rPr>
                <w:sz w:val="24"/>
                <w:szCs w:val="24"/>
              </w:rPr>
              <w:t>AI</w:t>
            </w:r>
            <w:r w:rsidRPr="00E41495">
              <w:rPr>
                <w:sz w:val="24"/>
                <w:szCs w:val="24"/>
              </w:rPr>
              <w:t>功能；</w:t>
            </w:r>
          </w:p>
          <w:p w:rsidR="00D056C9" w:rsidRPr="00E41495" w:rsidRDefault="00D056C9" w:rsidP="00224E59">
            <w:pPr>
              <w:spacing w:line="400" w:lineRule="exact"/>
              <w:rPr>
                <w:sz w:val="24"/>
                <w:szCs w:val="24"/>
              </w:rPr>
            </w:pPr>
            <w:r w:rsidRPr="00E41495">
              <w:rPr>
                <w:sz w:val="24"/>
                <w:szCs w:val="24"/>
              </w:rPr>
              <w:t xml:space="preserve">2.17  </w:t>
            </w:r>
            <w:r w:rsidRPr="00E41495">
              <w:rPr>
                <w:sz w:val="24"/>
                <w:szCs w:val="24"/>
              </w:rPr>
              <w:t>支持</w:t>
            </w:r>
            <w:r w:rsidRPr="00E41495">
              <w:rPr>
                <w:sz w:val="24"/>
                <w:szCs w:val="24"/>
              </w:rPr>
              <w:t>5G</w:t>
            </w:r>
            <w:r w:rsidRPr="00E41495">
              <w:rPr>
                <w:sz w:val="24"/>
                <w:szCs w:val="24"/>
              </w:rPr>
              <w:t>直播车</w:t>
            </w:r>
          </w:p>
          <w:p w:rsidR="00D056C9" w:rsidRPr="00E41495" w:rsidRDefault="00D056C9" w:rsidP="00224E59">
            <w:pPr>
              <w:spacing w:line="400" w:lineRule="exact"/>
              <w:rPr>
                <w:sz w:val="24"/>
                <w:szCs w:val="24"/>
              </w:rPr>
            </w:pPr>
            <w:r w:rsidRPr="00E41495">
              <w:rPr>
                <w:sz w:val="24"/>
                <w:szCs w:val="24"/>
              </w:rPr>
              <w:t xml:space="preserve">2.18  </w:t>
            </w:r>
            <w:r w:rsidRPr="00E41495">
              <w:rPr>
                <w:sz w:val="24"/>
                <w:szCs w:val="24"/>
              </w:rPr>
              <w:t>支持</w:t>
            </w:r>
            <w:r w:rsidRPr="00E41495">
              <w:rPr>
                <w:sz w:val="24"/>
                <w:szCs w:val="24"/>
              </w:rPr>
              <w:t>5G</w:t>
            </w:r>
            <w:r w:rsidRPr="00E41495">
              <w:rPr>
                <w:sz w:val="24"/>
                <w:szCs w:val="24"/>
              </w:rPr>
              <w:t>直播平台；</w:t>
            </w:r>
          </w:p>
          <w:p w:rsidR="00D056C9" w:rsidRDefault="00D056C9" w:rsidP="00224E59">
            <w:pPr>
              <w:spacing w:line="400" w:lineRule="exact"/>
              <w:rPr>
                <w:sz w:val="24"/>
                <w:szCs w:val="24"/>
              </w:rPr>
            </w:pPr>
            <w:r w:rsidRPr="00E41495">
              <w:rPr>
                <w:sz w:val="24"/>
                <w:szCs w:val="24"/>
              </w:rPr>
              <w:t xml:space="preserve">2.19  </w:t>
            </w:r>
            <w:r w:rsidRPr="00E41495">
              <w:rPr>
                <w:sz w:val="24"/>
                <w:szCs w:val="24"/>
              </w:rPr>
              <w:t>支持</w:t>
            </w:r>
            <w:r w:rsidRPr="00E41495">
              <w:rPr>
                <w:sz w:val="24"/>
                <w:szCs w:val="24"/>
              </w:rPr>
              <w:t>4K</w:t>
            </w:r>
            <w:r w:rsidRPr="00E41495">
              <w:rPr>
                <w:sz w:val="24"/>
                <w:szCs w:val="24"/>
              </w:rPr>
              <w:t>医用监视器；</w:t>
            </w:r>
          </w:p>
          <w:p w:rsidR="00D056C9" w:rsidRPr="00E41495" w:rsidRDefault="00D056C9" w:rsidP="00224E59">
            <w:pPr>
              <w:spacing w:line="400" w:lineRule="exact"/>
              <w:rPr>
                <w:kern w:val="0"/>
                <w:sz w:val="22"/>
              </w:rPr>
            </w:pPr>
            <w:r w:rsidRPr="00E41495">
              <w:rPr>
                <w:sz w:val="24"/>
                <w:szCs w:val="24"/>
              </w:rPr>
              <w:t xml:space="preserve">2.20  </w:t>
            </w:r>
            <w:r>
              <w:rPr>
                <w:rFonts w:hint="eastAsia"/>
                <w:sz w:val="24"/>
                <w:szCs w:val="24"/>
              </w:rPr>
              <w:t>具有</w:t>
            </w:r>
            <w:r w:rsidRPr="00E41495">
              <w:rPr>
                <w:sz w:val="24"/>
                <w:szCs w:val="24"/>
              </w:rPr>
              <w:t>USB</w:t>
            </w:r>
            <w:r w:rsidRPr="00E41495">
              <w:rPr>
                <w:sz w:val="24"/>
                <w:szCs w:val="24"/>
              </w:rPr>
              <w:t>口，</w:t>
            </w:r>
            <w:r>
              <w:rPr>
                <w:rFonts w:hint="eastAsia"/>
                <w:sz w:val="24"/>
                <w:szCs w:val="24"/>
              </w:rPr>
              <w:t>支持</w:t>
            </w:r>
            <w:r w:rsidRPr="00E41495">
              <w:rPr>
                <w:sz w:val="24"/>
                <w:szCs w:val="24"/>
              </w:rPr>
              <w:t>数据备份、导出等操作</w:t>
            </w:r>
          </w:p>
        </w:tc>
      </w:tr>
      <w:tr w:rsidR="00D056C9" w:rsidRPr="00E41495" w:rsidTr="00224E59">
        <w:trPr>
          <w:trHeight w:val="454"/>
          <w:jc w:val="center"/>
        </w:trPr>
        <w:tc>
          <w:tcPr>
            <w:tcW w:w="1182" w:type="dxa"/>
            <w:tcMar>
              <w:top w:w="0" w:type="dxa"/>
              <w:left w:w="108" w:type="dxa"/>
              <w:bottom w:w="0" w:type="dxa"/>
              <w:right w:w="108" w:type="dxa"/>
            </w:tcMar>
            <w:vAlign w:val="center"/>
          </w:tcPr>
          <w:p w:rsidR="00D056C9" w:rsidRPr="00E41495" w:rsidRDefault="00D056C9" w:rsidP="00224E59">
            <w:pPr>
              <w:widowControl/>
              <w:snapToGrid w:val="0"/>
              <w:jc w:val="center"/>
              <w:rPr>
                <w:kern w:val="0"/>
                <w:sz w:val="22"/>
              </w:rPr>
            </w:pPr>
            <w:r w:rsidRPr="00E41495">
              <w:rPr>
                <w:kern w:val="0"/>
                <w:sz w:val="22"/>
              </w:rPr>
              <w:lastRenderedPageBreak/>
              <w:t>3</w:t>
            </w:r>
          </w:p>
        </w:tc>
        <w:tc>
          <w:tcPr>
            <w:tcW w:w="3303" w:type="dxa"/>
            <w:tcMar>
              <w:top w:w="0" w:type="dxa"/>
              <w:left w:w="108" w:type="dxa"/>
              <w:bottom w:w="0" w:type="dxa"/>
              <w:right w:w="108" w:type="dxa"/>
            </w:tcMar>
            <w:vAlign w:val="center"/>
          </w:tcPr>
          <w:p w:rsidR="00D056C9" w:rsidRPr="00E41495" w:rsidRDefault="00D056C9" w:rsidP="00224E59">
            <w:pPr>
              <w:widowControl/>
              <w:snapToGrid w:val="0"/>
              <w:jc w:val="left"/>
              <w:rPr>
                <w:kern w:val="0"/>
                <w:sz w:val="22"/>
              </w:rPr>
            </w:pPr>
            <w:r w:rsidRPr="00E41495">
              <w:rPr>
                <w:sz w:val="24"/>
              </w:rPr>
              <w:t>工作站推车</w:t>
            </w:r>
          </w:p>
        </w:tc>
        <w:tc>
          <w:tcPr>
            <w:tcW w:w="5333" w:type="dxa"/>
            <w:tcMar>
              <w:top w:w="0" w:type="dxa"/>
              <w:left w:w="108" w:type="dxa"/>
              <w:bottom w:w="0" w:type="dxa"/>
              <w:right w:w="108" w:type="dxa"/>
            </w:tcMar>
            <w:vAlign w:val="center"/>
          </w:tcPr>
          <w:p w:rsidR="00D056C9" w:rsidRPr="00E41495" w:rsidRDefault="00D056C9" w:rsidP="00224E59">
            <w:pPr>
              <w:spacing w:line="400" w:lineRule="exact"/>
              <w:rPr>
                <w:sz w:val="24"/>
                <w:szCs w:val="24"/>
              </w:rPr>
            </w:pPr>
            <w:r w:rsidRPr="00E41495">
              <w:rPr>
                <w:sz w:val="24"/>
                <w:szCs w:val="24"/>
              </w:rPr>
              <w:t xml:space="preserve">3.1  </w:t>
            </w:r>
            <w:r w:rsidRPr="00E41495">
              <w:rPr>
                <w:sz w:val="24"/>
                <w:szCs w:val="24"/>
              </w:rPr>
              <w:t>移动工作站推车，主体中央柱，层板台面，底座全部采用精铸铝工艺；</w:t>
            </w:r>
          </w:p>
          <w:p w:rsidR="00D056C9" w:rsidRPr="00E41495" w:rsidRDefault="00D056C9" w:rsidP="00224E59">
            <w:pPr>
              <w:spacing w:line="400" w:lineRule="exact"/>
              <w:rPr>
                <w:sz w:val="24"/>
                <w:szCs w:val="24"/>
              </w:rPr>
            </w:pPr>
            <w:r w:rsidRPr="00E41495">
              <w:rPr>
                <w:sz w:val="24"/>
                <w:szCs w:val="24"/>
              </w:rPr>
              <w:t xml:space="preserve">3.2  </w:t>
            </w:r>
            <w:r w:rsidRPr="00E41495">
              <w:rPr>
                <w:sz w:val="24"/>
                <w:szCs w:val="24"/>
              </w:rPr>
              <w:t>推车表面采用喷粉工艺，可以进行酒精搽拭消毒；</w:t>
            </w:r>
          </w:p>
          <w:p w:rsidR="00D056C9" w:rsidRPr="00E41495" w:rsidRDefault="00D056C9" w:rsidP="00224E59">
            <w:pPr>
              <w:spacing w:line="400" w:lineRule="exact"/>
              <w:rPr>
                <w:sz w:val="24"/>
                <w:szCs w:val="24"/>
              </w:rPr>
            </w:pPr>
            <w:r w:rsidRPr="00E41495">
              <w:rPr>
                <w:sz w:val="24"/>
                <w:szCs w:val="24"/>
              </w:rPr>
              <w:t xml:space="preserve">3.3  </w:t>
            </w:r>
            <w:r w:rsidRPr="00E41495">
              <w:rPr>
                <w:sz w:val="24"/>
                <w:szCs w:val="24"/>
              </w:rPr>
              <w:t>底部采用医用静音轮，轮子直径</w:t>
            </w:r>
            <w:r w:rsidRPr="00E41495">
              <w:rPr>
                <w:sz w:val="24"/>
                <w:szCs w:val="24"/>
              </w:rPr>
              <w:t>≥100mm</w:t>
            </w:r>
            <w:r w:rsidRPr="00E41495">
              <w:rPr>
                <w:sz w:val="24"/>
                <w:szCs w:val="24"/>
              </w:rPr>
              <w:t>；</w:t>
            </w:r>
          </w:p>
          <w:p w:rsidR="00D056C9" w:rsidRPr="00E41495" w:rsidRDefault="00D056C9" w:rsidP="00224E59">
            <w:pPr>
              <w:spacing w:line="400" w:lineRule="exact"/>
              <w:rPr>
                <w:sz w:val="24"/>
                <w:szCs w:val="24"/>
              </w:rPr>
            </w:pPr>
            <w:r w:rsidRPr="00E41495">
              <w:rPr>
                <w:sz w:val="24"/>
                <w:szCs w:val="24"/>
              </w:rPr>
              <w:t xml:space="preserve">3.4  </w:t>
            </w:r>
            <w:r w:rsidRPr="00E41495">
              <w:rPr>
                <w:sz w:val="24"/>
                <w:szCs w:val="24"/>
              </w:rPr>
              <w:t>医用显示器：分辨率</w:t>
            </w:r>
            <w:r w:rsidRPr="00E41495">
              <w:rPr>
                <w:sz w:val="24"/>
                <w:szCs w:val="24"/>
              </w:rPr>
              <w:t xml:space="preserve">≥1920×1080 </w:t>
            </w:r>
            <w:r w:rsidRPr="00E41495">
              <w:rPr>
                <w:sz w:val="24"/>
                <w:szCs w:val="24"/>
              </w:rPr>
              <w:t>，尺寸</w:t>
            </w:r>
            <w:r w:rsidRPr="00E41495">
              <w:rPr>
                <w:sz w:val="24"/>
                <w:szCs w:val="24"/>
              </w:rPr>
              <w:t>≥23.8</w:t>
            </w:r>
            <w:r w:rsidRPr="00E41495">
              <w:rPr>
                <w:sz w:val="24"/>
                <w:szCs w:val="24"/>
              </w:rPr>
              <w:t>英寸；</w:t>
            </w:r>
          </w:p>
          <w:p w:rsidR="00D056C9" w:rsidRPr="00E41495" w:rsidRDefault="00D056C9" w:rsidP="00224E59">
            <w:pPr>
              <w:spacing w:line="400" w:lineRule="exact"/>
              <w:rPr>
                <w:kern w:val="0"/>
                <w:sz w:val="22"/>
              </w:rPr>
            </w:pPr>
            <w:r w:rsidRPr="00E41495">
              <w:rPr>
                <w:sz w:val="24"/>
                <w:szCs w:val="24"/>
              </w:rPr>
              <w:t xml:space="preserve">3.5  </w:t>
            </w:r>
            <w:r w:rsidRPr="00E41495">
              <w:rPr>
                <w:sz w:val="24"/>
                <w:szCs w:val="24"/>
              </w:rPr>
              <w:t>键盘：表面有特殊抗菌处理工艺，支持酒精擦拭消毒；</w:t>
            </w:r>
          </w:p>
        </w:tc>
      </w:tr>
      <w:tr w:rsidR="00D056C9" w:rsidRPr="00E41495" w:rsidTr="00224E59">
        <w:trPr>
          <w:trHeight w:val="454"/>
          <w:jc w:val="center"/>
        </w:trPr>
        <w:tc>
          <w:tcPr>
            <w:tcW w:w="1182" w:type="dxa"/>
            <w:tcMar>
              <w:top w:w="0" w:type="dxa"/>
              <w:left w:w="108" w:type="dxa"/>
              <w:bottom w:w="0" w:type="dxa"/>
              <w:right w:w="108" w:type="dxa"/>
            </w:tcMar>
            <w:vAlign w:val="center"/>
          </w:tcPr>
          <w:p w:rsidR="00D056C9" w:rsidRPr="00E41495" w:rsidRDefault="00D056C9" w:rsidP="00224E59">
            <w:pPr>
              <w:widowControl/>
              <w:snapToGrid w:val="0"/>
              <w:jc w:val="center"/>
              <w:rPr>
                <w:kern w:val="0"/>
                <w:sz w:val="22"/>
              </w:rPr>
            </w:pPr>
            <w:r w:rsidRPr="00E41495">
              <w:rPr>
                <w:kern w:val="0"/>
                <w:sz w:val="22"/>
              </w:rPr>
              <w:t>4</w:t>
            </w:r>
          </w:p>
        </w:tc>
        <w:tc>
          <w:tcPr>
            <w:tcW w:w="3303" w:type="dxa"/>
            <w:tcMar>
              <w:top w:w="0" w:type="dxa"/>
              <w:left w:w="108" w:type="dxa"/>
              <w:bottom w:w="0" w:type="dxa"/>
              <w:right w:w="108" w:type="dxa"/>
            </w:tcMar>
            <w:vAlign w:val="center"/>
          </w:tcPr>
          <w:p w:rsidR="00D056C9" w:rsidRPr="00E41495" w:rsidRDefault="00D056C9" w:rsidP="00224E59">
            <w:pPr>
              <w:widowControl/>
              <w:snapToGrid w:val="0"/>
              <w:jc w:val="left"/>
              <w:rPr>
                <w:kern w:val="0"/>
                <w:sz w:val="22"/>
              </w:rPr>
            </w:pPr>
            <w:r w:rsidRPr="00E41495">
              <w:rPr>
                <w:sz w:val="24"/>
              </w:rPr>
              <w:t>配置清单</w:t>
            </w:r>
          </w:p>
        </w:tc>
        <w:tc>
          <w:tcPr>
            <w:tcW w:w="5333" w:type="dxa"/>
            <w:tcMar>
              <w:top w:w="0" w:type="dxa"/>
              <w:left w:w="108" w:type="dxa"/>
              <w:bottom w:w="0" w:type="dxa"/>
              <w:right w:w="108" w:type="dxa"/>
            </w:tcMar>
            <w:vAlign w:val="center"/>
          </w:tcPr>
          <w:p w:rsidR="00D056C9" w:rsidRPr="00E41495" w:rsidRDefault="00D056C9" w:rsidP="00224E59">
            <w:pPr>
              <w:spacing w:line="400" w:lineRule="exact"/>
              <w:rPr>
                <w:sz w:val="24"/>
                <w:szCs w:val="24"/>
              </w:rPr>
            </w:pPr>
            <w:r w:rsidRPr="00E41495">
              <w:rPr>
                <w:sz w:val="24"/>
                <w:szCs w:val="24"/>
              </w:rPr>
              <w:t xml:space="preserve">4.1  </w:t>
            </w:r>
            <w:r w:rsidRPr="00E41495">
              <w:rPr>
                <w:sz w:val="24"/>
                <w:szCs w:val="24"/>
              </w:rPr>
              <w:t>荧光摄像系统软件，产品配套嵌入式软件</w:t>
            </w:r>
          </w:p>
          <w:p w:rsidR="00D056C9" w:rsidRPr="00E41495" w:rsidRDefault="00D056C9" w:rsidP="00224E59">
            <w:pPr>
              <w:spacing w:line="400" w:lineRule="exact"/>
              <w:rPr>
                <w:sz w:val="24"/>
                <w:szCs w:val="24"/>
              </w:rPr>
            </w:pPr>
            <w:r w:rsidRPr="00E41495">
              <w:rPr>
                <w:sz w:val="24"/>
                <w:szCs w:val="24"/>
              </w:rPr>
              <w:t xml:space="preserve">4.2  </w:t>
            </w:r>
            <w:r w:rsidRPr="00E41495">
              <w:rPr>
                <w:sz w:val="24"/>
                <w:szCs w:val="24"/>
              </w:rPr>
              <w:t>控制主机</w:t>
            </w:r>
            <w:r w:rsidRPr="00E41495">
              <w:rPr>
                <w:sz w:val="24"/>
                <w:szCs w:val="24"/>
              </w:rPr>
              <w:t>1</w:t>
            </w:r>
            <w:r w:rsidRPr="00E41495">
              <w:rPr>
                <w:sz w:val="24"/>
                <w:szCs w:val="24"/>
              </w:rPr>
              <w:t>台，存储容量</w:t>
            </w:r>
            <w:r w:rsidRPr="00E41495">
              <w:rPr>
                <w:sz w:val="24"/>
                <w:szCs w:val="24"/>
              </w:rPr>
              <w:t xml:space="preserve"> </w:t>
            </w:r>
            <w:bookmarkStart w:id="14" w:name="OLE_LINK3"/>
            <w:bookmarkStart w:id="15" w:name="OLE_LINK4"/>
            <w:r>
              <w:rPr>
                <w:rFonts w:hint="eastAsia"/>
                <w:sz w:val="24"/>
                <w:szCs w:val="24"/>
              </w:rPr>
              <w:t>≥</w:t>
            </w:r>
            <w:bookmarkEnd w:id="14"/>
            <w:bookmarkEnd w:id="15"/>
            <w:r w:rsidRPr="00E41495">
              <w:rPr>
                <w:sz w:val="24"/>
                <w:szCs w:val="24"/>
              </w:rPr>
              <w:t xml:space="preserve">8G </w:t>
            </w:r>
            <w:r w:rsidRPr="00E41495">
              <w:rPr>
                <w:sz w:val="24"/>
                <w:szCs w:val="24"/>
              </w:rPr>
              <w:t>内存，硬盘</w:t>
            </w:r>
            <w:r w:rsidRPr="00E41495">
              <w:rPr>
                <w:rFonts w:ascii="宋体" w:hAnsi="宋体" w:cs="宋体" w:hint="eastAsia"/>
                <w:sz w:val="24"/>
                <w:szCs w:val="24"/>
              </w:rPr>
              <w:t>≧</w:t>
            </w:r>
            <w:r w:rsidRPr="00E41495">
              <w:rPr>
                <w:sz w:val="24"/>
                <w:szCs w:val="24"/>
              </w:rPr>
              <w:t>1TB</w:t>
            </w:r>
          </w:p>
          <w:p w:rsidR="00D056C9" w:rsidRPr="00E41495" w:rsidRDefault="00D056C9" w:rsidP="00224E59">
            <w:pPr>
              <w:spacing w:line="400" w:lineRule="exact"/>
              <w:rPr>
                <w:sz w:val="24"/>
                <w:szCs w:val="24"/>
              </w:rPr>
            </w:pPr>
            <w:r w:rsidRPr="00E41495">
              <w:rPr>
                <w:sz w:val="24"/>
                <w:szCs w:val="24"/>
              </w:rPr>
              <w:t xml:space="preserve">4.3  </w:t>
            </w:r>
            <w:r w:rsidRPr="00E41495">
              <w:rPr>
                <w:sz w:val="24"/>
                <w:szCs w:val="24"/>
              </w:rPr>
              <w:t>医用移动台车</w:t>
            </w:r>
            <w:r w:rsidRPr="00E41495">
              <w:rPr>
                <w:sz w:val="24"/>
                <w:szCs w:val="24"/>
              </w:rPr>
              <w:t>1</w:t>
            </w:r>
            <w:r w:rsidRPr="00E41495">
              <w:rPr>
                <w:sz w:val="24"/>
                <w:szCs w:val="24"/>
              </w:rPr>
              <w:t>台，精铸铝四轮台车</w:t>
            </w:r>
          </w:p>
          <w:p w:rsidR="00D056C9" w:rsidRPr="00E41495" w:rsidRDefault="00D056C9" w:rsidP="00224E59">
            <w:pPr>
              <w:spacing w:line="400" w:lineRule="exact"/>
              <w:rPr>
                <w:sz w:val="24"/>
                <w:szCs w:val="24"/>
              </w:rPr>
            </w:pPr>
            <w:r w:rsidRPr="00E41495">
              <w:rPr>
                <w:sz w:val="24"/>
                <w:szCs w:val="24"/>
              </w:rPr>
              <w:t xml:space="preserve">4.4  </w:t>
            </w:r>
            <w:r w:rsidRPr="00E41495">
              <w:rPr>
                <w:sz w:val="24"/>
                <w:szCs w:val="24"/>
              </w:rPr>
              <w:t>显示器（医用监视器）</w:t>
            </w:r>
            <w:r w:rsidRPr="00E41495">
              <w:rPr>
                <w:sz w:val="24"/>
                <w:szCs w:val="24"/>
              </w:rPr>
              <w:t>1</w:t>
            </w:r>
            <w:r w:rsidRPr="00E41495">
              <w:rPr>
                <w:sz w:val="24"/>
                <w:szCs w:val="24"/>
              </w:rPr>
              <w:t>台，分辨率</w:t>
            </w:r>
            <w:r w:rsidRPr="00E41495">
              <w:rPr>
                <w:sz w:val="24"/>
                <w:szCs w:val="24"/>
              </w:rPr>
              <w:t xml:space="preserve"> 4K </w:t>
            </w:r>
            <w:r w:rsidRPr="00E41495">
              <w:rPr>
                <w:sz w:val="24"/>
                <w:szCs w:val="24"/>
              </w:rPr>
              <w:t>，</w:t>
            </w:r>
            <w:r>
              <w:rPr>
                <w:rFonts w:hint="eastAsia"/>
                <w:sz w:val="24"/>
                <w:szCs w:val="24"/>
              </w:rPr>
              <w:t>≥</w:t>
            </w:r>
            <w:r w:rsidRPr="00E41495">
              <w:rPr>
                <w:sz w:val="24"/>
                <w:szCs w:val="24"/>
              </w:rPr>
              <w:t xml:space="preserve">23 </w:t>
            </w:r>
            <w:r w:rsidRPr="00E41495">
              <w:rPr>
                <w:sz w:val="24"/>
                <w:szCs w:val="24"/>
              </w:rPr>
              <w:t>寸</w:t>
            </w:r>
          </w:p>
          <w:p w:rsidR="00D056C9" w:rsidRPr="00E41495" w:rsidRDefault="00D056C9" w:rsidP="00224E59">
            <w:pPr>
              <w:spacing w:line="400" w:lineRule="exact"/>
              <w:rPr>
                <w:sz w:val="24"/>
                <w:szCs w:val="24"/>
              </w:rPr>
            </w:pPr>
            <w:r w:rsidRPr="00E41495">
              <w:rPr>
                <w:sz w:val="24"/>
                <w:szCs w:val="24"/>
              </w:rPr>
              <w:t xml:space="preserve">4.5  </w:t>
            </w:r>
            <w:r w:rsidRPr="00E41495">
              <w:rPr>
                <w:sz w:val="24"/>
                <w:szCs w:val="24"/>
              </w:rPr>
              <w:t>医用键盘、鼠标（含触摸板）</w:t>
            </w:r>
            <w:r w:rsidRPr="00E41495">
              <w:rPr>
                <w:sz w:val="24"/>
                <w:szCs w:val="24"/>
              </w:rPr>
              <w:t>1</w:t>
            </w:r>
            <w:r w:rsidRPr="00E41495">
              <w:rPr>
                <w:sz w:val="24"/>
                <w:szCs w:val="24"/>
              </w:rPr>
              <w:t>套，医用级别，防水</w:t>
            </w:r>
            <w:r>
              <w:rPr>
                <w:rFonts w:hint="eastAsia"/>
                <w:sz w:val="24"/>
                <w:szCs w:val="24"/>
              </w:rPr>
              <w:t>等级≥</w:t>
            </w:r>
            <w:r w:rsidRPr="00E41495">
              <w:rPr>
                <w:sz w:val="24"/>
                <w:szCs w:val="24"/>
              </w:rPr>
              <w:t>IP68</w:t>
            </w:r>
          </w:p>
          <w:p w:rsidR="00D056C9" w:rsidRPr="00E41495" w:rsidRDefault="00D056C9" w:rsidP="00224E59">
            <w:pPr>
              <w:spacing w:line="400" w:lineRule="exact"/>
              <w:rPr>
                <w:sz w:val="24"/>
                <w:szCs w:val="24"/>
              </w:rPr>
            </w:pPr>
            <w:r w:rsidRPr="00E41495">
              <w:rPr>
                <w:sz w:val="24"/>
                <w:szCs w:val="24"/>
              </w:rPr>
              <w:t xml:space="preserve">4.6  </w:t>
            </w:r>
            <w:r w:rsidRPr="00E41495">
              <w:rPr>
                <w:sz w:val="24"/>
                <w:szCs w:val="24"/>
              </w:rPr>
              <w:t>专用红外高透镜头</w:t>
            </w:r>
            <w:r w:rsidRPr="00E41495">
              <w:rPr>
                <w:sz w:val="24"/>
                <w:szCs w:val="24"/>
              </w:rPr>
              <w:t>1</w:t>
            </w:r>
            <w:r w:rsidRPr="00E41495">
              <w:rPr>
                <w:sz w:val="24"/>
                <w:szCs w:val="24"/>
              </w:rPr>
              <w:t>个，自体荧光、美兰、</w:t>
            </w:r>
            <w:r>
              <w:rPr>
                <w:sz w:val="24"/>
                <w:szCs w:val="24"/>
              </w:rPr>
              <w:t xml:space="preserve"> ICG</w:t>
            </w:r>
            <w:r w:rsidRPr="00E41495">
              <w:rPr>
                <w:sz w:val="24"/>
                <w:szCs w:val="24"/>
              </w:rPr>
              <w:t>、显影、复他舒、景深</w:t>
            </w:r>
            <w:r w:rsidRPr="00E41495">
              <w:rPr>
                <w:sz w:val="24"/>
                <w:szCs w:val="24"/>
              </w:rPr>
              <w:t>15cm±2mm</w:t>
            </w:r>
            <w:r w:rsidRPr="00E41495">
              <w:rPr>
                <w:sz w:val="24"/>
                <w:szCs w:val="24"/>
              </w:rPr>
              <w:t>定焦，弯形</w:t>
            </w:r>
          </w:p>
          <w:p w:rsidR="00D056C9" w:rsidRPr="00E41495" w:rsidRDefault="00D056C9" w:rsidP="00224E59">
            <w:pPr>
              <w:spacing w:line="400" w:lineRule="exact"/>
              <w:rPr>
                <w:kern w:val="0"/>
                <w:sz w:val="22"/>
              </w:rPr>
            </w:pPr>
            <w:r w:rsidRPr="00E41495">
              <w:rPr>
                <w:sz w:val="24"/>
                <w:szCs w:val="24"/>
              </w:rPr>
              <w:t>4.7  U</w:t>
            </w:r>
            <w:r w:rsidRPr="00E41495">
              <w:rPr>
                <w:sz w:val="24"/>
                <w:szCs w:val="24"/>
              </w:rPr>
              <w:t>盘</w:t>
            </w:r>
            <w:r w:rsidRPr="00E41495">
              <w:rPr>
                <w:sz w:val="24"/>
                <w:szCs w:val="24"/>
              </w:rPr>
              <w:t>1</w:t>
            </w:r>
            <w:r w:rsidRPr="00E41495">
              <w:rPr>
                <w:sz w:val="24"/>
                <w:szCs w:val="24"/>
              </w:rPr>
              <w:t>个</w:t>
            </w:r>
            <w:r w:rsidRPr="00E41495">
              <w:rPr>
                <w:sz w:val="24"/>
                <w:szCs w:val="24"/>
              </w:rPr>
              <w:t xml:space="preserve"> </w:t>
            </w:r>
            <w:r w:rsidRPr="00E41495">
              <w:rPr>
                <w:sz w:val="24"/>
                <w:szCs w:val="24"/>
              </w:rPr>
              <w:t>，</w:t>
            </w:r>
            <w:r>
              <w:rPr>
                <w:rFonts w:hint="eastAsia"/>
                <w:sz w:val="24"/>
                <w:szCs w:val="24"/>
              </w:rPr>
              <w:t>≥</w:t>
            </w:r>
            <w:r w:rsidRPr="00E41495">
              <w:rPr>
                <w:sz w:val="24"/>
                <w:szCs w:val="24"/>
              </w:rPr>
              <w:t xml:space="preserve">64G </w:t>
            </w:r>
            <w:r w:rsidRPr="00E41495">
              <w:rPr>
                <w:sz w:val="24"/>
                <w:szCs w:val="24"/>
              </w:rPr>
              <w:t>，</w:t>
            </w:r>
            <w:r w:rsidRPr="00E41495">
              <w:rPr>
                <w:sz w:val="24"/>
                <w:szCs w:val="24"/>
              </w:rPr>
              <w:t xml:space="preserve">NTFS </w:t>
            </w:r>
            <w:r w:rsidRPr="00E41495">
              <w:rPr>
                <w:sz w:val="24"/>
                <w:szCs w:val="24"/>
              </w:rPr>
              <w:t>格式</w:t>
            </w:r>
          </w:p>
        </w:tc>
      </w:tr>
    </w:tbl>
    <w:p w:rsidR="00D056C9" w:rsidRDefault="00D056C9" w:rsidP="00D056C9">
      <w:pPr>
        <w:snapToGrid w:val="0"/>
        <w:ind w:firstLineChars="200" w:firstLine="440"/>
        <w:rPr>
          <w:sz w:val="22"/>
        </w:rPr>
      </w:pPr>
      <w:r>
        <w:rPr>
          <w:sz w:val="22"/>
        </w:rPr>
        <w:lastRenderedPageBreak/>
        <w:t xml:space="preserve">9.3 </w:t>
      </w:r>
      <w:r>
        <w:rPr>
          <w:sz w:val="22"/>
        </w:rPr>
        <w:t>安装调试要求及备品备件或配件报价等要求</w:t>
      </w:r>
    </w:p>
    <w:p w:rsidR="00D056C9" w:rsidRDefault="00D056C9" w:rsidP="00D056C9">
      <w:pPr>
        <w:snapToGrid w:val="0"/>
        <w:ind w:firstLineChars="200" w:firstLine="440"/>
        <w:rPr>
          <w:sz w:val="22"/>
        </w:rPr>
      </w:pPr>
      <w:r>
        <w:rPr>
          <w:rFonts w:hint="eastAsia"/>
          <w:sz w:val="22"/>
        </w:rPr>
        <w:t>中标</w:t>
      </w:r>
      <w:proofErr w:type="gramStart"/>
      <w:r>
        <w:rPr>
          <w:rFonts w:hint="eastAsia"/>
          <w:sz w:val="22"/>
        </w:rPr>
        <w:t>人</w:t>
      </w:r>
      <w:r w:rsidRPr="004E5AFD">
        <w:rPr>
          <w:rFonts w:hint="eastAsia"/>
          <w:sz w:val="22"/>
        </w:rPr>
        <w:t>确保</w:t>
      </w:r>
      <w:proofErr w:type="gramEnd"/>
      <w:r w:rsidRPr="004E5AFD">
        <w:rPr>
          <w:rFonts w:hint="eastAsia"/>
          <w:sz w:val="22"/>
        </w:rPr>
        <w:t>设备安全无损地运抵</w:t>
      </w:r>
      <w:r>
        <w:rPr>
          <w:rFonts w:hint="eastAsia"/>
          <w:sz w:val="22"/>
        </w:rPr>
        <w:t>采购人</w:t>
      </w:r>
      <w:r w:rsidRPr="004E5AFD">
        <w:rPr>
          <w:rFonts w:hint="eastAsia"/>
          <w:sz w:val="22"/>
        </w:rPr>
        <w:t>指定现场，并承担设备的运费、保险费</w:t>
      </w:r>
      <w:r>
        <w:rPr>
          <w:rFonts w:hint="eastAsia"/>
          <w:sz w:val="22"/>
        </w:rPr>
        <w:t>、</w:t>
      </w:r>
      <w:r w:rsidRPr="004E5AFD">
        <w:rPr>
          <w:rFonts w:hint="eastAsia"/>
          <w:sz w:val="22"/>
        </w:rPr>
        <w:t>装卸费</w:t>
      </w:r>
      <w:r>
        <w:rPr>
          <w:rFonts w:hint="eastAsia"/>
          <w:sz w:val="22"/>
        </w:rPr>
        <w:t>等费用。采购人与中标人</w:t>
      </w:r>
      <w:r w:rsidRPr="004E5AFD">
        <w:rPr>
          <w:rFonts w:hint="eastAsia"/>
          <w:sz w:val="22"/>
        </w:rPr>
        <w:t>双方对设备进行开箱清点检查验收，如果发现数量不足或有质量、技术等问题，</w:t>
      </w:r>
      <w:r>
        <w:rPr>
          <w:rFonts w:hint="eastAsia"/>
          <w:sz w:val="22"/>
        </w:rPr>
        <w:t>中标人</w:t>
      </w:r>
      <w:r w:rsidRPr="004E5AFD">
        <w:rPr>
          <w:rFonts w:hint="eastAsia"/>
          <w:sz w:val="22"/>
        </w:rPr>
        <w:t>在</w:t>
      </w:r>
      <w:r w:rsidRPr="004E5AFD">
        <w:rPr>
          <w:rFonts w:hint="eastAsia"/>
          <w:sz w:val="22"/>
        </w:rPr>
        <w:t xml:space="preserve"> 7 </w:t>
      </w:r>
      <w:r w:rsidRPr="004E5AFD">
        <w:rPr>
          <w:rFonts w:hint="eastAsia"/>
          <w:sz w:val="22"/>
        </w:rPr>
        <w:t>天内，按照</w:t>
      </w:r>
      <w:r>
        <w:rPr>
          <w:rFonts w:hint="eastAsia"/>
          <w:sz w:val="22"/>
        </w:rPr>
        <w:t>采购人</w:t>
      </w:r>
      <w:r w:rsidRPr="004E5AFD">
        <w:rPr>
          <w:rFonts w:hint="eastAsia"/>
          <w:sz w:val="22"/>
        </w:rPr>
        <w:t>要求，采取补足、更换或退货等处理措施，并承担由此发生的一切损失和费用。设备到货后，</w:t>
      </w:r>
      <w:r>
        <w:rPr>
          <w:rFonts w:hint="eastAsia"/>
          <w:sz w:val="22"/>
        </w:rPr>
        <w:t>中标人</w:t>
      </w:r>
      <w:r w:rsidRPr="004E5AFD">
        <w:rPr>
          <w:rFonts w:hint="eastAsia"/>
          <w:sz w:val="22"/>
        </w:rPr>
        <w:t>在接到</w:t>
      </w:r>
      <w:r>
        <w:rPr>
          <w:rFonts w:hint="eastAsia"/>
          <w:sz w:val="22"/>
        </w:rPr>
        <w:t>采购人</w:t>
      </w:r>
      <w:r w:rsidRPr="004E5AFD">
        <w:rPr>
          <w:rFonts w:hint="eastAsia"/>
          <w:sz w:val="22"/>
        </w:rPr>
        <w:t>通知后</w:t>
      </w:r>
      <w:r>
        <w:rPr>
          <w:rFonts w:hint="eastAsia"/>
          <w:sz w:val="22"/>
        </w:rPr>
        <w:t xml:space="preserve"> </w:t>
      </w:r>
      <w:r>
        <w:rPr>
          <w:sz w:val="22"/>
        </w:rPr>
        <w:t>60</w:t>
      </w:r>
      <w:r w:rsidRPr="004E5AFD">
        <w:rPr>
          <w:rFonts w:hint="eastAsia"/>
          <w:sz w:val="22"/>
        </w:rPr>
        <w:t xml:space="preserve"> </w:t>
      </w:r>
      <w:r w:rsidRPr="004E5AFD">
        <w:rPr>
          <w:rFonts w:hint="eastAsia"/>
          <w:sz w:val="22"/>
        </w:rPr>
        <w:t>天内安装调试完成。</w:t>
      </w:r>
    </w:p>
    <w:p w:rsidR="00D056C9" w:rsidRDefault="00D056C9" w:rsidP="00D056C9">
      <w:pPr>
        <w:snapToGrid w:val="0"/>
        <w:ind w:firstLineChars="200" w:firstLine="440"/>
        <w:rPr>
          <w:sz w:val="22"/>
        </w:rPr>
      </w:pPr>
      <w:r>
        <w:rPr>
          <w:sz w:val="22"/>
        </w:rPr>
        <w:t>9.4</w:t>
      </w:r>
      <w:r>
        <w:rPr>
          <w:sz w:val="22"/>
        </w:rPr>
        <w:t>关于样品的相关要求</w:t>
      </w:r>
      <w:r w:rsidRPr="00E8403D">
        <w:rPr>
          <w:rFonts w:hint="eastAsia"/>
          <w:sz w:val="22"/>
        </w:rPr>
        <w:t>（本项目不适用）</w:t>
      </w:r>
    </w:p>
    <w:p w:rsidR="00D056C9" w:rsidRDefault="00D056C9" w:rsidP="00D056C9">
      <w:pPr>
        <w:adjustRightInd w:val="0"/>
        <w:snapToGrid w:val="0"/>
        <w:ind w:firstLineChars="200" w:firstLine="440"/>
        <w:rPr>
          <w:sz w:val="22"/>
        </w:rPr>
      </w:pPr>
      <w:r>
        <w:rPr>
          <w:sz w:val="22"/>
        </w:rPr>
        <w:t>本项目要求提供样品，要求如下：</w:t>
      </w:r>
    </w:p>
    <w:p w:rsidR="00D056C9" w:rsidRDefault="00D056C9" w:rsidP="00D056C9">
      <w:pPr>
        <w:adjustRightInd w:val="0"/>
        <w:snapToGrid w:val="0"/>
        <w:ind w:firstLineChars="200" w:firstLine="440"/>
        <w:rPr>
          <w:sz w:val="22"/>
        </w:rPr>
      </w:pPr>
      <w:r>
        <w:rPr>
          <w:sz w:val="22"/>
        </w:rPr>
        <w:t xml:space="preserve">9.4.1 </w:t>
      </w:r>
      <w:r>
        <w:rPr>
          <w:sz w:val="22"/>
        </w:rPr>
        <w:t>制作标准和要求</w:t>
      </w:r>
    </w:p>
    <w:p w:rsidR="00D056C9" w:rsidRDefault="00D056C9" w:rsidP="00D056C9">
      <w:pPr>
        <w:adjustRightInd w:val="0"/>
        <w:snapToGrid w:val="0"/>
        <w:ind w:firstLineChars="200" w:firstLine="440"/>
        <w:rPr>
          <w:sz w:val="22"/>
        </w:rPr>
      </w:pPr>
      <w:r>
        <w:rPr>
          <w:sz w:val="22"/>
        </w:rPr>
        <w:t xml:space="preserve">9.4.2 </w:t>
      </w:r>
      <w:r>
        <w:rPr>
          <w:sz w:val="22"/>
        </w:rPr>
        <w:t>关于检测报告</w:t>
      </w:r>
    </w:p>
    <w:p w:rsidR="00D056C9" w:rsidRDefault="00D056C9" w:rsidP="00D056C9">
      <w:pPr>
        <w:adjustRightInd w:val="0"/>
        <w:snapToGrid w:val="0"/>
        <w:ind w:firstLineChars="200" w:firstLine="440"/>
        <w:rPr>
          <w:sz w:val="22"/>
        </w:rPr>
      </w:pPr>
      <w:r>
        <w:rPr>
          <w:sz w:val="22"/>
        </w:rPr>
        <w:t xml:space="preserve">9.4.3 </w:t>
      </w:r>
      <w:r>
        <w:rPr>
          <w:sz w:val="22"/>
        </w:rPr>
        <w:t>关于封样</w:t>
      </w:r>
    </w:p>
    <w:p w:rsidR="00D056C9" w:rsidRDefault="00D056C9" w:rsidP="00D056C9">
      <w:pPr>
        <w:snapToGrid w:val="0"/>
        <w:ind w:firstLineChars="200" w:firstLine="440"/>
        <w:rPr>
          <w:sz w:val="22"/>
        </w:rPr>
      </w:pPr>
      <w:r>
        <w:rPr>
          <w:sz w:val="22"/>
        </w:rPr>
        <w:t xml:space="preserve">9.5 </w:t>
      </w:r>
      <w:r>
        <w:rPr>
          <w:sz w:val="22"/>
        </w:rPr>
        <w:t>供货期要求</w:t>
      </w:r>
    </w:p>
    <w:p w:rsidR="00D056C9" w:rsidRDefault="00D056C9" w:rsidP="00D056C9">
      <w:pPr>
        <w:adjustRightInd w:val="0"/>
        <w:snapToGrid w:val="0"/>
        <w:ind w:firstLineChars="200" w:firstLine="440"/>
        <w:rPr>
          <w:sz w:val="22"/>
        </w:rPr>
      </w:pPr>
      <w:r>
        <w:rPr>
          <w:sz w:val="22"/>
        </w:rPr>
        <w:t xml:space="preserve">9.5.1 </w:t>
      </w:r>
      <w:r>
        <w:rPr>
          <w:sz w:val="22"/>
        </w:rPr>
        <w:t>本项目供货</w:t>
      </w:r>
      <w:proofErr w:type="gramStart"/>
      <w:r>
        <w:rPr>
          <w:sz w:val="22"/>
        </w:rPr>
        <w:t>期包括</w:t>
      </w:r>
      <w:proofErr w:type="gramEnd"/>
      <w:r>
        <w:rPr>
          <w:sz w:val="22"/>
        </w:rPr>
        <w:t>设备供货、就位、安装调试直至交付使用的全部时间。</w:t>
      </w:r>
    </w:p>
    <w:p w:rsidR="00D056C9" w:rsidRDefault="00D056C9" w:rsidP="00D056C9">
      <w:pPr>
        <w:adjustRightInd w:val="0"/>
        <w:snapToGrid w:val="0"/>
        <w:ind w:firstLineChars="200" w:firstLine="440"/>
        <w:rPr>
          <w:sz w:val="22"/>
        </w:rPr>
      </w:pPr>
      <w:r>
        <w:rPr>
          <w:sz w:val="22"/>
        </w:rPr>
        <w:t xml:space="preserve">9.5.2 </w:t>
      </w:r>
      <w:r>
        <w:rPr>
          <w:sz w:val="22"/>
        </w:rPr>
        <w:t>本项目的安装调试及试用期间的管理将纳入采购人的管理范围，在此过程中，中标人须服从采购人的时间和管理协调。</w:t>
      </w:r>
    </w:p>
    <w:p w:rsidR="00D056C9" w:rsidRDefault="00D056C9" w:rsidP="00D056C9">
      <w:pPr>
        <w:snapToGrid w:val="0"/>
        <w:ind w:firstLineChars="200" w:firstLine="440"/>
        <w:rPr>
          <w:sz w:val="22"/>
        </w:rPr>
      </w:pPr>
      <w:r>
        <w:rPr>
          <w:sz w:val="22"/>
        </w:rPr>
        <w:t xml:space="preserve">9.6 </w:t>
      </w:r>
      <w:r>
        <w:rPr>
          <w:sz w:val="22"/>
        </w:rPr>
        <w:t>质量标准与验收要求</w:t>
      </w:r>
    </w:p>
    <w:p w:rsidR="00D056C9" w:rsidRDefault="00D056C9" w:rsidP="00D056C9">
      <w:pPr>
        <w:adjustRightInd w:val="0"/>
        <w:snapToGrid w:val="0"/>
        <w:ind w:firstLineChars="200" w:firstLine="440"/>
        <w:rPr>
          <w:sz w:val="22"/>
        </w:rPr>
      </w:pPr>
      <w:r>
        <w:rPr>
          <w:sz w:val="22"/>
        </w:rPr>
        <w:t>9.6.1</w:t>
      </w:r>
      <w:r>
        <w:rPr>
          <w:sz w:val="22"/>
        </w:rPr>
        <w:t>投标人提供的产品和相关服务应符合国家或行业管理部门颁发的各项质量和安全标准、规范和验收要求，标准和规范等不一致的，从高从严执行。</w:t>
      </w:r>
    </w:p>
    <w:p w:rsidR="00D056C9" w:rsidRDefault="00D056C9" w:rsidP="00D056C9">
      <w:pPr>
        <w:adjustRightInd w:val="0"/>
        <w:snapToGrid w:val="0"/>
        <w:ind w:firstLineChars="200" w:firstLine="440"/>
        <w:rPr>
          <w:sz w:val="22"/>
        </w:rPr>
      </w:pPr>
      <w:r>
        <w:rPr>
          <w:sz w:val="22"/>
        </w:rPr>
        <w:t xml:space="preserve">9.6.2 </w:t>
      </w:r>
      <w:r>
        <w:rPr>
          <w:sz w:val="22"/>
        </w:rPr>
        <w:t>本项目验收将由采购人组织进行或委托第三方进行，质量标准和验收要求为按照上文中</w:t>
      </w:r>
      <w:r>
        <w:rPr>
          <w:sz w:val="22"/>
        </w:rPr>
        <w:t>9.</w:t>
      </w:r>
      <w:r>
        <w:rPr>
          <w:rFonts w:hint="eastAsia"/>
          <w:sz w:val="22"/>
        </w:rPr>
        <w:t>6</w:t>
      </w:r>
      <w:r>
        <w:rPr>
          <w:sz w:val="22"/>
        </w:rPr>
        <w:t>.1</w:t>
      </w:r>
      <w:r>
        <w:rPr>
          <w:sz w:val="22"/>
        </w:rPr>
        <w:t>条款规定一次验收合格。</w:t>
      </w:r>
    </w:p>
    <w:p w:rsidR="00D056C9" w:rsidRDefault="00D056C9" w:rsidP="00D056C9">
      <w:pPr>
        <w:adjustRightInd w:val="0"/>
        <w:snapToGrid w:val="0"/>
        <w:ind w:firstLineChars="200" w:firstLine="440"/>
        <w:rPr>
          <w:b/>
          <w:color w:val="FF0000"/>
          <w:sz w:val="22"/>
          <w:u w:val="wavyHeavy"/>
        </w:rPr>
      </w:pPr>
      <w:r>
        <w:rPr>
          <w:sz w:val="22"/>
        </w:rPr>
        <w:t xml:space="preserve">9.6.3 </w:t>
      </w:r>
      <w:r>
        <w:rPr>
          <w:sz w:val="22"/>
        </w:rPr>
        <w:t>如验收未获通过，采购人有权要求更换或退货，并按照合同约定的条款对供应商作违约处理。</w:t>
      </w:r>
    </w:p>
    <w:p w:rsidR="00D056C9" w:rsidRDefault="00D056C9" w:rsidP="00D056C9">
      <w:pPr>
        <w:adjustRightInd w:val="0"/>
        <w:snapToGrid w:val="0"/>
        <w:ind w:firstLineChars="200" w:firstLine="442"/>
        <w:outlineLvl w:val="2"/>
        <w:rPr>
          <w:b/>
          <w:bCs/>
          <w:sz w:val="22"/>
        </w:rPr>
      </w:pPr>
      <w:bookmarkStart w:id="16" w:name="_Toc29954"/>
      <w:bookmarkStart w:id="17" w:name="_Toc208216490"/>
      <w:bookmarkStart w:id="18" w:name="_Toc232516215"/>
      <w:bookmarkStart w:id="19" w:name="_Toc232606785"/>
      <w:r>
        <w:rPr>
          <w:b/>
          <w:bCs/>
          <w:sz w:val="22"/>
        </w:rPr>
        <w:t xml:space="preserve">10 </w:t>
      </w:r>
      <w:r>
        <w:rPr>
          <w:b/>
          <w:bCs/>
          <w:sz w:val="22"/>
        </w:rPr>
        <w:t>人员及设备配备要求</w:t>
      </w:r>
      <w:bookmarkEnd w:id="16"/>
      <w:bookmarkEnd w:id="17"/>
      <w:bookmarkEnd w:id="18"/>
      <w:bookmarkEnd w:id="19"/>
    </w:p>
    <w:p w:rsidR="00D056C9" w:rsidRDefault="00D056C9" w:rsidP="00D056C9">
      <w:pPr>
        <w:snapToGrid w:val="0"/>
        <w:ind w:firstLineChars="200" w:firstLine="440"/>
        <w:rPr>
          <w:sz w:val="22"/>
        </w:rPr>
      </w:pPr>
      <w:r>
        <w:rPr>
          <w:sz w:val="22"/>
        </w:rPr>
        <w:t xml:space="preserve">10.1 </w:t>
      </w:r>
      <w:r>
        <w:rPr>
          <w:sz w:val="22"/>
        </w:rPr>
        <w:t>人员配备要求</w:t>
      </w:r>
    </w:p>
    <w:p w:rsidR="00D056C9" w:rsidRDefault="00D056C9" w:rsidP="00D056C9">
      <w:pPr>
        <w:snapToGrid w:val="0"/>
        <w:ind w:firstLineChars="200" w:firstLine="440"/>
        <w:jc w:val="left"/>
        <w:rPr>
          <w:b/>
          <w:bCs/>
          <w:color w:val="FF0000"/>
          <w:sz w:val="22"/>
          <w:u w:val="wavyHeavy"/>
        </w:rPr>
      </w:pPr>
      <w:r>
        <w:rPr>
          <w:rFonts w:hint="eastAsia"/>
          <w:sz w:val="22"/>
        </w:rPr>
        <w:t>投标人应按本项目配备专业人员，确保本项目顺利实施。</w:t>
      </w:r>
    </w:p>
    <w:p w:rsidR="00D056C9" w:rsidRDefault="00D056C9" w:rsidP="00D056C9">
      <w:pPr>
        <w:snapToGrid w:val="0"/>
        <w:ind w:firstLineChars="200" w:firstLine="440"/>
        <w:rPr>
          <w:sz w:val="22"/>
        </w:rPr>
      </w:pPr>
      <w:r>
        <w:rPr>
          <w:sz w:val="22"/>
        </w:rPr>
        <w:t xml:space="preserve">10.2 </w:t>
      </w:r>
      <w:r>
        <w:rPr>
          <w:sz w:val="22"/>
        </w:rPr>
        <w:t>设备要求</w:t>
      </w:r>
    </w:p>
    <w:p w:rsidR="00D056C9" w:rsidRPr="00E8403D" w:rsidRDefault="00D056C9" w:rsidP="00D056C9">
      <w:pPr>
        <w:snapToGrid w:val="0"/>
        <w:ind w:firstLineChars="200" w:firstLine="440"/>
        <w:jc w:val="left"/>
        <w:rPr>
          <w:b/>
          <w:color w:val="FF0000"/>
          <w:sz w:val="22"/>
          <w:u w:val="wavyHeavy"/>
        </w:rPr>
      </w:pPr>
      <w:r>
        <w:rPr>
          <w:rFonts w:hint="eastAsia"/>
          <w:sz w:val="22"/>
        </w:rPr>
        <w:t>供应商应按本项目配备相关设备，确保本项目顺利实施。</w:t>
      </w:r>
    </w:p>
    <w:p w:rsidR="00D056C9" w:rsidRDefault="00D056C9" w:rsidP="00D056C9">
      <w:pPr>
        <w:adjustRightInd w:val="0"/>
        <w:snapToGrid w:val="0"/>
        <w:ind w:firstLineChars="200" w:firstLine="442"/>
        <w:outlineLvl w:val="2"/>
        <w:rPr>
          <w:b/>
          <w:bCs/>
          <w:sz w:val="22"/>
        </w:rPr>
      </w:pPr>
      <w:bookmarkStart w:id="20" w:name="_Toc232606786"/>
      <w:r>
        <w:rPr>
          <w:b/>
          <w:bCs/>
          <w:sz w:val="22"/>
        </w:rPr>
        <w:t xml:space="preserve">11 </w:t>
      </w:r>
      <w:r>
        <w:rPr>
          <w:b/>
          <w:bCs/>
          <w:sz w:val="22"/>
        </w:rPr>
        <w:t>安全文明作业要求和应急处置要求</w:t>
      </w:r>
      <w:bookmarkEnd w:id="20"/>
    </w:p>
    <w:p w:rsidR="00D056C9" w:rsidRDefault="00D056C9" w:rsidP="00D056C9">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D056C9" w:rsidRDefault="00D056C9" w:rsidP="00D056C9">
      <w:pPr>
        <w:adjustRightInd w:val="0"/>
        <w:snapToGrid w:val="0"/>
        <w:ind w:firstLineChars="200" w:firstLine="442"/>
        <w:outlineLvl w:val="2"/>
        <w:rPr>
          <w:b/>
          <w:bCs/>
          <w:sz w:val="22"/>
        </w:rPr>
      </w:pPr>
      <w:bookmarkStart w:id="21" w:name="_Toc232606787"/>
      <w:r>
        <w:rPr>
          <w:b/>
          <w:bCs/>
          <w:sz w:val="22"/>
        </w:rPr>
        <w:t xml:space="preserve">12 </w:t>
      </w:r>
      <w:r>
        <w:rPr>
          <w:b/>
          <w:bCs/>
          <w:sz w:val="22"/>
        </w:rPr>
        <w:t>售后服务要求</w:t>
      </w:r>
      <w:bookmarkEnd w:id="21"/>
    </w:p>
    <w:p w:rsidR="00D056C9" w:rsidRDefault="00D056C9" w:rsidP="00D056C9">
      <w:pPr>
        <w:adjustRightInd w:val="0"/>
        <w:snapToGrid w:val="0"/>
        <w:ind w:firstLineChars="200" w:firstLine="440"/>
        <w:rPr>
          <w:sz w:val="22"/>
        </w:rPr>
      </w:pPr>
      <w:r>
        <w:rPr>
          <w:sz w:val="22"/>
        </w:rPr>
        <w:t xml:space="preserve">12.1 </w:t>
      </w:r>
      <w:r>
        <w:rPr>
          <w:sz w:val="22"/>
        </w:rPr>
        <w:t>操作培训要求</w:t>
      </w:r>
    </w:p>
    <w:p w:rsidR="00D056C9" w:rsidRPr="00E8403D" w:rsidRDefault="00D056C9" w:rsidP="00D056C9">
      <w:pPr>
        <w:adjustRightInd w:val="0"/>
        <w:snapToGrid w:val="0"/>
        <w:ind w:firstLineChars="200" w:firstLine="440"/>
        <w:rPr>
          <w:sz w:val="22"/>
        </w:rPr>
      </w:pPr>
      <w:r>
        <w:rPr>
          <w:sz w:val="22"/>
        </w:rPr>
        <w:t>在设备进行安装或调试期间，中标人应负责对采购人的技术人员进行必要的培训，并提供培训资</w:t>
      </w:r>
      <w:r w:rsidRPr="00E8403D">
        <w:rPr>
          <w:sz w:val="22"/>
        </w:rPr>
        <w:t>料。培训内容应包括如何对设备进行操作，以及简单故障的排除等。</w:t>
      </w:r>
    </w:p>
    <w:p w:rsidR="00D056C9" w:rsidRPr="00E8403D" w:rsidRDefault="00D056C9" w:rsidP="00D056C9">
      <w:pPr>
        <w:snapToGrid w:val="0"/>
        <w:ind w:firstLineChars="200" w:firstLine="440"/>
        <w:jc w:val="left"/>
        <w:rPr>
          <w:color w:val="000000"/>
          <w:sz w:val="22"/>
        </w:rPr>
      </w:pPr>
      <w:r w:rsidRPr="00E8403D">
        <w:rPr>
          <w:color w:val="000000"/>
          <w:sz w:val="22"/>
        </w:rPr>
        <w:lastRenderedPageBreak/>
        <w:t>12.2</w:t>
      </w:r>
      <w:r w:rsidRPr="00E8403D">
        <w:rPr>
          <w:rFonts w:hint="eastAsia"/>
          <w:color w:val="000000"/>
          <w:sz w:val="22"/>
        </w:rPr>
        <w:t>免费</w:t>
      </w:r>
      <w:r w:rsidRPr="00E8403D">
        <w:rPr>
          <w:rFonts w:hint="eastAsia"/>
          <w:sz w:val="22"/>
        </w:rPr>
        <w:t>质保</w:t>
      </w:r>
      <w:r w:rsidRPr="00E8403D">
        <w:rPr>
          <w:rFonts w:hint="eastAsia"/>
          <w:color w:val="000000"/>
          <w:sz w:val="22"/>
        </w:rPr>
        <w:t>期服务承诺</w:t>
      </w:r>
    </w:p>
    <w:p w:rsidR="00D056C9" w:rsidRPr="00E8403D" w:rsidRDefault="00D056C9" w:rsidP="00D056C9">
      <w:pPr>
        <w:snapToGrid w:val="0"/>
        <w:ind w:firstLineChars="200" w:firstLine="440"/>
        <w:jc w:val="left"/>
        <w:rPr>
          <w:color w:val="000000"/>
          <w:sz w:val="22"/>
        </w:rPr>
      </w:pPr>
      <w:r w:rsidRPr="00E8403D">
        <w:rPr>
          <w:color w:val="000000"/>
          <w:sz w:val="22"/>
        </w:rPr>
        <w:t>12.2.1</w:t>
      </w:r>
      <w:r w:rsidRPr="00E8403D">
        <w:rPr>
          <w:color w:val="000000"/>
          <w:sz w:val="22"/>
        </w:rPr>
        <w:t>本项目免费</w:t>
      </w:r>
      <w:r w:rsidRPr="00E8403D">
        <w:rPr>
          <w:rFonts w:hint="eastAsia"/>
          <w:color w:val="000000"/>
          <w:sz w:val="22"/>
        </w:rPr>
        <w:t>质保期</w:t>
      </w:r>
      <w:r w:rsidRPr="00E8403D">
        <w:rPr>
          <w:color w:val="000000"/>
          <w:sz w:val="22"/>
        </w:rPr>
        <w:t>：</w:t>
      </w:r>
      <w:r w:rsidRPr="00E8403D">
        <w:rPr>
          <w:rFonts w:ascii="宋体" w:hAnsi="宋体" w:cs="宋体" w:hint="eastAsia"/>
          <w:sz w:val="24"/>
        </w:rPr>
        <w:t>≥</w:t>
      </w:r>
      <w:r w:rsidRPr="00E8403D">
        <w:rPr>
          <w:rFonts w:ascii="宋体" w:hAnsi="宋体" w:cs="宋体"/>
          <w:sz w:val="24"/>
        </w:rPr>
        <w:t>5</w:t>
      </w:r>
      <w:r w:rsidRPr="00E8403D">
        <w:rPr>
          <w:rFonts w:ascii="宋体" w:hAnsi="宋体" w:cs="宋体" w:hint="eastAsia"/>
          <w:sz w:val="24"/>
        </w:rPr>
        <w:t>年</w:t>
      </w:r>
    </w:p>
    <w:p w:rsidR="00D056C9" w:rsidRPr="00E8403D" w:rsidRDefault="00D056C9" w:rsidP="00D056C9">
      <w:pPr>
        <w:snapToGrid w:val="0"/>
        <w:ind w:firstLineChars="200" w:firstLine="440"/>
        <w:jc w:val="left"/>
        <w:rPr>
          <w:color w:val="000000"/>
          <w:sz w:val="22"/>
        </w:rPr>
      </w:pPr>
      <w:r w:rsidRPr="00E8403D">
        <w:rPr>
          <w:color w:val="000000"/>
          <w:sz w:val="22"/>
        </w:rPr>
        <w:t>12.2.2</w:t>
      </w:r>
      <w:r w:rsidRPr="00E8403D">
        <w:rPr>
          <w:color w:val="000000"/>
          <w:sz w:val="22"/>
        </w:rPr>
        <w:t>在免费</w:t>
      </w:r>
      <w:r w:rsidRPr="00E8403D">
        <w:rPr>
          <w:rFonts w:hint="eastAsia"/>
          <w:color w:val="000000"/>
          <w:sz w:val="22"/>
        </w:rPr>
        <w:t>质保期</w:t>
      </w:r>
      <w:r w:rsidRPr="00E8403D">
        <w:rPr>
          <w:color w:val="000000"/>
          <w:sz w:val="22"/>
        </w:rPr>
        <w:t>内，售后服务机构或团队构成、系统发生故障后的应急响应方案；</w:t>
      </w:r>
    </w:p>
    <w:p w:rsidR="00D056C9" w:rsidRDefault="00D056C9" w:rsidP="00D056C9">
      <w:pPr>
        <w:snapToGrid w:val="0"/>
        <w:ind w:firstLineChars="200" w:firstLine="440"/>
        <w:jc w:val="left"/>
        <w:rPr>
          <w:color w:val="000000"/>
          <w:sz w:val="22"/>
        </w:rPr>
      </w:pPr>
      <w:r w:rsidRPr="00E8403D">
        <w:rPr>
          <w:color w:val="000000"/>
          <w:sz w:val="22"/>
        </w:rPr>
        <w:t>12.2.3</w:t>
      </w:r>
      <w:r w:rsidRPr="00E8403D">
        <w:rPr>
          <w:color w:val="000000"/>
          <w:sz w:val="22"/>
        </w:rPr>
        <w:t>如果设备发生故障，</w:t>
      </w:r>
      <w:proofErr w:type="gramStart"/>
      <w:r w:rsidRPr="00E8403D">
        <w:rPr>
          <w:color w:val="000000"/>
          <w:sz w:val="22"/>
        </w:rPr>
        <w:t>具体响应</w:t>
      </w:r>
      <w:proofErr w:type="gramEnd"/>
      <w:r w:rsidRPr="00E8403D">
        <w:rPr>
          <w:color w:val="000000"/>
          <w:sz w:val="22"/>
        </w:rPr>
        <w:t>方案。中标人应调查故障原因并修复直至满足最终验收指标和性能的要求，或者更换整个或部分有缺陷的材料。以上各项都应是免费的。</w:t>
      </w:r>
    </w:p>
    <w:p w:rsidR="00D056C9" w:rsidRDefault="00D056C9" w:rsidP="00D056C9">
      <w:pPr>
        <w:adjustRightInd w:val="0"/>
        <w:snapToGrid w:val="0"/>
        <w:ind w:firstLine="420"/>
        <w:rPr>
          <w:sz w:val="22"/>
        </w:rPr>
      </w:pPr>
      <w:r>
        <w:rPr>
          <w:rFonts w:hint="eastAsia"/>
          <w:kern w:val="0"/>
          <w:sz w:val="22"/>
        </w:rPr>
        <w:t>1</w:t>
      </w:r>
      <w:r>
        <w:rPr>
          <w:kern w:val="0"/>
          <w:sz w:val="22"/>
        </w:rPr>
        <w:t>2.2.4</w:t>
      </w:r>
      <w:r>
        <w:rPr>
          <w:rFonts w:hint="eastAsia"/>
          <w:sz w:val="22"/>
        </w:rPr>
        <w:t>保修期内开机率≥</w:t>
      </w:r>
      <w:r>
        <w:rPr>
          <w:rFonts w:hint="eastAsia"/>
          <w:sz w:val="22"/>
        </w:rPr>
        <w:t>95%</w:t>
      </w:r>
      <w:r>
        <w:rPr>
          <w:rFonts w:hint="eastAsia"/>
          <w:sz w:val="22"/>
        </w:rPr>
        <w:t>，如达不到此要求，保修期将相应顺延。修期内提供</w:t>
      </w:r>
      <w:r>
        <w:rPr>
          <w:rFonts w:hint="eastAsia"/>
          <w:sz w:val="22"/>
        </w:rPr>
        <w:t>1</w:t>
      </w:r>
      <w:r>
        <w:rPr>
          <w:rFonts w:hint="eastAsia"/>
          <w:sz w:val="22"/>
        </w:rPr>
        <w:t>年</w:t>
      </w:r>
      <w:r>
        <w:rPr>
          <w:rFonts w:hint="eastAsia"/>
          <w:sz w:val="22"/>
        </w:rPr>
        <w:t>2</w:t>
      </w:r>
      <w:r>
        <w:rPr>
          <w:rFonts w:hint="eastAsia"/>
          <w:sz w:val="22"/>
        </w:rPr>
        <w:t>次免费保养。</w:t>
      </w:r>
    </w:p>
    <w:p w:rsidR="00D056C9" w:rsidRDefault="00D056C9" w:rsidP="00D056C9">
      <w:pPr>
        <w:adjustRightInd w:val="0"/>
        <w:snapToGrid w:val="0"/>
        <w:ind w:firstLine="420"/>
        <w:rPr>
          <w:sz w:val="22"/>
        </w:rPr>
      </w:pPr>
      <w:r>
        <w:rPr>
          <w:rFonts w:hint="eastAsia"/>
          <w:sz w:val="22"/>
        </w:rPr>
        <w:t>1</w:t>
      </w:r>
      <w:r>
        <w:rPr>
          <w:sz w:val="22"/>
        </w:rPr>
        <w:t>2.2.5</w:t>
      </w:r>
      <w:r>
        <w:rPr>
          <w:rFonts w:hint="eastAsia"/>
          <w:sz w:val="22"/>
        </w:rPr>
        <w:t>提供</w:t>
      </w:r>
      <w:r>
        <w:rPr>
          <w:rFonts w:hint="eastAsia"/>
          <w:sz w:val="22"/>
        </w:rPr>
        <w:t>7</w:t>
      </w:r>
      <w:r>
        <w:rPr>
          <w:rFonts w:hint="eastAsia"/>
          <w:sz w:val="22"/>
        </w:rPr>
        <w:t>天</w:t>
      </w:r>
      <w:r>
        <w:rPr>
          <w:rFonts w:hint="eastAsia"/>
          <w:sz w:val="22"/>
        </w:rPr>
        <w:t>24</w:t>
      </w:r>
      <w:r>
        <w:rPr>
          <w:rFonts w:hint="eastAsia"/>
          <w:sz w:val="22"/>
        </w:rPr>
        <w:t>小时联络方法，报修响应时间≤</w:t>
      </w:r>
      <w:r>
        <w:rPr>
          <w:rFonts w:hint="eastAsia"/>
          <w:sz w:val="22"/>
        </w:rPr>
        <w:t>2</w:t>
      </w:r>
      <w:r>
        <w:rPr>
          <w:rFonts w:hint="eastAsia"/>
          <w:sz w:val="22"/>
        </w:rPr>
        <w:t>小时，接到报修后≤</w:t>
      </w:r>
      <w:r>
        <w:rPr>
          <w:rFonts w:hint="eastAsia"/>
          <w:sz w:val="22"/>
        </w:rPr>
        <w:t>24</w:t>
      </w:r>
      <w:r>
        <w:rPr>
          <w:rFonts w:hint="eastAsia"/>
          <w:sz w:val="22"/>
        </w:rPr>
        <w:t>小时到位。如</w:t>
      </w:r>
      <w:proofErr w:type="gramStart"/>
      <w:r>
        <w:rPr>
          <w:rFonts w:hint="eastAsia"/>
          <w:sz w:val="22"/>
        </w:rPr>
        <w:t>遇设备</w:t>
      </w:r>
      <w:proofErr w:type="gramEnd"/>
      <w:r>
        <w:rPr>
          <w:rFonts w:hint="eastAsia"/>
          <w:sz w:val="22"/>
        </w:rPr>
        <w:t>停机时间超过</w:t>
      </w:r>
      <w:r>
        <w:rPr>
          <w:rFonts w:hint="eastAsia"/>
          <w:sz w:val="22"/>
        </w:rPr>
        <w:t>48</w:t>
      </w:r>
      <w:r>
        <w:rPr>
          <w:rFonts w:hint="eastAsia"/>
          <w:sz w:val="22"/>
        </w:rPr>
        <w:t>小时，需提供备用机。</w:t>
      </w:r>
    </w:p>
    <w:p w:rsidR="00D056C9" w:rsidRDefault="00D056C9" w:rsidP="00D056C9">
      <w:pPr>
        <w:adjustRightInd w:val="0"/>
        <w:snapToGrid w:val="0"/>
        <w:ind w:firstLine="420"/>
        <w:rPr>
          <w:sz w:val="22"/>
        </w:rPr>
      </w:pPr>
      <w:r>
        <w:rPr>
          <w:rFonts w:hint="eastAsia"/>
          <w:sz w:val="22"/>
        </w:rPr>
        <w:t>1</w:t>
      </w:r>
      <w:r>
        <w:rPr>
          <w:sz w:val="22"/>
        </w:rPr>
        <w:t>2.2.6</w:t>
      </w:r>
      <w:r>
        <w:rPr>
          <w:rFonts w:hint="eastAsia"/>
          <w:sz w:val="22"/>
        </w:rPr>
        <w:t>投标人负责设备安装并提供现场技术培训，保证使用人员正常操作设备的各种功能。</w:t>
      </w:r>
    </w:p>
    <w:p w:rsidR="00D056C9" w:rsidRDefault="00D056C9" w:rsidP="00D056C9">
      <w:pPr>
        <w:adjustRightInd w:val="0"/>
        <w:snapToGrid w:val="0"/>
        <w:ind w:firstLine="420"/>
        <w:rPr>
          <w:sz w:val="22"/>
        </w:rPr>
      </w:pPr>
      <w:r>
        <w:rPr>
          <w:sz w:val="22"/>
        </w:rPr>
        <w:t>12.2.7</w:t>
      </w:r>
      <w:r>
        <w:rPr>
          <w:rFonts w:hint="eastAsia"/>
          <w:sz w:val="22"/>
        </w:rPr>
        <w:t>如有专用工具，投标人应向招标人提供设备维护的专用工具，免费连接至医院所需连接的相关系统</w:t>
      </w:r>
      <w:r>
        <w:rPr>
          <w:rFonts w:hint="eastAsia"/>
          <w:sz w:val="22"/>
        </w:rPr>
        <w:t>(</w:t>
      </w:r>
      <w:r>
        <w:rPr>
          <w:rFonts w:hint="eastAsia"/>
          <w:sz w:val="22"/>
        </w:rPr>
        <w:t>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等），提供软件终生免费升级。</w:t>
      </w:r>
    </w:p>
    <w:p w:rsidR="00D056C9" w:rsidRPr="00E8403D" w:rsidRDefault="00D056C9" w:rsidP="00D056C9">
      <w:pPr>
        <w:snapToGrid w:val="0"/>
        <w:ind w:firstLine="420"/>
        <w:jc w:val="left"/>
        <w:rPr>
          <w:color w:val="000000"/>
          <w:sz w:val="22"/>
        </w:rPr>
      </w:pPr>
      <w:r>
        <w:rPr>
          <w:sz w:val="22"/>
        </w:rPr>
        <w:t>12.2.8</w:t>
      </w:r>
      <w:r>
        <w:rPr>
          <w:rFonts w:hint="eastAsia"/>
          <w:sz w:val="22"/>
        </w:rPr>
        <w:t>投标人提供的货物应是全新的、未使用过的，验收时距生产日期不得超过</w:t>
      </w:r>
      <w:r>
        <w:rPr>
          <w:sz w:val="22"/>
        </w:rPr>
        <w:t>1</w:t>
      </w:r>
      <w:r>
        <w:rPr>
          <w:rFonts w:hint="eastAsia"/>
          <w:sz w:val="22"/>
        </w:rPr>
        <w:t>年。在货物按约定时间到达使用单位后，投标人应及时派工程技术人员到达现场，在招标人技术人员在场的情况下开箱清点货物，组织搬运、安装、调试，并承担因此发生的一切费用。</w:t>
      </w:r>
    </w:p>
    <w:p w:rsidR="00D056C9" w:rsidRDefault="00D056C9" w:rsidP="00D056C9">
      <w:pPr>
        <w:snapToGrid w:val="0"/>
        <w:ind w:firstLineChars="200" w:firstLine="440"/>
        <w:jc w:val="left"/>
        <w:rPr>
          <w:sz w:val="22"/>
        </w:rPr>
      </w:pPr>
      <w:r w:rsidRPr="00E8403D">
        <w:rPr>
          <w:color w:val="000000"/>
          <w:sz w:val="22"/>
        </w:rPr>
        <w:t>12.3</w:t>
      </w:r>
      <w:r w:rsidRPr="00E8403D">
        <w:rPr>
          <w:rFonts w:hint="eastAsia"/>
          <w:sz w:val="22"/>
        </w:rPr>
        <w:t>使用周期</w:t>
      </w:r>
      <w:r w:rsidRPr="00E8403D">
        <w:rPr>
          <w:sz w:val="22"/>
        </w:rPr>
        <w:t>服务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1043"/>
        <w:gridCol w:w="1691"/>
        <w:gridCol w:w="4858"/>
      </w:tblGrid>
      <w:tr w:rsidR="00D056C9" w:rsidTr="00224E59">
        <w:trPr>
          <w:trHeight w:val="454"/>
          <w:jc w:val="center"/>
        </w:trPr>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Default="00D056C9" w:rsidP="00224E59">
            <w:pPr>
              <w:adjustRightInd w:val="0"/>
              <w:snapToGrid w:val="0"/>
              <w:jc w:val="center"/>
              <w:rPr>
                <w:b/>
                <w:sz w:val="22"/>
              </w:rPr>
            </w:pPr>
            <w:r>
              <w:rPr>
                <w:rFonts w:hint="eastAsia"/>
                <w:b/>
                <w:sz w:val="22"/>
              </w:rPr>
              <w:t>序号</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Default="00D056C9" w:rsidP="00224E59">
            <w:pPr>
              <w:adjustRightInd w:val="0"/>
              <w:snapToGrid w:val="0"/>
              <w:jc w:val="center"/>
              <w:rPr>
                <w:b/>
                <w:sz w:val="22"/>
              </w:rPr>
            </w:pPr>
            <w:r>
              <w:rPr>
                <w:rFonts w:hint="eastAsia"/>
                <w:b/>
                <w:sz w:val="22"/>
              </w:rPr>
              <w:t>服务内容</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Pr="00E8403D" w:rsidRDefault="00D056C9" w:rsidP="00224E59">
            <w:pPr>
              <w:adjustRightInd w:val="0"/>
              <w:snapToGrid w:val="0"/>
              <w:jc w:val="center"/>
              <w:rPr>
                <w:b/>
                <w:sz w:val="22"/>
              </w:rPr>
            </w:pPr>
            <w:r w:rsidRPr="00E8403D">
              <w:rPr>
                <w:rFonts w:hint="eastAsia"/>
                <w:b/>
                <w:sz w:val="22"/>
              </w:rPr>
              <w:t>约定期限</w:t>
            </w:r>
          </w:p>
        </w:tc>
        <w:tc>
          <w:tcPr>
            <w:tcW w:w="5866" w:type="dxa"/>
            <w:tcBorders>
              <w:top w:val="single" w:sz="4" w:space="0" w:color="auto"/>
              <w:left w:val="single" w:sz="4" w:space="0" w:color="auto"/>
              <w:bottom w:val="single" w:sz="4" w:space="0" w:color="auto"/>
              <w:right w:val="single" w:sz="4" w:space="0" w:color="auto"/>
            </w:tcBorders>
            <w:vAlign w:val="center"/>
          </w:tcPr>
          <w:p w:rsidR="00D056C9" w:rsidRDefault="00D056C9" w:rsidP="00224E59">
            <w:pPr>
              <w:adjustRightInd w:val="0"/>
              <w:snapToGrid w:val="0"/>
              <w:jc w:val="center"/>
              <w:rPr>
                <w:b/>
                <w:kern w:val="0"/>
                <w:sz w:val="22"/>
              </w:rPr>
            </w:pPr>
            <w:r>
              <w:rPr>
                <w:rFonts w:hint="eastAsia"/>
                <w:b/>
                <w:sz w:val="22"/>
              </w:rPr>
              <w:t>具体服务要求</w:t>
            </w:r>
          </w:p>
        </w:tc>
      </w:tr>
      <w:tr w:rsidR="00D056C9" w:rsidRPr="003E4385" w:rsidTr="00224E59">
        <w:trPr>
          <w:trHeight w:val="454"/>
          <w:jc w:val="center"/>
        </w:trPr>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Pr="003E4385" w:rsidRDefault="00D056C9" w:rsidP="00224E59">
            <w:pPr>
              <w:adjustRightInd w:val="0"/>
              <w:snapToGrid w:val="0"/>
              <w:jc w:val="center"/>
              <w:rPr>
                <w:sz w:val="22"/>
              </w:rPr>
            </w:pPr>
            <w:bookmarkStart w:id="22" w:name="_Hlk232583243"/>
            <w:r w:rsidRPr="003E4385">
              <w:rPr>
                <w:rFonts w:hint="eastAsia"/>
                <w:sz w:val="22"/>
              </w:rPr>
              <w:t>1</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Pr="003E4385" w:rsidRDefault="00D056C9" w:rsidP="00224E59">
            <w:pPr>
              <w:adjustRightInd w:val="0"/>
              <w:snapToGrid w:val="0"/>
              <w:jc w:val="center"/>
              <w:rPr>
                <w:sz w:val="22"/>
              </w:rPr>
            </w:pPr>
            <w:r w:rsidRPr="003E4385">
              <w:rPr>
                <w:rFonts w:hint="eastAsia"/>
                <w:sz w:val="22"/>
              </w:rPr>
              <w:t>配件</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Pr="003E4385" w:rsidRDefault="00D056C9" w:rsidP="00224E59">
            <w:pPr>
              <w:adjustRightInd w:val="0"/>
              <w:snapToGrid w:val="0"/>
              <w:jc w:val="center"/>
              <w:rPr>
                <w:sz w:val="22"/>
              </w:rPr>
            </w:pPr>
            <w:r w:rsidRPr="003E4385">
              <w:rPr>
                <w:rFonts w:hint="eastAsia"/>
                <w:sz w:val="22"/>
              </w:rPr>
              <w:t>配件供应年限≥</w:t>
            </w:r>
            <w:r w:rsidRPr="003E4385">
              <w:rPr>
                <w:rFonts w:hint="eastAsia"/>
                <w:sz w:val="22"/>
              </w:rPr>
              <w:t>10</w:t>
            </w:r>
            <w:r w:rsidRPr="003E4385">
              <w:rPr>
                <w:rFonts w:hint="eastAsia"/>
                <w:sz w:val="22"/>
              </w:rPr>
              <w:t>年</w:t>
            </w:r>
          </w:p>
        </w:tc>
        <w:tc>
          <w:tcPr>
            <w:tcW w:w="5866" w:type="dxa"/>
            <w:tcBorders>
              <w:top w:val="single" w:sz="4" w:space="0" w:color="auto"/>
              <w:left w:val="single" w:sz="4" w:space="0" w:color="auto"/>
              <w:bottom w:val="single" w:sz="4" w:space="0" w:color="auto"/>
              <w:right w:val="single" w:sz="4" w:space="0" w:color="auto"/>
            </w:tcBorders>
            <w:vAlign w:val="center"/>
          </w:tcPr>
          <w:p w:rsidR="00D056C9" w:rsidRPr="003E4385" w:rsidRDefault="00D056C9" w:rsidP="00224E59">
            <w:pPr>
              <w:adjustRightInd w:val="0"/>
              <w:snapToGrid w:val="0"/>
              <w:jc w:val="left"/>
              <w:rPr>
                <w:sz w:val="22"/>
              </w:rPr>
            </w:pPr>
            <w:r w:rsidRPr="003E4385">
              <w:rPr>
                <w:rFonts w:hint="eastAsia"/>
                <w:sz w:val="22"/>
              </w:rPr>
              <w:t>供应商根据所投产品自报维修零配件清单与价格（市场价），承诺配件以不高于清单报价</w:t>
            </w:r>
            <w:r w:rsidRPr="003E4385">
              <w:rPr>
                <w:rFonts w:hint="eastAsia"/>
                <w:sz w:val="22"/>
              </w:rPr>
              <w:t>8</w:t>
            </w:r>
            <w:proofErr w:type="gramStart"/>
            <w:r w:rsidRPr="003E4385">
              <w:rPr>
                <w:rFonts w:hint="eastAsia"/>
                <w:sz w:val="22"/>
              </w:rPr>
              <w:t>折供应</w:t>
            </w:r>
            <w:proofErr w:type="gramEnd"/>
          </w:p>
        </w:tc>
      </w:tr>
      <w:bookmarkEnd w:id="22"/>
      <w:tr w:rsidR="00D056C9" w:rsidTr="00224E59">
        <w:trPr>
          <w:trHeight w:val="454"/>
          <w:jc w:val="center"/>
        </w:trPr>
        <w:tc>
          <w:tcPr>
            <w:tcW w:w="76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Default="00D056C9" w:rsidP="00224E59">
            <w:pPr>
              <w:widowControl/>
              <w:snapToGrid w:val="0"/>
              <w:jc w:val="center"/>
              <w:rPr>
                <w:kern w:val="0"/>
                <w:sz w:val="22"/>
              </w:rPr>
            </w:pPr>
            <w:r>
              <w:rPr>
                <w:kern w:val="0"/>
                <w:sz w:val="22"/>
              </w:rPr>
              <w:t>2</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Default="00D056C9" w:rsidP="00224E59">
            <w:pPr>
              <w:widowControl/>
              <w:snapToGrid w:val="0"/>
              <w:jc w:val="center"/>
              <w:rPr>
                <w:sz w:val="22"/>
              </w:rPr>
            </w:pPr>
            <w:r w:rsidRPr="00E8403D">
              <w:rPr>
                <w:rFonts w:hint="eastAsia"/>
                <w:kern w:val="0"/>
                <w:sz w:val="22"/>
              </w:rPr>
              <w:t>运营、维护、升级</w:t>
            </w:r>
          </w:p>
        </w:tc>
        <w:tc>
          <w:tcPr>
            <w:tcW w:w="1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C9" w:rsidRDefault="00D056C9" w:rsidP="00224E59">
            <w:pPr>
              <w:widowControl/>
              <w:snapToGrid w:val="0"/>
              <w:jc w:val="center"/>
              <w:rPr>
                <w:kern w:val="0"/>
                <w:sz w:val="22"/>
              </w:rPr>
            </w:pPr>
            <w:r>
              <w:rPr>
                <w:rFonts w:hint="eastAsia"/>
                <w:kern w:val="0"/>
                <w:sz w:val="22"/>
              </w:rPr>
              <w:t>质保期满后</w:t>
            </w:r>
            <w:r w:rsidRPr="00592B01">
              <w:rPr>
                <w:rFonts w:hint="eastAsia"/>
                <w:b/>
                <w:sz w:val="22"/>
              </w:rPr>
              <w:t>≥</w:t>
            </w:r>
            <w:r>
              <w:rPr>
                <w:kern w:val="0"/>
                <w:sz w:val="22"/>
              </w:rPr>
              <w:t>5</w:t>
            </w:r>
            <w:r>
              <w:rPr>
                <w:rFonts w:hint="eastAsia"/>
                <w:kern w:val="0"/>
                <w:sz w:val="22"/>
              </w:rPr>
              <w:t>年</w:t>
            </w:r>
          </w:p>
        </w:tc>
        <w:tc>
          <w:tcPr>
            <w:tcW w:w="5866" w:type="dxa"/>
            <w:tcBorders>
              <w:top w:val="single" w:sz="4" w:space="0" w:color="auto"/>
              <w:left w:val="single" w:sz="4" w:space="0" w:color="auto"/>
              <w:bottom w:val="single" w:sz="4" w:space="0" w:color="auto"/>
              <w:right w:val="single" w:sz="4" w:space="0" w:color="auto"/>
            </w:tcBorders>
            <w:vAlign w:val="center"/>
          </w:tcPr>
          <w:p w:rsidR="00D056C9" w:rsidRDefault="00D056C9" w:rsidP="00224E59">
            <w:pPr>
              <w:snapToGrid w:val="0"/>
              <w:jc w:val="left"/>
              <w:rPr>
                <w:color w:val="000000"/>
                <w:sz w:val="22"/>
              </w:rPr>
            </w:pPr>
            <w:r>
              <w:rPr>
                <w:color w:val="000000"/>
                <w:sz w:val="22"/>
              </w:rPr>
              <w:t>投标人应在投标文件中提出保修期之后的设备返修流程，包括返修时间，替用设备，以及返修价格。</w:t>
            </w:r>
          </w:p>
          <w:p w:rsidR="00D056C9" w:rsidRDefault="00D056C9" w:rsidP="00224E59">
            <w:pPr>
              <w:adjustRightInd w:val="0"/>
              <w:snapToGrid w:val="0"/>
              <w:rPr>
                <w:color w:val="000000"/>
                <w:sz w:val="22"/>
              </w:rPr>
            </w:pPr>
            <w:r w:rsidRPr="00E8403D">
              <w:rPr>
                <w:rFonts w:hint="eastAsia"/>
                <w:color w:val="000000"/>
                <w:sz w:val="22"/>
              </w:rPr>
              <w:t>（</w:t>
            </w:r>
            <w:r w:rsidRPr="00E8403D">
              <w:rPr>
                <w:color w:val="000000"/>
                <w:sz w:val="22"/>
              </w:rPr>
              <w:t>1</w:t>
            </w:r>
            <w:r w:rsidRPr="00E8403D">
              <w:rPr>
                <w:rFonts w:hint="eastAsia"/>
                <w:color w:val="000000"/>
                <w:sz w:val="22"/>
              </w:rPr>
              <w:t>）日常维护方案及收费标准</w:t>
            </w:r>
          </w:p>
          <w:p w:rsidR="00D056C9" w:rsidRPr="003E4385" w:rsidRDefault="00D056C9" w:rsidP="00224E59">
            <w:pPr>
              <w:adjustRightInd w:val="0"/>
              <w:snapToGrid w:val="0"/>
              <w:rPr>
                <w:color w:val="000000"/>
                <w:sz w:val="22"/>
              </w:rPr>
            </w:pPr>
            <w:r w:rsidRPr="00E8403D">
              <w:rPr>
                <w:rFonts w:hint="eastAsia"/>
                <w:color w:val="000000"/>
                <w:sz w:val="22"/>
              </w:rPr>
              <w:t>（</w:t>
            </w:r>
            <w:r w:rsidRPr="00E8403D">
              <w:rPr>
                <w:color w:val="000000"/>
                <w:sz w:val="22"/>
              </w:rPr>
              <w:t>2</w:t>
            </w:r>
            <w:r w:rsidRPr="00E8403D">
              <w:rPr>
                <w:rFonts w:hint="eastAsia"/>
                <w:color w:val="000000"/>
                <w:sz w:val="22"/>
              </w:rPr>
              <w:t>）发生故障后的应急响应方案及收费标准</w:t>
            </w:r>
          </w:p>
        </w:tc>
      </w:tr>
    </w:tbl>
    <w:p w:rsidR="00D056C9" w:rsidRDefault="00D056C9" w:rsidP="00D056C9">
      <w:pPr>
        <w:snapToGrid w:val="0"/>
        <w:ind w:firstLineChars="200" w:firstLine="442"/>
        <w:jc w:val="left"/>
        <w:rPr>
          <w:sz w:val="22"/>
        </w:rPr>
      </w:pPr>
      <w:r>
        <w:rPr>
          <w:rFonts w:hint="eastAsia"/>
          <w:b/>
          <w:color w:val="0000FF"/>
          <w:sz w:val="22"/>
        </w:rPr>
        <w:t>说明：投标人在约定期限内以不高于其投标文件《使用周期成本报价明细表》中报价的价格，向采购人提供对应服务。</w:t>
      </w:r>
    </w:p>
    <w:p w:rsidR="00D056C9" w:rsidRDefault="00D056C9" w:rsidP="00D056C9">
      <w:pPr>
        <w:snapToGrid w:val="0"/>
        <w:ind w:firstLineChars="200" w:firstLine="442"/>
        <w:jc w:val="left"/>
        <w:rPr>
          <w:b/>
          <w:bCs/>
          <w:color w:val="FF0000"/>
          <w:sz w:val="22"/>
          <w:u w:val="wavyHeavy"/>
        </w:rPr>
      </w:pPr>
    </w:p>
    <w:p w:rsidR="00D056C9" w:rsidRDefault="00D056C9" w:rsidP="00D056C9">
      <w:pPr>
        <w:adjustRightInd w:val="0"/>
        <w:snapToGrid w:val="0"/>
        <w:jc w:val="center"/>
        <w:outlineLvl w:val="1"/>
        <w:rPr>
          <w:rFonts w:eastAsia="黑体"/>
          <w:color w:val="000000"/>
          <w:sz w:val="30"/>
          <w:szCs w:val="30"/>
        </w:rPr>
      </w:pPr>
      <w:bookmarkStart w:id="23" w:name="_Toc475631915"/>
      <w:bookmarkStart w:id="24" w:name="_Toc232606788"/>
      <w:r>
        <w:rPr>
          <w:rFonts w:eastAsia="黑体"/>
          <w:color w:val="000000"/>
          <w:sz w:val="30"/>
          <w:szCs w:val="30"/>
        </w:rPr>
        <w:t>四、投标报价须知</w:t>
      </w:r>
      <w:bookmarkEnd w:id="23"/>
      <w:bookmarkEnd w:id="24"/>
    </w:p>
    <w:p w:rsidR="00D056C9" w:rsidRDefault="00D056C9" w:rsidP="00D056C9">
      <w:pPr>
        <w:adjustRightInd w:val="0"/>
        <w:snapToGrid w:val="0"/>
        <w:ind w:firstLineChars="200" w:firstLine="442"/>
        <w:jc w:val="left"/>
        <w:outlineLvl w:val="2"/>
        <w:rPr>
          <w:b/>
          <w:color w:val="000000"/>
          <w:sz w:val="22"/>
        </w:rPr>
      </w:pPr>
      <w:bookmarkStart w:id="25" w:name="_Toc232606789"/>
      <w:r>
        <w:rPr>
          <w:b/>
          <w:color w:val="000000"/>
          <w:sz w:val="22"/>
        </w:rPr>
        <w:t xml:space="preserve">13 </w:t>
      </w:r>
      <w:r>
        <w:rPr>
          <w:b/>
          <w:color w:val="000000"/>
          <w:sz w:val="22"/>
        </w:rPr>
        <w:t>投标报价依据</w:t>
      </w:r>
      <w:bookmarkEnd w:id="25"/>
    </w:p>
    <w:p w:rsidR="00D056C9" w:rsidRDefault="00D056C9" w:rsidP="00D056C9">
      <w:pPr>
        <w:snapToGrid w:val="0"/>
        <w:ind w:firstLineChars="200" w:firstLine="440"/>
        <w:jc w:val="left"/>
        <w:rPr>
          <w:sz w:val="22"/>
        </w:rPr>
      </w:pPr>
      <w:r>
        <w:rPr>
          <w:sz w:val="22"/>
        </w:rPr>
        <w:t xml:space="preserve">13.1 </w:t>
      </w:r>
      <w:r>
        <w:rPr>
          <w:sz w:val="22"/>
        </w:rPr>
        <w:t>投标报价计算依据包括本项目的招标文件（包括提供的附件）、招标文件答疑或修改的补充文书、供货清单、项目现场条件等。</w:t>
      </w:r>
    </w:p>
    <w:p w:rsidR="00D056C9" w:rsidRDefault="00D056C9" w:rsidP="00D056C9">
      <w:pPr>
        <w:snapToGrid w:val="0"/>
        <w:ind w:firstLineChars="200" w:firstLine="440"/>
        <w:jc w:val="left"/>
        <w:rPr>
          <w:sz w:val="22"/>
        </w:rPr>
      </w:pPr>
      <w:r>
        <w:rPr>
          <w:sz w:val="22"/>
        </w:rPr>
        <w:t xml:space="preserve">13.2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D056C9" w:rsidRDefault="00D056C9" w:rsidP="00D056C9">
      <w:pPr>
        <w:snapToGrid w:val="0"/>
        <w:ind w:firstLineChars="200" w:firstLine="440"/>
        <w:jc w:val="left"/>
        <w:rPr>
          <w:sz w:val="22"/>
        </w:rPr>
      </w:pPr>
      <w:r>
        <w:rPr>
          <w:sz w:val="22"/>
        </w:rPr>
        <w:t xml:space="preserve">13.3 </w:t>
      </w:r>
      <w:r>
        <w:rPr>
          <w:sz w:val="22"/>
        </w:rPr>
        <w:t>供货清单说明</w:t>
      </w:r>
    </w:p>
    <w:p w:rsidR="00D056C9" w:rsidRDefault="00D056C9" w:rsidP="00D056C9">
      <w:pPr>
        <w:snapToGrid w:val="0"/>
        <w:ind w:firstLineChars="200" w:firstLine="440"/>
        <w:jc w:val="left"/>
        <w:rPr>
          <w:sz w:val="22"/>
        </w:rPr>
      </w:pPr>
      <w:r>
        <w:rPr>
          <w:sz w:val="22"/>
        </w:rPr>
        <w:lastRenderedPageBreak/>
        <w:t xml:space="preserve">13.3.1 </w:t>
      </w:r>
      <w:r>
        <w:rPr>
          <w:sz w:val="22"/>
        </w:rPr>
        <w:t>供货清单应与投标人须知、合同条件、项目质量标准和要求等文件结合起来理解或解释。</w:t>
      </w:r>
    </w:p>
    <w:p w:rsidR="00D056C9" w:rsidRDefault="00D056C9" w:rsidP="00D056C9">
      <w:pPr>
        <w:snapToGrid w:val="0"/>
        <w:ind w:firstLineChars="200" w:firstLine="440"/>
        <w:jc w:val="left"/>
        <w:rPr>
          <w:sz w:val="22"/>
        </w:rPr>
      </w:pPr>
      <w:r>
        <w:rPr>
          <w:sz w:val="22"/>
        </w:rPr>
        <w:t xml:space="preserve">13.3.2 </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D056C9" w:rsidRDefault="00D056C9" w:rsidP="00D056C9">
      <w:pPr>
        <w:adjustRightInd w:val="0"/>
        <w:snapToGrid w:val="0"/>
        <w:ind w:firstLineChars="200" w:firstLine="442"/>
        <w:jc w:val="left"/>
        <w:outlineLvl w:val="2"/>
        <w:rPr>
          <w:b/>
          <w:color w:val="000000"/>
          <w:sz w:val="22"/>
        </w:rPr>
      </w:pPr>
      <w:bookmarkStart w:id="26" w:name="_Toc232606790"/>
      <w:r>
        <w:rPr>
          <w:b/>
          <w:color w:val="000000"/>
          <w:sz w:val="22"/>
        </w:rPr>
        <w:t>14</w:t>
      </w:r>
      <w:r>
        <w:rPr>
          <w:b/>
          <w:color w:val="000000"/>
          <w:sz w:val="22"/>
        </w:rPr>
        <w:t>投标报价内容</w:t>
      </w:r>
      <w:bookmarkEnd w:id="26"/>
    </w:p>
    <w:p w:rsidR="00D056C9" w:rsidRDefault="00D056C9" w:rsidP="00D056C9">
      <w:pPr>
        <w:snapToGrid w:val="0"/>
        <w:ind w:firstLineChars="200" w:firstLine="440"/>
        <w:jc w:val="left"/>
        <w:rPr>
          <w:b/>
          <w:color w:val="FF0000"/>
          <w:sz w:val="22"/>
        </w:rPr>
      </w:pPr>
      <w:r>
        <w:rPr>
          <w:sz w:val="22"/>
        </w:rPr>
        <w:t>14.1</w:t>
      </w:r>
      <w:r>
        <w:rPr>
          <w:b/>
          <w:color w:val="FF0000"/>
          <w:sz w:val="22"/>
        </w:rPr>
        <w:t>投标报价应包含货物成本、保险、运输费用、有关税费，以及安装、调试</w:t>
      </w:r>
      <w:r>
        <w:rPr>
          <w:rFonts w:hint="eastAsia"/>
          <w:b/>
          <w:color w:val="FF0000"/>
          <w:sz w:val="22"/>
        </w:rPr>
        <w:t>、售后服务</w:t>
      </w:r>
      <w:r>
        <w:rPr>
          <w:b/>
          <w:color w:val="FF0000"/>
          <w:sz w:val="22"/>
        </w:rPr>
        <w:t>等伴随服务费用。</w:t>
      </w:r>
    </w:p>
    <w:p w:rsidR="00D056C9" w:rsidRDefault="00D056C9" w:rsidP="00D056C9">
      <w:pPr>
        <w:adjustRightInd w:val="0"/>
        <w:snapToGrid w:val="0"/>
        <w:ind w:firstLineChars="200" w:firstLine="442"/>
        <w:jc w:val="left"/>
        <w:outlineLvl w:val="2"/>
        <w:rPr>
          <w:b/>
          <w:color w:val="000000"/>
          <w:sz w:val="22"/>
        </w:rPr>
      </w:pPr>
      <w:bookmarkStart w:id="27" w:name="_Toc232606791"/>
      <w:r>
        <w:rPr>
          <w:b/>
          <w:color w:val="000000"/>
          <w:sz w:val="22"/>
        </w:rPr>
        <w:t>15</w:t>
      </w:r>
      <w:r>
        <w:rPr>
          <w:b/>
          <w:color w:val="000000"/>
          <w:sz w:val="22"/>
        </w:rPr>
        <w:t>投标报价控制性条款</w:t>
      </w:r>
      <w:bookmarkEnd w:id="27"/>
    </w:p>
    <w:p w:rsidR="00D056C9" w:rsidRDefault="00D056C9" w:rsidP="00D056C9">
      <w:pPr>
        <w:snapToGrid w:val="0"/>
        <w:ind w:firstLineChars="200" w:firstLine="440"/>
        <w:jc w:val="left"/>
        <w:rPr>
          <w:sz w:val="22"/>
        </w:rPr>
      </w:pPr>
      <w:r>
        <w:rPr>
          <w:sz w:val="22"/>
        </w:rPr>
        <w:t xml:space="preserve">15.1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D056C9" w:rsidRDefault="00D056C9" w:rsidP="00D056C9">
      <w:pPr>
        <w:snapToGrid w:val="0"/>
        <w:ind w:firstLineChars="200" w:firstLine="440"/>
        <w:jc w:val="left"/>
        <w:rPr>
          <w:sz w:val="22"/>
        </w:rPr>
      </w:pPr>
      <w:r>
        <w:rPr>
          <w:sz w:val="22"/>
        </w:rPr>
        <w:t xml:space="preserve">15.2 </w:t>
      </w:r>
      <w:r>
        <w:rPr>
          <w:sz w:val="22"/>
        </w:rPr>
        <w:t>本项目只允许有一个报价，任何有选择的报价将不予接受。</w:t>
      </w:r>
    </w:p>
    <w:p w:rsidR="00D056C9" w:rsidRDefault="00D056C9" w:rsidP="00D056C9">
      <w:pPr>
        <w:snapToGrid w:val="0"/>
        <w:ind w:firstLineChars="200" w:firstLine="440"/>
        <w:jc w:val="left"/>
        <w:rPr>
          <w:sz w:val="22"/>
        </w:rPr>
      </w:pPr>
      <w:r>
        <w:rPr>
          <w:sz w:val="22"/>
        </w:rPr>
        <w:t>15.3</w:t>
      </w:r>
      <w:r>
        <w:rPr>
          <w:sz w:val="22"/>
        </w:rPr>
        <w:t>投标人提供的服务应当符合国家和上海市有关法律、法规和标准规范，满足合同约定的服务内容和质量等要求。不得违反法规标准规定或合同约定，通过降低服务质量、减少服务内容等手段进行恶性低价竞争，扰乱正常市场秩序。</w:t>
      </w:r>
    </w:p>
    <w:p w:rsidR="00D056C9" w:rsidRDefault="00D056C9" w:rsidP="00D056C9">
      <w:pPr>
        <w:snapToGrid w:val="0"/>
        <w:ind w:firstLineChars="200" w:firstLine="440"/>
        <w:jc w:val="left"/>
        <w:rPr>
          <w:sz w:val="22"/>
        </w:rPr>
      </w:pPr>
      <w:r>
        <w:rPr>
          <w:rFonts w:ascii="宋体" w:hAnsi="宋体"/>
          <w:sz w:val="22"/>
        </w:rPr>
        <w:t>★</w:t>
      </w:r>
      <w:r>
        <w:rPr>
          <w:sz w:val="22"/>
        </w:rPr>
        <w:t xml:space="preserve">15.4 </w:t>
      </w:r>
      <w:r>
        <w:rPr>
          <w:sz w:val="22"/>
        </w:rPr>
        <w:t>经评标委员会审定，投标报价存在下列情形之一的，该投标文件作无效标处理：</w:t>
      </w:r>
    </w:p>
    <w:p w:rsidR="00D056C9" w:rsidRDefault="00D056C9" w:rsidP="00D056C9">
      <w:pPr>
        <w:snapToGrid w:val="0"/>
        <w:ind w:firstLineChars="200" w:firstLine="440"/>
        <w:jc w:val="left"/>
        <w:rPr>
          <w:sz w:val="22"/>
        </w:rPr>
      </w:pPr>
      <w:r>
        <w:rPr>
          <w:sz w:val="22"/>
        </w:rPr>
        <w:t xml:space="preserve">15.4.1 </w:t>
      </w:r>
      <w:r>
        <w:rPr>
          <w:sz w:val="22"/>
        </w:rPr>
        <w:t>投标报价中缩减供货清单</w:t>
      </w:r>
      <w:r>
        <w:rPr>
          <w:bCs/>
          <w:sz w:val="22"/>
        </w:rPr>
        <w:t>中产品数量</w:t>
      </w:r>
      <w:r>
        <w:rPr>
          <w:sz w:val="22"/>
        </w:rPr>
        <w:t>的；</w:t>
      </w:r>
    </w:p>
    <w:p w:rsidR="00D056C9" w:rsidRDefault="00D056C9" w:rsidP="00D056C9">
      <w:pPr>
        <w:snapToGrid w:val="0"/>
        <w:ind w:firstLineChars="200" w:firstLine="440"/>
        <w:jc w:val="left"/>
        <w:rPr>
          <w:sz w:val="22"/>
        </w:rPr>
      </w:pPr>
      <w:r>
        <w:rPr>
          <w:sz w:val="22"/>
        </w:rPr>
        <w:t xml:space="preserve">15.4.2 </w:t>
      </w:r>
      <w:r>
        <w:rPr>
          <w:sz w:val="22"/>
        </w:rPr>
        <w:t>投标报价和技术方案明显不相符的。</w:t>
      </w:r>
    </w:p>
    <w:p w:rsidR="00D056C9" w:rsidRDefault="00D056C9" w:rsidP="00D056C9">
      <w:pPr>
        <w:snapToGrid w:val="0"/>
        <w:ind w:firstLineChars="200" w:firstLine="440"/>
        <w:jc w:val="left"/>
        <w:rPr>
          <w:sz w:val="22"/>
        </w:rPr>
      </w:pPr>
    </w:p>
    <w:p w:rsidR="00D056C9" w:rsidRDefault="00D056C9" w:rsidP="00D056C9">
      <w:pPr>
        <w:adjustRightInd w:val="0"/>
        <w:snapToGrid w:val="0"/>
        <w:jc w:val="center"/>
        <w:outlineLvl w:val="1"/>
        <w:rPr>
          <w:rFonts w:eastAsia="黑体"/>
          <w:sz w:val="30"/>
          <w:szCs w:val="30"/>
        </w:rPr>
      </w:pPr>
      <w:bookmarkStart w:id="28" w:name="_Toc216859740"/>
      <w:bookmarkStart w:id="29" w:name="_Toc232606792"/>
      <w:bookmarkStart w:id="30" w:name="_Toc481849902"/>
      <w:bookmarkStart w:id="31" w:name="_Toc486604818"/>
      <w:r>
        <w:rPr>
          <w:rFonts w:eastAsia="黑体"/>
          <w:sz w:val="30"/>
          <w:szCs w:val="30"/>
        </w:rPr>
        <w:t>五、政府采购政策</w:t>
      </w:r>
      <w:bookmarkEnd w:id="28"/>
      <w:bookmarkEnd w:id="29"/>
    </w:p>
    <w:p w:rsidR="00D056C9" w:rsidRDefault="00D056C9" w:rsidP="00D056C9">
      <w:pPr>
        <w:adjustRightInd w:val="0"/>
        <w:snapToGrid w:val="0"/>
        <w:ind w:firstLineChars="200" w:firstLine="442"/>
        <w:outlineLvl w:val="2"/>
        <w:rPr>
          <w:b/>
          <w:sz w:val="22"/>
        </w:rPr>
      </w:pPr>
      <w:bookmarkStart w:id="32" w:name="_Toc216859741"/>
      <w:bookmarkStart w:id="33" w:name="_Toc232606793"/>
      <w:r>
        <w:rPr>
          <w:b/>
          <w:sz w:val="22"/>
        </w:rPr>
        <w:t xml:space="preserve">16 </w:t>
      </w:r>
      <w:r>
        <w:rPr>
          <w:b/>
          <w:sz w:val="22"/>
        </w:rPr>
        <w:t>节能产品政府采购</w:t>
      </w:r>
      <w:bookmarkEnd w:id="32"/>
      <w:r w:rsidRPr="00E8403D">
        <w:rPr>
          <w:rFonts w:hint="eastAsia"/>
          <w:b/>
          <w:sz w:val="22"/>
        </w:rPr>
        <w:t>（本项目不适用）</w:t>
      </w:r>
      <w:bookmarkEnd w:id="33"/>
    </w:p>
    <w:p w:rsidR="00D056C9" w:rsidRDefault="00D056C9" w:rsidP="00D056C9">
      <w:pPr>
        <w:adjustRightInd w:val="0"/>
        <w:snapToGrid w:val="0"/>
        <w:ind w:firstLineChars="200" w:firstLine="440"/>
        <w:rPr>
          <w:sz w:val="22"/>
        </w:rPr>
      </w:pPr>
      <w:r>
        <w:rPr>
          <w:sz w:val="22"/>
        </w:rPr>
        <w:t xml:space="preserve">16.1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D056C9" w:rsidRDefault="00D056C9" w:rsidP="00D056C9">
      <w:pPr>
        <w:adjustRightInd w:val="0"/>
        <w:snapToGrid w:val="0"/>
        <w:ind w:firstLineChars="200" w:firstLine="440"/>
        <w:rPr>
          <w:sz w:val="22"/>
        </w:rPr>
      </w:pPr>
      <w:r>
        <w:rPr>
          <w:sz w:val="22"/>
        </w:rPr>
        <w:t>16.2</w:t>
      </w:r>
      <w:r>
        <w:rPr>
          <w:rFonts w:hint="eastAsia"/>
          <w:sz w:val="22"/>
        </w:rPr>
        <w:t>投标人如选用节能产品的，则应在投标文件中提供国家确定的认证机构出具的、处于有效期之内的节能产品的认证证书；反之，该产品在评标时不被认定为节能产品。</w:t>
      </w:r>
    </w:p>
    <w:p w:rsidR="00D056C9" w:rsidRDefault="00D056C9" w:rsidP="00D056C9">
      <w:pPr>
        <w:adjustRightInd w:val="0"/>
        <w:snapToGrid w:val="0"/>
        <w:ind w:firstLineChars="200" w:firstLine="442"/>
        <w:outlineLvl w:val="2"/>
        <w:rPr>
          <w:b/>
          <w:sz w:val="22"/>
        </w:rPr>
      </w:pPr>
      <w:bookmarkStart w:id="34" w:name="_Toc535412970"/>
      <w:bookmarkStart w:id="35" w:name="_Toc216859742"/>
      <w:bookmarkStart w:id="36" w:name="_Toc232606794"/>
      <w:r>
        <w:rPr>
          <w:b/>
          <w:sz w:val="22"/>
        </w:rPr>
        <w:t>17</w:t>
      </w:r>
      <w:r>
        <w:rPr>
          <w:b/>
          <w:sz w:val="22"/>
        </w:rPr>
        <w:t>环境标志产品政府采购</w:t>
      </w:r>
      <w:bookmarkEnd w:id="34"/>
      <w:bookmarkEnd w:id="35"/>
      <w:r w:rsidRPr="00E8403D">
        <w:rPr>
          <w:rFonts w:hint="eastAsia"/>
          <w:b/>
          <w:sz w:val="22"/>
        </w:rPr>
        <w:t>（本项目不适用）</w:t>
      </w:r>
      <w:bookmarkEnd w:id="36"/>
    </w:p>
    <w:p w:rsidR="00D056C9" w:rsidRDefault="00D056C9" w:rsidP="00D056C9">
      <w:pPr>
        <w:adjustRightInd w:val="0"/>
        <w:snapToGrid w:val="0"/>
        <w:ind w:firstLineChars="200" w:firstLine="440"/>
        <w:rPr>
          <w:sz w:val="22"/>
        </w:rPr>
      </w:pPr>
      <w:r>
        <w:rPr>
          <w:sz w:val="22"/>
        </w:rPr>
        <w:t xml:space="preserve">17.1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D056C9" w:rsidRDefault="00D056C9" w:rsidP="00D056C9">
      <w:pPr>
        <w:adjustRightInd w:val="0"/>
        <w:snapToGrid w:val="0"/>
        <w:ind w:firstLineChars="200" w:firstLine="440"/>
        <w:rPr>
          <w:b/>
          <w:sz w:val="22"/>
        </w:rPr>
      </w:pPr>
      <w:r>
        <w:rPr>
          <w:sz w:val="22"/>
        </w:rPr>
        <w:t>17.2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D056C9" w:rsidRDefault="00D056C9" w:rsidP="00D056C9">
      <w:pPr>
        <w:adjustRightInd w:val="0"/>
        <w:snapToGrid w:val="0"/>
        <w:ind w:firstLineChars="200" w:firstLine="442"/>
        <w:outlineLvl w:val="2"/>
        <w:rPr>
          <w:b/>
          <w:sz w:val="22"/>
        </w:rPr>
      </w:pPr>
      <w:bookmarkStart w:id="37" w:name="_Toc216859743"/>
      <w:bookmarkStart w:id="38" w:name="_Toc232606795"/>
      <w:bookmarkStart w:id="39" w:name="_Toc486604821"/>
      <w:bookmarkStart w:id="40" w:name="_Toc481849905"/>
      <w:bookmarkEnd w:id="30"/>
      <w:bookmarkEnd w:id="31"/>
      <w:r>
        <w:rPr>
          <w:b/>
          <w:sz w:val="22"/>
        </w:rPr>
        <w:t xml:space="preserve">18 </w:t>
      </w:r>
      <w:r>
        <w:rPr>
          <w:b/>
          <w:sz w:val="22"/>
        </w:rPr>
        <w:t>促进中小企业发展</w:t>
      </w:r>
      <w:bookmarkEnd w:id="37"/>
      <w:bookmarkEnd w:id="38"/>
    </w:p>
    <w:p w:rsidR="00D056C9" w:rsidRDefault="00D056C9" w:rsidP="00D056C9">
      <w:pPr>
        <w:tabs>
          <w:tab w:val="left" w:pos="3060"/>
        </w:tabs>
        <w:adjustRightInd w:val="0"/>
        <w:snapToGrid w:val="0"/>
        <w:ind w:firstLineChars="200" w:firstLine="442"/>
        <w:rPr>
          <w:sz w:val="22"/>
        </w:rPr>
      </w:pPr>
      <w:r>
        <w:rPr>
          <w:b/>
          <w:bCs/>
          <w:kern w:val="0"/>
          <w:sz w:val="22"/>
        </w:rPr>
        <w:lastRenderedPageBreak/>
        <w:t>★</w:t>
      </w:r>
      <w:r>
        <w:rPr>
          <w:sz w:val="22"/>
        </w:rPr>
        <w:t>18</w:t>
      </w:r>
      <w:r>
        <w:rPr>
          <w:bCs/>
          <w:sz w:val="22"/>
        </w:rPr>
        <w:t>.1</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），反之，视作非中、小微企业，不具备参与</w:t>
      </w:r>
      <w:r>
        <w:rPr>
          <w:rFonts w:hint="eastAsia"/>
          <w:sz w:val="22"/>
        </w:rPr>
        <w:t>投标</w:t>
      </w:r>
      <w:r>
        <w:rPr>
          <w:sz w:val="22"/>
        </w:rPr>
        <w:t>资格。如项目允许联合体参与竞争的，则联合体中各方均应为中小企业，并按本款要求提供《中小企业声明函》。</w:t>
      </w:r>
    </w:p>
    <w:p w:rsidR="00D056C9" w:rsidRDefault="00D056C9" w:rsidP="00D056C9">
      <w:pPr>
        <w:adjustRightInd w:val="0"/>
        <w:snapToGrid w:val="0"/>
        <w:ind w:firstLineChars="200" w:firstLine="442"/>
        <w:rPr>
          <w:sz w:val="22"/>
        </w:rPr>
      </w:pPr>
      <w:r>
        <w:rPr>
          <w:b/>
          <w:bCs/>
          <w:kern w:val="0"/>
          <w:sz w:val="22"/>
        </w:rPr>
        <w:t>★</w:t>
      </w:r>
      <w:r>
        <w:rPr>
          <w:sz w:val="22"/>
        </w:rPr>
        <w:t xml:space="preserve">18.2 </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D056C9" w:rsidRDefault="00D056C9" w:rsidP="00D056C9">
      <w:pPr>
        <w:adjustRightInd w:val="0"/>
        <w:snapToGrid w:val="0"/>
        <w:ind w:firstLineChars="200" w:firstLine="442"/>
        <w:rPr>
          <w:sz w:val="22"/>
        </w:rPr>
      </w:pPr>
      <w:r>
        <w:rPr>
          <w:b/>
          <w:bCs/>
          <w:kern w:val="0"/>
          <w:sz w:val="22"/>
        </w:rPr>
        <w:t>★</w:t>
      </w:r>
      <w:r>
        <w:rPr>
          <w:sz w:val="22"/>
        </w:rPr>
        <w:t xml:space="preserve">18.3 </w:t>
      </w:r>
      <w:r>
        <w:rPr>
          <w:sz w:val="22"/>
        </w:rPr>
        <w:t>如项目允许联合体参与竞争的，组成联合体的中型企业和其他自然人、法人或者其他组织，与小型、微型企业之间不得存在投资关系。</w:t>
      </w:r>
    </w:p>
    <w:p w:rsidR="00D056C9" w:rsidRDefault="00D056C9" w:rsidP="00D056C9">
      <w:pPr>
        <w:adjustRightInd w:val="0"/>
        <w:snapToGrid w:val="0"/>
        <w:ind w:firstLineChars="200" w:firstLine="442"/>
        <w:rPr>
          <w:sz w:val="22"/>
        </w:rPr>
      </w:pPr>
      <w:r>
        <w:rPr>
          <w:b/>
          <w:bCs/>
          <w:kern w:val="0"/>
          <w:sz w:val="22"/>
        </w:rPr>
        <w:t>★</w:t>
      </w:r>
      <w:r>
        <w:rPr>
          <w:sz w:val="22"/>
        </w:rPr>
        <w:t>18.4</w:t>
      </w:r>
      <w:r>
        <w:rPr>
          <w:sz w:val="22"/>
        </w:rPr>
        <w:t>供应商如提供虚假材料以谋取成交的，按照《政府采购法》有关条款处理，并记入供应商诚信档案。</w:t>
      </w:r>
    </w:p>
    <w:p w:rsidR="00D056C9" w:rsidRDefault="00D056C9" w:rsidP="00D056C9">
      <w:pPr>
        <w:adjustRightInd w:val="0"/>
        <w:snapToGrid w:val="0"/>
        <w:ind w:firstLineChars="200" w:firstLine="442"/>
        <w:outlineLvl w:val="2"/>
        <w:rPr>
          <w:b/>
          <w:sz w:val="22"/>
        </w:rPr>
      </w:pPr>
      <w:bookmarkStart w:id="41" w:name="_Toc216859744"/>
      <w:bookmarkStart w:id="42" w:name="_Toc232606796"/>
      <w:bookmarkStart w:id="43" w:name="_Toc486604823"/>
      <w:bookmarkStart w:id="44" w:name="_Toc477267172"/>
      <w:bookmarkStart w:id="45" w:name="_Toc216859745"/>
      <w:bookmarkEnd w:id="39"/>
      <w:bookmarkEnd w:id="40"/>
      <w:r>
        <w:rPr>
          <w:b/>
          <w:sz w:val="22"/>
        </w:rPr>
        <w:t>19</w:t>
      </w:r>
      <w:r>
        <w:rPr>
          <w:b/>
          <w:sz w:val="22"/>
        </w:rPr>
        <w:t>实施本国产品标准</w:t>
      </w:r>
      <w:bookmarkEnd w:id="41"/>
      <w:bookmarkEnd w:id="42"/>
    </w:p>
    <w:p w:rsidR="00D056C9" w:rsidRDefault="00D056C9" w:rsidP="00D056C9">
      <w:pPr>
        <w:ind w:firstLineChars="200" w:firstLine="440"/>
        <w:rPr>
          <w:sz w:val="22"/>
        </w:rPr>
      </w:pPr>
      <w:r>
        <w:rPr>
          <w:sz w:val="22"/>
        </w:rPr>
        <w:t>19.1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D056C9" w:rsidRDefault="00D056C9" w:rsidP="00D056C9">
      <w:pPr>
        <w:ind w:firstLineChars="200" w:firstLine="440"/>
        <w:rPr>
          <w:sz w:val="22"/>
        </w:rPr>
      </w:pPr>
      <w:r>
        <w:rPr>
          <w:rFonts w:hint="eastAsia"/>
          <w:sz w:val="22"/>
        </w:rPr>
        <w:t>19.2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D056C9" w:rsidRDefault="00D056C9" w:rsidP="00D056C9">
      <w:pPr>
        <w:ind w:firstLineChars="200" w:firstLine="440"/>
        <w:rPr>
          <w:sz w:val="22"/>
        </w:rPr>
      </w:pPr>
      <w:r>
        <w:rPr>
          <w:rFonts w:hint="eastAsia"/>
          <w:sz w:val="22"/>
        </w:rPr>
        <w:t>当采购项目或者采购包中含有多种产品，供应商为该采购项目或者采购包提供的符合本国产品标准的产品成本之和占该供应商提供的全部产品成本之和的比例达到</w:t>
      </w:r>
      <w:r>
        <w:rPr>
          <w:rFonts w:hint="eastAsia"/>
          <w:sz w:val="22"/>
        </w:rPr>
        <w:t>80%</w:t>
      </w:r>
      <w:r>
        <w:rPr>
          <w:rFonts w:hint="eastAsia"/>
          <w:sz w:val="22"/>
        </w:rPr>
        <w:t>以上时，依法对该供应商提供的全部产品给予价格评审优惠，即对该供应商提供的全部产品的总报价给予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D056C9" w:rsidRDefault="00D056C9" w:rsidP="00D056C9">
      <w:pPr>
        <w:ind w:firstLineChars="200" w:firstLine="440"/>
        <w:rPr>
          <w:sz w:val="22"/>
        </w:rPr>
      </w:pPr>
      <w:r>
        <w:rPr>
          <w:rFonts w:hint="eastAsia"/>
          <w:sz w:val="22"/>
        </w:rPr>
        <w:t>19.3</w:t>
      </w:r>
      <w:r>
        <w:rPr>
          <w:rFonts w:hint="eastAsia"/>
          <w:sz w:val="22"/>
        </w:rPr>
        <w:t>供应商提供虚假《关于符合本国产品标准的声明函》、虚假证明文件谋取中标、成交的，依照《中华人民共和国政府采购法》等法律法规规定追究相应责任。</w:t>
      </w:r>
    </w:p>
    <w:p w:rsidR="00D056C9" w:rsidRDefault="00D056C9" w:rsidP="00D056C9">
      <w:pPr>
        <w:adjustRightInd w:val="0"/>
        <w:snapToGrid w:val="0"/>
        <w:ind w:firstLineChars="200" w:firstLine="442"/>
        <w:outlineLvl w:val="2"/>
        <w:rPr>
          <w:b/>
          <w:sz w:val="22"/>
        </w:rPr>
      </w:pPr>
      <w:bookmarkStart w:id="46" w:name="_Toc232606797"/>
      <w:r>
        <w:rPr>
          <w:b/>
          <w:sz w:val="22"/>
        </w:rPr>
        <w:t xml:space="preserve">20 </w:t>
      </w:r>
      <w:r>
        <w:rPr>
          <w:b/>
          <w:sz w:val="22"/>
        </w:rPr>
        <w:t>支持监狱企业发展</w:t>
      </w:r>
      <w:bookmarkEnd w:id="43"/>
      <w:bookmarkEnd w:id="44"/>
      <w:r>
        <w:rPr>
          <w:rFonts w:hint="eastAsia"/>
          <w:sz w:val="22"/>
        </w:rPr>
        <w:t>（注：仅监狱企业适用）</w:t>
      </w:r>
      <w:bookmarkEnd w:id="45"/>
      <w:bookmarkEnd w:id="46"/>
    </w:p>
    <w:p w:rsidR="00D056C9" w:rsidRDefault="00D056C9" w:rsidP="00D056C9">
      <w:pPr>
        <w:adjustRightInd w:val="0"/>
        <w:snapToGrid w:val="0"/>
        <w:ind w:firstLineChars="200" w:firstLine="440"/>
        <w:rPr>
          <w:sz w:val="22"/>
        </w:rPr>
      </w:pPr>
      <w:r>
        <w:rPr>
          <w:sz w:val="22"/>
        </w:rPr>
        <w:t xml:space="preserve">20.1 </w:t>
      </w:r>
      <w:r>
        <w:rPr>
          <w:sz w:val="22"/>
        </w:rPr>
        <w:t>按照国家财政部、司法部《关于政府采购支持监狱企业发展有关问题的通知》（财库〔</w:t>
      </w:r>
      <w:r>
        <w:rPr>
          <w:sz w:val="22"/>
        </w:rPr>
        <w:t>2014</w:t>
      </w:r>
      <w:r>
        <w:rPr>
          <w:sz w:val="22"/>
        </w:rPr>
        <w:t>〕</w:t>
      </w:r>
      <w:r>
        <w:rPr>
          <w:sz w:val="22"/>
        </w:rPr>
        <w:t>68</w:t>
      </w:r>
      <w:r>
        <w:rPr>
          <w:sz w:val="22"/>
        </w:rPr>
        <w:t>号）规定，在政府采购活动中，监狱企业视同小型、微型企业，享受预留份额、评审中价格扣除等政府采购促进中小企业发展的政府采购政策。</w:t>
      </w:r>
    </w:p>
    <w:p w:rsidR="00D056C9" w:rsidRDefault="00D056C9" w:rsidP="00D056C9">
      <w:pPr>
        <w:adjustRightInd w:val="0"/>
        <w:snapToGrid w:val="0"/>
        <w:ind w:firstLineChars="200" w:firstLine="440"/>
        <w:rPr>
          <w:sz w:val="22"/>
        </w:rPr>
      </w:pPr>
      <w:r>
        <w:rPr>
          <w:sz w:val="22"/>
        </w:rPr>
        <w:t xml:space="preserve">20.2 </w:t>
      </w:r>
      <w:r>
        <w:rPr>
          <w:sz w:val="22"/>
        </w:rPr>
        <w:t>监狱企业参加政府采购活动时，应当提供由省级以上监狱管理局、戒毒管理局（含新疆生产建设兵团）出具的属于监狱企业的证明文件。</w:t>
      </w:r>
    </w:p>
    <w:p w:rsidR="00D056C9" w:rsidRDefault="00D056C9" w:rsidP="00D056C9">
      <w:pPr>
        <w:adjustRightInd w:val="0"/>
        <w:snapToGrid w:val="0"/>
        <w:ind w:firstLineChars="200" w:firstLine="442"/>
        <w:outlineLvl w:val="2"/>
        <w:rPr>
          <w:b/>
          <w:sz w:val="22"/>
        </w:rPr>
      </w:pPr>
      <w:bookmarkStart w:id="47" w:name="_Toc486604820"/>
      <w:bookmarkStart w:id="48" w:name="_Toc481849904"/>
      <w:bookmarkStart w:id="49" w:name="_Toc216859746"/>
      <w:bookmarkStart w:id="50" w:name="_Toc232606798"/>
      <w:r>
        <w:rPr>
          <w:b/>
          <w:sz w:val="22"/>
        </w:rPr>
        <w:t>21</w:t>
      </w:r>
      <w:bookmarkEnd w:id="47"/>
      <w:bookmarkEnd w:id="48"/>
      <w:r>
        <w:rPr>
          <w:b/>
          <w:sz w:val="22"/>
        </w:rPr>
        <w:t>促进残疾人就业</w:t>
      </w:r>
      <w:r>
        <w:rPr>
          <w:rFonts w:hint="eastAsia"/>
          <w:sz w:val="22"/>
        </w:rPr>
        <w:t>（注：仅残疾人福利单位适用）</w:t>
      </w:r>
      <w:bookmarkEnd w:id="49"/>
      <w:bookmarkEnd w:id="50"/>
    </w:p>
    <w:p w:rsidR="00D056C9" w:rsidRDefault="00D056C9" w:rsidP="00D056C9">
      <w:pPr>
        <w:adjustRightInd w:val="0"/>
        <w:snapToGrid w:val="0"/>
        <w:ind w:firstLineChars="200" w:firstLine="440"/>
        <w:rPr>
          <w:sz w:val="22"/>
        </w:rPr>
      </w:pPr>
      <w:r>
        <w:rPr>
          <w:sz w:val="22"/>
        </w:rPr>
        <w:t xml:space="preserve">21.1 </w:t>
      </w:r>
      <w:bookmarkStart w:id="51" w:name="sendNo"/>
      <w:r>
        <w:rPr>
          <w:sz w:val="22"/>
        </w:rPr>
        <w:t>符合财库</w:t>
      </w:r>
      <w:bookmarkEnd w:id="51"/>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207E2C" w:rsidRDefault="00D056C9" w:rsidP="00D056C9">
      <w:r>
        <w:rPr>
          <w:sz w:val="22"/>
        </w:rPr>
        <w:lastRenderedPageBreak/>
        <w:t>21.2</w:t>
      </w:r>
      <w:r>
        <w:rPr>
          <w:sz w:val="22"/>
        </w:rPr>
        <w:t>残疾人福利性单位在参加政府采购活动时，</w:t>
      </w:r>
      <w:proofErr w:type="gramStart"/>
      <w:r>
        <w:rPr>
          <w:sz w:val="22"/>
        </w:rPr>
        <w:t>应当按财库</w:t>
      </w:r>
      <w:proofErr w:type="gramEnd"/>
      <w:r>
        <w:rPr>
          <w:sz w:val="22"/>
        </w:rPr>
        <w:t>〔</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Start w:id="52" w:name="_GoBack"/>
      <w:bookmarkEnd w:id="52"/>
    </w:p>
    <w:sectPr w:rsidR="00207E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C9"/>
    <w:rsid w:val="00207E2C"/>
    <w:rsid w:val="00D0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2C1FFD-BF49-4A28-B13E-8B9D5448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56C9"/>
    <w:pPr>
      <w:widowControl w:val="0"/>
      <w:spacing w:line="300" w:lineRule="auto"/>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3888</Words>
  <Characters>4122</Characters>
  <Application>Microsoft Office Word</Application>
  <DocSecurity>0</DocSecurity>
  <Lines>294</Lines>
  <Paragraphs>276</Paragraphs>
  <ScaleCrop>false</ScaleCrop>
  <Company/>
  <LinksUpToDate>false</LinksUpToDate>
  <CharactersWithSpaces>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2026-06-18T07:22:00Z</dcterms:created>
  <dcterms:modified xsi:type="dcterms:W3CDTF">2026-06-18T07:22:00Z</dcterms:modified>
</cp:coreProperties>
</file>