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243" w:rsidRDefault="00D00243" w:rsidP="00D00243">
      <w:pPr>
        <w:adjustRightInd w:val="0"/>
        <w:snapToGrid w:val="0"/>
        <w:jc w:val="center"/>
        <w:outlineLvl w:val="1"/>
        <w:rPr>
          <w:rFonts w:eastAsia="黑体"/>
          <w:color w:val="000000"/>
          <w:sz w:val="30"/>
          <w:szCs w:val="30"/>
        </w:rPr>
      </w:pPr>
      <w:bookmarkStart w:id="0" w:name="_Toc237851940"/>
      <w:r>
        <w:rPr>
          <w:rFonts w:eastAsia="黑体"/>
          <w:color w:val="000000"/>
          <w:sz w:val="30"/>
          <w:szCs w:val="30"/>
        </w:rPr>
        <w:t>一、说明</w:t>
      </w:r>
      <w:bookmarkEnd w:id="0"/>
    </w:p>
    <w:p w:rsidR="00D00243" w:rsidRDefault="00D00243" w:rsidP="00D00243">
      <w:pPr>
        <w:snapToGrid w:val="0"/>
        <w:ind w:firstLineChars="200" w:firstLine="442"/>
        <w:jc w:val="left"/>
        <w:outlineLvl w:val="2"/>
        <w:rPr>
          <w:b/>
          <w:color w:val="000000"/>
          <w:sz w:val="22"/>
        </w:rPr>
      </w:pPr>
      <w:bookmarkStart w:id="1" w:name="_Toc237851941"/>
      <w:r>
        <w:rPr>
          <w:b/>
          <w:color w:val="000000"/>
          <w:sz w:val="22"/>
        </w:rPr>
        <w:t xml:space="preserve">1 </w:t>
      </w:r>
      <w:r>
        <w:rPr>
          <w:b/>
          <w:color w:val="000000"/>
          <w:sz w:val="22"/>
        </w:rPr>
        <w:t>总则</w:t>
      </w:r>
      <w:bookmarkEnd w:id="1"/>
    </w:p>
    <w:p w:rsidR="00D00243" w:rsidRDefault="00D00243" w:rsidP="00D00243">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D00243" w:rsidRDefault="00D00243" w:rsidP="00D00243">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D00243" w:rsidRDefault="00D00243" w:rsidP="00D00243">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D00243" w:rsidRDefault="00D00243" w:rsidP="00D00243">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D00243" w:rsidRDefault="00D00243" w:rsidP="00D00243">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D00243" w:rsidRDefault="00D00243" w:rsidP="00D00243">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D00243" w:rsidRDefault="00D00243" w:rsidP="00D00243">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D00243" w:rsidRDefault="00D00243" w:rsidP="00D00243">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D00243" w:rsidRDefault="00D00243" w:rsidP="00D00243">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D00243" w:rsidRDefault="00D00243" w:rsidP="00D00243">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D00243" w:rsidRDefault="00D00243" w:rsidP="00D00243">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D00243" w:rsidRDefault="00D00243" w:rsidP="00D00243">
      <w:pPr>
        <w:adjustRightInd w:val="0"/>
        <w:snapToGrid w:val="0"/>
        <w:jc w:val="center"/>
        <w:outlineLvl w:val="1"/>
        <w:rPr>
          <w:rFonts w:eastAsia="黑体"/>
          <w:color w:val="000000"/>
          <w:sz w:val="30"/>
          <w:szCs w:val="30"/>
        </w:rPr>
      </w:pPr>
      <w:bookmarkStart w:id="2" w:name="_Toc237851942"/>
      <w:r>
        <w:rPr>
          <w:rFonts w:eastAsia="黑体"/>
          <w:color w:val="000000"/>
          <w:sz w:val="30"/>
          <w:szCs w:val="30"/>
        </w:rPr>
        <w:t>二、项目概况</w:t>
      </w:r>
      <w:bookmarkEnd w:id="2"/>
    </w:p>
    <w:p w:rsidR="00D00243" w:rsidRDefault="00D00243" w:rsidP="00D00243">
      <w:pPr>
        <w:snapToGrid w:val="0"/>
        <w:ind w:firstLineChars="200" w:firstLine="442"/>
        <w:outlineLvl w:val="2"/>
        <w:rPr>
          <w:b/>
          <w:bCs/>
          <w:sz w:val="22"/>
        </w:rPr>
      </w:pPr>
      <w:bookmarkStart w:id="3" w:name="_Toc237851943"/>
      <w:r>
        <w:rPr>
          <w:b/>
          <w:bCs/>
          <w:sz w:val="22"/>
        </w:rPr>
        <w:t xml:space="preserve">2 </w:t>
      </w:r>
      <w:r>
        <w:rPr>
          <w:b/>
          <w:bCs/>
          <w:sz w:val="22"/>
        </w:rPr>
        <w:t>项目名称</w:t>
      </w:r>
      <w:bookmarkEnd w:id="3"/>
    </w:p>
    <w:p w:rsidR="00D00243" w:rsidRDefault="00D00243" w:rsidP="00D00243">
      <w:pPr>
        <w:ind w:firstLine="420"/>
        <w:rPr>
          <w:sz w:val="22"/>
        </w:rPr>
      </w:pPr>
      <w:r>
        <w:rPr>
          <w:bCs/>
          <w:sz w:val="22"/>
        </w:rPr>
        <w:t>项目名称：</w:t>
      </w:r>
      <w:r>
        <w:rPr>
          <w:rFonts w:hint="eastAsia"/>
          <w:sz w:val="22"/>
        </w:rPr>
        <w:t>彩色多普勒超声诊断仪</w:t>
      </w:r>
      <w:r>
        <w:rPr>
          <w:rFonts w:hint="eastAsia"/>
          <w:sz w:val="22"/>
        </w:rPr>
        <w:t>-</w:t>
      </w:r>
      <w:r>
        <w:rPr>
          <w:sz w:val="22"/>
        </w:rPr>
        <w:t>5</w:t>
      </w:r>
    </w:p>
    <w:p w:rsidR="00D00243" w:rsidRDefault="00D00243" w:rsidP="00D00243">
      <w:pPr>
        <w:snapToGrid w:val="0"/>
        <w:ind w:firstLineChars="200" w:firstLine="442"/>
        <w:outlineLvl w:val="2"/>
        <w:rPr>
          <w:b/>
          <w:bCs/>
          <w:sz w:val="22"/>
        </w:rPr>
      </w:pPr>
      <w:bookmarkStart w:id="4" w:name="_Toc237851944"/>
      <w:r>
        <w:rPr>
          <w:b/>
          <w:bCs/>
          <w:sz w:val="22"/>
        </w:rPr>
        <w:t xml:space="preserve">3 </w:t>
      </w:r>
      <w:r>
        <w:rPr>
          <w:b/>
          <w:bCs/>
          <w:sz w:val="22"/>
        </w:rPr>
        <w:t>项目地点</w:t>
      </w:r>
      <w:bookmarkEnd w:id="4"/>
    </w:p>
    <w:p w:rsidR="00D00243" w:rsidRDefault="00D00243" w:rsidP="00D00243">
      <w:pPr>
        <w:snapToGrid w:val="0"/>
        <w:ind w:firstLineChars="200" w:firstLine="440"/>
        <w:rPr>
          <w:bCs/>
          <w:sz w:val="22"/>
        </w:rPr>
      </w:pPr>
      <w:r>
        <w:rPr>
          <w:bCs/>
          <w:sz w:val="22"/>
        </w:rPr>
        <w:t>地点：</w:t>
      </w:r>
      <w:r>
        <w:rPr>
          <w:rFonts w:hint="eastAsia"/>
          <w:bCs/>
          <w:sz w:val="22"/>
        </w:rPr>
        <w:t>采购人指定地点</w:t>
      </w:r>
    </w:p>
    <w:p w:rsidR="00D00243" w:rsidRDefault="00D00243" w:rsidP="00D00243">
      <w:pPr>
        <w:adjustRightInd w:val="0"/>
        <w:snapToGrid w:val="0"/>
        <w:ind w:firstLineChars="200" w:firstLine="442"/>
        <w:jc w:val="left"/>
        <w:outlineLvl w:val="2"/>
        <w:rPr>
          <w:b/>
          <w:color w:val="000000"/>
          <w:sz w:val="22"/>
        </w:rPr>
      </w:pPr>
      <w:bookmarkStart w:id="5" w:name="_Toc237851945"/>
      <w:r>
        <w:rPr>
          <w:b/>
          <w:color w:val="000000"/>
          <w:sz w:val="22"/>
        </w:rPr>
        <w:lastRenderedPageBreak/>
        <w:t xml:space="preserve">4 </w:t>
      </w:r>
      <w:r>
        <w:rPr>
          <w:b/>
          <w:color w:val="000000"/>
          <w:sz w:val="22"/>
        </w:rPr>
        <w:t>招标范围与内容</w:t>
      </w:r>
      <w:bookmarkEnd w:id="5"/>
    </w:p>
    <w:p w:rsidR="00D00243" w:rsidRDefault="00D00243" w:rsidP="00D00243">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D00243" w:rsidRDefault="00D00243" w:rsidP="00D00243">
      <w:pPr>
        <w:autoSpaceDN w:val="0"/>
        <w:adjustRightInd w:val="0"/>
        <w:snapToGrid w:val="0"/>
        <w:ind w:firstLineChars="200" w:firstLine="440"/>
        <w:textAlignment w:val="baseline"/>
        <w:rPr>
          <w:bCs/>
          <w:sz w:val="22"/>
        </w:rPr>
      </w:pPr>
      <w:r>
        <w:rPr>
          <w:rFonts w:hint="eastAsia"/>
          <w:sz w:val="22"/>
        </w:rPr>
        <w:t>彩色多普勒超声诊断仪（</w:t>
      </w:r>
      <w:r>
        <w:rPr>
          <w:rFonts w:hint="eastAsia"/>
          <w:bCs/>
          <w:sz w:val="22"/>
        </w:rPr>
        <w:t>便携式超声</w:t>
      </w:r>
      <w:r>
        <w:rPr>
          <w:rFonts w:hint="eastAsia"/>
          <w:sz w:val="22"/>
        </w:rPr>
        <w:t>）</w:t>
      </w:r>
      <w:r>
        <w:rPr>
          <w:rFonts w:hint="eastAsia"/>
          <w:bCs/>
          <w:sz w:val="22"/>
        </w:rPr>
        <w:t>，数量</w:t>
      </w:r>
      <w:r>
        <w:rPr>
          <w:rFonts w:hint="eastAsia"/>
          <w:bCs/>
          <w:sz w:val="22"/>
        </w:rPr>
        <w:t>7</w:t>
      </w:r>
      <w:r>
        <w:rPr>
          <w:rFonts w:hint="eastAsia"/>
          <w:bCs/>
          <w:sz w:val="22"/>
        </w:rPr>
        <w:t>台。</w:t>
      </w:r>
    </w:p>
    <w:p w:rsidR="00D00243" w:rsidRDefault="00D00243" w:rsidP="00D00243">
      <w:pPr>
        <w:autoSpaceDN w:val="0"/>
        <w:adjustRightInd w:val="0"/>
        <w:snapToGrid w:val="0"/>
        <w:ind w:firstLineChars="200" w:firstLine="440"/>
        <w:textAlignment w:val="baseline"/>
        <w:rPr>
          <w:bCs/>
          <w:sz w:val="22"/>
        </w:rPr>
      </w:pPr>
      <w:r>
        <w:rPr>
          <w:sz w:val="22"/>
        </w:rPr>
        <w:t>4.</w:t>
      </w:r>
      <w:r>
        <w:rPr>
          <w:rFonts w:hint="eastAsia"/>
          <w:sz w:val="22"/>
        </w:rPr>
        <w:t>2</w:t>
      </w:r>
      <w:r>
        <w:rPr>
          <w:rFonts w:hint="eastAsia"/>
          <w:bCs/>
          <w:sz w:val="22"/>
        </w:rPr>
        <w:t>供货期</w:t>
      </w:r>
      <w:r>
        <w:rPr>
          <w:sz w:val="22"/>
        </w:rPr>
        <w:t>：</w:t>
      </w:r>
      <w:r>
        <w:rPr>
          <w:rFonts w:hint="eastAsia"/>
          <w:sz w:val="22"/>
        </w:rPr>
        <w:t>自合同签订之日起</w:t>
      </w:r>
      <w:r>
        <w:rPr>
          <w:sz w:val="22"/>
        </w:rPr>
        <w:t>30</w:t>
      </w:r>
      <w:r>
        <w:rPr>
          <w:rFonts w:hint="eastAsia"/>
          <w:sz w:val="22"/>
        </w:rPr>
        <w:t>天内完成设备交付，安装，调试，培训（具体根据使用方机房情况予以执行），具体可自报，不得超过规定期限</w:t>
      </w:r>
      <w:r>
        <w:rPr>
          <w:bCs/>
          <w:sz w:val="22"/>
        </w:rPr>
        <w:t>。</w:t>
      </w:r>
    </w:p>
    <w:p w:rsidR="00D00243" w:rsidRDefault="00D00243" w:rsidP="00D00243">
      <w:pPr>
        <w:adjustRightInd w:val="0"/>
        <w:snapToGrid w:val="0"/>
        <w:ind w:firstLineChars="200" w:firstLine="440"/>
        <w:jc w:val="left"/>
        <w:rPr>
          <w:sz w:val="22"/>
        </w:rPr>
      </w:pPr>
    </w:p>
    <w:p w:rsidR="00D00243" w:rsidRDefault="00D00243" w:rsidP="00D00243">
      <w:pPr>
        <w:adjustRightInd w:val="0"/>
        <w:snapToGrid w:val="0"/>
        <w:ind w:firstLineChars="200" w:firstLine="442"/>
        <w:jc w:val="left"/>
        <w:outlineLvl w:val="2"/>
        <w:rPr>
          <w:b/>
          <w:color w:val="000000"/>
          <w:sz w:val="22"/>
        </w:rPr>
      </w:pPr>
      <w:bookmarkStart w:id="6" w:name="_Toc237851946"/>
      <w:r>
        <w:rPr>
          <w:b/>
          <w:color w:val="000000"/>
          <w:sz w:val="22"/>
        </w:rPr>
        <w:t xml:space="preserve">5 </w:t>
      </w:r>
      <w:r>
        <w:rPr>
          <w:b/>
          <w:color w:val="000000"/>
          <w:sz w:val="22"/>
        </w:rPr>
        <w:t>承包方式</w:t>
      </w:r>
      <w:bookmarkEnd w:id="6"/>
    </w:p>
    <w:p w:rsidR="00D00243" w:rsidRDefault="00D00243" w:rsidP="00D00243">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D00243" w:rsidRDefault="00D00243" w:rsidP="00D00243">
      <w:pPr>
        <w:snapToGrid w:val="0"/>
        <w:ind w:firstLineChars="200" w:firstLine="440"/>
        <w:rPr>
          <w:sz w:val="22"/>
        </w:rPr>
      </w:pPr>
      <w:r>
        <w:rPr>
          <w:color w:val="000000"/>
          <w:sz w:val="22"/>
        </w:rPr>
        <w:t>5.2</w:t>
      </w:r>
      <w:r>
        <w:rPr>
          <w:color w:val="0000FF"/>
          <w:sz w:val="22"/>
        </w:rPr>
        <w:t>本项目不允许分包。</w:t>
      </w:r>
    </w:p>
    <w:p w:rsidR="00D00243" w:rsidRDefault="00D00243" w:rsidP="00D00243">
      <w:pPr>
        <w:adjustRightInd w:val="0"/>
        <w:snapToGrid w:val="0"/>
        <w:ind w:firstLineChars="200" w:firstLine="442"/>
        <w:jc w:val="left"/>
        <w:outlineLvl w:val="2"/>
        <w:rPr>
          <w:b/>
          <w:color w:val="000000"/>
          <w:sz w:val="22"/>
        </w:rPr>
      </w:pPr>
      <w:bookmarkStart w:id="7" w:name="_Toc237851947"/>
      <w:r>
        <w:rPr>
          <w:b/>
          <w:color w:val="000000"/>
          <w:sz w:val="22"/>
        </w:rPr>
        <w:t xml:space="preserve">6 </w:t>
      </w:r>
      <w:r>
        <w:rPr>
          <w:b/>
          <w:color w:val="000000"/>
          <w:sz w:val="22"/>
        </w:rPr>
        <w:t>合同的签订</w:t>
      </w:r>
      <w:bookmarkEnd w:id="7"/>
    </w:p>
    <w:p w:rsidR="00D00243" w:rsidRDefault="00D00243" w:rsidP="00D00243">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D00243" w:rsidRDefault="00D00243" w:rsidP="00D00243">
      <w:pPr>
        <w:adjustRightInd w:val="0"/>
        <w:snapToGrid w:val="0"/>
        <w:ind w:firstLineChars="200" w:firstLine="442"/>
        <w:jc w:val="left"/>
        <w:outlineLvl w:val="2"/>
        <w:rPr>
          <w:sz w:val="22"/>
        </w:rPr>
      </w:pPr>
      <w:bookmarkStart w:id="8" w:name="_Toc237851948"/>
      <w:r>
        <w:rPr>
          <w:b/>
          <w:color w:val="000000"/>
          <w:sz w:val="22"/>
        </w:rPr>
        <w:t xml:space="preserve">7 </w:t>
      </w:r>
      <w:r>
        <w:rPr>
          <w:b/>
          <w:color w:val="000000"/>
          <w:sz w:val="22"/>
        </w:rPr>
        <w:t>结算原则和支付方式</w:t>
      </w:r>
      <w:bookmarkEnd w:id="8"/>
    </w:p>
    <w:p w:rsidR="00D00243" w:rsidRDefault="00D00243" w:rsidP="00D00243">
      <w:pPr>
        <w:snapToGrid w:val="0"/>
        <w:ind w:firstLineChars="200" w:firstLine="440"/>
        <w:rPr>
          <w:sz w:val="22"/>
        </w:rPr>
      </w:pPr>
      <w:r>
        <w:rPr>
          <w:sz w:val="22"/>
        </w:rPr>
        <w:t xml:space="preserve">7.1 </w:t>
      </w:r>
      <w:r>
        <w:rPr>
          <w:sz w:val="22"/>
        </w:rPr>
        <w:t>结算原则</w:t>
      </w:r>
    </w:p>
    <w:p w:rsidR="00D00243" w:rsidRDefault="00D00243" w:rsidP="00D00243">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D00243" w:rsidRDefault="00D00243" w:rsidP="00D00243">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D00243" w:rsidRDefault="00D00243" w:rsidP="00D00243">
      <w:pPr>
        <w:snapToGrid w:val="0"/>
        <w:ind w:firstLineChars="200" w:firstLine="440"/>
        <w:rPr>
          <w:sz w:val="22"/>
        </w:rPr>
      </w:pPr>
      <w:r>
        <w:rPr>
          <w:sz w:val="22"/>
        </w:rPr>
        <w:t xml:space="preserve">7.2 </w:t>
      </w:r>
      <w:r>
        <w:rPr>
          <w:sz w:val="22"/>
        </w:rPr>
        <w:t>支付方式</w:t>
      </w:r>
    </w:p>
    <w:p w:rsidR="00D00243" w:rsidRDefault="00D00243" w:rsidP="00D00243">
      <w:pPr>
        <w:snapToGrid w:val="0"/>
        <w:ind w:firstLineChars="200" w:firstLine="440"/>
        <w:rPr>
          <w:sz w:val="22"/>
        </w:rPr>
      </w:pPr>
      <w:r>
        <w:rPr>
          <w:sz w:val="22"/>
        </w:rPr>
        <w:t xml:space="preserve">7.2.1 </w:t>
      </w:r>
      <w:r>
        <w:rPr>
          <w:sz w:val="22"/>
        </w:rPr>
        <w:t>本项目合同金额采用</w:t>
      </w:r>
      <w:r>
        <w:rPr>
          <w:color w:val="FF0000"/>
          <w:sz w:val="22"/>
          <w:u w:val="single"/>
        </w:rPr>
        <w:t>一次性支付</w:t>
      </w:r>
      <w:r>
        <w:rPr>
          <w:sz w:val="22"/>
        </w:rPr>
        <w:t>方式，在采购人和中标人合同签订，按下款要求支付相应的合同款项。</w:t>
      </w:r>
    </w:p>
    <w:p w:rsidR="00D00243" w:rsidRDefault="00D00243" w:rsidP="00D00243">
      <w:pPr>
        <w:snapToGrid w:val="0"/>
        <w:ind w:firstLineChars="200" w:firstLine="440"/>
        <w:rPr>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p>
    <w:p w:rsidR="00D00243" w:rsidRDefault="00D00243" w:rsidP="00D00243">
      <w:pPr>
        <w:snapToGrid w:val="0"/>
        <w:ind w:firstLineChars="200" w:firstLine="440"/>
        <w:jc w:val="left"/>
        <w:rPr>
          <w:sz w:val="22"/>
        </w:rPr>
      </w:pPr>
      <w:r>
        <w:rPr>
          <w:sz w:val="22"/>
        </w:rPr>
        <w:t>7.3</w:t>
      </w:r>
      <w:r>
        <w:rPr>
          <w:sz w:val="22"/>
        </w:rPr>
        <w:t>中标人因自身原因造成返工的工作量，采购人将不予计量和支付。</w:t>
      </w:r>
    </w:p>
    <w:p w:rsidR="00D00243" w:rsidRDefault="00D00243" w:rsidP="00D00243">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D00243" w:rsidRDefault="00D00243" w:rsidP="00D00243">
      <w:pPr>
        <w:adjustRightInd w:val="0"/>
        <w:snapToGrid w:val="0"/>
        <w:jc w:val="center"/>
        <w:outlineLvl w:val="1"/>
        <w:rPr>
          <w:rFonts w:eastAsia="黑体"/>
          <w:color w:val="000000"/>
          <w:sz w:val="30"/>
          <w:szCs w:val="30"/>
        </w:rPr>
      </w:pPr>
      <w:bookmarkStart w:id="9" w:name="_Toc237851949"/>
      <w:r>
        <w:rPr>
          <w:rFonts w:eastAsia="黑体"/>
          <w:color w:val="000000"/>
          <w:sz w:val="30"/>
          <w:szCs w:val="30"/>
        </w:rPr>
        <w:t>三、技术质量要求</w:t>
      </w:r>
      <w:bookmarkEnd w:id="9"/>
    </w:p>
    <w:p w:rsidR="00D00243" w:rsidRDefault="00D00243" w:rsidP="00D00243">
      <w:pPr>
        <w:adjustRightInd w:val="0"/>
        <w:snapToGrid w:val="0"/>
        <w:ind w:firstLineChars="200" w:firstLine="442"/>
        <w:outlineLvl w:val="2"/>
        <w:rPr>
          <w:b/>
          <w:bCs/>
          <w:sz w:val="22"/>
        </w:rPr>
      </w:pPr>
      <w:bookmarkStart w:id="10" w:name="_Toc476308503"/>
      <w:bookmarkStart w:id="11" w:name="_Toc237851950"/>
      <w:r>
        <w:rPr>
          <w:b/>
          <w:bCs/>
          <w:sz w:val="22"/>
        </w:rPr>
        <w:t xml:space="preserve">8 </w:t>
      </w:r>
      <w:r>
        <w:rPr>
          <w:b/>
          <w:bCs/>
          <w:sz w:val="22"/>
        </w:rPr>
        <w:t>适用技术规范和规范性文件</w:t>
      </w:r>
      <w:bookmarkEnd w:id="10"/>
      <w:bookmarkEnd w:id="11"/>
    </w:p>
    <w:p w:rsidR="00D00243" w:rsidRDefault="00D00243" w:rsidP="00D00243">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D00243" w:rsidRDefault="00D00243" w:rsidP="00D00243">
      <w:pPr>
        <w:adjustRightInd w:val="0"/>
        <w:snapToGrid w:val="0"/>
        <w:ind w:firstLineChars="200" w:firstLine="442"/>
        <w:outlineLvl w:val="2"/>
        <w:rPr>
          <w:b/>
          <w:bCs/>
          <w:sz w:val="22"/>
        </w:rPr>
      </w:pPr>
      <w:bookmarkStart w:id="12" w:name="_Toc237851951"/>
      <w:r>
        <w:rPr>
          <w:b/>
          <w:bCs/>
          <w:sz w:val="22"/>
        </w:rPr>
        <w:t xml:space="preserve">9 </w:t>
      </w:r>
      <w:r>
        <w:rPr>
          <w:b/>
          <w:bCs/>
          <w:sz w:val="22"/>
        </w:rPr>
        <w:t>招标内容与质量要求</w:t>
      </w:r>
      <w:bookmarkEnd w:id="12"/>
    </w:p>
    <w:p w:rsidR="00D00243" w:rsidRDefault="00D00243" w:rsidP="00D00243">
      <w:pPr>
        <w:snapToGrid w:val="0"/>
        <w:ind w:firstLineChars="200" w:firstLine="440"/>
        <w:rPr>
          <w:sz w:val="22"/>
        </w:rPr>
      </w:pPr>
      <w:bookmarkStart w:id="13" w:name="OLE_LINK130"/>
      <w:bookmarkStart w:id="14" w:name="OLE_LINK131"/>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996"/>
        <w:gridCol w:w="863"/>
        <w:gridCol w:w="1380"/>
        <w:gridCol w:w="622"/>
        <w:gridCol w:w="1019"/>
        <w:gridCol w:w="956"/>
        <w:gridCol w:w="1301"/>
        <w:gridCol w:w="589"/>
      </w:tblGrid>
      <w:tr w:rsidR="00D00243" w:rsidTr="00147755">
        <w:trPr>
          <w:tblHeader/>
          <w:jc w:val="center"/>
        </w:trPr>
        <w:tc>
          <w:tcPr>
            <w:tcW w:w="344" w:type="pct"/>
            <w:vAlign w:val="center"/>
          </w:tcPr>
          <w:bookmarkEnd w:id="13"/>
          <w:bookmarkEnd w:id="14"/>
          <w:p w:rsidR="00D00243" w:rsidRDefault="00D00243" w:rsidP="00147755">
            <w:pPr>
              <w:adjustRightInd w:val="0"/>
              <w:snapToGrid w:val="0"/>
              <w:jc w:val="center"/>
              <w:rPr>
                <w:b/>
                <w:bCs/>
                <w:sz w:val="22"/>
              </w:rPr>
            </w:pPr>
            <w:r>
              <w:rPr>
                <w:b/>
                <w:bCs/>
                <w:sz w:val="22"/>
              </w:rPr>
              <w:lastRenderedPageBreak/>
              <w:t>序号</w:t>
            </w:r>
          </w:p>
        </w:tc>
        <w:tc>
          <w:tcPr>
            <w:tcW w:w="600" w:type="pct"/>
            <w:vAlign w:val="center"/>
          </w:tcPr>
          <w:p w:rsidR="00D00243" w:rsidRDefault="00D00243" w:rsidP="00147755">
            <w:pPr>
              <w:adjustRightInd w:val="0"/>
              <w:snapToGrid w:val="0"/>
              <w:jc w:val="center"/>
              <w:rPr>
                <w:b/>
                <w:bCs/>
                <w:sz w:val="22"/>
              </w:rPr>
            </w:pPr>
            <w:r>
              <w:rPr>
                <w:rFonts w:hint="eastAsia"/>
                <w:b/>
                <w:bCs/>
                <w:sz w:val="22"/>
              </w:rPr>
              <w:t>产品</w:t>
            </w:r>
            <w:r>
              <w:rPr>
                <w:b/>
                <w:bCs/>
                <w:sz w:val="22"/>
              </w:rPr>
              <w:t>名称</w:t>
            </w:r>
          </w:p>
        </w:tc>
        <w:tc>
          <w:tcPr>
            <w:tcW w:w="519" w:type="pct"/>
            <w:vAlign w:val="center"/>
          </w:tcPr>
          <w:p w:rsidR="00D00243" w:rsidRDefault="00D00243" w:rsidP="00147755">
            <w:pPr>
              <w:adjustRightInd w:val="0"/>
              <w:snapToGrid w:val="0"/>
              <w:jc w:val="center"/>
              <w:rPr>
                <w:b/>
                <w:bCs/>
                <w:sz w:val="22"/>
              </w:rPr>
            </w:pPr>
            <w:r>
              <w:rPr>
                <w:rFonts w:hint="eastAsia"/>
                <w:b/>
                <w:bCs/>
                <w:sz w:val="22"/>
              </w:rPr>
              <w:t>医疗器械类别</w:t>
            </w:r>
          </w:p>
        </w:tc>
        <w:tc>
          <w:tcPr>
            <w:tcW w:w="831" w:type="pct"/>
            <w:vAlign w:val="center"/>
          </w:tcPr>
          <w:p w:rsidR="00D00243" w:rsidRDefault="00D00243" w:rsidP="00147755">
            <w:pPr>
              <w:adjustRightInd w:val="0"/>
              <w:snapToGrid w:val="0"/>
              <w:jc w:val="center"/>
              <w:rPr>
                <w:b/>
                <w:bCs/>
                <w:sz w:val="22"/>
              </w:rPr>
            </w:pPr>
            <w:r>
              <w:rPr>
                <w:b/>
                <w:bCs/>
                <w:sz w:val="22"/>
              </w:rPr>
              <w:t>规格技术参数</w:t>
            </w:r>
          </w:p>
          <w:p w:rsidR="00D00243" w:rsidRDefault="00D00243" w:rsidP="00147755">
            <w:pPr>
              <w:adjustRightInd w:val="0"/>
              <w:snapToGrid w:val="0"/>
              <w:jc w:val="center"/>
              <w:rPr>
                <w:b/>
                <w:bCs/>
                <w:sz w:val="22"/>
              </w:rPr>
            </w:pPr>
            <w:r>
              <w:rPr>
                <w:b/>
                <w:bCs/>
                <w:sz w:val="22"/>
              </w:rPr>
              <w:t>（含材料、工艺要求）</w:t>
            </w:r>
          </w:p>
        </w:tc>
        <w:tc>
          <w:tcPr>
            <w:tcW w:w="375" w:type="pct"/>
            <w:vAlign w:val="center"/>
          </w:tcPr>
          <w:p w:rsidR="00D00243" w:rsidRDefault="00D00243" w:rsidP="00147755">
            <w:pPr>
              <w:adjustRightInd w:val="0"/>
              <w:snapToGrid w:val="0"/>
              <w:jc w:val="center"/>
              <w:rPr>
                <w:b/>
                <w:bCs/>
                <w:sz w:val="22"/>
              </w:rPr>
            </w:pPr>
            <w:r>
              <w:rPr>
                <w:b/>
                <w:bCs/>
                <w:sz w:val="22"/>
              </w:rPr>
              <w:t>数量</w:t>
            </w:r>
          </w:p>
        </w:tc>
        <w:tc>
          <w:tcPr>
            <w:tcW w:w="613" w:type="pct"/>
            <w:vAlign w:val="center"/>
          </w:tcPr>
          <w:p w:rsidR="00D00243" w:rsidRDefault="00D00243" w:rsidP="00147755">
            <w:pPr>
              <w:adjustRightInd w:val="0"/>
              <w:snapToGrid w:val="0"/>
              <w:jc w:val="center"/>
              <w:rPr>
                <w:b/>
                <w:bCs/>
                <w:sz w:val="22"/>
              </w:rPr>
            </w:pPr>
            <w:r>
              <w:rPr>
                <w:b/>
                <w:bCs/>
                <w:sz w:val="22"/>
              </w:rPr>
              <w:t>供货期</w:t>
            </w:r>
          </w:p>
        </w:tc>
        <w:tc>
          <w:tcPr>
            <w:tcW w:w="575" w:type="pct"/>
            <w:vAlign w:val="center"/>
          </w:tcPr>
          <w:p w:rsidR="00D00243" w:rsidRDefault="00D00243" w:rsidP="00147755">
            <w:pPr>
              <w:adjustRightInd w:val="0"/>
              <w:snapToGrid w:val="0"/>
              <w:jc w:val="center"/>
              <w:rPr>
                <w:b/>
                <w:bCs/>
                <w:sz w:val="22"/>
              </w:rPr>
            </w:pPr>
            <w:r>
              <w:rPr>
                <w:b/>
                <w:bCs/>
                <w:sz w:val="22"/>
              </w:rPr>
              <w:t>保修期</w:t>
            </w:r>
          </w:p>
        </w:tc>
        <w:tc>
          <w:tcPr>
            <w:tcW w:w="783" w:type="pct"/>
            <w:vAlign w:val="center"/>
          </w:tcPr>
          <w:p w:rsidR="00D00243" w:rsidRDefault="00D00243" w:rsidP="00147755">
            <w:pPr>
              <w:adjustRightInd w:val="0"/>
              <w:snapToGrid w:val="0"/>
              <w:jc w:val="center"/>
              <w:rPr>
                <w:b/>
                <w:bCs/>
                <w:sz w:val="22"/>
              </w:rPr>
            </w:pPr>
            <w:r>
              <w:rPr>
                <w:b/>
                <w:bCs/>
                <w:sz w:val="22"/>
              </w:rPr>
              <w:t>备注</w:t>
            </w:r>
          </w:p>
        </w:tc>
        <w:tc>
          <w:tcPr>
            <w:tcW w:w="355" w:type="pct"/>
            <w:shd w:val="clear" w:color="auto" w:fill="auto"/>
            <w:vAlign w:val="center"/>
          </w:tcPr>
          <w:p w:rsidR="00D00243" w:rsidRDefault="00D00243" w:rsidP="00147755">
            <w:pPr>
              <w:adjustRightInd w:val="0"/>
              <w:snapToGrid w:val="0"/>
              <w:jc w:val="center"/>
              <w:rPr>
                <w:b/>
                <w:bCs/>
                <w:sz w:val="22"/>
              </w:rPr>
            </w:pPr>
            <w:r>
              <w:rPr>
                <w:rFonts w:hint="eastAsia"/>
                <w:b/>
                <w:bCs/>
                <w:sz w:val="22"/>
              </w:rPr>
              <w:t>所含组件</w:t>
            </w:r>
          </w:p>
        </w:tc>
      </w:tr>
      <w:tr w:rsidR="00D00243" w:rsidTr="00147755">
        <w:trPr>
          <w:trHeight w:val="567"/>
          <w:jc w:val="center"/>
        </w:trPr>
        <w:tc>
          <w:tcPr>
            <w:tcW w:w="344" w:type="pct"/>
            <w:vAlign w:val="center"/>
          </w:tcPr>
          <w:p w:rsidR="00D00243" w:rsidRDefault="00D00243" w:rsidP="00147755">
            <w:pPr>
              <w:adjustRightInd w:val="0"/>
              <w:snapToGrid w:val="0"/>
              <w:jc w:val="center"/>
              <w:rPr>
                <w:b/>
                <w:bCs/>
                <w:sz w:val="22"/>
              </w:rPr>
            </w:pPr>
            <w:r>
              <w:rPr>
                <w:rFonts w:hint="eastAsia"/>
                <w:b/>
                <w:bCs/>
                <w:sz w:val="22"/>
              </w:rPr>
              <w:t>1</w:t>
            </w:r>
          </w:p>
        </w:tc>
        <w:tc>
          <w:tcPr>
            <w:tcW w:w="600" w:type="pct"/>
            <w:vAlign w:val="center"/>
          </w:tcPr>
          <w:p w:rsidR="00D00243" w:rsidRDefault="00D00243" w:rsidP="00147755">
            <w:pPr>
              <w:autoSpaceDN w:val="0"/>
              <w:adjustRightInd w:val="0"/>
              <w:snapToGrid w:val="0"/>
              <w:textAlignment w:val="baseline"/>
              <w:rPr>
                <w:bCs/>
                <w:sz w:val="22"/>
              </w:rPr>
            </w:pPr>
            <w:r>
              <w:rPr>
                <w:rFonts w:hint="eastAsia"/>
                <w:bCs/>
                <w:sz w:val="22"/>
              </w:rPr>
              <w:t>彩色多普勒超声诊断仪（便携式超声）</w:t>
            </w:r>
            <w:r>
              <w:rPr>
                <w:rFonts w:hint="eastAsia"/>
                <w:bCs/>
                <w:sz w:val="22"/>
              </w:rPr>
              <w:t>-1</w:t>
            </w:r>
          </w:p>
        </w:tc>
        <w:tc>
          <w:tcPr>
            <w:tcW w:w="519" w:type="pct"/>
            <w:vMerge w:val="restart"/>
            <w:vAlign w:val="center"/>
          </w:tcPr>
          <w:p w:rsidR="00D00243" w:rsidRDefault="00D00243" w:rsidP="00147755">
            <w:pPr>
              <w:adjustRightInd w:val="0"/>
              <w:snapToGrid w:val="0"/>
              <w:jc w:val="center"/>
              <w:rPr>
                <w:sz w:val="22"/>
              </w:rPr>
            </w:pPr>
            <w:r>
              <w:rPr>
                <w:rFonts w:hint="eastAsia"/>
                <w:sz w:val="22"/>
              </w:rPr>
              <w:t>二类</w:t>
            </w:r>
          </w:p>
        </w:tc>
        <w:tc>
          <w:tcPr>
            <w:tcW w:w="831" w:type="pct"/>
            <w:vMerge w:val="restart"/>
            <w:vAlign w:val="center"/>
          </w:tcPr>
          <w:p w:rsidR="00D00243" w:rsidRDefault="00D00243" w:rsidP="00147755">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75" w:type="pct"/>
            <w:vAlign w:val="center"/>
          </w:tcPr>
          <w:p w:rsidR="00D00243" w:rsidRDefault="00D00243" w:rsidP="00147755">
            <w:pPr>
              <w:adjustRightInd w:val="0"/>
              <w:snapToGrid w:val="0"/>
              <w:jc w:val="center"/>
              <w:rPr>
                <w:b/>
                <w:bCs/>
                <w:sz w:val="22"/>
              </w:rPr>
            </w:pPr>
            <w:r>
              <w:rPr>
                <w:rFonts w:hint="eastAsia"/>
                <w:b/>
                <w:bCs/>
                <w:sz w:val="22"/>
              </w:rPr>
              <w:t>1</w:t>
            </w:r>
            <w:r>
              <w:rPr>
                <w:rFonts w:hint="eastAsia"/>
                <w:b/>
                <w:bCs/>
                <w:sz w:val="22"/>
              </w:rPr>
              <w:t>套</w:t>
            </w:r>
          </w:p>
        </w:tc>
        <w:tc>
          <w:tcPr>
            <w:tcW w:w="613" w:type="pct"/>
            <w:vMerge w:val="restart"/>
            <w:vAlign w:val="center"/>
          </w:tcPr>
          <w:p w:rsidR="00D00243" w:rsidRDefault="00D00243" w:rsidP="00147755">
            <w:pPr>
              <w:adjustRightInd w:val="0"/>
              <w:snapToGrid w:val="0"/>
              <w:jc w:val="left"/>
              <w:rPr>
                <w:bCs/>
                <w:sz w:val="22"/>
              </w:rPr>
            </w:pPr>
            <w:r>
              <w:rPr>
                <w:rFonts w:hint="eastAsia"/>
                <w:sz w:val="22"/>
              </w:rPr>
              <w:t>自合同签订之日起</w:t>
            </w:r>
            <w:r>
              <w:rPr>
                <w:sz w:val="22"/>
              </w:rPr>
              <w:t>30</w:t>
            </w:r>
            <w:r>
              <w:rPr>
                <w:rFonts w:hint="eastAsia"/>
                <w:sz w:val="22"/>
              </w:rPr>
              <w:t>天内完成设备交付，安装，调试，培训。</w:t>
            </w:r>
          </w:p>
        </w:tc>
        <w:tc>
          <w:tcPr>
            <w:tcW w:w="575" w:type="pct"/>
            <w:vMerge w:val="restart"/>
            <w:vAlign w:val="center"/>
          </w:tcPr>
          <w:p w:rsidR="00D00243" w:rsidRDefault="00D00243" w:rsidP="00147755">
            <w:pPr>
              <w:adjustRightInd w:val="0"/>
              <w:snapToGrid w:val="0"/>
              <w:jc w:val="center"/>
              <w:rPr>
                <w:bCs/>
                <w:sz w:val="22"/>
              </w:rPr>
            </w:pPr>
            <w:r>
              <w:rPr>
                <w:sz w:val="22"/>
              </w:rPr>
              <w:t>整机原厂全保</w:t>
            </w:r>
            <w:r>
              <w:rPr>
                <w:sz w:val="22"/>
              </w:rPr>
              <w:t>(</w:t>
            </w:r>
            <w:r>
              <w:rPr>
                <w:sz w:val="22"/>
              </w:rPr>
              <w:t>含探头</w:t>
            </w:r>
            <w:r>
              <w:rPr>
                <w:sz w:val="22"/>
              </w:rPr>
              <w:t>)≥3</w:t>
            </w:r>
            <w:r>
              <w:rPr>
                <w:sz w:val="22"/>
              </w:rPr>
              <w:t>年</w:t>
            </w:r>
          </w:p>
        </w:tc>
        <w:tc>
          <w:tcPr>
            <w:tcW w:w="783" w:type="pct"/>
            <w:vAlign w:val="center"/>
          </w:tcPr>
          <w:p w:rsidR="00D00243" w:rsidRDefault="00D00243" w:rsidP="00147755">
            <w:pPr>
              <w:adjustRightInd w:val="0"/>
              <w:snapToGrid w:val="0"/>
              <w:rPr>
                <w:bCs/>
                <w:sz w:val="22"/>
              </w:rPr>
            </w:pPr>
            <w:r>
              <w:rPr>
                <w:rFonts w:hint="eastAsia"/>
                <w:bCs/>
                <w:sz w:val="22"/>
              </w:rPr>
              <w:t>参数</w:t>
            </w:r>
            <w:r>
              <w:rPr>
                <w:rFonts w:hint="eastAsia"/>
                <w:bCs/>
                <w:sz w:val="22"/>
              </w:rPr>
              <w:t>1</w:t>
            </w:r>
            <w:r>
              <w:rPr>
                <w:rFonts w:hint="eastAsia"/>
                <w:bCs/>
                <w:sz w:val="22"/>
              </w:rPr>
              <w:t>，最高限价</w:t>
            </w:r>
            <w:r>
              <w:rPr>
                <w:rFonts w:hint="eastAsia"/>
                <w:bCs/>
                <w:sz w:val="22"/>
              </w:rPr>
              <w:t>20</w:t>
            </w:r>
            <w:r>
              <w:rPr>
                <w:rFonts w:hint="eastAsia"/>
                <w:bCs/>
                <w:sz w:val="22"/>
                <w:lang w:val="zh-CN"/>
              </w:rPr>
              <w:t>万</w:t>
            </w:r>
            <w:r>
              <w:rPr>
                <w:rFonts w:hint="eastAsia"/>
                <w:bCs/>
                <w:sz w:val="22"/>
              </w:rPr>
              <w:t>元</w:t>
            </w:r>
          </w:p>
        </w:tc>
        <w:tc>
          <w:tcPr>
            <w:tcW w:w="355" w:type="pct"/>
            <w:vMerge w:val="restart"/>
            <w:shd w:val="clear" w:color="auto" w:fill="auto"/>
            <w:vAlign w:val="center"/>
          </w:tcPr>
          <w:p w:rsidR="00D00243" w:rsidRDefault="00D00243" w:rsidP="00147755">
            <w:pPr>
              <w:adjustRightInd w:val="0"/>
              <w:snapToGrid w:val="0"/>
              <w:jc w:val="center"/>
              <w:rPr>
                <w:szCs w:val="21"/>
              </w:rPr>
            </w:pPr>
            <w:r>
              <w:rPr>
                <w:rStyle w:val="afe"/>
                <w:rFonts w:hint="eastAsia"/>
              </w:rPr>
              <w:t>详见组件清单</w:t>
            </w:r>
          </w:p>
        </w:tc>
      </w:tr>
      <w:tr w:rsidR="00D00243" w:rsidTr="00147755">
        <w:trPr>
          <w:trHeight w:val="567"/>
          <w:jc w:val="center"/>
        </w:trPr>
        <w:tc>
          <w:tcPr>
            <w:tcW w:w="344" w:type="pct"/>
            <w:vAlign w:val="center"/>
          </w:tcPr>
          <w:p w:rsidR="00D00243" w:rsidRDefault="00D00243" w:rsidP="00147755">
            <w:pPr>
              <w:adjustRightInd w:val="0"/>
              <w:snapToGrid w:val="0"/>
              <w:jc w:val="center"/>
              <w:rPr>
                <w:b/>
                <w:bCs/>
                <w:sz w:val="22"/>
              </w:rPr>
            </w:pPr>
            <w:r>
              <w:rPr>
                <w:rFonts w:hint="eastAsia"/>
                <w:b/>
                <w:bCs/>
                <w:sz w:val="22"/>
              </w:rPr>
              <w:t>2</w:t>
            </w:r>
          </w:p>
        </w:tc>
        <w:tc>
          <w:tcPr>
            <w:tcW w:w="600" w:type="pct"/>
            <w:vAlign w:val="center"/>
          </w:tcPr>
          <w:p w:rsidR="00D00243" w:rsidRDefault="00D00243" w:rsidP="00147755">
            <w:pPr>
              <w:autoSpaceDN w:val="0"/>
              <w:adjustRightInd w:val="0"/>
              <w:snapToGrid w:val="0"/>
              <w:textAlignment w:val="baseline"/>
              <w:rPr>
                <w:bCs/>
                <w:sz w:val="22"/>
              </w:rPr>
            </w:pPr>
            <w:r>
              <w:rPr>
                <w:rFonts w:hint="eastAsia"/>
                <w:bCs/>
                <w:sz w:val="22"/>
              </w:rPr>
              <w:t>彩色多普勒超声诊断仪（便携式超声）</w:t>
            </w:r>
            <w:r>
              <w:rPr>
                <w:rFonts w:hint="eastAsia"/>
                <w:bCs/>
                <w:sz w:val="22"/>
              </w:rPr>
              <w:t>-2</w:t>
            </w:r>
          </w:p>
        </w:tc>
        <w:tc>
          <w:tcPr>
            <w:tcW w:w="519" w:type="pct"/>
            <w:vMerge/>
            <w:vAlign w:val="center"/>
          </w:tcPr>
          <w:p w:rsidR="00D00243" w:rsidRDefault="00D00243" w:rsidP="00147755">
            <w:pPr>
              <w:adjustRightInd w:val="0"/>
              <w:snapToGrid w:val="0"/>
              <w:jc w:val="center"/>
              <w:rPr>
                <w:sz w:val="22"/>
              </w:rPr>
            </w:pPr>
          </w:p>
        </w:tc>
        <w:tc>
          <w:tcPr>
            <w:tcW w:w="831" w:type="pct"/>
            <w:vMerge/>
            <w:vAlign w:val="center"/>
          </w:tcPr>
          <w:p w:rsidR="00D00243" w:rsidRDefault="00D00243" w:rsidP="00147755">
            <w:pPr>
              <w:adjustRightInd w:val="0"/>
              <w:snapToGrid w:val="0"/>
              <w:jc w:val="center"/>
              <w:rPr>
                <w:b/>
                <w:bCs/>
                <w:sz w:val="22"/>
              </w:rPr>
            </w:pPr>
          </w:p>
        </w:tc>
        <w:tc>
          <w:tcPr>
            <w:tcW w:w="375" w:type="pct"/>
            <w:vAlign w:val="center"/>
          </w:tcPr>
          <w:p w:rsidR="00D00243" w:rsidRDefault="00D00243" w:rsidP="00147755">
            <w:pPr>
              <w:adjustRightInd w:val="0"/>
              <w:snapToGrid w:val="0"/>
              <w:jc w:val="center"/>
              <w:rPr>
                <w:b/>
                <w:bCs/>
                <w:sz w:val="22"/>
              </w:rPr>
            </w:pPr>
            <w:r>
              <w:rPr>
                <w:rFonts w:hint="eastAsia"/>
                <w:b/>
                <w:bCs/>
                <w:sz w:val="22"/>
              </w:rPr>
              <w:t>6</w:t>
            </w:r>
            <w:r>
              <w:rPr>
                <w:rFonts w:hint="eastAsia"/>
                <w:b/>
                <w:bCs/>
                <w:sz w:val="22"/>
              </w:rPr>
              <w:t>套</w:t>
            </w:r>
          </w:p>
        </w:tc>
        <w:tc>
          <w:tcPr>
            <w:tcW w:w="613" w:type="pct"/>
            <w:vMerge/>
            <w:vAlign w:val="center"/>
          </w:tcPr>
          <w:p w:rsidR="00D00243" w:rsidRDefault="00D00243" w:rsidP="00147755">
            <w:pPr>
              <w:adjustRightInd w:val="0"/>
              <w:snapToGrid w:val="0"/>
              <w:jc w:val="left"/>
              <w:rPr>
                <w:sz w:val="22"/>
              </w:rPr>
            </w:pPr>
          </w:p>
        </w:tc>
        <w:tc>
          <w:tcPr>
            <w:tcW w:w="575" w:type="pct"/>
            <w:vMerge/>
            <w:vAlign w:val="center"/>
          </w:tcPr>
          <w:p w:rsidR="00D00243" w:rsidRDefault="00D00243" w:rsidP="00147755">
            <w:pPr>
              <w:adjustRightInd w:val="0"/>
              <w:snapToGrid w:val="0"/>
              <w:jc w:val="center"/>
              <w:rPr>
                <w:sz w:val="22"/>
              </w:rPr>
            </w:pPr>
          </w:p>
        </w:tc>
        <w:tc>
          <w:tcPr>
            <w:tcW w:w="783" w:type="pct"/>
            <w:vAlign w:val="center"/>
          </w:tcPr>
          <w:p w:rsidR="00D00243" w:rsidRDefault="00D00243" w:rsidP="00147755">
            <w:pPr>
              <w:adjustRightInd w:val="0"/>
              <w:snapToGrid w:val="0"/>
              <w:rPr>
                <w:bCs/>
                <w:sz w:val="22"/>
              </w:rPr>
            </w:pPr>
            <w:r>
              <w:rPr>
                <w:rFonts w:hint="eastAsia"/>
                <w:bCs/>
                <w:sz w:val="22"/>
              </w:rPr>
              <w:t>参数</w:t>
            </w:r>
            <w:r>
              <w:rPr>
                <w:rFonts w:hint="eastAsia"/>
                <w:bCs/>
                <w:sz w:val="22"/>
              </w:rPr>
              <w:t>2</w:t>
            </w:r>
            <w:r>
              <w:rPr>
                <w:rFonts w:hint="eastAsia"/>
                <w:bCs/>
                <w:sz w:val="22"/>
              </w:rPr>
              <w:t>，最高限价</w:t>
            </w:r>
            <w:r>
              <w:rPr>
                <w:rFonts w:hint="eastAsia"/>
                <w:bCs/>
                <w:sz w:val="22"/>
              </w:rPr>
              <w:t>240</w:t>
            </w:r>
            <w:r>
              <w:rPr>
                <w:rFonts w:hint="eastAsia"/>
                <w:bCs/>
                <w:sz w:val="22"/>
              </w:rPr>
              <w:t>万元</w:t>
            </w:r>
          </w:p>
        </w:tc>
        <w:tc>
          <w:tcPr>
            <w:tcW w:w="355" w:type="pct"/>
            <w:vMerge/>
            <w:shd w:val="clear" w:color="auto" w:fill="auto"/>
            <w:vAlign w:val="center"/>
          </w:tcPr>
          <w:p w:rsidR="00D00243" w:rsidRDefault="00D00243" w:rsidP="00147755">
            <w:pPr>
              <w:adjustRightInd w:val="0"/>
              <w:snapToGrid w:val="0"/>
              <w:jc w:val="center"/>
              <w:rPr>
                <w:rStyle w:val="afe"/>
              </w:rPr>
            </w:pPr>
          </w:p>
        </w:tc>
      </w:tr>
    </w:tbl>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w:t>
      </w:r>
      <w:r>
        <w:rPr>
          <w:rFonts w:hint="eastAsia"/>
          <w:b/>
          <w:color w:val="0000FF"/>
          <w:sz w:val="22"/>
        </w:rPr>
        <w:t>以上产品均为核心产品，</w:t>
      </w:r>
      <w:r>
        <w:rPr>
          <w:b/>
          <w:color w:val="0000FF"/>
          <w:sz w:val="22"/>
        </w:rPr>
        <w:t>投标人不得对表内产品数量进行缩减。</w:t>
      </w:r>
    </w:p>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00243" w:rsidRDefault="00D00243" w:rsidP="00D00243">
      <w:pPr>
        <w:snapToGrid w:val="0"/>
        <w:ind w:firstLineChars="200" w:firstLine="442"/>
        <w:jc w:val="center"/>
        <w:rPr>
          <w:b/>
          <w:sz w:val="22"/>
        </w:rPr>
      </w:pPr>
      <w:r>
        <w:rPr>
          <w:rFonts w:hint="eastAsia"/>
          <w:b/>
          <w:sz w:val="22"/>
        </w:rPr>
        <w:t>参数</w:t>
      </w:r>
      <w:r>
        <w:rPr>
          <w:rFonts w:hint="eastAsia"/>
          <w:b/>
          <w:sz w:val="22"/>
        </w:rPr>
        <w:t>1</w:t>
      </w:r>
      <w:r>
        <w:rPr>
          <w:rFonts w:hint="eastAsia"/>
          <w:b/>
          <w:sz w:val="22"/>
        </w:rPr>
        <w:t>组件清单</w:t>
      </w:r>
    </w:p>
    <w:tbl>
      <w:tblPr>
        <w:tblW w:w="4181" w:type="pct"/>
        <w:jc w:val="center"/>
        <w:tblLayout w:type="fixed"/>
        <w:tblLook w:val="04A0" w:firstRow="1" w:lastRow="0" w:firstColumn="1" w:lastColumn="0" w:noHBand="0" w:noVBand="1"/>
      </w:tblPr>
      <w:tblGrid>
        <w:gridCol w:w="636"/>
        <w:gridCol w:w="4730"/>
        <w:gridCol w:w="691"/>
        <w:gridCol w:w="880"/>
      </w:tblGrid>
      <w:tr w:rsidR="00D00243" w:rsidTr="00147755">
        <w:trPr>
          <w:jc w:val="center"/>
        </w:trPr>
        <w:tc>
          <w:tcPr>
            <w:tcW w:w="459"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
                <w:bCs/>
                <w:sz w:val="22"/>
              </w:rPr>
            </w:pPr>
            <w:r>
              <w:rPr>
                <w:b/>
                <w:bCs/>
                <w:sz w:val="22"/>
              </w:rPr>
              <w:t>序号</w:t>
            </w:r>
          </w:p>
        </w:tc>
        <w:tc>
          <w:tcPr>
            <w:tcW w:w="3409"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
                <w:bCs/>
                <w:sz w:val="22"/>
              </w:rPr>
            </w:pPr>
            <w:r>
              <w:rPr>
                <w:b/>
                <w:bCs/>
                <w:sz w:val="22"/>
              </w:rPr>
              <w:t>组件名称</w:t>
            </w:r>
          </w:p>
        </w:tc>
        <w:tc>
          <w:tcPr>
            <w:tcW w:w="498" w:type="pct"/>
            <w:tcBorders>
              <w:top w:val="single" w:sz="4" w:space="0" w:color="000000"/>
              <w:left w:val="single" w:sz="4" w:space="0" w:color="000000"/>
              <w:bottom w:val="single" w:sz="4" w:space="0" w:color="000000"/>
              <w:right w:val="single" w:sz="4" w:space="0" w:color="000000"/>
            </w:tcBorders>
            <w:noWrap/>
          </w:tcPr>
          <w:p w:rsidR="00D00243" w:rsidRDefault="00D00243" w:rsidP="00147755">
            <w:pPr>
              <w:adjustRightInd w:val="0"/>
              <w:snapToGrid w:val="0"/>
              <w:jc w:val="center"/>
              <w:rPr>
                <w:b/>
                <w:bCs/>
                <w:sz w:val="22"/>
              </w:rPr>
            </w:pPr>
            <w:r>
              <w:rPr>
                <w:b/>
                <w:bCs/>
                <w:sz w:val="22"/>
              </w:rPr>
              <w:t>数量</w:t>
            </w:r>
          </w:p>
        </w:tc>
        <w:tc>
          <w:tcPr>
            <w:tcW w:w="632" w:type="pct"/>
            <w:tcBorders>
              <w:top w:val="single" w:sz="4" w:space="0" w:color="000000"/>
              <w:left w:val="single" w:sz="4" w:space="0" w:color="000000"/>
              <w:bottom w:val="single" w:sz="4" w:space="0" w:color="000000"/>
              <w:right w:val="single" w:sz="4" w:space="0" w:color="000000"/>
            </w:tcBorders>
            <w:vAlign w:val="center"/>
          </w:tcPr>
          <w:p w:rsidR="00D00243" w:rsidRDefault="00D00243" w:rsidP="00147755">
            <w:pPr>
              <w:adjustRightInd w:val="0"/>
              <w:snapToGrid w:val="0"/>
              <w:jc w:val="center"/>
              <w:rPr>
                <w:b/>
                <w:bCs/>
                <w:sz w:val="22"/>
              </w:rPr>
            </w:pPr>
            <w:r>
              <w:rPr>
                <w:b/>
                <w:bCs/>
                <w:sz w:val="22"/>
              </w:rPr>
              <w:t>备注</w:t>
            </w:r>
          </w:p>
        </w:tc>
      </w:tr>
      <w:tr w:rsidR="00D00243" w:rsidTr="00147755">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widowControl/>
              <w:snapToGrid w:val="0"/>
              <w:jc w:val="left"/>
              <w:textAlignment w:val="center"/>
              <w:rPr>
                <w:color w:val="000000"/>
                <w:kern w:val="0"/>
                <w:sz w:val="22"/>
                <w:lang w:bidi="ar"/>
              </w:rPr>
            </w:pPr>
            <w:r>
              <w:rPr>
                <w:rFonts w:hint="eastAsia"/>
                <w:color w:val="000000"/>
                <w:kern w:val="0"/>
                <w:sz w:val="22"/>
                <w:lang w:bidi="ar"/>
              </w:rPr>
              <w:t>配置（单台配置，共</w:t>
            </w:r>
            <w:r>
              <w:rPr>
                <w:rFonts w:hint="eastAsia"/>
                <w:color w:val="000000"/>
                <w:kern w:val="0"/>
                <w:sz w:val="22"/>
                <w:lang w:bidi="ar"/>
              </w:rPr>
              <w:t>1</w:t>
            </w:r>
            <w:r>
              <w:rPr>
                <w:rFonts w:hint="eastAsia"/>
                <w:color w:val="000000"/>
                <w:kern w:val="0"/>
                <w:sz w:val="22"/>
                <w:lang w:bidi="ar"/>
              </w:rPr>
              <w:t>套）</w:t>
            </w:r>
          </w:p>
        </w:tc>
      </w:tr>
      <w:tr w:rsidR="00D00243" w:rsidTr="00147755">
        <w:trPr>
          <w:jc w:val="center"/>
        </w:trPr>
        <w:tc>
          <w:tcPr>
            <w:tcW w:w="459"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1.1</w:t>
            </w:r>
          </w:p>
        </w:tc>
        <w:tc>
          <w:tcPr>
            <w:tcW w:w="3409"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left"/>
              <w:rPr>
                <w:bCs/>
                <w:sz w:val="22"/>
              </w:rPr>
            </w:pPr>
            <w:r>
              <w:rPr>
                <w:rFonts w:hint="eastAsia"/>
                <w:bCs/>
                <w:sz w:val="22"/>
                <w:lang w:val="zh-CN"/>
              </w:rPr>
              <w:t>超声主机系统</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台</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jc w:val="center"/>
        </w:trPr>
        <w:tc>
          <w:tcPr>
            <w:tcW w:w="459"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1.2</w:t>
            </w:r>
          </w:p>
        </w:tc>
        <w:tc>
          <w:tcPr>
            <w:tcW w:w="3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r>
              <w:rPr>
                <w:rFonts w:hint="eastAsia"/>
                <w:bCs/>
                <w:sz w:val="22"/>
                <w:lang w:val="zh-CN"/>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个</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trHeight w:val="282"/>
          <w:jc w:val="center"/>
        </w:trPr>
        <w:tc>
          <w:tcPr>
            <w:tcW w:w="459"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1.3</w:t>
            </w:r>
          </w:p>
        </w:tc>
        <w:tc>
          <w:tcPr>
            <w:tcW w:w="3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proofErr w:type="gramStart"/>
            <w:r>
              <w:rPr>
                <w:rFonts w:hint="eastAsia"/>
                <w:bCs/>
                <w:sz w:val="22"/>
                <w:lang w:val="zh-CN"/>
              </w:rPr>
              <w:t>凸</w:t>
            </w:r>
            <w:proofErr w:type="gramEnd"/>
            <w:r>
              <w:rPr>
                <w:rFonts w:hint="eastAsia"/>
                <w:bCs/>
                <w:sz w:val="22"/>
                <w:lang w:val="zh-CN"/>
              </w:rPr>
              <w:t>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个</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jc w:val="center"/>
        </w:trPr>
        <w:tc>
          <w:tcPr>
            <w:tcW w:w="459"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1.4</w:t>
            </w:r>
          </w:p>
        </w:tc>
        <w:tc>
          <w:tcPr>
            <w:tcW w:w="3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r>
              <w:rPr>
                <w:rFonts w:hint="eastAsia"/>
                <w:bCs/>
                <w:sz w:val="22"/>
                <w:lang w:val="zh-CN"/>
              </w:rPr>
              <w:t>台车</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台</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bl>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D00243" w:rsidRDefault="00D00243" w:rsidP="00D00243">
      <w:pPr>
        <w:snapToGrid w:val="0"/>
        <w:ind w:firstLineChars="200" w:firstLine="442"/>
        <w:jc w:val="center"/>
        <w:rPr>
          <w:b/>
          <w:sz w:val="22"/>
        </w:rPr>
      </w:pPr>
      <w:r>
        <w:rPr>
          <w:rFonts w:hint="eastAsia"/>
          <w:b/>
          <w:sz w:val="22"/>
        </w:rPr>
        <w:t>参数</w:t>
      </w:r>
      <w:r>
        <w:rPr>
          <w:rFonts w:hint="eastAsia"/>
          <w:b/>
          <w:sz w:val="22"/>
        </w:rPr>
        <w:t>2</w:t>
      </w:r>
      <w:r>
        <w:rPr>
          <w:rFonts w:hint="eastAsia"/>
          <w:b/>
          <w:sz w:val="22"/>
        </w:rPr>
        <w:t>组件清单</w:t>
      </w:r>
    </w:p>
    <w:tbl>
      <w:tblPr>
        <w:tblW w:w="4181" w:type="pct"/>
        <w:jc w:val="center"/>
        <w:tblLayout w:type="fixed"/>
        <w:tblLook w:val="04A0" w:firstRow="1" w:lastRow="0" w:firstColumn="1" w:lastColumn="0" w:noHBand="0" w:noVBand="1"/>
      </w:tblPr>
      <w:tblGrid>
        <w:gridCol w:w="547"/>
        <w:gridCol w:w="4821"/>
        <w:gridCol w:w="691"/>
        <w:gridCol w:w="878"/>
      </w:tblGrid>
      <w:tr w:rsidR="00D00243" w:rsidTr="00147755">
        <w:trPr>
          <w:jc w:val="center"/>
        </w:trPr>
        <w:tc>
          <w:tcPr>
            <w:tcW w:w="394"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
                <w:bCs/>
                <w:sz w:val="22"/>
              </w:rPr>
            </w:pPr>
            <w:r>
              <w:rPr>
                <w:b/>
                <w:bCs/>
                <w:sz w:val="22"/>
              </w:rPr>
              <w:t>序号</w:t>
            </w:r>
          </w:p>
        </w:tc>
        <w:tc>
          <w:tcPr>
            <w:tcW w:w="3475"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
                <w:bCs/>
                <w:sz w:val="22"/>
              </w:rPr>
            </w:pPr>
            <w:r>
              <w:rPr>
                <w:b/>
                <w:bCs/>
                <w:sz w:val="22"/>
              </w:rPr>
              <w:t>组件名称</w:t>
            </w:r>
          </w:p>
        </w:tc>
        <w:tc>
          <w:tcPr>
            <w:tcW w:w="498" w:type="pct"/>
            <w:tcBorders>
              <w:top w:val="single" w:sz="4" w:space="0" w:color="000000"/>
              <w:left w:val="single" w:sz="4" w:space="0" w:color="000000"/>
              <w:bottom w:val="single" w:sz="4" w:space="0" w:color="000000"/>
              <w:right w:val="single" w:sz="4" w:space="0" w:color="000000"/>
            </w:tcBorders>
            <w:noWrap/>
          </w:tcPr>
          <w:p w:rsidR="00D00243" w:rsidRDefault="00D00243" w:rsidP="00147755">
            <w:pPr>
              <w:adjustRightInd w:val="0"/>
              <w:snapToGrid w:val="0"/>
              <w:jc w:val="center"/>
              <w:rPr>
                <w:b/>
                <w:bCs/>
                <w:sz w:val="22"/>
              </w:rPr>
            </w:pPr>
            <w:r>
              <w:rPr>
                <w:b/>
                <w:bCs/>
                <w:sz w:val="22"/>
              </w:rPr>
              <w:t>数量</w:t>
            </w:r>
          </w:p>
        </w:tc>
        <w:tc>
          <w:tcPr>
            <w:tcW w:w="632" w:type="pct"/>
            <w:tcBorders>
              <w:top w:val="single" w:sz="4" w:space="0" w:color="000000"/>
              <w:left w:val="single" w:sz="4" w:space="0" w:color="000000"/>
              <w:bottom w:val="single" w:sz="4" w:space="0" w:color="000000"/>
              <w:right w:val="single" w:sz="4" w:space="0" w:color="000000"/>
            </w:tcBorders>
            <w:vAlign w:val="center"/>
          </w:tcPr>
          <w:p w:rsidR="00D00243" w:rsidRDefault="00D00243" w:rsidP="00147755">
            <w:pPr>
              <w:adjustRightInd w:val="0"/>
              <w:snapToGrid w:val="0"/>
              <w:jc w:val="center"/>
              <w:rPr>
                <w:b/>
                <w:bCs/>
                <w:sz w:val="22"/>
              </w:rPr>
            </w:pPr>
            <w:r>
              <w:rPr>
                <w:b/>
                <w:bCs/>
                <w:sz w:val="22"/>
              </w:rPr>
              <w:t>备注</w:t>
            </w:r>
          </w:p>
        </w:tc>
      </w:tr>
      <w:tr w:rsidR="00D00243" w:rsidTr="00147755">
        <w:trPr>
          <w:trHeight w:val="347"/>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left"/>
              <w:rPr>
                <w:bCs/>
                <w:sz w:val="22"/>
              </w:rPr>
            </w:pPr>
            <w:r>
              <w:rPr>
                <w:rFonts w:hint="eastAsia"/>
                <w:bCs/>
                <w:sz w:val="22"/>
              </w:rPr>
              <w:t>配置（单台配置，共</w:t>
            </w:r>
            <w:r>
              <w:rPr>
                <w:rFonts w:hint="eastAsia"/>
                <w:bCs/>
                <w:sz w:val="22"/>
              </w:rPr>
              <w:t>6</w:t>
            </w:r>
            <w:r>
              <w:rPr>
                <w:rFonts w:hint="eastAsia"/>
                <w:bCs/>
                <w:sz w:val="22"/>
              </w:rPr>
              <w:t>套）</w:t>
            </w:r>
          </w:p>
        </w:tc>
      </w:tr>
      <w:tr w:rsidR="00D00243" w:rsidTr="00147755">
        <w:trPr>
          <w:trHeight w:val="248"/>
          <w:jc w:val="center"/>
        </w:trPr>
        <w:tc>
          <w:tcPr>
            <w:tcW w:w="394"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r>
              <w:rPr>
                <w:rFonts w:hint="eastAsia"/>
                <w:bCs/>
                <w:sz w:val="22"/>
                <w:lang w:val="zh-CN"/>
              </w:rPr>
              <w:t>主机</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台</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trHeight w:val="172"/>
          <w:jc w:val="center"/>
        </w:trPr>
        <w:tc>
          <w:tcPr>
            <w:tcW w:w="394"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proofErr w:type="gramStart"/>
            <w:r>
              <w:rPr>
                <w:rFonts w:hint="eastAsia"/>
                <w:bCs/>
                <w:sz w:val="22"/>
                <w:lang w:val="zh-CN"/>
              </w:rPr>
              <w:t>凸</w:t>
            </w:r>
            <w:proofErr w:type="gramEnd"/>
            <w:r>
              <w:rPr>
                <w:rFonts w:hint="eastAsia"/>
                <w:bCs/>
                <w:sz w:val="22"/>
                <w:lang w:val="zh-CN"/>
              </w:rPr>
              <w:t>阵探头：</w:t>
            </w:r>
            <w:r>
              <w:rPr>
                <w:rFonts w:hint="eastAsia"/>
                <w:bCs/>
                <w:sz w:val="22"/>
                <w:lang w:val="zh-CN"/>
              </w:rPr>
              <w:t>1.0-5.7 MHz</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个</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trHeight w:val="164"/>
          <w:jc w:val="center"/>
        </w:trPr>
        <w:tc>
          <w:tcPr>
            <w:tcW w:w="394"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r>
              <w:rPr>
                <w:rFonts w:hint="eastAsia"/>
                <w:bCs/>
                <w:sz w:val="22"/>
                <w:lang w:val="zh-CN"/>
              </w:rPr>
              <w:t>线阵探头：</w:t>
            </w:r>
            <w:r>
              <w:rPr>
                <w:rFonts w:hint="eastAsia"/>
                <w:bCs/>
                <w:sz w:val="22"/>
                <w:lang w:val="zh-CN"/>
              </w:rPr>
              <w:t>3-15 MHz</w:t>
            </w:r>
            <w:r>
              <w:rPr>
                <w:rFonts w:hint="eastAsia"/>
                <w:bCs/>
                <w:sz w:val="22"/>
                <w:lang w:val="zh-CN"/>
              </w:rPr>
              <w:t>：</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个</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trHeight w:val="106"/>
          <w:jc w:val="center"/>
        </w:trPr>
        <w:tc>
          <w:tcPr>
            <w:tcW w:w="394"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r>
              <w:rPr>
                <w:rFonts w:hint="eastAsia"/>
                <w:bCs/>
                <w:sz w:val="22"/>
                <w:lang w:val="zh-CN"/>
              </w:rPr>
              <w:t>线阵探头：</w:t>
            </w:r>
            <w:r>
              <w:rPr>
                <w:rFonts w:hint="eastAsia"/>
                <w:bCs/>
                <w:sz w:val="22"/>
                <w:lang w:val="zh-CN"/>
              </w:rPr>
              <w:t>3-9 MHz</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个</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trHeight w:val="90"/>
          <w:jc w:val="center"/>
        </w:trPr>
        <w:tc>
          <w:tcPr>
            <w:tcW w:w="394"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r>
              <w:rPr>
                <w:rFonts w:hint="eastAsia"/>
                <w:bCs/>
                <w:sz w:val="22"/>
                <w:lang w:val="zh-CN"/>
              </w:rPr>
              <w:t>相控阵探头：</w:t>
            </w:r>
            <w:r>
              <w:rPr>
                <w:rFonts w:hint="eastAsia"/>
                <w:bCs/>
                <w:sz w:val="22"/>
                <w:lang w:val="zh-CN"/>
              </w:rPr>
              <w:t>1.5-4.4 MHz</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个</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r w:rsidR="00D00243" w:rsidTr="00147755">
        <w:trPr>
          <w:trHeight w:val="123"/>
          <w:jc w:val="center"/>
        </w:trPr>
        <w:tc>
          <w:tcPr>
            <w:tcW w:w="394" w:type="pct"/>
            <w:tcBorders>
              <w:top w:val="single" w:sz="4" w:space="0" w:color="000000"/>
              <w:left w:val="single" w:sz="4" w:space="0" w:color="000000"/>
              <w:bottom w:val="single" w:sz="4" w:space="0" w:color="000000"/>
              <w:right w:val="single" w:sz="4" w:space="0" w:color="000000"/>
            </w:tcBorders>
            <w:noWrap/>
            <w:vAlign w:val="center"/>
          </w:tcPr>
          <w:p w:rsidR="00D00243" w:rsidRDefault="00D00243" w:rsidP="00147755">
            <w:pPr>
              <w:adjustRightInd w:val="0"/>
              <w:snapToGrid w:val="0"/>
              <w:jc w:val="center"/>
              <w:rPr>
                <w:bCs/>
                <w:sz w:val="22"/>
              </w:rPr>
            </w:pPr>
            <w:r>
              <w:rPr>
                <w:rFonts w:hint="eastAsia"/>
                <w:bCs/>
                <w:sz w:val="22"/>
              </w:rPr>
              <w:t>1.6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left"/>
              <w:rPr>
                <w:bCs/>
                <w:sz w:val="22"/>
                <w:lang w:val="zh-CN"/>
              </w:rPr>
            </w:pPr>
            <w:r>
              <w:rPr>
                <w:rFonts w:hint="eastAsia"/>
                <w:bCs/>
                <w:sz w:val="22"/>
                <w:lang w:val="zh-CN"/>
              </w:rPr>
              <w:t>台车</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00243" w:rsidRDefault="00D00243" w:rsidP="00147755">
            <w:pPr>
              <w:adjustRightInd w:val="0"/>
              <w:snapToGrid w:val="0"/>
              <w:jc w:val="center"/>
              <w:rPr>
                <w:bCs/>
                <w:sz w:val="22"/>
              </w:rPr>
            </w:pPr>
            <w:r>
              <w:rPr>
                <w:rFonts w:hint="eastAsia"/>
                <w:bCs/>
                <w:sz w:val="22"/>
              </w:rPr>
              <w:t>1</w:t>
            </w:r>
            <w:r>
              <w:rPr>
                <w:rFonts w:hint="eastAsia"/>
                <w:bCs/>
                <w:sz w:val="22"/>
              </w:rPr>
              <w:t>台</w:t>
            </w:r>
          </w:p>
        </w:tc>
        <w:tc>
          <w:tcPr>
            <w:tcW w:w="632" w:type="pct"/>
            <w:tcBorders>
              <w:top w:val="single" w:sz="4" w:space="0" w:color="000000"/>
              <w:left w:val="single" w:sz="4" w:space="0" w:color="000000"/>
              <w:bottom w:val="single" w:sz="4" w:space="0" w:color="000000"/>
              <w:right w:val="single" w:sz="4" w:space="0" w:color="000000"/>
            </w:tcBorders>
          </w:tcPr>
          <w:p w:rsidR="00D00243" w:rsidRDefault="00D00243" w:rsidP="00147755">
            <w:pPr>
              <w:adjustRightInd w:val="0"/>
              <w:snapToGrid w:val="0"/>
              <w:jc w:val="center"/>
              <w:rPr>
                <w:bCs/>
                <w:sz w:val="22"/>
              </w:rPr>
            </w:pPr>
          </w:p>
        </w:tc>
      </w:tr>
    </w:tbl>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D00243" w:rsidRDefault="00D00243" w:rsidP="00D00243">
      <w:pPr>
        <w:snapToGrid w:val="0"/>
        <w:ind w:firstLineChars="200" w:firstLine="440"/>
        <w:rPr>
          <w:sz w:val="22"/>
        </w:rPr>
      </w:pPr>
      <w:r>
        <w:rPr>
          <w:sz w:val="22"/>
        </w:rPr>
        <w:t xml:space="preserve">9.2 </w:t>
      </w:r>
      <w:r>
        <w:rPr>
          <w:sz w:val="22"/>
        </w:rPr>
        <w:t>设备技术参数</w:t>
      </w:r>
    </w:p>
    <w:p w:rsidR="00D00243" w:rsidRDefault="00D00243" w:rsidP="00D00243">
      <w:pPr>
        <w:snapToGrid w:val="0"/>
        <w:ind w:firstLineChars="200" w:firstLine="440"/>
        <w:rPr>
          <w:sz w:val="22"/>
        </w:rPr>
      </w:pPr>
      <w:r>
        <w:rPr>
          <w:sz w:val="22"/>
        </w:rPr>
        <w:lastRenderedPageBreak/>
        <w:t xml:space="preserve">9.2.1 </w:t>
      </w:r>
      <w:r>
        <w:rPr>
          <w:sz w:val="22"/>
        </w:rPr>
        <w:t>用途描述：</w:t>
      </w:r>
      <w:r>
        <w:rPr>
          <w:rFonts w:hint="eastAsia"/>
          <w:bCs/>
          <w:sz w:val="22"/>
        </w:rPr>
        <w:t>提升诊疗精准度与工作效率，满足日益增长的临床需求与学科发展需要，助力临床科室高质量服务患者。</w:t>
      </w:r>
    </w:p>
    <w:p w:rsidR="00D00243" w:rsidRDefault="00D00243" w:rsidP="00D00243">
      <w:pPr>
        <w:adjustRightInd w:val="0"/>
        <w:snapToGrid w:val="0"/>
        <w:ind w:firstLineChars="200" w:firstLine="440"/>
        <w:rPr>
          <w:sz w:val="22"/>
        </w:rPr>
      </w:pPr>
      <w:r>
        <w:rPr>
          <w:sz w:val="22"/>
        </w:rPr>
        <w:t xml:space="preserve">9.2.2 </w:t>
      </w:r>
      <w:r>
        <w:rPr>
          <w:sz w:val="22"/>
        </w:rPr>
        <w:t>具体技术参数指标要求</w:t>
      </w:r>
    </w:p>
    <w:p w:rsidR="00D00243" w:rsidRDefault="00D00243" w:rsidP="00D00243">
      <w:pPr>
        <w:adjustRightInd w:val="0"/>
        <w:snapToGrid w:val="0"/>
        <w:ind w:firstLineChars="200" w:firstLine="440"/>
        <w:rPr>
          <w:sz w:val="22"/>
        </w:rPr>
      </w:pPr>
      <w:r>
        <w:rPr>
          <w:rFonts w:hint="eastAsia"/>
          <w:sz w:val="22"/>
        </w:rPr>
        <w:t>9.2.2.1</w:t>
      </w:r>
      <w:r>
        <w:rPr>
          <w:rFonts w:hint="eastAsia"/>
          <w:sz w:val="22"/>
        </w:rPr>
        <w:t>主要技术参数</w:t>
      </w:r>
    </w:p>
    <w:p w:rsidR="00D00243" w:rsidRDefault="00D00243" w:rsidP="00D00243">
      <w:pPr>
        <w:adjustRightInd w:val="0"/>
        <w:snapToGrid w:val="0"/>
        <w:ind w:firstLineChars="200" w:firstLine="440"/>
        <w:rPr>
          <w:sz w:val="22"/>
        </w:rPr>
      </w:pPr>
      <w:r>
        <w:rPr>
          <w:rFonts w:hint="eastAsia"/>
          <w:sz w:val="22"/>
        </w:rPr>
        <w:t>参数</w:t>
      </w:r>
      <w:r>
        <w:rPr>
          <w:rFonts w:hint="eastAsia"/>
          <w:sz w:val="22"/>
        </w:rPr>
        <w:t>1</w:t>
      </w:r>
    </w:p>
    <w:tbl>
      <w:tblPr>
        <w:tblW w:w="49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56"/>
        <w:gridCol w:w="1516"/>
        <w:gridCol w:w="1176"/>
        <w:gridCol w:w="3561"/>
        <w:gridCol w:w="1111"/>
      </w:tblGrid>
      <w:tr w:rsidR="00D00243" w:rsidTr="00147755">
        <w:trPr>
          <w:trHeight w:val="1141"/>
          <w:tblHeader/>
          <w:jc w:val="center"/>
        </w:trPr>
        <w:tc>
          <w:tcPr>
            <w:tcW w:w="465"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sz w:val="22"/>
              </w:rPr>
              <w:t>序号</w:t>
            </w:r>
          </w:p>
        </w:tc>
        <w:tc>
          <w:tcPr>
            <w:tcW w:w="933" w:type="pct"/>
            <w:vAlign w:val="center"/>
          </w:tcPr>
          <w:p w:rsidR="00D00243" w:rsidRDefault="00D00243" w:rsidP="00147755">
            <w:pPr>
              <w:adjustRightInd w:val="0"/>
              <w:snapToGrid w:val="0"/>
              <w:jc w:val="center"/>
              <w:rPr>
                <w:sz w:val="22"/>
              </w:rPr>
            </w:pPr>
            <w:r>
              <w:rPr>
                <w:rFonts w:hint="eastAsia"/>
                <w:sz w:val="22"/>
              </w:rPr>
              <w:t>产品名称</w:t>
            </w:r>
          </w:p>
        </w:tc>
        <w:tc>
          <w:tcPr>
            <w:tcW w:w="724"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sz w:val="22"/>
              </w:rPr>
              <w:t>参数项</w:t>
            </w:r>
            <w:r>
              <w:rPr>
                <w:rFonts w:hint="eastAsia"/>
                <w:sz w:val="22"/>
              </w:rPr>
              <w:t>名称</w:t>
            </w:r>
          </w:p>
        </w:tc>
        <w:tc>
          <w:tcPr>
            <w:tcW w:w="2192" w:type="pct"/>
            <w:tcMar>
              <w:top w:w="0" w:type="dxa"/>
              <w:left w:w="108" w:type="dxa"/>
              <w:bottom w:w="0" w:type="dxa"/>
              <w:right w:w="108" w:type="dxa"/>
            </w:tcMar>
            <w:vAlign w:val="center"/>
          </w:tcPr>
          <w:p w:rsidR="00D00243" w:rsidRDefault="00D00243" w:rsidP="00147755">
            <w:pPr>
              <w:adjustRightInd w:val="0"/>
              <w:snapToGrid w:val="0"/>
              <w:ind w:firstLineChars="200" w:firstLine="440"/>
              <w:jc w:val="center"/>
              <w:rPr>
                <w:sz w:val="22"/>
              </w:rPr>
            </w:pPr>
            <w:r>
              <w:rPr>
                <w:sz w:val="22"/>
              </w:rPr>
              <w:t>具体技术参数</w:t>
            </w:r>
            <w:r>
              <w:rPr>
                <w:rFonts w:hint="eastAsia"/>
                <w:sz w:val="22"/>
              </w:rPr>
              <w:t>招标要求</w:t>
            </w:r>
          </w:p>
        </w:tc>
        <w:tc>
          <w:tcPr>
            <w:tcW w:w="684" w:type="pct"/>
            <w:vAlign w:val="center"/>
          </w:tcPr>
          <w:p w:rsidR="00D00243" w:rsidRDefault="00D00243" w:rsidP="00147755">
            <w:pPr>
              <w:adjustRightInd w:val="0"/>
              <w:snapToGrid w:val="0"/>
              <w:jc w:val="center"/>
              <w:rPr>
                <w:sz w:val="22"/>
              </w:rPr>
            </w:pPr>
            <w:r>
              <w:rPr>
                <w:rFonts w:hint="eastAsia"/>
                <w:sz w:val="22"/>
              </w:rPr>
              <w:t>是否需要提供技术支持资料</w:t>
            </w:r>
          </w:p>
        </w:tc>
      </w:tr>
      <w:tr w:rsidR="00D00243" w:rsidTr="00147755">
        <w:trPr>
          <w:trHeight w:val="45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b/>
                <w:bCs/>
                <w:kern w:val="0"/>
                <w:sz w:val="22"/>
              </w:rPr>
            </w:pPr>
            <w:r>
              <w:rPr>
                <w:b/>
                <w:bCs/>
                <w:kern w:val="0"/>
                <w:sz w:val="22"/>
              </w:rPr>
              <w:t>1</w:t>
            </w:r>
          </w:p>
        </w:tc>
        <w:tc>
          <w:tcPr>
            <w:tcW w:w="933" w:type="pct"/>
            <w:vAlign w:val="center"/>
          </w:tcPr>
          <w:p w:rsidR="00D00243" w:rsidRDefault="00D00243" w:rsidP="00147755">
            <w:pPr>
              <w:widowControl/>
              <w:snapToGrid w:val="0"/>
              <w:jc w:val="center"/>
              <w:rPr>
                <w:b/>
                <w:bCs/>
                <w:kern w:val="0"/>
                <w:sz w:val="22"/>
              </w:rPr>
            </w:pPr>
            <w:r>
              <w:rPr>
                <w:rFonts w:hint="eastAsia"/>
                <w:sz w:val="22"/>
              </w:rPr>
              <w:t>彩色多普勒超声诊断仪（便携式超声）</w:t>
            </w:r>
          </w:p>
        </w:tc>
        <w:tc>
          <w:tcPr>
            <w:tcW w:w="724" w:type="pct"/>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r>
              <w:rPr>
                <w:rFonts w:hint="eastAsia"/>
                <w:sz w:val="22"/>
              </w:rPr>
              <w:t>产品技术规格</w:t>
            </w:r>
          </w:p>
        </w:tc>
        <w:tc>
          <w:tcPr>
            <w:tcW w:w="2192" w:type="pct"/>
            <w:tcMar>
              <w:top w:w="0" w:type="dxa"/>
              <w:left w:w="108" w:type="dxa"/>
              <w:bottom w:w="0" w:type="dxa"/>
              <w:right w:w="108" w:type="dxa"/>
            </w:tcMar>
            <w:vAlign w:val="center"/>
          </w:tcPr>
          <w:p w:rsidR="00D00243" w:rsidRDefault="00D00243" w:rsidP="00147755">
            <w:pPr>
              <w:widowControl/>
              <w:snapToGrid w:val="0"/>
              <w:jc w:val="left"/>
              <w:rPr>
                <w:kern w:val="0"/>
                <w:sz w:val="22"/>
              </w:rPr>
            </w:pPr>
            <w:r>
              <w:rPr>
                <w:rFonts w:hint="eastAsia"/>
                <w:sz w:val="22"/>
                <w:lang w:val="zh-CN"/>
              </w:rPr>
              <w:t>最大扫描深度≥</w:t>
            </w:r>
            <w:r>
              <w:rPr>
                <w:rFonts w:hint="eastAsia"/>
                <w:sz w:val="22"/>
                <w:lang w:val="zh-CN"/>
              </w:rPr>
              <w:t>40cm</w:t>
            </w:r>
          </w:p>
        </w:tc>
        <w:tc>
          <w:tcPr>
            <w:tcW w:w="684" w:type="pct"/>
            <w:vAlign w:val="center"/>
          </w:tcPr>
          <w:p w:rsidR="00D00243" w:rsidRDefault="00D00243" w:rsidP="00147755">
            <w:pPr>
              <w:widowControl/>
              <w:snapToGrid w:val="0"/>
              <w:jc w:val="center"/>
              <w:rPr>
                <w:kern w:val="0"/>
                <w:sz w:val="22"/>
              </w:rPr>
            </w:pPr>
            <w:r>
              <w:rPr>
                <w:rFonts w:hint="eastAsia"/>
                <w:sz w:val="22"/>
              </w:rPr>
              <w:t>是</w:t>
            </w:r>
          </w:p>
        </w:tc>
      </w:tr>
    </w:tbl>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p>
    <w:p w:rsidR="00D00243" w:rsidRDefault="00D00243" w:rsidP="00D00243">
      <w:pPr>
        <w:adjustRightInd w:val="0"/>
        <w:snapToGrid w:val="0"/>
        <w:jc w:val="center"/>
        <w:rPr>
          <w:b/>
          <w:bCs/>
          <w:sz w:val="22"/>
        </w:rPr>
      </w:pPr>
    </w:p>
    <w:p w:rsidR="00D00243" w:rsidRDefault="00D00243" w:rsidP="00D00243">
      <w:pPr>
        <w:adjustRightInd w:val="0"/>
        <w:snapToGrid w:val="0"/>
        <w:jc w:val="center"/>
        <w:rPr>
          <w:b/>
          <w:bCs/>
          <w:sz w:val="22"/>
        </w:rPr>
      </w:pPr>
    </w:p>
    <w:p w:rsidR="00D00243" w:rsidRDefault="00D00243" w:rsidP="00D00243">
      <w:pPr>
        <w:adjustRightInd w:val="0"/>
        <w:snapToGrid w:val="0"/>
        <w:rPr>
          <w:b/>
          <w:bCs/>
          <w:sz w:val="22"/>
        </w:rPr>
      </w:pPr>
      <w:r>
        <w:rPr>
          <w:rFonts w:hint="eastAsia"/>
          <w:b/>
          <w:bCs/>
          <w:sz w:val="22"/>
        </w:rPr>
        <w:t>参数</w:t>
      </w:r>
      <w:r>
        <w:rPr>
          <w:rFonts w:hint="eastAsia"/>
          <w:b/>
          <w:bCs/>
          <w:sz w:val="22"/>
        </w:rPr>
        <w:t>2</w:t>
      </w:r>
    </w:p>
    <w:tbl>
      <w:tblPr>
        <w:tblW w:w="49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56"/>
        <w:gridCol w:w="1516"/>
        <w:gridCol w:w="1176"/>
        <w:gridCol w:w="3561"/>
        <w:gridCol w:w="1111"/>
      </w:tblGrid>
      <w:tr w:rsidR="00D00243" w:rsidTr="00147755">
        <w:trPr>
          <w:trHeight w:val="1141"/>
          <w:tblHeader/>
          <w:jc w:val="center"/>
        </w:trPr>
        <w:tc>
          <w:tcPr>
            <w:tcW w:w="465"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sz w:val="22"/>
              </w:rPr>
              <w:t>序号</w:t>
            </w:r>
          </w:p>
        </w:tc>
        <w:tc>
          <w:tcPr>
            <w:tcW w:w="933" w:type="pct"/>
            <w:vAlign w:val="center"/>
          </w:tcPr>
          <w:p w:rsidR="00D00243" w:rsidRDefault="00D00243" w:rsidP="00147755">
            <w:pPr>
              <w:adjustRightInd w:val="0"/>
              <w:snapToGrid w:val="0"/>
              <w:jc w:val="center"/>
              <w:rPr>
                <w:sz w:val="22"/>
              </w:rPr>
            </w:pPr>
            <w:r>
              <w:rPr>
                <w:rFonts w:hint="eastAsia"/>
                <w:sz w:val="22"/>
              </w:rPr>
              <w:t>产品名称</w:t>
            </w:r>
          </w:p>
        </w:tc>
        <w:tc>
          <w:tcPr>
            <w:tcW w:w="724"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sz w:val="22"/>
              </w:rPr>
              <w:t>参数项</w:t>
            </w:r>
            <w:r>
              <w:rPr>
                <w:rFonts w:hint="eastAsia"/>
                <w:sz w:val="22"/>
              </w:rPr>
              <w:t>名称</w:t>
            </w:r>
          </w:p>
        </w:tc>
        <w:tc>
          <w:tcPr>
            <w:tcW w:w="2192" w:type="pct"/>
            <w:tcMar>
              <w:top w:w="0" w:type="dxa"/>
              <w:left w:w="108" w:type="dxa"/>
              <w:bottom w:w="0" w:type="dxa"/>
              <w:right w:w="108" w:type="dxa"/>
            </w:tcMar>
            <w:vAlign w:val="center"/>
          </w:tcPr>
          <w:p w:rsidR="00D00243" w:rsidRDefault="00D00243" w:rsidP="00147755">
            <w:pPr>
              <w:adjustRightInd w:val="0"/>
              <w:snapToGrid w:val="0"/>
              <w:ind w:firstLineChars="200" w:firstLine="440"/>
              <w:jc w:val="center"/>
              <w:rPr>
                <w:sz w:val="22"/>
              </w:rPr>
            </w:pPr>
            <w:r>
              <w:rPr>
                <w:sz w:val="22"/>
              </w:rPr>
              <w:t>具体技术参数</w:t>
            </w:r>
            <w:r>
              <w:rPr>
                <w:rFonts w:hint="eastAsia"/>
                <w:sz w:val="22"/>
              </w:rPr>
              <w:t>招标要求</w:t>
            </w:r>
          </w:p>
        </w:tc>
        <w:tc>
          <w:tcPr>
            <w:tcW w:w="684" w:type="pct"/>
            <w:vAlign w:val="center"/>
          </w:tcPr>
          <w:p w:rsidR="00D00243" w:rsidRDefault="00D00243" w:rsidP="00147755">
            <w:pPr>
              <w:adjustRightInd w:val="0"/>
              <w:snapToGrid w:val="0"/>
              <w:jc w:val="center"/>
              <w:rPr>
                <w:sz w:val="22"/>
              </w:rPr>
            </w:pPr>
            <w:r>
              <w:rPr>
                <w:rFonts w:hint="eastAsia"/>
                <w:sz w:val="22"/>
              </w:rPr>
              <w:t>是否需要提供技术支持资料</w:t>
            </w:r>
          </w:p>
        </w:tc>
      </w:tr>
      <w:tr w:rsidR="00D00243" w:rsidTr="00147755">
        <w:trPr>
          <w:trHeight w:val="45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b/>
                <w:bCs/>
                <w:kern w:val="0"/>
                <w:sz w:val="22"/>
              </w:rPr>
            </w:pPr>
            <w:r>
              <w:rPr>
                <w:b/>
                <w:bCs/>
                <w:kern w:val="0"/>
                <w:sz w:val="22"/>
              </w:rPr>
              <w:t>1</w:t>
            </w:r>
          </w:p>
        </w:tc>
        <w:tc>
          <w:tcPr>
            <w:tcW w:w="933" w:type="pct"/>
            <w:vMerge w:val="restart"/>
            <w:vAlign w:val="center"/>
          </w:tcPr>
          <w:p w:rsidR="00D00243" w:rsidRDefault="00D00243" w:rsidP="00147755">
            <w:pPr>
              <w:widowControl/>
              <w:snapToGrid w:val="0"/>
              <w:jc w:val="center"/>
              <w:rPr>
                <w:sz w:val="22"/>
              </w:rPr>
            </w:pPr>
            <w:r>
              <w:rPr>
                <w:rFonts w:hint="eastAsia"/>
                <w:sz w:val="22"/>
              </w:rPr>
              <w:t>彩色多普勒超声诊断仪（便携式超声）</w:t>
            </w:r>
          </w:p>
          <w:p w:rsidR="00D00243" w:rsidRDefault="00D00243" w:rsidP="00147755">
            <w:pPr>
              <w:widowControl/>
              <w:snapToGrid w:val="0"/>
              <w:jc w:val="center"/>
              <w:rPr>
                <w:b/>
                <w:bCs/>
                <w:kern w:val="0"/>
                <w:sz w:val="22"/>
              </w:rPr>
            </w:pPr>
          </w:p>
        </w:tc>
        <w:tc>
          <w:tcPr>
            <w:tcW w:w="724" w:type="pct"/>
            <w:vMerge w:val="restart"/>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r>
              <w:rPr>
                <w:rFonts w:hint="eastAsia"/>
                <w:sz w:val="22"/>
              </w:rPr>
              <w:t>产品技术规格</w:t>
            </w: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无缝平板触摸显示屏≥</w:t>
            </w:r>
            <w:r>
              <w:rPr>
                <w:rFonts w:hint="eastAsia"/>
                <w:sz w:val="22"/>
                <w:lang w:val="zh-CN"/>
              </w:rPr>
              <w:t>21</w:t>
            </w:r>
            <w:r>
              <w:rPr>
                <w:rFonts w:hint="eastAsia"/>
                <w:sz w:val="22"/>
                <w:lang w:val="zh-CN"/>
              </w:rPr>
              <w:t>英寸</w:t>
            </w:r>
          </w:p>
        </w:tc>
        <w:tc>
          <w:tcPr>
            <w:tcW w:w="684" w:type="pct"/>
            <w:vAlign w:val="center"/>
          </w:tcPr>
          <w:p w:rsidR="00D00243" w:rsidRDefault="00D00243" w:rsidP="00147755">
            <w:pPr>
              <w:widowControl/>
              <w:snapToGrid w:val="0"/>
              <w:jc w:val="center"/>
              <w:rPr>
                <w:kern w:val="0"/>
                <w:sz w:val="22"/>
              </w:rPr>
            </w:pPr>
            <w:r>
              <w:rPr>
                <w:rFonts w:hint="eastAsia"/>
                <w:sz w:val="22"/>
              </w:rPr>
              <w:t>是</w:t>
            </w:r>
          </w:p>
        </w:tc>
      </w:tr>
      <w:tr w:rsidR="00D00243" w:rsidTr="00147755">
        <w:trPr>
          <w:trHeight w:val="1001"/>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kern w:val="0"/>
                <w:sz w:val="22"/>
              </w:rPr>
              <w:t>2</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主机≥</w:t>
            </w:r>
            <w:r>
              <w:rPr>
                <w:rFonts w:hint="eastAsia"/>
                <w:sz w:val="22"/>
                <w:lang w:val="zh-CN"/>
              </w:rPr>
              <w:t>3</w:t>
            </w:r>
            <w:r>
              <w:rPr>
                <w:rFonts w:hint="eastAsia"/>
                <w:sz w:val="22"/>
                <w:lang w:val="zh-CN"/>
              </w:rPr>
              <w:t>个可激活探头接口（可通过探头扩展器实现）</w:t>
            </w:r>
          </w:p>
        </w:tc>
        <w:tc>
          <w:tcPr>
            <w:tcW w:w="684" w:type="pct"/>
            <w:vAlign w:val="center"/>
          </w:tcPr>
          <w:p w:rsidR="00D00243" w:rsidRDefault="00D00243" w:rsidP="00147755">
            <w:pPr>
              <w:widowControl/>
              <w:snapToGrid w:val="0"/>
              <w:jc w:val="center"/>
              <w:rPr>
                <w:kern w:val="0"/>
                <w:sz w:val="22"/>
              </w:rPr>
            </w:pPr>
            <w:r>
              <w:rPr>
                <w:rFonts w:hint="eastAsia"/>
                <w:sz w:val="22"/>
              </w:rPr>
              <w:t>是</w:t>
            </w:r>
          </w:p>
        </w:tc>
      </w:tr>
      <w:tr w:rsidR="00D00243" w:rsidTr="00147755">
        <w:trPr>
          <w:trHeight w:val="45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kern w:val="0"/>
                <w:sz w:val="22"/>
              </w:rPr>
              <w:t>3</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w:t>
            </w:r>
            <w:r>
              <w:rPr>
                <w:rFonts w:hint="eastAsia"/>
                <w:sz w:val="22"/>
                <w:lang w:val="zh-CN"/>
              </w:rPr>
              <w:t>250GB SSD</w:t>
            </w:r>
            <w:r>
              <w:rPr>
                <w:rFonts w:hint="eastAsia"/>
                <w:sz w:val="22"/>
                <w:lang w:val="zh-CN"/>
              </w:rPr>
              <w:t>硬盘、内置超声工作站</w:t>
            </w:r>
          </w:p>
        </w:tc>
        <w:tc>
          <w:tcPr>
            <w:tcW w:w="684" w:type="pct"/>
            <w:vAlign w:val="center"/>
          </w:tcPr>
          <w:p w:rsidR="00D00243" w:rsidRDefault="00D00243" w:rsidP="00147755">
            <w:pPr>
              <w:widowControl/>
              <w:snapToGrid w:val="0"/>
              <w:jc w:val="center"/>
              <w:rPr>
                <w:kern w:val="0"/>
                <w:sz w:val="22"/>
              </w:rPr>
            </w:pPr>
            <w:r>
              <w:rPr>
                <w:rFonts w:hint="eastAsia"/>
                <w:sz w:val="22"/>
              </w:rPr>
              <w:t>是</w:t>
            </w:r>
          </w:p>
        </w:tc>
      </w:tr>
      <w:tr w:rsidR="00D00243" w:rsidTr="00147755">
        <w:trPr>
          <w:trHeight w:val="80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kern w:val="0"/>
                <w:sz w:val="22"/>
              </w:rPr>
              <w:t>4</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所有探头均为宽频变频探头</w:t>
            </w:r>
            <w:r>
              <w:rPr>
                <w:rFonts w:hint="eastAsia"/>
                <w:sz w:val="22"/>
                <w:lang w:val="zh-CN"/>
              </w:rPr>
              <w:t>,</w:t>
            </w:r>
            <w:r>
              <w:rPr>
                <w:rFonts w:hint="eastAsia"/>
                <w:sz w:val="22"/>
                <w:lang w:val="zh-CN"/>
              </w:rPr>
              <w:t>二维、谐波、彩色及频谱多普勒模式分别独立变频，≥</w:t>
            </w:r>
            <w:r>
              <w:rPr>
                <w:rFonts w:hint="eastAsia"/>
                <w:sz w:val="22"/>
                <w:lang w:val="zh-CN"/>
              </w:rPr>
              <w:t>3</w:t>
            </w:r>
            <w:r>
              <w:rPr>
                <w:rFonts w:hint="eastAsia"/>
                <w:sz w:val="22"/>
                <w:lang w:val="zh-CN"/>
              </w:rPr>
              <w:t>段，振元：最大有效振元数≥</w:t>
            </w:r>
            <w:r>
              <w:rPr>
                <w:rFonts w:hint="eastAsia"/>
                <w:sz w:val="22"/>
                <w:lang w:val="zh-CN"/>
              </w:rPr>
              <w:t>192</w:t>
            </w:r>
            <w:r>
              <w:rPr>
                <w:rFonts w:hint="eastAsia"/>
                <w:sz w:val="22"/>
                <w:lang w:val="zh-CN"/>
              </w:rPr>
              <w:t>振元</w:t>
            </w:r>
          </w:p>
        </w:tc>
        <w:tc>
          <w:tcPr>
            <w:tcW w:w="684" w:type="pct"/>
            <w:vAlign w:val="center"/>
          </w:tcPr>
          <w:p w:rsidR="00D00243" w:rsidRDefault="00D00243" w:rsidP="00147755">
            <w:pPr>
              <w:widowControl/>
              <w:snapToGrid w:val="0"/>
              <w:jc w:val="center"/>
              <w:rPr>
                <w:kern w:val="0"/>
                <w:sz w:val="22"/>
              </w:rPr>
            </w:pPr>
            <w:r>
              <w:rPr>
                <w:rFonts w:hint="eastAsia"/>
                <w:sz w:val="22"/>
              </w:rPr>
              <w:t>是</w:t>
            </w:r>
          </w:p>
        </w:tc>
      </w:tr>
      <w:tr w:rsidR="00D00243" w:rsidTr="00147755">
        <w:trPr>
          <w:trHeight w:val="45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kern w:val="0"/>
                <w:sz w:val="22"/>
              </w:rPr>
              <w:t>5</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线阵探头采用按键设计，探头上按键个数≥</w:t>
            </w:r>
            <w:r>
              <w:rPr>
                <w:rFonts w:hint="eastAsia"/>
                <w:sz w:val="22"/>
                <w:lang w:val="zh-CN"/>
              </w:rPr>
              <w:t>3</w:t>
            </w:r>
            <w:r>
              <w:rPr>
                <w:rFonts w:hint="eastAsia"/>
                <w:sz w:val="22"/>
                <w:lang w:val="zh-CN"/>
              </w:rPr>
              <w:t>个，具有防误</w:t>
            </w:r>
            <w:proofErr w:type="gramStart"/>
            <w:r>
              <w:rPr>
                <w:rFonts w:hint="eastAsia"/>
                <w:sz w:val="22"/>
                <w:lang w:val="zh-CN"/>
              </w:rPr>
              <w:t>触设计</w:t>
            </w:r>
            <w:proofErr w:type="gramEnd"/>
            <w:r>
              <w:rPr>
                <w:rFonts w:hint="eastAsia"/>
                <w:sz w:val="22"/>
                <w:lang w:val="zh-CN"/>
              </w:rPr>
              <w:t>和盲点设计，操作简单，并可以自定义功能，如增益、冻结、解冻等功能</w:t>
            </w:r>
          </w:p>
        </w:tc>
        <w:tc>
          <w:tcPr>
            <w:tcW w:w="684" w:type="pct"/>
            <w:vAlign w:val="center"/>
          </w:tcPr>
          <w:p w:rsidR="00D00243" w:rsidRDefault="00D00243" w:rsidP="00147755">
            <w:pPr>
              <w:widowControl/>
              <w:snapToGrid w:val="0"/>
              <w:jc w:val="center"/>
              <w:rPr>
                <w:kern w:val="0"/>
                <w:sz w:val="22"/>
              </w:rPr>
            </w:pPr>
            <w:r>
              <w:rPr>
                <w:rFonts w:hint="eastAsia"/>
                <w:sz w:val="22"/>
              </w:rPr>
              <w:t>是</w:t>
            </w:r>
          </w:p>
        </w:tc>
      </w:tr>
      <w:tr w:rsidR="00D00243" w:rsidTr="00147755">
        <w:trPr>
          <w:trHeight w:val="446"/>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kern w:val="0"/>
                <w:sz w:val="22"/>
              </w:rPr>
              <w:t>6</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自动电源</w:t>
            </w:r>
            <w:proofErr w:type="gramStart"/>
            <w:r>
              <w:rPr>
                <w:rFonts w:hint="eastAsia"/>
                <w:sz w:val="22"/>
                <w:lang w:val="zh-CN"/>
              </w:rPr>
              <w:t>卷线器</w:t>
            </w:r>
            <w:proofErr w:type="gramEnd"/>
          </w:p>
        </w:tc>
        <w:tc>
          <w:tcPr>
            <w:tcW w:w="684" w:type="pct"/>
            <w:vAlign w:val="center"/>
          </w:tcPr>
          <w:p w:rsidR="00D00243" w:rsidRDefault="00D00243" w:rsidP="00147755">
            <w:pPr>
              <w:widowControl/>
              <w:snapToGrid w:val="0"/>
              <w:jc w:val="center"/>
              <w:rPr>
                <w:kern w:val="0"/>
                <w:sz w:val="22"/>
              </w:rPr>
            </w:pPr>
            <w:r>
              <w:rPr>
                <w:rFonts w:hint="eastAsia"/>
                <w:sz w:val="22"/>
              </w:rPr>
              <w:t>是</w:t>
            </w:r>
          </w:p>
        </w:tc>
      </w:tr>
      <w:tr w:rsidR="00D00243" w:rsidTr="00147755">
        <w:trPr>
          <w:trHeight w:val="45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kern w:val="0"/>
                <w:sz w:val="22"/>
              </w:rPr>
              <w:t>7</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内置锂电池独立供电，电池独立供电工作时间≥</w:t>
            </w:r>
            <w:r>
              <w:rPr>
                <w:rFonts w:hint="eastAsia"/>
                <w:sz w:val="22"/>
                <w:lang w:val="zh-CN"/>
              </w:rPr>
              <w:t>1</w:t>
            </w:r>
            <w:r>
              <w:rPr>
                <w:rFonts w:hint="eastAsia"/>
                <w:sz w:val="22"/>
                <w:lang w:val="zh-CN"/>
              </w:rPr>
              <w:t>小时</w:t>
            </w:r>
          </w:p>
        </w:tc>
        <w:tc>
          <w:tcPr>
            <w:tcW w:w="684" w:type="pct"/>
            <w:vAlign w:val="center"/>
          </w:tcPr>
          <w:p w:rsidR="00D00243" w:rsidRDefault="00D00243" w:rsidP="00147755">
            <w:pPr>
              <w:widowControl/>
              <w:snapToGrid w:val="0"/>
              <w:jc w:val="center"/>
              <w:rPr>
                <w:kern w:val="0"/>
                <w:sz w:val="22"/>
              </w:rPr>
            </w:pPr>
            <w:r>
              <w:rPr>
                <w:rFonts w:hint="eastAsia"/>
                <w:sz w:val="22"/>
              </w:rPr>
              <w:t>是</w:t>
            </w:r>
          </w:p>
        </w:tc>
      </w:tr>
      <w:tr w:rsidR="00D00243" w:rsidTr="00147755">
        <w:trPr>
          <w:trHeight w:val="45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8</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具备空间复合成像，≥</w:t>
            </w:r>
            <w:r>
              <w:rPr>
                <w:rFonts w:hint="eastAsia"/>
                <w:sz w:val="22"/>
                <w:lang w:val="zh-CN"/>
              </w:rPr>
              <w:t>4</w:t>
            </w:r>
            <w:r>
              <w:rPr>
                <w:rFonts w:hint="eastAsia"/>
                <w:sz w:val="22"/>
                <w:lang w:val="zh-CN"/>
              </w:rPr>
              <w:t>级可调，最高可支持</w:t>
            </w:r>
            <w:r>
              <w:rPr>
                <w:rFonts w:hint="eastAsia"/>
                <w:sz w:val="22"/>
                <w:lang w:val="zh-CN"/>
              </w:rPr>
              <w:t>9</w:t>
            </w:r>
            <w:r>
              <w:rPr>
                <w:rFonts w:hint="eastAsia"/>
                <w:sz w:val="22"/>
                <w:lang w:val="zh-CN"/>
              </w:rPr>
              <w:t>线空间复合</w:t>
            </w:r>
          </w:p>
        </w:tc>
        <w:tc>
          <w:tcPr>
            <w:tcW w:w="684" w:type="pct"/>
            <w:vAlign w:val="center"/>
          </w:tcPr>
          <w:p w:rsidR="00D00243" w:rsidRDefault="00D00243" w:rsidP="00147755">
            <w:pPr>
              <w:widowControl/>
              <w:snapToGrid w:val="0"/>
              <w:jc w:val="center"/>
              <w:rPr>
                <w:sz w:val="22"/>
              </w:rPr>
            </w:pPr>
            <w:r>
              <w:rPr>
                <w:rFonts w:hint="eastAsia"/>
                <w:sz w:val="22"/>
              </w:rPr>
              <w:t>是</w:t>
            </w:r>
          </w:p>
        </w:tc>
      </w:tr>
      <w:tr w:rsidR="00D00243" w:rsidTr="00147755">
        <w:trPr>
          <w:trHeight w:val="454"/>
          <w:jc w:val="center"/>
        </w:trPr>
        <w:tc>
          <w:tcPr>
            <w:tcW w:w="465"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lastRenderedPageBreak/>
              <w:t>9</w:t>
            </w:r>
          </w:p>
        </w:tc>
        <w:tc>
          <w:tcPr>
            <w:tcW w:w="933" w:type="pct"/>
            <w:vMerge/>
            <w:vAlign w:val="center"/>
          </w:tcPr>
          <w:p w:rsidR="00D00243" w:rsidRDefault="00D00243" w:rsidP="00147755">
            <w:pPr>
              <w:widowControl/>
              <w:snapToGrid w:val="0"/>
              <w:jc w:val="center"/>
              <w:rPr>
                <w:kern w:val="0"/>
                <w:sz w:val="22"/>
              </w:rPr>
            </w:pPr>
          </w:p>
        </w:tc>
        <w:tc>
          <w:tcPr>
            <w:tcW w:w="724" w:type="pct"/>
            <w:vMerge/>
            <w:tcMar>
              <w:top w:w="0" w:type="dxa"/>
              <w:left w:w="108" w:type="dxa"/>
              <w:bottom w:w="0" w:type="dxa"/>
              <w:right w:w="108" w:type="dxa"/>
            </w:tcMar>
            <w:vAlign w:val="center"/>
          </w:tcPr>
          <w:p w:rsidR="00D00243" w:rsidRDefault="00D00243" w:rsidP="00147755">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D00243" w:rsidRDefault="00D00243" w:rsidP="00147755">
            <w:pPr>
              <w:widowControl/>
              <w:snapToGrid w:val="0"/>
              <w:jc w:val="left"/>
              <w:rPr>
                <w:sz w:val="22"/>
                <w:lang w:val="zh-CN"/>
              </w:rPr>
            </w:pPr>
            <w:r>
              <w:rPr>
                <w:rFonts w:hint="eastAsia"/>
                <w:sz w:val="22"/>
                <w:lang w:val="zh-CN"/>
              </w:rPr>
              <w:t>具备解剖</w:t>
            </w:r>
            <w:r>
              <w:rPr>
                <w:rFonts w:hint="eastAsia"/>
                <w:sz w:val="22"/>
                <w:lang w:val="zh-CN"/>
              </w:rPr>
              <w:t>M</w:t>
            </w:r>
            <w:r>
              <w:rPr>
                <w:rFonts w:hint="eastAsia"/>
                <w:sz w:val="22"/>
                <w:lang w:val="zh-CN"/>
              </w:rPr>
              <w:t>型模式，≥</w:t>
            </w:r>
            <w:r>
              <w:rPr>
                <w:rFonts w:hint="eastAsia"/>
                <w:sz w:val="22"/>
                <w:lang w:val="zh-CN"/>
              </w:rPr>
              <w:t>3</w:t>
            </w:r>
            <w:r>
              <w:rPr>
                <w:rFonts w:hint="eastAsia"/>
                <w:sz w:val="22"/>
                <w:lang w:val="zh-CN"/>
              </w:rPr>
              <w:t>线，</w:t>
            </w:r>
            <w:r>
              <w:rPr>
                <w:rFonts w:hint="eastAsia"/>
                <w:sz w:val="22"/>
                <w:lang w:val="zh-CN"/>
              </w:rPr>
              <w:t>360</w:t>
            </w:r>
            <w:r>
              <w:rPr>
                <w:rFonts w:hint="eastAsia"/>
                <w:sz w:val="22"/>
                <w:lang w:val="zh-CN"/>
              </w:rPr>
              <w:t>°可调</w:t>
            </w:r>
          </w:p>
        </w:tc>
        <w:tc>
          <w:tcPr>
            <w:tcW w:w="684" w:type="pct"/>
            <w:vAlign w:val="center"/>
          </w:tcPr>
          <w:p w:rsidR="00D00243" w:rsidRDefault="00D00243" w:rsidP="00147755">
            <w:pPr>
              <w:widowControl/>
              <w:snapToGrid w:val="0"/>
              <w:jc w:val="center"/>
              <w:rPr>
                <w:sz w:val="22"/>
              </w:rPr>
            </w:pPr>
            <w:r>
              <w:rPr>
                <w:rFonts w:hint="eastAsia"/>
                <w:sz w:val="22"/>
              </w:rPr>
              <w:t>是</w:t>
            </w:r>
          </w:p>
        </w:tc>
      </w:tr>
    </w:tbl>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FF"/>
          <w:sz w:val="22"/>
        </w:rPr>
      </w:pPr>
      <w:r>
        <w:rPr>
          <w:rFonts w:hint="eastAsia"/>
          <w:b/>
          <w:color w:val="0000FF"/>
          <w:sz w:val="22"/>
        </w:rPr>
        <w:t>说明：</w:t>
      </w:r>
      <w:r>
        <w:rPr>
          <w:b/>
          <w:color w:val="0000FF"/>
          <w:sz w:val="22"/>
        </w:rPr>
        <w:t>需求中要求提供技术支持资料</w:t>
      </w:r>
      <w:bookmarkStart w:id="15" w:name="OLE_LINK67"/>
      <w:bookmarkStart w:id="16"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5"/>
      <w:bookmarkEnd w:id="16"/>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D00243" w:rsidRDefault="00D00243" w:rsidP="00D00243">
      <w:pPr>
        <w:snapToGrid w:val="0"/>
        <w:ind w:firstLineChars="200" w:firstLine="440"/>
        <w:jc w:val="left"/>
        <w:rPr>
          <w:sz w:val="22"/>
        </w:rPr>
      </w:pPr>
      <w:r>
        <w:rPr>
          <w:rFonts w:hint="eastAsia"/>
          <w:sz w:val="22"/>
        </w:rPr>
        <w:t>9.2.2.3</w:t>
      </w:r>
      <w:r>
        <w:rPr>
          <w:rFonts w:hint="eastAsia"/>
          <w:sz w:val="22"/>
        </w:rPr>
        <w:t>投标产品综合性能</w:t>
      </w:r>
    </w:p>
    <w:p w:rsidR="00D00243" w:rsidRDefault="00D00243" w:rsidP="00D00243">
      <w:pPr>
        <w:adjustRightInd w:val="0"/>
        <w:snapToGrid w:val="0"/>
        <w:jc w:val="center"/>
        <w:rPr>
          <w:sz w:val="22"/>
        </w:rPr>
      </w:pPr>
      <w:r>
        <w:rPr>
          <w:rFonts w:hint="eastAsia"/>
          <w:b/>
          <w:bCs/>
          <w:sz w:val="22"/>
        </w:rPr>
        <w:t>参数</w:t>
      </w:r>
      <w:r>
        <w:rPr>
          <w:rFonts w:hint="eastAsia"/>
          <w:b/>
          <w:bCs/>
          <w:sz w:val="22"/>
        </w:rPr>
        <w:t>1</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
        <w:gridCol w:w="703"/>
        <w:gridCol w:w="1008"/>
        <w:gridCol w:w="5376"/>
        <w:gridCol w:w="679"/>
      </w:tblGrid>
      <w:tr w:rsidR="00D00243" w:rsidTr="00147755">
        <w:trPr>
          <w:trHeight w:val="1244"/>
          <w:tblHeader/>
          <w:jc w:val="center"/>
        </w:trPr>
        <w:tc>
          <w:tcPr>
            <w:tcW w:w="314"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sz w:val="22"/>
              </w:rPr>
              <w:t>序号</w:t>
            </w:r>
          </w:p>
        </w:tc>
        <w:tc>
          <w:tcPr>
            <w:tcW w:w="424"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rFonts w:hint="eastAsia"/>
                <w:sz w:val="22"/>
              </w:rPr>
              <w:t>产品名称</w:t>
            </w:r>
          </w:p>
        </w:tc>
        <w:tc>
          <w:tcPr>
            <w:tcW w:w="608" w:type="pct"/>
            <w:tcMar>
              <w:top w:w="0" w:type="dxa"/>
              <w:left w:w="108" w:type="dxa"/>
              <w:bottom w:w="0" w:type="dxa"/>
              <w:right w:w="108" w:type="dxa"/>
            </w:tcMar>
            <w:vAlign w:val="center"/>
          </w:tcPr>
          <w:p w:rsidR="00D00243" w:rsidRDefault="00D00243" w:rsidP="00147755">
            <w:pPr>
              <w:adjustRightInd w:val="0"/>
              <w:snapToGrid w:val="0"/>
              <w:jc w:val="center"/>
              <w:rPr>
                <w:kern w:val="0"/>
                <w:sz w:val="22"/>
              </w:rPr>
            </w:pPr>
            <w:r>
              <w:rPr>
                <w:rFonts w:hint="eastAsia"/>
                <w:sz w:val="22"/>
              </w:rPr>
              <w:t>技术名称</w:t>
            </w:r>
          </w:p>
        </w:tc>
        <w:tc>
          <w:tcPr>
            <w:tcW w:w="3244" w:type="pct"/>
            <w:vAlign w:val="center"/>
          </w:tcPr>
          <w:p w:rsidR="00D00243" w:rsidRDefault="00D00243" w:rsidP="00147755">
            <w:pPr>
              <w:adjustRightInd w:val="0"/>
              <w:snapToGrid w:val="0"/>
              <w:jc w:val="center"/>
              <w:rPr>
                <w:sz w:val="22"/>
              </w:rPr>
            </w:pPr>
            <w:r>
              <w:rPr>
                <w:sz w:val="22"/>
              </w:rPr>
              <w:t>综合性能招标要求</w:t>
            </w:r>
          </w:p>
        </w:tc>
        <w:tc>
          <w:tcPr>
            <w:tcW w:w="410" w:type="pct"/>
            <w:vAlign w:val="center"/>
          </w:tcPr>
          <w:p w:rsidR="00D00243" w:rsidRDefault="00D00243" w:rsidP="00147755">
            <w:pPr>
              <w:adjustRightInd w:val="0"/>
              <w:snapToGrid w:val="0"/>
              <w:jc w:val="center"/>
              <w:rPr>
                <w:sz w:val="22"/>
              </w:rPr>
            </w:pPr>
            <w:r>
              <w:rPr>
                <w:rFonts w:hint="eastAsia"/>
                <w:sz w:val="22"/>
              </w:rPr>
              <w:t>是否需要提供技术支持资料</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w:t>
            </w:r>
          </w:p>
        </w:tc>
        <w:tc>
          <w:tcPr>
            <w:tcW w:w="424" w:type="pct"/>
            <w:vMerge w:val="restar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彩色多普勒超声诊断仪（便携式超声）</w:t>
            </w:r>
          </w:p>
        </w:tc>
        <w:tc>
          <w:tcPr>
            <w:tcW w:w="608" w:type="pct"/>
            <w:vMerge w:val="restart"/>
            <w:tcMar>
              <w:top w:w="0" w:type="dxa"/>
              <w:left w:w="108" w:type="dxa"/>
              <w:bottom w:w="0" w:type="dxa"/>
              <w:right w:w="108" w:type="dxa"/>
            </w:tcMar>
            <w:vAlign w:val="center"/>
          </w:tcPr>
          <w:p w:rsidR="00D00243" w:rsidRDefault="00D00243" w:rsidP="00147755">
            <w:pPr>
              <w:widowControl/>
              <w:snapToGrid w:val="0"/>
              <w:jc w:val="center"/>
              <w:rPr>
                <w:rFonts w:ascii="宋体" w:hAnsi="宋体" w:cs="宋体"/>
                <w:color w:val="000000"/>
                <w:kern w:val="0"/>
                <w:sz w:val="22"/>
                <w:lang w:bidi="ar"/>
              </w:rPr>
            </w:pPr>
            <w:r>
              <w:rPr>
                <w:rFonts w:ascii="宋体" w:hAnsi="宋体" w:cs="宋体" w:hint="eastAsia"/>
                <w:color w:val="000000"/>
                <w:kern w:val="0"/>
                <w:sz w:val="22"/>
                <w:lang w:bidi="ar"/>
              </w:rPr>
              <w:t>产品技术规格</w:t>
            </w:r>
          </w:p>
          <w:p w:rsidR="00D00243" w:rsidRDefault="00D00243" w:rsidP="00147755">
            <w:pPr>
              <w:widowControl/>
              <w:snapToGrid w:val="0"/>
              <w:jc w:val="center"/>
              <w:rPr>
                <w:sz w:val="22"/>
              </w:rPr>
            </w:pPr>
          </w:p>
        </w:tc>
        <w:tc>
          <w:tcPr>
            <w:tcW w:w="3244" w:type="pct"/>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显示器≥12</w:t>
            </w:r>
            <w:r>
              <w:rPr>
                <w:rFonts w:ascii="宋体" w:hAnsi="宋体" w:cs="宋体" w:hint="eastAsia"/>
                <w:sz w:val="22"/>
              </w:rPr>
              <w:t>.</w:t>
            </w:r>
            <w:r>
              <w:rPr>
                <w:rFonts w:ascii="宋体" w:hAnsi="宋体" w:cs="宋体" w:hint="eastAsia"/>
                <w:sz w:val="22"/>
                <w:lang w:val="zh-CN"/>
              </w:rPr>
              <w:t>1</w:t>
            </w:r>
            <w:proofErr w:type="gramStart"/>
            <w:r>
              <w:rPr>
                <w:rFonts w:ascii="宋体" w:hAnsi="宋体" w:cs="宋体"/>
                <w:sz w:val="22"/>
                <w:lang w:val="zh-CN"/>
              </w:rPr>
              <w:t>”</w:t>
            </w:r>
            <w:proofErr w:type="gramEnd"/>
            <w:r>
              <w:rPr>
                <w:rFonts w:ascii="宋体" w:hAnsi="宋体" w:cs="宋体" w:hint="eastAsia"/>
                <w:sz w:val="22"/>
                <w:lang w:val="zh-CN"/>
              </w:rPr>
              <w:t>高分辨率触摸操作彩色液晶监视器，可在屏幕上进行触摸操作功能，人机界面操作简单，物理按钮数量≥5个，且可以自定义按钮≥3个</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空间复合成像技术，同时作用于发射和接收，支持所有探头</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具有专业体表标记图谱，机器内部明确显示为</w:t>
            </w:r>
            <w:proofErr w:type="gramStart"/>
            <w:r>
              <w:rPr>
                <w:rFonts w:ascii="宋体" w:hAnsi="宋体" w:cs="宋体" w:hint="eastAsia"/>
                <w:sz w:val="22"/>
                <w:lang w:val="zh-CN"/>
              </w:rPr>
              <w:t>手臂体标标识</w:t>
            </w:r>
            <w:proofErr w:type="gramEnd"/>
            <w:r>
              <w:rPr>
                <w:rFonts w:ascii="宋体" w:hAnsi="宋体" w:cs="宋体" w:hint="eastAsia"/>
                <w:sz w:val="22"/>
                <w:lang w:val="zh-CN"/>
              </w:rPr>
              <w:t>，非其他部位标识，且个数≥50个</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穿刺针增强功能，并具有彩色穿刺显影功能，识别针尖穿刺更加安全（支持线阵和</w:t>
            </w:r>
            <w:proofErr w:type="gramStart"/>
            <w:r>
              <w:rPr>
                <w:rFonts w:ascii="宋体" w:hAnsi="宋体" w:cs="宋体" w:hint="eastAsia"/>
                <w:sz w:val="22"/>
                <w:lang w:val="zh-CN"/>
              </w:rPr>
              <w:t>凸阵</w:t>
            </w:r>
            <w:proofErr w:type="gramEnd"/>
            <w:r>
              <w:rPr>
                <w:rFonts w:ascii="宋体" w:hAnsi="宋体" w:cs="宋体" w:hint="eastAsia"/>
                <w:sz w:val="22"/>
                <w:lang w:val="zh-CN"/>
              </w:rPr>
              <w:t>探头）</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线阵探头具有梯形成像功能</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具有触摸</w:t>
            </w:r>
            <w:proofErr w:type="gramStart"/>
            <w:r>
              <w:rPr>
                <w:rFonts w:ascii="宋体" w:hAnsi="宋体" w:cs="宋体" w:hint="eastAsia"/>
                <w:sz w:val="22"/>
                <w:lang w:val="zh-CN"/>
              </w:rPr>
              <w:t>屏支持</w:t>
            </w:r>
            <w:proofErr w:type="gramEnd"/>
            <w:r>
              <w:rPr>
                <w:rFonts w:ascii="宋体" w:hAnsi="宋体" w:cs="宋体" w:hint="eastAsia"/>
                <w:sz w:val="22"/>
                <w:lang w:val="zh-CN"/>
              </w:rPr>
              <w:t>手写编辑，可直接用手在屏幕上进行任意图画、标记、书写，而不是通过设备内置的箭头和输入文字进行指示，更加方便患者沟通和教学研究</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具有二维，彩色实时同屏显示对比功能</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8</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显示屏具有触摸操作功能，可实现二维，彩色增益，深度，脉冲重复频率，彩色取样框偏转的触摸操作调节功能</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9</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整机含电池重量≤4</w:t>
            </w:r>
            <w:r>
              <w:rPr>
                <w:rFonts w:ascii="宋体" w:hAnsi="宋体" w:cs="宋体" w:hint="eastAsia"/>
                <w:sz w:val="22"/>
              </w:rPr>
              <w:t>.</w:t>
            </w:r>
            <w:r>
              <w:rPr>
                <w:rFonts w:ascii="宋体" w:hAnsi="宋体" w:cs="宋体" w:hint="eastAsia"/>
                <w:sz w:val="22"/>
                <w:lang w:val="zh-CN"/>
              </w:rPr>
              <w:t>6Kg</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lastRenderedPageBreak/>
              <w:t>10</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一般测量</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11</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多普勒血流测量与分析</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12</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图像存储与(电影)回放重现单元，对回放图像可进行参数调节</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13</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图像管理与记录装置：可实现病人存储于主机的原始图像与</w:t>
            </w:r>
            <w:proofErr w:type="gramStart"/>
            <w:r>
              <w:rPr>
                <w:rFonts w:ascii="宋体" w:hAnsi="宋体" w:cs="宋体" w:hint="eastAsia"/>
                <w:sz w:val="22"/>
                <w:lang w:val="zh-CN"/>
              </w:rPr>
              <w:t>实时扫查图像</w:t>
            </w:r>
            <w:proofErr w:type="gramEnd"/>
            <w:r>
              <w:rPr>
                <w:rFonts w:ascii="宋体" w:hAnsi="宋体" w:cs="宋体" w:hint="eastAsia"/>
                <w:sz w:val="22"/>
                <w:lang w:val="zh-CN"/>
              </w:rPr>
              <w:t>同屏等比显示，便于病情变化的观察USB接口，支持数据输出</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14</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4" w:type="pct"/>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监视器：≥12.1″高分辨率触摸操作彩色液晶监视器</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15</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电子线阵：超声频率3.0-11.0MHz</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16</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电子</w:t>
            </w:r>
            <w:proofErr w:type="gramStart"/>
            <w:r>
              <w:rPr>
                <w:rFonts w:ascii="宋体" w:hAnsi="宋体" w:cs="宋体" w:hint="eastAsia"/>
                <w:sz w:val="22"/>
                <w:lang w:val="zh-CN"/>
              </w:rPr>
              <w:t>凸</w:t>
            </w:r>
            <w:proofErr w:type="gramEnd"/>
            <w:r>
              <w:rPr>
                <w:rFonts w:ascii="宋体" w:hAnsi="宋体" w:cs="宋体" w:hint="eastAsia"/>
                <w:sz w:val="22"/>
                <w:lang w:val="zh-CN"/>
              </w:rPr>
              <w:t>阵：超声频率：2.0-5.0MHZ</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17</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预设条件：针对不同的检查脏器，预置最佳化图像的检查条件，减少操作时的调节，及常用所需的外部调节及组合调节</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18</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频谱多普勒方式：脉冲波多普勒</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19</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vAlign w:val="center"/>
          </w:tcPr>
          <w:p w:rsidR="00D00243" w:rsidRDefault="00D00243" w:rsidP="00147755">
            <w:pPr>
              <w:spacing w:line="400" w:lineRule="exact"/>
              <w:jc w:val="left"/>
              <w:rPr>
                <w:sz w:val="22"/>
              </w:rPr>
            </w:pPr>
            <w:r>
              <w:rPr>
                <w:rFonts w:ascii="宋体" w:hAnsi="宋体" w:cs="宋体" w:hint="eastAsia"/>
                <w:sz w:val="22"/>
                <w:lang w:val="zh-CN"/>
              </w:rPr>
              <w:t>正或反向血流速度</w:t>
            </w:r>
            <w:r>
              <w:rPr>
                <w:rFonts w:ascii="宋体" w:hAnsi="宋体" w:cs="宋体" w:hint="eastAsia"/>
                <w:sz w:val="22"/>
              </w:rPr>
              <w:t>≥6.0m/s</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20</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vAlign w:val="center"/>
          </w:tcPr>
          <w:p w:rsidR="00D00243" w:rsidRDefault="00D00243" w:rsidP="00147755">
            <w:pPr>
              <w:spacing w:line="400" w:lineRule="exact"/>
              <w:jc w:val="left"/>
              <w:rPr>
                <w:rFonts w:ascii="宋体" w:hAnsi="宋体"/>
                <w:sz w:val="22"/>
              </w:rPr>
            </w:pPr>
            <w:r>
              <w:rPr>
                <w:rFonts w:ascii="宋体" w:hAnsi="宋体" w:cs="宋体" w:hint="eastAsia"/>
                <w:sz w:val="22"/>
                <w:lang w:val="zh-CN"/>
              </w:rPr>
              <w:t>最低测量速度</w:t>
            </w:r>
            <w:r>
              <w:rPr>
                <w:rFonts w:ascii="宋体" w:hAnsi="宋体" w:cs="宋体" w:hint="eastAsia"/>
                <w:sz w:val="22"/>
              </w:rPr>
              <w:t>：≤2mm/s(</w:t>
            </w:r>
            <w:r>
              <w:rPr>
                <w:rFonts w:ascii="宋体" w:hAnsi="宋体" w:cs="宋体" w:hint="eastAsia"/>
                <w:sz w:val="22"/>
                <w:lang w:val="zh-CN"/>
              </w:rPr>
              <w:t>非噪声信号</w:t>
            </w:r>
            <w:r>
              <w:rPr>
                <w:rFonts w:ascii="宋体" w:hAnsi="宋体" w:cs="宋体" w:hint="eastAsia"/>
                <w:sz w:val="22"/>
              </w:rPr>
              <w:t>)</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21</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vAlign w:val="center"/>
          </w:tcPr>
          <w:p w:rsidR="00D00243" w:rsidRDefault="00D00243" w:rsidP="00147755">
            <w:pPr>
              <w:spacing w:line="400" w:lineRule="exact"/>
              <w:jc w:val="left"/>
              <w:rPr>
                <w:rFonts w:ascii="宋体" w:hAnsi="宋体"/>
                <w:sz w:val="22"/>
              </w:rPr>
            </w:pPr>
            <w:r>
              <w:rPr>
                <w:rFonts w:ascii="宋体" w:hAnsi="宋体" w:cs="宋体" w:hint="eastAsia"/>
                <w:sz w:val="22"/>
                <w:lang w:val="zh-CN"/>
              </w:rPr>
              <w:t>显示方式</w:t>
            </w:r>
            <w:r>
              <w:rPr>
                <w:rFonts w:ascii="宋体" w:hAnsi="宋体" w:cs="宋体" w:hint="eastAsia"/>
                <w:sz w:val="22"/>
              </w:rPr>
              <w:t>：</w:t>
            </w:r>
            <w:r>
              <w:rPr>
                <w:rFonts w:ascii="宋体" w:hAnsi="宋体" w:cs="宋体" w:hint="eastAsia"/>
                <w:sz w:val="22"/>
                <w:lang w:val="zh-CN"/>
              </w:rPr>
              <w:t>至少</w:t>
            </w:r>
            <w:r>
              <w:rPr>
                <w:rFonts w:ascii="宋体" w:hAnsi="宋体" w:cs="宋体" w:hint="eastAsia"/>
                <w:sz w:val="22"/>
              </w:rPr>
              <w:t>B</w:t>
            </w:r>
            <w:r>
              <w:rPr>
                <w:rFonts w:ascii="宋体" w:hAnsi="宋体" w:cs="宋体" w:hint="eastAsia"/>
                <w:sz w:val="22"/>
                <w:lang w:val="zh-CN"/>
              </w:rPr>
              <w:t>、</w:t>
            </w:r>
            <w:r>
              <w:rPr>
                <w:rFonts w:ascii="宋体" w:hAnsi="宋体" w:cs="宋体" w:hint="eastAsia"/>
                <w:sz w:val="22"/>
              </w:rPr>
              <w:t>B/D</w:t>
            </w:r>
            <w:r>
              <w:rPr>
                <w:rFonts w:ascii="宋体" w:hAnsi="宋体" w:cs="宋体" w:hint="eastAsia"/>
                <w:sz w:val="22"/>
                <w:lang w:val="zh-CN"/>
              </w:rPr>
              <w:t>、</w:t>
            </w:r>
            <w:r>
              <w:rPr>
                <w:rFonts w:ascii="宋体" w:hAnsi="宋体" w:cs="宋体" w:hint="eastAsia"/>
                <w:sz w:val="22"/>
              </w:rPr>
              <w:t>B/M</w:t>
            </w:r>
            <w:r>
              <w:rPr>
                <w:rFonts w:ascii="宋体" w:hAnsi="宋体" w:cs="宋体" w:hint="eastAsia"/>
                <w:sz w:val="22"/>
                <w:lang w:val="zh-CN"/>
              </w:rPr>
              <w:t>、</w:t>
            </w:r>
            <w:r>
              <w:rPr>
                <w:rFonts w:ascii="宋体" w:hAnsi="宋体" w:cs="宋体" w:hint="eastAsia"/>
                <w:sz w:val="22"/>
              </w:rPr>
              <w:t>B＋B</w:t>
            </w:r>
            <w:r>
              <w:rPr>
                <w:rFonts w:ascii="宋体" w:hAnsi="宋体" w:cs="宋体" w:hint="eastAsia"/>
                <w:sz w:val="22"/>
                <w:lang w:val="zh-CN"/>
              </w:rPr>
              <w:t>、</w:t>
            </w:r>
            <w:r>
              <w:rPr>
                <w:rFonts w:ascii="宋体" w:hAnsi="宋体" w:cs="宋体" w:hint="eastAsia"/>
                <w:sz w:val="22"/>
              </w:rPr>
              <w:t>D</w:t>
            </w:r>
            <w:r>
              <w:rPr>
                <w:rFonts w:ascii="宋体" w:hAnsi="宋体" w:cs="宋体" w:hint="eastAsia"/>
                <w:sz w:val="22"/>
                <w:lang w:val="zh-CN"/>
              </w:rPr>
              <w:t>等</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22</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vAlign w:val="center"/>
          </w:tcPr>
          <w:p w:rsidR="00D00243" w:rsidRDefault="00D00243" w:rsidP="00147755">
            <w:pPr>
              <w:spacing w:line="400" w:lineRule="exact"/>
              <w:jc w:val="left"/>
              <w:rPr>
                <w:rFonts w:ascii="宋体" w:hAnsi="宋体"/>
                <w:sz w:val="22"/>
              </w:rPr>
            </w:pPr>
            <w:r>
              <w:rPr>
                <w:rFonts w:ascii="宋体" w:hAnsi="宋体" w:cs="宋体" w:hint="eastAsia"/>
                <w:sz w:val="22"/>
                <w:lang w:val="zh-CN"/>
              </w:rPr>
              <w:t>显示方式：速度方差显示、能量显示，速度显示、方差显示、BDF/MDF、BDF/MDF/FFT</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23</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4" w:type="pct"/>
            <w:vAlign w:val="center"/>
          </w:tcPr>
          <w:p w:rsidR="00D00243" w:rsidRDefault="00D00243" w:rsidP="00147755">
            <w:pPr>
              <w:spacing w:line="400" w:lineRule="exact"/>
              <w:jc w:val="left"/>
              <w:rPr>
                <w:rFonts w:ascii="宋体" w:hAnsi="宋体"/>
                <w:sz w:val="22"/>
              </w:rPr>
            </w:pPr>
            <w:r>
              <w:rPr>
                <w:rFonts w:ascii="宋体" w:hAnsi="宋体" w:cs="宋体" w:hint="eastAsia"/>
                <w:sz w:val="22"/>
                <w:lang w:val="zh-CN"/>
              </w:rPr>
              <w:t>显示控制：零位移动分±10级</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24</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4" w:type="pct"/>
            <w:vAlign w:val="center"/>
          </w:tcPr>
          <w:p w:rsidR="00D00243" w:rsidRDefault="00D00243" w:rsidP="00147755">
            <w:pPr>
              <w:spacing w:line="400" w:lineRule="exact"/>
              <w:jc w:val="left"/>
              <w:rPr>
                <w:sz w:val="22"/>
              </w:rPr>
            </w:pPr>
            <w:r>
              <w:rPr>
                <w:rFonts w:ascii="宋体" w:hAnsi="宋体" w:cs="宋体" w:hint="eastAsia"/>
                <w:sz w:val="22"/>
                <w:lang w:val="zh-CN"/>
              </w:rPr>
              <w:t>彩色多普勒能量图</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14"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25</w:t>
            </w:r>
          </w:p>
        </w:tc>
        <w:tc>
          <w:tcPr>
            <w:tcW w:w="424"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608"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4" w:type="pct"/>
            <w:vAlign w:val="center"/>
          </w:tcPr>
          <w:p w:rsidR="00D00243" w:rsidRDefault="00D00243" w:rsidP="00147755">
            <w:pPr>
              <w:spacing w:line="400" w:lineRule="exact"/>
              <w:jc w:val="left"/>
              <w:rPr>
                <w:sz w:val="22"/>
              </w:rPr>
            </w:pPr>
            <w:r>
              <w:rPr>
                <w:rFonts w:ascii="宋体" w:hAnsi="宋体" w:cs="宋体" w:hint="eastAsia"/>
                <w:sz w:val="22"/>
                <w:lang w:val="zh-CN"/>
              </w:rPr>
              <w:t>彩色显示速度：最低平均血</w:t>
            </w:r>
            <w:proofErr w:type="gramStart"/>
            <w:r>
              <w:rPr>
                <w:rFonts w:ascii="宋体" w:hAnsi="宋体" w:cs="宋体" w:hint="eastAsia"/>
                <w:sz w:val="22"/>
                <w:lang w:val="zh-CN"/>
              </w:rPr>
              <w:t>流显示</w:t>
            </w:r>
            <w:proofErr w:type="gramEnd"/>
            <w:r>
              <w:rPr>
                <w:rFonts w:ascii="宋体" w:hAnsi="宋体" w:cs="宋体" w:hint="eastAsia"/>
                <w:sz w:val="22"/>
                <w:lang w:val="zh-CN"/>
              </w:rPr>
              <w:t>速度≤3mm/s（非噪声信号）</w:t>
            </w:r>
          </w:p>
        </w:tc>
        <w:tc>
          <w:tcPr>
            <w:tcW w:w="410" w:type="pct"/>
            <w:vAlign w:val="center"/>
          </w:tcPr>
          <w:p w:rsidR="00D00243" w:rsidRDefault="00D00243" w:rsidP="00147755">
            <w:pPr>
              <w:widowControl/>
              <w:snapToGrid w:val="0"/>
              <w:jc w:val="center"/>
              <w:rPr>
                <w:kern w:val="0"/>
                <w:sz w:val="22"/>
              </w:rPr>
            </w:pPr>
            <w:r>
              <w:rPr>
                <w:rFonts w:hint="eastAsia"/>
                <w:kern w:val="0"/>
                <w:sz w:val="22"/>
              </w:rPr>
              <w:t>否</w:t>
            </w:r>
          </w:p>
        </w:tc>
      </w:tr>
    </w:tbl>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D00243" w:rsidRDefault="00D00243" w:rsidP="00D00243">
      <w:pPr>
        <w:adjustRightInd w:val="0"/>
        <w:snapToGrid w:val="0"/>
        <w:jc w:val="center"/>
        <w:rPr>
          <w:sz w:val="22"/>
        </w:rPr>
      </w:pPr>
      <w:r>
        <w:rPr>
          <w:rFonts w:hint="eastAsia"/>
          <w:b/>
          <w:bCs/>
          <w:sz w:val="22"/>
        </w:rPr>
        <w:t>参数</w:t>
      </w:r>
      <w:r>
        <w:rPr>
          <w:rFonts w:hint="eastAsia"/>
          <w:b/>
          <w:bCs/>
          <w:sz w:val="22"/>
        </w:rPr>
        <w:t>2</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8"/>
        <w:gridCol w:w="766"/>
        <w:gridCol w:w="979"/>
        <w:gridCol w:w="5373"/>
        <w:gridCol w:w="660"/>
      </w:tblGrid>
      <w:tr w:rsidR="00D00243" w:rsidTr="00147755">
        <w:trPr>
          <w:trHeight w:val="1244"/>
          <w:tblHeader/>
          <w:jc w:val="center"/>
        </w:trPr>
        <w:tc>
          <w:tcPr>
            <w:tcW w:w="307"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sz w:val="22"/>
              </w:rPr>
              <w:lastRenderedPageBreak/>
              <w:t>序号</w:t>
            </w:r>
          </w:p>
        </w:tc>
        <w:tc>
          <w:tcPr>
            <w:tcW w:w="462" w:type="pct"/>
            <w:tcMar>
              <w:top w:w="0" w:type="dxa"/>
              <w:left w:w="108" w:type="dxa"/>
              <w:bottom w:w="0" w:type="dxa"/>
              <w:right w:w="108" w:type="dxa"/>
            </w:tcMar>
            <w:vAlign w:val="center"/>
          </w:tcPr>
          <w:p w:rsidR="00D00243" w:rsidRDefault="00D00243" w:rsidP="00147755">
            <w:pPr>
              <w:adjustRightInd w:val="0"/>
              <w:snapToGrid w:val="0"/>
              <w:jc w:val="center"/>
              <w:rPr>
                <w:sz w:val="22"/>
              </w:rPr>
            </w:pPr>
            <w:r>
              <w:rPr>
                <w:rFonts w:hint="eastAsia"/>
                <w:sz w:val="22"/>
              </w:rPr>
              <w:t>产品名称</w:t>
            </w:r>
          </w:p>
        </w:tc>
        <w:tc>
          <w:tcPr>
            <w:tcW w:w="591" w:type="pct"/>
            <w:tcMar>
              <w:top w:w="0" w:type="dxa"/>
              <w:left w:w="108" w:type="dxa"/>
              <w:bottom w:w="0" w:type="dxa"/>
              <w:right w:w="108" w:type="dxa"/>
            </w:tcMar>
            <w:vAlign w:val="center"/>
          </w:tcPr>
          <w:p w:rsidR="00D00243" w:rsidRDefault="00D00243" w:rsidP="00147755">
            <w:pPr>
              <w:adjustRightInd w:val="0"/>
              <w:snapToGrid w:val="0"/>
              <w:jc w:val="center"/>
              <w:rPr>
                <w:kern w:val="0"/>
                <w:sz w:val="22"/>
              </w:rPr>
            </w:pPr>
            <w:r>
              <w:rPr>
                <w:rFonts w:hint="eastAsia"/>
                <w:sz w:val="22"/>
              </w:rPr>
              <w:t>技术名称</w:t>
            </w:r>
          </w:p>
        </w:tc>
        <w:tc>
          <w:tcPr>
            <w:tcW w:w="3242" w:type="pct"/>
            <w:vAlign w:val="center"/>
          </w:tcPr>
          <w:p w:rsidR="00D00243" w:rsidRDefault="00D00243" w:rsidP="00147755">
            <w:pPr>
              <w:adjustRightInd w:val="0"/>
              <w:snapToGrid w:val="0"/>
              <w:jc w:val="center"/>
              <w:rPr>
                <w:sz w:val="22"/>
              </w:rPr>
            </w:pPr>
            <w:r>
              <w:rPr>
                <w:sz w:val="22"/>
              </w:rPr>
              <w:t>综合性能招标要求</w:t>
            </w:r>
          </w:p>
        </w:tc>
        <w:tc>
          <w:tcPr>
            <w:tcW w:w="398" w:type="pct"/>
            <w:vAlign w:val="center"/>
          </w:tcPr>
          <w:p w:rsidR="00D00243" w:rsidRDefault="00D00243" w:rsidP="00147755">
            <w:pPr>
              <w:adjustRightInd w:val="0"/>
              <w:snapToGrid w:val="0"/>
              <w:jc w:val="center"/>
              <w:rPr>
                <w:sz w:val="22"/>
              </w:rPr>
            </w:pPr>
            <w:r>
              <w:rPr>
                <w:rFonts w:hint="eastAsia"/>
                <w:sz w:val="22"/>
              </w:rPr>
              <w:t>是否需要提供技术支持资料</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w:t>
            </w:r>
          </w:p>
        </w:tc>
        <w:tc>
          <w:tcPr>
            <w:tcW w:w="462" w:type="pct"/>
            <w:vMerge w:val="restar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彩色多普勒超声诊断仪（便携式超声）</w:t>
            </w:r>
          </w:p>
        </w:tc>
        <w:tc>
          <w:tcPr>
            <w:tcW w:w="591" w:type="pct"/>
            <w:vMerge w:val="restart"/>
            <w:tcMar>
              <w:top w:w="0" w:type="dxa"/>
              <w:left w:w="108" w:type="dxa"/>
              <w:bottom w:w="0" w:type="dxa"/>
              <w:right w:w="108" w:type="dxa"/>
            </w:tcMar>
            <w:vAlign w:val="center"/>
          </w:tcPr>
          <w:p w:rsidR="00D00243" w:rsidRDefault="00D00243" w:rsidP="00147755">
            <w:pPr>
              <w:widowControl/>
              <w:snapToGrid w:val="0"/>
              <w:jc w:val="center"/>
              <w:rPr>
                <w:rFonts w:ascii="宋体" w:hAnsi="宋体" w:cs="宋体"/>
                <w:color w:val="000000"/>
                <w:kern w:val="0"/>
                <w:sz w:val="22"/>
                <w:lang w:bidi="ar"/>
              </w:rPr>
            </w:pPr>
            <w:r>
              <w:rPr>
                <w:rFonts w:ascii="宋体" w:hAnsi="宋体" w:cs="宋体" w:hint="eastAsia"/>
                <w:color w:val="000000"/>
                <w:kern w:val="0"/>
                <w:sz w:val="22"/>
                <w:lang w:bidi="ar"/>
              </w:rPr>
              <w:t>产品技术规格</w:t>
            </w:r>
          </w:p>
          <w:p w:rsidR="00D00243" w:rsidRDefault="00D00243" w:rsidP="00147755">
            <w:pPr>
              <w:widowControl/>
              <w:snapToGrid w:val="0"/>
              <w:jc w:val="center"/>
              <w:rPr>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主机内置≥4个USB 3.0接口</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探头类型：</w:t>
            </w:r>
            <w:proofErr w:type="gramStart"/>
            <w:r>
              <w:rPr>
                <w:rFonts w:ascii="宋体" w:hAnsi="宋体" w:cs="宋体" w:hint="eastAsia"/>
                <w:sz w:val="22"/>
                <w:lang w:val="zh-CN"/>
              </w:rPr>
              <w:t>凸</w:t>
            </w:r>
            <w:proofErr w:type="gramEnd"/>
            <w:r>
              <w:rPr>
                <w:rFonts w:ascii="宋体" w:hAnsi="宋体" w:cs="宋体" w:hint="eastAsia"/>
                <w:sz w:val="22"/>
                <w:lang w:val="zh-CN"/>
              </w:rPr>
              <w:t>阵、线阵、相控阵</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proofErr w:type="gramStart"/>
            <w:r>
              <w:rPr>
                <w:rFonts w:ascii="宋体" w:hAnsi="宋体" w:cs="宋体" w:hint="eastAsia"/>
                <w:sz w:val="22"/>
                <w:lang w:val="zh-CN"/>
              </w:rPr>
              <w:t>凸</w:t>
            </w:r>
            <w:proofErr w:type="gramEnd"/>
            <w:r>
              <w:rPr>
                <w:rFonts w:ascii="宋体" w:hAnsi="宋体" w:cs="宋体" w:hint="eastAsia"/>
                <w:sz w:val="22"/>
                <w:lang w:val="zh-CN"/>
              </w:rPr>
              <w:t>阵探头频率范围：1.0-5.7MHz，扩展后最大角度可达100°</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线阵探头频率范围：3-15MHz，扩展后最大角度40°</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线阵探头频率范围：3-9MHz</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相控阵探头频率范围：1.5-4.4MHz，最大角度≥90°</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台车（包括：耦合</w:t>
            </w:r>
            <w:proofErr w:type="gramStart"/>
            <w:r>
              <w:rPr>
                <w:rFonts w:ascii="宋体" w:hAnsi="宋体" w:cs="宋体" w:hint="eastAsia"/>
                <w:sz w:val="22"/>
                <w:lang w:val="zh-CN"/>
              </w:rPr>
              <w:t>剂杯套组</w:t>
            </w:r>
            <w:proofErr w:type="gramEnd"/>
            <w:r>
              <w:rPr>
                <w:rFonts w:ascii="宋体" w:hAnsi="宋体" w:cs="宋体" w:hint="eastAsia"/>
                <w:sz w:val="22"/>
                <w:lang w:val="zh-CN"/>
              </w:rPr>
              <w:t>、储物篮、打印机架、AC电源及电源线、辅助输出电源线、纸巾架）</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shd w:val="clear" w:color="auto" w:fill="auto"/>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具备数字波束增强器功能</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9</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具备多倍波束合成功能</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10</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vAlign w:val="center"/>
          </w:tcPr>
          <w:p w:rsidR="00D00243" w:rsidRDefault="00D00243" w:rsidP="00147755">
            <w:pPr>
              <w:widowControl/>
              <w:snapToGrid w:val="0"/>
              <w:spacing w:line="400" w:lineRule="exact"/>
              <w:jc w:val="left"/>
              <w:rPr>
                <w:sz w:val="22"/>
              </w:rPr>
            </w:pPr>
            <w:r>
              <w:rPr>
                <w:rFonts w:ascii="宋体" w:hAnsi="宋体" w:cs="宋体" w:hint="eastAsia"/>
                <w:sz w:val="22"/>
                <w:lang w:val="zh-CN"/>
              </w:rPr>
              <w:t>具备二</w:t>
            </w:r>
            <w:proofErr w:type="gramStart"/>
            <w:r>
              <w:rPr>
                <w:rFonts w:ascii="宋体" w:hAnsi="宋体" w:cs="宋体" w:hint="eastAsia"/>
                <w:sz w:val="22"/>
                <w:lang w:val="zh-CN"/>
              </w:rPr>
              <w:t>维灰阶模式</w:t>
            </w:r>
            <w:proofErr w:type="gramEnd"/>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11</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vAlign w:val="center"/>
          </w:tcPr>
          <w:p w:rsidR="00D00243" w:rsidRDefault="00D00243" w:rsidP="00147755">
            <w:pPr>
              <w:spacing w:line="400" w:lineRule="exact"/>
              <w:jc w:val="left"/>
              <w:rPr>
                <w:sz w:val="22"/>
              </w:rPr>
            </w:pPr>
            <w:r>
              <w:rPr>
                <w:rFonts w:ascii="宋体" w:hAnsi="宋体" w:cs="宋体" w:hint="eastAsia"/>
                <w:sz w:val="22"/>
                <w:lang w:val="zh-CN"/>
              </w:rPr>
              <w:t>具备组织谐波成像模式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vAlign w:val="center"/>
          </w:tcPr>
          <w:p w:rsidR="00D00243" w:rsidRDefault="00D00243" w:rsidP="00147755">
            <w:pPr>
              <w:spacing w:line="400" w:lineRule="exact"/>
              <w:jc w:val="left"/>
              <w:rPr>
                <w:sz w:val="22"/>
              </w:rPr>
            </w:pPr>
            <w:r>
              <w:rPr>
                <w:rFonts w:ascii="宋体" w:hAnsi="宋体" w:cs="宋体" w:hint="eastAsia"/>
                <w:sz w:val="22"/>
                <w:lang w:val="zh-CN"/>
              </w:rPr>
              <w:t>具备宽带频移谐波功能</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vAlign w:val="center"/>
          </w:tcPr>
          <w:p w:rsidR="00D00243" w:rsidRDefault="00D00243" w:rsidP="00147755">
            <w:pPr>
              <w:spacing w:line="400" w:lineRule="exact"/>
              <w:jc w:val="left"/>
              <w:rPr>
                <w:sz w:val="22"/>
              </w:rPr>
            </w:pPr>
            <w:r>
              <w:rPr>
                <w:rFonts w:ascii="宋体" w:hAnsi="宋体" w:cs="宋体" w:hint="eastAsia"/>
                <w:sz w:val="22"/>
                <w:lang w:val="zh-CN"/>
              </w:rPr>
              <w:t>具备组织特异性成像，能够独立选择实质、普通、脂肪、液性成像模式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3242" w:type="pct"/>
            <w:vAlign w:val="center"/>
          </w:tcPr>
          <w:p w:rsidR="00D00243" w:rsidRDefault="00D00243" w:rsidP="00147755">
            <w:pPr>
              <w:spacing w:line="400" w:lineRule="exact"/>
              <w:jc w:val="left"/>
              <w:rPr>
                <w:sz w:val="22"/>
              </w:rPr>
            </w:pPr>
            <w:r>
              <w:rPr>
                <w:rFonts w:ascii="宋体" w:hAnsi="宋体" w:cs="宋体" w:hint="eastAsia"/>
                <w:sz w:val="22"/>
                <w:lang w:val="zh-CN"/>
              </w:rPr>
              <w:t>支持频率复合成像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jc w:val="left"/>
              <w:rPr>
                <w:sz w:val="22"/>
              </w:rPr>
            </w:pPr>
            <w:r>
              <w:rPr>
                <w:rFonts w:ascii="宋体" w:hAnsi="宋体" w:cs="宋体" w:hint="eastAsia"/>
                <w:sz w:val="22"/>
                <w:lang w:val="zh-CN"/>
              </w:rPr>
              <w:t>具备斑点抑制成像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jc w:val="left"/>
              <w:rPr>
                <w:sz w:val="22"/>
              </w:rPr>
            </w:pPr>
            <w:r>
              <w:rPr>
                <w:rFonts w:ascii="宋体" w:hAnsi="宋体" w:cs="宋体" w:hint="eastAsia"/>
                <w:sz w:val="22"/>
                <w:lang w:val="zh-CN"/>
              </w:rPr>
              <w:t>具备彩色多普勒成像（包括彩色、能量、方向能量多普勒模式）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具备频谱多普勒成像：脉冲多普勒、高脉冲重复频率、连续波多普勒</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具备组织多普勒成像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19</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具备自由臂3D</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20</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rPr>
                <w:rFonts w:ascii="宋体" w:hAnsi="宋体"/>
                <w:sz w:val="22"/>
              </w:rPr>
            </w:pPr>
            <w:proofErr w:type="gramStart"/>
            <w:r>
              <w:rPr>
                <w:rFonts w:ascii="宋体" w:hAnsi="宋体" w:cs="宋体" w:hint="eastAsia"/>
                <w:sz w:val="22"/>
                <w:lang w:val="zh-CN"/>
              </w:rPr>
              <w:t>具备低</w:t>
            </w:r>
            <w:proofErr w:type="gramEnd"/>
            <w:r>
              <w:rPr>
                <w:rFonts w:ascii="宋体" w:hAnsi="宋体" w:cs="宋体" w:hint="eastAsia"/>
                <w:sz w:val="22"/>
                <w:lang w:val="zh-CN"/>
              </w:rPr>
              <w:t>机械指数造影模式及造影定量分析功能</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21</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rPr>
                <w:rFonts w:ascii="宋体" w:hAnsi="宋体"/>
                <w:sz w:val="22"/>
              </w:rPr>
            </w:pPr>
            <w:r>
              <w:rPr>
                <w:rFonts w:ascii="宋体" w:hAnsi="宋体" w:cs="宋体" w:hint="eastAsia"/>
                <w:sz w:val="22"/>
                <w:lang w:val="zh-CN"/>
              </w:rPr>
              <w:t>具备IMT</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lastRenderedPageBreak/>
              <w:t>22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rPr>
                <w:rFonts w:ascii="宋体" w:hAnsi="宋体"/>
                <w:sz w:val="22"/>
              </w:rPr>
            </w:pPr>
            <w:r>
              <w:rPr>
                <w:rFonts w:ascii="宋体" w:hAnsi="宋体" w:cs="宋体" w:hint="eastAsia"/>
                <w:sz w:val="22"/>
                <w:lang w:val="zh-CN"/>
              </w:rPr>
              <w:t>具备独立角度偏转，≥5级可调</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rFonts w:ascii="宋体" w:hAnsi="宋体"/>
                <w:sz w:val="22"/>
              </w:rPr>
            </w:pPr>
          </w:p>
        </w:tc>
        <w:tc>
          <w:tcPr>
            <w:tcW w:w="3242" w:type="pct"/>
            <w:vAlign w:val="center"/>
          </w:tcPr>
          <w:p w:rsidR="00D00243" w:rsidRDefault="00D00243" w:rsidP="00147755">
            <w:pPr>
              <w:spacing w:line="400" w:lineRule="exact"/>
              <w:rPr>
                <w:rFonts w:ascii="宋体" w:hAnsi="宋体"/>
                <w:sz w:val="22"/>
              </w:rPr>
            </w:pPr>
            <w:r>
              <w:rPr>
                <w:rFonts w:ascii="宋体" w:hAnsi="宋体" w:cs="宋体" w:hint="eastAsia"/>
                <w:sz w:val="22"/>
                <w:lang w:val="zh-CN"/>
              </w:rPr>
              <w:t>具备扩展成像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具备实时双幅对比成像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具备一键自动优化</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具备支持全屏放大，≥2档可调</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具备局部放大支持手动、自动、半自动触摸屏上包络测量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具备回波增强技术</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29</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具备智能血流跟踪</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30</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具备多普勒自动识别功能</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31</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具备自动下腔静脉定量分析</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具备支持自动锁</w:t>
            </w:r>
            <w:proofErr w:type="gramStart"/>
            <w:r>
              <w:rPr>
                <w:rFonts w:ascii="宋体" w:hAnsi="宋体" w:cs="宋体" w:hint="eastAsia"/>
                <w:sz w:val="22"/>
                <w:lang w:val="zh-CN"/>
              </w:rPr>
              <w:t>屏功能</w:t>
            </w:r>
            <w:proofErr w:type="gramEnd"/>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具备自动唤醒功能</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具备常规测量软件包（腹部、心脏、血管、小器官，神经，产科、妇科、泌尿、急诊测量软件包）</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具备图像后处理，可处理参数≥26种</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具备支持手动触摸屏上注释</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具备支持手势操作</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proofErr w:type="gramStart"/>
            <w:r>
              <w:rPr>
                <w:rFonts w:ascii="宋体" w:hAnsi="宋体" w:cs="宋体" w:hint="eastAsia"/>
                <w:sz w:val="22"/>
                <w:lang w:val="zh-CN"/>
              </w:rPr>
              <w:t>具备穿</w:t>
            </w:r>
            <w:proofErr w:type="gramEnd"/>
            <w:r>
              <w:rPr>
                <w:rFonts w:ascii="宋体" w:hAnsi="宋体" w:cs="宋体" w:hint="eastAsia"/>
                <w:sz w:val="22"/>
                <w:lang w:val="zh-CN"/>
              </w:rPr>
              <w:t>刺针增强技术，可跟随进针角度随时</w:t>
            </w:r>
            <w:proofErr w:type="gramStart"/>
            <w:r>
              <w:rPr>
                <w:rFonts w:ascii="宋体" w:hAnsi="宋体" w:cs="宋体" w:hint="eastAsia"/>
                <w:sz w:val="22"/>
                <w:lang w:val="zh-CN"/>
              </w:rPr>
              <w:t>改变声</w:t>
            </w:r>
            <w:proofErr w:type="gramEnd"/>
            <w:r>
              <w:rPr>
                <w:rFonts w:ascii="宋体" w:hAnsi="宋体" w:cs="宋体" w:hint="eastAsia"/>
                <w:sz w:val="22"/>
                <w:lang w:val="zh-CN"/>
              </w:rPr>
              <w:t>束偏转角度，支持双屏实时对比显示增强前后效果，支持线阵和</w:t>
            </w:r>
            <w:proofErr w:type="gramStart"/>
            <w:r>
              <w:rPr>
                <w:rFonts w:ascii="宋体" w:hAnsi="宋体" w:cs="宋体" w:hint="eastAsia"/>
                <w:sz w:val="22"/>
                <w:lang w:val="zh-CN"/>
              </w:rPr>
              <w:t>凸阵</w:t>
            </w:r>
            <w:proofErr w:type="gramEnd"/>
            <w:r>
              <w:rPr>
                <w:rFonts w:ascii="宋体" w:hAnsi="宋体" w:cs="宋体" w:hint="eastAsia"/>
                <w:sz w:val="22"/>
                <w:lang w:val="zh-CN"/>
              </w:rPr>
              <w:t>探头</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39</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具备屏幕内具有穿刺中位线，参数显示区可显示</w:t>
            </w:r>
            <w:proofErr w:type="gramStart"/>
            <w:r>
              <w:rPr>
                <w:rFonts w:ascii="宋体" w:hAnsi="宋体" w:cs="宋体" w:hint="eastAsia"/>
                <w:sz w:val="22"/>
                <w:lang w:val="zh-CN"/>
              </w:rPr>
              <w:t>靶目标至</w:t>
            </w:r>
            <w:proofErr w:type="gramEnd"/>
            <w:r>
              <w:rPr>
                <w:rFonts w:ascii="宋体" w:hAnsi="宋体" w:cs="宋体" w:hint="eastAsia"/>
                <w:sz w:val="22"/>
                <w:lang w:val="zh-CN"/>
              </w:rPr>
              <w:t>体表距离，探头中心位置具有穿刺中位点标识，提高穿刺效率及准确性</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40</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w:t>
            </w:r>
            <w:proofErr w:type="gramStart"/>
            <w:r>
              <w:rPr>
                <w:rFonts w:ascii="宋体" w:hAnsi="宋体" w:cs="宋体" w:hint="eastAsia"/>
                <w:sz w:val="22"/>
                <w:lang w:val="zh-CN"/>
              </w:rPr>
              <w:t>实时宽景成像</w:t>
            </w:r>
            <w:proofErr w:type="gramEnd"/>
            <w:r>
              <w:rPr>
                <w:rFonts w:ascii="宋体" w:hAnsi="宋体" w:cs="宋体" w:hint="eastAsia"/>
                <w:sz w:val="22"/>
                <w:lang w:val="zh-CN"/>
              </w:rPr>
              <w:t>单元</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41</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具备≥142种</w:t>
            </w:r>
            <w:proofErr w:type="gramStart"/>
            <w:r>
              <w:rPr>
                <w:rFonts w:ascii="宋体" w:hAnsi="宋体" w:cs="宋体" w:hint="eastAsia"/>
                <w:sz w:val="22"/>
                <w:lang w:val="zh-CN"/>
              </w:rPr>
              <w:t>体位图</w:t>
            </w:r>
            <w:proofErr w:type="gramEnd"/>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lastRenderedPageBreak/>
              <w:t>42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具备DICOM 3.0标准配置</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支持英文、中文两种语言</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内置超声教学软件，解剖图谱，标准的超声图像，</w:t>
            </w:r>
            <w:proofErr w:type="gramStart"/>
            <w:r>
              <w:rPr>
                <w:rFonts w:ascii="宋体" w:hAnsi="宋体" w:cs="宋体" w:hint="eastAsia"/>
                <w:sz w:val="22"/>
                <w:lang w:val="zh-CN"/>
              </w:rPr>
              <w:t>扫查位置</w:t>
            </w:r>
            <w:proofErr w:type="gramEnd"/>
            <w:r>
              <w:rPr>
                <w:rFonts w:ascii="宋体" w:hAnsi="宋体" w:cs="宋体" w:hint="eastAsia"/>
                <w:sz w:val="22"/>
                <w:lang w:val="zh-CN"/>
              </w:rPr>
              <w:t>参考图，</w:t>
            </w:r>
            <w:proofErr w:type="gramStart"/>
            <w:r>
              <w:rPr>
                <w:rFonts w:ascii="宋体" w:hAnsi="宋体" w:cs="宋体" w:hint="eastAsia"/>
                <w:sz w:val="22"/>
                <w:lang w:val="zh-CN"/>
              </w:rPr>
              <w:t>以及扫查技巧</w:t>
            </w:r>
            <w:proofErr w:type="gramEnd"/>
            <w:r>
              <w:rPr>
                <w:rFonts w:ascii="宋体" w:hAnsi="宋体" w:cs="宋体" w:hint="eastAsia"/>
                <w:sz w:val="22"/>
                <w:lang w:val="zh-CN"/>
              </w:rPr>
              <w:t>图文解析，覆盖神经、FAST、心脏、腹部、甲状腺、乳腺、睾丸和妇产等应用，为用户提供在线指导</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自动工作流协议，自动提示检查切面、自动激活彩色多普勒、PW模式，自动添加注释和体</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具备DVR录像功能模块</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数字化声</w:t>
            </w:r>
            <w:proofErr w:type="gramStart"/>
            <w:r>
              <w:rPr>
                <w:rFonts w:ascii="宋体" w:hAnsi="宋体" w:cs="宋体" w:hint="eastAsia"/>
                <w:sz w:val="22"/>
                <w:lang w:val="zh-CN"/>
              </w:rPr>
              <w:t>束形成器</w:t>
            </w:r>
            <w:proofErr w:type="gramEnd"/>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数字化全程动态聚焦，数字化可变孔径及动态变迹，A/D≥12 bit</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49</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接收方式：发射  接收通道≥1024，多倍信号并行处理</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50</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扫描线：每帧线密度≥512</w:t>
            </w:r>
            <w:proofErr w:type="gramStart"/>
            <w:r>
              <w:rPr>
                <w:rFonts w:ascii="宋体" w:hAnsi="宋体" w:cs="宋体" w:hint="eastAsia"/>
                <w:sz w:val="22"/>
                <w:lang w:val="zh-CN"/>
              </w:rPr>
              <w:t>超声线</w:t>
            </w:r>
            <w:proofErr w:type="gramEnd"/>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51</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proofErr w:type="gramStart"/>
            <w:r>
              <w:rPr>
                <w:rFonts w:ascii="宋体" w:hAnsi="宋体" w:cs="宋体" w:hint="eastAsia"/>
                <w:sz w:val="22"/>
                <w:lang w:val="zh-CN"/>
              </w:rPr>
              <w:t>发射声</w:t>
            </w:r>
            <w:proofErr w:type="gramEnd"/>
            <w:r>
              <w:rPr>
                <w:rFonts w:ascii="宋体" w:hAnsi="宋体" w:cs="宋体" w:hint="eastAsia"/>
                <w:sz w:val="22"/>
                <w:lang w:val="zh-CN"/>
              </w:rPr>
              <w:t>束聚焦：发射≥8段</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预设条件：针对不同的检查脏器，预置最佳图像检查条件</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 xml:space="preserve">最大显示深度：≥40cm </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最大帧率：≥999 帧/秒</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TGC：≥7段</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proofErr w:type="gramStart"/>
            <w:r>
              <w:rPr>
                <w:rFonts w:ascii="宋体" w:hAnsi="宋体" w:cs="宋体" w:hint="eastAsia"/>
                <w:sz w:val="22"/>
                <w:lang w:val="zh-CN"/>
              </w:rPr>
              <w:t>二维灰阶</w:t>
            </w:r>
            <w:proofErr w:type="gramEnd"/>
            <w:r>
              <w:rPr>
                <w:rFonts w:ascii="宋体" w:hAnsi="宋体" w:cs="宋体" w:hint="eastAsia"/>
                <w:sz w:val="22"/>
                <w:lang w:val="zh-CN"/>
              </w:rPr>
              <w:t>：≥256个</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动态范围：≥230db</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增益调节：B/M/D分别独立可调，≥100</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59</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proofErr w:type="gramStart"/>
            <w:r>
              <w:rPr>
                <w:rFonts w:ascii="宋体" w:hAnsi="宋体" w:cs="宋体" w:hint="eastAsia"/>
                <w:sz w:val="22"/>
                <w:lang w:val="zh-CN"/>
              </w:rPr>
              <w:t>伪彩图谱</w:t>
            </w:r>
            <w:proofErr w:type="gramEnd"/>
            <w:r>
              <w:rPr>
                <w:rFonts w:ascii="宋体" w:hAnsi="宋体" w:cs="宋体" w:hint="eastAsia"/>
                <w:sz w:val="22"/>
                <w:lang w:val="zh-CN"/>
              </w:rPr>
              <w:t>：≥8种</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60</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包括速度、速度方差、能量、方向能量显示等</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61</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显示方式：B/C、B/C/M、B/POWER、B/C/PW</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lastRenderedPageBreak/>
              <w:t>62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取样框偏转：≥±25度 (线阵探头)</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最大帧率：≥360 帧/秒</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支持B/C 同宽</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包括脉冲多普勒、高脉冲重复频率、连续多普勒</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显示方式：B, PW，B/PW, B/C/PW, B/CW, B/C/CW等等</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显示控制：反转、零移位、B刷新、D扩展、B/D扩展等</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最大速度：≥8.89m/s（连续多普勒速度：≥37.35m/s）</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69</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最小速度：≤0.5mm /s（非噪声信号）</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70</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 xml:space="preserve">取样容积：0.5-20mm </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71</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偏转角度：≥±25度 (线阵探头)</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72</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零位移动：≥8 级</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73</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快速角度校正</w:t>
            </w:r>
          </w:p>
        </w:tc>
        <w:tc>
          <w:tcPr>
            <w:tcW w:w="398" w:type="pct"/>
            <w:vAlign w:val="center"/>
          </w:tcPr>
          <w:p w:rsidR="00D00243" w:rsidRDefault="00D00243" w:rsidP="00147755">
            <w:pPr>
              <w:widowControl/>
              <w:snapToGrid w:val="0"/>
              <w:jc w:val="center"/>
              <w:rPr>
                <w:b/>
                <w:bCs/>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74</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支持频谱自动测量</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75</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穿刺引导：支持</w:t>
            </w:r>
            <w:proofErr w:type="gramStart"/>
            <w:r>
              <w:rPr>
                <w:rFonts w:ascii="宋体" w:hAnsi="宋体" w:cs="宋体" w:hint="eastAsia"/>
                <w:sz w:val="22"/>
                <w:lang w:val="zh-CN"/>
              </w:rPr>
              <w:t>凸</w:t>
            </w:r>
            <w:proofErr w:type="gramEnd"/>
            <w:r>
              <w:rPr>
                <w:rFonts w:ascii="宋体" w:hAnsi="宋体" w:cs="宋体" w:hint="eastAsia"/>
                <w:sz w:val="22"/>
                <w:lang w:val="zh-CN"/>
              </w:rPr>
              <w:t>阵、线阵具备多角度穿刺引导功能</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76</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B/M、彩色、能量多普勒、组织多普勒输出功率可选择分级调节</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77</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HDMI：1个</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r w:rsidR="00D00243" w:rsidTr="00147755">
        <w:trPr>
          <w:trHeight w:val="454"/>
          <w:jc w:val="center"/>
        </w:trPr>
        <w:tc>
          <w:tcPr>
            <w:tcW w:w="307" w:type="pct"/>
            <w:shd w:val="clear" w:color="auto" w:fill="auto"/>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78</w:t>
            </w:r>
          </w:p>
        </w:tc>
        <w:tc>
          <w:tcPr>
            <w:tcW w:w="462" w:type="pct"/>
            <w:vMerge/>
            <w:tcMar>
              <w:top w:w="0" w:type="dxa"/>
              <w:left w:w="108" w:type="dxa"/>
              <w:bottom w:w="0" w:type="dxa"/>
              <w:right w:w="108" w:type="dxa"/>
            </w:tcMar>
            <w:vAlign w:val="center"/>
          </w:tcPr>
          <w:p w:rsidR="00D00243" w:rsidRDefault="00D00243" w:rsidP="00147755">
            <w:pPr>
              <w:widowControl/>
              <w:snapToGrid w:val="0"/>
              <w:jc w:val="center"/>
              <w:rPr>
                <w:bCs/>
                <w:sz w:val="22"/>
              </w:rPr>
            </w:pPr>
          </w:p>
        </w:tc>
        <w:tc>
          <w:tcPr>
            <w:tcW w:w="591" w:type="pct"/>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3242" w:type="pct"/>
            <w:vAlign w:val="center"/>
          </w:tcPr>
          <w:p w:rsidR="00D00243" w:rsidRDefault="00D00243" w:rsidP="00147755">
            <w:pPr>
              <w:spacing w:line="400" w:lineRule="exact"/>
              <w:rPr>
                <w:sz w:val="22"/>
              </w:rPr>
            </w:pPr>
            <w:r>
              <w:rPr>
                <w:rFonts w:ascii="宋体" w:hAnsi="宋体" w:cs="宋体" w:hint="eastAsia"/>
                <w:sz w:val="22"/>
                <w:lang w:val="zh-CN"/>
              </w:rPr>
              <w:t>网口：1个</w:t>
            </w:r>
          </w:p>
        </w:tc>
        <w:tc>
          <w:tcPr>
            <w:tcW w:w="398" w:type="pct"/>
            <w:vAlign w:val="center"/>
          </w:tcPr>
          <w:p w:rsidR="00D00243" w:rsidRDefault="00D00243" w:rsidP="00147755">
            <w:pPr>
              <w:widowControl/>
              <w:snapToGrid w:val="0"/>
              <w:jc w:val="center"/>
              <w:rPr>
                <w:kern w:val="0"/>
                <w:sz w:val="22"/>
              </w:rPr>
            </w:pPr>
            <w:r>
              <w:rPr>
                <w:rFonts w:hint="eastAsia"/>
                <w:kern w:val="0"/>
                <w:sz w:val="22"/>
              </w:rPr>
              <w:t>否</w:t>
            </w:r>
          </w:p>
        </w:tc>
      </w:tr>
    </w:tbl>
    <w:p w:rsidR="00D00243" w:rsidRDefault="00D00243" w:rsidP="00D00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D00243" w:rsidRDefault="00D00243" w:rsidP="00D00243">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D00243" w:rsidTr="00147755">
        <w:trPr>
          <w:trHeight w:val="454"/>
          <w:tblHeader/>
          <w:jc w:val="center"/>
        </w:trPr>
        <w:tc>
          <w:tcPr>
            <w:tcW w:w="1182" w:type="dxa"/>
            <w:tcMar>
              <w:top w:w="0" w:type="dxa"/>
              <w:left w:w="108" w:type="dxa"/>
              <w:bottom w:w="0" w:type="dxa"/>
              <w:right w:w="108" w:type="dxa"/>
            </w:tcMar>
            <w:vAlign w:val="center"/>
          </w:tcPr>
          <w:p w:rsidR="00D00243" w:rsidRDefault="00D00243" w:rsidP="00147755">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D00243" w:rsidRDefault="00D00243" w:rsidP="00147755">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D00243" w:rsidRDefault="00D00243" w:rsidP="00147755">
            <w:pPr>
              <w:adjustRightInd w:val="0"/>
              <w:snapToGrid w:val="0"/>
              <w:ind w:firstLineChars="200" w:firstLine="440"/>
              <w:jc w:val="center"/>
              <w:rPr>
                <w:kern w:val="0"/>
                <w:sz w:val="22"/>
              </w:rPr>
            </w:pPr>
            <w:r>
              <w:rPr>
                <w:sz w:val="22"/>
              </w:rPr>
              <w:t>具体</w:t>
            </w:r>
            <w:r>
              <w:rPr>
                <w:rFonts w:hint="eastAsia"/>
                <w:sz w:val="22"/>
              </w:rPr>
              <w:t>要求</w:t>
            </w:r>
          </w:p>
        </w:tc>
      </w:tr>
      <w:tr w:rsidR="00D00243" w:rsidTr="00147755">
        <w:trPr>
          <w:trHeight w:val="454"/>
          <w:jc w:val="center"/>
        </w:trPr>
        <w:tc>
          <w:tcPr>
            <w:tcW w:w="1182"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D00243" w:rsidRDefault="00D00243" w:rsidP="00147755">
            <w:pPr>
              <w:snapToGrid w:val="0"/>
              <w:jc w:val="left"/>
              <w:rPr>
                <w:sz w:val="22"/>
              </w:rPr>
            </w:pPr>
            <w:r>
              <w:rPr>
                <w:rFonts w:hint="eastAsia"/>
                <w:sz w:val="22"/>
              </w:rPr>
              <w:t>产品升级、附件及随机工具要求：</w:t>
            </w:r>
          </w:p>
          <w:p w:rsidR="00D00243" w:rsidRDefault="00D00243" w:rsidP="00147755">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D00243" w:rsidRDefault="00D00243" w:rsidP="00147755">
            <w:pPr>
              <w:snapToGrid w:val="0"/>
              <w:jc w:val="left"/>
              <w:rPr>
                <w:sz w:val="22"/>
              </w:rPr>
            </w:pPr>
            <w:r>
              <w:rPr>
                <w:rFonts w:hint="eastAsia"/>
                <w:sz w:val="22"/>
              </w:rPr>
              <w:lastRenderedPageBreak/>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D00243" w:rsidTr="00147755">
        <w:trPr>
          <w:trHeight w:val="4595"/>
          <w:jc w:val="center"/>
        </w:trPr>
        <w:tc>
          <w:tcPr>
            <w:tcW w:w="1182"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lastRenderedPageBreak/>
              <w:t>2</w:t>
            </w:r>
          </w:p>
        </w:tc>
        <w:tc>
          <w:tcPr>
            <w:tcW w:w="159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D00243" w:rsidRDefault="00D00243" w:rsidP="00147755">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D00243" w:rsidRDefault="00D00243" w:rsidP="00147755">
            <w:pPr>
              <w:adjustRightInd w:val="0"/>
              <w:snapToGrid w:val="0"/>
              <w:rPr>
                <w:b/>
                <w:bCs/>
                <w:color w:val="FF0000"/>
                <w:sz w:val="22"/>
                <w:u w:val="wavyHeavy"/>
              </w:rPr>
            </w:pPr>
            <w:r>
              <w:rPr>
                <w:sz w:val="22"/>
              </w:rPr>
              <w:t>投标人应为本项目配备专业人员，确保本项目顺利实施。</w:t>
            </w:r>
          </w:p>
          <w:p w:rsidR="00D00243" w:rsidRDefault="00D00243" w:rsidP="00147755">
            <w:pPr>
              <w:adjustRightInd w:val="0"/>
              <w:snapToGrid w:val="0"/>
              <w:rPr>
                <w:sz w:val="22"/>
              </w:rPr>
            </w:pPr>
            <w:r>
              <w:rPr>
                <w:rFonts w:hint="eastAsia"/>
                <w:szCs w:val="21"/>
              </w:rPr>
              <w:t>本项目拟提供服务的人员应具备相关职业能力及工作经验，请提供人员相关专业技术能力的证明材料。</w:t>
            </w:r>
          </w:p>
          <w:p w:rsidR="00D00243" w:rsidRDefault="00D00243" w:rsidP="00147755">
            <w:pPr>
              <w:snapToGrid w:val="0"/>
              <w:jc w:val="left"/>
              <w:rPr>
                <w:rStyle w:val="afff"/>
                <w:rFonts w:asciiTheme="minorHAnsi" w:eastAsiaTheme="minorEastAsia" w:hAnsiTheme="minorHAnsi" w:cstheme="minorBidi"/>
                <w:sz w:val="22"/>
                <w:lang w:val="zh-TW"/>
              </w:rPr>
            </w:pPr>
            <w:r>
              <w:rPr>
                <w:rStyle w:val="afff"/>
                <w:rFonts w:asciiTheme="minorHAnsi" w:eastAsiaTheme="minorEastAsia" w:hAnsiTheme="minorHAnsi" w:cstheme="minorBidi" w:hint="eastAsia"/>
                <w:sz w:val="22"/>
                <w:lang w:val="zh-TW"/>
              </w:rPr>
              <w:t>供应商提供的货物应是全新的，到货时距生产日期不得超过</w:t>
            </w:r>
            <w:r>
              <w:rPr>
                <w:rStyle w:val="afff"/>
                <w:rFonts w:eastAsiaTheme="minorEastAsia"/>
                <w:sz w:val="22"/>
                <w:lang w:val="zh-TW"/>
              </w:rPr>
              <w:t>12</w:t>
            </w:r>
            <w:r>
              <w:rPr>
                <w:rStyle w:val="afff"/>
                <w:rFonts w:eastAsiaTheme="minorEastAsia"/>
                <w:sz w:val="22"/>
                <w:lang w:val="zh-TW"/>
              </w:rPr>
              <w:t>个</w:t>
            </w:r>
            <w:r>
              <w:rPr>
                <w:rStyle w:val="afff"/>
                <w:rFonts w:asciiTheme="minorHAnsi" w:eastAsiaTheme="minorEastAsia" w:hAnsiTheme="minorHAnsi" w:cstheme="minorBidi" w:hint="eastAsia"/>
                <w:sz w:val="22"/>
                <w:lang w:val="zh-TW"/>
              </w:rPr>
              <w:t>月。</w:t>
            </w:r>
          </w:p>
          <w:p w:rsidR="00D00243" w:rsidRDefault="00D00243" w:rsidP="00147755">
            <w:pPr>
              <w:snapToGrid w:val="0"/>
              <w:jc w:val="left"/>
              <w:rPr>
                <w:rStyle w:val="afff"/>
                <w:color w:val="000000"/>
                <w:sz w:val="22"/>
              </w:rPr>
            </w:pPr>
            <w:r>
              <w:rPr>
                <w:rStyle w:val="afff"/>
                <w:rFonts w:hint="eastAsia"/>
                <w:sz w:val="22"/>
                <w:lang w:val="zh-TW"/>
              </w:rPr>
              <w:t>（</w:t>
            </w:r>
            <w:r>
              <w:rPr>
                <w:rStyle w:val="afff"/>
                <w:rFonts w:hint="eastAsia"/>
                <w:sz w:val="22"/>
                <w:lang w:val="zh-TW"/>
              </w:rPr>
              <w:t>2</w:t>
            </w:r>
            <w:r>
              <w:rPr>
                <w:rStyle w:val="afff"/>
                <w:rFonts w:hint="eastAsia"/>
                <w:sz w:val="22"/>
                <w:lang w:val="zh-TW"/>
              </w:rPr>
              <w:t>）</w:t>
            </w:r>
            <w:r>
              <w:rPr>
                <w:rStyle w:val="afff"/>
                <w:sz w:val="22"/>
                <w:lang w:val="zh-TW"/>
              </w:rPr>
              <w:t>安装调试：由投标人提供的设备，其安装、设备上电、调试</w:t>
            </w:r>
            <w:r>
              <w:rPr>
                <w:rStyle w:val="afff"/>
                <w:sz w:val="22"/>
              </w:rPr>
              <w:t>(</w:t>
            </w:r>
            <w:r>
              <w:rPr>
                <w:rStyle w:val="afff"/>
                <w:sz w:val="22"/>
                <w:lang w:val="zh-TW"/>
              </w:rPr>
              <w:t>包括硬件及软件</w:t>
            </w:r>
            <w:r>
              <w:rPr>
                <w:rStyle w:val="afff"/>
                <w:sz w:val="22"/>
              </w:rPr>
              <w:t>)</w:t>
            </w:r>
            <w:r>
              <w:rPr>
                <w:rStyle w:val="afff"/>
                <w:sz w:val="22"/>
                <w:lang w:val="zh-TW"/>
              </w:rPr>
              <w:t>及开通由投标人负责，采购人予以协助配合。设备安装、调测所需工具、仪表及安装材料均由投标人提供。</w:t>
            </w:r>
          </w:p>
          <w:p w:rsidR="00D00243" w:rsidRDefault="00D00243" w:rsidP="00147755">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D00243" w:rsidRDefault="00D00243" w:rsidP="00147755">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D00243" w:rsidTr="00147755">
        <w:trPr>
          <w:trHeight w:val="454"/>
          <w:jc w:val="center"/>
        </w:trPr>
        <w:tc>
          <w:tcPr>
            <w:tcW w:w="1182"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D00243" w:rsidRDefault="00D00243" w:rsidP="00147755">
            <w:pPr>
              <w:snapToGrid w:val="0"/>
              <w:rPr>
                <w:sz w:val="22"/>
              </w:rPr>
            </w:pPr>
            <w:r>
              <w:rPr>
                <w:rFonts w:hint="eastAsia"/>
                <w:sz w:val="22"/>
              </w:rPr>
              <w:t>（</w:t>
            </w:r>
            <w:r>
              <w:rPr>
                <w:rFonts w:hint="eastAsia"/>
                <w:sz w:val="22"/>
              </w:rPr>
              <w:t>1</w:t>
            </w:r>
            <w:r>
              <w:rPr>
                <w:rFonts w:hint="eastAsia"/>
                <w:sz w:val="22"/>
              </w:rPr>
              <w:t>）</w:t>
            </w:r>
            <w:r>
              <w:rPr>
                <w:sz w:val="22"/>
              </w:rPr>
              <w:t>供货期要求</w:t>
            </w:r>
          </w:p>
          <w:p w:rsidR="00D00243" w:rsidRDefault="00D00243" w:rsidP="00147755">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D00243" w:rsidRDefault="00D00243" w:rsidP="00147755">
            <w:pPr>
              <w:adjustRightInd w:val="0"/>
              <w:snapToGrid w:val="0"/>
              <w:rPr>
                <w:kern w:val="0"/>
                <w:sz w:val="22"/>
              </w:rPr>
            </w:pPr>
            <w:r>
              <w:rPr>
                <w:rFonts w:hint="eastAsia"/>
                <w:sz w:val="22"/>
              </w:rPr>
              <w:t>2</w:t>
            </w:r>
            <w:r>
              <w:rPr>
                <w:rFonts w:hint="eastAsia"/>
                <w:sz w:val="22"/>
              </w:rPr>
              <w:t>、</w:t>
            </w:r>
            <w:r>
              <w:rPr>
                <w:sz w:val="22"/>
              </w:rPr>
              <w:t>本项目</w:t>
            </w:r>
            <w:bookmarkStart w:id="17" w:name="OLE_LINK61"/>
            <w:r>
              <w:rPr>
                <w:sz w:val="22"/>
              </w:rPr>
              <w:t>的安装调试及试用期间的管理将纳入采购人</w:t>
            </w:r>
            <w:bookmarkEnd w:id="17"/>
            <w:r>
              <w:rPr>
                <w:sz w:val="22"/>
              </w:rPr>
              <w:t>的管理范围，在此过程中，中标人须服从采购人的时间和管理协调。</w:t>
            </w:r>
          </w:p>
        </w:tc>
      </w:tr>
    </w:tbl>
    <w:p w:rsidR="00D00243" w:rsidRDefault="00D00243" w:rsidP="00D00243">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D00243" w:rsidRDefault="00D00243" w:rsidP="00D00243">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D00243" w:rsidRDefault="00D00243" w:rsidP="00D00243">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D00243" w:rsidRDefault="00D00243" w:rsidP="00D00243">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D00243" w:rsidRDefault="00D00243" w:rsidP="00D00243">
      <w:pPr>
        <w:adjustRightInd w:val="0"/>
        <w:snapToGrid w:val="0"/>
        <w:ind w:firstLineChars="200" w:firstLine="442"/>
        <w:outlineLvl w:val="2"/>
        <w:rPr>
          <w:b/>
          <w:bCs/>
          <w:sz w:val="22"/>
        </w:rPr>
      </w:pPr>
      <w:bookmarkStart w:id="18" w:name="_Toc237851952"/>
      <w:r>
        <w:rPr>
          <w:b/>
          <w:bCs/>
          <w:sz w:val="22"/>
        </w:rPr>
        <w:t>1</w:t>
      </w:r>
      <w:r>
        <w:rPr>
          <w:rFonts w:hint="eastAsia"/>
          <w:b/>
          <w:bCs/>
          <w:sz w:val="22"/>
        </w:rPr>
        <w:t>0</w:t>
      </w:r>
      <w:r>
        <w:rPr>
          <w:b/>
          <w:bCs/>
          <w:sz w:val="22"/>
        </w:rPr>
        <w:t xml:space="preserve"> </w:t>
      </w:r>
      <w:r>
        <w:rPr>
          <w:b/>
          <w:bCs/>
          <w:sz w:val="22"/>
        </w:rPr>
        <w:t>安全文明作业要求和应急处置要求</w:t>
      </w:r>
      <w:bookmarkEnd w:id="18"/>
    </w:p>
    <w:p w:rsidR="00D00243" w:rsidRDefault="00D00243" w:rsidP="00D00243">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D00243" w:rsidRDefault="00D00243" w:rsidP="00D00243">
      <w:pPr>
        <w:adjustRightInd w:val="0"/>
        <w:snapToGrid w:val="0"/>
        <w:ind w:firstLineChars="200" w:firstLine="442"/>
        <w:outlineLvl w:val="2"/>
        <w:rPr>
          <w:b/>
          <w:bCs/>
          <w:sz w:val="22"/>
        </w:rPr>
      </w:pPr>
      <w:bookmarkStart w:id="19" w:name="_Toc237851953"/>
      <w:r>
        <w:rPr>
          <w:b/>
          <w:bCs/>
          <w:sz w:val="22"/>
        </w:rPr>
        <w:t>1</w:t>
      </w:r>
      <w:r>
        <w:rPr>
          <w:rFonts w:hint="eastAsia"/>
          <w:b/>
          <w:bCs/>
          <w:sz w:val="22"/>
        </w:rPr>
        <w:t>1</w:t>
      </w:r>
      <w:r>
        <w:rPr>
          <w:b/>
          <w:bCs/>
          <w:sz w:val="22"/>
        </w:rPr>
        <w:t xml:space="preserve"> </w:t>
      </w:r>
      <w:r>
        <w:rPr>
          <w:b/>
          <w:bCs/>
          <w:sz w:val="22"/>
        </w:rPr>
        <w:t>售后服务要求</w:t>
      </w:r>
      <w:bookmarkEnd w:id="19"/>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57"/>
        <w:gridCol w:w="993"/>
        <w:gridCol w:w="1129"/>
        <w:gridCol w:w="7039"/>
      </w:tblGrid>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adjustRightInd w:val="0"/>
              <w:snapToGrid w:val="0"/>
              <w:rPr>
                <w:sz w:val="22"/>
              </w:rPr>
            </w:pPr>
            <w:r>
              <w:rPr>
                <w:sz w:val="22"/>
              </w:rPr>
              <w:t>序号</w:t>
            </w:r>
          </w:p>
        </w:tc>
        <w:tc>
          <w:tcPr>
            <w:tcW w:w="2122" w:type="dxa"/>
            <w:gridSpan w:val="2"/>
            <w:tcMar>
              <w:top w:w="0" w:type="dxa"/>
              <w:left w:w="108" w:type="dxa"/>
              <w:bottom w:w="0" w:type="dxa"/>
              <w:right w:w="108" w:type="dxa"/>
            </w:tcMar>
            <w:vAlign w:val="center"/>
          </w:tcPr>
          <w:p w:rsidR="00D00243" w:rsidRDefault="00D00243" w:rsidP="00147755">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D00243" w:rsidRDefault="00D00243" w:rsidP="00147755">
            <w:pPr>
              <w:adjustRightInd w:val="0"/>
              <w:snapToGrid w:val="0"/>
              <w:ind w:firstLineChars="200" w:firstLine="440"/>
              <w:jc w:val="center"/>
              <w:rPr>
                <w:kern w:val="0"/>
                <w:sz w:val="22"/>
              </w:rPr>
            </w:pPr>
            <w:r>
              <w:rPr>
                <w:sz w:val="22"/>
              </w:rPr>
              <w:t>具体</w:t>
            </w:r>
            <w:r>
              <w:rPr>
                <w:rFonts w:hint="eastAsia"/>
                <w:sz w:val="22"/>
              </w:rPr>
              <w:t>服务措施</w:t>
            </w:r>
          </w:p>
        </w:tc>
      </w:tr>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adjustRightInd w:val="0"/>
              <w:snapToGrid w:val="0"/>
              <w:jc w:val="center"/>
              <w:rPr>
                <w:sz w:val="22"/>
              </w:rPr>
            </w:pPr>
            <w:r>
              <w:rPr>
                <w:rFonts w:hint="eastAsia"/>
                <w:sz w:val="22"/>
              </w:rPr>
              <w:lastRenderedPageBreak/>
              <w:t>1</w:t>
            </w:r>
          </w:p>
        </w:tc>
        <w:tc>
          <w:tcPr>
            <w:tcW w:w="9161" w:type="dxa"/>
            <w:gridSpan w:val="3"/>
            <w:tcMar>
              <w:top w:w="0" w:type="dxa"/>
              <w:left w:w="108" w:type="dxa"/>
              <w:bottom w:w="0" w:type="dxa"/>
              <w:right w:w="108" w:type="dxa"/>
            </w:tcMar>
            <w:vAlign w:val="center"/>
          </w:tcPr>
          <w:p w:rsidR="00D00243" w:rsidRDefault="00D00243" w:rsidP="00147755">
            <w:pPr>
              <w:adjustRightInd w:val="0"/>
              <w:snapToGrid w:val="0"/>
              <w:rPr>
                <w:sz w:val="22"/>
              </w:rPr>
            </w:pPr>
            <w:bookmarkStart w:id="20" w:name="OLE_LINK62"/>
            <w:r>
              <w:rPr>
                <w:rFonts w:hint="eastAsia"/>
                <w:sz w:val="22"/>
              </w:rPr>
              <w:t>售后服务承诺及保障措施要求</w:t>
            </w:r>
            <w:bookmarkEnd w:id="20"/>
          </w:p>
        </w:tc>
      </w:tr>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widowControl/>
              <w:snapToGrid w:val="0"/>
              <w:jc w:val="center"/>
              <w:rPr>
                <w:b/>
                <w:bCs/>
                <w:kern w:val="0"/>
                <w:sz w:val="22"/>
              </w:rPr>
            </w:pPr>
            <w:r>
              <w:rPr>
                <w:rFonts w:hint="eastAsia"/>
                <w:b/>
                <w:bCs/>
                <w:kern w:val="0"/>
                <w:sz w:val="22"/>
              </w:rPr>
              <w:t>1.1</w:t>
            </w:r>
          </w:p>
        </w:tc>
        <w:tc>
          <w:tcPr>
            <w:tcW w:w="2122" w:type="dxa"/>
            <w:gridSpan w:val="2"/>
            <w:tcMar>
              <w:top w:w="0" w:type="dxa"/>
              <w:left w:w="108" w:type="dxa"/>
              <w:bottom w:w="0" w:type="dxa"/>
              <w:right w:w="108" w:type="dxa"/>
            </w:tcMar>
            <w:vAlign w:val="center"/>
          </w:tcPr>
          <w:p w:rsidR="00D00243" w:rsidRDefault="00D00243" w:rsidP="00147755">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D00243" w:rsidRDefault="00D00243" w:rsidP="00147755">
            <w:pPr>
              <w:widowControl/>
              <w:snapToGrid w:val="0"/>
              <w:jc w:val="left"/>
              <w:rPr>
                <w:kern w:val="0"/>
                <w:sz w:val="22"/>
              </w:rPr>
            </w:pPr>
            <w:r>
              <w:rPr>
                <w:rFonts w:hint="eastAsia"/>
                <w:kern w:val="0"/>
                <w:sz w:val="22"/>
              </w:rPr>
              <w:t>整机原厂全保（含探头）≥</w:t>
            </w:r>
            <w:r>
              <w:rPr>
                <w:rFonts w:hint="eastAsia"/>
                <w:kern w:val="0"/>
                <w:sz w:val="22"/>
              </w:rPr>
              <w:t>3</w:t>
            </w:r>
            <w:r>
              <w:rPr>
                <w:rFonts w:hint="eastAsia"/>
                <w:kern w:val="0"/>
                <w:sz w:val="22"/>
              </w:rPr>
              <w:t>年（提供厂家盖章承诺）。提供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1</w:t>
            </w:r>
            <w:r>
              <w:rPr>
                <w:rFonts w:hint="eastAsia"/>
                <w:kern w:val="0"/>
                <w:sz w:val="22"/>
              </w:rPr>
              <w:t>年</w:t>
            </w:r>
            <w:r>
              <w:rPr>
                <w:rFonts w:hint="eastAsia"/>
                <w:kern w:val="0"/>
                <w:sz w:val="22"/>
              </w:rPr>
              <w:t>2</w:t>
            </w:r>
            <w:r>
              <w:rPr>
                <w:rFonts w:hint="eastAsia"/>
                <w:kern w:val="0"/>
                <w:sz w:val="22"/>
              </w:rPr>
              <w:t>次免费保养。</w:t>
            </w:r>
          </w:p>
        </w:tc>
      </w:tr>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1.2</w:t>
            </w:r>
          </w:p>
        </w:tc>
        <w:tc>
          <w:tcPr>
            <w:tcW w:w="2122" w:type="dxa"/>
            <w:gridSpan w:val="2"/>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D00243" w:rsidRDefault="00D00243" w:rsidP="00147755">
            <w:pPr>
              <w:widowControl/>
              <w:snapToGrid w:val="0"/>
              <w:jc w:val="left"/>
              <w:rPr>
                <w:kern w:val="0"/>
                <w:sz w:val="22"/>
              </w:rPr>
            </w:pPr>
            <w:r>
              <w:rPr>
                <w:rFonts w:hint="eastAsia"/>
                <w:kern w:val="0"/>
                <w:sz w:val="22"/>
              </w:rPr>
              <w:t xml:space="preserve">1.2.1 </w:t>
            </w:r>
            <w:r>
              <w:rPr>
                <w:rFonts w:hint="eastAsia"/>
                <w:kern w:val="0"/>
                <w:sz w:val="22"/>
              </w:rPr>
              <w:t>供应商负责安装并提供现场技术培训，保证使用人员（质保期内所有设备操作人员）能够正常操作设备的各种功能。</w:t>
            </w:r>
          </w:p>
          <w:p w:rsidR="00D00243" w:rsidRDefault="00D00243" w:rsidP="00147755">
            <w:pPr>
              <w:widowControl/>
              <w:snapToGrid w:val="0"/>
              <w:jc w:val="left"/>
              <w:rPr>
                <w:kern w:val="0"/>
                <w:sz w:val="22"/>
              </w:rPr>
            </w:pPr>
            <w:r>
              <w:rPr>
                <w:rFonts w:hint="eastAsia"/>
                <w:kern w:val="0"/>
                <w:sz w:val="22"/>
              </w:rPr>
              <w:t>1.2.2</w:t>
            </w:r>
            <w:r>
              <w:rPr>
                <w:rFonts w:hint="eastAsia"/>
                <w:kern w:val="0"/>
                <w:sz w:val="22"/>
              </w:rPr>
              <w:t>供应商承担设备连接至医院相关系统的费用（如</w:t>
            </w:r>
            <w:r>
              <w:rPr>
                <w:rFonts w:hint="eastAsia"/>
                <w:kern w:val="0"/>
                <w:sz w:val="22"/>
              </w:rPr>
              <w:t>PACS</w:t>
            </w:r>
            <w:r>
              <w:rPr>
                <w:rFonts w:hint="eastAsia"/>
                <w:kern w:val="0"/>
                <w:sz w:val="22"/>
              </w:rPr>
              <w:t>、</w:t>
            </w:r>
            <w:r>
              <w:rPr>
                <w:rFonts w:hint="eastAsia"/>
                <w:kern w:val="0"/>
                <w:sz w:val="22"/>
              </w:rPr>
              <w:t>HIS</w:t>
            </w:r>
            <w:r>
              <w:rPr>
                <w:rFonts w:hint="eastAsia"/>
                <w:kern w:val="0"/>
                <w:sz w:val="22"/>
              </w:rPr>
              <w:t>、</w:t>
            </w:r>
            <w:r>
              <w:rPr>
                <w:rFonts w:hint="eastAsia"/>
                <w:kern w:val="0"/>
                <w:sz w:val="22"/>
              </w:rPr>
              <w:t>RIS</w:t>
            </w:r>
            <w:r>
              <w:rPr>
                <w:rFonts w:hint="eastAsia"/>
                <w:kern w:val="0"/>
                <w:sz w:val="22"/>
              </w:rPr>
              <w:t>等）（若涉及）。</w:t>
            </w:r>
          </w:p>
          <w:p w:rsidR="00D00243" w:rsidRDefault="00D00243" w:rsidP="00147755">
            <w:pPr>
              <w:widowControl/>
              <w:snapToGrid w:val="0"/>
              <w:jc w:val="left"/>
              <w:rPr>
                <w:kern w:val="0"/>
                <w:sz w:val="22"/>
              </w:rPr>
            </w:pPr>
            <w:r>
              <w:rPr>
                <w:rFonts w:hint="eastAsia"/>
                <w:kern w:val="0"/>
                <w:sz w:val="22"/>
              </w:rPr>
              <w:t>1.2.3</w:t>
            </w:r>
            <w:r>
              <w:rPr>
                <w:rFonts w:hint="eastAsia"/>
                <w:kern w:val="0"/>
                <w:sz w:val="22"/>
              </w:rPr>
              <w:t>供应商提供的货物应是全新的，到货时距生产日期不得超过</w:t>
            </w:r>
            <w:r>
              <w:rPr>
                <w:rFonts w:hint="eastAsia"/>
                <w:kern w:val="0"/>
                <w:sz w:val="22"/>
              </w:rPr>
              <w:t>12</w:t>
            </w:r>
            <w:r>
              <w:rPr>
                <w:rFonts w:hint="eastAsia"/>
                <w:kern w:val="0"/>
                <w:sz w:val="22"/>
              </w:rPr>
              <w:t>个月</w:t>
            </w:r>
          </w:p>
          <w:p w:rsidR="00D00243" w:rsidRDefault="00D00243" w:rsidP="00147755">
            <w:pPr>
              <w:widowControl/>
              <w:snapToGrid w:val="0"/>
              <w:jc w:val="left"/>
              <w:rPr>
                <w:kern w:val="0"/>
                <w:sz w:val="22"/>
              </w:rPr>
            </w:pPr>
            <w:r>
              <w:rPr>
                <w:rFonts w:hint="eastAsia"/>
                <w:kern w:val="0"/>
                <w:sz w:val="22"/>
              </w:rPr>
              <w:t>1.2.4</w:t>
            </w:r>
            <w:r>
              <w:rPr>
                <w:rFonts w:hint="eastAsia"/>
                <w:kern w:val="0"/>
                <w:sz w:val="22"/>
              </w:rPr>
              <w:t>到货后，接到使用单位的通知</w:t>
            </w:r>
            <w:r>
              <w:rPr>
                <w:rFonts w:hint="eastAsia"/>
                <w:kern w:val="0"/>
                <w:sz w:val="22"/>
              </w:rPr>
              <w:t>7</w:t>
            </w:r>
            <w:r>
              <w:rPr>
                <w:rFonts w:hint="eastAsia"/>
                <w:kern w:val="0"/>
                <w:sz w:val="22"/>
              </w:rPr>
              <w:t>天内，供应商应及时派工程技术人员到达现场，在使用单位人员在场的情况下开箱清点货物，组织搬运、安装、调试，并承担因此发生的一切费用。</w:t>
            </w:r>
          </w:p>
          <w:p w:rsidR="00D00243" w:rsidRDefault="00D00243" w:rsidP="00147755">
            <w:pPr>
              <w:widowControl/>
              <w:snapToGrid w:val="0"/>
              <w:jc w:val="left"/>
              <w:rPr>
                <w:kern w:val="0"/>
                <w:sz w:val="22"/>
              </w:rPr>
            </w:pPr>
            <w:r>
              <w:rPr>
                <w:rFonts w:hint="eastAsia"/>
                <w:kern w:val="0"/>
                <w:sz w:val="22"/>
              </w:rPr>
              <w:t>1.2.5</w:t>
            </w:r>
            <w:r>
              <w:rPr>
                <w:rFonts w:hint="eastAsia"/>
                <w:kern w:val="0"/>
                <w:sz w:val="22"/>
              </w:rPr>
              <w:t>设备安装并经使用培训后，经过试运行，设备的各项性能指标均能达到要求，双方签署医院验收文件后，设备即视为验收通过，保修期从医院验收通过之日起计算。</w:t>
            </w:r>
          </w:p>
        </w:tc>
      </w:tr>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1.3</w:t>
            </w:r>
          </w:p>
        </w:tc>
        <w:tc>
          <w:tcPr>
            <w:tcW w:w="2122" w:type="dxa"/>
            <w:gridSpan w:val="2"/>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D00243" w:rsidRDefault="00D00243" w:rsidP="00147755">
            <w:pPr>
              <w:widowControl/>
              <w:snapToGrid w:val="0"/>
              <w:jc w:val="left"/>
              <w:rPr>
                <w:kern w:val="0"/>
                <w:sz w:val="22"/>
              </w:rPr>
            </w:pPr>
            <w:r>
              <w:rPr>
                <w:rFonts w:hint="eastAsia"/>
                <w:kern w:val="0"/>
                <w:sz w:val="22"/>
              </w:rPr>
              <w:t>制造商</w:t>
            </w:r>
            <w:r>
              <w:rPr>
                <w:rFonts w:hint="eastAsia"/>
                <w:sz w:val="22"/>
              </w:rPr>
              <w:t>在本地有维修团队</w:t>
            </w:r>
            <w:r>
              <w:rPr>
                <w:rFonts w:hint="eastAsia"/>
                <w:kern w:val="0"/>
                <w:sz w:val="22"/>
              </w:rPr>
              <w:t>以及有经验丰富的专业维修工程师（提供资质证明文件），备品仓库备件充足（可提供与本项目相关的备品备件清单）</w:t>
            </w:r>
          </w:p>
        </w:tc>
      </w:tr>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2</w:t>
            </w:r>
          </w:p>
        </w:tc>
        <w:tc>
          <w:tcPr>
            <w:tcW w:w="2122" w:type="dxa"/>
            <w:gridSpan w:val="2"/>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sz w:val="22"/>
              </w:rPr>
              <w:t>整机原厂全保（含探头）≥</w:t>
            </w:r>
            <w:r>
              <w:rPr>
                <w:rFonts w:hint="eastAsia"/>
                <w:sz w:val="22"/>
              </w:rPr>
              <w:t>3</w:t>
            </w:r>
            <w:r>
              <w:rPr>
                <w:rFonts w:hint="eastAsia"/>
                <w:sz w:val="22"/>
              </w:rPr>
              <w:t>年（提供厂家盖章承诺</w:t>
            </w:r>
            <w:r>
              <w:rPr>
                <w:rFonts w:hint="eastAsia"/>
                <w:bCs/>
                <w:sz w:val="22"/>
              </w:rPr>
              <w:t>）</w:t>
            </w:r>
          </w:p>
        </w:tc>
      </w:tr>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w:t>
            </w:r>
          </w:p>
        </w:tc>
        <w:tc>
          <w:tcPr>
            <w:tcW w:w="9161" w:type="dxa"/>
            <w:gridSpan w:val="3"/>
            <w:tcMar>
              <w:top w:w="0" w:type="dxa"/>
              <w:left w:w="108" w:type="dxa"/>
              <w:bottom w:w="0" w:type="dxa"/>
              <w:right w:w="108" w:type="dxa"/>
            </w:tcMar>
            <w:vAlign w:val="center"/>
          </w:tcPr>
          <w:p w:rsidR="00D00243" w:rsidRDefault="00D00243" w:rsidP="00147755">
            <w:pPr>
              <w:widowControl/>
              <w:snapToGrid w:val="0"/>
              <w:jc w:val="left"/>
              <w:rPr>
                <w:kern w:val="0"/>
                <w:sz w:val="22"/>
              </w:rPr>
            </w:pPr>
            <w:r>
              <w:rPr>
                <w:rFonts w:hint="eastAsia"/>
                <w:kern w:val="0"/>
                <w:sz w:val="22"/>
              </w:rPr>
              <w:t>使用周期成本</w:t>
            </w:r>
          </w:p>
        </w:tc>
      </w:tr>
      <w:tr w:rsidR="00D00243" w:rsidTr="00147755">
        <w:trPr>
          <w:trHeight w:val="454"/>
          <w:jc w:val="center"/>
        </w:trPr>
        <w:tc>
          <w:tcPr>
            <w:tcW w:w="657" w:type="dxa"/>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3.1</w:t>
            </w:r>
          </w:p>
        </w:tc>
        <w:tc>
          <w:tcPr>
            <w:tcW w:w="2122" w:type="dxa"/>
            <w:gridSpan w:val="2"/>
            <w:tcMar>
              <w:top w:w="0" w:type="dxa"/>
              <w:left w:w="108" w:type="dxa"/>
              <w:bottom w:w="0" w:type="dxa"/>
              <w:right w:w="108" w:type="dxa"/>
            </w:tcMar>
            <w:vAlign w:val="center"/>
          </w:tcPr>
          <w:p w:rsidR="00D00243" w:rsidRDefault="00D00243" w:rsidP="00147755">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D00243" w:rsidRDefault="00D00243" w:rsidP="00147755">
            <w:pPr>
              <w:widowControl/>
              <w:snapToGrid w:val="0"/>
              <w:jc w:val="left"/>
              <w:rPr>
                <w:kern w:val="0"/>
                <w:sz w:val="22"/>
              </w:rPr>
            </w:pPr>
            <w:r>
              <w:rPr>
                <w:rFonts w:hint="eastAsia"/>
                <w:kern w:val="0"/>
                <w:sz w:val="22"/>
              </w:rPr>
              <w:t>保修期满后，年度全保服务费不超过设备总价的</w:t>
            </w:r>
            <w:r>
              <w:rPr>
                <w:rFonts w:hint="eastAsia"/>
                <w:kern w:val="0"/>
                <w:sz w:val="22"/>
              </w:rPr>
              <w:t>5%</w:t>
            </w:r>
            <w:r>
              <w:rPr>
                <w:rFonts w:hint="eastAsia"/>
                <w:kern w:val="0"/>
                <w:sz w:val="22"/>
              </w:rPr>
              <w:t>（提供厂家盖章承诺）</w:t>
            </w:r>
          </w:p>
        </w:tc>
      </w:tr>
      <w:tr w:rsidR="00D00243" w:rsidTr="00147755">
        <w:trPr>
          <w:trHeight w:val="454"/>
          <w:jc w:val="center"/>
        </w:trPr>
        <w:tc>
          <w:tcPr>
            <w:tcW w:w="657" w:type="dxa"/>
            <w:vMerge w:val="restart"/>
            <w:tcMar>
              <w:top w:w="0" w:type="dxa"/>
              <w:left w:w="108" w:type="dxa"/>
              <w:bottom w:w="0" w:type="dxa"/>
              <w:right w:w="108" w:type="dxa"/>
            </w:tcMar>
            <w:vAlign w:val="center"/>
          </w:tcPr>
          <w:p w:rsidR="00D00243" w:rsidRDefault="00D00243" w:rsidP="00147755">
            <w:pPr>
              <w:widowControl/>
              <w:snapToGrid w:val="0"/>
              <w:jc w:val="center"/>
              <w:rPr>
                <w:kern w:val="0"/>
                <w:sz w:val="22"/>
              </w:rPr>
            </w:pPr>
            <w:r>
              <w:rPr>
                <w:rFonts w:hint="eastAsia"/>
                <w:kern w:val="0"/>
                <w:sz w:val="22"/>
              </w:rPr>
              <w:t>3.2</w:t>
            </w:r>
          </w:p>
        </w:tc>
        <w:tc>
          <w:tcPr>
            <w:tcW w:w="993" w:type="dxa"/>
            <w:vMerge w:val="restart"/>
            <w:tcMar>
              <w:top w:w="0" w:type="dxa"/>
              <w:left w:w="108" w:type="dxa"/>
              <w:bottom w:w="0" w:type="dxa"/>
              <w:right w:w="108" w:type="dxa"/>
            </w:tcMar>
            <w:vAlign w:val="center"/>
          </w:tcPr>
          <w:p w:rsidR="00D00243" w:rsidRDefault="00D00243" w:rsidP="00147755">
            <w:pPr>
              <w:widowControl/>
              <w:snapToGrid w:val="0"/>
              <w:jc w:val="center"/>
              <w:rPr>
                <w:sz w:val="22"/>
              </w:rPr>
            </w:pPr>
            <w:r>
              <w:rPr>
                <w:rFonts w:hint="eastAsia"/>
                <w:sz w:val="22"/>
              </w:rPr>
              <w:t>所投货物的配件要求</w:t>
            </w:r>
          </w:p>
        </w:tc>
        <w:tc>
          <w:tcPr>
            <w:tcW w:w="1129" w:type="dxa"/>
            <w:vAlign w:val="center"/>
          </w:tcPr>
          <w:p w:rsidR="00D00243" w:rsidRDefault="00D00243" w:rsidP="00147755">
            <w:pPr>
              <w:widowControl/>
              <w:snapToGrid w:val="0"/>
              <w:jc w:val="center"/>
              <w:rPr>
                <w:sz w:val="22"/>
              </w:rPr>
            </w:pPr>
            <w:bookmarkStart w:id="21" w:name="OLE_LINK26"/>
            <w:bookmarkStart w:id="22" w:name="OLE_LINK23"/>
            <w:r>
              <w:rPr>
                <w:rFonts w:hint="eastAsia"/>
                <w:sz w:val="22"/>
              </w:rPr>
              <w:t>所投货物的配件供应年限要求</w:t>
            </w:r>
            <w:bookmarkEnd w:id="21"/>
            <w:bookmarkEnd w:id="22"/>
          </w:p>
        </w:tc>
        <w:tc>
          <w:tcPr>
            <w:tcW w:w="7039" w:type="dxa"/>
            <w:tcMar>
              <w:top w:w="0" w:type="dxa"/>
              <w:left w:w="108" w:type="dxa"/>
              <w:bottom w:w="0" w:type="dxa"/>
              <w:right w:w="108" w:type="dxa"/>
            </w:tcMar>
            <w:vAlign w:val="center"/>
          </w:tcPr>
          <w:p w:rsidR="00D00243" w:rsidRDefault="00D00243" w:rsidP="00147755">
            <w:pPr>
              <w:widowControl/>
              <w:snapToGrid w:val="0"/>
              <w:jc w:val="left"/>
              <w:rPr>
                <w:b/>
                <w:bCs/>
                <w:kern w:val="0"/>
                <w:sz w:val="22"/>
              </w:rPr>
            </w:pPr>
            <w:r>
              <w:rPr>
                <w:rFonts w:hint="eastAsia"/>
                <w:kern w:val="0"/>
                <w:sz w:val="22"/>
              </w:rPr>
              <w:t>配件供应年限≥</w:t>
            </w:r>
            <w:r>
              <w:rPr>
                <w:rFonts w:hint="eastAsia"/>
                <w:kern w:val="0"/>
                <w:sz w:val="22"/>
              </w:rPr>
              <w:t>10</w:t>
            </w:r>
            <w:r>
              <w:rPr>
                <w:rFonts w:hint="eastAsia"/>
                <w:kern w:val="0"/>
                <w:sz w:val="22"/>
              </w:rPr>
              <w:t>年</w:t>
            </w:r>
          </w:p>
        </w:tc>
      </w:tr>
      <w:tr w:rsidR="00D00243" w:rsidTr="00147755">
        <w:trPr>
          <w:trHeight w:val="454"/>
          <w:jc w:val="center"/>
        </w:trPr>
        <w:tc>
          <w:tcPr>
            <w:tcW w:w="657" w:type="dxa"/>
            <w:vMerge/>
            <w:tcMar>
              <w:top w:w="0" w:type="dxa"/>
              <w:left w:w="108" w:type="dxa"/>
              <w:bottom w:w="0" w:type="dxa"/>
              <w:right w:w="108" w:type="dxa"/>
            </w:tcMar>
            <w:vAlign w:val="center"/>
          </w:tcPr>
          <w:p w:rsidR="00D00243" w:rsidRDefault="00D00243" w:rsidP="00147755">
            <w:pPr>
              <w:widowControl/>
              <w:snapToGrid w:val="0"/>
              <w:jc w:val="center"/>
              <w:rPr>
                <w:kern w:val="0"/>
                <w:sz w:val="22"/>
              </w:rPr>
            </w:pPr>
          </w:p>
        </w:tc>
        <w:tc>
          <w:tcPr>
            <w:tcW w:w="993" w:type="dxa"/>
            <w:vMerge/>
            <w:tcMar>
              <w:top w:w="0" w:type="dxa"/>
              <w:left w:w="108" w:type="dxa"/>
              <w:bottom w:w="0" w:type="dxa"/>
              <w:right w:w="108" w:type="dxa"/>
            </w:tcMar>
            <w:vAlign w:val="center"/>
          </w:tcPr>
          <w:p w:rsidR="00D00243" w:rsidRDefault="00D00243" w:rsidP="00147755">
            <w:pPr>
              <w:widowControl/>
              <w:snapToGrid w:val="0"/>
              <w:jc w:val="center"/>
              <w:rPr>
                <w:sz w:val="22"/>
              </w:rPr>
            </w:pPr>
          </w:p>
        </w:tc>
        <w:tc>
          <w:tcPr>
            <w:tcW w:w="1129" w:type="dxa"/>
            <w:vAlign w:val="center"/>
          </w:tcPr>
          <w:p w:rsidR="00D00243" w:rsidRDefault="00D00243" w:rsidP="00147755">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D00243" w:rsidRDefault="00D00243" w:rsidP="00147755">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proofErr w:type="gramStart"/>
            <w:r>
              <w:rPr>
                <w:rFonts w:hint="eastAsia"/>
                <w:kern w:val="0"/>
                <w:sz w:val="22"/>
              </w:rPr>
              <w:t>折供应</w:t>
            </w:r>
            <w:proofErr w:type="gramEnd"/>
          </w:p>
        </w:tc>
      </w:tr>
    </w:tbl>
    <w:p w:rsidR="00D00243" w:rsidRDefault="00D00243" w:rsidP="00D00243">
      <w:pPr>
        <w:adjustRightInd w:val="0"/>
        <w:snapToGrid w:val="0"/>
        <w:ind w:firstLineChars="200" w:firstLine="440"/>
        <w:rPr>
          <w:sz w:val="22"/>
        </w:rPr>
      </w:pPr>
    </w:p>
    <w:p w:rsidR="00D00243" w:rsidRDefault="00D00243" w:rsidP="00D00243">
      <w:pPr>
        <w:snapToGrid w:val="0"/>
        <w:ind w:firstLineChars="200" w:firstLine="442"/>
        <w:jc w:val="left"/>
        <w:rPr>
          <w:b/>
          <w:bCs/>
          <w:color w:val="FF0000"/>
          <w:sz w:val="22"/>
          <w:u w:val="wavyHeavy"/>
        </w:rPr>
      </w:pPr>
    </w:p>
    <w:p w:rsidR="00D00243" w:rsidRDefault="00D00243" w:rsidP="00D00243">
      <w:pPr>
        <w:adjustRightInd w:val="0"/>
        <w:snapToGrid w:val="0"/>
        <w:jc w:val="center"/>
        <w:outlineLvl w:val="1"/>
        <w:rPr>
          <w:rFonts w:eastAsia="黑体"/>
          <w:color w:val="000000"/>
          <w:sz w:val="30"/>
          <w:szCs w:val="30"/>
        </w:rPr>
      </w:pPr>
      <w:bookmarkStart w:id="23" w:name="_Toc475631915"/>
      <w:bookmarkStart w:id="24" w:name="_Toc237851954"/>
      <w:r>
        <w:rPr>
          <w:rFonts w:eastAsia="黑体"/>
          <w:color w:val="000000"/>
          <w:sz w:val="30"/>
          <w:szCs w:val="30"/>
        </w:rPr>
        <w:t>四、投标报价须知</w:t>
      </w:r>
      <w:bookmarkEnd w:id="23"/>
      <w:bookmarkEnd w:id="24"/>
    </w:p>
    <w:p w:rsidR="00D00243" w:rsidRDefault="00D00243" w:rsidP="00D00243">
      <w:pPr>
        <w:adjustRightInd w:val="0"/>
        <w:snapToGrid w:val="0"/>
        <w:ind w:firstLineChars="200" w:firstLine="442"/>
        <w:jc w:val="left"/>
        <w:outlineLvl w:val="2"/>
        <w:rPr>
          <w:b/>
          <w:color w:val="000000"/>
          <w:sz w:val="22"/>
        </w:rPr>
      </w:pPr>
      <w:bookmarkStart w:id="25" w:name="_Toc237851955"/>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5"/>
    </w:p>
    <w:p w:rsidR="00D00243" w:rsidRDefault="00D00243" w:rsidP="00D00243">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D00243" w:rsidRDefault="00D00243" w:rsidP="00D00243">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lastRenderedPageBreak/>
        <w:t>与</w:t>
      </w:r>
      <w:r>
        <w:rPr>
          <w:rFonts w:hint="eastAsia"/>
          <w:sz w:val="22"/>
        </w:rPr>
        <w:t>售后服务要求</w:t>
      </w:r>
      <w:r>
        <w:rPr>
          <w:sz w:val="22"/>
        </w:rPr>
        <w:t>等。</w:t>
      </w:r>
    </w:p>
    <w:p w:rsidR="00D00243" w:rsidRDefault="00D00243" w:rsidP="00D00243">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D00243" w:rsidRDefault="00D00243" w:rsidP="00D00243">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D00243" w:rsidRDefault="00D00243" w:rsidP="00D00243">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D00243" w:rsidRDefault="00D00243" w:rsidP="00D00243">
      <w:pPr>
        <w:adjustRightInd w:val="0"/>
        <w:snapToGrid w:val="0"/>
        <w:ind w:firstLineChars="200" w:firstLine="442"/>
        <w:jc w:val="left"/>
        <w:outlineLvl w:val="2"/>
        <w:rPr>
          <w:b/>
          <w:color w:val="000000"/>
          <w:sz w:val="22"/>
        </w:rPr>
      </w:pPr>
      <w:bookmarkStart w:id="26" w:name="_Toc237851956"/>
      <w:r>
        <w:rPr>
          <w:b/>
          <w:color w:val="000000"/>
          <w:sz w:val="22"/>
        </w:rPr>
        <w:t>1</w:t>
      </w:r>
      <w:r>
        <w:rPr>
          <w:rFonts w:hint="eastAsia"/>
          <w:b/>
          <w:color w:val="000000"/>
          <w:sz w:val="22"/>
        </w:rPr>
        <w:t>3</w:t>
      </w:r>
      <w:r>
        <w:rPr>
          <w:b/>
          <w:color w:val="000000"/>
          <w:sz w:val="22"/>
        </w:rPr>
        <w:t>投标报价内容</w:t>
      </w:r>
      <w:bookmarkEnd w:id="26"/>
    </w:p>
    <w:p w:rsidR="00D00243" w:rsidRDefault="00D00243" w:rsidP="00D00243">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27" w:name="OLE_LINK18"/>
      <w:bookmarkStart w:id="28" w:name="OLE_LINK19"/>
      <w:r>
        <w:rPr>
          <w:rFonts w:hint="eastAsia"/>
          <w:b/>
          <w:color w:val="FF0000"/>
          <w:sz w:val="22"/>
        </w:rPr>
        <w:t>平台接口等伴随服务费用</w:t>
      </w:r>
      <w:bookmarkEnd w:id="27"/>
      <w:bookmarkEnd w:id="28"/>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D00243" w:rsidRDefault="00D00243" w:rsidP="00D00243">
      <w:pPr>
        <w:adjustRightInd w:val="0"/>
        <w:snapToGrid w:val="0"/>
        <w:ind w:firstLineChars="200" w:firstLine="442"/>
        <w:jc w:val="left"/>
        <w:outlineLvl w:val="2"/>
        <w:rPr>
          <w:b/>
          <w:color w:val="000000"/>
          <w:sz w:val="22"/>
        </w:rPr>
      </w:pPr>
      <w:bookmarkStart w:id="29" w:name="_Toc237851957"/>
      <w:r>
        <w:rPr>
          <w:b/>
          <w:color w:val="000000"/>
          <w:sz w:val="22"/>
        </w:rPr>
        <w:t>1</w:t>
      </w:r>
      <w:r>
        <w:rPr>
          <w:rFonts w:hint="eastAsia"/>
          <w:b/>
          <w:color w:val="000000"/>
          <w:sz w:val="22"/>
        </w:rPr>
        <w:t>4</w:t>
      </w:r>
      <w:r>
        <w:rPr>
          <w:b/>
          <w:color w:val="000000"/>
          <w:sz w:val="22"/>
        </w:rPr>
        <w:t>投标报价控制性条款</w:t>
      </w:r>
      <w:bookmarkEnd w:id="29"/>
    </w:p>
    <w:p w:rsidR="00D00243" w:rsidRDefault="00D00243" w:rsidP="00D00243">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D00243" w:rsidRDefault="00D00243" w:rsidP="00D00243">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D00243" w:rsidRDefault="00D00243" w:rsidP="00D00243">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D00243" w:rsidRDefault="00D00243" w:rsidP="00D00243">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Pr>
          <w:sz w:val="22"/>
          <w:highlight w:val="yellow"/>
        </w:rPr>
        <w:t>无效标</w:t>
      </w:r>
      <w:r>
        <w:rPr>
          <w:sz w:val="22"/>
        </w:rPr>
        <w:t>处理：</w:t>
      </w:r>
    </w:p>
    <w:p w:rsidR="00D00243" w:rsidRDefault="00D00243" w:rsidP="00D00243">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D00243" w:rsidRDefault="00D00243" w:rsidP="00D00243">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D00243" w:rsidRDefault="00D00243" w:rsidP="00D00243">
      <w:pPr>
        <w:snapToGrid w:val="0"/>
        <w:ind w:firstLineChars="200" w:firstLine="440"/>
        <w:jc w:val="left"/>
        <w:rPr>
          <w:sz w:val="22"/>
        </w:rPr>
      </w:pPr>
    </w:p>
    <w:p w:rsidR="00D00243" w:rsidRDefault="00D00243" w:rsidP="00D00243">
      <w:pPr>
        <w:adjustRightInd w:val="0"/>
        <w:snapToGrid w:val="0"/>
        <w:jc w:val="center"/>
        <w:outlineLvl w:val="1"/>
        <w:rPr>
          <w:rFonts w:eastAsia="黑体"/>
          <w:sz w:val="30"/>
          <w:szCs w:val="30"/>
        </w:rPr>
      </w:pPr>
      <w:bookmarkStart w:id="30" w:name="_Toc237851958"/>
      <w:bookmarkStart w:id="31" w:name="_Toc481849902"/>
      <w:bookmarkStart w:id="32" w:name="_Toc486604818"/>
      <w:r>
        <w:rPr>
          <w:rFonts w:eastAsia="黑体"/>
          <w:sz w:val="30"/>
          <w:szCs w:val="30"/>
        </w:rPr>
        <w:t>五、政府采购政策</w:t>
      </w:r>
      <w:bookmarkEnd w:id="30"/>
    </w:p>
    <w:p w:rsidR="00D00243" w:rsidRDefault="00D00243" w:rsidP="00D00243">
      <w:pPr>
        <w:adjustRightInd w:val="0"/>
        <w:snapToGrid w:val="0"/>
        <w:ind w:firstLineChars="200" w:firstLine="442"/>
        <w:outlineLvl w:val="2"/>
        <w:rPr>
          <w:b/>
          <w:sz w:val="22"/>
        </w:rPr>
      </w:pPr>
      <w:bookmarkStart w:id="33" w:name="_Toc237851959"/>
      <w:bookmarkStart w:id="34" w:name="_Toc481849905"/>
      <w:bookmarkStart w:id="35" w:name="_Toc486604821"/>
      <w:bookmarkEnd w:id="31"/>
      <w:bookmarkEnd w:id="32"/>
      <w:r>
        <w:rPr>
          <w:b/>
          <w:sz w:val="22"/>
        </w:rPr>
        <w:t>1</w:t>
      </w:r>
      <w:r>
        <w:rPr>
          <w:rFonts w:hint="eastAsia"/>
          <w:b/>
          <w:sz w:val="22"/>
        </w:rPr>
        <w:t>5</w:t>
      </w:r>
      <w:r>
        <w:rPr>
          <w:b/>
          <w:sz w:val="22"/>
        </w:rPr>
        <w:t xml:space="preserve"> </w:t>
      </w:r>
      <w:r>
        <w:rPr>
          <w:b/>
          <w:sz w:val="22"/>
        </w:rPr>
        <w:t>促进中小企业发展</w:t>
      </w:r>
      <w:bookmarkEnd w:id="33"/>
    </w:p>
    <w:p w:rsidR="00D00243" w:rsidRDefault="00D00243" w:rsidP="00D00243">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D00243" w:rsidRDefault="00D00243" w:rsidP="00D00243">
      <w:pPr>
        <w:adjustRightInd w:val="0"/>
        <w:snapToGrid w:val="0"/>
        <w:ind w:firstLineChars="200" w:firstLine="440"/>
        <w:rPr>
          <w:sz w:val="22"/>
        </w:rPr>
      </w:pPr>
      <w:r>
        <w:rPr>
          <w:sz w:val="22"/>
        </w:rPr>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D00243" w:rsidRDefault="00D00243" w:rsidP="00D00243">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D00243" w:rsidRDefault="00D00243" w:rsidP="00D00243">
      <w:pPr>
        <w:adjustRightInd w:val="0"/>
        <w:snapToGrid w:val="0"/>
        <w:ind w:firstLineChars="200" w:firstLine="440"/>
        <w:rPr>
          <w:sz w:val="22"/>
        </w:rPr>
      </w:pPr>
      <w:r>
        <w:rPr>
          <w:sz w:val="22"/>
        </w:rPr>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D00243" w:rsidRDefault="00D00243" w:rsidP="00D00243">
      <w:pPr>
        <w:adjustRightInd w:val="0"/>
        <w:snapToGrid w:val="0"/>
        <w:ind w:firstLineChars="200" w:firstLine="440"/>
        <w:rPr>
          <w:sz w:val="22"/>
        </w:rPr>
      </w:pPr>
      <w:r>
        <w:rPr>
          <w:sz w:val="22"/>
        </w:rPr>
        <w:lastRenderedPageBreak/>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D00243" w:rsidRDefault="00D00243" w:rsidP="00D00243">
      <w:pPr>
        <w:adjustRightInd w:val="0"/>
        <w:snapToGrid w:val="0"/>
        <w:ind w:firstLineChars="200" w:firstLine="440"/>
        <w:rPr>
          <w:kern w:val="0"/>
          <w:sz w:val="22"/>
        </w:rPr>
      </w:pPr>
      <w:r>
        <w:rPr>
          <w:sz w:val="22"/>
        </w:rPr>
        <w:t>1</w:t>
      </w:r>
      <w:r>
        <w:rPr>
          <w:rFonts w:hint="eastAsia"/>
          <w:sz w:val="22"/>
        </w:rPr>
        <w:t>5</w:t>
      </w:r>
      <w:r>
        <w:rPr>
          <w:sz w:val="22"/>
        </w:rPr>
        <w:t>.6</w:t>
      </w:r>
      <w:r>
        <w:rPr>
          <w:sz w:val="22"/>
        </w:rPr>
        <w:t>供应商如提供虚假材料以谋取成交的，按照《政府采购法》有关条款处理，并记入供应商诚信档案。</w:t>
      </w:r>
    </w:p>
    <w:p w:rsidR="00D00243" w:rsidRDefault="00D00243" w:rsidP="00D00243">
      <w:pPr>
        <w:adjustRightInd w:val="0"/>
        <w:snapToGrid w:val="0"/>
        <w:ind w:firstLineChars="200" w:firstLine="442"/>
        <w:outlineLvl w:val="2"/>
        <w:rPr>
          <w:b/>
          <w:sz w:val="22"/>
          <w:highlight w:val="yellow"/>
        </w:rPr>
      </w:pPr>
      <w:bookmarkStart w:id="36" w:name="_Toc237851960"/>
      <w:bookmarkStart w:id="37" w:name="_Toc216859744"/>
      <w:bookmarkStart w:id="38" w:name="_Toc486604823"/>
      <w:bookmarkStart w:id="39" w:name="_Toc477267172"/>
      <w:bookmarkEnd w:id="34"/>
      <w:bookmarkEnd w:id="35"/>
      <w:r>
        <w:rPr>
          <w:b/>
          <w:sz w:val="22"/>
          <w:highlight w:val="yellow"/>
        </w:rPr>
        <w:t>1</w:t>
      </w:r>
      <w:r>
        <w:rPr>
          <w:rFonts w:hint="eastAsia"/>
          <w:b/>
          <w:sz w:val="22"/>
          <w:highlight w:val="yellow"/>
        </w:rPr>
        <w:t>6</w:t>
      </w:r>
      <w:r>
        <w:rPr>
          <w:b/>
          <w:sz w:val="22"/>
          <w:highlight w:val="yellow"/>
        </w:rPr>
        <w:t>实施本国产品标准</w:t>
      </w:r>
      <w:bookmarkEnd w:id="36"/>
      <w:bookmarkEnd w:id="37"/>
    </w:p>
    <w:p w:rsidR="00D00243" w:rsidRDefault="00D00243" w:rsidP="00D00243">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D00243" w:rsidRDefault="00D00243" w:rsidP="00D00243">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D00243" w:rsidRDefault="00D00243" w:rsidP="00D00243">
      <w:pPr>
        <w:ind w:firstLineChars="200" w:firstLine="440"/>
        <w:rPr>
          <w:sz w:val="22"/>
        </w:rPr>
      </w:pPr>
      <w:r>
        <w:rPr>
          <w:rFonts w:hint="eastAsia"/>
          <w:sz w:val="22"/>
        </w:rPr>
        <w:t>当采购项目或者采购包中含有</w:t>
      </w:r>
      <w:bookmarkStart w:id="40" w:name="OLE_LINK44"/>
      <w:bookmarkStart w:id="41" w:name="OLE_LINK43"/>
      <w:r>
        <w:rPr>
          <w:rFonts w:hint="eastAsia"/>
          <w:sz w:val="22"/>
        </w:rPr>
        <w:t>多种产品</w:t>
      </w:r>
      <w:bookmarkEnd w:id="40"/>
      <w:bookmarkEnd w:id="41"/>
      <w:r>
        <w:rPr>
          <w:rFonts w:hint="eastAsia"/>
          <w:sz w:val="22"/>
        </w:rPr>
        <w:t>，供应商为该采购项目或者采购包提供的符合本国产品标准的产品成本之和占该供应商提供的</w:t>
      </w:r>
      <w:bookmarkStart w:id="42" w:name="OLE_LINK63"/>
      <w:r>
        <w:rPr>
          <w:rFonts w:hint="eastAsia"/>
          <w:sz w:val="22"/>
        </w:rPr>
        <w:t>全部产品成本之和的比例达到</w:t>
      </w:r>
      <w:r>
        <w:rPr>
          <w:rFonts w:hint="eastAsia"/>
          <w:sz w:val="22"/>
        </w:rPr>
        <w:t>80%</w:t>
      </w:r>
      <w:r>
        <w:rPr>
          <w:rFonts w:hint="eastAsia"/>
          <w:sz w:val="22"/>
        </w:rPr>
        <w:t>以上</w:t>
      </w:r>
      <w:bookmarkEnd w:id="42"/>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D00243" w:rsidRDefault="00D00243" w:rsidP="00D00243">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D00243" w:rsidRDefault="00D00243" w:rsidP="00D00243">
      <w:pPr>
        <w:adjustRightInd w:val="0"/>
        <w:snapToGrid w:val="0"/>
        <w:ind w:firstLineChars="200" w:firstLine="442"/>
        <w:outlineLvl w:val="2"/>
        <w:rPr>
          <w:b/>
          <w:sz w:val="22"/>
        </w:rPr>
      </w:pPr>
      <w:bookmarkStart w:id="43" w:name="_Toc237851961"/>
      <w:bookmarkEnd w:id="38"/>
      <w:bookmarkEnd w:id="39"/>
      <w:r>
        <w:rPr>
          <w:rFonts w:hint="eastAsia"/>
          <w:b/>
          <w:sz w:val="22"/>
        </w:rPr>
        <w:t>17</w:t>
      </w:r>
      <w:r>
        <w:rPr>
          <w:b/>
          <w:sz w:val="22"/>
        </w:rPr>
        <w:t>促进残疾人就业</w:t>
      </w:r>
      <w:r>
        <w:rPr>
          <w:rFonts w:hint="eastAsia"/>
          <w:sz w:val="22"/>
        </w:rPr>
        <w:t>（注：仅残疾人福利单位适用）</w:t>
      </w:r>
      <w:bookmarkEnd w:id="43"/>
    </w:p>
    <w:p w:rsidR="00D00243" w:rsidRDefault="00D00243" w:rsidP="00D00243">
      <w:pPr>
        <w:adjustRightInd w:val="0"/>
        <w:snapToGrid w:val="0"/>
        <w:ind w:firstLineChars="200" w:firstLine="440"/>
        <w:rPr>
          <w:sz w:val="22"/>
        </w:rPr>
      </w:pPr>
      <w:r>
        <w:rPr>
          <w:rFonts w:hint="eastAsia"/>
          <w:sz w:val="22"/>
        </w:rPr>
        <w:t>17</w:t>
      </w:r>
      <w:r>
        <w:rPr>
          <w:sz w:val="22"/>
        </w:rPr>
        <w:t xml:space="preserve">.1 </w:t>
      </w:r>
      <w:bookmarkStart w:id="44" w:name="sendNo"/>
      <w:r>
        <w:rPr>
          <w:sz w:val="22"/>
        </w:rPr>
        <w:t>符合财库</w:t>
      </w:r>
      <w:bookmarkEnd w:id="4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D00243" w:rsidRDefault="00D00243" w:rsidP="00D00243">
      <w:pPr>
        <w:adjustRightInd w:val="0"/>
        <w:snapToGrid w:val="0"/>
        <w:ind w:firstLineChars="200" w:firstLine="440"/>
        <w:rPr>
          <w:rFonts w:eastAsia="黑体"/>
          <w:b/>
          <w:kern w:val="0"/>
          <w:sz w:val="30"/>
          <w:szCs w:val="30"/>
        </w:rPr>
      </w:pPr>
      <w:r>
        <w:rPr>
          <w:rFonts w:hint="eastAsia"/>
          <w:sz w:val="22"/>
        </w:rPr>
        <w:t>17</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bookmarkStart w:id="45" w:name="_GoBack"/>
      <w:bookmarkEnd w:id="45"/>
    </w:p>
    <w:p w:rsidR="00A810D7" w:rsidRPr="00D00243" w:rsidRDefault="00A810D7"/>
    <w:sectPr w:rsidR="00A810D7" w:rsidRPr="00D002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F9B50E"/>
    <w:multiLevelType w:val="singleLevel"/>
    <w:tmpl w:val="94F9B50E"/>
    <w:lvl w:ilvl="0">
      <w:start w:val="1"/>
      <w:numFmt w:val="decimal"/>
      <w:suff w:val="nothing"/>
      <w:lvlText w:val="%1、"/>
      <w:lvlJc w:val="left"/>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6A1855DE"/>
    <w:multiLevelType w:val="multilevel"/>
    <w:tmpl w:val="6A1855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43"/>
    <w:rsid w:val="00A810D7"/>
    <w:rsid w:val="00D00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D0882-B0BD-4CC8-9D20-017C0104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243"/>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D0024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D0024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D00243"/>
    <w:pPr>
      <w:keepNext/>
      <w:keepLines/>
      <w:spacing w:before="120" w:after="120"/>
      <w:outlineLvl w:val="2"/>
    </w:pPr>
    <w:rPr>
      <w:b/>
      <w:bCs/>
      <w:szCs w:val="32"/>
    </w:rPr>
  </w:style>
  <w:style w:type="paragraph" w:styleId="4">
    <w:name w:val="heading 4"/>
    <w:basedOn w:val="a"/>
    <w:next w:val="a"/>
    <w:link w:val="4Char"/>
    <w:qFormat/>
    <w:rsid w:val="00D00243"/>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D00243"/>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D00243"/>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D00243"/>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D00243"/>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D00243"/>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D00243"/>
    <w:rPr>
      <w:rFonts w:ascii="Times New Roman" w:eastAsia="宋体" w:hAnsi="Times New Roman" w:cs="Times New Roman"/>
      <w:b/>
      <w:bCs/>
      <w:kern w:val="44"/>
      <w:sz w:val="44"/>
      <w:szCs w:val="44"/>
    </w:rPr>
  </w:style>
  <w:style w:type="character" w:customStyle="1" w:styleId="2Char">
    <w:name w:val="标题 2 Char"/>
    <w:basedOn w:val="a1"/>
    <w:link w:val="2"/>
    <w:qFormat/>
    <w:rsid w:val="00D00243"/>
    <w:rPr>
      <w:rFonts w:ascii="Arial" w:eastAsia="黑体" w:hAnsi="Arial" w:cs="Times New Roman"/>
      <w:b/>
      <w:bCs/>
      <w:sz w:val="32"/>
      <w:szCs w:val="32"/>
    </w:rPr>
  </w:style>
  <w:style w:type="character" w:customStyle="1" w:styleId="3Char">
    <w:name w:val="标题 3 Char"/>
    <w:basedOn w:val="a1"/>
    <w:link w:val="3"/>
    <w:qFormat/>
    <w:rsid w:val="00D00243"/>
    <w:rPr>
      <w:rFonts w:ascii="Times New Roman" w:eastAsia="宋体" w:hAnsi="Times New Roman" w:cs="Times New Roman"/>
      <w:b/>
      <w:bCs/>
      <w:szCs w:val="32"/>
    </w:rPr>
  </w:style>
  <w:style w:type="character" w:customStyle="1" w:styleId="4Char">
    <w:name w:val="标题 4 Char"/>
    <w:basedOn w:val="a1"/>
    <w:link w:val="4"/>
    <w:qFormat/>
    <w:rsid w:val="00D00243"/>
    <w:rPr>
      <w:rFonts w:ascii="Arial" w:eastAsia="黑体" w:hAnsi="Arial" w:cs="Times New Roman"/>
      <w:b/>
      <w:bCs/>
      <w:sz w:val="28"/>
      <w:szCs w:val="28"/>
    </w:rPr>
  </w:style>
  <w:style w:type="character" w:customStyle="1" w:styleId="5Char">
    <w:name w:val="标题 5 Char"/>
    <w:basedOn w:val="a1"/>
    <w:link w:val="5"/>
    <w:qFormat/>
    <w:rsid w:val="00D00243"/>
    <w:rPr>
      <w:rFonts w:ascii="Times New Roman" w:eastAsia="宋体" w:hAnsi="Times New Roman" w:cs="Times New Roman"/>
      <w:b/>
      <w:sz w:val="28"/>
      <w:szCs w:val="20"/>
    </w:rPr>
  </w:style>
  <w:style w:type="character" w:customStyle="1" w:styleId="6Char">
    <w:name w:val="标题 6 Char"/>
    <w:basedOn w:val="a1"/>
    <w:link w:val="6"/>
    <w:qFormat/>
    <w:rsid w:val="00D00243"/>
    <w:rPr>
      <w:rFonts w:ascii="Arial" w:eastAsia="黑体" w:hAnsi="Arial" w:cs="Times New Roman"/>
      <w:b/>
      <w:sz w:val="24"/>
      <w:szCs w:val="20"/>
    </w:rPr>
  </w:style>
  <w:style w:type="character" w:customStyle="1" w:styleId="7Char">
    <w:name w:val="标题 7 Char"/>
    <w:basedOn w:val="a1"/>
    <w:link w:val="7"/>
    <w:qFormat/>
    <w:rsid w:val="00D00243"/>
    <w:rPr>
      <w:rFonts w:ascii="Times New Roman" w:eastAsia="宋体" w:hAnsi="Times New Roman" w:cs="Times New Roman"/>
      <w:b/>
      <w:sz w:val="24"/>
      <w:szCs w:val="20"/>
    </w:rPr>
  </w:style>
  <w:style w:type="character" w:customStyle="1" w:styleId="8Char">
    <w:name w:val="标题 8 Char"/>
    <w:basedOn w:val="a1"/>
    <w:link w:val="8"/>
    <w:qFormat/>
    <w:rsid w:val="00D00243"/>
    <w:rPr>
      <w:rFonts w:ascii="Arial" w:eastAsia="黑体" w:hAnsi="Arial" w:cs="Times New Roman"/>
      <w:sz w:val="24"/>
      <w:szCs w:val="20"/>
    </w:rPr>
  </w:style>
  <w:style w:type="character" w:customStyle="1" w:styleId="9Char">
    <w:name w:val="标题 9 Char"/>
    <w:basedOn w:val="a1"/>
    <w:link w:val="9"/>
    <w:qFormat/>
    <w:rsid w:val="00D00243"/>
    <w:rPr>
      <w:rFonts w:ascii="Arial" w:eastAsia="黑体" w:hAnsi="Arial" w:cs="Times New Roman"/>
      <w:szCs w:val="20"/>
    </w:rPr>
  </w:style>
  <w:style w:type="paragraph" w:styleId="a0">
    <w:name w:val="Normal Indent"/>
    <w:basedOn w:val="a"/>
    <w:link w:val="Char"/>
    <w:qFormat/>
    <w:rsid w:val="00D00243"/>
    <w:pPr>
      <w:ind w:firstLine="420"/>
    </w:pPr>
  </w:style>
  <w:style w:type="paragraph" w:styleId="70">
    <w:name w:val="toc 7"/>
    <w:basedOn w:val="a"/>
    <w:next w:val="a"/>
    <w:uiPriority w:val="39"/>
    <w:qFormat/>
    <w:rsid w:val="00D00243"/>
    <w:pPr>
      <w:ind w:leftChars="1200" w:left="2520"/>
    </w:pPr>
    <w:rPr>
      <w:szCs w:val="20"/>
    </w:rPr>
  </w:style>
  <w:style w:type="paragraph" w:styleId="a4">
    <w:name w:val="Note Heading"/>
    <w:basedOn w:val="a"/>
    <w:next w:val="a"/>
    <w:link w:val="Char0"/>
    <w:qFormat/>
    <w:rsid w:val="00D00243"/>
    <w:pPr>
      <w:jc w:val="center"/>
    </w:pPr>
  </w:style>
  <w:style w:type="character" w:customStyle="1" w:styleId="Char0">
    <w:name w:val="注释标题 Char"/>
    <w:basedOn w:val="a1"/>
    <w:link w:val="a4"/>
    <w:qFormat/>
    <w:rsid w:val="00D00243"/>
    <w:rPr>
      <w:rFonts w:ascii="Times New Roman" w:eastAsia="宋体" w:hAnsi="Times New Roman" w:cs="Times New Roman"/>
    </w:rPr>
  </w:style>
  <w:style w:type="paragraph" w:styleId="40">
    <w:name w:val="List Bullet 4"/>
    <w:basedOn w:val="a"/>
    <w:qFormat/>
    <w:rsid w:val="00D00243"/>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D00243"/>
    <w:pPr>
      <w:tabs>
        <w:tab w:val="left" w:pos="560"/>
      </w:tabs>
      <w:ind w:left="900" w:hanging="340"/>
    </w:pPr>
    <w:rPr>
      <w:szCs w:val="20"/>
    </w:rPr>
  </w:style>
  <w:style w:type="paragraph" w:styleId="a6">
    <w:name w:val="caption"/>
    <w:basedOn w:val="a"/>
    <w:next w:val="a"/>
    <w:qFormat/>
    <w:rsid w:val="00D00243"/>
    <w:pPr>
      <w:spacing w:line="480" w:lineRule="auto"/>
    </w:pPr>
    <w:rPr>
      <w:rFonts w:ascii="华文中宋" w:eastAsia="华文中宋" w:hAnsi="华文中宋"/>
      <w:sz w:val="36"/>
      <w:szCs w:val="20"/>
    </w:rPr>
  </w:style>
  <w:style w:type="paragraph" w:styleId="a7">
    <w:name w:val="List Bullet"/>
    <w:basedOn w:val="a"/>
    <w:qFormat/>
    <w:rsid w:val="00D00243"/>
    <w:pPr>
      <w:adjustRightInd w:val="0"/>
      <w:ind w:left="360" w:hanging="360"/>
      <w:textAlignment w:val="baseline"/>
    </w:pPr>
    <w:rPr>
      <w:kern w:val="0"/>
      <w:sz w:val="24"/>
      <w:szCs w:val="20"/>
    </w:rPr>
  </w:style>
  <w:style w:type="paragraph" w:styleId="a8">
    <w:name w:val="Document Map"/>
    <w:basedOn w:val="a"/>
    <w:link w:val="Char1"/>
    <w:semiHidden/>
    <w:qFormat/>
    <w:rsid w:val="00D00243"/>
    <w:pPr>
      <w:shd w:val="clear" w:color="auto" w:fill="000080"/>
    </w:pPr>
    <w:rPr>
      <w:szCs w:val="20"/>
    </w:rPr>
  </w:style>
  <w:style w:type="character" w:customStyle="1" w:styleId="Char1">
    <w:name w:val="文档结构图 Char"/>
    <w:basedOn w:val="a1"/>
    <w:link w:val="a8"/>
    <w:semiHidden/>
    <w:qFormat/>
    <w:rsid w:val="00D00243"/>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D00243"/>
    <w:pPr>
      <w:jc w:val="left"/>
    </w:pPr>
  </w:style>
  <w:style w:type="character" w:customStyle="1" w:styleId="Char2">
    <w:name w:val="批注文字 Char"/>
    <w:basedOn w:val="a1"/>
    <w:link w:val="a9"/>
    <w:uiPriority w:val="99"/>
    <w:qFormat/>
    <w:rsid w:val="00D00243"/>
    <w:rPr>
      <w:rFonts w:ascii="Times New Roman" w:eastAsia="宋体" w:hAnsi="Times New Roman" w:cs="Times New Roman"/>
    </w:rPr>
  </w:style>
  <w:style w:type="paragraph" w:styleId="aa">
    <w:name w:val="Salutation"/>
    <w:basedOn w:val="a"/>
    <w:next w:val="a"/>
    <w:link w:val="Char3"/>
    <w:qFormat/>
    <w:rsid w:val="00D00243"/>
    <w:pPr>
      <w:spacing w:beforeLines="40" w:afterLines="40" w:line="312" w:lineRule="auto"/>
    </w:pPr>
    <w:rPr>
      <w:kern w:val="0"/>
      <w:sz w:val="24"/>
      <w:szCs w:val="24"/>
    </w:rPr>
  </w:style>
  <w:style w:type="character" w:customStyle="1" w:styleId="Char3">
    <w:name w:val="称呼 Char"/>
    <w:basedOn w:val="a1"/>
    <w:link w:val="aa"/>
    <w:qFormat/>
    <w:rsid w:val="00D00243"/>
    <w:rPr>
      <w:rFonts w:ascii="Times New Roman" w:eastAsia="宋体" w:hAnsi="Times New Roman" w:cs="Times New Roman"/>
      <w:kern w:val="0"/>
      <w:sz w:val="24"/>
      <w:szCs w:val="24"/>
    </w:rPr>
  </w:style>
  <w:style w:type="paragraph" w:styleId="30">
    <w:name w:val="Body Text 3"/>
    <w:basedOn w:val="a"/>
    <w:link w:val="3Char0"/>
    <w:qFormat/>
    <w:rsid w:val="00D00243"/>
    <w:pPr>
      <w:autoSpaceDE w:val="0"/>
      <w:autoSpaceDN w:val="0"/>
      <w:jc w:val="center"/>
    </w:pPr>
    <w:rPr>
      <w:kern w:val="0"/>
      <w:sz w:val="16"/>
      <w:szCs w:val="20"/>
    </w:rPr>
  </w:style>
  <w:style w:type="character" w:customStyle="1" w:styleId="3Char0">
    <w:name w:val="正文文本 3 Char"/>
    <w:basedOn w:val="a1"/>
    <w:link w:val="30"/>
    <w:qFormat/>
    <w:rsid w:val="00D00243"/>
    <w:rPr>
      <w:rFonts w:ascii="Times New Roman" w:eastAsia="宋体" w:hAnsi="Times New Roman" w:cs="Times New Roman"/>
      <w:kern w:val="0"/>
      <w:sz w:val="16"/>
      <w:szCs w:val="20"/>
    </w:rPr>
  </w:style>
  <w:style w:type="paragraph" w:styleId="31">
    <w:name w:val="List Bullet 3"/>
    <w:basedOn w:val="a"/>
    <w:qFormat/>
    <w:rsid w:val="00D00243"/>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D00243"/>
    <w:pPr>
      <w:spacing w:after="120"/>
    </w:pPr>
  </w:style>
  <w:style w:type="character" w:customStyle="1" w:styleId="Char4">
    <w:name w:val="正文文本 Char"/>
    <w:basedOn w:val="a1"/>
    <w:qFormat/>
    <w:rsid w:val="00D00243"/>
    <w:rPr>
      <w:rFonts w:ascii="Times New Roman" w:eastAsia="宋体" w:hAnsi="Times New Roman" w:cs="Times New Roman"/>
    </w:rPr>
  </w:style>
  <w:style w:type="paragraph" w:styleId="ac">
    <w:name w:val="Body Text Indent"/>
    <w:basedOn w:val="a"/>
    <w:link w:val="Char5"/>
    <w:qFormat/>
    <w:rsid w:val="00D00243"/>
    <w:pPr>
      <w:ind w:firstLine="444"/>
    </w:pPr>
    <w:rPr>
      <w:b/>
      <w:sz w:val="24"/>
      <w:szCs w:val="20"/>
    </w:rPr>
  </w:style>
  <w:style w:type="character" w:customStyle="1" w:styleId="Char5">
    <w:name w:val="正文文本缩进 Char"/>
    <w:basedOn w:val="a1"/>
    <w:link w:val="ac"/>
    <w:qFormat/>
    <w:rsid w:val="00D00243"/>
    <w:rPr>
      <w:rFonts w:ascii="Times New Roman" w:eastAsia="宋体" w:hAnsi="Times New Roman" w:cs="Times New Roman"/>
      <w:b/>
      <w:sz w:val="24"/>
      <w:szCs w:val="20"/>
    </w:rPr>
  </w:style>
  <w:style w:type="paragraph" w:styleId="20">
    <w:name w:val="List Bullet 2"/>
    <w:basedOn w:val="a"/>
    <w:qFormat/>
    <w:rsid w:val="00D00243"/>
    <w:pPr>
      <w:tabs>
        <w:tab w:val="left" w:pos="1680"/>
      </w:tabs>
      <w:spacing w:line="360" w:lineRule="auto"/>
      <w:ind w:left="1680" w:hanging="420"/>
    </w:pPr>
    <w:rPr>
      <w:sz w:val="24"/>
      <w:szCs w:val="20"/>
    </w:rPr>
  </w:style>
  <w:style w:type="paragraph" w:styleId="50">
    <w:name w:val="toc 5"/>
    <w:basedOn w:val="a"/>
    <w:next w:val="a"/>
    <w:uiPriority w:val="39"/>
    <w:qFormat/>
    <w:rsid w:val="00D00243"/>
    <w:pPr>
      <w:ind w:leftChars="800" w:left="1680"/>
    </w:pPr>
    <w:rPr>
      <w:szCs w:val="20"/>
    </w:rPr>
  </w:style>
  <w:style w:type="paragraph" w:styleId="32">
    <w:name w:val="toc 3"/>
    <w:basedOn w:val="a"/>
    <w:next w:val="a"/>
    <w:uiPriority w:val="39"/>
    <w:qFormat/>
    <w:rsid w:val="00D00243"/>
    <w:pPr>
      <w:tabs>
        <w:tab w:val="right" w:leader="dot" w:pos="9231"/>
      </w:tabs>
      <w:ind w:leftChars="400" w:left="840"/>
    </w:pPr>
    <w:rPr>
      <w:szCs w:val="24"/>
    </w:rPr>
  </w:style>
  <w:style w:type="paragraph" w:styleId="ad">
    <w:name w:val="Plain Text"/>
    <w:basedOn w:val="a"/>
    <w:link w:val="Char6"/>
    <w:qFormat/>
    <w:rsid w:val="00D00243"/>
    <w:rPr>
      <w:rFonts w:ascii="宋体" w:hAnsi="Courier New"/>
      <w:kern w:val="0"/>
      <w:sz w:val="20"/>
      <w:szCs w:val="20"/>
    </w:rPr>
  </w:style>
  <w:style w:type="character" w:customStyle="1" w:styleId="Char6">
    <w:name w:val="纯文本 Char"/>
    <w:basedOn w:val="a1"/>
    <w:link w:val="ad"/>
    <w:qFormat/>
    <w:rsid w:val="00D00243"/>
    <w:rPr>
      <w:rFonts w:ascii="宋体" w:eastAsia="宋体" w:hAnsi="Courier New" w:cs="Times New Roman"/>
      <w:kern w:val="0"/>
      <w:sz w:val="20"/>
      <w:szCs w:val="20"/>
    </w:rPr>
  </w:style>
  <w:style w:type="paragraph" w:styleId="80">
    <w:name w:val="toc 8"/>
    <w:basedOn w:val="a"/>
    <w:next w:val="a"/>
    <w:uiPriority w:val="39"/>
    <w:qFormat/>
    <w:rsid w:val="00D00243"/>
    <w:pPr>
      <w:ind w:leftChars="1400" w:left="2940"/>
    </w:pPr>
    <w:rPr>
      <w:szCs w:val="20"/>
    </w:rPr>
  </w:style>
  <w:style w:type="paragraph" w:styleId="ae">
    <w:name w:val="Date"/>
    <w:basedOn w:val="a"/>
    <w:next w:val="a"/>
    <w:link w:val="Char7"/>
    <w:qFormat/>
    <w:rsid w:val="00D00243"/>
  </w:style>
  <w:style w:type="character" w:customStyle="1" w:styleId="Char7">
    <w:name w:val="日期 Char"/>
    <w:basedOn w:val="a1"/>
    <w:link w:val="ae"/>
    <w:qFormat/>
    <w:rsid w:val="00D00243"/>
    <w:rPr>
      <w:rFonts w:ascii="Times New Roman" w:eastAsia="宋体" w:hAnsi="Times New Roman" w:cs="Times New Roman"/>
    </w:rPr>
  </w:style>
  <w:style w:type="paragraph" w:styleId="21">
    <w:name w:val="Body Text Indent 2"/>
    <w:basedOn w:val="a"/>
    <w:link w:val="2Char0"/>
    <w:qFormat/>
    <w:rsid w:val="00D00243"/>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D00243"/>
    <w:rPr>
      <w:rFonts w:ascii="宋体" w:eastAsia="宋体" w:hAnsi="宋体" w:cs="Times New Roman"/>
      <w:b/>
      <w:bCs/>
      <w:sz w:val="24"/>
      <w:szCs w:val="20"/>
    </w:rPr>
  </w:style>
  <w:style w:type="paragraph" w:styleId="af">
    <w:name w:val="Balloon Text"/>
    <w:basedOn w:val="a"/>
    <w:link w:val="Char8"/>
    <w:semiHidden/>
    <w:qFormat/>
    <w:rsid w:val="00D00243"/>
    <w:rPr>
      <w:sz w:val="18"/>
      <w:szCs w:val="18"/>
    </w:rPr>
  </w:style>
  <w:style w:type="character" w:customStyle="1" w:styleId="Char8">
    <w:name w:val="批注框文本 Char"/>
    <w:basedOn w:val="a1"/>
    <w:link w:val="af"/>
    <w:semiHidden/>
    <w:qFormat/>
    <w:rsid w:val="00D00243"/>
    <w:rPr>
      <w:rFonts w:ascii="Times New Roman" w:eastAsia="宋体" w:hAnsi="Times New Roman" w:cs="Times New Roman"/>
      <w:sz w:val="18"/>
      <w:szCs w:val="18"/>
    </w:rPr>
  </w:style>
  <w:style w:type="paragraph" w:styleId="af0">
    <w:name w:val="footer"/>
    <w:basedOn w:val="a"/>
    <w:link w:val="Char9"/>
    <w:uiPriority w:val="99"/>
    <w:qFormat/>
    <w:rsid w:val="00D00243"/>
    <w:pPr>
      <w:tabs>
        <w:tab w:val="center" w:pos="4153"/>
        <w:tab w:val="right" w:pos="8306"/>
      </w:tabs>
      <w:snapToGrid w:val="0"/>
      <w:jc w:val="left"/>
    </w:pPr>
    <w:rPr>
      <w:kern w:val="0"/>
      <w:sz w:val="18"/>
      <w:szCs w:val="20"/>
    </w:rPr>
  </w:style>
  <w:style w:type="character" w:customStyle="1" w:styleId="Char9">
    <w:name w:val="页脚 Char"/>
    <w:basedOn w:val="a1"/>
    <w:link w:val="af0"/>
    <w:uiPriority w:val="99"/>
    <w:qFormat/>
    <w:rsid w:val="00D00243"/>
    <w:rPr>
      <w:rFonts w:ascii="Times New Roman" w:eastAsia="宋体" w:hAnsi="Times New Roman" w:cs="Times New Roman"/>
      <w:kern w:val="0"/>
      <w:sz w:val="18"/>
      <w:szCs w:val="20"/>
    </w:rPr>
  </w:style>
  <w:style w:type="paragraph" w:styleId="af1">
    <w:name w:val="header"/>
    <w:basedOn w:val="a"/>
    <w:link w:val="Chara"/>
    <w:qFormat/>
    <w:rsid w:val="00D00243"/>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1"/>
    <w:qFormat/>
    <w:rsid w:val="00D00243"/>
    <w:rPr>
      <w:rFonts w:ascii="Times New Roman" w:eastAsia="宋体" w:hAnsi="Times New Roman" w:cs="Times New Roman"/>
      <w:kern w:val="0"/>
      <w:sz w:val="18"/>
      <w:szCs w:val="20"/>
    </w:rPr>
  </w:style>
  <w:style w:type="paragraph" w:styleId="10">
    <w:name w:val="toc 1"/>
    <w:basedOn w:val="a"/>
    <w:next w:val="a"/>
    <w:uiPriority w:val="39"/>
    <w:qFormat/>
    <w:rsid w:val="00D00243"/>
    <w:pPr>
      <w:tabs>
        <w:tab w:val="left" w:pos="840"/>
        <w:tab w:val="right" w:leader="dot" w:pos="9231"/>
      </w:tabs>
    </w:pPr>
    <w:rPr>
      <w:szCs w:val="24"/>
    </w:rPr>
  </w:style>
  <w:style w:type="paragraph" w:styleId="41">
    <w:name w:val="toc 4"/>
    <w:basedOn w:val="a"/>
    <w:next w:val="a"/>
    <w:uiPriority w:val="39"/>
    <w:qFormat/>
    <w:rsid w:val="00D00243"/>
    <w:pPr>
      <w:ind w:leftChars="600" w:left="1260"/>
    </w:pPr>
    <w:rPr>
      <w:szCs w:val="20"/>
    </w:rPr>
  </w:style>
  <w:style w:type="paragraph" w:styleId="af2">
    <w:name w:val="Subtitle"/>
    <w:basedOn w:val="a"/>
    <w:next w:val="a"/>
    <w:link w:val="Charb"/>
    <w:qFormat/>
    <w:rsid w:val="00D00243"/>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D00243"/>
    <w:rPr>
      <w:rFonts w:ascii="Arial" w:eastAsia="方正魏碑简体" w:hAnsi="Arial" w:cs="Times New Roman"/>
      <w:bCs/>
      <w:kern w:val="28"/>
      <w:sz w:val="32"/>
      <w:szCs w:val="32"/>
    </w:rPr>
  </w:style>
  <w:style w:type="paragraph" w:styleId="af3">
    <w:name w:val="footnote text"/>
    <w:basedOn w:val="a"/>
    <w:link w:val="Char11"/>
    <w:unhideWhenUsed/>
    <w:qFormat/>
    <w:rsid w:val="00D00243"/>
    <w:pPr>
      <w:snapToGrid w:val="0"/>
      <w:jc w:val="left"/>
    </w:pPr>
    <w:rPr>
      <w:sz w:val="18"/>
      <w:szCs w:val="18"/>
    </w:rPr>
  </w:style>
  <w:style w:type="character" w:customStyle="1" w:styleId="Charc">
    <w:name w:val="脚注文本 Char"/>
    <w:basedOn w:val="a1"/>
    <w:semiHidden/>
    <w:qFormat/>
    <w:rsid w:val="00D00243"/>
    <w:rPr>
      <w:rFonts w:ascii="Times New Roman" w:eastAsia="宋体" w:hAnsi="Times New Roman" w:cs="Times New Roman"/>
      <w:sz w:val="18"/>
      <w:szCs w:val="18"/>
    </w:rPr>
  </w:style>
  <w:style w:type="paragraph" w:styleId="60">
    <w:name w:val="toc 6"/>
    <w:basedOn w:val="a"/>
    <w:next w:val="a"/>
    <w:uiPriority w:val="39"/>
    <w:qFormat/>
    <w:rsid w:val="00D00243"/>
    <w:pPr>
      <w:ind w:leftChars="1000" w:left="2100"/>
    </w:pPr>
    <w:rPr>
      <w:szCs w:val="20"/>
    </w:rPr>
  </w:style>
  <w:style w:type="paragraph" w:styleId="33">
    <w:name w:val="Body Text Indent 3"/>
    <w:basedOn w:val="a"/>
    <w:link w:val="3Char1"/>
    <w:qFormat/>
    <w:rsid w:val="00D00243"/>
    <w:pPr>
      <w:spacing w:afterLines="50"/>
      <w:ind w:firstLineChars="200" w:firstLine="420"/>
    </w:pPr>
    <w:rPr>
      <w:szCs w:val="21"/>
    </w:rPr>
  </w:style>
  <w:style w:type="character" w:customStyle="1" w:styleId="3Char1">
    <w:name w:val="正文文本缩进 3 Char"/>
    <w:basedOn w:val="a1"/>
    <w:link w:val="33"/>
    <w:qFormat/>
    <w:rsid w:val="00D00243"/>
    <w:rPr>
      <w:rFonts w:ascii="Times New Roman" w:eastAsia="宋体" w:hAnsi="Times New Roman" w:cs="Times New Roman"/>
      <w:szCs w:val="21"/>
    </w:rPr>
  </w:style>
  <w:style w:type="paragraph" w:styleId="22">
    <w:name w:val="toc 2"/>
    <w:basedOn w:val="a"/>
    <w:next w:val="a"/>
    <w:uiPriority w:val="39"/>
    <w:qFormat/>
    <w:rsid w:val="00D00243"/>
    <w:pPr>
      <w:tabs>
        <w:tab w:val="left" w:pos="851"/>
        <w:tab w:val="right" w:leader="dot" w:pos="9231"/>
      </w:tabs>
      <w:ind w:leftChars="200" w:left="420"/>
    </w:pPr>
    <w:rPr>
      <w:szCs w:val="20"/>
    </w:rPr>
  </w:style>
  <w:style w:type="paragraph" w:styleId="90">
    <w:name w:val="toc 9"/>
    <w:basedOn w:val="a"/>
    <w:next w:val="a"/>
    <w:uiPriority w:val="39"/>
    <w:qFormat/>
    <w:rsid w:val="00D00243"/>
    <w:pPr>
      <w:ind w:leftChars="1600" w:left="3360"/>
    </w:pPr>
    <w:rPr>
      <w:szCs w:val="20"/>
    </w:rPr>
  </w:style>
  <w:style w:type="paragraph" w:styleId="23">
    <w:name w:val="Body Text 2"/>
    <w:basedOn w:val="a"/>
    <w:link w:val="2Char1"/>
    <w:qFormat/>
    <w:rsid w:val="00D00243"/>
    <w:pPr>
      <w:spacing w:after="120" w:line="480" w:lineRule="auto"/>
    </w:pPr>
    <w:rPr>
      <w:szCs w:val="20"/>
    </w:rPr>
  </w:style>
  <w:style w:type="character" w:customStyle="1" w:styleId="2Char1">
    <w:name w:val="正文文本 2 Char"/>
    <w:basedOn w:val="a1"/>
    <w:link w:val="23"/>
    <w:qFormat/>
    <w:rsid w:val="00D00243"/>
    <w:rPr>
      <w:rFonts w:ascii="Times New Roman" w:eastAsia="宋体" w:hAnsi="Times New Roman" w:cs="Times New Roman"/>
      <w:szCs w:val="20"/>
    </w:rPr>
  </w:style>
  <w:style w:type="paragraph" w:styleId="HTML">
    <w:name w:val="HTML Preformatted"/>
    <w:basedOn w:val="a"/>
    <w:link w:val="HTMLChar"/>
    <w:qFormat/>
    <w:rsid w:val="00D002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D00243"/>
    <w:rPr>
      <w:rFonts w:ascii="宋体" w:eastAsia="宋体" w:hAnsi="宋体" w:cs="宋体"/>
      <w:kern w:val="0"/>
      <w:sz w:val="24"/>
      <w:szCs w:val="24"/>
    </w:rPr>
  </w:style>
  <w:style w:type="paragraph" w:styleId="af4">
    <w:name w:val="Normal (Web)"/>
    <w:basedOn w:val="a"/>
    <w:uiPriority w:val="99"/>
    <w:qFormat/>
    <w:rsid w:val="00D00243"/>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D00243"/>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D00243"/>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D00243"/>
    <w:rPr>
      <w:b/>
      <w:bCs/>
      <w:kern w:val="0"/>
      <w:sz w:val="20"/>
      <w:szCs w:val="20"/>
    </w:rPr>
  </w:style>
  <w:style w:type="character" w:customStyle="1" w:styleId="Chare">
    <w:name w:val="批注主题 Char"/>
    <w:basedOn w:val="Char2"/>
    <w:link w:val="af6"/>
    <w:uiPriority w:val="99"/>
    <w:qFormat/>
    <w:rsid w:val="00D00243"/>
    <w:rPr>
      <w:rFonts w:ascii="Times New Roman" w:eastAsia="宋体" w:hAnsi="Times New Roman" w:cs="Times New Roman"/>
      <w:b/>
      <w:bCs/>
      <w:kern w:val="0"/>
      <w:sz w:val="20"/>
      <w:szCs w:val="20"/>
    </w:rPr>
  </w:style>
  <w:style w:type="paragraph" w:styleId="af7">
    <w:name w:val="Body Text First Indent"/>
    <w:basedOn w:val="ab"/>
    <w:link w:val="Charf"/>
    <w:qFormat/>
    <w:rsid w:val="00D00243"/>
    <w:pPr>
      <w:ind w:firstLine="510"/>
    </w:pPr>
    <w:rPr>
      <w:sz w:val="24"/>
    </w:rPr>
  </w:style>
  <w:style w:type="character" w:customStyle="1" w:styleId="Charf">
    <w:name w:val="正文首行缩进 Char"/>
    <w:basedOn w:val="Char4"/>
    <w:link w:val="af7"/>
    <w:qFormat/>
    <w:rsid w:val="00D00243"/>
    <w:rPr>
      <w:rFonts w:ascii="Times New Roman" w:eastAsia="宋体" w:hAnsi="Times New Roman" w:cs="Times New Roman"/>
      <w:sz w:val="24"/>
    </w:rPr>
  </w:style>
  <w:style w:type="table" w:styleId="af8">
    <w:name w:val="Table Grid"/>
    <w:basedOn w:val="a2"/>
    <w:uiPriority w:val="59"/>
    <w:qFormat/>
    <w:rsid w:val="00D0024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D00243"/>
    <w:rPr>
      <w:b/>
      <w:bCs/>
    </w:rPr>
  </w:style>
  <w:style w:type="character" w:styleId="afa">
    <w:name w:val="page number"/>
    <w:basedOn w:val="a1"/>
    <w:qFormat/>
    <w:rsid w:val="00D00243"/>
  </w:style>
  <w:style w:type="character" w:styleId="afb">
    <w:name w:val="FollowedHyperlink"/>
    <w:qFormat/>
    <w:rsid w:val="00D00243"/>
    <w:rPr>
      <w:color w:val="800080"/>
      <w:u w:val="single"/>
    </w:rPr>
  </w:style>
  <w:style w:type="character" w:styleId="afc">
    <w:name w:val="Emphasis"/>
    <w:qFormat/>
    <w:rsid w:val="00D00243"/>
    <w:rPr>
      <w:i/>
      <w:iCs/>
    </w:rPr>
  </w:style>
  <w:style w:type="character" w:styleId="afd">
    <w:name w:val="Hyperlink"/>
    <w:uiPriority w:val="99"/>
    <w:qFormat/>
    <w:rsid w:val="00D00243"/>
    <w:rPr>
      <w:color w:val="0000FF"/>
      <w:u w:val="single"/>
    </w:rPr>
  </w:style>
  <w:style w:type="character" w:styleId="afe">
    <w:name w:val="annotation reference"/>
    <w:uiPriority w:val="99"/>
    <w:unhideWhenUsed/>
    <w:qFormat/>
    <w:rsid w:val="00D00243"/>
    <w:rPr>
      <w:sz w:val="21"/>
      <w:szCs w:val="21"/>
    </w:rPr>
  </w:style>
  <w:style w:type="character" w:customStyle="1" w:styleId="CharChar3">
    <w:name w:val="Char Char3"/>
    <w:qFormat/>
    <w:rsid w:val="00D00243"/>
    <w:rPr>
      <w:kern w:val="2"/>
      <w:sz w:val="21"/>
    </w:rPr>
  </w:style>
  <w:style w:type="character" w:customStyle="1" w:styleId="Char12">
    <w:name w:val="引用 Char1"/>
    <w:basedOn w:val="a1"/>
    <w:link w:val="11"/>
    <w:qFormat/>
    <w:locked/>
    <w:rsid w:val="00D00243"/>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D00243"/>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D00243"/>
    <w:rPr>
      <w:rFonts w:ascii="黑体" w:eastAsia="宋体" w:hAnsi="宋体" w:cs="Times New Roman"/>
    </w:rPr>
  </w:style>
  <w:style w:type="paragraph" w:customStyle="1" w:styleId="aff">
    <w:name w:val="标准款样式"/>
    <w:basedOn w:val="a"/>
    <w:link w:val="Charf0"/>
    <w:qFormat/>
    <w:rsid w:val="00D00243"/>
    <w:rPr>
      <w:rFonts w:ascii="黑体" w:hAnsi="宋体"/>
    </w:rPr>
  </w:style>
  <w:style w:type="character" w:customStyle="1" w:styleId="Charf1">
    <w:name w:val="居中 Char"/>
    <w:qFormat/>
    <w:rsid w:val="00D00243"/>
    <w:rPr>
      <w:kern w:val="2"/>
      <w:sz w:val="24"/>
    </w:rPr>
  </w:style>
  <w:style w:type="character" w:customStyle="1" w:styleId="3Char10">
    <w:name w:val="正文文本 3 Char1"/>
    <w:basedOn w:val="a1"/>
    <w:uiPriority w:val="99"/>
    <w:semiHidden/>
    <w:qFormat/>
    <w:rsid w:val="00D00243"/>
    <w:rPr>
      <w:sz w:val="16"/>
      <w:szCs w:val="16"/>
    </w:rPr>
  </w:style>
  <w:style w:type="character" w:customStyle="1" w:styleId="CharChar">
    <w:name w:val="Char Char"/>
    <w:semiHidden/>
    <w:qFormat/>
    <w:rsid w:val="00D00243"/>
    <w:rPr>
      <w:b/>
      <w:bCs/>
      <w:kern w:val="2"/>
      <w:sz w:val="21"/>
    </w:rPr>
  </w:style>
  <w:style w:type="character" w:customStyle="1" w:styleId="CharChar2CharCharChar">
    <w:name w:val="+正文 Char Char2 Char Char Char"/>
    <w:link w:val="CharChar2Char"/>
    <w:qFormat/>
    <w:locked/>
    <w:rsid w:val="00D00243"/>
    <w:rPr>
      <w:rFonts w:ascii="宋体" w:hAnsi="宋体"/>
      <w:sz w:val="24"/>
    </w:rPr>
  </w:style>
  <w:style w:type="paragraph" w:customStyle="1" w:styleId="CharChar2Char">
    <w:name w:val="+正文 Char Char2 Char"/>
    <w:basedOn w:val="a"/>
    <w:link w:val="CharChar2CharCharChar"/>
    <w:qFormat/>
    <w:rsid w:val="00D00243"/>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D00243"/>
    <w:rPr>
      <w:b/>
      <w:bCs/>
    </w:rPr>
  </w:style>
  <w:style w:type="character" w:customStyle="1" w:styleId="Char14">
    <w:name w:val="批注文字 Char1"/>
    <w:basedOn w:val="a1"/>
    <w:uiPriority w:val="99"/>
    <w:semiHidden/>
    <w:qFormat/>
    <w:rsid w:val="00D00243"/>
  </w:style>
  <w:style w:type="character" w:customStyle="1" w:styleId="Charf2">
    <w:name w:val="表正文 Char"/>
    <w:qFormat/>
    <w:rsid w:val="00D00243"/>
    <w:rPr>
      <w:rFonts w:eastAsia="宋体"/>
      <w:kern w:val="2"/>
      <w:sz w:val="24"/>
      <w:lang w:val="en-US" w:eastAsia="zh-CN" w:bidi="ar-SA"/>
    </w:rPr>
  </w:style>
  <w:style w:type="character" w:customStyle="1" w:styleId="font12-blue-bold1">
    <w:name w:val="font12-blue-bold1"/>
    <w:qFormat/>
    <w:rsid w:val="00D00243"/>
    <w:rPr>
      <w:b/>
      <w:bCs/>
      <w:color w:val="0249A5"/>
      <w:sz w:val="18"/>
      <w:szCs w:val="18"/>
      <w:u w:val="none"/>
    </w:rPr>
  </w:style>
  <w:style w:type="character" w:customStyle="1" w:styleId="15">
    <w:name w:val="15"/>
    <w:qFormat/>
    <w:rsid w:val="00D00243"/>
    <w:rPr>
      <w:rFonts w:ascii="Calibri" w:hAnsi="Calibri" w:hint="default"/>
    </w:rPr>
  </w:style>
  <w:style w:type="character" w:customStyle="1" w:styleId="CharChar4">
    <w:name w:val="Char Char4"/>
    <w:qFormat/>
    <w:rsid w:val="00D00243"/>
    <w:rPr>
      <w:kern w:val="2"/>
      <w:sz w:val="16"/>
    </w:rPr>
  </w:style>
  <w:style w:type="character" w:customStyle="1" w:styleId="grame">
    <w:name w:val="grame"/>
    <w:basedOn w:val="a1"/>
    <w:qFormat/>
    <w:rsid w:val="00D00243"/>
  </w:style>
  <w:style w:type="character" w:customStyle="1" w:styleId="msoins0">
    <w:name w:val="msoins"/>
    <w:basedOn w:val="a1"/>
    <w:qFormat/>
    <w:rsid w:val="00D00243"/>
  </w:style>
  <w:style w:type="character" w:customStyle="1" w:styleId="Charf3">
    <w:name w:val="段 Char"/>
    <w:basedOn w:val="a1"/>
    <w:link w:val="aff0"/>
    <w:qFormat/>
    <w:rsid w:val="00D00243"/>
    <w:rPr>
      <w:rFonts w:ascii="宋体" w:hAnsi="Times New Roman"/>
    </w:rPr>
  </w:style>
  <w:style w:type="paragraph" w:customStyle="1" w:styleId="aff0">
    <w:name w:val="段"/>
    <w:link w:val="Charf3"/>
    <w:qFormat/>
    <w:rsid w:val="00D00243"/>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D00243"/>
    <w:rPr>
      <w:rFonts w:ascii="宋体" w:eastAsia="宋体" w:hAnsi="Courier New" w:cs="Courier New"/>
      <w:szCs w:val="21"/>
    </w:rPr>
  </w:style>
  <w:style w:type="character" w:customStyle="1" w:styleId="black1">
    <w:name w:val="black1"/>
    <w:qFormat/>
    <w:rsid w:val="00D00243"/>
    <w:rPr>
      <w:rFonts w:ascii="ˎ̥" w:hAnsi="ˎ̥" w:hint="default"/>
      <w:color w:val="333333"/>
      <w:sz w:val="18"/>
      <w:szCs w:val="18"/>
      <w:u w:val="none"/>
    </w:rPr>
  </w:style>
  <w:style w:type="character" w:customStyle="1" w:styleId="solutioncontent1">
    <w:name w:val="solutioncontent1"/>
    <w:qFormat/>
    <w:rsid w:val="00D00243"/>
    <w:rPr>
      <w:rFonts w:cs="Times New Roman"/>
      <w:color w:val="333333"/>
      <w:sz w:val="15"/>
      <w:szCs w:val="15"/>
    </w:rPr>
  </w:style>
  <w:style w:type="character" w:customStyle="1" w:styleId="CharChar0">
    <w:name w:val="+正文 Char Char"/>
    <w:link w:val="CharCharChar"/>
    <w:qFormat/>
    <w:locked/>
    <w:rsid w:val="00D00243"/>
    <w:rPr>
      <w:rFonts w:ascii="楷体_GB2312" w:eastAsia="楷体_GB2312"/>
      <w:sz w:val="24"/>
    </w:rPr>
  </w:style>
  <w:style w:type="paragraph" w:customStyle="1" w:styleId="CharCharChar">
    <w:name w:val="+正文 Char Char Char"/>
    <w:basedOn w:val="a"/>
    <w:link w:val="CharChar0"/>
    <w:qFormat/>
    <w:rsid w:val="00D00243"/>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D00243"/>
  </w:style>
  <w:style w:type="character" w:customStyle="1" w:styleId="CharChar8">
    <w:name w:val="Char Char8"/>
    <w:qFormat/>
    <w:rsid w:val="00D00243"/>
    <w:rPr>
      <w:kern w:val="2"/>
      <w:sz w:val="21"/>
    </w:rPr>
  </w:style>
  <w:style w:type="character" w:customStyle="1" w:styleId="16">
    <w:name w:val="16"/>
    <w:qFormat/>
    <w:rsid w:val="00D00243"/>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D00243"/>
    <w:rPr>
      <w:rFonts w:ascii="宋体" w:hAnsi="宋体"/>
      <w:sz w:val="24"/>
    </w:rPr>
  </w:style>
  <w:style w:type="paragraph" w:customStyle="1" w:styleId="Char20">
    <w:name w:val="+正文 Char2"/>
    <w:basedOn w:val="a"/>
    <w:link w:val="Char2CharChar"/>
    <w:qFormat/>
    <w:rsid w:val="00D00243"/>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D00243"/>
    <w:rPr>
      <w:rFonts w:ascii="宋体" w:hAnsi="宋体"/>
      <w:sz w:val="24"/>
    </w:rPr>
  </w:style>
  <w:style w:type="paragraph" w:customStyle="1" w:styleId="Char5CharCharChar">
    <w:name w:val="+正文 Char5 Char Char Char"/>
    <w:basedOn w:val="a"/>
    <w:link w:val="Char5CharCharCharCharChar"/>
    <w:qFormat/>
    <w:rsid w:val="00D00243"/>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D00243"/>
    <w:rPr>
      <w:rFonts w:ascii="楷体_GB2312" w:eastAsia="楷体_GB2312" w:hAnsi="宋体"/>
      <w:spacing w:val="-8"/>
      <w:sz w:val="24"/>
      <w:lang w:val="zh-CN"/>
    </w:rPr>
  </w:style>
  <w:style w:type="paragraph" w:customStyle="1" w:styleId="aff1">
    <w:name w:val="表文字"/>
    <w:basedOn w:val="a"/>
    <w:link w:val="CharChar1"/>
    <w:qFormat/>
    <w:rsid w:val="00D00243"/>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D00243"/>
    <w:rPr>
      <w:rFonts w:ascii="Times New Roman" w:eastAsia="宋体" w:hAnsi="Times New Roman" w:cs="Times New Roman"/>
    </w:rPr>
  </w:style>
  <w:style w:type="character" w:customStyle="1" w:styleId="Char10">
    <w:name w:val="正文文本 Char1"/>
    <w:basedOn w:val="a1"/>
    <w:link w:val="ab"/>
    <w:qFormat/>
    <w:rsid w:val="00D00243"/>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D00243"/>
    <w:rPr>
      <w:rFonts w:ascii="宋体" w:hAnsi="宋体"/>
      <w:sz w:val="24"/>
    </w:rPr>
  </w:style>
  <w:style w:type="paragraph" w:customStyle="1" w:styleId="CharChar3CharChar">
    <w:name w:val="+正文 Char Char3 Char Char"/>
    <w:basedOn w:val="a"/>
    <w:link w:val="CharChar3CharCharCharChar"/>
    <w:qFormat/>
    <w:rsid w:val="00D00243"/>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D00243"/>
    <w:rPr>
      <w:rFonts w:ascii="Cambria" w:eastAsia="宋体" w:hAnsi="Cambria" w:cs="Times New Roman"/>
      <w:b/>
      <w:bCs/>
      <w:kern w:val="28"/>
      <w:sz w:val="32"/>
      <w:szCs w:val="32"/>
    </w:rPr>
  </w:style>
  <w:style w:type="character" w:customStyle="1" w:styleId="1CharCharChar">
    <w:name w:val="+1. Char Char Char"/>
    <w:link w:val="1Char0"/>
    <w:qFormat/>
    <w:locked/>
    <w:rsid w:val="00D00243"/>
    <w:rPr>
      <w:rFonts w:ascii="Times New Roman" w:eastAsia="宋体" w:hAnsi="Times New Roman" w:cs="Times New Roman"/>
    </w:rPr>
  </w:style>
  <w:style w:type="paragraph" w:customStyle="1" w:styleId="1Char0">
    <w:name w:val="+1. Char"/>
    <w:basedOn w:val="a"/>
    <w:link w:val="1CharCharChar"/>
    <w:qFormat/>
    <w:rsid w:val="00D00243"/>
  </w:style>
  <w:style w:type="character" w:customStyle="1" w:styleId="Char19">
    <w:name w:val="标题 Char1"/>
    <w:basedOn w:val="a1"/>
    <w:uiPriority w:val="10"/>
    <w:qFormat/>
    <w:rsid w:val="00D00243"/>
    <w:rPr>
      <w:rFonts w:ascii="Cambria" w:eastAsia="宋体" w:hAnsi="Cambria" w:cs="Times New Roman"/>
      <w:b/>
      <w:bCs/>
      <w:sz w:val="32"/>
      <w:szCs w:val="32"/>
    </w:rPr>
  </w:style>
  <w:style w:type="character" w:customStyle="1" w:styleId="Char40">
    <w:name w:val="+正文 Char4"/>
    <w:link w:val="aff2"/>
    <w:qFormat/>
    <w:locked/>
    <w:rsid w:val="00D00243"/>
    <w:rPr>
      <w:rFonts w:ascii="宋体" w:hAnsi="宋体"/>
      <w:sz w:val="24"/>
    </w:rPr>
  </w:style>
  <w:style w:type="paragraph" w:customStyle="1" w:styleId="aff2">
    <w:name w:val="+正文"/>
    <w:basedOn w:val="a"/>
    <w:link w:val="Char40"/>
    <w:qFormat/>
    <w:rsid w:val="00D00243"/>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D00243"/>
    <w:rPr>
      <w:sz w:val="18"/>
      <w:szCs w:val="18"/>
    </w:rPr>
  </w:style>
  <w:style w:type="character" w:customStyle="1" w:styleId="CharChar7">
    <w:name w:val="Char Char7"/>
    <w:qFormat/>
    <w:rsid w:val="00D00243"/>
    <w:rPr>
      <w:kern w:val="2"/>
      <w:sz w:val="18"/>
    </w:rPr>
  </w:style>
  <w:style w:type="character" w:customStyle="1" w:styleId="CharChar2">
    <w:name w:val="Char Char2"/>
    <w:qFormat/>
    <w:rsid w:val="00D00243"/>
    <w:rPr>
      <w:kern w:val="2"/>
      <w:sz w:val="24"/>
      <w:szCs w:val="24"/>
    </w:rPr>
  </w:style>
  <w:style w:type="character" w:customStyle="1" w:styleId="Char1b">
    <w:name w:val="表正文 Char1"/>
    <w:qFormat/>
    <w:rsid w:val="00D00243"/>
    <w:rPr>
      <w:kern w:val="2"/>
      <w:sz w:val="21"/>
    </w:rPr>
  </w:style>
  <w:style w:type="character" w:customStyle="1" w:styleId="Char1c">
    <w:name w:val="页眉 Char1"/>
    <w:basedOn w:val="a1"/>
    <w:uiPriority w:val="99"/>
    <w:semiHidden/>
    <w:qFormat/>
    <w:rsid w:val="00D00243"/>
    <w:rPr>
      <w:sz w:val="18"/>
      <w:szCs w:val="18"/>
    </w:rPr>
  </w:style>
  <w:style w:type="character" w:customStyle="1" w:styleId="CharChar5">
    <w:name w:val="普通文字 Char Char"/>
    <w:qFormat/>
    <w:rsid w:val="00D00243"/>
    <w:rPr>
      <w:rFonts w:ascii="宋体" w:hAnsi="Courier New"/>
      <w:kern w:val="2"/>
      <w:sz w:val="21"/>
    </w:rPr>
  </w:style>
  <w:style w:type="character" w:customStyle="1" w:styleId="Charf4">
    <w:name w:val="无间隔 Char"/>
    <w:link w:val="12"/>
    <w:qFormat/>
    <w:locked/>
    <w:rsid w:val="00D00243"/>
    <w:rPr>
      <w:rFonts w:eastAsia="Times New Roman"/>
      <w:sz w:val="22"/>
      <w:lang w:eastAsia="en-US" w:bidi="en-US"/>
    </w:rPr>
  </w:style>
  <w:style w:type="paragraph" w:customStyle="1" w:styleId="12">
    <w:name w:val="无间隔1"/>
    <w:link w:val="Charf4"/>
    <w:qFormat/>
    <w:rsid w:val="00D00243"/>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D00243"/>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D00243"/>
    <w:rPr>
      <w:rFonts w:ascii="宋体" w:hAnsi="宋体"/>
    </w:rPr>
  </w:style>
  <w:style w:type="paragraph" w:customStyle="1" w:styleId="1CharCharChar0">
    <w:name w:val="+列表1 Char Char Char"/>
    <w:basedOn w:val="a"/>
    <w:link w:val="1CharCharCharCharChar"/>
    <w:qFormat/>
    <w:rsid w:val="00D00243"/>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D00243"/>
    <w:rPr>
      <w:rFonts w:ascii="宋体" w:hAnsi="宋体"/>
      <w:sz w:val="24"/>
    </w:rPr>
  </w:style>
  <w:style w:type="paragraph" w:customStyle="1" w:styleId="CharChar5Char">
    <w:name w:val="+正文 Char Char5 Char"/>
    <w:basedOn w:val="a"/>
    <w:link w:val="CharChar5CharCharChar"/>
    <w:qFormat/>
    <w:rsid w:val="00D00243"/>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D00243"/>
    <w:rPr>
      <w:kern w:val="2"/>
      <w:sz w:val="21"/>
    </w:rPr>
  </w:style>
  <w:style w:type="character" w:customStyle="1" w:styleId="CharChar50">
    <w:name w:val="Char Char5"/>
    <w:qFormat/>
    <w:rsid w:val="00D00243"/>
    <w:rPr>
      <w:rFonts w:ascii="Arial" w:eastAsia="方正魏碑简体" w:hAnsi="Arial" w:cs="Arial"/>
      <w:bCs/>
      <w:kern w:val="28"/>
      <w:sz w:val="32"/>
      <w:szCs w:val="32"/>
    </w:rPr>
  </w:style>
  <w:style w:type="character" w:customStyle="1" w:styleId="Char1d">
    <w:name w:val="注释标题 Char1"/>
    <w:basedOn w:val="a1"/>
    <w:uiPriority w:val="99"/>
    <w:semiHidden/>
    <w:qFormat/>
    <w:rsid w:val="00D00243"/>
  </w:style>
  <w:style w:type="character" w:customStyle="1" w:styleId="Charf5">
    <w:name w:val="明显引用 Char"/>
    <w:basedOn w:val="a1"/>
    <w:qFormat/>
    <w:rsid w:val="00D00243"/>
    <w:rPr>
      <w:b/>
      <w:bCs/>
      <w:i/>
      <w:iCs/>
      <w:color w:val="4F81BD"/>
      <w:kern w:val="2"/>
      <w:sz w:val="21"/>
    </w:rPr>
  </w:style>
  <w:style w:type="character" w:customStyle="1" w:styleId="Char">
    <w:name w:val="正文缩进 Char"/>
    <w:link w:val="a0"/>
    <w:qFormat/>
    <w:rsid w:val="00D00243"/>
    <w:rPr>
      <w:rFonts w:ascii="Times New Roman" w:eastAsia="宋体" w:hAnsi="Times New Roman" w:cs="Times New Roman"/>
    </w:rPr>
  </w:style>
  <w:style w:type="character" w:customStyle="1" w:styleId="Charf6">
    <w:name w:val="引用 Char"/>
    <w:basedOn w:val="a1"/>
    <w:qFormat/>
    <w:rsid w:val="00D00243"/>
    <w:rPr>
      <w:i/>
      <w:iCs/>
      <w:color w:val="000000"/>
      <w:kern w:val="2"/>
      <w:sz w:val="21"/>
    </w:rPr>
  </w:style>
  <w:style w:type="character" w:customStyle="1" w:styleId="Char1e">
    <w:name w:val="日期 Char1"/>
    <w:basedOn w:val="a1"/>
    <w:uiPriority w:val="99"/>
    <w:semiHidden/>
    <w:qFormat/>
    <w:rsid w:val="00D00243"/>
  </w:style>
  <w:style w:type="character" w:customStyle="1" w:styleId="SubtitleChar">
    <w:name w:val="Subtitle Char"/>
    <w:qFormat/>
    <w:locked/>
    <w:rsid w:val="00D00243"/>
    <w:rPr>
      <w:rFonts w:ascii="Calibri Light" w:eastAsia="宋体" w:hAnsi="Calibri Light" w:cs="Times New Roman"/>
      <w:b/>
      <w:bCs/>
      <w:kern w:val="28"/>
      <w:sz w:val="32"/>
      <w:szCs w:val="32"/>
      <w:lang w:eastAsia="en-US"/>
    </w:rPr>
  </w:style>
  <w:style w:type="character" w:customStyle="1" w:styleId="hCharChar">
    <w:name w:val="h Char Char"/>
    <w:qFormat/>
    <w:rsid w:val="00D00243"/>
    <w:rPr>
      <w:kern w:val="2"/>
      <w:sz w:val="18"/>
    </w:rPr>
  </w:style>
  <w:style w:type="character" w:customStyle="1" w:styleId="Char1f">
    <w:name w:val="明显引用 Char1"/>
    <w:basedOn w:val="a1"/>
    <w:link w:val="13"/>
    <w:qFormat/>
    <w:locked/>
    <w:rsid w:val="00D00243"/>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D00243"/>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D00243"/>
    <w:rPr>
      <w:rFonts w:ascii="Arial" w:eastAsia="黑体" w:hAnsi="Arial"/>
      <w:kern w:val="2"/>
      <w:sz w:val="44"/>
    </w:rPr>
  </w:style>
  <w:style w:type="paragraph" w:customStyle="1" w:styleId="14">
    <w:name w:val="列出段落1"/>
    <w:basedOn w:val="a"/>
    <w:uiPriority w:val="34"/>
    <w:qFormat/>
    <w:rsid w:val="00D00243"/>
    <w:pPr>
      <w:ind w:firstLineChars="200" w:firstLine="420"/>
    </w:pPr>
  </w:style>
  <w:style w:type="paragraph" w:customStyle="1" w:styleId="xl54">
    <w:name w:val="xl54"/>
    <w:basedOn w:val="a"/>
    <w:qFormat/>
    <w:rsid w:val="00D00243"/>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D00243"/>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D00243"/>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D00243"/>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D00243"/>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D00243"/>
    <w:pPr>
      <w:widowControl/>
      <w:ind w:firstLine="420"/>
    </w:pPr>
    <w:rPr>
      <w:rFonts w:ascii="Calibri" w:hAnsi="Calibri" w:cs="宋体"/>
      <w:kern w:val="0"/>
      <w:szCs w:val="21"/>
    </w:rPr>
  </w:style>
  <w:style w:type="paragraph" w:customStyle="1" w:styleId="230">
    <w:name w:val="23"/>
    <w:basedOn w:val="a"/>
    <w:qFormat/>
    <w:rsid w:val="00D00243"/>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D00243"/>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D00243"/>
    <w:pPr>
      <w:ind w:firstLineChars="200" w:firstLine="420"/>
    </w:pPr>
    <w:rPr>
      <w:rFonts w:ascii="Calibri" w:hAnsi="Calibri"/>
    </w:rPr>
  </w:style>
  <w:style w:type="paragraph" w:customStyle="1" w:styleId="24">
    <w:name w:val="样式 正文文本缩进 + 段前: 2 字符"/>
    <w:basedOn w:val="a"/>
    <w:qFormat/>
    <w:rsid w:val="00D00243"/>
    <w:pPr>
      <w:ind w:leftChars="200" w:left="420"/>
      <w:jc w:val="left"/>
    </w:pPr>
    <w:rPr>
      <w:sz w:val="28"/>
      <w:szCs w:val="24"/>
      <w:lang w:eastAsia="zh-TW"/>
    </w:rPr>
  </w:style>
  <w:style w:type="paragraph" w:customStyle="1" w:styleId="Style4">
    <w:name w:val="Style4"/>
    <w:basedOn w:val="4"/>
    <w:qFormat/>
    <w:rsid w:val="00D00243"/>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D00243"/>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D00243"/>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D00243"/>
    <w:pPr>
      <w:jc w:val="left"/>
    </w:pPr>
    <w:rPr>
      <w:rFonts w:ascii="宋体" w:hAnsi="宋体"/>
      <w:szCs w:val="21"/>
    </w:rPr>
  </w:style>
  <w:style w:type="paragraph" w:customStyle="1" w:styleId="xl87">
    <w:name w:val="xl87"/>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D0024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D00243"/>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D00243"/>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D00243"/>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D00243"/>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D00243"/>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D00243"/>
    <w:pPr>
      <w:widowControl/>
      <w:spacing w:before="100" w:beforeAutospacing="1" w:after="100" w:afterAutospacing="1"/>
      <w:jc w:val="left"/>
    </w:pPr>
    <w:rPr>
      <w:kern w:val="0"/>
      <w:sz w:val="16"/>
      <w:szCs w:val="16"/>
    </w:rPr>
  </w:style>
  <w:style w:type="paragraph" w:customStyle="1" w:styleId="font14">
    <w:name w:val="font14"/>
    <w:basedOn w:val="a"/>
    <w:qFormat/>
    <w:rsid w:val="00D00243"/>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D00243"/>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D00243"/>
    <w:pPr>
      <w:ind w:firstLineChars="200" w:firstLine="420"/>
    </w:pPr>
  </w:style>
  <w:style w:type="paragraph" w:customStyle="1" w:styleId="170">
    <w:name w:val="17"/>
    <w:basedOn w:val="a"/>
    <w:qFormat/>
    <w:rsid w:val="00D00243"/>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D00243"/>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D00243"/>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D00243"/>
    <w:rPr>
      <w:rFonts w:ascii="Tahoma" w:hAnsi="Tahoma"/>
      <w:sz w:val="24"/>
      <w:szCs w:val="20"/>
    </w:rPr>
  </w:style>
  <w:style w:type="paragraph" w:customStyle="1" w:styleId="xl80">
    <w:name w:val="xl80"/>
    <w:basedOn w:val="a"/>
    <w:qFormat/>
    <w:rsid w:val="00D00243"/>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D0024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D00243"/>
    <w:pPr>
      <w:spacing w:line="300" w:lineRule="auto"/>
      <w:jc w:val="center"/>
    </w:pPr>
    <w:rPr>
      <w:rFonts w:ascii="Arial" w:eastAsia="黑体" w:hAnsi="Arial" w:cs="Arial"/>
      <w:bCs/>
      <w:sz w:val="52"/>
      <w:szCs w:val="32"/>
    </w:rPr>
  </w:style>
  <w:style w:type="paragraph" w:customStyle="1" w:styleId="xl50">
    <w:name w:val="xl50"/>
    <w:basedOn w:val="a"/>
    <w:qFormat/>
    <w:rsid w:val="00D00243"/>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D00243"/>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D00243"/>
    <w:pPr>
      <w:tabs>
        <w:tab w:val="left" w:pos="360"/>
      </w:tabs>
    </w:pPr>
    <w:rPr>
      <w:sz w:val="24"/>
      <w:szCs w:val="24"/>
    </w:rPr>
  </w:style>
  <w:style w:type="paragraph" w:customStyle="1" w:styleId="xl38">
    <w:name w:val="xl38"/>
    <w:basedOn w:val="a"/>
    <w:qFormat/>
    <w:rsid w:val="00D0024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D0024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D00243"/>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D00243"/>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D00243"/>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D00243"/>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D00243"/>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D0024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D00243"/>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D00243"/>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D00243"/>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D00243"/>
    <w:rPr>
      <w:rFonts w:ascii="Tahoma" w:hAnsi="Tahoma"/>
      <w:sz w:val="24"/>
      <w:szCs w:val="20"/>
    </w:rPr>
  </w:style>
  <w:style w:type="paragraph" w:customStyle="1" w:styleId="0">
    <w:name w:val="0"/>
    <w:basedOn w:val="a"/>
    <w:qFormat/>
    <w:rsid w:val="00D00243"/>
    <w:pPr>
      <w:widowControl/>
      <w:snapToGrid w:val="0"/>
    </w:pPr>
    <w:rPr>
      <w:rFonts w:eastAsia="Arial Unicode MS"/>
      <w:kern w:val="0"/>
      <w:szCs w:val="21"/>
    </w:rPr>
  </w:style>
  <w:style w:type="paragraph" w:customStyle="1" w:styleId="aff7">
    <w:name w:val="文档正文"/>
    <w:basedOn w:val="a"/>
    <w:qFormat/>
    <w:rsid w:val="00D00243"/>
    <w:pPr>
      <w:spacing w:line="360" w:lineRule="auto"/>
    </w:pPr>
    <w:rPr>
      <w:rFonts w:ascii="宋体" w:hAnsi="宋体" w:cs="Arial"/>
      <w:b/>
      <w:bCs/>
      <w:szCs w:val="21"/>
    </w:rPr>
  </w:style>
  <w:style w:type="paragraph" w:customStyle="1" w:styleId="xl41">
    <w:name w:val="xl41"/>
    <w:basedOn w:val="a"/>
    <w:qFormat/>
    <w:rsid w:val="00D00243"/>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D00243"/>
    <w:pPr>
      <w:adjustRightInd w:val="0"/>
      <w:spacing w:line="360" w:lineRule="auto"/>
    </w:pPr>
    <w:rPr>
      <w:kern w:val="0"/>
      <w:sz w:val="24"/>
      <w:szCs w:val="20"/>
    </w:rPr>
  </w:style>
  <w:style w:type="paragraph" w:customStyle="1" w:styleId="35">
    <w:name w:val="表格3"/>
    <w:basedOn w:val="a"/>
    <w:qFormat/>
    <w:rsid w:val="00D00243"/>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D00243"/>
  </w:style>
  <w:style w:type="paragraph" w:customStyle="1" w:styleId="xl71">
    <w:name w:val="xl71"/>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D00243"/>
    <w:pPr>
      <w:spacing w:afterLines="50" w:line="360" w:lineRule="auto"/>
    </w:pPr>
    <w:rPr>
      <w:rFonts w:ascii="仿宋_GB2312" w:eastAsia="仿宋_GB2312" w:hAnsi="宋体"/>
      <w:sz w:val="24"/>
      <w:szCs w:val="24"/>
    </w:rPr>
  </w:style>
  <w:style w:type="paragraph" w:customStyle="1" w:styleId="p17">
    <w:name w:val="p17"/>
    <w:basedOn w:val="a"/>
    <w:qFormat/>
    <w:rsid w:val="00D00243"/>
    <w:pPr>
      <w:widowControl/>
    </w:pPr>
    <w:rPr>
      <w:kern w:val="0"/>
      <w:szCs w:val="21"/>
    </w:rPr>
  </w:style>
  <w:style w:type="paragraph" w:customStyle="1" w:styleId="xl59">
    <w:name w:val="xl59"/>
    <w:basedOn w:val="a"/>
    <w:qFormat/>
    <w:rsid w:val="00D0024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D0024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D00243"/>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D00243"/>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D00243"/>
    <w:pPr>
      <w:ind w:firstLineChars="200" w:firstLine="420"/>
    </w:pPr>
  </w:style>
  <w:style w:type="paragraph" w:customStyle="1" w:styleId="110">
    <w:name w:val="列出段落11"/>
    <w:basedOn w:val="a"/>
    <w:uiPriority w:val="34"/>
    <w:qFormat/>
    <w:rsid w:val="00D00243"/>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D00243"/>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D00243"/>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D00243"/>
    <w:pPr>
      <w:tabs>
        <w:tab w:val="left" w:pos="360"/>
      </w:tabs>
    </w:pPr>
    <w:rPr>
      <w:sz w:val="24"/>
      <w:szCs w:val="24"/>
    </w:rPr>
  </w:style>
  <w:style w:type="paragraph" w:customStyle="1" w:styleId="xl69">
    <w:name w:val="xl69"/>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D00243"/>
    <w:pPr>
      <w:ind w:firstLineChars="200" w:firstLine="420"/>
    </w:pPr>
  </w:style>
  <w:style w:type="paragraph" w:customStyle="1" w:styleId="p18">
    <w:name w:val="p18"/>
    <w:basedOn w:val="a"/>
    <w:qFormat/>
    <w:rsid w:val="00D00243"/>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D00243"/>
    <w:rPr>
      <w:rFonts w:ascii="宋体" w:hAnsi="宋体"/>
      <w:szCs w:val="24"/>
    </w:rPr>
  </w:style>
  <w:style w:type="paragraph" w:customStyle="1" w:styleId="180">
    <w:name w:val="18"/>
    <w:basedOn w:val="a"/>
    <w:qFormat/>
    <w:rsid w:val="00D00243"/>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D00243"/>
    <w:pPr>
      <w:spacing w:beforeLines="25" w:afterLines="25" w:line="360" w:lineRule="auto"/>
      <w:ind w:firstLineChars="200" w:firstLine="480"/>
    </w:pPr>
    <w:rPr>
      <w:sz w:val="24"/>
      <w:szCs w:val="21"/>
    </w:rPr>
  </w:style>
  <w:style w:type="paragraph" w:customStyle="1" w:styleId="affa">
    <w:name w:val="文字列表"/>
    <w:basedOn w:val="af7"/>
    <w:qFormat/>
    <w:rsid w:val="00D00243"/>
  </w:style>
  <w:style w:type="paragraph" w:customStyle="1" w:styleId="Web">
    <w:name w:val="普通 (Web)"/>
    <w:basedOn w:val="a"/>
    <w:qFormat/>
    <w:rsid w:val="00D00243"/>
    <w:rPr>
      <w:sz w:val="24"/>
      <w:szCs w:val="24"/>
    </w:rPr>
  </w:style>
  <w:style w:type="paragraph" w:customStyle="1" w:styleId="xl27">
    <w:name w:val="xl27"/>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D00243"/>
    <w:rPr>
      <w:rFonts w:ascii="Tahoma" w:hAnsi="Tahoma"/>
      <w:sz w:val="24"/>
      <w:szCs w:val="20"/>
    </w:rPr>
  </w:style>
  <w:style w:type="paragraph" w:customStyle="1" w:styleId="xl75">
    <w:name w:val="xl75"/>
    <w:basedOn w:val="a"/>
    <w:qFormat/>
    <w:rsid w:val="00D00243"/>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D00243"/>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D0024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D0024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D0024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D00243"/>
    <w:pPr>
      <w:spacing w:line="360" w:lineRule="auto"/>
    </w:pPr>
    <w:rPr>
      <w:rFonts w:ascii="宋体" w:hAnsi="宋体"/>
      <w:bCs/>
      <w:szCs w:val="21"/>
    </w:rPr>
  </w:style>
  <w:style w:type="paragraph" w:customStyle="1" w:styleId="TOC2">
    <w:name w:val="TOC 标题2"/>
    <w:basedOn w:val="1"/>
    <w:next w:val="a"/>
    <w:uiPriority w:val="39"/>
    <w:qFormat/>
    <w:rsid w:val="00D00243"/>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D00243"/>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D0024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D00243"/>
    <w:pPr>
      <w:adjustRightInd w:val="0"/>
      <w:spacing w:after="284" w:line="113" w:lineRule="atLeast"/>
      <w:jc w:val="center"/>
      <w:textAlignment w:val="baseline"/>
    </w:pPr>
    <w:rPr>
      <w:kern w:val="0"/>
      <w:sz w:val="24"/>
      <w:szCs w:val="20"/>
    </w:rPr>
  </w:style>
  <w:style w:type="paragraph" w:customStyle="1" w:styleId="1b">
    <w:name w:val="正文1"/>
    <w:qFormat/>
    <w:rsid w:val="00D00243"/>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D00243"/>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D00243"/>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D00243"/>
    <w:pPr>
      <w:tabs>
        <w:tab w:val="left" w:pos="360"/>
      </w:tabs>
    </w:pPr>
    <w:rPr>
      <w:sz w:val="24"/>
      <w:szCs w:val="24"/>
    </w:rPr>
  </w:style>
  <w:style w:type="paragraph" w:customStyle="1" w:styleId="xl86">
    <w:name w:val="xl86"/>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D00243"/>
    <w:pPr>
      <w:spacing w:line="360" w:lineRule="auto"/>
      <w:ind w:firstLineChars="200" w:firstLine="480"/>
    </w:pPr>
    <w:rPr>
      <w:rFonts w:cs="宋体"/>
      <w:sz w:val="24"/>
      <w:szCs w:val="20"/>
    </w:rPr>
  </w:style>
  <w:style w:type="paragraph" w:customStyle="1" w:styleId="212">
    <w:name w:val="正文文本缩进 21"/>
    <w:basedOn w:val="a"/>
    <w:qFormat/>
    <w:rsid w:val="00D00243"/>
    <w:pPr>
      <w:autoSpaceDE w:val="0"/>
      <w:autoSpaceDN w:val="0"/>
      <w:adjustRightInd w:val="0"/>
      <w:ind w:firstLine="540"/>
      <w:textAlignment w:val="baseline"/>
    </w:pPr>
    <w:rPr>
      <w:sz w:val="24"/>
      <w:szCs w:val="20"/>
    </w:rPr>
  </w:style>
  <w:style w:type="paragraph" w:customStyle="1" w:styleId="font9">
    <w:name w:val="font9"/>
    <w:basedOn w:val="a"/>
    <w:qFormat/>
    <w:rsid w:val="00D00243"/>
    <w:pPr>
      <w:widowControl/>
      <w:spacing w:before="100" w:beforeAutospacing="1" w:after="100" w:afterAutospacing="1"/>
      <w:jc w:val="left"/>
    </w:pPr>
    <w:rPr>
      <w:b/>
      <w:bCs/>
      <w:kern w:val="0"/>
      <w:sz w:val="16"/>
      <w:szCs w:val="16"/>
    </w:rPr>
  </w:style>
  <w:style w:type="paragraph" w:customStyle="1" w:styleId="xl30">
    <w:name w:val="xl30"/>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D00243"/>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D00243"/>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D00243"/>
    <w:pPr>
      <w:widowControl/>
    </w:pPr>
    <w:rPr>
      <w:kern w:val="0"/>
      <w:szCs w:val="21"/>
    </w:rPr>
  </w:style>
  <w:style w:type="paragraph" w:customStyle="1" w:styleId="xl79">
    <w:name w:val="xl79"/>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D00243"/>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D00243"/>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D00243"/>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D0024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D00243"/>
    <w:pPr>
      <w:suppressAutoHyphens/>
      <w:spacing w:line="240" w:lineRule="auto"/>
      <w:ind w:firstLine="420"/>
    </w:pPr>
    <w:rPr>
      <w:kern w:val="1"/>
      <w:szCs w:val="21"/>
    </w:rPr>
  </w:style>
  <w:style w:type="character" w:customStyle="1" w:styleId="navname">
    <w:name w:val="navname"/>
    <w:basedOn w:val="a1"/>
    <w:qFormat/>
    <w:rsid w:val="00D00243"/>
  </w:style>
  <w:style w:type="character" w:customStyle="1" w:styleId="afff">
    <w:name w:val="无"/>
    <w:qFormat/>
    <w:rsid w:val="00D00243"/>
  </w:style>
  <w:style w:type="paragraph" w:customStyle="1" w:styleId="1c">
    <w:name w:val="修订1"/>
    <w:hidden/>
    <w:uiPriority w:val="99"/>
    <w:unhideWhenUsed/>
    <w:qFormat/>
    <w:rsid w:val="00D00243"/>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5063</Words>
  <Characters>5317</Characters>
  <Application>Microsoft Office Word</Application>
  <DocSecurity>0</DocSecurity>
  <Lines>443</Lines>
  <Paragraphs>399</Paragraphs>
  <ScaleCrop>false</ScaleCrop>
  <Company/>
  <LinksUpToDate>false</LinksUpToDate>
  <CharactersWithSpaces>9981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2026-08-20T08:16:00Z</dcterms:created>
  <dcterms:modified xsi:type="dcterms:W3CDTF">2026-08-20T08:16:00Z</dcterms:modified>
</cp:coreProperties>
</file>