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8B8" w:rsidRPr="00C848B8" w:rsidRDefault="00C848B8" w:rsidP="00C848B8">
      <w:pPr>
        <w:adjustRightInd w:val="0"/>
        <w:snapToGrid w:val="0"/>
        <w:spacing w:line="360" w:lineRule="auto"/>
        <w:jc w:val="center"/>
        <w:outlineLvl w:val="1"/>
        <w:rPr>
          <w:rFonts w:ascii="Times New Roman" w:eastAsia="黑体" w:hAnsi="Times New Roman" w:cs="Times New Roman"/>
          <w:b/>
          <w:sz w:val="30"/>
          <w:szCs w:val="30"/>
        </w:rPr>
      </w:pPr>
      <w:bookmarkStart w:id="0" w:name="_Toc230871478"/>
      <w:r w:rsidRPr="00C848B8">
        <w:rPr>
          <w:rFonts w:ascii="Times New Roman" w:eastAsia="黑体" w:hAnsi="Times New Roman" w:cs="Times New Roman"/>
          <w:b/>
          <w:sz w:val="30"/>
          <w:szCs w:val="30"/>
        </w:rPr>
        <w:t>一、说明</w:t>
      </w:r>
      <w:bookmarkEnd w:id="0"/>
    </w:p>
    <w:p w:rsidR="00C848B8" w:rsidRPr="00C848B8" w:rsidRDefault="00C848B8" w:rsidP="00C848B8">
      <w:pPr>
        <w:adjustRightInd w:val="0"/>
        <w:snapToGrid w:val="0"/>
        <w:spacing w:line="300" w:lineRule="auto"/>
        <w:ind w:firstLineChars="215" w:firstLine="475"/>
        <w:jc w:val="left"/>
        <w:outlineLvl w:val="2"/>
        <w:rPr>
          <w:rFonts w:ascii="Times New Roman" w:eastAsia="宋体" w:hAnsi="Times New Roman" w:cs="Times New Roman"/>
          <w:b/>
          <w:sz w:val="22"/>
        </w:rPr>
      </w:pPr>
      <w:bookmarkStart w:id="1" w:name="_Toc230871479"/>
      <w:r w:rsidRPr="00C848B8">
        <w:rPr>
          <w:rFonts w:ascii="Times New Roman" w:eastAsia="宋体" w:hAnsi="Times New Roman" w:cs="Times New Roman"/>
          <w:b/>
          <w:sz w:val="22"/>
        </w:rPr>
        <w:t xml:space="preserve">1 </w:t>
      </w:r>
      <w:r w:rsidRPr="00C848B8">
        <w:rPr>
          <w:rFonts w:ascii="Times New Roman" w:eastAsia="宋体" w:hAnsi="Times New Roman" w:cs="Times New Roman"/>
          <w:b/>
          <w:sz w:val="22"/>
        </w:rPr>
        <w:t>总则</w:t>
      </w:r>
      <w:bookmarkEnd w:id="1"/>
    </w:p>
    <w:p w:rsidR="00C848B8" w:rsidRPr="00C848B8" w:rsidRDefault="00C848B8" w:rsidP="00C848B8">
      <w:pPr>
        <w:adjustRightInd w:val="0"/>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sz w:val="22"/>
        </w:rPr>
        <w:t xml:space="preserve">1.1 </w:t>
      </w:r>
      <w:r w:rsidRPr="00C848B8">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C848B8" w:rsidRPr="00C848B8" w:rsidRDefault="00C848B8" w:rsidP="00C848B8">
      <w:pPr>
        <w:adjustRightInd w:val="0"/>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sz w:val="22"/>
        </w:rPr>
        <w:t xml:space="preserve">1.2 </w:t>
      </w:r>
      <w:r w:rsidRPr="00C848B8">
        <w:rPr>
          <w:rFonts w:ascii="Times New Roman" w:eastAsia="宋体" w:hAnsi="Times New Roman" w:cs="Times New Roman"/>
          <w:sz w:val="22"/>
        </w:rPr>
        <w:t>投标人对所提供的服务应当享有合法的所有权，没有侵犯任何第三方的知识产权、技术秘密等权利，而且不存在任何抵押、留置、查封等产权瑕疵。</w:t>
      </w:r>
      <w:r w:rsidRPr="00C848B8">
        <w:rPr>
          <w:rFonts w:ascii="Times New Roman" w:eastAsia="宋体" w:hAnsi="Times New Roman" w:cs="Times New Roman"/>
          <w:sz w:val="22"/>
        </w:rPr>
        <w:t xml:space="preserve"> </w:t>
      </w:r>
    </w:p>
    <w:p w:rsidR="00C848B8" w:rsidRPr="00C848B8" w:rsidRDefault="00C848B8" w:rsidP="00C848B8">
      <w:pPr>
        <w:adjustRightInd w:val="0"/>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sz w:val="22"/>
        </w:rPr>
        <w:t xml:space="preserve">1.3 </w:t>
      </w:r>
      <w:r w:rsidRPr="00C848B8">
        <w:rPr>
          <w:rFonts w:ascii="Times New Roman" w:eastAsia="宋体" w:hAnsi="Times New Roman" w:cs="Times New Roman"/>
          <w:sz w:val="22"/>
        </w:rPr>
        <w:t>投标人提供的服务应当符合招标文件的要求，并且其质量完全符合国家标准、行业标准或地方标准。</w:t>
      </w:r>
    </w:p>
    <w:p w:rsidR="00C848B8" w:rsidRPr="00C848B8" w:rsidRDefault="00C848B8" w:rsidP="00C848B8">
      <w:pPr>
        <w:adjustRightInd w:val="0"/>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sz w:val="22"/>
        </w:rPr>
        <w:t xml:space="preserve">1.4 </w:t>
      </w:r>
      <w:r w:rsidRPr="00C848B8">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C848B8" w:rsidRPr="00C848B8" w:rsidRDefault="00C848B8" w:rsidP="00C848B8">
      <w:pPr>
        <w:adjustRightInd w:val="0"/>
        <w:snapToGrid w:val="0"/>
        <w:spacing w:line="300" w:lineRule="auto"/>
        <w:ind w:firstLineChars="200" w:firstLine="440"/>
        <w:rPr>
          <w:rFonts w:ascii="Times New Roman" w:eastAsia="宋体" w:hAnsi="Times New Roman" w:cs="Times New Roman"/>
          <w:sz w:val="22"/>
          <w:szCs w:val="20"/>
        </w:rPr>
      </w:pPr>
      <w:r w:rsidRPr="00C848B8">
        <w:rPr>
          <w:rFonts w:ascii="Times New Roman" w:eastAsia="宋体" w:hAnsi="Times New Roman" w:cs="Times New Roman"/>
          <w:sz w:val="22"/>
        </w:rPr>
        <w:t>1.5</w:t>
      </w:r>
      <w:r w:rsidRPr="00C848B8">
        <w:rPr>
          <w:rFonts w:ascii="Times New Roman" w:eastAsia="宋体" w:hAnsi="Times New Roman" w:cs="Times New Roman" w:hint="eastAsia"/>
          <w:sz w:val="22"/>
          <w:szCs w:val="20"/>
        </w:rPr>
        <w:t>投标人认为招标文件（包括招标补充文件）存在排他性或歧视性条款，自收到招标文件之日或者招标文件公告期限</w:t>
      </w:r>
      <w:r w:rsidRPr="00C848B8">
        <w:rPr>
          <w:rFonts w:ascii="Times New Roman" w:eastAsia="宋体" w:hAnsi="Times New Roman" w:cs="Times New Roman" w:hint="eastAsia"/>
          <w:sz w:val="22"/>
        </w:rPr>
        <w:t>届满之日起</w:t>
      </w:r>
      <w:r w:rsidRPr="00C848B8">
        <w:rPr>
          <w:rFonts w:ascii="Times New Roman" w:eastAsia="宋体" w:hAnsi="Times New Roman" w:cs="Times New Roman"/>
          <w:sz w:val="22"/>
        </w:rPr>
        <w:t>10</w:t>
      </w:r>
      <w:r w:rsidRPr="00C848B8">
        <w:rPr>
          <w:rFonts w:ascii="Times New Roman" w:eastAsia="宋体" w:hAnsi="Times New Roman" w:cs="Times New Roman"/>
          <w:sz w:val="22"/>
        </w:rPr>
        <w:t>日内</w:t>
      </w:r>
      <w:r w:rsidRPr="00C848B8">
        <w:rPr>
          <w:rFonts w:ascii="Times New Roman" w:eastAsia="宋体" w:hAnsi="Times New Roman" w:cs="Times New Roman" w:hint="eastAsia"/>
          <w:sz w:val="22"/>
        </w:rPr>
        <w:t>，以书面形式提出，并</w:t>
      </w:r>
      <w:r w:rsidRPr="00C848B8">
        <w:rPr>
          <w:rFonts w:ascii="Times New Roman" w:eastAsia="宋体" w:hAnsi="Times New Roman" w:cs="Times New Roman" w:hint="eastAsia"/>
          <w:sz w:val="22"/>
          <w:szCs w:val="20"/>
        </w:rPr>
        <w:t>附相关证据。</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b/>
          <w:bCs/>
          <w:sz w:val="22"/>
          <w:szCs w:val="20"/>
        </w:rPr>
      </w:pPr>
      <w:r w:rsidRPr="00C848B8">
        <w:rPr>
          <w:rFonts w:ascii="宋体" w:eastAsia="宋体" w:hAnsi="宋体" w:cs="宋体" w:hint="eastAsia"/>
          <w:sz w:val="22"/>
          <w:szCs w:val="20"/>
        </w:rPr>
        <w:t>★</w:t>
      </w:r>
      <w:r w:rsidRPr="00C848B8">
        <w:rPr>
          <w:rFonts w:ascii="Times New Roman" w:eastAsia="宋体" w:hAnsi="Times New Roman" w:cs="Times New Roman"/>
          <w:sz w:val="22"/>
          <w:szCs w:val="20"/>
        </w:rPr>
        <w:t>1.</w:t>
      </w:r>
      <w:r w:rsidRPr="00C848B8">
        <w:rPr>
          <w:rFonts w:ascii="Times New Roman" w:eastAsia="宋体" w:hAnsi="Times New Roman" w:cs="Times New Roman" w:hint="eastAsia"/>
          <w:sz w:val="22"/>
          <w:szCs w:val="20"/>
        </w:rPr>
        <w:t>6</w:t>
      </w:r>
      <w:r w:rsidRPr="00C848B8">
        <w:rPr>
          <w:rFonts w:ascii="Times New Roman" w:eastAsia="宋体" w:hAnsi="Times New Roman" w:cs="Times New Roman" w:hint="eastAsia"/>
          <w:sz w:val="22"/>
          <w:szCs w:val="20"/>
        </w:rPr>
        <w:t>投标人提供的服务必须符合国家强制性标准。</w:t>
      </w:r>
    </w:p>
    <w:p w:rsidR="00C848B8" w:rsidRPr="00C848B8" w:rsidRDefault="00C848B8" w:rsidP="00C848B8">
      <w:pPr>
        <w:spacing w:line="300" w:lineRule="auto"/>
        <w:rPr>
          <w:rFonts w:ascii="Times New Roman" w:eastAsia="宋体" w:hAnsi="Times New Roman" w:cs="Times New Roman"/>
          <w:b/>
          <w:bCs/>
          <w:sz w:val="22"/>
        </w:rPr>
      </w:pPr>
    </w:p>
    <w:p w:rsidR="00C848B8" w:rsidRPr="00C848B8" w:rsidRDefault="00C848B8" w:rsidP="00C848B8">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2" w:name="_Toc460922279"/>
      <w:bookmarkStart w:id="3" w:name="_Toc463690192"/>
      <w:bookmarkStart w:id="4" w:name="_Toc48995841"/>
      <w:bookmarkStart w:id="5" w:name="_Toc47418245"/>
      <w:bookmarkStart w:id="6" w:name="_Toc47418721"/>
      <w:bookmarkStart w:id="7" w:name="_Toc67110070"/>
      <w:bookmarkStart w:id="8" w:name="_Toc68072830"/>
      <w:bookmarkStart w:id="9" w:name="_Toc49019226"/>
      <w:bookmarkStart w:id="10" w:name="_Toc47415931"/>
      <w:bookmarkStart w:id="11" w:name="_Toc447895535"/>
      <w:bookmarkStart w:id="12" w:name="_Toc47416185"/>
      <w:bookmarkStart w:id="13" w:name="_Toc413614158"/>
      <w:bookmarkStart w:id="14" w:name="_Toc49019485"/>
      <w:bookmarkStart w:id="15" w:name="_Toc413614157"/>
      <w:bookmarkStart w:id="16" w:name="_Toc47261680"/>
      <w:bookmarkStart w:id="17" w:name="_Toc48791225"/>
      <w:bookmarkStart w:id="18" w:name="_Toc47261875"/>
      <w:bookmarkStart w:id="19" w:name="_Toc47418928"/>
      <w:bookmarkStart w:id="20" w:name="_Toc68072828"/>
      <w:bookmarkStart w:id="21" w:name="_Toc68590756"/>
      <w:bookmarkStart w:id="22" w:name="_Toc67110498"/>
      <w:bookmarkStart w:id="23" w:name="_Toc49019487"/>
      <w:bookmarkStart w:id="24" w:name="_Toc67110068"/>
      <w:bookmarkStart w:id="25" w:name="_Toc67110500"/>
      <w:bookmarkStart w:id="26" w:name="_Toc49019224"/>
      <w:bookmarkStart w:id="27" w:name="_Toc68590754"/>
      <w:bookmarkStart w:id="28" w:name="_Toc47262059"/>
      <w:bookmarkStart w:id="29" w:name="_Toc230871480"/>
      <w:r w:rsidRPr="00C848B8">
        <w:rPr>
          <w:rFonts w:ascii="Times New Roman" w:eastAsia="黑体" w:hAnsi="Times New Roman" w:cs="Times New Roman"/>
          <w:b/>
          <w:sz w:val="30"/>
          <w:szCs w:val="30"/>
        </w:rPr>
        <w:t>二、项目概况</w:t>
      </w:r>
      <w:bookmarkEnd w:id="29"/>
    </w:p>
    <w:p w:rsidR="00C848B8" w:rsidRPr="00C848B8" w:rsidRDefault="00C848B8" w:rsidP="00C848B8">
      <w:pPr>
        <w:snapToGrid w:val="0"/>
        <w:spacing w:line="300" w:lineRule="auto"/>
        <w:ind w:firstLineChars="196" w:firstLine="433"/>
        <w:outlineLvl w:val="2"/>
        <w:rPr>
          <w:rFonts w:ascii="Times New Roman" w:eastAsia="宋体" w:hAnsi="Times New Roman" w:cs="Times New Roman"/>
          <w:b/>
          <w:bCs/>
          <w:sz w:val="22"/>
        </w:rPr>
      </w:pPr>
      <w:bookmarkStart w:id="30" w:name="_Toc460922281"/>
      <w:bookmarkStart w:id="31" w:name="_Toc463690194"/>
      <w:bookmarkStart w:id="32" w:name="_Toc230871481"/>
      <w:bookmarkEnd w:id="2"/>
      <w:bookmarkEnd w:id="3"/>
      <w:r w:rsidRPr="00C848B8">
        <w:rPr>
          <w:rFonts w:ascii="Times New Roman" w:eastAsia="宋体" w:hAnsi="Times New Roman" w:cs="Times New Roman"/>
          <w:b/>
          <w:bCs/>
          <w:sz w:val="22"/>
        </w:rPr>
        <w:t xml:space="preserve">2 </w:t>
      </w:r>
      <w:r w:rsidRPr="00C848B8">
        <w:rPr>
          <w:rFonts w:ascii="Times New Roman" w:eastAsia="宋体" w:hAnsi="Times New Roman" w:cs="Times New Roman"/>
          <w:b/>
          <w:bCs/>
          <w:sz w:val="22"/>
        </w:rPr>
        <w:t>项目名称</w:t>
      </w:r>
      <w:bookmarkEnd w:id="32"/>
    </w:p>
    <w:p w:rsidR="00C848B8" w:rsidRPr="00C848B8" w:rsidRDefault="00C848B8" w:rsidP="00C848B8">
      <w:pPr>
        <w:spacing w:line="300" w:lineRule="auto"/>
        <w:ind w:firstLineChars="200" w:firstLine="440"/>
        <w:rPr>
          <w:rFonts w:ascii="Times New Roman" w:eastAsia="宋体" w:hAnsi="Times New Roman" w:cs="Times New Roman"/>
          <w:bCs/>
          <w:sz w:val="22"/>
        </w:rPr>
      </w:pPr>
      <w:r w:rsidRPr="00C848B8">
        <w:rPr>
          <w:rFonts w:ascii="Times New Roman" w:eastAsia="宋体" w:hAnsi="Times New Roman" w:cs="Times New Roman"/>
          <w:bCs/>
          <w:sz w:val="22"/>
        </w:rPr>
        <w:t>项目名称：</w:t>
      </w:r>
      <w:r w:rsidRPr="00C848B8">
        <w:rPr>
          <w:rFonts w:ascii="Times New Roman" w:eastAsia="宋体" w:hAnsi="Times New Roman" w:cs="Times New Roman" w:hint="eastAsia"/>
          <w:sz w:val="22"/>
        </w:rPr>
        <w:t>2026</w:t>
      </w:r>
      <w:r w:rsidRPr="00C848B8">
        <w:rPr>
          <w:rFonts w:ascii="Times New Roman" w:eastAsia="宋体" w:hAnsi="Times New Roman" w:cs="Times New Roman" w:hint="eastAsia"/>
          <w:sz w:val="22"/>
        </w:rPr>
        <w:t>年</w:t>
      </w:r>
      <w:r w:rsidRPr="00C848B8">
        <w:rPr>
          <w:rFonts w:ascii="Times New Roman" w:eastAsia="宋体" w:hAnsi="Times New Roman" w:cs="Times New Roman" w:hint="eastAsia"/>
          <w:sz w:val="22"/>
        </w:rPr>
        <w:t>7</w:t>
      </w:r>
      <w:r w:rsidRPr="00C848B8">
        <w:rPr>
          <w:rFonts w:ascii="Times New Roman" w:eastAsia="宋体" w:hAnsi="Times New Roman" w:cs="Times New Roman" w:hint="eastAsia"/>
          <w:sz w:val="22"/>
        </w:rPr>
        <w:t>月</w:t>
      </w:r>
      <w:r w:rsidRPr="00C848B8">
        <w:rPr>
          <w:rFonts w:ascii="Times New Roman" w:eastAsia="宋体" w:hAnsi="Times New Roman" w:cs="Times New Roman" w:hint="eastAsia"/>
          <w:sz w:val="22"/>
        </w:rPr>
        <w:t>-12</w:t>
      </w:r>
      <w:r w:rsidRPr="00C848B8">
        <w:rPr>
          <w:rFonts w:ascii="Times New Roman" w:eastAsia="宋体" w:hAnsi="Times New Roman" w:cs="Times New Roman" w:hint="eastAsia"/>
          <w:sz w:val="22"/>
        </w:rPr>
        <w:t>月</w:t>
      </w:r>
      <w:proofErr w:type="gramStart"/>
      <w:r w:rsidRPr="00C848B8">
        <w:rPr>
          <w:rFonts w:ascii="Times New Roman" w:eastAsia="宋体" w:hAnsi="Times New Roman" w:cs="Times New Roman" w:hint="eastAsia"/>
          <w:sz w:val="22"/>
        </w:rPr>
        <w:t>世</w:t>
      </w:r>
      <w:proofErr w:type="gramEnd"/>
      <w:r w:rsidRPr="00C848B8">
        <w:rPr>
          <w:rFonts w:ascii="Times New Roman" w:eastAsia="宋体" w:hAnsi="Times New Roman" w:cs="Times New Roman" w:hint="eastAsia"/>
          <w:sz w:val="22"/>
        </w:rPr>
        <w:t>博共同沟（综合管廊）日常养护服务</w:t>
      </w:r>
    </w:p>
    <w:p w:rsidR="00C848B8" w:rsidRPr="00C848B8" w:rsidRDefault="00C848B8" w:rsidP="00C848B8">
      <w:pPr>
        <w:snapToGrid w:val="0"/>
        <w:spacing w:line="300" w:lineRule="auto"/>
        <w:ind w:firstLineChars="196" w:firstLine="433"/>
        <w:outlineLvl w:val="2"/>
        <w:rPr>
          <w:rFonts w:ascii="Times New Roman" w:eastAsia="宋体" w:hAnsi="Times New Roman" w:cs="Times New Roman"/>
          <w:b/>
          <w:bCs/>
          <w:sz w:val="22"/>
        </w:rPr>
      </w:pPr>
      <w:bookmarkStart w:id="33" w:name="_Toc230871482"/>
      <w:r w:rsidRPr="00C848B8">
        <w:rPr>
          <w:rFonts w:ascii="Times New Roman" w:eastAsia="宋体" w:hAnsi="Times New Roman" w:cs="Times New Roman"/>
          <w:b/>
          <w:bCs/>
          <w:sz w:val="22"/>
        </w:rPr>
        <w:t xml:space="preserve">3 </w:t>
      </w:r>
      <w:r w:rsidRPr="00C848B8">
        <w:rPr>
          <w:rFonts w:ascii="Times New Roman" w:eastAsia="宋体" w:hAnsi="Times New Roman" w:cs="Times New Roman"/>
          <w:b/>
          <w:bCs/>
          <w:sz w:val="22"/>
        </w:rPr>
        <w:t>项目地点</w:t>
      </w:r>
      <w:bookmarkEnd w:id="33"/>
    </w:p>
    <w:p w:rsidR="00C848B8" w:rsidRPr="00C848B8" w:rsidRDefault="00C848B8" w:rsidP="00C848B8">
      <w:pPr>
        <w:spacing w:line="300" w:lineRule="auto"/>
        <w:ind w:firstLineChars="200" w:firstLine="440"/>
        <w:rPr>
          <w:rFonts w:ascii="Times New Roman" w:eastAsia="宋体" w:hAnsi="Times New Roman" w:cs="Times New Roman"/>
          <w:bCs/>
          <w:sz w:val="22"/>
        </w:rPr>
      </w:pPr>
      <w:r w:rsidRPr="00C848B8">
        <w:rPr>
          <w:rFonts w:ascii="Times New Roman" w:eastAsia="宋体" w:hAnsi="Times New Roman" w:cs="Times New Roman"/>
          <w:bCs/>
          <w:sz w:val="22"/>
        </w:rPr>
        <w:t>项目地点：</w:t>
      </w:r>
      <w:r w:rsidRPr="00C848B8">
        <w:rPr>
          <w:rFonts w:ascii="宋体" w:eastAsia="宋体" w:hAnsi="宋体" w:cs="Times New Roman" w:hint="eastAsia"/>
          <w:bCs/>
          <w:sz w:val="22"/>
        </w:rPr>
        <w:t>上海市浦东新区</w:t>
      </w:r>
      <w:proofErr w:type="gramStart"/>
      <w:r w:rsidRPr="00C848B8">
        <w:rPr>
          <w:rFonts w:ascii="宋体" w:eastAsia="宋体" w:hAnsi="宋体" w:cs="Times New Roman" w:hint="eastAsia"/>
          <w:bCs/>
          <w:sz w:val="22"/>
        </w:rPr>
        <w:t>世</w:t>
      </w:r>
      <w:proofErr w:type="gramEnd"/>
      <w:r w:rsidRPr="00C848B8">
        <w:rPr>
          <w:rFonts w:ascii="宋体" w:eastAsia="宋体" w:hAnsi="宋体" w:cs="Times New Roman" w:hint="eastAsia"/>
          <w:bCs/>
          <w:sz w:val="22"/>
        </w:rPr>
        <w:t>博园地区。</w:t>
      </w:r>
    </w:p>
    <w:p w:rsidR="00C848B8" w:rsidRPr="00C848B8" w:rsidRDefault="00C848B8" w:rsidP="00C848B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34" w:name="_Toc230871483"/>
      <w:bookmarkEnd w:id="30"/>
      <w:bookmarkEnd w:id="31"/>
      <w:r w:rsidRPr="00C848B8">
        <w:rPr>
          <w:rFonts w:ascii="Times New Roman" w:eastAsia="宋体" w:hAnsi="Times New Roman" w:cs="Times New Roman"/>
          <w:b/>
          <w:sz w:val="22"/>
        </w:rPr>
        <w:t xml:space="preserve">4 </w:t>
      </w:r>
      <w:r w:rsidRPr="00C848B8">
        <w:rPr>
          <w:rFonts w:ascii="Times New Roman" w:eastAsia="宋体" w:hAnsi="Times New Roman" w:cs="Times New Roman"/>
          <w:b/>
          <w:sz w:val="22"/>
        </w:rPr>
        <w:t>招标范围与内容</w:t>
      </w:r>
      <w:bookmarkEnd w:id="34"/>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sz w:val="22"/>
        </w:rPr>
      </w:pPr>
      <w:r w:rsidRPr="00C848B8">
        <w:rPr>
          <w:rFonts w:ascii="宋体" w:eastAsia="宋体" w:hAnsi="宋体" w:cs="宋体" w:hint="eastAsia"/>
          <w:sz w:val="22"/>
        </w:rPr>
        <w:t>4.1</w:t>
      </w:r>
      <w:r w:rsidRPr="00C848B8">
        <w:rPr>
          <w:rFonts w:ascii="Times New Roman" w:eastAsia="宋体" w:hAnsi="Times New Roman" w:cs="Times New Roman"/>
          <w:sz w:val="22"/>
        </w:rPr>
        <w:t>项目背景及现状</w:t>
      </w:r>
    </w:p>
    <w:p w:rsidR="00C848B8" w:rsidRPr="00C848B8" w:rsidRDefault="00C848B8" w:rsidP="00C848B8">
      <w:pPr>
        <w:snapToGrid w:val="0"/>
        <w:spacing w:line="300" w:lineRule="auto"/>
        <w:ind w:firstLineChars="200" w:firstLine="440"/>
        <w:jc w:val="left"/>
        <w:rPr>
          <w:rFonts w:ascii="宋体" w:eastAsia="宋体" w:hAnsi="宋体" w:cs="宋体" w:hint="eastAsia"/>
          <w:sz w:val="22"/>
        </w:rPr>
      </w:pPr>
      <w:r w:rsidRPr="00C848B8">
        <w:rPr>
          <w:rFonts w:ascii="宋体" w:eastAsia="宋体" w:hAnsi="宋体" w:cs="宋体" w:hint="eastAsia"/>
          <w:sz w:val="22"/>
        </w:rPr>
        <w:t>共同沟是21世纪新型城市市政基础设施建设现代化的重要标志之一，将管线集约化的容纳在共同沟中，不但美化了环境，也避免了由于埋设或维修管线而导致路面重复开挖的麻烦，也是对“城市，让生活更美好”理念的具体体现。</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sz w:val="22"/>
        </w:rPr>
        <w:t>4.</w:t>
      </w:r>
      <w:r w:rsidRPr="00C848B8">
        <w:rPr>
          <w:rFonts w:ascii="Times New Roman" w:eastAsia="宋体" w:hAnsi="Times New Roman" w:cs="Times New Roman" w:hint="eastAsia"/>
          <w:sz w:val="22"/>
        </w:rPr>
        <w:t>2</w:t>
      </w:r>
      <w:r w:rsidRPr="00C848B8">
        <w:rPr>
          <w:rFonts w:ascii="Times New Roman" w:eastAsia="宋体" w:hAnsi="Times New Roman" w:cs="Times New Roman"/>
          <w:sz w:val="22"/>
        </w:rPr>
        <w:t xml:space="preserve"> </w:t>
      </w:r>
      <w:r w:rsidRPr="00C848B8">
        <w:rPr>
          <w:rFonts w:ascii="Times New Roman" w:eastAsia="宋体" w:hAnsi="Times New Roman" w:cs="Times New Roman"/>
          <w:sz w:val="22"/>
        </w:rPr>
        <w:t>项目招标范围及内容</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hint="eastAsia"/>
          <w:sz w:val="22"/>
        </w:rPr>
        <w:t>主要内容为浦东新区</w:t>
      </w:r>
      <w:proofErr w:type="gramStart"/>
      <w:r w:rsidRPr="00C848B8">
        <w:rPr>
          <w:rFonts w:ascii="Times New Roman" w:eastAsia="宋体" w:hAnsi="Times New Roman" w:cs="Times New Roman" w:hint="eastAsia"/>
          <w:sz w:val="22"/>
        </w:rPr>
        <w:t>世</w:t>
      </w:r>
      <w:proofErr w:type="gramEnd"/>
      <w:r w:rsidRPr="00C848B8">
        <w:rPr>
          <w:rFonts w:ascii="Times New Roman" w:eastAsia="宋体" w:hAnsi="Times New Roman" w:cs="Times New Roman" w:hint="eastAsia"/>
          <w:sz w:val="22"/>
        </w:rPr>
        <w:t>博共同沟（综合管廊）运行维护及防水堵漏作业，其中共同</w:t>
      </w:r>
      <w:proofErr w:type="gramStart"/>
      <w:r w:rsidRPr="00C848B8">
        <w:rPr>
          <w:rFonts w:ascii="Times New Roman" w:eastAsia="宋体" w:hAnsi="Times New Roman" w:cs="Times New Roman" w:hint="eastAsia"/>
          <w:sz w:val="22"/>
        </w:rPr>
        <w:t>沟运行</w:t>
      </w:r>
      <w:proofErr w:type="gramEnd"/>
      <w:r w:rsidRPr="00C848B8">
        <w:rPr>
          <w:rFonts w:ascii="Times New Roman" w:eastAsia="宋体" w:hAnsi="Times New Roman" w:cs="Times New Roman" w:hint="eastAsia"/>
          <w:sz w:val="22"/>
        </w:rPr>
        <w:t>维护</w:t>
      </w:r>
      <w:proofErr w:type="gramStart"/>
      <w:r w:rsidRPr="00C848B8">
        <w:rPr>
          <w:rFonts w:ascii="Times New Roman" w:eastAsia="宋体" w:hAnsi="Times New Roman" w:cs="Times New Roman" w:hint="eastAsia"/>
          <w:sz w:val="22"/>
        </w:rPr>
        <w:t>包括入廊管线</w:t>
      </w:r>
      <w:proofErr w:type="gramEnd"/>
      <w:r w:rsidRPr="00C848B8">
        <w:rPr>
          <w:rFonts w:ascii="Times New Roman" w:eastAsia="宋体" w:hAnsi="Times New Roman" w:cs="Times New Roman" w:hint="eastAsia"/>
          <w:sz w:val="22"/>
        </w:rPr>
        <w:t>管理、作业管理与服务、运行管理、设施维护（包括主体结构及附属设施，消防水喷雾系统，超细干粉自动灭火装置，排水系统，通风系统，电气、照明系统，综合监控系统，火灾报警系统，智能井盖系统，无线对讲系统，标识等），确保共同</w:t>
      </w:r>
      <w:proofErr w:type="gramStart"/>
      <w:r w:rsidRPr="00C848B8">
        <w:rPr>
          <w:rFonts w:ascii="Times New Roman" w:eastAsia="宋体" w:hAnsi="Times New Roman" w:cs="Times New Roman" w:hint="eastAsia"/>
          <w:sz w:val="22"/>
        </w:rPr>
        <w:t>沟安全</w:t>
      </w:r>
      <w:proofErr w:type="gramEnd"/>
      <w:r w:rsidRPr="00C848B8">
        <w:rPr>
          <w:rFonts w:ascii="Times New Roman" w:eastAsia="宋体" w:hAnsi="Times New Roman" w:cs="Times New Roman" w:hint="eastAsia"/>
          <w:sz w:val="22"/>
        </w:rPr>
        <w:t>稳定不间断运行。</w:t>
      </w:r>
    </w:p>
    <w:p w:rsidR="00C848B8" w:rsidRPr="00C848B8" w:rsidRDefault="00C848B8" w:rsidP="00C848B8">
      <w:pPr>
        <w:autoSpaceDN w:val="0"/>
        <w:adjustRightInd w:val="0"/>
        <w:snapToGrid w:val="0"/>
        <w:spacing w:line="300" w:lineRule="auto"/>
        <w:ind w:firstLineChars="200" w:firstLine="440"/>
        <w:textAlignment w:val="baseline"/>
        <w:rPr>
          <w:rFonts w:ascii="Times New Roman" w:eastAsia="宋体" w:hAnsi="Times New Roman" w:cs="Times New Roman"/>
          <w:sz w:val="22"/>
        </w:rPr>
      </w:pPr>
      <w:r w:rsidRPr="00C848B8">
        <w:rPr>
          <w:rFonts w:ascii="Times New Roman" w:eastAsia="宋体" w:hAnsi="Times New Roman" w:cs="Times New Roman"/>
          <w:sz w:val="22"/>
        </w:rPr>
        <w:t xml:space="preserve">4.3 </w:t>
      </w:r>
      <w:r w:rsidRPr="00C848B8">
        <w:rPr>
          <w:rFonts w:ascii="Times New Roman" w:eastAsia="宋体" w:hAnsi="Times New Roman" w:cs="Times New Roman"/>
          <w:sz w:val="22"/>
        </w:rPr>
        <w:t>本项目服务期限</w:t>
      </w:r>
      <w:r w:rsidRPr="00C848B8">
        <w:rPr>
          <w:rFonts w:ascii="Times New Roman" w:eastAsia="宋体" w:hAnsi="Times New Roman" w:cs="Times New Roman" w:hint="eastAsia"/>
          <w:sz w:val="22"/>
        </w:rPr>
        <w:t>：</w:t>
      </w:r>
      <w:r w:rsidRPr="00C848B8">
        <w:rPr>
          <w:rFonts w:ascii="Times New Roman" w:eastAsia="宋体" w:hAnsi="Times New Roman" w:cs="Times New Roman" w:hint="eastAsia"/>
          <w:kern w:val="0"/>
          <w:sz w:val="22"/>
        </w:rPr>
        <w:t>本项目服务期限为</w:t>
      </w:r>
      <w:r w:rsidRPr="00C848B8">
        <w:rPr>
          <w:rFonts w:ascii="Times New Roman" w:eastAsia="宋体" w:hAnsi="Times New Roman" w:cs="Times New Roman" w:hint="eastAsia"/>
          <w:kern w:val="0"/>
          <w:sz w:val="22"/>
        </w:rPr>
        <w:t>6</w:t>
      </w:r>
      <w:r w:rsidRPr="00C848B8">
        <w:rPr>
          <w:rFonts w:ascii="Times New Roman" w:eastAsia="宋体" w:hAnsi="Times New Roman" w:cs="Times New Roman" w:hint="eastAsia"/>
          <w:kern w:val="0"/>
          <w:sz w:val="22"/>
        </w:rPr>
        <w:t>个月，暂定起讫日期为</w:t>
      </w:r>
      <w:r w:rsidRPr="00C848B8">
        <w:rPr>
          <w:rFonts w:ascii="Times New Roman" w:eastAsia="宋体" w:hAnsi="Times New Roman" w:cs="Times New Roman" w:hint="eastAsia"/>
          <w:kern w:val="0"/>
          <w:sz w:val="22"/>
        </w:rPr>
        <w:t>2026</w:t>
      </w:r>
      <w:r w:rsidRPr="00C848B8">
        <w:rPr>
          <w:rFonts w:ascii="Times New Roman" w:eastAsia="宋体" w:hAnsi="Times New Roman" w:cs="Times New Roman" w:hint="eastAsia"/>
          <w:kern w:val="0"/>
          <w:sz w:val="22"/>
        </w:rPr>
        <w:t>年</w:t>
      </w:r>
      <w:r w:rsidRPr="00C848B8">
        <w:rPr>
          <w:rFonts w:ascii="Times New Roman" w:eastAsia="宋体" w:hAnsi="Times New Roman" w:cs="Times New Roman" w:hint="eastAsia"/>
          <w:kern w:val="0"/>
          <w:sz w:val="22"/>
        </w:rPr>
        <w:t>7</w:t>
      </w:r>
      <w:r w:rsidRPr="00C848B8">
        <w:rPr>
          <w:rFonts w:ascii="Times New Roman" w:eastAsia="宋体" w:hAnsi="Times New Roman" w:cs="Times New Roman" w:hint="eastAsia"/>
          <w:kern w:val="0"/>
          <w:sz w:val="22"/>
        </w:rPr>
        <w:t>月</w:t>
      </w:r>
      <w:r w:rsidRPr="00C848B8">
        <w:rPr>
          <w:rFonts w:ascii="Times New Roman" w:eastAsia="宋体" w:hAnsi="Times New Roman" w:cs="Times New Roman" w:hint="eastAsia"/>
          <w:kern w:val="0"/>
          <w:sz w:val="22"/>
        </w:rPr>
        <w:t>1</w:t>
      </w:r>
      <w:r w:rsidRPr="00C848B8">
        <w:rPr>
          <w:rFonts w:ascii="Times New Roman" w:eastAsia="宋体" w:hAnsi="Times New Roman" w:cs="Times New Roman" w:hint="eastAsia"/>
          <w:kern w:val="0"/>
          <w:sz w:val="22"/>
        </w:rPr>
        <w:t>日起至</w:t>
      </w:r>
      <w:r w:rsidRPr="00C848B8">
        <w:rPr>
          <w:rFonts w:ascii="Times New Roman" w:eastAsia="宋体" w:hAnsi="Times New Roman" w:cs="Times New Roman" w:hint="eastAsia"/>
          <w:kern w:val="0"/>
          <w:sz w:val="22"/>
        </w:rPr>
        <w:t>2026</w:t>
      </w:r>
      <w:r w:rsidRPr="00C848B8">
        <w:rPr>
          <w:rFonts w:ascii="Times New Roman" w:eastAsia="宋体" w:hAnsi="Times New Roman" w:cs="Times New Roman" w:hint="eastAsia"/>
          <w:kern w:val="0"/>
          <w:sz w:val="22"/>
        </w:rPr>
        <w:t>年</w:t>
      </w:r>
      <w:r w:rsidRPr="00C848B8">
        <w:rPr>
          <w:rFonts w:ascii="Times New Roman" w:eastAsia="宋体" w:hAnsi="Times New Roman" w:cs="Times New Roman" w:hint="eastAsia"/>
          <w:kern w:val="0"/>
          <w:sz w:val="22"/>
        </w:rPr>
        <w:t>12</w:t>
      </w:r>
      <w:r w:rsidRPr="00C848B8">
        <w:rPr>
          <w:rFonts w:ascii="Times New Roman" w:eastAsia="宋体" w:hAnsi="Times New Roman" w:cs="Times New Roman" w:hint="eastAsia"/>
          <w:kern w:val="0"/>
          <w:sz w:val="22"/>
        </w:rPr>
        <w:t>月</w:t>
      </w:r>
      <w:r w:rsidRPr="00C848B8">
        <w:rPr>
          <w:rFonts w:ascii="Times New Roman" w:eastAsia="宋体" w:hAnsi="Times New Roman" w:cs="Times New Roman" w:hint="eastAsia"/>
          <w:kern w:val="0"/>
          <w:sz w:val="22"/>
        </w:rPr>
        <w:t>31</w:t>
      </w:r>
      <w:r w:rsidRPr="00C848B8">
        <w:rPr>
          <w:rFonts w:ascii="Times New Roman" w:eastAsia="宋体" w:hAnsi="Times New Roman" w:cs="Times New Roman" w:hint="eastAsia"/>
          <w:kern w:val="0"/>
          <w:sz w:val="22"/>
        </w:rPr>
        <w:t>日止，具体以合同签订日期为准。</w:t>
      </w:r>
    </w:p>
    <w:p w:rsidR="00C848B8" w:rsidRPr="00C848B8" w:rsidRDefault="00C848B8" w:rsidP="00C848B8">
      <w:pPr>
        <w:adjustRightInd w:val="0"/>
        <w:snapToGrid w:val="0"/>
        <w:spacing w:line="300" w:lineRule="auto"/>
        <w:ind w:firstLineChars="249" w:firstLine="550"/>
        <w:jc w:val="left"/>
        <w:outlineLvl w:val="2"/>
        <w:rPr>
          <w:rFonts w:ascii="Times New Roman" w:eastAsia="宋体" w:hAnsi="Times New Roman" w:cs="Times New Roman"/>
          <w:b/>
          <w:sz w:val="22"/>
        </w:rPr>
      </w:pPr>
      <w:bookmarkStart w:id="35" w:name="_Toc230871484"/>
      <w:r w:rsidRPr="00C848B8">
        <w:rPr>
          <w:rFonts w:ascii="Times New Roman" w:eastAsia="宋体" w:hAnsi="Times New Roman" w:cs="Times New Roman"/>
          <w:b/>
          <w:sz w:val="22"/>
        </w:rPr>
        <w:t xml:space="preserve">5 </w:t>
      </w:r>
      <w:r w:rsidRPr="00C848B8">
        <w:rPr>
          <w:rFonts w:ascii="Times New Roman" w:eastAsia="宋体" w:hAnsi="Times New Roman" w:cs="Times New Roman"/>
          <w:b/>
          <w:sz w:val="22"/>
        </w:rPr>
        <w:t>承包方式</w:t>
      </w:r>
      <w:bookmarkEnd w:id="35"/>
    </w:p>
    <w:p w:rsidR="00C848B8" w:rsidRPr="00C848B8" w:rsidRDefault="00C848B8" w:rsidP="00C848B8">
      <w:pPr>
        <w:snapToGrid w:val="0"/>
        <w:spacing w:line="300" w:lineRule="auto"/>
        <w:ind w:firstLineChars="250" w:firstLine="550"/>
        <w:jc w:val="left"/>
        <w:rPr>
          <w:rFonts w:ascii="Times New Roman" w:eastAsia="宋体" w:hAnsi="Times New Roman" w:cs="Times New Roman"/>
          <w:sz w:val="22"/>
        </w:rPr>
      </w:pPr>
      <w:r w:rsidRPr="00C848B8">
        <w:rPr>
          <w:rFonts w:ascii="Times New Roman" w:eastAsia="宋体" w:hAnsi="Times New Roman" w:cs="Times New Roman"/>
          <w:sz w:val="22"/>
        </w:rPr>
        <w:t xml:space="preserve">5.1 </w:t>
      </w:r>
      <w:r w:rsidRPr="00C848B8">
        <w:rPr>
          <w:rFonts w:ascii="Times New Roman" w:eastAsia="宋体" w:hAnsi="Times New Roman" w:cs="Times New Roman"/>
          <w:sz w:val="22"/>
        </w:rPr>
        <w:t>依据本项目的招标范围和内容，中标人以</w:t>
      </w:r>
      <w:r w:rsidRPr="00C848B8">
        <w:rPr>
          <w:rFonts w:ascii="Times New Roman" w:eastAsia="宋体" w:hAnsi="Times New Roman" w:cs="Times New Roman"/>
          <w:sz w:val="22"/>
          <w:u w:val="single"/>
        </w:rPr>
        <w:t>包工、包料、包施工、包质量、包安全、包进度</w:t>
      </w:r>
      <w:r w:rsidRPr="00C848B8">
        <w:rPr>
          <w:rFonts w:ascii="Times New Roman" w:eastAsia="宋体" w:hAnsi="Times New Roman" w:cs="Times New Roman"/>
          <w:sz w:val="22"/>
        </w:rPr>
        <w:t>的方式实施总承包。</w:t>
      </w:r>
    </w:p>
    <w:p w:rsidR="00C848B8" w:rsidRPr="00C848B8" w:rsidRDefault="00C848B8" w:rsidP="00C848B8">
      <w:pPr>
        <w:snapToGrid w:val="0"/>
        <w:spacing w:line="300" w:lineRule="auto"/>
        <w:ind w:firstLineChars="250" w:firstLine="550"/>
        <w:jc w:val="left"/>
        <w:rPr>
          <w:rFonts w:ascii="Times New Roman" w:eastAsia="宋体" w:hAnsi="Times New Roman" w:cs="Times New Roman"/>
          <w:sz w:val="22"/>
        </w:rPr>
      </w:pPr>
      <w:r w:rsidRPr="00C848B8">
        <w:rPr>
          <w:rFonts w:ascii="Times New Roman" w:eastAsia="宋体" w:hAnsi="Times New Roman" w:cs="Times New Roman"/>
          <w:sz w:val="22"/>
          <w:szCs w:val="20"/>
        </w:rPr>
        <w:t xml:space="preserve">5.2 </w:t>
      </w:r>
      <w:r w:rsidRPr="00C848B8">
        <w:rPr>
          <w:rFonts w:ascii="Times New Roman" w:eastAsia="宋体" w:hAnsi="Times New Roman" w:cs="Times New Roman"/>
          <w:sz w:val="22"/>
          <w:szCs w:val="20"/>
        </w:rPr>
        <w:t>本项目不允许分包。</w:t>
      </w:r>
    </w:p>
    <w:p w:rsidR="00C848B8" w:rsidRPr="00C848B8" w:rsidRDefault="00C848B8" w:rsidP="00C848B8">
      <w:pPr>
        <w:adjustRightInd w:val="0"/>
        <w:snapToGrid w:val="0"/>
        <w:spacing w:line="300" w:lineRule="auto"/>
        <w:ind w:firstLineChars="249" w:firstLine="550"/>
        <w:jc w:val="left"/>
        <w:outlineLvl w:val="2"/>
        <w:rPr>
          <w:rFonts w:ascii="Times New Roman" w:eastAsia="宋体" w:hAnsi="Times New Roman" w:cs="Times New Roman"/>
          <w:b/>
          <w:sz w:val="22"/>
        </w:rPr>
      </w:pPr>
      <w:bookmarkStart w:id="36" w:name="_Toc230871485"/>
      <w:r w:rsidRPr="00C848B8">
        <w:rPr>
          <w:rFonts w:ascii="Times New Roman" w:eastAsia="宋体" w:hAnsi="Times New Roman" w:cs="Times New Roman"/>
          <w:b/>
          <w:sz w:val="22"/>
        </w:rPr>
        <w:t xml:space="preserve">6 </w:t>
      </w:r>
      <w:r w:rsidRPr="00C848B8">
        <w:rPr>
          <w:rFonts w:ascii="Times New Roman" w:eastAsia="宋体" w:hAnsi="Times New Roman" w:cs="Times New Roman"/>
          <w:b/>
          <w:sz w:val="22"/>
        </w:rPr>
        <w:t>合同的签订</w:t>
      </w:r>
      <w:bookmarkEnd w:id="36"/>
    </w:p>
    <w:p w:rsidR="00C848B8" w:rsidRPr="00C848B8" w:rsidRDefault="00C848B8" w:rsidP="00C848B8">
      <w:pPr>
        <w:snapToGrid w:val="0"/>
        <w:spacing w:line="300" w:lineRule="auto"/>
        <w:ind w:firstLineChars="250" w:firstLine="550"/>
        <w:jc w:val="left"/>
        <w:rPr>
          <w:rFonts w:ascii="Times New Roman" w:eastAsia="宋体" w:hAnsi="Times New Roman" w:cs="Times New Roman"/>
          <w:sz w:val="22"/>
        </w:rPr>
      </w:pPr>
      <w:r w:rsidRPr="00C848B8">
        <w:rPr>
          <w:rFonts w:ascii="Times New Roman" w:eastAsia="宋体" w:hAnsi="Times New Roman" w:cs="Times New Roman"/>
          <w:sz w:val="22"/>
        </w:rPr>
        <w:lastRenderedPageBreak/>
        <w:t xml:space="preserve">6.1 </w:t>
      </w:r>
      <w:r w:rsidRPr="00C848B8">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C848B8" w:rsidRPr="00C848B8" w:rsidRDefault="00C848B8" w:rsidP="00C848B8">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7" w:name="_Toc490730072"/>
      <w:bookmarkStart w:id="38" w:name="_Toc230871486"/>
      <w:r w:rsidRPr="00C848B8">
        <w:rPr>
          <w:rFonts w:ascii="Times New Roman" w:eastAsia="宋体" w:hAnsi="Times New Roman" w:cs="Times New Roman"/>
          <w:b/>
          <w:sz w:val="22"/>
        </w:rPr>
        <w:t xml:space="preserve">7 </w:t>
      </w:r>
      <w:r w:rsidRPr="00C848B8">
        <w:rPr>
          <w:rFonts w:ascii="Times New Roman" w:eastAsia="宋体" w:hAnsi="Times New Roman" w:cs="Times New Roman"/>
          <w:b/>
          <w:sz w:val="22"/>
        </w:rPr>
        <w:t>结算原则和支付方式</w:t>
      </w:r>
      <w:bookmarkEnd w:id="37"/>
      <w:bookmarkEnd w:id="38"/>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sz w:val="22"/>
        </w:rPr>
        <w:t xml:space="preserve">7.1 </w:t>
      </w:r>
      <w:r w:rsidRPr="00C848B8">
        <w:rPr>
          <w:rFonts w:ascii="Times New Roman" w:eastAsia="宋体" w:hAnsi="Times New Roman" w:cs="Times New Roman"/>
          <w:sz w:val="22"/>
        </w:rPr>
        <w:t>结算原则</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sz w:val="22"/>
        </w:rPr>
        <w:t>本项目的结算与支付应以主管部门最终核定的、按养护维修的质量标准和要求完成的实际设施量为准，中标人的中标单价和结算下浮率（如果有）在合同履约期内不变（合同约定除外）。</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sz w:val="22"/>
        </w:rPr>
      </w:pPr>
      <w:r w:rsidRPr="00C848B8">
        <w:rPr>
          <w:rFonts w:ascii="Times New Roman" w:eastAsia="宋体" w:hAnsi="Times New Roman" w:cs="Times New Roman" w:hint="eastAsia"/>
          <w:sz w:val="22"/>
        </w:rPr>
        <w:t>采购人将依据《浦东新区综合管廊运维考核指引（</w:t>
      </w:r>
      <w:r w:rsidRPr="00C848B8">
        <w:rPr>
          <w:rFonts w:ascii="Times New Roman" w:eastAsia="宋体" w:hAnsi="Times New Roman" w:cs="Times New Roman" w:hint="eastAsia"/>
          <w:sz w:val="22"/>
        </w:rPr>
        <w:t>2026</w:t>
      </w:r>
      <w:r w:rsidRPr="00C848B8">
        <w:rPr>
          <w:rFonts w:ascii="Times New Roman" w:eastAsia="宋体" w:hAnsi="Times New Roman" w:cs="Times New Roman" w:hint="eastAsia"/>
          <w:sz w:val="22"/>
        </w:rPr>
        <w:t>年修订版）》（详见附件）对中标人实行运维考核。</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sz w:val="22"/>
        </w:rPr>
      </w:pPr>
      <w:r w:rsidRPr="00C848B8">
        <w:rPr>
          <w:rFonts w:ascii="Times New Roman" w:eastAsia="宋体" w:hAnsi="Times New Roman" w:cs="Times New Roman" w:hint="eastAsia"/>
          <w:sz w:val="22"/>
        </w:rPr>
        <w:t>考核与信用监管挂钩。运行维护项目每月度考核分值、防水堵漏项目每季度考核分值纳入信用监管分类。考核分在</w:t>
      </w:r>
      <w:r w:rsidRPr="00C848B8">
        <w:rPr>
          <w:rFonts w:ascii="Times New Roman" w:eastAsia="宋体" w:hAnsi="Times New Roman" w:cs="Times New Roman" w:hint="eastAsia"/>
          <w:sz w:val="22"/>
        </w:rPr>
        <w:t>90</w:t>
      </w:r>
      <w:r w:rsidRPr="00C848B8">
        <w:rPr>
          <w:rFonts w:ascii="Times New Roman" w:eastAsia="宋体" w:hAnsi="Times New Roman" w:cs="Times New Roman" w:hint="eastAsia"/>
          <w:sz w:val="22"/>
        </w:rPr>
        <w:t>分（含）以上的纳入高信用企业监管；考核分低于</w:t>
      </w:r>
      <w:r w:rsidRPr="00C848B8">
        <w:rPr>
          <w:rFonts w:ascii="Times New Roman" w:eastAsia="宋体" w:hAnsi="Times New Roman" w:cs="Times New Roman" w:hint="eastAsia"/>
          <w:sz w:val="22"/>
        </w:rPr>
        <w:t>90</w:t>
      </w:r>
      <w:r w:rsidRPr="00C848B8">
        <w:rPr>
          <w:rFonts w:ascii="Times New Roman" w:eastAsia="宋体" w:hAnsi="Times New Roman" w:cs="Times New Roman" w:hint="eastAsia"/>
          <w:sz w:val="22"/>
        </w:rPr>
        <w:t>分、高于</w:t>
      </w:r>
      <w:r w:rsidRPr="00C848B8">
        <w:rPr>
          <w:rFonts w:ascii="Times New Roman" w:eastAsia="宋体" w:hAnsi="Times New Roman" w:cs="Times New Roman" w:hint="eastAsia"/>
          <w:sz w:val="22"/>
        </w:rPr>
        <w:t>80</w:t>
      </w:r>
      <w:r w:rsidRPr="00C848B8">
        <w:rPr>
          <w:rFonts w:ascii="Times New Roman" w:eastAsia="宋体" w:hAnsi="Times New Roman" w:cs="Times New Roman" w:hint="eastAsia"/>
          <w:sz w:val="22"/>
        </w:rPr>
        <w:t>分（含）的，纳入中信用企业监管；考核分低于</w:t>
      </w:r>
      <w:r w:rsidRPr="00C848B8">
        <w:rPr>
          <w:rFonts w:ascii="Times New Roman" w:eastAsia="宋体" w:hAnsi="Times New Roman" w:cs="Times New Roman" w:hint="eastAsia"/>
          <w:sz w:val="22"/>
        </w:rPr>
        <w:t>80</w:t>
      </w:r>
      <w:r w:rsidRPr="00C848B8">
        <w:rPr>
          <w:rFonts w:ascii="Times New Roman" w:eastAsia="宋体" w:hAnsi="Times New Roman" w:cs="Times New Roman" w:hint="eastAsia"/>
          <w:sz w:val="22"/>
        </w:rPr>
        <w:t>分的，</w:t>
      </w:r>
      <w:proofErr w:type="gramStart"/>
      <w:r w:rsidRPr="00C848B8">
        <w:rPr>
          <w:rFonts w:ascii="Times New Roman" w:eastAsia="宋体" w:hAnsi="Times New Roman" w:cs="Times New Roman" w:hint="eastAsia"/>
          <w:sz w:val="22"/>
        </w:rPr>
        <w:t>纳入低</w:t>
      </w:r>
      <w:proofErr w:type="gramEnd"/>
      <w:r w:rsidRPr="00C848B8">
        <w:rPr>
          <w:rFonts w:ascii="Times New Roman" w:eastAsia="宋体" w:hAnsi="Times New Roman" w:cs="Times New Roman" w:hint="eastAsia"/>
          <w:sz w:val="22"/>
        </w:rPr>
        <w:t>信用企业监管。</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hint="eastAsia"/>
          <w:sz w:val="22"/>
        </w:rPr>
        <w:t>考核与资金拨付挂钩。预留本项目养护资金的</w:t>
      </w:r>
      <w:r w:rsidRPr="00C848B8">
        <w:rPr>
          <w:rFonts w:ascii="Times New Roman" w:eastAsia="宋体" w:hAnsi="Times New Roman" w:cs="Times New Roman" w:hint="eastAsia"/>
          <w:sz w:val="22"/>
        </w:rPr>
        <w:t>20%</w:t>
      </w:r>
      <w:r w:rsidRPr="00C848B8">
        <w:rPr>
          <w:rFonts w:ascii="Times New Roman" w:eastAsia="宋体" w:hAnsi="Times New Roman" w:cs="Times New Roman" w:hint="eastAsia"/>
          <w:sz w:val="22"/>
        </w:rPr>
        <w:t>作为信用考核资金，与考核成果挂钩。运行维护项目和防水堵漏项目分别按照月度和季度考核结果，高信用的企业每月或每季度拨付全额信用考核资金；中信用的企业每月或每季度拨付信用考核资金的一半，剩余资金上交区财政；低信用的企业每月或每季度扣除全部信用考核资金，上交区财政。</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sz w:val="22"/>
        </w:rPr>
      </w:pPr>
      <w:r w:rsidRPr="00C848B8">
        <w:rPr>
          <w:rFonts w:ascii="Times New Roman" w:eastAsia="宋体" w:hAnsi="Times New Roman" w:cs="Times New Roman"/>
          <w:sz w:val="22"/>
        </w:rPr>
        <w:t xml:space="preserve">7.2 </w:t>
      </w:r>
      <w:r w:rsidRPr="00C848B8">
        <w:rPr>
          <w:rFonts w:ascii="Times New Roman" w:eastAsia="宋体" w:hAnsi="Times New Roman" w:cs="Times New Roman"/>
          <w:sz w:val="22"/>
        </w:rPr>
        <w:t>支付方式</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sz w:val="22"/>
        </w:rPr>
      </w:pPr>
      <w:bookmarkStart w:id="39" w:name="_Toc460922285"/>
      <w:bookmarkStart w:id="40" w:name="_Toc463690198"/>
      <w:r w:rsidRPr="00C848B8">
        <w:rPr>
          <w:rFonts w:ascii="Times New Roman" w:eastAsia="宋体" w:hAnsi="Times New Roman" w:cs="Times New Roman" w:hint="eastAsia"/>
          <w:sz w:val="22"/>
        </w:rPr>
        <w:t>（</w:t>
      </w:r>
      <w:r w:rsidRPr="00C848B8">
        <w:rPr>
          <w:rFonts w:ascii="Times New Roman" w:eastAsia="宋体" w:hAnsi="Times New Roman" w:cs="Times New Roman" w:hint="eastAsia"/>
          <w:sz w:val="22"/>
        </w:rPr>
        <w:t>1</w:t>
      </w:r>
      <w:r w:rsidRPr="00C848B8">
        <w:rPr>
          <w:rFonts w:ascii="Times New Roman" w:eastAsia="宋体" w:hAnsi="Times New Roman" w:cs="Times New Roman" w:hint="eastAsia"/>
          <w:sz w:val="22"/>
        </w:rPr>
        <w:t>）运行维护费用：按本次实际中标金额结算，以每月为一个结算周期分六次支付，每个结算周期次月末结合监督考核评分结果支付上一周期养护经费，中标人考核合格后开具相应金额发票，采购人自收到发票后</w:t>
      </w:r>
      <w:r w:rsidRPr="00C848B8">
        <w:rPr>
          <w:rFonts w:ascii="Times New Roman" w:eastAsia="宋体" w:hAnsi="Times New Roman" w:cs="Times New Roman" w:hint="eastAsia"/>
          <w:sz w:val="22"/>
        </w:rPr>
        <w:t>30</w:t>
      </w:r>
      <w:r w:rsidRPr="00C848B8">
        <w:rPr>
          <w:rFonts w:ascii="Times New Roman" w:eastAsia="宋体" w:hAnsi="Times New Roman" w:cs="Times New Roman" w:hint="eastAsia"/>
          <w:sz w:val="22"/>
        </w:rPr>
        <w:t>日内将资金支付至合同约定供应商账户。</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sz w:val="22"/>
        </w:rPr>
      </w:pPr>
      <w:r w:rsidRPr="00C848B8">
        <w:rPr>
          <w:rFonts w:ascii="Times New Roman" w:eastAsia="宋体" w:hAnsi="Times New Roman" w:cs="Times New Roman" w:hint="eastAsia"/>
          <w:sz w:val="22"/>
        </w:rPr>
        <w:t>（</w:t>
      </w:r>
      <w:r w:rsidRPr="00C848B8">
        <w:rPr>
          <w:rFonts w:ascii="Times New Roman" w:eastAsia="宋体" w:hAnsi="Times New Roman" w:cs="Times New Roman" w:hint="eastAsia"/>
          <w:sz w:val="22"/>
        </w:rPr>
        <w:t>2</w:t>
      </w:r>
      <w:r w:rsidRPr="00C848B8">
        <w:rPr>
          <w:rFonts w:ascii="Times New Roman" w:eastAsia="宋体" w:hAnsi="Times New Roman" w:cs="Times New Roman" w:hint="eastAsia"/>
          <w:sz w:val="22"/>
        </w:rPr>
        <w:t>）防水堵漏费：按实际中标金额支付，采购人每季度末根据当季度防水堵漏实际发生工作量，在验收合格后按实际工作量进行决算，施工完毕验收后，质量保证一年，质</w:t>
      </w:r>
      <w:proofErr w:type="gramStart"/>
      <w:r w:rsidRPr="00C848B8">
        <w:rPr>
          <w:rFonts w:ascii="Times New Roman" w:eastAsia="宋体" w:hAnsi="Times New Roman" w:cs="Times New Roman" w:hint="eastAsia"/>
          <w:sz w:val="22"/>
        </w:rPr>
        <w:t>保期间</w:t>
      </w:r>
      <w:proofErr w:type="gramEnd"/>
      <w:r w:rsidRPr="00C848B8">
        <w:rPr>
          <w:rFonts w:ascii="Times New Roman" w:eastAsia="宋体" w:hAnsi="Times New Roman" w:cs="Times New Roman" w:hint="eastAsia"/>
          <w:sz w:val="22"/>
        </w:rPr>
        <w:t>产生的施工质量缺陷，由施工单位负责维修，直至合格，实际支付额度与季度考核成绩挂钩，总计</w:t>
      </w:r>
      <w:r w:rsidRPr="00C848B8">
        <w:rPr>
          <w:rFonts w:ascii="Times New Roman" w:eastAsia="宋体" w:hAnsi="Times New Roman" w:cs="Times New Roman" w:hint="eastAsia"/>
          <w:sz w:val="22"/>
        </w:rPr>
        <w:t>2</w:t>
      </w:r>
      <w:r w:rsidRPr="00C848B8">
        <w:rPr>
          <w:rFonts w:ascii="Times New Roman" w:eastAsia="宋体" w:hAnsi="Times New Roman" w:cs="Times New Roman" w:hint="eastAsia"/>
          <w:sz w:val="22"/>
        </w:rPr>
        <w:t>次。按决算结果，中标人应在下季度初开具相应金额发票，采购人自收到发票后</w:t>
      </w:r>
      <w:r w:rsidRPr="00C848B8">
        <w:rPr>
          <w:rFonts w:ascii="Times New Roman" w:eastAsia="宋体" w:hAnsi="Times New Roman" w:cs="Times New Roman" w:hint="eastAsia"/>
          <w:sz w:val="22"/>
        </w:rPr>
        <w:t>30</w:t>
      </w:r>
      <w:r w:rsidRPr="00C848B8">
        <w:rPr>
          <w:rFonts w:ascii="Times New Roman" w:eastAsia="宋体" w:hAnsi="Times New Roman" w:cs="Times New Roman" w:hint="eastAsia"/>
          <w:sz w:val="22"/>
        </w:rPr>
        <w:t>日内将资金支付到合同约定的供应商账户。</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
          <w:bCs/>
          <w:sz w:val="22"/>
          <w:u w:val="wavyHeavy"/>
        </w:rPr>
      </w:pPr>
      <w:r w:rsidRPr="00C848B8">
        <w:rPr>
          <w:rFonts w:ascii="Times New Roman" w:eastAsia="宋体" w:hAnsi="Times New Roman" w:cs="Times New Roman" w:hint="eastAsia"/>
          <w:sz w:val="22"/>
        </w:rPr>
        <w:t>（</w:t>
      </w:r>
      <w:r w:rsidRPr="00C848B8">
        <w:rPr>
          <w:rFonts w:ascii="Times New Roman" w:eastAsia="宋体" w:hAnsi="Times New Roman" w:cs="Times New Roman" w:hint="eastAsia"/>
          <w:sz w:val="22"/>
        </w:rPr>
        <w:t>3</w:t>
      </w:r>
      <w:r w:rsidRPr="00C848B8">
        <w:rPr>
          <w:rFonts w:ascii="Times New Roman" w:eastAsia="宋体" w:hAnsi="Times New Roman" w:cs="Times New Roman" w:hint="eastAsia"/>
          <w:sz w:val="22"/>
        </w:rPr>
        <w:t>）合同周期内清算：运行维护预留合同服务期限内最后一个月的运行维护费作为审计清算的预留款、防水堵漏作业预留合同服务期限内防水堵漏</w:t>
      </w:r>
      <w:proofErr w:type="gramStart"/>
      <w:r w:rsidRPr="00C848B8">
        <w:rPr>
          <w:rFonts w:ascii="Times New Roman" w:eastAsia="宋体" w:hAnsi="Times New Roman" w:cs="Times New Roman" w:hint="eastAsia"/>
          <w:sz w:val="22"/>
        </w:rPr>
        <w:t>作业总</w:t>
      </w:r>
      <w:proofErr w:type="gramEnd"/>
      <w:r w:rsidRPr="00C848B8">
        <w:rPr>
          <w:rFonts w:ascii="Times New Roman" w:eastAsia="宋体" w:hAnsi="Times New Roman" w:cs="Times New Roman" w:hint="eastAsia"/>
          <w:sz w:val="22"/>
        </w:rPr>
        <w:t>费用的</w:t>
      </w:r>
      <w:r w:rsidRPr="00C848B8">
        <w:rPr>
          <w:rFonts w:ascii="Times New Roman" w:eastAsia="宋体" w:hAnsi="Times New Roman" w:cs="Times New Roman" w:hint="eastAsia"/>
          <w:sz w:val="22"/>
        </w:rPr>
        <w:t>10%</w:t>
      </w:r>
      <w:r w:rsidRPr="00C848B8">
        <w:rPr>
          <w:rFonts w:ascii="Times New Roman" w:eastAsia="宋体" w:hAnsi="Times New Roman" w:cs="Times New Roman" w:hint="eastAsia"/>
          <w:sz w:val="22"/>
        </w:rPr>
        <w:t>作为审计清算的预留款。项目结束后进行审计，审计清算预计一年，审计清算结束后按审计清算实际金额支付。</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sz w:val="22"/>
          <w:szCs w:val="20"/>
        </w:rPr>
      </w:pPr>
      <w:r w:rsidRPr="00C848B8">
        <w:rPr>
          <w:rFonts w:ascii="Times New Roman" w:eastAsia="宋体" w:hAnsi="Times New Roman" w:cs="Times New Roman" w:hint="eastAsia"/>
          <w:sz w:val="22"/>
          <w:szCs w:val="20"/>
        </w:rPr>
        <w:t>7.3</w:t>
      </w:r>
      <w:r w:rsidRPr="00C848B8">
        <w:rPr>
          <w:rFonts w:ascii="Times New Roman" w:eastAsia="宋体" w:hAnsi="Times New Roman" w:cs="Times New Roman" w:hint="eastAsia"/>
          <w:sz w:val="22"/>
          <w:szCs w:val="20"/>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C848B8">
        <w:rPr>
          <w:rFonts w:ascii="Times New Roman" w:eastAsia="宋体" w:hAnsi="Times New Roman" w:cs="Times New Roman"/>
          <w:sz w:val="22"/>
          <w:szCs w:val="20"/>
        </w:rPr>
        <w:t>1</w:t>
      </w:r>
      <w:r w:rsidRPr="00C848B8">
        <w:rPr>
          <w:rFonts w:ascii="Times New Roman" w:eastAsia="宋体" w:hAnsi="Times New Roman" w:cs="Times New Roman" w:hint="eastAsia"/>
          <w:sz w:val="22"/>
          <w:szCs w:val="20"/>
        </w:rPr>
        <w:t>年</w:t>
      </w:r>
      <w:proofErr w:type="gramStart"/>
      <w:r w:rsidRPr="00C848B8">
        <w:rPr>
          <w:rFonts w:ascii="Times New Roman" w:eastAsia="宋体" w:hAnsi="Times New Roman" w:cs="Times New Roman" w:hint="eastAsia"/>
          <w:sz w:val="22"/>
          <w:szCs w:val="20"/>
        </w:rPr>
        <w:t>期贷款市场</w:t>
      </w:r>
      <w:proofErr w:type="gramEnd"/>
      <w:r w:rsidRPr="00C848B8">
        <w:rPr>
          <w:rFonts w:ascii="Times New Roman" w:eastAsia="宋体" w:hAnsi="Times New Roman" w:cs="Times New Roman" w:hint="eastAsia"/>
          <w:sz w:val="22"/>
          <w:szCs w:val="20"/>
        </w:rPr>
        <w:t>报价利率。</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rPr>
      </w:pPr>
    </w:p>
    <w:p w:rsidR="00C848B8" w:rsidRPr="00C848B8" w:rsidRDefault="00C848B8" w:rsidP="00C848B8">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41" w:name="_Toc230871487"/>
      <w:r w:rsidRPr="00C848B8">
        <w:rPr>
          <w:rFonts w:ascii="Times New Roman" w:eastAsia="黑体" w:hAnsi="Times New Roman" w:cs="Times New Roman"/>
          <w:b/>
          <w:sz w:val="30"/>
          <w:szCs w:val="30"/>
        </w:rPr>
        <w:t>三、</w:t>
      </w:r>
      <w:bookmarkEnd w:id="39"/>
      <w:bookmarkEnd w:id="40"/>
      <w:r w:rsidRPr="00C848B8">
        <w:rPr>
          <w:rFonts w:ascii="Times New Roman" w:eastAsia="黑体" w:hAnsi="Times New Roman" w:cs="Times New Roman"/>
          <w:b/>
          <w:sz w:val="30"/>
          <w:szCs w:val="30"/>
        </w:rPr>
        <w:t>技术质量要求</w:t>
      </w:r>
      <w:bookmarkEnd w:id="41"/>
    </w:p>
    <w:p w:rsidR="00C848B8" w:rsidRPr="00C848B8" w:rsidRDefault="00C848B8" w:rsidP="00C848B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2" w:name="_Toc230871488"/>
      <w:r w:rsidRPr="00C848B8">
        <w:rPr>
          <w:rFonts w:ascii="Times New Roman" w:eastAsia="宋体" w:hAnsi="Times New Roman" w:cs="Times New Roman"/>
          <w:b/>
          <w:sz w:val="22"/>
        </w:rPr>
        <w:t xml:space="preserve">8 </w:t>
      </w:r>
      <w:r w:rsidRPr="00C848B8">
        <w:rPr>
          <w:rFonts w:ascii="Times New Roman" w:eastAsia="宋体" w:hAnsi="Times New Roman" w:cs="Times New Roman"/>
          <w:b/>
          <w:sz w:val="22"/>
        </w:rPr>
        <w:t>技术规范和规范性文件</w:t>
      </w:r>
      <w:bookmarkEnd w:id="42"/>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本项目的养护质量检查评定、养护维修技术标准及养护施工安全文明要求适用国家</w:t>
      </w:r>
      <w:r w:rsidRPr="00C848B8">
        <w:rPr>
          <w:rFonts w:ascii="Times New Roman" w:eastAsia="宋体" w:hAnsi="Times New Roman" w:cs="Times New Roman" w:hint="eastAsia"/>
          <w:bCs/>
          <w:sz w:val="22"/>
        </w:rPr>
        <w:lastRenderedPageBreak/>
        <w:t>现行法律、规范、规程、标准以及上海市现行规范标准，具体包括：</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）《城市地下综合管廊运行维护及安全技术标准》（</w:t>
      </w:r>
      <w:r w:rsidRPr="00C848B8">
        <w:rPr>
          <w:rFonts w:ascii="Times New Roman" w:eastAsia="宋体" w:hAnsi="Times New Roman" w:cs="Times New Roman" w:hint="eastAsia"/>
          <w:bCs/>
          <w:sz w:val="22"/>
        </w:rPr>
        <w:t>GB 51354-2019</w:t>
      </w:r>
      <w:r w:rsidRPr="00C848B8">
        <w:rPr>
          <w:rFonts w:ascii="Times New Roman" w:eastAsia="宋体" w:hAnsi="Times New Roman" w:cs="Times New Roman" w:hint="eastAsia"/>
          <w:bCs/>
          <w:sz w:val="22"/>
        </w:rPr>
        <w:t>）</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2</w:t>
      </w:r>
      <w:r w:rsidRPr="00C848B8">
        <w:rPr>
          <w:rFonts w:ascii="Times New Roman" w:eastAsia="宋体" w:hAnsi="Times New Roman" w:cs="Times New Roman" w:hint="eastAsia"/>
          <w:bCs/>
          <w:sz w:val="22"/>
        </w:rPr>
        <w:t>）《城市综合管廊工程技术标准》（</w:t>
      </w:r>
      <w:r w:rsidRPr="00C848B8">
        <w:rPr>
          <w:rFonts w:ascii="Times New Roman" w:eastAsia="宋体" w:hAnsi="Times New Roman" w:cs="Times New Roman" w:hint="eastAsia"/>
          <w:bCs/>
          <w:sz w:val="22"/>
        </w:rPr>
        <w:t>GB/T 50838-2015</w:t>
      </w: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2024</w:t>
      </w:r>
      <w:r w:rsidRPr="00C848B8">
        <w:rPr>
          <w:rFonts w:ascii="Times New Roman" w:eastAsia="宋体" w:hAnsi="Times New Roman" w:cs="Times New Roman" w:hint="eastAsia"/>
          <w:bCs/>
          <w:sz w:val="22"/>
        </w:rPr>
        <w:t>版</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3</w:t>
      </w:r>
      <w:r w:rsidRPr="00C848B8">
        <w:rPr>
          <w:rFonts w:ascii="Times New Roman" w:eastAsia="宋体" w:hAnsi="Times New Roman" w:cs="Times New Roman" w:hint="eastAsia"/>
          <w:bCs/>
          <w:sz w:val="22"/>
        </w:rPr>
        <w:t>）上海市工程建设规范《综合管廊工程技术规范》（</w:t>
      </w:r>
      <w:r w:rsidRPr="00C848B8">
        <w:rPr>
          <w:rFonts w:ascii="Times New Roman" w:eastAsia="宋体" w:hAnsi="Times New Roman" w:cs="Times New Roman" w:hint="eastAsia"/>
          <w:bCs/>
          <w:sz w:val="22"/>
        </w:rPr>
        <w:t>DGJ08-2017-2014</w:t>
      </w:r>
      <w:r w:rsidRPr="00C848B8">
        <w:rPr>
          <w:rFonts w:ascii="Times New Roman" w:eastAsia="宋体" w:hAnsi="Times New Roman" w:cs="Times New Roman" w:hint="eastAsia"/>
          <w:bCs/>
          <w:sz w:val="22"/>
        </w:rPr>
        <w:t>）</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4</w:t>
      </w:r>
      <w:r w:rsidRPr="00C848B8">
        <w:rPr>
          <w:rFonts w:ascii="Times New Roman" w:eastAsia="宋体" w:hAnsi="Times New Roman" w:cs="Times New Roman" w:hint="eastAsia"/>
          <w:bCs/>
          <w:sz w:val="22"/>
        </w:rPr>
        <w:t>）上海市工程建设规范《城市综合管廊维护技术规程》（</w:t>
      </w:r>
      <w:r w:rsidRPr="00C848B8">
        <w:rPr>
          <w:rFonts w:ascii="Times New Roman" w:eastAsia="宋体" w:hAnsi="Times New Roman" w:cs="Times New Roman" w:hint="eastAsia"/>
          <w:bCs/>
          <w:sz w:val="22"/>
        </w:rPr>
        <w:t>DG/TJ08-2168-2015</w:t>
      </w:r>
      <w:r w:rsidRPr="00C848B8">
        <w:rPr>
          <w:rFonts w:ascii="Times New Roman" w:eastAsia="宋体" w:hAnsi="Times New Roman" w:cs="Times New Roman" w:hint="eastAsia"/>
          <w:bCs/>
          <w:sz w:val="22"/>
        </w:rPr>
        <w:t>）</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5</w:t>
      </w:r>
      <w:r w:rsidRPr="00C848B8">
        <w:rPr>
          <w:rFonts w:ascii="Times New Roman" w:eastAsia="宋体" w:hAnsi="Times New Roman" w:cs="Times New Roman" w:hint="eastAsia"/>
          <w:bCs/>
          <w:sz w:val="22"/>
        </w:rPr>
        <w:t>）《上海市安全生产条例》（</w:t>
      </w:r>
      <w:r w:rsidRPr="00C848B8">
        <w:rPr>
          <w:rFonts w:ascii="Times New Roman" w:eastAsia="宋体" w:hAnsi="Times New Roman" w:cs="Times New Roman" w:hint="eastAsia"/>
          <w:bCs/>
          <w:sz w:val="22"/>
        </w:rPr>
        <w:t>2021</w:t>
      </w:r>
      <w:r w:rsidRPr="00C848B8">
        <w:rPr>
          <w:rFonts w:ascii="Times New Roman" w:eastAsia="宋体" w:hAnsi="Times New Roman" w:cs="Times New Roman" w:hint="eastAsia"/>
          <w:bCs/>
          <w:sz w:val="22"/>
        </w:rPr>
        <w:t>年</w:t>
      </w:r>
      <w:r w:rsidRPr="00C848B8">
        <w:rPr>
          <w:rFonts w:ascii="Times New Roman" w:eastAsia="宋体" w:hAnsi="Times New Roman" w:cs="Times New Roman" w:hint="eastAsia"/>
          <w:bCs/>
          <w:sz w:val="22"/>
        </w:rPr>
        <w:t>10</w:t>
      </w:r>
      <w:r w:rsidRPr="00C848B8">
        <w:rPr>
          <w:rFonts w:ascii="Times New Roman" w:eastAsia="宋体" w:hAnsi="Times New Roman" w:cs="Times New Roman" w:hint="eastAsia"/>
          <w:bCs/>
          <w:sz w:val="22"/>
        </w:rPr>
        <w:t>月</w:t>
      </w:r>
      <w:r w:rsidRPr="00C848B8">
        <w:rPr>
          <w:rFonts w:ascii="Times New Roman" w:eastAsia="宋体" w:hAnsi="Times New Roman" w:cs="Times New Roman" w:hint="eastAsia"/>
          <w:bCs/>
          <w:sz w:val="22"/>
        </w:rPr>
        <w:t>28</w:t>
      </w:r>
      <w:r w:rsidRPr="00C848B8">
        <w:rPr>
          <w:rFonts w:ascii="Times New Roman" w:eastAsia="宋体" w:hAnsi="Times New Roman" w:cs="Times New Roman" w:hint="eastAsia"/>
          <w:bCs/>
          <w:sz w:val="22"/>
        </w:rPr>
        <w:t>日上海市十五届人大常委会第三十六次会议通过）</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6</w:t>
      </w:r>
      <w:r w:rsidRPr="00C848B8">
        <w:rPr>
          <w:rFonts w:ascii="Times New Roman" w:eastAsia="宋体" w:hAnsi="Times New Roman" w:cs="Times New Roman" w:hint="eastAsia"/>
          <w:bCs/>
          <w:sz w:val="22"/>
        </w:rPr>
        <w:t>）《消防控制室通用技术要求》（</w:t>
      </w:r>
      <w:r w:rsidRPr="00C848B8">
        <w:rPr>
          <w:rFonts w:ascii="Times New Roman" w:eastAsia="宋体" w:hAnsi="Times New Roman" w:cs="Times New Roman" w:hint="eastAsia"/>
          <w:bCs/>
          <w:sz w:val="22"/>
        </w:rPr>
        <w:t>GB 25506-2010</w:t>
      </w:r>
      <w:r w:rsidRPr="00C848B8">
        <w:rPr>
          <w:rFonts w:ascii="Times New Roman" w:eastAsia="宋体" w:hAnsi="Times New Roman" w:cs="Times New Roman" w:hint="eastAsia"/>
          <w:bCs/>
          <w:sz w:val="22"/>
        </w:rPr>
        <w:t>）</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bCs/>
          <w:sz w:val="22"/>
        </w:rPr>
      </w:pPr>
      <w:r w:rsidRPr="00C848B8">
        <w:rPr>
          <w:rFonts w:ascii="Times New Roman" w:eastAsia="宋体" w:hAnsi="Times New Roman" w:cs="Times New Roman" w:hint="eastAsia"/>
          <w:bCs/>
          <w:sz w:val="22"/>
        </w:rPr>
        <w:t>7</w:t>
      </w:r>
      <w:r w:rsidRPr="00C848B8">
        <w:rPr>
          <w:rFonts w:ascii="Times New Roman" w:eastAsia="宋体" w:hAnsi="Times New Roman" w:cs="Times New Roman" w:hint="eastAsia"/>
          <w:bCs/>
          <w:sz w:val="22"/>
        </w:rPr>
        <w:t>）关于印发《浦东新区综合管廊运维考核指引（</w:t>
      </w:r>
      <w:r w:rsidRPr="00C848B8">
        <w:rPr>
          <w:rFonts w:ascii="Times New Roman" w:eastAsia="宋体" w:hAnsi="Times New Roman" w:cs="Times New Roman" w:hint="eastAsia"/>
          <w:bCs/>
          <w:sz w:val="22"/>
        </w:rPr>
        <w:t>2026</w:t>
      </w:r>
      <w:r w:rsidRPr="00C848B8">
        <w:rPr>
          <w:rFonts w:ascii="Times New Roman" w:eastAsia="宋体" w:hAnsi="Times New Roman" w:cs="Times New Roman" w:hint="eastAsia"/>
          <w:bCs/>
          <w:sz w:val="22"/>
        </w:rPr>
        <w:t>年修订版）》的通知（浦建委公用）</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sz w:val="22"/>
          <w:szCs w:val="20"/>
        </w:rPr>
        <w:t>各投标人应充分注意，凡涉及国家或行业管理部门颁发的相关规范、规程和标准，无论其是否在本招标文件中列明，中标人应无条件执行。标准、规范等不一致的，以要求高者为准。</w:t>
      </w:r>
    </w:p>
    <w:p w:rsidR="00C848B8" w:rsidRPr="00C848B8" w:rsidRDefault="00C848B8" w:rsidP="00C848B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3" w:name="_Toc230871489"/>
      <w:r w:rsidRPr="00C848B8">
        <w:rPr>
          <w:rFonts w:ascii="Times New Roman" w:eastAsia="宋体" w:hAnsi="Times New Roman" w:cs="Times New Roman"/>
          <w:b/>
          <w:sz w:val="22"/>
        </w:rPr>
        <w:t xml:space="preserve">9 </w:t>
      </w:r>
      <w:r w:rsidRPr="00C848B8">
        <w:rPr>
          <w:rFonts w:ascii="Times New Roman" w:eastAsia="宋体" w:hAnsi="Times New Roman" w:cs="Times New Roman"/>
          <w:b/>
          <w:sz w:val="22"/>
        </w:rPr>
        <w:t>招标内容与质量要求</w:t>
      </w:r>
      <w:bookmarkEnd w:id="43"/>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bCs/>
          <w:sz w:val="22"/>
        </w:rPr>
        <w:t xml:space="preserve">9.1 </w:t>
      </w:r>
      <w:r w:rsidRPr="00C848B8">
        <w:rPr>
          <w:rFonts w:ascii="Times New Roman" w:eastAsia="宋体" w:hAnsi="Times New Roman" w:cs="Times New Roman"/>
          <w:bCs/>
          <w:sz w:val="22"/>
        </w:rPr>
        <w:t>设施量清单</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9.1.1</w:t>
      </w:r>
      <w:r w:rsidRPr="00C848B8">
        <w:rPr>
          <w:rFonts w:ascii="Times New Roman" w:eastAsia="宋体" w:hAnsi="Times New Roman" w:cs="Times New Roman" w:hint="eastAsia"/>
          <w:bCs/>
          <w:sz w:val="22"/>
        </w:rPr>
        <w:t>运行维护服务</w:t>
      </w:r>
    </w:p>
    <w:p w:rsidR="00C848B8" w:rsidRPr="00C848B8" w:rsidRDefault="00C848B8" w:rsidP="00C848B8">
      <w:pPr>
        <w:rPr>
          <w:rFonts w:ascii="Times New Roman" w:eastAsia="宋体" w:hAnsi="Times New Roman" w:cs="Times New Roman"/>
          <w:szCs w:val="20"/>
        </w:rPr>
      </w:pPr>
      <w:r w:rsidRPr="00C848B8">
        <w:rPr>
          <w:rFonts w:ascii="Times New Roman" w:eastAsia="宋体" w:hAnsi="Times New Roman" w:cs="Times New Roman" w:hint="eastAsia"/>
          <w:szCs w:val="20"/>
        </w:rPr>
        <w:t>（</w:t>
      </w:r>
      <w:r w:rsidRPr="00C848B8">
        <w:rPr>
          <w:rFonts w:ascii="Times New Roman" w:eastAsia="宋体" w:hAnsi="Times New Roman" w:cs="Times New Roman" w:hint="eastAsia"/>
          <w:szCs w:val="20"/>
        </w:rPr>
        <w:t>1</w:t>
      </w:r>
      <w:r w:rsidRPr="00C848B8">
        <w:rPr>
          <w:rFonts w:ascii="Times New Roman" w:eastAsia="宋体" w:hAnsi="Times New Roman" w:cs="Times New Roman" w:hint="eastAsia"/>
          <w:szCs w:val="20"/>
        </w:rPr>
        <w:t>）</w:t>
      </w:r>
      <w:r w:rsidRPr="00C848B8">
        <w:rPr>
          <w:rFonts w:ascii="Times New Roman" w:eastAsia="宋体" w:hAnsi="Times New Roman" w:cs="Times New Roman"/>
          <w:szCs w:val="20"/>
        </w:rPr>
        <w:t>设施维护</w:t>
      </w:r>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640"/>
        <w:gridCol w:w="1923"/>
        <w:gridCol w:w="2282"/>
        <w:gridCol w:w="733"/>
        <w:gridCol w:w="1159"/>
        <w:gridCol w:w="1117"/>
        <w:gridCol w:w="1115"/>
        <w:gridCol w:w="951"/>
      </w:tblGrid>
      <w:tr w:rsidR="00C848B8" w:rsidRPr="00C848B8" w:rsidTr="0032464D">
        <w:trPr>
          <w:trHeight w:val="540"/>
          <w:tblHeader/>
          <w:jc w:val="center"/>
        </w:trPr>
        <w:tc>
          <w:tcPr>
            <w:tcW w:w="799" w:type="dxa"/>
            <w:noWrap/>
            <w:vAlign w:val="center"/>
          </w:tcPr>
          <w:p w:rsidR="00C848B8" w:rsidRPr="00C848B8" w:rsidRDefault="00C848B8" w:rsidP="00C848B8">
            <w:pPr>
              <w:widowControl/>
              <w:jc w:val="center"/>
              <w:rPr>
                <w:rFonts w:ascii="Times New Roman" w:eastAsia="宋体" w:hAnsi="Times New Roman" w:cs="宋体"/>
                <w:b/>
                <w:bCs/>
                <w:kern w:val="0"/>
                <w:szCs w:val="20"/>
              </w:rPr>
            </w:pPr>
            <w:r w:rsidRPr="00C848B8">
              <w:rPr>
                <w:rFonts w:ascii="Times New Roman" w:eastAsia="宋体" w:hAnsi="Times New Roman" w:cs="宋体" w:hint="eastAsia"/>
                <w:b/>
                <w:bCs/>
                <w:kern w:val="0"/>
                <w:szCs w:val="20"/>
              </w:rPr>
              <w:t>系统分类</w:t>
            </w:r>
          </w:p>
        </w:tc>
        <w:tc>
          <w:tcPr>
            <w:tcW w:w="640" w:type="dxa"/>
            <w:vAlign w:val="center"/>
          </w:tcPr>
          <w:p w:rsidR="00C848B8" w:rsidRPr="00C848B8" w:rsidRDefault="00C848B8" w:rsidP="00C848B8">
            <w:pPr>
              <w:widowControl/>
              <w:jc w:val="center"/>
              <w:rPr>
                <w:rFonts w:ascii="Times New Roman" w:eastAsia="宋体" w:hAnsi="Times New Roman" w:cs="宋体"/>
                <w:b/>
                <w:bCs/>
                <w:kern w:val="0"/>
                <w:szCs w:val="20"/>
              </w:rPr>
            </w:pPr>
            <w:r w:rsidRPr="00C848B8">
              <w:rPr>
                <w:rFonts w:ascii="Times New Roman" w:eastAsia="宋体" w:hAnsi="Times New Roman" w:cs="宋体" w:hint="eastAsia"/>
                <w:b/>
                <w:bCs/>
                <w:kern w:val="0"/>
                <w:szCs w:val="20"/>
              </w:rPr>
              <w:t>序号</w:t>
            </w:r>
          </w:p>
        </w:tc>
        <w:tc>
          <w:tcPr>
            <w:tcW w:w="1923" w:type="dxa"/>
            <w:vAlign w:val="center"/>
          </w:tcPr>
          <w:p w:rsidR="00C848B8" w:rsidRPr="00C848B8" w:rsidRDefault="00C848B8" w:rsidP="00C848B8">
            <w:pPr>
              <w:widowControl/>
              <w:jc w:val="center"/>
              <w:rPr>
                <w:rFonts w:ascii="Times New Roman" w:eastAsia="宋体" w:hAnsi="Times New Roman" w:cs="宋体"/>
                <w:b/>
                <w:bCs/>
                <w:kern w:val="0"/>
                <w:szCs w:val="20"/>
              </w:rPr>
            </w:pPr>
            <w:r w:rsidRPr="00C848B8">
              <w:rPr>
                <w:rFonts w:ascii="Times New Roman" w:eastAsia="宋体" w:hAnsi="Times New Roman" w:cs="宋体" w:hint="eastAsia"/>
                <w:b/>
                <w:bCs/>
                <w:kern w:val="0"/>
                <w:szCs w:val="20"/>
              </w:rPr>
              <w:t>项</w:t>
            </w:r>
            <w:r w:rsidRPr="00C848B8">
              <w:rPr>
                <w:rFonts w:ascii="Times New Roman" w:eastAsia="宋体" w:hAnsi="Times New Roman" w:cs="宋体" w:hint="eastAsia"/>
                <w:b/>
                <w:bCs/>
                <w:kern w:val="0"/>
                <w:szCs w:val="20"/>
              </w:rPr>
              <w:t xml:space="preserve"> </w:t>
            </w:r>
            <w:r w:rsidRPr="00C848B8">
              <w:rPr>
                <w:rFonts w:ascii="Times New Roman" w:eastAsia="宋体" w:hAnsi="Times New Roman" w:cs="宋体" w:hint="eastAsia"/>
                <w:b/>
                <w:bCs/>
                <w:kern w:val="0"/>
                <w:szCs w:val="20"/>
              </w:rPr>
              <w:t>目</w:t>
            </w:r>
          </w:p>
        </w:tc>
        <w:tc>
          <w:tcPr>
            <w:tcW w:w="2282" w:type="dxa"/>
            <w:vAlign w:val="center"/>
          </w:tcPr>
          <w:p w:rsidR="00C848B8" w:rsidRPr="00C848B8" w:rsidRDefault="00C848B8" w:rsidP="00C848B8">
            <w:pPr>
              <w:widowControl/>
              <w:jc w:val="center"/>
              <w:rPr>
                <w:rFonts w:ascii="Times New Roman" w:eastAsia="宋体" w:hAnsi="Times New Roman" w:cs="宋体"/>
                <w:b/>
                <w:bCs/>
                <w:kern w:val="0"/>
                <w:szCs w:val="20"/>
              </w:rPr>
            </w:pPr>
            <w:r w:rsidRPr="00C848B8">
              <w:rPr>
                <w:rFonts w:ascii="Times New Roman" w:eastAsia="宋体" w:hAnsi="Times New Roman" w:cs="宋体" w:hint="eastAsia"/>
                <w:b/>
                <w:bCs/>
                <w:kern w:val="0"/>
                <w:szCs w:val="20"/>
              </w:rPr>
              <w:t>工作内容</w:t>
            </w:r>
          </w:p>
        </w:tc>
        <w:tc>
          <w:tcPr>
            <w:tcW w:w="733" w:type="dxa"/>
            <w:vAlign w:val="center"/>
          </w:tcPr>
          <w:p w:rsidR="00C848B8" w:rsidRPr="00C848B8" w:rsidRDefault="00C848B8" w:rsidP="00C848B8">
            <w:pPr>
              <w:widowControl/>
              <w:jc w:val="center"/>
              <w:rPr>
                <w:rFonts w:ascii="Times New Roman" w:eastAsia="宋体" w:hAnsi="Times New Roman" w:cs="宋体"/>
                <w:b/>
                <w:bCs/>
                <w:kern w:val="0"/>
                <w:szCs w:val="20"/>
              </w:rPr>
            </w:pPr>
            <w:r w:rsidRPr="00C848B8">
              <w:rPr>
                <w:rFonts w:ascii="Times New Roman" w:eastAsia="宋体" w:hAnsi="Times New Roman" w:cs="宋体" w:hint="eastAsia"/>
                <w:b/>
                <w:bCs/>
                <w:kern w:val="0"/>
                <w:szCs w:val="20"/>
              </w:rPr>
              <w:t>单位</w:t>
            </w:r>
          </w:p>
        </w:tc>
        <w:tc>
          <w:tcPr>
            <w:tcW w:w="1159" w:type="dxa"/>
            <w:vAlign w:val="center"/>
          </w:tcPr>
          <w:p w:rsidR="00C848B8" w:rsidRPr="00C848B8" w:rsidRDefault="00C848B8" w:rsidP="00C848B8">
            <w:pPr>
              <w:widowControl/>
              <w:jc w:val="center"/>
              <w:rPr>
                <w:rFonts w:ascii="Times New Roman" w:eastAsia="宋体" w:hAnsi="Times New Roman" w:cs="宋体"/>
                <w:b/>
                <w:bCs/>
                <w:kern w:val="0"/>
                <w:szCs w:val="20"/>
              </w:rPr>
            </w:pPr>
            <w:r w:rsidRPr="00C848B8">
              <w:rPr>
                <w:rFonts w:ascii="Times New Roman" w:eastAsia="宋体" w:hAnsi="Times New Roman" w:cs="宋体" w:hint="eastAsia"/>
                <w:b/>
                <w:bCs/>
                <w:kern w:val="0"/>
                <w:szCs w:val="20"/>
              </w:rPr>
              <w:t>设施量</w:t>
            </w:r>
          </w:p>
        </w:tc>
        <w:tc>
          <w:tcPr>
            <w:tcW w:w="1117" w:type="dxa"/>
            <w:vAlign w:val="center"/>
          </w:tcPr>
          <w:p w:rsidR="00C848B8" w:rsidRPr="00C848B8" w:rsidRDefault="00C848B8" w:rsidP="00C848B8">
            <w:pPr>
              <w:widowControl/>
              <w:jc w:val="center"/>
              <w:rPr>
                <w:rFonts w:ascii="Times New Roman" w:eastAsia="宋体" w:hAnsi="Times New Roman" w:cs="宋体"/>
                <w:b/>
                <w:bCs/>
                <w:kern w:val="0"/>
                <w:szCs w:val="20"/>
              </w:rPr>
            </w:pPr>
            <w:r w:rsidRPr="00C848B8">
              <w:rPr>
                <w:rFonts w:ascii="Times New Roman" w:eastAsia="宋体" w:hAnsi="Times New Roman" w:cs="宋体" w:hint="eastAsia"/>
                <w:b/>
                <w:bCs/>
                <w:kern w:val="0"/>
                <w:szCs w:val="20"/>
              </w:rPr>
              <w:t>计划</w:t>
            </w:r>
            <w:r w:rsidRPr="00C848B8">
              <w:rPr>
                <w:rFonts w:ascii="Times New Roman" w:eastAsia="宋体" w:hAnsi="Times New Roman" w:cs="宋体" w:hint="eastAsia"/>
                <w:b/>
                <w:bCs/>
                <w:kern w:val="0"/>
                <w:szCs w:val="20"/>
              </w:rPr>
              <w:t>/</w:t>
            </w:r>
            <w:r w:rsidRPr="00C848B8">
              <w:rPr>
                <w:rFonts w:ascii="Times New Roman" w:eastAsia="宋体" w:hAnsi="Times New Roman" w:cs="宋体" w:hint="eastAsia"/>
                <w:b/>
                <w:bCs/>
                <w:kern w:val="0"/>
                <w:szCs w:val="20"/>
              </w:rPr>
              <w:t>实际维护率</w:t>
            </w:r>
          </w:p>
        </w:tc>
        <w:tc>
          <w:tcPr>
            <w:tcW w:w="1115" w:type="dxa"/>
            <w:vAlign w:val="center"/>
          </w:tcPr>
          <w:p w:rsidR="00C848B8" w:rsidRPr="00C848B8" w:rsidRDefault="00C848B8" w:rsidP="00C848B8">
            <w:pPr>
              <w:widowControl/>
              <w:jc w:val="center"/>
              <w:rPr>
                <w:rFonts w:ascii="Times New Roman" w:eastAsia="宋体" w:hAnsi="Times New Roman" w:cs="宋体"/>
                <w:b/>
                <w:bCs/>
                <w:kern w:val="0"/>
                <w:szCs w:val="20"/>
              </w:rPr>
            </w:pPr>
            <w:r w:rsidRPr="00C848B8">
              <w:rPr>
                <w:rFonts w:ascii="Times New Roman" w:eastAsia="宋体" w:hAnsi="Times New Roman" w:cs="宋体" w:hint="eastAsia"/>
                <w:b/>
                <w:bCs/>
                <w:kern w:val="0"/>
                <w:szCs w:val="20"/>
              </w:rPr>
              <w:t>维护</w:t>
            </w:r>
            <w:r w:rsidRPr="00C848B8">
              <w:rPr>
                <w:rFonts w:ascii="Times New Roman" w:eastAsia="宋体" w:hAnsi="Times New Roman" w:cs="宋体" w:hint="eastAsia"/>
                <w:b/>
                <w:bCs/>
                <w:kern w:val="0"/>
                <w:szCs w:val="20"/>
              </w:rPr>
              <w:br/>
            </w:r>
            <w:r w:rsidRPr="00C848B8">
              <w:rPr>
                <w:rFonts w:ascii="Times New Roman" w:eastAsia="宋体" w:hAnsi="Times New Roman" w:cs="宋体" w:hint="eastAsia"/>
                <w:b/>
                <w:bCs/>
                <w:kern w:val="0"/>
                <w:szCs w:val="20"/>
              </w:rPr>
              <w:t>频次</w:t>
            </w:r>
          </w:p>
        </w:tc>
        <w:tc>
          <w:tcPr>
            <w:tcW w:w="951" w:type="dxa"/>
            <w:vAlign w:val="center"/>
          </w:tcPr>
          <w:p w:rsidR="00C848B8" w:rsidRPr="00C848B8" w:rsidRDefault="00C848B8" w:rsidP="00C848B8">
            <w:pPr>
              <w:widowControl/>
              <w:jc w:val="center"/>
              <w:rPr>
                <w:rFonts w:ascii="Times New Roman" w:eastAsia="宋体" w:hAnsi="Times New Roman" w:cs="宋体"/>
                <w:b/>
                <w:bCs/>
                <w:kern w:val="0"/>
                <w:szCs w:val="20"/>
              </w:rPr>
            </w:pPr>
            <w:r w:rsidRPr="00C848B8">
              <w:rPr>
                <w:rFonts w:ascii="Times New Roman" w:eastAsia="宋体" w:hAnsi="Times New Roman" w:cs="宋体" w:hint="eastAsia"/>
                <w:b/>
                <w:bCs/>
                <w:kern w:val="0"/>
                <w:szCs w:val="20"/>
              </w:rPr>
              <w:t>工程量</w:t>
            </w:r>
          </w:p>
        </w:tc>
      </w:tr>
      <w:tr w:rsidR="00C848B8" w:rsidRPr="00C848B8" w:rsidTr="0032464D">
        <w:trPr>
          <w:trHeight w:val="354"/>
          <w:jc w:val="center"/>
        </w:trPr>
        <w:tc>
          <w:tcPr>
            <w:tcW w:w="10719" w:type="dxa"/>
            <w:gridSpan w:val="9"/>
            <w:noWrap/>
            <w:vAlign w:val="center"/>
          </w:tcPr>
          <w:p w:rsidR="00C848B8" w:rsidRPr="00C848B8" w:rsidRDefault="00C848B8" w:rsidP="00C848B8">
            <w:pPr>
              <w:widowControl/>
              <w:jc w:val="center"/>
              <w:rPr>
                <w:rFonts w:ascii="Times New Roman" w:eastAsia="宋体" w:hAnsi="Times New Roman" w:cs="宋体"/>
                <w:b/>
                <w:bCs/>
                <w:kern w:val="0"/>
                <w:szCs w:val="20"/>
              </w:rPr>
            </w:pPr>
            <w:r w:rsidRPr="00C848B8">
              <w:rPr>
                <w:rFonts w:ascii="Times New Roman" w:eastAsia="宋体" w:hAnsi="Times New Roman" w:cs="宋体" w:hint="eastAsia"/>
                <w:b/>
                <w:bCs/>
                <w:kern w:val="0"/>
                <w:szCs w:val="20"/>
              </w:rPr>
              <w:t>巡检保养</w:t>
            </w:r>
          </w:p>
        </w:tc>
      </w:tr>
      <w:tr w:rsidR="00C848B8" w:rsidRPr="00C848B8" w:rsidTr="0032464D">
        <w:trPr>
          <w:trHeight w:val="540"/>
          <w:jc w:val="center"/>
        </w:trPr>
        <w:tc>
          <w:tcPr>
            <w:tcW w:w="799" w:type="dxa"/>
            <w:vMerge w:val="restart"/>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主体结构及附属设施</w:t>
            </w: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钢护栏</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adjustRightInd w:val="0"/>
              <w:snapToGrid w:val="0"/>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除锈、打磨、油漆，日常清洁保养</w:t>
            </w:r>
          </w:p>
        </w:tc>
        <w:tc>
          <w:tcPr>
            <w:tcW w:w="733"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kern w:val="0"/>
                <w:szCs w:val="20"/>
              </w:rPr>
              <w:t>10</w:t>
            </w:r>
            <w:r w:rsidRPr="00C848B8">
              <w:rPr>
                <w:rFonts w:ascii="Times New Roman" w:eastAsia="宋体" w:hAnsi="Times New Roman" w:cs="宋体" w:hint="eastAsia"/>
                <w:kern w:val="0"/>
                <w:szCs w:val="20"/>
              </w:rPr>
              <w:t>㎡</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32.16</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33%</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/3</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10.61 </w:t>
            </w:r>
          </w:p>
        </w:tc>
      </w:tr>
      <w:tr w:rsidR="00C848B8" w:rsidRPr="00C848B8" w:rsidTr="0032464D">
        <w:trPr>
          <w:trHeight w:val="555"/>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玻璃钢质爬梯</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玻璃钢质爬梯清洗、底座加固</w:t>
            </w:r>
          </w:p>
        </w:tc>
        <w:tc>
          <w:tcPr>
            <w:tcW w:w="733"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kern w:val="0"/>
                <w:szCs w:val="20"/>
              </w:rPr>
              <w:t>10</w:t>
            </w:r>
            <w:r w:rsidRPr="00C848B8">
              <w:rPr>
                <w:rFonts w:ascii="Times New Roman" w:eastAsia="宋体" w:hAnsi="Times New Roman" w:cs="宋体" w:hint="eastAsia"/>
                <w:kern w:val="0"/>
                <w:szCs w:val="20"/>
              </w:rPr>
              <w:t>㎡</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12.08</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48.32 </w:t>
            </w:r>
          </w:p>
        </w:tc>
      </w:tr>
      <w:tr w:rsidR="00C848B8" w:rsidRPr="00C848B8" w:rsidTr="0032464D">
        <w:trPr>
          <w:trHeight w:val="54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智能井盖</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更换液压油，除锈、打磨、油漆，固定，清洁</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座</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24</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48.00 </w:t>
            </w:r>
          </w:p>
        </w:tc>
      </w:tr>
      <w:tr w:rsidR="00C848B8" w:rsidRPr="00C848B8" w:rsidTr="0032464D">
        <w:trPr>
          <w:trHeight w:val="308"/>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保洁</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地面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清理清扫</w:t>
            </w:r>
          </w:p>
        </w:tc>
        <w:tc>
          <w:tcPr>
            <w:tcW w:w="733"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kern w:val="0"/>
                <w:szCs w:val="20"/>
              </w:rPr>
              <w:t>100</w:t>
            </w:r>
            <w:r w:rsidRPr="00C848B8">
              <w:rPr>
                <w:rFonts w:ascii="Times New Roman" w:eastAsia="宋体" w:hAnsi="Times New Roman" w:cs="宋体" w:hint="eastAsia"/>
                <w:kern w:val="0"/>
                <w:szCs w:val="20"/>
              </w:rPr>
              <w:t>㎡</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135.21</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1200%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12</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1622.52 </w:t>
            </w:r>
          </w:p>
        </w:tc>
      </w:tr>
      <w:tr w:rsidR="00C848B8" w:rsidRPr="00C848B8" w:rsidTr="0032464D">
        <w:trPr>
          <w:trHeight w:val="308"/>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保洁</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通风井</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清理清扫</w:t>
            </w:r>
          </w:p>
        </w:tc>
        <w:tc>
          <w:tcPr>
            <w:tcW w:w="733"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kern w:val="0"/>
                <w:szCs w:val="20"/>
              </w:rPr>
              <w:t>100</w:t>
            </w:r>
            <w:r w:rsidRPr="00C848B8">
              <w:rPr>
                <w:rFonts w:ascii="Times New Roman" w:eastAsia="宋体" w:hAnsi="Times New Roman" w:cs="宋体" w:hint="eastAsia"/>
                <w:kern w:val="0"/>
                <w:szCs w:val="20"/>
              </w:rPr>
              <w:t>㎡</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13.279</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1200%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12</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159.35 </w:t>
            </w:r>
          </w:p>
        </w:tc>
      </w:tr>
      <w:tr w:rsidR="00C848B8" w:rsidRPr="00C848B8" w:rsidTr="0032464D">
        <w:trPr>
          <w:trHeight w:val="54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保洁</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井底清泥</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集水井内淤泥清理、淤泥运出管廊</w:t>
            </w:r>
          </w:p>
        </w:tc>
        <w:tc>
          <w:tcPr>
            <w:tcW w:w="733"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kern w:val="0"/>
                <w:szCs w:val="20"/>
              </w:rPr>
              <w:t>m</w:t>
            </w:r>
            <w:r w:rsidRPr="00C848B8">
              <w:rPr>
                <w:rFonts w:ascii="Times New Roman" w:eastAsia="宋体" w:hAnsi="Times New Roman" w:cs="宋体" w:hint="eastAsia"/>
                <w:kern w:val="0"/>
                <w:szCs w:val="20"/>
              </w:rPr>
              <w:t>³</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1584.51</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316.90 </w:t>
            </w:r>
          </w:p>
        </w:tc>
      </w:tr>
      <w:tr w:rsidR="00C848B8" w:rsidRPr="00C848B8" w:rsidTr="0032464D">
        <w:trPr>
          <w:trHeight w:val="27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7</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定期技术巡查</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巡视、观察、记录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km</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4.55</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9.10 </w:t>
            </w:r>
          </w:p>
        </w:tc>
      </w:tr>
      <w:tr w:rsidR="00C848B8" w:rsidRPr="00C848B8" w:rsidTr="0032464D">
        <w:trPr>
          <w:trHeight w:val="54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8</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管廊渗水量检测</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关闭水源、进行渗漏水量的测定、记录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点</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92</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368.00 </w:t>
            </w:r>
          </w:p>
        </w:tc>
      </w:tr>
      <w:tr w:rsidR="00C848B8" w:rsidRPr="00C848B8" w:rsidTr="0032464D">
        <w:trPr>
          <w:trHeight w:val="308"/>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9</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桥架保养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表面除锈、清理、补漆</w:t>
            </w:r>
          </w:p>
        </w:tc>
        <w:tc>
          <w:tcPr>
            <w:tcW w:w="733"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kern w:val="0"/>
                <w:szCs w:val="20"/>
              </w:rPr>
              <w:t>㎡</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45130.096</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4513.01 </w:t>
            </w:r>
          </w:p>
        </w:tc>
      </w:tr>
      <w:tr w:rsidR="00C848B8" w:rsidRPr="00C848B8" w:rsidTr="0032464D">
        <w:trPr>
          <w:trHeight w:val="270"/>
          <w:jc w:val="center"/>
        </w:trPr>
        <w:tc>
          <w:tcPr>
            <w:tcW w:w="799" w:type="dxa"/>
            <w:vMerge w:val="restart"/>
            <w:noWrap/>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w:t>
            </w:r>
            <w:r w:rsidRPr="00C848B8">
              <w:rPr>
                <w:rFonts w:ascii="Times New Roman" w:eastAsia="宋体" w:hAnsi="Times New Roman" w:cs="宋体" w:hint="eastAsia"/>
                <w:kern w:val="0"/>
                <w:szCs w:val="20"/>
              </w:rPr>
              <w:t>消防系统</w:t>
            </w: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防火门</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矫正、清理、打磨、油漆</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扇</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63</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63.00 </w:t>
            </w:r>
          </w:p>
        </w:tc>
      </w:tr>
      <w:tr w:rsidR="00C848B8" w:rsidRPr="00C848B8" w:rsidTr="0032464D">
        <w:trPr>
          <w:trHeight w:val="27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11</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报警联动一体机</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测试、调整、开通</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4.00 </w:t>
            </w:r>
          </w:p>
        </w:tc>
      </w:tr>
      <w:tr w:rsidR="00C848B8" w:rsidRPr="00C848B8" w:rsidTr="0032464D">
        <w:trPr>
          <w:trHeight w:val="27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12</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超细干粉灭火控制盘</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测试、调整、开通</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4.00 </w:t>
            </w:r>
          </w:p>
        </w:tc>
      </w:tr>
      <w:tr w:rsidR="00C848B8" w:rsidRPr="00C848B8" w:rsidTr="0032464D">
        <w:trPr>
          <w:trHeight w:val="27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13</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电气火灾监控控制器</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测试、调整、开通</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1.00 </w:t>
            </w:r>
          </w:p>
        </w:tc>
      </w:tr>
      <w:tr w:rsidR="00C848B8" w:rsidRPr="00C848B8" w:rsidTr="0032464D">
        <w:trPr>
          <w:trHeight w:val="27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14</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防火门监控控制器</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测试、调整、开通</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1.00 </w:t>
            </w:r>
          </w:p>
        </w:tc>
      </w:tr>
      <w:tr w:rsidR="00C848B8" w:rsidRPr="00C848B8" w:rsidTr="0032464D">
        <w:trPr>
          <w:trHeight w:val="27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15</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火灾报警终端</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测试</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测试、调整、开通</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539</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539.00 </w:t>
            </w:r>
          </w:p>
        </w:tc>
      </w:tr>
      <w:tr w:rsidR="00C848B8" w:rsidRPr="00C848B8" w:rsidTr="0032464D">
        <w:trPr>
          <w:trHeight w:val="27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16</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显示终端</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测试、调整、开通</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8</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8.00 </w:t>
            </w:r>
          </w:p>
        </w:tc>
      </w:tr>
      <w:tr w:rsidR="00C848B8" w:rsidRPr="00C848B8" w:rsidTr="0032464D">
        <w:trPr>
          <w:trHeight w:val="27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17</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火灾报警系统</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测试</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测试、调整、开通</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点</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1880</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1880.00 </w:t>
            </w:r>
          </w:p>
        </w:tc>
      </w:tr>
      <w:tr w:rsidR="00C848B8" w:rsidRPr="00C848B8" w:rsidTr="0032464D">
        <w:trPr>
          <w:trHeight w:val="27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18</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消防楼层显示器</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除尘、测试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22</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22.00 </w:t>
            </w:r>
          </w:p>
        </w:tc>
      </w:tr>
      <w:tr w:rsidR="00C848B8" w:rsidRPr="00C848B8" w:rsidTr="0032464D">
        <w:trPr>
          <w:trHeight w:val="540"/>
          <w:jc w:val="center"/>
        </w:trPr>
        <w:tc>
          <w:tcPr>
            <w:tcW w:w="799" w:type="dxa"/>
            <w:vMerge w:val="restart"/>
            <w:noWrap/>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w:t>
            </w:r>
            <w:r w:rsidRPr="00C848B8">
              <w:rPr>
                <w:rFonts w:ascii="Times New Roman" w:eastAsia="宋体" w:hAnsi="Times New Roman" w:cs="宋体" w:hint="eastAsia"/>
                <w:kern w:val="0"/>
                <w:szCs w:val="20"/>
              </w:rPr>
              <w:t>排水系统</w:t>
            </w: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19</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潜水泵</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r w:rsidRPr="00C848B8">
              <w:rPr>
                <w:rFonts w:ascii="Times New Roman" w:eastAsia="宋体" w:hAnsi="Times New Roman" w:cs="宋体" w:hint="eastAsia"/>
                <w:kern w:val="0"/>
                <w:szCs w:val="20"/>
              </w:rPr>
              <w:t>1t</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拆除、保养、安装、调试、垃圾清理</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184</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368.00 </w:t>
            </w:r>
          </w:p>
        </w:tc>
      </w:tr>
      <w:tr w:rsidR="00C848B8" w:rsidRPr="00C848B8" w:rsidTr="0032464D">
        <w:trPr>
          <w:trHeight w:val="308"/>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20</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排水管保养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表面除锈、清理、补漆</w:t>
            </w:r>
          </w:p>
        </w:tc>
        <w:tc>
          <w:tcPr>
            <w:tcW w:w="733"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kern w:val="0"/>
                <w:szCs w:val="20"/>
              </w:rPr>
              <w:t>㎡</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758.95</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33%</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/3</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250.45 </w:t>
            </w:r>
          </w:p>
        </w:tc>
      </w:tr>
      <w:tr w:rsidR="00C848B8" w:rsidRPr="00C848B8" w:rsidTr="0032464D">
        <w:trPr>
          <w:trHeight w:val="540"/>
          <w:jc w:val="center"/>
        </w:trPr>
        <w:tc>
          <w:tcPr>
            <w:tcW w:w="799" w:type="dxa"/>
            <w:vMerge w:val="restart"/>
            <w:noWrap/>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w:t>
            </w:r>
            <w:r w:rsidRPr="00C848B8">
              <w:rPr>
                <w:rFonts w:ascii="Times New Roman" w:eastAsia="宋体" w:hAnsi="Times New Roman" w:cs="宋体" w:hint="eastAsia"/>
                <w:kern w:val="0"/>
                <w:szCs w:val="20"/>
              </w:rPr>
              <w:t>通风系统</w:t>
            </w: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21</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风机</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r w:rsidRPr="00C848B8">
              <w:rPr>
                <w:rFonts w:ascii="Times New Roman" w:eastAsia="宋体" w:hAnsi="Times New Roman" w:cs="宋体" w:hint="eastAsia"/>
                <w:kern w:val="0"/>
                <w:szCs w:val="20"/>
              </w:rPr>
              <w:t>5KW</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设备保养、油漆、安装、调试、垃圾清理</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63</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126.00 </w:t>
            </w:r>
          </w:p>
        </w:tc>
      </w:tr>
      <w:tr w:rsidR="00C848B8" w:rsidRPr="00C848B8" w:rsidTr="0032464D">
        <w:trPr>
          <w:trHeight w:val="54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22</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风管</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紧固、除锈、打磨、补漆，清洁保养</w:t>
            </w:r>
          </w:p>
        </w:tc>
        <w:tc>
          <w:tcPr>
            <w:tcW w:w="733"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kern w:val="0"/>
                <w:szCs w:val="20"/>
              </w:rPr>
              <w:t>㎡</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35.2</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70.40 </w:t>
            </w:r>
          </w:p>
        </w:tc>
      </w:tr>
      <w:tr w:rsidR="00C848B8" w:rsidRPr="00C848B8" w:rsidTr="0032464D">
        <w:trPr>
          <w:trHeight w:val="540"/>
          <w:jc w:val="center"/>
        </w:trPr>
        <w:tc>
          <w:tcPr>
            <w:tcW w:w="799" w:type="dxa"/>
            <w:vMerge w:val="restart"/>
            <w:noWrap/>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w:t>
            </w:r>
            <w:r w:rsidRPr="00C848B8">
              <w:rPr>
                <w:rFonts w:ascii="Times New Roman" w:eastAsia="宋体" w:hAnsi="Times New Roman" w:cs="宋体" w:hint="eastAsia"/>
                <w:kern w:val="0"/>
                <w:szCs w:val="20"/>
              </w:rPr>
              <w:t>电气系统</w:t>
            </w: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23</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干式变压器</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断电、清理、检测、排除故障、紧固、调试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10.00 </w:t>
            </w:r>
          </w:p>
        </w:tc>
      </w:tr>
      <w:tr w:rsidR="00C848B8" w:rsidRPr="00C848B8" w:rsidTr="0032464D">
        <w:trPr>
          <w:trHeight w:val="54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24</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高压配电柜</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断电、清理、检测、排除故障、紧固、调试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32</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32.00 </w:t>
            </w:r>
          </w:p>
        </w:tc>
      </w:tr>
      <w:tr w:rsidR="00C848B8" w:rsidRPr="00C848B8" w:rsidTr="0032464D">
        <w:trPr>
          <w:trHeight w:val="54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25</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低压配电柜</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断电、清理、检测、排除故障、紧固、调试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32</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32.00 </w:t>
            </w:r>
          </w:p>
        </w:tc>
      </w:tr>
      <w:tr w:rsidR="00C848B8" w:rsidRPr="00C848B8" w:rsidTr="0032464D">
        <w:trPr>
          <w:trHeight w:val="54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26</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电源柜</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断电、清理、检测、排除故障、紧固、调试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27</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27.00 </w:t>
            </w:r>
          </w:p>
        </w:tc>
      </w:tr>
      <w:tr w:rsidR="00C848B8" w:rsidRPr="00C848B8" w:rsidTr="0032464D">
        <w:trPr>
          <w:trHeight w:val="54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noWrap/>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27</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开关控制箱</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断电、清理、检测、排除故障、紧固、调试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367</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367.00 </w:t>
            </w:r>
          </w:p>
        </w:tc>
      </w:tr>
      <w:tr w:rsidR="00C848B8" w:rsidRPr="00C848B8" w:rsidTr="0032464D">
        <w:trPr>
          <w:trHeight w:val="27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28</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电力监控屏</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设备维保、日常维护</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套</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1.00 </w:t>
            </w:r>
          </w:p>
        </w:tc>
      </w:tr>
      <w:tr w:rsidR="00C848B8" w:rsidRPr="00C848B8" w:rsidTr="0032464D">
        <w:trPr>
          <w:trHeight w:val="308"/>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29</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proofErr w:type="gramStart"/>
            <w:r w:rsidRPr="00C848B8">
              <w:rPr>
                <w:rFonts w:ascii="Times New Roman" w:eastAsia="宋体" w:hAnsi="Times New Roman" w:cs="宋体" w:hint="eastAsia"/>
                <w:kern w:val="0"/>
                <w:szCs w:val="20"/>
              </w:rPr>
              <w:t>接电扁铁</w:t>
            </w:r>
            <w:proofErr w:type="gramEnd"/>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表面除锈、清理、补漆</w:t>
            </w:r>
          </w:p>
        </w:tc>
        <w:tc>
          <w:tcPr>
            <w:tcW w:w="733"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kern w:val="0"/>
                <w:szCs w:val="20"/>
              </w:rPr>
              <w:t>㎡</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1210</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33%</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/3</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399.30 </w:t>
            </w:r>
          </w:p>
        </w:tc>
      </w:tr>
      <w:tr w:rsidR="00C848B8" w:rsidRPr="00C848B8" w:rsidTr="0032464D">
        <w:trPr>
          <w:trHeight w:val="270"/>
          <w:jc w:val="center"/>
        </w:trPr>
        <w:tc>
          <w:tcPr>
            <w:tcW w:w="799" w:type="dxa"/>
            <w:vMerge w:val="restart"/>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7.</w:t>
            </w:r>
            <w:r w:rsidRPr="00C848B8">
              <w:rPr>
                <w:rFonts w:ascii="Times New Roman" w:eastAsia="宋体" w:hAnsi="Times New Roman" w:cs="宋体" w:hint="eastAsia"/>
                <w:kern w:val="0"/>
                <w:szCs w:val="20"/>
              </w:rPr>
              <w:t>综合监控系统</w:t>
            </w: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30</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设备监控系统</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设备维保、日常维护</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系统</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24</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24.00 </w:t>
            </w:r>
          </w:p>
        </w:tc>
      </w:tr>
      <w:tr w:rsidR="00C848B8" w:rsidRPr="00C848B8" w:rsidTr="0032464D">
        <w:trPr>
          <w:trHeight w:val="27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31</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投影设备</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日常维护</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1.00 </w:t>
            </w:r>
          </w:p>
        </w:tc>
      </w:tr>
      <w:tr w:rsidR="00C848B8" w:rsidRPr="00C848B8" w:rsidTr="0032464D">
        <w:trPr>
          <w:trHeight w:val="27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32</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PLC </w:t>
            </w:r>
            <w:r w:rsidRPr="00C848B8">
              <w:rPr>
                <w:rFonts w:ascii="Times New Roman" w:eastAsia="宋体" w:hAnsi="Times New Roman" w:cs="宋体" w:hint="eastAsia"/>
                <w:kern w:val="0"/>
                <w:szCs w:val="20"/>
              </w:rPr>
              <w:t>远程控制单元保养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设备维保、日常维护</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套</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23</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23.00 </w:t>
            </w:r>
          </w:p>
        </w:tc>
      </w:tr>
      <w:tr w:rsidR="00C848B8" w:rsidRPr="00C848B8" w:rsidTr="0032464D">
        <w:trPr>
          <w:trHeight w:val="27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33</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管廊内监控终端设备</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保养</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设备维保、日常维护</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点</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58</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58.00 </w:t>
            </w:r>
          </w:p>
        </w:tc>
      </w:tr>
      <w:tr w:rsidR="00C848B8" w:rsidRPr="00C848B8" w:rsidTr="0032464D">
        <w:trPr>
          <w:trHeight w:val="54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34</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控制中心基站无线通讯系统</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测试</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测试、调整</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套</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8.00 </w:t>
            </w:r>
          </w:p>
        </w:tc>
      </w:tr>
      <w:tr w:rsidR="00C848B8" w:rsidRPr="00C848B8" w:rsidTr="0032464D">
        <w:trPr>
          <w:trHeight w:val="27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35</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视频监控系统</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测试</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测试、调整</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点</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58</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58.00 </w:t>
            </w:r>
          </w:p>
        </w:tc>
      </w:tr>
      <w:tr w:rsidR="00C848B8" w:rsidRPr="00C848B8" w:rsidTr="0032464D">
        <w:trPr>
          <w:trHeight w:val="27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36</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出入口控制设备</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测试</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测试、调整</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78</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78.00 </w:t>
            </w:r>
          </w:p>
        </w:tc>
      </w:tr>
      <w:tr w:rsidR="00C848B8" w:rsidRPr="00C848B8" w:rsidTr="0032464D">
        <w:trPr>
          <w:trHeight w:val="270"/>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37</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程控电话系统</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测试</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测试、调整</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套</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400%</w:t>
            </w:r>
          </w:p>
        </w:tc>
        <w:tc>
          <w:tcPr>
            <w:tcW w:w="1115"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w:t>
            </w:r>
            <w:r w:rsidRPr="00C848B8">
              <w:rPr>
                <w:rFonts w:ascii="Times New Roman" w:eastAsia="宋体" w:hAnsi="Times New Roman" w:cs="宋体" w:hint="eastAsia"/>
                <w:kern w:val="0"/>
                <w:szCs w:val="20"/>
              </w:rPr>
              <w:t>次</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年</w:t>
            </w:r>
          </w:p>
        </w:tc>
        <w:tc>
          <w:tcPr>
            <w:tcW w:w="951"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8.00 </w:t>
            </w:r>
          </w:p>
        </w:tc>
      </w:tr>
    </w:tbl>
    <w:p w:rsidR="00C848B8" w:rsidRPr="00C848B8" w:rsidRDefault="00C848B8" w:rsidP="00C848B8">
      <w:pPr>
        <w:rPr>
          <w:rFonts w:ascii="Times New Roman" w:eastAsia="宋体" w:hAnsi="Times New Roman" w:cs="Times New Roman"/>
          <w:szCs w:val="20"/>
        </w:rPr>
      </w:pPr>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640"/>
        <w:gridCol w:w="1923"/>
        <w:gridCol w:w="2282"/>
        <w:gridCol w:w="733"/>
        <w:gridCol w:w="1159"/>
        <w:gridCol w:w="1117"/>
        <w:gridCol w:w="2066"/>
      </w:tblGrid>
      <w:tr w:rsidR="00C848B8" w:rsidRPr="00C848B8" w:rsidTr="0032464D">
        <w:trPr>
          <w:trHeight w:val="270"/>
          <w:tblHeader/>
          <w:jc w:val="center"/>
        </w:trPr>
        <w:tc>
          <w:tcPr>
            <w:tcW w:w="799"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b/>
                <w:bCs/>
                <w:kern w:val="0"/>
                <w:szCs w:val="20"/>
              </w:rPr>
              <w:t>系统分类</w:t>
            </w:r>
          </w:p>
        </w:tc>
        <w:tc>
          <w:tcPr>
            <w:tcW w:w="640"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b/>
                <w:bCs/>
                <w:kern w:val="0"/>
                <w:szCs w:val="20"/>
              </w:rPr>
              <w:t>序号</w:t>
            </w:r>
          </w:p>
        </w:tc>
        <w:tc>
          <w:tcPr>
            <w:tcW w:w="1923"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b/>
                <w:bCs/>
                <w:kern w:val="0"/>
                <w:szCs w:val="20"/>
              </w:rPr>
              <w:t>项</w:t>
            </w:r>
            <w:r w:rsidRPr="00C848B8">
              <w:rPr>
                <w:rFonts w:ascii="Times New Roman" w:eastAsia="宋体" w:hAnsi="Times New Roman" w:cs="宋体" w:hint="eastAsia"/>
                <w:b/>
                <w:bCs/>
                <w:kern w:val="0"/>
                <w:szCs w:val="20"/>
              </w:rPr>
              <w:t xml:space="preserve"> </w:t>
            </w:r>
            <w:r w:rsidRPr="00C848B8">
              <w:rPr>
                <w:rFonts w:ascii="Times New Roman" w:eastAsia="宋体" w:hAnsi="Times New Roman" w:cs="宋体" w:hint="eastAsia"/>
                <w:b/>
                <w:bCs/>
                <w:kern w:val="0"/>
                <w:szCs w:val="20"/>
              </w:rPr>
              <w:t>目</w:t>
            </w:r>
          </w:p>
        </w:tc>
        <w:tc>
          <w:tcPr>
            <w:tcW w:w="2282"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b/>
                <w:bCs/>
                <w:kern w:val="0"/>
                <w:szCs w:val="20"/>
              </w:rPr>
              <w:t>工作内容</w:t>
            </w:r>
          </w:p>
        </w:tc>
        <w:tc>
          <w:tcPr>
            <w:tcW w:w="733"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b/>
                <w:bCs/>
                <w:kern w:val="0"/>
                <w:szCs w:val="20"/>
              </w:rPr>
              <w:t>单位</w:t>
            </w:r>
          </w:p>
        </w:tc>
        <w:tc>
          <w:tcPr>
            <w:tcW w:w="1159"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b/>
                <w:bCs/>
                <w:kern w:val="0"/>
                <w:szCs w:val="20"/>
              </w:rPr>
              <w:t>设施量</w:t>
            </w:r>
          </w:p>
        </w:tc>
        <w:tc>
          <w:tcPr>
            <w:tcW w:w="1117"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b/>
                <w:bCs/>
                <w:kern w:val="0"/>
                <w:szCs w:val="20"/>
              </w:rPr>
              <w:t>计划</w:t>
            </w:r>
            <w:r w:rsidRPr="00C848B8">
              <w:rPr>
                <w:rFonts w:ascii="Times New Roman" w:eastAsia="宋体" w:hAnsi="Times New Roman" w:cs="宋体" w:hint="eastAsia"/>
                <w:b/>
                <w:bCs/>
                <w:kern w:val="0"/>
                <w:szCs w:val="20"/>
              </w:rPr>
              <w:t>/</w:t>
            </w:r>
            <w:r w:rsidRPr="00C848B8">
              <w:rPr>
                <w:rFonts w:ascii="Times New Roman" w:eastAsia="宋体" w:hAnsi="Times New Roman" w:cs="宋体" w:hint="eastAsia"/>
                <w:b/>
                <w:bCs/>
                <w:kern w:val="0"/>
                <w:szCs w:val="20"/>
              </w:rPr>
              <w:t>实际维护率</w:t>
            </w:r>
          </w:p>
        </w:tc>
        <w:tc>
          <w:tcPr>
            <w:tcW w:w="2066"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b/>
                <w:bCs/>
                <w:kern w:val="0"/>
                <w:szCs w:val="20"/>
              </w:rPr>
              <w:t>工程量</w:t>
            </w:r>
          </w:p>
        </w:tc>
      </w:tr>
      <w:tr w:rsidR="00C848B8" w:rsidRPr="00C848B8" w:rsidTr="0032464D">
        <w:trPr>
          <w:trHeight w:val="270"/>
          <w:tblHeader/>
          <w:jc w:val="center"/>
        </w:trPr>
        <w:tc>
          <w:tcPr>
            <w:tcW w:w="10719" w:type="dxa"/>
            <w:gridSpan w:val="8"/>
            <w:vAlign w:val="center"/>
          </w:tcPr>
          <w:p w:rsidR="00C848B8" w:rsidRPr="00C848B8" w:rsidRDefault="00C848B8" w:rsidP="00C848B8">
            <w:pPr>
              <w:widowControl/>
              <w:jc w:val="center"/>
              <w:rPr>
                <w:rFonts w:ascii="Times New Roman" w:eastAsia="宋体" w:hAnsi="Times New Roman" w:cs="宋体" w:hint="eastAsia"/>
                <w:b/>
                <w:bCs/>
                <w:kern w:val="0"/>
                <w:szCs w:val="20"/>
              </w:rPr>
            </w:pPr>
            <w:r w:rsidRPr="00C848B8">
              <w:rPr>
                <w:rFonts w:ascii="Times New Roman" w:eastAsia="宋体" w:hAnsi="Times New Roman" w:cs="宋体" w:hint="eastAsia"/>
                <w:b/>
                <w:bCs/>
                <w:kern w:val="0"/>
                <w:szCs w:val="20"/>
              </w:rPr>
              <w:t>维修</w:t>
            </w:r>
          </w:p>
        </w:tc>
      </w:tr>
      <w:tr w:rsidR="00C848B8" w:rsidRPr="00C848B8" w:rsidTr="0032464D">
        <w:trPr>
          <w:trHeight w:val="270"/>
          <w:tblHeader/>
          <w:jc w:val="center"/>
        </w:trPr>
        <w:tc>
          <w:tcPr>
            <w:tcW w:w="799" w:type="dxa"/>
            <w:vMerge w:val="restart"/>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主体结构及附属设施</w:t>
            </w: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38</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通信桥架更换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旧桥架拆除、新桥架安装</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10m</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3151.7</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1.09%</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34.33 </w:t>
            </w:r>
          </w:p>
        </w:tc>
      </w:tr>
      <w:tr w:rsidR="00C848B8" w:rsidRPr="00C848B8" w:rsidTr="0032464D">
        <w:trPr>
          <w:trHeight w:val="54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39</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智能井盖座</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翻挖井座、更换、回填土、清理</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套</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24</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5.26%</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1.26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40</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玻璃钢盖板</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更换</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块</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812</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1.44%</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11.70 </w:t>
            </w:r>
          </w:p>
        </w:tc>
      </w:tr>
      <w:tr w:rsidR="00C848B8" w:rsidRPr="00C848B8" w:rsidTr="0032464D">
        <w:trPr>
          <w:trHeight w:val="308"/>
          <w:tblHeader/>
          <w:jc w:val="center"/>
        </w:trPr>
        <w:tc>
          <w:tcPr>
            <w:tcW w:w="799" w:type="dxa"/>
            <w:vMerge w:val="restart"/>
            <w:noWrap/>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w:t>
            </w:r>
            <w:r w:rsidRPr="00C848B8">
              <w:rPr>
                <w:rFonts w:ascii="Times New Roman" w:eastAsia="宋体" w:hAnsi="Times New Roman" w:cs="宋体" w:hint="eastAsia"/>
                <w:kern w:val="0"/>
                <w:szCs w:val="20"/>
              </w:rPr>
              <w:t>消防系统</w:t>
            </w: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41</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防火封堵</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清理、封堵</w:t>
            </w:r>
          </w:p>
        </w:tc>
        <w:tc>
          <w:tcPr>
            <w:tcW w:w="733"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kern w:val="0"/>
                <w:szCs w:val="20"/>
              </w:rPr>
              <w:t>㎡</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179.92</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11.88%</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21.37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42</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消防喷头</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w:t>
            </w:r>
            <w:r w:rsidRPr="00C848B8">
              <w:rPr>
                <w:rFonts w:ascii="Times New Roman" w:eastAsia="宋体" w:hAnsi="Times New Roman" w:cs="宋体" w:hint="eastAsia"/>
                <w:kern w:val="0"/>
                <w:szCs w:val="20"/>
              </w:rPr>
              <w:t>个</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247.8</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1.48%</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3.67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43</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手动报警按钮</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只</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139</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19.67%</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27.34 </w:t>
            </w:r>
          </w:p>
        </w:tc>
      </w:tr>
      <w:tr w:rsidR="00C848B8" w:rsidRPr="00C848B8" w:rsidTr="0032464D">
        <w:trPr>
          <w:trHeight w:val="54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Merge w:val="restart"/>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44</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火灾报警终端</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声光报警器</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139</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4.37%</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6.08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火灾报警终端</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警铃</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122</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4.37%</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5.33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45</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模块</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接口</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只</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1512</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3.35%</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50.65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46</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干粉灭火器</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proofErr w:type="gramStart"/>
            <w:r w:rsidRPr="00C848B8">
              <w:rPr>
                <w:rFonts w:ascii="Times New Roman" w:eastAsia="宋体" w:hAnsi="Times New Roman" w:cs="宋体" w:hint="eastAsia"/>
                <w:kern w:val="0"/>
                <w:szCs w:val="20"/>
              </w:rPr>
              <w:t>个</w:t>
            </w:r>
            <w:proofErr w:type="gramEnd"/>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243</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23.16%</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56.28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47</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灭火器箱</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proofErr w:type="gramStart"/>
            <w:r w:rsidRPr="00C848B8">
              <w:rPr>
                <w:rFonts w:ascii="Times New Roman" w:eastAsia="宋体" w:hAnsi="Times New Roman" w:cs="宋体" w:hint="eastAsia"/>
                <w:kern w:val="0"/>
                <w:szCs w:val="20"/>
              </w:rPr>
              <w:t>个</w:t>
            </w:r>
            <w:proofErr w:type="gramEnd"/>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95</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15%</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14.25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48</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proofErr w:type="gramStart"/>
            <w:r w:rsidRPr="00C848B8">
              <w:rPr>
                <w:rFonts w:ascii="Times New Roman" w:eastAsia="宋体" w:hAnsi="Times New Roman" w:cs="宋体" w:hint="eastAsia"/>
                <w:kern w:val="0"/>
                <w:szCs w:val="20"/>
              </w:rPr>
              <w:t>感</w:t>
            </w:r>
            <w:proofErr w:type="gramEnd"/>
            <w:r w:rsidRPr="00C848B8">
              <w:rPr>
                <w:rFonts w:ascii="Times New Roman" w:eastAsia="宋体" w:hAnsi="Times New Roman" w:cs="宋体" w:hint="eastAsia"/>
                <w:kern w:val="0"/>
                <w:szCs w:val="20"/>
              </w:rPr>
              <w:t>烟探测器</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只</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92</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22.92%</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21.08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49</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消防止回阀</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座</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69</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14.88%</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10.27 </w:t>
            </w:r>
          </w:p>
        </w:tc>
      </w:tr>
      <w:tr w:rsidR="00C848B8" w:rsidRPr="00C848B8" w:rsidTr="0032464D">
        <w:trPr>
          <w:trHeight w:val="54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50</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proofErr w:type="gramStart"/>
            <w:r w:rsidRPr="00C848B8">
              <w:rPr>
                <w:rFonts w:ascii="Times New Roman" w:eastAsia="宋体" w:hAnsi="Times New Roman" w:cs="宋体" w:hint="eastAsia"/>
                <w:kern w:val="0"/>
                <w:szCs w:val="20"/>
              </w:rPr>
              <w:t>地上式</w:t>
            </w:r>
            <w:proofErr w:type="gramEnd"/>
            <w:r w:rsidRPr="00C848B8">
              <w:rPr>
                <w:rFonts w:ascii="Times New Roman" w:eastAsia="宋体" w:hAnsi="Times New Roman" w:cs="宋体" w:hint="eastAsia"/>
                <w:kern w:val="0"/>
                <w:szCs w:val="20"/>
              </w:rPr>
              <w:t>消防水泵</w:t>
            </w:r>
            <w:proofErr w:type="gramStart"/>
            <w:r w:rsidRPr="00C848B8">
              <w:rPr>
                <w:rFonts w:ascii="Times New Roman" w:eastAsia="宋体" w:hAnsi="Times New Roman" w:cs="宋体" w:hint="eastAsia"/>
                <w:kern w:val="0"/>
                <w:szCs w:val="20"/>
              </w:rPr>
              <w:t>结合器</w:t>
            </w:r>
            <w:proofErr w:type="gramEnd"/>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套</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245</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1.50%</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3.67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51</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线型探测器</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10m</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5312.3</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3.36%</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178.35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52</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消防电话</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27</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13.33%</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3.60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53</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感温电缆接入设备更换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409</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5.96%</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24.39 </w:t>
            </w:r>
          </w:p>
        </w:tc>
      </w:tr>
      <w:tr w:rsidR="00C848B8" w:rsidRPr="00C848B8" w:rsidTr="0032464D">
        <w:trPr>
          <w:trHeight w:val="270"/>
          <w:tblHeader/>
          <w:jc w:val="center"/>
        </w:trPr>
        <w:tc>
          <w:tcPr>
            <w:tcW w:w="799" w:type="dxa"/>
            <w:vMerge w:val="restart"/>
            <w:noWrap/>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w:t>
            </w:r>
            <w:r w:rsidRPr="00C848B8">
              <w:rPr>
                <w:rFonts w:ascii="Times New Roman" w:eastAsia="宋体" w:hAnsi="Times New Roman" w:cs="宋体" w:hint="eastAsia"/>
                <w:kern w:val="0"/>
                <w:szCs w:val="20"/>
              </w:rPr>
              <w:t>排水系统</w:t>
            </w: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54</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闸阀</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座</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194</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6.25%</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12.13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55</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排水止回阀</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座</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194</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7.20%</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13.96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56</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浮球水位仪</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proofErr w:type="gramStart"/>
            <w:r w:rsidRPr="00C848B8">
              <w:rPr>
                <w:rFonts w:ascii="Times New Roman" w:eastAsia="宋体" w:hAnsi="Times New Roman" w:cs="宋体" w:hint="eastAsia"/>
                <w:kern w:val="0"/>
                <w:szCs w:val="20"/>
              </w:rPr>
              <w:t>个</w:t>
            </w:r>
            <w:proofErr w:type="gramEnd"/>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222</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16.82%</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37.35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57</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焊接钢管</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10m</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256.3</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2.00%</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5.13 </w:t>
            </w:r>
          </w:p>
        </w:tc>
      </w:tr>
      <w:tr w:rsidR="00C848B8" w:rsidRPr="00C848B8" w:rsidTr="0032464D">
        <w:trPr>
          <w:trHeight w:val="308"/>
          <w:tblHeader/>
          <w:jc w:val="center"/>
        </w:trPr>
        <w:tc>
          <w:tcPr>
            <w:tcW w:w="799" w:type="dxa"/>
            <w:noWrap/>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w:t>
            </w:r>
            <w:r w:rsidRPr="00C848B8">
              <w:rPr>
                <w:rFonts w:ascii="Times New Roman" w:eastAsia="宋体" w:hAnsi="Times New Roman" w:cs="宋体" w:hint="eastAsia"/>
                <w:kern w:val="0"/>
                <w:szCs w:val="20"/>
              </w:rPr>
              <w:t>通风系统</w:t>
            </w: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58</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百叶窗</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拆除、安装、校正、清理</w:t>
            </w:r>
          </w:p>
        </w:tc>
        <w:tc>
          <w:tcPr>
            <w:tcW w:w="733" w:type="dxa"/>
            <w:vAlign w:val="center"/>
          </w:tcPr>
          <w:p w:rsidR="00C848B8" w:rsidRPr="00C848B8" w:rsidRDefault="00C848B8" w:rsidP="00C848B8">
            <w:pPr>
              <w:widowControl/>
              <w:jc w:val="center"/>
              <w:rPr>
                <w:rFonts w:ascii="Times New Roman" w:eastAsia="宋体" w:hAnsi="Times New Roman" w:cs="宋体" w:hint="eastAsia"/>
                <w:kern w:val="0"/>
                <w:szCs w:val="20"/>
              </w:rPr>
            </w:pPr>
            <w:r w:rsidRPr="00C848B8">
              <w:rPr>
                <w:rFonts w:ascii="Times New Roman" w:eastAsia="宋体" w:hAnsi="Times New Roman" w:cs="宋体" w:hint="eastAsia"/>
                <w:kern w:val="0"/>
                <w:szCs w:val="20"/>
              </w:rPr>
              <w:t>㎡</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109.6</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10.00%</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10.96 </w:t>
            </w:r>
          </w:p>
        </w:tc>
      </w:tr>
      <w:tr w:rsidR="00C848B8" w:rsidRPr="00C848B8" w:rsidTr="0032464D">
        <w:trPr>
          <w:trHeight w:val="540"/>
          <w:tblHeader/>
          <w:jc w:val="center"/>
        </w:trPr>
        <w:tc>
          <w:tcPr>
            <w:tcW w:w="799" w:type="dxa"/>
            <w:vMerge w:val="restart"/>
            <w:noWrap/>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w:t>
            </w:r>
            <w:r w:rsidRPr="00C848B8">
              <w:rPr>
                <w:rFonts w:ascii="Times New Roman" w:eastAsia="宋体" w:hAnsi="Times New Roman" w:cs="宋体" w:hint="eastAsia"/>
                <w:kern w:val="0"/>
                <w:szCs w:val="20"/>
              </w:rPr>
              <w:t>电气系统</w:t>
            </w: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59</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开关控制箱</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断电、拆除、安装、调试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396</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5.00%</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19.80</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60</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蓄电池</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断电、拆除、安装、调试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块</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78</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43.94%</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34.27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61</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电缆更换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断电、拆除、安装、调试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100m</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775</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10.61%</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82.22 </w:t>
            </w:r>
          </w:p>
        </w:tc>
      </w:tr>
      <w:tr w:rsidR="00C848B8" w:rsidRPr="00C848B8" w:rsidTr="0032464D">
        <w:trPr>
          <w:trHeight w:val="54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62</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检修箱</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断电、拆除、安装、调试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台</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175</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7.52%</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13.16</w:t>
            </w:r>
          </w:p>
        </w:tc>
      </w:tr>
      <w:tr w:rsidR="00C848B8" w:rsidRPr="00C848B8" w:rsidTr="0032464D">
        <w:trPr>
          <w:trHeight w:val="270"/>
          <w:tblHeader/>
          <w:jc w:val="center"/>
        </w:trPr>
        <w:tc>
          <w:tcPr>
            <w:tcW w:w="799" w:type="dxa"/>
            <w:vMerge w:val="restart"/>
            <w:noWrap/>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w:t>
            </w:r>
            <w:r w:rsidRPr="00C848B8">
              <w:rPr>
                <w:rFonts w:ascii="Times New Roman" w:eastAsia="宋体" w:hAnsi="Times New Roman" w:cs="宋体" w:hint="eastAsia"/>
                <w:kern w:val="0"/>
                <w:szCs w:val="20"/>
              </w:rPr>
              <w:t>照明系统</w:t>
            </w: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63</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开关</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套</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14</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19.05%</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2.67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64</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廊内防爆顶灯</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套</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670</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62.26%</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417.16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65</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应急廊内防爆顶灯</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套</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275</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38.70%</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106.41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66</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疏散指示灯</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套</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362</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24.65%</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89.22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67</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防隔栅顶灯</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套</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23</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36.23%</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8.33 </w:t>
            </w:r>
          </w:p>
        </w:tc>
      </w:tr>
      <w:tr w:rsidR="00C848B8" w:rsidRPr="00C848B8" w:rsidTr="0032464D">
        <w:trPr>
          <w:trHeight w:val="270"/>
          <w:tblHeader/>
          <w:jc w:val="center"/>
        </w:trPr>
        <w:tc>
          <w:tcPr>
            <w:tcW w:w="799" w:type="dxa"/>
            <w:vMerge/>
            <w:vAlign w:val="center"/>
          </w:tcPr>
          <w:p w:rsidR="00C848B8" w:rsidRPr="00C848B8" w:rsidRDefault="00C848B8" w:rsidP="00C848B8">
            <w:pPr>
              <w:widowControl/>
              <w:jc w:val="left"/>
              <w:rPr>
                <w:rFonts w:ascii="Times New Roman" w:eastAsia="宋体" w:hAnsi="Times New Roman" w:cs="宋体"/>
                <w:kern w:val="0"/>
                <w:szCs w:val="20"/>
              </w:rPr>
            </w:pP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68</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LED</w:t>
            </w:r>
            <w:r w:rsidRPr="00C848B8">
              <w:rPr>
                <w:rFonts w:ascii="Times New Roman" w:eastAsia="宋体" w:hAnsi="Times New Roman" w:cs="宋体" w:hint="eastAsia"/>
                <w:kern w:val="0"/>
                <w:szCs w:val="20"/>
              </w:rPr>
              <w:t>筒灯</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拆除、安装、调试</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套</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62</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25.27%</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15.67 </w:t>
            </w:r>
          </w:p>
        </w:tc>
      </w:tr>
      <w:tr w:rsidR="00C848B8" w:rsidRPr="00C848B8" w:rsidTr="0032464D">
        <w:trPr>
          <w:trHeight w:val="270"/>
          <w:tblHeader/>
          <w:jc w:val="center"/>
        </w:trPr>
        <w:tc>
          <w:tcPr>
            <w:tcW w:w="799" w:type="dxa"/>
            <w:noWrap/>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7.</w:t>
            </w:r>
            <w:r w:rsidRPr="00C848B8">
              <w:rPr>
                <w:rFonts w:ascii="Times New Roman" w:eastAsia="宋体" w:hAnsi="Times New Roman" w:cs="宋体" w:hint="eastAsia"/>
                <w:kern w:val="0"/>
                <w:szCs w:val="20"/>
              </w:rPr>
              <w:t>标识系统</w:t>
            </w:r>
          </w:p>
        </w:tc>
        <w:tc>
          <w:tcPr>
            <w:tcW w:w="640"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69</w:t>
            </w:r>
          </w:p>
        </w:tc>
        <w:tc>
          <w:tcPr>
            <w:tcW w:w="1923"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标识标牌</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更换</w:t>
            </w:r>
          </w:p>
        </w:tc>
        <w:tc>
          <w:tcPr>
            <w:tcW w:w="2282" w:type="dxa"/>
            <w:vAlign w:val="center"/>
          </w:tcPr>
          <w:p w:rsidR="00C848B8" w:rsidRPr="00C848B8" w:rsidRDefault="00C848B8" w:rsidP="00C848B8">
            <w:pPr>
              <w:widowControl/>
              <w:jc w:val="left"/>
              <w:rPr>
                <w:rFonts w:ascii="Times New Roman" w:eastAsia="宋体" w:hAnsi="Times New Roman" w:cs="宋体"/>
                <w:kern w:val="0"/>
                <w:szCs w:val="20"/>
              </w:rPr>
            </w:pPr>
            <w:r w:rsidRPr="00C848B8">
              <w:rPr>
                <w:rFonts w:ascii="Times New Roman" w:eastAsia="宋体" w:hAnsi="Times New Roman" w:cs="宋体" w:hint="eastAsia"/>
                <w:kern w:val="0"/>
                <w:szCs w:val="20"/>
              </w:rPr>
              <w:t>钻孔、安装等</w:t>
            </w:r>
          </w:p>
        </w:tc>
        <w:tc>
          <w:tcPr>
            <w:tcW w:w="733"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块</w:t>
            </w:r>
          </w:p>
        </w:tc>
        <w:tc>
          <w:tcPr>
            <w:tcW w:w="1159"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3578</w:t>
            </w:r>
          </w:p>
        </w:tc>
        <w:tc>
          <w:tcPr>
            <w:tcW w:w="1117"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5.00%</w:t>
            </w:r>
          </w:p>
        </w:tc>
        <w:tc>
          <w:tcPr>
            <w:tcW w:w="2066" w:type="dxa"/>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 xml:space="preserve">178.90 </w:t>
            </w:r>
          </w:p>
        </w:tc>
      </w:tr>
    </w:tbl>
    <w:p w:rsidR="00C848B8" w:rsidRPr="00C848B8" w:rsidRDefault="00C848B8" w:rsidP="00C848B8">
      <w:pPr>
        <w:rPr>
          <w:rFonts w:ascii="Times New Roman" w:eastAsia="宋体" w:hAnsi="Times New Roman" w:cs="Times New Roman"/>
          <w:szCs w:val="20"/>
        </w:rPr>
      </w:pPr>
      <w:r w:rsidRPr="00C848B8">
        <w:rPr>
          <w:rFonts w:ascii="Times New Roman" w:eastAsia="宋体" w:hAnsi="Times New Roman" w:cs="Times New Roman" w:hint="eastAsia"/>
          <w:szCs w:val="20"/>
        </w:rPr>
        <w:t>（</w:t>
      </w:r>
      <w:r w:rsidRPr="00C848B8">
        <w:rPr>
          <w:rFonts w:ascii="Times New Roman" w:eastAsia="宋体" w:hAnsi="Times New Roman" w:cs="Times New Roman" w:hint="eastAsia"/>
          <w:szCs w:val="20"/>
        </w:rPr>
        <w:t>2</w:t>
      </w:r>
      <w:r w:rsidRPr="00C848B8">
        <w:rPr>
          <w:rFonts w:ascii="Times New Roman" w:eastAsia="宋体" w:hAnsi="Times New Roman" w:cs="Times New Roman" w:hint="eastAsia"/>
          <w:szCs w:val="20"/>
        </w:rPr>
        <w:t>）零星</w:t>
      </w:r>
      <w:r w:rsidRPr="00C848B8">
        <w:rPr>
          <w:rFonts w:ascii="宋体" w:eastAsia="宋体" w:hAnsi="宋体" w:cs="宋体" w:hint="eastAsia"/>
          <w:sz w:val="22"/>
        </w:rPr>
        <w:t>维修：</w:t>
      </w:r>
    </w:p>
    <w:tbl>
      <w:tblPr>
        <w:tblW w:w="8813" w:type="dxa"/>
        <w:jc w:val="center"/>
        <w:tblLook w:val="0000" w:firstRow="0" w:lastRow="0" w:firstColumn="0" w:lastColumn="0" w:noHBand="0" w:noVBand="0"/>
      </w:tblPr>
      <w:tblGrid>
        <w:gridCol w:w="1703"/>
        <w:gridCol w:w="780"/>
        <w:gridCol w:w="1934"/>
        <w:gridCol w:w="2418"/>
        <w:gridCol w:w="719"/>
        <w:gridCol w:w="1259"/>
      </w:tblGrid>
      <w:tr w:rsidR="00C848B8" w:rsidRPr="00C848B8" w:rsidTr="0032464D">
        <w:trPr>
          <w:trHeight w:val="400"/>
          <w:tblHeader/>
          <w:jc w:val="center"/>
        </w:trPr>
        <w:tc>
          <w:tcPr>
            <w:tcW w:w="1703"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b/>
                <w:bCs/>
                <w:kern w:val="0"/>
                <w:szCs w:val="21"/>
              </w:rPr>
            </w:pPr>
            <w:r w:rsidRPr="00C848B8">
              <w:rPr>
                <w:rFonts w:ascii="宋体" w:eastAsia="宋体" w:hAnsi="宋体" w:cs="宋体" w:hint="eastAsia"/>
                <w:b/>
                <w:bCs/>
                <w:kern w:val="0"/>
                <w:szCs w:val="21"/>
              </w:rPr>
              <w:t>系统分类</w:t>
            </w:r>
          </w:p>
        </w:tc>
        <w:tc>
          <w:tcPr>
            <w:tcW w:w="780" w:type="dxa"/>
            <w:tcBorders>
              <w:top w:val="single" w:sz="4" w:space="0" w:color="auto"/>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b/>
                <w:bCs/>
                <w:kern w:val="0"/>
                <w:szCs w:val="21"/>
              </w:rPr>
            </w:pPr>
            <w:r w:rsidRPr="00C848B8">
              <w:rPr>
                <w:rFonts w:ascii="宋体" w:eastAsia="宋体" w:hAnsi="宋体" w:cs="宋体" w:hint="eastAsia"/>
                <w:b/>
                <w:bCs/>
                <w:kern w:val="0"/>
                <w:szCs w:val="21"/>
              </w:rPr>
              <w:t>序号</w:t>
            </w:r>
          </w:p>
        </w:tc>
        <w:tc>
          <w:tcPr>
            <w:tcW w:w="1934" w:type="dxa"/>
            <w:tcBorders>
              <w:top w:val="single" w:sz="4" w:space="0" w:color="auto"/>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b/>
                <w:bCs/>
                <w:kern w:val="0"/>
                <w:szCs w:val="21"/>
              </w:rPr>
            </w:pPr>
            <w:r w:rsidRPr="00C848B8">
              <w:rPr>
                <w:rFonts w:ascii="宋体" w:eastAsia="宋体" w:hAnsi="宋体" w:cs="宋体" w:hint="eastAsia"/>
                <w:b/>
                <w:bCs/>
                <w:kern w:val="0"/>
                <w:szCs w:val="21"/>
              </w:rPr>
              <w:t>项目</w:t>
            </w:r>
          </w:p>
        </w:tc>
        <w:tc>
          <w:tcPr>
            <w:tcW w:w="2418" w:type="dxa"/>
            <w:tcBorders>
              <w:top w:val="single" w:sz="4" w:space="0" w:color="auto"/>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b/>
                <w:bCs/>
                <w:kern w:val="0"/>
                <w:szCs w:val="21"/>
              </w:rPr>
            </w:pPr>
            <w:r w:rsidRPr="00C848B8">
              <w:rPr>
                <w:rFonts w:ascii="宋体" w:eastAsia="宋体" w:hAnsi="宋体" w:cs="宋体" w:hint="eastAsia"/>
                <w:b/>
                <w:bCs/>
                <w:kern w:val="0"/>
                <w:szCs w:val="21"/>
              </w:rPr>
              <w:t>工作内容</w:t>
            </w:r>
          </w:p>
        </w:tc>
        <w:tc>
          <w:tcPr>
            <w:tcW w:w="719" w:type="dxa"/>
            <w:tcBorders>
              <w:top w:val="single" w:sz="4" w:space="0" w:color="auto"/>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b/>
                <w:bCs/>
                <w:kern w:val="0"/>
                <w:szCs w:val="21"/>
              </w:rPr>
            </w:pPr>
            <w:r w:rsidRPr="00C848B8">
              <w:rPr>
                <w:rFonts w:ascii="宋体" w:eastAsia="宋体" w:hAnsi="宋体" w:cs="宋体" w:hint="eastAsia"/>
                <w:b/>
                <w:bCs/>
                <w:kern w:val="0"/>
                <w:szCs w:val="21"/>
              </w:rPr>
              <w:t>单位</w:t>
            </w:r>
          </w:p>
        </w:tc>
        <w:tc>
          <w:tcPr>
            <w:tcW w:w="1259" w:type="dxa"/>
            <w:tcBorders>
              <w:top w:val="single" w:sz="4" w:space="0" w:color="auto"/>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b/>
                <w:bCs/>
                <w:kern w:val="0"/>
                <w:szCs w:val="21"/>
              </w:rPr>
            </w:pPr>
            <w:proofErr w:type="gramStart"/>
            <w:r w:rsidRPr="00C848B8">
              <w:rPr>
                <w:rFonts w:ascii="宋体" w:eastAsia="宋体" w:hAnsi="宋体" w:cs="宋体" w:hint="eastAsia"/>
                <w:b/>
                <w:bCs/>
                <w:kern w:val="0"/>
                <w:szCs w:val="21"/>
              </w:rPr>
              <w:t>总设施量</w:t>
            </w:r>
            <w:proofErr w:type="gramEnd"/>
          </w:p>
        </w:tc>
      </w:tr>
      <w:tr w:rsidR="00C848B8" w:rsidRPr="00C848B8" w:rsidTr="0032464D">
        <w:trPr>
          <w:trHeight w:val="540"/>
          <w:jc w:val="center"/>
        </w:trPr>
        <w:tc>
          <w:tcPr>
            <w:tcW w:w="1703" w:type="dxa"/>
            <w:tcBorders>
              <w:top w:val="nil"/>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1.主体结构及附属设施</w:t>
            </w:r>
          </w:p>
        </w:tc>
        <w:tc>
          <w:tcPr>
            <w:tcW w:w="780"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1</w:t>
            </w:r>
          </w:p>
        </w:tc>
        <w:tc>
          <w:tcPr>
            <w:tcW w:w="1934"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玻璃钢爬梯维修</w:t>
            </w:r>
          </w:p>
        </w:tc>
        <w:tc>
          <w:tcPr>
            <w:tcW w:w="2418"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更换爬梯</w:t>
            </w:r>
          </w:p>
        </w:tc>
        <w:tc>
          <w:tcPr>
            <w:tcW w:w="71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套</w:t>
            </w:r>
          </w:p>
        </w:tc>
        <w:tc>
          <w:tcPr>
            <w:tcW w:w="125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86</w:t>
            </w:r>
          </w:p>
        </w:tc>
      </w:tr>
      <w:tr w:rsidR="00C848B8" w:rsidRPr="00C848B8" w:rsidTr="0032464D">
        <w:trPr>
          <w:trHeight w:val="400"/>
          <w:jc w:val="center"/>
        </w:trPr>
        <w:tc>
          <w:tcPr>
            <w:tcW w:w="1703" w:type="dxa"/>
            <w:vMerge w:val="restart"/>
            <w:tcBorders>
              <w:top w:val="nil"/>
              <w:left w:val="single" w:sz="4" w:space="0" w:color="auto"/>
              <w:bottom w:val="single" w:sz="4" w:space="0" w:color="000000"/>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2.消防系统</w:t>
            </w:r>
          </w:p>
        </w:tc>
        <w:tc>
          <w:tcPr>
            <w:tcW w:w="780"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2</w:t>
            </w:r>
          </w:p>
        </w:tc>
        <w:tc>
          <w:tcPr>
            <w:tcW w:w="1934"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消防回路卡更换</w:t>
            </w:r>
          </w:p>
        </w:tc>
        <w:tc>
          <w:tcPr>
            <w:tcW w:w="2418"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更换消防回路卡</w:t>
            </w:r>
          </w:p>
        </w:tc>
        <w:tc>
          <w:tcPr>
            <w:tcW w:w="71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套</w:t>
            </w:r>
          </w:p>
        </w:tc>
        <w:tc>
          <w:tcPr>
            <w:tcW w:w="125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16</w:t>
            </w:r>
          </w:p>
        </w:tc>
      </w:tr>
      <w:tr w:rsidR="00C848B8" w:rsidRPr="00C848B8" w:rsidTr="0032464D">
        <w:trPr>
          <w:trHeight w:val="400"/>
          <w:jc w:val="center"/>
        </w:trPr>
        <w:tc>
          <w:tcPr>
            <w:tcW w:w="1703" w:type="dxa"/>
            <w:vMerge/>
            <w:tcBorders>
              <w:top w:val="nil"/>
              <w:left w:val="single" w:sz="4" w:space="0" w:color="auto"/>
              <w:bottom w:val="single" w:sz="4" w:space="0" w:color="000000"/>
              <w:right w:val="single" w:sz="4" w:space="0" w:color="auto"/>
            </w:tcBorders>
            <w:vAlign w:val="center"/>
          </w:tcPr>
          <w:p w:rsidR="00C848B8" w:rsidRPr="00C848B8" w:rsidRDefault="00C848B8" w:rsidP="00C848B8">
            <w:pPr>
              <w:widowControl/>
              <w:rPr>
                <w:rFonts w:ascii="宋体" w:eastAsia="宋体" w:hAnsi="宋体" w:cs="宋体"/>
                <w:kern w:val="0"/>
                <w:szCs w:val="21"/>
              </w:rPr>
            </w:pPr>
          </w:p>
        </w:tc>
        <w:tc>
          <w:tcPr>
            <w:tcW w:w="780"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3</w:t>
            </w:r>
          </w:p>
        </w:tc>
        <w:tc>
          <w:tcPr>
            <w:tcW w:w="1934"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消防控制电脑主板、电源更换</w:t>
            </w:r>
          </w:p>
        </w:tc>
        <w:tc>
          <w:tcPr>
            <w:tcW w:w="2418"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更换消防控制电脑主板、电源</w:t>
            </w:r>
          </w:p>
        </w:tc>
        <w:tc>
          <w:tcPr>
            <w:tcW w:w="71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台</w:t>
            </w:r>
          </w:p>
        </w:tc>
        <w:tc>
          <w:tcPr>
            <w:tcW w:w="125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1</w:t>
            </w:r>
          </w:p>
        </w:tc>
      </w:tr>
      <w:tr w:rsidR="00C848B8" w:rsidRPr="00C848B8" w:rsidTr="0032464D">
        <w:trPr>
          <w:trHeight w:val="400"/>
          <w:jc w:val="center"/>
        </w:trPr>
        <w:tc>
          <w:tcPr>
            <w:tcW w:w="1703" w:type="dxa"/>
            <w:vMerge w:val="restart"/>
            <w:tcBorders>
              <w:top w:val="nil"/>
              <w:left w:val="single" w:sz="4" w:space="0" w:color="auto"/>
              <w:bottom w:val="single" w:sz="4" w:space="0" w:color="000000"/>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3.排水系统</w:t>
            </w:r>
          </w:p>
        </w:tc>
        <w:tc>
          <w:tcPr>
            <w:tcW w:w="780"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4</w:t>
            </w:r>
          </w:p>
        </w:tc>
        <w:tc>
          <w:tcPr>
            <w:tcW w:w="1934"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潜水泵更换</w:t>
            </w:r>
          </w:p>
        </w:tc>
        <w:tc>
          <w:tcPr>
            <w:tcW w:w="2418"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拆除、安装、调试</w:t>
            </w:r>
          </w:p>
        </w:tc>
        <w:tc>
          <w:tcPr>
            <w:tcW w:w="71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台</w:t>
            </w:r>
          </w:p>
        </w:tc>
        <w:tc>
          <w:tcPr>
            <w:tcW w:w="125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184</w:t>
            </w:r>
          </w:p>
        </w:tc>
      </w:tr>
      <w:tr w:rsidR="00C848B8" w:rsidRPr="00C848B8" w:rsidTr="0032464D">
        <w:trPr>
          <w:trHeight w:val="400"/>
          <w:jc w:val="center"/>
        </w:trPr>
        <w:tc>
          <w:tcPr>
            <w:tcW w:w="1703" w:type="dxa"/>
            <w:vMerge/>
            <w:tcBorders>
              <w:top w:val="nil"/>
              <w:left w:val="single" w:sz="4" w:space="0" w:color="auto"/>
              <w:bottom w:val="single" w:sz="4" w:space="0" w:color="000000"/>
              <w:right w:val="single" w:sz="4" w:space="0" w:color="auto"/>
            </w:tcBorders>
            <w:vAlign w:val="center"/>
          </w:tcPr>
          <w:p w:rsidR="00C848B8" w:rsidRPr="00C848B8" w:rsidRDefault="00C848B8" w:rsidP="00C848B8">
            <w:pPr>
              <w:widowControl/>
              <w:rPr>
                <w:rFonts w:ascii="宋体" w:eastAsia="宋体" w:hAnsi="宋体" w:cs="宋体"/>
                <w:kern w:val="0"/>
                <w:szCs w:val="21"/>
              </w:rPr>
            </w:pPr>
          </w:p>
        </w:tc>
        <w:tc>
          <w:tcPr>
            <w:tcW w:w="780"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5</w:t>
            </w:r>
          </w:p>
        </w:tc>
        <w:tc>
          <w:tcPr>
            <w:tcW w:w="1934"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排水管更换</w:t>
            </w:r>
          </w:p>
        </w:tc>
        <w:tc>
          <w:tcPr>
            <w:tcW w:w="2418"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安装二楼地漏排水管</w:t>
            </w:r>
          </w:p>
        </w:tc>
        <w:tc>
          <w:tcPr>
            <w:tcW w:w="71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米</w:t>
            </w:r>
          </w:p>
        </w:tc>
        <w:tc>
          <w:tcPr>
            <w:tcW w:w="125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70</w:t>
            </w:r>
          </w:p>
        </w:tc>
      </w:tr>
      <w:tr w:rsidR="00C848B8" w:rsidRPr="00C848B8" w:rsidTr="0032464D">
        <w:trPr>
          <w:trHeight w:val="400"/>
          <w:jc w:val="center"/>
        </w:trPr>
        <w:tc>
          <w:tcPr>
            <w:tcW w:w="1703" w:type="dxa"/>
            <w:vMerge w:val="restart"/>
            <w:tcBorders>
              <w:top w:val="nil"/>
              <w:left w:val="single" w:sz="4" w:space="0" w:color="auto"/>
              <w:bottom w:val="single" w:sz="4" w:space="0" w:color="000000"/>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4.通风系统</w:t>
            </w:r>
          </w:p>
        </w:tc>
        <w:tc>
          <w:tcPr>
            <w:tcW w:w="780"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6</w:t>
            </w:r>
          </w:p>
        </w:tc>
        <w:tc>
          <w:tcPr>
            <w:tcW w:w="1934"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风机更换</w:t>
            </w:r>
          </w:p>
        </w:tc>
        <w:tc>
          <w:tcPr>
            <w:tcW w:w="2418"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风机、风阀、基座、减震器拆除、安装测试</w:t>
            </w:r>
          </w:p>
        </w:tc>
        <w:tc>
          <w:tcPr>
            <w:tcW w:w="71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台</w:t>
            </w:r>
          </w:p>
        </w:tc>
        <w:tc>
          <w:tcPr>
            <w:tcW w:w="125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58</w:t>
            </w:r>
          </w:p>
        </w:tc>
      </w:tr>
      <w:tr w:rsidR="00C848B8" w:rsidRPr="00C848B8" w:rsidTr="0032464D">
        <w:trPr>
          <w:trHeight w:val="400"/>
          <w:jc w:val="center"/>
        </w:trPr>
        <w:tc>
          <w:tcPr>
            <w:tcW w:w="1703" w:type="dxa"/>
            <w:vMerge/>
            <w:tcBorders>
              <w:top w:val="nil"/>
              <w:left w:val="single" w:sz="4" w:space="0" w:color="auto"/>
              <w:bottom w:val="single" w:sz="4" w:space="0" w:color="000000"/>
              <w:right w:val="single" w:sz="4" w:space="0" w:color="auto"/>
            </w:tcBorders>
            <w:vAlign w:val="center"/>
          </w:tcPr>
          <w:p w:rsidR="00C848B8" w:rsidRPr="00C848B8" w:rsidRDefault="00C848B8" w:rsidP="00C848B8">
            <w:pPr>
              <w:widowControl/>
              <w:rPr>
                <w:rFonts w:ascii="宋体" w:eastAsia="宋体" w:hAnsi="宋体" w:cs="宋体"/>
                <w:kern w:val="0"/>
                <w:szCs w:val="21"/>
              </w:rPr>
            </w:pPr>
          </w:p>
        </w:tc>
        <w:tc>
          <w:tcPr>
            <w:tcW w:w="780"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7</w:t>
            </w:r>
          </w:p>
        </w:tc>
        <w:tc>
          <w:tcPr>
            <w:tcW w:w="1934"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空调分机维修</w:t>
            </w:r>
          </w:p>
        </w:tc>
        <w:tc>
          <w:tcPr>
            <w:tcW w:w="2418"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维修分机控制模块</w:t>
            </w:r>
          </w:p>
        </w:tc>
        <w:tc>
          <w:tcPr>
            <w:tcW w:w="71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台</w:t>
            </w:r>
          </w:p>
        </w:tc>
        <w:tc>
          <w:tcPr>
            <w:tcW w:w="125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11</w:t>
            </w:r>
          </w:p>
        </w:tc>
      </w:tr>
      <w:tr w:rsidR="00C848B8" w:rsidRPr="00C848B8" w:rsidTr="0032464D">
        <w:trPr>
          <w:trHeight w:val="400"/>
          <w:jc w:val="center"/>
        </w:trPr>
        <w:tc>
          <w:tcPr>
            <w:tcW w:w="1703" w:type="dxa"/>
            <w:vMerge w:val="restart"/>
            <w:tcBorders>
              <w:top w:val="nil"/>
              <w:left w:val="single" w:sz="4" w:space="0" w:color="auto"/>
              <w:bottom w:val="single" w:sz="4" w:space="0" w:color="000000"/>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5.电气系统</w:t>
            </w:r>
          </w:p>
        </w:tc>
        <w:tc>
          <w:tcPr>
            <w:tcW w:w="780"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8</w:t>
            </w:r>
          </w:p>
        </w:tc>
        <w:tc>
          <w:tcPr>
            <w:tcW w:w="1934"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镀锌</w:t>
            </w:r>
            <w:proofErr w:type="gramStart"/>
            <w:r w:rsidRPr="00C848B8">
              <w:rPr>
                <w:rFonts w:ascii="宋体" w:eastAsia="宋体" w:hAnsi="宋体" w:cs="宋体" w:hint="eastAsia"/>
                <w:kern w:val="0"/>
                <w:szCs w:val="21"/>
              </w:rPr>
              <w:t>穿线管</w:t>
            </w:r>
            <w:proofErr w:type="gramEnd"/>
            <w:r w:rsidRPr="00C848B8">
              <w:rPr>
                <w:rFonts w:ascii="宋体" w:eastAsia="宋体" w:hAnsi="宋体" w:cs="宋体" w:hint="eastAsia"/>
                <w:kern w:val="0"/>
                <w:szCs w:val="21"/>
              </w:rPr>
              <w:t>更换</w:t>
            </w:r>
          </w:p>
        </w:tc>
        <w:tc>
          <w:tcPr>
            <w:tcW w:w="2418"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更换线管</w:t>
            </w:r>
          </w:p>
        </w:tc>
        <w:tc>
          <w:tcPr>
            <w:tcW w:w="71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米</w:t>
            </w:r>
          </w:p>
        </w:tc>
        <w:tc>
          <w:tcPr>
            <w:tcW w:w="125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24000</w:t>
            </w:r>
          </w:p>
        </w:tc>
      </w:tr>
      <w:tr w:rsidR="00C848B8" w:rsidRPr="00C848B8" w:rsidTr="0032464D">
        <w:trPr>
          <w:trHeight w:val="400"/>
          <w:jc w:val="center"/>
        </w:trPr>
        <w:tc>
          <w:tcPr>
            <w:tcW w:w="1703" w:type="dxa"/>
            <w:vMerge/>
            <w:tcBorders>
              <w:top w:val="nil"/>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p>
        </w:tc>
        <w:tc>
          <w:tcPr>
            <w:tcW w:w="780"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9</w:t>
            </w:r>
          </w:p>
        </w:tc>
        <w:tc>
          <w:tcPr>
            <w:tcW w:w="1934"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proofErr w:type="gramStart"/>
            <w:r w:rsidRPr="00C848B8">
              <w:rPr>
                <w:rFonts w:ascii="宋体" w:eastAsia="宋体" w:hAnsi="宋体" w:cs="宋体" w:hint="eastAsia"/>
                <w:kern w:val="0"/>
                <w:szCs w:val="21"/>
              </w:rPr>
              <w:t>地埋变变压器</w:t>
            </w:r>
            <w:proofErr w:type="gramEnd"/>
            <w:r w:rsidRPr="00C848B8">
              <w:rPr>
                <w:rFonts w:ascii="宋体" w:eastAsia="宋体" w:hAnsi="宋体" w:cs="宋体" w:hint="eastAsia"/>
                <w:kern w:val="0"/>
                <w:szCs w:val="21"/>
              </w:rPr>
              <w:t>维修</w:t>
            </w:r>
          </w:p>
        </w:tc>
        <w:tc>
          <w:tcPr>
            <w:tcW w:w="2418" w:type="dxa"/>
            <w:tcBorders>
              <w:top w:val="nil"/>
              <w:left w:val="nil"/>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维修变压器</w:t>
            </w:r>
          </w:p>
        </w:tc>
        <w:tc>
          <w:tcPr>
            <w:tcW w:w="71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台</w:t>
            </w:r>
          </w:p>
        </w:tc>
        <w:tc>
          <w:tcPr>
            <w:tcW w:w="125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8</w:t>
            </w:r>
          </w:p>
        </w:tc>
      </w:tr>
      <w:tr w:rsidR="00C848B8" w:rsidRPr="00C848B8" w:rsidTr="0032464D">
        <w:trPr>
          <w:trHeight w:val="400"/>
          <w:jc w:val="center"/>
        </w:trPr>
        <w:tc>
          <w:tcPr>
            <w:tcW w:w="1703" w:type="dxa"/>
            <w:vMerge w:val="restart"/>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7.综合监控系统</w:t>
            </w:r>
          </w:p>
        </w:tc>
        <w:tc>
          <w:tcPr>
            <w:tcW w:w="780"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10</w:t>
            </w:r>
          </w:p>
        </w:tc>
        <w:tc>
          <w:tcPr>
            <w:tcW w:w="1934"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摄像机更换</w:t>
            </w:r>
          </w:p>
        </w:tc>
        <w:tc>
          <w:tcPr>
            <w:tcW w:w="2418"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拆除、安装、调试</w:t>
            </w:r>
          </w:p>
        </w:tc>
        <w:tc>
          <w:tcPr>
            <w:tcW w:w="719"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套</w:t>
            </w:r>
          </w:p>
        </w:tc>
        <w:tc>
          <w:tcPr>
            <w:tcW w:w="1259"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51</w:t>
            </w:r>
          </w:p>
        </w:tc>
      </w:tr>
      <w:tr w:rsidR="00C848B8" w:rsidRPr="00C848B8" w:rsidTr="0032464D">
        <w:trPr>
          <w:trHeight w:val="400"/>
          <w:jc w:val="center"/>
        </w:trPr>
        <w:tc>
          <w:tcPr>
            <w:tcW w:w="1703" w:type="dxa"/>
            <w:vMerge/>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11</w:t>
            </w:r>
          </w:p>
        </w:tc>
        <w:tc>
          <w:tcPr>
            <w:tcW w:w="1934"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温湿度传感器更换</w:t>
            </w:r>
          </w:p>
        </w:tc>
        <w:tc>
          <w:tcPr>
            <w:tcW w:w="2418"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拆除、安装、调试</w:t>
            </w:r>
          </w:p>
        </w:tc>
        <w:tc>
          <w:tcPr>
            <w:tcW w:w="719"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套</w:t>
            </w:r>
          </w:p>
        </w:tc>
        <w:tc>
          <w:tcPr>
            <w:tcW w:w="1259"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31</w:t>
            </w:r>
          </w:p>
        </w:tc>
      </w:tr>
      <w:tr w:rsidR="00C848B8" w:rsidRPr="00C848B8" w:rsidTr="0032464D">
        <w:trPr>
          <w:trHeight w:val="400"/>
          <w:jc w:val="center"/>
        </w:trPr>
        <w:tc>
          <w:tcPr>
            <w:tcW w:w="1703" w:type="dxa"/>
            <w:vMerge/>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12</w:t>
            </w:r>
          </w:p>
        </w:tc>
        <w:tc>
          <w:tcPr>
            <w:tcW w:w="1934"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氧含量传感器更换</w:t>
            </w:r>
          </w:p>
        </w:tc>
        <w:tc>
          <w:tcPr>
            <w:tcW w:w="2418"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拆除、安装、调试</w:t>
            </w:r>
          </w:p>
        </w:tc>
        <w:tc>
          <w:tcPr>
            <w:tcW w:w="719"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套</w:t>
            </w:r>
          </w:p>
        </w:tc>
        <w:tc>
          <w:tcPr>
            <w:tcW w:w="1259"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31</w:t>
            </w:r>
          </w:p>
        </w:tc>
      </w:tr>
      <w:tr w:rsidR="00C848B8" w:rsidRPr="00C848B8" w:rsidTr="0032464D">
        <w:trPr>
          <w:trHeight w:val="400"/>
          <w:jc w:val="center"/>
        </w:trPr>
        <w:tc>
          <w:tcPr>
            <w:tcW w:w="1703" w:type="dxa"/>
            <w:vMerge/>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13</w:t>
            </w:r>
          </w:p>
        </w:tc>
        <w:tc>
          <w:tcPr>
            <w:tcW w:w="1934"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硬盘更换</w:t>
            </w:r>
          </w:p>
        </w:tc>
        <w:tc>
          <w:tcPr>
            <w:tcW w:w="2418"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拆除、安装、调试</w:t>
            </w:r>
          </w:p>
        </w:tc>
        <w:tc>
          <w:tcPr>
            <w:tcW w:w="719"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块</w:t>
            </w:r>
          </w:p>
        </w:tc>
        <w:tc>
          <w:tcPr>
            <w:tcW w:w="1259"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43</w:t>
            </w:r>
          </w:p>
        </w:tc>
      </w:tr>
      <w:tr w:rsidR="00C848B8" w:rsidRPr="00C848B8" w:rsidTr="0032464D">
        <w:trPr>
          <w:trHeight w:val="400"/>
          <w:jc w:val="center"/>
        </w:trPr>
        <w:tc>
          <w:tcPr>
            <w:tcW w:w="1703" w:type="dxa"/>
            <w:vMerge/>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14</w:t>
            </w:r>
          </w:p>
        </w:tc>
        <w:tc>
          <w:tcPr>
            <w:tcW w:w="1934"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无线对讲机更换</w:t>
            </w:r>
          </w:p>
        </w:tc>
        <w:tc>
          <w:tcPr>
            <w:tcW w:w="2418"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更换、调试</w:t>
            </w:r>
          </w:p>
        </w:tc>
        <w:tc>
          <w:tcPr>
            <w:tcW w:w="719"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台</w:t>
            </w:r>
          </w:p>
        </w:tc>
        <w:tc>
          <w:tcPr>
            <w:tcW w:w="1259"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4</w:t>
            </w:r>
          </w:p>
        </w:tc>
      </w:tr>
      <w:tr w:rsidR="00C848B8" w:rsidRPr="00C848B8" w:rsidTr="0032464D">
        <w:trPr>
          <w:trHeight w:val="400"/>
          <w:jc w:val="center"/>
        </w:trPr>
        <w:tc>
          <w:tcPr>
            <w:tcW w:w="1703" w:type="dxa"/>
            <w:vMerge/>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15</w:t>
            </w:r>
          </w:p>
        </w:tc>
        <w:tc>
          <w:tcPr>
            <w:tcW w:w="1934"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PLC 远程控制单元维修</w:t>
            </w:r>
          </w:p>
        </w:tc>
        <w:tc>
          <w:tcPr>
            <w:tcW w:w="2418"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拆除、安装、调试</w:t>
            </w:r>
          </w:p>
        </w:tc>
        <w:tc>
          <w:tcPr>
            <w:tcW w:w="719"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套</w:t>
            </w:r>
          </w:p>
        </w:tc>
        <w:tc>
          <w:tcPr>
            <w:tcW w:w="1259"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22</w:t>
            </w:r>
          </w:p>
        </w:tc>
      </w:tr>
      <w:tr w:rsidR="00C848B8" w:rsidRPr="00C848B8" w:rsidTr="0032464D">
        <w:trPr>
          <w:trHeight w:val="400"/>
          <w:jc w:val="center"/>
        </w:trPr>
        <w:tc>
          <w:tcPr>
            <w:tcW w:w="1703" w:type="dxa"/>
            <w:vMerge/>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16</w:t>
            </w:r>
          </w:p>
        </w:tc>
        <w:tc>
          <w:tcPr>
            <w:tcW w:w="1934"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视频服务器更换</w:t>
            </w:r>
          </w:p>
        </w:tc>
        <w:tc>
          <w:tcPr>
            <w:tcW w:w="2418"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更换视频服务器</w:t>
            </w:r>
          </w:p>
        </w:tc>
        <w:tc>
          <w:tcPr>
            <w:tcW w:w="719"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台</w:t>
            </w:r>
          </w:p>
        </w:tc>
        <w:tc>
          <w:tcPr>
            <w:tcW w:w="1259"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34</w:t>
            </w:r>
          </w:p>
        </w:tc>
      </w:tr>
      <w:tr w:rsidR="00C848B8" w:rsidRPr="00C848B8" w:rsidTr="0032464D">
        <w:trPr>
          <w:trHeight w:val="400"/>
          <w:jc w:val="center"/>
        </w:trPr>
        <w:tc>
          <w:tcPr>
            <w:tcW w:w="1703" w:type="dxa"/>
            <w:vMerge/>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17</w:t>
            </w:r>
          </w:p>
        </w:tc>
        <w:tc>
          <w:tcPr>
            <w:tcW w:w="1934"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网络交换机更换</w:t>
            </w:r>
          </w:p>
        </w:tc>
        <w:tc>
          <w:tcPr>
            <w:tcW w:w="2418"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rPr>
                <w:rFonts w:ascii="宋体" w:eastAsia="宋体" w:hAnsi="宋体" w:cs="宋体"/>
                <w:kern w:val="0"/>
                <w:szCs w:val="21"/>
              </w:rPr>
            </w:pPr>
            <w:r w:rsidRPr="00C848B8">
              <w:rPr>
                <w:rFonts w:ascii="宋体" w:eastAsia="宋体" w:hAnsi="宋体" w:cs="宋体" w:hint="eastAsia"/>
                <w:kern w:val="0"/>
                <w:szCs w:val="21"/>
              </w:rPr>
              <w:t>更换交换机</w:t>
            </w:r>
          </w:p>
        </w:tc>
        <w:tc>
          <w:tcPr>
            <w:tcW w:w="719"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台</w:t>
            </w:r>
          </w:p>
        </w:tc>
        <w:tc>
          <w:tcPr>
            <w:tcW w:w="1259"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宋体" w:eastAsia="宋体" w:hAnsi="宋体" w:cs="宋体"/>
                <w:kern w:val="0"/>
                <w:szCs w:val="21"/>
              </w:rPr>
            </w:pPr>
            <w:r w:rsidRPr="00C848B8">
              <w:rPr>
                <w:rFonts w:ascii="宋体" w:eastAsia="宋体" w:hAnsi="宋体" w:cs="宋体" w:hint="eastAsia"/>
                <w:kern w:val="0"/>
                <w:szCs w:val="21"/>
              </w:rPr>
              <w:t>25</w:t>
            </w:r>
          </w:p>
        </w:tc>
      </w:tr>
    </w:tbl>
    <w:p w:rsidR="00C848B8" w:rsidRPr="00C848B8" w:rsidRDefault="00C848B8" w:rsidP="00C848B8">
      <w:pPr>
        <w:rPr>
          <w:rFonts w:ascii="Times New Roman" w:eastAsia="宋体" w:hAnsi="Times New Roman" w:cs="Times New Roman"/>
          <w:szCs w:val="20"/>
        </w:rPr>
      </w:pPr>
      <w:r w:rsidRPr="00C848B8">
        <w:rPr>
          <w:rFonts w:ascii="Times New Roman" w:eastAsia="宋体" w:hAnsi="Times New Roman" w:cs="Times New Roman" w:hint="eastAsia"/>
          <w:szCs w:val="20"/>
        </w:rPr>
        <w:lastRenderedPageBreak/>
        <w:t>（</w:t>
      </w:r>
      <w:r w:rsidRPr="00C848B8">
        <w:rPr>
          <w:rFonts w:ascii="Times New Roman" w:eastAsia="宋体" w:hAnsi="Times New Roman" w:cs="Times New Roman" w:hint="eastAsia"/>
          <w:szCs w:val="20"/>
        </w:rPr>
        <w:t>3</w:t>
      </w:r>
      <w:r w:rsidRPr="00C848B8">
        <w:rPr>
          <w:rFonts w:ascii="Times New Roman" w:eastAsia="宋体" w:hAnsi="Times New Roman" w:cs="Times New Roman" w:hint="eastAsia"/>
          <w:szCs w:val="20"/>
        </w:rPr>
        <w:t>）应急物资主要清单</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416"/>
        <w:gridCol w:w="880"/>
        <w:gridCol w:w="760"/>
        <w:gridCol w:w="3457"/>
      </w:tblGrid>
      <w:tr w:rsidR="00C848B8" w:rsidRPr="00C848B8" w:rsidTr="0032464D">
        <w:trPr>
          <w:jc w:val="center"/>
        </w:trPr>
        <w:tc>
          <w:tcPr>
            <w:tcW w:w="704" w:type="dxa"/>
            <w:noWrap/>
            <w:vAlign w:val="center"/>
          </w:tcPr>
          <w:p w:rsidR="00C848B8" w:rsidRPr="00C848B8" w:rsidRDefault="00C848B8" w:rsidP="00C848B8">
            <w:pPr>
              <w:widowControl/>
              <w:jc w:val="center"/>
              <w:rPr>
                <w:rFonts w:ascii="Times New Roman" w:eastAsia="宋体" w:hAnsi="Times New Roman" w:cs="宋体"/>
                <w:b/>
                <w:bCs/>
                <w:kern w:val="0"/>
              </w:rPr>
            </w:pPr>
            <w:r w:rsidRPr="00C848B8">
              <w:rPr>
                <w:rFonts w:ascii="Times New Roman" w:eastAsia="宋体" w:hAnsi="Times New Roman" w:cs="宋体" w:hint="eastAsia"/>
                <w:b/>
                <w:bCs/>
                <w:kern w:val="0"/>
                <w:sz w:val="22"/>
              </w:rPr>
              <w:t>序号</w:t>
            </w:r>
          </w:p>
        </w:tc>
        <w:tc>
          <w:tcPr>
            <w:tcW w:w="2416" w:type="dxa"/>
            <w:noWrap/>
            <w:vAlign w:val="center"/>
          </w:tcPr>
          <w:p w:rsidR="00C848B8" w:rsidRPr="00C848B8" w:rsidRDefault="00C848B8" w:rsidP="00C848B8">
            <w:pPr>
              <w:widowControl/>
              <w:jc w:val="center"/>
              <w:rPr>
                <w:rFonts w:ascii="Times New Roman" w:eastAsia="宋体" w:hAnsi="Times New Roman" w:cs="宋体"/>
                <w:b/>
                <w:bCs/>
                <w:kern w:val="0"/>
              </w:rPr>
            </w:pPr>
            <w:r w:rsidRPr="00C848B8">
              <w:rPr>
                <w:rFonts w:ascii="Times New Roman" w:eastAsia="宋体" w:hAnsi="Times New Roman" w:cs="宋体" w:hint="eastAsia"/>
                <w:b/>
                <w:bCs/>
                <w:kern w:val="0"/>
                <w:sz w:val="22"/>
              </w:rPr>
              <w:t>物资名称</w:t>
            </w:r>
          </w:p>
        </w:tc>
        <w:tc>
          <w:tcPr>
            <w:tcW w:w="880" w:type="dxa"/>
            <w:noWrap/>
            <w:vAlign w:val="center"/>
          </w:tcPr>
          <w:p w:rsidR="00C848B8" w:rsidRPr="00C848B8" w:rsidRDefault="00C848B8" w:rsidP="00C848B8">
            <w:pPr>
              <w:widowControl/>
              <w:jc w:val="center"/>
              <w:rPr>
                <w:rFonts w:ascii="Times New Roman" w:eastAsia="宋体" w:hAnsi="Times New Roman" w:cs="宋体"/>
                <w:b/>
                <w:bCs/>
                <w:kern w:val="0"/>
              </w:rPr>
            </w:pPr>
            <w:r w:rsidRPr="00C848B8">
              <w:rPr>
                <w:rFonts w:ascii="Times New Roman" w:eastAsia="宋体" w:hAnsi="Times New Roman" w:cs="宋体" w:hint="eastAsia"/>
                <w:b/>
                <w:bCs/>
                <w:kern w:val="0"/>
                <w:sz w:val="22"/>
              </w:rPr>
              <w:t>单位</w:t>
            </w:r>
          </w:p>
        </w:tc>
        <w:tc>
          <w:tcPr>
            <w:tcW w:w="760" w:type="dxa"/>
            <w:noWrap/>
            <w:vAlign w:val="center"/>
          </w:tcPr>
          <w:p w:rsidR="00C848B8" w:rsidRPr="00C848B8" w:rsidRDefault="00C848B8" w:rsidP="00C848B8">
            <w:pPr>
              <w:widowControl/>
              <w:jc w:val="center"/>
              <w:rPr>
                <w:rFonts w:ascii="Times New Roman" w:eastAsia="宋体" w:hAnsi="Times New Roman" w:cs="宋体"/>
                <w:b/>
                <w:bCs/>
                <w:kern w:val="0"/>
              </w:rPr>
            </w:pPr>
            <w:r w:rsidRPr="00C848B8">
              <w:rPr>
                <w:rFonts w:ascii="Times New Roman" w:eastAsia="宋体" w:hAnsi="Times New Roman" w:cs="宋体" w:hint="eastAsia"/>
                <w:b/>
                <w:bCs/>
                <w:kern w:val="0"/>
                <w:sz w:val="22"/>
              </w:rPr>
              <w:t>数量</w:t>
            </w:r>
          </w:p>
        </w:tc>
        <w:tc>
          <w:tcPr>
            <w:tcW w:w="3457" w:type="dxa"/>
          </w:tcPr>
          <w:p w:rsidR="00C848B8" w:rsidRPr="00C848B8" w:rsidRDefault="00C848B8" w:rsidP="00C848B8">
            <w:pPr>
              <w:widowControl/>
              <w:jc w:val="center"/>
              <w:rPr>
                <w:rFonts w:ascii="Times New Roman" w:eastAsia="宋体" w:hAnsi="Times New Roman" w:cs="宋体"/>
                <w:b/>
                <w:bCs/>
                <w:kern w:val="0"/>
              </w:rPr>
            </w:pPr>
            <w:r w:rsidRPr="00C848B8">
              <w:rPr>
                <w:rFonts w:ascii="Times New Roman" w:eastAsia="宋体" w:hAnsi="Times New Roman" w:cs="宋体" w:hint="eastAsia"/>
                <w:b/>
                <w:bCs/>
                <w:kern w:val="0"/>
                <w:sz w:val="22"/>
              </w:rPr>
              <w:t>备注</w:t>
            </w:r>
          </w:p>
        </w:tc>
      </w:tr>
      <w:tr w:rsidR="00C848B8" w:rsidRPr="00C848B8" w:rsidTr="0032464D">
        <w:trPr>
          <w:jc w:val="center"/>
        </w:trPr>
        <w:tc>
          <w:tcPr>
            <w:tcW w:w="704"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1</w:t>
            </w:r>
          </w:p>
        </w:tc>
        <w:tc>
          <w:tcPr>
            <w:tcW w:w="2416"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排水泵</w:t>
            </w:r>
          </w:p>
        </w:tc>
        <w:tc>
          <w:tcPr>
            <w:tcW w:w="880"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台</w:t>
            </w:r>
          </w:p>
        </w:tc>
        <w:tc>
          <w:tcPr>
            <w:tcW w:w="760"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7</w:t>
            </w:r>
          </w:p>
        </w:tc>
        <w:tc>
          <w:tcPr>
            <w:tcW w:w="3457" w:type="dxa"/>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szCs w:val="20"/>
              </w:rPr>
              <w:t>功率</w:t>
            </w:r>
            <w:r w:rsidRPr="00C848B8">
              <w:rPr>
                <w:rFonts w:ascii="Calibri" w:eastAsia="Calibri" w:hAnsi="Times New Roman" w:cs="Times New Roman"/>
                <w:szCs w:val="20"/>
              </w:rPr>
              <w:t>2.2KW</w:t>
            </w:r>
            <w:r w:rsidRPr="00C848B8">
              <w:rPr>
                <w:rFonts w:ascii="Calibri" w:eastAsia="宋体" w:hAnsi="Times New Roman" w:cs="Times New Roman" w:hint="eastAsia"/>
                <w:szCs w:val="20"/>
              </w:rPr>
              <w:t>/</w:t>
            </w:r>
            <w:r w:rsidRPr="00C848B8">
              <w:rPr>
                <w:rFonts w:ascii="Times New Roman" w:eastAsia="宋体" w:hAnsi="Times New Roman" w:cs="Times New Roman"/>
                <w:szCs w:val="20"/>
              </w:rPr>
              <w:t>扬程</w:t>
            </w:r>
            <w:r w:rsidRPr="00C848B8">
              <w:rPr>
                <w:rFonts w:ascii="Calibri" w:eastAsia="Calibri" w:hAnsi="Times New Roman" w:cs="Times New Roman"/>
                <w:szCs w:val="20"/>
              </w:rPr>
              <w:t>25</w:t>
            </w:r>
            <w:r w:rsidRPr="00C848B8">
              <w:rPr>
                <w:rFonts w:ascii="Times New Roman" w:eastAsia="宋体" w:hAnsi="Times New Roman" w:cs="Times New Roman"/>
                <w:szCs w:val="20"/>
              </w:rPr>
              <w:t>米</w:t>
            </w:r>
          </w:p>
        </w:tc>
      </w:tr>
      <w:tr w:rsidR="00C848B8" w:rsidRPr="00C848B8" w:rsidTr="0032464D">
        <w:trPr>
          <w:jc w:val="center"/>
        </w:trPr>
        <w:tc>
          <w:tcPr>
            <w:tcW w:w="704"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2</w:t>
            </w:r>
          </w:p>
        </w:tc>
        <w:tc>
          <w:tcPr>
            <w:tcW w:w="2416"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应急发电机</w:t>
            </w:r>
          </w:p>
        </w:tc>
        <w:tc>
          <w:tcPr>
            <w:tcW w:w="880"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台</w:t>
            </w:r>
          </w:p>
        </w:tc>
        <w:tc>
          <w:tcPr>
            <w:tcW w:w="760"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1</w:t>
            </w:r>
          </w:p>
        </w:tc>
        <w:tc>
          <w:tcPr>
            <w:tcW w:w="3457" w:type="dxa"/>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功率不小于</w:t>
            </w:r>
            <w:r w:rsidRPr="00C848B8">
              <w:rPr>
                <w:rFonts w:ascii="Times New Roman" w:eastAsia="宋体" w:hAnsi="Times New Roman" w:cs="宋体" w:hint="eastAsia"/>
                <w:kern w:val="0"/>
                <w:sz w:val="22"/>
              </w:rPr>
              <w:t>7kw</w:t>
            </w:r>
          </w:p>
        </w:tc>
      </w:tr>
      <w:tr w:rsidR="00C848B8" w:rsidRPr="00C848B8" w:rsidTr="0032464D">
        <w:trPr>
          <w:jc w:val="center"/>
        </w:trPr>
        <w:tc>
          <w:tcPr>
            <w:tcW w:w="704"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3</w:t>
            </w:r>
          </w:p>
        </w:tc>
        <w:tc>
          <w:tcPr>
            <w:tcW w:w="2416"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电缆</w:t>
            </w:r>
          </w:p>
        </w:tc>
        <w:tc>
          <w:tcPr>
            <w:tcW w:w="880"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米</w:t>
            </w:r>
          </w:p>
        </w:tc>
        <w:tc>
          <w:tcPr>
            <w:tcW w:w="760"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300</w:t>
            </w:r>
          </w:p>
        </w:tc>
        <w:tc>
          <w:tcPr>
            <w:tcW w:w="3457" w:type="dxa"/>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rPr>
              <w:t>满足应急用电接线</w:t>
            </w:r>
          </w:p>
        </w:tc>
      </w:tr>
      <w:tr w:rsidR="00C848B8" w:rsidRPr="00C848B8" w:rsidTr="0032464D">
        <w:trPr>
          <w:jc w:val="center"/>
        </w:trPr>
        <w:tc>
          <w:tcPr>
            <w:tcW w:w="704"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4</w:t>
            </w:r>
          </w:p>
        </w:tc>
        <w:tc>
          <w:tcPr>
            <w:tcW w:w="2416"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防汛沙袋</w:t>
            </w:r>
          </w:p>
        </w:tc>
        <w:tc>
          <w:tcPr>
            <w:tcW w:w="880" w:type="dxa"/>
            <w:noWrap/>
            <w:vAlign w:val="center"/>
          </w:tcPr>
          <w:p w:rsidR="00C848B8" w:rsidRPr="00C848B8" w:rsidRDefault="00C848B8" w:rsidP="00C848B8">
            <w:pPr>
              <w:widowControl/>
              <w:jc w:val="center"/>
              <w:rPr>
                <w:rFonts w:ascii="Times New Roman" w:eastAsia="宋体" w:hAnsi="Times New Roman" w:cs="宋体"/>
                <w:kern w:val="0"/>
              </w:rPr>
            </w:pPr>
            <w:proofErr w:type="gramStart"/>
            <w:r w:rsidRPr="00C848B8">
              <w:rPr>
                <w:rFonts w:ascii="Times New Roman" w:eastAsia="宋体" w:hAnsi="Times New Roman" w:cs="宋体" w:hint="eastAsia"/>
                <w:kern w:val="0"/>
                <w:sz w:val="22"/>
              </w:rPr>
              <w:t>个</w:t>
            </w:r>
            <w:proofErr w:type="gramEnd"/>
          </w:p>
        </w:tc>
        <w:tc>
          <w:tcPr>
            <w:tcW w:w="760"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150</w:t>
            </w:r>
          </w:p>
        </w:tc>
        <w:tc>
          <w:tcPr>
            <w:tcW w:w="3457" w:type="dxa"/>
          </w:tcPr>
          <w:p w:rsidR="00C848B8" w:rsidRPr="00C848B8" w:rsidRDefault="00C848B8" w:rsidP="00C848B8">
            <w:pPr>
              <w:widowControl/>
              <w:jc w:val="center"/>
              <w:rPr>
                <w:rFonts w:ascii="Times New Roman" w:eastAsia="宋体" w:hAnsi="Times New Roman" w:cs="宋体"/>
                <w:kern w:val="0"/>
              </w:rPr>
            </w:pPr>
          </w:p>
        </w:tc>
      </w:tr>
      <w:tr w:rsidR="00C848B8" w:rsidRPr="00C848B8" w:rsidTr="0032464D">
        <w:trPr>
          <w:jc w:val="center"/>
        </w:trPr>
        <w:tc>
          <w:tcPr>
            <w:tcW w:w="704"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5</w:t>
            </w:r>
          </w:p>
        </w:tc>
        <w:tc>
          <w:tcPr>
            <w:tcW w:w="2416"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防毒面具</w:t>
            </w:r>
          </w:p>
        </w:tc>
        <w:tc>
          <w:tcPr>
            <w:tcW w:w="880"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具</w:t>
            </w:r>
          </w:p>
        </w:tc>
        <w:tc>
          <w:tcPr>
            <w:tcW w:w="760"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20</w:t>
            </w:r>
          </w:p>
        </w:tc>
        <w:tc>
          <w:tcPr>
            <w:tcW w:w="3457" w:type="dxa"/>
          </w:tcPr>
          <w:p w:rsidR="00C848B8" w:rsidRPr="00C848B8" w:rsidRDefault="00C848B8" w:rsidP="00C848B8">
            <w:pPr>
              <w:widowControl/>
              <w:jc w:val="center"/>
              <w:rPr>
                <w:rFonts w:ascii="Times New Roman" w:eastAsia="宋体" w:hAnsi="Times New Roman" w:cs="宋体"/>
                <w:kern w:val="0"/>
              </w:rPr>
            </w:pPr>
          </w:p>
        </w:tc>
      </w:tr>
      <w:tr w:rsidR="00C848B8" w:rsidRPr="00C848B8" w:rsidTr="0032464D">
        <w:trPr>
          <w:jc w:val="center"/>
        </w:trPr>
        <w:tc>
          <w:tcPr>
            <w:tcW w:w="704"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6</w:t>
            </w:r>
          </w:p>
        </w:tc>
        <w:tc>
          <w:tcPr>
            <w:tcW w:w="2416"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4KG</w:t>
            </w:r>
            <w:r w:rsidRPr="00C848B8">
              <w:rPr>
                <w:rFonts w:ascii="Times New Roman" w:eastAsia="宋体" w:hAnsi="Times New Roman" w:cs="宋体" w:hint="eastAsia"/>
                <w:kern w:val="0"/>
                <w:sz w:val="22"/>
              </w:rPr>
              <w:t>手提式干粉灭火器</w:t>
            </w:r>
          </w:p>
        </w:tc>
        <w:tc>
          <w:tcPr>
            <w:tcW w:w="880"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具</w:t>
            </w:r>
          </w:p>
        </w:tc>
        <w:tc>
          <w:tcPr>
            <w:tcW w:w="760"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10</w:t>
            </w:r>
          </w:p>
        </w:tc>
        <w:tc>
          <w:tcPr>
            <w:tcW w:w="3457" w:type="dxa"/>
          </w:tcPr>
          <w:p w:rsidR="00C848B8" w:rsidRPr="00C848B8" w:rsidRDefault="00C848B8" w:rsidP="00C848B8">
            <w:pPr>
              <w:widowControl/>
              <w:jc w:val="center"/>
              <w:rPr>
                <w:rFonts w:ascii="Times New Roman" w:eastAsia="宋体" w:hAnsi="Times New Roman" w:cs="宋体"/>
                <w:kern w:val="0"/>
              </w:rPr>
            </w:pPr>
          </w:p>
        </w:tc>
      </w:tr>
      <w:tr w:rsidR="00C848B8" w:rsidRPr="00C848B8" w:rsidTr="0032464D">
        <w:trPr>
          <w:jc w:val="center"/>
        </w:trPr>
        <w:tc>
          <w:tcPr>
            <w:tcW w:w="704"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7</w:t>
            </w:r>
          </w:p>
        </w:tc>
        <w:tc>
          <w:tcPr>
            <w:tcW w:w="2416"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2KG</w:t>
            </w:r>
            <w:r w:rsidRPr="00C848B8">
              <w:rPr>
                <w:rFonts w:ascii="Times New Roman" w:eastAsia="宋体" w:hAnsi="Times New Roman" w:cs="宋体" w:hint="eastAsia"/>
                <w:kern w:val="0"/>
                <w:sz w:val="22"/>
              </w:rPr>
              <w:t>手提式干粉灭火器</w:t>
            </w:r>
          </w:p>
        </w:tc>
        <w:tc>
          <w:tcPr>
            <w:tcW w:w="880"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具</w:t>
            </w:r>
          </w:p>
        </w:tc>
        <w:tc>
          <w:tcPr>
            <w:tcW w:w="760"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10</w:t>
            </w:r>
          </w:p>
        </w:tc>
        <w:tc>
          <w:tcPr>
            <w:tcW w:w="3457" w:type="dxa"/>
          </w:tcPr>
          <w:p w:rsidR="00C848B8" w:rsidRPr="00C848B8" w:rsidRDefault="00C848B8" w:rsidP="00C848B8">
            <w:pPr>
              <w:widowControl/>
              <w:jc w:val="center"/>
              <w:rPr>
                <w:rFonts w:ascii="Times New Roman" w:eastAsia="宋体" w:hAnsi="Times New Roman" w:cs="宋体"/>
                <w:kern w:val="0"/>
              </w:rPr>
            </w:pPr>
          </w:p>
        </w:tc>
      </w:tr>
      <w:tr w:rsidR="00C848B8" w:rsidRPr="00C848B8" w:rsidTr="0032464D">
        <w:trPr>
          <w:jc w:val="center"/>
        </w:trPr>
        <w:tc>
          <w:tcPr>
            <w:tcW w:w="704"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8</w:t>
            </w:r>
          </w:p>
        </w:tc>
        <w:tc>
          <w:tcPr>
            <w:tcW w:w="2416"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20m</w:t>
            </w:r>
            <w:r w:rsidRPr="00C848B8">
              <w:rPr>
                <w:rFonts w:ascii="Times New Roman" w:eastAsia="宋体" w:hAnsi="Times New Roman" w:cs="宋体" w:hint="eastAsia"/>
                <w:kern w:val="0"/>
                <w:sz w:val="22"/>
              </w:rPr>
              <w:t>水带</w:t>
            </w:r>
          </w:p>
        </w:tc>
        <w:tc>
          <w:tcPr>
            <w:tcW w:w="880"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卷</w:t>
            </w:r>
          </w:p>
        </w:tc>
        <w:tc>
          <w:tcPr>
            <w:tcW w:w="760"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20</w:t>
            </w:r>
          </w:p>
        </w:tc>
        <w:tc>
          <w:tcPr>
            <w:tcW w:w="3457" w:type="dxa"/>
          </w:tcPr>
          <w:p w:rsidR="00C848B8" w:rsidRPr="00C848B8" w:rsidRDefault="00C848B8" w:rsidP="00C848B8">
            <w:pPr>
              <w:widowControl/>
              <w:jc w:val="center"/>
              <w:rPr>
                <w:rFonts w:ascii="Times New Roman" w:eastAsia="宋体" w:hAnsi="Times New Roman" w:cs="宋体"/>
                <w:kern w:val="0"/>
              </w:rPr>
            </w:pPr>
          </w:p>
        </w:tc>
      </w:tr>
      <w:tr w:rsidR="00C848B8" w:rsidRPr="00C848B8" w:rsidTr="0032464D">
        <w:trPr>
          <w:jc w:val="center"/>
        </w:trPr>
        <w:tc>
          <w:tcPr>
            <w:tcW w:w="704"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9</w:t>
            </w:r>
          </w:p>
        </w:tc>
        <w:tc>
          <w:tcPr>
            <w:tcW w:w="2416"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锥筒</w:t>
            </w:r>
          </w:p>
        </w:tc>
        <w:tc>
          <w:tcPr>
            <w:tcW w:w="880" w:type="dxa"/>
            <w:noWrap/>
            <w:vAlign w:val="center"/>
          </w:tcPr>
          <w:p w:rsidR="00C848B8" w:rsidRPr="00C848B8" w:rsidRDefault="00C848B8" w:rsidP="00C848B8">
            <w:pPr>
              <w:widowControl/>
              <w:jc w:val="center"/>
              <w:rPr>
                <w:rFonts w:ascii="Times New Roman" w:eastAsia="宋体" w:hAnsi="Times New Roman" w:cs="宋体"/>
                <w:kern w:val="0"/>
              </w:rPr>
            </w:pPr>
            <w:proofErr w:type="gramStart"/>
            <w:r w:rsidRPr="00C848B8">
              <w:rPr>
                <w:rFonts w:ascii="Times New Roman" w:eastAsia="宋体" w:hAnsi="Times New Roman" w:cs="宋体" w:hint="eastAsia"/>
                <w:kern w:val="0"/>
                <w:sz w:val="22"/>
              </w:rPr>
              <w:t>个</w:t>
            </w:r>
            <w:proofErr w:type="gramEnd"/>
          </w:p>
        </w:tc>
        <w:tc>
          <w:tcPr>
            <w:tcW w:w="760" w:type="dxa"/>
            <w:noWrap/>
            <w:vAlign w:val="center"/>
          </w:tcPr>
          <w:p w:rsidR="00C848B8" w:rsidRPr="00C848B8" w:rsidRDefault="00C848B8" w:rsidP="00C848B8">
            <w:pPr>
              <w:widowControl/>
              <w:jc w:val="center"/>
              <w:rPr>
                <w:rFonts w:ascii="Times New Roman" w:eastAsia="宋体" w:hAnsi="Times New Roman" w:cs="宋体"/>
                <w:kern w:val="0"/>
              </w:rPr>
            </w:pPr>
            <w:r w:rsidRPr="00C848B8">
              <w:rPr>
                <w:rFonts w:ascii="Times New Roman" w:eastAsia="宋体" w:hAnsi="Times New Roman" w:cs="宋体" w:hint="eastAsia"/>
                <w:kern w:val="0"/>
                <w:sz w:val="22"/>
              </w:rPr>
              <w:t>50</w:t>
            </w:r>
          </w:p>
        </w:tc>
        <w:tc>
          <w:tcPr>
            <w:tcW w:w="3457" w:type="dxa"/>
          </w:tcPr>
          <w:p w:rsidR="00C848B8" w:rsidRPr="00C848B8" w:rsidRDefault="00C848B8" w:rsidP="00C848B8">
            <w:pPr>
              <w:widowControl/>
              <w:jc w:val="center"/>
              <w:rPr>
                <w:rFonts w:ascii="Times New Roman" w:eastAsia="宋体" w:hAnsi="Times New Roman" w:cs="宋体"/>
                <w:kern w:val="0"/>
              </w:rPr>
            </w:pPr>
          </w:p>
        </w:tc>
      </w:tr>
      <w:tr w:rsidR="00C848B8" w:rsidRPr="00C848B8" w:rsidTr="0032464D">
        <w:trPr>
          <w:jc w:val="center"/>
        </w:trPr>
        <w:tc>
          <w:tcPr>
            <w:tcW w:w="8217" w:type="dxa"/>
            <w:gridSpan w:val="5"/>
            <w:noWrap/>
            <w:vAlign w:val="center"/>
          </w:tcPr>
          <w:p w:rsidR="00C848B8" w:rsidRPr="00C848B8" w:rsidRDefault="00C848B8" w:rsidP="00C848B8">
            <w:pPr>
              <w:widowControl/>
              <w:rPr>
                <w:rFonts w:ascii="Times New Roman" w:eastAsia="宋体" w:hAnsi="Times New Roman" w:cs="宋体"/>
                <w:kern w:val="0"/>
              </w:rPr>
            </w:pPr>
            <w:r w:rsidRPr="00C848B8">
              <w:rPr>
                <w:rFonts w:ascii="Times New Roman" w:eastAsia="宋体" w:hAnsi="Times New Roman" w:cs="宋体" w:hint="eastAsia"/>
                <w:kern w:val="0"/>
                <w:sz w:val="22"/>
              </w:rPr>
              <w:t>年度摊销费总计不低于</w:t>
            </w:r>
            <w:r w:rsidRPr="00C848B8">
              <w:rPr>
                <w:rFonts w:ascii="Times New Roman" w:eastAsia="宋体" w:hAnsi="Times New Roman" w:cs="宋体" w:hint="eastAsia"/>
                <w:kern w:val="0"/>
                <w:sz w:val="22"/>
              </w:rPr>
              <w:t>5000</w:t>
            </w:r>
            <w:r w:rsidRPr="00C848B8">
              <w:rPr>
                <w:rFonts w:ascii="Times New Roman" w:eastAsia="宋体" w:hAnsi="Times New Roman" w:cs="宋体" w:hint="eastAsia"/>
                <w:kern w:val="0"/>
                <w:sz w:val="22"/>
              </w:rPr>
              <w:t>元，本合同期内摊销额不低于</w:t>
            </w:r>
            <w:r w:rsidRPr="00C848B8">
              <w:rPr>
                <w:rFonts w:ascii="Times New Roman" w:eastAsia="宋体" w:hAnsi="Times New Roman" w:cs="宋体" w:hint="eastAsia"/>
                <w:kern w:val="0"/>
                <w:sz w:val="22"/>
              </w:rPr>
              <w:t>2500</w:t>
            </w:r>
            <w:r w:rsidRPr="00C848B8">
              <w:rPr>
                <w:rFonts w:ascii="Times New Roman" w:eastAsia="宋体" w:hAnsi="Times New Roman" w:cs="宋体" w:hint="eastAsia"/>
                <w:kern w:val="0"/>
                <w:sz w:val="22"/>
              </w:rPr>
              <w:t>元</w:t>
            </w:r>
          </w:p>
        </w:tc>
      </w:tr>
    </w:tbl>
    <w:p w:rsidR="00C848B8" w:rsidRPr="00C848B8" w:rsidRDefault="00C848B8" w:rsidP="00C848B8">
      <w:pPr>
        <w:rPr>
          <w:rFonts w:ascii="Times New Roman" w:eastAsia="宋体" w:hAnsi="Times New Roman" w:cs="Times New Roman" w:hint="eastAsia"/>
          <w:sz w:val="22"/>
        </w:rPr>
      </w:pPr>
      <w:r w:rsidRPr="00C848B8">
        <w:rPr>
          <w:rFonts w:ascii="Times New Roman" w:eastAsia="宋体" w:hAnsi="Times New Roman" w:cs="Times New Roman"/>
          <w:bCs/>
          <w:sz w:val="22"/>
        </w:rPr>
        <w:t>说明：</w:t>
      </w:r>
      <w:r w:rsidRPr="00C848B8">
        <w:rPr>
          <w:rFonts w:ascii="Times New Roman" w:eastAsia="宋体" w:hAnsi="Times New Roman" w:cs="Times New Roman"/>
          <w:b/>
          <w:sz w:val="22"/>
          <w:szCs w:val="20"/>
        </w:rPr>
        <w:t>投标人不得对表</w:t>
      </w:r>
      <w:r w:rsidRPr="00C848B8">
        <w:rPr>
          <w:rFonts w:ascii="Times New Roman" w:eastAsia="宋体" w:hAnsi="Times New Roman" w:cs="Times New Roman" w:hint="eastAsia"/>
          <w:b/>
          <w:sz w:val="22"/>
          <w:szCs w:val="20"/>
        </w:rPr>
        <w:t>（</w:t>
      </w:r>
      <w:r w:rsidRPr="00C848B8">
        <w:rPr>
          <w:rFonts w:ascii="Times New Roman" w:eastAsia="宋体" w:hAnsi="Times New Roman" w:cs="Times New Roman" w:hint="eastAsia"/>
          <w:b/>
          <w:sz w:val="22"/>
          <w:szCs w:val="20"/>
        </w:rPr>
        <w:t>1</w:t>
      </w:r>
      <w:r w:rsidRPr="00C848B8">
        <w:rPr>
          <w:rFonts w:ascii="Times New Roman" w:eastAsia="宋体" w:hAnsi="Times New Roman" w:cs="Times New Roman" w:hint="eastAsia"/>
          <w:b/>
          <w:sz w:val="22"/>
          <w:szCs w:val="20"/>
        </w:rPr>
        <w:t>）至（</w:t>
      </w:r>
      <w:r w:rsidRPr="00C848B8">
        <w:rPr>
          <w:rFonts w:ascii="Times New Roman" w:eastAsia="宋体" w:hAnsi="Times New Roman" w:cs="Times New Roman" w:hint="eastAsia"/>
          <w:b/>
          <w:sz w:val="22"/>
          <w:szCs w:val="20"/>
        </w:rPr>
        <w:t>3</w:t>
      </w:r>
      <w:r w:rsidRPr="00C848B8">
        <w:rPr>
          <w:rFonts w:ascii="Times New Roman" w:eastAsia="宋体" w:hAnsi="Times New Roman" w:cs="Times New Roman" w:hint="eastAsia"/>
          <w:b/>
          <w:sz w:val="22"/>
          <w:szCs w:val="20"/>
        </w:rPr>
        <w:t>）</w:t>
      </w:r>
      <w:r w:rsidRPr="00C848B8">
        <w:rPr>
          <w:rFonts w:ascii="Times New Roman" w:eastAsia="宋体" w:hAnsi="Times New Roman" w:cs="Times New Roman"/>
          <w:b/>
          <w:sz w:val="22"/>
          <w:szCs w:val="20"/>
        </w:rPr>
        <w:t>内</w:t>
      </w:r>
      <w:r w:rsidRPr="00C848B8">
        <w:rPr>
          <w:rFonts w:ascii="Times New Roman" w:eastAsia="宋体" w:hAnsi="Times New Roman" w:cs="Times New Roman" w:hint="eastAsia"/>
          <w:b/>
          <w:sz w:val="22"/>
          <w:szCs w:val="20"/>
        </w:rPr>
        <w:t>的</w:t>
      </w:r>
      <w:r w:rsidRPr="00C848B8">
        <w:rPr>
          <w:rFonts w:ascii="Times New Roman" w:eastAsia="宋体" w:hAnsi="Times New Roman" w:cs="Times New Roman"/>
          <w:b/>
          <w:sz w:val="22"/>
          <w:szCs w:val="20"/>
        </w:rPr>
        <w:t>工作量进行缩减。</w:t>
      </w:r>
    </w:p>
    <w:p w:rsidR="00C848B8" w:rsidRPr="00C848B8" w:rsidRDefault="00C848B8" w:rsidP="00C848B8">
      <w:pPr>
        <w:rPr>
          <w:rFonts w:ascii="Times New Roman" w:eastAsia="宋体" w:hAnsi="Times New Roman" w:cs="Times New Roman" w:hint="eastAsia"/>
          <w:szCs w:val="20"/>
        </w:rPr>
      </w:pPr>
      <w:r w:rsidRPr="00C848B8">
        <w:rPr>
          <w:rFonts w:ascii="Times New Roman" w:eastAsia="宋体" w:hAnsi="Times New Roman" w:cs="Times New Roman" w:hint="eastAsia"/>
          <w:sz w:val="22"/>
        </w:rPr>
        <w:t>9.1.2</w:t>
      </w:r>
      <w:r w:rsidRPr="00C848B8">
        <w:rPr>
          <w:rFonts w:ascii="Times New Roman" w:eastAsia="宋体" w:hAnsi="Times New Roman" w:cs="Times New Roman" w:hint="eastAsia"/>
          <w:sz w:val="22"/>
        </w:rPr>
        <w:t>防水堵漏服务</w:t>
      </w:r>
    </w:p>
    <w:p w:rsidR="00C848B8" w:rsidRPr="00C848B8" w:rsidRDefault="00C848B8" w:rsidP="00C848B8">
      <w:pPr>
        <w:rPr>
          <w:rFonts w:ascii="Times New Roman" w:eastAsia="宋体" w:hAnsi="Times New Roman" w:cs="Times New Roman"/>
          <w:szCs w:val="20"/>
        </w:rPr>
      </w:pPr>
      <w:r w:rsidRPr="00C848B8">
        <w:rPr>
          <w:rFonts w:ascii="Times New Roman" w:eastAsia="宋体" w:hAnsi="Times New Roman" w:cs="Times New Roman" w:hint="eastAsia"/>
          <w:szCs w:val="20"/>
        </w:rPr>
        <w:t>1</w:t>
      </w:r>
      <w:r w:rsidRPr="00C848B8">
        <w:rPr>
          <w:rFonts w:ascii="Times New Roman" w:eastAsia="宋体" w:hAnsi="Times New Roman" w:cs="Times New Roman" w:hint="eastAsia"/>
          <w:szCs w:val="20"/>
        </w:rPr>
        <w:t>）防水堵漏（不含</w:t>
      </w:r>
      <w:proofErr w:type="gramStart"/>
      <w:r w:rsidRPr="00C848B8">
        <w:rPr>
          <w:rFonts w:ascii="Times New Roman" w:eastAsia="宋体" w:hAnsi="Times New Roman" w:cs="Times New Roman" w:hint="eastAsia"/>
          <w:szCs w:val="20"/>
        </w:rPr>
        <w:t>济坤路</w:t>
      </w:r>
      <w:proofErr w:type="gramEnd"/>
      <w:r w:rsidRPr="00C848B8">
        <w:rPr>
          <w:rFonts w:ascii="Times New Roman" w:eastAsia="宋体" w:hAnsi="Times New Roman" w:cs="Times New Roman" w:hint="eastAsia"/>
          <w:szCs w:val="20"/>
        </w:rPr>
        <w:t>管廊防水堵漏）</w:t>
      </w:r>
    </w:p>
    <w:tbl>
      <w:tblPr>
        <w:tblW w:w="9199" w:type="dxa"/>
        <w:jc w:val="center"/>
        <w:tblLook w:val="0000" w:firstRow="0" w:lastRow="0" w:firstColumn="0" w:lastColumn="0" w:noHBand="0" w:noVBand="0"/>
      </w:tblPr>
      <w:tblGrid>
        <w:gridCol w:w="751"/>
        <w:gridCol w:w="1934"/>
        <w:gridCol w:w="709"/>
        <w:gridCol w:w="992"/>
        <w:gridCol w:w="4813"/>
      </w:tblGrid>
      <w:tr w:rsidR="00C848B8" w:rsidRPr="00C848B8" w:rsidTr="0032464D">
        <w:trPr>
          <w:tblHeader/>
          <w:jc w:val="center"/>
        </w:trPr>
        <w:tc>
          <w:tcPr>
            <w:tcW w:w="751" w:type="dxa"/>
            <w:tcBorders>
              <w:top w:val="single" w:sz="4" w:space="0" w:color="auto"/>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b/>
                <w:bCs/>
                <w:kern w:val="0"/>
                <w:szCs w:val="20"/>
              </w:rPr>
            </w:pPr>
            <w:r w:rsidRPr="00C848B8">
              <w:rPr>
                <w:rFonts w:ascii="Times New Roman" w:eastAsia="宋体" w:hAnsi="Times New Roman" w:cs="宋体" w:hint="eastAsia"/>
                <w:b/>
                <w:bCs/>
                <w:kern w:val="0"/>
                <w:szCs w:val="20"/>
              </w:rPr>
              <w:t>序号</w:t>
            </w:r>
          </w:p>
        </w:tc>
        <w:tc>
          <w:tcPr>
            <w:tcW w:w="1934" w:type="dxa"/>
            <w:tcBorders>
              <w:top w:val="single" w:sz="4" w:space="0" w:color="auto"/>
              <w:left w:val="nil"/>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b/>
                <w:bCs/>
                <w:kern w:val="0"/>
                <w:szCs w:val="20"/>
              </w:rPr>
            </w:pPr>
            <w:r w:rsidRPr="00C848B8">
              <w:rPr>
                <w:rFonts w:ascii="Times New Roman" w:eastAsia="宋体" w:hAnsi="Times New Roman" w:cs="宋体" w:hint="eastAsia"/>
                <w:b/>
                <w:bCs/>
                <w:kern w:val="0"/>
                <w:szCs w:val="20"/>
              </w:rPr>
              <w:t>项</w:t>
            </w:r>
            <w:r w:rsidRPr="00C848B8">
              <w:rPr>
                <w:rFonts w:ascii="Times New Roman" w:eastAsia="宋体" w:hAnsi="Times New Roman" w:cs="宋体" w:hint="eastAsia"/>
                <w:b/>
                <w:bCs/>
                <w:kern w:val="0"/>
                <w:szCs w:val="20"/>
              </w:rPr>
              <w:t xml:space="preserve"> </w:t>
            </w:r>
            <w:r w:rsidRPr="00C848B8">
              <w:rPr>
                <w:rFonts w:ascii="Times New Roman" w:eastAsia="宋体" w:hAnsi="Times New Roman" w:cs="宋体" w:hint="eastAsia"/>
                <w:b/>
                <w:bCs/>
                <w:kern w:val="0"/>
                <w:szCs w:val="20"/>
              </w:rPr>
              <w:t>目</w:t>
            </w:r>
          </w:p>
        </w:tc>
        <w:tc>
          <w:tcPr>
            <w:tcW w:w="709" w:type="dxa"/>
            <w:tcBorders>
              <w:top w:val="single" w:sz="4" w:space="0" w:color="auto"/>
              <w:left w:val="nil"/>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b/>
                <w:bCs/>
                <w:kern w:val="0"/>
                <w:szCs w:val="20"/>
              </w:rPr>
            </w:pPr>
            <w:r w:rsidRPr="00C848B8">
              <w:rPr>
                <w:rFonts w:ascii="Times New Roman" w:eastAsia="宋体" w:hAnsi="Times New Roman" w:cs="宋体" w:hint="eastAsia"/>
                <w:b/>
                <w:bCs/>
                <w:kern w:val="0"/>
                <w:szCs w:val="20"/>
              </w:rPr>
              <w:t>单位</w:t>
            </w:r>
          </w:p>
        </w:tc>
        <w:tc>
          <w:tcPr>
            <w:tcW w:w="992" w:type="dxa"/>
            <w:tcBorders>
              <w:top w:val="single" w:sz="4" w:space="0" w:color="auto"/>
              <w:left w:val="nil"/>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b/>
                <w:bCs/>
                <w:kern w:val="0"/>
                <w:szCs w:val="20"/>
              </w:rPr>
            </w:pPr>
            <w:r w:rsidRPr="00C848B8">
              <w:rPr>
                <w:rFonts w:ascii="Times New Roman" w:eastAsia="宋体" w:hAnsi="Times New Roman" w:cs="宋体" w:hint="eastAsia"/>
                <w:b/>
                <w:bCs/>
                <w:kern w:val="0"/>
                <w:szCs w:val="20"/>
              </w:rPr>
              <w:t>工程量</w:t>
            </w:r>
          </w:p>
        </w:tc>
        <w:tc>
          <w:tcPr>
            <w:tcW w:w="4813" w:type="dxa"/>
            <w:tcBorders>
              <w:top w:val="single" w:sz="4" w:space="0" w:color="auto"/>
              <w:left w:val="nil"/>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b/>
                <w:bCs/>
                <w:kern w:val="0"/>
                <w:szCs w:val="20"/>
              </w:rPr>
            </w:pPr>
            <w:r w:rsidRPr="00C848B8">
              <w:rPr>
                <w:rFonts w:ascii="Times New Roman" w:eastAsia="宋体" w:hAnsi="Times New Roman" w:cs="宋体" w:hint="eastAsia"/>
                <w:b/>
                <w:bCs/>
                <w:kern w:val="0"/>
                <w:szCs w:val="20"/>
              </w:rPr>
              <w:t>备注</w:t>
            </w:r>
          </w:p>
        </w:tc>
      </w:tr>
      <w:tr w:rsidR="00C848B8" w:rsidRPr="00C848B8" w:rsidTr="0032464D">
        <w:trPr>
          <w:jc w:val="center"/>
        </w:trPr>
        <w:tc>
          <w:tcPr>
            <w:tcW w:w="751" w:type="dxa"/>
            <w:tcBorders>
              <w:top w:val="nil"/>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w:t>
            </w:r>
          </w:p>
        </w:tc>
        <w:tc>
          <w:tcPr>
            <w:tcW w:w="1934"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混凝土结构堵漏</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预留孔</w:t>
            </w:r>
          </w:p>
        </w:tc>
        <w:tc>
          <w:tcPr>
            <w:tcW w:w="70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kern w:val="0"/>
                <w:szCs w:val="20"/>
              </w:rPr>
            </w:pPr>
            <w:proofErr w:type="gramStart"/>
            <w:r w:rsidRPr="00C848B8">
              <w:rPr>
                <w:rFonts w:ascii="Times New Roman" w:eastAsia="宋体" w:hAnsi="Times New Roman" w:cs="宋体" w:hint="eastAsia"/>
                <w:kern w:val="0"/>
                <w:szCs w:val="20"/>
              </w:rPr>
              <w:t>个</w:t>
            </w:r>
            <w:proofErr w:type="gramEnd"/>
          </w:p>
        </w:tc>
        <w:tc>
          <w:tcPr>
            <w:tcW w:w="992"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274.67</w:t>
            </w:r>
          </w:p>
        </w:tc>
        <w:tc>
          <w:tcPr>
            <w:tcW w:w="4813" w:type="dxa"/>
            <w:tcBorders>
              <w:top w:val="nil"/>
              <w:left w:val="nil"/>
              <w:bottom w:val="single" w:sz="4" w:space="0" w:color="auto"/>
              <w:right w:val="single" w:sz="4" w:space="0" w:color="auto"/>
            </w:tcBorders>
            <w:vAlign w:val="center"/>
          </w:tcPr>
          <w:p w:rsidR="00C848B8" w:rsidRPr="00C848B8" w:rsidRDefault="00C848B8" w:rsidP="00C848B8">
            <w:pPr>
              <w:widowControl/>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、预留孔周边的</w:t>
            </w:r>
            <w:proofErr w:type="gramStart"/>
            <w:r w:rsidRPr="00C848B8">
              <w:rPr>
                <w:rFonts w:ascii="Times New Roman" w:eastAsia="宋体" w:hAnsi="Times New Roman" w:cs="宋体" w:hint="eastAsia"/>
                <w:kern w:val="0"/>
                <w:szCs w:val="20"/>
              </w:rPr>
              <w:t>砼</w:t>
            </w:r>
            <w:proofErr w:type="gramEnd"/>
            <w:r w:rsidRPr="00C848B8">
              <w:rPr>
                <w:rFonts w:ascii="Times New Roman" w:eastAsia="宋体" w:hAnsi="Times New Roman" w:cs="宋体" w:hint="eastAsia"/>
                <w:kern w:val="0"/>
                <w:szCs w:val="20"/>
              </w:rPr>
              <w:t>凿除；</w:t>
            </w:r>
            <w:r w:rsidRPr="00C848B8">
              <w:rPr>
                <w:rFonts w:ascii="Times New Roman" w:eastAsia="宋体" w:hAnsi="Times New Roman" w:cs="宋体" w:hint="eastAsia"/>
                <w:kern w:val="0"/>
                <w:szCs w:val="20"/>
              </w:rPr>
              <w:t>2</w:t>
            </w:r>
            <w:r w:rsidRPr="00C848B8">
              <w:rPr>
                <w:rFonts w:ascii="Times New Roman" w:eastAsia="宋体" w:hAnsi="Times New Roman" w:cs="宋体" w:hint="eastAsia"/>
                <w:kern w:val="0"/>
                <w:szCs w:val="20"/>
              </w:rPr>
              <w:t>、清除缝内灰尘残渣；</w:t>
            </w:r>
            <w:r w:rsidRPr="00C848B8">
              <w:rPr>
                <w:rFonts w:ascii="Times New Roman" w:eastAsia="宋体" w:hAnsi="Times New Roman" w:cs="宋体" w:hint="eastAsia"/>
                <w:kern w:val="0"/>
                <w:szCs w:val="20"/>
              </w:rPr>
              <w:t>3</w:t>
            </w:r>
            <w:r w:rsidRPr="00C848B8">
              <w:rPr>
                <w:rFonts w:ascii="Times New Roman" w:eastAsia="宋体" w:hAnsi="Times New Roman" w:cs="宋体" w:hint="eastAsia"/>
                <w:kern w:val="0"/>
                <w:szCs w:val="20"/>
              </w:rPr>
              <w:t>、渗漏部位打孔、注浆、缝孔；</w:t>
            </w:r>
            <w:r w:rsidRPr="00C848B8">
              <w:rPr>
                <w:rFonts w:ascii="Times New Roman" w:eastAsia="宋体" w:hAnsi="Times New Roman" w:cs="宋体" w:hint="eastAsia"/>
                <w:kern w:val="0"/>
                <w:szCs w:val="20"/>
              </w:rPr>
              <w:t>4</w:t>
            </w:r>
            <w:r w:rsidRPr="00C848B8">
              <w:rPr>
                <w:rFonts w:ascii="Times New Roman" w:eastAsia="宋体" w:hAnsi="Times New Roman" w:cs="宋体" w:hint="eastAsia"/>
                <w:kern w:val="0"/>
                <w:szCs w:val="20"/>
              </w:rPr>
              <w:t>、聚氨酯双组份密封</w:t>
            </w:r>
            <w:proofErr w:type="gramStart"/>
            <w:r w:rsidRPr="00C848B8">
              <w:rPr>
                <w:rFonts w:ascii="Times New Roman" w:eastAsia="宋体" w:hAnsi="Times New Roman" w:cs="宋体" w:hint="eastAsia"/>
                <w:kern w:val="0"/>
                <w:szCs w:val="20"/>
              </w:rPr>
              <w:t>膏嵌密</w:t>
            </w:r>
            <w:proofErr w:type="gramEnd"/>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5</w:t>
            </w:r>
            <w:r w:rsidRPr="00C848B8">
              <w:rPr>
                <w:rFonts w:ascii="Times New Roman" w:eastAsia="宋体" w:hAnsi="Times New Roman" w:cs="宋体" w:hint="eastAsia"/>
                <w:kern w:val="0"/>
                <w:szCs w:val="20"/>
              </w:rPr>
              <w:t>、</w:t>
            </w:r>
            <w:proofErr w:type="gramStart"/>
            <w:r w:rsidRPr="00C848B8">
              <w:rPr>
                <w:rFonts w:ascii="Times New Roman" w:eastAsia="宋体" w:hAnsi="Times New Roman" w:cs="宋体" w:hint="eastAsia"/>
                <w:kern w:val="0"/>
                <w:szCs w:val="20"/>
              </w:rPr>
              <w:t>瞬凝水泥</w:t>
            </w:r>
            <w:proofErr w:type="gramEnd"/>
            <w:r w:rsidRPr="00C848B8">
              <w:rPr>
                <w:rFonts w:ascii="Times New Roman" w:eastAsia="宋体" w:hAnsi="Times New Roman" w:cs="宋体" w:hint="eastAsia"/>
                <w:kern w:val="0"/>
                <w:szCs w:val="20"/>
              </w:rPr>
              <w:t>（双快水泥）</w:t>
            </w:r>
            <w:proofErr w:type="gramStart"/>
            <w:r w:rsidRPr="00C848B8">
              <w:rPr>
                <w:rFonts w:ascii="Times New Roman" w:eastAsia="宋体" w:hAnsi="Times New Roman" w:cs="宋体" w:hint="eastAsia"/>
                <w:kern w:val="0"/>
                <w:szCs w:val="20"/>
              </w:rPr>
              <w:t>封缝找平</w:t>
            </w:r>
            <w:proofErr w:type="gramEnd"/>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6</w:t>
            </w:r>
            <w:r w:rsidRPr="00C848B8">
              <w:rPr>
                <w:rFonts w:ascii="Times New Roman" w:eastAsia="宋体" w:hAnsi="Times New Roman" w:cs="宋体" w:hint="eastAsia"/>
                <w:kern w:val="0"/>
                <w:szCs w:val="20"/>
              </w:rPr>
              <w:t>、清理现场、垃圾清运。</w:t>
            </w:r>
          </w:p>
        </w:tc>
      </w:tr>
      <w:tr w:rsidR="00C848B8" w:rsidRPr="00C848B8" w:rsidTr="0032464D">
        <w:trPr>
          <w:jc w:val="center"/>
        </w:trPr>
        <w:tc>
          <w:tcPr>
            <w:tcW w:w="751" w:type="dxa"/>
            <w:tcBorders>
              <w:top w:val="nil"/>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w:t>
            </w:r>
          </w:p>
        </w:tc>
        <w:tc>
          <w:tcPr>
            <w:tcW w:w="1934"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混凝土结构堵漏</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墙裂缝</w:t>
            </w:r>
          </w:p>
        </w:tc>
        <w:tc>
          <w:tcPr>
            <w:tcW w:w="70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m</w:t>
            </w:r>
          </w:p>
        </w:tc>
        <w:tc>
          <w:tcPr>
            <w:tcW w:w="992"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266</w:t>
            </w:r>
          </w:p>
        </w:tc>
        <w:tc>
          <w:tcPr>
            <w:tcW w:w="4813" w:type="dxa"/>
            <w:tcBorders>
              <w:top w:val="nil"/>
              <w:left w:val="nil"/>
              <w:bottom w:val="single" w:sz="4" w:space="0" w:color="auto"/>
              <w:right w:val="single" w:sz="4" w:space="0" w:color="auto"/>
            </w:tcBorders>
            <w:vAlign w:val="center"/>
          </w:tcPr>
          <w:p w:rsidR="00C848B8" w:rsidRPr="00C848B8" w:rsidRDefault="00C848B8" w:rsidP="00C848B8">
            <w:pPr>
              <w:widowControl/>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、预留孔周边的</w:t>
            </w:r>
            <w:proofErr w:type="gramStart"/>
            <w:r w:rsidRPr="00C848B8">
              <w:rPr>
                <w:rFonts w:ascii="Times New Roman" w:eastAsia="宋体" w:hAnsi="Times New Roman" w:cs="宋体" w:hint="eastAsia"/>
                <w:kern w:val="0"/>
                <w:szCs w:val="20"/>
              </w:rPr>
              <w:t>砼</w:t>
            </w:r>
            <w:proofErr w:type="gramEnd"/>
            <w:r w:rsidRPr="00C848B8">
              <w:rPr>
                <w:rFonts w:ascii="Times New Roman" w:eastAsia="宋体" w:hAnsi="Times New Roman" w:cs="宋体" w:hint="eastAsia"/>
                <w:kern w:val="0"/>
                <w:szCs w:val="20"/>
              </w:rPr>
              <w:t>凿除；</w:t>
            </w:r>
            <w:r w:rsidRPr="00C848B8">
              <w:rPr>
                <w:rFonts w:ascii="Times New Roman" w:eastAsia="宋体" w:hAnsi="Times New Roman" w:cs="宋体" w:hint="eastAsia"/>
                <w:kern w:val="0"/>
                <w:szCs w:val="20"/>
              </w:rPr>
              <w:t>2</w:t>
            </w:r>
            <w:r w:rsidRPr="00C848B8">
              <w:rPr>
                <w:rFonts w:ascii="Times New Roman" w:eastAsia="宋体" w:hAnsi="Times New Roman" w:cs="宋体" w:hint="eastAsia"/>
                <w:kern w:val="0"/>
                <w:szCs w:val="20"/>
              </w:rPr>
              <w:t>、清除缝内灰尘残渣；</w:t>
            </w:r>
            <w:r w:rsidRPr="00C848B8">
              <w:rPr>
                <w:rFonts w:ascii="Times New Roman" w:eastAsia="宋体" w:hAnsi="Times New Roman" w:cs="宋体" w:hint="eastAsia"/>
                <w:kern w:val="0"/>
                <w:szCs w:val="20"/>
              </w:rPr>
              <w:t>3</w:t>
            </w:r>
            <w:r w:rsidRPr="00C848B8">
              <w:rPr>
                <w:rFonts w:ascii="Times New Roman" w:eastAsia="宋体" w:hAnsi="Times New Roman" w:cs="宋体" w:hint="eastAsia"/>
                <w:kern w:val="0"/>
                <w:szCs w:val="20"/>
              </w:rPr>
              <w:t>、渗漏部位打孔、注浆、缝孔；</w:t>
            </w:r>
            <w:r w:rsidRPr="00C848B8">
              <w:rPr>
                <w:rFonts w:ascii="Times New Roman" w:eastAsia="宋体" w:hAnsi="Times New Roman" w:cs="宋体" w:hint="eastAsia"/>
                <w:kern w:val="0"/>
                <w:szCs w:val="20"/>
              </w:rPr>
              <w:t>4</w:t>
            </w:r>
            <w:r w:rsidRPr="00C848B8">
              <w:rPr>
                <w:rFonts w:ascii="Times New Roman" w:eastAsia="宋体" w:hAnsi="Times New Roman" w:cs="宋体" w:hint="eastAsia"/>
                <w:kern w:val="0"/>
                <w:szCs w:val="20"/>
              </w:rPr>
              <w:t>、聚氨酯双组份密封</w:t>
            </w:r>
            <w:proofErr w:type="gramStart"/>
            <w:r w:rsidRPr="00C848B8">
              <w:rPr>
                <w:rFonts w:ascii="Times New Roman" w:eastAsia="宋体" w:hAnsi="Times New Roman" w:cs="宋体" w:hint="eastAsia"/>
                <w:kern w:val="0"/>
                <w:szCs w:val="20"/>
              </w:rPr>
              <w:t>膏嵌密</w:t>
            </w:r>
            <w:proofErr w:type="gramEnd"/>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5</w:t>
            </w:r>
            <w:r w:rsidRPr="00C848B8">
              <w:rPr>
                <w:rFonts w:ascii="Times New Roman" w:eastAsia="宋体" w:hAnsi="Times New Roman" w:cs="宋体" w:hint="eastAsia"/>
                <w:kern w:val="0"/>
                <w:szCs w:val="20"/>
              </w:rPr>
              <w:t>、</w:t>
            </w:r>
            <w:proofErr w:type="gramStart"/>
            <w:r w:rsidRPr="00C848B8">
              <w:rPr>
                <w:rFonts w:ascii="Times New Roman" w:eastAsia="宋体" w:hAnsi="Times New Roman" w:cs="宋体" w:hint="eastAsia"/>
                <w:kern w:val="0"/>
                <w:szCs w:val="20"/>
              </w:rPr>
              <w:t>瞬凝水泥</w:t>
            </w:r>
            <w:proofErr w:type="gramEnd"/>
            <w:r w:rsidRPr="00C848B8">
              <w:rPr>
                <w:rFonts w:ascii="Times New Roman" w:eastAsia="宋体" w:hAnsi="Times New Roman" w:cs="宋体" w:hint="eastAsia"/>
                <w:kern w:val="0"/>
                <w:szCs w:val="20"/>
              </w:rPr>
              <w:t>（双快水泥）</w:t>
            </w:r>
            <w:proofErr w:type="gramStart"/>
            <w:r w:rsidRPr="00C848B8">
              <w:rPr>
                <w:rFonts w:ascii="Times New Roman" w:eastAsia="宋体" w:hAnsi="Times New Roman" w:cs="宋体" w:hint="eastAsia"/>
                <w:kern w:val="0"/>
                <w:szCs w:val="20"/>
              </w:rPr>
              <w:t>封缝找平</w:t>
            </w:r>
            <w:proofErr w:type="gramEnd"/>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6</w:t>
            </w:r>
            <w:r w:rsidRPr="00C848B8">
              <w:rPr>
                <w:rFonts w:ascii="Times New Roman" w:eastAsia="宋体" w:hAnsi="Times New Roman" w:cs="宋体" w:hint="eastAsia"/>
                <w:kern w:val="0"/>
                <w:szCs w:val="20"/>
              </w:rPr>
              <w:t>、清理现场、垃圾清运。</w:t>
            </w:r>
          </w:p>
        </w:tc>
      </w:tr>
      <w:tr w:rsidR="00C848B8" w:rsidRPr="00C848B8" w:rsidTr="0032464D">
        <w:trPr>
          <w:jc w:val="center"/>
        </w:trPr>
        <w:tc>
          <w:tcPr>
            <w:tcW w:w="751" w:type="dxa"/>
            <w:tcBorders>
              <w:top w:val="nil"/>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3</w:t>
            </w:r>
          </w:p>
        </w:tc>
        <w:tc>
          <w:tcPr>
            <w:tcW w:w="1934"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混凝土结构堵漏</w:t>
            </w:r>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伸缩缝聚氨酯双组份密封膏</w:t>
            </w:r>
          </w:p>
        </w:tc>
        <w:tc>
          <w:tcPr>
            <w:tcW w:w="70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m</w:t>
            </w:r>
          </w:p>
        </w:tc>
        <w:tc>
          <w:tcPr>
            <w:tcW w:w="992"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550.67</w:t>
            </w:r>
          </w:p>
        </w:tc>
        <w:tc>
          <w:tcPr>
            <w:tcW w:w="4813" w:type="dxa"/>
            <w:tcBorders>
              <w:top w:val="nil"/>
              <w:left w:val="nil"/>
              <w:bottom w:val="single" w:sz="4" w:space="0" w:color="auto"/>
              <w:right w:val="single" w:sz="4" w:space="0" w:color="auto"/>
            </w:tcBorders>
            <w:vAlign w:val="center"/>
          </w:tcPr>
          <w:p w:rsidR="00C848B8" w:rsidRPr="00C848B8" w:rsidRDefault="00C848B8" w:rsidP="00C848B8">
            <w:pPr>
              <w:widowControl/>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、伸缩缝渗漏部位的表面</w:t>
            </w:r>
            <w:proofErr w:type="gramStart"/>
            <w:r w:rsidRPr="00C848B8">
              <w:rPr>
                <w:rFonts w:ascii="Times New Roman" w:eastAsia="宋体" w:hAnsi="Times New Roman" w:cs="宋体" w:hint="eastAsia"/>
                <w:kern w:val="0"/>
                <w:szCs w:val="20"/>
              </w:rPr>
              <w:t>砼</w:t>
            </w:r>
            <w:proofErr w:type="gramEnd"/>
            <w:r w:rsidRPr="00C848B8">
              <w:rPr>
                <w:rFonts w:ascii="Times New Roman" w:eastAsia="宋体" w:hAnsi="Times New Roman" w:cs="宋体" w:hint="eastAsia"/>
                <w:kern w:val="0"/>
                <w:szCs w:val="20"/>
              </w:rPr>
              <w:t>凿除；</w:t>
            </w:r>
            <w:r w:rsidRPr="00C848B8">
              <w:rPr>
                <w:rFonts w:ascii="Times New Roman" w:eastAsia="宋体" w:hAnsi="Times New Roman" w:cs="宋体" w:hint="eastAsia"/>
                <w:kern w:val="0"/>
                <w:szCs w:val="20"/>
              </w:rPr>
              <w:t>2</w:t>
            </w:r>
            <w:r w:rsidRPr="00C848B8">
              <w:rPr>
                <w:rFonts w:ascii="Times New Roman" w:eastAsia="宋体" w:hAnsi="Times New Roman" w:cs="宋体" w:hint="eastAsia"/>
                <w:kern w:val="0"/>
                <w:szCs w:val="20"/>
              </w:rPr>
              <w:t>、清除缝内填缝膏；</w:t>
            </w:r>
            <w:r w:rsidRPr="00C848B8">
              <w:rPr>
                <w:rFonts w:ascii="Times New Roman" w:eastAsia="宋体" w:hAnsi="Times New Roman" w:cs="宋体" w:hint="eastAsia"/>
                <w:kern w:val="0"/>
                <w:szCs w:val="20"/>
              </w:rPr>
              <w:t>3</w:t>
            </w:r>
            <w:r w:rsidRPr="00C848B8">
              <w:rPr>
                <w:rFonts w:ascii="Times New Roman" w:eastAsia="宋体" w:hAnsi="Times New Roman" w:cs="宋体" w:hint="eastAsia"/>
                <w:kern w:val="0"/>
                <w:szCs w:val="20"/>
              </w:rPr>
              <w:t>、清理伸缩缝；</w:t>
            </w:r>
            <w:r w:rsidRPr="00C848B8">
              <w:rPr>
                <w:rFonts w:ascii="Times New Roman" w:eastAsia="宋体" w:hAnsi="Times New Roman" w:cs="宋体" w:hint="eastAsia"/>
                <w:kern w:val="0"/>
                <w:szCs w:val="20"/>
              </w:rPr>
              <w:t>4</w:t>
            </w:r>
            <w:r w:rsidRPr="00C848B8">
              <w:rPr>
                <w:rFonts w:ascii="Times New Roman" w:eastAsia="宋体" w:hAnsi="Times New Roman" w:cs="宋体" w:hint="eastAsia"/>
                <w:kern w:val="0"/>
                <w:szCs w:val="20"/>
              </w:rPr>
              <w:t>、渗漏部位打孔、注浆、缝孔；</w:t>
            </w:r>
            <w:r w:rsidRPr="00C848B8">
              <w:rPr>
                <w:rFonts w:ascii="Times New Roman" w:eastAsia="宋体" w:hAnsi="Times New Roman" w:cs="宋体" w:hint="eastAsia"/>
                <w:kern w:val="0"/>
                <w:szCs w:val="20"/>
              </w:rPr>
              <w:t>5</w:t>
            </w:r>
            <w:r w:rsidRPr="00C848B8">
              <w:rPr>
                <w:rFonts w:ascii="Times New Roman" w:eastAsia="宋体" w:hAnsi="Times New Roman" w:cs="宋体" w:hint="eastAsia"/>
                <w:kern w:val="0"/>
                <w:szCs w:val="20"/>
              </w:rPr>
              <w:t>、遇水膨胀橡胶条制作安装；</w:t>
            </w:r>
            <w:r w:rsidRPr="00C848B8">
              <w:rPr>
                <w:rFonts w:ascii="Times New Roman" w:eastAsia="宋体" w:hAnsi="Times New Roman" w:cs="宋体" w:hint="eastAsia"/>
                <w:kern w:val="0"/>
                <w:szCs w:val="20"/>
              </w:rPr>
              <w:t>6</w:t>
            </w:r>
            <w:r w:rsidRPr="00C848B8">
              <w:rPr>
                <w:rFonts w:ascii="Times New Roman" w:eastAsia="宋体" w:hAnsi="Times New Roman" w:cs="宋体" w:hint="eastAsia"/>
                <w:kern w:val="0"/>
                <w:szCs w:val="20"/>
              </w:rPr>
              <w:t>、聚氨酯双组份密封</w:t>
            </w:r>
            <w:proofErr w:type="gramStart"/>
            <w:r w:rsidRPr="00C848B8">
              <w:rPr>
                <w:rFonts w:ascii="Times New Roman" w:eastAsia="宋体" w:hAnsi="Times New Roman" w:cs="宋体" w:hint="eastAsia"/>
                <w:kern w:val="0"/>
                <w:szCs w:val="20"/>
              </w:rPr>
              <w:t>膏嵌密</w:t>
            </w:r>
            <w:proofErr w:type="gramEnd"/>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7</w:t>
            </w:r>
            <w:r w:rsidRPr="00C848B8">
              <w:rPr>
                <w:rFonts w:ascii="Times New Roman" w:eastAsia="宋体" w:hAnsi="Times New Roman" w:cs="宋体" w:hint="eastAsia"/>
                <w:kern w:val="0"/>
                <w:szCs w:val="20"/>
              </w:rPr>
              <w:t>、</w:t>
            </w:r>
            <w:proofErr w:type="gramStart"/>
            <w:r w:rsidRPr="00C848B8">
              <w:rPr>
                <w:rFonts w:ascii="Times New Roman" w:eastAsia="宋体" w:hAnsi="Times New Roman" w:cs="宋体" w:hint="eastAsia"/>
                <w:kern w:val="0"/>
                <w:szCs w:val="20"/>
              </w:rPr>
              <w:t>瞬凝水泥</w:t>
            </w:r>
            <w:proofErr w:type="gramEnd"/>
            <w:r w:rsidRPr="00C848B8">
              <w:rPr>
                <w:rFonts w:ascii="Times New Roman" w:eastAsia="宋体" w:hAnsi="Times New Roman" w:cs="宋体" w:hint="eastAsia"/>
                <w:kern w:val="0"/>
                <w:szCs w:val="20"/>
              </w:rPr>
              <w:t>（双快水泥）</w:t>
            </w:r>
            <w:proofErr w:type="gramStart"/>
            <w:r w:rsidRPr="00C848B8">
              <w:rPr>
                <w:rFonts w:ascii="Times New Roman" w:eastAsia="宋体" w:hAnsi="Times New Roman" w:cs="宋体" w:hint="eastAsia"/>
                <w:kern w:val="0"/>
                <w:szCs w:val="20"/>
              </w:rPr>
              <w:t>封缝找平</w:t>
            </w:r>
            <w:proofErr w:type="gramEnd"/>
            <w:r w:rsidRPr="00C848B8">
              <w:rPr>
                <w:rFonts w:ascii="Times New Roman" w:eastAsia="宋体" w:hAnsi="Times New Roman" w:cs="宋体" w:hint="eastAsia"/>
                <w:kern w:val="0"/>
                <w:szCs w:val="20"/>
              </w:rPr>
              <w:t>；</w:t>
            </w:r>
            <w:r w:rsidRPr="00C848B8">
              <w:rPr>
                <w:rFonts w:ascii="Times New Roman" w:eastAsia="宋体" w:hAnsi="Times New Roman" w:cs="宋体" w:hint="eastAsia"/>
                <w:kern w:val="0"/>
                <w:szCs w:val="20"/>
              </w:rPr>
              <w:t>8</w:t>
            </w:r>
            <w:r w:rsidRPr="00C848B8">
              <w:rPr>
                <w:rFonts w:ascii="Times New Roman" w:eastAsia="宋体" w:hAnsi="Times New Roman" w:cs="宋体" w:hint="eastAsia"/>
                <w:kern w:val="0"/>
                <w:szCs w:val="20"/>
              </w:rPr>
              <w:t>、清理现场、垃圾清运</w:t>
            </w:r>
          </w:p>
        </w:tc>
      </w:tr>
      <w:tr w:rsidR="00C848B8" w:rsidRPr="00C848B8" w:rsidTr="0032464D">
        <w:trPr>
          <w:jc w:val="center"/>
        </w:trPr>
        <w:tc>
          <w:tcPr>
            <w:tcW w:w="751" w:type="dxa"/>
            <w:tcBorders>
              <w:top w:val="nil"/>
              <w:left w:val="single" w:sz="4" w:space="0" w:color="auto"/>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4</w:t>
            </w:r>
          </w:p>
        </w:tc>
        <w:tc>
          <w:tcPr>
            <w:tcW w:w="1934"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支架</w:t>
            </w:r>
            <w:r w:rsidRPr="00C848B8">
              <w:rPr>
                <w:rFonts w:ascii="Times New Roman" w:eastAsia="宋体" w:hAnsi="Times New Roman" w:cs="宋体" w:hint="eastAsia"/>
                <w:kern w:val="0"/>
                <w:szCs w:val="20"/>
              </w:rPr>
              <w:t xml:space="preserve"> </w:t>
            </w:r>
            <w:r w:rsidRPr="00C848B8">
              <w:rPr>
                <w:rFonts w:ascii="Times New Roman" w:eastAsia="宋体" w:hAnsi="Times New Roman" w:cs="宋体" w:hint="eastAsia"/>
                <w:kern w:val="0"/>
                <w:szCs w:val="20"/>
              </w:rPr>
              <w:t>拆除安装</w:t>
            </w:r>
          </w:p>
        </w:tc>
        <w:tc>
          <w:tcPr>
            <w:tcW w:w="709"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t</w:t>
            </w:r>
          </w:p>
        </w:tc>
        <w:tc>
          <w:tcPr>
            <w:tcW w:w="992" w:type="dxa"/>
            <w:tcBorders>
              <w:top w:val="nil"/>
              <w:left w:val="nil"/>
              <w:bottom w:val="single" w:sz="4" w:space="0" w:color="auto"/>
              <w:right w:val="single" w:sz="4" w:space="0" w:color="auto"/>
            </w:tcBorders>
            <w:vAlign w:val="center"/>
          </w:tcPr>
          <w:p w:rsidR="00C848B8" w:rsidRPr="00C848B8" w:rsidRDefault="00C848B8" w:rsidP="00C848B8">
            <w:pPr>
              <w:widowControl/>
              <w:jc w:val="center"/>
              <w:rPr>
                <w:rFonts w:ascii="Times New Roman" w:eastAsia="宋体" w:hAnsi="Times New Roman" w:cs="宋体"/>
                <w:kern w:val="0"/>
                <w:szCs w:val="20"/>
              </w:rPr>
            </w:pPr>
            <w:r w:rsidRPr="00C848B8">
              <w:rPr>
                <w:rFonts w:ascii="Times New Roman" w:eastAsia="宋体" w:hAnsi="Times New Roman" w:cs="宋体" w:hint="eastAsia"/>
                <w:kern w:val="0"/>
                <w:szCs w:val="20"/>
              </w:rPr>
              <w:t>16.84</w:t>
            </w:r>
          </w:p>
        </w:tc>
        <w:tc>
          <w:tcPr>
            <w:tcW w:w="4813" w:type="dxa"/>
            <w:tcBorders>
              <w:top w:val="nil"/>
              <w:left w:val="nil"/>
              <w:bottom w:val="single" w:sz="4" w:space="0" w:color="auto"/>
              <w:right w:val="single" w:sz="4" w:space="0" w:color="auto"/>
            </w:tcBorders>
            <w:vAlign w:val="center"/>
          </w:tcPr>
          <w:p w:rsidR="00C848B8" w:rsidRPr="00C848B8" w:rsidRDefault="00C848B8" w:rsidP="00C848B8">
            <w:pPr>
              <w:widowControl/>
              <w:rPr>
                <w:rFonts w:ascii="Times New Roman" w:eastAsia="宋体" w:hAnsi="Times New Roman" w:cs="宋体"/>
                <w:kern w:val="0"/>
                <w:szCs w:val="20"/>
              </w:rPr>
            </w:pPr>
            <w:r w:rsidRPr="00C848B8">
              <w:rPr>
                <w:rFonts w:ascii="Times New Roman" w:eastAsia="宋体" w:hAnsi="Times New Roman" w:cs="宋体" w:hint="eastAsia"/>
                <w:kern w:val="0"/>
                <w:szCs w:val="20"/>
              </w:rPr>
              <w:t>1</w:t>
            </w:r>
            <w:r w:rsidRPr="00C848B8">
              <w:rPr>
                <w:rFonts w:ascii="Times New Roman" w:eastAsia="宋体" w:hAnsi="Times New Roman" w:cs="宋体" w:hint="eastAsia"/>
                <w:kern w:val="0"/>
                <w:szCs w:val="20"/>
              </w:rPr>
              <w:t>、渗漏部位的地方需拆除支架；</w:t>
            </w:r>
            <w:r w:rsidRPr="00C848B8">
              <w:rPr>
                <w:rFonts w:ascii="Times New Roman" w:eastAsia="宋体" w:hAnsi="Times New Roman" w:cs="宋体" w:hint="eastAsia"/>
                <w:kern w:val="0"/>
                <w:szCs w:val="20"/>
              </w:rPr>
              <w:t>2</w:t>
            </w:r>
            <w:r w:rsidRPr="00C848B8">
              <w:rPr>
                <w:rFonts w:ascii="Times New Roman" w:eastAsia="宋体" w:hAnsi="Times New Roman" w:cs="宋体" w:hint="eastAsia"/>
                <w:kern w:val="0"/>
                <w:szCs w:val="20"/>
              </w:rPr>
              <w:t>、拆下的支架临时安放好；</w:t>
            </w:r>
            <w:r w:rsidRPr="00C848B8">
              <w:rPr>
                <w:rFonts w:ascii="Times New Roman" w:eastAsia="宋体" w:hAnsi="Times New Roman" w:cs="宋体" w:hint="eastAsia"/>
                <w:kern w:val="0"/>
                <w:szCs w:val="20"/>
              </w:rPr>
              <w:t>3</w:t>
            </w:r>
            <w:r w:rsidRPr="00C848B8">
              <w:rPr>
                <w:rFonts w:ascii="Times New Roman" w:eastAsia="宋体" w:hAnsi="Times New Roman" w:cs="宋体" w:hint="eastAsia"/>
                <w:kern w:val="0"/>
                <w:szCs w:val="20"/>
              </w:rPr>
              <w:t>、待渗漏部位堵漏后按原位安装；</w:t>
            </w:r>
            <w:r w:rsidRPr="00C848B8">
              <w:rPr>
                <w:rFonts w:ascii="Times New Roman" w:eastAsia="宋体" w:hAnsi="Times New Roman" w:cs="宋体" w:hint="eastAsia"/>
                <w:kern w:val="0"/>
                <w:szCs w:val="20"/>
              </w:rPr>
              <w:t>4</w:t>
            </w:r>
            <w:r w:rsidRPr="00C848B8">
              <w:rPr>
                <w:rFonts w:ascii="Times New Roman" w:eastAsia="宋体" w:hAnsi="Times New Roman" w:cs="宋体" w:hint="eastAsia"/>
                <w:kern w:val="0"/>
                <w:szCs w:val="20"/>
              </w:rPr>
              <w:t>、在拆装中油漆掉落的地方进行补漆。</w:t>
            </w:r>
          </w:p>
        </w:tc>
      </w:tr>
    </w:tbl>
    <w:p w:rsidR="00C848B8" w:rsidRPr="00C848B8" w:rsidRDefault="00C848B8" w:rsidP="00C848B8">
      <w:pPr>
        <w:rPr>
          <w:rFonts w:ascii="Times New Roman" w:eastAsia="宋体" w:hAnsi="Times New Roman" w:cs="Times New Roman"/>
          <w:bCs/>
          <w:sz w:val="22"/>
        </w:rPr>
      </w:pPr>
      <w:r w:rsidRPr="00C848B8">
        <w:rPr>
          <w:rFonts w:ascii="Times New Roman" w:eastAsia="宋体" w:hAnsi="Times New Roman" w:cs="Times New Roman"/>
          <w:bCs/>
          <w:sz w:val="22"/>
        </w:rPr>
        <w:t xml:space="preserve">    </w:t>
      </w:r>
      <w:r w:rsidRPr="00C848B8">
        <w:rPr>
          <w:rFonts w:ascii="Times New Roman" w:eastAsia="宋体" w:hAnsi="Times New Roman" w:cs="Times New Roman"/>
          <w:bCs/>
          <w:sz w:val="22"/>
        </w:rPr>
        <w:t>说明：</w:t>
      </w:r>
      <w:r w:rsidRPr="00C848B8">
        <w:rPr>
          <w:rFonts w:ascii="Times New Roman" w:eastAsia="宋体" w:hAnsi="Times New Roman" w:cs="Times New Roman"/>
          <w:b/>
          <w:sz w:val="22"/>
          <w:szCs w:val="20"/>
        </w:rPr>
        <w:t>投标人不得对表内</w:t>
      </w:r>
      <w:r w:rsidRPr="00C848B8">
        <w:rPr>
          <w:rFonts w:ascii="Times New Roman" w:eastAsia="宋体" w:hAnsi="Times New Roman" w:cs="Times New Roman" w:hint="eastAsia"/>
          <w:b/>
          <w:sz w:val="22"/>
          <w:szCs w:val="20"/>
        </w:rPr>
        <w:t>的</w:t>
      </w:r>
      <w:r w:rsidRPr="00C848B8">
        <w:rPr>
          <w:rFonts w:ascii="Times New Roman" w:eastAsia="宋体" w:hAnsi="Times New Roman" w:cs="Times New Roman"/>
          <w:b/>
          <w:sz w:val="22"/>
          <w:szCs w:val="20"/>
        </w:rPr>
        <w:t>工作量进行缩减。</w:t>
      </w:r>
    </w:p>
    <w:p w:rsidR="00C848B8" w:rsidRPr="00C848B8" w:rsidRDefault="00C848B8" w:rsidP="00C848B8">
      <w:pPr>
        <w:snapToGrid w:val="0"/>
        <w:spacing w:line="300" w:lineRule="auto"/>
        <w:ind w:firstLineChars="200" w:firstLine="440"/>
        <w:jc w:val="left"/>
        <w:rPr>
          <w:rFonts w:ascii="宋体" w:eastAsia="宋体" w:hAnsi="Courier New" w:cs="Times New Roman" w:hint="eastAsia"/>
          <w:szCs w:val="20"/>
        </w:rPr>
      </w:pPr>
      <w:r w:rsidRPr="00C848B8">
        <w:rPr>
          <w:rFonts w:ascii="Times New Roman" w:eastAsia="宋体" w:hAnsi="Times New Roman" w:cs="Times New Roman"/>
          <w:bCs/>
          <w:sz w:val="22"/>
        </w:rPr>
        <w:t xml:space="preserve">9.2 </w:t>
      </w:r>
      <w:r w:rsidRPr="00C848B8">
        <w:rPr>
          <w:rFonts w:ascii="Times New Roman" w:eastAsia="宋体" w:hAnsi="Times New Roman" w:cs="Times New Roman"/>
          <w:bCs/>
          <w:sz w:val="22"/>
        </w:rPr>
        <w:t>日常养护</w:t>
      </w:r>
      <w:r w:rsidRPr="00C848B8">
        <w:rPr>
          <w:rFonts w:ascii="宋体" w:eastAsia="宋体" w:hAnsi="Courier New" w:cs="Times New Roman" w:hint="eastAsia"/>
          <w:szCs w:val="20"/>
        </w:rPr>
        <w:t>服务范围</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szCs w:val="20"/>
        </w:rPr>
      </w:pPr>
      <w:r w:rsidRPr="00C848B8">
        <w:rPr>
          <w:rFonts w:ascii="Times New Roman" w:eastAsia="宋体" w:hAnsi="Times New Roman" w:cs="Times New Roman" w:hint="eastAsia"/>
          <w:sz w:val="22"/>
          <w:szCs w:val="20"/>
        </w:rPr>
        <w:t>本项目针对</w:t>
      </w:r>
      <w:proofErr w:type="gramStart"/>
      <w:r w:rsidRPr="00C848B8">
        <w:rPr>
          <w:rFonts w:ascii="Times New Roman" w:eastAsia="宋体" w:hAnsi="Times New Roman" w:cs="Times New Roman" w:hint="eastAsia"/>
          <w:sz w:val="22"/>
          <w:szCs w:val="20"/>
        </w:rPr>
        <w:t>世</w:t>
      </w:r>
      <w:proofErr w:type="gramEnd"/>
      <w:r w:rsidRPr="00C848B8">
        <w:rPr>
          <w:rFonts w:ascii="Times New Roman" w:eastAsia="宋体" w:hAnsi="Times New Roman" w:cs="Times New Roman" w:hint="eastAsia"/>
          <w:sz w:val="22"/>
          <w:szCs w:val="20"/>
        </w:rPr>
        <w:t>博共同沟进行运行维护及防水堵漏作业。</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szCs w:val="20"/>
        </w:rPr>
      </w:pPr>
      <w:r w:rsidRPr="00C848B8">
        <w:rPr>
          <w:rFonts w:ascii="Times New Roman" w:eastAsia="宋体" w:hAnsi="Times New Roman" w:cs="Times New Roman" w:hint="eastAsia"/>
          <w:sz w:val="22"/>
          <w:szCs w:val="20"/>
        </w:rPr>
        <w:t>1</w:t>
      </w:r>
      <w:r w:rsidRPr="00C848B8">
        <w:rPr>
          <w:rFonts w:ascii="Times New Roman" w:eastAsia="宋体" w:hAnsi="Times New Roman" w:cs="Times New Roman" w:hint="eastAsia"/>
          <w:sz w:val="22"/>
          <w:szCs w:val="20"/>
        </w:rPr>
        <w:t>）主要设施</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szCs w:val="20"/>
        </w:rPr>
      </w:pPr>
      <w:proofErr w:type="gramStart"/>
      <w:r w:rsidRPr="00C848B8">
        <w:rPr>
          <w:rFonts w:ascii="Times New Roman" w:eastAsia="宋体" w:hAnsi="Times New Roman" w:cs="Times New Roman" w:hint="eastAsia"/>
          <w:sz w:val="22"/>
          <w:szCs w:val="20"/>
        </w:rPr>
        <w:t>世</w:t>
      </w:r>
      <w:proofErr w:type="gramEnd"/>
      <w:r w:rsidRPr="00C848B8">
        <w:rPr>
          <w:rFonts w:ascii="Times New Roman" w:eastAsia="宋体" w:hAnsi="Times New Roman" w:cs="Times New Roman" w:hint="eastAsia"/>
          <w:sz w:val="22"/>
          <w:szCs w:val="20"/>
        </w:rPr>
        <w:t>博会浦东</w:t>
      </w:r>
      <w:proofErr w:type="gramStart"/>
      <w:r w:rsidRPr="00C848B8">
        <w:rPr>
          <w:rFonts w:ascii="Times New Roman" w:eastAsia="宋体" w:hAnsi="Times New Roman" w:cs="Times New Roman" w:hint="eastAsia"/>
          <w:sz w:val="22"/>
          <w:szCs w:val="20"/>
        </w:rPr>
        <w:t>园区博成路</w:t>
      </w:r>
      <w:proofErr w:type="gramEnd"/>
      <w:r w:rsidRPr="00C848B8">
        <w:rPr>
          <w:rFonts w:ascii="Times New Roman" w:eastAsia="宋体" w:hAnsi="Times New Roman" w:cs="Times New Roman" w:hint="eastAsia"/>
          <w:sz w:val="22"/>
          <w:szCs w:val="20"/>
        </w:rPr>
        <w:t>、白莲</w:t>
      </w:r>
      <w:proofErr w:type="gramStart"/>
      <w:r w:rsidRPr="00C848B8">
        <w:rPr>
          <w:rFonts w:ascii="Times New Roman" w:eastAsia="宋体" w:hAnsi="Times New Roman" w:cs="Times New Roman" w:hint="eastAsia"/>
          <w:sz w:val="22"/>
          <w:szCs w:val="20"/>
        </w:rPr>
        <w:t>泾</w:t>
      </w:r>
      <w:proofErr w:type="gramEnd"/>
      <w:r w:rsidRPr="00C848B8">
        <w:rPr>
          <w:rFonts w:ascii="Times New Roman" w:eastAsia="宋体" w:hAnsi="Times New Roman" w:cs="Times New Roman" w:hint="eastAsia"/>
          <w:sz w:val="22"/>
          <w:szCs w:val="20"/>
        </w:rPr>
        <w:t>路、国展路、</w:t>
      </w:r>
      <w:proofErr w:type="gramStart"/>
      <w:r w:rsidRPr="00C848B8">
        <w:rPr>
          <w:rFonts w:ascii="Times New Roman" w:eastAsia="宋体" w:hAnsi="Times New Roman" w:cs="Times New Roman" w:hint="eastAsia"/>
          <w:sz w:val="22"/>
          <w:szCs w:val="20"/>
        </w:rPr>
        <w:t>济坤路</w:t>
      </w:r>
      <w:proofErr w:type="gramEnd"/>
      <w:r w:rsidRPr="00C848B8">
        <w:rPr>
          <w:rFonts w:ascii="Times New Roman" w:eastAsia="宋体" w:hAnsi="Times New Roman" w:cs="Times New Roman" w:hint="eastAsia"/>
          <w:sz w:val="22"/>
          <w:szCs w:val="20"/>
        </w:rPr>
        <w:t>（原夏涤路）等</w:t>
      </w:r>
      <w:r w:rsidRPr="00C848B8">
        <w:rPr>
          <w:rFonts w:ascii="Times New Roman" w:eastAsia="宋体" w:hAnsi="Times New Roman" w:cs="Times New Roman" w:hint="eastAsia"/>
          <w:sz w:val="22"/>
          <w:szCs w:val="20"/>
        </w:rPr>
        <w:t>4</w:t>
      </w:r>
      <w:r w:rsidRPr="00C848B8">
        <w:rPr>
          <w:rFonts w:ascii="Times New Roman" w:eastAsia="宋体" w:hAnsi="Times New Roman" w:cs="Times New Roman" w:hint="eastAsia"/>
          <w:sz w:val="22"/>
          <w:szCs w:val="20"/>
        </w:rPr>
        <w:t>段路面下约</w:t>
      </w:r>
      <w:r w:rsidRPr="00C848B8">
        <w:rPr>
          <w:rFonts w:ascii="Times New Roman" w:eastAsia="宋体" w:hAnsi="Times New Roman" w:cs="Times New Roman" w:hint="eastAsia"/>
          <w:sz w:val="22"/>
          <w:szCs w:val="20"/>
        </w:rPr>
        <w:t>4.55</w:t>
      </w:r>
      <w:r w:rsidRPr="00C848B8">
        <w:rPr>
          <w:rFonts w:ascii="Times New Roman" w:eastAsia="宋体" w:hAnsi="Times New Roman" w:cs="Times New Roman" w:hint="eastAsia"/>
          <w:sz w:val="22"/>
          <w:szCs w:val="20"/>
        </w:rPr>
        <w:t>公里的共同</w:t>
      </w:r>
      <w:proofErr w:type="gramStart"/>
      <w:r w:rsidRPr="00C848B8">
        <w:rPr>
          <w:rFonts w:ascii="Times New Roman" w:eastAsia="宋体" w:hAnsi="Times New Roman" w:cs="Times New Roman" w:hint="eastAsia"/>
          <w:sz w:val="22"/>
          <w:szCs w:val="20"/>
        </w:rPr>
        <w:t>沟主体</w:t>
      </w:r>
      <w:proofErr w:type="gramEnd"/>
      <w:r w:rsidRPr="00C848B8">
        <w:rPr>
          <w:rFonts w:ascii="Times New Roman" w:eastAsia="宋体" w:hAnsi="Times New Roman" w:cs="Times New Roman" w:hint="eastAsia"/>
          <w:sz w:val="22"/>
          <w:szCs w:val="20"/>
        </w:rPr>
        <w:t>和附属设施。夏涤路段管廊位于夏涤路人行道下，长度为</w:t>
      </w:r>
      <w:r w:rsidRPr="00C848B8">
        <w:rPr>
          <w:rFonts w:ascii="Times New Roman" w:eastAsia="宋体" w:hAnsi="Times New Roman" w:cs="Times New Roman" w:hint="eastAsia"/>
          <w:sz w:val="22"/>
          <w:szCs w:val="20"/>
        </w:rPr>
        <w:t>380</w:t>
      </w:r>
      <w:r w:rsidRPr="00C848B8">
        <w:rPr>
          <w:rFonts w:ascii="Times New Roman" w:eastAsia="宋体" w:hAnsi="Times New Roman" w:cs="Times New Roman" w:hint="eastAsia"/>
          <w:sz w:val="22"/>
          <w:szCs w:val="20"/>
        </w:rPr>
        <w:t>米。于</w:t>
      </w:r>
      <w:r w:rsidRPr="00C848B8">
        <w:rPr>
          <w:rFonts w:ascii="Times New Roman" w:eastAsia="宋体" w:hAnsi="Times New Roman" w:cs="Times New Roman" w:hint="eastAsia"/>
          <w:sz w:val="22"/>
          <w:szCs w:val="20"/>
        </w:rPr>
        <w:t>2020</w:t>
      </w:r>
      <w:r w:rsidRPr="00C848B8">
        <w:rPr>
          <w:rFonts w:ascii="Times New Roman" w:eastAsia="宋体" w:hAnsi="Times New Roman" w:cs="Times New Roman" w:hint="eastAsia"/>
          <w:sz w:val="22"/>
          <w:szCs w:val="20"/>
        </w:rPr>
        <w:t>年</w:t>
      </w:r>
      <w:r w:rsidRPr="00C848B8">
        <w:rPr>
          <w:rFonts w:ascii="Times New Roman" w:eastAsia="宋体" w:hAnsi="Times New Roman" w:cs="Times New Roman" w:hint="eastAsia"/>
          <w:sz w:val="22"/>
          <w:szCs w:val="20"/>
        </w:rPr>
        <w:t>7</w:t>
      </w:r>
      <w:r w:rsidRPr="00C848B8">
        <w:rPr>
          <w:rFonts w:ascii="Times New Roman" w:eastAsia="宋体" w:hAnsi="Times New Roman" w:cs="Times New Roman" w:hint="eastAsia"/>
          <w:sz w:val="22"/>
          <w:szCs w:val="20"/>
        </w:rPr>
        <w:t>月动工，</w:t>
      </w:r>
      <w:r w:rsidRPr="00C848B8">
        <w:rPr>
          <w:rFonts w:ascii="Times New Roman" w:eastAsia="宋体" w:hAnsi="Times New Roman" w:cs="Times New Roman" w:hint="eastAsia"/>
          <w:sz w:val="22"/>
          <w:szCs w:val="20"/>
        </w:rPr>
        <w:t>2023</w:t>
      </w:r>
      <w:r w:rsidRPr="00C848B8">
        <w:rPr>
          <w:rFonts w:ascii="Times New Roman" w:eastAsia="宋体" w:hAnsi="Times New Roman" w:cs="Times New Roman" w:hint="eastAsia"/>
          <w:sz w:val="22"/>
          <w:szCs w:val="20"/>
        </w:rPr>
        <w:t>年</w:t>
      </w:r>
      <w:r w:rsidRPr="00C848B8">
        <w:rPr>
          <w:rFonts w:ascii="Times New Roman" w:eastAsia="宋体" w:hAnsi="Times New Roman" w:cs="Times New Roman" w:hint="eastAsia"/>
          <w:sz w:val="22"/>
          <w:szCs w:val="20"/>
        </w:rPr>
        <w:t>2</w:t>
      </w:r>
      <w:r w:rsidRPr="00C848B8">
        <w:rPr>
          <w:rFonts w:ascii="Times New Roman" w:eastAsia="宋体" w:hAnsi="Times New Roman" w:cs="Times New Roman" w:hint="eastAsia"/>
          <w:sz w:val="22"/>
          <w:szCs w:val="20"/>
        </w:rPr>
        <w:t>月完成竣工备案，</w:t>
      </w:r>
      <w:r w:rsidRPr="00C848B8">
        <w:rPr>
          <w:rFonts w:ascii="Times New Roman" w:eastAsia="宋体" w:hAnsi="Times New Roman" w:cs="Times New Roman" w:hint="eastAsia"/>
          <w:sz w:val="22"/>
          <w:szCs w:val="20"/>
        </w:rPr>
        <w:t>2024</w:t>
      </w:r>
      <w:r w:rsidRPr="00C848B8">
        <w:rPr>
          <w:rFonts w:ascii="Times New Roman" w:eastAsia="宋体" w:hAnsi="Times New Roman" w:cs="Times New Roman" w:hint="eastAsia"/>
          <w:sz w:val="22"/>
          <w:szCs w:val="20"/>
        </w:rPr>
        <w:t>年</w:t>
      </w:r>
      <w:r w:rsidRPr="00C848B8">
        <w:rPr>
          <w:rFonts w:ascii="Times New Roman" w:eastAsia="宋体" w:hAnsi="Times New Roman" w:cs="Times New Roman" w:hint="eastAsia"/>
          <w:sz w:val="22"/>
          <w:szCs w:val="20"/>
        </w:rPr>
        <w:t>8</w:t>
      </w:r>
      <w:r w:rsidRPr="00C848B8">
        <w:rPr>
          <w:rFonts w:ascii="Times New Roman" w:eastAsia="宋体" w:hAnsi="Times New Roman" w:cs="Times New Roman" w:hint="eastAsia"/>
          <w:sz w:val="22"/>
          <w:szCs w:val="20"/>
        </w:rPr>
        <w:t>月由采购人接管，目前防水工程处于保修期限</w:t>
      </w:r>
      <w:r w:rsidRPr="00C848B8">
        <w:rPr>
          <w:rFonts w:ascii="Times New Roman" w:eastAsia="宋体" w:hAnsi="Times New Roman" w:cs="Times New Roman" w:hint="eastAsia"/>
          <w:sz w:val="22"/>
          <w:szCs w:val="20"/>
        </w:rPr>
        <w:t>5</w:t>
      </w:r>
      <w:r w:rsidRPr="00C848B8">
        <w:rPr>
          <w:rFonts w:ascii="Times New Roman" w:eastAsia="宋体" w:hAnsi="Times New Roman" w:cs="Times New Roman" w:hint="eastAsia"/>
          <w:sz w:val="22"/>
          <w:szCs w:val="20"/>
        </w:rPr>
        <w:t>年内，暂不发生防水堵漏费用。</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szCs w:val="20"/>
        </w:rPr>
      </w:pPr>
      <w:proofErr w:type="gramStart"/>
      <w:r w:rsidRPr="00C848B8">
        <w:rPr>
          <w:rFonts w:ascii="Times New Roman" w:eastAsia="宋体" w:hAnsi="Times New Roman" w:cs="Times New Roman" w:hint="eastAsia"/>
          <w:sz w:val="22"/>
          <w:szCs w:val="20"/>
        </w:rPr>
        <w:t>世</w:t>
      </w:r>
      <w:proofErr w:type="gramEnd"/>
      <w:r w:rsidRPr="00C848B8">
        <w:rPr>
          <w:rFonts w:ascii="Times New Roman" w:eastAsia="宋体" w:hAnsi="Times New Roman" w:cs="Times New Roman" w:hint="eastAsia"/>
          <w:sz w:val="22"/>
          <w:szCs w:val="20"/>
        </w:rPr>
        <w:t>博源控制中心，包括监控室、变电室、</w:t>
      </w:r>
      <w:proofErr w:type="gramStart"/>
      <w:r w:rsidRPr="00C848B8">
        <w:rPr>
          <w:rFonts w:ascii="Times New Roman" w:eastAsia="宋体" w:hAnsi="Times New Roman" w:cs="Times New Roman" w:hint="eastAsia"/>
          <w:sz w:val="22"/>
          <w:szCs w:val="20"/>
        </w:rPr>
        <w:t>消控中心</w:t>
      </w:r>
      <w:proofErr w:type="gramEnd"/>
      <w:r w:rsidRPr="00C848B8">
        <w:rPr>
          <w:rFonts w:ascii="Times New Roman" w:eastAsia="宋体" w:hAnsi="Times New Roman" w:cs="Times New Roman" w:hint="eastAsia"/>
          <w:sz w:val="22"/>
          <w:szCs w:val="20"/>
        </w:rPr>
        <w:t>、办公室。</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szCs w:val="20"/>
        </w:rPr>
      </w:pPr>
      <w:r w:rsidRPr="00C848B8">
        <w:rPr>
          <w:rFonts w:ascii="Times New Roman" w:eastAsia="宋体" w:hAnsi="Times New Roman" w:cs="Times New Roman" w:hint="eastAsia"/>
          <w:sz w:val="22"/>
          <w:szCs w:val="20"/>
        </w:rPr>
        <w:lastRenderedPageBreak/>
        <w:t>2</w:t>
      </w:r>
      <w:r w:rsidRPr="00C848B8">
        <w:rPr>
          <w:rFonts w:ascii="Times New Roman" w:eastAsia="宋体" w:hAnsi="Times New Roman" w:cs="Times New Roman" w:hint="eastAsia"/>
          <w:sz w:val="22"/>
          <w:szCs w:val="20"/>
        </w:rPr>
        <w:t>）纳入管线</w:t>
      </w:r>
    </w:p>
    <w:tbl>
      <w:tblPr>
        <w:tblW w:w="7889" w:type="dxa"/>
        <w:tblInd w:w="3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227"/>
        <w:gridCol w:w="2835"/>
        <w:gridCol w:w="992"/>
        <w:gridCol w:w="2835"/>
      </w:tblGrid>
      <w:tr w:rsidR="00C848B8" w:rsidRPr="00C848B8" w:rsidTr="0032464D">
        <w:trPr>
          <w:trHeight w:val="20"/>
        </w:trPr>
        <w:tc>
          <w:tcPr>
            <w:tcW w:w="1227" w:type="dxa"/>
            <w:tcBorders>
              <w:left w:val="nil"/>
              <w:bottom w:val="single" w:sz="4" w:space="0" w:color="000000"/>
              <w:right w:val="single" w:sz="4" w:space="0" w:color="000000"/>
            </w:tcBorders>
            <w:vAlign w:val="center"/>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宋体"/>
                <w:kern w:val="0"/>
                <w:lang w:eastAsia="en-US"/>
              </w:rPr>
              <w:t>路名</w:t>
            </w:r>
          </w:p>
        </w:tc>
        <w:tc>
          <w:tcPr>
            <w:tcW w:w="2835" w:type="dxa"/>
            <w:tcBorders>
              <w:left w:val="single" w:sz="4" w:space="0" w:color="000000"/>
              <w:bottom w:val="single" w:sz="4" w:space="0" w:color="000000"/>
              <w:right w:val="single" w:sz="4" w:space="0" w:color="000000"/>
            </w:tcBorders>
            <w:vAlign w:val="center"/>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宋体"/>
                <w:kern w:val="0"/>
                <w:lang w:eastAsia="en-US"/>
              </w:rPr>
              <w:t>电力</w:t>
            </w:r>
          </w:p>
        </w:tc>
        <w:tc>
          <w:tcPr>
            <w:tcW w:w="992" w:type="dxa"/>
            <w:tcBorders>
              <w:left w:val="single" w:sz="4" w:space="0" w:color="000000"/>
              <w:bottom w:val="single" w:sz="4" w:space="0" w:color="000000"/>
              <w:right w:val="single" w:sz="4" w:space="0" w:color="000000"/>
            </w:tcBorders>
            <w:vAlign w:val="center"/>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宋体"/>
                <w:kern w:val="0"/>
                <w:lang w:eastAsia="en-US"/>
              </w:rPr>
              <w:t>通信</w:t>
            </w:r>
          </w:p>
        </w:tc>
        <w:tc>
          <w:tcPr>
            <w:tcW w:w="2835" w:type="dxa"/>
            <w:tcBorders>
              <w:left w:val="single" w:sz="4" w:space="0" w:color="000000"/>
              <w:bottom w:val="single" w:sz="4" w:space="0" w:color="000000"/>
              <w:right w:val="nil"/>
            </w:tcBorders>
            <w:vAlign w:val="center"/>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宋体"/>
                <w:kern w:val="0"/>
                <w:lang w:eastAsia="en-US"/>
              </w:rPr>
              <w:t>自来水</w:t>
            </w:r>
          </w:p>
        </w:tc>
      </w:tr>
      <w:tr w:rsidR="00C848B8" w:rsidRPr="00C848B8" w:rsidTr="0032464D">
        <w:trPr>
          <w:trHeight w:val="20"/>
        </w:trPr>
        <w:tc>
          <w:tcPr>
            <w:tcW w:w="1227" w:type="dxa"/>
            <w:tcBorders>
              <w:top w:val="single" w:sz="4" w:space="0" w:color="000000"/>
              <w:left w:val="nil"/>
              <w:bottom w:val="single" w:sz="4" w:space="0" w:color="000000"/>
              <w:right w:val="single" w:sz="4" w:space="0" w:color="000000"/>
            </w:tcBorders>
            <w:vAlign w:val="center"/>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宋体"/>
                <w:kern w:val="0"/>
                <w:lang w:eastAsia="en-US"/>
              </w:rPr>
              <w:t>博成路</w:t>
            </w:r>
          </w:p>
        </w:tc>
        <w:tc>
          <w:tcPr>
            <w:tcW w:w="2835" w:type="dxa"/>
            <w:tcBorders>
              <w:top w:val="single" w:sz="4" w:space="0" w:color="000000"/>
              <w:left w:val="single" w:sz="4" w:space="0" w:color="000000"/>
              <w:bottom w:val="single" w:sz="4" w:space="0" w:color="000000"/>
              <w:right w:val="single" w:sz="4" w:space="0" w:color="000000"/>
            </w:tcBorders>
            <w:vAlign w:val="center"/>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宋体"/>
                <w:kern w:val="0"/>
                <w:lang w:eastAsia="en-US"/>
              </w:rPr>
              <w:t>10kV(21</w:t>
            </w:r>
            <w:r w:rsidRPr="00C848B8">
              <w:rPr>
                <w:rFonts w:ascii="Times New Roman" w:eastAsia="宋体" w:hAnsi="Times New Roman" w:cs="宋体"/>
                <w:kern w:val="0"/>
                <w:lang w:eastAsia="en-US"/>
              </w:rPr>
              <w:t>孔</w:t>
            </w:r>
            <w:r w:rsidRPr="00C848B8">
              <w:rPr>
                <w:rFonts w:ascii="Times New Roman" w:eastAsia="宋体" w:hAnsi="Times New Roman" w:cs="宋体"/>
                <w:kern w:val="0"/>
                <w:lang w:eastAsia="en-US"/>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宋体"/>
                <w:kern w:val="0"/>
                <w:lang w:eastAsia="en-US"/>
              </w:rPr>
              <w:t>24</w:t>
            </w:r>
            <w:r w:rsidRPr="00C848B8">
              <w:rPr>
                <w:rFonts w:ascii="Times New Roman" w:eastAsia="宋体" w:hAnsi="Times New Roman" w:cs="宋体"/>
                <w:kern w:val="0"/>
                <w:lang w:eastAsia="en-US"/>
              </w:rPr>
              <w:t>孔</w:t>
            </w:r>
          </w:p>
        </w:tc>
        <w:tc>
          <w:tcPr>
            <w:tcW w:w="2835" w:type="dxa"/>
            <w:tcBorders>
              <w:top w:val="single" w:sz="4" w:space="0" w:color="000000"/>
              <w:left w:val="single" w:sz="4" w:space="0" w:color="000000"/>
              <w:bottom w:val="single" w:sz="4" w:space="0" w:color="000000"/>
              <w:right w:val="nil"/>
            </w:tcBorders>
            <w:vAlign w:val="center"/>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宋体"/>
                <w:kern w:val="0"/>
                <w:lang w:eastAsia="en-US"/>
              </w:rPr>
              <w:t>DN300</w:t>
            </w:r>
          </w:p>
        </w:tc>
      </w:tr>
      <w:tr w:rsidR="00C848B8" w:rsidRPr="00C848B8" w:rsidTr="0032464D">
        <w:trPr>
          <w:trHeight w:val="20"/>
        </w:trPr>
        <w:tc>
          <w:tcPr>
            <w:tcW w:w="1227" w:type="dxa"/>
            <w:tcBorders>
              <w:top w:val="single" w:sz="4" w:space="0" w:color="000000"/>
              <w:left w:val="nil"/>
              <w:bottom w:val="single" w:sz="4" w:space="0" w:color="000000"/>
              <w:right w:val="single" w:sz="4" w:space="0" w:color="000000"/>
            </w:tcBorders>
            <w:vAlign w:val="center"/>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宋体"/>
                <w:kern w:val="0"/>
                <w:lang w:eastAsia="en-US"/>
              </w:rPr>
              <w:t>国展路</w:t>
            </w:r>
          </w:p>
        </w:tc>
        <w:tc>
          <w:tcPr>
            <w:tcW w:w="2835" w:type="dxa"/>
            <w:tcBorders>
              <w:top w:val="single" w:sz="4" w:space="0" w:color="000000"/>
              <w:left w:val="single" w:sz="4" w:space="0" w:color="000000"/>
              <w:bottom w:val="single" w:sz="4" w:space="0" w:color="000000"/>
              <w:right w:val="single" w:sz="4" w:space="0" w:color="000000"/>
            </w:tcBorders>
            <w:vAlign w:val="center"/>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宋体"/>
                <w:kern w:val="0"/>
                <w:lang w:eastAsia="en-US"/>
              </w:rPr>
              <w:t>10kV(21</w:t>
            </w:r>
            <w:r w:rsidRPr="00C848B8">
              <w:rPr>
                <w:rFonts w:ascii="Times New Roman" w:eastAsia="宋体" w:hAnsi="Times New Roman" w:cs="宋体"/>
                <w:kern w:val="0"/>
                <w:lang w:eastAsia="en-US"/>
              </w:rPr>
              <w:t>孔</w:t>
            </w:r>
            <w:r w:rsidRPr="00C848B8">
              <w:rPr>
                <w:rFonts w:ascii="Times New Roman" w:eastAsia="宋体" w:hAnsi="Times New Roman" w:cs="宋体"/>
                <w:kern w:val="0"/>
                <w:lang w:eastAsia="en-US"/>
              </w:rPr>
              <w:t>) 110kV</w:t>
            </w:r>
            <w:r w:rsidRPr="00C848B8">
              <w:rPr>
                <w:rFonts w:ascii="Times New Roman" w:eastAsia="宋体" w:hAnsi="Times New Roman" w:cs="宋体"/>
                <w:kern w:val="0"/>
                <w:lang w:eastAsia="en-US"/>
              </w:rPr>
              <w:t>（</w:t>
            </w:r>
            <w:r w:rsidRPr="00C848B8">
              <w:rPr>
                <w:rFonts w:ascii="Times New Roman" w:eastAsia="宋体" w:hAnsi="Times New Roman" w:cs="宋体"/>
                <w:kern w:val="0"/>
                <w:lang w:eastAsia="en-US"/>
              </w:rPr>
              <w:t>3</w:t>
            </w:r>
            <w:r w:rsidRPr="00C848B8">
              <w:rPr>
                <w:rFonts w:ascii="Times New Roman" w:eastAsia="宋体" w:hAnsi="Times New Roman" w:cs="宋体"/>
                <w:kern w:val="0"/>
                <w:lang w:eastAsia="en-US"/>
              </w:rPr>
              <w:t>回）</w:t>
            </w:r>
          </w:p>
        </w:tc>
        <w:tc>
          <w:tcPr>
            <w:tcW w:w="992" w:type="dxa"/>
            <w:tcBorders>
              <w:top w:val="single" w:sz="4" w:space="0" w:color="000000"/>
              <w:left w:val="single" w:sz="4" w:space="0" w:color="000000"/>
              <w:bottom w:val="single" w:sz="4" w:space="0" w:color="000000"/>
              <w:right w:val="single" w:sz="4" w:space="0" w:color="000000"/>
            </w:tcBorders>
            <w:vAlign w:val="center"/>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宋体"/>
                <w:kern w:val="0"/>
                <w:lang w:eastAsia="en-US"/>
              </w:rPr>
              <w:t>24</w:t>
            </w:r>
            <w:r w:rsidRPr="00C848B8">
              <w:rPr>
                <w:rFonts w:ascii="Times New Roman" w:eastAsia="宋体" w:hAnsi="Times New Roman" w:cs="宋体"/>
                <w:kern w:val="0"/>
                <w:lang w:eastAsia="en-US"/>
              </w:rPr>
              <w:t>孔</w:t>
            </w:r>
          </w:p>
        </w:tc>
        <w:tc>
          <w:tcPr>
            <w:tcW w:w="2835" w:type="dxa"/>
            <w:tcBorders>
              <w:top w:val="single" w:sz="4" w:space="0" w:color="000000"/>
              <w:left w:val="single" w:sz="4" w:space="0" w:color="000000"/>
              <w:bottom w:val="single" w:sz="4" w:space="0" w:color="000000"/>
              <w:right w:val="nil"/>
            </w:tcBorders>
            <w:vAlign w:val="center"/>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宋体"/>
                <w:kern w:val="0"/>
                <w:lang w:eastAsia="en-US"/>
              </w:rPr>
              <w:t>DN300</w:t>
            </w:r>
            <w:r w:rsidRPr="00C848B8">
              <w:rPr>
                <w:rFonts w:ascii="Times New Roman" w:eastAsia="宋体" w:hAnsi="Times New Roman" w:cs="宋体"/>
                <w:kern w:val="0"/>
                <w:lang w:eastAsia="en-US"/>
              </w:rPr>
              <w:t>～</w:t>
            </w:r>
            <w:r w:rsidRPr="00C848B8">
              <w:rPr>
                <w:rFonts w:ascii="Times New Roman" w:eastAsia="宋体" w:hAnsi="Times New Roman" w:cs="宋体"/>
                <w:kern w:val="0"/>
                <w:lang w:eastAsia="en-US"/>
              </w:rPr>
              <w:t>DN700</w:t>
            </w:r>
          </w:p>
        </w:tc>
      </w:tr>
      <w:tr w:rsidR="00C848B8" w:rsidRPr="00C848B8" w:rsidTr="0032464D">
        <w:trPr>
          <w:trHeight w:val="20"/>
        </w:trPr>
        <w:tc>
          <w:tcPr>
            <w:tcW w:w="1227" w:type="dxa"/>
            <w:tcBorders>
              <w:top w:val="single" w:sz="4" w:space="0" w:color="000000"/>
              <w:left w:val="nil"/>
              <w:bottom w:val="single" w:sz="4" w:space="0" w:color="000000"/>
              <w:right w:val="single" w:sz="4" w:space="0" w:color="000000"/>
            </w:tcBorders>
            <w:vAlign w:val="center"/>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宋体"/>
                <w:kern w:val="0"/>
                <w:lang w:eastAsia="en-US"/>
              </w:rPr>
              <w:t>白莲泾路</w:t>
            </w:r>
          </w:p>
        </w:tc>
        <w:tc>
          <w:tcPr>
            <w:tcW w:w="2835" w:type="dxa"/>
            <w:tcBorders>
              <w:top w:val="single" w:sz="4" w:space="0" w:color="000000"/>
              <w:left w:val="single" w:sz="4" w:space="0" w:color="000000"/>
              <w:bottom w:val="single" w:sz="4" w:space="0" w:color="000000"/>
              <w:right w:val="single" w:sz="4" w:space="0" w:color="000000"/>
            </w:tcBorders>
            <w:vAlign w:val="center"/>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宋体"/>
                <w:kern w:val="0"/>
                <w:lang w:eastAsia="en-US"/>
              </w:rPr>
              <w:t>10kV(21</w:t>
            </w:r>
            <w:r w:rsidRPr="00C848B8">
              <w:rPr>
                <w:rFonts w:ascii="Times New Roman" w:eastAsia="宋体" w:hAnsi="Times New Roman" w:cs="宋体"/>
                <w:kern w:val="0"/>
                <w:lang w:eastAsia="en-US"/>
              </w:rPr>
              <w:t>孔</w:t>
            </w:r>
            <w:r w:rsidRPr="00C848B8">
              <w:rPr>
                <w:rFonts w:ascii="Times New Roman" w:eastAsia="宋体" w:hAnsi="Times New Roman" w:cs="宋体"/>
                <w:kern w:val="0"/>
                <w:lang w:eastAsia="en-US"/>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宋体"/>
                <w:kern w:val="0"/>
                <w:lang w:eastAsia="en-US"/>
              </w:rPr>
              <w:t>24</w:t>
            </w:r>
            <w:r w:rsidRPr="00C848B8">
              <w:rPr>
                <w:rFonts w:ascii="Times New Roman" w:eastAsia="宋体" w:hAnsi="Times New Roman" w:cs="宋体"/>
                <w:kern w:val="0"/>
                <w:lang w:eastAsia="en-US"/>
              </w:rPr>
              <w:t>孔</w:t>
            </w:r>
          </w:p>
        </w:tc>
        <w:tc>
          <w:tcPr>
            <w:tcW w:w="2835" w:type="dxa"/>
            <w:tcBorders>
              <w:top w:val="single" w:sz="4" w:space="0" w:color="000000"/>
              <w:left w:val="single" w:sz="4" w:space="0" w:color="000000"/>
              <w:bottom w:val="single" w:sz="4" w:space="0" w:color="000000"/>
              <w:right w:val="nil"/>
            </w:tcBorders>
            <w:vAlign w:val="center"/>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宋体"/>
                <w:kern w:val="0"/>
                <w:lang w:eastAsia="en-US"/>
              </w:rPr>
              <w:t>DN300</w:t>
            </w:r>
          </w:p>
        </w:tc>
      </w:tr>
      <w:tr w:rsidR="00C848B8" w:rsidRPr="00C848B8" w:rsidTr="0032464D">
        <w:trPr>
          <w:trHeight w:val="20"/>
        </w:trPr>
        <w:tc>
          <w:tcPr>
            <w:tcW w:w="1227" w:type="dxa"/>
            <w:tcBorders>
              <w:top w:val="single" w:sz="4" w:space="0" w:color="000000"/>
              <w:left w:val="nil"/>
              <w:right w:val="single" w:sz="4" w:space="0" w:color="000000"/>
            </w:tcBorders>
            <w:vAlign w:val="center"/>
          </w:tcPr>
          <w:p w:rsidR="00C848B8" w:rsidRPr="00C848B8" w:rsidRDefault="00C848B8" w:rsidP="00C848B8">
            <w:pPr>
              <w:autoSpaceDE w:val="0"/>
              <w:autoSpaceDN w:val="0"/>
              <w:jc w:val="center"/>
              <w:rPr>
                <w:rFonts w:ascii="Times New Roman" w:eastAsia="宋体" w:hAnsi="Times New Roman" w:cs="宋体"/>
                <w:kern w:val="0"/>
                <w:lang w:eastAsia="en-US"/>
              </w:rPr>
            </w:pPr>
            <w:proofErr w:type="gramStart"/>
            <w:r w:rsidRPr="00C848B8">
              <w:rPr>
                <w:rFonts w:ascii="Times New Roman" w:eastAsia="宋体" w:hAnsi="Times New Roman" w:cs="宋体" w:hint="eastAsia"/>
                <w:kern w:val="0"/>
              </w:rPr>
              <w:t>济坤路</w:t>
            </w:r>
            <w:proofErr w:type="gramEnd"/>
          </w:p>
        </w:tc>
        <w:tc>
          <w:tcPr>
            <w:tcW w:w="2835" w:type="dxa"/>
            <w:tcBorders>
              <w:top w:val="single" w:sz="4" w:space="0" w:color="000000"/>
              <w:left w:val="single" w:sz="4" w:space="0" w:color="000000"/>
              <w:right w:val="single" w:sz="4" w:space="0" w:color="000000"/>
            </w:tcBorders>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Times New Roman" w:hint="eastAsia"/>
                <w:kern w:val="0"/>
                <w:lang w:eastAsia="en-US"/>
              </w:rPr>
              <w:t>10kV(21</w:t>
            </w:r>
            <w:r w:rsidRPr="00C848B8">
              <w:rPr>
                <w:rFonts w:ascii="Times New Roman" w:eastAsia="宋体" w:hAnsi="Times New Roman" w:cs="Times New Roman" w:hint="eastAsia"/>
                <w:kern w:val="0"/>
                <w:lang w:eastAsia="en-US"/>
              </w:rPr>
              <w:t>孔</w:t>
            </w:r>
            <w:r w:rsidRPr="00C848B8">
              <w:rPr>
                <w:rFonts w:ascii="Times New Roman" w:eastAsia="宋体" w:hAnsi="Times New Roman" w:cs="Times New Roman" w:hint="eastAsia"/>
                <w:kern w:val="0"/>
                <w:lang w:eastAsia="en-US"/>
              </w:rPr>
              <w:t>)</w:t>
            </w:r>
          </w:p>
        </w:tc>
        <w:tc>
          <w:tcPr>
            <w:tcW w:w="992" w:type="dxa"/>
            <w:tcBorders>
              <w:top w:val="single" w:sz="4" w:space="0" w:color="000000"/>
              <w:left w:val="single" w:sz="4" w:space="0" w:color="000000"/>
              <w:right w:val="single" w:sz="4" w:space="0" w:color="000000"/>
            </w:tcBorders>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Times New Roman" w:hint="eastAsia"/>
                <w:kern w:val="0"/>
              </w:rPr>
              <w:t>8</w:t>
            </w:r>
            <w:r w:rsidRPr="00C848B8">
              <w:rPr>
                <w:rFonts w:ascii="Times New Roman" w:eastAsia="宋体" w:hAnsi="Times New Roman" w:cs="Times New Roman" w:hint="eastAsia"/>
                <w:kern w:val="0"/>
                <w:lang w:eastAsia="en-US"/>
              </w:rPr>
              <w:t>孔</w:t>
            </w:r>
          </w:p>
        </w:tc>
        <w:tc>
          <w:tcPr>
            <w:tcW w:w="2835" w:type="dxa"/>
            <w:tcBorders>
              <w:top w:val="single" w:sz="4" w:space="0" w:color="000000"/>
              <w:left w:val="single" w:sz="4" w:space="0" w:color="000000"/>
              <w:right w:val="nil"/>
            </w:tcBorders>
          </w:tcPr>
          <w:p w:rsidR="00C848B8" w:rsidRPr="00C848B8" w:rsidRDefault="00C848B8" w:rsidP="00C848B8">
            <w:pPr>
              <w:autoSpaceDE w:val="0"/>
              <w:autoSpaceDN w:val="0"/>
              <w:jc w:val="center"/>
              <w:rPr>
                <w:rFonts w:ascii="Times New Roman" w:eastAsia="宋体" w:hAnsi="Times New Roman" w:cs="宋体"/>
                <w:kern w:val="0"/>
                <w:lang w:eastAsia="en-US"/>
              </w:rPr>
            </w:pPr>
            <w:r w:rsidRPr="00C848B8">
              <w:rPr>
                <w:rFonts w:ascii="Times New Roman" w:eastAsia="宋体" w:hAnsi="Times New Roman" w:cs="Times New Roman" w:hint="eastAsia"/>
                <w:kern w:val="0"/>
                <w:lang w:eastAsia="en-US"/>
              </w:rPr>
              <w:t>DN300</w:t>
            </w:r>
          </w:p>
        </w:tc>
      </w:tr>
    </w:tbl>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sz w:val="22"/>
          <w:szCs w:val="20"/>
        </w:rPr>
      </w:pPr>
      <w:r w:rsidRPr="00C848B8">
        <w:rPr>
          <w:rFonts w:ascii="Times New Roman" w:eastAsia="宋体" w:hAnsi="Times New Roman" w:cs="Times New Roman" w:hint="eastAsia"/>
          <w:sz w:val="22"/>
          <w:szCs w:val="20"/>
        </w:rPr>
        <w:t>3</w:t>
      </w:r>
      <w:r w:rsidRPr="00C848B8">
        <w:rPr>
          <w:rFonts w:ascii="Times New Roman" w:eastAsia="宋体" w:hAnsi="Times New Roman" w:cs="Times New Roman" w:hint="eastAsia"/>
          <w:sz w:val="22"/>
          <w:szCs w:val="20"/>
        </w:rPr>
        <w:t>）标准断面</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sz w:val="22"/>
          <w:szCs w:val="20"/>
        </w:rPr>
      </w:pPr>
      <w:r w:rsidRPr="00C848B8">
        <w:rPr>
          <w:rFonts w:ascii="Times New Roman" w:eastAsia="宋体" w:hAnsi="Times New Roman" w:cs="Times New Roman" w:hint="eastAsia"/>
          <w:sz w:val="22"/>
          <w:szCs w:val="20"/>
        </w:rPr>
        <w:t>共同</w:t>
      </w:r>
      <w:proofErr w:type="gramStart"/>
      <w:r w:rsidRPr="00C848B8">
        <w:rPr>
          <w:rFonts w:ascii="Times New Roman" w:eastAsia="宋体" w:hAnsi="Times New Roman" w:cs="Times New Roman" w:hint="eastAsia"/>
          <w:sz w:val="22"/>
          <w:szCs w:val="20"/>
        </w:rPr>
        <w:t>沟标准</w:t>
      </w:r>
      <w:proofErr w:type="gramEnd"/>
      <w:r w:rsidRPr="00C848B8">
        <w:rPr>
          <w:rFonts w:ascii="Times New Roman" w:eastAsia="宋体" w:hAnsi="Times New Roman" w:cs="Times New Roman" w:hint="eastAsia"/>
          <w:sz w:val="22"/>
          <w:szCs w:val="20"/>
        </w:rPr>
        <w:t>断面为矩形，共有标准段和非标准</w:t>
      </w:r>
      <w:proofErr w:type="gramStart"/>
      <w:r w:rsidRPr="00C848B8">
        <w:rPr>
          <w:rFonts w:ascii="Times New Roman" w:eastAsia="宋体" w:hAnsi="Times New Roman" w:cs="Times New Roman" w:hint="eastAsia"/>
          <w:sz w:val="22"/>
          <w:szCs w:val="20"/>
        </w:rPr>
        <w:t>段两种</w:t>
      </w:r>
      <w:proofErr w:type="gramEnd"/>
      <w:r w:rsidRPr="00C848B8">
        <w:rPr>
          <w:rFonts w:ascii="Times New Roman" w:eastAsia="宋体" w:hAnsi="Times New Roman" w:cs="Times New Roman" w:hint="eastAsia"/>
          <w:sz w:val="22"/>
          <w:szCs w:val="20"/>
        </w:rPr>
        <w:t>类型，标准段分为：单</w:t>
      </w:r>
      <w:proofErr w:type="gramStart"/>
      <w:r w:rsidRPr="00C848B8">
        <w:rPr>
          <w:rFonts w:ascii="Times New Roman" w:eastAsia="宋体" w:hAnsi="Times New Roman" w:cs="Times New Roman" w:hint="eastAsia"/>
          <w:sz w:val="22"/>
          <w:szCs w:val="20"/>
        </w:rPr>
        <w:t>仓标准</w:t>
      </w:r>
      <w:proofErr w:type="gramEnd"/>
      <w:r w:rsidRPr="00C848B8">
        <w:rPr>
          <w:rFonts w:ascii="Times New Roman" w:eastAsia="宋体" w:hAnsi="Times New Roman" w:cs="Times New Roman" w:hint="eastAsia"/>
          <w:sz w:val="22"/>
          <w:szCs w:val="20"/>
        </w:rPr>
        <w:t>段、</w:t>
      </w:r>
      <w:proofErr w:type="gramStart"/>
      <w:r w:rsidRPr="00C848B8">
        <w:rPr>
          <w:rFonts w:ascii="Times New Roman" w:eastAsia="宋体" w:hAnsi="Times New Roman" w:cs="Times New Roman" w:hint="eastAsia"/>
          <w:sz w:val="22"/>
          <w:szCs w:val="20"/>
        </w:rPr>
        <w:t>双仓标准</w:t>
      </w:r>
      <w:proofErr w:type="gramEnd"/>
      <w:r w:rsidRPr="00C848B8">
        <w:rPr>
          <w:rFonts w:ascii="Times New Roman" w:eastAsia="宋体" w:hAnsi="Times New Roman" w:cs="Times New Roman" w:hint="eastAsia"/>
          <w:sz w:val="22"/>
          <w:szCs w:val="20"/>
        </w:rPr>
        <w:t>段；非标准段分为：引出段、转角段、通风口、投料口；另外有</w:t>
      </w:r>
      <w:proofErr w:type="gramStart"/>
      <w:r w:rsidRPr="00C848B8">
        <w:rPr>
          <w:rFonts w:ascii="Times New Roman" w:eastAsia="宋体" w:hAnsi="Times New Roman" w:cs="Times New Roman" w:hint="eastAsia"/>
          <w:sz w:val="22"/>
          <w:szCs w:val="20"/>
        </w:rPr>
        <w:t>电力工井等</w:t>
      </w:r>
      <w:proofErr w:type="gramEnd"/>
      <w:r w:rsidRPr="00C848B8">
        <w:rPr>
          <w:rFonts w:ascii="Times New Roman" w:eastAsia="宋体" w:hAnsi="Times New Roman" w:cs="Times New Roman" w:hint="eastAsia"/>
          <w:sz w:val="22"/>
          <w:szCs w:val="20"/>
        </w:rPr>
        <w:t>附属构筑物。</w:t>
      </w:r>
    </w:p>
    <w:p w:rsidR="00C848B8" w:rsidRPr="00C848B8" w:rsidRDefault="00C848B8" w:rsidP="00C848B8">
      <w:pPr>
        <w:jc w:val="center"/>
        <w:rPr>
          <w:rFonts w:ascii="Times New Roman" w:eastAsia="宋体" w:hAnsi="Times New Roman" w:cs="Times New Roman"/>
          <w:bCs/>
          <w:sz w:val="22"/>
        </w:rPr>
      </w:pPr>
      <w:r w:rsidRPr="00C848B8">
        <w:rPr>
          <w:rFonts w:ascii="Times New Roman" w:eastAsia="宋体" w:hAnsi="Times New Roman" w:cs="Times New Roman" w:hint="eastAsia"/>
          <w:bCs/>
          <w:sz w:val="22"/>
        </w:rPr>
        <w:object w:dxaOrig="2795" w:dyaOrig="4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 o:spid="_x0000_i1025" type="#_x0000_t75" style="width:162.35pt;height:215.3pt;mso-wrap-style:square;mso-position-horizontal-relative:page;mso-position-vertical-relative:page" o:ole="">
            <v:imagedata r:id="rId6" o:title="" croptop="7944f" cropbottom="29154f" cropleft="11293f" cropright="45423f"/>
            <o:lock v:ext="edit" aspectratio="f"/>
          </v:shape>
          <o:OLEObject Type="Embed" ProgID="AutoCAD.Drawing.17" ShapeID="Object 7" DrawAspect="Content" ObjectID="_1841485721" r:id="rId7"/>
        </w:object>
      </w:r>
      <w:r w:rsidRPr="00C848B8">
        <w:rPr>
          <w:rFonts w:ascii="Times New Roman" w:eastAsia="宋体" w:hAnsi="Times New Roman" w:cs="Times New Roman" w:hint="eastAsia"/>
          <w:bCs/>
          <w:sz w:val="22"/>
        </w:rPr>
        <w:object w:dxaOrig="3696" w:dyaOrig="3747">
          <v:shape id="Object 8" o:spid="_x0000_i1026" type="#_x0000_t75" style="width:222.8pt;height:225.5pt;mso-wrap-style:square;mso-position-horizontal-relative:page;mso-position-vertical-relative:page" o:ole="">
            <v:imagedata r:id="rId8" o:title="" croptop="37210f" cropbottom="3560f" cropleft="8483f" cropright="45387f"/>
            <o:lock v:ext="edit" aspectratio="f"/>
          </v:shape>
          <o:OLEObject Type="Embed" ProgID="AutoCAD.Drawing.17" ShapeID="Object 8" DrawAspect="Content" ObjectID="_1841485722" r:id="rId9"/>
        </w:objec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sz w:val="22"/>
          <w:szCs w:val="20"/>
        </w:rPr>
      </w:pPr>
      <w:r w:rsidRPr="00C848B8">
        <w:rPr>
          <w:rFonts w:ascii="Times New Roman" w:eastAsia="宋体" w:hAnsi="Times New Roman" w:cs="Times New Roman" w:hint="eastAsia"/>
          <w:sz w:val="22"/>
          <w:szCs w:val="20"/>
        </w:rPr>
        <w:t>4</w:t>
      </w:r>
      <w:r w:rsidRPr="00C848B8">
        <w:rPr>
          <w:rFonts w:ascii="Times New Roman" w:eastAsia="宋体" w:hAnsi="Times New Roman" w:cs="Times New Roman" w:hint="eastAsia"/>
          <w:sz w:val="22"/>
          <w:szCs w:val="20"/>
        </w:rPr>
        <w:t>）附属设施</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sz w:val="22"/>
          <w:szCs w:val="20"/>
        </w:rPr>
      </w:pPr>
      <w:r w:rsidRPr="00C848B8">
        <w:rPr>
          <w:rFonts w:ascii="Times New Roman" w:eastAsia="宋体" w:hAnsi="Times New Roman" w:cs="Times New Roman" w:hint="eastAsia"/>
          <w:sz w:val="22"/>
          <w:szCs w:val="20"/>
        </w:rPr>
        <w:t>共同沟工程还包括了相关附属设施，其中有消防、排水、通风、电气、照明、综合监控、火灾报警、智能井盖、无线对讲等系统及支架、标识等设施。</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sz w:val="22"/>
          <w:szCs w:val="20"/>
        </w:rPr>
      </w:pPr>
      <w:r w:rsidRPr="00C848B8">
        <w:rPr>
          <w:rFonts w:ascii="Times New Roman" w:eastAsia="宋体" w:hAnsi="Times New Roman" w:cs="Times New Roman" w:hint="eastAsia"/>
          <w:sz w:val="22"/>
          <w:szCs w:val="20"/>
        </w:rPr>
        <w:t>5</w:t>
      </w:r>
      <w:r w:rsidRPr="00C848B8">
        <w:rPr>
          <w:rFonts w:ascii="Times New Roman" w:eastAsia="宋体" w:hAnsi="Times New Roman" w:cs="Times New Roman" w:hint="eastAsia"/>
          <w:sz w:val="22"/>
          <w:szCs w:val="20"/>
        </w:rPr>
        <w:t>）控制中心</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sz w:val="22"/>
          <w:szCs w:val="20"/>
        </w:rPr>
      </w:pPr>
      <w:r w:rsidRPr="00C848B8">
        <w:rPr>
          <w:rFonts w:ascii="Times New Roman" w:eastAsia="宋体" w:hAnsi="Times New Roman" w:cs="Times New Roman" w:hint="eastAsia"/>
          <w:sz w:val="22"/>
          <w:szCs w:val="20"/>
        </w:rPr>
        <w:t>为了对共同沟进行消防监控和供电，特设置控制中心一处，其</w:t>
      </w:r>
      <w:proofErr w:type="gramStart"/>
      <w:r w:rsidRPr="00C848B8">
        <w:rPr>
          <w:rFonts w:ascii="Times New Roman" w:eastAsia="宋体" w:hAnsi="Times New Roman" w:cs="Times New Roman" w:hint="eastAsia"/>
          <w:sz w:val="22"/>
          <w:szCs w:val="20"/>
        </w:rPr>
        <w:t>位于博成路</w:t>
      </w:r>
      <w:proofErr w:type="gramEnd"/>
      <w:r w:rsidRPr="00C848B8">
        <w:rPr>
          <w:rFonts w:ascii="Times New Roman" w:eastAsia="宋体" w:hAnsi="Times New Roman" w:cs="Times New Roman" w:hint="eastAsia"/>
          <w:sz w:val="22"/>
          <w:szCs w:val="20"/>
        </w:rPr>
        <w:t>和</w:t>
      </w:r>
      <w:proofErr w:type="gramStart"/>
      <w:r w:rsidRPr="00C848B8">
        <w:rPr>
          <w:rFonts w:ascii="Times New Roman" w:eastAsia="宋体" w:hAnsi="Times New Roman" w:cs="Times New Roman" w:hint="eastAsia"/>
          <w:sz w:val="22"/>
          <w:szCs w:val="20"/>
        </w:rPr>
        <w:t>世博</w:t>
      </w:r>
      <w:proofErr w:type="gramEnd"/>
      <w:r w:rsidRPr="00C848B8">
        <w:rPr>
          <w:rFonts w:ascii="Times New Roman" w:eastAsia="宋体" w:hAnsi="Times New Roman" w:cs="Times New Roman" w:hint="eastAsia"/>
          <w:sz w:val="22"/>
          <w:szCs w:val="20"/>
        </w:rPr>
        <w:t>源相交处的地下一层，面积为</w:t>
      </w:r>
      <w:r w:rsidRPr="00C848B8">
        <w:rPr>
          <w:rFonts w:ascii="Times New Roman" w:eastAsia="宋体" w:hAnsi="Times New Roman" w:cs="Times New Roman" w:hint="eastAsia"/>
          <w:sz w:val="22"/>
          <w:szCs w:val="20"/>
        </w:rPr>
        <w:t>452</w:t>
      </w:r>
      <w:r w:rsidRPr="00C848B8">
        <w:rPr>
          <w:rFonts w:ascii="Times New Roman" w:eastAsia="宋体" w:hAnsi="Times New Roman" w:cs="Times New Roman" w:hint="eastAsia"/>
          <w:sz w:val="22"/>
          <w:szCs w:val="20"/>
        </w:rPr>
        <w:t>㎡。</w:t>
      </w:r>
    </w:p>
    <w:p w:rsidR="00C848B8" w:rsidRPr="00C848B8" w:rsidRDefault="00C848B8" w:rsidP="00C848B8">
      <w:pPr>
        <w:rPr>
          <w:rFonts w:ascii="Times New Roman" w:eastAsia="宋体" w:hAnsi="Times New Roman" w:cs="Times New Roman"/>
          <w:szCs w:val="20"/>
        </w:rPr>
      </w:pPr>
      <w:r>
        <w:rPr>
          <w:rFonts w:ascii="Times New Roman" w:eastAsia="宋体" w:hAnsi="Times New Roman" w:cs="Times New Roman"/>
          <w:bCs/>
          <w:noProof/>
          <w:sz w:val="22"/>
        </w:rPr>
        <w:lastRenderedPageBreak/>
        <w:drawing>
          <wp:inline distT="0" distB="0" distL="0" distR="0">
            <wp:extent cx="5770880" cy="2976245"/>
            <wp:effectExtent l="0" t="0" r="1270" b="0"/>
            <wp:docPr id="1" name="图片 1" descr="说明: 说明: 说明: D:\My Documents\Tencent Files\302751389\Image\C2C\J)GQ32{0ZZ]]W9GAOTB{0`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说明: 说明: D:\My Documents\Tencent Files\302751389\Image\C2C\J)GQ32{0ZZ]]W9GAOTB{0`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0880" cy="2976245"/>
                    </a:xfrm>
                    <a:prstGeom prst="rect">
                      <a:avLst/>
                    </a:prstGeom>
                    <a:noFill/>
                    <a:ln>
                      <a:noFill/>
                    </a:ln>
                    <a:effectLst/>
                  </pic:spPr>
                </pic:pic>
              </a:graphicData>
            </a:graphic>
          </wp:inline>
        </w:drawing>
      </w:r>
    </w:p>
    <w:p w:rsidR="00C848B8" w:rsidRPr="00C848B8" w:rsidRDefault="00C848B8" w:rsidP="00C848B8">
      <w:pPr>
        <w:snapToGrid w:val="0"/>
        <w:spacing w:line="300" w:lineRule="auto"/>
        <w:ind w:firstLineChars="200" w:firstLine="440"/>
        <w:jc w:val="left"/>
        <w:rPr>
          <w:rFonts w:ascii="Times New Roman" w:eastAsia="宋体" w:hAnsi="Times New Roman" w:cs="Times New Roman"/>
          <w:bCs/>
          <w:sz w:val="22"/>
        </w:rPr>
      </w:pPr>
      <w:bookmarkStart w:id="44" w:name="_Toc460922288"/>
      <w:bookmarkStart w:id="45" w:name="_Toc463690201"/>
      <w:r w:rsidRPr="00C848B8">
        <w:rPr>
          <w:rFonts w:ascii="Times New Roman" w:eastAsia="宋体" w:hAnsi="Times New Roman" w:cs="Times New Roman"/>
          <w:bCs/>
          <w:sz w:val="22"/>
        </w:rPr>
        <w:t xml:space="preserve">9.3 </w:t>
      </w:r>
      <w:bookmarkEnd w:id="44"/>
      <w:bookmarkEnd w:id="45"/>
      <w:r w:rsidRPr="00C848B8">
        <w:rPr>
          <w:rFonts w:ascii="Times New Roman" w:eastAsia="宋体" w:hAnsi="Times New Roman" w:cs="Times New Roman" w:hint="eastAsia"/>
          <w:bCs/>
          <w:sz w:val="22"/>
        </w:rPr>
        <w:t>服务内容</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9.3.1</w:t>
      </w:r>
      <w:r w:rsidRPr="00C848B8">
        <w:rPr>
          <w:rFonts w:ascii="Times New Roman" w:eastAsia="宋体" w:hAnsi="Times New Roman" w:cs="Times New Roman" w:hint="eastAsia"/>
          <w:bCs/>
          <w:sz w:val="22"/>
        </w:rPr>
        <w:t>运行维护服务</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、运行管理</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w:t>
      </w:r>
      <w:proofErr w:type="gramStart"/>
      <w:r w:rsidRPr="00C848B8">
        <w:rPr>
          <w:rFonts w:ascii="Times New Roman" w:eastAsia="宋体" w:hAnsi="Times New Roman" w:cs="Times New Roman" w:hint="eastAsia"/>
          <w:bCs/>
          <w:sz w:val="22"/>
        </w:rPr>
        <w:t>入廊管线</w:t>
      </w:r>
      <w:proofErr w:type="gramEnd"/>
      <w:r w:rsidRPr="00C848B8">
        <w:rPr>
          <w:rFonts w:ascii="Times New Roman" w:eastAsia="宋体" w:hAnsi="Times New Roman" w:cs="Times New Roman" w:hint="eastAsia"/>
          <w:bCs/>
          <w:sz w:val="22"/>
        </w:rPr>
        <w:t>管理</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包括业务受理、空间分配、</w:t>
      </w:r>
      <w:proofErr w:type="gramStart"/>
      <w:r w:rsidRPr="00C848B8">
        <w:rPr>
          <w:rFonts w:ascii="Times New Roman" w:eastAsia="宋体" w:hAnsi="Times New Roman" w:cs="Times New Roman" w:hint="eastAsia"/>
          <w:bCs/>
          <w:sz w:val="22"/>
        </w:rPr>
        <w:t>签订入廊协议</w:t>
      </w:r>
      <w:proofErr w:type="gramEnd"/>
      <w:r w:rsidRPr="00C848B8">
        <w:rPr>
          <w:rFonts w:ascii="Times New Roman" w:eastAsia="宋体" w:hAnsi="Times New Roman" w:cs="Times New Roman" w:hint="eastAsia"/>
          <w:bCs/>
          <w:sz w:val="22"/>
        </w:rPr>
        <w:t>、管线运维管理、管线档案整理等工作，另外上海市或</w:t>
      </w:r>
      <w:proofErr w:type="gramStart"/>
      <w:r w:rsidRPr="00C848B8">
        <w:rPr>
          <w:rFonts w:ascii="Times New Roman" w:eastAsia="宋体" w:hAnsi="Times New Roman" w:cs="Times New Roman" w:hint="eastAsia"/>
          <w:bCs/>
          <w:sz w:val="22"/>
        </w:rPr>
        <w:t>新区入廊管线</w:t>
      </w:r>
      <w:proofErr w:type="gramEnd"/>
      <w:r w:rsidRPr="00C848B8">
        <w:rPr>
          <w:rFonts w:ascii="Times New Roman" w:eastAsia="宋体" w:hAnsi="Times New Roman" w:cs="Times New Roman" w:hint="eastAsia"/>
          <w:bCs/>
          <w:sz w:val="22"/>
        </w:rPr>
        <w:t>收费办法和收费标准出台后，采购人将另行制订管廊收费的相关工作内容和要求，中标人应承诺承协助管廊收费的相关义务。</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2</w:t>
      </w:r>
      <w:r w:rsidRPr="00C848B8">
        <w:rPr>
          <w:rFonts w:ascii="Times New Roman" w:eastAsia="宋体" w:hAnsi="Times New Roman" w:cs="Times New Roman" w:hint="eastAsia"/>
          <w:bCs/>
          <w:sz w:val="22"/>
        </w:rPr>
        <w:t>）作业管理与服务</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包括管线施工、管廊检测、大中修、管廊参观等廊内作业的管理与服务。</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3</w:t>
      </w:r>
      <w:r w:rsidRPr="00C848B8">
        <w:rPr>
          <w:rFonts w:ascii="Times New Roman" w:eastAsia="宋体" w:hAnsi="Times New Roman" w:cs="Times New Roman" w:hint="eastAsia"/>
          <w:bCs/>
          <w:sz w:val="22"/>
        </w:rPr>
        <w:t>）值班与巡查</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共同</w:t>
      </w:r>
      <w:proofErr w:type="gramStart"/>
      <w:r w:rsidRPr="00C848B8">
        <w:rPr>
          <w:rFonts w:ascii="Times New Roman" w:eastAsia="宋体" w:hAnsi="Times New Roman" w:cs="Times New Roman" w:hint="eastAsia"/>
          <w:bCs/>
          <w:sz w:val="22"/>
        </w:rPr>
        <w:t>沟实行</w:t>
      </w:r>
      <w:proofErr w:type="gramEnd"/>
      <w:r w:rsidRPr="00C848B8">
        <w:rPr>
          <w:rFonts w:ascii="Times New Roman" w:eastAsia="宋体" w:hAnsi="Times New Roman" w:cs="Times New Roman" w:hint="eastAsia"/>
          <w:bCs/>
          <w:sz w:val="22"/>
        </w:rPr>
        <w:t>24</w:t>
      </w:r>
      <w:r w:rsidRPr="00C848B8">
        <w:rPr>
          <w:rFonts w:ascii="Times New Roman" w:eastAsia="宋体" w:hAnsi="Times New Roman" w:cs="Times New Roman" w:hint="eastAsia"/>
          <w:bCs/>
          <w:sz w:val="22"/>
        </w:rPr>
        <w:t>小时不间断运行管理，包括消防值班与检查、监控值班、供电值班与检查以及每日不少于</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次的管廊内外安全巡查。</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2</w:t>
      </w:r>
      <w:r w:rsidRPr="00C848B8">
        <w:rPr>
          <w:rFonts w:ascii="Times New Roman" w:eastAsia="宋体" w:hAnsi="Times New Roman" w:cs="Times New Roman" w:hint="eastAsia"/>
          <w:bCs/>
          <w:sz w:val="22"/>
        </w:rPr>
        <w:t>、设施维护</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）主体结构及附属设施</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设施包括：管廊结构本体、控制中心建筑物、地埋式变电站、投料口、通风口、集水井、钢护栏、玻璃钢质爬梯、自用桥架、线缆支架等。</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服务内容包括：检查与检测，钢筋混凝土构筑物、附属设施、管线引入与地面设施的日常维修、保养。</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2</w:t>
      </w:r>
      <w:r w:rsidRPr="00C848B8">
        <w:rPr>
          <w:rFonts w:ascii="Times New Roman" w:eastAsia="宋体" w:hAnsi="Times New Roman" w:cs="Times New Roman" w:hint="eastAsia"/>
          <w:bCs/>
          <w:sz w:val="22"/>
        </w:rPr>
        <w:t>）消防水喷雾系统</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管廊内采用水喷雾消防系统，管廊内的干管及支管均为干式，仅在火灾发生时，由外部通过水泵接合器向内部供水。每个消防分区的设计消防水量为</w:t>
      </w:r>
      <w:r w:rsidRPr="00C848B8">
        <w:rPr>
          <w:rFonts w:ascii="Times New Roman" w:eastAsia="宋体" w:hAnsi="Times New Roman" w:cs="Times New Roman" w:hint="eastAsia"/>
          <w:bCs/>
          <w:sz w:val="22"/>
        </w:rPr>
        <w:t>57.3L/S</w:t>
      </w:r>
      <w:r w:rsidRPr="00C848B8">
        <w:rPr>
          <w:rFonts w:ascii="Times New Roman" w:eastAsia="宋体" w:hAnsi="Times New Roman" w:cs="Times New Roman" w:hint="eastAsia"/>
          <w:bCs/>
          <w:sz w:val="22"/>
        </w:rPr>
        <w:t>。水喷雾消防系统的灭火范围主要针对共同沟内较容易发生火灾的电力电缆。管廊内采用</w:t>
      </w:r>
      <w:r w:rsidRPr="00C848B8">
        <w:rPr>
          <w:rFonts w:ascii="Times New Roman" w:eastAsia="宋体" w:hAnsi="Times New Roman" w:cs="Times New Roman" w:hint="eastAsia"/>
          <w:bCs/>
          <w:sz w:val="22"/>
        </w:rPr>
        <w:t>4kg</w:t>
      </w:r>
      <w:r w:rsidRPr="00C848B8">
        <w:rPr>
          <w:rFonts w:ascii="Times New Roman" w:eastAsia="宋体" w:hAnsi="Times New Roman" w:cs="Times New Roman" w:hint="eastAsia"/>
          <w:bCs/>
          <w:sz w:val="22"/>
        </w:rPr>
        <w:t>磷酸铵盐干粉灭火器。消防管：采用热镀锌钢管，采用沟槽式连接。</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服务内容包括：消防设施日常检查、测试、维修、保洁、保养及耗材更换及年度检验。</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lastRenderedPageBreak/>
        <w:t>（</w:t>
      </w:r>
      <w:r w:rsidRPr="00C848B8">
        <w:rPr>
          <w:rFonts w:ascii="Times New Roman" w:eastAsia="宋体" w:hAnsi="Times New Roman" w:cs="Times New Roman" w:hint="eastAsia"/>
          <w:bCs/>
          <w:sz w:val="22"/>
        </w:rPr>
        <w:t>3</w:t>
      </w:r>
      <w:r w:rsidRPr="00C848B8">
        <w:rPr>
          <w:rFonts w:ascii="Times New Roman" w:eastAsia="宋体" w:hAnsi="Times New Roman" w:cs="Times New Roman" w:hint="eastAsia"/>
          <w:bCs/>
          <w:sz w:val="22"/>
        </w:rPr>
        <w:t>）排水系统</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管廊内结构渗漏水、生产及消防废水汇集于线路明沟，然后排入集水池内，废水由泵提升至地面压力窨井后接入市政雨水管道。排水泵采用水位自动控制，手动控制，并在控制室显示水位信号机运行状态。排水管：压力排水管采用镀锌钢管。</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服务内容包括：排水设备日常检查、测试、维修、保洁、保养。</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4</w:t>
      </w:r>
      <w:r w:rsidRPr="00C848B8">
        <w:rPr>
          <w:rFonts w:ascii="Times New Roman" w:eastAsia="宋体" w:hAnsi="Times New Roman" w:cs="Times New Roman" w:hint="eastAsia"/>
          <w:bCs/>
          <w:sz w:val="22"/>
        </w:rPr>
        <w:t>）通风系统</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按每</w:t>
      </w:r>
      <w:r w:rsidRPr="00C848B8">
        <w:rPr>
          <w:rFonts w:ascii="Times New Roman" w:eastAsia="宋体" w:hAnsi="Times New Roman" w:cs="Times New Roman" w:hint="eastAsia"/>
          <w:bCs/>
          <w:sz w:val="22"/>
        </w:rPr>
        <w:t>200</w:t>
      </w:r>
      <w:r w:rsidRPr="00C848B8">
        <w:rPr>
          <w:rFonts w:ascii="Times New Roman" w:eastAsia="宋体" w:hAnsi="Times New Roman" w:cs="Times New Roman" w:hint="eastAsia"/>
          <w:bCs/>
          <w:sz w:val="22"/>
        </w:rPr>
        <w:t>米一个分区，单仓为一个防火分区，</w:t>
      </w:r>
      <w:proofErr w:type="gramStart"/>
      <w:r w:rsidRPr="00C848B8">
        <w:rPr>
          <w:rFonts w:ascii="Times New Roman" w:eastAsia="宋体" w:hAnsi="Times New Roman" w:cs="Times New Roman" w:hint="eastAsia"/>
          <w:bCs/>
          <w:sz w:val="22"/>
        </w:rPr>
        <w:t>双仓为</w:t>
      </w:r>
      <w:proofErr w:type="gramEnd"/>
      <w:r w:rsidRPr="00C848B8">
        <w:rPr>
          <w:rFonts w:ascii="Times New Roman" w:eastAsia="宋体" w:hAnsi="Times New Roman" w:cs="Times New Roman" w:hint="eastAsia"/>
          <w:bCs/>
          <w:sz w:val="22"/>
        </w:rPr>
        <w:t>两个防火分区，每一个区段中间，结合</w:t>
      </w:r>
      <w:proofErr w:type="gramStart"/>
      <w:r w:rsidRPr="00C848B8">
        <w:rPr>
          <w:rFonts w:ascii="Times New Roman" w:eastAsia="宋体" w:hAnsi="Times New Roman" w:cs="Times New Roman" w:hint="eastAsia"/>
          <w:bCs/>
          <w:sz w:val="22"/>
        </w:rPr>
        <w:t>投料口</w:t>
      </w:r>
      <w:proofErr w:type="gramEnd"/>
      <w:r w:rsidRPr="00C848B8">
        <w:rPr>
          <w:rFonts w:ascii="Times New Roman" w:eastAsia="宋体" w:hAnsi="Times New Roman" w:cs="Times New Roman" w:hint="eastAsia"/>
          <w:bCs/>
          <w:sz w:val="22"/>
        </w:rPr>
        <w:t>百叶窗自然进风，两端各设机械排风兼排烟风机一台。在共同沟内的通风口、</w:t>
      </w:r>
      <w:proofErr w:type="gramStart"/>
      <w:r w:rsidRPr="00C848B8">
        <w:rPr>
          <w:rFonts w:ascii="Times New Roman" w:eastAsia="宋体" w:hAnsi="Times New Roman" w:cs="Times New Roman" w:hint="eastAsia"/>
          <w:bCs/>
          <w:sz w:val="22"/>
        </w:rPr>
        <w:t>投料口</w:t>
      </w:r>
      <w:proofErr w:type="gramEnd"/>
      <w:r w:rsidRPr="00C848B8">
        <w:rPr>
          <w:rFonts w:ascii="Times New Roman" w:eastAsia="宋体" w:hAnsi="Times New Roman" w:cs="Times New Roman" w:hint="eastAsia"/>
          <w:bCs/>
          <w:sz w:val="22"/>
        </w:rPr>
        <w:t>进风口设置电动防雨百叶。</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平时：百叶进风、排风排烟防火阀常开，通风时开启风机，排除废气满足卫生要求。</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事故：百叶进风、排风排烟防火阀、风机联动关闭；接消防信号后，百叶进风、排风排烟防火阀、风机联动开启排除烟雾余热。</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服务内容包括：通风设备日常检查、测试、维修、保洁、保养。</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5</w:t>
      </w:r>
      <w:r w:rsidRPr="00C848B8">
        <w:rPr>
          <w:rFonts w:ascii="Times New Roman" w:eastAsia="宋体" w:hAnsi="Times New Roman" w:cs="Times New Roman" w:hint="eastAsia"/>
          <w:bCs/>
          <w:sz w:val="22"/>
        </w:rPr>
        <w:t>）电气、照明系统</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电气部分为管廊自用动力和照明负荷供配电部分，管廊全线划分为</w:t>
      </w:r>
      <w:r w:rsidRPr="00C848B8">
        <w:rPr>
          <w:rFonts w:ascii="Times New Roman" w:eastAsia="宋体" w:hAnsi="Times New Roman" w:cs="Times New Roman" w:hint="eastAsia"/>
          <w:bCs/>
          <w:sz w:val="22"/>
        </w:rPr>
        <w:t>4</w:t>
      </w:r>
      <w:r w:rsidRPr="00C848B8">
        <w:rPr>
          <w:rFonts w:ascii="Times New Roman" w:eastAsia="宋体" w:hAnsi="Times New Roman" w:cs="Times New Roman" w:hint="eastAsia"/>
          <w:bCs/>
          <w:sz w:val="22"/>
        </w:rPr>
        <w:t>个供电区域，分别由沿线</w:t>
      </w:r>
      <w:r w:rsidRPr="00C848B8">
        <w:rPr>
          <w:rFonts w:ascii="Times New Roman" w:eastAsia="宋体" w:hAnsi="Times New Roman" w:cs="Times New Roman" w:hint="eastAsia"/>
          <w:bCs/>
          <w:sz w:val="22"/>
        </w:rPr>
        <w:t>4</w:t>
      </w:r>
      <w:r w:rsidRPr="00C848B8">
        <w:rPr>
          <w:rFonts w:ascii="Times New Roman" w:eastAsia="宋体" w:hAnsi="Times New Roman" w:cs="Times New Roman" w:hint="eastAsia"/>
          <w:bCs/>
          <w:sz w:val="22"/>
        </w:rPr>
        <w:t>座埋</w:t>
      </w:r>
      <w:proofErr w:type="gramStart"/>
      <w:r w:rsidRPr="00C848B8">
        <w:rPr>
          <w:rFonts w:ascii="Times New Roman" w:eastAsia="宋体" w:hAnsi="Times New Roman" w:cs="Times New Roman" w:hint="eastAsia"/>
          <w:bCs/>
          <w:sz w:val="22"/>
        </w:rPr>
        <w:t>地式分变电所</w:t>
      </w:r>
      <w:proofErr w:type="gramEnd"/>
      <w:r w:rsidRPr="00C848B8">
        <w:rPr>
          <w:rFonts w:ascii="Times New Roman" w:eastAsia="宋体" w:hAnsi="Times New Roman" w:cs="Times New Roman" w:hint="eastAsia"/>
          <w:bCs/>
          <w:sz w:val="22"/>
        </w:rPr>
        <w:t>供电，</w:t>
      </w:r>
      <w:r w:rsidRPr="00C848B8">
        <w:rPr>
          <w:rFonts w:ascii="Times New Roman" w:eastAsia="宋体" w:hAnsi="Times New Roman" w:cs="Times New Roman" w:hint="eastAsia"/>
          <w:bCs/>
          <w:sz w:val="22"/>
        </w:rPr>
        <w:t>4</w:t>
      </w:r>
      <w:r w:rsidRPr="00C848B8">
        <w:rPr>
          <w:rFonts w:ascii="Times New Roman" w:eastAsia="宋体" w:hAnsi="Times New Roman" w:cs="Times New Roman" w:hint="eastAsia"/>
          <w:bCs/>
          <w:sz w:val="22"/>
        </w:rPr>
        <w:t>座分变电所均采用双</w:t>
      </w:r>
      <w:proofErr w:type="gramStart"/>
      <w:r w:rsidRPr="00C848B8">
        <w:rPr>
          <w:rFonts w:ascii="Times New Roman" w:eastAsia="宋体" w:hAnsi="Times New Roman" w:cs="Times New Roman" w:hint="eastAsia"/>
          <w:bCs/>
          <w:sz w:val="22"/>
        </w:rPr>
        <w:t>电源双</w:t>
      </w:r>
      <w:proofErr w:type="gramEnd"/>
      <w:r w:rsidRPr="00C848B8">
        <w:rPr>
          <w:rFonts w:ascii="Times New Roman" w:eastAsia="宋体" w:hAnsi="Times New Roman" w:cs="Times New Roman" w:hint="eastAsia"/>
          <w:bCs/>
          <w:sz w:val="22"/>
        </w:rPr>
        <w:t>变压器供电方式。</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proofErr w:type="gramStart"/>
      <w:r w:rsidRPr="00C848B8">
        <w:rPr>
          <w:rFonts w:ascii="Times New Roman" w:eastAsia="宋体" w:hAnsi="Times New Roman" w:cs="Times New Roman" w:hint="eastAsia"/>
          <w:bCs/>
          <w:sz w:val="22"/>
        </w:rPr>
        <w:t>总变配电</w:t>
      </w:r>
      <w:proofErr w:type="gramEnd"/>
      <w:r w:rsidRPr="00C848B8">
        <w:rPr>
          <w:rFonts w:ascii="Times New Roman" w:eastAsia="宋体" w:hAnsi="Times New Roman" w:cs="Times New Roman" w:hint="eastAsia"/>
          <w:bCs/>
          <w:sz w:val="22"/>
        </w:rPr>
        <w:t>所</w:t>
      </w:r>
      <w:proofErr w:type="gramStart"/>
      <w:r w:rsidRPr="00C848B8">
        <w:rPr>
          <w:rFonts w:ascii="Times New Roman" w:eastAsia="宋体" w:hAnsi="Times New Roman" w:cs="Times New Roman" w:hint="eastAsia"/>
          <w:bCs/>
          <w:sz w:val="22"/>
        </w:rPr>
        <w:t>馈</w:t>
      </w:r>
      <w:proofErr w:type="gramEnd"/>
      <w:r w:rsidRPr="00C848B8">
        <w:rPr>
          <w:rFonts w:ascii="Times New Roman" w:eastAsia="宋体" w:hAnsi="Times New Roman" w:cs="Times New Roman" w:hint="eastAsia"/>
          <w:bCs/>
          <w:sz w:val="22"/>
        </w:rPr>
        <w:t>出二路</w:t>
      </w:r>
      <w:r w:rsidRPr="00C848B8">
        <w:rPr>
          <w:rFonts w:ascii="Times New Roman" w:eastAsia="宋体" w:hAnsi="Times New Roman" w:cs="Times New Roman" w:hint="eastAsia"/>
          <w:bCs/>
          <w:sz w:val="22"/>
        </w:rPr>
        <w:t>10kV</w:t>
      </w:r>
      <w:r w:rsidRPr="00C848B8">
        <w:rPr>
          <w:rFonts w:ascii="Times New Roman" w:eastAsia="宋体" w:hAnsi="Times New Roman" w:cs="Times New Roman" w:hint="eastAsia"/>
          <w:bCs/>
          <w:sz w:val="22"/>
        </w:rPr>
        <w:t>电源分别至分变电所</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3#</w:t>
      </w: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5#</w:t>
      </w: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7#</w:t>
      </w:r>
      <w:r w:rsidRPr="00C848B8">
        <w:rPr>
          <w:rFonts w:ascii="Times New Roman" w:eastAsia="宋体" w:hAnsi="Times New Roman" w:cs="Times New Roman" w:hint="eastAsia"/>
          <w:bCs/>
          <w:sz w:val="22"/>
        </w:rPr>
        <w:t>变压器和</w:t>
      </w:r>
      <w:r w:rsidRPr="00C848B8">
        <w:rPr>
          <w:rFonts w:ascii="Times New Roman" w:eastAsia="宋体" w:hAnsi="Times New Roman" w:cs="Times New Roman" w:hint="eastAsia"/>
          <w:bCs/>
          <w:sz w:val="22"/>
        </w:rPr>
        <w:t>2#</w:t>
      </w: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4#</w:t>
      </w: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6#</w:t>
      </w: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8#</w:t>
      </w:r>
      <w:r w:rsidRPr="00C848B8">
        <w:rPr>
          <w:rFonts w:ascii="Times New Roman" w:eastAsia="宋体" w:hAnsi="Times New Roman" w:cs="Times New Roman" w:hint="eastAsia"/>
          <w:bCs/>
          <w:sz w:val="22"/>
        </w:rPr>
        <w:t>变压器，形成双回路树干式供电形势。</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根据共同沟负荷运行的安全要求，消防泵、排烟风机、进风阀、排水泵、监控设备、疏散照明为二级负荷；一般照明、检修插座箱为三级负荷。</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proofErr w:type="gramStart"/>
      <w:r w:rsidRPr="00C848B8">
        <w:rPr>
          <w:rFonts w:ascii="Times New Roman" w:eastAsia="宋体" w:hAnsi="Times New Roman" w:cs="Times New Roman" w:hint="eastAsia"/>
          <w:bCs/>
          <w:sz w:val="22"/>
        </w:rPr>
        <w:t>共同沟共划分</w:t>
      </w:r>
      <w:proofErr w:type="gramEnd"/>
      <w:r w:rsidRPr="00C848B8">
        <w:rPr>
          <w:rFonts w:ascii="Times New Roman" w:eastAsia="宋体" w:hAnsi="Times New Roman" w:cs="Times New Roman" w:hint="eastAsia"/>
          <w:bCs/>
          <w:sz w:val="22"/>
        </w:rPr>
        <w:t>为</w:t>
      </w:r>
      <w:r w:rsidRPr="00C848B8">
        <w:rPr>
          <w:rFonts w:ascii="Times New Roman" w:eastAsia="宋体" w:hAnsi="Times New Roman" w:cs="Times New Roman" w:hint="eastAsia"/>
          <w:bCs/>
          <w:sz w:val="22"/>
        </w:rPr>
        <w:t>21</w:t>
      </w:r>
      <w:r w:rsidRPr="00C848B8">
        <w:rPr>
          <w:rFonts w:ascii="Times New Roman" w:eastAsia="宋体" w:hAnsi="Times New Roman" w:cs="Times New Roman" w:hint="eastAsia"/>
          <w:bCs/>
          <w:sz w:val="22"/>
        </w:rPr>
        <w:t>个防火分区，每个防火分区在该区投料口处设一台照明配电箱和一台动力配电柜，</w:t>
      </w:r>
      <w:proofErr w:type="gramStart"/>
      <w:r w:rsidRPr="00C848B8">
        <w:rPr>
          <w:rFonts w:ascii="Times New Roman" w:eastAsia="宋体" w:hAnsi="Times New Roman" w:cs="Times New Roman" w:hint="eastAsia"/>
          <w:bCs/>
          <w:sz w:val="22"/>
        </w:rPr>
        <w:t>供该防火区</w:t>
      </w:r>
      <w:proofErr w:type="gramEnd"/>
      <w:r w:rsidRPr="00C848B8">
        <w:rPr>
          <w:rFonts w:ascii="Times New Roman" w:eastAsia="宋体" w:hAnsi="Times New Roman" w:cs="Times New Roman" w:hint="eastAsia"/>
          <w:bCs/>
          <w:sz w:val="22"/>
        </w:rPr>
        <w:t>的照明和动力配电。从分变电所至配电</w:t>
      </w:r>
      <w:proofErr w:type="gramStart"/>
      <w:r w:rsidRPr="00C848B8">
        <w:rPr>
          <w:rFonts w:ascii="Times New Roman" w:eastAsia="宋体" w:hAnsi="Times New Roman" w:cs="Times New Roman" w:hint="eastAsia"/>
          <w:bCs/>
          <w:sz w:val="22"/>
        </w:rPr>
        <w:t>箱之间</w:t>
      </w:r>
      <w:proofErr w:type="gramEnd"/>
      <w:r w:rsidRPr="00C848B8">
        <w:rPr>
          <w:rFonts w:ascii="Times New Roman" w:eastAsia="宋体" w:hAnsi="Times New Roman" w:cs="Times New Roman" w:hint="eastAsia"/>
          <w:bCs/>
          <w:sz w:val="22"/>
        </w:rPr>
        <w:t>采用放射式和</w:t>
      </w:r>
      <w:proofErr w:type="gramStart"/>
      <w:r w:rsidRPr="00C848B8">
        <w:rPr>
          <w:rFonts w:ascii="Times New Roman" w:eastAsia="宋体" w:hAnsi="Times New Roman" w:cs="Times New Roman" w:hint="eastAsia"/>
          <w:bCs/>
          <w:sz w:val="22"/>
        </w:rPr>
        <w:t>树干式相结合</w:t>
      </w:r>
      <w:proofErr w:type="gramEnd"/>
      <w:r w:rsidRPr="00C848B8">
        <w:rPr>
          <w:rFonts w:ascii="Times New Roman" w:eastAsia="宋体" w:hAnsi="Times New Roman" w:cs="Times New Roman" w:hint="eastAsia"/>
          <w:bCs/>
          <w:sz w:val="22"/>
        </w:rPr>
        <w:t>的接线方式。动力</w:t>
      </w:r>
      <w:proofErr w:type="gramStart"/>
      <w:r w:rsidRPr="00C848B8">
        <w:rPr>
          <w:rFonts w:ascii="Times New Roman" w:eastAsia="宋体" w:hAnsi="Times New Roman" w:cs="Times New Roman" w:hint="eastAsia"/>
          <w:bCs/>
          <w:sz w:val="22"/>
        </w:rPr>
        <w:t>配电箱由分</w:t>
      </w:r>
      <w:proofErr w:type="gramEnd"/>
      <w:r w:rsidRPr="00C848B8">
        <w:rPr>
          <w:rFonts w:ascii="Times New Roman" w:eastAsia="宋体" w:hAnsi="Times New Roman" w:cs="Times New Roman" w:hint="eastAsia"/>
          <w:bCs/>
          <w:sz w:val="22"/>
        </w:rPr>
        <w:t>变电所不同变压器低压侧双回路供电，末端自切，供二级负荷配电；照明配电箱由单回路供电，供三级负荷配电。</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10kV</w:t>
      </w:r>
      <w:r w:rsidRPr="00C848B8">
        <w:rPr>
          <w:rFonts w:ascii="Times New Roman" w:eastAsia="宋体" w:hAnsi="Times New Roman" w:cs="Times New Roman" w:hint="eastAsia"/>
          <w:bCs/>
          <w:sz w:val="22"/>
        </w:rPr>
        <w:t>电缆和分变电所进出电缆</w:t>
      </w:r>
      <w:proofErr w:type="gramStart"/>
      <w:r w:rsidRPr="00C848B8">
        <w:rPr>
          <w:rFonts w:ascii="Times New Roman" w:eastAsia="宋体" w:hAnsi="Times New Roman" w:cs="Times New Roman" w:hint="eastAsia"/>
          <w:bCs/>
          <w:sz w:val="22"/>
        </w:rPr>
        <w:t>沿共同</w:t>
      </w:r>
      <w:proofErr w:type="gramEnd"/>
      <w:r w:rsidRPr="00C848B8">
        <w:rPr>
          <w:rFonts w:ascii="Times New Roman" w:eastAsia="宋体" w:hAnsi="Times New Roman" w:cs="Times New Roman" w:hint="eastAsia"/>
          <w:bCs/>
          <w:sz w:val="22"/>
        </w:rPr>
        <w:t>沟内自用桥架敷设。电缆出桥架穿钢管沿墙、顶板明敷。照明电线采用塑料铜芯线穿钢管明敷。电缆、电线穿墙、顶板预留孔时应填防火堵料封堵。穿线管、桥架等过结构伸缩缝时需做伸缩处理。共同沟内防火分区超过</w:t>
      </w:r>
      <w:r w:rsidRPr="00C848B8">
        <w:rPr>
          <w:rFonts w:ascii="Times New Roman" w:eastAsia="宋体" w:hAnsi="Times New Roman" w:cs="Times New Roman" w:hint="eastAsia"/>
          <w:bCs/>
          <w:sz w:val="22"/>
        </w:rPr>
        <w:t>100</w:t>
      </w:r>
      <w:r w:rsidRPr="00C848B8">
        <w:rPr>
          <w:rFonts w:ascii="Times New Roman" w:eastAsia="宋体" w:hAnsi="Times New Roman" w:cs="Times New Roman" w:hint="eastAsia"/>
          <w:bCs/>
          <w:sz w:val="22"/>
        </w:rPr>
        <w:t>米，每</w:t>
      </w:r>
      <w:r w:rsidRPr="00C848B8">
        <w:rPr>
          <w:rFonts w:ascii="Times New Roman" w:eastAsia="宋体" w:hAnsi="Times New Roman" w:cs="Times New Roman" w:hint="eastAsia"/>
          <w:bCs/>
          <w:sz w:val="22"/>
        </w:rPr>
        <w:t>100</w:t>
      </w:r>
      <w:r w:rsidRPr="00C848B8">
        <w:rPr>
          <w:rFonts w:ascii="Times New Roman" w:eastAsia="宋体" w:hAnsi="Times New Roman" w:cs="Times New Roman" w:hint="eastAsia"/>
          <w:bCs/>
          <w:sz w:val="22"/>
        </w:rPr>
        <w:t>米设置防火包阻火墙。</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proofErr w:type="gramStart"/>
      <w:r w:rsidRPr="00C848B8">
        <w:rPr>
          <w:rFonts w:ascii="Times New Roman" w:eastAsia="宋体" w:hAnsi="Times New Roman" w:cs="Times New Roman" w:hint="eastAsia"/>
          <w:bCs/>
          <w:sz w:val="22"/>
        </w:rPr>
        <w:t>插座盒每</w:t>
      </w:r>
      <w:r w:rsidRPr="00C848B8">
        <w:rPr>
          <w:rFonts w:ascii="Times New Roman" w:eastAsia="宋体" w:hAnsi="Times New Roman" w:cs="Times New Roman" w:hint="eastAsia"/>
          <w:bCs/>
          <w:sz w:val="22"/>
        </w:rPr>
        <w:t>40</w:t>
      </w:r>
      <w:r w:rsidRPr="00C848B8">
        <w:rPr>
          <w:rFonts w:ascii="Times New Roman" w:eastAsia="宋体" w:hAnsi="Times New Roman" w:cs="Times New Roman" w:hint="eastAsia"/>
          <w:bCs/>
          <w:sz w:val="22"/>
        </w:rPr>
        <w:t>米</w:t>
      </w:r>
      <w:proofErr w:type="gramEnd"/>
      <w:r w:rsidRPr="00C848B8">
        <w:rPr>
          <w:rFonts w:ascii="Times New Roman" w:eastAsia="宋体" w:hAnsi="Times New Roman" w:cs="Times New Roman" w:hint="eastAsia"/>
          <w:bCs/>
          <w:sz w:val="22"/>
        </w:rPr>
        <w:t>安装一档，供检修等之用；照明灯具每</w:t>
      </w:r>
      <w:r w:rsidRPr="00C848B8">
        <w:rPr>
          <w:rFonts w:ascii="Times New Roman" w:eastAsia="宋体" w:hAnsi="Times New Roman" w:cs="Times New Roman" w:hint="eastAsia"/>
          <w:bCs/>
          <w:sz w:val="22"/>
        </w:rPr>
        <w:t>8</w:t>
      </w:r>
      <w:r w:rsidRPr="00C848B8">
        <w:rPr>
          <w:rFonts w:ascii="Times New Roman" w:eastAsia="宋体" w:hAnsi="Times New Roman" w:cs="Times New Roman" w:hint="eastAsia"/>
          <w:bCs/>
          <w:sz w:val="22"/>
        </w:rPr>
        <w:t>米安装一档，在防火门、投料口、缆线接出口等处距离适当减小，应急灯每</w:t>
      </w:r>
      <w:r w:rsidRPr="00C848B8">
        <w:rPr>
          <w:rFonts w:ascii="Times New Roman" w:eastAsia="宋体" w:hAnsi="Times New Roman" w:cs="Times New Roman" w:hint="eastAsia"/>
          <w:bCs/>
          <w:sz w:val="22"/>
        </w:rPr>
        <w:t>24</w:t>
      </w:r>
      <w:r w:rsidRPr="00C848B8">
        <w:rPr>
          <w:rFonts w:ascii="Times New Roman" w:eastAsia="宋体" w:hAnsi="Times New Roman" w:cs="Times New Roman" w:hint="eastAsia"/>
          <w:bCs/>
          <w:sz w:val="22"/>
        </w:rPr>
        <w:t>米安装一档，疏散指示灯间距</w:t>
      </w:r>
      <w:r w:rsidRPr="00C848B8">
        <w:rPr>
          <w:rFonts w:ascii="Times New Roman" w:eastAsia="宋体" w:hAnsi="Times New Roman" w:cs="Times New Roman" w:hint="eastAsia"/>
          <w:bCs/>
          <w:sz w:val="22"/>
        </w:rPr>
        <w:t>16</w:t>
      </w:r>
      <w:r w:rsidRPr="00C848B8">
        <w:rPr>
          <w:rFonts w:ascii="Times New Roman" w:eastAsia="宋体" w:hAnsi="Times New Roman" w:cs="Times New Roman" w:hint="eastAsia"/>
          <w:bCs/>
          <w:sz w:val="22"/>
        </w:rPr>
        <w:t>米，应急灯具、疏散指示和安全出口指示的接线为三线制，自带蓄电池供电，蓄电池放电时间为</w:t>
      </w:r>
      <w:r w:rsidRPr="00C848B8">
        <w:rPr>
          <w:rFonts w:ascii="Times New Roman" w:eastAsia="宋体" w:hAnsi="Times New Roman" w:cs="Times New Roman" w:hint="eastAsia"/>
          <w:bCs/>
          <w:sz w:val="22"/>
        </w:rPr>
        <w:t>30</w:t>
      </w:r>
      <w:r w:rsidRPr="00C848B8">
        <w:rPr>
          <w:rFonts w:ascii="Times New Roman" w:eastAsia="宋体" w:hAnsi="Times New Roman" w:cs="Times New Roman" w:hint="eastAsia"/>
          <w:bCs/>
          <w:sz w:val="22"/>
        </w:rPr>
        <w:t>分钟。照明灯具、插座盒等遇障碍时可前后左右适当调整以叉开。</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变压器低压</w:t>
      </w:r>
      <w:proofErr w:type="gramStart"/>
      <w:r w:rsidRPr="00C848B8">
        <w:rPr>
          <w:rFonts w:ascii="Times New Roman" w:eastAsia="宋体" w:hAnsi="Times New Roman" w:cs="Times New Roman" w:hint="eastAsia"/>
          <w:bCs/>
          <w:sz w:val="22"/>
        </w:rPr>
        <w:t>侧采用</w:t>
      </w:r>
      <w:proofErr w:type="gramEnd"/>
      <w:r w:rsidRPr="00C848B8">
        <w:rPr>
          <w:rFonts w:ascii="Times New Roman" w:eastAsia="宋体" w:hAnsi="Times New Roman" w:cs="Times New Roman" w:hint="eastAsia"/>
          <w:bCs/>
          <w:sz w:val="22"/>
        </w:rPr>
        <w:t>TN-S</w:t>
      </w:r>
      <w:r w:rsidRPr="00C848B8">
        <w:rPr>
          <w:rFonts w:ascii="Times New Roman" w:eastAsia="宋体" w:hAnsi="Times New Roman" w:cs="Times New Roman" w:hint="eastAsia"/>
          <w:bCs/>
          <w:sz w:val="22"/>
        </w:rPr>
        <w:t>制接地方式。接地体采用共同</w:t>
      </w:r>
      <w:proofErr w:type="gramStart"/>
      <w:r w:rsidRPr="00C848B8">
        <w:rPr>
          <w:rFonts w:ascii="Times New Roman" w:eastAsia="宋体" w:hAnsi="Times New Roman" w:cs="Times New Roman" w:hint="eastAsia"/>
          <w:bCs/>
          <w:sz w:val="22"/>
        </w:rPr>
        <w:t>沟结构</w:t>
      </w:r>
      <w:proofErr w:type="gramEnd"/>
      <w:r w:rsidRPr="00C848B8">
        <w:rPr>
          <w:rFonts w:ascii="Times New Roman" w:eastAsia="宋体" w:hAnsi="Times New Roman" w:cs="Times New Roman" w:hint="eastAsia"/>
          <w:bCs/>
          <w:sz w:val="22"/>
        </w:rPr>
        <w:t>壁内的钢筋形成自然接地体网，接地电阻不大于</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欧姆，否则应通过预埋接地引出板增补人工接地极降阻。低压电缆每大于</w:t>
      </w:r>
      <w:r w:rsidRPr="00C848B8">
        <w:rPr>
          <w:rFonts w:ascii="Times New Roman" w:eastAsia="宋体" w:hAnsi="Times New Roman" w:cs="Times New Roman" w:hint="eastAsia"/>
          <w:bCs/>
          <w:sz w:val="22"/>
        </w:rPr>
        <w:t>100</w:t>
      </w:r>
      <w:r w:rsidRPr="00C848B8">
        <w:rPr>
          <w:rFonts w:ascii="Times New Roman" w:eastAsia="宋体" w:hAnsi="Times New Roman" w:cs="Times New Roman" w:hint="eastAsia"/>
          <w:bCs/>
          <w:sz w:val="22"/>
        </w:rPr>
        <w:t>米处，</w:t>
      </w:r>
      <w:r w:rsidRPr="00C848B8">
        <w:rPr>
          <w:rFonts w:ascii="Times New Roman" w:eastAsia="宋体" w:hAnsi="Times New Roman" w:cs="Times New Roman" w:hint="eastAsia"/>
          <w:bCs/>
          <w:sz w:val="22"/>
        </w:rPr>
        <w:t>PE</w:t>
      </w:r>
      <w:proofErr w:type="gramStart"/>
      <w:r w:rsidRPr="00C848B8">
        <w:rPr>
          <w:rFonts w:ascii="Times New Roman" w:eastAsia="宋体" w:hAnsi="Times New Roman" w:cs="Times New Roman" w:hint="eastAsia"/>
          <w:bCs/>
          <w:sz w:val="22"/>
        </w:rPr>
        <w:t>线需要</w:t>
      </w:r>
      <w:proofErr w:type="gramEnd"/>
      <w:r w:rsidRPr="00C848B8">
        <w:rPr>
          <w:rFonts w:ascii="Times New Roman" w:eastAsia="宋体" w:hAnsi="Times New Roman" w:cs="Times New Roman" w:hint="eastAsia"/>
          <w:bCs/>
          <w:sz w:val="22"/>
        </w:rPr>
        <w:t>重复接地。</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服务内容包括：电气、照明系统的日常检查、维修、保洁、保养、耗材更换及电力设备预防性试验。</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6</w:t>
      </w:r>
      <w:r w:rsidRPr="00C848B8">
        <w:rPr>
          <w:rFonts w:ascii="Times New Roman" w:eastAsia="宋体" w:hAnsi="Times New Roman" w:cs="Times New Roman" w:hint="eastAsia"/>
          <w:bCs/>
          <w:sz w:val="22"/>
        </w:rPr>
        <w:t>）综合监控系统</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在控制中心设置两台监控计算机、一台通讯柜</w:t>
      </w:r>
      <w:r w:rsidRPr="00C848B8">
        <w:rPr>
          <w:rFonts w:ascii="Times New Roman" w:eastAsia="宋体" w:hAnsi="Times New Roman" w:cs="Times New Roman" w:hint="eastAsia"/>
          <w:bCs/>
          <w:sz w:val="22"/>
        </w:rPr>
        <w:t>TXG</w:t>
      </w:r>
      <w:r w:rsidRPr="00C848B8">
        <w:rPr>
          <w:rFonts w:ascii="Times New Roman" w:eastAsia="宋体" w:hAnsi="Times New Roman" w:cs="Times New Roman" w:hint="eastAsia"/>
          <w:bCs/>
          <w:sz w:val="22"/>
        </w:rPr>
        <w:t>（柜内安装：</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套网络综合通讯</w:t>
      </w:r>
      <w:r w:rsidRPr="00C848B8">
        <w:rPr>
          <w:rFonts w:ascii="Times New Roman" w:eastAsia="宋体" w:hAnsi="Times New Roman" w:cs="Times New Roman" w:hint="eastAsia"/>
          <w:bCs/>
          <w:sz w:val="22"/>
        </w:rPr>
        <w:lastRenderedPageBreak/>
        <w:t>器、</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套工业以太网交换机、</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台</w:t>
      </w:r>
      <w:r w:rsidRPr="00C848B8">
        <w:rPr>
          <w:rFonts w:ascii="Times New Roman" w:eastAsia="宋体" w:hAnsi="Times New Roman" w:cs="Times New Roman" w:hint="eastAsia"/>
          <w:bCs/>
          <w:sz w:val="22"/>
        </w:rPr>
        <w:t>UPS</w:t>
      </w:r>
      <w:r w:rsidRPr="00C848B8">
        <w:rPr>
          <w:rFonts w:ascii="Times New Roman" w:eastAsia="宋体" w:hAnsi="Times New Roman" w:cs="Times New Roman" w:hint="eastAsia"/>
          <w:bCs/>
          <w:sz w:val="22"/>
        </w:rPr>
        <w:t>）、一台服务器柜</w:t>
      </w:r>
      <w:r w:rsidRPr="00C848B8">
        <w:rPr>
          <w:rFonts w:ascii="Times New Roman" w:eastAsia="宋体" w:hAnsi="Times New Roman" w:cs="Times New Roman" w:hint="eastAsia"/>
          <w:bCs/>
          <w:sz w:val="22"/>
        </w:rPr>
        <w:t>SWG</w:t>
      </w:r>
      <w:r w:rsidRPr="00C848B8">
        <w:rPr>
          <w:rFonts w:ascii="Times New Roman" w:eastAsia="宋体" w:hAnsi="Times New Roman" w:cs="Times New Roman" w:hint="eastAsia"/>
          <w:bCs/>
          <w:sz w:val="22"/>
        </w:rPr>
        <w:t>（柜内安装：</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套数据库服务器、</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套视频服务器）、两台打印机和一套正投影仪。</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监控计算机通过</w:t>
      </w:r>
      <w:r w:rsidRPr="00C848B8">
        <w:rPr>
          <w:rFonts w:ascii="Times New Roman" w:eastAsia="宋体" w:hAnsi="Times New Roman" w:cs="Times New Roman" w:hint="eastAsia"/>
          <w:bCs/>
          <w:sz w:val="22"/>
        </w:rPr>
        <w:t>10/100Mbps</w:t>
      </w:r>
      <w:r w:rsidRPr="00C848B8">
        <w:rPr>
          <w:rFonts w:ascii="Times New Roman" w:eastAsia="宋体" w:hAnsi="Times New Roman" w:cs="Times New Roman" w:hint="eastAsia"/>
          <w:bCs/>
          <w:sz w:val="22"/>
        </w:rPr>
        <w:t>光纤以太网与廊内现场</w:t>
      </w:r>
      <w:r w:rsidRPr="00C848B8">
        <w:rPr>
          <w:rFonts w:ascii="Times New Roman" w:eastAsia="宋体" w:hAnsi="Times New Roman" w:cs="Times New Roman" w:hint="eastAsia"/>
          <w:bCs/>
          <w:sz w:val="22"/>
        </w:rPr>
        <w:t>ACU</w:t>
      </w:r>
      <w:r w:rsidRPr="00C848B8">
        <w:rPr>
          <w:rFonts w:ascii="Times New Roman" w:eastAsia="宋体" w:hAnsi="Times New Roman" w:cs="Times New Roman" w:hint="eastAsia"/>
          <w:bCs/>
          <w:sz w:val="22"/>
        </w:rPr>
        <w:t>通讯，彩色显示器上能生动形象地反映出共同沟建筑模拟图、廊内各设备的状态、仪表检测数据和动力配电的实时数据并报警。监控计算机同时还向现场</w:t>
      </w:r>
      <w:r w:rsidRPr="00C848B8">
        <w:rPr>
          <w:rFonts w:ascii="Times New Roman" w:eastAsia="宋体" w:hAnsi="Times New Roman" w:cs="Times New Roman" w:hint="eastAsia"/>
          <w:bCs/>
          <w:sz w:val="22"/>
        </w:rPr>
        <w:t>ACU</w:t>
      </w:r>
      <w:r w:rsidRPr="00C848B8">
        <w:rPr>
          <w:rFonts w:ascii="Times New Roman" w:eastAsia="宋体" w:hAnsi="Times New Roman" w:cs="Times New Roman" w:hint="eastAsia"/>
          <w:bCs/>
          <w:sz w:val="22"/>
        </w:rPr>
        <w:t>发出控制命令、启</w:t>
      </w:r>
      <w:proofErr w:type="gramStart"/>
      <w:r w:rsidRPr="00C848B8">
        <w:rPr>
          <w:rFonts w:ascii="Times New Roman" w:eastAsia="宋体" w:hAnsi="Times New Roman" w:cs="Times New Roman" w:hint="eastAsia"/>
          <w:bCs/>
          <w:sz w:val="22"/>
        </w:rPr>
        <w:t>停现场</w:t>
      </w:r>
      <w:proofErr w:type="gramEnd"/>
      <w:r w:rsidRPr="00C848B8">
        <w:rPr>
          <w:rFonts w:ascii="Times New Roman" w:eastAsia="宋体" w:hAnsi="Times New Roman" w:cs="Times New Roman" w:hint="eastAsia"/>
          <w:bCs/>
          <w:sz w:val="22"/>
        </w:rPr>
        <w:t>附属设备。监控计算机并担负与上级相关部门通信任务。</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在每个区段地坪低处安装两台液位开关，报警液位离地坪</w:t>
      </w:r>
      <w:r w:rsidRPr="00C848B8">
        <w:rPr>
          <w:rFonts w:ascii="Times New Roman" w:eastAsia="宋体" w:hAnsi="Times New Roman" w:cs="Times New Roman" w:hint="eastAsia"/>
          <w:bCs/>
          <w:sz w:val="22"/>
        </w:rPr>
        <w:t>30cm</w:t>
      </w:r>
      <w:r w:rsidRPr="00C848B8">
        <w:rPr>
          <w:rFonts w:ascii="Times New Roman" w:eastAsia="宋体" w:hAnsi="Times New Roman" w:cs="Times New Roman" w:hint="eastAsia"/>
          <w:bCs/>
          <w:sz w:val="22"/>
        </w:rPr>
        <w:t>，用以水管爆管事故发生时廊内水位上升报警。无源触点报警信号通过就近</w:t>
      </w:r>
      <w:r w:rsidRPr="00C848B8">
        <w:rPr>
          <w:rFonts w:ascii="Times New Roman" w:eastAsia="宋体" w:hAnsi="Times New Roman" w:cs="Times New Roman" w:hint="eastAsia"/>
          <w:bCs/>
          <w:sz w:val="22"/>
        </w:rPr>
        <w:t>ACU</w:t>
      </w:r>
      <w:r w:rsidRPr="00C848B8">
        <w:rPr>
          <w:rFonts w:ascii="Times New Roman" w:eastAsia="宋体" w:hAnsi="Times New Roman" w:cs="Times New Roman" w:hint="eastAsia"/>
          <w:bCs/>
          <w:sz w:val="22"/>
        </w:rPr>
        <w:t>送监控计算机。排水泵液位开关按坑深设定。在每个区段安装温湿度，氧检测仪表</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套，安装位置现场定。</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控制中心配置网络综合通讯器一台，引入市话中继线</w:t>
      </w:r>
      <w:r w:rsidRPr="00C848B8">
        <w:rPr>
          <w:rFonts w:ascii="Times New Roman" w:eastAsia="宋体" w:hAnsi="Times New Roman" w:cs="Times New Roman" w:hint="eastAsia"/>
          <w:bCs/>
          <w:sz w:val="22"/>
        </w:rPr>
        <w:t>4</w:t>
      </w:r>
      <w:r w:rsidRPr="00C848B8">
        <w:rPr>
          <w:rFonts w:ascii="Times New Roman" w:eastAsia="宋体" w:hAnsi="Times New Roman" w:cs="Times New Roman" w:hint="eastAsia"/>
          <w:bCs/>
          <w:sz w:val="22"/>
        </w:rPr>
        <w:t>对（中继线引入由</w:t>
      </w:r>
      <w:proofErr w:type="gramStart"/>
      <w:r w:rsidRPr="00C848B8">
        <w:rPr>
          <w:rFonts w:ascii="Times New Roman" w:eastAsia="宋体" w:hAnsi="Times New Roman" w:cs="Times New Roman" w:hint="eastAsia"/>
          <w:bCs/>
          <w:sz w:val="22"/>
        </w:rPr>
        <w:t>世博轴工程</w:t>
      </w:r>
      <w:proofErr w:type="gramEnd"/>
      <w:r w:rsidRPr="00C848B8">
        <w:rPr>
          <w:rFonts w:ascii="Times New Roman" w:eastAsia="宋体" w:hAnsi="Times New Roman" w:cs="Times New Roman" w:hint="eastAsia"/>
          <w:bCs/>
          <w:sz w:val="22"/>
        </w:rPr>
        <w:t>负责），用于控制中心内模拟电话通讯和与廊内</w:t>
      </w:r>
      <w:r w:rsidRPr="00C848B8">
        <w:rPr>
          <w:rFonts w:ascii="Times New Roman" w:eastAsia="宋体" w:hAnsi="Times New Roman" w:cs="Times New Roman" w:hint="eastAsia"/>
          <w:bCs/>
          <w:sz w:val="22"/>
        </w:rPr>
        <w:t>IP</w:t>
      </w:r>
      <w:r w:rsidRPr="00C848B8">
        <w:rPr>
          <w:rFonts w:ascii="Times New Roman" w:eastAsia="宋体" w:hAnsi="Times New Roman" w:cs="Times New Roman" w:hint="eastAsia"/>
          <w:bCs/>
          <w:sz w:val="22"/>
        </w:rPr>
        <w:t>电话通讯。</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控制中心与廊内现场</w:t>
      </w:r>
      <w:r w:rsidRPr="00C848B8">
        <w:rPr>
          <w:rFonts w:ascii="Times New Roman" w:eastAsia="宋体" w:hAnsi="Times New Roman" w:cs="Times New Roman" w:hint="eastAsia"/>
          <w:bCs/>
          <w:sz w:val="22"/>
        </w:rPr>
        <w:t>ACU</w:t>
      </w:r>
      <w:r w:rsidRPr="00C848B8">
        <w:rPr>
          <w:rFonts w:ascii="Times New Roman" w:eastAsia="宋体" w:hAnsi="Times New Roman" w:cs="Times New Roman" w:hint="eastAsia"/>
          <w:bCs/>
          <w:sz w:val="22"/>
        </w:rPr>
        <w:t>箱内</w:t>
      </w:r>
      <w:r w:rsidRPr="00C848B8">
        <w:rPr>
          <w:rFonts w:ascii="Times New Roman" w:eastAsia="宋体" w:hAnsi="Times New Roman" w:cs="Times New Roman" w:hint="eastAsia"/>
          <w:bCs/>
          <w:sz w:val="22"/>
        </w:rPr>
        <w:t>IP</w:t>
      </w:r>
      <w:r w:rsidRPr="00C848B8">
        <w:rPr>
          <w:rFonts w:ascii="Times New Roman" w:eastAsia="宋体" w:hAnsi="Times New Roman" w:cs="Times New Roman" w:hint="eastAsia"/>
          <w:bCs/>
          <w:sz w:val="22"/>
        </w:rPr>
        <w:t>电话通讯利用监控系统网络。</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每个</w:t>
      </w:r>
      <w:proofErr w:type="gramStart"/>
      <w:r w:rsidRPr="00C848B8">
        <w:rPr>
          <w:rFonts w:ascii="Times New Roman" w:eastAsia="宋体" w:hAnsi="Times New Roman" w:cs="Times New Roman" w:hint="eastAsia"/>
          <w:bCs/>
          <w:sz w:val="22"/>
        </w:rPr>
        <w:t>投料口</w:t>
      </w:r>
      <w:proofErr w:type="gramEnd"/>
      <w:r w:rsidRPr="00C848B8">
        <w:rPr>
          <w:rFonts w:ascii="Times New Roman" w:eastAsia="宋体" w:hAnsi="Times New Roman" w:cs="Times New Roman" w:hint="eastAsia"/>
          <w:bCs/>
          <w:sz w:val="22"/>
        </w:rPr>
        <w:t>设置彩色转黑白一体化低照度摄像机</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套、红外照明灯</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套，由</w:t>
      </w:r>
      <w:r w:rsidRPr="00C848B8">
        <w:rPr>
          <w:rFonts w:ascii="Times New Roman" w:eastAsia="宋体" w:hAnsi="Times New Roman" w:cs="Times New Roman" w:hint="eastAsia"/>
          <w:bCs/>
          <w:sz w:val="22"/>
        </w:rPr>
        <w:t>ACU</w:t>
      </w:r>
      <w:r w:rsidRPr="00C848B8">
        <w:rPr>
          <w:rFonts w:ascii="Times New Roman" w:eastAsia="宋体" w:hAnsi="Times New Roman" w:cs="Times New Roman" w:hint="eastAsia"/>
          <w:bCs/>
          <w:sz w:val="22"/>
        </w:rPr>
        <w:t>负责供电。视频和控制信号通过</w:t>
      </w:r>
      <w:r w:rsidRPr="00C848B8">
        <w:rPr>
          <w:rFonts w:ascii="Times New Roman" w:eastAsia="宋体" w:hAnsi="Times New Roman" w:cs="Times New Roman" w:hint="eastAsia"/>
          <w:bCs/>
          <w:sz w:val="22"/>
        </w:rPr>
        <w:t>ACU</w:t>
      </w:r>
      <w:r w:rsidRPr="00C848B8">
        <w:rPr>
          <w:rFonts w:ascii="Times New Roman" w:eastAsia="宋体" w:hAnsi="Times New Roman" w:cs="Times New Roman" w:hint="eastAsia"/>
          <w:bCs/>
          <w:sz w:val="22"/>
        </w:rPr>
        <w:t>内卡轨式视频编码器、利用监控系统光缆将信号送至控制中心安保工作站。视频信号所占带宽不能影响监控信号传输的实时性。摄像机吊顶安装。在控制中心设置安保工作站</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台，该工作站可按顺序或指定区间显示现场图像画面。</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每个</w:t>
      </w:r>
      <w:proofErr w:type="gramStart"/>
      <w:r w:rsidRPr="00C848B8">
        <w:rPr>
          <w:rFonts w:ascii="Times New Roman" w:eastAsia="宋体" w:hAnsi="Times New Roman" w:cs="Times New Roman" w:hint="eastAsia"/>
          <w:bCs/>
          <w:sz w:val="22"/>
        </w:rPr>
        <w:t>投料口</w:t>
      </w:r>
      <w:proofErr w:type="gramEnd"/>
      <w:r w:rsidRPr="00C848B8">
        <w:rPr>
          <w:rFonts w:ascii="Times New Roman" w:eastAsia="宋体" w:hAnsi="Times New Roman" w:cs="Times New Roman" w:hint="eastAsia"/>
          <w:bCs/>
          <w:sz w:val="22"/>
        </w:rPr>
        <w:t>和每个通风口防火门两侧各</w:t>
      </w:r>
      <w:proofErr w:type="gramStart"/>
      <w:r w:rsidRPr="00C848B8">
        <w:rPr>
          <w:rFonts w:ascii="Times New Roman" w:eastAsia="宋体" w:hAnsi="Times New Roman" w:cs="Times New Roman" w:hint="eastAsia"/>
          <w:bCs/>
          <w:sz w:val="22"/>
        </w:rPr>
        <w:t>设置双鉴红外</w:t>
      </w:r>
      <w:proofErr w:type="gramEnd"/>
      <w:r w:rsidRPr="00C848B8">
        <w:rPr>
          <w:rFonts w:ascii="Times New Roman" w:eastAsia="宋体" w:hAnsi="Times New Roman" w:cs="Times New Roman" w:hint="eastAsia"/>
          <w:bCs/>
          <w:sz w:val="22"/>
        </w:rPr>
        <w:t>对射报警装置</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套，用膨胀螺栓固定在廊顶且不易被进入者发现的地方。其无源触点报警信号通过</w:t>
      </w:r>
      <w:r w:rsidRPr="00C848B8">
        <w:rPr>
          <w:rFonts w:ascii="Times New Roman" w:eastAsia="宋体" w:hAnsi="Times New Roman" w:cs="Times New Roman" w:hint="eastAsia"/>
          <w:bCs/>
          <w:sz w:val="22"/>
        </w:rPr>
        <w:t>ACU</w:t>
      </w:r>
      <w:r w:rsidRPr="00C848B8">
        <w:rPr>
          <w:rFonts w:ascii="Times New Roman" w:eastAsia="宋体" w:hAnsi="Times New Roman" w:cs="Times New Roman" w:hint="eastAsia"/>
          <w:bCs/>
          <w:sz w:val="22"/>
        </w:rPr>
        <w:t>送入控制中心安保工作站，使安保工作站显示器画面的相应区段和位置的图像元素闪烁，并产生语音报警信号。</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服务内容：综合监控系统的日常操作、检查、维修、保洁、保养、耗材更换。</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7</w:t>
      </w:r>
      <w:r w:rsidRPr="00C848B8">
        <w:rPr>
          <w:rFonts w:ascii="Times New Roman" w:eastAsia="宋体" w:hAnsi="Times New Roman" w:cs="Times New Roman" w:hint="eastAsia"/>
          <w:bCs/>
          <w:sz w:val="22"/>
        </w:rPr>
        <w:t>）火灾报警系统</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在消防中心内设置火灾报警控制器一台，火灾报警系统采用集中区域报警方式。在投料口处设置消防中继箱（防潮）一台。共同沟内的每一个防火分区内间隔</w:t>
      </w:r>
      <w:r w:rsidRPr="00C848B8">
        <w:rPr>
          <w:rFonts w:ascii="Times New Roman" w:eastAsia="宋体" w:hAnsi="Times New Roman" w:cs="Times New Roman" w:hint="eastAsia"/>
          <w:bCs/>
          <w:sz w:val="22"/>
        </w:rPr>
        <w:t>50</w:t>
      </w:r>
      <w:r w:rsidRPr="00C848B8">
        <w:rPr>
          <w:rFonts w:ascii="Times New Roman" w:eastAsia="宋体" w:hAnsi="Times New Roman" w:cs="Times New Roman" w:hint="eastAsia"/>
          <w:bCs/>
          <w:sz w:val="22"/>
        </w:rPr>
        <w:t>米左右设置防潮型综合盘，在高压动力电缆上蛇形敷设模拟量可复位型感温电缆，火灾自动报警系统由区域报警控制器、感温电缆、综合盘、手动报警按钮、插孔电话、指示灯、警铃等组成。</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服务内容包括：消防设施日常检查、测试、维修、保洁、保养及耗材更换及年度检验。</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注：</w:t>
      </w:r>
      <w:proofErr w:type="gramStart"/>
      <w:r w:rsidRPr="00C848B8">
        <w:rPr>
          <w:rFonts w:ascii="Times New Roman" w:eastAsia="宋体" w:hAnsi="Times New Roman" w:cs="Times New Roman" w:hint="eastAsia"/>
          <w:bCs/>
          <w:sz w:val="22"/>
        </w:rPr>
        <w:t>世</w:t>
      </w:r>
      <w:proofErr w:type="gramEnd"/>
      <w:r w:rsidRPr="00C848B8">
        <w:rPr>
          <w:rFonts w:ascii="Times New Roman" w:eastAsia="宋体" w:hAnsi="Times New Roman" w:cs="Times New Roman" w:hint="eastAsia"/>
          <w:bCs/>
          <w:sz w:val="22"/>
        </w:rPr>
        <w:t>博共同沟系上海市火灾自动报警信息系统联网单位，应按要求做好相关值班、维护等消防管理工作。</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8</w:t>
      </w:r>
      <w:r w:rsidRPr="00C848B8">
        <w:rPr>
          <w:rFonts w:ascii="Times New Roman" w:eastAsia="宋体" w:hAnsi="Times New Roman" w:cs="Times New Roman" w:hint="eastAsia"/>
          <w:bCs/>
          <w:sz w:val="22"/>
        </w:rPr>
        <w:t>）智能井盖系统</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共同沟</w:t>
      </w:r>
      <w:proofErr w:type="gramStart"/>
      <w:r w:rsidRPr="00C848B8">
        <w:rPr>
          <w:rFonts w:ascii="Times New Roman" w:eastAsia="宋体" w:hAnsi="Times New Roman" w:cs="Times New Roman" w:hint="eastAsia"/>
          <w:bCs/>
          <w:sz w:val="22"/>
        </w:rPr>
        <w:t>投料口和埋</w:t>
      </w:r>
      <w:proofErr w:type="gramEnd"/>
      <w:r w:rsidRPr="00C848B8">
        <w:rPr>
          <w:rFonts w:ascii="Times New Roman" w:eastAsia="宋体" w:hAnsi="Times New Roman" w:cs="Times New Roman" w:hint="eastAsia"/>
          <w:bCs/>
          <w:sz w:val="22"/>
        </w:rPr>
        <w:t>地变井口各安装智能井盖</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座，作为人员日常出入通道。该智能井盖具备就地开闭、远程开闭和失电应急开启功能，可满足日常巡视、检修和应急抢险的需要。</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服务内容包括：井盖系统的日常检查、维修、保洁、保养及液压油更换。</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9</w:t>
      </w:r>
      <w:r w:rsidRPr="00C848B8">
        <w:rPr>
          <w:rFonts w:ascii="Times New Roman" w:eastAsia="宋体" w:hAnsi="Times New Roman" w:cs="Times New Roman" w:hint="eastAsia"/>
          <w:bCs/>
          <w:sz w:val="22"/>
        </w:rPr>
        <w:t>）无线对讲系统</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通过设置无线对讲系统实现廊内与控制中心的实时通信联络，以满足日常运行、养</w:t>
      </w:r>
      <w:r w:rsidRPr="00C848B8">
        <w:rPr>
          <w:rFonts w:ascii="Times New Roman" w:eastAsia="宋体" w:hAnsi="Times New Roman" w:cs="Times New Roman" w:hint="eastAsia"/>
          <w:bCs/>
          <w:sz w:val="22"/>
        </w:rPr>
        <w:lastRenderedPageBreak/>
        <w:t>护及应急抢险的需要。采用</w:t>
      </w:r>
      <w:proofErr w:type="gramStart"/>
      <w:r w:rsidRPr="00C848B8">
        <w:rPr>
          <w:rFonts w:ascii="Times New Roman" w:eastAsia="宋体" w:hAnsi="Times New Roman" w:cs="Times New Roman" w:hint="eastAsia"/>
          <w:bCs/>
          <w:sz w:val="22"/>
        </w:rPr>
        <w:t>二功分器</w:t>
      </w:r>
      <w:proofErr w:type="gramEnd"/>
      <w:r w:rsidRPr="00C848B8">
        <w:rPr>
          <w:rFonts w:ascii="Times New Roman" w:eastAsia="宋体" w:hAnsi="Times New Roman" w:cs="Times New Roman" w:hint="eastAsia"/>
          <w:bCs/>
          <w:sz w:val="22"/>
        </w:rPr>
        <w:t>、全向吸顶天线、板状天线实现无线信息在廊内放大与传递。设备选型为专业型无线对讲主机和手持机。主机设于控制中心。</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服务内容包括：无线对讲系统的日常检查、维修、保洁、保养及手持机电池更换。</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10</w:t>
      </w:r>
      <w:r w:rsidRPr="00C848B8">
        <w:rPr>
          <w:rFonts w:ascii="Times New Roman" w:eastAsia="宋体" w:hAnsi="Times New Roman" w:cs="Times New Roman" w:hint="eastAsia"/>
          <w:bCs/>
          <w:sz w:val="22"/>
        </w:rPr>
        <w:t>）标识</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管廊内配备管廊介绍牌、管线标识、设备铭牌、警示标识、方向标识、里程标识、节点标识等标识标牌，在控制中心还设有液晶显示屏系统</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套和制度上墙若干。</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设施量：非标铝制</w:t>
      </w:r>
      <w:r w:rsidRPr="00C848B8">
        <w:rPr>
          <w:rFonts w:ascii="Times New Roman" w:eastAsia="宋体" w:hAnsi="Times New Roman" w:cs="Times New Roman" w:hint="eastAsia"/>
          <w:bCs/>
          <w:sz w:val="22"/>
        </w:rPr>
        <w:t>3578</w:t>
      </w:r>
      <w:r w:rsidRPr="00C848B8">
        <w:rPr>
          <w:rFonts w:ascii="Times New Roman" w:eastAsia="宋体" w:hAnsi="Times New Roman" w:cs="Times New Roman" w:hint="eastAsia"/>
          <w:bCs/>
          <w:sz w:val="22"/>
        </w:rPr>
        <w:t>块、液晶显示屏系统</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套。</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服务内容包括：标识的维修、保洁、更换。</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11</w:t>
      </w:r>
      <w:r w:rsidRPr="00C848B8">
        <w:rPr>
          <w:rFonts w:ascii="Times New Roman" w:eastAsia="宋体" w:hAnsi="Times New Roman" w:cs="Times New Roman" w:hint="eastAsia"/>
          <w:bCs/>
          <w:sz w:val="22"/>
        </w:rPr>
        <w:t>）超细干粉自动灭火装置</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超细干粉自动灭火装置安装于</w:t>
      </w:r>
      <w:proofErr w:type="gramStart"/>
      <w:r w:rsidRPr="00C848B8">
        <w:rPr>
          <w:rFonts w:ascii="Times New Roman" w:eastAsia="宋体" w:hAnsi="Times New Roman" w:cs="Times New Roman" w:hint="eastAsia"/>
          <w:bCs/>
          <w:sz w:val="22"/>
        </w:rPr>
        <w:t>济坤路</w:t>
      </w:r>
      <w:proofErr w:type="gramEnd"/>
      <w:r w:rsidRPr="00C848B8">
        <w:rPr>
          <w:rFonts w:ascii="Times New Roman" w:eastAsia="宋体" w:hAnsi="Times New Roman" w:cs="Times New Roman" w:hint="eastAsia"/>
          <w:bCs/>
          <w:sz w:val="22"/>
        </w:rPr>
        <w:t>（原夏涤路）管廊内，总数量为</w:t>
      </w:r>
      <w:r w:rsidRPr="00C848B8">
        <w:rPr>
          <w:rFonts w:ascii="Times New Roman" w:eastAsia="宋体" w:hAnsi="Times New Roman" w:cs="Times New Roman" w:hint="eastAsia"/>
          <w:bCs/>
          <w:sz w:val="22"/>
        </w:rPr>
        <w:t>184</w:t>
      </w:r>
      <w:r w:rsidRPr="00C848B8">
        <w:rPr>
          <w:rFonts w:ascii="Times New Roman" w:eastAsia="宋体" w:hAnsi="Times New Roman" w:cs="Times New Roman" w:hint="eastAsia"/>
          <w:bCs/>
          <w:sz w:val="22"/>
        </w:rPr>
        <w:t>个，使用满</w:t>
      </w:r>
      <w:r w:rsidRPr="00C848B8">
        <w:rPr>
          <w:rFonts w:ascii="Times New Roman" w:eastAsia="宋体" w:hAnsi="Times New Roman" w:cs="Times New Roman" w:hint="eastAsia"/>
          <w:bCs/>
          <w:sz w:val="22"/>
        </w:rPr>
        <w:t>5</w:t>
      </w:r>
      <w:r w:rsidRPr="00C848B8">
        <w:rPr>
          <w:rFonts w:ascii="Times New Roman" w:eastAsia="宋体" w:hAnsi="Times New Roman" w:cs="Times New Roman" w:hint="eastAsia"/>
          <w:bCs/>
          <w:sz w:val="22"/>
        </w:rPr>
        <w:t>年后需要进行检验充装，本合同期内无维护工作量。</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9.3.2</w:t>
      </w:r>
      <w:r w:rsidRPr="00C848B8">
        <w:rPr>
          <w:rFonts w:ascii="Times New Roman" w:eastAsia="宋体" w:hAnsi="Times New Roman" w:cs="Times New Roman" w:hint="eastAsia"/>
          <w:bCs/>
          <w:sz w:val="22"/>
        </w:rPr>
        <w:t>防水堵漏作业</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、综合管廊防水堵漏管理要求及工作方法</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严格按照国家现行法律法规、技术规范、标准开展防水堵漏作业；落实安全、质量、进度、文明施工管控，施工单位及人员具备相应资质，配齐设备防护器材，健全管理制度、</w:t>
      </w:r>
      <w:proofErr w:type="gramStart"/>
      <w:r w:rsidRPr="00C848B8">
        <w:rPr>
          <w:rFonts w:ascii="Times New Roman" w:eastAsia="宋体" w:hAnsi="Times New Roman" w:cs="Times New Roman" w:hint="eastAsia"/>
          <w:bCs/>
          <w:sz w:val="22"/>
        </w:rPr>
        <w:t>台账及施工计划</w:t>
      </w:r>
      <w:proofErr w:type="gramEnd"/>
      <w:r w:rsidRPr="00C848B8">
        <w:rPr>
          <w:rFonts w:ascii="Times New Roman" w:eastAsia="宋体" w:hAnsi="Times New Roman" w:cs="Times New Roman" w:hint="eastAsia"/>
          <w:bCs/>
          <w:sz w:val="22"/>
        </w:rPr>
        <w:t>，规范全过程施工，确保质量达标。</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2</w:t>
      </w: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 xml:space="preserve"> </w:t>
      </w:r>
      <w:r w:rsidRPr="00C848B8">
        <w:rPr>
          <w:rFonts w:ascii="Times New Roman" w:eastAsia="宋体" w:hAnsi="Times New Roman" w:cs="Times New Roman" w:hint="eastAsia"/>
          <w:bCs/>
          <w:sz w:val="22"/>
        </w:rPr>
        <w:t>综合管廊防渗堵漏主要内容：</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）综合管廊内</w:t>
      </w:r>
      <w:proofErr w:type="gramStart"/>
      <w:r w:rsidRPr="00C848B8">
        <w:rPr>
          <w:rFonts w:ascii="Times New Roman" w:eastAsia="宋体" w:hAnsi="Times New Roman" w:cs="Times New Roman" w:hint="eastAsia"/>
          <w:bCs/>
          <w:sz w:val="22"/>
        </w:rPr>
        <w:t>发生漏泥与</w:t>
      </w:r>
      <w:proofErr w:type="gramEnd"/>
      <w:r w:rsidRPr="00C848B8">
        <w:rPr>
          <w:rFonts w:ascii="Times New Roman" w:eastAsia="宋体" w:hAnsi="Times New Roman" w:cs="Times New Roman" w:hint="eastAsia"/>
          <w:bCs/>
          <w:sz w:val="22"/>
        </w:rPr>
        <w:t>漏水带泥应及时进行堵漏处理。</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2</w:t>
      </w:r>
      <w:r w:rsidRPr="00C848B8">
        <w:rPr>
          <w:rFonts w:ascii="Times New Roman" w:eastAsia="宋体" w:hAnsi="Times New Roman" w:cs="Times New Roman" w:hint="eastAsia"/>
          <w:bCs/>
          <w:sz w:val="22"/>
        </w:rPr>
        <w:t>）变形缝止水带损坏造成漏水应及时堵漏和修理。</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3</w:t>
      </w:r>
      <w:r w:rsidRPr="00C848B8">
        <w:rPr>
          <w:rFonts w:ascii="Times New Roman" w:eastAsia="宋体" w:hAnsi="Times New Roman" w:cs="Times New Roman" w:hint="eastAsia"/>
          <w:bCs/>
          <w:sz w:val="22"/>
        </w:rPr>
        <w:t>）由于结构变形严重而造成的漏水应及时进行处理。</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4</w:t>
      </w:r>
      <w:r w:rsidRPr="00C848B8">
        <w:rPr>
          <w:rFonts w:ascii="Times New Roman" w:eastAsia="宋体" w:hAnsi="Times New Roman" w:cs="Times New Roman" w:hint="eastAsia"/>
          <w:bCs/>
          <w:sz w:val="22"/>
        </w:rPr>
        <w:t>）因漏水影响综合管廊内设备正常工作时，应及时进行处理。</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5</w:t>
      </w:r>
      <w:r w:rsidRPr="00C848B8">
        <w:rPr>
          <w:rFonts w:ascii="Times New Roman" w:eastAsia="宋体" w:hAnsi="Times New Roman" w:cs="Times New Roman" w:hint="eastAsia"/>
          <w:bCs/>
          <w:sz w:val="22"/>
        </w:rPr>
        <w:t>）防水堵漏使用的材料，应经相关部门检验，测试，鉴定和有合格证明的许可。</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3</w:t>
      </w: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 xml:space="preserve"> </w:t>
      </w:r>
      <w:r w:rsidRPr="00C848B8">
        <w:rPr>
          <w:rFonts w:ascii="Times New Roman" w:eastAsia="宋体" w:hAnsi="Times New Roman" w:cs="Times New Roman" w:hint="eastAsia"/>
          <w:bCs/>
          <w:sz w:val="22"/>
        </w:rPr>
        <w:t>综合管廊防渗堵漏要求：</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 xml:space="preserve"> </w:t>
      </w:r>
      <w:r w:rsidRPr="00C848B8">
        <w:rPr>
          <w:rFonts w:ascii="Times New Roman" w:eastAsia="宋体" w:hAnsi="Times New Roman" w:cs="Times New Roman" w:hint="eastAsia"/>
          <w:bCs/>
          <w:sz w:val="22"/>
        </w:rPr>
        <w:t>综合管廊内结构总渗水量应满足设计标准，如无设计标准，总渗水量必须小于</w:t>
      </w:r>
      <w:r w:rsidRPr="00C848B8">
        <w:rPr>
          <w:rFonts w:ascii="Times New Roman" w:eastAsia="宋体" w:hAnsi="Times New Roman" w:cs="Times New Roman" w:hint="eastAsia"/>
          <w:bCs/>
          <w:sz w:val="22"/>
        </w:rPr>
        <w:t>0.5L/m2.d</w:t>
      </w:r>
      <w:r w:rsidRPr="00C848B8">
        <w:rPr>
          <w:rFonts w:ascii="Times New Roman" w:eastAsia="宋体" w:hAnsi="Times New Roman" w:cs="Times New Roman" w:hint="eastAsia"/>
          <w:bCs/>
          <w:sz w:val="22"/>
        </w:rPr>
        <w:t>。</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2</w:t>
      </w:r>
      <w:r w:rsidRPr="00C848B8">
        <w:rPr>
          <w:rFonts w:ascii="Times New Roman" w:eastAsia="宋体" w:hAnsi="Times New Roman" w:cs="Times New Roman" w:hint="eastAsia"/>
          <w:bCs/>
          <w:sz w:val="22"/>
        </w:rPr>
        <w:t>）局部渗水严重区域任意</w:t>
      </w:r>
      <w:r w:rsidRPr="00C848B8">
        <w:rPr>
          <w:rFonts w:ascii="Times New Roman" w:eastAsia="宋体" w:hAnsi="Times New Roman" w:cs="Times New Roman" w:hint="eastAsia"/>
          <w:bCs/>
          <w:sz w:val="22"/>
        </w:rPr>
        <w:t>100m2</w:t>
      </w:r>
      <w:r w:rsidRPr="00C848B8">
        <w:rPr>
          <w:rFonts w:ascii="Times New Roman" w:eastAsia="宋体" w:hAnsi="Times New Roman" w:cs="Times New Roman" w:hint="eastAsia"/>
          <w:bCs/>
          <w:sz w:val="22"/>
        </w:rPr>
        <w:t>中的渗漏水点数须不超过</w:t>
      </w:r>
      <w:r w:rsidRPr="00C848B8">
        <w:rPr>
          <w:rFonts w:ascii="Times New Roman" w:eastAsia="宋体" w:hAnsi="Times New Roman" w:cs="Times New Roman" w:hint="eastAsia"/>
          <w:bCs/>
          <w:sz w:val="22"/>
        </w:rPr>
        <w:t>3</w:t>
      </w:r>
      <w:r w:rsidRPr="00C848B8">
        <w:rPr>
          <w:rFonts w:ascii="Times New Roman" w:eastAsia="宋体" w:hAnsi="Times New Roman" w:cs="Times New Roman" w:hint="eastAsia"/>
          <w:bCs/>
          <w:sz w:val="22"/>
        </w:rPr>
        <w:t>处，平均渗漏水量不应大于</w:t>
      </w:r>
      <w:r w:rsidRPr="00C848B8">
        <w:rPr>
          <w:rFonts w:ascii="Times New Roman" w:eastAsia="宋体" w:hAnsi="Times New Roman" w:cs="Times New Roman" w:hint="eastAsia"/>
          <w:bCs/>
          <w:sz w:val="22"/>
        </w:rPr>
        <w:t>0.05L/m2.d</w:t>
      </w:r>
      <w:r w:rsidRPr="00C848B8">
        <w:rPr>
          <w:rFonts w:ascii="Times New Roman" w:eastAsia="宋体" w:hAnsi="Times New Roman" w:cs="Times New Roman" w:hint="eastAsia"/>
          <w:bCs/>
          <w:sz w:val="22"/>
        </w:rPr>
        <w:t>。任意</w:t>
      </w:r>
      <w:r w:rsidRPr="00C848B8">
        <w:rPr>
          <w:rFonts w:ascii="Times New Roman" w:eastAsia="宋体" w:hAnsi="Times New Roman" w:cs="Times New Roman" w:hint="eastAsia"/>
          <w:bCs/>
          <w:sz w:val="22"/>
        </w:rPr>
        <w:t>100m2</w:t>
      </w:r>
      <w:r w:rsidRPr="00C848B8">
        <w:rPr>
          <w:rFonts w:ascii="Times New Roman" w:eastAsia="宋体" w:hAnsi="Times New Roman" w:cs="Times New Roman" w:hint="eastAsia"/>
          <w:bCs/>
          <w:sz w:val="22"/>
        </w:rPr>
        <w:t>防水面积上的渗漏量不应大于</w:t>
      </w:r>
      <w:r w:rsidRPr="00C848B8">
        <w:rPr>
          <w:rFonts w:ascii="Times New Roman" w:eastAsia="宋体" w:hAnsi="Times New Roman" w:cs="Times New Roman" w:hint="eastAsia"/>
          <w:bCs/>
          <w:sz w:val="22"/>
        </w:rPr>
        <w:t>0.15L/m2.d(</w:t>
      </w:r>
      <w:r w:rsidRPr="00C848B8">
        <w:rPr>
          <w:rFonts w:ascii="Times New Roman" w:eastAsia="宋体" w:hAnsi="Times New Roman" w:cs="Times New Roman" w:hint="eastAsia"/>
          <w:bCs/>
          <w:sz w:val="22"/>
        </w:rPr>
        <w:t>地下工程防水等级</w:t>
      </w:r>
      <w:r w:rsidRPr="00C848B8">
        <w:rPr>
          <w:rFonts w:ascii="Times New Roman" w:eastAsia="宋体" w:hAnsi="Times New Roman" w:cs="Times New Roman" w:hint="eastAsia"/>
          <w:bCs/>
          <w:sz w:val="22"/>
        </w:rPr>
        <w:t>2</w:t>
      </w:r>
      <w:r w:rsidRPr="00C848B8">
        <w:rPr>
          <w:rFonts w:ascii="Times New Roman" w:eastAsia="宋体" w:hAnsi="Times New Roman" w:cs="Times New Roman" w:hint="eastAsia"/>
          <w:bCs/>
          <w:sz w:val="22"/>
        </w:rPr>
        <w:t>级</w:t>
      </w: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3</w:t>
      </w:r>
      <w:r w:rsidRPr="00C848B8">
        <w:rPr>
          <w:rFonts w:ascii="Times New Roman" w:eastAsia="宋体" w:hAnsi="Times New Roman" w:cs="Times New Roman" w:hint="eastAsia"/>
          <w:bCs/>
          <w:sz w:val="22"/>
        </w:rPr>
        <w:t>）防水原则应以堵为主，对结构复杂，变形严重段可采用引排方法，但须符合防水等级</w:t>
      </w:r>
      <w:r w:rsidRPr="00C848B8">
        <w:rPr>
          <w:rFonts w:ascii="Times New Roman" w:eastAsia="宋体" w:hAnsi="Times New Roman" w:cs="Times New Roman" w:hint="eastAsia"/>
          <w:bCs/>
          <w:sz w:val="22"/>
        </w:rPr>
        <w:t>2</w:t>
      </w:r>
      <w:r w:rsidRPr="00C848B8">
        <w:rPr>
          <w:rFonts w:ascii="Times New Roman" w:eastAsia="宋体" w:hAnsi="Times New Roman" w:cs="Times New Roman" w:hint="eastAsia"/>
          <w:bCs/>
          <w:sz w:val="22"/>
        </w:rPr>
        <w:t>级要求。</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4</w:t>
      </w:r>
      <w:r w:rsidRPr="00C848B8">
        <w:rPr>
          <w:rFonts w:ascii="Times New Roman" w:eastAsia="宋体" w:hAnsi="Times New Roman" w:cs="Times New Roman" w:hint="eastAsia"/>
          <w:bCs/>
          <w:sz w:val="22"/>
        </w:rPr>
        <w:t>、支架拆除安装</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包括工作内容如下：（</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）渗漏部位的地方需拆除支架；（</w:t>
      </w:r>
      <w:r w:rsidRPr="00C848B8">
        <w:rPr>
          <w:rFonts w:ascii="Times New Roman" w:eastAsia="宋体" w:hAnsi="Times New Roman" w:cs="Times New Roman" w:hint="eastAsia"/>
          <w:bCs/>
          <w:sz w:val="22"/>
        </w:rPr>
        <w:t>2</w:t>
      </w:r>
      <w:r w:rsidRPr="00C848B8">
        <w:rPr>
          <w:rFonts w:ascii="Times New Roman" w:eastAsia="宋体" w:hAnsi="Times New Roman" w:cs="Times New Roman" w:hint="eastAsia"/>
          <w:bCs/>
          <w:sz w:val="22"/>
        </w:rPr>
        <w:t>）拆下的支架临时安放好；（</w:t>
      </w:r>
      <w:r w:rsidRPr="00C848B8">
        <w:rPr>
          <w:rFonts w:ascii="Times New Roman" w:eastAsia="宋体" w:hAnsi="Times New Roman" w:cs="Times New Roman" w:hint="eastAsia"/>
          <w:bCs/>
          <w:sz w:val="22"/>
        </w:rPr>
        <w:t>3</w:t>
      </w:r>
      <w:r w:rsidRPr="00C848B8">
        <w:rPr>
          <w:rFonts w:ascii="Times New Roman" w:eastAsia="宋体" w:hAnsi="Times New Roman" w:cs="Times New Roman" w:hint="eastAsia"/>
          <w:bCs/>
          <w:sz w:val="22"/>
        </w:rPr>
        <w:t>）待渗漏部位堵漏后按原位安装；（</w:t>
      </w:r>
      <w:r w:rsidRPr="00C848B8">
        <w:rPr>
          <w:rFonts w:ascii="Times New Roman" w:eastAsia="宋体" w:hAnsi="Times New Roman" w:cs="Times New Roman" w:hint="eastAsia"/>
          <w:bCs/>
          <w:sz w:val="22"/>
        </w:rPr>
        <w:t>4</w:t>
      </w:r>
      <w:r w:rsidRPr="00C848B8">
        <w:rPr>
          <w:rFonts w:ascii="Times New Roman" w:eastAsia="宋体" w:hAnsi="Times New Roman" w:cs="Times New Roman" w:hint="eastAsia"/>
          <w:bCs/>
          <w:sz w:val="22"/>
        </w:rPr>
        <w:t>）在拆装中油漆掉落的地方进行补漆。</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bCs/>
          <w:sz w:val="22"/>
        </w:rPr>
        <w:t xml:space="preserve">9.4 </w:t>
      </w:r>
      <w:r w:rsidRPr="00C848B8">
        <w:rPr>
          <w:rFonts w:ascii="Times New Roman" w:eastAsia="宋体" w:hAnsi="Times New Roman" w:cs="Times New Roman"/>
          <w:bCs/>
          <w:sz w:val="22"/>
        </w:rPr>
        <w:t>质量要求</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中标人服务质量应达到《城市综合管廊维护技术规程》（</w:t>
      </w:r>
      <w:r w:rsidRPr="00C848B8">
        <w:rPr>
          <w:rFonts w:ascii="Times New Roman" w:eastAsia="宋体" w:hAnsi="Times New Roman" w:cs="Times New Roman" w:hint="eastAsia"/>
          <w:bCs/>
          <w:sz w:val="22"/>
        </w:rPr>
        <w:t>DG/TJ 08-2168-2015</w:t>
      </w:r>
      <w:r w:rsidRPr="00C848B8">
        <w:rPr>
          <w:rFonts w:ascii="Times New Roman" w:eastAsia="宋体" w:hAnsi="Times New Roman" w:cs="Times New Roman" w:hint="eastAsia"/>
          <w:bCs/>
          <w:sz w:val="22"/>
        </w:rPr>
        <w:t>）和《城市综合管廊工程技术规范》（</w:t>
      </w:r>
      <w:r w:rsidRPr="00C848B8">
        <w:rPr>
          <w:rFonts w:ascii="Times New Roman" w:eastAsia="宋体" w:hAnsi="Times New Roman" w:cs="Times New Roman" w:hint="eastAsia"/>
          <w:bCs/>
          <w:sz w:val="22"/>
        </w:rPr>
        <w:t>GB/T 50838-2015</w:t>
      </w:r>
      <w:r w:rsidRPr="00C848B8">
        <w:rPr>
          <w:rFonts w:ascii="Times New Roman" w:eastAsia="宋体" w:hAnsi="Times New Roman" w:cs="Times New Roman" w:hint="eastAsia"/>
          <w:bCs/>
          <w:sz w:val="22"/>
        </w:rPr>
        <w:t>）等相关规定的要求，包括维护内容、方法、周期、质量标准等指标。</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bCs/>
          <w:sz w:val="22"/>
        </w:rPr>
      </w:pPr>
      <w:r w:rsidRPr="00C848B8">
        <w:rPr>
          <w:rFonts w:ascii="Times New Roman" w:eastAsia="宋体" w:hAnsi="Times New Roman" w:cs="Times New Roman" w:hint="eastAsia"/>
          <w:bCs/>
          <w:sz w:val="22"/>
        </w:rPr>
        <w:t>设施维护及防水堵漏作业工程量</w:t>
      </w:r>
      <w:proofErr w:type="gramStart"/>
      <w:r w:rsidRPr="00C848B8">
        <w:rPr>
          <w:rFonts w:ascii="Times New Roman" w:eastAsia="宋体" w:hAnsi="Times New Roman" w:cs="Times New Roman" w:hint="eastAsia"/>
          <w:bCs/>
          <w:sz w:val="22"/>
        </w:rPr>
        <w:t>为暂估</w:t>
      </w:r>
      <w:proofErr w:type="gramEnd"/>
      <w:r w:rsidRPr="00C848B8">
        <w:rPr>
          <w:rFonts w:ascii="Times New Roman" w:eastAsia="宋体" w:hAnsi="Times New Roman" w:cs="Times New Roman" w:hint="eastAsia"/>
          <w:bCs/>
          <w:sz w:val="22"/>
        </w:rPr>
        <w:t>工作量（详见附件格式中分项报价表），采购人有权每季度对中标人进行一次服务质量考核，用以评价中标人的质量水平并作为支付服务费用的主要依据。（防水堵漏作业施工完毕验收后，质量保证两年，质</w:t>
      </w:r>
      <w:proofErr w:type="gramStart"/>
      <w:r w:rsidRPr="00C848B8">
        <w:rPr>
          <w:rFonts w:ascii="Times New Roman" w:eastAsia="宋体" w:hAnsi="Times New Roman" w:cs="Times New Roman" w:hint="eastAsia"/>
          <w:bCs/>
          <w:sz w:val="22"/>
        </w:rPr>
        <w:t>保期间</w:t>
      </w:r>
      <w:proofErr w:type="gramEnd"/>
      <w:r w:rsidRPr="00C848B8">
        <w:rPr>
          <w:rFonts w:ascii="Times New Roman" w:eastAsia="宋体" w:hAnsi="Times New Roman" w:cs="Times New Roman" w:hint="eastAsia"/>
          <w:bCs/>
          <w:sz w:val="22"/>
        </w:rPr>
        <w:t>产</w:t>
      </w:r>
      <w:r w:rsidRPr="00C848B8">
        <w:rPr>
          <w:rFonts w:ascii="Times New Roman" w:eastAsia="宋体" w:hAnsi="Times New Roman" w:cs="Times New Roman" w:hint="eastAsia"/>
          <w:bCs/>
          <w:sz w:val="22"/>
        </w:rPr>
        <w:lastRenderedPageBreak/>
        <w:t>生的施工质量缺陷，由中标单位负责维修，直至合格）考核办法详见附件。</w:t>
      </w:r>
    </w:p>
    <w:p w:rsidR="00C848B8" w:rsidRPr="00C848B8" w:rsidRDefault="00C848B8" w:rsidP="00C848B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6" w:name="_Toc460922290"/>
      <w:bookmarkStart w:id="47" w:name="_Toc463690203"/>
      <w:bookmarkStart w:id="48" w:name="_Toc230871490"/>
      <w:r w:rsidRPr="00C848B8">
        <w:rPr>
          <w:rFonts w:ascii="Times New Roman" w:eastAsia="宋体" w:hAnsi="Times New Roman" w:cs="Times New Roman"/>
          <w:b/>
          <w:sz w:val="22"/>
        </w:rPr>
        <w:t xml:space="preserve">10 </w:t>
      </w:r>
      <w:r w:rsidRPr="00C848B8">
        <w:rPr>
          <w:rFonts w:ascii="Times New Roman" w:eastAsia="宋体" w:hAnsi="Times New Roman" w:cs="Times New Roman"/>
          <w:b/>
          <w:sz w:val="22"/>
        </w:rPr>
        <w:t>人员及设备要求</w:t>
      </w:r>
      <w:bookmarkEnd w:id="48"/>
    </w:p>
    <w:bookmarkEnd w:id="46"/>
    <w:bookmarkEnd w:id="47"/>
    <w:p w:rsidR="00C848B8" w:rsidRPr="00C848B8" w:rsidRDefault="00C848B8" w:rsidP="00C848B8">
      <w:pPr>
        <w:snapToGrid w:val="0"/>
        <w:spacing w:line="300" w:lineRule="auto"/>
        <w:ind w:firstLineChars="200" w:firstLine="440"/>
        <w:rPr>
          <w:rFonts w:ascii="Times New Roman" w:eastAsia="宋体" w:hAnsi="Times New Roman" w:cs="Times New Roman"/>
          <w:sz w:val="22"/>
        </w:rPr>
      </w:pPr>
      <w:r w:rsidRPr="00C848B8">
        <w:rPr>
          <w:rFonts w:ascii="Times New Roman" w:eastAsia="宋体" w:hAnsi="Times New Roman" w:cs="Times New Roman"/>
          <w:sz w:val="22"/>
        </w:rPr>
        <w:t xml:space="preserve">10.1 </w:t>
      </w:r>
      <w:r w:rsidRPr="00C848B8">
        <w:rPr>
          <w:rFonts w:ascii="Times New Roman" w:eastAsia="宋体" w:hAnsi="Times New Roman" w:cs="Times New Roman"/>
          <w:sz w:val="22"/>
        </w:rPr>
        <w:t>人员要求</w:t>
      </w:r>
    </w:p>
    <w:p w:rsidR="00C848B8" w:rsidRPr="00C848B8" w:rsidRDefault="00C848B8" w:rsidP="00C848B8">
      <w:pPr>
        <w:snapToGrid w:val="0"/>
        <w:spacing w:line="300" w:lineRule="auto"/>
        <w:ind w:firstLineChars="200" w:firstLine="440"/>
        <w:rPr>
          <w:rFonts w:ascii="Times New Roman" w:eastAsia="宋体" w:hAnsi="Times New Roman" w:cs="Times New Roman" w:hint="eastAsia"/>
          <w:b/>
          <w:bCs/>
          <w:sz w:val="22"/>
          <w:u w:val="wavyHeavy"/>
        </w:rPr>
      </w:pPr>
      <w:r w:rsidRPr="00C848B8">
        <w:rPr>
          <w:rFonts w:ascii="Times New Roman" w:eastAsia="宋体" w:hAnsi="Times New Roman" w:cs="Times New Roman"/>
          <w:bCs/>
          <w:sz w:val="22"/>
        </w:rPr>
        <w:t xml:space="preserve">10.1.1 </w:t>
      </w:r>
      <w:r w:rsidRPr="00C848B8">
        <w:rPr>
          <w:rFonts w:ascii="Times New Roman" w:eastAsia="宋体" w:hAnsi="Times New Roman" w:cs="Times New Roman"/>
          <w:bCs/>
          <w:sz w:val="22"/>
        </w:rPr>
        <w:t>投标人拟派的项目经理</w:t>
      </w:r>
      <w:r w:rsidRPr="00C848B8">
        <w:rPr>
          <w:rFonts w:ascii="Times New Roman" w:eastAsia="宋体" w:hAnsi="Times New Roman" w:cs="Times New Roman" w:hint="eastAsia"/>
          <w:bCs/>
          <w:sz w:val="22"/>
        </w:rPr>
        <w:t>、监控值班员、值班巡查员、技术负责人、维护员、安全员、</w:t>
      </w:r>
      <w:proofErr w:type="gramStart"/>
      <w:r w:rsidRPr="00C848B8">
        <w:rPr>
          <w:rFonts w:ascii="Times New Roman" w:eastAsia="宋体" w:hAnsi="Times New Roman" w:cs="Times New Roman" w:hint="eastAsia"/>
          <w:bCs/>
          <w:sz w:val="22"/>
        </w:rPr>
        <w:t>质量员</w:t>
      </w:r>
      <w:proofErr w:type="gramEnd"/>
      <w:r w:rsidRPr="00C848B8">
        <w:rPr>
          <w:rFonts w:ascii="Times New Roman" w:eastAsia="宋体" w:hAnsi="Times New Roman" w:cs="Times New Roman" w:hint="eastAsia"/>
          <w:bCs/>
          <w:sz w:val="22"/>
        </w:rPr>
        <w:t>和</w:t>
      </w:r>
      <w:r w:rsidRPr="00C848B8">
        <w:rPr>
          <w:rFonts w:ascii="Times New Roman" w:eastAsia="宋体" w:hAnsi="Times New Roman" w:cs="Times New Roman"/>
          <w:bCs/>
          <w:sz w:val="22"/>
        </w:rPr>
        <w:t>专业技术</w:t>
      </w:r>
      <w:r w:rsidRPr="00C848B8">
        <w:rPr>
          <w:rFonts w:ascii="Times New Roman" w:eastAsia="宋体" w:hAnsi="Times New Roman" w:cs="Times New Roman" w:hint="eastAsia"/>
          <w:bCs/>
          <w:sz w:val="22"/>
        </w:rPr>
        <w:t>作业人员，</w:t>
      </w:r>
      <w:r w:rsidRPr="00C848B8">
        <w:rPr>
          <w:rFonts w:ascii="Times New Roman" w:eastAsia="宋体" w:hAnsi="Times New Roman" w:cs="Times New Roman"/>
          <w:bCs/>
          <w:sz w:val="22"/>
        </w:rPr>
        <w:t>实际以养护专业要求为准，且</w:t>
      </w:r>
      <w:r w:rsidRPr="00C848B8">
        <w:rPr>
          <w:rFonts w:ascii="Times New Roman" w:eastAsia="宋体" w:hAnsi="Times New Roman" w:cs="Times New Roman"/>
          <w:bCs/>
          <w:sz w:val="22"/>
          <w:u w:val="single"/>
        </w:rPr>
        <w:t>必须是本单位职工，且为该项目施工现场的实际操作者，并应常驻项目现场。未经采购人同意，中标人不得调换或撤离上述人员，如采购人认为有必要，可要求中标人对上述人员中的部分人员</w:t>
      </w:r>
      <w:proofErr w:type="gramStart"/>
      <w:r w:rsidRPr="00C848B8">
        <w:rPr>
          <w:rFonts w:ascii="Times New Roman" w:eastAsia="宋体" w:hAnsi="Times New Roman" w:cs="Times New Roman"/>
          <w:bCs/>
          <w:sz w:val="22"/>
          <w:u w:val="single"/>
        </w:rPr>
        <w:t>作出</w:t>
      </w:r>
      <w:proofErr w:type="gramEnd"/>
      <w:r w:rsidRPr="00C848B8">
        <w:rPr>
          <w:rFonts w:ascii="Times New Roman" w:eastAsia="宋体" w:hAnsi="Times New Roman" w:cs="Times New Roman"/>
          <w:bCs/>
          <w:sz w:val="22"/>
          <w:u w:val="single"/>
        </w:rPr>
        <w:t>更好的调整。</w:t>
      </w:r>
    </w:p>
    <w:p w:rsidR="00C848B8" w:rsidRPr="00C848B8" w:rsidRDefault="00C848B8" w:rsidP="00C848B8">
      <w:pPr>
        <w:snapToGrid w:val="0"/>
        <w:spacing w:line="300" w:lineRule="auto"/>
        <w:ind w:firstLineChars="200" w:firstLine="440"/>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投标人应设立专门项目部，实行项目经理负责制，业务上接受采购人的全面领导。组建运行养护专业团队，达到常态</w:t>
      </w:r>
      <w:proofErr w:type="gramStart"/>
      <w:r w:rsidRPr="00C848B8">
        <w:rPr>
          <w:rFonts w:ascii="Times New Roman" w:eastAsia="宋体" w:hAnsi="Times New Roman" w:cs="Times New Roman" w:hint="eastAsia"/>
          <w:bCs/>
          <w:sz w:val="22"/>
        </w:rPr>
        <w:t>化持续</w:t>
      </w:r>
      <w:proofErr w:type="gramEnd"/>
      <w:r w:rsidRPr="00C848B8">
        <w:rPr>
          <w:rFonts w:ascii="Times New Roman" w:eastAsia="宋体" w:hAnsi="Times New Roman" w:cs="Times New Roman" w:hint="eastAsia"/>
          <w:bCs/>
          <w:sz w:val="22"/>
        </w:rPr>
        <w:t>管理目标。允许投标人根据自身的管理方案进行优化，优化方案不得低于招标文件提出的要求。项目部应设立以下</w:t>
      </w:r>
      <w:r w:rsidRPr="00C848B8">
        <w:rPr>
          <w:rFonts w:ascii="Times New Roman" w:eastAsia="宋体" w:hAnsi="Times New Roman" w:cs="Times New Roman" w:hint="eastAsia"/>
          <w:bCs/>
          <w:sz w:val="22"/>
        </w:rPr>
        <w:t>2</w:t>
      </w:r>
      <w:r w:rsidRPr="00C848B8">
        <w:rPr>
          <w:rFonts w:ascii="Times New Roman" w:eastAsia="宋体" w:hAnsi="Times New Roman" w:cs="Times New Roman" w:hint="eastAsia"/>
          <w:bCs/>
          <w:sz w:val="22"/>
        </w:rPr>
        <w:t>个专业团队并配备相应人员。</w:t>
      </w:r>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bCs/>
          <w:sz w:val="22"/>
        </w:rPr>
      </w:pPr>
      <w:r w:rsidRPr="00C848B8">
        <w:rPr>
          <w:rFonts w:ascii="Times New Roman" w:eastAsia="宋体" w:hAnsi="Times New Roman" w:cs="Times New Roman"/>
          <w:bCs/>
          <w:sz w:val="22"/>
        </w:rPr>
        <w:t xml:space="preserve">10.1.2 </w:t>
      </w:r>
      <w:r w:rsidRPr="00C848B8">
        <w:rPr>
          <w:rFonts w:ascii="Times New Roman" w:eastAsia="宋体" w:hAnsi="Times New Roman" w:cs="Times New Roman"/>
          <w:bCs/>
          <w:sz w:val="22"/>
        </w:rPr>
        <w:t>管理人员配备要求</w:t>
      </w:r>
    </w:p>
    <w:p w:rsidR="00C848B8" w:rsidRPr="00C848B8" w:rsidRDefault="00C848B8" w:rsidP="00C848B8">
      <w:pPr>
        <w:snapToGrid w:val="0"/>
        <w:spacing w:line="300" w:lineRule="auto"/>
        <w:ind w:firstLineChars="200" w:firstLine="440"/>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）运维服务团队</w:t>
      </w:r>
    </w:p>
    <w:p w:rsidR="00C848B8" w:rsidRPr="00C848B8" w:rsidRDefault="00C848B8" w:rsidP="00C848B8">
      <w:pPr>
        <w:snapToGrid w:val="0"/>
        <w:spacing w:line="300" w:lineRule="auto"/>
        <w:ind w:firstLineChars="200" w:firstLine="440"/>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本项目现场运行人员为</w:t>
      </w:r>
      <w:r w:rsidRPr="00C848B8">
        <w:rPr>
          <w:rFonts w:ascii="Times New Roman" w:eastAsia="宋体" w:hAnsi="Times New Roman" w:cs="Times New Roman" w:hint="eastAsia"/>
          <w:bCs/>
          <w:sz w:val="22"/>
        </w:rPr>
        <w:t>16</w:t>
      </w:r>
      <w:r w:rsidRPr="00C848B8">
        <w:rPr>
          <w:rFonts w:ascii="Times New Roman" w:eastAsia="宋体" w:hAnsi="Times New Roman" w:cs="Times New Roman" w:hint="eastAsia"/>
          <w:bCs/>
          <w:sz w:val="22"/>
        </w:rPr>
        <w:t>名，并满足下表要求。</w:t>
      </w:r>
    </w:p>
    <w:tbl>
      <w:tblPr>
        <w:tblW w:w="8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6"/>
        <w:gridCol w:w="2660"/>
        <w:gridCol w:w="1187"/>
        <w:gridCol w:w="3310"/>
      </w:tblGrid>
      <w:tr w:rsidR="00C848B8" w:rsidRPr="00C848B8" w:rsidTr="0032464D">
        <w:trPr>
          <w:trHeight w:val="515"/>
          <w:jc w:val="center"/>
        </w:trPr>
        <w:tc>
          <w:tcPr>
            <w:tcW w:w="1446" w:type="dxa"/>
            <w:vAlign w:val="center"/>
          </w:tcPr>
          <w:p w:rsidR="00C848B8" w:rsidRPr="00C848B8" w:rsidRDefault="00C848B8" w:rsidP="00C848B8">
            <w:pPr>
              <w:snapToGrid w:val="0"/>
              <w:jc w:val="center"/>
              <w:rPr>
                <w:rFonts w:ascii="Times New Roman" w:eastAsia="宋体" w:hAnsi="Times New Roman" w:cs="Times New Roman"/>
                <w:b/>
                <w:szCs w:val="20"/>
              </w:rPr>
            </w:pPr>
            <w:r w:rsidRPr="00C848B8">
              <w:rPr>
                <w:rFonts w:ascii="Times New Roman" w:eastAsia="宋体" w:hAnsi="Times New Roman" w:cs="Times New Roman" w:hint="eastAsia"/>
                <w:b/>
                <w:szCs w:val="20"/>
              </w:rPr>
              <w:t>岗位</w:t>
            </w:r>
          </w:p>
        </w:tc>
        <w:tc>
          <w:tcPr>
            <w:tcW w:w="2660" w:type="dxa"/>
            <w:vAlign w:val="center"/>
          </w:tcPr>
          <w:p w:rsidR="00C848B8" w:rsidRPr="00C848B8" w:rsidRDefault="00C848B8" w:rsidP="00C848B8">
            <w:pPr>
              <w:snapToGrid w:val="0"/>
              <w:jc w:val="center"/>
              <w:rPr>
                <w:rFonts w:ascii="Times New Roman" w:eastAsia="宋体" w:hAnsi="Times New Roman" w:cs="Times New Roman"/>
                <w:b/>
                <w:szCs w:val="20"/>
              </w:rPr>
            </w:pPr>
            <w:r w:rsidRPr="00C848B8">
              <w:rPr>
                <w:rFonts w:ascii="Times New Roman" w:eastAsia="宋体" w:hAnsi="Times New Roman" w:cs="Times New Roman" w:hint="eastAsia"/>
                <w:b/>
                <w:szCs w:val="20"/>
              </w:rPr>
              <w:t>工作职责</w:t>
            </w:r>
          </w:p>
        </w:tc>
        <w:tc>
          <w:tcPr>
            <w:tcW w:w="1187" w:type="dxa"/>
            <w:vAlign w:val="center"/>
          </w:tcPr>
          <w:p w:rsidR="00C848B8" w:rsidRPr="00C848B8" w:rsidRDefault="00C848B8" w:rsidP="00C848B8">
            <w:pPr>
              <w:snapToGrid w:val="0"/>
              <w:jc w:val="center"/>
              <w:rPr>
                <w:rFonts w:ascii="Times New Roman" w:eastAsia="宋体" w:hAnsi="Times New Roman" w:cs="Times New Roman" w:hint="eastAsia"/>
                <w:b/>
                <w:szCs w:val="20"/>
              </w:rPr>
            </w:pPr>
            <w:r w:rsidRPr="00C848B8">
              <w:rPr>
                <w:rFonts w:ascii="Times New Roman" w:eastAsia="宋体" w:hAnsi="Times New Roman" w:cs="Times New Roman" w:hint="eastAsia"/>
                <w:b/>
                <w:szCs w:val="20"/>
              </w:rPr>
              <w:t>人员数量</w:t>
            </w:r>
          </w:p>
        </w:tc>
        <w:tc>
          <w:tcPr>
            <w:tcW w:w="3310" w:type="dxa"/>
            <w:vAlign w:val="center"/>
          </w:tcPr>
          <w:p w:rsidR="00C848B8" w:rsidRPr="00C848B8" w:rsidRDefault="00C848B8" w:rsidP="00C848B8">
            <w:pPr>
              <w:snapToGrid w:val="0"/>
              <w:jc w:val="center"/>
              <w:rPr>
                <w:rFonts w:ascii="Times New Roman" w:eastAsia="宋体" w:hAnsi="Times New Roman" w:cs="Times New Roman"/>
                <w:b/>
                <w:szCs w:val="20"/>
              </w:rPr>
            </w:pPr>
            <w:r w:rsidRPr="00C848B8">
              <w:rPr>
                <w:rFonts w:ascii="Times New Roman" w:eastAsia="宋体" w:hAnsi="Times New Roman" w:cs="Times New Roman"/>
                <w:b/>
                <w:szCs w:val="20"/>
              </w:rPr>
              <w:t>其他要求</w:t>
            </w:r>
          </w:p>
        </w:tc>
      </w:tr>
      <w:tr w:rsidR="00C848B8" w:rsidRPr="00C848B8" w:rsidTr="0032464D">
        <w:trPr>
          <w:trHeight w:val="532"/>
          <w:jc w:val="center"/>
        </w:trPr>
        <w:tc>
          <w:tcPr>
            <w:tcW w:w="1446" w:type="dxa"/>
            <w:vAlign w:val="center"/>
          </w:tcPr>
          <w:p w:rsidR="00C848B8" w:rsidRPr="00C848B8" w:rsidRDefault="00C848B8" w:rsidP="00C848B8">
            <w:pPr>
              <w:snapToGrid w:val="0"/>
              <w:jc w:val="center"/>
              <w:rPr>
                <w:rFonts w:ascii="Times New Roman" w:eastAsia="宋体" w:hAnsi="Times New Roman" w:cs="Times New Roman"/>
                <w:bCs/>
                <w:szCs w:val="20"/>
              </w:rPr>
            </w:pPr>
            <w:r w:rsidRPr="00C848B8">
              <w:rPr>
                <w:rFonts w:ascii="Times New Roman" w:eastAsia="宋体" w:hAnsi="Times New Roman" w:cs="Times New Roman"/>
                <w:bCs/>
                <w:szCs w:val="20"/>
              </w:rPr>
              <w:t>项目经理</w:t>
            </w:r>
          </w:p>
        </w:tc>
        <w:tc>
          <w:tcPr>
            <w:tcW w:w="2660" w:type="dxa"/>
            <w:vAlign w:val="center"/>
          </w:tcPr>
          <w:p w:rsidR="00C848B8" w:rsidRPr="00C848B8" w:rsidRDefault="00C848B8" w:rsidP="00C848B8">
            <w:pPr>
              <w:snapToGrid w:val="0"/>
              <w:jc w:val="center"/>
              <w:rPr>
                <w:rFonts w:ascii="Times New Roman" w:eastAsia="宋体" w:hAnsi="Times New Roman" w:cs="Times New Roman"/>
                <w:bCs/>
                <w:szCs w:val="20"/>
              </w:rPr>
            </w:pPr>
            <w:r w:rsidRPr="00C848B8">
              <w:rPr>
                <w:rFonts w:ascii="Times New Roman" w:eastAsia="宋体" w:hAnsi="Times New Roman" w:cs="Times New Roman"/>
                <w:bCs/>
                <w:szCs w:val="20"/>
              </w:rPr>
              <w:t>全面负责日常管理、计划编制、过程管理等</w:t>
            </w:r>
            <w:r w:rsidRPr="00C848B8">
              <w:rPr>
                <w:rFonts w:ascii="Times New Roman" w:eastAsia="宋体" w:hAnsi="Times New Roman" w:cs="Times New Roman" w:hint="eastAsia"/>
                <w:bCs/>
                <w:szCs w:val="20"/>
              </w:rPr>
              <w:t>，兼任</w:t>
            </w:r>
            <w:r w:rsidRPr="00C848B8">
              <w:rPr>
                <w:rFonts w:ascii="Times New Roman" w:eastAsia="宋体" w:hAnsi="Times New Roman" w:cs="Times New Roman"/>
                <w:bCs/>
                <w:szCs w:val="20"/>
              </w:rPr>
              <w:t>值班巡查员</w:t>
            </w:r>
          </w:p>
        </w:tc>
        <w:tc>
          <w:tcPr>
            <w:tcW w:w="1187" w:type="dxa"/>
            <w:vAlign w:val="center"/>
          </w:tcPr>
          <w:p w:rsidR="00C848B8" w:rsidRPr="00C848B8" w:rsidRDefault="00C848B8" w:rsidP="00C848B8">
            <w:pPr>
              <w:snapToGrid w:val="0"/>
              <w:jc w:val="center"/>
              <w:rPr>
                <w:rFonts w:ascii="Times New Roman" w:eastAsia="宋体" w:hAnsi="Times New Roman" w:cs="Times New Roman"/>
                <w:bCs/>
                <w:szCs w:val="20"/>
              </w:rPr>
            </w:pPr>
            <w:r w:rsidRPr="00C848B8">
              <w:rPr>
                <w:rFonts w:ascii="Times New Roman" w:eastAsia="宋体" w:hAnsi="Times New Roman" w:cs="Times New Roman"/>
                <w:bCs/>
                <w:szCs w:val="20"/>
              </w:rPr>
              <w:t>1</w:t>
            </w:r>
          </w:p>
        </w:tc>
        <w:tc>
          <w:tcPr>
            <w:tcW w:w="3310" w:type="dxa"/>
            <w:vAlign w:val="center"/>
          </w:tcPr>
          <w:p w:rsidR="00C848B8" w:rsidRPr="00C848B8" w:rsidRDefault="00C848B8" w:rsidP="00C848B8">
            <w:pPr>
              <w:snapToGrid w:val="0"/>
              <w:jc w:val="center"/>
              <w:rPr>
                <w:rFonts w:ascii="Times New Roman" w:eastAsia="宋体" w:hAnsi="Times New Roman" w:cs="Times New Roman"/>
                <w:bCs/>
                <w:szCs w:val="20"/>
              </w:rPr>
            </w:pPr>
            <w:r w:rsidRPr="00C848B8">
              <w:rPr>
                <w:rFonts w:ascii="Times New Roman" w:eastAsia="宋体" w:hAnsi="Times New Roman" w:cs="Times New Roman" w:hint="eastAsia"/>
                <w:szCs w:val="20"/>
              </w:rPr>
              <w:t>具有类似工作经验，，</w:t>
            </w:r>
            <w:r w:rsidRPr="00C848B8">
              <w:rPr>
                <w:rFonts w:ascii="Times New Roman" w:eastAsia="宋体" w:hAnsi="Times New Roman" w:cs="Times New Roman" w:hint="eastAsia"/>
                <w:bCs/>
                <w:szCs w:val="20"/>
              </w:rPr>
              <w:t>具备人力资源和社会保障部门颁发的《维修电工》职业资格证书或应急管理部门颁发的《特种作业操作证》（高压或低压电工作业）</w:t>
            </w:r>
          </w:p>
        </w:tc>
      </w:tr>
      <w:tr w:rsidR="00C848B8" w:rsidRPr="00C848B8" w:rsidTr="0032464D">
        <w:trPr>
          <w:trHeight w:val="482"/>
          <w:jc w:val="center"/>
        </w:trPr>
        <w:tc>
          <w:tcPr>
            <w:tcW w:w="1446" w:type="dxa"/>
            <w:vAlign w:val="center"/>
          </w:tcPr>
          <w:p w:rsidR="00C848B8" w:rsidRPr="00C848B8" w:rsidRDefault="00C848B8" w:rsidP="00C848B8">
            <w:pPr>
              <w:snapToGrid w:val="0"/>
              <w:jc w:val="center"/>
              <w:rPr>
                <w:rFonts w:ascii="Times New Roman" w:eastAsia="宋体" w:hAnsi="Times New Roman" w:cs="Times New Roman"/>
                <w:bCs/>
                <w:szCs w:val="20"/>
              </w:rPr>
            </w:pPr>
            <w:r w:rsidRPr="00C848B8">
              <w:rPr>
                <w:rFonts w:ascii="Times New Roman" w:eastAsia="宋体" w:hAnsi="Times New Roman" w:cs="Times New Roman"/>
                <w:bCs/>
                <w:szCs w:val="20"/>
              </w:rPr>
              <w:t>监控值班员</w:t>
            </w:r>
          </w:p>
        </w:tc>
        <w:tc>
          <w:tcPr>
            <w:tcW w:w="2660" w:type="dxa"/>
            <w:vAlign w:val="center"/>
          </w:tcPr>
          <w:p w:rsidR="00C848B8" w:rsidRPr="00C848B8" w:rsidRDefault="00C848B8" w:rsidP="00C848B8">
            <w:pPr>
              <w:snapToGrid w:val="0"/>
              <w:jc w:val="center"/>
              <w:rPr>
                <w:rFonts w:ascii="Times New Roman" w:eastAsia="宋体" w:hAnsi="Times New Roman" w:cs="Times New Roman"/>
                <w:bCs/>
                <w:szCs w:val="20"/>
              </w:rPr>
            </w:pPr>
            <w:r w:rsidRPr="00C848B8">
              <w:rPr>
                <w:rFonts w:ascii="Times New Roman" w:eastAsia="宋体" w:hAnsi="Times New Roman" w:cs="Times New Roman"/>
                <w:bCs/>
                <w:szCs w:val="20"/>
              </w:rPr>
              <w:t>消防、视频、设备监控等</w:t>
            </w:r>
          </w:p>
        </w:tc>
        <w:tc>
          <w:tcPr>
            <w:tcW w:w="1187" w:type="dxa"/>
            <w:vAlign w:val="center"/>
          </w:tcPr>
          <w:p w:rsidR="00C848B8" w:rsidRPr="00C848B8" w:rsidRDefault="00C848B8" w:rsidP="00C848B8">
            <w:pPr>
              <w:snapToGrid w:val="0"/>
              <w:jc w:val="center"/>
              <w:rPr>
                <w:rFonts w:ascii="Times New Roman" w:eastAsia="宋体" w:hAnsi="Times New Roman" w:cs="Times New Roman"/>
                <w:bCs/>
                <w:szCs w:val="20"/>
              </w:rPr>
            </w:pPr>
            <w:r w:rsidRPr="00C848B8">
              <w:rPr>
                <w:rFonts w:ascii="Times New Roman" w:eastAsia="宋体" w:hAnsi="Times New Roman" w:cs="Times New Roman"/>
                <w:bCs/>
                <w:szCs w:val="20"/>
              </w:rPr>
              <w:t>8</w:t>
            </w:r>
          </w:p>
        </w:tc>
        <w:tc>
          <w:tcPr>
            <w:tcW w:w="3310" w:type="dxa"/>
            <w:vAlign w:val="center"/>
          </w:tcPr>
          <w:p w:rsidR="00C848B8" w:rsidRPr="00C848B8" w:rsidRDefault="00C848B8" w:rsidP="00C848B8">
            <w:pPr>
              <w:snapToGrid w:val="0"/>
              <w:jc w:val="center"/>
              <w:rPr>
                <w:rFonts w:ascii="Times New Roman" w:eastAsia="宋体" w:hAnsi="Times New Roman" w:cs="Times New Roman"/>
                <w:bCs/>
                <w:szCs w:val="20"/>
              </w:rPr>
            </w:pPr>
            <w:r w:rsidRPr="00C848B8">
              <w:rPr>
                <w:rFonts w:ascii="Times New Roman" w:eastAsia="宋体" w:hAnsi="Times New Roman" w:cs="Times New Roman" w:hint="eastAsia"/>
                <w:bCs/>
                <w:szCs w:val="20"/>
              </w:rPr>
              <w:t>具备人力资源和社会保障部门颁发的《建</w:t>
            </w:r>
            <w:r w:rsidRPr="00C848B8">
              <w:rPr>
                <w:rFonts w:ascii="Times New Roman" w:eastAsia="宋体" w:hAnsi="Times New Roman" w:cs="Times New Roman" w:hint="eastAsia"/>
                <w:bCs/>
                <w:szCs w:val="20"/>
              </w:rPr>
              <w:t>(</w:t>
            </w:r>
            <w:r w:rsidRPr="00C848B8">
              <w:rPr>
                <w:rFonts w:ascii="Times New Roman" w:eastAsia="宋体" w:hAnsi="Times New Roman" w:cs="Times New Roman" w:hint="eastAsia"/>
                <w:bCs/>
                <w:szCs w:val="20"/>
              </w:rPr>
              <w:t>构</w:t>
            </w:r>
            <w:r w:rsidRPr="00C848B8">
              <w:rPr>
                <w:rFonts w:ascii="Times New Roman" w:eastAsia="宋体" w:hAnsi="Times New Roman" w:cs="Times New Roman" w:hint="eastAsia"/>
                <w:bCs/>
                <w:szCs w:val="20"/>
              </w:rPr>
              <w:t>)</w:t>
            </w:r>
            <w:r w:rsidRPr="00C848B8">
              <w:rPr>
                <w:rFonts w:ascii="Times New Roman" w:eastAsia="宋体" w:hAnsi="Times New Roman" w:cs="Times New Roman" w:hint="eastAsia"/>
                <w:bCs/>
                <w:szCs w:val="20"/>
              </w:rPr>
              <w:t>筑物消防员》或《消防设施操作员》职业资格证书</w:t>
            </w:r>
          </w:p>
        </w:tc>
      </w:tr>
      <w:tr w:rsidR="00C848B8" w:rsidRPr="00C848B8" w:rsidTr="0032464D">
        <w:trPr>
          <w:trHeight w:val="512"/>
          <w:jc w:val="center"/>
        </w:trPr>
        <w:tc>
          <w:tcPr>
            <w:tcW w:w="1446" w:type="dxa"/>
            <w:vAlign w:val="center"/>
          </w:tcPr>
          <w:p w:rsidR="00C848B8" w:rsidRPr="00C848B8" w:rsidRDefault="00C848B8" w:rsidP="00C848B8">
            <w:pPr>
              <w:snapToGrid w:val="0"/>
              <w:jc w:val="center"/>
              <w:rPr>
                <w:rFonts w:ascii="Times New Roman" w:eastAsia="宋体" w:hAnsi="Times New Roman" w:cs="Times New Roman"/>
                <w:bCs/>
                <w:szCs w:val="20"/>
              </w:rPr>
            </w:pPr>
            <w:r w:rsidRPr="00C848B8">
              <w:rPr>
                <w:rFonts w:ascii="Times New Roman" w:eastAsia="宋体" w:hAnsi="Times New Roman" w:cs="Times New Roman"/>
                <w:bCs/>
                <w:szCs w:val="20"/>
              </w:rPr>
              <w:t>值班巡查员</w:t>
            </w:r>
          </w:p>
        </w:tc>
        <w:tc>
          <w:tcPr>
            <w:tcW w:w="2660" w:type="dxa"/>
            <w:vAlign w:val="center"/>
          </w:tcPr>
          <w:p w:rsidR="00C848B8" w:rsidRPr="00C848B8" w:rsidRDefault="00C848B8" w:rsidP="00C848B8">
            <w:pPr>
              <w:snapToGrid w:val="0"/>
              <w:jc w:val="center"/>
              <w:rPr>
                <w:rFonts w:ascii="Times New Roman" w:eastAsia="宋体" w:hAnsi="Times New Roman" w:cs="Times New Roman"/>
                <w:bCs/>
                <w:szCs w:val="20"/>
              </w:rPr>
            </w:pPr>
            <w:r w:rsidRPr="00C848B8">
              <w:rPr>
                <w:rFonts w:ascii="Times New Roman" w:eastAsia="宋体" w:hAnsi="Times New Roman" w:cs="Times New Roman" w:hint="eastAsia"/>
                <w:bCs/>
                <w:szCs w:val="20"/>
              </w:rPr>
              <w:t>供电值班、</w:t>
            </w:r>
            <w:r w:rsidRPr="00C848B8">
              <w:rPr>
                <w:rFonts w:ascii="Times New Roman" w:eastAsia="宋体" w:hAnsi="Times New Roman" w:cs="Times New Roman"/>
                <w:bCs/>
                <w:szCs w:val="20"/>
              </w:rPr>
              <w:t>设施巡查、管线施工、现场管理等</w:t>
            </w:r>
          </w:p>
        </w:tc>
        <w:tc>
          <w:tcPr>
            <w:tcW w:w="1187" w:type="dxa"/>
            <w:vAlign w:val="center"/>
          </w:tcPr>
          <w:p w:rsidR="00C848B8" w:rsidRPr="00C848B8" w:rsidRDefault="00C848B8" w:rsidP="00C848B8">
            <w:pPr>
              <w:snapToGrid w:val="0"/>
              <w:jc w:val="center"/>
              <w:rPr>
                <w:rFonts w:ascii="Times New Roman" w:eastAsia="宋体" w:hAnsi="Times New Roman" w:cs="Times New Roman"/>
                <w:bCs/>
                <w:szCs w:val="20"/>
              </w:rPr>
            </w:pPr>
            <w:r w:rsidRPr="00C848B8">
              <w:rPr>
                <w:rFonts w:ascii="Times New Roman" w:eastAsia="宋体" w:hAnsi="Times New Roman" w:cs="Times New Roman"/>
                <w:bCs/>
                <w:szCs w:val="20"/>
              </w:rPr>
              <w:t>7</w:t>
            </w:r>
          </w:p>
        </w:tc>
        <w:tc>
          <w:tcPr>
            <w:tcW w:w="3310" w:type="dxa"/>
            <w:vAlign w:val="center"/>
          </w:tcPr>
          <w:p w:rsidR="00C848B8" w:rsidRPr="00C848B8" w:rsidRDefault="00C848B8" w:rsidP="00C848B8">
            <w:pPr>
              <w:snapToGrid w:val="0"/>
              <w:jc w:val="center"/>
              <w:rPr>
                <w:rFonts w:ascii="Times New Roman" w:eastAsia="宋体" w:hAnsi="Times New Roman" w:cs="Times New Roman"/>
                <w:bCs/>
                <w:szCs w:val="20"/>
              </w:rPr>
            </w:pPr>
            <w:r w:rsidRPr="00C848B8">
              <w:rPr>
                <w:rFonts w:ascii="Times New Roman" w:eastAsia="宋体" w:hAnsi="Times New Roman" w:cs="Times New Roman" w:hint="eastAsia"/>
                <w:bCs/>
                <w:szCs w:val="20"/>
              </w:rPr>
              <w:t>具备人力资源和社会保障部门颁发的《维修电工》职业资格证书或应急管理部门颁发的《特种作业操作证》（高压或低压电工作业）</w:t>
            </w:r>
          </w:p>
        </w:tc>
      </w:tr>
      <w:tr w:rsidR="00C848B8" w:rsidRPr="00C848B8" w:rsidTr="0032464D">
        <w:trPr>
          <w:trHeight w:val="542"/>
          <w:jc w:val="center"/>
        </w:trPr>
        <w:tc>
          <w:tcPr>
            <w:tcW w:w="4106" w:type="dxa"/>
            <w:gridSpan w:val="2"/>
            <w:vAlign w:val="center"/>
          </w:tcPr>
          <w:p w:rsidR="00C848B8" w:rsidRPr="00C848B8" w:rsidRDefault="00C848B8" w:rsidP="00C848B8">
            <w:pPr>
              <w:snapToGrid w:val="0"/>
              <w:jc w:val="center"/>
              <w:rPr>
                <w:rFonts w:ascii="Times New Roman" w:eastAsia="宋体" w:hAnsi="Times New Roman" w:cs="Times New Roman"/>
                <w:bCs/>
                <w:szCs w:val="20"/>
              </w:rPr>
            </w:pPr>
            <w:r w:rsidRPr="00C848B8">
              <w:rPr>
                <w:rFonts w:ascii="Times New Roman" w:eastAsia="宋体" w:hAnsi="Times New Roman" w:cs="Times New Roman"/>
                <w:bCs/>
                <w:szCs w:val="20"/>
              </w:rPr>
              <w:t>配置岗位人数</w:t>
            </w:r>
          </w:p>
        </w:tc>
        <w:tc>
          <w:tcPr>
            <w:tcW w:w="1187" w:type="dxa"/>
            <w:vAlign w:val="center"/>
          </w:tcPr>
          <w:p w:rsidR="00C848B8" w:rsidRPr="00C848B8" w:rsidRDefault="00C848B8" w:rsidP="00C848B8">
            <w:pPr>
              <w:snapToGrid w:val="0"/>
              <w:jc w:val="center"/>
              <w:rPr>
                <w:rFonts w:ascii="Times New Roman" w:eastAsia="宋体" w:hAnsi="Times New Roman" w:cs="Times New Roman"/>
                <w:bCs/>
                <w:szCs w:val="20"/>
              </w:rPr>
            </w:pPr>
            <w:r w:rsidRPr="00C848B8">
              <w:rPr>
                <w:rFonts w:ascii="Times New Roman" w:eastAsia="宋体" w:hAnsi="Times New Roman" w:cs="Times New Roman"/>
                <w:bCs/>
                <w:szCs w:val="20"/>
              </w:rPr>
              <w:t>16</w:t>
            </w:r>
          </w:p>
        </w:tc>
        <w:tc>
          <w:tcPr>
            <w:tcW w:w="3310" w:type="dxa"/>
            <w:vAlign w:val="center"/>
          </w:tcPr>
          <w:p w:rsidR="00C848B8" w:rsidRPr="00C848B8" w:rsidRDefault="00C848B8" w:rsidP="00C848B8">
            <w:pPr>
              <w:snapToGrid w:val="0"/>
              <w:jc w:val="center"/>
              <w:rPr>
                <w:rFonts w:ascii="Times New Roman" w:eastAsia="宋体" w:hAnsi="Times New Roman" w:cs="Times New Roman"/>
                <w:bCs/>
                <w:szCs w:val="20"/>
              </w:rPr>
            </w:pPr>
          </w:p>
        </w:tc>
      </w:tr>
    </w:tbl>
    <w:p w:rsidR="00C848B8" w:rsidRPr="00C848B8" w:rsidRDefault="00C848B8" w:rsidP="00C848B8">
      <w:pPr>
        <w:widowControl/>
        <w:jc w:val="left"/>
        <w:rPr>
          <w:rFonts w:ascii="Times New Roman" w:eastAsia="宋体" w:hAnsi="Times New Roman" w:cs="Times New Roman"/>
          <w:szCs w:val="20"/>
        </w:rPr>
      </w:pPr>
      <w:r w:rsidRPr="00C848B8">
        <w:rPr>
          <w:rFonts w:ascii="宋体" w:eastAsia="宋体" w:hAnsi="宋体" w:cs="宋体" w:hint="eastAsia"/>
          <w:b/>
          <w:bCs/>
          <w:kern w:val="0"/>
          <w:sz w:val="22"/>
          <w:lang w:bidi="ar"/>
        </w:rPr>
        <w:t>说明：1、投标人的各岗位配置人数标准不得低于表内岗位配置数要求。</w:t>
      </w:r>
    </w:p>
    <w:p w:rsidR="00C848B8" w:rsidRPr="00C848B8" w:rsidRDefault="00C848B8" w:rsidP="00C848B8">
      <w:pPr>
        <w:widowControl/>
        <w:ind w:firstLineChars="300" w:firstLine="663"/>
        <w:jc w:val="left"/>
        <w:rPr>
          <w:rFonts w:ascii="宋体" w:eastAsia="宋体" w:hAnsi="宋体" w:cs="宋体" w:hint="eastAsia"/>
          <w:b/>
          <w:bCs/>
          <w:kern w:val="0"/>
          <w:sz w:val="22"/>
          <w:lang w:bidi="ar"/>
        </w:rPr>
      </w:pPr>
      <w:r w:rsidRPr="00C848B8">
        <w:rPr>
          <w:rFonts w:ascii="宋体" w:eastAsia="宋体" w:hAnsi="宋体" w:cs="宋体" w:hint="eastAsia"/>
          <w:b/>
          <w:bCs/>
          <w:kern w:val="0"/>
          <w:sz w:val="22"/>
          <w:lang w:bidi="ar"/>
        </w:rPr>
        <w:t>2、上述人员必须为本单位在职人员，投标人单位提供相关人员在职承诺书（格式自拟）。</w:t>
      </w:r>
    </w:p>
    <w:p w:rsidR="00C848B8" w:rsidRPr="00C848B8" w:rsidRDefault="00C848B8" w:rsidP="00C848B8">
      <w:pPr>
        <w:snapToGrid w:val="0"/>
        <w:spacing w:line="300" w:lineRule="auto"/>
        <w:ind w:firstLineChars="200" w:firstLine="440"/>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2</w:t>
      </w:r>
      <w:r w:rsidRPr="00C848B8">
        <w:rPr>
          <w:rFonts w:ascii="Times New Roman" w:eastAsia="宋体" w:hAnsi="Times New Roman" w:cs="Times New Roman" w:hint="eastAsia"/>
          <w:bCs/>
          <w:sz w:val="22"/>
        </w:rPr>
        <w:t>）防水堵漏作业施工团队</w:t>
      </w:r>
    </w:p>
    <w:p w:rsidR="00C848B8" w:rsidRPr="00C848B8" w:rsidRDefault="00C848B8" w:rsidP="00C848B8">
      <w:pPr>
        <w:snapToGrid w:val="0"/>
        <w:spacing w:line="300" w:lineRule="auto"/>
        <w:ind w:firstLineChars="200" w:firstLine="440"/>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防水堵漏作业服务人员为</w:t>
      </w:r>
      <w:r w:rsidRPr="00C848B8">
        <w:rPr>
          <w:rFonts w:ascii="Times New Roman" w:eastAsia="宋体" w:hAnsi="Times New Roman" w:cs="Times New Roman" w:hint="eastAsia"/>
          <w:bCs/>
          <w:sz w:val="22"/>
        </w:rPr>
        <w:t>7</w:t>
      </w:r>
      <w:r w:rsidRPr="00C848B8">
        <w:rPr>
          <w:rFonts w:ascii="Times New Roman" w:eastAsia="宋体" w:hAnsi="Times New Roman" w:cs="Times New Roman" w:hint="eastAsia"/>
          <w:bCs/>
          <w:sz w:val="22"/>
        </w:rPr>
        <w:t>名，并满足下表要求。</w:t>
      </w: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6"/>
        <w:gridCol w:w="2660"/>
        <w:gridCol w:w="1220"/>
        <w:gridCol w:w="2891"/>
      </w:tblGrid>
      <w:tr w:rsidR="00C848B8" w:rsidRPr="00C848B8" w:rsidTr="0032464D">
        <w:trPr>
          <w:trHeight w:val="515"/>
          <w:jc w:val="center"/>
        </w:trPr>
        <w:tc>
          <w:tcPr>
            <w:tcW w:w="1446" w:type="dxa"/>
            <w:vAlign w:val="center"/>
          </w:tcPr>
          <w:p w:rsidR="00C848B8" w:rsidRPr="00C848B8" w:rsidRDefault="00C848B8" w:rsidP="00C848B8">
            <w:pPr>
              <w:snapToGrid w:val="0"/>
              <w:jc w:val="center"/>
              <w:rPr>
                <w:rFonts w:ascii="Times New Roman" w:eastAsia="宋体" w:hAnsi="Times New Roman" w:cs="Times New Roman"/>
                <w:b/>
              </w:rPr>
            </w:pPr>
            <w:r w:rsidRPr="00C848B8">
              <w:rPr>
                <w:rFonts w:ascii="Times New Roman" w:eastAsia="宋体" w:hAnsi="Times New Roman" w:cs="Times New Roman" w:hint="eastAsia"/>
                <w:b/>
                <w:sz w:val="22"/>
              </w:rPr>
              <w:t>岗位</w:t>
            </w:r>
          </w:p>
        </w:tc>
        <w:tc>
          <w:tcPr>
            <w:tcW w:w="2660" w:type="dxa"/>
            <w:vAlign w:val="center"/>
          </w:tcPr>
          <w:p w:rsidR="00C848B8" w:rsidRPr="00C848B8" w:rsidRDefault="00C848B8" w:rsidP="00C848B8">
            <w:pPr>
              <w:snapToGrid w:val="0"/>
              <w:jc w:val="center"/>
              <w:rPr>
                <w:rFonts w:ascii="Times New Roman" w:eastAsia="宋体" w:hAnsi="Times New Roman" w:cs="Times New Roman"/>
                <w:b/>
              </w:rPr>
            </w:pPr>
            <w:r w:rsidRPr="00C848B8">
              <w:rPr>
                <w:rFonts w:ascii="Times New Roman" w:eastAsia="宋体" w:hAnsi="Times New Roman" w:cs="Times New Roman" w:hint="eastAsia"/>
                <w:b/>
                <w:sz w:val="22"/>
              </w:rPr>
              <w:t>工作职责</w:t>
            </w:r>
          </w:p>
        </w:tc>
        <w:tc>
          <w:tcPr>
            <w:tcW w:w="1220" w:type="dxa"/>
            <w:vAlign w:val="center"/>
          </w:tcPr>
          <w:p w:rsidR="00C848B8" w:rsidRPr="00C848B8" w:rsidRDefault="00C848B8" w:rsidP="00C848B8">
            <w:pPr>
              <w:snapToGrid w:val="0"/>
              <w:jc w:val="center"/>
              <w:rPr>
                <w:rFonts w:ascii="Times New Roman" w:eastAsia="宋体" w:hAnsi="Times New Roman" w:cs="Times New Roman"/>
                <w:b/>
              </w:rPr>
            </w:pPr>
            <w:r w:rsidRPr="00C848B8">
              <w:rPr>
                <w:rFonts w:ascii="Times New Roman" w:eastAsia="宋体" w:hAnsi="Times New Roman" w:cs="Times New Roman" w:hint="eastAsia"/>
                <w:b/>
                <w:szCs w:val="20"/>
              </w:rPr>
              <w:t>人员数量</w:t>
            </w:r>
          </w:p>
        </w:tc>
        <w:tc>
          <w:tcPr>
            <w:tcW w:w="2891" w:type="dxa"/>
            <w:vAlign w:val="center"/>
          </w:tcPr>
          <w:p w:rsidR="00C848B8" w:rsidRPr="00C848B8" w:rsidRDefault="00C848B8" w:rsidP="00C848B8">
            <w:pPr>
              <w:snapToGrid w:val="0"/>
              <w:jc w:val="center"/>
              <w:rPr>
                <w:rFonts w:ascii="Times New Roman" w:eastAsia="宋体" w:hAnsi="Times New Roman" w:cs="Times New Roman"/>
                <w:b/>
              </w:rPr>
            </w:pPr>
            <w:r w:rsidRPr="00C848B8">
              <w:rPr>
                <w:rFonts w:ascii="Times New Roman" w:eastAsia="宋体" w:hAnsi="Times New Roman" w:cs="Times New Roman"/>
                <w:b/>
                <w:sz w:val="22"/>
              </w:rPr>
              <w:t>其他要求</w:t>
            </w:r>
          </w:p>
        </w:tc>
      </w:tr>
      <w:tr w:rsidR="00C848B8" w:rsidRPr="00C848B8" w:rsidTr="0032464D">
        <w:trPr>
          <w:trHeight w:val="532"/>
          <w:jc w:val="center"/>
        </w:trPr>
        <w:tc>
          <w:tcPr>
            <w:tcW w:w="1446" w:type="dxa"/>
            <w:vAlign w:val="center"/>
          </w:tcPr>
          <w:p w:rsidR="00C848B8" w:rsidRPr="00C848B8" w:rsidRDefault="00C848B8" w:rsidP="00C848B8">
            <w:pPr>
              <w:snapToGrid w:val="0"/>
              <w:jc w:val="center"/>
              <w:rPr>
                <w:rFonts w:ascii="Times New Roman" w:eastAsia="宋体" w:hAnsi="Times New Roman" w:cs="Times New Roman"/>
                <w:bCs/>
              </w:rPr>
            </w:pPr>
            <w:r w:rsidRPr="00C848B8">
              <w:rPr>
                <w:rFonts w:ascii="Times New Roman" w:eastAsia="宋体" w:hAnsi="Times New Roman" w:cs="Times New Roman"/>
                <w:bCs/>
                <w:sz w:val="22"/>
              </w:rPr>
              <w:t>项目经理</w:t>
            </w:r>
          </w:p>
        </w:tc>
        <w:tc>
          <w:tcPr>
            <w:tcW w:w="2660" w:type="dxa"/>
            <w:vAlign w:val="center"/>
          </w:tcPr>
          <w:p w:rsidR="00C848B8" w:rsidRPr="00C848B8" w:rsidRDefault="00C848B8" w:rsidP="00C848B8">
            <w:pPr>
              <w:snapToGrid w:val="0"/>
              <w:jc w:val="center"/>
              <w:rPr>
                <w:rFonts w:ascii="Times New Roman" w:eastAsia="宋体" w:hAnsi="Times New Roman" w:cs="Times New Roman"/>
                <w:bCs/>
              </w:rPr>
            </w:pPr>
            <w:r w:rsidRPr="00C848B8">
              <w:rPr>
                <w:rFonts w:ascii="Times New Roman" w:eastAsia="宋体" w:hAnsi="Times New Roman" w:cs="Times New Roman"/>
                <w:bCs/>
                <w:sz w:val="22"/>
              </w:rPr>
              <w:t>全面负责日常管理、计划编制、过程管理等</w:t>
            </w:r>
          </w:p>
        </w:tc>
        <w:tc>
          <w:tcPr>
            <w:tcW w:w="1220" w:type="dxa"/>
            <w:vAlign w:val="center"/>
          </w:tcPr>
          <w:p w:rsidR="00C848B8" w:rsidRPr="00C848B8" w:rsidRDefault="00C848B8" w:rsidP="00C848B8">
            <w:pPr>
              <w:snapToGrid w:val="0"/>
              <w:jc w:val="center"/>
              <w:rPr>
                <w:rFonts w:ascii="Times New Roman" w:eastAsia="宋体" w:hAnsi="Times New Roman" w:cs="Times New Roman"/>
                <w:bCs/>
              </w:rPr>
            </w:pPr>
            <w:r w:rsidRPr="00C848B8">
              <w:rPr>
                <w:rFonts w:ascii="Times New Roman" w:eastAsia="宋体" w:hAnsi="Times New Roman" w:cs="Times New Roman"/>
                <w:bCs/>
                <w:sz w:val="22"/>
              </w:rPr>
              <w:t>1</w:t>
            </w:r>
          </w:p>
        </w:tc>
        <w:tc>
          <w:tcPr>
            <w:tcW w:w="2891" w:type="dxa"/>
            <w:vAlign w:val="center"/>
          </w:tcPr>
          <w:p w:rsidR="00C848B8" w:rsidRPr="00C848B8" w:rsidRDefault="00C848B8" w:rsidP="00C848B8">
            <w:pPr>
              <w:snapToGrid w:val="0"/>
              <w:jc w:val="center"/>
              <w:rPr>
                <w:rFonts w:ascii="Times New Roman" w:eastAsia="宋体" w:hAnsi="Times New Roman" w:cs="Times New Roman"/>
                <w:bCs/>
              </w:rPr>
            </w:pPr>
            <w:r w:rsidRPr="00C848B8">
              <w:rPr>
                <w:rFonts w:ascii="Times New Roman" w:eastAsia="宋体" w:hAnsi="Times New Roman" w:cs="Times New Roman" w:hint="eastAsia"/>
                <w:szCs w:val="20"/>
              </w:rPr>
              <w:t>具有类似工作经验</w:t>
            </w:r>
          </w:p>
        </w:tc>
      </w:tr>
      <w:tr w:rsidR="00C848B8" w:rsidRPr="00C848B8" w:rsidTr="0032464D">
        <w:trPr>
          <w:trHeight w:val="482"/>
          <w:jc w:val="center"/>
        </w:trPr>
        <w:tc>
          <w:tcPr>
            <w:tcW w:w="1446" w:type="dxa"/>
            <w:vAlign w:val="center"/>
          </w:tcPr>
          <w:p w:rsidR="00C848B8" w:rsidRPr="00C848B8" w:rsidRDefault="00C848B8" w:rsidP="00C848B8">
            <w:pPr>
              <w:snapToGrid w:val="0"/>
              <w:jc w:val="center"/>
              <w:rPr>
                <w:rFonts w:ascii="Times New Roman" w:eastAsia="宋体" w:hAnsi="Times New Roman" w:cs="Times New Roman"/>
                <w:bCs/>
              </w:rPr>
            </w:pPr>
            <w:r w:rsidRPr="00C848B8">
              <w:rPr>
                <w:rFonts w:ascii="Times New Roman" w:eastAsia="宋体" w:hAnsi="Times New Roman" w:cs="Times New Roman"/>
                <w:bCs/>
                <w:sz w:val="22"/>
              </w:rPr>
              <w:t>维护员</w:t>
            </w:r>
          </w:p>
        </w:tc>
        <w:tc>
          <w:tcPr>
            <w:tcW w:w="2660" w:type="dxa"/>
            <w:vAlign w:val="center"/>
          </w:tcPr>
          <w:p w:rsidR="00C848B8" w:rsidRPr="00C848B8" w:rsidRDefault="00C848B8" w:rsidP="00C848B8">
            <w:pPr>
              <w:snapToGrid w:val="0"/>
              <w:jc w:val="center"/>
              <w:rPr>
                <w:rFonts w:ascii="Times New Roman" w:eastAsia="宋体" w:hAnsi="Times New Roman" w:cs="Times New Roman"/>
                <w:bCs/>
              </w:rPr>
            </w:pPr>
            <w:r w:rsidRPr="00C848B8">
              <w:rPr>
                <w:rFonts w:ascii="Times New Roman" w:eastAsia="宋体" w:hAnsi="Times New Roman" w:cs="Times New Roman" w:hint="eastAsia"/>
                <w:bCs/>
                <w:sz w:val="22"/>
              </w:rPr>
              <w:t>负责防水堵漏现场作业</w:t>
            </w:r>
          </w:p>
        </w:tc>
        <w:tc>
          <w:tcPr>
            <w:tcW w:w="1220" w:type="dxa"/>
            <w:vAlign w:val="center"/>
          </w:tcPr>
          <w:p w:rsidR="00C848B8" w:rsidRPr="00C848B8" w:rsidRDefault="00C848B8" w:rsidP="00C848B8">
            <w:pPr>
              <w:snapToGrid w:val="0"/>
              <w:jc w:val="center"/>
              <w:rPr>
                <w:rFonts w:ascii="Times New Roman" w:eastAsia="宋体" w:hAnsi="Times New Roman" w:cs="Times New Roman"/>
                <w:bCs/>
              </w:rPr>
            </w:pPr>
            <w:r w:rsidRPr="00C848B8">
              <w:rPr>
                <w:rFonts w:ascii="Times New Roman" w:eastAsia="宋体" w:hAnsi="Times New Roman" w:cs="Times New Roman" w:hint="eastAsia"/>
                <w:bCs/>
                <w:sz w:val="22"/>
              </w:rPr>
              <w:t>4</w:t>
            </w:r>
          </w:p>
        </w:tc>
        <w:tc>
          <w:tcPr>
            <w:tcW w:w="2891" w:type="dxa"/>
            <w:vAlign w:val="center"/>
          </w:tcPr>
          <w:p w:rsidR="00C848B8" w:rsidRPr="00C848B8" w:rsidRDefault="00C848B8" w:rsidP="00C848B8">
            <w:pPr>
              <w:snapToGrid w:val="0"/>
              <w:jc w:val="center"/>
              <w:rPr>
                <w:rFonts w:ascii="Times New Roman" w:eastAsia="宋体" w:hAnsi="Times New Roman" w:cs="Times New Roman"/>
                <w:bCs/>
              </w:rPr>
            </w:pPr>
            <w:r w:rsidRPr="00C848B8">
              <w:rPr>
                <w:rFonts w:ascii="Times New Roman" w:eastAsia="宋体" w:hAnsi="Times New Roman" w:cs="Times New Roman"/>
                <w:bCs/>
                <w:sz w:val="22"/>
              </w:rPr>
              <w:t>具有防水堵漏相关实际经验</w:t>
            </w:r>
          </w:p>
        </w:tc>
      </w:tr>
      <w:tr w:rsidR="00C848B8" w:rsidRPr="00C848B8" w:rsidTr="0032464D">
        <w:trPr>
          <w:trHeight w:val="512"/>
          <w:jc w:val="center"/>
        </w:trPr>
        <w:tc>
          <w:tcPr>
            <w:tcW w:w="1446" w:type="dxa"/>
            <w:vAlign w:val="center"/>
          </w:tcPr>
          <w:p w:rsidR="00C848B8" w:rsidRPr="00C848B8" w:rsidRDefault="00C848B8" w:rsidP="00C848B8">
            <w:pPr>
              <w:snapToGrid w:val="0"/>
              <w:jc w:val="center"/>
              <w:rPr>
                <w:rFonts w:ascii="Times New Roman" w:eastAsia="宋体" w:hAnsi="Times New Roman" w:cs="Times New Roman"/>
                <w:bCs/>
              </w:rPr>
            </w:pPr>
            <w:r w:rsidRPr="00C848B8">
              <w:rPr>
                <w:rFonts w:ascii="Times New Roman" w:eastAsia="宋体" w:hAnsi="Times New Roman" w:cs="Times New Roman"/>
                <w:bCs/>
                <w:sz w:val="22"/>
              </w:rPr>
              <w:t>安全员</w:t>
            </w:r>
          </w:p>
        </w:tc>
        <w:tc>
          <w:tcPr>
            <w:tcW w:w="2660" w:type="dxa"/>
            <w:vAlign w:val="center"/>
          </w:tcPr>
          <w:p w:rsidR="00C848B8" w:rsidRPr="00C848B8" w:rsidRDefault="00C848B8" w:rsidP="00C848B8">
            <w:pPr>
              <w:snapToGrid w:val="0"/>
              <w:jc w:val="center"/>
              <w:rPr>
                <w:rFonts w:ascii="Times New Roman" w:eastAsia="宋体" w:hAnsi="Times New Roman" w:cs="Times New Roman"/>
                <w:bCs/>
              </w:rPr>
            </w:pPr>
            <w:r w:rsidRPr="00C848B8">
              <w:rPr>
                <w:rFonts w:ascii="Times New Roman" w:eastAsia="宋体" w:hAnsi="Times New Roman" w:cs="Times New Roman" w:hint="eastAsia"/>
                <w:bCs/>
                <w:sz w:val="22"/>
              </w:rPr>
              <w:t>负责现场作业安全管理</w:t>
            </w:r>
          </w:p>
        </w:tc>
        <w:tc>
          <w:tcPr>
            <w:tcW w:w="1220" w:type="dxa"/>
            <w:vAlign w:val="center"/>
          </w:tcPr>
          <w:p w:rsidR="00C848B8" w:rsidRPr="00C848B8" w:rsidRDefault="00C848B8" w:rsidP="00C848B8">
            <w:pPr>
              <w:snapToGrid w:val="0"/>
              <w:jc w:val="center"/>
              <w:rPr>
                <w:rFonts w:ascii="Times New Roman" w:eastAsia="宋体" w:hAnsi="Times New Roman" w:cs="Times New Roman"/>
                <w:bCs/>
              </w:rPr>
            </w:pPr>
            <w:r w:rsidRPr="00C848B8">
              <w:rPr>
                <w:rFonts w:ascii="Times New Roman" w:eastAsia="宋体" w:hAnsi="Times New Roman" w:cs="Times New Roman" w:hint="eastAsia"/>
                <w:bCs/>
                <w:sz w:val="22"/>
              </w:rPr>
              <w:t>1</w:t>
            </w:r>
          </w:p>
        </w:tc>
        <w:tc>
          <w:tcPr>
            <w:tcW w:w="2891" w:type="dxa"/>
            <w:vAlign w:val="center"/>
          </w:tcPr>
          <w:p w:rsidR="00C848B8" w:rsidRPr="00C848B8" w:rsidRDefault="00C848B8" w:rsidP="00C848B8">
            <w:pPr>
              <w:snapToGrid w:val="0"/>
              <w:jc w:val="center"/>
              <w:rPr>
                <w:rFonts w:ascii="Times New Roman" w:eastAsia="宋体" w:hAnsi="Times New Roman" w:cs="Times New Roman"/>
                <w:bCs/>
              </w:rPr>
            </w:pPr>
            <w:proofErr w:type="gramStart"/>
            <w:r w:rsidRPr="00C848B8">
              <w:rPr>
                <w:rFonts w:ascii="Times New Roman" w:eastAsia="宋体" w:hAnsi="Times New Roman" w:cs="Times New Roman" w:hint="eastAsia"/>
                <w:bCs/>
              </w:rPr>
              <w:t>具备住建部门</w:t>
            </w:r>
            <w:proofErr w:type="gramEnd"/>
            <w:r w:rsidRPr="00C848B8">
              <w:rPr>
                <w:rFonts w:ascii="Times New Roman" w:eastAsia="宋体" w:hAnsi="Times New Roman" w:cs="Times New Roman" w:hint="eastAsia"/>
                <w:bCs/>
              </w:rPr>
              <w:t>颁发的安全生产考核合格证（</w:t>
            </w:r>
            <w:r w:rsidRPr="00C848B8">
              <w:rPr>
                <w:rFonts w:ascii="Times New Roman" w:eastAsia="宋体" w:hAnsi="Times New Roman" w:cs="Times New Roman"/>
                <w:bCs/>
              </w:rPr>
              <w:t>C</w:t>
            </w:r>
            <w:r w:rsidRPr="00C848B8">
              <w:rPr>
                <w:rFonts w:ascii="Times New Roman" w:eastAsia="宋体" w:hAnsi="Times New Roman" w:cs="Times New Roman" w:hint="eastAsia"/>
                <w:bCs/>
              </w:rPr>
              <w:t>证）</w:t>
            </w:r>
          </w:p>
        </w:tc>
      </w:tr>
      <w:tr w:rsidR="00C848B8" w:rsidRPr="00C848B8" w:rsidTr="0032464D">
        <w:trPr>
          <w:trHeight w:val="512"/>
          <w:jc w:val="center"/>
        </w:trPr>
        <w:tc>
          <w:tcPr>
            <w:tcW w:w="1446" w:type="dxa"/>
            <w:vAlign w:val="center"/>
          </w:tcPr>
          <w:p w:rsidR="00C848B8" w:rsidRPr="00C848B8" w:rsidRDefault="00C848B8" w:rsidP="00C848B8">
            <w:pPr>
              <w:snapToGrid w:val="0"/>
              <w:jc w:val="center"/>
              <w:rPr>
                <w:rFonts w:ascii="Times New Roman" w:eastAsia="宋体" w:hAnsi="Times New Roman" w:cs="Times New Roman"/>
                <w:bCs/>
              </w:rPr>
            </w:pPr>
            <w:proofErr w:type="gramStart"/>
            <w:r w:rsidRPr="00C848B8">
              <w:rPr>
                <w:rFonts w:ascii="Times New Roman" w:eastAsia="宋体" w:hAnsi="Times New Roman" w:cs="Times New Roman"/>
                <w:bCs/>
                <w:sz w:val="22"/>
              </w:rPr>
              <w:lastRenderedPageBreak/>
              <w:t>质量员</w:t>
            </w:r>
            <w:proofErr w:type="gramEnd"/>
          </w:p>
        </w:tc>
        <w:tc>
          <w:tcPr>
            <w:tcW w:w="2660" w:type="dxa"/>
            <w:vAlign w:val="center"/>
          </w:tcPr>
          <w:p w:rsidR="00C848B8" w:rsidRPr="00C848B8" w:rsidRDefault="00C848B8" w:rsidP="00C848B8">
            <w:pPr>
              <w:snapToGrid w:val="0"/>
              <w:jc w:val="center"/>
              <w:rPr>
                <w:rFonts w:ascii="Times New Roman" w:eastAsia="宋体" w:hAnsi="Times New Roman" w:cs="Times New Roman"/>
                <w:bCs/>
              </w:rPr>
            </w:pPr>
            <w:r w:rsidRPr="00C848B8">
              <w:rPr>
                <w:rFonts w:ascii="Times New Roman" w:eastAsia="宋体" w:hAnsi="Times New Roman" w:cs="Times New Roman" w:hint="eastAsia"/>
                <w:bCs/>
                <w:sz w:val="22"/>
              </w:rPr>
              <w:t>负责维护质量管理</w:t>
            </w:r>
          </w:p>
        </w:tc>
        <w:tc>
          <w:tcPr>
            <w:tcW w:w="1220" w:type="dxa"/>
            <w:vAlign w:val="center"/>
          </w:tcPr>
          <w:p w:rsidR="00C848B8" w:rsidRPr="00C848B8" w:rsidRDefault="00C848B8" w:rsidP="00C848B8">
            <w:pPr>
              <w:snapToGrid w:val="0"/>
              <w:jc w:val="center"/>
              <w:rPr>
                <w:rFonts w:ascii="Times New Roman" w:eastAsia="宋体" w:hAnsi="Times New Roman" w:cs="Times New Roman"/>
                <w:bCs/>
              </w:rPr>
            </w:pPr>
            <w:r w:rsidRPr="00C848B8">
              <w:rPr>
                <w:rFonts w:ascii="Times New Roman" w:eastAsia="宋体" w:hAnsi="Times New Roman" w:cs="Times New Roman" w:hint="eastAsia"/>
                <w:bCs/>
                <w:sz w:val="22"/>
              </w:rPr>
              <w:t>1</w:t>
            </w:r>
          </w:p>
        </w:tc>
        <w:tc>
          <w:tcPr>
            <w:tcW w:w="2891" w:type="dxa"/>
            <w:vAlign w:val="center"/>
          </w:tcPr>
          <w:p w:rsidR="00C848B8" w:rsidRPr="00C848B8" w:rsidRDefault="00C848B8" w:rsidP="00C848B8">
            <w:pPr>
              <w:snapToGrid w:val="0"/>
              <w:jc w:val="center"/>
              <w:rPr>
                <w:rFonts w:ascii="Times New Roman" w:eastAsia="宋体" w:hAnsi="Times New Roman" w:cs="Times New Roman"/>
                <w:bCs/>
              </w:rPr>
            </w:pPr>
            <w:proofErr w:type="gramStart"/>
            <w:r w:rsidRPr="00C848B8">
              <w:rPr>
                <w:rFonts w:ascii="Times New Roman" w:eastAsia="宋体" w:hAnsi="Times New Roman" w:cs="Times New Roman" w:hint="eastAsia"/>
                <w:bCs/>
              </w:rPr>
              <w:t>具备住建部门</w:t>
            </w:r>
            <w:proofErr w:type="gramEnd"/>
            <w:r w:rsidRPr="00C848B8">
              <w:rPr>
                <w:rFonts w:ascii="Times New Roman" w:eastAsia="宋体" w:hAnsi="Times New Roman" w:cs="Times New Roman" w:hint="eastAsia"/>
                <w:bCs/>
              </w:rPr>
              <w:t>颁发的</w:t>
            </w:r>
            <w:proofErr w:type="gramStart"/>
            <w:r w:rsidRPr="00C848B8">
              <w:rPr>
                <w:rFonts w:ascii="Times New Roman" w:eastAsia="宋体" w:hAnsi="Times New Roman" w:cs="Times New Roman" w:hint="eastAsia"/>
                <w:bCs/>
              </w:rPr>
              <w:t>质量员</w:t>
            </w:r>
            <w:proofErr w:type="gramEnd"/>
            <w:r w:rsidRPr="00C848B8">
              <w:rPr>
                <w:rFonts w:ascii="Times New Roman" w:eastAsia="宋体" w:hAnsi="Times New Roman" w:cs="Times New Roman" w:hint="eastAsia"/>
                <w:bCs/>
              </w:rPr>
              <w:t>证（市政）</w:t>
            </w:r>
          </w:p>
        </w:tc>
      </w:tr>
      <w:tr w:rsidR="00C848B8" w:rsidRPr="00C848B8" w:rsidTr="0032464D">
        <w:trPr>
          <w:trHeight w:val="542"/>
          <w:jc w:val="center"/>
        </w:trPr>
        <w:tc>
          <w:tcPr>
            <w:tcW w:w="4106" w:type="dxa"/>
            <w:gridSpan w:val="2"/>
            <w:vAlign w:val="center"/>
          </w:tcPr>
          <w:p w:rsidR="00C848B8" w:rsidRPr="00C848B8" w:rsidRDefault="00C848B8" w:rsidP="00C848B8">
            <w:pPr>
              <w:snapToGrid w:val="0"/>
              <w:jc w:val="center"/>
              <w:rPr>
                <w:rFonts w:ascii="Times New Roman" w:eastAsia="宋体" w:hAnsi="Times New Roman" w:cs="Times New Roman"/>
                <w:bCs/>
              </w:rPr>
            </w:pPr>
            <w:r w:rsidRPr="00C848B8">
              <w:rPr>
                <w:rFonts w:ascii="Times New Roman" w:eastAsia="宋体" w:hAnsi="Times New Roman" w:cs="Times New Roman"/>
                <w:bCs/>
                <w:sz w:val="22"/>
              </w:rPr>
              <w:t>配置岗位人数</w:t>
            </w:r>
          </w:p>
        </w:tc>
        <w:tc>
          <w:tcPr>
            <w:tcW w:w="1220" w:type="dxa"/>
            <w:vAlign w:val="center"/>
          </w:tcPr>
          <w:p w:rsidR="00C848B8" w:rsidRPr="00C848B8" w:rsidRDefault="00C848B8" w:rsidP="00C848B8">
            <w:pPr>
              <w:snapToGrid w:val="0"/>
              <w:jc w:val="center"/>
              <w:rPr>
                <w:rFonts w:ascii="Times New Roman" w:eastAsia="宋体" w:hAnsi="Times New Roman" w:cs="Times New Roman"/>
                <w:bCs/>
              </w:rPr>
            </w:pPr>
            <w:r w:rsidRPr="00C848B8">
              <w:rPr>
                <w:rFonts w:ascii="Times New Roman" w:eastAsia="宋体" w:hAnsi="Times New Roman" w:cs="Times New Roman" w:hint="eastAsia"/>
                <w:bCs/>
                <w:sz w:val="22"/>
              </w:rPr>
              <w:t>7</w:t>
            </w:r>
          </w:p>
        </w:tc>
        <w:tc>
          <w:tcPr>
            <w:tcW w:w="2891" w:type="dxa"/>
            <w:vAlign w:val="center"/>
          </w:tcPr>
          <w:p w:rsidR="00C848B8" w:rsidRPr="00C848B8" w:rsidRDefault="00C848B8" w:rsidP="00C848B8">
            <w:pPr>
              <w:snapToGrid w:val="0"/>
              <w:jc w:val="center"/>
              <w:rPr>
                <w:rFonts w:ascii="Times New Roman" w:eastAsia="宋体" w:hAnsi="Times New Roman" w:cs="Times New Roman"/>
                <w:bCs/>
              </w:rPr>
            </w:pPr>
          </w:p>
        </w:tc>
      </w:tr>
    </w:tbl>
    <w:p w:rsidR="00C848B8" w:rsidRPr="00C848B8" w:rsidRDefault="00C848B8" w:rsidP="00C848B8">
      <w:pPr>
        <w:widowControl/>
        <w:jc w:val="left"/>
        <w:rPr>
          <w:rFonts w:ascii="Times New Roman" w:eastAsia="宋体" w:hAnsi="Times New Roman" w:cs="Times New Roman"/>
          <w:szCs w:val="20"/>
        </w:rPr>
      </w:pPr>
      <w:r w:rsidRPr="00C848B8">
        <w:rPr>
          <w:rFonts w:ascii="宋体" w:eastAsia="宋体" w:hAnsi="宋体" w:cs="宋体" w:hint="eastAsia"/>
          <w:b/>
          <w:bCs/>
          <w:kern w:val="0"/>
          <w:sz w:val="22"/>
          <w:lang w:bidi="ar"/>
        </w:rPr>
        <w:t>说明：1、投标人的各岗位配置人数标准不得低于表内岗位配置数要求。</w:t>
      </w:r>
    </w:p>
    <w:p w:rsidR="00C848B8" w:rsidRPr="00C848B8" w:rsidRDefault="00C848B8" w:rsidP="00C848B8">
      <w:pPr>
        <w:widowControl/>
        <w:ind w:firstLineChars="300" w:firstLine="663"/>
        <w:jc w:val="left"/>
        <w:rPr>
          <w:rFonts w:ascii="宋体" w:eastAsia="宋体" w:hAnsi="宋体" w:cs="宋体" w:hint="eastAsia"/>
          <w:b/>
          <w:bCs/>
          <w:kern w:val="0"/>
          <w:sz w:val="22"/>
          <w:lang w:bidi="ar"/>
        </w:rPr>
      </w:pPr>
      <w:r w:rsidRPr="00C848B8">
        <w:rPr>
          <w:rFonts w:ascii="宋体" w:eastAsia="宋体" w:hAnsi="宋体" w:cs="宋体" w:hint="eastAsia"/>
          <w:b/>
          <w:bCs/>
          <w:kern w:val="0"/>
          <w:sz w:val="22"/>
          <w:lang w:bidi="ar"/>
        </w:rPr>
        <w:t>2、上述人员必须为本单位在职人员，投标人单位提供相关人员在职承诺书（格式自拟）。</w:t>
      </w:r>
    </w:p>
    <w:p w:rsidR="00C848B8" w:rsidRPr="00C848B8" w:rsidRDefault="00C848B8" w:rsidP="00C848B8">
      <w:pPr>
        <w:snapToGrid w:val="0"/>
        <w:spacing w:line="300" w:lineRule="auto"/>
        <w:ind w:firstLineChars="200" w:firstLine="440"/>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 xml:space="preserve">10.2 </w:t>
      </w:r>
      <w:r w:rsidRPr="00C848B8">
        <w:rPr>
          <w:rFonts w:ascii="Times New Roman" w:eastAsia="宋体" w:hAnsi="Times New Roman" w:cs="Times New Roman" w:hint="eastAsia"/>
          <w:bCs/>
          <w:sz w:val="22"/>
        </w:rPr>
        <w:t>设备要求</w:t>
      </w:r>
    </w:p>
    <w:p w:rsidR="00C848B8" w:rsidRPr="00C848B8" w:rsidRDefault="00C848B8" w:rsidP="00C848B8">
      <w:pPr>
        <w:snapToGrid w:val="0"/>
        <w:spacing w:line="300" w:lineRule="auto"/>
        <w:ind w:firstLineChars="200" w:firstLine="440"/>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 xml:space="preserve">10.2.1 </w:t>
      </w:r>
      <w:r w:rsidRPr="00C848B8">
        <w:rPr>
          <w:rFonts w:ascii="Times New Roman" w:eastAsia="宋体" w:hAnsi="Times New Roman" w:cs="Times New Roman" w:hint="eastAsia"/>
          <w:bCs/>
          <w:sz w:val="22"/>
        </w:rPr>
        <w:t>机械配置要求</w:t>
      </w:r>
    </w:p>
    <w:p w:rsidR="00C848B8" w:rsidRPr="00C848B8" w:rsidRDefault="00C848B8" w:rsidP="00C848B8">
      <w:pPr>
        <w:snapToGrid w:val="0"/>
        <w:spacing w:line="300" w:lineRule="auto"/>
        <w:ind w:firstLineChars="200" w:firstLine="440"/>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投标人需提供拟投入与本项目的机械设备清单，并在合同签订后由采购人进行现场核查。</w:t>
      </w:r>
    </w:p>
    <w:p w:rsidR="00C848B8" w:rsidRPr="00C848B8" w:rsidRDefault="00C848B8" w:rsidP="00C848B8">
      <w:pPr>
        <w:snapToGrid w:val="0"/>
        <w:spacing w:line="300" w:lineRule="auto"/>
        <w:ind w:firstLineChars="200" w:firstLine="440"/>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1</w:t>
      </w:r>
      <w:r w:rsidRPr="00C848B8">
        <w:rPr>
          <w:rFonts w:ascii="Times New Roman" w:eastAsia="宋体" w:hAnsi="Times New Roman" w:cs="Times New Roman" w:hint="eastAsia"/>
          <w:bCs/>
          <w:sz w:val="22"/>
        </w:rPr>
        <w:t>）综合管廊运行维护服务机械配置标准</w:t>
      </w: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8"/>
        <w:gridCol w:w="2076"/>
        <w:gridCol w:w="3622"/>
        <w:gridCol w:w="1134"/>
      </w:tblGrid>
      <w:tr w:rsidR="00C848B8" w:rsidRPr="00C848B8" w:rsidTr="0032464D">
        <w:trPr>
          <w:trHeight w:val="20"/>
          <w:jc w:val="center"/>
        </w:trPr>
        <w:tc>
          <w:tcPr>
            <w:tcW w:w="818" w:type="dxa"/>
            <w:vAlign w:val="center"/>
          </w:tcPr>
          <w:p w:rsidR="00C848B8" w:rsidRPr="00C848B8" w:rsidRDefault="00C848B8" w:rsidP="00C848B8">
            <w:pPr>
              <w:snapToGrid w:val="0"/>
              <w:jc w:val="center"/>
              <w:rPr>
                <w:rFonts w:ascii="Times New Roman" w:eastAsia="宋体" w:hAnsi="Times New Roman" w:cs="Times New Roman"/>
                <w:b/>
                <w:bCs/>
                <w:szCs w:val="20"/>
              </w:rPr>
            </w:pPr>
            <w:r w:rsidRPr="00C848B8">
              <w:rPr>
                <w:rFonts w:ascii="Times New Roman" w:eastAsia="宋体" w:hAnsi="Times New Roman" w:cs="Times New Roman" w:hint="eastAsia"/>
                <w:b/>
                <w:bCs/>
                <w:szCs w:val="20"/>
              </w:rPr>
              <w:t>序号</w:t>
            </w:r>
          </w:p>
        </w:tc>
        <w:tc>
          <w:tcPr>
            <w:tcW w:w="2076" w:type="dxa"/>
            <w:vAlign w:val="center"/>
          </w:tcPr>
          <w:p w:rsidR="00C848B8" w:rsidRPr="00C848B8" w:rsidRDefault="00C848B8" w:rsidP="00C848B8">
            <w:pPr>
              <w:snapToGrid w:val="0"/>
              <w:jc w:val="center"/>
              <w:rPr>
                <w:rFonts w:ascii="Times New Roman" w:eastAsia="宋体" w:hAnsi="Times New Roman" w:cs="Times New Roman"/>
                <w:b/>
                <w:bCs/>
                <w:szCs w:val="20"/>
              </w:rPr>
            </w:pPr>
            <w:r w:rsidRPr="00C848B8">
              <w:rPr>
                <w:rFonts w:ascii="Times New Roman" w:eastAsia="宋体" w:hAnsi="Times New Roman" w:cs="Times New Roman" w:hint="eastAsia"/>
                <w:b/>
                <w:bCs/>
                <w:szCs w:val="20"/>
              </w:rPr>
              <w:t>名称</w:t>
            </w:r>
          </w:p>
        </w:tc>
        <w:tc>
          <w:tcPr>
            <w:tcW w:w="3622" w:type="dxa"/>
            <w:vAlign w:val="center"/>
          </w:tcPr>
          <w:p w:rsidR="00C848B8" w:rsidRPr="00C848B8" w:rsidRDefault="00C848B8" w:rsidP="00C848B8">
            <w:pPr>
              <w:snapToGrid w:val="0"/>
              <w:jc w:val="center"/>
              <w:rPr>
                <w:rFonts w:ascii="Times New Roman" w:eastAsia="宋体" w:hAnsi="Times New Roman" w:cs="Times New Roman"/>
                <w:b/>
                <w:bCs/>
                <w:szCs w:val="20"/>
              </w:rPr>
            </w:pPr>
            <w:r w:rsidRPr="00C848B8">
              <w:rPr>
                <w:rFonts w:ascii="Times New Roman" w:eastAsia="宋体" w:hAnsi="Times New Roman" w:cs="Times New Roman" w:hint="eastAsia"/>
                <w:b/>
                <w:bCs/>
                <w:szCs w:val="20"/>
              </w:rPr>
              <w:t>条件</w:t>
            </w:r>
          </w:p>
        </w:tc>
        <w:tc>
          <w:tcPr>
            <w:tcW w:w="1134" w:type="dxa"/>
            <w:vAlign w:val="center"/>
          </w:tcPr>
          <w:p w:rsidR="00C848B8" w:rsidRPr="00C848B8" w:rsidRDefault="00C848B8" w:rsidP="00C848B8">
            <w:pPr>
              <w:snapToGrid w:val="0"/>
              <w:jc w:val="center"/>
              <w:rPr>
                <w:rFonts w:ascii="Times New Roman" w:eastAsia="宋体" w:hAnsi="Times New Roman" w:cs="Times New Roman"/>
                <w:b/>
                <w:bCs/>
                <w:szCs w:val="20"/>
              </w:rPr>
            </w:pPr>
            <w:r w:rsidRPr="00C848B8">
              <w:rPr>
                <w:rFonts w:ascii="Times New Roman" w:eastAsia="宋体" w:hAnsi="Times New Roman" w:cs="Times New Roman"/>
                <w:b/>
                <w:bCs/>
                <w:szCs w:val="20"/>
              </w:rPr>
              <w:t>数量</w:t>
            </w:r>
          </w:p>
        </w:tc>
      </w:tr>
      <w:tr w:rsidR="00C848B8" w:rsidRPr="00C848B8" w:rsidTr="0032464D">
        <w:trPr>
          <w:trHeight w:val="20"/>
          <w:jc w:val="center"/>
        </w:trPr>
        <w:tc>
          <w:tcPr>
            <w:tcW w:w="818"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hint="eastAsia"/>
                <w:szCs w:val="20"/>
              </w:rPr>
              <w:t>1</w:t>
            </w:r>
          </w:p>
        </w:tc>
        <w:tc>
          <w:tcPr>
            <w:tcW w:w="2076"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hint="eastAsia"/>
                <w:szCs w:val="20"/>
              </w:rPr>
              <w:t>应急车辆（汽车）</w:t>
            </w:r>
          </w:p>
        </w:tc>
        <w:tc>
          <w:tcPr>
            <w:tcW w:w="3622"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szCs w:val="20"/>
              </w:rPr>
              <w:t>6</w:t>
            </w:r>
            <w:r w:rsidRPr="00C848B8">
              <w:rPr>
                <w:rFonts w:ascii="Times New Roman" w:eastAsia="宋体" w:hAnsi="Times New Roman" w:cs="Times New Roman"/>
                <w:szCs w:val="20"/>
              </w:rPr>
              <w:t>座及以上客车或小型及以上货车</w:t>
            </w:r>
          </w:p>
        </w:tc>
        <w:tc>
          <w:tcPr>
            <w:tcW w:w="1134"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szCs w:val="20"/>
              </w:rPr>
              <w:t>1</w:t>
            </w:r>
          </w:p>
        </w:tc>
      </w:tr>
      <w:tr w:rsidR="00C848B8" w:rsidRPr="00C848B8" w:rsidTr="0032464D">
        <w:trPr>
          <w:trHeight w:val="20"/>
          <w:jc w:val="center"/>
        </w:trPr>
        <w:tc>
          <w:tcPr>
            <w:tcW w:w="818"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hint="eastAsia"/>
                <w:szCs w:val="20"/>
              </w:rPr>
              <w:t>2</w:t>
            </w:r>
          </w:p>
        </w:tc>
        <w:tc>
          <w:tcPr>
            <w:tcW w:w="2076"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hint="eastAsia"/>
                <w:szCs w:val="20"/>
              </w:rPr>
              <w:t>巡视车（电瓶车）</w:t>
            </w:r>
          </w:p>
        </w:tc>
        <w:tc>
          <w:tcPr>
            <w:tcW w:w="3622"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szCs w:val="20"/>
              </w:rPr>
              <w:t>/</w:t>
            </w:r>
          </w:p>
        </w:tc>
        <w:tc>
          <w:tcPr>
            <w:tcW w:w="1134"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szCs w:val="20"/>
              </w:rPr>
              <w:t>7</w:t>
            </w:r>
          </w:p>
        </w:tc>
      </w:tr>
      <w:tr w:rsidR="00C848B8" w:rsidRPr="00C848B8" w:rsidTr="0032464D">
        <w:trPr>
          <w:trHeight w:val="20"/>
          <w:jc w:val="center"/>
        </w:trPr>
        <w:tc>
          <w:tcPr>
            <w:tcW w:w="818"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hint="eastAsia"/>
                <w:szCs w:val="20"/>
              </w:rPr>
              <w:t>3</w:t>
            </w:r>
          </w:p>
        </w:tc>
        <w:tc>
          <w:tcPr>
            <w:tcW w:w="2076"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hint="eastAsia"/>
                <w:szCs w:val="20"/>
              </w:rPr>
              <w:t>发电机</w:t>
            </w:r>
          </w:p>
        </w:tc>
        <w:tc>
          <w:tcPr>
            <w:tcW w:w="3622"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szCs w:val="20"/>
              </w:rPr>
              <w:t>功率不小于</w:t>
            </w:r>
            <w:r w:rsidRPr="00C848B8">
              <w:rPr>
                <w:rFonts w:ascii="Times New Roman" w:eastAsia="宋体" w:hAnsi="Times New Roman" w:cs="Times New Roman"/>
                <w:szCs w:val="20"/>
              </w:rPr>
              <w:t>7kw</w:t>
            </w:r>
          </w:p>
        </w:tc>
        <w:tc>
          <w:tcPr>
            <w:tcW w:w="1134"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szCs w:val="20"/>
              </w:rPr>
              <w:t>1</w:t>
            </w:r>
          </w:p>
        </w:tc>
      </w:tr>
      <w:tr w:rsidR="00C848B8" w:rsidRPr="00C848B8" w:rsidTr="0032464D">
        <w:trPr>
          <w:trHeight w:val="20"/>
          <w:jc w:val="center"/>
        </w:trPr>
        <w:tc>
          <w:tcPr>
            <w:tcW w:w="818"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hint="eastAsia"/>
                <w:szCs w:val="20"/>
              </w:rPr>
              <w:t>4</w:t>
            </w:r>
          </w:p>
        </w:tc>
        <w:tc>
          <w:tcPr>
            <w:tcW w:w="2076"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hint="eastAsia"/>
                <w:szCs w:val="20"/>
              </w:rPr>
              <w:t>应急水泵</w:t>
            </w:r>
          </w:p>
        </w:tc>
        <w:tc>
          <w:tcPr>
            <w:tcW w:w="3622"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szCs w:val="20"/>
              </w:rPr>
              <w:t>2.2KW</w:t>
            </w:r>
            <w:r w:rsidRPr="00C848B8">
              <w:rPr>
                <w:rFonts w:ascii="Times New Roman" w:eastAsia="宋体" w:hAnsi="Times New Roman" w:cs="Times New Roman"/>
                <w:szCs w:val="20"/>
              </w:rPr>
              <w:t>扬程</w:t>
            </w:r>
            <w:r w:rsidRPr="00C848B8">
              <w:rPr>
                <w:rFonts w:ascii="Times New Roman" w:eastAsia="宋体" w:hAnsi="Times New Roman" w:cs="Times New Roman"/>
                <w:szCs w:val="20"/>
              </w:rPr>
              <w:t>25</w:t>
            </w:r>
            <w:r w:rsidRPr="00C848B8">
              <w:rPr>
                <w:rFonts w:ascii="Times New Roman" w:eastAsia="宋体" w:hAnsi="Times New Roman" w:cs="Times New Roman"/>
                <w:szCs w:val="20"/>
              </w:rPr>
              <w:t>米</w:t>
            </w:r>
          </w:p>
        </w:tc>
        <w:tc>
          <w:tcPr>
            <w:tcW w:w="1134"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szCs w:val="20"/>
              </w:rPr>
              <w:t>7</w:t>
            </w:r>
          </w:p>
        </w:tc>
      </w:tr>
    </w:tbl>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w:t>
      </w:r>
      <w:r w:rsidRPr="00C848B8">
        <w:rPr>
          <w:rFonts w:ascii="Times New Roman" w:eastAsia="宋体" w:hAnsi="Times New Roman" w:cs="Times New Roman" w:hint="eastAsia"/>
          <w:bCs/>
          <w:sz w:val="22"/>
        </w:rPr>
        <w:t>2</w:t>
      </w:r>
      <w:r w:rsidRPr="00C848B8">
        <w:rPr>
          <w:rFonts w:ascii="Times New Roman" w:eastAsia="宋体" w:hAnsi="Times New Roman" w:cs="Times New Roman" w:hint="eastAsia"/>
          <w:bCs/>
          <w:sz w:val="22"/>
        </w:rPr>
        <w:t>）综合管廊防水堵漏维护服务机械配置标准</w:t>
      </w: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8"/>
        <w:gridCol w:w="2076"/>
        <w:gridCol w:w="3441"/>
        <w:gridCol w:w="1315"/>
      </w:tblGrid>
      <w:tr w:rsidR="00C848B8" w:rsidRPr="00C848B8" w:rsidTr="0032464D">
        <w:trPr>
          <w:trHeight w:val="20"/>
          <w:jc w:val="center"/>
        </w:trPr>
        <w:tc>
          <w:tcPr>
            <w:tcW w:w="818" w:type="dxa"/>
            <w:vAlign w:val="center"/>
          </w:tcPr>
          <w:p w:rsidR="00C848B8" w:rsidRPr="00C848B8" w:rsidRDefault="00C848B8" w:rsidP="00C848B8">
            <w:pPr>
              <w:snapToGrid w:val="0"/>
              <w:jc w:val="center"/>
              <w:rPr>
                <w:rFonts w:ascii="Times New Roman" w:eastAsia="宋体" w:hAnsi="Times New Roman" w:cs="Times New Roman"/>
                <w:b/>
                <w:bCs/>
                <w:szCs w:val="20"/>
              </w:rPr>
            </w:pPr>
            <w:r w:rsidRPr="00C848B8">
              <w:rPr>
                <w:rFonts w:ascii="Times New Roman" w:eastAsia="宋体" w:hAnsi="Times New Roman" w:cs="Times New Roman" w:hint="eastAsia"/>
                <w:b/>
                <w:bCs/>
                <w:szCs w:val="20"/>
              </w:rPr>
              <w:t>序号</w:t>
            </w:r>
          </w:p>
        </w:tc>
        <w:tc>
          <w:tcPr>
            <w:tcW w:w="2076" w:type="dxa"/>
            <w:vAlign w:val="center"/>
          </w:tcPr>
          <w:p w:rsidR="00C848B8" w:rsidRPr="00C848B8" w:rsidRDefault="00C848B8" w:rsidP="00C848B8">
            <w:pPr>
              <w:snapToGrid w:val="0"/>
              <w:jc w:val="center"/>
              <w:rPr>
                <w:rFonts w:ascii="Times New Roman" w:eastAsia="宋体" w:hAnsi="Times New Roman" w:cs="Times New Roman"/>
                <w:b/>
                <w:bCs/>
                <w:szCs w:val="20"/>
              </w:rPr>
            </w:pPr>
            <w:r w:rsidRPr="00C848B8">
              <w:rPr>
                <w:rFonts w:ascii="Times New Roman" w:eastAsia="宋体" w:hAnsi="Times New Roman" w:cs="Times New Roman" w:hint="eastAsia"/>
                <w:b/>
                <w:bCs/>
                <w:szCs w:val="20"/>
              </w:rPr>
              <w:t>名称</w:t>
            </w:r>
          </w:p>
        </w:tc>
        <w:tc>
          <w:tcPr>
            <w:tcW w:w="3441" w:type="dxa"/>
            <w:vAlign w:val="center"/>
          </w:tcPr>
          <w:p w:rsidR="00C848B8" w:rsidRPr="00C848B8" w:rsidRDefault="00C848B8" w:rsidP="00C848B8">
            <w:pPr>
              <w:snapToGrid w:val="0"/>
              <w:jc w:val="center"/>
              <w:rPr>
                <w:rFonts w:ascii="Times New Roman" w:eastAsia="宋体" w:hAnsi="Times New Roman" w:cs="Times New Roman"/>
                <w:b/>
                <w:bCs/>
                <w:szCs w:val="20"/>
              </w:rPr>
            </w:pPr>
            <w:r w:rsidRPr="00C848B8">
              <w:rPr>
                <w:rFonts w:ascii="Times New Roman" w:eastAsia="宋体" w:hAnsi="Times New Roman" w:cs="Times New Roman" w:hint="eastAsia"/>
                <w:b/>
                <w:bCs/>
                <w:szCs w:val="20"/>
              </w:rPr>
              <w:t>条件</w:t>
            </w:r>
          </w:p>
        </w:tc>
        <w:tc>
          <w:tcPr>
            <w:tcW w:w="1315" w:type="dxa"/>
            <w:vAlign w:val="center"/>
          </w:tcPr>
          <w:p w:rsidR="00C848B8" w:rsidRPr="00C848B8" w:rsidRDefault="00C848B8" w:rsidP="00C848B8">
            <w:pPr>
              <w:snapToGrid w:val="0"/>
              <w:jc w:val="center"/>
              <w:rPr>
                <w:rFonts w:ascii="Times New Roman" w:eastAsia="宋体" w:hAnsi="Times New Roman" w:cs="Times New Roman"/>
                <w:b/>
                <w:bCs/>
                <w:szCs w:val="20"/>
              </w:rPr>
            </w:pPr>
            <w:r w:rsidRPr="00C848B8">
              <w:rPr>
                <w:rFonts w:ascii="Times New Roman" w:eastAsia="宋体" w:hAnsi="Times New Roman" w:cs="Times New Roman"/>
                <w:b/>
                <w:bCs/>
                <w:szCs w:val="20"/>
              </w:rPr>
              <w:t>数量</w:t>
            </w:r>
          </w:p>
        </w:tc>
      </w:tr>
      <w:tr w:rsidR="00C848B8" w:rsidRPr="00C848B8" w:rsidTr="0032464D">
        <w:trPr>
          <w:trHeight w:val="20"/>
          <w:jc w:val="center"/>
        </w:trPr>
        <w:tc>
          <w:tcPr>
            <w:tcW w:w="818"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hint="eastAsia"/>
                <w:szCs w:val="20"/>
              </w:rPr>
              <w:t>1</w:t>
            </w:r>
          </w:p>
        </w:tc>
        <w:tc>
          <w:tcPr>
            <w:tcW w:w="2076"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szCs w:val="20"/>
              </w:rPr>
              <w:t>应急车辆（汽车）</w:t>
            </w:r>
          </w:p>
        </w:tc>
        <w:tc>
          <w:tcPr>
            <w:tcW w:w="3441"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szCs w:val="20"/>
              </w:rPr>
              <w:t>6</w:t>
            </w:r>
            <w:r w:rsidRPr="00C848B8">
              <w:rPr>
                <w:rFonts w:ascii="Times New Roman" w:eastAsia="宋体" w:hAnsi="Times New Roman" w:cs="Times New Roman"/>
                <w:szCs w:val="20"/>
              </w:rPr>
              <w:t>座及以上客车或小型及以上货车</w:t>
            </w:r>
          </w:p>
        </w:tc>
        <w:tc>
          <w:tcPr>
            <w:tcW w:w="1315"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szCs w:val="20"/>
              </w:rPr>
              <w:t>1</w:t>
            </w:r>
          </w:p>
        </w:tc>
      </w:tr>
      <w:tr w:rsidR="00C848B8" w:rsidRPr="00C848B8" w:rsidTr="0032464D">
        <w:trPr>
          <w:trHeight w:val="20"/>
          <w:jc w:val="center"/>
        </w:trPr>
        <w:tc>
          <w:tcPr>
            <w:tcW w:w="818"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hint="eastAsia"/>
                <w:szCs w:val="20"/>
              </w:rPr>
              <w:t>2</w:t>
            </w:r>
          </w:p>
        </w:tc>
        <w:tc>
          <w:tcPr>
            <w:tcW w:w="2076"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szCs w:val="20"/>
              </w:rPr>
              <w:t>发电机</w:t>
            </w:r>
          </w:p>
        </w:tc>
        <w:tc>
          <w:tcPr>
            <w:tcW w:w="3441"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szCs w:val="20"/>
              </w:rPr>
              <w:t>功率不小于</w:t>
            </w:r>
            <w:r w:rsidRPr="00C848B8">
              <w:rPr>
                <w:rFonts w:ascii="Times New Roman" w:eastAsia="宋体" w:hAnsi="Times New Roman" w:cs="Times New Roman"/>
                <w:szCs w:val="20"/>
              </w:rPr>
              <w:t>7kw</w:t>
            </w:r>
          </w:p>
        </w:tc>
        <w:tc>
          <w:tcPr>
            <w:tcW w:w="1315"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szCs w:val="20"/>
              </w:rPr>
              <w:t>1</w:t>
            </w:r>
          </w:p>
        </w:tc>
      </w:tr>
      <w:tr w:rsidR="00C848B8" w:rsidRPr="00C848B8" w:rsidTr="0032464D">
        <w:trPr>
          <w:trHeight w:val="20"/>
          <w:jc w:val="center"/>
        </w:trPr>
        <w:tc>
          <w:tcPr>
            <w:tcW w:w="818"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hint="eastAsia"/>
                <w:szCs w:val="20"/>
              </w:rPr>
              <w:t>3</w:t>
            </w:r>
          </w:p>
        </w:tc>
        <w:tc>
          <w:tcPr>
            <w:tcW w:w="2076"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szCs w:val="20"/>
              </w:rPr>
              <w:t>应急水泵</w:t>
            </w:r>
          </w:p>
        </w:tc>
        <w:tc>
          <w:tcPr>
            <w:tcW w:w="3441"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szCs w:val="20"/>
              </w:rPr>
              <w:t>2.2KW</w:t>
            </w:r>
            <w:r w:rsidRPr="00C848B8">
              <w:rPr>
                <w:rFonts w:ascii="Times New Roman" w:eastAsia="宋体" w:hAnsi="Times New Roman" w:cs="Times New Roman"/>
                <w:szCs w:val="20"/>
              </w:rPr>
              <w:t>扬程</w:t>
            </w:r>
            <w:r w:rsidRPr="00C848B8">
              <w:rPr>
                <w:rFonts w:ascii="Times New Roman" w:eastAsia="宋体" w:hAnsi="Times New Roman" w:cs="Times New Roman"/>
                <w:szCs w:val="20"/>
              </w:rPr>
              <w:t>25</w:t>
            </w:r>
            <w:r w:rsidRPr="00C848B8">
              <w:rPr>
                <w:rFonts w:ascii="Times New Roman" w:eastAsia="宋体" w:hAnsi="Times New Roman" w:cs="Times New Roman"/>
                <w:szCs w:val="20"/>
              </w:rPr>
              <w:t>米</w:t>
            </w:r>
          </w:p>
        </w:tc>
        <w:tc>
          <w:tcPr>
            <w:tcW w:w="1315" w:type="dxa"/>
            <w:vAlign w:val="center"/>
          </w:tcPr>
          <w:p w:rsidR="00C848B8" w:rsidRPr="00C848B8" w:rsidRDefault="00C848B8" w:rsidP="00C848B8">
            <w:pPr>
              <w:snapToGrid w:val="0"/>
              <w:jc w:val="center"/>
              <w:rPr>
                <w:rFonts w:ascii="Times New Roman" w:eastAsia="宋体" w:hAnsi="Times New Roman" w:cs="Times New Roman"/>
                <w:szCs w:val="20"/>
              </w:rPr>
            </w:pPr>
            <w:r w:rsidRPr="00C848B8">
              <w:rPr>
                <w:rFonts w:ascii="Times New Roman" w:eastAsia="宋体" w:hAnsi="Times New Roman" w:cs="Times New Roman"/>
                <w:szCs w:val="20"/>
              </w:rPr>
              <w:t>2</w:t>
            </w:r>
          </w:p>
        </w:tc>
      </w:tr>
    </w:tbl>
    <w:p w:rsidR="00C848B8" w:rsidRPr="00C848B8" w:rsidRDefault="00C848B8" w:rsidP="00C848B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9" w:name="_Toc230871491"/>
      <w:r w:rsidRPr="00C848B8">
        <w:rPr>
          <w:rFonts w:ascii="Times New Roman" w:eastAsia="宋体" w:hAnsi="Times New Roman" w:cs="Times New Roman"/>
          <w:b/>
          <w:sz w:val="22"/>
        </w:rPr>
        <w:t xml:space="preserve">11 </w:t>
      </w:r>
      <w:r w:rsidRPr="00C848B8">
        <w:rPr>
          <w:rFonts w:ascii="Times New Roman" w:eastAsia="宋体" w:hAnsi="Times New Roman" w:cs="Times New Roman"/>
          <w:b/>
          <w:sz w:val="22"/>
        </w:rPr>
        <w:t>安全文明作业及应急处置要求</w:t>
      </w:r>
      <w:bookmarkEnd w:id="49"/>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sz w:val="22"/>
        </w:rPr>
      </w:pPr>
      <w:bookmarkStart w:id="50" w:name="_Toc463690205"/>
      <w:bookmarkStart w:id="51" w:name="_Toc460922292"/>
      <w:r w:rsidRPr="00C848B8">
        <w:rPr>
          <w:rFonts w:ascii="Times New Roman" w:eastAsia="宋体" w:hAnsi="Times New Roman" w:cs="Times New Roman"/>
          <w:sz w:val="22"/>
        </w:rPr>
        <w:t xml:space="preserve">11.1 </w:t>
      </w:r>
      <w:r w:rsidRPr="00C848B8">
        <w:rPr>
          <w:rFonts w:ascii="Times New Roman" w:eastAsia="宋体" w:hAnsi="Times New Roman" w:cs="Times New Roman"/>
          <w:sz w:val="22"/>
        </w:rPr>
        <w:t>安全文明施工措施与要求</w:t>
      </w:r>
      <w:bookmarkEnd w:id="50"/>
      <w:bookmarkEnd w:id="51"/>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hint="eastAsia"/>
          <w:sz w:val="22"/>
        </w:rPr>
      </w:pPr>
      <w:r w:rsidRPr="00C848B8">
        <w:rPr>
          <w:rFonts w:ascii="Times New Roman" w:eastAsia="宋体" w:hAnsi="Times New Roman" w:cs="Times New Roman" w:hint="eastAsia"/>
          <w:sz w:val="22"/>
        </w:rPr>
        <w:t>中标人应根据《浦东新区综合管廊运行维护管理办法》应建立健全安全管理工作机制，建立安全管理制度和详细的应急处置预案，认真做好安全教育、安全检查等日常管理工作，严查隐患、杜绝事故。</w:t>
      </w:r>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hint="eastAsia"/>
          <w:sz w:val="22"/>
        </w:rPr>
      </w:pPr>
      <w:r w:rsidRPr="00C848B8">
        <w:rPr>
          <w:rFonts w:ascii="Times New Roman" w:eastAsia="宋体" w:hAnsi="Times New Roman" w:cs="Times New Roman" w:hint="eastAsia"/>
          <w:sz w:val="22"/>
        </w:rPr>
        <w:t>1</w:t>
      </w:r>
      <w:r w:rsidRPr="00C848B8">
        <w:rPr>
          <w:rFonts w:ascii="Times New Roman" w:eastAsia="宋体" w:hAnsi="Times New Roman" w:cs="Times New Roman" w:hint="eastAsia"/>
          <w:sz w:val="22"/>
        </w:rPr>
        <w:t>）人员的安全管理：根据综合管廊的实际安全管理经验人员的管理是安全管理的重点工作，根据共同沟作业环境相对密闭建立运</w:t>
      </w:r>
      <w:proofErr w:type="gramStart"/>
      <w:r w:rsidRPr="00C848B8">
        <w:rPr>
          <w:rFonts w:ascii="Times New Roman" w:eastAsia="宋体" w:hAnsi="Times New Roman" w:cs="Times New Roman" w:hint="eastAsia"/>
          <w:sz w:val="22"/>
        </w:rPr>
        <w:t>维人员</w:t>
      </w:r>
      <w:proofErr w:type="gramEnd"/>
      <w:r w:rsidRPr="00C848B8">
        <w:rPr>
          <w:rFonts w:ascii="Times New Roman" w:eastAsia="宋体" w:hAnsi="Times New Roman" w:cs="Times New Roman" w:hint="eastAsia"/>
          <w:sz w:val="22"/>
        </w:rPr>
        <w:t>和管线单位出入综合管廊相应规定、制定安全教育制度和人员作业安全管理制度。</w:t>
      </w:r>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hint="eastAsia"/>
          <w:sz w:val="22"/>
        </w:rPr>
      </w:pPr>
      <w:r w:rsidRPr="00C848B8">
        <w:rPr>
          <w:rFonts w:ascii="Times New Roman" w:eastAsia="宋体" w:hAnsi="Times New Roman" w:cs="Times New Roman" w:hint="eastAsia"/>
          <w:sz w:val="22"/>
        </w:rPr>
        <w:t>2</w:t>
      </w:r>
      <w:r w:rsidRPr="00C848B8">
        <w:rPr>
          <w:rFonts w:ascii="Times New Roman" w:eastAsia="宋体" w:hAnsi="Times New Roman" w:cs="Times New Roman" w:hint="eastAsia"/>
          <w:sz w:val="22"/>
        </w:rPr>
        <w:t>）消防安全管理：中标人应根据本项目消防设施设备和共同沟作业环境相对密闭制定巡检、维护、保养管理方法确保其完好有效和处于正常运行状态。应定期组织应急预案的培训和演练，每年不应少于</w:t>
      </w:r>
      <w:r w:rsidRPr="00C848B8">
        <w:rPr>
          <w:rFonts w:ascii="Times New Roman" w:eastAsia="宋体" w:hAnsi="Times New Roman" w:cs="Times New Roman" w:hint="eastAsia"/>
          <w:sz w:val="22"/>
        </w:rPr>
        <w:t>1</w:t>
      </w:r>
      <w:r w:rsidRPr="00C848B8">
        <w:rPr>
          <w:rFonts w:ascii="Times New Roman" w:eastAsia="宋体" w:hAnsi="Times New Roman" w:cs="Times New Roman" w:hint="eastAsia"/>
          <w:sz w:val="22"/>
        </w:rPr>
        <w:t>次；并应根据管线</w:t>
      </w:r>
      <w:proofErr w:type="gramStart"/>
      <w:r w:rsidRPr="00C848B8">
        <w:rPr>
          <w:rFonts w:ascii="Times New Roman" w:eastAsia="宋体" w:hAnsi="Times New Roman" w:cs="Times New Roman" w:hint="eastAsia"/>
          <w:sz w:val="22"/>
        </w:rPr>
        <w:t>入廊情况</w:t>
      </w:r>
      <w:proofErr w:type="gramEnd"/>
      <w:r w:rsidRPr="00C848B8">
        <w:rPr>
          <w:rFonts w:ascii="Times New Roman" w:eastAsia="宋体" w:hAnsi="Times New Roman" w:cs="Times New Roman" w:hint="eastAsia"/>
          <w:sz w:val="22"/>
        </w:rPr>
        <w:t>和周边环境变化等及时进行修订、完善。</w:t>
      </w:r>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hint="eastAsia"/>
          <w:sz w:val="22"/>
        </w:rPr>
      </w:pPr>
      <w:r w:rsidRPr="00C848B8">
        <w:rPr>
          <w:rFonts w:ascii="Times New Roman" w:eastAsia="宋体" w:hAnsi="Times New Roman" w:cs="Times New Roman" w:hint="eastAsia"/>
          <w:sz w:val="22"/>
        </w:rPr>
        <w:t>3</w:t>
      </w:r>
      <w:r w:rsidRPr="00C848B8">
        <w:rPr>
          <w:rFonts w:ascii="Times New Roman" w:eastAsia="宋体" w:hAnsi="Times New Roman" w:cs="Times New Roman" w:hint="eastAsia"/>
          <w:sz w:val="22"/>
        </w:rPr>
        <w:t>）用电管理：中标人应根据本项目用电设备和共同沟作业环境相对密闭制定安全用电检查和安全用电操作安全管理制度及技术措施。</w:t>
      </w:r>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hint="eastAsia"/>
          <w:sz w:val="22"/>
        </w:rPr>
      </w:pPr>
      <w:r w:rsidRPr="00C848B8">
        <w:rPr>
          <w:rFonts w:ascii="Times New Roman" w:eastAsia="宋体" w:hAnsi="Times New Roman" w:cs="Times New Roman" w:hint="eastAsia"/>
          <w:sz w:val="22"/>
        </w:rPr>
        <w:t>4</w:t>
      </w:r>
      <w:r w:rsidRPr="00C848B8">
        <w:rPr>
          <w:rFonts w:ascii="Times New Roman" w:eastAsia="宋体" w:hAnsi="Times New Roman" w:cs="Times New Roman" w:hint="eastAsia"/>
          <w:sz w:val="22"/>
        </w:rPr>
        <w:t>）中标人应提供详细和综合管廊运行维护相关的防汛防台、特殊天气巡检养护和主控值班、消防（火警火灾）、停电、非法入侵、人员受伤或发生意外应急处置预案保证</w:t>
      </w:r>
      <w:proofErr w:type="gramStart"/>
      <w:r w:rsidRPr="00C848B8">
        <w:rPr>
          <w:rFonts w:ascii="Times New Roman" w:eastAsia="宋体" w:hAnsi="Times New Roman" w:cs="Times New Roman" w:hint="eastAsia"/>
          <w:sz w:val="22"/>
        </w:rPr>
        <w:t>共同沟运维</w:t>
      </w:r>
      <w:proofErr w:type="gramEnd"/>
      <w:r w:rsidRPr="00C848B8">
        <w:rPr>
          <w:rFonts w:ascii="Times New Roman" w:eastAsia="宋体" w:hAnsi="Times New Roman" w:cs="Times New Roman" w:hint="eastAsia"/>
          <w:sz w:val="22"/>
        </w:rPr>
        <w:t>服务正常有序。</w:t>
      </w:r>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sz w:val="22"/>
        </w:rPr>
      </w:pPr>
      <w:r w:rsidRPr="00C848B8">
        <w:rPr>
          <w:rFonts w:ascii="Times New Roman" w:eastAsia="宋体" w:hAnsi="Times New Roman" w:cs="Times New Roman" w:hint="eastAsia"/>
          <w:sz w:val="22"/>
        </w:rPr>
        <w:t>5</w:t>
      </w:r>
      <w:r w:rsidRPr="00C848B8">
        <w:rPr>
          <w:rFonts w:ascii="Times New Roman" w:eastAsia="宋体" w:hAnsi="Times New Roman" w:cs="Times New Roman" w:hint="eastAsia"/>
          <w:sz w:val="22"/>
        </w:rPr>
        <w:t>）疫情期间中标人需根据本市联防联控最新规定通知和共同沟作业环境相对密闭制定应急处置预案：制定加强联络员工作制度，保持信息畅通方式，保证各项工作部署传达落实有效；落实内部防控和保障防控原应对及时有效，合理安排管廊日常养护作业，</w:t>
      </w:r>
      <w:r w:rsidRPr="00C848B8">
        <w:rPr>
          <w:rFonts w:ascii="Times New Roman" w:eastAsia="宋体" w:hAnsi="Times New Roman" w:cs="Times New Roman" w:hint="eastAsia"/>
          <w:sz w:val="22"/>
        </w:rPr>
        <w:lastRenderedPageBreak/>
        <w:t>保障综合管廊安全稳定运行、人员安全等相关配套工作。</w:t>
      </w:r>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sz w:val="22"/>
        </w:rPr>
      </w:pPr>
      <w:r w:rsidRPr="00C848B8">
        <w:rPr>
          <w:rFonts w:ascii="Times New Roman" w:eastAsia="宋体" w:hAnsi="Times New Roman" w:cs="Times New Roman"/>
          <w:sz w:val="22"/>
        </w:rPr>
        <w:t xml:space="preserve">11.2 </w:t>
      </w:r>
      <w:r w:rsidRPr="00C848B8">
        <w:rPr>
          <w:rFonts w:ascii="Times New Roman" w:eastAsia="宋体" w:hAnsi="Times New Roman" w:cs="Times New Roman"/>
          <w:sz w:val="22"/>
        </w:rPr>
        <w:t>应急处置要求</w:t>
      </w:r>
    </w:p>
    <w:p w:rsidR="00C848B8" w:rsidRPr="00C848B8" w:rsidRDefault="00C848B8" w:rsidP="00C848B8">
      <w:pPr>
        <w:spacing w:line="300" w:lineRule="auto"/>
        <w:ind w:firstLineChars="192" w:firstLine="422"/>
        <w:rPr>
          <w:rFonts w:ascii="Times New Roman" w:eastAsia="宋体" w:hAnsi="Times New Roman" w:cs="Times New Roman"/>
          <w:sz w:val="22"/>
          <w:szCs w:val="20"/>
        </w:rPr>
      </w:pPr>
      <w:r w:rsidRPr="00C848B8">
        <w:rPr>
          <w:rFonts w:ascii="Times New Roman" w:eastAsia="宋体" w:hAnsi="Times New Roman" w:cs="Times New Roman" w:hint="eastAsia"/>
          <w:sz w:val="22"/>
          <w:szCs w:val="20"/>
        </w:rPr>
        <w:t>11.</w:t>
      </w:r>
      <w:r w:rsidRPr="00C848B8">
        <w:rPr>
          <w:rFonts w:ascii="Times New Roman" w:eastAsia="宋体" w:hAnsi="Times New Roman" w:cs="Times New Roman"/>
          <w:sz w:val="22"/>
          <w:szCs w:val="20"/>
        </w:rPr>
        <w:t xml:space="preserve">2.1 </w:t>
      </w:r>
      <w:r w:rsidRPr="00C848B8">
        <w:rPr>
          <w:rFonts w:ascii="Times New Roman" w:eastAsia="宋体" w:hAnsi="Times New Roman" w:cs="Times New Roman" w:hint="eastAsia"/>
          <w:sz w:val="22"/>
          <w:szCs w:val="20"/>
        </w:rPr>
        <w:t>中标单位</w:t>
      </w:r>
      <w:r w:rsidRPr="00C848B8">
        <w:rPr>
          <w:rFonts w:ascii="Times New Roman" w:eastAsia="宋体" w:hAnsi="Times New Roman" w:cs="Times New Roman"/>
          <w:sz w:val="22"/>
          <w:szCs w:val="20"/>
        </w:rPr>
        <w:t>须建立</w:t>
      </w:r>
      <w:r w:rsidRPr="00C848B8">
        <w:rPr>
          <w:rFonts w:ascii="Times New Roman" w:eastAsia="宋体" w:hAnsi="Times New Roman" w:cs="Times New Roman" w:hint="eastAsia"/>
          <w:sz w:val="22"/>
        </w:rPr>
        <w:t>健全综合管廊</w:t>
      </w:r>
      <w:r w:rsidRPr="00C848B8">
        <w:rPr>
          <w:rFonts w:ascii="Times New Roman" w:eastAsia="宋体" w:hAnsi="Times New Roman" w:cs="Times New Roman"/>
          <w:sz w:val="22"/>
          <w:szCs w:val="20"/>
        </w:rPr>
        <w:t>应急处置方案，应急预案应包括组织领导体系、预警和预防机制、应急响应工程措施、应急保障措施（包括应急人员、物资、机械设备、资金等）等内容。</w:t>
      </w:r>
    </w:p>
    <w:p w:rsidR="00C848B8" w:rsidRPr="00C848B8" w:rsidRDefault="00C848B8" w:rsidP="00C848B8">
      <w:pPr>
        <w:spacing w:line="300" w:lineRule="auto"/>
        <w:ind w:firstLineChars="192" w:firstLine="422"/>
        <w:rPr>
          <w:rFonts w:ascii="Times New Roman" w:eastAsia="宋体" w:hAnsi="Times New Roman" w:cs="Times New Roman"/>
          <w:sz w:val="22"/>
          <w:szCs w:val="20"/>
        </w:rPr>
      </w:pPr>
      <w:r w:rsidRPr="00C848B8">
        <w:rPr>
          <w:rFonts w:ascii="Times New Roman" w:eastAsia="宋体" w:hAnsi="Times New Roman" w:cs="Times New Roman" w:hint="eastAsia"/>
          <w:sz w:val="22"/>
          <w:szCs w:val="20"/>
        </w:rPr>
        <w:t>11</w:t>
      </w:r>
      <w:r w:rsidRPr="00C848B8">
        <w:rPr>
          <w:rFonts w:ascii="Times New Roman" w:eastAsia="宋体" w:hAnsi="Times New Roman" w:cs="Times New Roman"/>
          <w:sz w:val="22"/>
          <w:szCs w:val="20"/>
        </w:rPr>
        <w:t>.2.</w:t>
      </w:r>
      <w:r w:rsidRPr="00C848B8">
        <w:rPr>
          <w:rFonts w:ascii="Times New Roman" w:eastAsia="宋体" w:hAnsi="Times New Roman" w:cs="Times New Roman" w:hint="eastAsia"/>
          <w:sz w:val="22"/>
          <w:szCs w:val="20"/>
        </w:rPr>
        <w:t>2</w:t>
      </w:r>
      <w:r w:rsidRPr="00C848B8">
        <w:rPr>
          <w:rFonts w:ascii="Times New Roman" w:eastAsia="宋体" w:hAnsi="Times New Roman" w:cs="Times New Roman"/>
          <w:sz w:val="22"/>
          <w:szCs w:val="20"/>
        </w:rPr>
        <w:t xml:space="preserve"> </w:t>
      </w:r>
      <w:r w:rsidRPr="00C848B8">
        <w:rPr>
          <w:rFonts w:ascii="Times New Roman" w:eastAsia="宋体" w:hAnsi="Times New Roman" w:cs="Times New Roman"/>
          <w:sz w:val="22"/>
          <w:szCs w:val="20"/>
        </w:rPr>
        <w:t>组建</w:t>
      </w:r>
      <w:r w:rsidRPr="00C848B8">
        <w:rPr>
          <w:rFonts w:ascii="Times New Roman" w:eastAsia="宋体" w:hAnsi="Times New Roman" w:cs="Times New Roman" w:hint="eastAsia"/>
          <w:sz w:val="22"/>
          <w:szCs w:val="20"/>
        </w:rPr>
        <w:t>后备</w:t>
      </w:r>
      <w:r w:rsidRPr="00C848B8">
        <w:rPr>
          <w:rFonts w:ascii="Times New Roman" w:eastAsia="宋体" w:hAnsi="Times New Roman" w:cs="Times New Roman"/>
          <w:sz w:val="22"/>
          <w:szCs w:val="20"/>
        </w:rPr>
        <w:t>应急救援队伍，一旦紧急情况发生，能在最短时间内到达现场进行应急处置。</w:t>
      </w:r>
    </w:p>
    <w:p w:rsidR="00C848B8" w:rsidRPr="00C848B8" w:rsidRDefault="00C848B8" w:rsidP="00C848B8">
      <w:pPr>
        <w:spacing w:line="300" w:lineRule="auto"/>
        <w:ind w:firstLineChars="192" w:firstLine="422"/>
        <w:rPr>
          <w:rFonts w:ascii="Times New Roman" w:eastAsia="宋体" w:hAnsi="Times New Roman" w:cs="Times New Roman"/>
          <w:sz w:val="22"/>
          <w:szCs w:val="20"/>
        </w:rPr>
      </w:pPr>
      <w:r w:rsidRPr="00C848B8">
        <w:rPr>
          <w:rFonts w:ascii="Times New Roman" w:eastAsia="宋体" w:hAnsi="Times New Roman" w:cs="Times New Roman" w:hint="eastAsia"/>
          <w:sz w:val="22"/>
          <w:szCs w:val="20"/>
        </w:rPr>
        <w:t>11</w:t>
      </w:r>
      <w:r w:rsidRPr="00C848B8">
        <w:rPr>
          <w:rFonts w:ascii="Times New Roman" w:eastAsia="宋体" w:hAnsi="Times New Roman" w:cs="Times New Roman"/>
          <w:sz w:val="22"/>
          <w:szCs w:val="20"/>
        </w:rPr>
        <w:t>.2.</w:t>
      </w:r>
      <w:r w:rsidRPr="00C848B8">
        <w:rPr>
          <w:rFonts w:ascii="Times New Roman" w:eastAsia="宋体" w:hAnsi="Times New Roman" w:cs="Times New Roman" w:hint="eastAsia"/>
          <w:sz w:val="22"/>
          <w:szCs w:val="20"/>
        </w:rPr>
        <w:t>3</w:t>
      </w:r>
      <w:r w:rsidRPr="00C848B8">
        <w:rPr>
          <w:rFonts w:ascii="Times New Roman" w:eastAsia="宋体" w:hAnsi="Times New Roman" w:cs="Times New Roman"/>
          <w:sz w:val="22"/>
          <w:szCs w:val="20"/>
        </w:rPr>
        <w:t xml:space="preserve"> </w:t>
      </w:r>
      <w:r w:rsidRPr="00C848B8">
        <w:rPr>
          <w:rFonts w:ascii="Times New Roman" w:eastAsia="宋体" w:hAnsi="Times New Roman" w:cs="Times New Roman"/>
          <w:sz w:val="22"/>
          <w:szCs w:val="20"/>
        </w:rPr>
        <w:t>定期检查应急救援物资与机具，确保物资储备数量充足、机具设备完好可用。</w:t>
      </w:r>
    </w:p>
    <w:p w:rsidR="00C848B8" w:rsidRPr="00C848B8" w:rsidRDefault="00C848B8" w:rsidP="00C848B8">
      <w:pPr>
        <w:spacing w:line="300" w:lineRule="auto"/>
        <w:ind w:firstLineChars="192" w:firstLine="422"/>
        <w:rPr>
          <w:rFonts w:ascii="Times New Roman" w:eastAsia="宋体" w:hAnsi="Times New Roman" w:cs="Times New Roman"/>
          <w:sz w:val="22"/>
          <w:szCs w:val="20"/>
        </w:rPr>
      </w:pPr>
      <w:r w:rsidRPr="00C848B8">
        <w:rPr>
          <w:rFonts w:ascii="Times New Roman" w:eastAsia="宋体" w:hAnsi="Times New Roman" w:cs="Times New Roman" w:hint="eastAsia"/>
          <w:sz w:val="22"/>
          <w:szCs w:val="20"/>
        </w:rPr>
        <w:t>11</w:t>
      </w:r>
      <w:r w:rsidRPr="00C848B8">
        <w:rPr>
          <w:rFonts w:ascii="Times New Roman" w:eastAsia="宋体" w:hAnsi="Times New Roman" w:cs="Times New Roman"/>
          <w:sz w:val="22"/>
          <w:szCs w:val="20"/>
        </w:rPr>
        <w:t>.2.</w:t>
      </w:r>
      <w:r w:rsidRPr="00C848B8">
        <w:rPr>
          <w:rFonts w:ascii="Times New Roman" w:eastAsia="宋体" w:hAnsi="Times New Roman" w:cs="Times New Roman" w:hint="eastAsia"/>
          <w:sz w:val="22"/>
          <w:szCs w:val="20"/>
        </w:rPr>
        <w:t>4</w:t>
      </w:r>
      <w:r w:rsidRPr="00C848B8">
        <w:rPr>
          <w:rFonts w:ascii="Times New Roman" w:eastAsia="宋体" w:hAnsi="Times New Roman" w:cs="Times New Roman"/>
          <w:sz w:val="22"/>
          <w:szCs w:val="20"/>
        </w:rPr>
        <w:t xml:space="preserve"> </w:t>
      </w:r>
      <w:r w:rsidRPr="00C848B8">
        <w:rPr>
          <w:rFonts w:ascii="Times New Roman" w:eastAsia="宋体" w:hAnsi="Times New Roman" w:cs="Times New Roman"/>
          <w:sz w:val="22"/>
          <w:szCs w:val="20"/>
        </w:rPr>
        <w:t>定期或不定期开展多方式多类别的应急演练，提高应急队伍的响应速度、救援水平和协同能力，并根据演练过程总结和结果评估，完善应急预案。</w:t>
      </w:r>
    </w:p>
    <w:p w:rsidR="00C848B8" w:rsidRPr="00C848B8" w:rsidRDefault="00C848B8" w:rsidP="00C848B8">
      <w:pPr>
        <w:spacing w:line="300" w:lineRule="auto"/>
        <w:ind w:firstLineChars="192" w:firstLine="422"/>
        <w:rPr>
          <w:rFonts w:ascii="Times New Roman" w:eastAsia="宋体" w:hAnsi="Times New Roman" w:cs="Times New Roman"/>
          <w:sz w:val="22"/>
          <w:szCs w:val="20"/>
        </w:rPr>
      </w:pPr>
      <w:r w:rsidRPr="00C848B8">
        <w:rPr>
          <w:rFonts w:ascii="Times New Roman" w:eastAsia="宋体" w:hAnsi="Times New Roman" w:cs="Times New Roman" w:hint="eastAsia"/>
          <w:sz w:val="22"/>
          <w:szCs w:val="20"/>
        </w:rPr>
        <w:t>11</w:t>
      </w:r>
      <w:r w:rsidRPr="00C848B8">
        <w:rPr>
          <w:rFonts w:ascii="Times New Roman" w:eastAsia="宋体" w:hAnsi="Times New Roman" w:cs="Times New Roman"/>
          <w:sz w:val="22"/>
          <w:szCs w:val="20"/>
        </w:rPr>
        <w:t>.2.</w:t>
      </w:r>
      <w:r w:rsidRPr="00C848B8">
        <w:rPr>
          <w:rFonts w:ascii="Times New Roman" w:eastAsia="宋体" w:hAnsi="Times New Roman" w:cs="Times New Roman" w:hint="eastAsia"/>
          <w:sz w:val="22"/>
          <w:szCs w:val="20"/>
        </w:rPr>
        <w:t>5</w:t>
      </w:r>
      <w:r w:rsidRPr="00C848B8">
        <w:rPr>
          <w:rFonts w:ascii="Times New Roman" w:eastAsia="宋体" w:hAnsi="Times New Roman" w:cs="Times New Roman"/>
          <w:sz w:val="22"/>
          <w:szCs w:val="20"/>
        </w:rPr>
        <w:t xml:space="preserve"> </w:t>
      </w:r>
      <w:r w:rsidRPr="00C848B8">
        <w:rPr>
          <w:rFonts w:ascii="Times New Roman" w:eastAsia="宋体" w:hAnsi="Times New Roman" w:cs="Times New Roman"/>
          <w:sz w:val="22"/>
          <w:szCs w:val="20"/>
        </w:rPr>
        <w:t>建立应急值守制度，安排专职人员，监测、收集各类信息；一旦发现突发性的紧急事件，在启动应急响应的同时，必须及时将情况上报</w:t>
      </w:r>
      <w:r w:rsidRPr="00C848B8">
        <w:rPr>
          <w:rFonts w:ascii="Times New Roman" w:eastAsia="宋体" w:hAnsi="Times New Roman" w:cs="Times New Roman" w:hint="eastAsia"/>
          <w:sz w:val="22"/>
          <w:szCs w:val="20"/>
        </w:rPr>
        <w:t>采购人</w:t>
      </w:r>
      <w:r w:rsidRPr="00C848B8">
        <w:rPr>
          <w:rFonts w:ascii="Times New Roman" w:eastAsia="宋体" w:hAnsi="Times New Roman" w:cs="Times New Roman"/>
          <w:sz w:val="22"/>
          <w:szCs w:val="20"/>
        </w:rPr>
        <w:t>，上报的应急信息必须实事求是，不得瞒报、谎报和拖延不报，上报形式可用电话口头初报，随后再书面报告。</w:t>
      </w:r>
    </w:p>
    <w:p w:rsidR="00C848B8" w:rsidRPr="00C848B8" w:rsidRDefault="00C848B8" w:rsidP="00C848B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2" w:name="_Toc460922293"/>
      <w:bookmarkStart w:id="53" w:name="_Toc463690206"/>
      <w:bookmarkStart w:id="54" w:name="_Toc230871492"/>
      <w:r w:rsidRPr="00C848B8">
        <w:rPr>
          <w:rFonts w:ascii="Times New Roman" w:eastAsia="宋体" w:hAnsi="Times New Roman" w:cs="Times New Roman"/>
          <w:b/>
          <w:sz w:val="22"/>
        </w:rPr>
        <w:t xml:space="preserve">12 </w:t>
      </w:r>
      <w:r w:rsidRPr="00C848B8">
        <w:rPr>
          <w:rFonts w:ascii="Times New Roman" w:eastAsia="宋体" w:hAnsi="Times New Roman" w:cs="Times New Roman"/>
          <w:b/>
          <w:sz w:val="22"/>
        </w:rPr>
        <w:t>养护作业用房配备要求</w:t>
      </w:r>
      <w:bookmarkEnd w:id="52"/>
      <w:bookmarkEnd w:id="53"/>
      <w:bookmarkEnd w:id="54"/>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hint="eastAsia"/>
          <w:sz w:val="22"/>
        </w:rPr>
      </w:pPr>
      <w:r w:rsidRPr="00C848B8">
        <w:rPr>
          <w:rFonts w:ascii="Times New Roman" w:eastAsia="宋体" w:hAnsi="Times New Roman" w:cs="Times New Roman" w:hint="eastAsia"/>
          <w:sz w:val="22"/>
        </w:rPr>
        <w:t>中标人应确保采购人提供的</w:t>
      </w:r>
      <w:proofErr w:type="gramStart"/>
      <w:r w:rsidRPr="00C848B8">
        <w:rPr>
          <w:rFonts w:ascii="Times New Roman" w:eastAsia="宋体" w:hAnsi="Times New Roman" w:cs="Times New Roman" w:hint="eastAsia"/>
          <w:sz w:val="22"/>
        </w:rPr>
        <w:t>世</w:t>
      </w:r>
      <w:proofErr w:type="gramEnd"/>
      <w:r w:rsidRPr="00C848B8">
        <w:rPr>
          <w:rFonts w:ascii="Times New Roman" w:eastAsia="宋体" w:hAnsi="Times New Roman" w:cs="Times New Roman" w:hint="eastAsia"/>
          <w:sz w:val="22"/>
        </w:rPr>
        <w:t>博源主控中心（含机房、卫生间、办公室、物资仓库等）的使用房屋及设施设备的完好，并承担使用期间的除电费、物业管理费外运行费用和房屋及设施设备的日常维护费用（不含房屋大中修及更新改造费用）。</w:t>
      </w:r>
    </w:p>
    <w:p w:rsidR="00C848B8" w:rsidRPr="00C848B8" w:rsidRDefault="00C848B8" w:rsidP="00C848B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5" w:name="_Toc230871493"/>
      <w:r w:rsidRPr="00C848B8">
        <w:rPr>
          <w:rFonts w:ascii="Times New Roman" w:eastAsia="宋体" w:hAnsi="Times New Roman" w:cs="Times New Roman"/>
          <w:b/>
          <w:sz w:val="22"/>
        </w:rPr>
        <w:t xml:space="preserve">13 </w:t>
      </w:r>
      <w:r w:rsidRPr="00C848B8">
        <w:rPr>
          <w:rFonts w:ascii="Times New Roman" w:eastAsia="宋体" w:hAnsi="Times New Roman" w:cs="Times New Roman"/>
          <w:b/>
          <w:sz w:val="22"/>
        </w:rPr>
        <w:t>考核管理与售后服务要求</w:t>
      </w:r>
      <w:bookmarkEnd w:id="55"/>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sz w:val="22"/>
        </w:rPr>
      </w:pPr>
      <w:r w:rsidRPr="00C848B8">
        <w:rPr>
          <w:rFonts w:ascii="Times New Roman" w:eastAsia="宋体" w:hAnsi="Times New Roman" w:cs="Times New Roman"/>
          <w:sz w:val="22"/>
        </w:rPr>
        <w:t xml:space="preserve">13.1 </w:t>
      </w:r>
      <w:r w:rsidRPr="00C848B8">
        <w:rPr>
          <w:rFonts w:ascii="Times New Roman" w:eastAsia="宋体" w:hAnsi="Times New Roman" w:cs="Times New Roman"/>
          <w:sz w:val="22"/>
        </w:rPr>
        <w:t>考核管理要求或考核管理办法</w:t>
      </w:r>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hint="eastAsia"/>
          <w:sz w:val="22"/>
        </w:rPr>
      </w:pPr>
      <w:r w:rsidRPr="00C848B8">
        <w:rPr>
          <w:rFonts w:ascii="Times New Roman" w:eastAsia="宋体" w:hAnsi="Times New Roman" w:cs="Times New Roman" w:hint="eastAsia"/>
          <w:sz w:val="22"/>
        </w:rPr>
        <w:t>详见附件：《浦东新区综合管廊运维考核指引（</w:t>
      </w:r>
      <w:r w:rsidRPr="00C848B8">
        <w:rPr>
          <w:rFonts w:ascii="Times New Roman" w:eastAsia="宋体" w:hAnsi="Times New Roman" w:cs="Times New Roman" w:hint="eastAsia"/>
          <w:sz w:val="22"/>
        </w:rPr>
        <w:t>2026</w:t>
      </w:r>
      <w:r w:rsidRPr="00C848B8">
        <w:rPr>
          <w:rFonts w:ascii="Times New Roman" w:eastAsia="宋体" w:hAnsi="Times New Roman" w:cs="Times New Roman" w:hint="eastAsia"/>
          <w:sz w:val="22"/>
        </w:rPr>
        <w:t>年修订版）》</w:t>
      </w:r>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hint="eastAsia"/>
          <w:sz w:val="22"/>
        </w:rPr>
      </w:pPr>
      <w:r w:rsidRPr="00C848B8">
        <w:rPr>
          <w:rFonts w:ascii="宋体" w:eastAsia="宋体" w:hAnsi="宋体" w:cs="宋体" w:hint="eastAsia"/>
          <w:sz w:val="22"/>
        </w:rPr>
        <w:t>13.2 防水堵漏作业质量保证期为两年，质</w:t>
      </w:r>
      <w:proofErr w:type="gramStart"/>
      <w:r w:rsidRPr="00C848B8">
        <w:rPr>
          <w:rFonts w:ascii="宋体" w:eastAsia="宋体" w:hAnsi="宋体" w:cs="宋体" w:hint="eastAsia"/>
          <w:sz w:val="22"/>
        </w:rPr>
        <w:t>保期间</w:t>
      </w:r>
      <w:proofErr w:type="gramEnd"/>
      <w:r w:rsidRPr="00C848B8">
        <w:rPr>
          <w:rFonts w:ascii="宋体" w:eastAsia="宋体" w:hAnsi="宋体" w:cs="宋体" w:hint="eastAsia"/>
          <w:sz w:val="22"/>
        </w:rPr>
        <w:t>产生的施工质量缺陷，由施工单位负责维修，直至合格</w:t>
      </w:r>
    </w:p>
    <w:p w:rsidR="00C848B8" w:rsidRPr="00C848B8" w:rsidRDefault="00C848B8" w:rsidP="00C848B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6" w:name="_Toc463690207"/>
      <w:bookmarkStart w:id="57" w:name="_Toc460922294"/>
      <w:bookmarkStart w:id="58" w:name="_Toc230871494"/>
      <w:r w:rsidRPr="00C848B8">
        <w:rPr>
          <w:rFonts w:ascii="Times New Roman" w:eastAsia="宋体" w:hAnsi="Times New Roman" w:cs="Times New Roman"/>
          <w:b/>
          <w:sz w:val="22"/>
        </w:rPr>
        <w:t xml:space="preserve">14 </w:t>
      </w:r>
      <w:r w:rsidRPr="00C848B8">
        <w:rPr>
          <w:rFonts w:ascii="Times New Roman" w:eastAsia="宋体" w:hAnsi="Times New Roman" w:cs="Times New Roman"/>
          <w:b/>
          <w:sz w:val="22"/>
        </w:rPr>
        <w:t>内业资料编制管理要求</w:t>
      </w:r>
      <w:bookmarkEnd w:id="56"/>
      <w:bookmarkEnd w:id="57"/>
      <w:bookmarkEnd w:id="58"/>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sz w:val="22"/>
        </w:rPr>
      </w:pPr>
      <w:r w:rsidRPr="00C848B8">
        <w:rPr>
          <w:rFonts w:ascii="Times New Roman" w:eastAsia="宋体" w:hAnsi="Times New Roman" w:cs="Times New Roman" w:hint="eastAsia"/>
          <w:sz w:val="22"/>
        </w:rPr>
        <w:t>中标人应建立档案资料管理制度，明确档案资料的整理、归档、保管、使用、借阅等工作流程；编制管线、作业、运行、维护、检测、保护、安全、应急档案资料；定期整理、归档、备份各类档案资料。</w:t>
      </w:r>
    </w:p>
    <w:p w:rsidR="00C848B8" w:rsidRPr="00C848B8" w:rsidRDefault="00C848B8" w:rsidP="00C848B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9" w:name="_Toc230871495"/>
      <w:r w:rsidRPr="00C848B8">
        <w:rPr>
          <w:rFonts w:ascii="Times New Roman" w:eastAsia="宋体" w:hAnsi="Times New Roman" w:cs="Times New Roman"/>
          <w:b/>
          <w:sz w:val="22"/>
        </w:rPr>
        <w:t xml:space="preserve">15 </w:t>
      </w:r>
      <w:r w:rsidRPr="00C848B8">
        <w:rPr>
          <w:rFonts w:ascii="Times New Roman" w:eastAsia="宋体" w:hAnsi="Times New Roman" w:cs="Times New Roman"/>
          <w:b/>
          <w:sz w:val="22"/>
        </w:rPr>
        <w:t>经费管理办法</w:t>
      </w:r>
      <w:bookmarkEnd w:id="59"/>
    </w:p>
    <w:p w:rsidR="00C848B8" w:rsidRPr="00C848B8" w:rsidRDefault="00C848B8" w:rsidP="00C848B8">
      <w:pPr>
        <w:adjustRightInd w:val="0"/>
        <w:snapToGrid w:val="0"/>
        <w:spacing w:line="300" w:lineRule="auto"/>
        <w:ind w:firstLineChars="196" w:firstLine="431"/>
        <w:jc w:val="left"/>
        <w:rPr>
          <w:rFonts w:ascii="Times New Roman" w:eastAsia="宋体" w:hAnsi="Times New Roman" w:cs="Times New Roman"/>
          <w:bCs/>
          <w:sz w:val="22"/>
        </w:rPr>
      </w:pPr>
      <w:r w:rsidRPr="00C848B8">
        <w:rPr>
          <w:rFonts w:ascii="Times New Roman" w:eastAsia="宋体" w:hAnsi="Times New Roman" w:cs="Times New Roman"/>
          <w:bCs/>
          <w:sz w:val="22"/>
        </w:rPr>
        <w:t xml:space="preserve">15.1 </w:t>
      </w:r>
      <w:r w:rsidRPr="00C848B8">
        <w:rPr>
          <w:rFonts w:ascii="Times New Roman" w:eastAsia="宋体" w:hAnsi="Times New Roman" w:cs="Times New Roman"/>
          <w:bCs/>
          <w:sz w:val="22"/>
        </w:rPr>
        <w:t>本项目合同经费的管理参照</w:t>
      </w:r>
      <w:r w:rsidRPr="00C848B8">
        <w:rPr>
          <w:rFonts w:ascii="Times New Roman" w:eastAsia="宋体" w:hAnsi="Times New Roman" w:cs="Times New Roman"/>
          <w:bCs/>
          <w:sz w:val="22"/>
          <w:u w:val="single"/>
        </w:rPr>
        <w:t xml:space="preserve"> </w:t>
      </w:r>
      <w:r w:rsidRPr="00C848B8">
        <w:rPr>
          <w:rFonts w:ascii="Times New Roman" w:eastAsia="宋体" w:hAnsi="Times New Roman" w:cs="Times New Roman" w:hint="eastAsia"/>
          <w:bCs/>
          <w:sz w:val="22"/>
          <w:u w:val="single"/>
        </w:rPr>
        <w:t>《浦东新区综合管廊运维考核指引（</w:t>
      </w:r>
      <w:r w:rsidRPr="00C848B8">
        <w:rPr>
          <w:rFonts w:ascii="Times New Roman" w:eastAsia="宋体" w:hAnsi="Times New Roman" w:cs="Times New Roman" w:hint="eastAsia"/>
          <w:bCs/>
          <w:sz w:val="22"/>
          <w:u w:val="single"/>
        </w:rPr>
        <w:t>2026</w:t>
      </w:r>
      <w:r w:rsidRPr="00C848B8">
        <w:rPr>
          <w:rFonts w:ascii="Times New Roman" w:eastAsia="宋体" w:hAnsi="Times New Roman" w:cs="Times New Roman" w:hint="eastAsia"/>
          <w:bCs/>
          <w:sz w:val="22"/>
          <w:u w:val="single"/>
        </w:rPr>
        <w:t>年修订版）》</w:t>
      </w:r>
      <w:r w:rsidRPr="00C848B8">
        <w:rPr>
          <w:rFonts w:ascii="Times New Roman" w:eastAsia="宋体" w:hAnsi="Times New Roman" w:cs="Times New Roman"/>
          <w:bCs/>
          <w:sz w:val="22"/>
          <w:u w:val="single"/>
        </w:rPr>
        <w:t xml:space="preserve"> </w:t>
      </w:r>
      <w:r w:rsidRPr="00C848B8">
        <w:rPr>
          <w:rFonts w:ascii="Times New Roman" w:eastAsia="宋体" w:hAnsi="Times New Roman" w:cs="Times New Roman"/>
          <w:bCs/>
          <w:sz w:val="22"/>
        </w:rPr>
        <w:t>执行。</w:t>
      </w:r>
      <w:r w:rsidRPr="00C848B8">
        <w:rPr>
          <w:rFonts w:ascii="Times New Roman" w:eastAsia="宋体" w:hAnsi="Times New Roman" w:cs="Times New Roman"/>
          <w:bCs/>
          <w:sz w:val="22"/>
        </w:rPr>
        <w:t xml:space="preserve"> </w:t>
      </w:r>
    </w:p>
    <w:p w:rsidR="00C848B8" w:rsidRPr="00C848B8" w:rsidRDefault="00C848B8" w:rsidP="00C848B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0" w:name="_Toc230871496"/>
      <w:r w:rsidRPr="00C848B8">
        <w:rPr>
          <w:rFonts w:ascii="Times New Roman" w:eastAsia="宋体" w:hAnsi="Times New Roman" w:cs="Times New Roman"/>
          <w:b/>
          <w:sz w:val="22"/>
        </w:rPr>
        <w:t xml:space="preserve">16 </w:t>
      </w:r>
      <w:r w:rsidRPr="00C848B8">
        <w:rPr>
          <w:rFonts w:ascii="Times New Roman" w:eastAsia="宋体" w:hAnsi="Times New Roman" w:cs="Times New Roman"/>
          <w:b/>
          <w:sz w:val="22"/>
        </w:rPr>
        <w:t>现场组织</w:t>
      </w:r>
      <w:bookmarkEnd w:id="60"/>
    </w:p>
    <w:p w:rsidR="00C848B8" w:rsidRPr="00C848B8" w:rsidRDefault="00C848B8" w:rsidP="00C848B8">
      <w:pPr>
        <w:adjustRightInd w:val="0"/>
        <w:snapToGrid w:val="0"/>
        <w:spacing w:line="300" w:lineRule="auto"/>
        <w:ind w:firstLineChars="196" w:firstLine="431"/>
        <w:jc w:val="left"/>
        <w:rPr>
          <w:rFonts w:ascii="Times New Roman" w:eastAsia="宋体" w:hAnsi="Times New Roman" w:cs="Times New Roman" w:hint="eastAsia"/>
          <w:sz w:val="22"/>
        </w:rPr>
      </w:pPr>
      <w:r w:rsidRPr="00C848B8">
        <w:rPr>
          <w:rFonts w:ascii="Times New Roman" w:eastAsia="宋体" w:hAnsi="Times New Roman" w:cs="Times New Roman" w:hint="eastAsia"/>
          <w:sz w:val="22"/>
        </w:rPr>
        <w:t>无。</w:t>
      </w:r>
    </w:p>
    <w:p w:rsidR="00C848B8" w:rsidRPr="00C848B8" w:rsidRDefault="00C848B8" w:rsidP="00C848B8">
      <w:pPr>
        <w:adjustRightInd w:val="0"/>
        <w:snapToGrid w:val="0"/>
        <w:spacing w:line="300" w:lineRule="auto"/>
        <w:ind w:firstLineChars="196" w:firstLine="433"/>
        <w:jc w:val="left"/>
        <w:rPr>
          <w:rFonts w:ascii="Times New Roman" w:eastAsia="宋体" w:hAnsi="Times New Roman" w:cs="Times New Roman"/>
          <w:b/>
          <w:sz w:val="22"/>
        </w:rPr>
      </w:pPr>
    </w:p>
    <w:p w:rsidR="00C848B8" w:rsidRPr="00C848B8" w:rsidRDefault="00C848B8" w:rsidP="00C848B8">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61" w:name="_Toc230871497"/>
      <w:r w:rsidRPr="00C848B8">
        <w:rPr>
          <w:rFonts w:ascii="Times New Roman" w:eastAsia="黑体" w:hAnsi="Times New Roman" w:cs="Times New Roman"/>
          <w:b/>
          <w:sz w:val="30"/>
          <w:szCs w:val="30"/>
        </w:rPr>
        <w:t>四、投标报价须知</w:t>
      </w:r>
      <w:bookmarkEnd w:id="61"/>
    </w:p>
    <w:p w:rsidR="00C848B8" w:rsidRPr="00C848B8" w:rsidRDefault="00C848B8" w:rsidP="00C848B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2" w:name="_Toc23087149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C848B8">
        <w:rPr>
          <w:rFonts w:ascii="Times New Roman" w:eastAsia="宋体" w:hAnsi="Times New Roman" w:cs="Times New Roman"/>
          <w:b/>
          <w:sz w:val="22"/>
        </w:rPr>
        <w:t xml:space="preserve">17 </w:t>
      </w:r>
      <w:r w:rsidRPr="00C848B8">
        <w:rPr>
          <w:rFonts w:ascii="Times New Roman" w:eastAsia="宋体" w:hAnsi="Times New Roman" w:cs="Times New Roman"/>
          <w:b/>
          <w:sz w:val="22"/>
        </w:rPr>
        <w:t>投标报价依据</w:t>
      </w:r>
      <w:bookmarkEnd w:id="62"/>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sz w:val="22"/>
        </w:rPr>
        <w:t xml:space="preserve">17.1 </w:t>
      </w:r>
      <w:r w:rsidRPr="00C848B8">
        <w:rPr>
          <w:rFonts w:ascii="Times New Roman" w:eastAsia="宋体" w:hAnsi="Times New Roman" w:cs="Times New Roman"/>
          <w:sz w:val="22"/>
        </w:rPr>
        <w:t>投标报价计算依据包括技术规范、本项目的招标文件（包括提供的附件）、招标文件答疑或修改的补充文书、设施量清单、项目现场条件等。</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sz w:val="22"/>
        </w:rPr>
        <w:lastRenderedPageBreak/>
        <w:t xml:space="preserve">17.2 </w:t>
      </w:r>
      <w:r w:rsidRPr="00C848B8">
        <w:rPr>
          <w:rFonts w:ascii="Times New Roman" w:eastAsia="宋体" w:hAnsi="Times New Roman" w:cs="Times New Roman"/>
          <w:sz w:val="22"/>
        </w:rPr>
        <w:t>招标文件明确的养护范围、养护内容、养护期限、养护质量要求、养护标准及考核要求等。</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sz w:val="22"/>
        </w:rPr>
        <w:t xml:space="preserve">17.3 </w:t>
      </w:r>
      <w:r w:rsidRPr="00C848B8">
        <w:rPr>
          <w:rFonts w:ascii="Times New Roman" w:eastAsia="宋体" w:hAnsi="Times New Roman" w:cs="Times New Roman"/>
          <w:sz w:val="22"/>
        </w:rPr>
        <w:t>各投标人可以参考以上资料进行投标，也可结合自身企业实力、行业标准、市场行情等内容综合考虑后进行报价。</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sz w:val="22"/>
        </w:rPr>
        <w:t xml:space="preserve">17.4 </w:t>
      </w:r>
      <w:r w:rsidRPr="00C848B8">
        <w:rPr>
          <w:rFonts w:ascii="Times New Roman" w:eastAsia="宋体" w:hAnsi="Times New Roman" w:cs="Times New Roman"/>
          <w:sz w:val="22"/>
        </w:rPr>
        <w:t>设施量清单</w:t>
      </w:r>
    </w:p>
    <w:p w:rsidR="00C848B8" w:rsidRPr="00C848B8" w:rsidRDefault="00C848B8" w:rsidP="00C848B8">
      <w:pPr>
        <w:snapToGrid w:val="0"/>
        <w:spacing w:line="300" w:lineRule="auto"/>
        <w:ind w:firstLineChars="200" w:firstLine="440"/>
        <w:jc w:val="left"/>
        <w:rPr>
          <w:rFonts w:ascii="Times New Roman" w:eastAsia="仿宋_GB2312" w:hAnsi="Times New Roman" w:cs="Times New Roman"/>
          <w:sz w:val="24"/>
          <w:szCs w:val="20"/>
        </w:rPr>
      </w:pPr>
      <w:r w:rsidRPr="00C848B8">
        <w:rPr>
          <w:rFonts w:ascii="Times New Roman" w:eastAsia="宋体" w:hAnsi="Times New Roman" w:cs="Times New Roman"/>
          <w:sz w:val="22"/>
        </w:rPr>
        <w:t xml:space="preserve">17.4.1 </w:t>
      </w:r>
      <w:r w:rsidRPr="00C848B8">
        <w:rPr>
          <w:rFonts w:ascii="Times New Roman" w:eastAsia="宋体" w:hAnsi="Times New Roman" w:cs="Times New Roman"/>
          <w:sz w:val="22"/>
        </w:rPr>
        <w:t>本次招标设施量清单中所列设施量是经项目主管部门核定的当年计划养护设施量，只作为投标的共同基础，不能作为最终结算与支付的依据。</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sz w:val="22"/>
        </w:rPr>
        <w:t xml:space="preserve">17.4.2 </w:t>
      </w:r>
      <w:r w:rsidRPr="00C848B8">
        <w:rPr>
          <w:rFonts w:ascii="Times New Roman" w:eastAsia="宋体" w:hAnsi="Times New Roman" w:cs="Times New Roman"/>
          <w:sz w:val="22"/>
        </w:rPr>
        <w:t>设施量清单应与投标人须知、合同条件、项目质量标准和要求等文件结合起来理解或解释。</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bCs/>
          <w:sz w:val="22"/>
        </w:rPr>
      </w:pPr>
      <w:r w:rsidRPr="00C848B8">
        <w:rPr>
          <w:rFonts w:ascii="Times New Roman" w:eastAsia="宋体" w:hAnsi="Times New Roman" w:cs="Times New Roman"/>
          <w:sz w:val="22"/>
        </w:rPr>
        <w:t xml:space="preserve">17.4.3 </w:t>
      </w:r>
      <w:r w:rsidRPr="00C848B8">
        <w:rPr>
          <w:rFonts w:ascii="Times New Roman" w:eastAsia="宋体" w:hAnsi="Times New Roman" w:cs="Times New Roman"/>
          <w:bCs/>
          <w:sz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bCs/>
          <w:sz w:val="22"/>
        </w:rPr>
        <w:t xml:space="preserve">17.4.4 </w:t>
      </w:r>
      <w:r w:rsidRPr="00C848B8">
        <w:rPr>
          <w:rFonts w:ascii="Times New Roman" w:eastAsia="宋体" w:hAnsi="Times New Roman" w:cs="Times New Roman" w:hint="eastAsia"/>
          <w:sz w:val="22"/>
        </w:rPr>
        <w:t>设施量清单中给出了各细目设施量，其中Ⅰ类项目设施量为包干设施量，投标人除特别注明以外，均指实际养护期和招标期限相同。</w:t>
      </w:r>
    </w:p>
    <w:p w:rsidR="00C848B8" w:rsidRPr="00C848B8" w:rsidRDefault="00C848B8" w:rsidP="00C848B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3" w:name="_Toc230871499"/>
      <w:r w:rsidRPr="00C848B8">
        <w:rPr>
          <w:rFonts w:ascii="Times New Roman" w:eastAsia="宋体" w:hAnsi="Times New Roman" w:cs="Times New Roman"/>
          <w:b/>
          <w:sz w:val="22"/>
        </w:rPr>
        <w:t xml:space="preserve">18 </w:t>
      </w:r>
      <w:r w:rsidRPr="00C848B8">
        <w:rPr>
          <w:rFonts w:ascii="Times New Roman" w:eastAsia="宋体" w:hAnsi="Times New Roman" w:cs="Times New Roman"/>
          <w:b/>
          <w:sz w:val="22"/>
        </w:rPr>
        <w:t>投标报价内容</w:t>
      </w:r>
      <w:bookmarkEnd w:id="63"/>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 xml:space="preserve">18.1 </w:t>
      </w:r>
      <w:r w:rsidRPr="00C848B8">
        <w:rPr>
          <w:rFonts w:ascii="Times New Roman" w:eastAsia="宋体" w:hAnsi="Times New Roman" w:cs="Times New Roman" w:hint="eastAsia"/>
          <w:bCs/>
          <w:sz w:val="22"/>
        </w:rPr>
        <w:t>投标报价包括项目招标范围内确定的工作内容，并达到养护、运行管理、维修技术（标准）要求所需的直接费（人工、材料、机械费）及管理费及利润、安全防护文明施工措施费、施工措施费、</w:t>
      </w:r>
      <w:proofErr w:type="gramStart"/>
      <w:r w:rsidRPr="00C848B8">
        <w:rPr>
          <w:rFonts w:ascii="Times New Roman" w:eastAsia="宋体" w:hAnsi="Times New Roman" w:cs="Times New Roman" w:hint="eastAsia"/>
          <w:bCs/>
          <w:sz w:val="22"/>
        </w:rPr>
        <w:t>规</w:t>
      </w:r>
      <w:proofErr w:type="gramEnd"/>
      <w:r w:rsidRPr="00C848B8">
        <w:rPr>
          <w:rFonts w:ascii="Times New Roman" w:eastAsia="宋体" w:hAnsi="Times New Roman" w:cs="Times New Roman" w:hint="eastAsia"/>
          <w:bCs/>
          <w:sz w:val="22"/>
        </w:rPr>
        <w:t>费（社会保障费、住房公积金、工程排污费）、税金等费用，以及合同明示或暗示的所有责任、义务和一般风险等费用。投标人的投标报价应采用综合单价报价，即报价应体现完成每个单项所有工作量的所有费用。本项目报价包括运行维护费（其中包含应急物资更新替换费）、防水堵漏费两部分。</w:t>
      </w:r>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 xml:space="preserve">18.1.1 </w:t>
      </w:r>
      <w:r w:rsidRPr="00C848B8">
        <w:rPr>
          <w:rFonts w:ascii="Times New Roman" w:eastAsia="宋体" w:hAnsi="Times New Roman" w:cs="Times New Roman" w:hint="eastAsia"/>
          <w:bCs/>
          <w:sz w:val="22"/>
        </w:rPr>
        <w:t>运行维护费是指完成设施量清单中明确的项目设施量，并达到养护、运行管理、维修技术（标准）要求所发生的费用，由投标人根据市场价格、自身实力在投标时自由竞价。运行维护费为总价包干（如考核不合格可按考核办法进行处罚并扣除），除遇不可抗力因素、采购人要求的变更以及招标文件或合同中另有约定的除外，不做任何调整。采购人不会因承包人在投标报价时的遗漏和疏忽而调整运行维护费，也不能免除承包人在日常养护维修及运行管理费用规定内容和范围内的任何责任。公众责任险主要承保被保险人在从事综合管廊日常养护服务时，因发生意外事故而造成的他人人身伤亡或财产损失，依法应由被保险人承担的经济赔偿责任。为降低和控制中标人在承担本项目时的风险，本项目要求中标人在合同签订后</w:t>
      </w:r>
      <w:r w:rsidRPr="00C848B8">
        <w:rPr>
          <w:rFonts w:ascii="Times New Roman" w:eastAsia="宋体" w:hAnsi="Times New Roman" w:cs="Times New Roman" w:hint="eastAsia"/>
          <w:bCs/>
          <w:sz w:val="22"/>
        </w:rPr>
        <w:t xml:space="preserve">15 </w:t>
      </w:r>
      <w:r w:rsidRPr="00C848B8">
        <w:rPr>
          <w:rFonts w:ascii="Times New Roman" w:eastAsia="宋体" w:hAnsi="Times New Roman" w:cs="Times New Roman" w:hint="eastAsia"/>
          <w:bCs/>
          <w:sz w:val="22"/>
        </w:rPr>
        <w:t>日内购买此项保险，总保额不低于</w:t>
      </w:r>
      <w:r w:rsidRPr="00C848B8">
        <w:rPr>
          <w:rFonts w:ascii="Times New Roman" w:eastAsia="宋体" w:hAnsi="Times New Roman" w:cs="Times New Roman" w:hint="eastAsia"/>
          <w:bCs/>
          <w:sz w:val="22"/>
        </w:rPr>
        <w:t>500</w:t>
      </w:r>
      <w:r w:rsidRPr="00C848B8">
        <w:rPr>
          <w:rFonts w:ascii="Times New Roman" w:eastAsia="宋体" w:hAnsi="Times New Roman" w:cs="Times New Roman" w:hint="eastAsia"/>
          <w:bCs/>
          <w:sz w:val="22"/>
        </w:rPr>
        <w:t>万元。</w:t>
      </w:r>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hint="eastAsia"/>
          <w:bCs/>
          <w:sz w:val="22"/>
        </w:rPr>
      </w:pPr>
      <w:r w:rsidRPr="00C848B8">
        <w:rPr>
          <w:rFonts w:ascii="Times New Roman" w:eastAsia="宋体" w:hAnsi="Times New Roman" w:cs="Times New Roman" w:hint="eastAsia"/>
          <w:bCs/>
          <w:sz w:val="22"/>
        </w:rPr>
        <w:t xml:space="preserve">18.1.2 </w:t>
      </w:r>
      <w:r w:rsidRPr="00C848B8">
        <w:rPr>
          <w:rFonts w:ascii="Times New Roman" w:eastAsia="宋体" w:hAnsi="Times New Roman" w:cs="Times New Roman" w:hint="eastAsia"/>
          <w:bCs/>
          <w:sz w:val="22"/>
        </w:rPr>
        <w:t>防水堵漏费是指对完成设施量清单中防水堵漏项目，并达到质量标准所发生的费用，该部分费用将根据实际发生情况按实结算，自报单价不变。</w:t>
      </w:r>
    </w:p>
    <w:p w:rsidR="00C848B8" w:rsidRPr="00C848B8" w:rsidRDefault="00C848B8" w:rsidP="00C848B8">
      <w:pPr>
        <w:tabs>
          <w:tab w:val="left" w:pos="3060"/>
        </w:tabs>
        <w:snapToGrid w:val="0"/>
        <w:spacing w:line="300" w:lineRule="auto"/>
        <w:ind w:firstLineChars="200" w:firstLine="440"/>
        <w:rPr>
          <w:rFonts w:ascii="Times New Roman" w:eastAsia="宋体" w:hAnsi="Times New Roman" w:cs="Times New Roman"/>
          <w:bCs/>
          <w:sz w:val="22"/>
        </w:rPr>
      </w:pPr>
      <w:r w:rsidRPr="00C848B8">
        <w:rPr>
          <w:rFonts w:ascii="Times New Roman" w:eastAsia="宋体" w:hAnsi="Times New Roman" w:cs="Times New Roman" w:hint="eastAsia"/>
          <w:bCs/>
          <w:sz w:val="22"/>
        </w:rPr>
        <w:t>18.1.3</w:t>
      </w:r>
      <w:r w:rsidRPr="00C848B8">
        <w:rPr>
          <w:rFonts w:ascii="Times New Roman" w:eastAsia="宋体" w:hAnsi="Times New Roman" w:cs="Times New Roman" w:hint="eastAsia"/>
          <w:bCs/>
          <w:sz w:val="22"/>
        </w:rPr>
        <w:t>应急物资费用是指按照《应急物资配备清单》中标人应配备的应急物资的每年摊销金额（年度摊销费总计不低于</w:t>
      </w:r>
      <w:r w:rsidRPr="00C848B8">
        <w:rPr>
          <w:rFonts w:ascii="Times New Roman" w:eastAsia="宋体" w:hAnsi="Times New Roman" w:cs="Times New Roman" w:hint="eastAsia"/>
          <w:bCs/>
          <w:sz w:val="22"/>
        </w:rPr>
        <w:t>5000</w:t>
      </w:r>
      <w:r w:rsidRPr="00C848B8">
        <w:rPr>
          <w:rFonts w:ascii="Times New Roman" w:eastAsia="宋体" w:hAnsi="Times New Roman" w:cs="Times New Roman" w:hint="eastAsia"/>
          <w:bCs/>
          <w:sz w:val="22"/>
        </w:rPr>
        <w:t>元，本合同期内摊销额不低于</w:t>
      </w:r>
      <w:r w:rsidRPr="00C848B8">
        <w:rPr>
          <w:rFonts w:ascii="Times New Roman" w:eastAsia="宋体" w:hAnsi="Times New Roman" w:cs="Times New Roman" w:hint="eastAsia"/>
          <w:bCs/>
          <w:sz w:val="22"/>
        </w:rPr>
        <w:t>2500</w:t>
      </w:r>
      <w:r w:rsidRPr="00C848B8">
        <w:rPr>
          <w:rFonts w:ascii="Times New Roman" w:eastAsia="宋体" w:hAnsi="Times New Roman" w:cs="Times New Roman" w:hint="eastAsia"/>
          <w:bCs/>
          <w:sz w:val="22"/>
        </w:rPr>
        <w:t>元），此项费用为财政部门</w:t>
      </w:r>
      <w:r w:rsidRPr="00C848B8">
        <w:rPr>
          <w:rFonts w:ascii="Times New Roman" w:eastAsia="宋体" w:hAnsi="Times New Roman" w:cs="Times New Roman" w:hint="eastAsia"/>
          <w:bCs/>
          <w:sz w:val="22"/>
        </w:rPr>
        <w:t>2024</w:t>
      </w:r>
      <w:r w:rsidRPr="00C848B8">
        <w:rPr>
          <w:rFonts w:ascii="Times New Roman" w:eastAsia="宋体" w:hAnsi="Times New Roman" w:cs="Times New Roman" w:hint="eastAsia"/>
          <w:bCs/>
          <w:sz w:val="22"/>
        </w:rPr>
        <w:t>年本项目绩效成本分析的核定金额，投标时不接受优惠报价。</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sz w:val="22"/>
        </w:rPr>
        <w:lastRenderedPageBreak/>
        <w:t xml:space="preserve">18.2 </w:t>
      </w:r>
      <w:r w:rsidRPr="00C848B8">
        <w:rPr>
          <w:rFonts w:ascii="Times New Roman" w:eastAsia="宋体" w:hAnsi="Times New Roman" w:cs="Times New Roman"/>
          <w:sz w:val="22"/>
        </w:rPr>
        <w:t>投标报价中投标人应考虑本项目可能存在的风险因素。投标报价应将所有工作内容考虑在内，如有漏项或缺项，均属于投标人的风险</w:t>
      </w:r>
      <w:r w:rsidRPr="00C848B8">
        <w:rPr>
          <w:rFonts w:ascii="Times New Roman" w:eastAsia="宋体" w:hAnsi="Times New Roman" w:cs="Times New Roman"/>
          <w:sz w:val="22"/>
          <w:szCs w:val="20"/>
        </w:rPr>
        <w:t>，其费用视作已分配在报价明细表内单价或总价之中</w:t>
      </w:r>
      <w:r w:rsidRPr="00C848B8">
        <w:rPr>
          <w:rFonts w:ascii="Times New Roman" w:eastAsia="宋体" w:hAnsi="Times New Roman" w:cs="Times New Roman"/>
          <w:sz w:val="22"/>
        </w:rPr>
        <w:t>。投标人应逐项计算并填写单价、合计价和总价。</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sz w:val="22"/>
        </w:rPr>
        <w:t xml:space="preserve">18.3 </w:t>
      </w:r>
      <w:r w:rsidRPr="00C848B8">
        <w:rPr>
          <w:rFonts w:ascii="Times New Roman" w:eastAsia="宋体" w:hAnsi="Times New Roman" w:cs="Times New Roman"/>
          <w:sz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rPr>
      </w:pPr>
      <w:r w:rsidRPr="00C848B8">
        <w:rPr>
          <w:rFonts w:ascii="Times New Roman" w:eastAsia="宋体" w:hAnsi="Times New Roman" w:cs="Times New Roman"/>
          <w:sz w:val="22"/>
        </w:rPr>
        <w:t xml:space="preserve">18.4 </w:t>
      </w:r>
      <w:r w:rsidRPr="00C848B8">
        <w:rPr>
          <w:rFonts w:ascii="Times New Roman" w:eastAsia="宋体" w:hAnsi="Times New Roman" w:cs="Times New Roman"/>
          <w:sz w:val="22"/>
        </w:rPr>
        <w:t>投标人只需在《开标一览表》中报出对应服务期限的投标价格即可。</w:t>
      </w:r>
    </w:p>
    <w:p w:rsidR="00C848B8" w:rsidRPr="00C848B8" w:rsidRDefault="00C848B8" w:rsidP="00C848B8">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4" w:name="_Toc230871500"/>
      <w:r w:rsidRPr="00C848B8">
        <w:rPr>
          <w:rFonts w:ascii="Times New Roman" w:eastAsia="宋体" w:hAnsi="Times New Roman" w:cs="Times New Roman"/>
          <w:b/>
          <w:sz w:val="22"/>
        </w:rPr>
        <w:t xml:space="preserve">19 </w:t>
      </w:r>
      <w:r w:rsidRPr="00C848B8">
        <w:rPr>
          <w:rFonts w:ascii="Times New Roman" w:eastAsia="宋体" w:hAnsi="Times New Roman" w:cs="Times New Roman"/>
          <w:b/>
          <w:sz w:val="22"/>
        </w:rPr>
        <w:t>投标报价控制性条款</w:t>
      </w:r>
      <w:bookmarkEnd w:id="64"/>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szCs w:val="20"/>
        </w:rPr>
      </w:pPr>
      <w:r w:rsidRPr="00C848B8">
        <w:rPr>
          <w:rFonts w:ascii="Times New Roman" w:eastAsia="宋体" w:hAnsi="Times New Roman" w:cs="Times New Roman"/>
          <w:sz w:val="22"/>
          <w:szCs w:val="20"/>
        </w:rPr>
        <w:t xml:space="preserve">19.1 </w:t>
      </w:r>
      <w:r w:rsidRPr="00C848B8">
        <w:rPr>
          <w:rFonts w:ascii="Times New Roman" w:eastAsia="宋体" w:hAnsi="Times New Roman" w:cs="Times New Roman"/>
          <w:sz w:val="22"/>
          <w:szCs w:val="20"/>
        </w:rPr>
        <w:t>投标报价不得超过公布的预算金额或最高限价，其中各包件或各分项报价（如有要求）均不得超过对应的预算金额或最高限价。</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szCs w:val="20"/>
        </w:rPr>
      </w:pPr>
      <w:r w:rsidRPr="00C848B8">
        <w:rPr>
          <w:rFonts w:ascii="Times New Roman" w:eastAsia="宋体" w:hAnsi="Times New Roman" w:cs="Times New Roman"/>
          <w:sz w:val="22"/>
          <w:szCs w:val="20"/>
        </w:rPr>
        <w:t xml:space="preserve">19.2 </w:t>
      </w:r>
      <w:r w:rsidRPr="00C848B8">
        <w:rPr>
          <w:rFonts w:ascii="Times New Roman" w:eastAsia="宋体" w:hAnsi="Times New Roman" w:cs="Times New Roman"/>
          <w:sz w:val="22"/>
          <w:szCs w:val="20"/>
        </w:rPr>
        <w:t>本项目只允许有一个报价，任何有选择的报价将不予接受。</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szCs w:val="20"/>
        </w:rPr>
      </w:pPr>
      <w:r w:rsidRPr="00C848B8">
        <w:rPr>
          <w:rFonts w:ascii="Times New Roman" w:eastAsia="宋体" w:hAnsi="Times New Roman" w:cs="Times New Roman"/>
          <w:sz w:val="22"/>
          <w:szCs w:val="20"/>
        </w:rPr>
        <w:t xml:space="preserve">19.3 </w:t>
      </w:r>
      <w:r w:rsidRPr="00C848B8">
        <w:rPr>
          <w:rFonts w:ascii="Times New Roman" w:eastAsia="宋体" w:hAnsi="Times New Roman" w:cs="Times New Roman"/>
          <w:sz w:val="22"/>
          <w:szCs w:val="20"/>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szCs w:val="20"/>
        </w:rPr>
      </w:pPr>
      <w:r w:rsidRPr="00C848B8">
        <w:rPr>
          <w:rFonts w:ascii="宋体" w:eastAsia="宋体" w:hAnsi="宋体" w:cs="宋体" w:hint="eastAsia"/>
          <w:sz w:val="22"/>
          <w:szCs w:val="20"/>
        </w:rPr>
        <w:t>★</w:t>
      </w:r>
      <w:r w:rsidRPr="00C848B8">
        <w:rPr>
          <w:rFonts w:ascii="Times New Roman" w:eastAsia="宋体" w:hAnsi="Times New Roman" w:cs="Times New Roman"/>
          <w:sz w:val="22"/>
          <w:szCs w:val="20"/>
        </w:rPr>
        <w:t xml:space="preserve">19.4 </w:t>
      </w:r>
      <w:r w:rsidRPr="00C848B8">
        <w:rPr>
          <w:rFonts w:ascii="Times New Roman" w:eastAsia="宋体" w:hAnsi="Times New Roman" w:cs="Times New Roman"/>
          <w:sz w:val="22"/>
          <w:szCs w:val="20"/>
        </w:rPr>
        <w:t>经评标委员会审定，投标报价存在下列情形之一的，该投标文件作无效标处理：</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szCs w:val="20"/>
        </w:rPr>
      </w:pPr>
      <w:r w:rsidRPr="00C848B8">
        <w:rPr>
          <w:rFonts w:ascii="Times New Roman" w:eastAsia="宋体" w:hAnsi="Times New Roman" w:cs="Times New Roman"/>
          <w:sz w:val="22"/>
          <w:szCs w:val="20"/>
        </w:rPr>
        <w:t xml:space="preserve">19.4.1 </w:t>
      </w:r>
      <w:r w:rsidRPr="00C848B8">
        <w:rPr>
          <w:rFonts w:ascii="Times New Roman" w:eastAsia="宋体" w:hAnsi="Times New Roman" w:cs="Times New Roman"/>
          <w:sz w:val="22"/>
          <w:szCs w:val="20"/>
        </w:rPr>
        <w:t>投标报价中缩减设施量清单中工作量的；</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szCs w:val="20"/>
        </w:rPr>
      </w:pPr>
      <w:r w:rsidRPr="00C848B8">
        <w:rPr>
          <w:rFonts w:ascii="Times New Roman" w:eastAsia="宋体" w:hAnsi="Times New Roman" w:cs="Times New Roman"/>
          <w:sz w:val="22"/>
          <w:szCs w:val="20"/>
        </w:rPr>
        <w:t xml:space="preserve">19.4.2 </w:t>
      </w:r>
      <w:r w:rsidRPr="00C848B8">
        <w:rPr>
          <w:rFonts w:ascii="Times New Roman" w:eastAsia="宋体" w:hAnsi="Times New Roman" w:cs="Times New Roman"/>
          <w:sz w:val="22"/>
          <w:szCs w:val="20"/>
        </w:rPr>
        <w:t>投标报价和技术方案明显不相符的。</w:t>
      </w:r>
    </w:p>
    <w:p w:rsidR="00C848B8" w:rsidRPr="00C848B8" w:rsidRDefault="00C848B8" w:rsidP="00C848B8">
      <w:pPr>
        <w:snapToGrid w:val="0"/>
        <w:spacing w:line="300" w:lineRule="auto"/>
        <w:ind w:firstLineChars="200" w:firstLine="440"/>
        <w:jc w:val="left"/>
        <w:rPr>
          <w:rFonts w:ascii="Times New Roman" w:eastAsia="宋体" w:hAnsi="Times New Roman" w:cs="Times New Roman"/>
          <w:sz w:val="22"/>
          <w:szCs w:val="20"/>
        </w:rPr>
      </w:pPr>
    </w:p>
    <w:p w:rsidR="00C848B8" w:rsidRPr="00C848B8" w:rsidRDefault="00C848B8" w:rsidP="00C848B8">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65" w:name="_Toc486604818"/>
      <w:bookmarkStart w:id="66" w:name="_Toc481849902"/>
      <w:bookmarkStart w:id="67" w:name="_Toc230871501"/>
      <w:r w:rsidRPr="00C848B8">
        <w:rPr>
          <w:rFonts w:ascii="Times New Roman" w:eastAsia="黑体" w:hAnsi="Times New Roman" w:cs="Times New Roman"/>
          <w:b/>
          <w:sz w:val="30"/>
          <w:szCs w:val="30"/>
        </w:rPr>
        <w:t>五、政府采购政策</w:t>
      </w:r>
      <w:bookmarkEnd w:id="67"/>
    </w:p>
    <w:p w:rsidR="00C848B8" w:rsidRPr="00C848B8" w:rsidRDefault="00C848B8" w:rsidP="00C848B8">
      <w:pPr>
        <w:adjustRightInd w:val="0"/>
        <w:snapToGrid w:val="0"/>
        <w:spacing w:line="300" w:lineRule="auto"/>
        <w:ind w:firstLineChars="200" w:firstLine="442"/>
        <w:outlineLvl w:val="2"/>
        <w:rPr>
          <w:rFonts w:ascii="Times New Roman" w:eastAsia="宋体" w:hAnsi="Times New Roman" w:cs="Times New Roman"/>
          <w:b/>
          <w:sz w:val="22"/>
        </w:rPr>
      </w:pPr>
      <w:bookmarkStart w:id="68" w:name="_Toc486604821"/>
      <w:bookmarkStart w:id="69" w:name="_Toc481849905"/>
      <w:bookmarkStart w:id="70" w:name="_Toc230871502"/>
      <w:bookmarkEnd w:id="65"/>
      <w:bookmarkEnd w:id="66"/>
      <w:r w:rsidRPr="00C848B8">
        <w:rPr>
          <w:rFonts w:ascii="Times New Roman" w:eastAsia="宋体" w:hAnsi="Times New Roman" w:cs="Times New Roman"/>
          <w:b/>
          <w:sz w:val="22"/>
          <w:szCs w:val="20"/>
        </w:rPr>
        <w:t>20</w:t>
      </w:r>
      <w:r w:rsidRPr="00C848B8">
        <w:rPr>
          <w:rFonts w:ascii="Times New Roman" w:eastAsia="宋体" w:hAnsi="Times New Roman" w:cs="Times New Roman"/>
          <w:b/>
          <w:sz w:val="22"/>
        </w:rPr>
        <w:t>促进中小企业发展</w:t>
      </w:r>
      <w:bookmarkEnd w:id="70"/>
    </w:p>
    <w:p w:rsidR="00C848B8" w:rsidRPr="00C848B8" w:rsidRDefault="00C848B8" w:rsidP="00C848B8">
      <w:pPr>
        <w:tabs>
          <w:tab w:val="left" w:pos="3060"/>
        </w:tabs>
        <w:adjustRightInd w:val="0"/>
        <w:snapToGrid w:val="0"/>
        <w:spacing w:line="300" w:lineRule="auto"/>
        <w:ind w:firstLineChars="200" w:firstLine="440"/>
        <w:rPr>
          <w:rFonts w:ascii="Times New Roman" w:eastAsia="宋体" w:hAnsi="Times New Roman" w:cs="Times New Roman"/>
          <w:sz w:val="22"/>
        </w:rPr>
      </w:pPr>
      <w:r w:rsidRPr="00C848B8">
        <w:rPr>
          <w:rFonts w:ascii="Times New Roman" w:eastAsia="宋体" w:hAnsi="Times New Roman" w:cs="Times New Roman"/>
          <w:sz w:val="22"/>
        </w:rPr>
        <w:t>20</w:t>
      </w:r>
      <w:r w:rsidRPr="00C848B8">
        <w:rPr>
          <w:rFonts w:ascii="Times New Roman" w:eastAsia="宋体" w:hAnsi="Times New Roman" w:cs="Times New Roman"/>
          <w:bCs/>
          <w:sz w:val="22"/>
        </w:rPr>
        <w:t xml:space="preserve">.1 </w:t>
      </w:r>
      <w:r w:rsidRPr="00C848B8">
        <w:rPr>
          <w:rFonts w:ascii="Times New Roman" w:eastAsia="宋体" w:hAnsi="Times New Roman" w:cs="Times New Roman"/>
          <w:sz w:val="22"/>
        </w:rPr>
        <w:t>中小企业（含中型、小型、微型企业，下同）的划定按照《中小企业划型标准规定》（工信部联企业【</w:t>
      </w:r>
      <w:r w:rsidRPr="00C848B8">
        <w:rPr>
          <w:rFonts w:ascii="Times New Roman" w:eastAsia="宋体" w:hAnsi="Times New Roman" w:cs="Times New Roman"/>
          <w:sz w:val="22"/>
        </w:rPr>
        <w:t>2011</w:t>
      </w:r>
      <w:r w:rsidRPr="00C848B8">
        <w:rPr>
          <w:rFonts w:ascii="Times New Roman" w:eastAsia="宋体" w:hAnsi="Times New Roman" w:cs="Times New Roman"/>
          <w:sz w:val="22"/>
        </w:rPr>
        <w:t>】</w:t>
      </w:r>
      <w:r w:rsidRPr="00C848B8">
        <w:rPr>
          <w:rFonts w:ascii="Times New Roman" w:eastAsia="宋体" w:hAnsi="Times New Roman" w:cs="Times New Roman"/>
          <w:sz w:val="22"/>
        </w:rPr>
        <w:t>300</w:t>
      </w:r>
      <w:r w:rsidRPr="00C848B8">
        <w:rPr>
          <w:rFonts w:ascii="Times New Roman" w:eastAsia="宋体" w:hAnsi="Times New Roman" w:cs="Times New Roman"/>
          <w:sz w:val="22"/>
        </w:rPr>
        <w:t>号）执行，参加投标的中小企业应当提供《中小企业声明函》（具体格式见</w:t>
      </w:r>
      <w:r w:rsidRPr="00C848B8">
        <w:rPr>
          <w:rFonts w:ascii="Times New Roman" w:eastAsia="宋体" w:hAnsi="Times New Roman" w:cs="Times New Roman"/>
          <w:sz w:val="22"/>
        </w:rPr>
        <w:t>“</w:t>
      </w:r>
      <w:r w:rsidRPr="00C848B8">
        <w:rPr>
          <w:rFonts w:ascii="Times New Roman" w:eastAsia="宋体" w:hAnsi="Times New Roman" w:cs="Times New Roman"/>
          <w:sz w:val="22"/>
        </w:rPr>
        <w:t>投标文件格式</w:t>
      </w:r>
      <w:r w:rsidRPr="00C848B8">
        <w:rPr>
          <w:rFonts w:ascii="Times New Roman" w:eastAsia="宋体" w:hAnsi="Times New Roman" w:cs="Times New Roman"/>
          <w:sz w:val="22"/>
        </w:rPr>
        <w:t>”</w:t>
      </w:r>
      <w:r w:rsidRPr="00C848B8">
        <w:rPr>
          <w:rFonts w:ascii="Times New Roman" w:eastAsia="宋体" w:hAnsi="Times New Roman" w:cs="Times New Roman"/>
          <w:sz w:val="22"/>
        </w:rPr>
        <w:t>），反之，视作非中小企业，不享受相应的扶持政策。如项目允许联合体参与竞争的，则联合体中的中小企业均应按本款要求提供《中小企业声明函》。</w:t>
      </w:r>
    </w:p>
    <w:p w:rsidR="00C848B8" w:rsidRPr="00C848B8" w:rsidRDefault="00C848B8" w:rsidP="00C848B8">
      <w:pPr>
        <w:adjustRightInd w:val="0"/>
        <w:snapToGrid w:val="0"/>
        <w:spacing w:line="300" w:lineRule="auto"/>
        <w:ind w:firstLineChars="200" w:firstLine="440"/>
        <w:rPr>
          <w:rFonts w:ascii="Times New Roman" w:eastAsia="宋体" w:hAnsi="Times New Roman" w:cs="Times New Roman"/>
          <w:sz w:val="22"/>
        </w:rPr>
      </w:pPr>
      <w:r w:rsidRPr="00C848B8">
        <w:rPr>
          <w:rFonts w:ascii="Times New Roman" w:eastAsia="宋体" w:hAnsi="Times New Roman" w:cs="Times New Roman"/>
          <w:sz w:val="22"/>
        </w:rPr>
        <w:t xml:space="preserve">20.2 </w:t>
      </w:r>
      <w:r w:rsidRPr="00C848B8">
        <w:rPr>
          <w:rFonts w:ascii="Times New Roman" w:eastAsia="宋体" w:hAnsi="Times New Roman" w:cs="Times New Roman"/>
          <w:sz w:val="22"/>
        </w:rPr>
        <w:t>依据市财政局</w:t>
      </w:r>
      <w:r w:rsidRPr="00C848B8">
        <w:rPr>
          <w:rFonts w:ascii="Times New Roman" w:eastAsia="宋体" w:hAnsi="Times New Roman" w:cs="Times New Roman"/>
          <w:sz w:val="22"/>
        </w:rPr>
        <w:t>2015</w:t>
      </w:r>
      <w:r w:rsidRPr="00C848B8">
        <w:rPr>
          <w:rFonts w:ascii="Times New Roman" w:eastAsia="宋体" w:hAnsi="Times New Roman" w:cs="Times New Roman"/>
          <w:sz w:val="22"/>
        </w:rPr>
        <w:t>年</w:t>
      </w:r>
      <w:r w:rsidRPr="00C848B8">
        <w:rPr>
          <w:rFonts w:ascii="Times New Roman" w:eastAsia="宋体" w:hAnsi="Times New Roman" w:cs="Times New Roman"/>
          <w:sz w:val="22"/>
        </w:rPr>
        <w:t>9</w:t>
      </w:r>
      <w:r w:rsidRPr="00C848B8">
        <w:rPr>
          <w:rFonts w:ascii="Times New Roman" w:eastAsia="宋体" w:hAnsi="Times New Roman" w:cs="Times New Roman"/>
          <w:sz w:val="22"/>
        </w:rPr>
        <w:t>月发布的《关于执行促进中小企业发展政策相关事宜的通知》，事业单位、团体组织等非企业性质的政府采购供应商，不属于中小企业划型标准确定的中小企业，不得按《关于印发中小企业划型标准规定的通知》规定声明为中小微企业，也不适用《政府采购促进中小企业发展</w:t>
      </w:r>
      <w:r w:rsidRPr="00C848B8">
        <w:rPr>
          <w:rFonts w:ascii="Times New Roman" w:eastAsia="宋体" w:hAnsi="Times New Roman" w:cs="Times New Roman" w:hint="eastAsia"/>
          <w:sz w:val="22"/>
        </w:rPr>
        <w:t>管理</w:t>
      </w:r>
      <w:r w:rsidRPr="00C848B8">
        <w:rPr>
          <w:rFonts w:ascii="Times New Roman" w:eastAsia="宋体" w:hAnsi="Times New Roman" w:cs="Times New Roman"/>
          <w:sz w:val="22"/>
        </w:rPr>
        <w:t>办法》。</w:t>
      </w:r>
    </w:p>
    <w:p w:rsidR="00C848B8" w:rsidRPr="00C848B8" w:rsidRDefault="00C848B8" w:rsidP="00C848B8">
      <w:pPr>
        <w:adjustRightInd w:val="0"/>
        <w:snapToGrid w:val="0"/>
        <w:spacing w:line="300" w:lineRule="auto"/>
        <w:ind w:firstLineChars="200" w:firstLine="440"/>
        <w:rPr>
          <w:rFonts w:ascii="Times New Roman" w:eastAsia="宋体" w:hAnsi="Times New Roman" w:cs="Times New Roman"/>
          <w:sz w:val="22"/>
        </w:rPr>
      </w:pPr>
      <w:r w:rsidRPr="00C848B8">
        <w:rPr>
          <w:rFonts w:ascii="Times New Roman" w:eastAsia="宋体" w:hAnsi="Times New Roman" w:cs="Times New Roman"/>
          <w:sz w:val="22"/>
        </w:rPr>
        <w:t xml:space="preserve">20.3 </w:t>
      </w:r>
      <w:r w:rsidRPr="00C848B8">
        <w:rPr>
          <w:rFonts w:ascii="Times New Roman" w:eastAsia="宋体" w:hAnsi="Times New Roman" w:cs="Times New Roman"/>
          <w:sz w:val="22"/>
        </w:rPr>
        <w:t>如项目允许联合体参与竞争的，组成联合体的大中型企业和其他自然人、法人或者其他组织，与小型、微型企业之间不得存在投资关系。</w:t>
      </w:r>
    </w:p>
    <w:p w:rsidR="00C848B8" w:rsidRPr="00C848B8" w:rsidRDefault="00C848B8" w:rsidP="00C848B8">
      <w:pPr>
        <w:adjustRightInd w:val="0"/>
        <w:snapToGrid w:val="0"/>
        <w:spacing w:line="300" w:lineRule="auto"/>
        <w:ind w:firstLineChars="200" w:firstLine="440"/>
        <w:rPr>
          <w:rFonts w:ascii="Times New Roman" w:eastAsia="宋体" w:hAnsi="Times New Roman" w:cs="Times New Roman"/>
          <w:sz w:val="22"/>
        </w:rPr>
      </w:pPr>
      <w:r w:rsidRPr="00C848B8">
        <w:rPr>
          <w:rFonts w:ascii="Times New Roman" w:eastAsia="宋体" w:hAnsi="Times New Roman" w:cs="Times New Roman"/>
          <w:sz w:val="22"/>
        </w:rPr>
        <w:t>20.4</w:t>
      </w:r>
      <w:r w:rsidRPr="00C848B8">
        <w:rPr>
          <w:rFonts w:ascii="Times New Roman" w:eastAsia="宋体" w:hAnsi="Times New Roman" w:cs="Times New Roman"/>
          <w:sz w:val="22"/>
        </w:rPr>
        <w:t>对于小型、微型企业，按照《政府采购促进中小企业发展</w:t>
      </w:r>
      <w:r w:rsidRPr="00C848B8">
        <w:rPr>
          <w:rFonts w:ascii="Times New Roman" w:eastAsia="宋体" w:hAnsi="Times New Roman" w:cs="Times New Roman" w:hint="eastAsia"/>
          <w:sz w:val="22"/>
        </w:rPr>
        <w:t>管理</w:t>
      </w:r>
      <w:r w:rsidRPr="00C848B8">
        <w:rPr>
          <w:rFonts w:ascii="Times New Roman" w:eastAsia="宋体" w:hAnsi="Times New Roman" w:cs="Times New Roman"/>
          <w:sz w:val="22"/>
        </w:rPr>
        <w:t>办法》（财库【</w:t>
      </w:r>
      <w:r w:rsidRPr="00C848B8">
        <w:rPr>
          <w:rFonts w:ascii="Times New Roman" w:eastAsia="宋体" w:hAnsi="Times New Roman" w:cs="Times New Roman"/>
          <w:sz w:val="22"/>
        </w:rPr>
        <w:t>20</w:t>
      </w:r>
      <w:r w:rsidRPr="00C848B8">
        <w:rPr>
          <w:rFonts w:ascii="Times New Roman" w:eastAsia="宋体" w:hAnsi="Times New Roman" w:cs="Times New Roman" w:hint="eastAsia"/>
          <w:sz w:val="22"/>
        </w:rPr>
        <w:t>20</w:t>
      </w:r>
      <w:r w:rsidRPr="00C848B8">
        <w:rPr>
          <w:rFonts w:ascii="Times New Roman" w:eastAsia="宋体" w:hAnsi="Times New Roman" w:cs="Times New Roman"/>
          <w:sz w:val="22"/>
        </w:rPr>
        <w:t>】</w:t>
      </w:r>
      <w:r w:rsidRPr="00C848B8">
        <w:rPr>
          <w:rFonts w:ascii="Times New Roman" w:eastAsia="宋体" w:hAnsi="Times New Roman" w:cs="Times New Roman" w:hint="eastAsia"/>
          <w:sz w:val="22"/>
        </w:rPr>
        <w:t>46</w:t>
      </w:r>
      <w:r w:rsidRPr="00C848B8">
        <w:rPr>
          <w:rFonts w:ascii="Times New Roman" w:eastAsia="宋体" w:hAnsi="Times New Roman" w:cs="Times New Roman"/>
          <w:sz w:val="22"/>
        </w:rPr>
        <w:t>号）</w:t>
      </w:r>
      <w:r w:rsidRPr="00C848B8">
        <w:rPr>
          <w:rFonts w:ascii="Times New Roman" w:eastAsia="宋体" w:hAnsi="Times New Roman" w:cs="Times New Roman" w:hint="eastAsia"/>
          <w:sz w:val="22"/>
          <w:szCs w:val="20"/>
        </w:rPr>
        <w:t>和《关于进一步加大政府采购支持中小企业力度的通知》</w:t>
      </w:r>
      <w:r w:rsidRPr="00C848B8">
        <w:rPr>
          <w:rFonts w:ascii="Times New Roman" w:eastAsia="宋体" w:hAnsi="Times New Roman" w:cs="Times New Roman"/>
          <w:sz w:val="22"/>
          <w:szCs w:val="20"/>
        </w:rPr>
        <w:t>（财库【</w:t>
      </w:r>
      <w:r w:rsidRPr="00C848B8">
        <w:rPr>
          <w:rFonts w:ascii="Times New Roman" w:eastAsia="宋体" w:hAnsi="Times New Roman" w:cs="Times New Roman" w:hint="eastAsia"/>
          <w:sz w:val="22"/>
          <w:szCs w:val="20"/>
        </w:rPr>
        <w:t>2022</w:t>
      </w:r>
      <w:r w:rsidRPr="00C848B8">
        <w:rPr>
          <w:rFonts w:ascii="Times New Roman" w:eastAsia="宋体" w:hAnsi="Times New Roman" w:cs="Times New Roman"/>
          <w:sz w:val="22"/>
          <w:szCs w:val="20"/>
        </w:rPr>
        <w:t>】</w:t>
      </w:r>
      <w:r w:rsidRPr="00C848B8">
        <w:rPr>
          <w:rFonts w:ascii="Times New Roman" w:eastAsia="宋体" w:hAnsi="Times New Roman" w:cs="Times New Roman" w:hint="eastAsia"/>
          <w:sz w:val="22"/>
          <w:szCs w:val="20"/>
        </w:rPr>
        <w:t>19</w:t>
      </w:r>
      <w:r w:rsidRPr="00C848B8">
        <w:rPr>
          <w:rFonts w:ascii="Times New Roman" w:eastAsia="宋体" w:hAnsi="Times New Roman" w:cs="Times New Roman"/>
          <w:sz w:val="22"/>
          <w:szCs w:val="20"/>
        </w:rPr>
        <w:t>号）</w:t>
      </w:r>
      <w:r w:rsidRPr="00C848B8">
        <w:rPr>
          <w:rFonts w:ascii="Times New Roman" w:eastAsia="宋体" w:hAnsi="Times New Roman" w:cs="Times New Roman"/>
          <w:sz w:val="22"/>
        </w:rPr>
        <w:t>规定，其报价给予</w:t>
      </w:r>
      <w:r w:rsidRPr="00C848B8">
        <w:rPr>
          <w:rFonts w:ascii="Times New Roman" w:eastAsia="宋体" w:hAnsi="Times New Roman" w:cs="Times New Roman" w:hint="eastAsia"/>
          <w:b/>
          <w:sz w:val="22"/>
          <w:szCs w:val="20"/>
          <w:u w:val="single"/>
        </w:rPr>
        <w:t>10</w:t>
      </w:r>
      <w:r w:rsidRPr="00C848B8">
        <w:rPr>
          <w:rFonts w:ascii="Times New Roman" w:eastAsia="宋体" w:hAnsi="Times New Roman" w:cs="Times New Roman"/>
          <w:b/>
          <w:sz w:val="22"/>
          <w:szCs w:val="20"/>
          <w:u w:val="single"/>
        </w:rPr>
        <w:t>%</w:t>
      </w:r>
      <w:r w:rsidRPr="00C848B8">
        <w:rPr>
          <w:rFonts w:ascii="Times New Roman" w:eastAsia="宋体" w:hAnsi="Times New Roman" w:cs="Times New Roman"/>
          <w:sz w:val="22"/>
        </w:rPr>
        <w:t>的扣除，用扣除后的价格参与评审。</w:t>
      </w:r>
    </w:p>
    <w:p w:rsidR="00C848B8" w:rsidRPr="00C848B8" w:rsidRDefault="00C848B8" w:rsidP="00C848B8">
      <w:pPr>
        <w:adjustRightInd w:val="0"/>
        <w:snapToGrid w:val="0"/>
        <w:spacing w:line="300" w:lineRule="auto"/>
        <w:ind w:firstLineChars="200" w:firstLine="440"/>
        <w:rPr>
          <w:rFonts w:ascii="Times New Roman" w:eastAsia="宋体" w:hAnsi="Times New Roman" w:cs="Times New Roman"/>
          <w:sz w:val="22"/>
        </w:rPr>
      </w:pPr>
      <w:r w:rsidRPr="00C848B8">
        <w:rPr>
          <w:rFonts w:ascii="Times New Roman" w:eastAsia="宋体" w:hAnsi="Times New Roman" w:cs="Times New Roman"/>
          <w:sz w:val="22"/>
        </w:rPr>
        <w:t>20.5</w:t>
      </w:r>
      <w:r w:rsidRPr="00C848B8">
        <w:rPr>
          <w:rFonts w:ascii="Times New Roman" w:eastAsia="宋体" w:hAnsi="Times New Roman" w:cs="Times New Roman"/>
          <w:sz w:val="22"/>
        </w:rPr>
        <w:t>如项目允许联合体参与竞争的，且联合体各方均为小型、微型企业的，联合体视同为小型、微型企业，其报价给予</w:t>
      </w:r>
      <w:r w:rsidRPr="00C848B8">
        <w:rPr>
          <w:rFonts w:ascii="Times New Roman" w:eastAsia="宋体" w:hAnsi="Times New Roman" w:cs="Times New Roman" w:hint="eastAsia"/>
          <w:b/>
          <w:sz w:val="22"/>
          <w:szCs w:val="20"/>
          <w:u w:val="single"/>
        </w:rPr>
        <w:t>10</w:t>
      </w:r>
      <w:r w:rsidRPr="00C848B8">
        <w:rPr>
          <w:rFonts w:ascii="Times New Roman" w:eastAsia="宋体" w:hAnsi="Times New Roman" w:cs="Times New Roman"/>
          <w:b/>
          <w:sz w:val="22"/>
          <w:szCs w:val="20"/>
          <w:u w:val="single"/>
        </w:rPr>
        <w:t>%</w:t>
      </w:r>
      <w:r w:rsidRPr="00C848B8">
        <w:rPr>
          <w:rFonts w:ascii="Times New Roman" w:eastAsia="宋体" w:hAnsi="Times New Roman" w:cs="Times New Roman"/>
          <w:sz w:val="22"/>
        </w:rPr>
        <w:t>的扣除，用扣除后的价格参与评审。反之，依照联合体协议约定，小型、微型企业的协议合同金额占到联合体协议合同总金额</w:t>
      </w:r>
      <w:r w:rsidRPr="00C848B8">
        <w:rPr>
          <w:rFonts w:ascii="Times New Roman" w:eastAsia="宋体" w:hAnsi="Times New Roman" w:cs="Times New Roman"/>
          <w:sz w:val="22"/>
        </w:rPr>
        <w:t>30%</w:t>
      </w:r>
      <w:r w:rsidRPr="00C848B8">
        <w:rPr>
          <w:rFonts w:ascii="Times New Roman" w:eastAsia="宋体" w:hAnsi="Times New Roman" w:cs="Times New Roman"/>
          <w:sz w:val="22"/>
        </w:rPr>
        <w:t>以</w:t>
      </w:r>
      <w:r w:rsidRPr="00C848B8">
        <w:rPr>
          <w:rFonts w:ascii="Times New Roman" w:eastAsia="宋体" w:hAnsi="Times New Roman" w:cs="Times New Roman"/>
          <w:sz w:val="22"/>
        </w:rPr>
        <w:lastRenderedPageBreak/>
        <w:t>上的，给予联合体</w:t>
      </w:r>
      <w:r w:rsidRPr="00C848B8">
        <w:rPr>
          <w:rFonts w:ascii="Times New Roman" w:eastAsia="宋体" w:hAnsi="Times New Roman" w:cs="Times New Roman" w:hint="eastAsia"/>
          <w:b/>
          <w:sz w:val="22"/>
          <w:szCs w:val="20"/>
          <w:u w:val="single"/>
        </w:rPr>
        <w:t>4</w:t>
      </w:r>
      <w:r w:rsidRPr="00C848B8">
        <w:rPr>
          <w:rFonts w:ascii="Times New Roman" w:eastAsia="宋体" w:hAnsi="Times New Roman" w:cs="Times New Roman"/>
          <w:b/>
          <w:sz w:val="22"/>
          <w:szCs w:val="20"/>
          <w:u w:val="single"/>
        </w:rPr>
        <w:t>%</w:t>
      </w:r>
      <w:r w:rsidRPr="00C848B8">
        <w:rPr>
          <w:rFonts w:ascii="Times New Roman" w:eastAsia="宋体" w:hAnsi="Times New Roman" w:cs="Times New Roman"/>
          <w:sz w:val="22"/>
        </w:rPr>
        <w:t>的价格扣除，用扣除后的价格参与评审。</w:t>
      </w:r>
    </w:p>
    <w:p w:rsidR="00C848B8" w:rsidRPr="00C848B8" w:rsidRDefault="00C848B8" w:rsidP="00C848B8">
      <w:pPr>
        <w:adjustRightInd w:val="0"/>
        <w:snapToGrid w:val="0"/>
        <w:spacing w:line="300" w:lineRule="auto"/>
        <w:ind w:firstLineChars="200" w:firstLine="440"/>
        <w:rPr>
          <w:rFonts w:ascii="Times New Roman" w:eastAsia="宋体" w:hAnsi="Times New Roman" w:cs="Times New Roman"/>
          <w:kern w:val="0"/>
          <w:sz w:val="22"/>
        </w:rPr>
      </w:pPr>
      <w:r w:rsidRPr="00C848B8">
        <w:rPr>
          <w:rFonts w:ascii="Times New Roman" w:eastAsia="宋体" w:hAnsi="Times New Roman" w:cs="Times New Roman"/>
          <w:sz w:val="22"/>
        </w:rPr>
        <w:t>20.6</w:t>
      </w:r>
      <w:r w:rsidRPr="00C848B8">
        <w:rPr>
          <w:rFonts w:ascii="Times New Roman" w:eastAsia="宋体" w:hAnsi="Times New Roman" w:cs="Times New Roman"/>
          <w:sz w:val="22"/>
        </w:rPr>
        <w:t>供应商如提供虚假材料以谋取成交的，按照《政府采购法》有关条款处理，并记入供应商诚信档案。</w:t>
      </w:r>
    </w:p>
    <w:p w:rsidR="00C848B8" w:rsidRPr="00C848B8" w:rsidRDefault="00C848B8" w:rsidP="00C848B8">
      <w:pPr>
        <w:snapToGrid w:val="0"/>
        <w:spacing w:line="360" w:lineRule="auto"/>
        <w:ind w:firstLineChars="200" w:firstLine="442"/>
        <w:outlineLvl w:val="2"/>
        <w:rPr>
          <w:rFonts w:ascii="Times New Roman" w:eastAsia="宋体" w:hAnsi="Times New Roman" w:cs="Times New Roman"/>
          <w:b/>
          <w:sz w:val="22"/>
          <w:szCs w:val="20"/>
        </w:rPr>
      </w:pPr>
      <w:bookmarkStart w:id="71" w:name="_Toc486604820"/>
      <w:bookmarkStart w:id="72" w:name="_Toc481849904"/>
      <w:bookmarkStart w:id="73" w:name="_Toc230871503"/>
      <w:bookmarkEnd w:id="68"/>
      <w:bookmarkEnd w:id="69"/>
      <w:r w:rsidRPr="00C848B8">
        <w:rPr>
          <w:rFonts w:ascii="Times New Roman" w:eastAsia="宋体" w:hAnsi="Times New Roman" w:cs="Times New Roman"/>
          <w:b/>
          <w:sz w:val="22"/>
          <w:szCs w:val="20"/>
        </w:rPr>
        <w:t xml:space="preserve">21 </w:t>
      </w:r>
      <w:bookmarkEnd w:id="71"/>
      <w:bookmarkEnd w:id="72"/>
      <w:r w:rsidRPr="00C848B8">
        <w:rPr>
          <w:rFonts w:ascii="Times New Roman" w:eastAsia="宋体" w:hAnsi="Times New Roman" w:cs="Times New Roman"/>
          <w:b/>
          <w:sz w:val="22"/>
          <w:szCs w:val="20"/>
        </w:rPr>
        <w:t>促进残疾人就业</w:t>
      </w:r>
      <w:r w:rsidRPr="00C848B8">
        <w:rPr>
          <w:rFonts w:ascii="Times New Roman" w:eastAsia="宋体" w:hAnsi="Times New Roman" w:cs="Times New Roman"/>
          <w:sz w:val="22"/>
          <w:szCs w:val="20"/>
        </w:rPr>
        <w:t>（注：仅残疾人福利单位适用）</w:t>
      </w:r>
      <w:bookmarkEnd w:id="73"/>
    </w:p>
    <w:p w:rsidR="00C848B8" w:rsidRPr="00C848B8" w:rsidRDefault="00C848B8" w:rsidP="00C848B8">
      <w:pPr>
        <w:snapToGrid w:val="0"/>
        <w:spacing w:line="360" w:lineRule="auto"/>
        <w:ind w:firstLineChars="200" w:firstLine="440"/>
        <w:rPr>
          <w:rFonts w:ascii="Times New Roman" w:eastAsia="宋体" w:hAnsi="Times New Roman" w:cs="Times New Roman"/>
          <w:sz w:val="22"/>
          <w:szCs w:val="20"/>
        </w:rPr>
      </w:pPr>
      <w:r w:rsidRPr="00C848B8">
        <w:rPr>
          <w:rFonts w:ascii="Times New Roman" w:eastAsia="宋体" w:hAnsi="Times New Roman" w:cs="Times New Roman"/>
          <w:sz w:val="22"/>
          <w:szCs w:val="20"/>
        </w:rPr>
        <w:t xml:space="preserve">21.1 </w:t>
      </w:r>
      <w:bookmarkStart w:id="74" w:name="sendNo"/>
      <w:r w:rsidRPr="00C848B8">
        <w:rPr>
          <w:rFonts w:ascii="Times New Roman" w:eastAsia="宋体" w:hAnsi="Times New Roman" w:cs="Times New Roman"/>
          <w:sz w:val="22"/>
          <w:szCs w:val="20"/>
        </w:rPr>
        <w:t>符合财库</w:t>
      </w:r>
      <w:bookmarkEnd w:id="74"/>
      <w:r w:rsidRPr="00C848B8">
        <w:rPr>
          <w:rFonts w:ascii="Times New Roman" w:eastAsia="宋体" w:hAnsi="Times New Roman" w:cs="Times New Roman"/>
          <w:sz w:val="22"/>
          <w:szCs w:val="20"/>
        </w:rPr>
        <w:t>【</w:t>
      </w:r>
      <w:r w:rsidRPr="00C848B8">
        <w:rPr>
          <w:rFonts w:ascii="Times New Roman" w:eastAsia="宋体" w:hAnsi="Times New Roman" w:cs="Times New Roman"/>
          <w:sz w:val="22"/>
          <w:szCs w:val="20"/>
        </w:rPr>
        <w:t>2017</w:t>
      </w:r>
      <w:r w:rsidRPr="00C848B8">
        <w:rPr>
          <w:rFonts w:ascii="Times New Roman" w:eastAsia="宋体" w:hAnsi="Times New Roman" w:cs="Times New Roman"/>
          <w:sz w:val="22"/>
          <w:szCs w:val="20"/>
        </w:rPr>
        <w:t>】</w:t>
      </w:r>
      <w:r w:rsidRPr="00C848B8">
        <w:rPr>
          <w:rFonts w:ascii="Times New Roman" w:eastAsia="宋体" w:hAnsi="Times New Roman" w:cs="Times New Roman"/>
          <w:sz w:val="22"/>
          <w:szCs w:val="20"/>
        </w:rPr>
        <w:t>141</w:t>
      </w:r>
      <w:r w:rsidRPr="00C848B8">
        <w:rPr>
          <w:rFonts w:ascii="Times New Roman" w:eastAsia="宋体" w:hAnsi="Times New Roman" w:cs="Times New Roman"/>
          <w:sz w:val="22"/>
          <w:szCs w:val="20"/>
        </w:rPr>
        <w:t>号文中所示条件的残疾人福利性单位视同小型、微型企业，享受促进中小企业发展的政府采购政策。残疾人福利性单位属于小型、微型企业的，不重复享受政策。</w:t>
      </w:r>
    </w:p>
    <w:p w:rsidR="00EC587A" w:rsidRDefault="00C848B8" w:rsidP="00C848B8">
      <w:r w:rsidRPr="00C848B8">
        <w:rPr>
          <w:rFonts w:ascii="Times New Roman" w:eastAsia="宋体" w:hAnsi="Times New Roman" w:cs="Times New Roman"/>
          <w:sz w:val="22"/>
          <w:szCs w:val="20"/>
        </w:rPr>
        <w:t xml:space="preserve">21.2 </w:t>
      </w:r>
      <w:r w:rsidRPr="00C848B8">
        <w:rPr>
          <w:rFonts w:ascii="Times New Roman" w:eastAsia="宋体" w:hAnsi="Times New Roman" w:cs="Times New Roman"/>
          <w:sz w:val="22"/>
          <w:szCs w:val="20"/>
        </w:rPr>
        <w:t>残疾人福利性单位在参加政府采购活动时，</w:t>
      </w:r>
      <w:proofErr w:type="gramStart"/>
      <w:r w:rsidRPr="00C848B8">
        <w:rPr>
          <w:rFonts w:ascii="Times New Roman" w:eastAsia="宋体" w:hAnsi="Times New Roman" w:cs="Times New Roman"/>
          <w:sz w:val="22"/>
          <w:szCs w:val="20"/>
        </w:rPr>
        <w:t>应当按财库</w:t>
      </w:r>
      <w:proofErr w:type="gramEnd"/>
      <w:r w:rsidRPr="00C848B8">
        <w:rPr>
          <w:rFonts w:ascii="Times New Roman" w:eastAsia="宋体" w:hAnsi="Times New Roman" w:cs="Times New Roman"/>
          <w:sz w:val="22"/>
          <w:szCs w:val="20"/>
        </w:rPr>
        <w:t>【</w:t>
      </w:r>
      <w:r w:rsidRPr="00C848B8">
        <w:rPr>
          <w:rFonts w:ascii="Times New Roman" w:eastAsia="宋体" w:hAnsi="Times New Roman" w:cs="Times New Roman"/>
          <w:sz w:val="22"/>
          <w:szCs w:val="20"/>
        </w:rPr>
        <w:t>2017</w:t>
      </w:r>
      <w:r w:rsidRPr="00C848B8">
        <w:rPr>
          <w:rFonts w:ascii="Times New Roman" w:eastAsia="宋体" w:hAnsi="Times New Roman" w:cs="Times New Roman"/>
          <w:sz w:val="22"/>
          <w:szCs w:val="20"/>
        </w:rPr>
        <w:t>】</w:t>
      </w:r>
      <w:r w:rsidRPr="00C848B8">
        <w:rPr>
          <w:rFonts w:ascii="Times New Roman" w:eastAsia="宋体" w:hAnsi="Times New Roman" w:cs="Times New Roman"/>
          <w:sz w:val="22"/>
          <w:szCs w:val="20"/>
        </w:rPr>
        <w:t>141</w:t>
      </w:r>
      <w:r w:rsidRPr="00C848B8">
        <w:rPr>
          <w:rFonts w:ascii="Times New Roman" w:eastAsia="宋体" w:hAnsi="Times New Roman" w:cs="Times New Roman"/>
          <w:sz w:val="22"/>
          <w:szCs w:val="20"/>
        </w:rPr>
        <w:t>号规定的《残疾人福利性单位声明函》（具体格式详见</w:t>
      </w:r>
      <w:r w:rsidRPr="00C848B8">
        <w:rPr>
          <w:rFonts w:ascii="Times New Roman" w:eastAsia="宋体" w:hAnsi="Times New Roman" w:cs="Times New Roman"/>
          <w:sz w:val="22"/>
          <w:szCs w:val="20"/>
        </w:rPr>
        <w:t>“</w:t>
      </w:r>
      <w:r w:rsidRPr="00C848B8">
        <w:rPr>
          <w:rFonts w:ascii="Times New Roman" w:eastAsia="宋体" w:hAnsi="Times New Roman" w:cs="Times New Roman"/>
          <w:sz w:val="22"/>
          <w:szCs w:val="20"/>
        </w:rPr>
        <w:t>投标文件格式</w:t>
      </w:r>
      <w:r w:rsidRPr="00C848B8">
        <w:rPr>
          <w:rFonts w:ascii="Times New Roman" w:eastAsia="宋体" w:hAnsi="Times New Roman" w:cs="Times New Roman"/>
          <w:sz w:val="22"/>
          <w:szCs w:val="20"/>
        </w:rPr>
        <w:t>”</w:t>
      </w:r>
      <w:r w:rsidRPr="00C848B8">
        <w:rPr>
          <w:rFonts w:ascii="Times New Roman" w:eastAsia="宋体" w:hAnsi="Times New Roman" w:cs="Times New Roman"/>
          <w:sz w:val="22"/>
          <w:szCs w:val="20"/>
        </w:rPr>
        <w:t>），并对声明的真实性负责。</w:t>
      </w:r>
      <w:bookmarkStart w:id="75" w:name="_GoBack"/>
      <w:bookmarkEnd w:id="75"/>
    </w:p>
    <w:sectPr w:rsidR="00EC58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altName w:val="Calibri"/>
    <w:charset w:val="00"/>
    <w:family w:val="swiss"/>
    <w:pitch w:val="default"/>
    <w:sig w:usb0="E4002EFF" w:usb1="C200247B" w:usb2="00000009" w:usb3="00000000" w:csb0="2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8B8"/>
    <w:rsid w:val="00C848B8"/>
    <w:rsid w:val="00EC5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848B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C848B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C848B8"/>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C848B8"/>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C848B8"/>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C848B8"/>
    <w:pPr>
      <w:keepNext/>
      <w:keepLines/>
      <w:numPr>
        <w:ilvl w:val="5"/>
        <w:numId w:val="1"/>
      </w:numPr>
      <w:tabs>
        <w:tab w:val="left" w:pos="1080"/>
      </w:tabs>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C848B8"/>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C848B8"/>
    <w:pPr>
      <w:keepNext/>
      <w:keepLines/>
      <w:numPr>
        <w:ilvl w:val="7"/>
        <w:numId w:val="1"/>
      </w:numPr>
      <w:tabs>
        <w:tab w:val="left" w:pos="1440"/>
      </w:tab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C848B8"/>
    <w:pPr>
      <w:keepNext/>
      <w:keepLines/>
      <w:numPr>
        <w:ilvl w:val="8"/>
        <w:numId w:val="1"/>
      </w:numPr>
      <w:tabs>
        <w:tab w:val="left" w:pos="1440"/>
      </w:tab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C848B8"/>
    <w:rPr>
      <w:rFonts w:ascii="Times New Roman" w:eastAsia="宋体" w:hAnsi="Times New Roman" w:cs="Times New Roman"/>
      <w:b/>
      <w:bCs/>
      <w:kern w:val="44"/>
      <w:sz w:val="44"/>
      <w:szCs w:val="44"/>
    </w:rPr>
  </w:style>
  <w:style w:type="character" w:customStyle="1" w:styleId="2Char">
    <w:name w:val="标题 2 Char"/>
    <w:basedOn w:val="a1"/>
    <w:link w:val="2"/>
    <w:rsid w:val="00C848B8"/>
    <w:rPr>
      <w:rFonts w:ascii="Arial" w:eastAsia="黑体" w:hAnsi="Arial" w:cs="Times New Roman"/>
      <w:b/>
      <w:bCs/>
      <w:sz w:val="32"/>
      <w:szCs w:val="32"/>
    </w:rPr>
  </w:style>
  <w:style w:type="character" w:customStyle="1" w:styleId="3Char">
    <w:name w:val="标题 3 Char"/>
    <w:basedOn w:val="a1"/>
    <w:link w:val="3"/>
    <w:qFormat/>
    <w:rsid w:val="00C848B8"/>
    <w:rPr>
      <w:rFonts w:ascii="Times New Roman" w:eastAsia="宋体" w:hAnsi="Times New Roman" w:cs="Times New Roman"/>
      <w:b/>
      <w:bCs/>
      <w:szCs w:val="32"/>
    </w:rPr>
  </w:style>
  <w:style w:type="character" w:customStyle="1" w:styleId="4Char">
    <w:name w:val="标题 4 Char"/>
    <w:basedOn w:val="a1"/>
    <w:link w:val="4"/>
    <w:rsid w:val="00C848B8"/>
    <w:rPr>
      <w:rFonts w:ascii="Arial" w:eastAsia="黑体" w:hAnsi="Arial" w:cs="Times New Roman"/>
      <w:b/>
      <w:bCs/>
      <w:sz w:val="28"/>
      <w:szCs w:val="28"/>
    </w:rPr>
  </w:style>
  <w:style w:type="character" w:customStyle="1" w:styleId="5Char">
    <w:name w:val="标题 5 Char"/>
    <w:basedOn w:val="a1"/>
    <w:link w:val="5"/>
    <w:qFormat/>
    <w:rsid w:val="00C848B8"/>
    <w:rPr>
      <w:rFonts w:ascii="Times New Roman" w:eastAsia="宋体" w:hAnsi="Times New Roman" w:cs="Times New Roman"/>
      <w:b/>
      <w:sz w:val="28"/>
      <w:szCs w:val="20"/>
    </w:rPr>
  </w:style>
  <w:style w:type="character" w:customStyle="1" w:styleId="6Char">
    <w:name w:val="标题 6 Char"/>
    <w:basedOn w:val="a1"/>
    <w:link w:val="6"/>
    <w:rsid w:val="00C848B8"/>
    <w:rPr>
      <w:rFonts w:ascii="Arial" w:eastAsia="黑体" w:hAnsi="Arial" w:cs="Times New Roman"/>
      <w:b/>
      <w:sz w:val="24"/>
      <w:szCs w:val="20"/>
    </w:rPr>
  </w:style>
  <w:style w:type="character" w:customStyle="1" w:styleId="7Char">
    <w:name w:val="标题 7 Char"/>
    <w:basedOn w:val="a1"/>
    <w:link w:val="7"/>
    <w:rsid w:val="00C848B8"/>
    <w:rPr>
      <w:rFonts w:ascii="Times New Roman" w:eastAsia="宋体" w:hAnsi="Times New Roman" w:cs="Times New Roman"/>
      <w:b/>
      <w:sz w:val="24"/>
      <w:szCs w:val="20"/>
    </w:rPr>
  </w:style>
  <w:style w:type="character" w:customStyle="1" w:styleId="8Char">
    <w:name w:val="标题 8 Char"/>
    <w:basedOn w:val="a1"/>
    <w:link w:val="8"/>
    <w:rsid w:val="00C848B8"/>
    <w:rPr>
      <w:rFonts w:ascii="Arial" w:eastAsia="黑体" w:hAnsi="Arial" w:cs="Times New Roman"/>
      <w:sz w:val="24"/>
      <w:szCs w:val="20"/>
    </w:rPr>
  </w:style>
  <w:style w:type="character" w:customStyle="1" w:styleId="9Char">
    <w:name w:val="标题 9 Char"/>
    <w:basedOn w:val="a1"/>
    <w:link w:val="9"/>
    <w:rsid w:val="00C848B8"/>
    <w:rPr>
      <w:rFonts w:ascii="Arial" w:eastAsia="黑体" w:hAnsi="Arial" w:cs="Times New Roman"/>
      <w:szCs w:val="20"/>
    </w:rPr>
  </w:style>
  <w:style w:type="numbering" w:customStyle="1" w:styleId="10">
    <w:name w:val="无列表1"/>
    <w:next w:val="a3"/>
    <w:uiPriority w:val="99"/>
    <w:semiHidden/>
    <w:unhideWhenUsed/>
    <w:rsid w:val="00C848B8"/>
  </w:style>
  <w:style w:type="paragraph" w:styleId="a0">
    <w:name w:val="Normal Indent"/>
    <w:basedOn w:val="a"/>
    <w:link w:val="Char"/>
    <w:qFormat/>
    <w:rsid w:val="00C848B8"/>
    <w:pPr>
      <w:ind w:firstLine="420"/>
    </w:pPr>
    <w:rPr>
      <w:rFonts w:ascii="Times New Roman" w:eastAsia="宋体" w:hAnsi="Times New Roman" w:cs="Times New Roman"/>
      <w:szCs w:val="20"/>
    </w:rPr>
  </w:style>
  <w:style w:type="character" w:customStyle="1" w:styleId="Char">
    <w:name w:val="正文缩进 Char"/>
    <w:link w:val="a0"/>
    <w:qFormat/>
    <w:rsid w:val="00C848B8"/>
    <w:rPr>
      <w:rFonts w:ascii="Times New Roman" w:eastAsia="宋体" w:hAnsi="Times New Roman" w:cs="Times New Roman"/>
      <w:szCs w:val="20"/>
    </w:rPr>
  </w:style>
  <w:style w:type="paragraph" w:styleId="70">
    <w:name w:val="toc 7"/>
    <w:basedOn w:val="a"/>
    <w:next w:val="a"/>
    <w:uiPriority w:val="39"/>
    <w:rsid w:val="00C848B8"/>
    <w:pPr>
      <w:ind w:leftChars="1200" w:left="2520"/>
    </w:pPr>
    <w:rPr>
      <w:rFonts w:ascii="Times New Roman" w:eastAsia="宋体" w:hAnsi="Times New Roman" w:cs="Times New Roman"/>
      <w:szCs w:val="20"/>
    </w:rPr>
  </w:style>
  <w:style w:type="paragraph" w:styleId="a4">
    <w:name w:val="Note Heading"/>
    <w:basedOn w:val="a"/>
    <w:next w:val="a"/>
    <w:link w:val="Char0"/>
    <w:rsid w:val="00C848B8"/>
    <w:pPr>
      <w:jc w:val="center"/>
    </w:pPr>
    <w:rPr>
      <w:rFonts w:ascii="Times New Roman" w:eastAsia="宋体" w:hAnsi="Times New Roman" w:cs="Times New Roman"/>
      <w:szCs w:val="20"/>
    </w:rPr>
  </w:style>
  <w:style w:type="character" w:customStyle="1" w:styleId="Char0">
    <w:name w:val="注释标题 Char"/>
    <w:basedOn w:val="a1"/>
    <w:link w:val="a4"/>
    <w:rsid w:val="00C848B8"/>
    <w:rPr>
      <w:rFonts w:ascii="Times New Roman" w:eastAsia="宋体" w:hAnsi="Times New Roman" w:cs="Times New Roman"/>
      <w:szCs w:val="20"/>
    </w:rPr>
  </w:style>
  <w:style w:type="paragraph" w:styleId="40">
    <w:name w:val="List Bullet 4"/>
    <w:basedOn w:val="a"/>
    <w:rsid w:val="00C848B8"/>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rsid w:val="00C848B8"/>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C848B8"/>
    <w:pPr>
      <w:spacing w:line="480" w:lineRule="auto"/>
    </w:pPr>
    <w:rPr>
      <w:rFonts w:ascii="华文中宋" w:eastAsia="华文中宋" w:hAnsi="华文中宋" w:cs="Times New Roman"/>
      <w:sz w:val="36"/>
      <w:szCs w:val="20"/>
    </w:rPr>
  </w:style>
  <w:style w:type="paragraph" w:styleId="a7">
    <w:name w:val="List Bullet"/>
    <w:basedOn w:val="a"/>
    <w:rsid w:val="00C848B8"/>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C848B8"/>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rsid w:val="00C848B8"/>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C848B8"/>
    <w:pPr>
      <w:jc w:val="left"/>
    </w:pPr>
    <w:rPr>
      <w:rFonts w:ascii="Times New Roman" w:eastAsia="宋体" w:hAnsi="Times New Roman" w:cs="Times New Roman"/>
      <w:szCs w:val="20"/>
    </w:rPr>
  </w:style>
  <w:style w:type="character" w:customStyle="1" w:styleId="Char2">
    <w:name w:val="批注文字 Char"/>
    <w:basedOn w:val="a1"/>
    <w:link w:val="a9"/>
    <w:uiPriority w:val="99"/>
    <w:rsid w:val="00C848B8"/>
    <w:rPr>
      <w:rFonts w:ascii="Times New Roman" w:eastAsia="宋体" w:hAnsi="Times New Roman" w:cs="Times New Roman"/>
      <w:szCs w:val="20"/>
    </w:rPr>
  </w:style>
  <w:style w:type="paragraph" w:styleId="aa">
    <w:name w:val="Salutation"/>
    <w:basedOn w:val="a"/>
    <w:next w:val="a"/>
    <w:link w:val="Char3"/>
    <w:rsid w:val="00C848B8"/>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rsid w:val="00C848B8"/>
    <w:rPr>
      <w:rFonts w:ascii="Times New Roman" w:eastAsia="宋体" w:hAnsi="Times New Roman" w:cs="Times New Roman"/>
      <w:sz w:val="24"/>
      <w:szCs w:val="24"/>
    </w:rPr>
  </w:style>
  <w:style w:type="paragraph" w:styleId="30">
    <w:name w:val="Body Text 3"/>
    <w:basedOn w:val="a"/>
    <w:link w:val="3Char0"/>
    <w:qFormat/>
    <w:rsid w:val="00C848B8"/>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rsid w:val="00C848B8"/>
    <w:rPr>
      <w:rFonts w:ascii="Times New Roman" w:eastAsia="宋体" w:hAnsi="Times New Roman" w:cs="Times New Roman"/>
      <w:sz w:val="16"/>
      <w:szCs w:val="20"/>
    </w:rPr>
  </w:style>
  <w:style w:type="paragraph" w:styleId="31">
    <w:name w:val="List Bullet 3"/>
    <w:basedOn w:val="a"/>
    <w:rsid w:val="00C848B8"/>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qFormat/>
    <w:rsid w:val="00C848B8"/>
    <w:pPr>
      <w:spacing w:line="360" w:lineRule="auto"/>
    </w:pPr>
    <w:rPr>
      <w:rFonts w:ascii="Times New Roman" w:eastAsia="宋体" w:hAnsi="Times New Roman" w:cs="Times New Roman"/>
      <w:sz w:val="24"/>
      <w:szCs w:val="20"/>
    </w:rPr>
  </w:style>
  <w:style w:type="character" w:customStyle="1" w:styleId="Char4">
    <w:name w:val="正文文本 Char"/>
    <w:basedOn w:val="a1"/>
    <w:link w:val="ab"/>
    <w:rsid w:val="00C848B8"/>
    <w:rPr>
      <w:rFonts w:ascii="Times New Roman" w:eastAsia="宋体" w:hAnsi="Times New Roman" w:cs="Times New Roman"/>
      <w:sz w:val="24"/>
      <w:szCs w:val="20"/>
    </w:rPr>
  </w:style>
  <w:style w:type="paragraph" w:styleId="ac">
    <w:name w:val="Body Text Indent"/>
    <w:basedOn w:val="a"/>
    <w:link w:val="Char5"/>
    <w:qFormat/>
    <w:rsid w:val="00C848B8"/>
    <w:pPr>
      <w:ind w:firstLine="444"/>
    </w:pPr>
    <w:rPr>
      <w:rFonts w:ascii="Times New Roman" w:eastAsia="宋体" w:hAnsi="Times New Roman" w:cs="Times New Roman"/>
      <w:b/>
      <w:sz w:val="24"/>
      <w:szCs w:val="20"/>
    </w:rPr>
  </w:style>
  <w:style w:type="character" w:customStyle="1" w:styleId="Char5">
    <w:name w:val="正文文本缩进 Char"/>
    <w:basedOn w:val="a1"/>
    <w:link w:val="ac"/>
    <w:rsid w:val="00C848B8"/>
    <w:rPr>
      <w:rFonts w:ascii="Times New Roman" w:eastAsia="宋体" w:hAnsi="Times New Roman" w:cs="Times New Roman"/>
      <w:b/>
      <w:sz w:val="24"/>
      <w:szCs w:val="20"/>
    </w:rPr>
  </w:style>
  <w:style w:type="paragraph" w:styleId="20">
    <w:name w:val="List Bullet 2"/>
    <w:basedOn w:val="a"/>
    <w:rsid w:val="00C848B8"/>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C848B8"/>
    <w:pPr>
      <w:ind w:leftChars="800" w:left="1680"/>
    </w:pPr>
    <w:rPr>
      <w:rFonts w:ascii="Times New Roman" w:eastAsia="宋体" w:hAnsi="Times New Roman" w:cs="Times New Roman"/>
      <w:szCs w:val="20"/>
    </w:rPr>
  </w:style>
  <w:style w:type="paragraph" w:styleId="32">
    <w:name w:val="toc 3"/>
    <w:basedOn w:val="a"/>
    <w:next w:val="a"/>
    <w:uiPriority w:val="39"/>
    <w:qFormat/>
    <w:rsid w:val="00C848B8"/>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C848B8"/>
    <w:rPr>
      <w:rFonts w:ascii="宋体" w:eastAsia="宋体" w:hAnsi="Courier New" w:cs="Times New Roman"/>
      <w:szCs w:val="20"/>
    </w:rPr>
  </w:style>
  <w:style w:type="character" w:customStyle="1" w:styleId="Char6">
    <w:name w:val="纯文本 Char"/>
    <w:basedOn w:val="a1"/>
    <w:link w:val="ad"/>
    <w:rsid w:val="00C848B8"/>
    <w:rPr>
      <w:rFonts w:ascii="宋体" w:eastAsia="宋体" w:hAnsi="Courier New" w:cs="Times New Roman"/>
      <w:szCs w:val="20"/>
    </w:rPr>
  </w:style>
  <w:style w:type="paragraph" w:styleId="80">
    <w:name w:val="toc 8"/>
    <w:basedOn w:val="a"/>
    <w:next w:val="a"/>
    <w:uiPriority w:val="39"/>
    <w:rsid w:val="00C848B8"/>
    <w:pPr>
      <w:ind w:leftChars="1400" w:left="2940"/>
    </w:pPr>
    <w:rPr>
      <w:rFonts w:ascii="Times New Roman" w:eastAsia="宋体" w:hAnsi="Times New Roman" w:cs="Times New Roman"/>
      <w:szCs w:val="20"/>
    </w:rPr>
  </w:style>
  <w:style w:type="paragraph" w:styleId="ae">
    <w:name w:val="Date"/>
    <w:basedOn w:val="a"/>
    <w:next w:val="a"/>
    <w:link w:val="Char7"/>
    <w:qFormat/>
    <w:rsid w:val="00C848B8"/>
    <w:rPr>
      <w:rFonts w:ascii="Times New Roman" w:eastAsia="宋体" w:hAnsi="Times New Roman" w:cs="Times New Roman"/>
      <w:szCs w:val="20"/>
    </w:rPr>
  </w:style>
  <w:style w:type="character" w:customStyle="1" w:styleId="Char7">
    <w:name w:val="日期 Char"/>
    <w:basedOn w:val="a1"/>
    <w:link w:val="ae"/>
    <w:rsid w:val="00C848B8"/>
    <w:rPr>
      <w:rFonts w:ascii="Times New Roman" w:eastAsia="宋体" w:hAnsi="Times New Roman" w:cs="Times New Roman"/>
      <w:szCs w:val="20"/>
    </w:rPr>
  </w:style>
  <w:style w:type="paragraph" w:styleId="21">
    <w:name w:val="Body Text Indent 2"/>
    <w:basedOn w:val="a"/>
    <w:link w:val="2Char0"/>
    <w:rsid w:val="00C848B8"/>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rsid w:val="00C848B8"/>
    <w:rPr>
      <w:rFonts w:ascii="宋体" w:eastAsia="宋体" w:hAnsi="宋体" w:cs="Times New Roman"/>
      <w:b/>
      <w:bCs/>
      <w:sz w:val="24"/>
      <w:szCs w:val="20"/>
    </w:rPr>
  </w:style>
  <w:style w:type="paragraph" w:styleId="af">
    <w:name w:val="Balloon Text"/>
    <w:basedOn w:val="a"/>
    <w:link w:val="Char8"/>
    <w:semiHidden/>
    <w:qFormat/>
    <w:rsid w:val="00C848B8"/>
    <w:rPr>
      <w:rFonts w:ascii="Times New Roman" w:eastAsia="宋体" w:hAnsi="Times New Roman" w:cs="Times New Roman"/>
      <w:sz w:val="18"/>
      <w:szCs w:val="18"/>
    </w:rPr>
  </w:style>
  <w:style w:type="character" w:customStyle="1" w:styleId="Char8">
    <w:name w:val="批注框文本 Char"/>
    <w:basedOn w:val="a1"/>
    <w:link w:val="af"/>
    <w:semiHidden/>
    <w:rsid w:val="00C848B8"/>
    <w:rPr>
      <w:rFonts w:ascii="Times New Roman" w:eastAsia="宋体" w:hAnsi="Times New Roman" w:cs="Times New Roman"/>
      <w:sz w:val="18"/>
      <w:szCs w:val="18"/>
    </w:rPr>
  </w:style>
  <w:style w:type="paragraph" w:styleId="af0">
    <w:name w:val="footer"/>
    <w:basedOn w:val="a"/>
    <w:link w:val="Char9"/>
    <w:uiPriority w:val="99"/>
    <w:qFormat/>
    <w:rsid w:val="00C848B8"/>
    <w:pPr>
      <w:tabs>
        <w:tab w:val="center" w:pos="4153"/>
        <w:tab w:val="right" w:pos="8306"/>
      </w:tabs>
      <w:snapToGrid w:val="0"/>
      <w:jc w:val="left"/>
    </w:pPr>
    <w:rPr>
      <w:rFonts w:ascii="Times New Roman" w:eastAsia="宋体" w:hAnsi="Times New Roman" w:cs="Times New Roman"/>
      <w:sz w:val="18"/>
      <w:szCs w:val="20"/>
    </w:rPr>
  </w:style>
  <w:style w:type="character" w:customStyle="1" w:styleId="Char9">
    <w:name w:val="页脚 Char"/>
    <w:basedOn w:val="a1"/>
    <w:link w:val="af0"/>
    <w:uiPriority w:val="99"/>
    <w:rsid w:val="00C848B8"/>
    <w:rPr>
      <w:rFonts w:ascii="Times New Roman" w:eastAsia="宋体" w:hAnsi="Times New Roman" w:cs="Times New Roman"/>
      <w:sz w:val="18"/>
      <w:szCs w:val="20"/>
    </w:rPr>
  </w:style>
  <w:style w:type="paragraph" w:styleId="af1">
    <w:name w:val="header"/>
    <w:basedOn w:val="a"/>
    <w:link w:val="Chara"/>
    <w:qFormat/>
    <w:rsid w:val="00C848B8"/>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a">
    <w:name w:val="页眉 Char"/>
    <w:basedOn w:val="a1"/>
    <w:link w:val="af1"/>
    <w:rsid w:val="00C848B8"/>
    <w:rPr>
      <w:rFonts w:ascii="Times New Roman" w:eastAsia="宋体" w:hAnsi="Times New Roman" w:cs="Times New Roman"/>
      <w:sz w:val="18"/>
      <w:szCs w:val="20"/>
    </w:rPr>
  </w:style>
  <w:style w:type="paragraph" w:styleId="11">
    <w:name w:val="toc 1"/>
    <w:basedOn w:val="a"/>
    <w:next w:val="a"/>
    <w:uiPriority w:val="39"/>
    <w:qFormat/>
    <w:rsid w:val="00C848B8"/>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rsid w:val="00C848B8"/>
    <w:pPr>
      <w:ind w:leftChars="600" w:left="1260"/>
    </w:pPr>
    <w:rPr>
      <w:rFonts w:ascii="Times New Roman" w:eastAsia="宋体" w:hAnsi="Times New Roman" w:cs="Times New Roman"/>
      <w:szCs w:val="20"/>
    </w:rPr>
  </w:style>
  <w:style w:type="paragraph" w:styleId="af2">
    <w:name w:val="Subtitle"/>
    <w:basedOn w:val="a"/>
    <w:next w:val="a"/>
    <w:link w:val="Charb"/>
    <w:qFormat/>
    <w:rsid w:val="00C848B8"/>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rsid w:val="00C848B8"/>
    <w:rPr>
      <w:rFonts w:ascii="Arial" w:eastAsia="方正魏碑简体" w:hAnsi="Arial" w:cs="Times New Roman"/>
      <w:bCs/>
      <w:kern w:val="28"/>
      <w:sz w:val="32"/>
      <w:szCs w:val="32"/>
    </w:rPr>
  </w:style>
  <w:style w:type="paragraph" w:styleId="af3">
    <w:name w:val="footnote text"/>
    <w:basedOn w:val="a"/>
    <w:link w:val="Char10"/>
    <w:unhideWhenUsed/>
    <w:qFormat/>
    <w:rsid w:val="00C848B8"/>
    <w:pPr>
      <w:snapToGrid w:val="0"/>
      <w:jc w:val="left"/>
    </w:pPr>
    <w:rPr>
      <w:rFonts w:ascii="Times New Roman" w:eastAsia="宋体" w:hAnsi="Times New Roman" w:cs="Times New Roman"/>
      <w:sz w:val="18"/>
      <w:szCs w:val="18"/>
    </w:rPr>
  </w:style>
  <w:style w:type="character" w:customStyle="1" w:styleId="Charc">
    <w:name w:val="脚注文本 Char"/>
    <w:basedOn w:val="a1"/>
    <w:semiHidden/>
    <w:rsid w:val="00C848B8"/>
    <w:rPr>
      <w:sz w:val="18"/>
      <w:szCs w:val="18"/>
    </w:rPr>
  </w:style>
  <w:style w:type="character" w:customStyle="1" w:styleId="Char10">
    <w:name w:val="脚注文本 Char1"/>
    <w:link w:val="af3"/>
    <w:locked/>
    <w:rsid w:val="00C848B8"/>
    <w:rPr>
      <w:rFonts w:ascii="Times New Roman" w:eastAsia="宋体" w:hAnsi="Times New Roman" w:cs="Times New Roman"/>
      <w:sz w:val="18"/>
      <w:szCs w:val="18"/>
    </w:rPr>
  </w:style>
  <w:style w:type="paragraph" w:styleId="60">
    <w:name w:val="toc 6"/>
    <w:basedOn w:val="a"/>
    <w:next w:val="a"/>
    <w:uiPriority w:val="39"/>
    <w:rsid w:val="00C848B8"/>
    <w:pPr>
      <w:ind w:leftChars="1000" w:left="2100"/>
    </w:pPr>
    <w:rPr>
      <w:rFonts w:ascii="Times New Roman" w:eastAsia="宋体" w:hAnsi="Times New Roman" w:cs="Times New Roman"/>
      <w:szCs w:val="20"/>
    </w:rPr>
  </w:style>
  <w:style w:type="paragraph" w:styleId="33">
    <w:name w:val="Body Text Indent 3"/>
    <w:basedOn w:val="a"/>
    <w:link w:val="3Char1"/>
    <w:rsid w:val="00C848B8"/>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rsid w:val="00C848B8"/>
    <w:rPr>
      <w:rFonts w:ascii="Times New Roman" w:eastAsia="宋体" w:hAnsi="Times New Roman" w:cs="Times New Roman"/>
      <w:szCs w:val="21"/>
    </w:rPr>
  </w:style>
  <w:style w:type="paragraph" w:styleId="22">
    <w:name w:val="toc 2"/>
    <w:basedOn w:val="a"/>
    <w:next w:val="a"/>
    <w:uiPriority w:val="39"/>
    <w:qFormat/>
    <w:rsid w:val="00C848B8"/>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rsid w:val="00C848B8"/>
    <w:pPr>
      <w:ind w:leftChars="1600" w:left="3360"/>
    </w:pPr>
    <w:rPr>
      <w:rFonts w:ascii="Times New Roman" w:eastAsia="宋体" w:hAnsi="Times New Roman" w:cs="Times New Roman"/>
      <w:szCs w:val="20"/>
    </w:rPr>
  </w:style>
  <w:style w:type="paragraph" w:styleId="23">
    <w:name w:val="Body Text 2"/>
    <w:basedOn w:val="a"/>
    <w:link w:val="2Char1"/>
    <w:qFormat/>
    <w:rsid w:val="00C848B8"/>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rsid w:val="00C848B8"/>
    <w:rPr>
      <w:rFonts w:ascii="Times New Roman" w:eastAsia="宋体" w:hAnsi="Times New Roman" w:cs="Times New Roman"/>
      <w:szCs w:val="20"/>
    </w:rPr>
  </w:style>
  <w:style w:type="paragraph" w:styleId="HTML">
    <w:name w:val="HTML Preformatted"/>
    <w:basedOn w:val="a"/>
    <w:link w:val="HTMLChar"/>
    <w:rsid w:val="00C848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rsid w:val="00C848B8"/>
    <w:rPr>
      <w:rFonts w:ascii="宋体" w:eastAsia="宋体" w:hAnsi="宋体" w:cs="Times New Roman"/>
      <w:kern w:val="0"/>
      <w:sz w:val="24"/>
      <w:szCs w:val="24"/>
    </w:rPr>
  </w:style>
  <w:style w:type="paragraph" w:styleId="af4">
    <w:name w:val="Normal (Web)"/>
    <w:basedOn w:val="a"/>
    <w:uiPriority w:val="99"/>
    <w:qFormat/>
    <w:rsid w:val="00C848B8"/>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C848B8"/>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rsid w:val="00C848B8"/>
    <w:rPr>
      <w:rFonts w:ascii="Arial" w:eastAsia="黑体" w:hAnsi="Arial" w:cs="Times New Roman"/>
      <w:sz w:val="44"/>
      <w:szCs w:val="20"/>
    </w:rPr>
  </w:style>
  <w:style w:type="paragraph" w:styleId="af6">
    <w:name w:val="annotation subject"/>
    <w:basedOn w:val="a9"/>
    <w:next w:val="a9"/>
    <w:link w:val="Chare"/>
    <w:uiPriority w:val="99"/>
    <w:unhideWhenUsed/>
    <w:qFormat/>
    <w:rsid w:val="00C848B8"/>
    <w:rPr>
      <w:b/>
      <w:bCs/>
    </w:rPr>
  </w:style>
  <w:style w:type="character" w:customStyle="1" w:styleId="Chare">
    <w:name w:val="批注主题 Char"/>
    <w:basedOn w:val="Char2"/>
    <w:link w:val="af6"/>
    <w:uiPriority w:val="99"/>
    <w:rsid w:val="00C848B8"/>
    <w:rPr>
      <w:rFonts w:ascii="Times New Roman" w:eastAsia="宋体" w:hAnsi="Times New Roman" w:cs="Times New Roman"/>
      <w:b/>
      <w:bCs/>
      <w:szCs w:val="20"/>
    </w:rPr>
  </w:style>
  <w:style w:type="paragraph" w:styleId="af7">
    <w:name w:val="Body Text First Indent"/>
    <w:basedOn w:val="ab"/>
    <w:link w:val="Charf"/>
    <w:rsid w:val="00C848B8"/>
    <w:pPr>
      <w:spacing w:after="120" w:line="300" w:lineRule="auto"/>
      <w:ind w:firstLine="510"/>
    </w:pPr>
  </w:style>
  <w:style w:type="character" w:customStyle="1" w:styleId="Charf">
    <w:name w:val="正文首行缩进 Char"/>
    <w:basedOn w:val="Char4"/>
    <w:link w:val="af7"/>
    <w:rsid w:val="00C848B8"/>
    <w:rPr>
      <w:rFonts w:ascii="Times New Roman" w:eastAsia="宋体" w:hAnsi="Times New Roman" w:cs="Times New Roman"/>
      <w:sz w:val="24"/>
      <w:szCs w:val="20"/>
    </w:rPr>
  </w:style>
  <w:style w:type="table" w:styleId="af8">
    <w:name w:val="Table Grid"/>
    <w:basedOn w:val="a2"/>
    <w:uiPriority w:val="59"/>
    <w:qFormat/>
    <w:rsid w:val="00C848B8"/>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C848B8"/>
    <w:rPr>
      <w:b/>
      <w:bCs/>
    </w:rPr>
  </w:style>
  <w:style w:type="character" w:styleId="afa">
    <w:name w:val="page number"/>
    <w:rsid w:val="00C848B8"/>
  </w:style>
  <w:style w:type="character" w:styleId="afb">
    <w:name w:val="FollowedHyperlink"/>
    <w:rsid w:val="00C848B8"/>
    <w:rPr>
      <w:color w:val="800080"/>
      <w:u w:val="single"/>
    </w:rPr>
  </w:style>
  <w:style w:type="character" w:styleId="afc">
    <w:name w:val="Emphasis"/>
    <w:qFormat/>
    <w:rsid w:val="00C848B8"/>
    <w:rPr>
      <w:i/>
      <w:iCs/>
    </w:rPr>
  </w:style>
  <w:style w:type="character" w:styleId="afd">
    <w:name w:val="Hyperlink"/>
    <w:uiPriority w:val="99"/>
    <w:qFormat/>
    <w:rsid w:val="00C848B8"/>
    <w:rPr>
      <w:color w:val="0000FF"/>
      <w:u w:val="single"/>
    </w:rPr>
  </w:style>
  <w:style w:type="character" w:styleId="afe">
    <w:name w:val="annotation reference"/>
    <w:uiPriority w:val="99"/>
    <w:unhideWhenUsed/>
    <w:qFormat/>
    <w:rsid w:val="00C848B8"/>
    <w:rPr>
      <w:sz w:val="21"/>
      <w:szCs w:val="21"/>
    </w:rPr>
  </w:style>
  <w:style w:type="character" w:customStyle="1" w:styleId="font12-blue-bold1">
    <w:name w:val="font12-blue-bold1"/>
    <w:rsid w:val="00C848B8"/>
    <w:rPr>
      <w:b/>
      <w:bCs/>
      <w:color w:val="0249A5"/>
      <w:sz w:val="18"/>
      <w:szCs w:val="18"/>
      <w:u w:val="none"/>
    </w:rPr>
  </w:style>
  <w:style w:type="character" w:customStyle="1" w:styleId="grame">
    <w:name w:val="grame"/>
    <w:qFormat/>
    <w:rsid w:val="00C848B8"/>
  </w:style>
  <w:style w:type="character" w:customStyle="1" w:styleId="Charf0">
    <w:name w:val="表正文 Char"/>
    <w:aliases w:val="正文缩进 Char1,正文缩进 Char Char"/>
    <w:rsid w:val="00C848B8"/>
    <w:rPr>
      <w:rFonts w:eastAsia="宋体"/>
      <w:kern w:val="2"/>
      <w:sz w:val="24"/>
      <w:lang w:val="en-US" w:eastAsia="zh-CN" w:bidi="ar-SA"/>
    </w:rPr>
  </w:style>
  <w:style w:type="character" w:customStyle="1" w:styleId="16">
    <w:name w:val="16"/>
    <w:rsid w:val="00C848B8"/>
    <w:rPr>
      <w:rFonts w:ascii="Times New Roman" w:hAnsi="Times New Roman" w:cs="Times New Roman" w:hint="default"/>
      <w:color w:val="0000FF"/>
      <w:sz w:val="20"/>
      <w:szCs w:val="20"/>
      <w:u w:val="single"/>
    </w:rPr>
  </w:style>
  <w:style w:type="character" w:customStyle="1" w:styleId="black1">
    <w:name w:val="black1"/>
    <w:rsid w:val="00C848B8"/>
    <w:rPr>
      <w:rFonts w:ascii="ˎ̥" w:hAnsi="ˎ̥" w:hint="default"/>
      <w:color w:val="333333"/>
      <w:sz w:val="18"/>
      <w:szCs w:val="18"/>
      <w:u w:val="none"/>
    </w:rPr>
  </w:style>
  <w:style w:type="character" w:customStyle="1" w:styleId="SubtitleChar">
    <w:name w:val="Subtitle Char"/>
    <w:locked/>
    <w:rsid w:val="00C848B8"/>
    <w:rPr>
      <w:rFonts w:ascii="Calibri Light" w:eastAsia="宋体" w:hAnsi="Calibri Light" w:cs="Times New Roman"/>
      <w:b/>
      <w:bCs/>
      <w:kern w:val="28"/>
      <w:sz w:val="32"/>
      <w:szCs w:val="32"/>
      <w:lang w:eastAsia="en-US"/>
    </w:rPr>
  </w:style>
  <w:style w:type="character" w:customStyle="1" w:styleId="solutioncontent1">
    <w:name w:val="solutioncontent1"/>
    <w:rsid w:val="00C848B8"/>
    <w:rPr>
      <w:rFonts w:cs="Times New Roman"/>
      <w:color w:val="333333"/>
      <w:sz w:val="15"/>
      <w:szCs w:val="15"/>
    </w:rPr>
  </w:style>
  <w:style w:type="paragraph" w:customStyle="1" w:styleId="xl57">
    <w:name w:val="xl57"/>
    <w:basedOn w:val="a"/>
    <w:rsid w:val="00C848B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rsid w:val="00C848B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rsid w:val="00C848B8"/>
    <w:pPr>
      <w:widowControl/>
    </w:pPr>
    <w:rPr>
      <w:rFonts w:ascii="Times New Roman" w:eastAsia="宋体" w:hAnsi="Times New Roman" w:cs="Times New Roman"/>
      <w:kern w:val="0"/>
      <w:szCs w:val="21"/>
    </w:rPr>
  </w:style>
  <w:style w:type="paragraph" w:customStyle="1" w:styleId="font16">
    <w:name w:val="font16"/>
    <w:basedOn w:val="a"/>
    <w:rsid w:val="00C848B8"/>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rsid w:val="00C848B8"/>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rsid w:val="00C848B8"/>
    <w:pPr>
      <w:spacing w:line="300" w:lineRule="auto"/>
    </w:pPr>
    <w:rPr>
      <w:rFonts w:ascii="Times New Roman" w:eastAsia="宋体" w:hAnsi="Times New Roman" w:cs="Times New Roman"/>
      <w:sz w:val="24"/>
      <w:szCs w:val="24"/>
    </w:rPr>
  </w:style>
  <w:style w:type="paragraph" w:customStyle="1" w:styleId="17">
    <w:name w:val="17"/>
    <w:basedOn w:val="a"/>
    <w:rsid w:val="00C848B8"/>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rsid w:val="00C848B8"/>
    <w:rPr>
      <w:rFonts w:ascii="Tahoma" w:eastAsia="宋体" w:hAnsi="Tahoma" w:cs="Times New Roman"/>
      <w:sz w:val="24"/>
      <w:szCs w:val="20"/>
    </w:rPr>
  </w:style>
  <w:style w:type="paragraph" w:customStyle="1" w:styleId="xl45">
    <w:name w:val="xl45"/>
    <w:basedOn w:val="a"/>
    <w:rsid w:val="00C848B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rsid w:val="00C848B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C848B8"/>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rsid w:val="00C848B8"/>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
    <w:qFormat/>
    <w:rsid w:val="00C848B8"/>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rsid w:val="00C848B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rsid w:val="00C848B8"/>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
    <w:rsid w:val="00C848B8"/>
    <w:pPr>
      <w:jc w:val="center"/>
    </w:pPr>
    <w:rPr>
      <w:rFonts w:ascii="Arial" w:eastAsia="黑体" w:hAnsi="Arial" w:cs="Arial"/>
      <w:bCs/>
      <w:sz w:val="52"/>
      <w:szCs w:val="32"/>
    </w:rPr>
  </w:style>
  <w:style w:type="paragraph" w:customStyle="1" w:styleId="font14">
    <w:name w:val="font14"/>
    <w:basedOn w:val="a"/>
    <w:rsid w:val="00C848B8"/>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rsid w:val="00C848B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rsid w:val="00C848B8"/>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rsid w:val="00C848B8"/>
    <w:rPr>
      <w:rFonts w:ascii="宋体" w:eastAsia="宋体" w:hAnsi="宋体" w:cs="Times New Roman"/>
      <w:szCs w:val="24"/>
    </w:rPr>
  </w:style>
  <w:style w:type="paragraph" w:customStyle="1" w:styleId="font12">
    <w:name w:val="font12"/>
    <w:basedOn w:val="a"/>
    <w:rsid w:val="00C848B8"/>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rsid w:val="00C848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rsid w:val="00C848B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rsid w:val="00C848B8"/>
    <w:pPr>
      <w:spacing w:afterLines="50" w:line="360" w:lineRule="auto"/>
    </w:pPr>
    <w:rPr>
      <w:rFonts w:ascii="仿宋_GB2312" w:eastAsia="仿宋_GB2312" w:hAnsi="宋体" w:cs="Times New Roman"/>
      <w:sz w:val="24"/>
      <w:szCs w:val="24"/>
    </w:rPr>
  </w:style>
  <w:style w:type="paragraph" w:customStyle="1" w:styleId="220">
    <w:name w:val="22"/>
    <w:basedOn w:val="a"/>
    <w:rsid w:val="00C848B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rsid w:val="00C848B8"/>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C848B8"/>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rsid w:val="00C848B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rsid w:val="00C848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rsid w:val="00C848B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rsid w:val="00C848B8"/>
    <w:rPr>
      <w:rFonts w:ascii="Tahoma" w:eastAsia="宋体" w:hAnsi="Tahoma" w:cs="Times New Roman"/>
      <w:sz w:val="24"/>
      <w:szCs w:val="20"/>
    </w:rPr>
  </w:style>
  <w:style w:type="paragraph" w:customStyle="1" w:styleId="xl56">
    <w:name w:val="xl56"/>
    <w:basedOn w:val="a"/>
    <w:rsid w:val="00C848B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C848B8"/>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rsid w:val="00C848B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
    <w:rsid w:val="00C848B8"/>
    <w:pPr>
      <w:spacing w:line="360" w:lineRule="auto"/>
    </w:pPr>
    <w:rPr>
      <w:rFonts w:ascii="宋体" w:eastAsia="宋体" w:hAnsi="宋体" w:cs="Times New Roman"/>
      <w:bCs/>
      <w:szCs w:val="21"/>
    </w:rPr>
  </w:style>
  <w:style w:type="paragraph" w:customStyle="1" w:styleId="xl83">
    <w:name w:val="xl83"/>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rsid w:val="00C848B8"/>
    <w:rPr>
      <w:rFonts w:ascii="Tahoma" w:eastAsia="宋体" w:hAnsi="Tahoma" w:cs="Times New Roman"/>
      <w:sz w:val="24"/>
      <w:szCs w:val="20"/>
    </w:rPr>
  </w:style>
  <w:style w:type="paragraph" w:customStyle="1" w:styleId="xl65">
    <w:name w:val="xl65"/>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rsid w:val="00C848B8"/>
  </w:style>
  <w:style w:type="paragraph" w:customStyle="1" w:styleId="34">
    <w:name w:val="表格3"/>
    <w:basedOn w:val="a"/>
    <w:rsid w:val="00C848B8"/>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rsid w:val="00C848B8"/>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C848B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
    <w:next w:val="a"/>
    <w:rsid w:val="00C848B8"/>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rsid w:val="00C848B8"/>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rsid w:val="00C848B8"/>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rsid w:val="00C848B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rsid w:val="00C848B8"/>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qFormat/>
    <w:rsid w:val="00C848B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rsid w:val="00C848B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rsid w:val="00C848B8"/>
  </w:style>
  <w:style w:type="paragraph" w:customStyle="1" w:styleId="0">
    <w:name w:val="0"/>
    <w:basedOn w:val="a"/>
    <w:rsid w:val="00C848B8"/>
    <w:pPr>
      <w:widowControl/>
      <w:snapToGrid w:val="0"/>
    </w:pPr>
    <w:rPr>
      <w:rFonts w:ascii="Times New Roman" w:eastAsia="Arial Unicode MS" w:hAnsi="Times New Roman" w:cs="Times New Roman"/>
      <w:kern w:val="0"/>
      <w:szCs w:val="21"/>
    </w:rPr>
  </w:style>
  <w:style w:type="paragraph" w:customStyle="1" w:styleId="xl50">
    <w:name w:val="xl50"/>
    <w:basedOn w:val="a"/>
    <w:rsid w:val="00C848B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
    <w:rsid w:val="00C848B8"/>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rsid w:val="00C848B8"/>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rsid w:val="00C848B8"/>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rsid w:val="00C848B8"/>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rsid w:val="00C848B8"/>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rsid w:val="00C848B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
    <w:rsid w:val="00C848B8"/>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rsid w:val="00C848B8"/>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rsid w:val="00C848B8"/>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C848B8"/>
    <w:pPr>
      <w:tabs>
        <w:tab w:val="left" w:pos="360"/>
      </w:tabs>
    </w:pPr>
    <w:rPr>
      <w:rFonts w:ascii="Times New Roman" w:eastAsia="宋体" w:hAnsi="Times New Roman" w:cs="Times New Roman"/>
      <w:sz w:val="24"/>
      <w:szCs w:val="24"/>
    </w:rPr>
  </w:style>
  <w:style w:type="paragraph" w:customStyle="1" w:styleId="xl25">
    <w:name w:val="xl25"/>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
    <w:rsid w:val="00C848B8"/>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rsid w:val="00C848B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rsid w:val="00C848B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C848B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rsid w:val="00C848B8"/>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rsid w:val="00C848B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C848B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
    <w:rsid w:val="00C848B8"/>
    <w:pPr>
      <w:spacing w:line="360" w:lineRule="auto"/>
    </w:pPr>
    <w:rPr>
      <w:rFonts w:ascii="宋体" w:eastAsia="宋体" w:hAnsi="宋体" w:cs="Arial"/>
      <w:b/>
      <w:bCs/>
      <w:szCs w:val="21"/>
    </w:rPr>
  </w:style>
  <w:style w:type="paragraph" w:customStyle="1" w:styleId="-12">
    <w:name w:val="彩色列表 - 着色 12"/>
    <w:basedOn w:val="a"/>
    <w:uiPriority w:val="34"/>
    <w:qFormat/>
    <w:rsid w:val="00C848B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rsid w:val="00C848B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rsid w:val="00C848B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C848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rsid w:val="00C848B8"/>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rsid w:val="00C848B8"/>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rsid w:val="00C848B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rsid w:val="00C848B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rsid w:val="00C848B8"/>
    <w:pPr>
      <w:tabs>
        <w:tab w:val="left" w:pos="360"/>
      </w:tabs>
    </w:pPr>
    <w:rPr>
      <w:rFonts w:ascii="Times New Roman" w:eastAsia="宋体" w:hAnsi="Times New Roman" w:cs="Times New Roman"/>
      <w:sz w:val="24"/>
      <w:szCs w:val="24"/>
    </w:rPr>
  </w:style>
  <w:style w:type="paragraph" w:customStyle="1" w:styleId="xl51">
    <w:name w:val="xl51"/>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rsid w:val="00C848B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C848B8"/>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rsid w:val="00C848B8"/>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C848B8"/>
    <w:rPr>
      <w:kern w:val="2"/>
      <w:sz w:val="21"/>
    </w:rPr>
  </w:style>
  <w:style w:type="character" w:customStyle="1" w:styleId="150">
    <w:name w:val="15"/>
    <w:rsid w:val="00C848B8"/>
    <w:rPr>
      <w:rFonts w:ascii="Calibri" w:hAnsi="Calibri" w:hint="default"/>
    </w:rPr>
  </w:style>
  <w:style w:type="character" w:customStyle="1" w:styleId="hCharChar">
    <w:name w:val="h Char Char"/>
    <w:rsid w:val="00C848B8"/>
    <w:rPr>
      <w:kern w:val="2"/>
      <w:sz w:val="18"/>
    </w:rPr>
  </w:style>
  <w:style w:type="character" w:customStyle="1" w:styleId="CharChar3">
    <w:name w:val="Char Char3"/>
    <w:rsid w:val="00C848B8"/>
    <w:rPr>
      <w:kern w:val="2"/>
      <w:sz w:val="21"/>
    </w:rPr>
  </w:style>
  <w:style w:type="character" w:customStyle="1" w:styleId="CharChar2">
    <w:name w:val="Char Char2"/>
    <w:rsid w:val="00C848B8"/>
    <w:rPr>
      <w:kern w:val="2"/>
      <w:sz w:val="24"/>
      <w:szCs w:val="24"/>
    </w:rPr>
  </w:style>
  <w:style w:type="character" w:customStyle="1" w:styleId="CharChar1">
    <w:name w:val="Char Char1"/>
    <w:semiHidden/>
    <w:rsid w:val="00C848B8"/>
    <w:rPr>
      <w:kern w:val="2"/>
      <w:sz w:val="21"/>
    </w:rPr>
  </w:style>
  <w:style w:type="character" w:customStyle="1" w:styleId="CharChar4">
    <w:name w:val="Char Char4"/>
    <w:rsid w:val="00C848B8"/>
    <w:rPr>
      <w:kern w:val="2"/>
      <w:sz w:val="16"/>
    </w:rPr>
  </w:style>
  <w:style w:type="character" w:customStyle="1" w:styleId="CharChar5">
    <w:name w:val="Char Char5"/>
    <w:rsid w:val="00C848B8"/>
    <w:rPr>
      <w:rFonts w:ascii="Arial" w:eastAsia="方正魏碑简体" w:hAnsi="Arial" w:cs="Arial"/>
      <w:bCs/>
      <w:kern w:val="28"/>
      <w:sz w:val="32"/>
      <w:szCs w:val="32"/>
    </w:rPr>
  </w:style>
  <w:style w:type="character" w:customStyle="1" w:styleId="msoins0">
    <w:name w:val="msoins"/>
    <w:rsid w:val="00C848B8"/>
  </w:style>
  <w:style w:type="character" w:customStyle="1" w:styleId="CharChar6">
    <w:name w:val="Char Char6"/>
    <w:rsid w:val="00C848B8"/>
    <w:rPr>
      <w:rFonts w:ascii="Arial" w:eastAsia="黑体" w:hAnsi="Arial"/>
      <w:kern w:val="2"/>
      <w:sz w:val="44"/>
    </w:rPr>
  </w:style>
  <w:style w:type="character" w:customStyle="1" w:styleId="CharChar8">
    <w:name w:val="Char Char8"/>
    <w:rsid w:val="00C848B8"/>
    <w:rPr>
      <w:kern w:val="2"/>
      <w:sz w:val="21"/>
    </w:rPr>
  </w:style>
  <w:style w:type="character" w:customStyle="1" w:styleId="CharChar7">
    <w:name w:val="Char Char7"/>
    <w:rsid w:val="00C848B8"/>
    <w:rPr>
      <w:kern w:val="2"/>
      <w:sz w:val="18"/>
    </w:rPr>
  </w:style>
  <w:style w:type="character" w:customStyle="1" w:styleId="CharChar0">
    <w:name w:val="Char Char"/>
    <w:semiHidden/>
    <w:rsid w:val="00C848B8"/>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C848B8"/>
    <w:rPr>
      <w:kern w:val="2"/>
      <w:sz w:val="24"/>
    </w:rPr>
  </w:style>
  <w:style w:type="paragraph" w:customStyle="1" w:styleId="p18">
    <w:name w:val="p18"/>
    <w:basedOn w:val="a"/>
    <w:rsid w:val="00C848B8"/>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rsid w:val="00C848B8"/>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rsid w:val="00C848B8"/>
    <w:pPr>
      <w:widowControl/>
    </w:pPr>
    <w:rPr>
      <w:rFonts w:ascii="Times New Roman" w:eastAsia="宋体" w:hAnsi="Times New Roman" w:cs="Times New Roman"/>
      <w:kern w:val="0"/>
      <w:szCs w:val="21"/>
    </w:rPr>
  </w:style>
  <w:style w:type="paragraph" w:customStyle="1" w:styleId="p15">
    <w:name w:val="p15"/>
    <w:basedOn w:val="a"/>
    <w:rsid w:val="00C848B8"/>
    <w:pPr>
      <w:widowControl/>
      <w:ind w:firstLine="420"/>
    </w:pPr>
    <w:rPr>
      <w:rFonts w:ascii="Calibri" w:eastAsia="宋体" w:hAnsi="Calibri" w:cs="宋体"/>
      <w:kern w:val="0"/>
      <w:szCs w:val="21"/>
    </w:rPr>
  </w:style>
  <w:style w:type="paragraph" w:customStyle="1" w:styleId="25">
    <w:name w:val="列出段落2"/>
    <w:basedOn w:val="a"/>
    <w:uiPriority w:val="34"/>
    <w:qFormat/>
    <w:rsid w:val="00C848B8"/>
    <w:pPr>
      <w:ind w:firstLineChars="200" w:firstLine="420"/>
    </w:pPr>
    <w:rPr>
      <w:rFonts w:ascii="Calibri" w:eastAsia="宋体" w:hAnsi="Calibri" w:cs="Times New Roman"/>
    </w:rPr>
  </w:style>
  <w:style w:type="paragraph" w:customStyle="1" w:styleId="flType">
    <w:name w:val="flType"/>
    <w:basedOn w:val="a"/>
    <w:qFormat/>
    <w:rsid w:val="00C848B8"/>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C848B8"/>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C848B8"/>
    <w:rPr>
      <w:rFonts w:ascii="Calibri" w:eastAsia="Times New Roman" w:hAnsi="Calibri"/>
      <w:sz w:val="22"/>
      <w:lang w:eastAsia="en-US" w:bidi="en-US"/>
    </w:rPr>
  </w:style>
  <w:style w:type="paragraph" w:customStyle="1" w:styleId="1a">
    <w:name w:val="无间隔1"/>
    <w:link w:val="Charf3"/>
    <w:qFormat/>
    <w:rsid w:val="00C848B8"/>
    <w:rPr>
      <w:rFonts w:ascii="Calibri" w:eastAsia="Times New Roman" w:hAnsi="Calibri"/>
      <w:sz w:val="22"/>
      <w:lang w:eastAsia="en-US" w:bidi="en-US"/>
    </w:rPr>
  </w:style>
  <w:style w:type="paragraph" w:customStyle="1" w:styleId="1b">
    <w:name w:val="引用1"/>
    <w:basedOn w:val="a"/>
    <w:next w:val="a"/>
    <w:link w:val="Char14"/>
    <w:qFormat/>
    <w:rsid w:val="00C848B8"/>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link w:val="1b"/>
    <w:locked/>
    <w:rsid w:val="00C848B8"/>
    <w:rPr>
      <w:rFonts w:ascii="Calibri" w:eastAsia="宋体" w:hAnsi="Calibri" w:cs="Times New Roman"/>
      <w:i/>
      <w:iCs/>
      <w:color w:val="000000"/>
      <w:kern w:val="0"/>
      <w:sz w:val="22"/>
      <w:lang w:eastAsia="en-US" w:bidi="en-US"/>
    </w:rPr>
  </w:style>
  <w:style w:type="character" w:customStyle="1" w:styleId="Charf4">
    <w:name w:val="引用 Char"/>
    <w:rsid w:val="00C848B8"/>
    <w:rPr>
      <w:i/>
      <w:iCs/>
      <w:color w:val="000000"/>
      <w:kern w:val="2"/>
      <w:sz w:val="21"/>
    </w:rPr>
  </w:style>
  <w:style w:type="paragraph" w:customStyle="1" w:styleId="1c">
    <w:name w:val="明显引用1"/>
    <w:basedOn w:val="a"/>
    <w:next w:val="a"/>
    <w:link w:val="Char15"/>
    <w:qFormat/>
    <w:rsid w:val="00C848B8"/>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link w:val="1c"/>
    <w:locked/>
    <w:rsid w:val="00C848B8"/>
    <w:rPr>
      <w:rFonts w:ascii="Calibri" w:eastAsia="宋体" w:hAnsi="Calibri" w:cs="Times New Roman"/>
      <w:b/>
      <w:bCs/>
      <w:i/>
      <w:iCs/>
      <w:color w:val="4F81BD"/>
      <w:kern w:val="0"/>
      <w:sz w:val="22"/>
      <w:lang w:eastAsia="en-US" w:bidi="en-US"/>
    </w:rPr>
  </w:style>
  <w:style w:type="character" w:customStyle="1" w:styleId="Charf5">
    <w:name w:val="明显引用 Char"/>
    <w:rsid w:val="00C848B8"/>
    <w:rPr>
      <w:b/>
      <w:bCs/>
      <w:i/>
      <w:iCs/>
      <w:color w:val="4F81BD"/>
      <w:kern w:val="2"/>
      <w:sz w:val="21"/>
    </w:rPr>
  </w:style>
  <w:style w:type="character" w:customStyle="1" w:styleId="CharChar9">
    <w:name w:val="+正文 Char Char"/>
    <w:link w:val="CharCharChar0"/>
    <w:locked/>
    <w:rsid w:val="00C848B8"/>
    <w:rPr>
      <w:rFonts w:ascii="楷体_GB2312" w:eastAsia="楷体_GB2312"/>
      <w:sz w:val="24"/>
    </w:rPr>
  </w:style>
  <w:style w:type="paragraph" w:customStyle="1" w:styleId="CharCharChar0">
    <w:name w:val="+正文 Char Char Char"/>
    <w:basedOn w:val="a"/>
    <w:link w:val="CharChar9"/>
    <w:qFormat/>
    <w:rsid w:val="00C848B8"/>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C848B8"/>
    <w:rPr>
      <w:rFonts w:ascii="宋体" w:hAnsi="宋体"/>
      <w:sz w:val="24"/>
    </w:rPr>
  </w:style>
  <w:style w:type="paragraph" w:customStyle="1" w:styleId="CharChar2Char">
    <w:name w:val="+正文 Char Char2 Char"/>
    <w:basedOn w:val="a"/>
    <w:link w:val="CharChar2CharCharChar"/>
    <w:qFormat/>
    <w:rsid w:val="00C848B8"/>
    <w:pPr>
      <w:spacing w:line="360" w:lineRule="auto"/>
      <w:ind w:firstLineChars="200" w:firstLine="200"/>
    </w:pPr>
    <w:rPr>
      <w:rFonts w:ascii="宋体" w:hAnsi="宋体"/>
      <w:sz w:val="24"/>
    </w:rPr>
  </w:style>
  <w:style w:type="character" w:customStyle="1" w:styleId="CharChar5CharCharChar">
    <w:name w:val="+正文 Char Char5 Char Char Char"/>
    <w:link w:val="CharChar5Char"/>
    <w:locked/>
    <w:rsid w:val="00C848B8"/>
    <w:rPr>
      <w:rFonts w:ascii="宋体" w:hAnsi="宋体"/>
      <w:sz w:val="24"/>
    </w:rPr>
  </w:style>
  <w:style w:type="paragraph" w:customStyle="1" w:styleId="CharChar5Char">
    <w:name w:val="+正文 Char Char5 Char"/>
    <w:basedOn w:val="a"/>
    <w:link w:val="CharChar5CharCharChar"/>
    <w:qFormat/>
    <w:rsid w:val="00C848B8"/>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locked/>
    <w:rsid w:val="00C848B8"/>
    <w:rPr>
      <w:rFonts w:ascii="宋体" w:hAnsi="宋体"/>
      <w:sz w:val="24"/>
    </w:rPr>
  </w:style>
  <w:style w:type="paragraph" w:customStyle="1" w:styleId="CharChar3CharChar">
    <w:name w:val="+正文 Char Char3 Char Char"/>
    <w:basedOn w:val="a"/>
    <w:link w:val="CharChar3CharCharCharChar"/>
    <w:qFormat/>
    <w:rsid w:val="00C848B8"/>
    <w:pPr>
      <w:spacing w:line="360" w:lineRule="auto"/>
      <w:ind w:firstLineChars="200" w:firstLine="200"/>
    </w:pPr>
    <w:rPr>
      <w:rFonts w:ascii="宋体" w:hAnsi="宋体"/>
      <w:sz w:val="24"/>
    </w:rPr>
  </w:style>
  <w:style w:type="character" w:customStyle="1" w:styleId="1CharCharCharCharChar">
    <w:name w:val="+列表1 Char Char Char Char Char"/>
    <w:link w:val="1CharCharChar"/>
    <w:locked/>
    <w:rsid w:val="00C848B8"/>
    <w:rPr>
      <w:rFonts w:ascii="宋体" w:hAnsi="宋体"/>
    </w:rPr>
  </w:style>
  <w:style w:type="paragraph" w:customStyle="1" w:styleId="1CharCharChar">
    <w:name w:val="+列表1 Char Char Char"/>
    <w:basedOn w:val="a"/>
    <w:link w:val="1CharCharCharCharChar"/>
    <w:qFormat/>
    <w:rsid w:val="00C848B8"/>
    <w:pPr>
      <w:jc w:val="center"/>
    </w:pPr>
    <w:rPr>
      <w:rFonts w:ascii="宋体" w:hAnsi="宋体"/>
    </w:rPr>
  </w:style>
  <w:style w:type="character" w:customStyle="1" w:styleId="Char2CharChar">
    <w:name w:val="+正文 Char2 Char Char"/>
    <w:link w:val="Char20"/>
    <w:locked/>
    <w:rsid w:val="00C848B8"/>
    <w:rPr>
      <w:rFonts w:ascii="宋体" w:hAnsi="宋体"/>
      <w:sz w:val="24"/>
    </w:rPr>
  </w:style>
  <w:style w:type="paragraph" w:customStyle="1" w:styleId="Char20">
    <w:name w:val="+正文 Char2"/>
    <w:basedOn w:val="a"/>
    <w:link w:val="Char2CharChar"/>
    <w:qFormat/>
    <w:rsid w:val="00C848B8"/>
    <w:pPr>
      <w:spacing w:line="360" w:lineRule="auto"/>
      <w:ind w:firstLineChars="200" w:firstLine="200"/>
    </w:pPr>
    <w:rPr>
      <w:rFonts w:ascii="宋体" w:hAnsi="宋体"/>
      <w:sz w:val="24"/>
    </w:rPr>
  </w:style>
  <w:style w:type="character" w:customStyle="1" w:styleId="CharChara">
    <w:name w:val="表文字 Char Char"/>
    <w:link w:val="aff9"/>
    <w:locked/>
    <w:rsid w:val="00C848B8"/>
    <w:rPr>
      <w:rFonts w:ascii="楷体_GB2312" w:eastAsia="楷体_GB2312" w:hAnsi="宋体"/>
      <w:spacing w:val="-8"/>
      <w:sz w:val="24"/>
      <w:lang w:val="zh-CN"/>
    </w:rPr>
  </w:style>
  <w:style w:type="paragraph" w:customStyle="1" w:styleId="aff9">
    <w:name w:val="表文字"/>
    <w:basedOn w:val="a"/>
    <w:link w:val="CharChara"/>
    <w:qFormat/>
    <w:rsid w:val="00C848B8"/>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locked/>
    <w:rsid w:val="00C848B8"/>
    <w:rPr>
      <w:rFonts w:ascii="宋体" w:hAnsi="宋体"/>
      <w:sz w:val="24"/>
    </w:rPr>
  </w:style>
  <w:style w:type="paragraph" w:customStyle="1" w:styleId="affa">
    <w:name w:val="+正文"/>
    <w:basedOn w:val="a"/>
    <w:link w:val="Char41"/>
    <w:qFormat/>
    <w:rsid w:val="00C848B8"/>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C848B8"/>
    <w:rPr>
      <w:rFonts w:ascii="宋体" w:hAnsi="宋体"/>
      <w:sz w:val="24"/>
    </w:rPr>
  </w:style>
  <w:style w:type="paragraph" w:customStyle="1" w:styleId="Char5CharCharChar">
    <w:name w:val="+正文 Char5 Char Char Char"/>
    <w:basedOn w:val="a"/>
    <w:link w:val="Char5CharCharCharCharChar"/>
    <w:qFormat/>
    <w:rsid w:val="00C848B8"/>
    <w:pPr>
      <w:spacing w:line="360" w:lineRule="auto"/>
      <w:ind w:firstLineChars="200" w:firstLine="200"/>
    </w:pPr>
    <w:rPr>
      <w:rFonts w:ascii="宋体" w:hAnsi="宋体"/>
      <w:sz w:val="24"/>
    </w:rPr>
  </w:style>
  <w:style w:type="paragraph" w:customStyle="1" w:styleId="1Char0">
    <w:name w:val="+1. Char"/>
    <w:basedOn w:val="a"/>
    <w:link w:val="1CharCharChar0"/>
    <w:rsid w:val="00C848B8"/>
    <w:rPr>
      <w:rFonts w:ascii="Times New Roman" w:eastAsia="宋体" w:hAnsi="Times New Roman" w:cs="Times New Roman"/>
      <w:szCs w:val="20"/>
    </w:rPr>
  </w:style>
  <w:style w:type="character" w:customStyle="1" w:styleId="1CharCharChar0">
    <w:name w:val="+1. Char Char Char"/>
    <w:link w:val="1Char0"/>
    <w:locked/>
    <w:rsid w:val="00C848B8"/>
    <w:rPr>
      <w:rFonts w:ascii="Times New Roman" w:eastAsia="宋体" w:hAnsi="Times New Roman" w:cs="Times New Roman"/>
      <w:szCs w:val="20"/>
    </w:rPr>
  </w:style>
  <w:style w:type="paragraph" w:styleId="affb">
    <w:name w:val="List Paragraph"/>
    <w:basedOn w:val="a"/>
    <w:uiPriority w:val="34"/>
    <w:qFormat/>
    <w:rsid w:val="00C848B8"/>
    <w:pPr>
      <w:ind w:firstLineChars="200" w:firstLine="420"/>
    </w:pPr>
    <w:rPr>
      <w:rFonts w:ascii="Times New Roman" w:eastAsia="宋体" w:hAnsi="Times New Roman" w:cs="Times New Roman"/>
      <w:szCs w:val="20"/>
    </w:rPr>
  </w:style>
  <w:style w:type="paragraph" w:customStyle="1" w:styleId="Char21">
    <w:name w:val="Char2"/>
    <w:basedOn w:val="a"/>
    <w:rsid w:val="00C848B8"/>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C848B8"/>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C848B8"/>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rsid w:val="00C848B8"/>
    <w:rPr>
      <w:rFonts w:ascii="黑体" w:eastAsia="宋体" w:hAnsi="宋体" w:cs="Times New Roman"/>
      <w:szCs w:val="20"/>
    </w:rPr>
  </w:style>
  <w:style w:type="character" w:customStyle="1" w:styleId="Charf6">
    <w:name w:val="标准款样式 Char"/>
    <w:link w:val="affc"/>
    <w:rsid w:val="00C848B8"/>
    <w:rPr>
      <w:rFonts w:ascii="黑体" w:eastAsia="宋体" w:hAnsi="宋体" w:cs="Times New Roman"/>
      <w:szCs w:val="20"/>
    </w:rPr>
  </w:style>
  <w:style w:type="paragraph" w:customStyle="1" w:styleId="affd">
    <w:name w:val="标准次分项"/>
    <w:basedOn w:val="a"/>
    <w:rsid w:val="00C848B8"/>
    <w:pPr>
      <w:jc w:val="left"/>
    </w:pPr>
    <w:rPr>
      <w:rFonts w:ascii="宋体" w:eastAsia="宋体" w:hAnsi="宋体" w:cs="Times New Roman"/>
      <w:szCs w:val="21"/>
    </w:rPr>
  </w:style>
  <w:style w:type="paragraph" w:customStyle="1" w:styleId="affe">
    <w:name w:val="段"/>
    <w:link w:val="Charf7"/>
    <w:rsid w:val="00C848B8"/>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C848B8"/>
    <w:rPr>
      <w:rFonts w:ascii="宋体" w:eastAsia="宋体" w:hAnsi="Times New Roman" w:cs="Times New Roman"/>
      <w:kern w:val="0"/>
      <w:szCs w:val="20"/>
    </w:rPr>
  </w:style>
  <w:style w:type="character" w:customStyle="1" w:styleId="Char16">
    <w:name w:val="称呼 Char1"/>
    <w:uiPriority w:val="99"/>
    <w:semiHidden/>
    <w:rsid w:val="00C848B8"/>
  </w:style>
  <w:style w:type="character" w:customStyle="1" w:styleId="Char17">
    <w:name w:val="正文文本 Char1"/>
    <w:uiPriority w:val="99"/>
    <w:semiHidden/>
    <w:rsid w:val="00C848B8"/>
  </w:style>
  <w:style w:type="character" w:customStyle="1" w:styleId="Char18">
    <w:name w:val="正文首行缩进 Char1"/>
    <w:uiPriority w:val="99"/>
    <w:semiHidden/>
    <w:rsid w:val="00C848B8"/>
  </w:style>
  <w:style w:type="character" w:customStyle="1" w:styleId="Char19">
    <w:name w:val="批注文字 Char1"/>
    <w:uiPriority w:val="99"/>
    <w:semiHidden/>
    <w:rsid w:val="00C848B8"/>
  </w:style>
  <w:style w:type="character" w:customStyle="1" w:styleId="3Char10">
    <w:name w:val="正文文本 3 Char1"/>
    <w:uiPriority w:val="99"/>
    <w:semiHidden/>
    <w:rsid w:val="00C848B8"/>
    <w:rPr>
      <w:sz w:val="16"/>
      <w:szCs w:val="16"/>
    </w:rPr>
  </w:style>
  <w:style w:type="character" w:customStyle="1" w:styleId="Char1a">
    <w:name w:val="批注主题 Char1"/>
    <w:uiPriority w:val="99"/>
    <w:semiHidden/>
    <w:rsid w:val="00C848B8"/>
    <w:rPr>
      <w:b/>
      <w:bCs/>
    </w:rPr>
  </w:style>
  <w:style w:type="character" w:customStyle="1" w:styleId="Char1b">
    <w:name w:val="注释标题 Char1"/>
    <w:uiPriority w:val="99"/>
    <w:semiHidden/>
    <w:qFormat/>
    <w:rsid w:val="00C848B8"/>
  </w:style>
  <w:style w:type="character" w:customStyle="1" w:styleId="Char1c">
    <w:name w:val="副标题 Char1"/>
    <w:uiPriority w:val="11"/>
    <w:rsid w:val="00C848B8"/>
    <w:rPr>
      <w:rFonts w:ascii="Cambria" w:eastAsia="宋体" w:hAnsi="Cambria" w:cs="Times New Roman"/>
      <w:b/>
      <w:bCs/>
      <w:kern w:val="28"/>
      <w:sz w:val="32"/>
      <w:szCs w:val="32"/>
    </w:rPr>
  </w:style>
  <w:style w:type="character" w:customStyle="1" w:styleId="Char1d">
    <w:name w:val="页脚 Char1"/>
    <w:uiPriority w:val="99"/>
    <w:semiHidden/>
    <w:rsid w:val="00C848B8"/>
    <w:rPr>
      <w:sz w:val="18"/>
      <w:szCs w:val="18"/>
    </w:rPr>
  </w:style>
  <w:style w:type="character" w:customStyle="1" w:styleId="Char1e">
    <w:name w:val="日期 Char1"/>
    <w:uiPriority w:val="99"/>
    <w:semiHidden/>
    <w:rsid w:val="00C848B8"/>
  </w:style>
  <w:style w:type="character" w:customStyle="1" w:styleId="Char1f">
    <w:name w:val="页眉 Char1"/>
    <w:uiPriority w:val="99"/>
    <w:semiHidden/>
    <w:rsid w:val="00C848B8"/>
    <w:rPr>
      <w:sz w:val="18"/>
      <w:szCs w:val="18"/>
    </w:rPr>
  </w:style>
  <w:style w:type="character" w:customStyle="1" w:styleId="Char1f0">
    <w:name w:val="标题 Char1"/>
    <w:uiPriority w:val="10"/>
    <w:rsid w:val="00C848B8"/>
    <w:rPr>
      <w:rFonts w:ascii="Cambria" w:eastAsia="宋体" w:hAnsi="Cambria" w:cs="Times New Roman"/>
      <w:b/>
      <w:bCs/>
      <w:sz w:val="32"/>
      <w:szCs w:val="32"/>
    </w:rPr>
  </w:style>
  <w:style w:type="paragraph" w:customStyle="1" w:styleId="-11">
    <w:name w:val="彩色列表 - 着色 11"/>
    <w:basedOn w:val="a"/>
    <w:uiPriority w:val="34"/>
    <w:qFormat/>
    <w:rsid w:val="00C848B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C848B8"/>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rsid w:val="00C848B8"/>
  </w:style>
  <w:style w:type="character" w:customStyle="1" w:styleId="afff">
    <w:name w:val="批注文字 字符"/>
    <w:uiPriority w:val="99"/>
    <w:qFormat/>
    <w:rsid w:val="00C848B8"/>
  </w:style>
  <w:style w:type="paragraph" w:styleId="afff0">
    <w:name w:val="Revision"/>
    <w:uiPriority w:val="99"/>
    <w:unhideWhenUsed/>
    <w:rsid w:val="00C848B8"/>
    <w:rPr>
      <w:rFonts w:ascii="Times New Roman" w:eastAsia="宋体" w:hAnsi="Times New Roman" w:cs="Times New Roman"/>
      <w:szCs w:val="20"/>
    </w:rPr>
  </w:style>
  <w:style w:type="table" w:customStyle="1" w:styleId="TableNormal">
    <w:name w:val="Table Normal"/>
    <w:uiPriority w:val="2"/>
    <w:unhideWhenUsed/>
    <w:qFormat/>
    <w:rsid w:val="00C848B8"/>
    <w:pPr>
      <w:widowControl w:val="0"/>
      <w:autoSpaceDE w:val="0"/>
      <w:autoSpaceDN w:val="0"/>
    </w:pPr>
    <w:rPr>
      <w:rFonts w:ascii="Times New Roman" w:eastAsia="宋体" w:hAnsi="Times New Roman" w:cs="Times New Roman"/>
      <w:kern w:val="0"/>
      <w:sz w:val="20"/>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848B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C848B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C848B8"/>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C848B8"/>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C848B8"/>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C848B8"/>
    <w:pPr>
      <w:keepNext/>
      <w:keepLines/>
      <w:numPr>
        <w:ilvl w:val="5"/>
        <w:numId w:val="1"/>
      </w:numPr>
      <w:tabs>
        <w:tab w:val="left" w:pos="1080"/>
      </w:tabs>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C848B8"/>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C848B8"/>
    <w:pPr>
      <w:keepNext/>
      <w:keepLines/>
      <w:numPr>
        <w:ilvl w:val="7"/>
        <w:numId w:val="1"/>
      </w:numPr>
      <w:tabs>
        <w:tab w:val="left" w:pos="1440"/>
      </w:tab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C848B8"/>
    <w:pPr>
      <w:keepNext/>
      <w:keepLines/>
      <w:numPr>
        <w:ilvl w:val="8"/>
        <w:numId w:val="1"/>
      </w:numPr>
      <w:tabs>
        <w:tab w:val="left" w:pos="1440"/>
      </w:tab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C848B8"/>
    <w:rPr>
      <w:rFonts w:ascii="Times New Roman" w:eastAsia="宋体" w:hAnsi="Times New Roman" w:cs="Times New Roman"/>
      <w:b/>
      <w:bCs/>
      <w:kern w:val="44"/>
      <w:sz w:val="44"/>
      <w:szCs w:val="44"/>
    </w:rPr>
  </w:style>
  <w:style w:type="character" w:customStyle="1" w:styleId="2Char">
    <w:name w:val="标题 2 Char"/>
    <w:basedOn w:val="a1"/>
    <w:link w:val="2"/>
    <w:rsid w:val="00C848B8"/>
    <w:rPr>
      <w:rFonts w:ascii="Arial" w:eastAsia="黑体" w:hAnsi="Arial" w:cs="Times New Roman"/>
      <w:b/>
      <w:bCs/>
      <w:sz w:val="32"/>
      <w:szCs w:val="32"/>
    </w:rPr>
  </w:style>
  <w:style w:type="character" w:customStyle="1" w:styleId="3Char">
    <w:name w:val="标题 3 Char"/>
    <w:basedOn w:val="a1"/>
    <w:link w:val="3"/>
    <w:qFormat/>
    <w:rsid w:val="00C848B8"/>
    <w:rPr>
      <w:rFonts w:ascii="Times New Roman" w:eastAsia="宋体" w:hAnsi="Times New Roman" w:cs="Times New Roman"/>
      <w:b/>
      <w:bCs/>
      <w:szCs w:val="32"/>
    </w:rPr>
  </w:style>
  <w:style w:type="character" w:customStyle="1" w:styleId="4Char">
    <w:name w:val="标题 4 Char"/>
    <w:basedOn w:val="a1"/>
    <w:link w:val="4"/>
    <w:rsid w:val="00C848B8"/>
    <w:rPr>
      <w:rFonts w:ascii="Arial" w:eastAsia="黑体" w:hAnsi="Arial" w:cs="Times New Roman"/>
      <w:b/>
      <w:bCs/>
      <w:sz w:val="28"/>
      <w:szCs w:val="28"/>
    </w:rPr>
  </w:style>
  <w:style w:type="character" w:customStyle="1" w:styleId="5Char">
    <w:name w:val="标题 5 Char"/>
    <w:basedOn w:val="a1"/>
    <w:link w:val="5"/>
    <w:qFormat/>
    <w:rsid w:val="00C848B8"/>
    <w:rPr>
      <w:rFonts w:ascii="Times New Roman" w:eastAsia="宋体" w:hAnsi="Times New Roman" w:cs="Times New Roman"/>
      <w:b/>
      <w:sz w:val="28"/>
      <w:szCs w:val="20"/>
    </w:rPr>
  </w:style>
  <w:style w:type="character" w:customStyle="1" w:styleId="6Char">
    <w:name w:val="标题 6 Char"/>
    <w:basedOn w:val="a1"/>
    <w:link w:val="6"/>
    <w:rsid w:val="00C848B8"/>
    <w:rPr>
      <w:rFonts w:ascii="Arial" w:eastAsia="黑体" w:hAnsi="Arial" w:cs="Times New Roman"/>
      <w:b/>
      <w:sz w:val="24"/>
      <w:szCs w:val="20"/>
    </w:rPr>
  </w:style>
  <w:style w:type="character" w:customStyle="1" w:styleId="7Char">
    <w:name w:val="标题 7 Char"/>
    <w:basedOn w:val="a1"/>
    <w:link w:val="7"/>
    <w:rsid w:val="00C848B8"/>
    <w:rPr>
      <w:rFonts w:ascii="Times New Roman" w:eastAsia="宋体" w:hAnsi="Times New Roman" w:cs="Times New Roman"/>
      <w:b/>
      <w:sz w:val="24"/>
      <w:szCs w:val="20"/>
    </w:rPr>
  </w:style>
  <w:style w:type="character" w:customStyle="1" w:styleId="8Char">
    <w:name w:val="标题 8 Char"/>
    <w:basedOn w:val="a1"/>
    <w:link w:val="8"/>
    <w:rsid w:val="00C848B8"/>
    <w:rPr>
      <w:rFonts w:ascii="Arial" w:eastAsia="黑体" w:hAnsi="Arial" w:cs="Times New Roman"/>
      <w:sz w:val="24"/>
      <w:szCs w:val="20"/>
    </w:rPr>
  </w:style>
  <w:style w:type="character" w:customStyle="1" w:styleId="9Char">
    <w:name w:val="标题 9 Char"/>
    <w:basedOn w:val="a1"/>
    <w:link w:val="9"/>
    <w:rsid w:val="00C848B8"/>
    <w:rPr>
      <w:rFonts w:ascii="Arial" w:eastAsia="黑体" w:hAnsi="Arial" w:cs="Times New Roman"/>
      <w:szCs w:val="20"/>
    </w:rPr>
  </w:style>
  <w:style w:type="numbering" w:customStyle="1" w:styleId="10">
    <w:name w:val="无列表1"/>
    <w:next w:val="a3"/>
    <w:uiPriority w:val="99"/>
    <w:semiHidden/>
    <w:unhideWhenUsed/>
    <w:rsid w:val="00C848B8"/>
  </w:style>
  <w:style w:type="paragraph" w:styleId="a0">
    <w:name w:val="Normal Indent"/>
    <w:basedOn w:val="a"/>
    <w:link w:val="Char"/>
    <w:qFormat/>
    <w:rsid w:val="00C848B8"/>
    <w:pPr>
      <w:ind w:firstLine="420"/>
    </w:pPr>
    <w:rPr>
      <w:rFonts w:ascii="Times New Roman" w:eastAsia="宋体" w:hAnsi="Times New Roman" w:cs="Times New Roman"/>
      <w:szCs w:val="20"/>
    </w:rPr>
  </w:style>
  <w:style w:type="character" w:customStyle="1" w:styleId="Char">
    <w:name w:val="正文缩进 Char"/>
    <w:link w:val="a0"/>
    <w:qFormat/>
    <w:rsid w:val="00C848B8"/>
    <w:rPr>
      <w:rFonts w:ascii="Times New Roman" w:eastAsia="宋体" w:hAnsi="Times New Roman" w:cs="Times New Roman"/>
      <w:szCs w:val="20"/>
    </w:rPr>
  </w:style>
  <w:style w:type="paragraph" w:styleId="70">
    <w:name w:val="toc 7"/>
    <w:basedOn w:val="a"/>
    <w:next w:val="a"/>
    <w:uiPriority w:val="39"/>
    <w:rsid w:val="00C848B8"/>
    <w:pPr>
      <w:ind w:leftChars="1200" w:left="2520"/>
    </w:pPr>
    <w:rPr>
      <w:rFonts w:ascii="Times New Roman" w:eastAsia="宋体" w:hAnsi="Times New Roman" w:cs="Times New Roman"/>
      <w:szCs w:val="20"/>
    </w:rPr>
  </w:style>
  <w:style w:type="paragraph" w:styleId="a4">
    <w:name w:val="Note Heading"/>
    <w:basedOn w:val="a"/>
    <w:next w:val="a"/>
    <w:link w:val="Char0"/>
    <w:rsid w:val="00C848B8"/>
    <w:pPr>
      <w:jc w:val="center"/>
    </w:pPr>
    <w:rPr>
      <w:rFonts w:ascii="Times New Roman" w:eastAsia="宋体" w:hAnsi="Times New Roman" w:cs="Times New Roman"/>
      <w:szCs w:val="20"/>
    </w:rPr>
  </w:style>
  <w:style w:type="character" w:customStyle="1" w:styleId="Char0">
    <w:name w:val="注释标题 Char"/>
    <w:basedOn w:val="a1"/>
    <w:link w:val="a4"/>
    <w:rsid w:val="00C848B8"/>
    <w:rPr>
      <w:rFonts w:ascii="Times New Roman" w:eastAsia="宋体" w:hAnsi="Times New Roman" w:cs="Times New Roman"/>
      <w:szCs w:val="20"/>
    </w:rPr>
  </w:style>
  <w:style w:type="paragraph" w:styleId="40">
    <w:name w:val="List Bullet 4"/>
    <w:basedOn w:val="a"/>
    <w:rsid w:val="00C848B8"/>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rsid w:val="00C848B8"/>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C848B8"/>
    <w:pPr>
      <w:spacing w:line="480" w:lineRule="auto"/>
    </w:pPr>
    <w:rPr>
      <w:rFonts w:ascii="华文中宋" w:eastAsia="华文中宋" w:hAnsi="华文中宋" w:cs="Times New Roman"/>
      <w:sz w:val="36"/>
      <w:szCs w:val="20"/>
    </w:rPr>
  </w:style>
  <w:style w:type="paragraph" w:styleId="a7">
    <w:name w:val="List Bullet"/>
    <w:basedOn w:val="a"/>
    <w:rsid w:val="00C848B8"/>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C848B8"/>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rsid w:val="00C848B8"/>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C848B8"/>
    <w:pPr>
      <w:jc w:val="left"/>
    </w:pPr>
    <w:rPr>
      <w:rFonts w:ascii="Times New Roman" w:eastAsia="宋体" w:hAnsi="Times New Roman" w:cs="Times New Roman"/>
      <w:szCs w:val="20"/>
    </w:rPr>
  </w:style>
  <w:style w:type="character" w:customStyle="1" w:styleId="Char2">
    <w:name w:val="批注文字 Char"/>
    <w:basedOn w:val="a1"/>
    <w:link w:val="a9"/>
    <w:uiPriority w:val="99"/>
    <w:rsid w:val="00C848B8"/>
    <w:rPr>
      <w:rFonts w:ascii="Times New Roman" w:eastAsia="宋体" w:hAnsi="Times New Roman" w:cs="Times New Roman"/>
      <w:szCs w:val="20"/>
    </w:rPr>
  </w:style>
  <w:style w:type="paragraph" w:styleId="aa">
    <w:name w:val="Salutation"/>
    <w:basedOn w:val="a"/>
    <w:next w:val="a"/>
    <w:link w:val="Char3"/>
    <w:rsid w:val="00C848B8"/>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rsid w:val="00C848B8"/>
    <w:rPr>
      <w:rFonts w:ascii="Times New Roman" w:eastAsia="宋体" w:hAnsi="Times New Roman" w:cs="Times New Roman"/>
      <w:sz w:val="24"/>
      <w:szCs w:val="24"/>
    </w:rPr>
  </w:style>
  <w:style w:type="paragraph" w:styleId="30">
    <w:name w:val="Body Text 3"/>
    <w:basedOn w:val="a"/>
    <w:link w:val="3Char0"/>
    <w:qFormat/>
    <w:rsid w:val="00C848B8"/>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rsid w:val="00C848B8"/>
    <w:rPr>
      <w:rFonts w:ascii="Times New Roman" w:eastAsia="宋体" w:hAnsi="Times New Roman" w:cs="Times New Roman"/>
      <w:sz w:val="16"/>
      <w:szCs w:val="20"/>
    </w:rPr>
  </w:style>
  <w:style w:type="paragraph" w:styleId="31">
    <w:name w:val="List Bullet 3"/>
    <w:basedOn w:val="a"/>
    <w:rsid w:val="00C848B8"/>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qFormat/>
    <w:rsid w:val="00C848B8"/>
    <w:pPr>
      <w:spacing w:line="360" w:lineRule="auto"/>
    </w:pPr>
    <w:rPr>
      <w:rFonts w:ascii="Times New Roman" w:eastAsia="宋体" w:hAnsi="Times New Roman" w:cs="Times New Roman"/>
      <w:sz w:val="24"/>
      <w:szCs w:val="20"/>
    </w:rPr>
  </w:style>
  <w:style w:type="character" w:customStyle="1" w:styleId="Char4">
    <w:name w:val="正文文本 Char"/>
    <w:basedOn w:val="a1"/>
    <w:link w:val="ab"/>
    <w:rsid w:val="00C848B8"/>
    <w:rPr>
      <w:rFonts w:ascii="Times New Roman" w:eastAsia="宋体" w:hAnsi="Times New Roman" w:cs="Times New Roman"/>
      <w:sz w:val="24"/>
      <w:szCs w:val="20"/>
    </w:rPr>
  </w:style>
  <w:style w:type="paragraph" w:styleId="ac">
    <w:name w:val="Body Text Indent"/>
    <w:basedOn w:val="a"/>
    <w:link w:val="Char5"/>
    <w:qFormat/>
    <w:rsid w:val="00C848B8"/>
    <w:pPr>
      <w:ind w:firstLine="444"/>
    </w:pPr>
    <w:rPr>
      <w:rFonts w:ascii="Times New Roman" w:eastAsia="宋体" w:hAnsi="Times New Roman" w:cs="Times New Roman"/>
      <w:b/>
      <w:sz w:val="24"/>
      <w:szCs w:val="20"/>
    </w:rPr>
  </w:style>
  <w:style w:type="character" w:customStyle="1" w:styleId="Char5">
    <w:name w:val="正文文本缩进 Char"/>
    <w:basedOn w:val="a1"/>
    <w:link w:val="ac"/>
    <w:rsid w:val="00C848B8"/>
    <w:rPr>
      <w:rFonts w:ascii="Times New Roman" w:eastAsia="宋体" w:hAnsi="Times New Roman" w:cs="Times New Roman"/>
      <w:b/>
      <w:sz w:val="24"/>
      <w:szCs w:val="20"/>
    </w:rPr>
  </w:style>
  <w:style w:type="paragraph" w:styleId="20">
    <w:name w:val="List Bullet 2"/>
    <w:basedOn w:val="a"/>
    <w:rsid w:val="00C848B8"/>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C848B8"/>
    <w:pPr>
      <w:ind w:leftChars="800" w:left="1680"/>
    </w:pPr>
    <w:rPr>
      <w:rFonts w:ascii="Times New Roman" w:eastAsia="宋体" w:hAnsi="Times New Roman" w:cs="Times New Roman"/>
      <w:szCs w:val="20"/>
    </w:rPr>
  </w:style>
  <w:style w:type="paragraph" w:styleId="32">
    <w:name w:val="toc 3"/>
    <w:basedOn w:val="a"/>
    <w:next w:val="a"/>
    <w:uiPriority w:val="39"/>
    <w:qFormat/>
    <w:rsid w:val="00C848B8"/>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C848B8"/>
    <w:rPr>
      <w:rFonts w:ascii="宋体" w:eastAsia="宋体" w:hAnsi="Courier New" w:cs="Times New Roman"/>
      <w:szCs w:val="20"/>
    </w:rPr>
  </w:style>
  <w:style w:type="character" w:customStyle="1" w:styleId="Char6">
    <w:name w:val="纯文本 Char"/>
    <w:basedOn w:val="a1"/>
    <w:link w:val="ad"/>
    <w:rsid w:val="00C848B8"/>
    <w:rPr>
      <w:rFonts w:ascii="宋体" w:eastAsia="宋体" w:hAnsi="Courier New" w:cs="Times New Roman"/>
      <w:szCs w:val="20"/>
    </w:rPr>
  </w:style>
  <w:style w:type="paragraph" w:styleId="80">
    <w:name w:val="toc 8"/>
    <w:basedOn w:val="a"/>
    <w:next w:val="a"/>
    <w:uiPriority w:val="39"/>
    <w:rsid w:val="00C848B8"/>
    <w:pPr>
      <w:ind w:leftChars="1400" w:left="2940"/>
    </w:pPr>
    <w:rPr>
      <w:rFonts w:ascii="Times New Roman" w:eastAsia="宋体" w:hAnsi="Times New Roman" w:cs="Times New Roman"/>
      <w:szCs w:val="20"/>
    </w:rPr>
  </w:style>
  <w:style w:type="paragraph" w:styleId="ae">
    <w:name w:val="Date"/>
    <w:basedOn w:val="a"/>
    <w:next w:val="a"/>
    <w:link w:val="Char7"/>
    <w:qFormat/>
    <w:rsid w:val="00C848B8"/>
    <w:rPr>
      <w:rFonts w:ascii="Times New Roman" w:eastAsia="宋体" w:hAnsi="Times New Roman" w:cs="Times New Roman"/>
      <w:szCs w:val="20"/>
    </w:rPr>
  </w:style>
  <w:style w:type="character" w:customStyle="1" w:styleId="Char7">
    <w:name w:val="日期 Char"/>
    <w:basedOn w:val="a1"/>
    <w:link w:val="ae"/>
    <w:rsid w:val="00C848B8"/>
    <w:rPr>
      <w:rFonts w:ascii="Times New Roman" w:eastAsia="宋体" w:hAnsi="Times New Roman" w:cs="Times New Roman"/>
      <w:szCs w:val="20"/>
    </w:rPr>
  </w:style>
  <w:style w:type="paragraph" w:styleId="21">
    <w:name w:val="Body Text Indent 2"/>
    <w:basedOn w:val="a"/>
    <w:link w:val="2Char0"/>
    <w:rsid w:val="00C848B8"/>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rsid w:val="00C848B8"/>
    <w:rPr>
      <w:rFonts w:ascii="宋体" w:eastAsia="宋体" w:hAnsi="宋体" w:cs="Times New Roman"/>
      <w:b/>
      <w:bCs/>
      <w:sz w:val="24"/>
      <w:szCs w:val="20"/>
    </w:rPr>
  </w:style>
  <w:style w:type="paragraph" w:styleId="af">
    <w:name w:val="Balloon Text"/>
    <w:basedOn w:val="a"/>
    <w:link w:val="Char8"/>
    <w:semiHidden/>
    <w:qFormat/>
    <w:rsid w:val="00C848B8"/>
    <w:rPr>
      <w:rFonts w:ascii="Times New Roman" w:eastAsia="宋体" w:hAnsi="Times New Roman" w:cs="Times New Roman"/>
      <w:sz w:val="18"/>
      <w:szCs w:val="18"/>
    </w:rPr>
  </w:style>
  <w:style w:type="character" w:customStyle="1" w:styleId="Char8">
    <w:name w:val="批注框文本 Char"/>
    <w:basedOn w:val="a1"/>
    <w:link w:val="af"/>
    <w:semiHidden/>
    <w:rsid w:val="00C848B8"/>
    <w:rPr>
      <w:rFonts w:ascii="Times New Roman" w:eastAsia="宋体" w:hAnsi="Times New Roman" w:cs="Times New Roman"/>
      <w:sz w:val="18"/>
      <w:szCs w:val="18"/>
    </w:rPr>
  </w:style>
  <w:style w:type="paragraph" w:styleId="af0">
    <w:name w:val="footer"/>
    <w:basedOn w:val="a"/>
    <w:link w:val="Char9"/>
    <w:uiPriority w:val="99"/>
    <w:qFormat/>
    <w:rsid w:val="00C848B8"/>
    <w:pPr>
      <w:tabs>
        <w:tab w:val="center" w:pos="4153"/>
        <w:tab w:val="right" w:pos="8306"/>
      </w:tabs>
      <w:snapToGrid w:val="0"/>
      <w:jc w:val="left"/>
    </w:pPr>
    <w:rPr>
      <w:rFonts w:ascii="Times New Roman" w:eastAsia="宋体" w:hAnsi="Times New Roman" w:cs="Times New Roman"/>
      <w:sz w:val="18"/>
      <w:szCs w:val="20"/>
    </w:rPr>
  </w:style>
  <w:style w:type="character" w:customStyle="1" w:styleId="Char9">
    <w:name w:val="页脚 Char"/>
    <w:basedOn w:val="a1"/>
    <w:link w:val="af0"/>
    <w:uiPriority w:val="99"/>
    <w:rsid w:val="00C848B8"/>
    <w:rPr>
      <w:rFonts w:ascii="Times New Roman" w:eastAsia="宋体" w:hAnsi="Times New Roman" w:cs="Times New Roman"/>
      <w:sz w:val="18"/>
      <w:szCs w:val="20"/>
    </w:rPr>
  </w:style>
  <w:style w:type="paragraph" w:styleId="af1">
    <w:name w:val="header"/>
    <w:basedOn w:val="a"/>
    <w:link w:val="Chara"/>
    <w:qFormat/>
    <w:rsid w:val="00C848B8"/>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a">
    <w:name w:val="页眉 Char"/>
    <w:basedOn w:val="a1"/>
    <w:link w:val="af1"/>
    <w:rsid w:val="00C848B8"/>
    <w:rPr>
      <w:rFonts w:ascii="Times New Roman" w:eastAsia="宋体" w:hAnsi="Times New Roman" w:cs="Times New Roman"/>
      <w:sz w:val="18"/>
      <w:szCs w:val="20"/>
    </w:rPr>
  </w:style>
  <w:style w:type="paragraph" w:styleId="11">
    <w:name w:val="toc 1"/>
    <w:basedOn w:val="a"/>
    <w:next w:val="a"/>
    <w:uiPriority w:val="39"/>
    <w:qFormat/>
    <w:rsid w:val="00C848B8"/>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rsid w:val="00C848B8"/>
    <w:pPr>
      <w:ind w:leftChars="600" w:left="1260"/>
    </w:pPr>
    <w:rPr>
      <w:rFonts w:ascii="Times New Roman" w:eastAsia="宋体" w:hAnsi="Times New Roman" w:cs="Times New Roman"/>
      <w:szCs w:val="20"/>
    </w:rPr>
  </w:style>
  <w:style w:type="paragraph" w:styleId="af2">
    <w:name w:val="Subtitle"/>
    <w:basedOn w:val="a"/>
    <w:next w:val="a"/>
    <w:link w:val="Charb"/>
    <w:qFormat/>
    <w:rsid w:val="00C848B8"/>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rsid w:val="00C848B8"/>
    <w:rPr>
      <w:rFonts w:ascii="Arial" w:eastAsia="方正魏碑简体" w:hAnsi="Arial" w:cs="Times New Roman"/>
      <w:bCs/>
      <w:kern w:val="28"/>
      <w:sz w:val="32"/>
      <w:szCs w:val="32"/>
    </w:rPr>
  </w:style>
  <w:style w:type="paragraph" w:styleId="af3">
    <w:name w:val="footnote text"/>
    <w:basedOn w:val="a"/>
    <w:link w:val="Char10"/>
    <w:unhideWhenUsed/>
    <w:qFormat/>
    <w:rsid w:val="00C848B8"/>
    <w:pPr>
      <w:snapToGrid w:val="0"/>
      <w:jc w:val="left"/>
    </w:pPr>
    <w:rPr>
      <w:rFonts w:ascii="Times New Roman" w:eastAsia="宋体" w:hAnsi="Times New Roman" w:cs="Times New Roman"/>
      <w:sz w:val="18"/>
      <w:szCs w:val="18"/>
    </w:rPr>
  </w:style>
  <w:style w:type="character" w:customStyle="1" w:styleId="Charc">
    <w:name w:val="脚注文本 Char"/>
    <w:basedOn w:val="a1"/>
    <w:semiHidden/>
    <w:rsid w:val="00C848B8"/>
    <w:rPr>
      <w:sz w:val="18"/>
      <w:szCs w:val="18"/>
    </w:rPr>
  </w:style>
  <w:style w:type="character" w:customStyle="1" w:styleId="Char10">
    <w:name w:val="脚注文本 Char1"/>
    <w:link w:val="af3"/>
    <w:locked/>
    <w:rsid w:val="00C848B8"/>
    <w:rPr>
      <w:rFonts w:ascii="Times New Roman" w:eastAsia="宋体" w:hAnsi="Times New Roman" w:cs="Times New Roman"/>
      <w:sz w:val="18"/>
      <w:szCs w:val="18"/>
    </w:rPr>
  </w:style>
  <w:style w:type="paragraph" w:styleId="60">
    <w:name w:val="toc 6"/>
    <w:basedOn w:val="a"/>
    <w:next w:val="a"/>
    <w:uiPriority w:val="39"/>
    <w:rsid w:val="00C848B8"/>
    <w:pPr>
      <w:ind w:leftChars="1000" w:left="2100"/>
    </w:pPr>
    <w:rPr>
      <w:rFonts w:ascii="Times New Roman" w:eastAsia="宋体" w:hAnsi="Times New Roman" w:cs="Times New Roman"/>
      <w:szCs w:val="20"/>
    </w:rPr>
  </w:style>
  <w:style w:type="paragraph" w:styleId="33">
    <w:name w:val="Body Text Indent 3"/>
    <w:basedOn w:val="a"/>
    <w:link w:val="3Char1"/>
    <w:rsid w:val="00C848B8"/>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rsid w:val="00C848B8"/>
    <w:rPr>
      <w:rFonts w:ascii="Times New Roman" w:eastAsia="宋体" w:hAnsi="Times New Roman" w:cs="Times New Roman"/>
      <w:szCs w:val="21"/>
    </w:rPr>
  </w:style>
  <w:style w:type="paragraph" w:styleId="22">
    <w:name w:val="toc 2"/>
    <w:basedOn w:val="a"/>
    <w:next w:val="a"/>
    <w:uiPriority w:val="39"/>
    <w:qFormat/>
    <w:rsid w:val="00C848B8"/>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rsid w:val="00C848B8"/>
    <w:pPr>
      <w:ind w:leftChars="1600" w:left="3360"/>
    </w:pPr>
    <w:rPr>
      <w:rFonts w:ascii="Times New Roman" w:eastAsia="宋体" w:hAnsi="Times New Roman" w:cs="Times New Roman"/>
      <w:szCs w:val="20"/>
    </w:rPr>
  </w:style>
  <w:style w:type="paragraph" w:styleId="23">
    <w:name w:val="Body Text 2"/>
    <w:basedOn w:val="a"/>
    <w:link w:val="2Char1"/>
    <w:qFormat/>
    <w:rsid w:val="00C848B8"/>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rsid w:val="00C848B8"/>
    <w:rPr>
      <w:rFonts w:ascii="Times New Roman" w:eastAsia="宋体" w:hAnsi="Times New Roman" w:cs="Times New Roman"/>
      <w:szCs w:val="20"/>
    </w:rPr>
  </w:style>
  <w:style w:type="paragraph" w:styleId="HTML">
    <w:name w:val="HTML Preformatted"/>
    <w:basedOn w:val="a"/>
    <w:link w:val="HTMLChar"/>
    <w:rsid w:val="00C848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rsid w:val="00C848B8"/>
    <w:rPr>
      <w:rFonts w:ascii="宋体" w:eastAsia="宋体" w:hAnsi="宋体" w:cs="Times New Roman"/>
      <w:kern w:val="0"/>
      <w:sz w:val="24"/>
      <w:szCs w:val="24"/>
    </w:rPr>
  </w:style>
  <w:style w:type="paragraph" w:styleId="af4">
    <w:name w:val="Normal (Web)"/>
    <w:basedOn w:val="a"/>
    <w:uiPriority w:val="99"/>
    <w:qFormat/>
    <w:rsid w:val="00C848B8"/>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C848B8"/>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rsid w:val="00C848B8"/>
    <w:rPr>
      <w:rFonts w:ascii="Arial" w:eastAsia="黑体" w:hAnsi="Arial" w:cs="Times New Roman"/>
      <w:sz w:val="44"/>
      <w:szCs w:val="20"/>
    </w:rPr>
  </w:style>
  <w:style w:type="paragraph" w:styleId="af6">
    <w:name w:val="annotation subject"/>
    <w:basedOn w:val="a9"/>
    <w:next w:val="a9"/>
    <w:link w:val="Chare"/>
    <w:uiPriority w:val="99"/>
    <w:unhideWhenUsed/>
    <w:qFormat/>
    <w:rsid w:val="00C848B8"/>
    <w:rPr>
      <w:b/>
      <w:bCs/>
    </w:rPr>
  </w:style>
  <w:style w:type="character" w:customStyle="1" w:styleId="Chare">
    <w:name w:val="批注主题 Char"/>
    <w:basedOn w:val="Char2"/>
    <w:link w:val="af6"/>
    <w:uiPriority w:val="99"/>
    <w:rsid w:val="00C848B8"/>
    <w:rPr>
      <w:rFonts w:ascii="Times New Roman" w:eastAsia="宋体" w:hAnsi="Times New Roman" w:cs="Times New Roman"/>
      <w:b/>
      <w:bCs/>
      <w:szCs w:val="20"/>
    </w:rPr>
  </w:style>
  <w:style w:type="paragraph" w:styleId="af7">
    <w:name w:val="Body Text First Indent"/>
    <w:basedOn w:val="ab"/>
    <w:link w:val="Charf"/>
    <w:rsid w:val="00C848B8"/>
    <w:pPr>
      <w:spacing w:after="120" w:line="300" w:lineRule="auto"/>
      <w:ind w:firstLine="510"/>
    </w:pPr>
  </w:style>
  <w:style w:type="character" w:customStyle="1" w:styleId="Charf">
    <w:name w:val="正文首行缩进 Char"/>
    <w:basedOn w:val="Char4"/>
    <w:link w:val="af7"/>
    <w:rsid w:val="00C848B8"/>
    <w:rPr>
      <w:rFonts w:ascii="Times New Roman" w:eastAsia="宋体" w:hAnsi="Times New Roman" w:cs="Times New Roman"/>
      <w:sz w:val="24"/>
      <w:szCs w:val="20"/>
    </w:rPr>
  </w:style>
  <w:style w:type="table" w:styleId="af8">
    <w:name w:val="Table Grid"/>
    <w:basedOn w:val="a2"/>
    <w:uiPriority w:val="59"/>
    <w:qFormat/>
    <w:rsid w:val="00C848B8"/>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C848B8"/>
    <w:rPr>
      <w:b/>
      <w:bCs/>
    </w:rPr>
  </w:style>
  <w:style w:type="character" w:styleId="afa">
    <w:name w:val="page number"/>
    <w:rsid w:val="00C848B8"/>
  </w:style>
  <w:style w:type="character" w:styleId="afb">
    <w:name w:val="FollowedHyperlink"/>
    <w:rsid w:val="00C848B8"/>
    <w:rPr>
      <w:color w:val="800080"/>
      <w:u w:val="single"/>
    </w:rPr>
  </w:style>
  <w:style w:type="character" w:styleId="afc">
    <w:name w:val="Emphasis"/>
    <w:qFormat/>
    <w:rsid w:val="00C848B8"/>
    <w:rPr>
      <w:i/>
      <w:iCs/>
    </w:rPr>
  </w:style>
  <w:style w:type="character" w:styleId="afd">
    <w:name w:val="Hyperlink"/>
    <w:uiPriority w:val="99"/>
    <w:qFormat/>
    <w:rsid w:val="00C848B8"/>
    <w:rPr>
      <w:color w:val="0000FF"/>
      <w:u w:val="single"/>
    </w:rPr>
  </w:style>
  <w:style w:type="character" w:styleId="afe">
    <w:name w:val="annotation reference"/>
    <w:uiPriority w:val="99"/>
    <w:unhideWhenUsed/>
    <w:qFormat/>
    <w:rsid w:val="00C848B8"/>
    <w:rPr>
      <w:sz w:val="21"/>
      <w:szCs w:val="21"/>
    </w:rPr>
  </w:style>
  <w:style w:type="character" w:customStyle="1" w:styleId="font12-blue-bold1">
    <w:name w:val="font12-blue-bold1"/>
    <w:rsid w:val="00C848B8"/>
    <w:rPr>
      <w:b/>
      <w:bCs/>
      <w:color w:val="0249A5"/>
      <w:sz w:val="18"/>
      <w:szCs w:val="18"/>
      <w:u w:val="none"/>
    </w:rPr>
  </w:style>
  <w:style w:type="character" w:customStyle="1" w:styleId="grame">
    <w:name w:val="grame"/>
    <w:qFormat/>
    <w:rsid w:val="00C848B8"/>
  </w:style>
  <w:style w:type="character" w:customStyle="1" w:styleId="Charf0">
    <w:name w:val="表正文 Char"/>
    <w:aliases w:val="正文缩进 Char1,正文缩进 Char Char"/>
    <w:rsid w:val="00C848B8"/>
    <w:rPr>
      <w:rFonts w:eastAsia="宋体"/>
      <w:kern w:val="2"/>
      <w:sz w:val="24"/>
      <w:lang w:val="en-US" w:eastAsia="zh-CN" w:bidi="ar-SA"/>
    </w:rPr>
  </w:style>
  <w:style w:type="character" w:customStyle="1" w:styleId="16">
    <w:name w:val="16"/>
    <w:rsid w:val="00C848B8"/>
    <w:rPr>
      <w:rFonts w:ascii="Times New Roman" w:hAnsi="Times New Roman" w:cs="Times New Roman" w:hint="default"/>
      <w:color w:val="0000FF"/>
      <w:sz w:val="20"/>
      <w:szCs w:val="20"/>
      <w:u w:val="single"/>
    </w:rPr>
  </w:style>
  <w:style w:type="character" w:customStyle="1" w:styleId="black1">
    <w:name w:val="black1"/>
    <w:rsid w:val="00C848B8"/>
    <w:rPr>
      <w:rFonts w:ascii="ˎ̥" w:hAnsi="ˎ̥" w:hint="default"/>
      <w:color w:val="333333"/>
      <w:sz w:val="18"/>
      <w:szCs w:val="18"/>
      <w:u w:val="none"/>
    </w:rPr>
  </w:style>
  <w:style w:type="character" w:customStyle="1" w:styleId="SubtitleChar">
    <w:name w:val="Subtitle Char"/>
    <w:locked/>
    <w:rsid w:val="00C848B8"/>
    <w:rPr>
      <w:rFonts w:ascii="Calibri Light" w:eastAsia="宋体" w:hAnsi="Calibri Light" w:cs="Times New Roman"/>
      <w:b/>
      <w:bCs/>
      <w:kern w:val="28"/>
      <w:sz w:val="32"/>
      <w:szCs w:val="32"/>
      <w:lang w:eastAsia="en-US"/>
    </w:rPr>
  </w:style>
  <w:style w:type="character" w:customStyle="1" w:styleId="solutioncontent1">
    <w:name w:val="solutioncontent1"/>
    <w:rsid w:val="00C848B8"/>
    <w:rPr>
      <w:rFonts w:cs="Times New Roman"/>
      <w:color w:val="333333"/>
      <w:sz w:val="15"/>
      <w:szCs w:val="15"/>
    </w:rPr>
  </w:style>
  <w:style w:type="paragraph" w:customStyle="1" w:styleId="xl57">
    <w:name w:val="xl57"/>
    <w:basedOn w:val="a"/>
    <w:rsid w:val="00C848B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rsid w:val="00C848B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rsid w:val="00C848B8"/>
    <w:pPr>
      <w:widowControl/>
    </w:pPr>
    <w:rPr>
      <w:rFonts w:ascii="Times New Roman" w:eastAsia="宋体" w:hAnsi="Times New Roman" w:cs="Times New Roman"/>
      <w:kern w:val="0"/>
      <w:szCs w:val="21"/>
    </w:rPr>
  </w:style>
  <w:style w:type="paragraph" w:customStyle="1" w:styleId="font16">
    <w:name w:val="font16"/>
    <w:basedOn w:val="a"/>
    <w:rsid w:val="00C848B8"/>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rsid w:val="00C848B8"/>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rsid w:val="00C848B8"/>
    <w:pPr>
      <w:spacing w:line="300" w:lineRule="auto"/>
    </w:pPr>
    <w:rPr>
      <w:rFonts w:ascii="Times New Roman" w:eastAsia="宋体" w:hAnsi="Times New Roman" w:cs="Times New Roman"/>
      <w:sz w:val="24"/>
      <w:szCs w:val="24"/>
    </w:rPr>
  </w:style>
  <w:style w:type="paragraph" w:customStyle="1" w:styleId="17">
    <w:name w:val="17"/>
    <w:basedOn w:val="a"/>
    <w:rsid w:val="00C848B8"/>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rsid w:val="00C848B8"/>
    <w:rPr>
      <w:rFonts w:ascii="Tahoma" w:eastAsia="宋体" w:hAnsi="Tahoma" w:cs="Times New Roman"/>
      <w:sz w:val="24"/>
      <w:szCs w:val="20"/>
    </w:rPr>
  </w:style>
  <w:style w:type="paragraph" w:customStyle="1" w:styleId="xl45">
    <w:name w:val="xl45"/>
    <w:basedOn w:val="a"/>
    <w:rsid w:val="00C848B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rsid w:val="00C848B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C848B8"/>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rsid w:val="00C848B8"/>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
    <w:qFormat/>
    <w:rsid w:val="00C848B8"/>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rsid w:val="00C848B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rsid w:val="00C848B8"/>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
    <w:rsid w:val="00C848B8"/>
    <w:pPr>
      <w:jc w:val="center"/>
    </w:pPr>
    <w:rPr>
      <w:rFonts w:ascii="Arial" w:eastAsia="黑体" w:hAnsi="Arial" w:cs="Arial"/>
      <w:bCs/>
      <w:sz w:val="52"/>
      <w:szCs w:val="32"/>
    </w:rPr>
  </w:style>
  <w:style w:type="paragraph" w:customStyle="1" w:styleId="font14">
    <w:name w:val="font14"/>
    <w:basedOn w:val="a"/>
    <w:rsid w:val="00C848B8"/>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rsid w:val="00C848B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rsid w:val="00C848B8"/>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rsid w:val="00C848B8"/>
    <w:rPr>
      <w:rFonts w:ascii="宋体" w:eastAsia="宋体" w:hAnsi="宋体" w:cs="Times New Roman"/>
      <w:szCs w:val="24"/>
    </w:rPr>
  </w:style>
  <w:style w:type="paragraph" w:customStyle="1" w:styleId="font12">
    <w:name w:val="font12"/>
    <w:basedOn w:val="a"/>
    <w:rsid w:val="00C848B8"/>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rsid w:val="00C848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rsid w:val="00C848B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rsid w:val="00C848B8"/>
    <w:pPr>
      <w:spacing w:afterLines="50" w:line="360" w:lineRule="auto"/>
    </w:pPr>
    <w:rPr>
      <w:rFonts w:ascii="仿宋_GB2312" w:eastAsia="仿宋_GB2312" w:hAnsi="宋体" w:cs="Times New Roman"/>
      <w:sz w:val="24"/>
      <w:szCs w:val="24"/>
    </w:rPr>
  </w:style>
  <w:style w:type="paragraph" w:customStyle="1" w:styleId="220">
    <w:name w:val="22"/>
    <w:basedOn w:val="a"/>
    <w:rsid w:val="00C848B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rsid w:val="00C848B8"/>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C848B8"/>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rsid w:val="00C848B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rsid w:val="00C848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rsid w:val="00C848B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rsid w:val="00C848B8"/>
    <w:rPr>
      <w:rFonts w:ascii="Tahoma" w:eastAsia="宋体" w:hAnsi="Tahoma" w:cs="Times New Roman"/>
      <w:sz w:val="24"/>
      <w:szCs w:val="20"/>
    </w:rPr>
  </w:style>
  <w:style w:type="paragraph" w:customStyle="1" w:styleId="xl56">
    <w:name w:val="xl56"/>
    <w:basedOn w:val="a"/>
    <w:rsid w:val="00C848B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C848B8"/>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rsid w:val="00C848B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
    <w:rsid w:val="00C848B8"/>
    <w:pPr>
      <w:spacing w:line="360" w:lineRule="auto"/>
    </w:pPr>
    <w:rPr>
      <w:rFonts w:ascii="宋体" w:eastAsia="宋体" w:hAnsi="宋体" w:cs="Times New Roman"/>
      <w:bCs/>
      <w:szCs w:val="21"/>
    </w:rPr>
  </w:style>
  <w:style w:type="paragraph" w:customStyle="1" w:styleId="xl83">
    <w:name w:val="xl83"/>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rsid w:val="00C848B8"/>
    <w:rPr>
      <w:rFonts w:ascii="Tahoma" w:eastAsia="宋体" w:hAnsi="Tahoma" w:cs="Times New Roman"/>
      <w:sz w:val="24"/>
      <w:szCs w:val="20"/>
    </w:rPr>
  </w:style>
  <w:style w:type="paragraph" w:customStyle="1" w:styleId="xl65">
    <w:name w:val="xl65"/>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rsid w:val="00C848B8"/>
  </w:style>
  <w:style w:type="paragraph" w:customStyle="1" w:styleId="34">
    <w:name w:val="表格3"/>
    <w:basedOn w:val="a"/>
    <w:rsid w:val="00C848B8"/>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rsid w:val="00C848B8"/>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C848B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
    <w:next w:val="a"/>
    <w:rsid w:val="00C848B8"/>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rsid w:val="00C848B8"/>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rsid w:val="00C848B8"/>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rsid w:val="00C848B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rsid w:val="00C848B8"/>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qFormat/>
    <w:rsid w:val="00C848B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rsid w:val="00C848B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rsid w:val="00C848B8"/>
  </w:style>
  <w:style w:type="paragraph" w:customStyle="1" w:styleId="0">
    <w:name w:val="0"/>
    <w:basedOn w:val="a"/>
    <w:rsid w:val="00C848B8"/>
    <w:pPr>
      <w:widowControl/>
      <w:snapToGrid w:val="0"/>
    </w:pPr>
    <w:rPr>
      <w:rFonts w:ascii="Times New Roman" w:eastAsia="Arial Unicode MS" w:hAnsi="Times New Roman" w:cs="Times New Roman"/>
      <w:kern w:val="0"/>
      <w:szCs w:val="21"/>
    </w:rPr>
  </w:style>
  <w:style w:type="paragraph" w:customStyle="1" w:styleId="xl50">
    <w:name w:val="xl50"/>
    <w:basedOn w:val="a"/>
    <w:rsid w:val="00C848B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
    <w:rsid w:val="00C848B8"/>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rsid w:val="00C848B8"/>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rsid w:val="00C848B8"/>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rsid w:val="00C848B8"/>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rsid w:val="00C848B8"/>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rsid w:val="00C848B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
    <w:rsid w:val="00C848B8"/>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rsid w:val="00C848B8"/>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rsid w:val="00C848B8"/>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C848B8"/>
    <w:pPr>
      <w:tabs>
        <w:tab w:val="left" w:pos="360"/>
      </w:tabs>
    </w:pPr>
    <w:rPr>
      <w:rFonts w:ascii="Times New Roman" w:eastAsia="宋体" w:hAnsi="Times New Roman" w:cs="Times New Roman"/>
      <w:sz w:val="24"/>
      <w:szCs w:val="24"/>
    </w:rPr>
  </w:style>
  <w:style w:type="paragraph" w:customStyle="1" w:styleId="xl25">
    <w:name w:val="xl25"/>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
    <w:rsid w:val="00C848B8"/>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rsid w:val="00C848B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rsid w:val="00C848B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C848B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rsid w:val="00C848B8"/>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rsid w:val="00C848B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C848B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
    <w:rsid w:val="00C848B8"/>
    <w:pPr>
      <w:spacing w:line="360" w:lineRule="auto"/>
    </w:pPr>
    <w:rPr>
      <w:rFonts w:ascii="宋体" w:eastAsia="宋体" w:hAnsi="宋体" w:cs="Arial"/>
      <w:b/>
      <w:bCs/>
      <w:szCs w:val="21"/>
    </w:rPr>
  </w:style>
  <w:style w:type="paragraph" w:customStyle="1" w:styleId="-12">
    <w:name w:val="彩色列表 - 着色 12"/>
    <w:basedOn w:val="a"/>
    <w:uiPriority w:val="34"/>
    <w:qFormat/>
    <w:rsid w:val="00C848B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rsid w:val="00C848B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rsid w:val="00C848B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C848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rsid w:val="00C848B8"/>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rsid w:val="00C848B8"/>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rsid w:val="00C848B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rsid w:val="00C848B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rsid w:val="00C848B8"/>
    <w:pPr>
      <w:tabs>
        <w:tab w:val="left" w:pos="360"/>
      </w:tabs>
    </w:pPr>
    <w:rPr>
      <w:rFonts w:ascii="Times New Roman" w:eastAsia="宋体" w:hAnsi="Times New Roman" w:cs="Times New Roman"/>
      <w:sz w:val="24"/>
      <w:szCs w:val="24"/>
    </w:rPr>
  </w:style>
  <w:style w:type="paragraph" w:customStyle="1" w:styleId="xl51">
    <w:name w:val="xl51"/>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rsid w:val="00C848B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rsid w:val="00C848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C848B8"/>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rsid w:val="00C848B8"/>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C848B8"/>
    <w:rPr>
      <w:kern w:val="2"/>
      <w:sz w:val="21"/>
    </w:rPr>
  </w:style>
  <w:style w:type="character" w:customStyle="1" w:styleId="150">
    <w:name w:val="15"/>
    <w:rsid w:val="00C848B8"/>
    <w:rPr>
      <w:rFonts w:ascii="Calibri" w:hAnsi="Calibri" w:hint="default"/>
    </w:rPr>
  </w:style>
  <w:style w:type="character" w:customStyle="1" w:styleId="hCharChar">
    <w:name w:val="h Char Char"/>
    <w:rsid w:val="00C848B8"/>
    <w:rPr>
      <w:kern w:val="2"/>
      <w:sz w:val="18"/>
    </w:rPr>
  </w:style>
  <w:style w:type="character" w:customStyle="1" w:styleId="CharChar3">
    <w:name w:val="Char Char3"/>
    <w:rsid w:val="00C848B8"/>
    <w:rPr>
      <w:kern w:val="2"/>
      <w:sz w:val="21"/>
    </w:rPr>
  </w:style>
  <w:style w:type="character" w:customStyle="1" w:styleId="CharChar2">
    <w:name w:val="Char Char2"/>
    <w:rsid w:val="00C848B8"/>
    <w:rPr>
      <w:kern w:val="2"/>
      <w:sz w:val="24"/>
      <w:szCs w:val="24"/>
    </w:rPr>
  </w:style>
  <w:style w:type="character" w:customStyle="1" w:styleId="CharChar1">
    <w:name w:val="Char Char1"/>
    <w:semiHidden/>
    <w:rsid w:val="00C848B8"/>
    <w:rPr>
      <w:kern w:val="2"/>
      <w:sz w:val="21"/>
    </w:rPr>
  </w:style>
  <w:style w:type="character" w:customStyle="1" w:styleId="CharChar4">
    <w:name w:val="Char Char4"/>
    <w:rsid w:val="00C848B8"/>
    <w:rPr>
      <w:kern w:val="2"/>
      <w:sz w:val="16"/>
    </w:rPr>
  </w:style>
  <w:style w:type="character" w:customStyle="1" w:styleId="CharChar5">
    <w:name w:val="Char Char5"/>
    <w:rsid w:val="00C848B8"/>
    <w:rPr>
      <w:rFonts w:ascii="Arial" w:eastAsia="方正魏碑简体" w:hAnsi="Arial" w:cs="Arial"/>
      <w:bCs/>
      <w:kern w:val="28"/>
      <w:sz w:val="32"/>
      <w:szCs w:val="32"/>
    </w:rPr>
  </w:style>
  <w:style w:type="character" w:customStyle="1" w:styleId="msoins0">
    <w:name w:val="msoins"/>
    <w:rsid w:val="00C848B8"/>
  </w:style>
  <w:style w:type="character" w:customStyle="1" w:styleId="CharChar6">
    <w:name w:val="Char Char6"/>
    <w:rsid w:val="00C848B8"/>
    <w:rPr>
      <w:rFonts w:ascii="Arial" w:eastAsia="黑体" w:hAnsi="Arial"/>
      <w:kern w:val="2"/>
      <w:sz w:val="44"/>
    </w:rPr>
  </w:style>
  <w:style w:type="character" w:customStyle="1" w:styleId="CharChar8">
    <w:name w:val="Char Char8"/>
    <w:rsid w:val="00C848B8"/>
    <w:rPr>
      <w:kern w:val="2"/>
      <w:sz w:val="21"/>
    </w:rPr>
  </w:style>
  <w:style w:type="character" w:customStyle="1" w:styleId="CharChar7">
    <w:name w:val="Char Char7"/>
    <w:rsid w:val="00C848B8"/>
    <w:rPr>
      <w:kern w:val="2"/>
      <w:sz w:val="18"/>
    </w:rPr>
  </w:style>
  <w:style w:type="character" w:customStyle="1" w:styleId="CharChar0">
    <w:name w:val="Char Char"/>
    <w:semiHidden/>
    <w:rsid w:val="00C848B8"/>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C848B8"/>
    <w:rPr>
      <w:kern w:val="2"/>
      <w:sz w:val="24"/>
    </w:rPr>
  </w:style>
  <w:style w:type="paragraph" w:customStyle="1" w:styleId="p18">
    <w:name w:val="p18"/>
    <w:basedOn w:val="a"/>
    <w:rsid w:val="00C848B8"/>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rsid w:val="00C848B8"/>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rsid w:val="00C848B8"/>
    <w:pPr>
      <w:widowControl/>
    </w:pPr>
    <w:rPr>
      <w:rFonts w:ascii="Times New Roman" w:eastAsia="宋体" w:hAnsi="Times New Roman" w:cs="Times New Roman"/>
      <w:kern w:val="0"/>
      <w:szCs w:val="21"/>
    </w:rPr>
  </w:style>
  <w:style w:type="paragraph" w:customStyle="1" w:styleId="p15">
    <w:name w:val="p15"/>
    <w:basedOn w:val="a"/>
    <w:rsid w:val="00C848B8"/>
    <w:pPr>
      <w:widowControl/>
      <w:ind w:firstLine="420"/>
    </w:pPr>
    <w:rPr>
      <w:rFonts w:ascii="Calibri" w:eastAsia="宋体" w:hAnsi="Calibri" w:cs="宋体"/>
      <w:kern w:val="0"/>
      <w:szCs w:val="21"/>
    </w:rPr>
  </w:style>
  <w:style w:type="paragraph" w:customStyle="1" w:styleId="25">
    <w:name w:val="列出段落2"/>
    <w:basedOn w:val="a"/>
    <w:uiPriority w:val="34"/>
    <w:qFormat/>
    <w:rsid w:val="00C848B8"/>
    <w:pPr>
      <w:ind w:firstLineChars="200" w:firstLine="420"/>
    </w:pPr>
    <w:rPr>
      <w:rFonts w:ascii="Calibri" w:eastAsia="宋体" w:hAnsi="Calibri" w:cs="Times New Roman"/>
    </w:rPr>
  </w:style>
  <w:style w:type="paragraph" w:customStyle="1" w:styleId="flType">
    <w:name w:val="flType"/>
    <w:basedOn w:val="a"/>
    <w:qFormat/>
    <w:rsid w:val="00C848B8"/>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C848B8"/>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C848B8"/>
    <w:rPr>
      <w:rFonts w:ascii="Calibri" w:eastAsia="Times New Roman" w:hAnsi="Calibri"/>
      <w:sz w:val="22"/>
      <w:lang w:eastAsia="en-US" w:bidi="en-US"/>
    </w:rPr>
  </w:style>
  <w:style w:type="paragraph" w:customStyle="1" w:styleId="1a">
    <w:name w:val="无间隔1"/>
    <w:link w:val="Charf3"/>
    <w:qFormat/>
    <w:rsid w:val="00C848B8"/>
    <w:rPr>
      <w:rFonts w:ascii="Calibri" w:eastAsia="Times New Roman" w:hAnsi="Calibri"/>
      <w:sz w:val="22"/>
      <w:lang w:eastAsia="en-US" w:bidi="en-US"/>
    </w:rPr>
  </w:style>
  <w:style w:type="paragraph" w:customStyle="1" w:styleId="1b">
    <w:name w:val="引用1"/>
    <w:basedOn w:val="a"/>
    <w:next w:val="a"/>
    <w:link w:val="Char14"/>
    <w:qFormat/>
    <w:rsid w:val="00C848B8"/>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link w:val="1b"/>
    <w:locked/>
    <w:rsid w:val="00C848B8"/>
    <w:rPr>
      <w:rFonts w:ascii="Calibri" w:eastAsia="宋体" w:hAnsi="Calibri" w:cs="Times New Roman"/>
      <w:i/>
      <w:iCs/>
      <w:color w:val="000000"/>
      <w:kern w:val="0"/>
      <w:sz w:val="22"/>
      <w:lang w:eastAsia="en-US" w:bidi="en-US"/>
    </w:rPr>
  </w:style>
  <w:style w:type="character" w:customStyle="1" w:styleId="Charf4">
    <w:name w:val="引用 Char"/>
    <w:rsid w:val="00C848B8"/>
    <w:rPr>
      <w:i/>
      <w:iCs/>
      <w:color w:val="000000"/>
      <w:kern w:val="2"/>
      <w:sz w:val="21"/>
    </w:rPr>
  </w:style>
  <w:style w:type="paragraph" w:customStyle="1" w:styleId="1c">
    <w:name w:val="明显引用1"/>
    <w:basedOn w:val="a"/>
    <w:next w:val="a"/>
    <w:link w:val="Char15"/>
    <w:qFormat/>
    <w:rsid w:val="00C848B8"/>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link w:val="1c"/>
    <w:locked/>
    <w:rsid w:val="00C848B8"/>
    <w:rPr>
      <w:rFonts w:ascii="Calibri" w:eastAsia="宋体" w:hAnsi="Calibri" w:cs="Times New Roman"/>
      <w:b/>
      <w:bCs/>
      <w:i/>
      <w:iCs/>
      <w:color w:val="4F81BD"/>
      <w:kern w:val="0"/>
      <w:sz w:val="22"/>
      <w:lang w:eastAsia="en-US" w:bidi="en-US"/>
    </w:rPr>
  </w:style>
  <w:style w:type="character" w:customStyle="1" w:styleId="Charf5">
    <w:name w:val="明显引用 Char"/>
    <w:rsid w:val="00C848B8"/>
    <w:rPr>
      <w:b/>
      <w:bCs/>
      <w:i/>
      <w:iCs/>
      <w:color w:val="4F81BD"/>
      <w:kern w:val="2"/>
      <w:sz w:val="21"/>
    </w:rPr>
  </w:style>
  <w:style w:type="character" w:customStyle="1" w:styleId="CharChar9">
    <w:name w:val="+正文 Char Char"/>
    <w:link w:val="CharCharChar0"/>
    <w:locked/>
    <w:rsid w:val="00C848B8"/>
    <w:rPr>
      <w:rFonts w:ascii="楷体_GB2312" w:eastAsia="楷体_GB2312"/>
      <w:sz w:val="24"/>
    </w:rPr>
  </w:style>
  <w:style w:type="paragraph" w:customStyle="1" w:styleId="CharCharChar0">
    <w:name w:val="+正文 Char Char Char"/>
    <w:basedOn w:val="a"/>
    <w:link w:val="CharChar9"/>
    <w:qFormat/>
    <w:rsid w:val="00C848B8"/>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C848B8"/>
    <w:rPr>
      <w:rFonts w:ascii="宋体" w:hAnsi="宋体"/>
      <w:sz w:val="24"/>
    </w:rPr>
  </w:style>
  <w:style w:type="paragraph" w:customStyle="1" w:styleId="CharChar2Char">
    <w:name w:val="+正文 Char Char2 Char"/>
    <w:basedOn w:val="a"/>
    <w:link w:val="CharChar2CharCharChar"/>
    <w:qFormat/>
    <w:rsid w:val="00C848B8"/>
    <w:pPr>
      <w:spacing w:line="360" w:lineRule="auto"/>
      <w:ind w:firstLineChars="200" w:firstLine="200"/>
    </w:pPr>
    <w:rPr>
      <w:rFonts w:ascii="宋体" w:hAnsi="宋体"/>
      <w:sz w:val="24"/>
    </w:rPr>
  </w:style>
  <w:style w:type="character" w:customStyle="1" w:styleId="CharChar5CharCharChar">
    <w:name w:val="+正文 Char Char5 Char Char Char"/>
    <w:link w:val="CharChar5Char"/>
    <w:locked/>
    <w:rsid w:val="00C848B8"/>
    <w:rPr>
      <w:rFonts w:ascii="宋体" w:hAnsi="宋体"/>
      <w:sz w:val="24"/>
    </w:rPr>
  </w:style>
  <w:style w:type="paragraph" w:customStyle="1" w:styleId="CharChar5Char">
    <w:name w:val="+正文 Char Char5 Char"/>
    <w:basedOn w:val="a"/>
    <w:link w:val="CharChar5CharCharChar"/>
    <w:qFormat/>
    <w:rsid w:val="00C848B8"/>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locked/>
    <w:rsid w:val="00C848B8"/>
    <w:rPr>
      <w:rFonts w:ascii="宋体" w:hAnsi="宋体"/>
      <w:sz w:val="24"/>
    </w:rPr>
  </w:style>
  <w:style w:type="paragraph" w:customStyle="1" w:styleId="CharChar3CharChar">
    <w:name w:val="+正文 Char Char3 Char Char"/>
    <w:basedOn w:val="a"/>
    <w:link w:val="CharChar3CharCharCharChar"/>
    <w:qFormat/>
    <w:rsid w:val="00C848B8"/>
    <w:pPr>
      <w:spacing w:line="360" w:lineRule="auto"/>
      <w:ind w:firstLineChars="200" w:firstLine="200"/>
    </w:pPr>
    <w:rPr>
      <w:rFonts w:ascii="宋体" w:hAnsi="宋体"/>
      <w:sz w:val="24"/>
    </w:rPr>
  </w:style>
  <w:style w:type="character" w:customStyle="1" w:styleId="1CharCharCharCharChar">
    <w:name w:val="+列表1 Char Char Char Char Char"/>
    <w:link w:val="1CharCharChar"/>
    <w:locked/>
    <w:rsid w:val="00C848B8"/>
    <w:rPr>
      <w:rFonts w:ascii="宋体" w:hAnsi="宋体"/>
    </w:rPr>
  </w:style>
  <w:style w:type="paragraph" w:customStyle="1" w:styleId="1CharCharChar">
    <w:name w:val="+列表1 Char Char Char"/>
    <w:basedOn w:val="a"/>
    <w:link w:val="1CharCharCharCharChar"/>
    <w:qFormat/>
    <w:rsid w:val="00C848B8"/>
    <w:pPr>
      <w:jc w:val="center"/>
    </w:pPr>
    <w:rPr>
      <w:rFonts w:ascii="宋体" w:hAnsi="宋体"/>
    </w:rPr>
  </w:style>
  <w:style w:type="character" w:customStyle="1" w:styleId="Char2CharChar">
    <w:name w:val="+正文 Char2 Char Char"/>
    <w:link w:val="Char20"/>
    <w:locked/>
    <w:rsid w:val="00C848B8"/>
    <w:rPr>
      <w:rFonts w:ascii="宋体" w:hAnsi="宋体"/>
      <w:sz w:val="24"/>
    </w:rPr>
  </w:style>
  <w:style w:type="paragraph" w:customStyle="1" w:styleId="Char20">
    <w:name w:val="+正文 Char2"/>
    <w:basedOn w:val="a"/>
    <w:link w:val="Char2CharChar"/>
    <w:qFormat/>
    <w:rsid w:val="00C848B8"/>
    <w:pPr>
      <w:spacing w:line="360" w:lineRule="auto"/>
      <w:ind w:firstLineChars="200" w:firstLine="200"/>
    </w:pPr>
    <w:rPr>
      <w:rFonts w:ascii="宋体" w:hAnsi="宋体"/>
      <w:sz w:val="24"/>
    </w:rPr>
  </w:style>
  <w:style w:type="character" w:customStyle="1" w:styleId="CharChara">
    <w:name w:val="表文字 Char Char"/>
    <w:link w:val="aff9"/>
    <w:locked/>
    <w:rsid w:val="00C848B8"/>
    <w:rPr>
      <w:rFonts w:ascii="楷体_GB2312" w:eastAsia="楷体_GB2312" w:hAnsi="宋体"/>
      <w:spacing w:val="-8"/>
      <w:sz w:val="24"/>
      <w:lang w:val="zh-CN"/>
    </w:rPr>
  </w:style>
  <w:style w:type="paragraph" w:customStyle="1" w:styleId="aff9">
    <w:name w:val="表文字"/>
    <w:basedOn w:val="a"/>
    <w:link w:val="CharChara"/>
    <w:qFormat/>
    <w:rsid w:val="00C848B8"/>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locked/>
    <w:rsid w:val="00C848B8"/>
    <w:rPr>
      <w:rFonts w:ascii="宋体" w:hAnsi="宋体"/>
      <w:sz w:val="24"/>
    </w:rPr>
  </w:style>
  <w:style w:type="paragraph" w:customStyle="1" w:styleId="affa">
    <w:name w:val="+正文"/>
    <w:basedOn w:val="a"/>
    <w:link w:val="Char41"/>
    <w:qFormat/>
    <w:rsid w:val="00C848B8"/>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C848B8"/>
    <w:rPr>
      <w:rFonts w:ascii="宋体" w:hAnsi="宋体"/>
      <w:sz w:val="24"/>
    </w:rPr>
  </w:style>
  <w:style w:type="paragraph" w:customStyle="1" w:styleId="Char5CharCharChar">
    <w:name w:val="+正文 Char5 Char Char Char"/>
    <w:basedOn w:val="a"/>
    <w:link w:val="Char5CharCharCharCharChar"/>
    <w:qFormat/>
    <w:rsid w:val="00C848B8"/>
    <w:pPr>
      <w:spacing w:line="360" w:lineRule="auto"/>
      <w:ind w:firstLineChars="200" w:firstLine="200"/>
    </w:pPr>
    <w:rPr>
      <w:rFonts w:ascii="宋体" w:hAnsi="宋体"/>
      <w:sz w:val="24"/>
    </w:rPr>
  </w:style>
  <w:style w:type="paragraph" w:customStyle="1" w:styleId="1Char0">
    <w:name w:val="+1. Char"/>
    <w:basedOn w:val="a"/>
    <w:link w:val="1CharCharChar0"/>
    <w:rsid w:val="00C848B8"/>
    <w:rPr>
      <w:rFonts w:ascii="Times New Roman" w:eastAsia="宋体" w:hAnsi="Times New Roman" w:cs="Times New Roman"/>
      <w:szCs w:val="20"/>
    </w:rPr>
  </w:style>
  <w:style w:type="character" w:customStyle="1" w:styleId="1CharCharChar0">
    <w:name w:val="+1. Char Char Char"/>
    <w:link w:val="1Char0"/>
    <w:locked/>
    <w:rsid w:val="00C848B8"/>
    <w:rPr>
      <w:rFonts w:ascii="Times New Roman" w:eastAsia="宋体" w:hAnsi="Times New Roman" w:cs="Times New Roman"/>
      <w:szCs w:val="20"/>
    </w:rPr>
  </w:style>
  <w:style w:type="paragraph" w:styleId="affb">
    <w:name w:val="List Paragraph"/>
    <w:basedOn w:val="a"/>
    <w:uiPriority w:val="34"/>
    <w:qFormat/>
    <w:rsid w:val="00C848B8"/>
    <w:pPr>
      <w:ind w:firstLineChars="200" w:firstLine="420"/>
    </w:pPr>
    <w:rPr>
      <w:rFonts w:ascii="Times New Roman" w:eastAsia="宋体" w:hAnsi="Times New Roman" w:cs="Times New Roman"/>
      <w:szCs w:val="20"/>
    </w:rPr>
  </w:style>
  <w:style w:type="paragraph" w:customStyle="1" w:styleId="Char21">
    <w:name w:val="Char2"/>
    <w:basedOn w:val="a"/>
    <w:rsid w:val="00C848B8"/>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C848B8"/>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C848B8"/>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rsid w:val="00C848B8"/>
    <w:rPr>
      <w:rFonts w:ascii="黑体" w:eastAsia="宋体" w:hAnsi="宋体" w:cs="Times New Roman"/>
      <w:szCs w:val="20"/>
    </w:rPr>
  </w:style>
  <w:style w:type="character" w:customStyle="1" w:styleId="Charf6">
    <w:name w:val="标准款样式 Char"/>
    <w:link w:val="affc"/>
    <w:rsid w:val="00C848B8"/>
    <w:rPr>
      <w:rFonts w:ascii="黑体" w:eastAsia="宋体" w:hAnsi="宋体" w:cs="Times New Roman"/>
      <w:szCs w:val="20"/>
    </w:rPr>
  </w:style>
  <w:style w:type="paragraph" w:customStyle="1" w:styleId="affd">
    <w:name w:val="标准次分项"/>
    <w:basedOn w:val="a"/>
    <w:rsid w:val="00C848B8"/>
    <w:pPr>
      <w:jc w:val="left"/>
    </w:pPr>
    <w:rPr>
      <w:rFonts w:ascii="宋体" w:eastAsia="宋体" w:hAnsi="宋体" w:cs="Times New Roman"/>
      <w:szCs w:val="21"/>
    </w:rPr>
  </w:style>
  <w:style w:type="paragraph" w:customStyle="1" w:styleId="affe">
    <w:name w:val="段"/>
    <w:link w:val="Charf7"/>
    <w:rsid w:val="00C848B8"/>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C848B8"/>
    <w:rPr>
      <w:rFonts w:ascii="宋体" w:eastAsia="宋体" w:hAnsi="Times New Roman" w:cs="Times New Roman"/>
      <w:kern w:val="0"/>
      <w:szCs w:val="20"/>
    </w:rPr>
  </w:style>
  <w:style w:type="character" w:customStyle="1" w:styleId="Char16">
    <w:name w:val="称呼 Char1"/>
    <w:uiPriority w:val="99"/>
    <w:semiHidden/>
    <w:rsid w:val="00C848B8"/>
  </w:style>
  <w:style w:type="character" w:customStyle="1" w:styleId="Char17">
    <w:name w:val="正文文本 Char1"/>
    <w:uiPriority w:val="99"/>
    <w:semiHidden/>
    <w:rsid w:val="00C848B8"/>
  </w:style>
  <w:style w:type="character" w:customStyle="1" w:styleId="Char18">
    <w:name w:val="正文首行缩进 Char1"/>
    <w:uiPriority w:val="99"/>
    <w:semiHidden/>
    <w:rsid w:val="00C848B8"/>
  </w:style>
  <w:style w:type="character" w:customStyle="1" w:styleId="Char19">
    <w:name w:val="批注文字 Char1"/>
    <w:uiPriority w:val="99"/>
    <w:semiHidden/>
    <w:rsid w:val="00C848B8"/>
  </w:style>
  <w:style w:type="character" w:customStyle="1" w:styleId="3Char10">
    <w:name w:val="正文文本 3 Char1"/>
    <w:uiPriority w:val="99"/>
    <w:semiHidden/>
    <w:rsid w:val="00C848B8"/>
    <w:rPr>
      <w:sz w:val="16"/>
      <w:szCs w:val="16"/>
    </w:rPr>
  </w:style>
  <w:style w:type="character" w:customStyle="1" w:styleId="Char1a">
    <w:name w:val="批注主题 Char1"/>
    <w:uiPriority w:val="99"/>
    <w:semiHidden/>
    <w:rsid w:val="00C848B8"/>
    <w:rPr>
      <w:b/>
      <w:bCs/>
    </w:rPr>
  </w:style>
  <w:style w:type="character" w:customStyle="1" w:styleId="Char1b">
    <w:name w:val="注释标题 Char1"/>
    <w:uiPriority w:val="99"/>
    <w:semiHidden/>
    <w:qFormat/>
    <w:rsid w:val="00C848B8"/>
  </w:style>
  <w:style w:type="character" w:customStyle="1" w:styleId="Char1c">
    <w:name w:val="副标题 Char1"/>
    <w:uiPriority w:val="11"/>
    <w:rsid w:val="00C848B8"/>
    <w:rPr>
      <w:rFonts w:ascii="Cambria" w:eastAsia="宋体" w:hAnsi="Cambria" w:cs="Times New Roman"/>
      <w:b/>
      <w:bCs/>
      <w:kern w:val="28"/>
      <w:sz w:val="32"/>
      <w:szCs w:val="32"/>
    </w:rPr>
  </w:style>
  <w:style w:type="character" w:customStyle="1" w:styleId="Char1d">
    <w:name w:val="页脚 Char1"/>
    <w:uiPriority w:val="99"/>
    <w:semiHidden/>
    <w:rsid w:val="00C848B8"/>
    <w:rPr>
      <w:sz w:val="18"/>
      <w:szCs w:val="18"/>
    </w:rPr>
  </w:style>
  <w:style w:type="character" w:customStyle="1" w:styleId="Char1e">
    <w:name w:val="日期 Char1"/>
    <w:uiPriority w:val="99"/>
    <w:semiHidden/>
    <w:rsid w:val="00C848B8"/>
  </w:style>
  <w:style w:type="character" w:customStyle="1" w:styleId="Char1f">
    <w:name w:val="页眉 Char1"/>
    <w:uiPriority w:val="99"/>
    <w:semiHidden/>
    <w:rsid w:val="00C848B8"/>
    <w:rPr>
      <w:sz w:val="18"/>
      <w:szCs w:val="18"/>
    </w:rPr>
  </w:style>
  <w:style w:type="character" w:customStyle="1" w:styleId="Char1f0">
    <w:name w:val="标题 Char1"/>
    <w:uiPriority w:val="10"/>
    <w:rsid w:val="00C848B8"/>
    <w:rPr>
      <w:rFonts w:ascii="Cambria" w:eastAsia="宋体" w:hAnsi="Cambria" w:cs="Times New Roman"/>
      <w:b/>
      <w:bCs/>
      <w:sz w:val="32"/>
      <w:szCs w:val="32"/>
    </w:rPr>
  </w:style>
  <w:style w:type="paragraph" w:customStyle="1" w:styleId="-11">
    <w:name w:val="彩色列表 - 着色 11"/>
    <w:basedOn w:val="a"/>
    <w:uiPriority w:val="34"/>
    <w:qFormat/>
    <w:rsid w:val="00C848B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C848B8"/>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rsid w:val="00C848B8"/>
  </w:style>
  <w:style w:type="character" w:customStyle="1" w:styleId="afff">
    <w:name w:val="批注文字 字符"/>
    <w:uiPriority w:val="99"/>
    <w:qFormat/>
    <w:rsid w:val="00C848B8"/>
  </w:style>
  <w:style w:type="paragraph" w:styleId="afff0">
    <w:name w:val="Revision"/>
    <w:uiPriority w:val="99"/>
    <w:unhideWhenUsed/>
    <w:rsid w:val="00C848B8"/>
    <w:rPr>
      <w:rFonts w:ascii="Times New Roman" w:eastAsia="宋体" w:hAnsi="Times New Roman" w:cs="Times New Roman"/>
      <w:szCs w:val="20"/>
    </w:rPr>
  </w:style>
  <w:style w:type="table" w:customStyle="1" w:styleId="TableNormal">
    <w:name w:val="Table Normal"/>
    <w:uiPriority w:val="2"/>
    <w:unhideWhenUsed/>
    <w:qFormat/>
    <w:rsid w:val="00C848B8"/>
    <w:pPr>
      <w:widowControl w:val="0"/>
      <w:autoSpaceDE w:val="0"/>
      <w:autoSpaceDN w:val="0"/>
    </w:pPr>
    <w:rPr>
      <w:rFonts w:ascii="Times New Roman" w:eastAsia="宋体" w:hAnsi="Times New Roman" w:cs="Times New Roman"/>
      <w:kern w:val="0"/>
      <w:sz w:val="20"/>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8552</Words>
  <Characters>8896</Characters>
  <Application>Microsoft Office Word</Application>
  <DocSecurity>0</DocSecurity>
  <Lines>404</Lines>
  <Paragraphs>425</Paragraphs>
  <ScaleCrop>false</ScaleCrop>
  <Company>Microsoft</Company>
  <LinksUpToDate>false</LinksUpToDate>
  <CharactersWithSpaces>17023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2026-05-28T07:02:00Z</dcterms:created>
  <dcterms:modified xsi:type="dcterms:W3CDTF">2026-05-28T07:02:00Z</dcterms:modified>
</cp:coreProperties>
</file>