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3E1" w:rsidRPr="003903E1" w:rsidRDefault="003903E1" w:rsidP="003903E1">
      <w:pPr>
        <w:adjustRightInd w:val="0"/>
        <w:snapToGrid w:val="0"/>
        <w:spacing w:line="360" w:lineRule="auto"/>
        <w:jc w:val="center"/>
        <w:outlineLvl w:val="1"/>
        <w:rPr>
          <w:rFonts w:ascii="Times New Roman" w:eastAsia="黑体" w:hAnsi="Times New Roman" w:cs="Times New Roman"/>
          <w:b/>
          <w:sz w:val="30"/>
          <w:szCs w:val="30"/>
        </w:rPr>
      </w:pPr>
      <w:bookmarkStart w:id="0" w:name="_Toc234247664"/>
      <w:r w:rsidRPr="003903E1">
        <w:rPr>
          <w:rFonts w:ascii="Times New Roman" w:eastAsia="黑体" w:hAnsi="Times New Roman" w:cs="Times New Roman"/>
          <w:b/>
          <w:sz w:val="30"/>
          <w:szCs w:val="30"/>
        </w:rPr>
        <w:t>一、说明</w:t>
      </w:r>
      <w:bookmarkEnd w:id="0"/>
    </w:p>
    <w:p w:rsidR="003903E1" w:rsidRPr="003903E1" w:rsidRDefault="003903E1" w:rsidP="003903E1">
      <w:pPr>
        <w:adjustRightInd w:val="0"/>
        <w:snapToGrid w:val="0"/>
        <w:spacing w:line="300" w:lineRule="auto"/>
        <w:ind w:firstLineChars="215" w:firstLine="475"/>
        <w:jc w:val="left"/>
        <w:outlineLvl w:val="2"/>
        <w:rPr>
          <w:rFonts w:ascii="Times New Roman" w:eastAsia="宋体" w:hAnsi="Times New Roman" w:cs="Times New Roman"/>
          <w:b/>
          <w:sz w:val="22"/>
        </w:rPr>
      </w:pPr>
      <w:bookmarkStart w:id="1" w:name="_Toc234247665"/>
      <w:r w:rsidRPr="003903E1">
        <w:rPr>
          <w:rFonts w:ascii="Times New Roman" w:eastAsia="宋体" w:hAnsi="Times New Roman" w:cs="Times New Roman"/>
          <w:b/>
          <w:sz w:val="22"/>
        </w:rPr>
        <w:t xml:space="preserve">1 </w:t>
      </w:r>
      <w:r w:rsidRPr="003903E1">
        <w:rPr>
          <w:rFonts w:ascii="Times New Roman" w:eastAsia="宋体" w:hAnsi="Times New Roman" w:cs="Times New Roman"/>
          <w:b/>
          <w:sz w:val="22"/>
        </w:rPr>
        <w:t>总则</w:t>
      </w:r>
      <w:bookmarkEnd w:id="1"/>
    </w:p>
    <w:p w:rsidR="003903E1" w:rsidRPr="003903E1" w:rsidRDefault="003903E1" w:rsidP="003903E1">
      <w:pPr>
        <w:adjustRightInd w:val="0"/>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rPr>
        <w:t xml:space="preserve">1.1 </w:t>
      </w:r>
      <w:r w:rsidRPr="003903E1">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3903E1" w:rsidRPr="003903E1" w:rsidRDefault="003903E1" w:rsidP="003903E1">
      <w:pPr>
        <w:adjustRightInd w:val="0"/>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rPr>
        <w:t xml:space="preserve">1.2 </w:t>
      </w:r>
      <w:r w:rsidRPr="003903E1">
        <w:rPr>
          <w:rFonts w:ascii="Times New Roman" w:eastAsia="宋体" w:hAnsi="Times New Roman" w:cs="Times New Roman"/>
          <w:sz w:val="22"/>
        </w:rPr>
        <w:t>投标人对所提供的服务应当享有合法的所有权，没有侵犯任何第三方的知识产权、技术秘密等权利，而且不存在任何抵押、留置、查封等产权瑕疵。</w:t>
      </w:r>
      <w:r w:rsidRPr="003903E1">
        <w:rPr>
          <w:rFonts w:ascii="Times New Roman" w:eastAsia="宋体" w:hAnsi="Times New Roman" w:cs="Times New Roman"/>
          <w:sz w:val="22"/>
        </w:rPr>
        <w:t xml:space="preserve"> </w:t>
      </w:r>
    </w:p>
    <w:p w:rsidR="003903E1" w:rsidRPr="003903E1" w:rsidRDefault="003903E1" w:rsidP="003903E1">
      <w:pPr>
        <w:adjustRightInd w:val="0"/>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rPr>
        <w:t xml:space="preserve">1.3 </w:t>
      </w:r>
      <w:r w:rsidRPr="003903E1">
        <w:rPr>
          <w:rFonts w:ascii="Times New Roman" w:eastAsia="宋体" w:hAnsi="Times New Roman" w:cs="Times New Roman"/>
          <w:sz w:val="22"/>
        </w:rPr>
        <w:t>投标人提供的服务应当符合招标文件的要求，并且其质量完全符合国家标准、行业标准或地方标准。</w:t>
      </w:r>
    </w:p>
    <w:p w:rsidR="003903E1" w:rsidRPr="003903E1" w:rsidRDefault="003903E1" w:rsidP="003903E1">
      <w:pPr>
        <w:adjustRightInd w:val="0"/>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rPr>
        <w:t xml:space="preserve">1.4 </w:t>
      </w:r>
      <w:r w:rsidRPr="003903E1">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3903E1" w:rsidRPr="003903E1" w:rsidRDefault="003903E1" w:rsidP="003903E1">
      <w:pPr>
        <w:adjustRightInd w:val="0"/>
        <w:snapToGrid w:val="0"/>
        <w:spacing w:line="300" w:lineRule="auto"/>
        <w:ind w:firstLineChars="200" w:firstLine="440"/>
        <w:rPr>
          <w:rFonts w:ascii="Times New Roman" w:eastAsia="宋体" w:hAnsi="Times New Roman" w:cs="Times New Roman"/>
          <w:sz w:val="22"/>
          <w:szCs w:val="20"/>
        </w:rPr>
      </w:pPr>
      <w:r w:rsidRPr="003903E1">
        <w:rPr>
          <w:rFonts w:ascii="Times New Roman" w:eastAsia="宋体" w:hAnsi="Times New Roman" w:cs="Times New Roman"/>
          <w:sz w:val="22"/>
        </w:rPr>
        <w:t>1.5</w:t>
      </w:r>
      <w:r w:rsidRPr="003903E1">
        <w:rPr>
          <w:rFonts w:ascii="Times New Roman" w:eastAsia="宋体" w:hAnsi="Times New Roman" w:cs="Times New Roman" w:hint="eastAsia"/>
          <w:sz w:val="22"/>
          <w:szCs w:val="20"/>
        </w:rPr>
        <w:t>投标人认为招标文件（包括招标补充文件）存在排他性或歧视性条款，自收到招标文件之日或者招标文件公告期限</w:t>
      </w:r>
      <w:r w:rsidRPr="003903E1">
        <w:rPr>
          <w:rFonts w:ascii="Times New Roman" w:eastAsia="宋体" w:hAnsi="Times New Roman" w:cs="Times New Roman" w:hint="eastAsia"/>
          <w:sz w:val="22"/>
        </w:rPr>
        <w:t>届满之日起</w:t>
      </w:r>
      <w:r w:rsidRPr="003903E1">
        <w:rPr>
          <w:rFonts w:ascii="Times New Roman" w:eastAsia="宋体" w:hAnsi="Times New Roman" w:cs="Times New Roman"/>
          <w:sz w:val="22"/>
        </w:rPr>
        <w:t>10</w:t>
      </w:r>
      <w:r w:rsidRPr="003903E1">
        <w:rPr>
          <w:rFonts w:ascii="Times New Roman" w:eastAsia="宋体" w:hAnsi="Times New Roman" w:cs="Times New Roman"/>
          <w:sz w:val="22"/>
        </w:rPr>
        <w:t>日内</w:t>
      </w:r>
      <w:r w:rsidRPr="003903E1">
        <w:rPr>
          <w:rFonts w:ascii="Times New Roman" w:eastAsia="宋体" w:hAnsi="Times New Roman" w:cs="Times New Roman" w:hint="eastAsia"/>
          <w:sz w:val="22"/>
        </w:rPr>
        <w:t>，以书面形式提出，并</w:t>
      </w:r>
      <w:r w:rsidRPr="003903E1">
        <w:rPr>
          <w:rFonts w:ascii="Times New Roman" w:eastAsia="宋体" w:hAnsi="Times New Roman" w:cs="Times New Roman" w:hint="eastAsia"/>
          <w:sz w:val="22"/>
          <w:szCs w:val="20"/>
        </w:rPr>
        <w:t>附相关证据。</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b/>
          <w:bCs/>
          <w:sz w:val="22"/>
          <w:szCs w:val="20"/>
        </w:rPr>
      </w:pPr>
      <w:r w:rsidRPr="003903E1">
        <w:rPr>
          <w:rFonts w:ascii="宋体" w:eastAsia="宋体" w:hAnsi="宋体" w:cs="宋体" w:hint="eastAsia"/>
          <w:sz w:val="22"/>
          <w:szCs w:val="20"/>
        </w:rPr>
        <w:t>★</w:t>
      </w:r>
      <w:r w:rsidRPr="003903E1">
        <w:rPr>
          <w:rFonts w:ascii="Times New Roman" w:eastAsia="宋体" w:hAnsi="Times New Roman" w:cs="Times New Roman"/>
          <w:sz w:val="22"/>
          <w:szCs w:val="20"/>
        </w:rPr>
        <w:t>1.</w:t>
      </w:r>
      <w:r w:rsidRPr="003903E1">
        <w:rPr>
          <w:rFonts w:ascii="Times New Roman" w:eastAsia="宋体" w:hAnsi="Times New Roman" w:cs="Times New Roman" w:hint="eastAsia"/>
          <w:sz w:val="22"/>
          <w:szCs w:val="20"/>
        </w:rPr>
        <w:t>6</w:t>
      </w:r>
      <w:r w:rsidRPr="003903E1">
        <w:rPr>
          <w:rFonts w:ascii="Times New Roman" w:eastAsia="宋体" w:hAnsi="Times New Roman" w:cs="Times New Roman" w:hint="eastAsia"/>
          <w:sz w:val="22"/>
          <w:szCs w:val="20"/>
        </w:rPr>
        <w:t>投标人提供的服务必须符合国家强制性标准。</w:t>
      </w:r>
    </w:p>
    <w:p w:rsidR="003903E1" w:rsidRPr="003903E1" w:rsidRDefault="003903E1" w:rsidP="003903E1">
      <w:pPr>
        <w:spacing w:line="300" w:lineRule="auto"/>
        <w:rPr>
          <w:rFonts w:ascii="Times New Roman" w:eastAsia="宋体" w:hAnsi="Times New Roman" w:cs="Times New Roman"/>
          <w:b/>
          <w:bCs/>
          <w:sz w:val="22"/>
        </w:rPr>
      </w:pPr>
    </w:p>
    <w:p w:rsidR="003903E1" w:rsidRPr="003903E1" w:rsidRDefault="003903E1" w:rsidP="003903E1">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2" w:name="_Toc463690192"/>
      <w:bookmarkStart w:id="3" w:name="_Toc460922279"/>
      <w:bookmarkStart w:id="4" w:name="_Toc447895535"/>
      <w:bookmarkStart w:id="5" w:name="_Toc47261680"/>
      <w:bookmarkStart w:id="6" w:name="_Toc67110068"/>
      <w:bookmarkStart w:id="7" w:name="_Toc68590754"/>
      <w:bookmarkStart w:id="8" w:name="_Toc68590756"/>
      <w:bookmarkStart w:id="9" w:name="_Toc47418928"/>
      <w:bookmarkStart w:id="10" w:name="_Toc47416185"/>
      <w:bookmarkStart w:id="11" w:name="_Toc47415931"/>
      <w:bookmarkStart w:id="12" w:name="_Toc47418245"/>
      <w:bookmarkStart w:id="13" w:name="_Toc67110498"/>
      <w:bookmarkStart w:id="14" w:name="_Toc47261875"/>
      <w:bookmarkStart w:id="15" w:name="_Toc68072828"/>
      <w:bookmarkStart w:id="16" w:name="_Toc49019226"/>
      <w:bookmarkStart w:id="17" w:name="_Toc49019224"/>
      <w:bookmarkStart w:id="18" w:name="_Toc47418721"/>
      <w:bookmarkStart w:id="19" w:name="_Toc47262059"/>
      <w:bookmarkStart w:id="20" w:name="_Toc48995841"/>
      <w:bookmarkStart w:id="21" w:name="_Toc67110070"/>
      <w:bookmarkStart w:id="22" w:name="_Toc413614157"/>
      <w:bookmarkStart w:id="23" w:name="_Toc49019487"/>
      <w:bookmarkStart w:id="24" w:name="_Toc68072830"/>
      <w:bookmarkStart w:id="25" w:name="_Toc49019485"/>
      <w:bookmarkStart w:id="26" w:name="_Toc67110500"/>
      <w:bookmarkStart w:id="27" w:name="_Toc48791225"/>
      <w:bookmarkStart w:id="28" w:name="_Toc413614158"/>
      <w:bookmarkStart w:id="29" w:name="_Toc234247666"/>
      <w:r w:rsidRPr="003903E1">
        <w:rPr>
          <w:rFonts w:ascii="Times New Roman" w:eastAsia="黑体" w:hAnsi="Times New Roman" w:cs="Times New Roman"/>
          <w:b/>
          <w:sz w:val="30"/>
          <w:szCs w:val="30"/>
        </w:rPr>
        <w:t>二、项目概况</w:t>
      </w:r>
      <w:bookmarkEnd w:id="29"/>
    </w:p>
    <w:p w:rsidR="003903E1" w:rsidRPr="003903E1" w:rsidRDefault="003903E1" w:rsidP="003903E1">
      <w:pPr>
        <w:spacing w:line="300" w:lineRule="auto"/>
        <w:rPr>
          <w:rFonts w:ascii="Times New Roman" w:eastAsia="宋体" w:hAnsi="Times New Roman" w:cs="Times New Roman"/>
          <w:b/>
          <w:bCs/>
          <w:sz w:val="22"/>
        </w:rPr>
      </w:pPr>
      <w:bookmarkStart w:id="30" w:name="_Toc460922281"/>
      <w:bookmarkStart w:id="31" w:name="_Toc463690194"/>
      <w:bookmarkEnd w:id="2"/>
      <w:bookmarkEnd w:id="3"/>
    </w:p>
    <w:p w:rsidR="003903E1" w:rsidRPr="003903E1" w:rsidRDefault="003903E1" w:rsidP="003903E1">
      <w:pPr>
        <w:snapToGrid w:val="0"/>
        <w:spacing w:line="300" w:lineRule="auto"/>
        <w:ind w:firstLineChars="196" w:firstLine="433"/>
        <w:outlineLvl w:val="2"/>
        <w:rPr>
          <w:rFonts w:ascii="Times New Roman" w:eastAsia="宋体" w:hAnsi="Times New Roman" w:cs="Times New Roman"/>
          <w:b/>
          <w:bCs/>
          <w:sz w:val="22"/>
        </w:rPr>
      </w:pPr>
      <w:bookmarkStart w:id="32" w:name="_Toc234247667"/>
      <w:r w:rsidRPr="003903E1">
        <w:rPr>
          <w:rFonts w:ascii="Times New Roman" w:eastAsia="宋体" w:hAnsi="Times New Roman" w:cs="Times New Roman"/>
          <w:b/>
          <w:bCs/>
          <w:sz w:val="22"/>
        </w:rPr>
        <w:t xml:space="preserve">2 </w:t>
      </w:r>
      <w:r w:rsidRPr="003903E1">
        <w:rPr>
          <w:rFonts w:ascii="Times New Roman" w:eastAsia="宋体" w:hAnsi="Times New Roman" w:cs="Times New Roman"/>
          <w:b/>
          <w:bCs/>
          <w:sz w:val="22"/>
        </w:rPr>
        <w:t>项目名称</w:t>
      </w:r>
      <w:bookmarkEnd w:id="32"/>
    </w:p>
    <w:p w:rsidR="003903E1" w:rsidRPr="003903E1" w:rsidRDefault="003903E1" w:rsidP="003903E1">
      <w:pPr>
        <w:spacing w:line="300" w:lineRule="auto"/>
        <w:ind w:firstLineChars="200" w:firstLine="440"/>
        <w:rPr>
          <w:rFonts w:ascii="Times New Roman" w:eastAsia="宋体" w:hAnsi="Times New Roman" w:cs="Times New Roman"/>
          <w:bCs/>
          <w:sz w:val="22"/>
        </w:rPr>
      </w:pPr>
      <w:r w:rsidRPr="003903E1">
        <w:rPr>
          <w:rFonts w:ascii="Times New Roman" w:eastAsia="宋体" w:hAnsi="Times New Roman" w:cs="Times New Roman"/>
          <w:bCs/>
          <w:sz w:val="22"/>
        </w:rPr>
        <w:t>项目名称：</w:t>
      </w:r>
      <w:r w:rsidRPr="003903E1">
        <w:rPr>
          <w:rFonts w:ascii="Times New Roman" w:eastAsia="宋体" w:hAnsi="Times New Roman" w:cs="Times New Roman" w:hint="eastAsia"/>
          <w:sz w:val="22"/>
        </w:rPr>
        <w:t>2026</w:t>
      </w:r>
      <w:r w:rsidRPr="003903E1">
        <w:rPr>
          <w:rFonts w:ascii="Times New Roman" w:eastAsia="宋体" w:hAnsi="Times New Roman" w:cs="Times New Roman" w:hint="eastAsia"/>
          <w:sz w:val="22"/>
        </w:rPr>
        <w:t>年度新场镇城镇运维处置</w:t>
      </w:r>
    </w:p>
    <w:p w:rsidR="003903E1" w:rsidRPr="003903E1" w:rsidRDefault="003903E1" w:rsidP="003903E1">
      <w:pPr>
        <w:snapToGrid w:val="0"/>
        <w:spacing w:line="300" w:lineRule="auto"/>
        <w:ind w:firstLineChars="196" w:firstLine="433"/>
        <w:outlineLvl w:val="2"/>
        <w:rPr>
          <w:rFonts w:ascii="Times New Roman" w:eastAsia="宋体" w:hAnsi="Times New Roman" w:cs="Times New Roman"/>
          <w:b/>
          <w:bCs/>
          <w:sz w:val="22"/>
        </w:rPr>
      </w:pPr>
      <w:bookmarkStart w:id="33" w:name="_Toc234247668"/>
      <w:r w:rsidRPr="003903E1">
        <w:rPr>
          <w:rFonts w:ascii="Times New Roman" w:eastAsia="宋体" w:hAnsi="Times New Roman" w:cs="Times New Roman"/>
          <w:b/>
          <w:bCs/>
          <w:sz w:val="22"/>
        </w:rPr>
        <w:t xml:space="preserve">3 </w:t>
      </w:r>
      <w:r w:rsidRPr="003903E1">
        <w:rPr>
          <w:rFonts w:ascii="Times New Roman" w:eastAsia="宋体" w:hAnsi="Times New Roman" w:cs="Times New Roman"/>
          <w:b/>
          <w:bCs/>
          <w:sz w:val="22"/>
        </w:rPr>
        <w:t>项目地点</w:t>
      </w:r>
      <w:bookmarkEnd w:id="33"/>
    </w:p>
    <w:p w:rsidR="003903E1" w:rsidRPr="003903E1" w:rsidRDefault="003903E1" w:rsidP="003903E1">
      <w:pPr>
        <w:spacing w:line="300" w:lineRule="auto"/>
        <w:ind w:firstLineChars="200" w:firstLine="440"/>
        <w:rPr>
          <w:rFonts w:ascii="Times New Roman" w:eastAsia="宋体" w:hAnsi="Times New Roman" w:cs="Times New Roman"/>
          <w:bCs/>
          <w:sz w:val="22"/>
        </w:rPr>
      </w:pPr>
      <w:r w:rsidRPr="003903E1">
        <w:rPr>
          <w:rFonts w:ascii="Times New Roman" w:eastAsia="宋体" w:hAnsi="Times New Roman" w:cs="Times New Roman"/>
          <w:bCs/>
          <w:sz w:val="22"/>
        </w:rPr>
        <w:t>项目地点：</w:t>
      </w:r>
      <w:r w:rsidRPr="003903E1">
        <w:rPr>
          <w:rFonts w:ascii="Times New Roman" w:eastAsia="宋体" w:hAnsi="Times New Roman" w:cs="Times New Roman" w:hint="eastAsia"/>
          <w:bCs/>
          <w:sz w:val="22"/>
        </w:rPr>
        <w:t>浦东新区新场镇范围内。</w:t>
      </w:r>
    </w:p>
    <w:p w:rsidR="003903E1" w:rsidRPr="003903E1" w:rsidRDefault="003903E1" w:rsidP="003903E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34" w:name="_Toc234247669"/>
      <w:bookmarkEnd w:id="30"/>
      <w:bookmarkEnd w:id="31"/>
      <w:r w:rsidRPr="003903E1">
        <w:rPr>
          <w:rFonts w:ascii="Times New Roman" w:eastAsia="宋体" w:hAnsi="Times New Roman" w:cs="Times New Roman"/>
          <w:b/>
          <w:sz w:val="22"/>
        </w:rPr>
        <w:t xml:space="preserve">4 </w:t>
      </w:r>
      <w:r w:rsidRPr="003903E1">
        <w:rPr>
          <w:rFonts w:ascii="Times New Roman" w:eastAsia="宋体" w:hAnsi="Times New Roman" w:cs="Times New Roman"/>
          <w:b/>
          <w:sz w:val="22"/>
        </w:rPr>
        <w:t>招标范围与内容</w:t>
      </w:r>
      <w:bookmarkEnd w:id="34"/>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rPr>
        <w:t xml:space="preserve">4.1 </w:t>
      </w:r>
      <w:r w:rsidRPr="003903E1">
        <w:rPr>
          <w:rFonts w:ascii="Times New Roman" w:eastAsia="宋体" w:hAnsi="Times New Roman" w:cs="Times New Roman"/>
          <w:sz w:val="22"/>
        </w:rPr>
        <w:t>项目背景及现状</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hint="eastAsia"/>
          <w:sz w:val="22"/>
        </w:rPr>
        <w:t>根据《关于浦东新区推进街镇城市运行综合管理中心》建设的实施办法（试行），为全面提升城市运行综合管理科学化、精细化和智能化水平，努力让城市更干净、更安全、更有序。同时提高工单处置效率，提升市民满意度，我镇计划将镇管市政类设施托底管理。</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rPr>
        <w:t xml:space="preserve">4.2 </w:t>
      </w:r>
      <w:r w:rsidRPr="003903E1">
        <w:rPr>
          <w:rFonts w:ascii="Times New Roman" w:eastAsia="宋体" w:hAnsi="Times New Roman" w:cs="Times New Roman"/>
          <w:sz w:val="22"/>
        </w:rPr>
        <w:t>项目招标范围及内容</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rPr>
        <w:t>招标</w:t>
      </w:r>
      <w:r w:rsidRPr="003903E1">
        <w:rPr>
          <w:rFonts w:ascii="Times New Roman" w:eastAsia="宋体" w:hAnsi="Times New Roman" w:cs="Times New Roman" w:hint="eastAsia"/>
          <w:sz w:val="22"/>
        </w:rPr>
        <w:t>范围与工作内容包括但不仅限于新场镇镇区、坦直社区、</w:t>
      </w:r>
      <w:r w:rsidRPr="003903E1">
        <w:rPr>
          <w:rFonts w:ascii="Times New Roman" w:eastAsia="宋体" w:hAnsi="Times New Roman" w:cs="Times New Roman" w:hint="eastAsia"/>
          <w:sz w:val="22"/>
        </w:rPr>
        <w:t>16</w:t>
      </w:r>
      <w:r w:rsidRPr="003903E1">
        <w:rPr>
          <w:rFonts w:ascii="Times New Roman" w:eastAsia="宋体" w:hAnsi="Times New Roman" w:cs="Times New Roman" w:hint="eastAsia"/>
          <w:sz w:val="22"/>
        </w:rPr>
        <w:t>号线新场站地铁站周边及工业区范围内镇属设施量的日常巡视、养护、检修、工单处置及防汛防台应急抢险项目。</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rPr>
        <w:t xml:space="preserve">4.3 </w:t>
      </w:r>
      <w:r w:rsidRPr="003903E1">
        <w:rPr>
          <w:rFonts w:ascii="Times New Roman" w:eastAsia="宋体" w:hAnsi="Times New Roman" w:cs="Times New Roman"/>
          <w:sz w:val="22"/>
        </w:rPr>
        <w:t>本项目服务期限</w:t>
      </w:r>
      <w:r w:rsidRPr="003903E1">
        <w:rPr>
          <w:rFonts w:ascii="Times New Roman" w:eastAsia="宋体" w:hAnsi="Times New Roman" w:cs="Times New Roman" w:hint="eastAsia"/>
          <w:sz w:val="22"/>
        </w:rPr>
        <w:t>：自合同签订之日起一年，服务期限暂定起讫日期为</w:t>
      </w:r>
      <w:r w:rsidRPr="003903E1">
        <w:rPr>
          <w:rFonts w:ascii="Times New Roman" w:eastAsia="宋体" w:hAnsi="Times New Roman" w:cs="Times New Roman" w:hint="eastAsia"/>
          <w:sz w:val="22"/>
        </w:rPr>
        <w:t>2026</w:t>
      </w:r>
      <w:r w:rsidRPr="003903E1">
        <w:rPr>
          <w:rFonts w:ascii="Times New Roman" w:eastAsia="宋体" w:hAnsi="Times New Roman" w:cs="Times New Roman" w:hint="eastAsia"/>
          <w:sz w:val="22"/>
        </w:rPr>
        <w:t>年</w:t>
      </w:r>
      <w:r w:rsidRPr="003903E1">
        <w:rPr>
          <w:rFonts w:ascii="Times New Roman" w:eastAsia="宋体" w:hAnsi="Times New Roman" w:cs="Times New Roman" w:hint="eastAsia"/>
          <w:sz w:val="22"/>
        </w:rPr>
        <w:t>8</w:t>
      </w:r>
      <w:r w:rsidRPr="003903E1">
        <w:rPr>
          <w:rFonts w:ascii="Times New Roman" w:eastAsia="宋体" w:hAnsi="Times New Roman" w:cs="Times New Roman" w:hint="eastAsia"/>
          <w:sz w:val="22"/>
        </w:rPr>
        <w:t>月</w:t>
      </w:r>
      <w:r w:rsidRPr="003903E1">
        <w:rPr>
          <w:rFonts w:ascii="Times New Roman" w:eastAsia="宋体" w:hAnsi="Times New Roman" w:cs="Times New Roman" w:hint="eastAsia"/>
          <w:sz w:val="22"/>
        </w:rPr>
        <w:t>19</w:t>
      </w:r>
      <w:r w:rsidRPr="003903E1">
        <w:rPr>
          <w:rFonts w:ascii="Times New Roman" w:eastAsia="宋体" w:hAnsi="Times New Roman" w:cs="Times New Roman" w:hint="eastAsia"/>
          <w:sz w:val="22"/>
        </w:rPr>
        <w:t>日至</w:t>
      </w:r>
      <w:r w:rsidRPr="003903E1">
        <w:rPr>
          <w:rFonts w:ascii="Times New Roman" w:eastAsia="宋体" w:hAnsi="Times New Roman" w:cs="Times New Roman" w:hint="eastAsia"/>
          <w:sz w:val="22"/>
        </w:rPr>
        <w:t>2027</w:t>
      </w:r>
      <w:r w:rsidRPr="003903E1">
        <w:rPr>
          <w:rFonts w:ascii="Times New Roman" w:eastAsia="宋体" w:hAnsi="Times New Roman" w:cs="Times New Roman" w:hint="eastAsia"/>
          <w:sz w:val="22"/>
        </w:rPr>
        <w:t>年</w:t>
      </w:r>
      <w:r w:rsidRPr="003903E1">
        <w:rPr>
          <w:rFonts w:ascii="Times New Roman" w:eastAsia="宋体" w:hAnsi="Times New Roman" w:cs="Times New Roman" w:hint="eastAsia"/>
          <w:sz w:val="22"/>
        </w:rPr>
        <w:t>8</w:t>
      </w:r>
      <w:r w:rsidRPr="003903E1">
        <w:rPr>
          <w:rFonts w:ascii="Times New Roman" w:eastAsia="宋体" w:hAnsi="Times New Roman" w:cs="Times New Roman" w:hint="eastAsia"/>
          <w:sz w:val="22"/>
        </w:rPr>
        <w:t>月</w:t>
      </w:r>
      <w:r w:rsidRPr="003903E1">
        <w:rPr>
          <w:rFonts w:ascii="Times New Roman" w:eastAsia="宋体" w:hAnsi="Times New Roman" w:cs="Times New Roman" w:hint="eastAsia"/>
          <w:sz w:val="22"/>
        </w:rPr>
        <w:t>18</w:t>
      </w:r>
      <w:r w:rsidRPr="003903E1">
        <w:rPr>
          <w:rFonts w:ascii="Times New Roman" w:eastAsia="宋体" w:hAnsi="Times New Roman" w:cs="Times New Roman" w:hint="eastAsia"/>
          <w:sz w:val="22"/>
        </w:rPr>
        <w:t>日，具体以合同签订为准。</w:t>
      </w:r>
    </w:p>
    <w:p w:rsidR="003903E1" w:rsidRPr="003903E1" w:rsidRDefault="003903E1" w:rsidP="003903E1">
      <w:pPr>
        <w:adjustRightInd w:val="0"/>
        <w:snapToGrid w:val="0"/>
        <w:spacing w:line="300" w:lineRule="auto"/>
        <w:ind w:firstLineChars="249" w:firstLine="550"/>
        <w:jc w:val="left"/>
        <w:outlineLvl w:val="2"/>
        <w:rPr>
          <w:rFonts w:ascii="Times New Roman" w:eastAsia="宋体" w:hAnsi="Times New Roman" w:cs="Times New Roman"/>
          <w:b/>
          <w:sz w:val="22"/>
        </w:rPr>
      </w:pPr>
      <w:bookmarkStart w:id="35" w:name="_Toc234247670"/>
      <w:r w:rsidRPr="003903E1">
        <w:rPr>
          <w:rFonts w:ascii="Times New Roman" w:eastAsia="宋体" w:hAnsi="Times New Roman" w:cs="Times New Roman"/>
          <w:b/>
          <w:sz w:val="22"/>
        </w:rPr>
        <w:t xml:space="preserve">5 </w:t>
      </w:r>
      <w:r w:rsidRPr="003903E1">
        <w:rPr>
          <w:rFonts w:ascii="Times New Roman" w:eastAsia="宋体" w:hAnsi="Times New Roman" w:cs="Times New Roman"/>
          <w:b/>
          <w:sz w:val="22"/>
        </w:rPr>
        <w:t>承包方式</w:t>
      </w:r>
      <w:bookmarkEnd w:id="35"/>
    </w:p>
    <w:p w:rsidR="003903E1" w:rsidRPr="003903E1" w:rsidRDefault="003903E1" w:rsidP="003903E1">
      <w:pPr>
        <w:snapToGrid w:val="0"/>
        <w:spacing w:line="300" w:lineRule="auto"/>
        <w:ind w:firstLineChars="250" w:firstLine="550"/>
        <w:jc w:val="left"/>
        <w:rPr>
          <w:rFonts w:ascii="Times New Roman" w:eastAsia="宋体" w:hAnsi="Times New Roman" w:cs="Times New Roman"/>
          <w:sz w:val="22"/>
        </w:rPr>
      </w:pPr>
      <w:r w:rsidRPr="003903E1">
        <w:rPr>
          <w:rFonts w:ascii="Times New Roman" w:eastAsia="宋体" w:hAnsi="Times New Roman" w:cs="Times New Roman"/>
          <w:sz w:val="22"/>
        </w:rPr>
        <w:t xml:space="preserve">5.1 </w:t>
      </w:r>
      <w:r w:rsidRPr="003903E1">
        <w:rPr>
          <w:rFonts w:ascii="Times New Roman" w:eastAsia="宋体" w:hAnsi="Times New Roman" w:cs="Times New Roman"/>
          <w:sz w:val="22"/>
        </w:rPr>
        <w:t>依据本项目的招标范围和内容，中标人以</w:t>
      </w:r>
      <w:r w:rsidRPr="003903E1">
        <w:rPr>
          <w:rFonts w:ascii="Times New Roman" w:eastAsia="宋体" w:hAnsi="Times New Roman" w:cs="Times New Roman"/>
          <w:sz w:val="22"/>
          <w:u w:val="single"/>
        </w:rPr>
        <w:t>包工、包料、包施工、包质量、包安全、包进度</w:t>
      </w:r>
      <w:r w:rsidRPr="003903E1">
        <w:rPr>
          <w:rFonts w:ascii="Times New Roman" w:eastAsia="宋体" w:hAnsi="Times New Roman" w:cs="Times New Roman"/>
          <w:sz w:val="22"/>
        </w:rPr>
        <w:t>的方式实施总承包。</w:t>
      </w:r>
    </w:p>
    <w:p w:rsidR="003903E1" w:rsidRPr="003903E1" w:rsidRDefault="003903E1" w:rsidP="003903E1">
      <w:pPr>
        <w:snapToGrid w:val="0"/>
        <w:spacing w:line="300" w:lineRule="auto"/>
        <w:ind w:firstLineChars="250" w:firstLine="550"/>
        <w:jc w:val="left"/>
        <w:rPr>
          <w:rFonts w:ascii="Times New Roman" w:eastAsia="宋体" w:hAnsi="Times New Roman" w:cs="Times New Roman"/>
          <w:sz w:val="22"/>
        </w:rPr>
      </w:pPr>
      <w:r w:rsidRPr="003903E1">
        <w:rPr>
          <w:rFonts w:ascii="Times New Roman" w:eastAsia="宋体" w:hAnsi="Times New Roman" w:cs="Times New Roman"/>
          <w:sz w:val="22"/>
          <w:szCs w:val="20"/>
        </w:rPr>
        <w:t xml:space="preserve">5.2 </w:t>
      </w:r>
      <w:r w:rsidRPr="003903E1">
        <w:rPr>
          <w:rFonts w:ascii="Times New Roman" w:eastAsia="宋体" w:hAnsi="Times New Roman" w:cs="Times New Roman"/>
          <w:sz w:val="22"/>
          <w:szCs w:val="20"/>
        </w:rPr>
        <w:t>本项目不允许分包。</w:t>
      </w:r>
    </w:p>
    <w:p w:rsidR="003903E1" w:rsidRPr="003903E1" w:rsidRDefault="003903E1" w:rsidP="003903E1">
      <w:pPr>
        <w:adjustRightInd w:val="0"/>
        <w:snapToGrid w:val="0"/>
        <w:spacing w:line="300" w:lineRule="auto"/>
        <w:ind w:firstLineChars="249" w:firstLine="550"/>
        <w:jc w:val="left"/>
        <w:outlineLvl w:val="2"/>
        <w:rPr>
          <w:rFonts w:ascii="Times New Roman" w:eastAsia="宋体" w:hAnsi="Times New Roman" w:cs="Times New Roman"/>
          <w:b/>
          <w:sz w:val="22"/>
        </w:rPr>
      </w:pPr>
      <w:bookmarkStart w:id="36" w:name="_Toc234247671"/>
      <w:r w:rsidRPr="003903E1">
        <w:rPr>
          <w:rFonts w:ascii="Times New Roman" w:eastAsia="宋体" w:hAnsi="Times New Roman" w:cs="Times New Roman"/>
          <w:b/>
          <w:sz w:val="22"/>
        </w:rPr>
        <w:t xml:space="preserve">6 </w:t>
      </w:r>
      <w:r w:rsidRPr="003903E1">
        <w:rPr>
          <w:rFonts w:ascii="Times New Roman" w:eastAsia="宋体" w:hAnsi="Times New Roman" w:cs="Times New Roman"/>
          <w:b/>
          <w:sz w:val="22"/>
        </w:rPr>
        <w:t>合同的签订</w:t>
      </w:r>
      <w:bookmarkEnd w:id="36"/>
    </w:p>
    <w:p w:rsidR="003903E1" w:rsidRPr="003903E1" w:rsidRDefault="003903E1" w:rsidP="003903E1">
      <w:pPr>
        <w:snapToGrid w:val="0"/>
        <w:spacing w:line="300" w:lineRule="auto"/>
        <w:ind w:firstLineChars="250" w:firstLine="550"/>
        <w:jc w:val="left"/>
        <w:rPr>
          <w:rFonts w:ascii="Times New Roman" w:eastAsia="宋体" w:hAnsi="Times New Roman" w:cs="Times New Roman"/>
          <w:sz w:val="22"/>
        </w:rPr>
      </w:pPr>
      <w:r w:rsidRPr="003903E1">
        <w:rPr>
          <w:rFonts w:ascii="Times New Roman" w:eastAsia="宋体" w:hAnsi="Times New Roman" w:cs="Times New Roman"/>
          <w:sz w:val="22"/>
        </w:rPr>
        <w:t xml:space="preserve">6.1 </w:t>
      </w:r>
      <w:r w:rsidRPr="003903E1">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3903E1" w:rsidRPr="003903E1" w:rsidRDefault="003903E1" w:rsidP="003903E1">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7" w:name="_Toc490730072"/>
      <w:bookmarkStart w:id="38" w:name="_Toc234247672"/>
      <w:r w:rsidRPr="003903E1">
        <w:rPr>
          <w:rFonts w:ascii="Times New Roman" w:eastAsia="宋体" w:hAnsi="Times New Roman" w:cs="Times New Roman"/>
          <w:b/>
          <w:sz w:val="22"/>
        </w:rPr>
        <w:t xml:space="preserve">7 </w:t>
      </w:r>
      <w:r w:rsidRPr="003903E1">
        <w:rPr>
          <w:rFonts w:ascii="Times New Roman" w:eastAsia="宋体" w:hAnsi="Times New Roman" w:cs="Times New Roman"/>
          <w:b/>
          <w:sz w:val="22"/>
        </w:rPr>
        <w:t>结算原则和支付方式</w:t>
      </w:r>
      <w:bookmarkEnd w:id="37"/>
      <w:bookmarkEnd w:id="38"/>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rPr>
        <w:t xml:space="preserve">7.1 </w:t>
      </w:r>
      <w:r w:rsidRPr="003903E1">
        <w:rPr>
          <w:rFonts w:ascii="Times New Roman" w:eastAsia="宋体" w:hAnsi="Times New Roman" w:cs="Times New Roman"/>
          <w:sz w:val="22"/>
        </w:rPr>
        <w:t>结算原则</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lastRenderedPageBreak/>
        <w:t>7.1.1</w:t>
      </w:r>
      <w:r w:rsidRPr="003903E1">
        <w:rPr>
          <w:rFonts w:ascii="Times New Roman" w:eastAsia="宋体" w:hAnsi="Times New Roman" w:cs="Times New Roman" w:hint="eastAsia"/>
          <w:sz w:val="22"/>
        </w:rPr>
        <w:t>本项目的结算与支付应以主管部门最终核定的、按养护维修的质量标准和要求完成的实际设施量为准，中标人的成交单价和结算下浮率（详见下述）在合同履约期内不变（合同约定除外）。</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其中：一类经费总价包干。（如考核不合格可按考核办法进行处罚并扣除）。</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二类经费数量按经审定的实际工作量结算，结算单价参照成交单价。如没可参照的成交单价，则按以下优先顺序套用相关定额进行结算：</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1.</w:t>
      </w:r>
      <w:r w:rsidRPr="003903E1">
        <w:rPr>
          <w:rFonts w:ascii="Times New Roman" w:eastAsia="宋体" w:hAnsi="Times New Roman" w:cs="Times New Roman" w:hint="eastAsia"/>
          <w:sz w:val="22"/>
        </w:rPr>
        <w:t>《上海市排水管道设施养护维修定额》</w:t>
      </w:r>
      <w:r w:rsidRPr="003903E1">
        <w:rPr>
          <w:rFonts w:ascii="Times New Roman" w:eastAsia="宋体" w:hAnsi="Times New Roman" w:cs="Times New Roman" w:hint="eastAsia"/>
          <w:sz w:val="22"/>
        </w:rPr>
        <w:t>2020</w:t>
      </w:r>
      <w:r w:rsidRPr="003903E1">
        <w:rPr>
          <w:rFonts w:ascii="Times New Roman" w:eastAsia="宋体" w:hAnsi="Times New Roman" w:cs="Times New Roman" w:hint="eastAsia"/>
          <w:sz w:val="22"/>
        </w:rPr>
        <w:t>年度现行价单位估价表</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2.</w:t>
      </w:r>
      <w:r w:rsidRPr="003903E1">
        <w:rPr>
          <w:rFonts w:ascii="Times New Roman" w:eastAsia="宋体" w:hAnsi="Times New Roman" w:cs="Times New Roman" w:hint="eastAsia"/>
          <w:sz w:val="22"/>
        </w:rPr>
        <w:t>上海市市政养护定额</w:t>
      </w:r>
      <w:r w:rsidRPr="003903E1">
        <w:rPr>
          <w:rFonts w:ascii="Times New Roman" w:eastAsia="宋体" w:hAnsi="Times New Roman" w:cs="Times New Roman" w:hint="eastAsia"/>
          <w:sz w:val="22"/>
        </w:rPr>
        <w:t>(2010)</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3.</w:t>
      </w:r>
      <w:r w:rsidRPr="003903E1">
        <w:rPr>
          <w:rFonts w:ascii="Times New Roman" w:eastAsia="宋体" w:hAnsi="Times New Roman" w:cs="Times New Roman" w:hint="eastAsia"/>
          <w:sz w:val="22"/>
        </w:rPr>
        <w:t>上海市</w:t>
      </w:r>
      <w:r w:rsidRPr="003903E1">
        <w:rPr>
          <w:rFonts w:ascii="Times New Roman" w:eastAsia="宋体" w:hAnsi="Times New Roman" w:cs="Times New Roman" w:hint="eastAsia"/>
          <w:sz w:val="22"/>
        </w:rPr>
        <w:t>2016</w:t>
      </w:r>
      <w:r w:rsidRPr="003903E1">
        <w:rPr>
          <w:rFonts w:ascii="Times New Roman" w:eastAsia="宋体" w:hAnsi="Times New Roman" w:cs="Times New Roman" w:hint="eastAsia"/>
          <w:sz w:val="22"/>
        </w:rPr>
        <w:t>工程预算定额，当单次规模不符合清单载明适用范围和特性时，优先采用</w:t>
      </w:r>
      <w:r w:rsidRPr="003903E1">
        <w:rPr>
          <w:rFonts w:ascii="Times New Roman" w:eastAsia="宋体" w:hAnsi="Times New Roman" w:cs="Times New Roman" w:hint="eastAsia"/>
          <w:sz w:val="22"/>
        </w:rPr>
        <w:t>2016</w:t>
      </w:r>
      <w:r w:rsidRPr="003903E1">
        <w:rPr>
          <w:rFonts w:ascii="Times New Roman" w:eastAsia="宋体" w:hAnsi="Times New Roman" w:cs="Times New Roman" w:hint="eastAsia"/>
          <w:sz w:val="22"/>
        </w:rPr>
        <w:t>工程如市政等专业相关预算定额。</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4.</w:t>
      </w:r>
      <w:r w:rsidRPr="003903E1">
        <w:rPr>
          <w:rFonts w:ascii="Times New Roman" w:eastAsia="宋体" w:hAnsi="Times New Roman" w:cs="Times New Roman" w:hint="eastAsia"/>
          <w:sz w:val="22"/>
        </w:rPr>
        <w:t>对于无法套用适合定额的工作，以计日工、计日机械台班、实际材料费方式由采购人进行签证确认。采用此类方式，不再另行计取其它诸如管理费、利润、税金等，其应已在计日工或计时台班、材料价格单价报价内，对于响应或信息价没有的价格也由采购人签证确认，不再下浮。</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5.</w:t>
      </w:r>
      <w:r w:rsidRPr="003903E1">
        <w:rPr>
          <w:rFonts w:ascii="Times New Roman" w:eastAsia="宋体" w:hAnsi="Times New Roman" w:cs="Times New Roman" w:hint="eastAsia"/>
          <w:sz w:val="22"/>
        </w:rPr>
        <w:t>采用上述</w:t>
      </w:r>
      <w:r w:rsidRPr="003903E1">
        <w:rPr>
          <w:rFonts w:ascii="Times New Roman" w:eastAsia="宋体" w:hAnsi="Times New Roman" w:cs="Times New Roman" w:hint="eastAsia"/>
          <w:sz w:val="22"/>
        </w:rPr>
        <w:t>1-3</w:t>
      </w:r>
      <w:r w:rsidRPr="003903E1">
        <w:rPr>
          <w:rFonts w:ascii="Times New Roman" w:eastAsia="宋体" w:hAnsi="Times New Roman" w:cs="Times New Roman" w:hint="eastAsia"/>
          <w:sz w:val="22"/>
        </w:rPr>
        <w:t>定额方式计价的，费率标准采用上海市现行指导费率，如指导费率为范围区间的取中间值。工料机单价采用响应截止月的上月信息价。</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7.2</w:t>
      </w:r>
      <w:r w:rsidRPr="003903E1">
        <w:rPr>
          <w:rFonts w:ascii="Times New Roman" w:eastAsia="宋体" w:hAnsi="Times New Roman" w:cs="Times New Roman" w:hint="eastAsia"/>
          <w:sz w:val="22"/>
        </w:rPr>
        <w:t>支付方式</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hint="eastAsia"/>
          <w:sz w:val="22"/>
        </w:rPr>
      </w:pPr>
      <w:r w:rsidRPr="003903E1">
        <w:rPr>
          <w:rFonts w:ascii="Times New Roman" w:eastAsia="宋体" w:hAnsi="Times New Roman" w:cs="Times New Roman"/>
          <w:sz w:val="22"/>
        </w:rPr>
        <w:t xml:space="preserve">7.2 </w:t>
      </w:r>
      <w:r w:rsidRPr="003903E1">
        <w:rPr>
          <w:rFonts w:ascii="Times New Roman" w:eastAsia="宋体" w:hAnsi="Times New Roman" w:cs="Times New Roman"/>
          <w:sz w:val="22"/>
        </w:rPr>
        <w:t>支付方式</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hint="eastAsia"/>
          <w:sz w:val="22"/>
        </w:rPr>
      </w:pPr>
      <w:bookmarkStart w:id="39" w:name="_Toc463690198"/>
      <w:bookmarkStart w:id="40" w:name="_Toc460922285"/>
      <w:r w:rsidRPr="003903E1">
        <w:rPr>
          <w:rFonts w:ascii="Times New Roman" w:eastAsia="宋体" w:hAnsi="Times New Roman" w:cs="Times New Roman" w:hint="eastAsia"/>
          <w:sz w:val="22"/>
        </w:rPr>
        <w:t>7.2.1</w:t>
      </w:r>
      <w:r w:rsidRPr="003903E1">
        <w:rPr>
          <w:rFonts w:ascii="Times New Roman" w:eastAsia="宋体" w:hAnsi="Times New Roman" w:cs="Times New Roman" w:hint="eastAsia"/>
          <w:sz w:val="22"/>
        </w:rPr>
        <w:t>本项目合同金额采用分期付款方式，在采购人和中标人合同签订后按下款要求支付相应的合同款项。</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7.2.2</w:t>
      </w:r>
      <w:r w:rsidRPr="003903E1">
        <w:rPr>
          <w:rFonts w:ascii="Times New Roman" w:eastAsia="宋体" w:hAnsi="Times New Roman" w:cs="Times New Roman" w:hint="eastAsia"/>
          <w:sz w:val="22"/>
        </w:rPr>
        <w:t>分期付款的时间进度要求和支付比例具体如下：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4756"/>
        <w:gridCol w:w="3749"/>
      </w:tblGrid>
      <w:tr w:rsidR="003903E1" w:rsidRPr="003903E1" w:rsidTr="005C0BBD">
        <w:trPr>
          <w:trHeight w:val="23"/>
          <w:jc w:val="center"/>
        </w:trPr>
        <w:tc>
          <w:tcPr>
            <w:tcW w:w="736" w:type="dxa"/>
            <w:shd w:val="clear" w:color="auto" w:fill="auto"/>
            <w:vAlign w:val="center"/>
          </w:tcPr>
          <w:p w:rsidR="003903E1" w:rsidRPr="003903E1" w:rsidRDefault="003903E1" w:rsidP="003903E1">
            <w:pPr>
              <w:widowControl/>
              <w:jc w:val="center"/>
              <w:textAlignment w:val="center"/>
              <w:rPr>
                <w:rFonts w:ascii="宋体" w:eastAsia="Times New Roman" w:hAnsi="宋体" w:cs="宋体"/>
                <w:b/>
                <w:bCs/>
                <w:kern w:val="0"/>
                <w:szCs w:val="21"/>
                <w:lang w:bidi="ar"/>
              </w:rPr>
            </w:pPr>
            <w:r w:rsidRPr="003903E1">
              <w:rPr>
                <w:rFonts w:ascii="宋体" w:eastAsia="Times New Roman" w:hAnsi="宋体" w:cs="宋体" w:hint="eastAsia"/>
                <w:b/>
                <w:bCs/>
                <w:kern w:val="0"/>
                <w:szCs w:val="21"/>
                <w:lang w:bidi="ar"/>
              </w:rPr>
              <w:t>序号</w:t>
            </w:r>
          </w:p>
        </w:tc>
        <w:tc>
          <w:tcPr>
            <w:tcW w:w="4756" w:type="dxa"/>
            <w:shd w:val="clear" w:color="auto" w:fill="auto"/>
            <w:vAlign w:val="center"/>
          </w:tcPr>
          <w:p w:rsidR="003903E1" w:rsidRPr="003903E1" w:rsidRDefault="003903E1" w:rsidP="003903E1">
            <w:pPr>
              <w:widowControl/>
              <w:jc w:val="center"/>
              <w:textAlignment w:val="center"/>
              <w:rPr>
                <w:rFonts w:ascii="宋体" w:eastAsia="Times New Roman" w:hAnsi="宋体" w:cs="宋体"/>
                <w:b/>
                <w:bCs/>
                <w:kern w:val="0"/>
                <w:szCs w:val="21"/>
                <w:lang w:bidi="ar"/>
              </w:rPr>
            </w:pPr>
            <w:r w:rsidRPr="003903E1">
              <w:rPr>
                <w:rFonts w:ascii="宋体" w:eastAsia="Times New Roman" w:hAnsi="宋体" w:cs="宋体" w:hint="eastAsia"/>
                <w:b/>
                <w:bCs/>
                <w:kern w:val="0"/>
                <w:szCs w:val="21"/>
                <w:lang w:bidi="ar"/>
              </w:rPr>
              <w:t>支付时间</w:t>
            </w:r>
          </w:p>
        </w:tc>
        <w:tc>
          <w:tcPr>
            <w:tcW w:w="3749" w:type="dxa"/>
            <w:shd w:val="clear" w:color="auto" w:fill="auto"/>
            <w:vAlign w:val="center"/>
          </w:tcPr>
          <w:p w:rsidR="003903E1" w:rsidRPr="003903E1" w:rsidRDefault="003903E1" w:rsidP="003903E1">
            <w:pPr>
              <w:widowControl/>
              <w:jc w:val="center"/>
              <w:textAlignment w:val="center"/>
              <w:rPr>
                <w:rFonts w:ascii="宋体" w:eastAsia="Times New Roman" w:hAnsi="宋体" w:cs="宋体"/>
                <w:b/>
                <w:bCs/>
                <w:kern w:val="0"/>
                <w:szCs w:val="21"/>
                <w:lang w:bidi="ar"/>
              </w:rPr>
            </w:pPr>
            <w:r w:rsidRPr="003903E1">
              <w:rPr>
                <w:rFonts w:ascii="宋体" w:eastAsia="Times New Roman" w:hAnsi="宋体" w:cs="宋体" w:hint="eastAsia"/>
                <w:b/>
                <w:bCs/>
                <w:kern w:val="0"/>
                <w:szCs w:val="21"/>
                <w:lang w:bidi="ar"/>
              </w:rPr>
              <w:t>支付比例</w:t>
            </w:r>
          </w:p>
        </w:tc>
      </w:tr>
      <w:tr w:rsidR="003903E1" w:rsidRPr="003903E1" w:rsidTr="005C0BBD">
        <w:trPr>
          <w:trHeight w:val="334"/>
          <w:jc w:val="center"/>
        </w:trPr>
        <w:tc>
          <w:tcPr>
            <w:tcW w:w="736" w:type="dxa"/>
            <w:shd w:val="clear" w:color="auto" w:fill="auto"/>
            <w:vAlign w:val="center"/>
          </w:tcPr>
          <w:p w:rsidR="003903E1" w:rsidRPr="003903E1" w:rsidRDefault="003903E1" w:rsidP="003903E1">
            <w:pPr>
              <w:widowControl/>
              <w:jc w:val="center"/>
              <w:textAlignment w:val="center"/>
              <w:rPr>
                <w:rFonts w:ascii="宋体" w:eastAsia="Times New Roman" w:hAnsi="宋体" w:cs="宋体"/>
                <w:kern w:val="0"/>
                <w:szCs w:val="21"/>
                <w:lang w:bidi="ar"/>
              </w:rPr>
            </w:pPr>
            <w:r w:rsidRPr="003903E1">
              <w:rPr>
                <w:rFonts w:ascii="宋体" w:eastAsia="Times New Roman" w:hAnsi="宋体" w:cs="宋体" w:hint="eastAsia"/>
                <w:kern w:val="0"/>
                <w:szCs w:val="21"/>
                <w:lang w:bidi="ar"/>
              </w:rPr>
              <w:t>1</w:t>
            </w:r>
          </w:p>
        </w:tc>
        <w:tc>
          <w:tcPr>
            <w:tcW w:w="4756" w:type="dxa"/>
            <w:shd w:val="clear" w:color="auto" w:fill="auto"/>
            <w:vAlign w:val="center"/>
          </w:tcPr>
          <w:p w:rsidR="003903E1" w:rsidRPr="003903E1" w:rsidRDefault="003903E1" w:rsidP="003903E1">
            <w:pPr>
              <w:widowControl/>
              <w:jc w:val="center"/>
              <w:textAlignment w:val="center"/>
              <w:rPr>
                <w:rFonts w:ascii="宋体" w:eastAsia="Times New Roman" w:hAnsi="宋体" w:cs="宋体" w:hint="eastAsia"/>
                <w:kern w:val="0"/>
                <w:szCs w:val="21"/>
                <w:lang w:bidi="ar"/>
              </w:rPr>
            </w:pPr>
            <w:r w:rsidRPr="003903E1">
              <w:rPr>
                <w:rFonts w:ascii="宋体" w:eastAsia="Times New Roman" w:hAnsi="宋体" w:cs="宋体" w:hint="eastAsia"/>
                <w:kern w:val="0"/>
                <w:szCs w:val="21"/>
                <w:lang w:bidi="ar"/>
              </w:rPr>
              <w:t>2026年9月18日前支付相应合同金额</w:t>
            </w:r>
          </w:p>
        </w:tc>
        <w:tc>
          <w:tcPr>
            <w:tcW w:w="3749" w:type="dxa"/>
            <w:shd w:val="clear" w:color="auto" w:fill="auto"/>
            <w:vAlign w:val="center"/>
          </w:tcPr>
          <w:p w:rsidR="003903E1" w:rsidRPr="003903E1" w:rsidRDefault="003903E1" w:rsidP="003903E1">
            <w:pPr>
              <w:widowControl/>
              <w:jc w:val="center"/>
              <w:textAlignment w:val="center"/>
              <w:rPr>
                <w:rFonts w:ascii="宋体" w:eastAsia="Times New Roman" w:hAnsi="宋体" w:cs="宋体" w:hint="eastAsia"/>
                <w:kern w:val="0"/>
                <w:szCs w:val="21"/>
                <w:lang w:bidi="ar"/>
              </w:rPr>
            </w:pPr>
            <w:r w:rsidRPr="003903E1">
              <w:rPr>
                <w:rFonts w:ascii="宋体" w:eastAsia="Times New Roman" w:hAnsi="宋体" w:cs="宋体" w:hint="eastAsia"/>
                <w:kern w:val="0"/>
                <w:szCs w:val="21"/>
                <w:lang w:bidi="ar"/>
              </w:rPr>
              <w:t>一类经费的50%</w:t>
            </w:r>
          </w:p>
        </w:tc>
      </w:tr>
      <w:tr w:rsidR="003903E1" w:rsidRPr="003903E1" w:rsidTr="005C0BBD">
        <w:trPr>
          <w:trHeight w:val="23"/>
          <w:jc w:val="center"/>
        </w:trPr>
        <w:tc>
          <w:tcPr>
            <w:tcW w:w="736" w:type="dxa"/>
            <w:shd w:val="clear" w:color="auto" w:fill="auto"/>
            <w:vAlign w:val="center"/>
          </w:tcPr>
          <w:p w:rsidR="003903E1" w:rsidRPr="003903E1" w:rsidRDefault="003903E1" w:rsidP="003903E1">
            <w:pPr>
              <w:widowControl/>
              <w:jc w:val="center"/>
              <w:textAlignment w:val="center"/>
              <w:rPr>
                <w:rFonts w:ascii="宋体" w:eastAsia="Times New Roman" w:hAnsi="宋体" w:cs="宋体"/>
                <w:kern w:val="0"/>
                <w:szCs w:val="21"/>
                <w:lang w:bidi="ar"/>
              </w:rPr>
            </w:pPr>
            <w:r w:rsidRPr="003903E1">
              <w:rPr>
                <w:rFonts w:ascii="宋体" w:eastAsia="Times New Roman" w:hAnsi="宋体" w:cs="宋体" w:hint="eastAsia"/>
                <w:kern w:val="0"/>
                <w:szCs w:val="21"/>
                <w:lang w:bidi="ar"/>
              </w:rPr>
              <w:t>2</w:t>
            </w:r>
          </w:p>
        </w:tc>
        <w:tc>
          <w:tcPr>
            <w:tcW w:w="4756" w:type="dxa"/>
            <w:shd w:val="clear" w:color="auto" w:fill="auto"/>
            <w:vAlign w:val="center"/>
          </w:tcPr>
          <w:p w:rsidR="003903E1" w:rsidRPr="003903E1" w:rsidRDefault="003903E1" w:rsidP="003903E1">
            <w:pPr>
              <w:widowControl/>
              <w:jc w:val="center"/>
              <w:textAlignment w:val="center"/>
              <w:rPr>
                <w:rFonts w:ascii="宋体" w:eastAsia="Times New Roman" w:hAnsi="宋体" w:cs="宋体" w:hint="eastAsia"/>
                <w:kern w:val="0"/>
                <w:szCs w:val="21"/>
                <w:lang w:bidi="ar"/>
              </w:rPr>
            </w:pPr>
            <w:r w:rsidRPr="003903E1">
              <w:rPr>
                <w:rFonts w:ascii="宋体" w:eastAsia="Times New Roman" w:hAnsi="宋体" w:cs="宋体" w:hint="eastAsia"/>
                <w:kern w:val="0"/>
                <w:szCs w:val="21"/>
                <w:lang w:bidi="ar"/>
              </w:rPr>
              <w:t xml:space="preserve"> 2026年12月18日前支付相应合同金额</w:t>
            </w:r>
          </w:p>
        </w:tc>
        <w:tc>
          <w:tcPr>
            <w:tcW w:w="3749" w:type="dxa"/>
            <w:shd w:val="clear" w:color="auto" w:fill="auto"/>
            <w:vAlign w:val="center"/>
          </w:tcPr>
          <w:p w:rsidR="003903E1" w:rsidRPr="003903E1" w:rsidRDefault="003903E1" w:rsidP="003903E1">
            <w:pPr>
              <w:widowControl/>
              <w:jc w:val="center"/>
              <w:textAlignment w:val="center"/>
              <w:rPr>
                <w:rFonts w:ascii="宋体" w:eastAsia="Times New Roman" w:hAnsi="宋体" w:cs="宋体" w:hint="eastAsia"/>
                <w:kern w:val="0"/>
                <w:szCs w:val="21"/>
                <w:lang w:bidi="ar"/>
              </w:rPr>
            </w:pPr>
            <w:r w:rsidRPr="003903E1">
              <w:rPr>
                <w:rFonts w:ascii="宋体" w:eastAsia="Times New Roman" w:hAnsi="宋体" w:cs="宋体" w:hint="eastAsia"/>
                <w:kern w:val="0"/>
                <w:szCs w:val="21"/>
                <w:lang w:bidi="ar"/>
              </w:rPr>
              <w:t>二类经费按当期实际上报工作量支付</w:t>
            </w:r>
          </w:p>
        </w:tc>
      </w:tr>
      <w:tr w:rsidR="003903E1" w:rsidRPr="003903E1" w:rsidTr="005C0BBD">
        <w:trPr>
          <w:trHeight w:val="23"/>
          <w:jc w:val="center"/>
        </w:trPr>
        <w:tc>
          <w:tcPr>
            <w:tcW w:w="736" w:type="dxa"/>
            <w:shd w:val="clear" w:color="auto" w:fill="auto"/>
            <w:vAlign w:val="center"/>
          </w:tcPr>
          <w:p w:rsidR="003903E1" w:rsidRPr="003903E1" w:rsidRDefault="003903E1" w:rsidP="003903E1">
            <w:pPr>
              <w:widowControl/>
              <w:jc w:val="center"/>
              <w:textAlignment w:val="center"/>
              <w:rPr>
                <w:rFonts w:ascii="宋体" w:eastAsia="Times New Roman" w:hAnsi="宋体" w:cs="宋体"/>
                <w:kern w:val="0"/>
                <w:szCs w:val="21"/>
                <w:lang w:bidi="ar"/>
              </w:rPr>
            </w:pPr>
            <w:r w:rsidRPr="003903E1">
              <w:rPr>
                <w:rFonts w:ascii="宋体" w:eastAsia="Times New Roman" w:hAnsi="宋体" w:cs="宋体" w:hint="eastAsia"/>
                <w:kern w:val="0"/>
                <w:szCs w:val="21"/>
                <w:lang w:bidi="ar"/>
              </w:rPr>
              <w:t>3</w:t>
            </w:r>
          </w:p>
        </w:tc>
        <w:tc>
          <w:tcPr>
            <w:tcW w:w="4756" w:type="dxa"/>
            <w:shd w:val="clear" w:color="auto" w:fill="auto"/>
            <w:vAlign w:val="center"/>
          </w:tcPr>
          <w:p w:rsidR="003903E1" w:rsidRPr="003903E1" w:rsidRDefault="003903E1" w:rsidP="003903E1">
            <w:pPr>
              <w:widowControl/>
              <w:jc w:val="center"/>
              <w:textAlignment w:val="center"/>
              <w:rPr>
                <w:rFonts w:ascii="宋体" w:eastAsia="Times New Roman" w:hAnsi="宋体" w:cs="宋体" w:hint="eastAsia"/>
                <w:kern w:val="0"/>
                <w:szCs w:val="21"/>
                <w:lang w:bidi="ar"/>
              </w:rPr>
            </w:pPr>
            <w:r w:rsidRPr="003903E1">
              <w:rPr>
                <w:rFonts w:ascii="宋体" w:eastAsia="Times New Roman" w:hAnsi="宋体" w:cs="宋体" w:hint="eastAsia"/>
                <w:kern w:val="0"/>
                <w:szCs w:val="21"/>
                <w:lang w:bidi="ar"/>
              </w:rPr>
              <w:t xml:space="preserve"> 2027年3月18日前支付相应合同金额</w:t>
            </w:r>
          </w:p>
        </w:tc>
        <w:tc>
          <w:tcPr>
            <w:tcW w:w="3749" w:type="dxa"/>
            <w:shd w:val="clear" w:color="auto" w:fill="auto"/>
            <w:vAlign w:val="center"/>
          </w:tcPr>
          <w:p w:rsidR="003903E1" w:rsidRPr="003903E1" w:rsidRDefault="003903E1" w:rsidP="003903E1">
            <w:pPr>
              <w:widowControl/>
              <w:jc w:val="center"/>
              <w:textAlignment w:val="center"/>
              <w:rPr>
                <w:rFonts w:ascii="宋体" w:eastAsia="Times New Roman" w:hAnsi="宋体" w:cs="宋体" w:hint="eastAsia"/>
                <w:kern w:val="0"/>
                <w:szCs w:val="21"/>
                <w:lang w:bidi="ar"/>
              </w:rPr>
            </w:pPr>
            <w:r w:rsidRPr="003903E1">
              <w:rPr>
                <w:rFonts w:ascii="宋体" w:eastAsia="Times New Roman" w:hAnsi="宋体" w:cs="宋体" w:hint="eastAsia"/>
                <w:kern w:val="0"/>
                <w:szCs w:val="21"/>
                <w:lang w:bidi="ar"/>
              </w:rPr>
              <w:t>二类经费按当期实际上报工作量支付</w:t>
            </w:r>
          </w:p>
        </w:tc>
      </w:tr>
      <w:tr w:rsidR="003903E1" w:rsidRPr="003903E1" w:rsidTr="005C0BBD">
        <w:trPr>
          <w:trHeight w:val="23"/>
          <w:jc w:val="center"/>
        </w:trPr>
        <w:tc>
          <w:tcPr>
            <w:tcW w:w="736" w:type="dxa"/>
            <w:shd w:val="clear" w:color="auto" w:fill="auto"/>
            <w:vAlign w:val="center"/>
          </w:tcPr>
          <w:p w:rsidR="003903E1" w:rsidRPr="003903E1" w:rsidRDefault="003903E1" w:rsidP="003903E1">
            <w:pPr>
              <w:widowControl/>
              <w:jc w:val="center"/>
              <w:textAlignment w:val="center"/>
              <w:rPr>
                <w:rFonts w:ascii="宋体" w:eastAsia="Times New Roman" w:hAnsi="宋体" w:cs="宋体"/>
                <w:kern w:val="0"/>
                <w:szCs w:val="21"/>
                <w:lang w:bidi="ar"/>
              </w:rPr>
            </w:pPr>
            <w:r w:rsidRPr="003903E1">
              <w:rPr>
                <w:rFonts w:ascii="宋体" w:eastAsia="Times New Roman" w:hAnsi="宋体" w:cs="宋体" w:hint="eastAsia"/>
                <w:kern w:val="0"/>
                <w:szCs w:val="21"/>
                <w:lang w:bidi="ar"/>
              </w:rPr>
              <w:t>4</w:t>
            </w:r>
          </w:p>
        </w:tc>
        <w:tc>
          <w:tcPr>
            <w:tcW w:w="4756" w:type="dxa"/>
            <w:shd w:val="clear" w:color="auto" w:fill="auto"/>
            <w:vAlign w:val="center"/>
          </w:tcPr>
          <w:p w:rsidR="003903E1" w:rsidRPr="003903E1" w:rsidRDefault="003903E1" w:rsidP="003903E1">
            <w:pPr>
              <w:widowControl/>
              <w:jc w:val="center"/>
              <w:textAlignment w:val="center"/>
              <w:rPr>
                <w:rFonts w:ascii="宋体" w:eastAsia="Times New Roman" w:hAnsi="宋体" w:cs="宋体" w:hint="eastAsia"/>
                <w:kern w:val="0"/>
                <w:szCs w:val="21"/>
                <w:lang w:bidi="ar"/>
              </w:rPr>
            </w:pPr>
            <w:r w:rsidRPr="003903E1">
              <w:rPr>
                <w:rFonts w:ascii="宋体" w:eastAsia="Times New Roman" w:hAnsi="宋体" w:cs="宋体" w:hint="eastAsia"/>
                <w:kern w:val="0"/>
                <w:szCs w:val="21"/>
                <w:lang w:bidi="ar"/>
              </w:rPr>
              <w:t xml:space="preserve"> 2027年6月18日前支付相应合同金额</w:t>
            </w:r>
          </w:p>
        </w:tc>
        <w:tc>
          <w:tcPr>
            <w:tcW w:w="3749" w:type="dxa"/>
            <w:shd w:val="clear" w:color="auto" w:fill="auto"/>
            <w:vAlign w:val="center"/>
          </w:tcPr>
          <w:p w:rsidR="003903E1" w:rsidRPr="003903E1" w:rsidRDefault="003903E1" w:rsidP="003903E1">
            <w:pPr>
              <w:widowControl/>
              <w:jc w:val="center"/>
              <w:textAlignment w:val="center"/>
              <w:rPr>
                <w:rFonts w:ascii="宋体" w:eastAsia="Times New Roman" w:hAnsi="宋体" w:cs="宋体" w:hint="eastAsia"/>
                <w:kern w:val="0"/>
                <w:szCs w:val="21"/>
                <w:lang w:bidi="ar"/>
              </w:rPr>
            </w:pPr>
            <w:r w:rsidRPr="003903E1">
              <w:rPr>
                <w:rFonts w:ascii="宋体" w:eastAsia="Times New Roman" w:hAnsi="宋体" w:cs="宋体" w:hint="eastAsia"/>
                <w:kern w:val="0"/>
                <w:szCs w:val="21"/>
                <w:lang w:bidi="ar"/>
              </w:rPr>
              <w:t>二类经费按当期工作量支付，三期累计总额不超过二类经费合同价的70%</w:t>
            </w:r>
          </w:p>
        </w:tc>
      </w:tr>
      <w:tr w:rsidR="003903E1" w:rsidRPr="003903E1" w:rsidTr="005C0BBD">
        <w:trPr>
          <w:trHeight w:val="23"/>
          <w:jc w:val="center"/>
        </w:trPr>
        <w:tc>
          <w:tcPr>
            <w:tcW w:w="736" w:type="dxa"/>
            <w:shd w:val="clear" w:color="auto" w:fill="auto"/>
            <w:vAlign w:val="center"/>
          </w:tcPr>
          <w:p w:rsidR="003903E1" w:rsidRPr="003903E1" w:rsidRDefault="003903E1" w:rsidP="003903E1">
            <w:pPr>
              <w:widowControl/>
              <w:jc w:val="center"/>
              <w:textAlignment w:val="center"/>
              <w:rPr>
                <w:rFonts w:ascii="宋体" w:eastAsia="宋体" w:hAnsi="宋体" w:cs="宋体" w:hint="eastAsia"/>
                <w:kern w:val="0"/>
                <w:szCs w:val="21"/>
                <w:lang w:bidi="ar"/>
              </w:rPr>
            </w:pPr>
            <w:r w:rsidRPr="003903E1">
              <w:rPr>
                <w:rFonts w:ascii="宋体" w:eastAsia="宋体" w:hAnsi="宋体" w:cs="宋体" w:hint="eastAsia"/>
                <w:kern w:val="0"/>
                <w:szCs w:val="21"/>
                <w:lang w:bidi="ar"/>
              </w:rPr>
              <w:t>5</w:t>
            </w:r>
          </w:p>
        </w:tc>
        <w:tc>
          <w:tcPr>
            <w:tcW w:w="4756" w:type="dxa"/>
            <w:shd w:val="clear" w:color="auto" w:fill="auto"/>
            <w:vAlign w:val="center"/>
          </w:tcPr>
          <w:p w:rsidR="003903E1" w:rsidRPr="003903E1" w:rsidRDefault="003903E1" w:rsidP="003903E1">
            <w:pPr>
              <w:widowControl/>
              <w:jc w:val="center"/>
              <w:textAlignment w:val="center"/>
              <w:rPr>
                <w:rFonts w:ascii="宋体" w:eastAsia="Times New Roman" w:hAnsi="宋体" w:cs="宋体" w:hint="eastAsia"/>
                <w:kern w:val="0"/>
                <w:szCs w:val="21"/>
                <w:lang w:bidi="ar"/>
              </w:rPr>
            </w:pPr>
            <w:r w:rsidRPr="003903E1">
              <w:rPr>
                <w:rFonts w:ascii="宋体" w:eastAsia="Times New Roman" w:hAnsi="宋体" w:cs="宋体" w:hint="eastAsia"/>
                <w:kern w:val="0"/>
                <w:szCs w:val="21"/>
                <w:lang w:bidi="ar"/>
              </w:rPr>
              <w:t>2027年9月18日前根据考核结果支付一类经费的剩余部分</w:t>
            </w:r>
          </w:p>
        </w:tc>
        <w:tc>
          <w:tcPr>
            <w:tcW w:w="3749" w:type="dxa"/>
            <w:shd w:val="clear" w:color="auto" w:fill="auto"/>
            <w:vAlign w:val="center"/>
          </w:tcPr>
          <w:p w:rsidR="003903E1" w:rsidRPr="003903E1" w:rsidRDefault="003903E1" w:rsidP="003903E1">
            <w:pPr>
              <w:widowControl/>
              <w:jc w:val="center"/>
              <w:textAlignment w:val="center"/>
              <w:rPr>
                <w:rFonts w:ascii="宋体" w:eastAsia="Times New Roman" w:hAnsi="宋体" w:cs="宋体" w:hint="eastAsia"/>
                <w:kern w:val="0"/>
                <w:szCs w:val="21"/>
                <w:lang w:bidi="ar"/>
              </w:rPr>
            </w:pPr>
            <w:r w:rsidRPr="003903E1">
              <w:rPr>
                <w:rFonts w:ascii="宋体" w:eastAsia="Times New Roman" w:hAnsi="宋体" w:cs="宋体" w:hint="eastAsia"/>
                <w:kern w:val="0"/>
                <w:szCs w:val="21"/>
                <w:lang w:bidi="ar"/>
              </w:rPr>
              <w:t>一类经费的50%（按考核结果支付）</w:t>
            </w:r>
          </w:p>
        </w:tc>
      </w:tr>
      <w:tr w:rsidR="003903E1" w:rsidRPr="003903E1" w:rsidTr="005C0BBD">
        <w:trPr>
          <w:trHeight w:val="23"/>
          <w:jc w:val="center"/>
        </w:trPr>
        <w:tc>
          <w:tcPr>
            <w:tcW w:w="736" w:type="dxa"/>
            <w:shd w:val="clear" w:color="auto" w:fill="auto"/>
            <w:vAlign w:val="center"/>
          </w:tcPr>
          <w:p w:rsidR="003903E1" w:rsidRPr="003903E1" w:rsidRDefault="003903E1" w:rsidP="003903E1">
            <w:pPr>
              <w:widowControl/>
              <w:jc w:val="center"/>
              <w:textAlignment w:val="center"/>
              <w:rPr>
                <w:rFonts w:ascii="宋体" w:eastAsia="宋体" w:hAnsi="宋体" w:cs="宋体" w:hint="eastAsia"/>
                <w:kern w:val="0"/>
                <w:szCs w:val="21"/>
                <w:lang w:bidi="ar"/>
              </w:rPr>
            </w:pPr>
            <w:r w:rsidRPr="003903E1">
              <w:rPr>
                <w:rFonts w:ascii="宋体" w:eastAsia="宋体" w:hAnsi="宋体" w:cs="宋体" w:hint="eastAsia"/>
                <w:kern w:val="0"/>
                <w:szCs w:val="21"/>
                <w:lang w:bidi="ar"/>
              </w:rPr>
              <w:t>6</w:t>
            </w:r>
          </w:p>
        </w:tc>
        <w:tc>
          <w:tcPr>
            <w:tcW w:w="4756" w:type="dxa"/>
            <w:shd w:val="clear" w:color="auto" w:fill="auto"/>
            <w:vAlign w:val="center"/>
          </w:tcPr>
          <w:p w:rsidR="003903E1" w:rsidRPr="003903E1" w:rsidRDefault="003903E1" w:rsidP="003903E1">
            <w:pPr>
              <w:widowControl/>
              <w:jc w:val="center"/>
              <w:textAlignment w:val="center"/>
              <w:rPr>
                <w:rFonts w:ascii="宋体" w:eastAsia="Times New Roman" w:hAnsi="宋体" w:cs="宋体" w:hint="eastAsia"/>
                <w:kern w:val="0"/>
                <w:szCs w:val="21"/>
                <w:lang w:bidi="ar"/>
              </w:rPr>
            </w:pPr>
            <w:r w:rsidRPr="003903E1">
              <w:rPr>
                <w:rFonts w:ascii="宋体" w:eastAsia="Times New Roman" w:hAnsi="宋体" w:cs="宋体" w:hint="eastAsia"/>
                <w:kern w:val="0"/>
                <w:szCs w:val="21"/>
                <w:lang w:bidi="ar"/>
              </w:rPr>
              <w:t>2027年11月18日前根据审价结果支付二类经费的剩余部分</w:t>
            </w:r>
          </w:p>
        </w:tc>
        <w:tc>
          <w:tcPr>
            <w:tcW w:w="3749" w:type="dxa"/>
            <w:shd w:val="clear" w:color="auto" w:fill="auto"/>
            <w:vAlign w:val="center"/>
          </w:tcPr>
          <w:p w:rsidR="003903E1" w:rsidRPr="003903E1" w:rsidRDefault="003903E1" w:rsidP="003903E1">
            <w:pPr>
              <w:widowControl/>
              <w:jc w:val="center"/>
              <w:textAlignment w:val="center"/>
              <w:rPr>
                <w:rFonts w:ascii="宋体" w:eastAsia="Times New Roman" w:hAnsi="宋体" w:cs="宋体" w:hint="eastAsia"/>
                <w:kern w:val="0"/>
                <w:szCs w:val="21"/>
                <w:lang w:bidi="ar"/>
              </w:rPr>
            </w:pPr>
            <w:r w:rsidRPr="003903E1">
              <w:rPr>
                <w:rFonts w:ascii="宋体" w:eastAsia="Times New Roman" w:hAnsi="宋体" w:cs="宋体" w:hint="eastAsia"/>
                <w:kern w:val="0"/>
                <w:szCs w:val="21"/>
                <w:lang w:bidi="ar"/>
              </w:rPr>
              <w:t>二类经费的30%（按审价结算结果支付）</w:t>
            </w:r>
          </w:p>
        </w:tc>
      </w:tr>
    </w:tbl>
    <w:p w:rsidR="003903E1" w:rsidRPr="003903E1" w:rsidRDefault="003903E1" w:rsidP="003903E1">
      <w:pPr>
        <w:snapToGrid w:val="0"/>
        <w:spacing w:line="300" w:lineRule="auto"/>
        <w:ind w:firstLineChars="200" w:firstLine="440"/>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一类经费分两次支付，合同签订后</w:t>
      </w:r>
      <w:r w:rsidRPr="003903E1">
        <w:rPr>
          <w:rFonts w:ascii="Times New Roman" w:eastAsia="宋体" w:hAnsi="Times New Roman" w:cs="Times New Roman" w:hint="eastAsia"/>
          <w:sz w:val="22"/>
        </w:rPr>
        <w:t>1</w:t>
      </w:r>
      <w:r w:rsidRPr="003903E1">
        <w:rPr>
          <w:rFonts w:ascii="Times New Roman" w:eastAsia="宋体" w:hAnsi="Times New Roman" w:cs="Times New Roman" w:hint="eastAsia"/>
          <w:sz w:val="22"/>
        </w:rPr>
        <w:t>个月内，支付一类经费的</w:t>
      </w:r>
      <w:r w:rsidRPr="003903E1">
        <w:rPr>
          <w:rFonts w:ascii="Times New Roman" w:eastAsia="宋体" w:hAnsi="Times New Roman" w:cs="Times New Roman" w:hint="eastAsia"/>
          <w:sz w:val="22"/>
        </w:rPr>
        <w:t>50%</w:t>
      </w:r>
      <w:r w:rsidRPr="003903E1">
        <w:rPr>
          <w:rFonts w:ascii="Times New Roman" w:eastAsia="宋体" w:hAnsi="Times New Roman" w:cs="Times New Roman" w:hint="eastAsia"/>
          <w:sz w:val="22"/>
        </w:rPr>
        <w:t>；合同期满，待项目结束后，按考核结果支付一类经费剩余尾款。</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二类经费以三个月为一个支付周期，款项需在该周期结束后的</w:t>
      </w:r>
      <w:r w:rsidRPr="003903E1">
        <w:rPr>
          <w:rFonts w:ascii="Times New Roman" w:eastAsia="宋体" w:hAnsi="Times New Roman" w:cs="Times New Roman" w:hint="eastAsia"/>
          <w:sz w:val="22"/>
        </w:rPr>
        <w:t>1</w:t>
      </w:r>
      <w:r w:rsidRPr="003903E1">
        <w:rPr>
          <w:rFonts w:ascii="Times New Roman" w:eastAsia="宋体" w:hAnsi="Times New Roman" w:cs="Times New Roman" w:hint="eastAsia"/>
          <w:sz w:val="22"/>
        </w:rPr>
        <w:t>个月内支付，每次支付成交投标人上报工作量，累计支付至二类经费合同价的</w:t>
      </w:r>
      <w:r w:rsidRPr="003903E1">
        <w:rPr>
          <w:rFonts w:ascii="Times New Roman" w:eastAsia="宋体" w:hAnsi="Times New Roman" w:cs="Times New Roman" w:hint="eastAsia"/>
          <w:sz w:val="22"/>
        </w:rPr>
        <w:t>70%</w:t>
      </w:r>
      <w:r w:rsidRPr="003903E1">
        <w:rPr>
          <w:rFonts w:ascii="Times New Roman" w:eastAsia="宋体" w:hAnsi="Times New Roman" w:cs="Times New Roman" w:hint="eastAsia"/>
          <w:sz w:val="22"/>
        </w:rPr>
        <w:t>后停止支付，待采购人验收合格后，合同期满进行结算。</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hint="eastAsia"/>
          <w:sz w:val="22"/>
          <w:szCs w:val="20"/>
        </w:rPr>
      </w:pPr>
      <w:r w:rsidRPr="003903E1">
        <w:rPr>
          <w:rFonts w:ascii="Times New Roman" w:eastAsia="宋体" w:hAnsi="Times New Roman" w:cs="Times New Roman" w:hint="eastAsia"/>
          <w:sz w:val="22"/>
          <w:szCs w:val="20"/>
        </w:rPr>
        <w:t>7.3</w:t>
      </w:r>
      <w:r w:rsidRPr="003903E1">
        <w:rPr>
          <w:rFonts w:ascii="Times New Roman" w:eastAsia="宋体" w:hAnsi="Times New Roman" w:cs="Times New Roman" w:hint="eastAsia"/>
          <w:sz w:val="22"/>
          <w:szCs w:val="20"/>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3903E1">
        <w:rPr>
          <w:rFonts w:ascii="Times New Roman" w:eastAsia="宋体" w:hAnsi="Times New Roman" w:cs="Times New Roman"/>
          <w:sz w:val="22"/>
          <w:szCs w:val="20"/>
        </w:rPr>
        <w:t>1</w:t>
      </w:r>
      <w:r w:rsidRPr="003903E1">
        <w:rPr>
          <w:rFonts w:ascii="Times New Roman" w:eastAsia="宋体" w:hAnsi="Times New Roman" w:cs="Times New Roman" w:hint="eastAsia"/>
          <w:sz w:val="22"/>
          <w:szCs w:val="20"/>
        </w:rPr>
        <w:t>年期贷款市场报价利率。</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rPr>
      </w:pPr>
    </w:p>
    <w:p w:rsidR="003903E1" w:rsidRPr="003903E1" w:rsidRDefault="003903E1" w:rsidP="003903E1">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41" w:name="_Toc234247673"/>
      <w:r w:rsidRPr="003903E1">
        <w:rPr>
          <w:rFonts w:ascii="Times New Roman" w:eastAsia="黑体" w:hAnsi="Times New Roman" w:cs="Times New Roman"/>
          <w:b/>
          <w:sz w:val="30"/>
          <w:szCs w:val="30"/>
        </w:rPr>
        <w:t>三、</w:t>
      </w:r>
      <w:bookmarkEnd w:id="39"/>
      <w:bookmarkEnd w:id="40"/>
      <w:r w:rsidRPr="003903E1">
        <w:rPr>
          <w:rFonts w:ascii="Times New Roman" w:eastAsia="黑体" w:hAnsi="Times New Roman" w:cs="Times New Roman"/>
          <w:b/>
          <w:sz w:val="30"/>
          <w:szCs w:val="30"/>
        </w:rPr>
        <w:t>技术质量要求</w:t>
      </w:r>
      <w:bookmarkEnd w:id="41"/>
    </w:p>
    <w:p w:rsidR="003903E1" w:rsidRPr="003903E1" w:rsidRDefault="003903E1" w:rsidP="003903E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2" w:name="_Toc234247674"/>
      <w:r w:rsidRPr="003903E1">
        <w:rPr>
          <w:rFonts w:ascii="Times New Roman" w:eastAsia="宋体" w:hAnsi="Times New Roman" w:cs="Times New Roman"/>
          <w:b/>
          <w:sz w:val="22"/>
        </w:rPr>
        <w:lastRenderedPageBreak/>
        <w:t xml:space="preserve">8 </w:t>
      </w:r>
      <w:r w:rsidRPr="003903E1">
        <w:rPr>
          <w:rFonts w:ascii="Times New Roman" w:eastAsia="宋体" w:hAnsi="Times New Roman" w:cs="Times New Roman"/>
          <w:b/>
          <w:sz w:val="22"/>
        </w:rPr>
        <w:t>技术规范和规范性文件</w:t>
      </w:r>
      <w:bookmarkEnd w:id="42"/>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szCs w:val="20"/>
        </w:rPr>
        <w:t>各投标人应充分注意，凡涉及国家或行业管理部门颁发的相关规范、规程和标准，无论其是否在本招标文件中列明，中标人应无条件执行。标准、规范等不一致的，以要求高者为准。</w:t>
      </w:r>
    </w:p>
    <w:p w:rsidR="003903E1" w:rsidRPr="003903E1" w:rsidRDefault="003903E1" w:rsidP="003903E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3" w:name="_Toc234247675"/>
      <w:r w:rsidRPr="003903E1">
        <w:rPr>
          <w:rFonts w:ascii="Times New Roman" w:eastAsia="宋体" w:hAnsi="Times New Roman" w:cs="Times New Roman"/>
          <w:b/>
          <w:sz w:val="22"/>
        </w:rPr>
        <w:t xml:space="preserve">9 </w:t>
      </w:r>
      <w:r w:rsidRPr="003903E1">
        <w:rPr>
          <w:rFonts w:ascii="Times New Roman" w:eastAsia="宋体" w:hAnsi="Times New Roman" w:cs="Times New Roman"/>
          <w:b/>
          <w:sz w:val="22"/>
        </w:rPr>
        <w:t>招标内容与质量要求</w:t>
      </w:r>
      <w:bookmarkEnd w:id="43"/>
    </w:p>
    <w:p w:rsidR="003903E1" w:rsidRPr="003903E1" w:rsidRDefault="003903E1" w:rsidP="003903E1">
      <w:pPr>
        <w:snapToGrid w:val="0"/>
        <w:spacing w:line="300" w:lineRule="auto"/>
        <w:ind w:firstLineChars="200" w:firstLine="440"/>
        <w:jc w:val="left"/>
        <w:rPr>
          <w:rFonts w:ascii="Times New Roman" w:eastAsia="宋体" w:hAnsi="Times New Roman" w:cs="Times New Roman"/>
          <w:bCs/>
          <w:sz w:val="22"/>
        </w:rPr>
      </w:pPr>
      <w:r w:rsidRPr="003903E1">
        <w:rPr>
          <w:rFonts w:ascii="Times New Roman" w:eastAsia="宋体" w:hAnsi="Times New Roman" w:cs="Times New Roman"/>
          <w:bCs/>
          <w:sz w:val="22"/>
        </w:rPr>
        <w:t>9.</w:t>
      </w:r>
      <w:r w:rsidRPr="003903E1">
        <w:rPr>
          <w:rFonts w:ascii="Times New Roman" w:eastAsia="宋体" w:hAnsi="Times New Roman" w:cs="Times New Roman" w:hint="eastAsia"/>
          <w:bCs/>
          <w:sz w:val="22"/>
        </w:rPr>
        <w:t>1</w:t>
      </w:r>
      <w:r w:rsidRPr="003903E1">
        <w:rPr>
          <w:rFonts w:ascii="Times New Roman" w:eastAsia="宋体" w:hAnsi="Times New Roman" w:cs="Times New Roman"/>
          <w:bCs/>
          <w:sz w:val="22"/>
        </w:rPr>
        <w:t xml:space="preserve"> </w:t>
      </w:r>
      <w:r w:rsidRPr="003903E1">
        <w:rPr>
          <w:rFonts w:ascii="Times New Roman" w:eastAsia="宋体" w:hAnsi="Times New Roman" w:cs="Times New Roman" w:hint="eastAsia"/>
          <w:bCs/>
          <w:sz w:val="22"/>
        </w:rPr>
        <w:t>工作目标与总体要求</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bCs/>
          <w:sz w:val="22"/>
        </w:rPr>
      </w:pPr>
      <w:r w:rsidRPr="003903E1">
        <w:rPr>
          <w:rFonts w:ascii="宋体" w:eastAsia="宋体" w:hAnsi="Courier New" w:cs="Times New Roman" w:hint="eastAsia"/>
          <w:bCs/>
          <w:sz w:val="22"/>
          <w:szCs w:val="20"/>
        </w:rPr>
        <w:t>中标人须对服务内容一览表（设施量清单）中综合养护设施和内容进行预防性、经常性、周期性和及时性的养护管理，根据设施的实际状况制定养护计划，及时修复被损设施。协同业主及其它相关部门迅速处置应急事件，制定相应的应急预案，除发生不可抗力事件，其它任何情况下必须保持养护设施处于良好的技术状态，实现管养路段各类设施安全良好、规范齐全、运行状况良好。</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bCs/>
          <w:sz w:val="22"/>
        </w:rPr>
      </w:pPr>
      <w:r w:rsidRPr="003903E1">
        <w:rPr>
          <w:rFonts w:ascii="Times New Roman" w:eastAsia="宋体" w:hAnsi="Times New Roman" w:cs="Times New Roman"/>
          <w:bCs/>
          <w:sz w:val="22"/>
        </w:rPr>
        <w:t>9.</w:t>
      </w:r>
      <w:r w:rsidRPr="003903E1">
        <w:rPr>
          <w:rFonts w:ascii="Times New Roman" w:eastAsia="宋体" w:hAnsi="Times New Roman" w:cs="Times New Roman" w:hint="eastAsia"/>
          <w:bCs/>
          <w:sz w:val="22"/>
        </w:rPr>
        <w:t>2</w:t>
      </w:r>
      <w:r w:rsidRPr="003903E1">
        <w:rPr>
          <w:rFonts w:ascii="Times New Roman" w:eastAsia="宋体" w:hAnsi="Times New Roman" w:cs="Times New Roman"/>
          <w:bCs/>
          <w:sz w:val="22"/>
        </w:rPr>
        <w:t xml:space="preserve"> </w:t>
      </w:r>
      <w:r w:rsidRPr="003903E1">
        <w:rPr>
          <w:rFonts w:ascii="Times New Roman" w:eastAsia="宋体" w:hAnsi="Times New Roman" w:cs="Times New Roman"/>
          <w:bCs/>
          <w:sz w:val="22"/>
        </w:rPr>
        <w:t>设施量清单</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2369"/>
        <w:gridCol w:w="820"/>
        <w:gridCol w:w="5222"/>
        <w:gridCol w:w="949"/>
      </w:tblGrid>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b/>
                <w:bCs/>
                <w:kern w:val="0"/>
                <w:sz w:val="20"/>
                <w:szCs w:val="20"/>
                <w:lang w:bidi="ar"/>
              </w:rPr>
            </w:pPr>
            <w:r w:rsidRPr="003903E1">
              <w:rPr>
                <w:rFonts w:ascii="宋体" w:eastAsia="Times New Roman" w:hAnsi="宋体" w:cs="宋体" w:hint="eastAsia"/>
                <w:b/>
                <w:bCs/>
                <w:kern w:val="0"/>
                <w:sz w:val="20"/>
                <w:szCs w:val="20"/>
                <w:lang w:bidi="ar"/>
              </w:rPr>
              <w:t>序号</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b/>
                <w:bCs/>
                <w:kern w:val="0"/>
                <w:sz w:val="20"/>
                <w:szCs w:val="20"/>
                <w:lang w:bidi="ar"/>
              </w:rPr>
            </w:pPr>
            <w:r w:rsidRPr="003903E1">
              <w:rPr>
                <w:rFonts w:ascii="宋体" w:eastAsia="Times New Roman" w:hAnsi="宋体" w:cs="宋体" w:hint="eastAsia"/>
                <w:b/>
                <w:bCs/>
                <w:kern w:val="0"/>
                <w:sz w:val="20"/>
                <w:szCs w:val="20"/>
                <w:lang w:bidi="ar"/>
              </w:rPr>
              <w:t>分部工程项目</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b/>
                <w:bCs/>
                <w:kern w:val="0"/>
                <w:sz w:val="20"/>
                <w:szCs w:val="20"/>
                <w:lang w:bidi="ar"/>
              </w:rPr>
            </w:pPr>
            <w:r w:rsidRPr="003903E1">
              <w:rPr>
                <w:rFonts w:ascii="宋体" w:eastAsia="Times New Roman" w:hAnsi="宋体" w:cs="宋体" w:hint="eastAsia"/>
                <w:b/>
                <w:bCs/>
                <w:kern w:val="0"/>
                <w:sz w:val="20"/>
                <w:szCs w:val="20"/>
                <w:lang w:bidi="ar"/>
              </w:rPr>
              <w:t>单位</w:t>
            </w:r>
          </w:p>
        </w:tc>
        <w:tc>
          <w:tcPr>
            <w:tcW w:w="5222" w:type="dxa"/>
            <w:noWrap/>
            <w:vAlign w:val="center"/>
          </w:tcPr>
          <w:p w:rsidR="003903E1" w:rsidRPr="003903E1" w:rsidRDefault="003903E1" w:rsidP="003903E1">
            <w:pPr>
              <w:widowControl/>
              <w:jc w:val="center"/>
              <w:textAlignment w:val="center"/>
              <w:rPr>
                <w:rFonts w:ascii="宋体" w:eastAsia="Times New Roman" w:hAnsi="宋体" w:cs="宋体" w:hint="eastAsia"/>
                <w:b/>
                <w:bCs/>
                <w:kern w:val="0"/>
                <w:sz w:val="20"/>
                <w:szCs w:val="20"/>
                <w:lang w:bidi="ar"/>
              </w:rPr>
            </w:pPr>
            <w:r w:rsidRPr="003903E1">
              <w:rPr>
                <w:rFonts w:ascii="宋体" w:eastAsia="Times New Roman" w:hAnsi="宋体" w:cs="宋体" w:hint="eastAsia"/>
                <w:b/>
                <w:bCs/>
                <w:kern w:val="0"/>
                <w:sz w:val="20"/>
                <w:szCs w:val="20"/>
                <w:lang w:bidi="ar"/>
              </w:rPr>
              <w:t>特征及工作内容</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b/>
                <w:bCs/>
                <w:kern w:val="0"/>
                <w:sz w:val="20"/>
                <w:szCs w:val="20"/>
                <w:lang w:bidi="ar"/>
              </w:rPr>
            </w:pPr>
            <w:r w:rsidRPr="003903E1">
              <w:rPr>
                <w:rFonts w:ascii="宋体" w:eastAsia="Times New Roman" w:hAnsi="宋体" w:cs="宋体" w:hint="eastAsia"/>
                <w:b/>
                <w:bCs/>
                <w:kern w:val="0"/>
                <w:sz w:val="20"/>
                <w:szCs w:val="20"/>
                <w:lang w:bidi="ar"/>
              </w:rPr>
              <w:t>工作量</w:t>
            </w:r>
          </w:p>
        </w:tc>
      </w:tr>
      <w:tr w:rsidR="003903E1" w:rsidRPr="003903E1" w:rsidTr="005C0BBD">
        <w:trPr>
          <w:trHeight w:val="23"/>
          <w:jc w:val="center"/>
        </w:trPr>
        <w:tc>
          <w:tcPr>
            <w:tcW w:w="10185" w:type="dxa"/>
            <w:gridSpan w:val="5"/>
            <w:noWrap/>
            <w:vAlign w:val="center"/>
          </w:tcPr>
          <w:p w:rsidR="003903E1" w:rsidRPr="003903E1" w:rsidRDefault="003903E1" w:rsidP="003903E1">
            <w:pPr>
              <w:widowControl/>
              <w:jc w:val="center"/>
              <w:textAlignment w:val="center"/>
              <w:rPr>
                <w:rFonts w:ascii="宋体" w:eastAsia="Times New Roman" w:hAnsi="宋体" w:cs="宋体" w:hint="eastAsia"/>
                <w:b/>
                <w:bCs/>
                <w:kern w:val="0"/>
                <w:sz w:val="20"/>
                <w:szCs w:val="20"/>
                <w:lang w:bidi="ar"/>
              </w:rPr>
            </w:pPr>
            <w:r w:rsidRPr="003903E1">
              <w:rPr>
                <w:rFonts w:ascii="宋体" w:eastAsia="Times New Roman" w:hAnsi="宋体" w:cs="宋体" w:hint="eastAsia"/>
                <w:b/>
                <w:bCs/>
                <w:kern w:val="0"/>
                <w:sz w:val="20"/>
                <w:szCs w:val="20"/>
                <w:lang w:bidi="ar"/>
              </w:rPr>
              <w:t>一、一类经费</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污水管道（不分管径）</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对管道进行疏通，日常检修，保持运维期内管道系统运行正常，保养率150%。不含道路开挖及修复，设施具体位置另见附件。</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46.23</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中型雨水管600≤Φ≤1000</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对管道进行疏通，日常检修，保持运维期内管道系统运行正常，保养率150%。不含道路开挖及修复，设施具体位置另见附件。</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58.99</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大型雨水管Φ1050≤Φ≤1500</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对管道进行疏通，日常检修，保持运维期内管道系统运行正常，保养率150%。不含道路开挖及修复，设施具体位置另见附件。</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3.05</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4</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雨水连管</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对管道进行疏通，日常检修，保持运维期内管道系统运行正常，保养率200%。不含道路开挖及修复，设施具体位置另见附件。</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26.62</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雨、污水检查井</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100座</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对井进行清捞，日常检修，保持运维期内管道系统运行正常，不少于2次/年，不含道路开挖及修复，设施具体位置另见附件。</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3.44</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6</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雨水口</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100座</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对井进行清捞，日常检修，保持运维期内管道系统运行正常，不少于2次/年，不含道路开挖及修复，设施具体位置另见附件。</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4.03</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7</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路灯日常维护</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套</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经常性对设施量巡视，按甲方要求现场查看(合理配备巡视车辆和人员，对单位内设施每日巡视一次，做好记录台账，根据巡视结果对设施进行计划性维修)。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444</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8</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道路保洁</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万㎡</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道路每日1~1.5巡回保洁班次，人行道每日1次洗扫+1周小型机械冲洗，雨水口、沟底常态化清掏冲洗，机动车道机械化洗扫，废物箱清掏2次/天+清运+1次清洁擦洗。</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9.1061</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9</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绿化养护</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草坪覆盖率≥90%；行道树缺株率&lt;1%；树木生长势生长势良好；草坪年修剪≥6次；蛀干害虫危害株率≤10%；病虫危害程度无明显病虫害；新植树木成活/保存率≥90%/≥85%；设施完好率≈96%。</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6827.0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人行护栏、车行道隔离栏养护保洁</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米</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人工擦拭保洁每天1次；机械冲洗保洁每周1次；小广告清理每日巡查，发现后24小时内清理；护栏油漆翻新每3-5年1次；修理扶正，及时修复，损坏后48小时内修复；护栏调换，按需更换，年调换率约0.3%-1.5%；安全巡查，每2日1次检查护栏完整性、牢固性。</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2250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11</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防台防汛</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项</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配合业主做好年度防汛防台工作(根据养护设施量配备好防汛值班人员、车辆、抽水泵等必需物资，遇到相关预警时做好值班、巡视、抢险等工作。)</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w:t>
            </w:r>
          </w:p>
        </w:tc>
      </w:tr>
      <w:tr w:rsidR="003903E1" w:rsidRPr="003903E1" w:rsidTr="005C0BBD">
        <w:trPr>
          <w:trHeight w:val="23"/>
          <w:jc w:val="center"/>
        </w:trPr>
        <w:tc>
          <w:tcPr>
            <w:tcW w:w="10185" w:type="dxa"/>
            <w:gridSpan w:val="5"/>
            <w:noWrap/>
            <w:vAlign w:val="center"/>
          </w:tcPr>
          <w:p w:rsidR="003903E1" w:rsidRPr="003903E1" w:rsidRDefault="003903E1" w:rsidP="003903E1">
            <w:pPr>
              <w:widowControl/>
              <w:jc w:val="center"/>
              <w:textAlignment w:val="center"/>
              <w:rPr>
                <w:rFonts w:ascii="宋体" w:eastAsia="宋体" w:hAnsi="宋体" w:cs="宋体"/>
                <w:b/>
                <w:bCs/>
                <w:sz w:val="20"/>
                <w:szCs w:val="20"/>
              </w:rPr>
            </w:pPr>
            <w:r w:rsidRPr="003903E1">
              <w:rPr>
                <w:rFonts w:ascii="宋体" w:eastAsia="Times New Roman" w:hAnsi="宋体" w:cs="宋体" w:hint="eastAsia"/>
                <w:b/>
                <w:bCs/>
                <w:kern w:val="0"/>
                <w:sz w:val="20"/>
                <w:szCs w:val="20"/>
                <w:lang w:bidi="ar"/>
              </w:rPr>
              <w:t>二、二类经费</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lastRenderedPageBreak/>
              <w:t>1</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调换钢纤维窨井井盖中700</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w:t>
            </w:r>
            <w:r w:rsidRPr="003903E1">
              <w:rPr>
                <w:rFonts w:ascii="宋体" w:eastAsia="Times New Roman" w:hAnsi="宋体" w:cs="宋体" w:hint="eastAsia"/>
                <w:kern w:val="0"/>
                <w:sz w:val="20"/>
                <w:szCs w:val="20"/>
                <w:lang w:bidi="ar"/>
              </w:rPr>
              <w:br/>
              <w:t>工作内容：启闭井盖,拆除旧盖板,清除框体污垢,安装新盖板,场内运输,清理场地等，参照同类公路养护定额排水工程子目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15</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调换窨井井座中700</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w:t>
            </w:r>
            <w:r w:rsidRPr="003903E1">
              <w:rPr>
                <w:rFonts w:ascii="宋体" w:eastAsia="Times New Roman" w:hAnsi="宋体" w:cs="宋体" w:hint="eastAsia"/>
                <w:kern w:val="0"/>
                <w:sz w:val="20"/>
                <w:szCs w:val="20"/>
                <w:lang w:bidi="ar"/>
              </w:rPr>
              <w:br/>
              <w:t>工作内容：启闭井盖,拆除旧座,清除框体污垢,安装新座,场内运输,清理场地等，参照同类公路养护定额排水工程子目，不含路面修复。</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15</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调换钢纤维窨井井盖中600</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w:t>
            </w:r>
            <w:r w:rsidRPr="003903E1">
              <w:rPr>
                <w:rFonts w:ascii="宋体" w:eastAsia="Times New Roman" w:hAnsi="宋体" w:cs="宋体" w:hint="eastAsia"/>
                <w:kern w:val="0"/>
                <w:sz w:val="20"/>
                <w:szCs w:val="20"/>
                <w:lang w:bidi="ar"/>
              </w:rPr>
              <w:br/>
              <w:t>工作内容：启闭井盖,拆除旧盖板,清除框体污垢,安装新盖板,场内运输,清理场地等，参照同类公路养护定额排水工程子目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4</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调换窨井井座中600</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w:t>
            </w:r>
            <w:r w:rsidRPr="003903E1">
              <w:rPr>
                <w:rFonts w:ascii="宋体" w:eastAsia="Times New Roman" w:hAnsi="宋体" w:cs="宋体" w:hint="eastAsia"/>
                <w:kern w:val="0"/>
                <w:sz w:val="20"/>
                <w:szCs w:val="20"/>
                <w:lang w:bidi="ar"/>
              </w:rPr>
              <w:br/>
              <w:t>工作内容：启闭井盖,拆除旧座,清除框体污垢,安装新座,场内运输,清理场地等，参照同类公路养护定额排水工程子目，不含路面修复。</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调换钢纤维窨井井盖500*500</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w:t>
            </w:r>
            <w:r w:rsidRPr="003903E1">
              <w:rPr>
                <w:rFonts w:ascii="宋体" w:eastAsia="Times New Roman" w:hAnsi="宋体" w:cs="宋体" w:hint="eastAsia"/>
                <w:kern w:val="0"/>
                <w:sz w:val="20"/>
                <w:szCs w:val="20"/>
                <w:lang w:bidi="ar"/>
              </w:rPr>
              <w:br/>
              <w:t>工作内容：运料、拆旧、换新、修补、出垃圾等，参照同类房修定额子目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6</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调换窨井井座500*500</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w:t>
            </w:r>
            <w:r w:rsidRPr="003903E1">
              <w:rPr>
                <w:rFonts w:ascii="宋体" w:eastAsia="Times New Roman" w:hAnsi="宋体" w:cs="宋体" w:hint="eastAsia"/>
                <w:kern w:val="0"/>
                <w:sz w:val="20"/>
                <w:szCs w:val="20"/>
                <w:lang w:bidi="ar"/>
              </w:rPr>
              <w:br/>
              <w:t>工作内容：启闭井盖,拆除旧座,清除框体污垢,安装新座,场内运输,清理场地等，参照同类房修定额子目，不含路面修复。</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7</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调换钢纤维窨井井盖400*400</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w:t>
            </w:r>
            <w:r w:rsidRPr="003903E1">
              <w:rPr>
                <w:rFonts w:ascii="宋体" w:eastAsia="Times New Roman" w:hAnsi="宋体" w:cs="宋体" w:hint="eastAsia"/>
                <w:kern w:val="0"/>
                <w:sz w:val="20"/>
                <w:szCs w:val="20"/>
                <w:lang w:bidi="ar"/>
              </w:rPr>
              <w:br/>
              <w:t>工作内容：运料、拆旧、换新、修补、出垃圾等，参照同类房修定额子目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8</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调换窨井井座400*400</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w:t>
            </w:r>
            <w:r w:rsidRPr="003903E1">
              <w:rPr>
                <w:rFonts w:ascii="宋体" w:eastAsia="Times New Roman" w:hAnsi="宋体" w:cs="宋体" w:hint="eastAsia"/>
                <w:kern w:val="0"/>
                <w:sz w:val="20"/>
                <w:szCs w:val="20"/>
                <w:lang w:bidi="ar"/>
              </w:rPr>
              <w:br/>
              <w:t>工作内容：启闭井盖,拆除旧座,清除框体污垢,安装新座,场内运输,清理场地等，参照同类房修定额子目，不含路面修复。</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9</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调换II型进水口盖</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w:t>
            </w:r>
            <w:r w:rsidRPr="003903E1">
              <w:rPr>
                <w:rFonts w:ascii="宋体" w:eastAsia="Times New Roman" w:hAnsi="宋体" w:cs="宋体" w:hint="eastAsia"/>
                <w:kern w:val="0"/>
                <w:sz w:val="20"/>
                <w:szCs w:val="20"/>
                <w:lang w:bidi="ar"/>
              </w:rPr>
              <w:br/>
              <w:t>工作内容：运料、拆旧、换新、修补、出垃圾等，参照同类《上海市排水管道设施养护维修定额》子目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调换II型进水口座</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w:t>
            </w:r>
            <w:r w:rsidRPr="003903E1">
              <w:rPr>
                <w:rFonts w:ascii="宋体" w:eastAsia="Times New Roman" w:hAnsi="宋体" w:cs="宋体" w:hint="eastAsia"/>
                <w:kern w:val="0"/>
                <w:sz w:val="20"/>
                <w:szCs w:val="20"/>
                <w:lang w:bidi="ar"/>
              </w:rPr>
              <w:br/>
              <w:t>工作内容：运料、拆旧、换新、修补、出垃圾等，参照同类《上海市排水管道设施养护维修定额》子目，不含路面修复。</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11</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窨井防坠网（600-700）</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w:t>
            </w:r>
            <w:r w:rsidRPr="003903E1">
              <w:rPr>
                <w:rFonts w:ascii="宋体" w:eastAsia="Times New Roman" w:hAnsi="宋体" w:cs="宋体" w:hint="eastAsia"/>
                <w:kern w:val="0"/>
                <w:sz w:val="20"/>
                <w:szCs w:val="20"/>
                <w:lang w:bidi="ar"/>
              </w:rPr>
              <w:br/>
              <w:t>工作内容：启闭井盖、有毒气体测试、清理井壁、固定支架、安装防坠格板、强度测试、清理场地等。参照同类《上海市排水管道设施养护维修定额》子目，不含路面修复。</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15</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12</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窨井防坠网（400-500）</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w:t>
            </w:r>
            <w:r w:rsidRPr="003903E1">
              <w:rPr>
                <w:rFonts w:ascii="宋体" w:eastAsia="Times New Roman" w:hAnsi="宋体" w:cs="宋体" w:hint="eastAsia"/>
                <w:kern w:val="0"/>
                <w:sz w:val="20"/>
                <w:szCs w:val="20"/>
                <w:lang w:bidi="ar"/>
              </w:rPr>
              <w:br/>
              <w:t>工作内容：启闭井盖、有毒气体测试、清理井壁、固定支架、安装防坠格板、强度测试、清理场地等。参照同类《上海市排水管道设施养护维修定额》子目，不含路面修复。</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15</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13</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雨水井截污挂蓝</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w:t>
            </w:r>
            <w:r w:rsidRPr="003903E1">
              <w:rPr>
                <w:rFonts w:ascii="宋体" w:eastAsia="Times New Roman" w:hAnsi="宋体" w:cs="宋体" w:hint="eastAsia"/>
                <w:kern w:val="0"/>
                <w:sz w:val="20"/>
                <w:szCs w:val="20"/>
                <w:lang w:bidi="ar"/>
              </w:rPr>
              <w:br/>
              <w:t>工作内容：启闭井盖、有毒气体测试、清理井壁、安装、清理场地等。参照同类《上海市排水管道设施养护维修定额》子目，不含路面修复。</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15</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14</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DN300UPVC加筋管1.5m</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范围：一类经费部分养护范围外工作内容：沟槽开挖、沟槽支撑围护、沟槽排水、垫层、基础铺筑及养护、管道敷设、沟槽回填、余土外运处置等其他相关内容。参照同类</w:t>
            </w:r>
            <w:r w:rsidRPr="003903E1">
              <w:rPr>
                <w:rFonts w:ascii="宋体" w:eastAsia="Times New Roman" w:hAnsi="宋体" w:cs="宋体" w:hint="eastAsia"/>
                <w:kern w:val="0"/>
                <w:sz w:val="20"/>
                <w:szCs w:val="20"/>
                <w:lang w:bidi="ar"/>
              </w:rPr>
              <w:lastRenderedPageBreak/>
              <w:t>《上海市城镇给排水工程预算定额》子目，不含路面修复。</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lastRenderedPageBreak/>
              <w:t>1.5</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lastRenderedPageBreak/>
              <w:t>15</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DN225UPVC加筋连管</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工作内容：沟槽开挖、沟槽支撑围护、沟槽排水、垫层、基础铺筑及养护、管道敷设、沟槽回填、余土外运处置等其他相关内容。参照同类《上海市城镇给排水工程预算定额》子目，不含路面修复。</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1.5</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16</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DN160UPVC加筋管</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工作内容：沟槽开挖、沟槽支撑围护、沟槽排水、垫层、基础铺筑及养护、管道敷设、沟槽回填、余土外运处置等其他相关内容。参照同类《上海市城镇给排水工程预算定额》子目，不含路面修复。</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17</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DN110UPVC管</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工作内容：沟槽开挖、沟槽排水、垫层、基础铺筑及养护、管道敷设、沟槽回填、余土外运处置等其他相关内容。参照同类《上海市城镇给排水工程预算定额》子目，不含路面修复。</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18</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砼基础砖砌直线落底窨井600*600（小300）1.5m</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座</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工作内容：土方开挖、基础垫层铺筑及养护、砌筑、勾缝、抹面、井圈、井盖安装、余土外运处置等其他相关内容。参照同类《上海市城镇给排水工程预算定额》子目，不含路面修复</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19</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雨水进水口400*300(φ300)</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座</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范围：一类经费部分养护范围外工作内容：基础垫层铺筑及养护、砌筑、勾缝、抹面、雨水箅子安装、余土外运处置等其他相关内容。参照同类《上海市城镇给排水工程预算定额》子目，不含路面修复</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51.0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升降检查井(750*750以下)升高15cm以内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座</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范围：一类经费部分养护范围外工作内容：拆卸盖座,整理,洗刷接口面,拆卸砖墙,粉刷,安放盖座,混凝土土坞膀,填实,整平</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21</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升降检查井(750*750以上)升高15cm以内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座</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范围：一类经费部分养护范围外工作内容：拆卸盖座,整理,洗刷接口面,拆卸砖墙,粉刷,安放盖座,混凝土土坞膀,填实,整平</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22</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升降检查井(750*750以下)降低15cm以内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座</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范围：一类经费部分养护范围外工作内容：拆卸盖座,整理,洗刷接口面,拆卸砖墙,粉刷,安放盖座,混凝土土坞膀,填实,整平</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23</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升降检查井(750*750以上)降低15cm以内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座</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范围：一类经费部分养护范围外工作内容：拆卸盖座,整理,洗刷接口面,拆卸砖墙,粉刷,安放盖座,混凝土土坞膀,填实,整平</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24</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新砌小窨井深1.0m内半砖500×500</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座</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工作内容：土方开挖、基础垫层铺筑及养护、砌筑、勾缝、抹面、井圈、井盖安装、余土外运处置等其他相关内容。参照同类《上海市城镇给排水工程预算定额》子目，不含路面修复</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16.0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25</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小型掘路修复车行道局部修补混凝土板块面层</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工作内容:翻挖,切边,整平,铺筑,养护，参照同类市政养护小型掘路修复定额子目。适用范围：20㎡以下。</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120.0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26</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车行道机械翻挖水泥混凝土面层22cm</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工作内容:翻挖混凝土面层，凿(修)边,整平参照同类市政养护定额子目。适用范围：20㎡以上</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27</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车行道机械翻挖水泥混凝土面层（每增/减1cm)</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工作内容:翻挖混凝土面层，凿(修)边,整平参照同类市政养护定额子目。适用范围：20㎡以上</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28</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车行道机械翻挖碎石垫层15cm</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工作内容:翻挖路面碎石垫层，凿(修)边,整平参照同类市政养护定额子目。适用范围：20㎡以上</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29</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车行道机械翻挖碎石垫层（每增/减1cm)</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工作内容:翻挖路面碎石垫层，凿(修)边,整平参照同类市政养护定额子目。适用范围：20㎡以上</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30</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车行道铺筑碎石垫层15cm</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工作内容:铺筑,碾压,洒水，参照同类市政养护定额子目。适用范围：20㎡以上</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31</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车行道铺筑碎石垫层（每增/减1cm)</w:t>
            </w:r>
          </w:p>
        </w:tc>
        <w:tc>
          <w:tcPr>
            <w:tcW w:w="820"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工作内容:铺筑,碾压,洒水，参照同类市政养护定额子目。适用范围：20㎡以上</w:t>
            </w:r>
          </w:p>
        </w:tc>
        <w:tc>
          <w:tcPr>
            <w:tcW w:w="94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lastRenderedPageBreak/>
              <w:t>32</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车行道铺筑C30水泥混凝土面层22cm</w:t>
            </w:r>
          </w:p>
        </w:tc>
        <w:tc>
          <w:tcPr>
            <w:tcW w:w="820"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工作内容:整平,铺筑,养护，参照同类市政养护定额子目。适用范围：20㎡以上</w:t>
            </w:r>
          </w:p>
        </w:tc>
        <w:tc>
          <w:tcPr>
            <w:tcW w:w="94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33</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车行道铺筑C30水泥混凝土面层18cm</w:t>
            </w:r>
          </w:p>
        </w:tc>
        <w:tc>
          <w:tcPr>
            <w:tcW w:w="820"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工作内容:整平,铺筑,养护，参照同类市政养护定额子目。适用范围：20㎡以上</w:t>
            </w:r>
          </w:p>
        </w:tc>
        <w:tc>
          <w:tcPr>
            <w:tcW w:w="94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34</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车行道铺筑C30水泥混凝土面层15cm</w:t>
            </w:r>
          </w:p>
        </w:tc>
        <w:tc>
          <w:tcPr>
            <w:tcW w:w="820"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工作内容:整平,铺筑,养护，参照同类市政养护定额子目。适用范围：20㎡以上</w:t>
            </w:r>
          </w:p>
        </w:tc>
        <w:tc>
          <w:tcPr>
            <w:tcW w:w="94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35</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车行道铺筑C30水泥混凝土面层（每增/减1cm)</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工作内容:整平,铺筑,养护，参照同类市政养护定额子目。适用范围：20㎡以上</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36</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小型掘路修复局部修补预制混凝土人行道板</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工作内容:翻挖基础及人行道板，铺基层、铺人行道板，参照同类市政养护小型掘路修复定额子目。适用范围：单次20㎡以内</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150.0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37</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小型掘路修复局部修补预制混凝土彩色人行道板</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工作内容:翻挖基础及人行道板，铺基层、铺人行道板，参照同类市政养护小型掘路修复定额子目。适用范围：单次20㎡以内</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150.0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38</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小型掘路修复局部修补石材类人行道板</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工作内容:翻挖基础及人行道板，铺基层、铺人行道板，参照同类市政养护小型掘路修复定额子目。适用范围：单次20㎡以内</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39</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小型掘路修复局部修复混凝土侧石</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工作内容：翻挖,整理利用原侧石50%，夯实垫层,浇筑混凝土,放样,排砌,灌扫缝,湿治填后，参照同类市政养护小型掘路修复定额子目。适用范围：单次20米以内</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80.0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40</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小型掘路修复局部修复混凝土平石</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工作内容:翻挖,整理利用原平石50%，夯实垫层,浇筑混凝土,放样,排砌,灌扫缝,湿治填后，参照同类市政养护小型掘路修复定额子目。适用范围：单次20米以内</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80.0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41</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小型掘路修复局部修复石材类侧石</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工作内容:翻挖,翻新,夯实垫层,浇筑混凝土,放样,排砌,灌扫缝,湿治填后，参照同类市政养护小型掘路修复定额子目。适用范围：单次20米以内</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42</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小型掘路修复局部修复石材类平石</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工作内容:翻挖,翻新,夯实垫层,浇筑混凝土,放样,排砌,灌扫缝,湿治填后，参照同类市政养护小型掘路修复定额子目。适用范围：单次20米以内</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43</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小型掘路修复局部修复沥青混凝土路面</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工作内容:翻挖、整理、铺筑、碾压，参照同类市政养护小型掘路修复定额子目。适用范围：单次20㎡以内</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122.0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44</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翻排广场砖面层</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工作内容:翻挖基础及广场砖,铺筑，参照同类市政养护定额子目。适用范围：单次20㎡以内</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45</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新装、更换路名牌C型商品混凝土C20-40</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套</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工作内容:C型铝板路名牌LM1200×360，参照同类市政养护定额子目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46</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块料面层石板路面更换花岗岩石材</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工作内容:翻挖基础及花岗岩；铺基层，花岗石面层。参照同类市政养护定额子目。适用范围：单次20㎡以内</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47</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更换红白警示杆钢管柱</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10根</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工作内容:拆除、构件运输,挖基坑,人工拌制混凝土,埋设,安装,油漆,养护.，参照同类市政养护定额子目。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48</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更换红白警示杆（塑料）</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10根</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作内容:拆除、构件运输,；构件安装、养护.，参照同类市政养护定额子目。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49</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水泥混凝土路面路面切缝</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工作内容:定位,切割,清理。参照同类市政预算定额子目。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50</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清除标线</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工作内容：放样、打磨、清扫、涂黑漆等。参照同类市政养护定额子目。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51</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清除标线</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工作内容：放样、打磨、水喷、清扫、涂沥青油、清理场地等。参照同类市政养护定额子目。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52</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清除标线</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工作内容：放样、水喷、清扫、涂沥青油、清理场地等。参照同类市政养护定额子目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53</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复划纵向线热熔型涂料</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1、清扫、放样、划线、护线、修整等.2、清扫、放样、底漆、烧料、划线、撒反光材料、护线、修整等.3、清扫、放样、配料、划线、撒反光材料、护线、修整等.4、清扫、放样、划线、撒反光材料、护线、修整等，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lastRenderedPageBreak/>
              <w:t>54</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复划横道线热熔型涂料</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1、清扫、放样、划线、护线、修整等.2、清扫、放样、底漆、烧料、划线、撒反光材料、护线、修整等.3、清扫、放样、配料、划线、撒反光材料、护线、修整等.4、清扫、放样、划线、撒反光材料、护线、修整等，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55</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复划箭头热剂型涂料</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工作内容：1、清扫、放样、划线、护线、修整等.2、清扫、放样、底漆、烧料、划线、撒反光材料、护线、修整等.3、清扫、放样、划线、撒反光材料、护线、修整等.</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1.5</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56</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复划文字、字符、图形标记热熔型涂料</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工作内容：1、清扫、放样、划线、护线、修整等.2、清扫、放样、底漆、烧料、划线、撒反光材料、护线、修整等.3、清扫、放样、划线、撒反光材料、护线、修整等.</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1.5</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57</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复划停车位热熔型涂料</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1、清扫、放样、划线、护线、修整等.2、清扫、放样、底漆、烧料、划线、撒反光材料、护线、修整等.3、清扫、放样、配料、划线、撒反光材料、护线、修整等.4、清扫、放样、划线、撒反光材料、护线、修整等，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58</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扶正人行、快、慢车道隔离栏</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工作内容：扶正、保洁、润滑、补漆等。参照同类市政养护定额子目。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59</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拆除违建护栏</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工作内容：挖洞,拆螺丝,装卸车,装卸砼运输装卸,填实砼。参照同类市政养护定额子目。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60</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新装人行道隔离护栏三档商品混凝土C30-40</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工作内容：定位,放样,挖洞,安装,校正,灌注砼,捣实,抹平,油漆(二底二面)。参照同类市政养护定额子目。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1.5</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61</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新装人行道隔离护栏花式商品混凝土C30-40</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工作内容：定位,放样,挖洞,安装,校正,灌注砼,捣实,抹平,油漆(二底二面)</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1.5</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62</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新装车行道隔离护栏固定式商品混凝土C30-40</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工作内容：定位,放样,挖洞,安装,校正,灌注砼,捣实,抹平,油漆(二底二面)。参照同类市政养护定额子目。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1.5</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63</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新装车行道隔离护栏活动式</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工作内容：定位,放样,安装,校正油漆(二底二面)。参照同类市政养护定额子目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1.5</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64</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新装绿化带矮护栏</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工作内容：定位,放样,安装,校正油漆(二底二面)。参照同类市政养护定额子目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1.5</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65</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扶正防撞隔离墩</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工作内容：扶正、对齐隔离墩。参照同类市政养护定额子目。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1.5</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66</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更换减速带</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工作内容：拆除旧装置,安装新装置,清理场地.参照同类公路养护定额子目。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0.6</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67</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翻挖土方（综合）</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m3</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工作内容：挖土、整理场地。</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参照同类市政预算定额子目。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68</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回填土方</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m3</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工作内容：填土、夯实、土方30m以内运输、清理等。</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参照同类市政预算定额子目</w:t>
            </w:r>
            <w:r w:rsidRPr="003903E1">
              <w:rPr>
                <w:rFonts w:ascii="宋体" w:eastAsia="Times New Roman" w:hAnsi="宋体" w:cs="宋体" w:hint="eastAsia"/>
                <w:kern w:val="0"/>
                <w:sz w:val="20"/>
                <w:szCs w:val="20"/>
                <w:lang w:bidi="ar"/>
              </w:rPr>
              <w:t>。</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69</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建筑垃圾、土方清运</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车</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工作内容：归集，外运，合规处置。含处置费。2吨自卸汽车。</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70</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建筑垃圾、土方清运</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车</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工作内容：归集，外运，合规处置。含处置费。8吨自卸汽车。</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71</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淤泥、泥浆外运，含处置费</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m3</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工作内容：归集，外运，合规处置，含处置费。参照同类市政预算定额子目。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72</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安装钢筋混凝土花板</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工作内容：构件运输,安装,浇筑,养生,砂浆抹面。参照同类市政养护定额子目。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73</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涂料粉刷混凝土栏杆</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工作内容:去旧、拌料、运料、刮糙、粉面、清理垃圾，参照同类市政养护定额子目。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74</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安装桥钢栏杆型钢结构</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工作内容：定位,固定,安装钢栏杆、钢扶手。参照同类市政养护定额子目。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75</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油漆钢栏杆型钢结构</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工作内容：除锈,涂刷(一底二面)。参照同类市政养护定额子目。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60.0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lastRenderedPageBreak/>
              <w:t>76</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石材栏杆调换</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工作内容:凿除损坏石材栏杆部分,清除表面,用水湿润、安装石材栏杆。参照原石材栏桥杆样式修复（具体样式自行踏勘）。参照同类市政养护定额子目。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25.0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77</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地沟盖板铸铁盖板</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范围：一类经费部分养护范围外。工作内容：运料、拆旧、换新、修补、出垃圾等，参照同类房修定额子目。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55.0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78</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校正标志杆</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10根</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范围：一类经费部分养护范围外工作内容：扶直、垂直度调整.参照同类市政养护定额子目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79</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拆除龙门架L≤20m</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套</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工作内容：拆除杆件.装车运输至指定地点。参照同类市政养护定额子目。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80</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安装龙门架L≤10m</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套</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工作内容：安装龙门架,垂直度调整等.参照同类市政养护定额子目。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81</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安装龙门架L≤20m</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套</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工作内容：安装龙门架,垂直度调整等.参照同类市政养护定额子目。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82</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热镀锌围网（1.8m高）</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工作内容：定位,放线、浇筑混凝基础、安装围网钢管柱、安装围网等。参照同类房修定额子目。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83</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配电箱(标准)维修更换</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工作内容：停电、拆线、拆设备、导线包扎、开箱、检查、安装、接线、送电、调试。参照同类市政养护定额子目。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84</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电缆更换YJV-5*16</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工作内容：开箱、检查、架线盘、敷设、锯断、排列、整理、固定、收盘、临时封头、挂牌。参照同类市政养护定额子目。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85</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电线更换BV-2.5m㎡</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工作内容：拆除、穿引线、扫管、涂滑石粉、穿线、编号。</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8.0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86</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电线更换BV-4.0m㎡</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工作内容：拆除、穿引线、扫管、涂滑石粉、穿线、编号。</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87</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电线更换BV-6.0m㎡</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100m</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工作内容：拆除、穿引线、扫管、涂滑石粉、穿线、编号。</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88</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更换或新装插座</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工作内容：拆除、接线、安装插座</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89</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更换灯泡36w</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工作内容：灯泡拆除、开箱检查、灯泡安装。参照同类市政养护定额子目。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90</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更换灯具60w</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工作内容：灯泡拆除、开箱检查、灯泡安装。参照同类市政养护定额子目。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91</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更换灯罩36w</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工作内容：灯罩拆除、开箱检查、灯罩安装。参照同类市政养护定额子目。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92</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更换时空开关</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工作内容：拆除、接线、安装时空开关。参照同类市政养护定额子目。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93</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常规照明灯钢杆校正</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10根</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工作内容：敲混凝土保护帽、松螺栓、校正、紧固。参照同类市政养护定额子目。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94</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广场庭院灯维修更换</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工作内容：灯具拆除、组合吊装、找正、螺栓紧固、配线、焊压包头。参照同类市政养护定额子目。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95</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接地极拆除、安装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根</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工作内容：拆除、下料、尖端加工、油漆、焊接并打入地下。参照同类市政养护定额子目。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7.0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96</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更换变压器保险丝</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处</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工作内容：拆除、换新保险丝。参照同类市政养护定额子目。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97</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新砌砖砌体</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m3</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工作内容：调运砂浆、运、砌砖等全部操作过程。参照同类建筑工程预算定额子目。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98</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一般抹灰外墙</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工作内容：基层清理、砂浆调运、底层抹灰、分隔嵌缝、抹面层等全部操作过程。参照同类建筑工程预算定额子目。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300.0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99</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外墙面涂料</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工作内容：清扫、满刮腻子两遍、打磨、刷涂料两遍等全部操作过程。参照同类建筑工程预算定额子目。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300.0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外墙面贴面砖</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工作内容：基层清理、砂浆或粘合剂调运、打底、面层铺</w:t>
            </w:r>
            <w:r w:rsidRPr="003903E1">
              <w:rPr>
                <w:rFonts w:ascii="宋体" w:eastAsia="Times New Roman" w:hAnsi="宋体" w:cs="宋体" w:hint="eastAsia"/>
                <w:kern w:val="0"/>
                <w:sz w:val="20"/>
                <w:szCs w:val="20"/>
                <w:lang w:bidi="ar"/>
              </w:rPr>
              <w:lastRenderedPageBreak/>
              <w:t>贴、嵌缝、养护等全部操作过程。参照同类建筑工程预算定额子目。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lastRenderedPageBreak/>
              <w:t>120.0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lastRenderedPageBreak/>
              <w:t>101</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管道封堵砖砌封堵(φ450以内)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封堵管口</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抽水、砖砌封堵等。参照水利维修养护定额。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102</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管道封堵砖砌封堵(φ600以内)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封堵管口</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抽水、砖砌封堵等。参照水利维修养护定额。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103</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管道封堵充气管塞φ450以内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清理管口淤泥</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塞管塞</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管塞充气等。参照水利维修养护定额。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104</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管道封堵充气管塞φ600以内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清理管口淤泥</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塞管塞</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管塞充气等。参照水利维修养护定额。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105</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管道封堵充气管塞φ800以内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清理管口淤泥</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塞管塞</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管塞充气等。参照水利维修养护定额。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106</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管道封堵充气管塞φ1000以内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清理管口淤泥</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塞管塞</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管塞充气等。参照水利维修养护定额。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107</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管道封堵充气管塞φ1200以内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清理管口淤泥</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塞管塞</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管塞充气等。参照水利维修养护定额。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108</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管道封堵潜水砖封φ450以内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w:t>
            </w:r>
            <w:r w:rsidRPr="003903E1">
              <w:rPr>
                <w:rFonts w:ascii="宋体" w:eastAsia="Times New Roman" w:hAnsi="宋体" w:cs="宋体" w:hint="eastAsia"/>
                <w:kern w:val="0"/>
                <w:sz w:val="20"/>
                <w:szCs w:val="20"/>
                <w:lang w:bidi="ar"/>
              </w:rPr>
              <w:t>制通风、有毒有害气体检测,检查防护设备,潜水下井清障,封堵等。参照水利维修养护定额。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109</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管道封堵潜水砖封φ600以内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检查防护设备</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潜水下井清障</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封堵等。参照水利维修养护定额。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110</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管道封堵潜水砖封φ800以内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检查防护设备</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潜水下井清障</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封堵等。参照水利维修养护定额。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111</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管道封堵潜水砖封φ1000以内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,检查防护设备,潜水下井清障,封堵等。参照水利维修养护定额。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112</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管道封堵潜水砖封φ1200以内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检查防护设备</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潜水下井清障</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封堵等。参照水利维修养护定额。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113</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管堵拆除砖砌封堵φ450以内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工作内容：参照水利维修养护定额。</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抽水</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拆除管堵、清理等。</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114</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管堵拆除砖砌封堵φ600以内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抽水</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拆除管堵、清理等。参照水利维修养护定额。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115</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管堵拆除充气管塞φ450以内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管塞放气</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潜水员下井拆除管塞等。参照水利维修养护定额。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116</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管堵拆除充气管塞φ600以内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管塞放气</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潜水员下井拆除管塞等。参照水利维修养护定额。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117</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管堵拆除充气管塞φ800以内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管塞放气</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潜水员下井拆除管塞等。参照水利维修养护定额。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118</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管堵拆除充气管塞φ1000以内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w:t>
            </w:r>
            <w:r w:rsidRPr="003903E1">
              <w:rPr>
                <w:rFonts w:ascii="宋体" w:eastAsia="Times New Roman" w:hAnsi="宋体" w:cs="宋体" w:hint="eastAsia"/>
                <w:kern w:val="0"/>
                <w:sz w:val="20"/>
                <w:szCs w:val="20"/>
                <w:lang w:bidi="ar"/>
              </w:rPr>
              <w:t>测,管塞放气,潜水员下井拆除管塞等。参照水利维修养护定额。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119</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管堵拆除充气管塞φ1200以内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管塞放气</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潜水员下井拆除管塞等。参照水利维修养护定额。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120</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管堵拆除潜水砖封φ450以内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检查防护设备</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下井拆除</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旧料运出井外等。参照水利维修养护定额。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121</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管堵拆除潜水砖封φ600以内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检查防护设备</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下井拆除</w:t>
            </w:r>
            <w:r w:rsidRPr="003903E1">
              <w:rPr>
                <w:rFonts w:ascii="宋体" w:eastAsia="Times New Roman" w:hAnsi="宋体" w:cs="宋体" w:hint="eastAsia"/>
                <w:kern w:val="0"/>
                <w:sz w:val="20"/>
                <w:szCs w:val="20"/>
                <w:lang w:bidi="ar"/>
              </w:rPr>
              <w:t>,旧料运出井外等。参照水利维修养护定额。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122</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管堵拆除潜水砖封φ800以内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检查防护设备</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下井拆除</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旧料运出井外等。参照水利维修养护定额。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123</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管堵拆除潜水砖封φ1000以内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检查防护设备</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下井拆除</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旧料运出井外等。参照水利维修养护</w:t>
            </w:r>
            <w:r w:rsidRPr="003903E1">
              <w:rPr>
                <w:rFonts w:ascii="宋体" w:eastAsia="宋体" w:hAnsi="宋体" w:cs="宋体" w:hint="eastAsia"/>
                <w:kern w:val="0"/>
                <w:sz w:val="20"/>
                <w:szCs w:val="20"/>
                <w:lang w:bidi="ar"/>
              </w:rPr>
              <w:lastRenderedPageBreak/>
              <w:t>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lastRenderedPageBreak/>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lastRenderedPageBreak/>
              <w:t>124</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管堵拆除潜水砖封φ1200以内</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只</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w:t>
            </w:r>
            <w:r w:rsidRPr="003903E1">
              <w:rPr>
                <w:rFonts w:ascii="MS Mincho" w:eastAsia="MS Mincho" w:hAnsi="MS Mincho" w:cs="MS Mincho" w:hint="eastAsia"/>
                <w:kern w:val="0"/>
                <w:sz w:val="20"/>
                <w:szCs w:val="20"/>
                <w:lang w:bidi="ar"/>
              </w:rPr>
              <w:t> </w:t>
            </w:r>
            <w:r w:rsidRPr="003903E1">
              <w:rPr>
                <w:rFonts w:ascii="宋体" w:eastAsia="宋体" w:hAnsi="宋体" w:cs="宋体" w:hint="eastAsia"/>
                <w:kern w:val="0"/>
                <w:sz w:val="20"/>
                <w:szCs w:val="20"/>
                <w:lang w:bidi="ar"/>
              </w:rPr>
              <w:t>启闭井盖</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强制通风、有毒有害气体检测</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检查防护设备</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下井拆除</w:t>
            </w:r>
            <w:r w:rsidRPr="003903E1">
              <w:rPr>
                <w:rFonts w:ascii="宋体" w:eastAsia="Times New Roman" w:hAnsi="宋体" w:cs="宋体" w:hint="eastAsia"/>
                <w:kern w:val="0"/>
                <w:sz w:val="20"/>
                <w:szCs w:val="20"/>
                <w:lang w:bidi="ar"/>
              </w:rPr>
              <w:t>,</w:t>
            </w:r>
            <w:r w:rsidRPr="003903E1">
              <w:rPr>
                <w:rFonts w:ascii="宋体" w:eastAsia="宋体" w:hAnsi="宋体" w:cs="宋体" w:hint="eastAsia"/>
                <w:kern w:val="0"/>
                <w:sz w:val="20"/>
                <w:szCs w:val="20"/>
                <w:lang w:bidi="ar"/>
              </w:rPr>
              <w:t>旧料运出井</w:t>
            </w:r>
            <w:r w:rsidRPr="003903E1">
              <w:rPr>
                <w:rFonts w:ascii="宋体" w:eastAsia="Times New Roman" w:hAnsi="宋体" w:cs="宋体" w:hint="eastAsia"/>
                <w:kern w:val="0"/>
                <w:sz w:val="20"/>
                <w:szCs w:val="20"/>
                <w:lang w:bidi="ar"/>
              </w:rPr>
              <w:t>外等。参照水利维修养护定额。</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125</w:t>
            </w:r>
          </w:p>
        </w:tc>
        <w:tc>
          <w:tcPr>
            <w:tcW w:w="2369"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树木整枝（高4米内含树枝清运）</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棵</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工作内容：修剪、整理、装卸运输、地勤安全。参照同类公路养护定额子目。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70.0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126</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绿地平整</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工作内容：1.厚度在±30cm以内的找平、松翻整平2.挖土，抛土或装筐。参照同类园林预算定额子目。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127</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场地平整</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工作内容：11cm以内挖土、运土及填土、整平、清理等。参照同类市政预算定额子目。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128</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防腐木油漆</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工作内容：1.清扫灰土、磨各遍砂纸,找、抹或满刮腻子.2.润油、水粉.3.涂刷各遍色漆、清漆.参照同类园林预算定额子目。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5.0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129</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铺种草皮（满铺马尼拉）</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作内容：翻土整地、搬运草皮、铺草嵌缝、浇水清理。参照同类园林预算定额子目。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130</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铺种草皮（籽播黑麦草）</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工作内容：翻土整地、（草籽播种）、浇水清理。参照同类园林预算定额子目。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131</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种植红叶石楠</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工作内容：挖穴栽植、扶正回土、筑水围浇水、复土保墒、整形清理。规格：H30-40，P30，25株/㎡。参照同类园林预算定额子目。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132</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金边黄杨</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100㎡</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工作内容：挖穴栽植、扶正回土、筑水围浇水、复土保墒、整形清理。规格：H30，P30，25株/㎡。参照同类园林预算定额子目。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133</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停车牌（不带立杆）</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10块</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工作内容：安装停车牌等全部工作内容。参照同类市政养护定额子目。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134</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停车牌钢杆</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10根</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工作内容：停车牌基础、安装立杆,垂直度调整等.参照同类市政养护定额子目。</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135</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电动单级离心清水泵</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台班</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工作内容:含油或电工作台班费用，不含配合人工</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45</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136</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30kW柴油发电机</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台班</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工作内容:含油工作台班费用，不含配合人工</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20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137</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4t载重汽车</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台班</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工作内容:含油工作台班费用，不含配合人工</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138</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曲臂登高车（箭嘴灯牌）</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台班</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工作内容:含油工作台班费用，不含配合人工</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8</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139</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平台作业升降车</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台班</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工作内容:含油工作台班费用，不含配合人工</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8</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140</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计日工</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工日</w:t>
            </w:r>
          </w:p>
        </w:tc>
        <w:tc>
          <w:tcPr>
            <w:tcW w:w="5222"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工作内容:8小时全班</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30</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141</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1m3以内挖掘机台班</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台班</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工作内容:含油工作台班费用，不含配合人工</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6</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142</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30t汽车吊台班</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台班</w:t>
            </w:r>
          </w:p>
        </w:tc>
        <w:tc>
          <w:tcPr>
            <w:tcW w:w="5222" w:type="dxa"/>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工作内容:含油工作台班费用，不含配合人工</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6</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143</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1m3以内液压式挖掘机进出场</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台次</w:t>
            </w:r>
          </w:p>
        </w:tc>
        <w:tc>
          <w:tcPr>
            <w:tcW w:w="5222"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工作内容:机械进出场全部费用。</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144</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压路机进出场</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台次</w:t>
            </w:r>
          </w:p>
        </w:tc>
        <w:tc>
          <w:tcPr>
            <w:tcW w:w="5222"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工作内容:机械进出场全部费用。</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w:t>
            </w:r>
          </w:p>
        </w:tc>
      </w:tr>
      <w:tr w:rsidR="003903E1" w:rsidRPr="003903E1" w:rsidTr="005C0BBD">
        <w:trPr>
          <w:trHeight w:val="23"/>
          <w:jc w:val="center"/>
        </w:trPr>
        <w:tc>
          <w:tcPr>
            <w:tcW w:w="825"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145</w:t>
            </w:r>
          </w:p>
        </w:tc>
        <w:tc>
          <w:tcPr>
            <w:tcW w:w="236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沥青摊铺机进出场</w:t>
            </w:r>
          </w:p>
        </w:tc>
        <w:tc>
          <w:tcPr>
            <w:tcW w:w="820"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台次</w:t>
            </w:r>
          </w:p>
        </w:tc>
        <w:tc>
          <w:tcPr>
            <w:tcW w:w="5222"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工作内容:机械进出场全部费用。</w:t>
            </w:r>
          </w:p>
        </w:tc>
        <w:tc>
          <w:tcPr>
            <w:tcW w:w="949" w:type="dxa"/>
            <w:noWrap/>
            <w:vAlign w:val="center"/>
          </w:tcPr>
          <w:p w:rsidR="003903E1" w:rsidRPr="003903E1" w:rsidRDefault="003903E1" w:rsidP="003903E1">
            <w:pPr>
              <w:widowControl/>
              <w:jc w:val="center"/>
              <w:textAlignment w:val="center"/>
              <w:rPr>
                <w:rFonts w:ascii="宋体" w:eastAsia="Times New Roman" w:hAnsi="宋体" w:cs="宋体" w:hint="eastAsia"/>
                <w:kern w:val="0"/>
                <w:sz w:val="20"/>
                <w:szCs w:val="20"/>
                <w:lang w:bidi="ar"/>
              </w:rPr>
            </w:pPr>
            <w:r w:rsidRPr="003903E1">
              <w:rPr>
                <w:rFonts w:ascii="宋体" w:eastAsia="Times New Roman" w:hAnsi="宋体" w:cs="宋体" w:hint="eastAsia"/>
                <w:kern w:val="0"/>
                <w:sz w:val="20"/>
                <w:szCs w:val="20"/>
                <w:lang w:bidi="ar"/>
              </w:rPr>
              <w:t>3</w:t>
            </w:r>
          </w:p>
        </w:tc>
      </w:tr>
    </w:tbl>
    <w:p w:rsidR="003903E1" w:rsidRPr="003903E1" w:rsidRDefault="003903E1" w:rsidP="003903E1">
      <w:pPr>
        <w:spacing w:line="300" w:lineRule="auto"/>
        <w:ind w:firstLine="440"/>
        <w:rPr>
          <w:rFonts w:ascii="Times New Roman" w:eastAsia="宋体" w:hAnsi="Times New Roman" w:cs="Times New Roman"/>
          <w:b/>
          <w:sz w:val="22"/>
          <w:szCs w:val="20"/>
        </w:rPr>
      </w:pPr>
      <w:r w:rsidRPr="003903E1">
        <w:rPr>
          <w:rFonts w:ascii="Times New Roman" w:eastAsia="宋体" w:hAnsi="Times New Roman" w:cs="Times New Roman"/>
          <w:bCs/>
          <w:sz w:val="22"/>
        </w:rPr>
        <w:t>说明：</w:t>
      </w:r>
      <w:r w:rsidRPr="003903E1">
        <w:rPr>
          <w:rFonts w:ascii="Times New Roman" w:eastAsia="宋体" w:hAnsi="Times New Roman" w:cs="Times New Roman"/>
          <w:b/>
          <w:sz w:val="22"/>
          <w:szCs w:val="20"/>
        </w:rPr>
        <w:t>投标人不得对表内工作量进行缩减。</w:t>
      </w:r>
    </w:p>
    <w:p w:rsidR="003903E1" w:rsidRPr="003903E1" w:rsidRDefault="003903E1" w:rsidP="003903E1">
      <w:pPr>
        <w:adjustRightInd w:val="0"/>
        <w:snapToGrid w:val="0"/>
        <w:ind w:firstLineChars="192" w:firstLine="424"/>
        <w:rPr>
          <w:rFonts w:ascii="宋体" w:eastAsia="宋体" w:hAnsi="宋体" w:cs="宋体" w:hint="eastAsia"/>
          <w:b/>
          <w:bCs/>
          <w:snapToGrid w:val="0"/>
          <w:kern w:val="0"/>
          <w:sz w:val="22"/>
          <w:lang w:bidi="ar"/>
        </w:rPr>
        <w:sectPr w:rsidR="003903E1" w:rsidRPr="003903E1">
          <w:headerReference w:type="default" r:id="rId6"/>
          <w:footerReference w:type="even" r:id="rId7"/>
          <w:footerReference w:type="default" r:id="rId8"/>
          <w:pgSz w:w="11906" w:h="16838"/>
          <w:pgMar w:top="1134" w:right="1276" w:bottom="1440" w:left="1559" w:header="850" w:footer="567" w:gutter="0"/>
          <w:cols w:space="720"/>
          <w:docGrid w:linePitch="312"/>
        </w:sectPr>
      </w:pPr>
    </w:p>
    <w:p w:rsidR="003903E1" w:rsidRPr="003903E1" w:rsidRDefault="003903E1" w:rsidP="003903E1">
      <w:pPr>
        <w:adjustRightInd w:val="0"/>
        <w:snapToGrid w:val="0"/>
        <w:rPr>
          <w:rFonts w:ascii="宋体" w:eastAsia="宋体" w:hAnsi="宋体" w:cs="宋体" w:hint="eastAsia"/>
          <w:b/>
          <w:bCs/>
          <w:snapToGrid w:val="0"/>
          <w:kern w:val="0"/>
          <w:sz w:val="22"/>
          <w:lang w:bidi="ar"/>
        </w:rPr>
      </w:pPr>
      <w:r w:rsidRPr="003903E1">
        <w:rPr>
          <w:rFonts w:ascii="宋体" w:eastAsia="宋体" w:hAnsi="宋体" w:cs="宋体" w:hint="eastAsia"/>
          <w:b/>
          <w:bCs/>
          <w:snapToGrid w:val="0"/>
          <w:kern w:val="0"/>
          <w:sz w:val="22"/>
          <w:lang w:bidi="ar"/>
        </w:rPr>
        <w:lastRenderedPageBreak/>
        <w:t>附件一、养护道路清单</w:t>
      </w:r>
    </w:p>
    <w:p w:rsidR="003903E1" w:rsidRPr="003903E1" w:rsidRDefault="003903E1" w:rsidP="003903E1">
      <w:pPr>
        <w:adjustRightInd w:val="0"/>
        <w:snapToGrid w:val="0"/>
        <w:rPr>
          <w:rFonts w:ascii="宋体" w:eastAsia="宋体" w:hAnsi="宋体" w:cs="宋体" w:hint="eastAsia"/>
          <w:b/>
          <w:bCs/>
          <w:snapToGrid w:val="0"/>
          <w:kern w:val="0"/>
          <w:sz w:val="22"/>
          <w:lang w:bidi="ar"/>
        </w:rPr>
      </w:pPr>
    </w:p>
    <w:p w:rsidR="003903E1" w:rsidRPr="003903E1" w:rsidRDefault="003903E1" w:rsidP="003903E1">
      <w:pPr>
        <w:adjustRightInd w:val="0"/>
        <w:snapToGrid w:val="0"/>
        <w:rPr>
          <w:rFonts w:ascii="宋体" w:eastAsia="宋体" w:hAnsi="宋体" w:cs="宋体" w:hint="eastAsia"/>
          <w:b/>
          <w:bCs/>
          <w:snapToGrid w:val="0"/>
          <w:kern w:val="0"/>
          <w:sz w:val="22"/>
          <w:lang w:bidi="ar"/>
        </w:rPr>
        <w:sectPr w:rsidR="003903E1" w:rsidRPr="003903E1">
          <w:pgSz w:w="16838" w:h="11906" w:orient="landscape"/>
          <w:pgMar w:top="1559" w:right="1134" w:bottom="1276" w:left="1440" w:header="850" w:footer="567" w:gutter="0"/>
          <w:cols w:space="720"/>
          <w:docGrid w:linePitch="312"/>
        </w:sectPr>
      </w:pPr>
      <w:r w:rsidRPr="003903E1">
        <w:rPr>
          <w:rFonts w:ascii="宋体" w:eastAsia="宋体" w:hAnsi="宋体" w:cs="宋体" w:hint="eastAsia"/>
          <w:b/>
          <w:bCs/>
          <w:noProof/>
          <w:kern w:val="0"/>
          <w:sz w:val="22"/>
        </w:rPr>
        <w:drawing>
          <wp:inline distT="0" distB="0" distL="0" distR="0" wp14:anchorId="171398FA" wp14:editId="65E07926">
            <wp:extent cx="9032875" cy="4230370"/>
            <wp:effectExtent l="0" t="0" r="0" b="0"/>
            <wp:docPr id="1" name="图片 1" descr="e2d5524a-2cce-4e29-9650-17e1be6666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e2d5524a-2cce-4e29-9650-17e1be66663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32875" cy="4230370"/>
                    </a:xfrm>
                    <a:prstGeom prst="rect">
                      <a:avLst/>
                    </a:prstGeom>
                    <a:noFill/>
                    <a:ln>
                      <a:noFill/>
                    </a:ln>
                  </pic:spPr>
                </pic:pic>
              </a:graphicData>
            </a:graphic>
          </wp:inline>
        </w:drawing>
      </w:r>
    </w:p>
    <w:p w:rsidR="003903E1" w:rsidRPr="003903E1" w:rsidRDefault="003903E1" w:rsidP="003903E1">
      <w:pPr>
        <w:snapToGrid w:val="0"/>
        <w:spacing w:line="300" w:lineRule="auto"/>
        <w:ind w:firstLineChars="200" w:firstLine="440"/>
        <w:jc w:val="left"/>
        <w:rPr>
          <w:rFonts w:ascii="宋体" w:eastAsia="宋体" w:hAnsi="Courier New" w:cs="Times New Roman" w:hint="eastAsia"/>
          <w:bCs/>
          <w:sz w:val="22"/>
          <w:szCs w:val="20"/>
        </w:rPr>
      </w:pPr>
      <w:bookmarkStart w:id="44" w:name="_Toc460922288"/>
      <w:bookmarkStart w:id="45" w:name="_Toc463690201"/>
      <w:r w:rsidRPr="003903E1">
        <w:rPr>
          <w:rFonts w:ascii="Times New Roman" w:eastAsia="宋体" w:hAnsi="Times New Roman" w:cs="Times New Roman"/>
          <w:bCs/>
          <w:sz w:val="22"/>
        </w:rPr>
        <w:lastRenderedPageBreak/>
        <w:t xml:space="preserve">9.3 </w:t>
      </w:r>
      <w:r w:rsidRPr="003903E1">
        <w:rPr>
          <w:rFonts w:ascii="宋体" w:eastAsia="宋体" w:hAnsi="Courier New" w:cs="Times New Roman" w:hint="eastAsia"/>
          <w:bCs/>
          <w:sz w:val="22"/>
          <w:szCs w:val="20"/>
        </w:rPr>
        <w:t>具体服务内容</w:t>
      </w:r>
    </w:p>
    <w:bookmarkEnd w:id="44"/>
    <w:bookmarkEnd w:id="45"/>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9.3.1</w:t>
      </w:r>
      <w:r w:rsidRPr="003903E1">
        <w:rPr>
          <w:rFonts w:ascii="Times New Roman" w:eastAsia="宋体" w:hAnsi="Times New Roman" w:cs="Times New Roman" w:hint="eastAsia"/>
          <w:bCs/>
          <w:sz w:val="22"/>
          <w:szCs w:val="20"/>
        </w:rPr>
        <w:t>市政道路日常养护要求</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w:t>
      </w:r>
      <w:r w:rsidRPr="003903E1">
        <w:rPr>
          <w:rFonts w:ascii="Times New Roman" w:eastAsia="宋体" w:hAnsi="Times New Roman" w:cs="Times New Roman" w:hint="eastAsia"/>
          <w:bCs/>
          <w:sz w:val="22"/>
          <w:szCs w:val="20"/>
        </w:rPr>
        <w:t>1</w:t>
      </w:r>
      <w:r w:rsidRPr="003903E1">
        <w:rPr>
          <w:rFonts w:ascii="Times New Roman" w:eastAsia="宋体" w:hAnsi="Times New Roman" w:cs="Times New Roman" w:hint="eastAsia"/>
          <w:bCs/>
          <w:sz w:val="22"/>
          <w:szCs w:val="20"/>
        </w:rPr>
        <w:t>）市政道路日常养护具体工作范围</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人行道</w:t>
      </w:r>
      <w:r w:rsidRPr="003903E1">
        <w:rPr>
          <w:rFonts w:ascii="Times New Roman" w:eastAsia="宋体" w:hAnsi="Times New Roman" w:cs="Times New Roman" w:hint="eastAsia"/>
          <w:bCs/>
          <w:sz w:val="22"/>
          <w:szCs w:val="20"/>
        </w:rPr>
        <w:t>:</w:t>
      </w:r>
      <w:r w:rsidRPr="003903E1">
        <w:rPr>
          <w:rFonts w:ascii="Times New Roman" w:eastAsia="宋体" w:hAnsi="Times New Roman" w:cs="Times New Roman" w:hint="eastAsia"/>
          <w:bCs/>
          <w:sz w:val="22"/>
          <w:szCs w:val="20"/>
        </w:rPr>
        <w:t>翻修水泥混凝土人行道斜坡、翻修预制块及基础、翻修彩色预制块及基础、旧料外运等。</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沥青路面：沥青路面病害</w:t>
      </w:r>
      <w:r w:rsidRPr="003903E1">
        <w:rPr>
          <w:rFonts w:ascii="Times New Roman" w:eastAsia="宋体" w:hAnsi="Times New Roman" w:cs="Times New Roman" w:hint="eastAsia"/>
          <w:bCs/>
          <w:sz w:val="22"/>
          <w:szCs w:val="20"/>
        </w:rPr>
        <w:t>(</w:t>
      </w:r>
      <w:r w:rsidRPr="003903E1">
        <w:rPr>
          <w:rFonts w:ascii="Times New Roman" w:eastAsia="宋体" w:hAnsi="Times New Roman" w:cs="Times New Roman" w:hint="eastAsia"/>
          <w:bCs/>
          <w:sz w:val="22"/>
          <w:szCs w:val="20"/>
        </w:rPr>
        <w:t>坑塘、裂缝、车辙、拥包、碎裂</w:t>
      </w:r>
      <w:r w:rsidRPr="003903E1">
        <w:rPr>
          <w:rFonts w:ascii="Times New Roman" w:eastAsia="宋体" w:hAnsi="Times New Roman" w:cs="Times New Roman" w:hint="eastAsia"/>
          <w:bCs/>
          <w:sz w:val="22"/>
          <w:szCs w:val="20"/>
        </w:rPr>
        <w:t>)</w:t>
      </w:r>
      <w:r w:rsidRPr="003903E1">
        <w:rPr>
          <w:rFonts w:ascii="Times New Roman" w:eastAsia="宋体" w:hAnsi="Times New Roman" w:cs="Times New Roman" w:hint="eastAsia"/>
          <w:bCs/>
          <w:sz w:val="22"/>
          <w:szCs w:val="20"/>
        </w:rPr>
        <w:t>的翻挖修复、铣刨加罩、灌缝、旧料外运等。</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水泥混凝土路面：面层、基层翻修，伸缩缝养护、旧料外运等。</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附属设施：</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a.</w:t>
      </w:r>
      <w:r w:rsidRPr="003903E1">
        <w:rPr>
          <w:rFonts w:ascii="Times New Roman" w:eastAsia="宋体" w:hAnsi="Times New Roman" w:cs="Times New Roman" w:hint="eastAsia"/>
          <w:bCs/>
          <w:sz w:val="22"/>
          <w:szCs w:val="20"/>
        </w:rPr>
        <w:t>路名牌：挑换立杆、牌面，立杆油漆、扶正等。</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b.</w:t>
      </w:r>
      <w:r w:rsidRPr="003903E1">
        <w:rPr>
          <w:rFonts w:ascii="Times New Roman" w:eastAsia="宋体" w:hAnsi="Times New Roman" w:cs="Times New Roman" w:hint="eastAsia"/>
          <w:bCs/>
          <w:sz w:val="22"/>
          <w:szCs w:val="20"/>
        </w:rPr>
        <w:t>人行道隔离护栏：油漆、修理、扶正、调换等。</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c.</w:t>
      </w:r>
      <w:r w:rsidRPr="003903E1">
        <w:rPr>
          <w:rFonts w:ascii="Times New Roman" w:eastAsia="宋体" w:hAnsi="Times New Roman" w:cs="Times New Roman" w:hint="eastAsia"/>
          <w:bCs/>
          <w:sz w:val="22"/>
          <w:szCs w:val="20"/>
        </w:rPr>
        <w:t>车行道隔离护栏：油漆、修理、扶正、调换等。</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d.</w:t>
      </w:r>
      <w:r w:rsidRPr="003903E1">
        <w:rPr>
          <w:rFonts w:ascii="Times New Roman" w:eastAsia="宋体" w:hAnsi="Times New Roman" w:cs="Times New Roman" w:hint="eastAsia"/>
          <w:bCs/>
          <w:sz w:val="22"/>
          <w:szCs w:val="20"/>
        </w:rPr>
        <w:t>机非隔离护栏：油漆、修理、扶正、调换等。</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w:t>
      </w:r>
      <w:r w:rsidRPr="003903E1">
        <w:rPr>
          <w:rFonts w:ascii="Times New Roman" w:eastAsia="宋体" w:hAnsi="Times New Roman" w:cs="Times New Roman" w:hint="eastAsia"/>
          <w:bCs/>
          <w:sz w:val="22"/>
          <w:szCs w:val="20"/>
        </w:rPr>
        <w:t>2</w:t>
      </w:r>
      <w:r w:rsidRPr="003903E1">
        <w:rPr>
          <w:rFonts w:ascii="Times New Roman" w:eastAsia="宋体" w:hAnsi="Times New Roman" w:cs="Times New Roman" w:hint="eastAsia"/>
          <w:bCs/>
          <w:sz w:val="22"/>
          <w:szCs w:val="20"/>
        </w:rPr>
        <w:t>）经常性巡查要求</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经常性巡查应由经过培训的专职道路管理人员或养护技术人员负责，以目测为主，每日一次对标段内的所有养护设施进行全覆盖巡视检查，并及时记录，定期存档，提出处理意见。</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巡查过程中发现设施明显损坏，影响车辆和人行安全，应及时采取相应养护措施，并立即上报，特殊情况可设专人看护。</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w:t>
      </w:r>
      <w:r w:rsidRPr="003903E1">
        <w:rPr>
          <w:rFonts w:ascii="Times New Roman" w:eastAsia="宋体" w:hAnsi="Times New Roman" w:cs="Times New Roman" w:hint="eastAsia"/>
          <w:bCs/>
          <w:sz w:val="22"/>
          <w:szCs w:val="20"/>
        </w:rPr>
        <w:t>3</w:t>
      </w:r>
      <w:r w:rsidRPr="003903E1">
        <w:rPr>
          <w:rFonts w:ascii="Times New Roman" w:eastAsia="宋体" w:hAnsi="Times New Roman" w:cs="Times New Roman" w:hint="eastAsia"/>
          <w:bCs/>
          <w:sz w:val="22"/>
          <w:szCs w:val="20"/>
        </w:rPr>
        <w:t>）路面小修养护应做到路面平整，无块裂、龟裂、坑塘、拥包、沉陷等，保持道路功能和设施完好，符合《城市道路养护技术规程》要求，并每月完成指令性小修及重点项目，完成率</w:t>
      </w:r>
      <w:r w:rsidRPr="003903E1">
        <w:rPr>
          <w:rFonts w:ascii="Times New Roman" w:eastAsia="宋体" w:hAnsi="Times New Roman" w:cs="Times New Roman" w:hint="eastAsia"/>
          <w:bCs/>
          <w:sz w:val="22"/>
          <w:szCs w:val="20"/>
        </w:rPr>
        <w:t>100%</w:t>
      </w:r>
      <w:r w:rsidRPr="003903E1">
        <w:rPr>
          <w:rFonts w:ascii="Times New Roman" w:eastAsia="宋体" w:hAnsi="Times New Roman" w:cs="Times New Roman" w:hint="eastAsia"/>
          <w:bCs/>
          <w:sz w:val="22"/>
          <w:szCs w:val="20"/>
        </w:rPr>
        <w:t>。</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w:t>
      </w:r>
      <w:r w:rsidRPr="003903E1">
        <w:rPr>
          <w:rFonts w:ascii="Times New Roman" w:eastAsia="宋体" w:hAnsi="Times New Roman" w:cs="Times New Roman" w:hint="eastAsia"/>
          <w:bCs/>
          <w:sz w:val="22"/>
          <w:szCs w:val="20"/>
        </w:rPr>
        <w:t>4</w:t>
      </w:r>
      <w:r w:rsidRPr="003903E1">
        <w:rPr>
          <w:rFonts w:ascii="Times New Roman" w:eastAsia="宋体" w:hAnsi="Times New Roman" w:cs="Times New Roman" w:hint="eastAsia"/>
          <w:bCs/>
          <w:sz w:val="22"/>
          <w:szCs w:val="20"/>
        </w:rPr>
        <w:t>）车行道要求“一平、四无、一新”，即道路平整；无下水道堵塞和晴天积水、无人行道板和侧平石缺损；无违章占路和搭建；无路名牌歪斜、缺损和污垢；车行隔离栏和人行护栏整洁一新。</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w:t>
      </w:r>
      <w:r w:rsidRPr="003903E1">
        <w:rPr>
          <w:rFonts w:ascii="Times New Roman" w:eastAsia="宋体" w:hAnsi="Times New Roman" w:cs="Times New Roman" w:hint="eastAsia"/>
          <w:bCs/>
          <w:sz w:val="22"/>
          <w:szCs w:val="20"/>
        </w:rPr>
        <w:t>5</w:t>
      </w:r>
      <w:r w:rsidRPr="003903E1">
        <w:rPr>
          <w:rFonts w:ascii="Times New Roman" w:eastAsia="宋体" w:hAnsi="Times New Roman" w:cs="Times New Roman" w:hint="eastAsia"/>
          <w:bCs/>
          <w:sz w:val="22"/>
          <w:szCs w:val="20"/>
        </w:rPr>
        <w:t>）各类附属设施保持清洁完好，完成指令性小修。隔离护栏的设置位置、高度、固定式垂直度、相邻隔栅错缝高差符合规范；路名牌字体、指向高度、垂直度、位置等符合规范。</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w:t>
      </w:r>
      <w:r w:rsidRPr="003903E1">
        <w:rPr>
          <w:rFonts w:ascii="Times New Roman" w:eastAsia="宋体" w:hAnsi="Times New Roman" w:cs="Times New Roman" w:hint="eastAsia"/>
          <w:bCs/>
          <w:sz w:val="22"/>
          <w:szCs w:val="20"/>
        </w:rPr>
        <w:t>6</w:t>
      </w:r>
      <w:r w:rsidRPr="003903E1">
        <w:rPr>
          <w:rFonts w:ascii="Times New Roman" w:eastAsia="宋体" w:hAnsi="Times New Roman" w:cs="Times New Roman" w:hint="eastAsia"/>
          <w:bCs/>
          <w:sz w:val="22"/>
          <w:szCs w:val="20"/>
        </w:rPr>
        <w:t>）建立合同路段内所有桥梁的基本状况卡片，一桥一卡；合同路段内所有桥梁的桥面设施、上结构、下部结构及附属构造物应进行每月一次的经常性检查，填写桥梁经常检查记录表；桥梁结构应保持原设计荷载等级的承载要求及设计通行能力，各部件技术状况应维持在</w:t>
      </w:r>
      <w:r w:rsidRPr="003903E1">
        <w:rPr>
          <w:rFonts w:ascii="Times New Roman" w:eastAsia="宋体" w:hAnsi="Times New Roman" w:cs="Times New Roman" w:hint="eastAsia"/>
          <w:bCs/>
          <w:sz w:val="22"/>
          <w:szCs w:val="20"/>
        </w:rPr>
        <w:t>A</w:t>
      </w:r>
      <w:r w:rsidRPr="003903E1">
        <w:rPr>
          <w:rFonts w:ascii="Times New Roman" w:eastAsia="宋体" w:hAnsi="Times New Roman" w:cs="Times New Roman" w:hint="eastAsia"/>
          <w:bCs/>
          <w:sz w:val="22"/>
          <w:szCs w:val="20"/>
        </w:rPr>
        <w:t>、</w:t>
      </w:r>
      <w:r w:rsidRPr="003903E1">
        <w:rPr>
          <w:rFonts w:ascii="Times New Roman" w:eastAsia="宋体" w:hAnsi="Times New Roman" w:cs="Times New Roman" w:hint="eastAsia"/>
          <w:bCs/>
          <w:sz w:val="22"/>
          <w:szCs w:val="20"/>
        </w:rPr>
        <w:t>B</w:t>
      </w:r>
      <w:r w:rsidRPr="003903E1">
        <w:rPr>
          <w:rFonts w:ascii="Times New Roman" w:eastAsia="宋体" w:hAnsi="Times New Roman" w:cs="Times New Roman" w:hint="eastAsia"/>
          <w:bCs/>
          <w:sz w:val="22"/>
          <w:szCs w:val="20"/>
        </w:rPr>
        <w:t>类桥梁的状态，经常性检查中若发现有部件缺损达到</w:t>
      </w:r>
      <w:r w:rsidRPr="003903E1">
        <w:rPr>
          <w:rFonts w:ascii="Times New Roman" w:eastAsia="宋体" w:hAnsi="Times New Roman" w:cs="Times New Roman" w:hint="eastAsia"/>
          <w:bCs/>
          <w:sz w:val="22"/>
          <w:szCs w:val="20"/>
        </w:rPr>
        <w:t>C</w:t>
      </w:r>
      <w:r w:rsidRPr="003903E1">
        <w:rPr>
          <w:rFonts w:ascii="Times New Roman" w:eastAsia="宋体" w:hAnsi="Times New Roman" w:cs="Times New Roman" w:hint="eastAsia"/>
          <w:bCs/>
          <w:sz w:val="22"/>
          <w:szCs w:val="20"/>
        </w:rPr>
        <w:t>、</w:t>
      </w:r>
      <w:r w:rsidRPr="003903E1">
        <w:rPr>
          <w:rFonts w:ascii="Times New Roman" w:eastAsia="宋体" w:hAnsi="Times New Roman" w:cs="Times New Roman" w:hint="eastAsia"/>
          <w:bCs/>
          <w:sz w:val="22"/>
          <w:szCs w:val="20"/>
        </w:rPr>
        <w:t>D</w:t>
      </w:r>
      <w:r w:rsidRPr="003903E1">
        <w:rPr>
          <w:rFonts w:ascii="Times New Roman" w:eastAsia="宋体" w:hAnsi="Times New Roman" w:cs="Times New Roman" w:hint="eastAsia"/>
          <w:bCs/>
          <w:sz w:val="22"/>
          <w:szCs w:val="20"/>
        </w:rPr>
        <w:t>、</w:t>
      </w:r>
      <w:r w:rsidRPr="003903E1">
        <w:rPr>
          <w:rFonts w:ascii="Times New Roman" w:eastAsia="宋体" w:hAnsi="Times New Roman" w:cs="Times New Roman" w:hint="eastAsia"/>
          <w:bCs/>
          <w:sz w:val="22"/>
          <w:szCs w:val="20"/>
        </w:rPr>
        <w:t>E</w:t>
      </w:r>
      <w:r w:rsidRPr="003903E1">
        <w:rPr>
          <w:rFonts w:ascii="Times New Roman" w:eastAsia="宋体" w:hAnsi="Times New Roman" w:cs="Times New Roman" w:hint="eastAsia"/>
          <w:bCs/>
          <w:sz w:val="22"/>
          <w:szCs w:val="20"/>
        </w:rPr>
        <w:t>类桥梁技术状况、或其他不明原因的严重病害时，应立即以书面形式将情况上报业主。</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9.3.2</w:t>
      </w:r>
      <w:r w:rsidRPr="003903E1">
        <w:rPr>
          <w:rFonts w:ascii="Times New Roman" w:eastAsia="宋体" w:hAnsi="Times New Roman" w:cs="Times New Roman" w:hint="eastAsia"/>
          <w:bCs/>
          <w:sz w:val="22"/>
          <w:szCs w:val="20"/>
        </w:rPr>
        <w:t>排水日常养护要求</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w:t>
      </w:r>
      <w:r w:rsidRPr="003903E1">
        <w:rPr>
          <w:rFonts w:ascii="Times New Roman" w:eastAsia="宋体" w:hAnsi="Times New Roman" w:cs="Times New Roman" w:hint="eastAsia"/>
          <w:bCs/>
          <w:sz w:val="22"/>
          <w:szCs w:val="20"/>
        </w:rPr>
        <w:t>1</w:t>
      </w:r>
      <w:r w:rsidRPr="003903E1">
        <w:rPr>
          <w:rFonts w:ascii="Times New Roman" w:eastAsia="宋体" w:hAnsi="Times New Roman" w:cs="Times New Roman" w:hint="eastAsia"/>
          <w:bCs/>
          <w:sz w:val="22"/>
          <w:szCs w:val="20"/>
        </w:rPr>
        <w:t>）管道检查项目可分为功能状况和结构状况两类，功能状况方面的主要检查项目应包括管道积泥（泥沙、碎砖石、固结的水泥浆及其它异物），检查井积泥，雨水口</w:t>
      </w:r>
      <w:r w:rsidRPr="003903E1">
        <w:rPr>
          <w:rFonts w:ascii="Times New Roman" w:eastAsia="宋体" w:hAnsi="Times New Roman" w:cs="Times New Roman" w:hint="eastAsia"/>
          <w:bCs/>
          <w:sz w:val="22"/>
          <w:szCs w:val="20"/>
        </w:rPr>
        <w:lastRenderedPageBreak/>
        <w:t>积泥，排放口积泥，泥垢和油脂，树根，水位和水流；结构状况方面的主要检查项目应包括裂缝，变形，腐蚀，错口，脱节，破损与孔洞，渗漏。</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w:t>
      </w:r>
      <w:r w:rsidRPr="003903E1">
        <w:rPr>
          <w:rFonts w:ascii="Times New Roman" w:eastAsia="宋体" w:hAnsi="Times New Roman" w:cs="Times New Roman" w:hint="eastAsia"/>
          <w:bCs/>
          <w:sz w:val="22"/>
          <w:szCs w:val="20"/>
        </w:rPr>
        <w:t>2</w:t>
      </w:r>
      <w:r w:rsidRPr="003903E1">
        <w:rPr>
          <w:rFonts w:ascii="Times New Roman" w:eastAsia="宋体" w:hAnsi="Times New Roman" w:cs="Times New Roman" w:hint="eastAsia"/>
          <w:bCs/>
          <w:sz w:val="22"/>
          <w:szCs w:val="20"/>
        </w:rPr>
        <w:t>）排水管道养护应符合下列规定：</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1</w:t>
      </w:r>
      <w:r w:rsidRPr="003903E1">
        <w:rPr>
          <w:rFonts w:ascii="Times New Roman" w:eastAsia="宋体" w:hAnsi="Times New Roman" w:cs="Times New Roman" w:hint="eastAsia"/>
          <w:bCs/>
          <w:sz w:val="22"/>
          <w:szCs w:val="20"/>
        </w:rPr>
        <w:t>）管道检查井、雨水口、排放口无积泥，无裂缝、变形、腐蚀、错口、脱节、破损、孔洞、异管穿入、渗漏、冒溢等情况。</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2</w:t>
      </w:r>
      <w:r w:rsidRPr="003903E1">
        <w:rPr>
          <w:rFonts w:ascii="Times New Roman" w:eastAsia="宋体" w:hAnsi="Times New Roman" w:cs="Times New Roman" w:hint="eastAsia"/>
          <w:bCs/>
          <w:sz w:val="22"/>
          <w:szCs w:val="20"/>
        </w:rPr>
        <w:t>）压力管养护应采用满负荷开泵的方式进行水力冲洗，至少每三个月一次。</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3</w:t>
      </w:r>
      <w:r w:rsidRPr="003903E1">
        <w:rPr>
          <w:rFonts w:ascii="Times New Roman" w:eastAsia="宋体" w:hAnsi="Times New Roman" w:cs="Times New Roman" w:hint="eastAsia"/>
          <w:bCs/>
          <w:sz w:val="22"/>
          <w:szCs w:val="20"/>
        </w:rPr>
        <w:t>）定期清除透气井内的浮渣。</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4</w:t>
      </w:r>
      <w:r w:rsidRPr="003903E1">
        <w:rPr>
          <w:rFonts w:ascii="Times New Roman" w:eastAsia="宋体" w:hAnsi="Times New Roman" w:cs="Times New Roman" w:hint="eastAsia"/>
          <w:bCs/>
          <w:sz w:val="22"/>
          <w:szCs w:val="20"/>
        </w:rPr>
        <w:t>）保持排气阀、压力井、透气井等附属设施的完好有效。</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5</w:t>
      </w:r>
      <w:r w:rsidRPr="003903E1">
        <w:rPr>
          <w:rFonts w:ascii="Times New Roman" w:eastAsia="宋体" w:hAnsi="Times New Roman" w:cs="Times New Roman" w:hint="eastAsia"/>
          <w:bCs/>
          <w:sz w:val="22"/>
          <w:szCs w:val="20"/>
        </w:rPr>
        <w:t>）定期开盖检查压力井盖板，发现盖板锈蚀、密封垫老化、井体裂缝、管内积泥</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等情况应及时维修和保养。</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w:t>
      </w:r>
      <w:r w:rsidRPr="003903E1">
        <w:rPr>
          <w:rFonts w:ascii="Times New Roman" w:eastAsia="宋体" w:hAnsi="Times New Roman" w:cs="Times New Roman" w:hint="eastAsia"/>
          <w:bCs/>
          <w:sz w:val="22"/>
          <w:szCs w:val="20"/>
        </w:rPr>
        <w:t>3</w:t>
      </w:r>
      <w:r w:rsidRPr="003903E1">
        <w:rPr>
          <w:rFonts w:ascii="Times New Roman" w:eastAsia="宋体" w:hAnsi="Times New Roman" w:cs="Times New Roman" w:hint="eastAsia"/>
          <w:bCs/>
          <w:sz w:val="22"/>
          <w:szCs w:val="20"/>
        </w:rPr>
        <w:t>）管道、检查井和雨水口内不得留有石块等阻碍排水的杂物。</w:t>
      </w:r>
    </w:p>
    <w:p w:rsidR="003903E1" w:rsidRPr="003903E1" w:rsidRDefault="003903E1" w:rsidP="003903E1">
      <w:pPr>
        <w:spacing w:line="300" w:lineRule="auto"/>
        <w:ind w:firstLineChars="192" w:firstLine="422"/>
        <w:jc w:val="center"/>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管道、检查井和雨水口的允许积泥深度</w:t>
      </w:r>
    </w:p>
    <w:tbl>
      <w:tblPr>
        <w:tblW w:w="4997" w:type="pct"/>
        <w:jc w:val="center"/>
        <w:tblLook w:val="0000" w:firstRow="0" w:lastRow="0" w:firstColumn="0" w:lastColumn="0" w:noHBand="0" w:noVBand="0"/>
      </w:tblPr>
      <w:tblGrid>
        <w:gridCol w:w="1655"/>
        <w:gridCol w:w="1760"/>
        <w:gridCol w:w="5102"/>
      </w:tblGrid>
      <w:tr w:rsidR="003903E1" w:rsidRPr="003903E1" w:rsidTr="005C0BBD">
        <w:trPr>
          <w:trHeight w:val="23"/>
          <w:jc w:val="center"/>
        </w:trPr>
        <w:tc>
          <w:tcPr>
            <w:tcW w:w="2005" w:type="pct"/>
            <w:gridSpan w:val="2"/>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eastAsia="en-US" w:bidi="ar"/>
              </w:rPr>
            </w:pPr>
            <w:r w:rsidRPr="003903E1">
              <w:rPr>
                <w:rFonts w:ascii="宋体" w:eastAsia="宋体" w:hAnsi="宋体" w:cs="宋体" w:hint="eastAsia"/>
                <w:snapToGrid w:val="0"/>
                <w:kern w:val="0"/>
                <w:szCs w:val="21"/>
                <w:lang w:bidi="ar"/>
              </w:rPr>
              <w:t>设施类别</w:t>
            </w:r>
          </w:p>
        </w:tc>
        <w:tc>
          <w:tcPr>
            <w:tcW w:w="2994"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eastAsia="en-US" w:bidi="ar"/>
              </w:rPr>
            </w:pPr>
            <w:r w:rsidRPr="003903E1">
              <w:rPr>
                <w:rFonts w:ascii="宋体" w:eastAsia="宋体" w:hAnsi="宋体" w:cs="宋体" w:hint="eastAsia"/>
                <w:snapToGrid w:val="0"/>
                <w:kern w:val="0"/>
                <w:szCs w:val="21"/>
                <w:lang w:bidi="ar"/>
              </w:rPr>
              <w:t>允许积泥深度</w:t>
            </w:r>
          </w:p>
        </w:tc>
      </w:tr>
      <w:tr w:rsidR="003903E1" w:rsidRPr="003903E1" w:rsidTr="005C0BBD">
        <w:trPr>
          <w:trHeight w:val="23"/>
          <w:jc w:val="center"/>
        </w:trPr>
        <w:tc>
          <w:tcPr>
            <w:tcW w:w="2005" w:type="pct"/>
            <w:gridSpan w:val="2"/>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eastAsia="en-US" w:bidi="ar"/>
              </w:rPr>
            </w:pPr>
            <w:r w:rsidRPr="003903E1">
              <w:rPr>
                <w:rFonts w:ascii="宋体" w:eastAsia="宋体" w:hAnsi="宋体" w:cs="宋体" w:hint="eastAsia"/>
                <w:snapToGrid w:val="0"/>
                <w:kern w:val="0"/>
                <w:szCs w:val="21"/>
                <w:lang w:bidi="ar"/>
              </w:rPr>
              <w:t>管道</w:t>
            </w:r>
          </w:p>
        </w:tc>
        <w:tc>
          <w:tcPr>
            <w:tcW w:w="2994"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eastAsia="en-US" w:bidi="ar"/>
              </w:rPr>
            </w:pPr>
            <w:r w:rsidRPr="003903E1">
              <w:rPr>
                <w:rFonts w:ascii="宋体" w:eastAsia="宋体" w:hAnsi="宋体" w:cs="宋体" w:hint="eastAsia"/>
                <w:snapToGrid w:val="0"/>
                <w:kern w:val="0"/>
                <w:szCs w:val="21"/>
                <w:lang w:bidi="ar"/>
              </w:rPr>
              <w:t>管径的1/5</w:t>
            </w:r>
          </w:p>
        </w:tc>
      </w:tr>
      <w:tr w:rsidR="003903E1" w:rsidRPr="003903E1" w:rsidTr="005C0BBD">
        <w:trPr>
          <w:trHeight w:val="23"/>
          <w:jc w:val="center"/>
        </w:trPr>
        <w:tc>
          <w:tcPr>
            <w:tcW w:w="972" w:type="pct"/>
            <w:vMerge w:val="restar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eastAsia="en-US" w:bidi="ar"/>
              </w:rPr>
            </w:pPr>
            <w:r w:rsidRPr="003903E1">
              <w:rPr>
                <w:rFonts w:ascii="宋体" w:eastAsia="宋体" w:hAnsi="宋体" w:cs="宋体" w:hint="eastAsia"/>
                <w:snapToGrid w:val="0"/>
                <w:kern w:val="0"/>
                <w:szCs w:val="21"/>
                <w:lang w:bidi="ar"/>
              </w:rPr>
              <w:t>检查井</w:t>
            </w:r>
          </w:p>
        </w:tc>
        <w:tc>
          <w:tcPr>
            <w:tcW w:w="1033"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eastAsia="en-US" w:bidi="ar"/>
              </w:rPr>
            </w:pPr>
            <w:r w:rsidRPr="003903E1">
              <w:rPr>
                <w:rFonts w:ascii="宋体" w:eastAsia="宋体" w:hAnsi="宋体" w:cs="宋体" w:hint="eastAsia"/>
                <w:snapToGrid w:val="0"/>
                <w:kern w:val="0"/>
                <w:szCs w:val="21"/>
                <w:lang w:bidi="ar"/>
              </w:rPr>
              <w:t>落底井</w:t>
            </w:r>
          </w:p>
        </w:tc>
        <w:tc>
          <w:tcPr>
            <w:tcW w:w="2994"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eastAsia="en-US" w:bidi="ar"/>
              </w:rPr>
            </w:pPr>
            <w:r w:rsidRPr="003903E1">
              <w:rPr>
                <w:rFonts w:ascii="宋体" w:eastAsia="宋体" w:hAnsi="宋体" w:cs="宋体" w:hint="eastAsia"/>
                <w:snapToGrid w:val="0"/>
                <w:kern w:val="0"/>
                <w:szCs w:val="21"/>
                <w:lang w:bidi="ar"/>
              </w:rPr>
              <w:t>管底以下50mm</w:t>
            </w:r>
          </w:p>
        </w:tc>
      </w:tr>
      <w:tr w:rsidR="003903E1" w:rsidRPr="003903E1" w:rsidTr="005C0BBD">
        <w:trPr>
          <w:trHeight w:val="23"/>
          <w:jc w:val="center"/>
        </w:trPr>
        <w:tc>
          <w:tcPr>
            <w:tcW w:w="972" w:type="pct"/>
            <w:vMerge/>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eastAsia="en-US" w:bidi="ar"/>
              </w:rPr>
            </w:pPr>
          </w:p>
        </w:tc>
        <w:tc>
          <w:tcPr>
            <w:tcW w:w="1033"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eastAsia="en-US" w:bidi="ar"/>
              </w:rPr>
            </w:pPr>
            <w:r w:rsidRPr="003903E1">
              <w:rPr>
                <w:rFonts w:ascii="宋体" w:eastAsia="宋体" w:hAnsi="宋体" w:cs="宋体" w:hint="eastAsia"/>
                <w:snapToGrid w:val="0"/>
                <w:kern w:val="0"/>
                <w:szCs w:val="21"/>
                <w:lang w:bidi="ar"/>
              </w:rPr>
              <w:t>平底井</w:t>
            </w:r>
          </w:p>
        </w:tc>
        <w:tc>
          <w:tcPr>
            <w:tcW w:w="2994"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eastAsia="en-US" w:bidi="ar"/>
              </w:rPr>
            </w:pPr>
            <w:r w:rsidRPr="003903E1">
              <w:rPr>
                <w:rFonts w:ascii="宋体" w:eastAsia="宋体" w:hAnsi="宋体" w:cs="宋体" w:hint="eastAsia"/>
                <w:snapToGrid w:val="0"/>
                <w:kern w:val="0"/>
                <w:szCs w:val="21"/>
                <w:lang w:bidi="ar"/>
              </w:rPr>
              <w:t>主管径的1/5</w:t>
            </w:r>
          </w:p>
        </w:tc>
      </w:tr>
      <w:tr w:rsidR="003903E1" w:rsidRPr="003903E1" w:rsidTr="005C0BBD">
        <w:trPr>
          <w:trHeight w:val="23"/>
          <w:jc w:val="center"/>
        </w:trPr>
        <w:tc>
          <w:tcPr>
            <w:tcW w:w="972" w:type="pct"/>
            <w:vMerge w:val="restar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eastAsia="en-US" w:bidi="ar"/>
              </w:rPr>
            </w:pPr>
            <w:r w:rsidRPr="003903E1">
              <w:rPr>
                <w:rFonts w:ascii="宋体" w:eastAsia="宋体" w:hAnsi="宋体" w:cs="宋体" w:hint="eastAsia"/>
                <w:snapToGrid w:val="0"/>
                <w:kern w:val="0"/>
                <w:szCs w:val="21"/>
                <w:lang w:bidi="ar"/>
              </w:rPr>
              <w:t>雨水口</w:t>
            </w:r>
          </w:p>
        </w:tc>
        <w:tc>
          <w:tcPr>
            <w:tcW w:w="1033"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eastAsia="en-US" w:bidi="ar"/>
              </w:rPr>
            </w:pPr>
            <w:r w:rsidRPr="003903E1">
              <w:rPr>
                <w:rFonts w:ascii="宋体" w:eastAsia="宋体" w:hAnsi="宋体" w:cs="宋体" w:hint="eastAsia"/>
                <w:snapToGrid w:val="0"/>
                <w:kern w:val="0"/>
                <w:szCs w:val="21"/>
                <w:lang w:bidi="ar"/>
              </w:rPr>
              <w:t>落底雨水口</w:t>
            </w:r>
          </w:p>
        </w:tc>
        <w:tc>
          <w:tcPr>
            <w:tcW w:w="2994"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eastAsia="en-US" w:bidi="ar"/>
              </w:rPr>
            </w:pPr>
            <w:r w:rsidRPr="003903E1">
              <w:rPr>
                <w:rFonts w:ascii="宋体" w:eastAsia="宋体" w:hAnsi="宋体" w:cs="宋体" w:hint="eastAsia"/>
                <w:snapToGrid w:val="0"/>
                <w:kern w:val="0"/>
                <w:szCs w:val="21"/>
                <w:lang w:bidi="ar"/>
              </w:rPr>
              <w:t>管底以下50mm</w:t>
            </w:r>
          </w:p>
        </w:tc>
      </w:tr>
      <w:tr w:rsidR="003903E1" w:rsidRPr="003903E1" w:rsidTr="005C0BBD">
        <w:trPr>
          <w:trHeight w:val="23"/>
          <w:jc w:val="center"/>
        </w:trPr>
        <w:tc>
          <w:tcPr>
            <w:tcW w:w="972" w:type="pct"/>
            <w:vMerge/>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eastAsia="en-US" w:bidi="ar"/>
              </w:rPr>
            </w:pPr>
          </w:p>
        </w:tc>
        <w:tc>
          <w:tcPr>
            <w:tcW w:w="1033"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eastAsia="en-US" w:bidi="ar"/>
              </w:rPr>
            </w:pPr>
            <w:r w:rsidRPr="003903E1">
              <w:rPr>
                <w:rFonts w:ascii="宋体" w:eastAsia="宋体" w:hAnsi="宋体" w:cs="宋体" w:hint="eastAsia"/>
                <w:snapToGrid w:val="0"/>
                <w:kern w:val="0"/>
                <w:szCs w:val="21"/>
                <w:lang w:bidi="ar"/>
              </w:rPr>
              <w:t>平底雨水口</w:t>
            </w:r>
          </w:p>
        </w:tc>
        <w:tc>
          <w:tcPr>
            <w:tcW w:w="2994"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eastAsia="en-US" w:bidi="ar"/>
              </w:rPr>
            </w:pPr>
            <w:r w:rsidRPr="003903E1">
              <w:rPr>
                <w:rFonts w:ascii="宋体" w:eastAsia="宋体" w:hAnsi="宋体" w:cs="宋体" w:hint="eastAsia"/>
                <w:snapToGrid w:val="0"/>
                <w:kern w:val="0"/>
                <w:szCs w:val="21"/>
                <w:lang w:bidi="ar"/>
              </w:rPr>
              <w:t>管底以上50mm</w:t>
            </w:r>
          </w:p>
        </w:tc>
      </w:tr>
      <w:tr w:rsidR="003903E1" w:rsidRPr="003903E1" w:rsidTr="005C0BBD">
        <w:trPr>
          <w:trHeight w:val="23"/>
          <w:jc w:val="center"/>
        </w:trPr>
        <w:tc>
          <w:tcPr>
            <w:tcW w:w="972"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bidi="ar"/>
              </w:rPr>
            </w:pPr>
            <w:r w:rsidRPr="003903E1">
              <w:rPr>
                <w:rFonts w:ascii="宋体" w:eastAsia="宋体" w:hAnsi="宋体" w:cs="宋体" w:hint="eastAsia"/>
                <w:snapToGrid w:val="0"/>
                <w:kern w:val="0"/>
                <w:szCs w:val="21"/>
                <w:lang w:bidi="ar"/>
              </w:rPr>
              <w:t>连管</w:t>
            </w:r>
          </w:p>
        </w:tc>
        <w:tc>
          <w:tcPr>
            <w:tcW w:w="1033"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bidi="ar"/>
              </w:rPr>
            </w:pPr>
          </w:p>
        </w:tc>
        <w:tc>
          <w:tcPr>
            <w:tcW w:w="2994"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Cs w:val="21"/>
                <w:lang w:bidi="ar"/>
              </w:rPr>
            </w:pPr>
            <w:r w:rsidRPr="003903E1">
              <w:rPr>
                <w:rFonts w:ascii="宋体" w:eastAsia="宋体" w:hAnsi="宋体" w:cs="宋体" w:hint="eastAsia"/>
                <w:snapToGrid w:val="0"/>
                <w:kern w:val="0"/>
                <w:szCs w:val="21"/>
                <w:lang w:bidi="ar"/>
              </w:rPr>
              <w:t>管径的1/5</w:t>
            </w:r>
          </w:p>
        </w:tc>
      </w:tr>
    </w:tbl>
    <w:p w:rsidR="003903E1" w:rsidRPr="003903E1" w:rsidRDefault="003903E1" w:rsidP="003903E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6" w:name="_Toc463690203"/>
      <w:bookmarkStart w:id="47" w:name="_Toc460922290"/>
      <w:bookmarkStart w:id="48" w:name="_Toc234247676"/>
      <w:r w:rsidRPr="003903E1">
        <w:rPr>
          <w:rFonts w:ascii="Times New Roman" w:eastAsia="宋体" w:hAnsi="Times New Roman" w:cs="Times New Roman"/>
          <w:b/>
          <w:sz w:val="22"/>
        </w:rPr>
        <w:t xml:space="preserve">10 </w:t>
      </w:r>
      <w:r w:rsidRPr="003903E1">
        <w:rPr>
          <w:rFonts w:ascii="Times New Roman" w:eastAsia="宋体" w:hAnsi="Times New Roman" w:cs="Times New Roman"/>
          <w:b/>
          <w:sz w:val="22"/>
        </w:rPr>
        <w:t>人员及设备要求</w:t>
      </w:r>
      <w:bookmarkEnd w:id="48"/>
    </w:p>
    <w:bookmarkEnd w:id="46"/>
    <w:bookmarkEnd w:id="47"/>
    <w:p w:rsidR="003903E1" w:rsidRPr="003903E1" w:rsidRDefault="003903E1" w:rsidP="003903E1">
      <w:pPr>
        <w:snapToGrid w:val="0"/>
        <w:spacing w:line="300" w:lineRule="auto"/>
        <w:ind w:firstLineChars="200" w:firstLine="440"/>
        <w:rPr>
          <w:rFonts w:ascii="Times New Roman" w:eastAsia="宋体" w:hAnsi="Times New Roman" w:cs="Times New Roman"/>
          <w:sz w:val="22"/>
        </w:rPr>
      </w:pPr>
      <w:r w:rsidRPr="003903E1">
        <w:rPr>
          <w:rFonts w:ascii="Times New Roman" w:eastAsia="宋体" w:hAnsi="Times New Roman" w:cs="Times New Roman"/>
          <w:sz w:val="22"/>
        </w:rPr>
        <w:t xml:space="preserve">10.1 </w:t>
      </w:r>
      <w:r w:rsidRPr="003903E1">
        <w:rPr>
          <w:rFonts w:ascii="Times New Roman" w:eastAsia="宋体" w:hAnsi="Times New Roman" w:cs="Times New Roman"/>
          <w:sz w:val="22"/>
        </w:rPr>
        <w:t>人员要求</w:t>
      </w:r>
    </w:p>
    <w:p w:rsidR="003903E1" w:rsidRPr="003903E1" w:rsidRDefault="003903E1" w:rsidP="003903E1">
      <w:pPr>
        <w:snapToGrid w:val="0"/>
        <w:spacing w:line="300" w:lineRule="auto"/>
        <w:ind w:firstLineChars="200" w:firstLine="440"/>
        <w:rPr>
          <w:rFonts w:ascii="Times New Roman" w:eastAsia="宋体" w:hAnsi="Times New Roman" w:cs="Times New Roman"/>
          <w:bCs/>
          <w:sz w:val="22"/>
          <w:u w:val="single"/>
        </w:rPr>
      </w:pPr>
      <w:r w:rsidRPr="003903E1">
        <w:rPr>
          <w:rFonts w:ascii="Times New Roman" w:eastAsia="宋体" w:hAnsi="Times New Roman" w:cs="Times New Roman"/>
          <w:bCs/>
          <w:sz w:val="22"/>
        </w:rPr>
        <w:t xml:space="preserve">10.1.1 </w:t>
      </w:r>
      <w:r w:rsidRPr="003903E1">
        <w:rPr>
          <w:rFonts w:ascii="Times New Roman" w:eastAsia="宋体" w:hAnsi="Times New Roman" w:cs="Times New Roman"/>
          <w:bCs/>
          <w:sz w:val="22"/>
        </w:rPr>
        <w:t>投标人拟派的项目经理</w:t>
      </w:r>
      <w:r w:rsidRPr="003903E1">
        <w:rPr>
          <w:rFonts w:ascii="Times New Roman" w:eastAsia="宋体" w:hAnsi="Times New Roman" w:cs="Times New Roman" w:hint="eastAsia"/>
          <w:bCs/>
          <w:sz w:val="22"/>
        </w:rPr>
        <w:t>、</w:t>
      </w:r>
      <w:r w:rsidRPr="003903E1">
        <w:rPr>
          <w:rFonts w:ascii="宋体" w:eastAsia="宋体" w:hAnsi="宋体" w:cs="宋体" w:hint="eastAsia"/>
          <w:snapToGrid w:val="0"/>
          <w:kern w:val="0"/>
          <w:sz w:val="22"/>
          <w:szCs w:val="20"/>
          <w:lang w:bidi="ar"/>
        </w:rPr>
        <w:t>技术负责人</w:t>
      </w:r>
      <w:r w:rsidRPr="003903E1">
        <w:rPr>
          <w:rFonts w:ascii="Times New Roman" w:eastAsia="宋体" w:hAnsi="Times New Roman" w:cs="Times New Roman" w:hint="eastAsia"/>
          <w:bCs/>
          <w:sz w:val="22"/>
        </w:rPr>
        <w:t>和其他技术人员，</w:t>
      </w:r>
      <w:r w:rsidRPr="003903E1">
        <w:rPr>
          <w:rFonts w:ascii="Times New Roman" w:eastAsia="宋体" w:hAnsi="Times New Roman" w:cs="Times New Roman"/>
          <w:bCs/>
          <w:sz w:val="22"/>
        </w:rPr>
        <w:t>实际以养护专业要求为准，且</w:t>
      </w:r>
      <w:r w:rsidRPr="003903E1">
        <w:rPr>
          <w:rFonts w:ascii="Times New Roman" w:eastAsia="宋体" w:hAnsi="Times New Roman" w:cs="Times New Roman"/>
          <w:bCs/>
          <w:sz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3903E1" w:rsidRPr="003903E1" w:rsidRDefault="003903E1" w:rsidP="003903E1">
      <w:pPr>
        <w:tabs>
          <w:tab w:val="left" w:pos="3060"/>
        </w:tabs>
        <w:snapToGrid w:val="0"/>
        <w:spacing w:line="300" w:lineRule="auto"/>
        <w:ind w:firstLineChars="200" w:firstLine="440"/>
        <w:rPr>
          <w:rFonts w:ascii="Times New Roman" w:eastAsia="宋体" w:hAnsi="Times New Roman" w:cs="Times New Roman"/>
          <w:bCs/>
          <w:sz w:val="22"/>
        </w:rPr>
      </w:pPr>
      <w:r w:rsidRPr="003903E1">
        <w:rPr>
          <w:rFonts w:ascii="Times New Roman" w:eastAsia="宋体" w:hAnsi="Times New Roman" w:cs="Times New Roman"/>
          <w:bCs/>
          <w:sz w:val="22"/>
        </w:rPr>
        <w:t xml:space="preserve">10.1.2 </w:t>
      </w:r>
      <w:r w:rsidRPr="003903E1">
        <w:rPr>
          <w:rFonts w:ascii="Times New Roman" w:eastAsia="宋体" w:hAnsi="Times New Roman" w:cs="Times New Roman"/>
          <w:bCs/>
          <w:sz w:val="22"/>
        </w:rPr>
        <w:t>管理人员配备要求</w:t>
      </w:r>
    </w:p>
    <w:p w:rsidR="003903E1" w:rsidRPr="003903E1" w:rsidRDefault="003903E1" w:rsidP="003903E1">
      <w:pPr>
        <w:spacing w:line="300" w:lineRule="auto"/>
        <w:ind w:firstLineChars="192" w:firstLine="424"/>
        <w:jc w:val="center"/>
        <w:rPr>
          <w:rFonts w:ascii="Times New Roman" w:eastAsia="宋体" w:hAnsi="Times New Roman" w:cs="Times New Roman"/>
          <w:sz w:val="22"/>
          <w:szCs w:val="20"/>
        </w:rPr>
      </w:pPr>
      <w:r w:rsidRPr="003903E1">
        <w:rPr>
          <w:rFonts w:ascii="Times New Roman" w:eastAsia="宋体" w:hAnsi="Times New Roman" w:cs="Times New Roman"/>
          <w:b/>
          <w:sz w:val="22"/>
          <w:szCs w:val="20"/>
        </w:rPr>
        <w:t>人员配备一览表</w:t>
      </w:r>
    </w:p>
    <w:tbl>
      <w:tblPr>
        <w:tblW w:w="34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1302"/>
        <w:gridCol w:w="1331"/>
        <w:gridCol w:w="1288"/>
        <w:gridCol w:w="1141"/>
      </w:tblGrid>
      <w:tr w:rsidR="003903E1" w:rsidRPr="003903E1" w:rsidTr="005C0BBD">
        <w:trPr>
          <w:trHeight w:val="23"/>
          <w:jc w:val="center"/>
        </w:trPr>
        <w:tc>
          <w:tcPr>
            <w:tcW w:w="638"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b/>
                <w:bCs/>
                <w:snapToGrid w:val="0"/>
                <w:kern w:val="0"/>
                <w:sz w:val="22"/>
                <w:szCs w:val="20"/>
                <w:lang w:eastAsia="en-US"/>
              </w:rPr>
            </w:pPr>
            <w:r w:rsidRPr="003903E1">
              <w:rPr>
                <w:rFonts w:ascii="宋体" w:eastAsia="宋体" w:hAnsi="宋体" w:cs="宋体"/>
                <w:b/>
                <w:bCs/>
                <w:snapToGrid w:val="0"/>
                <w:kern w:val="0"/>
                <w:sz w:val="22"/>
                <w:szCs w:val="20"/>
                <w:lang w:bidi="ar"/>
              </w:rPr>
              <w:t>序号</w:t>
            </w:r>
          </w:p>
        </w:tc>
        <w:tc>
          <w:tcPr>
            <w:tcW w:w="1122"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b/>
                <w:bCs/>
                <w:snapToGrid w:val="0"/>
                <w:kern w:val="0"/>
                <w:sz w:val="22"/>
                <w:szCs w:val="20"/>
                <w:lang w:eastAsia="en-US"/>
              </w:rPr>
            </w:pPr>
            <w:r w:rsidRPr="003903E1">
              <w:rPr>
                <w:rFonts w:ascii="宋体" w:eastAsia="宋体" w:hAnsi="宋体" w:cs="宋体"/>
                <w:b/>
                <w:bCs/>
                <w:snapToGrid w:val="0"/>
                <w:kern w:val="0"/>
                <w:sz w:val="22"/>
                <w:szCs w:val="20"/>
                <w:lang w:bidi="ar"/>
              </w:rPr>
              <w:t>岗位类别</w:t>
            </w:r>
          </w:p>
        </w:tc>
        <w:tc>
          <w:tcPr>
            <w:tcW w:w="1147"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b/>
                <w:bCs/>
                <w:snapToGrid w:val="0"/>
                <w:kern w:val="0"/>
                <w:sz w:val="22"/>
                <w:szCs w:val="20"/>
                <w:lang w:eastAsia="en-US"/>
              </w:rPr>
            </w:pPr>
            <w:r w:rsidRPr="003903E1">
              <w:rPr>
                <w:rFonts w:ascii="宋体" w:eastAsia="宋体" w:hAnsi="宋体" w:cs="宋体"/>
                <w:b/>
                <w:bCs/>
                <w:snapToGrid w:val="0"/>
                <w:kern w:val="0"/>
                <w:sz w:val="22"/>
                <w:szCs w:val="20"/>
                <w:lang w:bidi="ar"/>
              </w:rPr>
              <w:t>岗位名称</w:t>
            </w:r>
          </w:p>
        </w:tc>
        <w:tc>
          <w:tcPr>
            <w:tcW w:w="1110"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b/>
                <w:bCs/>
                <w:snapToGrid w:val="0"/>
                <w:kern w:val="0"/>
                <w:sz w:val="22"/>
                <w:szCs w:val="20"/>
                <w:lang w:eastAsia="en-US"/>
              </w:rPr>
            </w:pPr>
            <w:r w:rsidRPr="003903E1">
              <w:rPr>
                <w:rFonts w:ascii="宋体" w:eastAsia="宋体" w:hAnsi="宋体" w:cs="宋体" w:hint="eastAsia"/>
                <w:b/>
                <w:bCs/>
                <w:snapToGrid w:val="0"/>
                <w:kern w:val="0"/>
                <w:sz w:val="22"/>
                <w:szCs w:val="20"/>
                <w:lang w:bidi="ar"/>
              </w:rPr>
              <w:t>岗位</w:t>
            </w:r>
            <w:r w:rsidRPr="003903E1">
              <w:rPr>
                <w:rFonts w:ascii="宋体" w:eastAsia="宋体" w:hAnsi="宋体" w:cs="宋体"/>
                <w:b/>
                <w:bCs/>
                <w:snapToGrid w:val="0"/>
                <w:kern w:val="0"/>
                <w:sz w:val="22"/>
                <w:szCs w:val="20"/>
                <w:lang w:bidi="ar"/>
              </w:rPr>
              <w:t>数量</w:t>
            </w:r>
          </w:p>
        </w:tc>
        <w:tc>
          <w:tcPr>
            <w:tcW w:w="980"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b/>
                <w:bCs/>
                <w:snapToGrid w:val="0"/>
                <w:kern w:val="0"/>
                <w:sz w:val="22"/>
                <w:szCs w:val="20"/>
                <w:lang w:eastAsia="en-US"/>
              </w:rPr>
            </w:pPr>
            <w:r w:rsidRPr="003903E1">
              <w:rPr>
                <w:rFonts w:ascii="宋体" w:eastAsia="宋体" w:hAnsi="宋体" w:cs="宋体"/>
                <w:b/>
                <w:bCs/>
                <w:snapToGrid w:val="0"/>
                <w:kern w:val="0"/>
                <w:sz w:val="22"/>
                <w:szCs w:val="20"/>
                <w:lang w:bidi="ar"/>
              </w:rPr>
              <w:t>备注</w:t>
            </w:r>
          </w:p>
        </w:tc>
      </w:tr>
      <w:tr w:rsidR="003903E1" w:rsidRPr="003903E1" w:rsidTr="005C0BBD">
        <w:trPr>
          <w:trHeight w:val="23"/>
          <w:jc w:val="center"/>
        </w:trPr>
        <w:tc>
          <w:tcPr>
            <w:tcW w:w="638"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1</w:t>
            </w:r>
          </w:p>
        </w:tc>
        <w:tc>
          <w:tcPr>
            <w:tcW w:w="1122"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bidi="ar"/>
              </w:rPr>
            </w:pPr>
            <w:r w:rsidRPr="003903E1">
              <w:rPr>
                <w:rFonts w:ascii="宋体" w:eastAsia="宋体" w:hAnsi="宋体" w:cs="宋体"/>
                <w:snapToGrid w:val="0"/>
                <w:kern w:val="0"/>
                <w:sz w:val="22"/>
                <w:szCs w:val="20"/>
                <w:lang w:bidi="ar"/>
              </w:rPr>
              <w:t>项目经理</w:t>
            </w:r>
          </w:p>
        </w:tc>
        <w:tc>
          <w:tcPr>
            <w:tcW w:w="1147"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bidi="ar"/>
              </w:rPr>
            </w:pPr>
            <w:r w:rsidRPr="003903E1">
              <w:rPr>
                <w:rFonts w:ascii="宋体" w:eastAsia="宋体" w:hAnsi="宋体" w:cs="宋体"/>
                <w:snapToGrid w:val="0"/>
                <w:kern w:val="0"/>
                <w:sz w:val="22"/>
                <w:szCs w:val="20"/>
                <w:lang w:bidi="ar"/>
              </w:rPr>
              <w:t>项目经理</w:t>
            </w:r>
          </w:p>
        </w:tc>
        <w:tc>
          <w:tcPr>
            <w:tcW w:w="1110"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bidi="ar"/>
              </w:rPr>
            </w:pPr>
            <w:r w:rsidRPr="003903E1">
              <w:rPr>
                <w:rFonts w:ascii="宋体" w:eastAsia="宋体" w:hAnsi="宋体" w:cs="宋体"/>
                <w:snapToGrid w:val="0"/>
                <w:kern w:val="0"/>
                <w:sz w:val="22"/>
                <w:szCs w:val="20"/>
                <w:lang w:bidi="ar"/>
              </w:rPr>
              <w:t>1</w:t>
            </w:r>
          </w:p>
        </w:tc>
        <w:tc>
          <w:tcPr>
            <w:tcW w:w="980"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p>
        </w:tc>
      </w:tr>
      <w:tr w:rsidR="003903E1" w:rsidRPr="003903E1" w:rsidTr="005C0BBD">
        <w:trPr>
          <w:trHeight w:val="23"/>
          <w:jc w:val="center"/>
        </w:trPr>
        <w:tc>
          <w:tcPr>
            <w:tcW w:w="638"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hint="eastAsia"/>
                <w:snapToGrid w:val="0"/>
                <w:kern w:val="0"/>
                <w:sz w:val="22"/>
                <w:szCs w:val="20"/>
                <w:lang w:bidi="ar"/>
              </w:rPr>
            </w:pPr>
            <w:r w:rsidRPr="003903E1">
              <w:rPr>
                <w:rFonts w:ascii="宋体" w:eastAsia="宋体" w:hAnsi="宋体" w:cs="宋体" w:hint="eastAsia"/>
                <w:snapToGrid w:val="0"/>
                <w:kern w:val="0"/>
                <w:sz w:val="22"/>
                <w:szCs w:val="20"/>
                <w:lang w:bidi="ar"/>
              </w:rPr>
              <w:t>2</w:t>
            </w:r>
          </w:p>
        </w:tc>
        <w:tc>
          <w:tcPr>
            <w:tcW w:w="1122"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bidi="ar"/>
              </w:rPr>
            </w:pPr>
            <w:r w:rsidRPr="003903E1">
              <w:rPr>
                <w:rFonts w:ascii="宋体" w:eastAsia="宋体" w:hAnsi="宋体" w:cs="宋体" w:hint="eastAsia"/>
                <w:snapToGrid w:val="0"/>
                <w:kern w:val="0"/>
                <w:sz w:val="22"/>
                <w:szCs w:val="20"/>
                <w:lang w:bidi="ar"/>
              </w:rPr>
              <w:t>技术负责人</w:t>
            </w:r>
          </w:p>
        </w:tc>
        <w:tc>
          <w:tcPr>
            <w:tcW w:w="1147"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hint="eastAsia"/>
                <w:snapToGrid w:val="0"/>
                <w:kern w:val="0"/>
                <w:sz w:val="22"/>
                <w:szCs w:val="20"/>
                <w:lang w:bidi="ar"/>
              </w:rPr>
            </w:pPr>
            <w:r w:rsidRPr="003903E1">
              <w:rPr>
                <w:rFonts w:ascii="宋体" w:eastAsia="宋体" w:hAnsi="宋体" w:cs="宋体" w:hint="eastAsia"/>
                <w:snapToGrid w:val="0"/>
                <w:kern w:val="0"/>
                <w:sz w:val="22"/>
                <w:szCs w:val="20"/>
                <w:lang w:bidi="ar"/>
              </w:rPr>
              <w:t>技术负责人</w:t>
            </w:r>
          </w:p>
        </w:tc>
        <w:tc>
          <w:tcPr>
            <w:tcW w:w="1110"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bidi="ar"/>
              </w:rPr>
            </w:pPr>
            <w:r w:rsidRPr="003903E1">
              <w:rPr>
                <w:rFonts w:ascii="宋体" w:eastAsia="宋体" w:hAnsi="宋体" w:cs="宋体" w:hint="eastAsia"/>
                <w:snapToGrid w:val="0"/>
                <w:kern w:val="0"/>
                <w:sz w:val="22"/>
                <w:szCs w:val="20"/>
                <w:lang w:bidi="ar"/>
              </w:rPr>
              <w:t>1</w:t>
            </w:r>
          </w:p>
        </w:tc>
        <w:tc>
          <w:tcPr>
            <w:tcW w:w="980"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p>
        </w:tc>
      </w:tr>
      <w:tr w:rsidR="003903E1" w:rsidRPr="003903E1" w:rsidTr="005C0BBD">
        <w:trPr>
          <w:trHeight w:val="23"/>
          <w:jc w:val="center"/>
        </w:trPr>
        <w:tc>
          <w:tcPr>
            <w:tcW w:w="638" w:type="pct"/>
            <w:vMerge w:val="restar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hint="eastAsia"/>
                <w:snapToGrid w:val="0"/>
                <w:kern w:val="0"/>
                <w:sz w:val="22"/>
                <w:szCs w:val="20"/>
              </w:rPr>
            </w:pPr>
            <w:r w:rsidRPr="003903E1">
              <w:rPr>
                <w:rFonts w:ascii="宋体" w:eastAsia="宋体" w:hAnsi="宋体" w:cs="宋体" w:hint="eastAsia"/>
                <w:snapToGrid w:val="0"/>
                <w:kern w:val="0"/>
                <w:sz w:val="22"/>
                <w:szCs w:val="20"/>
                <w:lang w:bidi="ar"/>
              </w:rPr>
              <w:t>3</w:t>
            </w:r>
          </w:p>
        </w:tc>
        <w:tc>
          <w:tcPr>
            <w:tcW w:w="1122" w:type="pct"/>
            <w:vMerge w:val="restar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bidi="ar"/>
              </w:rPr>
            </w:pPr>
            <w:r w:rsidRPr="003903E1">
              <w:rPr>
                <w:rFonts w:ascii="宋体" w:eastAsia="宋体" w:hAnsi="宋体" w:cs="宋体"/>
                <w:snapToGrid w:val="0"/>
                <w:kern w:val="0"/>
                <w:sz w:val="22"/>
                <w:szCs w:val="20"/>
                <w:lang w:bidi="ar"/>
              </w:rPr>
              <w:t>其他技</w:t>
            </w:r>
          </w:p>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术人员</w:t>
            </w:r>
          </w:p>
        </w:tc>
        <w:tc>
          <w:tcPr>
            <w:tcW w:w="1147"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hint="eastAsia"/>
                <w:snapToGrid w:val="0"/>
                <w:kern w:val="0"/>
                <w:sz w:val="22"/>
                <w:szCs w:val="20"/>
                <w:lang w:bidi="ar"/>
              </w:rPr>
              <w:t>安全</w:t>
            </w:r>
            <w:r w:rsidRPr="003903E1">
              <w:rPr>
                <w:rFonts w:ascii="宋体" w:eastAsia="宋体" w:hAnsi="宋体" w:cs="宋体"/>
                <w:snapToGrid w:val="0"/>
                <w:kern w:val="0"/>
                <w:sz w:val="22"/>
                <w:szCs w:val="20"/>
                <w:lang w:bidi="ar"/>
              </w:rPr>
              <w:t>员</w:t>
            </w:r>
          </w:p>
        </w:tc>
        <w:tc>
          <w:tcPr>
            <w:tcW w:w="1110"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1</w:t>
            </w:r>
          </w:p>
        </w:tc>
        <w:tc>
          <w:tcPr>
            <w:tcW w:w="980"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p>
        </w:tc>
      </w:tr>
      <w:tr w:rsidR="003903E1" w:rsidRPr="003903E1" w:rsidTr="005C0BBD">
        <w:trPr>
          <w:trHeight w:val="23"/>
          <w:jc w:val="center"/>
        </w:trPr>
        <w:tc>
          <w:tcPr>
            <w:tcW w:w="638" w:type="pct"/>
            <w:vMerge/>
            <w:vAlign w:val="center"/>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lang w:eastAsia="en-US"/>
              </w:rPr>
            </w:pPr>
          </w:p>
        </w:tc>
        <w:tc>
          <w:tcPr>
            <w:tcW w:w="1122" w:type="pct"/>
            <w:vMerge/>
            <w:vAlign w:val="center"/>
          </w:tcPr>
          <w:p w:rsidR="003903E1" w:rsidRPr="003903E1" w:rsidRDefault="003903E1" w:rsidP="003903E1">
            <w:pPr>
              <w:widowControl/>
              <w:kinsoku w:val="0"/>
              <w:autoSpaceDE w:val="0"/>
              <w:autoSpaceDN w:val="0"/>
              <w:adjustRightInd w:val="0"/>
              <w:snapToGrid w:val="0"/>
              <w:jc w:val="center"/>
              <w:textAlignment w:val="baseline"/>
              <w:rPr>
                <w:rFonts w:ascii="宋体" w:eastAsia="宋体" w:hAnsi="宋体" w:cs="宋体"/>
                <w:snapToGrid w:val="0"/>
                <w:kern w:val="0"/>
                <w:sz w:val="22"/>
                <w:szCs w:val="20"/>
                <w:lang w:eastAsia="en-US"/>
              </w:rPr>
            </w:pPr>
          </w:p>
        </w:tc>
        <w:tc>
          <w:tcPr>
            <w:tcW w:w="1147"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资料员</w:t>
            </w:r>
          </w:p>
        </w:tc>
        <w:tc>
          <w:tcPr>
            <w:tcW w:w="1110"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1</w:t>
            </w:r>
          </w:p>
        </w:tc>
        <w:tc>
          <w:tcPr>
            <w:tcW w:w="980"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p>
        </w:tc>
      </w:tr>
      <w:tr w:rsidR="003903E1" w:rsidRPr="003903E1" w:rsidTr="005C0BBD">
        <w:trPr>
          <w:trHeight w:val="23"/>
          <w:jc w:val="center"/>
        </w:trPr>
        <w:tc>
          <w:tcPr>
            <w:tcW w:w="638" w:type="pct"/>
            <w:vMerge/>
            <w:vAlign w:val="center"/>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lang w:eastAsia="en-US"/>
              </w:rPr>
            </w:pPr>
          </w:p>
        </w:tc>
        <w:tc>
          <w:tcPr>
            <w:tcW w:w="1122" w:type="pct"/>
            <w:vMerge/>
            <w:vAlign w:val="center"/>
          </w:tcPr>
          <w:p w:rsidR="003903E1" w:rsidRPr="003903E1" w:rsidRDefault="003903E1" w:rsidP="003903E1">
            <w:pPr>
              <w:widowControl/>
              <w:kinsoku w:val="0"/>
              <w:autoSpaceDE w:val="0"/>
              <w:autoSpaceDN w:val="0"/>
              <w:adjustRightInd w:val="0"/>
              <w:snapToGrid w:val="0"/>
              <w:jc w:val="center"/>
              <w:textAlignment w:val="baseline"/>
              <w:rPr>
                <w:rFonts w:ascii="宋体" w:eastAsia="宋体" w:hAnsi="宋体" w:cs="宋体"/>
                <w:snapToGrid w:val="0"/>
                <w:kern w:val="0"/>
                <w:sz w:val="22"/>
                <w:szCs w:val="20"/>
                <w:lang w:eastAsia="en-US"/>
              </w:rPr>
            </w:pPr>
          </w:p>
        </w:tc>
        <w:tc>
          <w:tcPr>
            <w:tcW w:w="1147"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bidi="ar"/>
              </w:rPr>
            </w:pPr>
            <w:r w:rsidRPr="003903E1">
              <w:rPr>
                <w:rFonts w:ascii="宋体" w:eastAsia="宋体" w:hAnsi="宋体" w:cs="宋体"/>
                <w:snapToGrid w:val="0"/>
                <w:kern w:val="0"/>
                <w:sz w:val="22"/>
                <w:szCs w:val="20"/>
                <w:lang w:bidi="ar"/>
              </w:rPr>
              <w:t>施工员</w:t>
            </w:r>
          </w:p>
        </w:tc>
        <w:tc>
          <w:tcPr>
            <w:tcW w:w="1110"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bidi="ar"/>
              </w:rPr>
            </w:pPr>
            <w:r w:rsidRPr="003903E1">
              <w:rPr>
                <w:rFonts w:ascii="宋体" w:eastAsia="宋体" w:hAnsi="宋体" w:cs="宋体"/>
                <w:snapToGrid w:val="0"/>
                <w:kern w:val="0"/>
                <w:sz w:val="22"/>
                <w:szCs w:val="20"/>
                <w:lang w:bidi="ar"/>
              </w:rPr>
              <w:t>1</w:t>
            </w:r>
          </w:p>
        </w:tc>
        <w:tc>
          <w:tcPr>
            <w:tcW w:w="980"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p>
        </w:tc>
      </w:tr>
      <w:tr w:rsidR="003903E1" w:rsidRPr="003903E1" w:rsidTr="005C0BBD">
        <w:trPr>
          <w:trHeight w:val="23"/>
          <w:jc w:val="center"/>
        </w:trPr>
        <w:tc>
          <w:tcPr>
            <w:tcW w:w="638" w:type="pct"/>
            <w:vMerge/>
            <w:vAlign w:val="center"/>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lang w:eastAsia="en-US"/>
              </w:rPr>
            </w:pPr>
          </w:p>
        </w:tc>
        <w:tc>
          <w:tcPr>
            <w:tcW w:w="1122" w:type="pct"/>
            <w:vMerge/>
            <w:vAlign w:val="center"/>
          </w:tcPr>
          <w:p w:rsidR="003903E1" w:rsidRPr="003903E1" w:rsidRDefault="003903E1" w:rsidP="003903E1">
            <w:pPr>
              <w:widowControl/>
              <w:kinsoku w:val="0"/>
              <w:autoSpaceDE w:val="0"/>
              <w:autoSpaceDN w:val="0"/>
              <w:adjustRightInd w:val="0"/>
              <w:snapToGrid w:val="0"/>
              <w:jc w:val="center"/>
              <w:textAlignment w:val="baseline"/>
              <w:rPr>
                <w:rFonts w:ascii="宋体" w:eastAsia="宋体" w:hAnsi="宋体" w:cs="宋体"/>
                <w:snapToGrid w:val="0"/>
                <w:kern w:val="0"/>
                <w:sz w:val="22"/>
                <w:szCs w:val="20"/>
                <w:lang w:eastAsia="en-US"/>
              </w:rPr>
            </w:pPr>
          </w:p>
        </w:tc>
        <w:tc>
          <w:tcPr>
            <w:tcW w:w="1147"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hint="eastAsia"/>
                <w:snapToGrid w:val="0"/>
                <w:kern w:val="0"/>
                <w:sz w:val="22"/>
                <w:szCs w:val="20"/>
                <w:lang w:bidi="ar"/>
              </w:rPr>
              <w:t>质量</w:t>
            </w:r>
            <w:r w:rsidRPr="003903E1">
              <w:rPr>
                <w:rFonts w:ascii="宋体" w:eastAsia="宋体" w:hAnsi="宋体" w:cs="宋体"/>
                <w:snapToGrid w:val="0"/>
                <w:kern w:val="0"/>
                <w:sz w:val="22"/>
                <w:szCs w:val="20"/>
                <w:lang w:bidi="ar"/>
              </w:rPr>
              <w:t>员</w:t>
            </w:r>
          </w:p>
        </w:tc>
        <w:tc>
          <w:tcPr>
            <w:tcW w:w="1110"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1</w:t>
            </w:r>
          </w:p>
        </w:tc>
        <w:tc>
          <w:tcPr>
            <w:tcW w:w="980"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p>
        </w:tc>
      </w:tr>
      <w:tr w:rsidR="003903E1" w:rsidRPr="003903E1" w:rsidTr="005C0BBD">
        <w:trPr>
          <w:trHeight w:val="23"/>
          <w:jc w:val="center"/>
        </w:trPr>
        <w:tc>
          <w:tcPr>
            <w:tcW w:w="638" w:type="pct"/>
            <w:vMerge/>
            <w:vAlign w:val="center"/>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lang w:eastAsia="en-US"/>
              </w:rPr>
            </w:pPr>
          </w:p>
        </w:tc>
        <w:tc>
          <w:tcPr>
            <w:tcW w:w="1122" w:type="pct"/>
            <w:vMerge/>
            <w:vAlign w:val="center"/>
          </w:tcPr>
          <w:p w:rsidR="003903E1" w:rsidRPr="003903E1" w:rsidRDefault="003903E1" w:rsidP="003903E1">
            <w:pPr>
              <w:widowControl/>
              <w:kinsoku w:val="0"/>
              <w:autoSpaceDE w:val="0"/>
              <w:autoSpaceDN w:val="0"/>
              <w:adjustRightInd w:val="0"/>
              <w:snapToGrid w:val="0"/>
              <w:jc w:val="center"/>
              <w:textAlignment w:val="baseline"/>
              <w:rPr>
                <w:rFonts w:ascii="宋体" w:eastAsia="宋体" w:hAnsi="宋体" w:cs="宋体"/>
                <w:snapToGrid w:val="0"/>
                <w:kern w:val="0"/>
                <w:sz w:val="22"/>
                <w:szCs w:val="20"/>
                <w:lang w:eastAsia="en-US"/>
              </w:rPr>
            </w:pPr>
          </w:p>
        </w:tc>
        <w:tc>
          <w:tcPr>
            <w:tcW w:w="1147"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hint="eastAsia"/>
                <w:snapToGrid w:val="0"/>
                <w:kern w:val="0"/>
                <w:sz w:val="22"/>
                <w:szCs w:val="20"/>
                <w:lang w:bidi="ar"/>
              </w:rPr>
              <w:t>巡查员</w:t>
            </w:r>
          </w:p>
        </w:tc>
        <w:tc>
          <w:tcPr>
            <w:tcW w:w="1110"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hint="eastAsia"/>
                <w:snapToGrid w:val="0"/>
                <w:kern w:val="0"/>
                <w:sz w:val="22"/>
                <w:szCs w:val="20"/>
                <w:lang w:bidi="ar"/>
              </w:rPr>
              <w:t>2</w:t>
            </w:r>
          </w:p>
        </w:tc>
        <w:tc>
          <w:tcPr>
            <w:tcW w:w="980" w:type="pct"/>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p>
        </w:tc>
      </w:tr>
      <w:tr w:rsidR="003903E1" w:rsidRPr="003903E1" w:rsidTr="005C0BBD">
        <w:trPr>
          <w:trHeight w:val="23"/>
          <w:jc w:val="center"/>
        </w:trPr>
        <w:tc>
          <w:tcPr>
            <w:tcW w:w="5000" w:type="pct"/>
            <w:gridSpan w:val="5"/>
            <w:vAlign w:val="center"/>
          </w:tcPr>
          <w:p w:rsidR="003903E1" w:rsidRPr="003903E1" w:rsidRDefault="003903E1" w:rsidP="003903E1">
            <w:pPr>
              <w:widowControl/>
              <w:kinsoku w:val="0"/>
              <w:autoSpaceDE w:val="0"/>
              <w:autoSpaceDN w:val="0"/>
              <w:adjustRightInd w:val="0"/>
              <w:snapToGrid w:val="0"/>
              <w:jc w:val="left"/>
              <w:textAlignment w:val="center"/>
              <w:rPr>
                <w:rFonts w:ascii="宋体" w:eastAsia="宋体" w:hAnsi="宋体" w:cs="宋体"/>
                <w:snapToGrid w:val="0"/>
                <w:kern w:val="0"/>
                <w:sz w:val="22"/>
                <w:szCs w:val="20"/>
              </w:rPr>
            </w:pPr>
            <w:r w:rsidRPr="003903E1">
              <w:rPr>
                <w:rFonts w:ascii="宋体" w:eastAsia="宋体" w:hAnsi="宋体" w:cs="宋体"/>
                <w:snapToGrid w:val="0"/>
                <w:kern w:val="0"/>
                <w:sz w:val="22"/>
                <w:szCs w:val="20"/>
                <w:lang w:bidi="ar"/>
              </w:rPr>
              <w:t>注：</w:t>
            </w:r>
            <w:r w:rsidRPr="003903E1">
              <w:rPr>
                <w:rFonts w:ascii="宋体" w:eastAsia="宋体" w:hAnsi="宋体" w:cs="宋体" w:hint="eastAsia"/>
                <w:snapToGrid w:val="0"/>
                <w:kern w:val="0"/>
                <w:sz w:val="22"/>
                <w:szCs w:val="20"/>
                <w:lang w:bidi="ar"/>
              </w:rPr>
              <w:t>1、表中所有人员须为本公司职工。</w:t>
            </w:r>
          </w:p>
        </w:tc>
      </w:tr>
    </w:tbl>
    <w:p w:rsidR="003903E1" w:rsidRPr="003903E1" w:rsidRDefault="003903E1" w:rsidP="003903E1">
      <w:pPr>
        <w:tabs>
          <w:tab w:val="left" w:pos="3060"/>
        </w:tabs>
        <w:snapToGrid w:val="0"/>
        <w:spacing w:line="300" w:lineRule="auto"/>
        <w:ind w:firstLineChars="200" w:firstLine="440"/>
        <w:rPr>
          <w:rFonts w:ascii="Times New Roman" w:eastAsia="宋体" w:hAnsi="Times New Roman" w:cs="Times New Roman"/>
          <w:bCs/>
          <w:sz w:val="22"/>
        </w:rPr>
      </w:pPr>
      <w:r w:rsidRPr="003903E1">
        <w:rPr>
          <w:rFonts w:ascii="Times New Roman" w:eastAsia="宋体" w:hAnsi="Times New Roman" w:cs="Times New Roman"/>
          <w:bCs/>
          <w:sz w:val="22"/>
        </w:rPr>
        <w:t xml:space="preserve">10.1.3 </w:t>
      </w:r>
      <w:r w:rsidRPr="003903E1">
        <w:rPr>
          <w:rFonts w:ascii="Times New Roman" w:eastAsia="宋体" w:hAnsi="Times New Roman" w:cs="Times New Roman"/>
          <w:bCs/>
          <w:sz w:val="22"/>
        </w:rPr>
        <w:t>技术作业工人配备要求</w:t>
      </w:r>
    </w:p>
    <w:p w:rsidR="003903E1" w:rsidRPr="003903E1" w:rsidRDefault="003903E1" w:rsidP="003903E1">
      <w:pPr>
        <w:tabs>
          <w:tab w:val="left" w:pos="3060"/>
        </w:tabs>
        <w:snapToGrid w:val="0"/>
        <w:spacing w:line="300" w:lineRule="auto"/>
        <w:ind w:firstLineChars="200" w:firstLine="440"/>
        <w:rPr>
          <w:rFonts w:ascii="Times New Roman" w:eastAsia="宋体" w:hAnsi="Times New Roman" w:cs="Times New Roman"/>
          <w:bCs/>
          <w:sz w:val="22"/>
        </w:rPr>
      </w:pPr>
      <w:r w:rsidRPr="003903E1">
        <w:rPr>
          <w:rFonts w:ascii="Times New Roman" w:eastAsia="宋体" w:hAnsi="Times New Roman" w:cs="Times New Roman"/>
          <w:bCs/>
          <w:sz w:val="22"/>
        </w:rPr>
        <w:t>根据各标段设施量，投标人</w:t>
      </w:r>
      <w:r w:rsidRPr="003903E1">
        <w:rPr>
          <w:rFonts w:ascii="Times New Roman" w:eastAsia="宋体" w:hAnsi="Times New Roman" w:cs="Times New Roman" w:hint="eastAsia"/>
          <w:bCs/>
          <w:sz w:val="22"/>
          <w:szCs w:val="20"/>
        </w:rPr>
        <w:t>需配备一定数量的一线养护作业工人，其中：一线养护作业工人中的主要技术工人必须满足以下要求</w:t>
      </w:r>
      <w:r w:rsidRPr="003903E1">
        <w:rPr>
          <w:rFonts w:ascii="Times New Roman" w:eastAsia="宋体" w:hAnsi="Times New Roman" w:cs="Times New Roman"/>
          <w:bCs/>
          <w:sz w:val="22"/>
        </w:rPr>
        <w:t>：</w:t>
      </w:r>
    </w:p>
    <w:tbl>
      <w:tblPr>
        <w:tblW w:w="6627" w:type="dxa"/>
        <w:jc w:val="center"/>
        <w:tblLook w:val="0000" w:firstRow="0" w:lastRow="0" w:firstColumn="0" w:lastColumn="0" w:noHBand="0" w:noVBand="0"/>
      </w:tblPr>
      <w:tblGrid>
        <w:gridCol w:w="868"/>
        <w:gridCol w:w="1613"/>
        <w:gridCol w:w="2136"/>
        <w:gridCol w:w="1108"/>
        <w:gridCol w:w="902"/>
      </w:tblGrid>
      <w:tr w:rsidR="003903E1" w:rsidRPr="003903E1" w:rsidTr="005C0BBD">
        <w:trPr>
          <w:trHeight w:val="23"/>
          <w:jc w:val="center"/>
        </w:trPr>
        <w:tc>
          <w:tcPr>
            <w:tcW w:w="868" w:type="dxa"/>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b/>
                <w:bCs/>
                <w:snapToGrid w:val="0"/>
                <w:kern w:val="0"/>
                <w:sz w:val="22"/>
                <w:szCs w:val="20"/>
                <w:lang w:eastAsia="en-US"/>
              </w:rPr>
            </w:pPr>
            <w:r w:rsidRPr="003903E1">
              <w:rPr>
                <w:rFonts w:ascii="宋体" w:eastAsia="宋体" w:hAnsi="宋体" w:cs="宋体"/>
                <w:b/>
                <w:bCs/>
                <w:snapToGrid w:val="0"/>
                <w:kern w:val="0"/>
                <w:sz w:val="22"/>
                <w:szCs w:val="20"/>
                <w:lang w:bidi="ar"/>
              </w:rPr>
              <w:t>序号</w:t>
            </w:r>
          </w:p>
        </w:tc>
        <w:tc>
          <w:tcPr>
            <w:tcW w:w="1613" w:type="dxa"/>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b/>
                <w:bCs/>
                <w:snapToGrid w:val="0"/>
                <w:kern w:val="0"/>
                <w:sz w:val="22"/>
                <w:szCs w:val="20"/>
                <w:lang w:eastAsia="en-US"/>
              </w:rPr>
            </w:pPr>
            <w:r w:rsidRPr="003903E1">
              <w:rPr>
                <w:rFonts w:ascii="宋体" w:eastAsia="宋体" w:hAnsi="宋体" w:cs="宋体"/>
                <w:b/>
                <w:bCs/>
                <w:snapToGrid w:val="0"/>
                <w:kern w:val="0"/>
                <w:sz w:val="22"/>
                <w:szCs w:val="20"/>
                <w:lang w:bidi="ar"/>
              </w:rPr>
              <w:t>岗位类别</w:t>
            </w:r>
          </w:p>
        </w:tc>
        <w:tc>
          <w:tcPr>
            <w:tcW w:w="2136" w:type="dxa"/>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b/>
                <w:bCs/>
                <w:snapToGrid w:val="0"/>
                <w:kern w:val="0"/>
                <w:sz w:val="22"/>
                <w:szCs w:val="20"/>
                <w:lang w:eastAsia="en-US"/>
              </w:rPr>
            </w:pPr>
            <w:r w:rsidRPr="003903E1">
              <w:rPr>
                <w:rFonts w:ascii="宋体" w:eastAsia="宋体" w:hAnsi="宋体" w:cs="宋体"/>
                <w:b/>
                <w:bCs/>
                <w:snapToGrid w:val="0"/>
                <w:kern w:val="0"/>
                <w:sz w:val="22"/>
                <w:szCs w:val="20"/>
                <w:lang w:bidi="ar"/>
              </w:rPr>
              <w:t>岗位名称</w:t>
            </w:r>
          </w:p>
        </w:tc>
        <w:tc>
          <w:tcPr>
            <w:tcW w:w="1108" w:type="dxa"/>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b/>
                <w:bCs/>
                <w:snapToGrid w:val="0"/>
                <w:kern w:val="0"/>
                <w:sz w:val="22"/>
                <w:szCs w:val="20"/>
                <w:lang w:eastAsia="en-US"/>
              </w:rPr>
            </w:pPr>
            <w:r w:rsidRPr="003903E1">
              <w:rPr>
                <w:rFonts w:ascii="宋体" w:eastAsia="宋体" w:hAnsi="宋体" w:cs="宋体"/>
                <w:b/>
                <w:bCs/>
                <w:snapToGrid w:val="0"/>
                <w:kern w:val="0"/>
                <w:sz w:val="22"/>
                <w:szCs w:val="20"/>
                <w:lang w:bidi="ar"/>
              </w:rPr>
              <w:t>数量</w:t>
            </w:r>
          </w:p>
        </w:tc>
        <w:tc>
          <w:tcPr>
            <w:tcW w:w="902" w:type="dxa"/>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b/>
                <w:bCs/>
                <w:snapToGrid w:val="0"/>
                <w:kern w:val="0"/>
                <w:sz w:val="22"/>
                <w:szCs w:val="20"/>
                <w:lang w:eastAsia="en-US"/>
              </w:rPr>
            </w:pPr>
            <w:r w:rsidRPr="003903E1">
              <w:rPr>
                <w:rFonts w:ascii="宋体" w:eastAsia="宋体" w:hAnsi="宋体" w:cs="宋体"/>
                <w:b/>
                <w:bCs/>
                <w:snapToGrid w:val="0"/>
                <w:kern w:val="0"/>
                <w:sz w:val="22"/>
                <w:szCs w:val="20"/>
                <w:lang w:bidi="ar"/>
              </w:rPr>
              <w:t>备注</w:t>
            </w:r>
          </w:p>
        </w:tc>
      </w:tr>
      <w:tr w:rsidR="003903E1" w:rsidRPr="003903E1" w:rsidTr="005C0BBD">
        <w:trPr>
          <w:trHeight w:val="23"/>
          <w:jc w:val="center"/>
        </w:trPr>
        <w:tc>
          <w:tcPr>
            <w:tcW w:w="868" w:type="dxa"/>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lastRenderedPageBreak/>
              <w:t>1</w:t>
            </w:r>
          </w:p>
        </w:tc>
        <w:tc>
          <w:tcPr>
            <w:tcW w:w="1613" w:type="dxa"/>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一线劳动力</w:t>
            </w:r>
          </w:p>
        </w:tc>
        <w:tc>
          <w:tcPr>
            <w:tcW w:w="2136" w:type="dxa"/>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市政养护工</w:t>
            </w:r>
          </w:p>
        </w:tc>
        <w:tc>
          <w:tcPr>
            <w:tcW w:w="1108" w:type="dxa"/>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宋体" w:hAnsi="Times New Roman" w:cs="Times New Roman" w:hint="eastAsia"/>
                <w:snapToGrid w:val="0"/>
                <w:kern w:val="0"/>
                <w:sz w:val="22"/>
                <w:szCs w:val="20"/>
              </w:rPr>
            </w:pPr>
            <w:r w:rsidRPr="003903E1">
              <w:rPr>
                <w:rFonts w:ascii="Times New Roman" w:eastAsia="宋体" w:hAnsi="Times New Roman" w:cs="Times New Roman"/>
                <w:snapToGrid w:val="0"/>
                <w:kern w:val="0"/>
                <w:sz w:val="22"/>
                <w:szCs w:val="20"/>
                <w:lang w:bidi="ar"/>
              </w:rPr>
              <w:t>1</w:t>
            </w:r>
            <w:r w:rsidRPr="003903E1">
              <w:rPr>
                <w:rFonts w:ascii="Times New Roman" w:eastAsia="宋体" w:hAnsi="Times New Roman" w:cs="Times New Roman" w:hint="eastAsia"/>
                <w:snapToGrid w:val="0"/>
                <w:kern w:val="0"/>
                <w:sz w:val="22"/>
                <w:szCs w:val="20"/>
                <w:lang w:bidi="ar"/>
              </w:rPr>
              <w:t>6</w:t>
            </w:r>
          </w:p>
        </w:tc>
        <w:tc>
          <w:tcPr>
            <w:tcW w:w="902" w:type="dxa"/>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lang w:eastAsia="en-US"/>
              </w:rPr>
            </w:pPr>
          </w:p>
        </w:tc>
      </w:tr>
      <w:tr w:rsidR="003903E1" w:rsidRPr="003903E1" w:rsidTr="005C0BBD">
        <w:trPr>
          <w:trHeight w:val="23"/>
          <w:jc w:val="center"/>
        </w:trPr>
        <w:tc>
          <w:tcPr>
            <w:tcW w:w="868" w:type="dxa"/>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baseline"/>
              <w:rPr>
                <w:rFonts w:ascii="宋体" w:eastAsia="宋体" w:hAnsi="宋体" w:cs="宋体"/>
                <w:snapToGrid w:val="0"/>
                <w:kern w:val="0"/>
                <w:sz w:val="22"/>
                <w:szCs w:val="20"/>
              </w:rPr>
            </w:pPr>
            <w:r w:rsidRPr="003903E1">
              <w:rPr>
                <w:rFonts w:ascii="宋体" w:eastAsia="宋体" w:hAnsi="宋体" w:cs="宋体" w:hint="eastAsia"/>
                <w:snapToGrid w:val="0"/>
                <w:kern w:val="0"/>
                <w:sz w:val="22"/>
                <w:szCs w:val="20"/>
              </w:rPr>
              <w:t>2</w:t>
            </w:r>
          </w:p>
        </w:tc>
        <w:tc>
          <w:tcPr>
            <w:tcW w:w="1613" w:type="dxa"/>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baseline"/>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一线劳动力</w:t>
            </w:r>
          </w:p>
        </w:tc>
        <w:tc>
          <w:tcPr>
            <w:tcW w:w="2136" w:type="dxa"/>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水务养护工</w:t>
            </w:r>
          </w:p>
        </w:tc>
        <w:tc>
          <w:tcPr>
            <w:tcW w:w="1108" w:type="dxa"/>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6</w:t>
            </w:r>
          </w:p>
        </w:tc>
        <w:tc>
          <w:tcPr>
            <w:tcW w:w="902" w:type="dxa"/>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lang w:eastAsia="en-US"/>
              </w:rPr>
            </w:pPr>
          </w:p>
        </w:tc>
      </w:tr>
    </w:tbl>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注：投标人须提供《现场一线主要劳动力配置承诺书》（详见“磋商文件格式”中《现场一线主要劳动力配置承诺书》）。中标人须在合同签订之日起</w:t>
      </w:r>
      <w:r w:rsidRPr="003903E1">
        <w:rPr>
          <w:rFonts w:ascii="Times New Roman" w:eastAsia="宋体" w:hAnsi="Times New Roman" w:cs="Times New Roman" w:hint="eastAsia"/>
          <w:bCs/>
          <w:sz w:val="22"/>
          <w:szCs w:val="20"/>
        </w:rPr>
        <w:t>30</w:t>
      </w:r>
      <w:r w:rsidRPr="003903E1">
        <w:rPr>
          <w:rFonts w:ascii="Times New Roman" w:eastAsia="宋体" w:hAnsi="Times New Roman" w:cs="Times New Roman" w:hint="eastAsia"/>
          <w:bCs/>
          <w:sz w:val="22"/>
          <w:szCs w:val="20"/>
        </w:rPr>
        <w:t>日内将一线劳动力配备到位</w:t>
      </w:r>
      <w:r w:rsidRPr="003903E1">
        <w:rPr>
          <w:rFonts w:ascii="Times New Roman" w:eastAsia="宋体" w:hAnsi="Times New Roman" w:cs="Times New Roman" w:hint="eastAsia"/>
          <w:bCs/>
          <w:sz w:val="22"/>
          <w:szCs w:val="20"/>
        </w:rPr>
        <w:t>,</w:t>
      </w:r>
      <w:r w:rsidRPr="003903E1">
        <w:rPr>
          <w:rFonts w:ascii="Times New Roman" w:eastAsia="宋体" w:hAnsi="Times New Roman" w:cs="Times New Roman" w:hint="eastAsia"/>
          <w:bCs/>
          <w:sz w:val="22"/>
          <w:szCs w:val="20"/>
        </w:rPr>
        <w:t>并且在项目实施期间依法缴纳社保。</w:t>
      </w:r>
    </w:p>
    <w:p w:rsidR="003903E1" w:rsidRPr="003903E1" w:rsidRDefault="003903E1" w:rsidP="003903E1">
      <w:pPr>
        <w:snapToGrid w:val="0"/>
        <w:spacing w:line="300" w:lineRule="auto"/>
        <w:ind w:firstLineChars="200" w:firstLine="440"/>
        <w:rPr>
          <w:rFonts w:ascii="Times New Roman" w:eastAsia="宋体" w:hAnsi="Times New Roman" w:cs="Times New Roman"/>
          <w:sz w:val="22"/>
        </w:rPr>
      </w:pPr>
      <w:r w:rsidRPr="003903E1">
        <w:rPr>
          <w:rFonts w:ascii="Times New Roman" w:eastAsia="宋体" w:hAnsi="Times New Roman" w:cs="Times New Roman"/>
          <w:sz w:val="22"/>
        </w:rPr>
        <w:t xml:space="preserve">10.2 </w:t>
      </w:r>
      <w:r w:rsidRPr="003903E1">
        <w:rPr>
          <w:rFonts w:ascii="Times New Roman" w:eastAsia="宋体" w:hAnsi="Times New Roman" w:cs="Times New Roman"/>
          <w:sz w:val="22"/>
        </w:rPr>
        <w:t>设备要求</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10</w:t>
      </w:r>
      <w:r w:rsidRPr="003903E1">
        <w:rPr>
          <w:rFonts w:ascii="Times New Roman" w:eastAsia="宋体" w:hAnsi="Times New Roman" w:cs="Times New Roman"/>
          <w:bCs/>
          <w:sz w:val="22"/>
          <w:szCs w:val="20"/>
        </w:rPr>
        <w:t>.2.1</w:t>
      </w:r>
      <w:r w:rsidRPr="003903E1">
        <w:rPr>
          <w:rFonts w:ascii="Times New Roman" w:eastAsia="宋体" w:hAnsi="Times New Roman" w:cs="Times New Roman" w:hint="eastAsia"/>
          <w:bCs/>
          <w:sz w:val="22"/>
          <w:szCs w:val="20"/>
        </w:rPr>
        <w:t>本项目所有材料、设备由成交供应商自行解决，相关费用包含在响应报价中，但本养护维修项目所用材料、制品、设备均需符合相关的养护（运行）技术规程、规范要求。</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10</w:t>
      </w:r>
      <w:r w:rsidRPr="003903E1">
        <w:rPr>
          <w:rFonts w:ascii="Times New Roman" w:eastAsia="宋体" w:hAnsi="Times New Roman" w:cs="Times New Roman"/>
          <w:bCs/>
          <w:sz w:val="22"/>
          <w:szCs w:val="20"/>
        </w:rPr>
        <w:t>.2.2</w:t>
      </w:r>
      <w:r w:rsidRPr="003903E1">
        <w:rPr>
          <w:rFonts w:ascii="Times New Roman" w:eastAsia="宋体" w:hAnsi="Times New Roman" w:cs="Times New Roman" w:hint="eastAsia"/>
          <w:bCs/>
          <w:sz w:val="22"/>
          <w:szCs w:val="20"/>
        </w:rPr>
        <w:t>本项目所用的材料、制品、设备等，供货单位送达施工现场后，由成交供应商负责办理验收交割手续，并负责日常保管工作。</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10</w:t>
      </w:r>
      <w:r w:rsidRPr="003903E1">
        <w:rPr>
          <w:rFonts w:ascii="Times New Roman" w:eastAsia="宋体" w:hAnsi="Times New Roman" w:cs="Times New Roman"/>
          <w:bCs/>
          <w:sz w:val="22"/>
          <w:szCs w:val="20"/>
        </w:rPr>
        <w:t>.2.3</w:t>
      </w:r>
      <w:r w:rsidRPr="003903E1">
        <w:rPr>
          <w:rFonts w:ascii="Times New Roman" w:eastAsia="宋体" w:hAnsi="Times New Roman" w:cs="Times New Roman" w:hint="eastAsia"/>
          <w:bCs/>
          <w:sz w:val="22"/>
          <w:szCs w:val="20"/>
        </w:rPr>
        <w:t>供应商在响应时应同时提供涉及本项目养护、运行和维修施工的主要设备与材料的规格、型号、品种及价格情况。</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10</w:t>
      </w:r>
      <w:r w:rsidRPr="003903E1">
        <w:rPr>
          <w:rFonts w:ascii="Times New Roman" w:eastAsia="宋体" w:hAnsi="Times New Roman" w:cs="Times New Roman"/>
          <w:bCs/>
          <w:sz w:val="22"/>
          <w:szCs w:val="20"/>
        </w:rPr>
        <w:t>.2.4</w:t>
      </w:r>
      <w:r w:rsidRPr="003903E1">
        <w:rPr>
          <w:rFonts w:ascii="Times New Roman" w:eastAsia="宋体" w:hAnsi="Times New Roman" w:cs="Times New Roman" w:hint="eastAsia"/>
          <w:bCs/>
          <w:sz w:val="22"/>
          <w:szCs w:val="20"/>
        </w:rPr>
        <w:t>为提高养护工程质量和服务水平，成交供应商应采用机械化形式对设施的各类病害进行养护维修。作为承接日常养护工程的必要条件，除配备日常养护常规小型机械设备以外，成交供应商还必须按下表要求配备一定数量的大型养护机械设备。供应商须提供养护机械配置承诺书（详见</w:t>
      </w:r>
      <w:r w:rsidRPr="003903E1">
        <w:rPr>
          <w:rFonts w:ascii="Times New Roman" w:eastAsia="宋体" w:hAnsi="Times New Roman" w:cs="Times New Roman"/>
          <w:bCs/>
          <w:sz w:val="22"/>
          <w:szCs w:val="20"/>
        </w:rPr>
        <w:t>“</w:t>
      </w:r>
      <w:r w:rsidRPr="003903E1">
        <w:rPr>
          <w:rFonts w:ascii="Times New Roman" w:eastAsia="宋体" w:hAnsi="Times New Roman" w:cs="Times New Roman" w:hint="eastAsia"/>
          <w:bCs/>
          <w:sz w:val="22"/>
          <w:szCs w:val="20"/>
        </w:rPr>
        <w:t>响应文件格式</w:t>
      </w:r>
      <w:r w:rsidRPr="003903E1">
        <w:rPr>
          <w:rFonts w:ascii="Times New Roman" w:eastAsia="宋体" w:hAnsi="Times New Roman" w:cs="Times New Roman"/>
          <w:bCs/>
          <w:sz w:val="22"/>
          <w:szCs w:val="20"/>
        </w:rPr>
        <w:t>”</w:t>
      </w:r>
      <w:r w:rsidRPr="003903E1">
        <w:rPr>
          <w:rFonts w:ascii="Times New Roman" w:eastAsia="宋体" w:hAnsi="Times New Roman" w:cs="Times New Roman" w:hint="eastAsia"/>
          <w:bCs/>
          <w:sz w:val="22"/>
          <w:szCs w:val="20"/>
        </w:rPr>
        <w:t>中《养护机械配置承诺书》）。</w:t>
      </w:r>
    </w:p>
    <w:p w:rsidR="003903E1" w:rsidRPr="003903E1" w:rsidRDefault="003903E1" w:rsidP="003903E1">
      <w:pPr>
        <w:spacing w:line="300" w:lineRule="auto"/>
        <w:jc w:val="center"/>
        <w:rPr>
          <w:rFonts w:ascii="Times New Roman" w:eastAsia="宋体" w:hAnsi="Times New Roman" w:cs="Times New Roman"/>
          <w:bCs/>
          <w:sz w:val="22"/>
          <w:szCs w:val="20"/>
          <w:lang w:eastAsia="en-US"/>
        </w:rPr>
      </w:pPr>
      <w:r w:rsidRPr="003903E1">
        <w:rPr>
          <w:rFonts w:ascii="Times New Roman" w:eastAsia="宋体" w:hAnsi="Times New Roman" w:cs="Times New Roman" w:hint="eastAsia"/>
          <w:bCs/>
          <w:sz w:val="22"/>
          <w:szCs w:val="20"/>
        </w:rPr>
        <w:t>养护机械配置一览表</w:t>
      </w:r>
    </w:p>
    <w:tbl>
      <w:tblPr>
        <w:tblW w:w="4685" w:type="pct"/>
        <w:tblInd w:w="-124" w:type="dxa"/>
        <w:tblLook w:val="0000" w:firstRow="0" w:lastRow="0" w:firstColumn="0" w:lastColumn="0" w:noHBand="0" w:noVBand="0"/>
      </w:tblPr>
      <w:tblGrid>
        <w:gridCol w:w="712"/>
        <w:gridCol w:w="3310"/>
        <w:gridCol w:w="661"/>
        <w:gridCol w:w="680"/>
        <w:gridCol w:w="1314"/>
        <w:gridCol w:w="1308"/>
      </w:tblGrid>
      <w:tr w:rsidR="003903E1" w:rsidRPr="003903E1" w:rsidTr="005C0BBD">
        <w:trPr>
          <w:trHeight w:val="23"/>
        </w:trPr>
        <w:tc>
          <w:tcPr>
            <w:tcW w:w="445"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序号</w:t>
            </w:r>
          </w:p>
        </w:tc>
        <w:tc>
          <w:tcPr>
            <w:tcW w:w="2071"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机械名称</w:t>
            </w:r>
          </w:p>
        </w:tc>
        <w:tc>
          <w:tcPr>
            <w:tcW w:w="413"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单位</w:t>
            </w:r>
          </w:p>
        </w:tc>
        <w:tc>
          <w:tcPr>
            <w:tcW w:w="426"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数量</w:t>
            </w:r>
          </w:p>
        </w:tc>
        <w:tc>
          <w:tcPr>
            <w:tcW w:w="823"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配置要求</w:t>
            </w:r>
          </w:p>
        </w:tc>
        <w:tc>
          <w:tcPr>
            <w:tcW w:w="819"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备注</w:t>
            </w:r>
          </w:p>
        </w:tc>
      </w:tr>
      <w:tr w:rsidR="003903E1" w:rsidRPr="003903E1" w:rsidTr="005C0BBD">
        <w:trPr>
          <w:trHeight w:val="23"/>
        </w:trPr>
        <w:tc>
          <w:tcPr>
            <w:tcW w:w="445"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1</w:t>
            </w:r>
          </w:p>
        </w:tc>
        <w:tc>
          <w:tcPr>
            <w:tcW w:w="2071"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路况巡视车</w:t>
            </w:r>
          </w:p>
        </w:tc>
        <w:tc>
          <w:tcPr>
            <w:tcW w:w="413"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辆</w:t>
            </w:r>
          </w:p>
        </w:tc>
        <w:tc>
          <w:tcPr>
            <w:tcW w:w="426"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1</w:t>
            </w:r>
          </w:p>
        </w:tc>
        <w:tc>
          <w:tcPr>
            <w:tcW w:w="82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lang w:eastAsia="en-US"/>
              </w:rPr>
            </w:pPr>
          </w:p>
        </w:tc>
        <w:tc>
          <w:tcPr>
            <w:tcW w:w="819"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自有或租赁</w:t>
            </w:r>
          </w:p>
        </w:tc>
      </w:tr>
      <w:tr w:rsidR="003903E1" w:rsidRPr="003903E1" w:rsidTr="005C0BBD">
        <w:trPr>
          <w:trHeight w:val="23"/>
        </w:trPr>
        <w:tc>
          <w:tcPr>
            <w:tcW w:w="445"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2</w:t>
            </w:r>
          </w:p>
        </w:tc>
        <w:tc>
          <w:tcPr>
            <w:tcW w:w="2071"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铣刨机</w:t>
            </w:r>
          </w:p>
        </w:tc>
        <w:tc>
          <w:tcPr>
            <w:tcW w:w="413"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辆</w:t>
            </w:r>
          </w:p>
        </w:tc>
        <w:tc>
          <w:tcPr>
            <w:tcW w:w="426"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1</w:t>
            </w:r>
          </w:p>
        </w:tc>
        <w:tc>
          <w:tcPr>
            <w:tcW w:w="82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lang w:eastAsia="en-US"/>
              </w:rPr>
            </w:pPr>
          </w:p>
        </w:tc>
        <w:tc>
          <w:tcPr>
            <w:tcW w:w="819"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自有或租赁</w:t>
            </w:r>
          </w:p>
        </w:tc>
      </w:tr>
      <w:tr w:rsidR="003903E1" w:rsidRPr="003903E1" w:rsidTr="005C0BBD">
        <w:trPr>
          <w:trHeight w:val="23"/>
        </w:trPr>
        <w:tc>
          <w:tcPr>
            <w:tcW w:w="445"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3</w:t>
            </w:r>
          </w:p>
        </w:tc>
        <w:tc>
          <w:tcPr>
            <w:tcW w:w="2071"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摊铺机</w:t>
            </w:r>
          </w:p>
        </w:tc>
        <w:tc>
          <w:tcPr>
            <w:tcW w:w="413"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台</w:t>
            </w:r>
          </w:p>
        </w:tc>
        <w:tc>
          <w:tcPr>
            <w:tcW w:w="426"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1</w:t>
            </w:r>
          </w:p>
        </w:tc>
        <w:tc>
          <w:tcPr>
            <w:tcW w:w="82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lang w:eastAsia="en-US"/>
              </w:rPr>
            </w:pPr>
          </w:p>
        </w:tc>
        <w:tc>
          <w:tcPr>
            <w:tcW w:w="819"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自有或租赁</w:t>
            </w:r>
          </w:p>
        </w:tc>
      </w:tr>
      <w:tr w:rsidR="003903E1" w:rsidRPr="003903E1" w:rsidTr="005C0BBD">
        <w:trPr>
          <w:trHeight w:val="23"/>
        </w:trPr>
        <w:tc>
          <w:tcPr>
            <w:tcW w:w="445"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4</w:t>
            </w:r>
          </w:p>
        </w:tc>
        <w:tc>
          <w:tcPr>
            <w:tcW w:w="2071"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压路机</w:t>
            </w:r>
          </w:p>
        </w:tc>
        <w:tc>
          <w:tcPr>
            <w:tcW w:w="413"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台</w:t>
            </w:r>
          </w:p>
        </w:tc>
        <w:tc>
          <w:tcPr>
            <w:tcW w:w="426"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1</w:t>
            </w:r>
          </w:p>
        </w:tc>
        <w:tc>
          <w:tcPr>
            <w:tcW w:w="82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lang w:eastAsia="en-US"/>
              </w:rPr>
            </w:pPr>
          </w:p>
        </w:tc>
        <w:tc>
          <w:tcPr>
            <w:tcW w:w="819"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自有或租赁</w:t>
            </w:r>
          </w:p>
        </w:tc>
      </w:tr>
      <w:tr w:rsidR="003903E1" w:rsidRPr="003903E1" w:rsidTr="005C0BBD">
        <w:trPr>
          <w:trHeight w:val="23"/>
        </w:trPr>
        <w:tc>
          <w:tcPr>
            <w:tcW w:w="445"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5</w:t>
            </w:r>
          </w:p>
        </w:tc>
        <w:tc>
          <w:tcPr>
            <w:tcW w:w="2071"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砼平板振动机</w:t>
            </w:r>
          </w:p>
        </w:tc>
        <w:tc>
          <w:tcPr>
            <w:tcW w:w="41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台</w:t>
            </w:r>
          </w:p>
        </w:tc>
        <w:tc>
          <w:tcPr>
            <w:tcW w:w="426"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2</w:t>
            </w:r>
          </w:p>
        </w:tc>
        <w:tc>
          <w:tcPr>
            <w:tcW w:w="82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lang w:eastAsia="en-US"/>
              </w:rPr>
            </w:pPr>
          </w:p>
        </w:tc>
        <w:tc>
          <w:tcPr>
            <w:tcW w:w="819"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自有或租赁</w:t>
            </w:r>
          </w:p>
        </w:tc>
      </w:tr>
      <w:tr w:rsidR="003903E1" w:rsidRPr="003903E1" w:rsidTr="005C0BBD">
        <w:trPr>
          <w:trHeight w:val="23"/>
        </w:trPr>
        <w:tc>
          <w:tcPr>
            <w:tcW w:w="445"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6</w:t>
            </w:r>
          </w:p>
        </w:tc>
        <w:tc>
          <w:tcPr>
            <w:tcW w:w="2071"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砼插入式振动器</w:t>
            </w:r>
          </w:p>
        </w:tc>
        <w:tc>
          <w:tcPr>
            <w:tcW w:w="413"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个</w:t>
            </w:r>
          </w:p>
        </w:tc>
        <w:tc>
          <w:tcPr>
            <w:tcW w:w="426"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4</w:t>
            </w:r>
          </w:p>
        </w:tc>
        <w:tc>
          <w:tcPr>
            <w:tcW w:w="82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lang w:eastAsia="en-US"/>
              </w:rPr>
            </w:pPr>
          </w:p>
        </w:tc>
        <w:tc>
          <w:tcPr>
            <w:tcW w:w="819"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自有或租赁</w:t>
            </w:r>
          </w:p>
        </w:tc>
      </w:tr>
      <w:tr w:rsidR="003903E1" w:rsidRPr="003903E1" w:rsidTr="005C0BBD">
        <w:trPr>
          <w:trHeight w:val="23"/>
        </w:trPr>
        <w:tc>
          <w:tcPr>
            <w:tcW w:w="445"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7</w:t>
            </w:r>
          </w:p>
        </w:tc>
        <w:tc>
          <w:tcPr>
            <w:tcW w:w="2071"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灌缝机</w:t>
            </w:r>
          </w:p>
        </w:tc>
        <w:tc>
          <w:tcPr>
            <w:tcW w:w="41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台</w:t>
            </w:r>
          </w:p>
        </w:tc>
        <w:tc>
          <w:tcPr>
            <w:tcW w:w="426"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1</w:t>
            </w:r>
          </w:p>
        </w:tc>
        <w:tc>
          <w:tcPr>
            <w:tcW w:w="82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lang w:eastAsia="en-US"/>
              </w:rPr>
            </w:pPr>
          </w:p>
        </w:tc>
        <w:tc>
          <w:tcPr>
            <w:tcW w:w="819"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自有或租赁</w:t>
            </w:r>
          </w:p>
        </w:tc>
      </w:tr>
      <w:tr w:rsidR="003903E1" w:rsidRPr="003903E1" w:rsidTr="005C0BBD">
        <w:trPr>
          <w:trHeight w:val="23"/>
        </w:trPr>
        <w:tc>
          <w:tcPr>
            <w:tcW w:w="445"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8</w:t>
            </w:r>
          </w:p>
        </w:tc>
        <w:tc>
          <w:tcPr>
            <w:tcW w:w="2071"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发电机</w:t>
            </w:r>
          </w:p>
        </w:tc>
        <w:tc>
          <w:tcPr>
            <w:tcW w:w="413"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台</w:t>
            </w:r>
          </w:p>
        </w:tc>
        <w:tc>
          <w:tcPr>
            <w:tcW w:w="426"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4</w:t>
            </w:r>
          </w:p>
        </w:tc>
        <w:tc>
          <w:tcPr>
            <w:tcW w:w="82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lang w:eastAsia="en-US"/>
              </w:rPr>
            </w:pPr>
          </w:p>
        </w:tc>
        <w:tc>
          <w:tcPr>
            <w:tcW w:w="819"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自有或租赁</w:t>
            </w:r>
          </w:p>
        </w:tc>
      </w:tr>
      <w:tr w:rsidR="003903E1" w:rsidRPr="003903E1" w:rsidTr="005C0BBD">
        <w:trPr>
          <w:trHeight w:val="23"/>
        </w:trPr>
        <w:tc>
          <w:tcPr>
            <w:tcW w:w="445"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9</w:t>
            </w:r>
          </w:p>
        </w:tc>
        <w:tc>
          <w:tcPr>
            <w:tcW w:w="2071"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排水泵</w:t>
            </w:r>
          </w:p>
        </w:tc>
        <w:tc>
          <w:tcPr>
            <w:tcW w:w="41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台</w:t>
            </w:r>
          </w:p>
        </w:tc>
        <w:tc>
          <w:tcPr>
            <w:tcW w:w="426"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Arial" w:hAnsi="Times New Roman" w:cs="Times New Roman"/>
                <w:snapToGrid w:val="0"/>
                <w:kern w:val="0"/>
                <w:sz w:val="22"/>
                <w:szCs w:val="20"/>
                <w:lang w:eastAsia="en-US"/>
              </w:rPr>
            </w:pPr>
            <w:r w:rsidRPr="003903E1">
              <w:rPr>
                <w:rFonts w:ascii="Times New Roman" w:eastAsia="宋体" w:hAnsi="Times New Roman" w:cs="Times New Roman"/>
                <w:snapToGrid w:val="0"/>
                <w:kern w:val="0"/>
                <w:sz w:val="22"/>
                <w:szCs w:val="20"/>
                <w:lang w:bidi="ar"/>
              </w:rPr>
              <w:t>5</w:t>
            </w:r>
          </w:p>
        </w:tc>
        <w:tc>
          <w:tcPr>
            <w:tcW w:w="82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lang w:eastAsia="en-US"/>
              </w:rPr>
            </w:pPr>
          </w:p>
        </w:tc>
        <w:tc>
          <w:tcPr>
            <w:tcW w:w="819"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自有或租赁</w:t>
            </w:r>
          </w:p>
        </w:tc>
      </w:tr>
      <w:tr w:rsidR="003903E1" w:rsidRPr="003903E1" w:rsidTr="005C0BBD">
        <w:trPr>
          <w:trHeight w:val="23"/>
        </w:trPr>
        <w:tc>
          <w:tcPr>
            <w:tcW w:w="445"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宋体" w:hAnsi="Times New Roman" w:cs="Times New Roman"/>
                <w:snapToGrid w:val="0"/>
                <w:kern w:val="0"/>
                <w:sz w:val="22"/>
                <w:szCs w:val="20"/>
                <w:lang w:bidi="ar"/>
              </w:rPr>
            </w:pPr>
            <w:r w:rsidRPr="003903E1">
              <w:rPr>
                <w:rFonts w:ascii="Times New Roman" w:eastAsia="宋体" w:hAnsi="Times New Roman" w:cs="Times New Roman" w:hint="eastAsia"/>
                <w:snapToGrid w:val="0"/>
                <w:kern w:val="0"/>
                <w:sz w:val="22"/>
                <w:szCs w:val="20"/>
                <w:lang w:bidi="ar"/>
              </w:rPr>
              <w:t>10</w:t>
            </w:r>
          </w:p>
        </w:tc>
        <w:tc>
          <w:tcPr>
            <w:tcW w:w="2071"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snapToGrid w:val="0"/>
                <w:kern w:val="0"/>
                <w:sz w:val="22"/>
                <w:szCs w:val="20"/>
                <w:lang w:bidi="ar"/>
              </w:rPr>
            </w:pPr>
            <w:r w:rsidRPr="003903E1">
              <w:rPr>
                <w:rFonts w:ascii="宋体" w:eastAsia="宋体" w:hAnsi="宋体" w:cs="宋体" w:hint="eastAsia"/>
                <w:snapToGrid w:val="0"/>
                <w:kern w:val="0"/>
                <w:sz w:val="22"/>
                <w:szCs w:val="20"/>
                <w:lang w:bidi="ar"/>
              </w:rPr>
              <w:t>高压管道疏通车</w:t>
            </w:r>
          </w:p>
        </w:tc>
        <w:tc>
          <w:tcPr>
            <w:tcW w:w="41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hint="eastAsia"/>
                <w:snapToGrid w:val="0"/>
                <w:kern w:val="0"/>
                <w:sz w:val="22"/>
                <w:szCs w:val="20"/>
                <w:lang w:bidi="ar"/>
              </w:rPr>
            </w:pPr>
            <w:r w:rsidRPr="003903E1">
              <w:rPr>
                <w:rFonts w:ascii="宋体" w:eastAsia="宋体" w:hAnsi="宋体" w:cs="宋体" w:hint="eastAsia"/>
                <w:snapToGrid w:val="0"/>
                <w:kern w:val="0"/>
                <w:sz w:val="22"/>
                <w:szCs w:val="20"/>
                <w:lang w:bidi="ar"/>
              </w:rPr>
              <w:t>辆</w:t>
            </w:r>
          </w:p>
        </w:tc>
        <w:tc>
          <w:tcPr>
            <w:tcW w:w="426"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宋体" w:hAnsi="Times New Roman" w:cs="Times New Roman" w:hint="eastAsia"/>
                <w:snapToGrid w:val="0"/>
                <w:kern w:val="0"/>
                <w:sz w:val="22"/>
                <w:szCs w:val="20"/>
                <w:lang w:bidi="ar"/>
              </w:rPr>
            </w:pPr>
            <w:r w:rsidRPr="003903E1">
              <w:rPr>
                <w:rFonts w:ascii="Times New Roman" w:eastAsia="宋体" w:hAnsi="Times New Roman" w:cs="Times New Roman" w:hint="eastAsia"/>
                <w:snapToGrid w:val="0"/>
                <w:kern w:val="0"/>
                <w:sz w:val="22"/>
                <w:szCs w:val="20"/>
                <w:lang w:bidi="ar"/>
              </w:rPr>
              <w:t>1</w:t>
            </w:r>
          </w:p>
        </w:tc>
        <w:tc>
          <w:tcPr>
            <w:tcW w:w="82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lang w:eastAsia="en-US"/>
              </w:rPr>
            </w:pPr>
          </w:p>
        </w:tc>
        <w:tc>
          <w:tcPr>
            <w:tcW w:w="819"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snapToGrid w:val="0"/>
                <w:kern w:val="0"/>
                <w:sz w:val="22"/>
                <w:szCs w:val="20"/>
                <w:lang w:bidi="ar"/>
              </w:rPr>
            </w:pPr>
            <w:r w:rsidRPr="003903E1">
              <w:rPr>
                <w:rFonts w:ascii="宋体" w:eastAsia="宋体" w:hAnsi="宋体" w:cs="宋体"/>
                <w:snapToGrid w:val="0"/>
                <w:kern w:val="0"/>
                <w:sz w:val="22"/>
                <w:szCs w:val="20"/>
                <w:lang w:bidi="ar"/>
              </w:rPr>
              <w:t>自有或租赁</w:t>
            </w:r>
          </w:p>
        </w:tc>
      </w:tr>
      <w:tr w:rsidR="003903E1" w:rsidRPr="003903E1" w:rsidTr="005C0BBD">
        <w:trPr>
          <w:trHeight w:val="23"/>
        </w:trPr>
        <w:tc>
          <w:tcPr>
            <w:tcW w:w="445"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宋体" w:hAnsi="Times New Roman" w:cs="Times New Roman"/>
                <w:snapToGrid w:val="0"/>
                <w:kern w:val="0"/>
                <w:sz w:val="22"/>
                <w:szCs w:val="20"/>
                <w:lang w:bidi="ar"/>
              </w:rPr>
            </w:pPr>
            <w:r w:rsidRPr="003903E1">
              <w:rPr>
                <w:rFonts w:ascii="Times New Roman" w:eastAsia="宋体" w:hAnsi="Times New Roman" w:cs="Times New Roman" w:hint="eastAsia"/>
                <w:snapToGrid w:val="0"/>
                <w:kern w:val="0"/>
                <w:sz w:val="22"/>
                <w:szCs w:val="20"/>
                <w:lang w:bidi="ar"/>
              </w:rPr>
              <w:t>11</w:t>
            </w:r>
          </w:p>
        </w:tc>
        <w:tc>
          <w:tcPr>
            <w:tcW w:w="2071"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hint="eastAsia"/>
                <w:snapToGrid w:val="0"/>
                <w:kern w:val="0"/>
                <w:sz w:val="22"/>
                <w:szCs w:val="20"/>
                <w:lang w:bidi="ar"/>
              </w:rPr>
            </w:pPr>
            <w:r w:rsidRPr="003903E1">
              <w:rPr>
                <w:rFonts w:ascii="宋体" w:eastAsia="宋体" w:hAnsi="宋体" w:cs="宋体" w:hint="eastAsia"/>
                <w:snapToGrid w:val="0"/>
                <w:kern w:val="0"/>
                <w:sz w:val="22"/>
                <w:szCs w:val="20"/>
                <w:lang w:bidi="ar"/>
              </w:rPr>
              <w:t>小型吸污车</w:t>
            </w:r>
          </w:p>
        </w:tc>
        <w:tc>
          <w:tcPr>
            <w:tcW w:w="41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hint="eastAsia"/>
                <w:snapToGrid w:val="0"/>
                <w:kern w:val="0"/>
                <w:sz w:val="22"/>
                <w:szCs w:val="20"/>
                <w:lang w:bidi="ar"/>
              </w:rPr>
            </w:pPr>
            <w:r w:rsidRPr="003903E1">
              <w:rPr>
                <w:rFonts w:ascii="宋体" w:eastAsia="宋体" w:hAnsi="宋体" w:cs="宋体" w:hint="eastAsia"/>
                <w:snapToGrid w:val="0"/>
                <w:kern w:val="0"/>
                <w:sz w:val="22"/>
                <w:szCs w:val="20"/>
                <w:lang w:bidi="ar"/>
              </w:rPr>
              <w:t>辆</w:t>
            </w:r>
          </w:p>
        </w:tc>
        <w:tc>
          <w:tcPr>
            <w:tcW w:w="426"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宋体" w:hAnsi="Times New Roman" w:cs="Times New Roman" w:hint="eastAsia"/>
                <w:snapToGrid w:val="0"/>
                <w:kern w:val="0"/>
                <w:sz w:val="22"/>
                <w:szCs w:val="20"/>
                <w:lang w:bidi="ar"/>
              </w:rPr>
            </w:pPr>
            <w:r w:rsidRPr="003903E1">
              <w:rPr>
                <w:rFonts w:ascii="Times New Roman" w:eastAsia="宋体" w:hAnsi="Times New Roman" w:cs="Times New Roman" w:hint="eastAsia"/>
                <w:snapToGrid w:val="0"/>
                <w:kern w:val="0"/>
                <w:sz w:val="22"/>
                <w:szCs w:val="20"/>
                <w:lang w:bidi="ar"/>
              </w:rPr>
              <w:t>1</w:t>
            </w:r>
          </w:p>
        </w:tc>
        <w:tc>
          <w:tcPr>
            <w:tcW w:w="82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lang w:eastAsia="en-US"/>
              </w:rPr>
            </w:pPr>
          </w:p>
        </w:tc>
        <w:tc>
          <w:tcPr>
            <w:tcW w:w="819"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snapToGrid w:val="0"/>
                <w:kern w:val="0"/>
                <w:sz w:val="22"/>
                <w:szCs w:val="20"/>
                <w:lang w:bidi="ar"/>
              </w:rPr>
            </w:pPr>
            <w:r w:rsidRPr="003903E1">
              <w:rPr>
                <w:rFonts w:ascii="宋体" w:eastAsia="宋体" w:hAnsi="宋体" w:cs="宋体"/>
                <w:snapToGrid w:val="0"/>
                <w:kern w:val="0"/>
                <w:sz w:val="22"/>
                <w:szCs w:val="20"/>
                <w:lang w:bidi="ar"/>
              </w:rPr>
              <w:t>自有或租赁</w:t>
            </w:r>
          </w:p>
        </w:tc>
      </w:tr>
      <w:tr w:rsidR="003903E1" w:rsidRPr="003903E1" w:rsidTr="005C0BBD">
        <w:trPr>
          <w:trHeight w:val="23"/>
        </w:trPr>
        <w:tc>
          <w:tcPr>
            <w:tcW w:w="445"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宋体" w:hAnsi="Times New Roman" w:cs="Times New Roman"/>
                <w:snapToGrid w:val="0"/>
                <w:kern w:val="0"/>
                <w:sz w:val="22"/>
                <w:szCs w:val="20"/>
                <w:lang w:bidi="ar"/>
              </w:rPr>
            </w:pPr>
            <w:r w:rsidRPr="003903E1">
              <w:rPr>
                <w:rFonts w:ascii="Times New Roman" w:eastAsia="宋体" w:hAnsi="Times New Roman" w:cs="Times New Roman" w:hint="eastAsia"/>
                <w:snapToGrid w:val="0"/>
                <w:kern w:val="0"/>
                <w:sz w:val="22"/>
                <w:szCs w:val="20"/>
                <w:lang w:bidi="ar"/>
              </w:rPr>
              <w:t>12</w:t>
            </w:r>
          </w:p>
        </w:tc>
        <w:tc>
          <w:tcPr>
            <w:tcW w:w="2071"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snapToGrid w:val="0"/>
                <w:kern w:val="0"/>
                <w:sz w:val="22"/>
                <w:szCs w:val="20"/>
                <w:lang w:bidi="ar"/>
              </w:rPr>
            </w:pPr>
            <w:r w:rsidRPr="003903E1">
              <w:rPr>
                <w:rFonts w:ascii="宋体" w:eastAsia="宋体" w:hAnsi="宋体" w:cs="宋体" w:hint="eastAsia"/>
                <w:snapToGrid w:val="0"/>
                <w:kern w:val="0"/>
                <w:sz w:val="22"/>
                <w:szCs w:val="20"/>
                <w:lang w:bidi="ar"/>
              </w:rPr>
              <w:t>高压清洗车</w:t>
            </w:r>
          </w:p>
        </w:tc>
        <w:tc>
          <w:tcPr>
            <w:tcW w:w="41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hint="eastAsia"/>
                <w:snapToGrid w:val="0"/>
                <w:kern w:val="0"/>
                <w:sz w:val="22"/>
                <w:szCs w:val="20"/>
                <w:lang w:bidi="ar"/>
              </w:rPr>
            </w:pPr>
            <w:r w:rsidRPr="003903E1">
              <w:rPr>
                <w:rFonts w:ascii="宋体" w:eastAsia="宋体" w:hAnsi="宋体" w:cs="宋体" w:hint="eastAsia"/>
                <w:snapToGrid w:val="0"/>
                <w:kern w:val="0"/>
                <w:sz w:val="22"/>
                <w:szCs w:val="20"/>
                <w:lang w:bidi="ar"/>
              </w:rPr>
              <w:t>辆</w:t>
            </w:r>
          </w:p>
        </w:tc>
        <w:tc>
          <w:tcPr>
            <w:tcW w:w="426"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宋体" w:hAnsi="Times New Roman" w:cs="Times New Roman" w:hint="eastAsia"/>
                <w:snapToGrid w:val="0"/>
                <w:kern w:val="0"/>
                <w:sz w:val="22"/>
                <w:szCs w:val="20"/>
                <w:lang w:bidi="ar"/>
              </w:rPr>
            </w:pPr>
            <w:r w:rsidRPr="003903E1">
              <w:rPr>
                <w:rFonts w:ascii="Times New Roman" w:eastAsia="宋体" w:hAnsi="Times New Roman" w:cs="Times New Roman" w:hint="eastAsia"/>
                <w:snapToGrid w:val="0"/>
                <w:kern w:val="0"/>
                <w:sz w:val="22"/>
                <w:szCs w:val="20"/>
                <w:lang w:bidi="ar"/>
              </w:rPr>
              <w:t>1</w:t>
            </w:r>
          </w:p>
        </w:tc>
        <w:tc>
          <w:tcPr>
            <w:tcW w:w="82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lang w:eastAsia="en-US"/>
              </w:rPr>
            </w:pPr>
          </w:p>
        </w:tc>
        <w:tc>
          <w:tcPr>
            <w:tcW w:w="819"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center"/>
              <w:textAlignment w:val="top"/>
              <w:rPr>
                <w:rFonts w:ascii="宋体" w:eastAsia="宋体" w:hAnsi="宋体" w:cs="宋体"/>
                <w:snapToGrid w:val="0"/>
                <w:kern w:val="0"/>
                <w:sz w:val="22"/>
                <w:szCs w:val="20"/>
                <w:lang w:bidi="ar"/>
              </w:rPr>
            </w:pPr>
            <w:r w:rsidRPr="003903E1">
              <w:rPr>
                <w:rFonts w:ascii="宋体" w:eastAsia="宋体" w:hAnsi="宋体" w:cs="宋体"/>
                <w:snapToGrid w:val="0"/>
                <w:kern w:val="0"/>
                <w:sz w:val="22"/>
                <w:szCs w:val="20"/>
                <w:lang w:bidi="ar"/>
              </w:rPr>
              <w:t>自有或租</w:t>
            </w:r>
            <w:r w:rsidRPr="003903E1">
              <w:rPr>
                <w:rFonts w:ascii="宋体" w:eastAsia="宋体" w:hAnsi="宋体" w:cs="宋体"/>
                <w:snapToGrid w:val="0"/>
                <w:kern w:val="0"/>
                <w:sz w:val="22"/>
                <w:szCs w:val="20"/>
                <w:lang w:bidi="ar"/>
              </w:rPr>
              <w:lastRenderedPageBreak/>
              <w:t>赁</w:t>
            </w:r>
          </w:p>
        </w:tc>
      </w:tr>
      <w:tr w:rsidR="003903E1" w:rsidRPr="003903E1" w:rsidTr="005C0BBD">
        <w:trPr>
          <w:trHeight w:val="23"/>
        </w:trPr>
        <w:tc>
          <w:tcPr>
            <w:tcW w:w="445"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Times New Roman" w:eastAsia="宋体" w:hAnsi="Times New Roman" w:cs="Times New Roman"/>
                <w:snapToGrid w:val="0"/>
                <w:kern w:val="0"/>
                <w:sz w:val="22"/>
                <w:szCs w:val="20"/>
              </w:rPr>
            </w:pPr>
            <w:r w:rsidRPr="003903E1">
              <w:rPr>
                <w:rFonts w:ascii="Times New Roman" w:eastAsia="宋体" w:hAnsi="Times New Roman" w:cs="Times New Roman" w:hint="eastAsia"/>
                <w:snapToGrid w:val="0"/>
                <w:kern w:val="0"/>
                <w:sz w:val="22"/>
                <w:szCs w:val="20"/>
                <w:lang w:bidi="ar"/>
              </w:rPr>
              <w:lastRenderedPageBreak/>
              <w:t>13</w:t>
            </w:r>
          </w:p>
        </w:tc>
        <w:tc>
          <w:tcPr>
            <w:tcW w:w="2071"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left"/>
              <w:textAlignment w:val="center"/>
              <w:rPr>
                <w:rFonts w:ascii="宋体" w:eastAsia="宋体" w:hAnsi="宋体" w:cs="宋体"/>
                <w:snapToGrid w:val="0"/>
                <w:kern w:val="0"/>
                <w:sz w:val="22"/>
                <w:szCs w:val="20"/>
              </w:rPr>
            </w:pPr>
            <w:r w:rsidRPr="003903E1">
              <w:rPr>
                <w:rFonts w:ascii="宋体" w:eastAsia="宋体" w:hAnsi="宋体" w:cs="宋体"/>
                <w:snapToGrid w:val="0"/>
                <w:kern w:val="0"/>
                <w:sz w:val="22"/>
                <w:szCs w:val="20"/>
                <w:lang w:bidi="ar"/>
              </w:rPr>
              <w:t>其他认为需要配置的设备和与物资</w:t>
            </w:r>
          </w:p>
        </w:tc>
        <w:tc>
          <w:tcPr>
            <w:tcW w:w="41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rPr>
            </w:pPr>
          </w:p>
        </w:tc>
        <w:tc>
          <w:tcPr>
            <w:tcW w:w="426"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rPr>
            </w:pPr>
          </w:p>
        </w:tc>
        <w:tc>
          <w:tcPr>
            <w:tcW w:w="823" w:type="pct"/>
            <w:tcBorders>
              <w:top w:val="single" w:sz="4" w:space="0" w:color="000000"/>
              <w:left w:val="single" w:sz="4" w:space="0" w:color="000000"/>
              <w:bottom w:val="single" w:sz="4" w:space="0" w:color="000000"/>
              <w:right w:val="single" w:sz="4" w:space="0" w:color="000000"/>
            </w:tcBorders>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 w:val="22"/>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rsidR="003903E1" w:rsidRPr="003903E1" w:rsidRDefault="003903E1" w:rsidP="003903E1">
            <w:pPr>
              <w:widowControl/>
              <w:kinsoku w:val="0"/>
              <w:autoSpaceDE w:val="0"/>
              <w:autoSpaceDN w:val="0"/>
              <w:adjustRightInd w:val="0"/>
              <w:snapToGrid w:val="0"/>
              <w:jc w:val="center"/>
              <w:textAlignment w:val="center"/>
              <w:rPr>
                <w:rFonts w:ascii="宋体" w:eastAsia="宋体" w:hAnsi="宋体" w:cs="宋体"/>
                <w:snapToGrid w:val="0"/>
                <w:kern w:val="0"/>
                <w:sz w:val="22"/>
                <w:szCs w:val="20"/>
                <w:lang w:eastAsia="en-US"/>
              </w:rPr>
            </w:pPr>
            <w:r w:rsidRPr="003903E1">
              <w:rPr>
                <w:rFonts w:ascii="宋体" w:eastAsia="宋体" w:hAnsi="宋体" w:cs="宋体"/>
                <w:snapToGrid w:val="0"/>
                <w:kern w:val="0"/>
                <w:sz w:val="22"/>
                <w:szCs w:val="20"/>
                <w:lang w:bidi="ar"/>
              </w:rPr>
              <w:t>企业自报</w:t>
            </w:r>
          </w:p>
        </w:tc>
      </w:tr>
    </w:tbl>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注：（</w:t>
      </w:r>
      <w:r w:rsidRPr="003903E1">
        <w:rPr>
          <w:rFonts w:ascii="Times New Roman" w:eastAsia="宋体" w:hAnsi="Times New Roman" w:cs="Times New Roman" w:hint="eastAsia"/>
          <w:bCs/>
          <w:sz w:val="22"/>
          <w:szCs w:val="20"/>
        </w:rPr>
        <w:t>1</w:t>
      </w:r>
      <w:r w:rsidRPr="003903E1">
        <w:rPr>
          <w:rFonts w:ascii="Times New Roman" w:eastAsia="宋体" w:hAnsi="Times New Roman" w:cs="Times New Roman" w:hint="eastAsia"/>
          <w:bCs/>
          <w:sz w:val="22"/>
          <w:szCs w:val="20"/>
        </w:rPr>
        <w:t>）上述设备中车辆的尾气排放标准必须符合国家和上海市的有关标准。严禁使用黄标车车辆。</w:t>
      </w:r>
    </w:p>
    <w:p w:rsidR="003903E1" w:rsidRPr="003903E1" w:rsidRDefault="003903E1" w:rsidP="003903E1">
      <w:pPr>
        <w:spacing w:line="300" w:lineRule="auto"/>
        <w:ind w:firstLineChars="192" w:firstLine="422"/>
        <w:rPr>
          <w:rFonts w:ascii="Times New Roman" w:eastAsia="宋体" w:hAnsi="Times New Roman" w:cs="Times New Roman"/>
          <w:bCs/>
          <w:sz w:val="22"/>
          <w:szCs w:val="20"/>
        </w:rPr>
      </w:pPr>
      <w:r w:rsidRPr="003903E1">
        <w:rPr>
          <w:rFonts w:ascii="Times New Roman" w:eastAsia="宋体" w:hAnsi="Times New Roman" w:cs="Times New Roman" w:hint="eastAsia"/>
          <w:bCs/>
          <w:sz w:val="22"/>
          <w:szCs w:val="20"/>
        </w:rPr>
        <w:t>（</w:t>
      </w:r>
      <w:r w:rsidRPr="003903E1">
        <w:rPr>
          <w:rFonts w:ascii="Times New Roman" w:eastAsia="宋体" w:hAnsi="Times New Roman" w:cs="Times New Roman" w:hint="eastAsia"/>
          <w:bCs/>
          <w:sz w:val="22"/>
          <w:szCs w:val="20"/>
        </w:rPr>
        <w:t>2</w:t>
      </w:r>
      <w:r w:rsidRPr="003903E1">
        <w:rPr>
          <w:rFonts w:ascii="Times New Roman" w:eastAsia="宋体" w:hAnsi="Times New Roman" w:cs="Times New Roman" w:hint="eastAsia"/>
          <w:bCs/>
          <w:sz w:val="22"/>
          <w:szCs w:val="20"/>
        </w:rPr>
        <w:t>）针对上表设备各响应供应商应作出承诺：如果成交，则在成交后</w:t>
      </w:r>
      <w:r w:rsidRPr="003903E1">
        <w:rPr>
          <w:rFonts w:ascii="Times New Roman" w:eastAsia="宋体" w:hAnsi="Times New Roman" w:cs="Times New Roman" w:hint="eastAsia"/>
          <w:bCs/>
          <w:sz w:val="22"/>
          <w:szCs w:val="20"/>
        </w:rPr>
        <w:t>30</w:t>
      </w:r>
      <w:r w:rsidRPr="003903E1">
        <w:rPr>
          <w:rFonts w:ascii="Times New Roman" w:eastAsia="宋体" w:hAnsi="Times New Roman" w:cs="Times New Roman" w:hint="eastAsia"/>
          <w:bCs/>
          <w:sz w:val="22"/>
          <w:szCs w:val="20"/>
        </w:rPr>
        <w:t>日内提供以上自有或租赁机械提供相关证明（如购买发票、租赁合同等原件及复印件），否则采购人有权不签订合同。</w:t>
      </w:r>
    </w:p>
    <w:p w:rsidR="003903E1" w:rsidRPr="003903E1" w:rsidRDefault="003903E1" w:rsidP="003903E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9" w:name="_Toc234247677"/>
      <w:r w:rsidRPr="003903E1">
        <w:rPr>
          <w:rFonts w:ascii="Times New Roman" w:eastAsia="宋体" w:hAnsi="Times New Roman" w:cs="Times New Roman"/>
          <w:b/>
          <w:sz w:val="22"/>
        </w:rPr>
        <w:t xml:space="preserve">11 </w:t>
      </w:r>
      <w:r w:rsidRPr="003903E1">
        <w:rPr>
          <w:rFonts w:ascii="Times New Roman" w:eastAsia="宋体" w:hAnsi="Times New Roman" w:cs="Times New Roman"/>
          <w:b/>
          <w:sz w:val="22"/>
        </w:rPr>
        <w:t>安全文明作业及应急处置要求</w:t>
      </w:r>
      <w:bookmarkEnd w:id="49"/>
    </w:p>
    <w:p w:rsidR="003903E1" w:rsidRPr="003903E1" w:rsidRDefault="003903E1" w:rsidP="003903E1">
      <w:pPr>
        <w:tabs>
          <w:tab w:val="left" w:pos="3060"/>
        </w:tabs>
        <w:snapToGrid w:val="0"/>
        <w:spacing w:line="300" w:lineRule="auto"/>
        <w:ind w:firstLineChars="200" w:firstLine="440"/>
        <w:rPr>
          <w:rFonts w:ascii="Times New Roman" w:eastAsia="宋体" w:hAnsi="Times New Roman" w:cs="Times New Roman"/>
          <w:sz w:val="22"/>
        </w:rPr>
      </w:pPr>
      <w:bookmarkStart w:id="50" w:name="_Toc460922292"/>
      <w:bookmarkStart w:id="51" w:name="_Toc463690205"/>
      <w:r w:rsidRPr="003903E1">
        <w:rPr>
          <w:rFonts w:ascii="Times New Roman" w:eastAsia="宋体" w:hAnsi="Times New Roman" w:cs="Times New Roman"/>
          <w:sz w:val="22"/>
        </w:rPr>
        <w:t xml:space="preserve">11.1 </w:t>
      </w:r>
      <w:r w:rsidRPr="003903E1">
        <w:rPr>
          <w:rFonts w:ascii="Times New Roman" w:eastAsia="宋体" w:hAnsi="Times New Roman" w:cs="Times New Roman"/>
          <w:sz w:val="22"/>
        </w:rPr>
        <w:t>安全文明施工措施与要求</w:t>
      </w:r>
      <w:bookmarkEnd w:id="50"/>
      <w:bookmarkEnd w:id="51"/>
    </w:p>
    <w:p w:rsidR="003903E1" w:rsidRPr="003903E1" w:rsidRDefault="003903E1" w:rsidP="003903E1">
      <w:pPr>
        <w:tabs>
          <w:tab w:val="left" w:pos="3060"/>
        </w:tabs>
        <w:snapToGrid w:val="0"/>
        <w:spacing w:line="300" w:lineRule="auto"/>
        <w:ind w:firstLineChars="200" w:firstLine="440"/>
        <w:rPr>
          <w:rFonts w:ascii="Times New Roman" w:eastAsia="宋体" w:hAnsi="Times New Roman" w:cs="Times New Roman" w:hint="eastAsia"/>
          <w:sz w:val="22"/>
        </w:rPr>
      </w:pPr>
      <w:r w:rsidRPr="003903E1">
        <w:rPr>
          <w:rFonts w:ascii="Times New Roman" w:eastAsia="宋体" w:hAnsi="Times New Roman" w:cs="Times New Roman" w:hint="eastAsia"/>
          <w:sz w:val="22"/>
        </w:rPr>
        <w:t>11.1.1</w:t>
      </w:r>
      <w:r w:rsidRPr="003903E1">
        <w:rPr>
          <w:rFonts w:ascii="Times New Roman" w:eastAsia="宋体" w:hAnsi="Times New Roman" w:cs="Times New Roman"/>
          <w:bCs/>
          <w:sz w:val="22"/>
        </w:rPr>
        <w:t>投标人</w:t>
      </w:r>
      <w:r w:rsidRPr="003903E1">
        <w:rPr>
          <w:rFonts w:ascii="Times New Roman" w:eastAsia="宋体" w:hAnsi="Times New Roman" w:cs="Times New Roman" w:hint="eastAsia"/>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sidRPr="003903E1">
        <w:rPr>
          <w:rFonts w:ascii="Times New Roman" w:eastAsia="宋体" w:hAnsi="Times New Roman" w:cs="Times New Roman"/>
          <w:bCs/>
          <w:sz w:val="22"/>
        </w:rPr>
        <w:t>投标人</w:t>
      </w:r>
      <w:r w:rsidRPr="003903E1">
        <w:rPr>
          <w:rFonts w:ascii="Times New Roman" w:eastAsia="宋体" w:hAnsi="Times New Roman" w:cs="Times New Roman" w:hint="eastAsia"/>
          <w:sz w:val="22"/>
        </w:rPr>
        <w:t>自行负责。</w:t>
      </w:r>
    </w:p>
    <w:p w:rsidR="003903E1" w:rsidRPr="003903E1" w:rsidRDefault="003903E1" w:rsidP="003903E1">
      <w:pPr>
        <w:tabs>
          <w:tab w:val="left" w:pos="3060"/>
        </w:tabs>
        <w:snapToGrid w:val="0"/>
        <w:spacing w:line="300" w:lineRule="auto"/>
        <w:ind w:firstLineChars="200" w:firstLine="440"/>
        <w:rPr>
          <w:rFonts w:ascii="Times New Roman" w:eastAsia="宋体" w:hAnsi="Times New Roman" w:cs="Times New Roman" w:hint="eastAsia"/>
          <w:sz w:val="22"/>
        </w:rPr>
      </w:pPr>
      <w:r w:rsidRPr="003903E1">
        <w:rPr>
          <w:rFonts w:ascii="Times New Roman" w:eastAsia="宋体" w:hAnsi="Times New Roman" w:cs="Times New Roman" w:hint="eastAsia"/>
          <w:sz w:val="22"/>
        </w:rPr>
        <w:t>11.1.2</w:t>
      </w:r>
      <w:r w:rsidRPr="003903E1">
        <w:rPr>
          <w:rFonts w:ascii="Times New Roman" w:eastAsia="宋体" w:hAnsi="Times New Roman" w:cs="Times New Roman" w:hint="eastAsia"/>
          <w:sz w:val="22"/>
        </w:rPr>
        <w:t>在提供服务期间为确保服务区域及周围环境的整洁和不影响其他活动正常进行，</w:t>
      </w:r>
      <w:r w:rsidRPr="003903E1">
        <w:rPr>
          <w:rFonts w:ascii="Times New Roman" w:eastAsia="宋体" w:hAnsi="Times New Roman" w:cs="Times New Roman"/>
          <w:bCs/>
          <w:sz w:val="22"/>
        </w:rPr>
        <w:t>投标人</w:t>
      </w:r>
      <w:r w:rsidRPr="003903E1">
        <w:rPr>
          <w:rFonts w:ascii="Times New Roman" w:eastAsia="宋体" w:hAnsi="Times New Roman" w:cs="Times New Roman" w:hint="eastAsia"/>
          <w:sz w:val="22"/>
        </w:rPr>
        <w:t>应严格执行国家与上海市有关安全文明施工管理的法律、法规和政策，积极主动加强和落实安全文明施工及环境保护等有关管理工作，并按规定承担相应的费用。若违反规定而造成的一切损失和责任由中标人承担。</w:t>
      </w:r>
    </w:p>
    <w:p w:rsidR="003903E1" w:rsidRPr="003903E1" w:rsidRDefault="003903E1" w:rsidP="003903E1">
      <w:pPr>
        <w:tabs>
          <w:tab w:val="left" w:pos="3060"/>
        </w:tabs>
        <w:snapToGrid w:val="0"/>
        <w:spacing w:line="300" w:lineRule="auto"/>
        <w:ind w:firstLineChars="200" w:firstLine="440"/>
        <w:rPr>
          <w:rFonts w:ascii="Times New Roman" w:eastAsia="宋体" w:hAnsi="Times New Roman" w:cs="Times New Roman" w:hint="eastAsia"/>
          <w:sz w:val="22"/>
        </w:rPr>
      </w:pPr>
      <w:r w:rsidRPr="003903E1">
        <w:rPr>
          <w:rFonts w:ascii="Times New Roman" w:eastAsia="宋体" w:hAnsi="Times New Roman" w:cs="Times New Roman" w:hint="eastAsia"/>
          <w:sz w:val="22"/>
        </w:rPr>
        <w:t>11.1.3</w:t>
      </w:r>
      <w:r w:rsidRPr="003903E1">
        <w:rPr>
          <w:rFonts w:ascii="Times New Roman" w:eastAsia="宋体" w:hAnsi="Times New Roman" w:cs="Times New Roman" w:hint="eastAsia"/>
          <w:sz w:val="22"/>
        </w:rPr>
        <w:t>中标人在项目实施期间，必须遵守国家与上海市各项有关安全作业规章、规范与制度，建立动用明火申请批准制度，安全用电等制度，确保杜绝各类事故的发生。</w:t>
      </w:r>
    </w:p>
    <w:p w:rsidR="003903E1" w:rsidRPr="003903E1" w:rsidRDefault="003903E1" w:rsidP="003903E1">
      <w:pPr>
        <w:tabs>
          <w:tab w:val="left" w:pos="3060"/>
        </w:tabs>
        <w:snapToGrid w:val="0"/>
        <w:spacing w:line="300" w:lineRule="auto"/>
        <w:ind w:firstLineChars="200" w:firstLine="440"/>
        <w:rPr>
          <w:rFonts w:ascii="Times New Roman" w:eastAsia="宋体" w:hAnsi="Times New Roman" w:cs="Times New Roman" w:hint="eastAsia"/>
          <w:sz w:val="22"/>
        </w:rPr>
      </w:pPr>
      <w:r w:rsidRPr="003903E1">
        <w:rPr>
          <w:rFonts w:ascii="Times New Roman" w:eastAsia="宋体" w:hAnsi="Times New Roman" w:cs="Times New Roman" w:hint="eastAsia"/>
          <w:sz w:val="22"/>
        </w:rPr>
        <w:t>11.1.4</w:t>
      </w:r>
      <w:r w:rsidRPr="003903E1">
        <w:rPr>
          <w:rFonts w:ascii="Times New Roman" w:eastAsia="宋体" w:hAnsi="Times New Roman" w:cs="Times New Roman" w:hint="eastAsia"/>
          <w:sz w:val="22"/>
        </w:rPr>
        <w:t>建立健全安全生产工作责任体系和组织管理网络，建立安全生产监管制度，配备专职安全监管人员，对施工作业安全进行现场监督；按照“横向到边，纵向到底”责任制要求将安全责任分解，中标人法定代表人与项目部、项目部与下属各责任部门必须签订安全协议书；定期召开安全生产工作会议；组织开展安全生产检查。</w:t>
      </w:r>
    </w:p>
    <w:p w:rsidR="003903E1" w:rsidRPr="003903E1" w:rsidRDefault="003903E1" w:rsidP="003903E1">
      <w:pPr>
        <w:tabs>
          <w:tab w:val="left" w:pos="3060"/>
        </w:tabs>
        <w:snapToGrid w:val="0"/>
        <w:spacing w:line="300" w:lineRule="auto"/>
        <w:ind w:firstLineChars="200" w:firstLine="440"/>
        <w:rPr>
          <w:rFonts w:ascii="Times New Roman" w:eastAsia="宋体" w:hAnsi="Times New Roman" w:cs="Times New Roman"/>
          <w:sz w:val="22"/>
        </w:rPr>
      </w:pPr>
      <w:r w:rsidRPr="003903E1">
        <w:rPr>
          <w:rFonts w:ascii="Times New Roman" w:eastAsia="宋体" w:hAnsi="Times New Roman" w:cs="Times New Roman" w:hint="eastAsia"/>
          <w:sz w:val="22"/>
        </w:rPr>
        <w:t>11.1.5</w:t>
      </w:r>
      <w:r w:rsidRPr="003903E1">
        <w:rPr>
          <w:rFonts w:ascii="Times New Roman" w:eastAsia="宋体" w:hAnsi="Times New Roman" w:cs="Times New Roman" w:hint="eastAsia"/>
          <w:sz w:val="22"/>
        </w:rPr>
        <w:t>各</w:t>
      </w:r>
      <w:r w:rsidRPr="003903E1">
        <w:rPr>
          <w:rFonts w:ascii="Times New Roman" w:eastAsia="宋体" w:hAnsi="Times New Roman" w:cs="Times New Roman"/>
          <w:bCs/>
          <w:sz w:val="22"/>
        </w:rPr>
        <w:t>投标人</w:t>
      </w:r>
      <w:r w:rsidRPr="003903E1">
        <w:rPr>
          <w:rFonts w:ascii="Times New Roman" w:eastAsia="宋体" w:hAnsi="Times New Roman" w:cs="Times New Roman" w:hint="eastAsia"/>
          <w:sz w:val="22"/>
        </w:rPr>
        <w:t>在响应文件中要结合本项目的特点和采购人上述的具体要求制定相应的安全文明施工措施，同时应适当考虑购买自己员工和第三方责任保险，并在报价措施费中列支必须的费用清单。</w:t>
      </w:r>
    </w:p>
    <w:p w:rsidR="003903E1" w:rsidRPr="003903E1" w:rsidRDefault="003903E1" w:rsidP="003903E1">
      <w:pPr>
        <w:tabs>
          <w:tab w:val="left" w:pos="3060"/>
        </w:tabs>
        <w:snapToGrid w:val="0"/>
        <w:spacing w:line="300" w:lineRule="auto"/>
        <w:ind w:firstLineChars="200" w:firstLine="440"/>
        <w:rPr>
          <w:rFonts w:ascii="Times New Roman" w:eastAsia="宋体" w:hAnsi="Times New Roman" w:cs="Times New Roman"/>
          <w:sz w:val="22"/>
        </w:rPr>
      </w:pPr>
      <w:r w:rsidRPr="003903E1">
        <w:rPr>
          <w:rFonts w:ascii="Times New Roman" w:eastAsia="宋体" w:hAnsi="Times New Roman" w:cs="Times New Roman"/>
          <w:sz w:val="22"/>
        </w:rPr>
        <w:t xml:space="preserve">11.2 </w:t>
      </w:r>
      <w:r w:rsidRPr="003903E1">
        <w:rPr>
          <w:rFonts w:ascii="Times New Roman" w:eastAsia="宋体" w:hAnsi="Times New Roman" w:cs="Times New Roman"/>
          <w:sz w:val="22"/>
        </w:rPr>
        <w:t>应急处置要求</w:t>
      </w:r>
    </w:p>
    <w:p w:rsidR="003903E1" w:rsidRPr="003903E1" w:rsidRDefault="003903E1" w:rsidP="003903E1">
      <w:pPr>
        <w:spacing w:line="300" w:lineRule="auto"/>
        <w:ind w:firstLineChars="192" w:firstLine="422"/>
        <w:rPr>
          <w:rFonts w:ascii="Times New Roman" w:eastAsia="宋体" w:hAnsi="Times New Roman" w:cs="Times New Roman"/>
          <w:sz w:val="22"/>
          <w:szCs w:val="20"/>
        </w:rPr>
      </w:pPr>
      <w:r w:rsidRPr="003903E1">
        <w:rPr>
          <w:rFonts w:ascii="Times New Roman" w:eastAsia="宋体" w:hAnsi="Times New Roman" w:cs="Times New Roman" w:hint="eastAsia"/>
          <w:sz w:val="22"/>
          <w:szCs w:val="20"/>
        </w:rPr>
        <w:t>11</w:t>
      </w:r>
      <w:r w:rsidRPr="003903E1">
        <w:rPr>
          <w:rFonts w:ascii="Times New Roman" w:eastAsia="宋体" w:hAnsi="Times New Roman" w:cs="Times New Roman"/>
          <w:sz w:val="22"/>
          <w:szCs w:val="20"/>
        </w:rPr>
        <w:t>.2.1</w:t>
      </w:r>
      <w:r w:rsidRPr="003903E1">
        <w:rPr>
          <w:rFonts w:ascii="Times New Roman" w:eastAsia="宋体" w:hAnsi="Times New Roman" w:cs="Times New Roman" w:hint="eastAsia"/>
          <w:sz w:val="22"/>
          <w:szCs w:val="20"/>
        </w:rPr>
        <w:t>中标人</w:t>
      </w:r>
      <w:r w:rsidRPr="003903E1">
        <w:rPr>
          <w:rFonts w:ascii="Times New Roman" w:eastAsia="宋体" w:hAnsi="Times New Roman" w:cs="Times New Roman"/>
          <w:sz w:val="22"/>
          <w:szCs w:val="20"/>
        </w:rPr>
        <w:t>须建立突发事件应急处置方案，应急预案应包括组织领导体系、预警和预防机制、应急响应工程措施、临时交通组织方案、保障措施（包括应急人员、物资、机械设备、资金等）等内容。</w:t>
      </w:r>
    </w:p>
    <w:p w:rsidR="003903E1" w:rsidRPr="003903E1" w:rsidRDefault="003903E1" w:rsidP="003903E1">
      <w:pPr>
        <w:spacing w:line="300" w:lineRule="auto"/>
        <w:ind w:firstLineChars="192" w:firstLine="422"/>
        <w:rPr>
          <w:rFonts w:ascii="Times New Roman" w:eastAsia="宋体" w:hAnsi="Times New Roman" w:cs="Times New Roman"/>
          <w:sz w:val="22"/>
          <w:szCs w:val="20"/>
        </w:rPr>
      </w:pPr>
      <w:r w:rsidRPr="003903E1">
        <w:rPr>
          <w:rFonts w:ascii="Times New Roman" w:eastAsia="宋体" w:hAnsi="Times New Roman" w:cs="Times New Roman" w:hint="eastAsia"/>
          <w:sz w:val="22"/>
          <w:szCs w:val="20"/>
        </w:rPr>
        <w:t>11</w:t>
      </w:r>
      <w:r w:rsidRPr="003903E1">
        <w:rPr>
          <w:rFonts w:ascii="Times New Roman" w:eastAsia="宋体" w:hAnsi="Times New Roman" w:cs="Times New Roman"/>
          <w:sz w:val="22"/>
          <w:szCs w:val="20"/>
        </w:rPr>
        <w:t>.2.2</w:t>
      </w:r>
      <w:r w:rsidRPr="003903E1">
        <w:rPr>
          <w:rFonts w:ascii="Times New Roman" w:eastAsia="宋体" w:hAnsi="Times New Roman" w:cs="Times New Roman"/>
          <w:sz w:val="22"/>
          <w:szCs w:val="20"/>
        </w:rPr>
        <w:t>建立应急指挥领导小组，负责应急救援总体指挥，并落实各部门职责和相关措施。</w:t>
      </w:r>
    </w:p>
    <w:p w:rsidR="003903E1" w:rsidRPr="003903E1" w:rsidRDefault="003903E1" w:rsidP="003903E1">
      <w:pPr>
        <w:spacing w:line="300" w:lineRule="auto"/>
        <w:ind w:firstLineChars="192" w:firstLine="422"/>
        <w:rPr>
          <w:rFonts w:ascii="Times New Roman" w:eastAsia="宋体" w:hAnsi="Times New Roman" w:cs="Times New Roman"/>
          <w:sz w:val="22"/>
          <w:szCs w:val="20"/>
        </w:rPr>
      </w:pPr>
      <w:r w:rsidRPr="003903E1">
        <w:rPr>
          <w:rFonts w:ascii="Times New Roman" w:eastAsia="宋体" w:hAnsi="Times New Roman" w:cs="Times New Roman" w:hint="eastAsia"/>
          <w:sz w:val="22"/>
          <w:szCs w:val="20"/>
        </w:rPr>
        <w:t>11</w:t>
      </w:r>
      <w:r w:rsidRPr="003903E1">
        <w:rPr>
          <w:rFonts w:ascii="Times New Roman" w:eastAsia="宋体" w:hAnsi="Times New Roman" w:cs="Times New Roman"/>
          <w:sz w:val="22"/>
          <w:szCs w:val="20"/>
        </w:rPr>
        <w:t>.2.3</w:t>
      </w:r>
      <w:r w:rsidRPr="003903E1">
        <w:rPr>
          <w:rFonts w:ascii="Times New Roman" w:eastAsia="宋体" w:hAnsi="Times New Roman" w:cs="Times New Roman"/>
          <w:sz w:val="22"/>
          <w:szCs w:val="20"/>
        </w:rPr>
        <w:t>与气象、交警、消防、医疗等部门建立联动机制，如过程中发生重特大安全事故，</w:t>
      </w:r>
      <w:r w:rsidRPr="003903E1">
        <w:rPr>
          <w:rFonts w:ascii="Times New Roman" w:eastAsia="宋体" w:hAnsi="Times New Roman" w:cs="Times New Roman" w:hint="eastAsia"/>
          <w:sz w:val="22"/>
          <w:szCs w:val="20"/>
        </w:rPr>
        <w:t>中标人</w:t>
      </w:r>
      <w:r w:rsidRPr="003903E1">
        <w:rPr>
          <w:rFonts w:ascii="Times New Roman" w:eastAsia="宋体" w:hAnsi="Times New Roman" w:cs="Times New Roman"/>
          <w:sz w:val="22"/>
          <w:szCs w:val="20"/>
        </w:rPr>
        <w:t>应快速、及时赶到现场，实施紧急处置，并协同有关单位和部门做好善后处理和稳定工作。</w:t>
      </w:r>
    </w:p>
    <w:p w:rsidR="003903E1" w:rsidRPr="003903E1" w:rsidRDefault="003903E1" w:rsidP="003903E1">
      <w:pPr>
        <w:spacing w:line="300" w:lineRule="auto"/>
        <w:ind w:firstLineChars="192" w:firstLine="422"/>
        <w:rPr>
          <w:rFonts w:ascii="Times New Roman" w:eastAsia="宋体" w:hAnsi="Times New Roman" w:cs="Times New Roman"/>
          <w:sz w:val="22"/>
          <w:szCs w:val="20"/>
        </w:rPr>
      </w:pPr>
      <w:r w:rsidRPr="003903E1">
        <w:rPr>
          <w:rFonts w:ascii="Times New Roman" w:eastAsia="宋体" w:hAnsi="Times New Roman" w:cs="Times New Roman" w:hint="eastAsia"/>
          <w:sz w:val="22"/>
          <w:szCs w:val="20"/>
        </w:rPr>
        <w:t>11</w:t>
      </w:r>
      <w:r w:rsidRPr="003903E1">
        <w:rPr>
          <w:rFonts w:ascii="Times New Roman" w:eastAsia="宋体" w:hAnsi="Times New Roman" w:cs="Times New Roman"/>
          <w:sz w:val="22"/>
          <w:szCs w:val="20"/>
        </w:rPr>
        <w:t>.2.4</w:t>
      </w:r>
      <w:r w:rsidRPr="003903E1">
        <w:rPr>
          <w:rFonts w:ascii="Times New Roman" w:eastAsia="宋体" w:hAnsi="Times New Roman" w:cs="Times New Roman"/>
          <w:sz w:val="22"/>
          <w:szCs w:val="20"/>
        </w:rPr>
        <w:t>组建一支具有综合救援能力的应急救援队伍，一旦紧急情况发生，能在最短时间内到达现场进行应急处置。</w:t>
      </w:r>
    </w:p>
    <w:p w:rsidR="003903E1" w:rsidRPr="003903E1" w:rsidRDefault="003903E1" w:rsidP="003903E1">
      <w:pPr>
        <w:spacing w:line="300" w:lineRule="auto"/>
        <w:ind w:firstLineChars="192" w:firstLine="422"/>
        <w:rPr>
          <w:rFonts w:ascii="Times New Roman" w:eastAsia="宋体" w:hAnsi="Times New Roman" w:cs="Times New Roman"/>
          <w:sz w:val="22"/>
          <w:szCs w:val="20"/>
        </w:rPr>
      </w:pPr>
      <w:r w:rsidRPr="003903E1">
        <w:rPr>
          <w:rFonts w:ascii="Times New Roman" w:eastAsia="宋体" w:hAnsi="Times New Roman" w:cs="Times New Roman" w:hint="eastAsia"/>
          <w:sz w:val="22"/>
          <w:szCs w:val="20"/>
        </w:rPr>
        <w:t>11</w:t>
      </w:r>
      <w:r w:rsidRPr="003903E1">
        <w:rPr>
          <w:rFonts w:ascii="Times New Roman" w:eastAsia="宋体" w:hAnsi="Times New Roman" w:cs="Times New Roman"/>
          <w:sz w:val="22"/>
          <w:szCs w:val="20"/>
        </w:rPr>
        <w:t>.2.5</w:t>
      </w:r>
      <w:r w:rsidRPr="003903E1">
        <w:rPr>
          <w:rFonts w:ascii="Times New Roman" w:eastAsia="宋体" w:hAnsi="Times New Roman" w:cs="Times New Roman"/>
          <w:sz w:val="22"/>
          <w:szCs w:val="20"/>
        </w:rPr>
        <w:t>定期检查应急救援物资与机具，确保物资储备数量充足、机具设备完好可用。</w:t>
      </w:r>
    </w:p>
    <w:p w:rsidR="003903E1" w:rsidRPr="003903E1" w:rsidRDefault="003903E1" w:rsidP="003903E1">
      <w:pPr>
        <w:spacing w:line="300" w:lineRule="auto"/>
        <w:ind w:firstLineChars="192" w:firstLine="422"/>
        <w:rPr>
          <w:rFonts w:ascii="Times New Roman" w:eastAsia="宋体" w:hAnsi="Times New Roman" w:cs="Times New Roman"/>
          <w:sz w:val="22"/>
          <w:szCs w:val="20"/>
        </w:rPr>
      </w:pPr>
      <w:r w:rsidRPr="003903E1">
        <w:rPr>
          <w:rFonts w:ascii="Times New Roman" w:eastAsia="宋体" w:hAnsi="Times New Roman" w:cs="Times New Roman" w:hint="eastAsia"/>
          <w:sz w:val="22"/>
          <w:szCs w:val="20"/>
        </w:rPr>
        <w:lastRenderedPageBreak/>
        <w:t>11</w:t>
      </w:r>
      <w:r w:rsidRPr="003903E1">
        <w:rPr>
          <w:rFonts w:ascii="Times New Roman" w:eastAsia="宋体" w:hAnsi="Times New Roman" w:cs="Times New Roman"/>
          <w:sz w:val="22"/>
          <w:szCs w:val="20"/>
        </w:rPr>
        <w:t>.2.6</w:t>
      </w:r>
      <w:r w:rsidRPr="003903E1">
        <w:rPr>
          <w:rFonts w:ascii="Times New Roman" w:eastAsia="宋体" w:hAnsi="Times New Roman" w:cs="Times New Roman"/>
          <w:sz w:val="22"/>
          <w:szCs w:val="20"/>
        </w:rPr>
        <w:t>定期或不定期开展多方式多类别的应急演练，提高应急队伍的响应速度、救援水平和协同能力，并根据演练过程总结和结果评估，完善应急预案。</w:t>
      </w:r>
    </w:p>
    <w:p w:rsidR="003903E1" w:rsidRPr="003903E1" w:rsidRDefault="003903E1" w:rsidP="003903E1">
      <w:pPr>
        <w:spacing w:line="300" w:lineRule="auto"/>
        <w:ind w:firstLineChars="192" w:firstLine="422"/>
        <w:rPr>
          <w:rFonts w:ascii="Times New Roman" w:eastAsia="宋体" w:hAnsi="Times New Roman" w:cs="Times New Roman"/>
          <w:sz w:val="22"/>
          <w:szCs w:val="20"/>
        </w:rPr>
      </w:pPr>
      <w:r w:rsidRPr="003903E1">
        <w:rPr>
          <w:rFonts w:ascii="Times New Roman" w:eastAsia="宋体" w:hAnsi="Times New Roman" w:cs="Times New Roman" w:hint="eastAsia"/>
          <w:sz w:val="22"/>
          <w:szCs w:val="20"/>
        </w:rPr>
        <w:t>11</w:t>
      </w:r>
      <w:r w:rsidRPr="003903E1">
        <w:rPr>
          <w:rFonts w:ascii="Times New Roman" w:eastAsia="宋体" w:hAnsi="Times New Roman" w:cs="Times New Roman"/>
          <w:sz w:val="22"/>
          <w:szCs w:val="20"/>
        </w:rPr>
        <w:t>.2.7</w:t>
      </w:r>
      <w:r w:rsidRPr="003903E1">
        <w:rPr>
          <w:rFonts w:ascii="Times New Roman" w:eastAsia="宋体" w:hAnsi="Times New Roman" w:cs="Times New Roman"/>
          <w:sz w:val="22"/>
          <w:szCs w:val="20"/>
        </w:rPr>
        <w:t>建立应急值守制度，安排专职人员，监测、收集各类信息；一旦发现突发性的紧急事件，在启动应急响应的同时，必须及时将情况上报</w:t>
      </w:r>
      <w:r w:rsidRPr="003903E1">
        <w:rPr>
          <w:rFonts w:ascii="Times New Roman" w:eastAsia="宋体" w:hAnsi="Times New Roman" w:cs="Times New Roman" w:hint="eastAsia"/>
          <w:sz w:val="22"/>
          <w:szCs w:val="20"/>
        </w:rPr>
        <w:t>采购人</w:t>
      </w:r>
      <w:r w:rsidRPr="003903E1">
        <w:rPr>
          <w:rFonts w:ascii="Times New Roman" w:eastAsia="宋体" w:hAnsi="Times New Roman" w:cs="Times New Roman"/>
          <w:sz w:val="22"/>
          <w:szCs w:val="20"/>
        </w:rPr>
        <w:t>，上报的应急信息必须实事求是，不得瞒报、谎报和拖延不报，上报形式可用电话口头初报，随后再书面报告。</w:t>
      </w:r>
    </w:p>
    <w:p w:rsidR="003903E1" w:rsidRPr="003903E1" w:rsidRDefault="003903E1" w:rsidP="003903E1">
      <w:pPr>
        <w:tabs>
          <w:tab w:val="left" w:pos="3060"/>
        </w:tabs>
        <w:snapToGrid w:val="0"/>
        <w:spacing w:line="300" w:lineRule="auto"/>
        <w:ind w:firstLineChars="200" w:firstLine="440"/>
        <w:rPr>
          <w:rFonts w:ascii="Times New Roman" w:eastAsia="宋体" w:hAnsi="Times New Roman" w:cs="Times New Roman"/>
          <w:sz w:val="22"/>
        </w:rPr>
      </w:pPr>
    </w:p>
    <w:p w:rsidR="003903E1" w:rsidRPr="003903E1" w:rsidRDefault="003903E1" w:rsidP="003903E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2" w:name="_Toc463690206"/>
      <w:bookmarkStart w:id="53" w:name="_Toc460922293"/>
      <w:bookmarkStart w:id="54" w:name="_Toc234247678"/>
      <w:r w:rsidRPr="003903E1">
        <w:rPr>
          <w:rFonts w:ascii="Times New Roman" w:eastAsia="宋体" w:hAnsi="Times New Roman" w:cs="Times New Roman"/>
          <w:b/>
          <w:sz w:val="22"/>
        </w:rPr>
        <w:t xml:space="preserve">12 </w:t>
      </w:r>
      <w:r w:rsidRPr="003903E1">
        <w:rPr>
          <w:rFonts w:ascii="Times New Roman" w:eastAsia="宋体" w:hAnsi="Times New Roman" w:cs="Times New Roman"/>
          <w:b/>
          <w:sz w:val="22"/>
        </w:rPr>
        <w:t>养护作业用房配备要求</w:t>
      </w:r>
      <w:bookmarkEnd w:id="52"/>
      <w:bookmarkEnd w:id="53"/>
      <w:bookmarkEnd w:id="54"/>
    </w:p>
    <w:p w:rsidR="003903E1" w:rsidRPr="003903E1" w:rsidRDefault="003903E1" w:rsidP="003903E1">
      <w:pPr>
        <w:tabs>
          <w:tab w:val="left" w:pos="3060"/>
        </w:tabs>
        <w:snapToGrid w:val="0"/>
        <w:spacing w:line="300" w:lineRule="auto"/>
        <w:ind w:firstLineChars="200" w:firstLine="440"/>
        <w:rPr>
          <w:rFonts w:ascii="Times New Roman" w:eastAsia="宋体" w:hAnsi="Times New Roman" w:cs="Times New Roman"/>
          <w:sz w:val="22"/>
        </w:rPr>
      </w:pPr>
      <w:r w:rsidRPr="003903E1">
        <w:rPr>
          <w:rFonts w:ascii="Times New Roman" w:eastAsia="宋体" w:hAnsi="Times New Roman" w:cs="Times New Roman"/>
          <w:sz w:val="22"/>
        </w:rPr>
        <w:t>中标企业应确保道班房的使用安全和设施设备的完好，并承担使用期间的所有运行费用和房屋及设施设备的维修维护费用。</w:t>
      </w:r>
    </w:p>
    <w:p w:rsidR="003903E1" w:rsidRPr="003903E1" w:rsidRDefault="003903E1" w:rsidP="003903E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5" w:name="_Toc234247679"/>
      <w:r w:rsidRPr="003903E1">
        <w:rPr>
          <w:rFonts w:ascii="Times New Roman" w:eastAsia="宋体" w:hAnsi="Times New Roman" w:cs="Times New Roman"/>
          <w:b/>
          <w:sz w:val="22"/>
        </w:rPr>
        <w:t xml:space="preserve">13 </w:t>
      </w:r>
      <w:r w:rsidRPr="003903E1">
        <w:rPr>
          <w:rFonts w:ascii="Times New Roman" w:eastAsia="宋体" w:hAnsi="Times New Roman" w:cs="Times New Roman"/>
          <w:b/>
          <w:sz w:val="22"/>
        </w:rPr>
        <w:t>考核管理与售后服务要求</w:t>
      </w:r>
      <w:bookmarkEnd w:id="55"/>
    </w:p>
    <w:p w:rsidR="003903E1" w:rsidRPr="003903E1" w:rsidRDefault="003903E1" w:rsidP="003903E1">
      <w:pPr>
        <w:tabs>
          <w:tab w:val="left" w:pos="3060"/>
        </w:tabs>
        <w:snapToGrid w:val="0"/>
        <w:spacing w:line="300" w:lineRule="auto"/>
        <w:ind w:firstLineChars="200" w:firstLine="440"/>
        <w:rPr>
          <w:rFonts w:ascii="Times New Roman" w:eastAsia="宋体" w:hAnsi="Times New Roman" w:cs="Times New Roman"/>
          <w:sz w:val="22"/>
        </w:rPr>
      </w:pPr>
      <w:r w:rsidRPr="003903E1">
        <w:rPr>
          <w:rFonts w:ascii="Times New Roman" w:eastAsia="宋体" w:hAnsi="Times New Roman" w:cs="Times New Roman"/>
          <w:sz w:val="22"/>
        </w:rPr>
        <w:t xml:space="preserve">13.1 </w:t>
      </w:r>
      <w:r w:rsidRPr="003903E1">
        <w:rPr>
          <w:rFonts w:ascii="Times New Roman" w:eastAsia="宋体" w:hAnsi="Times New Roman" w:cs="Times New Roman"/>
          <w:sz w:val="22"/>
        </w:rPr>
        <w:t>考核管理要求</w:t>
      </w:r>
    </w:p>
    <w:p w:rsidR="003903E1" w:rsidRPr="003903E1" w:rsidRDefault="003903E1" w:rsidP="003903E1">
      <w:pPr>
        <w:spacing w:line="300" w:lineRule="auto"/>
        <w:ind w:firstLineChars="192" w:firstLine="422"/>
        <w:jc w:val="left"/>
        <w:rPr>
          <w:rFonts w:ascii="Times New Roman" w:eastAsia="宋体" w:hAnsi="Times New Roman" w:cs="Times New Roman"/>
          <w:sz w:val="22"/>
        </w:rPr>
      </w:pPr>
      <w:r w:rsidRPr="003903E1">
        <w:rPr>
          <w:rFonts w:ascii="Times New Roman" w:eastAsia="宋体" w:hAnsi="Times New Roman" w:cs="Times New Roman" w:hint="eastAsia"/>
          <w:sz w:val="22"/>
        </w:rPr>
        <w:t>13</w:t>
      </w:r>
      <w:r w:rsidRPr="003903E1">
        <w:rPr>
          <w:rFonts w:ascii="Times New Roman" w:eastAsia="宋体" w:hAnsi="Times New Roman" w:cs="Times New Roman"/>
          <w:sz w:val="22"/>
        </w:rPr>
        <w:t>.1.1</w:t>
      </w:r>
      <w:r w:rsidRPr="003903E1">
        <w:rPr>
          <w:rFonts w:ascii="Times New Roman" w:eastAsia="宋体" w:hAnsi="Times New Roman" w:cs="Times New Roman" w:hint="eastAsia"/>
          <w:sz w:val="22"/>
        </w:rPr>
        <w:t>投标人</w:t>
      </w:r>
      <w:r w:rsidRPr="003903E1">
        <w:rPr>
          <w:rFonts w:ascii="Times New Roman" w:eastAsia="宋体" w:hAnsi="Times New Roman" w:cs="Times New Roman"/>
          <w:sz w:val="22"/>
        </w:rPr>
        <w:t>应根据本项目具体情况、采购人需求和国家、本市有关规定与标准制定管理方案，在</w:t>
      </w:r>
      <w:r w:rsidRPr="003903E1">
        <w:rPr>
          <w:rFonts w:ascii="Times New Roman" w:eastAsia="宋体" w:hAnsi="Times New Roman" w:cs="Times New Roman" w:hint="eastAsia"/>
          <w:sz w:val="22"/>
        </w:rPr>
        <w:t>成交</w:t>
      </w:r>
      <w:r w:rsidRPr="003903E1">
        <w:rPr>
          <w:rFonts w:ascii="Times New Roman" w:eastAsia="宋体" w:hAnsi="Times New Roman" w:cs="Times New Roman"/>
          <w:sz w:val="22"/>
        </w:rPr>
        <w:t>后据此进行细化，经采购人确认后按照确认的管理方案和管理计划组织管理，接受采购人代表对管理质量的检查、监督和考核。未经采购人事前书面许可，</w:t>
      </w:r>
      <w:r w:rsidRPr="003903E1">
        <w:rPr>
          <w:rFonts w:ascii="Times New Roman" w:eastAsia="宋体" w:hAnsi="Times New Roman" w:cs="Times New Roman" w:hint="eastAsia"/>
          <w:sz w:val="22"/>
        </w:rPr>
        <w:t>中标人</w:t>
      </w:r>
      <w:r w:rsidRPr="003903E1">
        <w:rPr>
          <w:rFonts w:ascii="Times New Roman" w:eastAsia="宋体" w:hAnsi="Times New Roman" w:cs="Times New Roman"/>
          <w:sz w:val="22"/>
        </w:rPr>
        <w:t>不得自行调整管理方案或更改管理措施。</w:t>
      </w:r>
    </w:p>
    <w:p w:rsidR="003903E1" w:rsidRPr="003903E1" w:rsidRDefault="003903E1" w:rsidP="003903E1">
      <w:pPr>
        <w:spacing w:line="300" w:lineRule="auto"/>
        <w:ind w:firstLineChars="192" w:firstLine="422"/>
        <w:jc w:val="left"/>
        <w:rPr>
          <w:rFonts w:ascii="Times New Roman" w:eastAsia="宋体" w:hAnsi="Times New Roman" w:cs="Times New Roman"/>
          <w:sz w:val="22"/>
        </w:rPr>
      </w:pPr>
      <w:r w:rsidRPr="003903E1">
        <w:rPr>
          <w:rFonts w:ascii="Times New Roman" w:eastAsia="宋体" w:hAnsi="Times New Roman" w:cs="Times New Roman" w:hint="eastAsia"/>
          <w:sz w:val="22"/>
        </w:rPr>
        <w:t>13</w:t>
      </w:r>
      <w:r w:rsidRPr="003903E1">
        <w:rPr>
          <w:rFonts w:ascii="Times New Roman" w:eastAsia="宋体" w:hAnsi="Times New Roman" w:cs="Times New Roman"/>
          <w:sz w:val="22"/>
        </w:rPr>
        <w:t>.1.2</w:t>
      </w:r>
      <w:r w:rsidRPr="003903E1">
        <w:rPr>
          <w:rFonts w:ascii="Times New Roman" w:eastAsia="宋体" w:hAnsi="Times New Roman" w:cs="Times New Roman"/>
          <w:sz w:val="22"/>
        </w:rPr>
        <w:t>根据实际需要或其他原因，采购人认为确有必要调整管理方案并以书面形式要求</w:t>
      </w:r>
      <w:r w:rsidRPr="003903E1">
        <w:rPr>
          <w:rFonts w:ascii="Times New Roman" w:eastAsia="宋体" w:hAnsi="Times New Roman" w:cs="Times New Roman" w:hint="eastAsia"/>
          <w:sz w:val="22"/>
        </w:rPr>
        <w:t>中标人</w:t>
      </w:r>
      <w:r w:rsidRPr="003903E1">
        <w:rPr>
          <w:rFonts w:ascii="Times New Roman" w:eastAsia="宋体" w:hAnsi="Times New Roman" w:cs="Times New Roman"/>
          <w:sz w:val="22"/>
        </w:rPr>
        <w:t>管理人员调整管理时间或更改管理措施时，</w:t>
      </w:r>
      <w:r w:rsidRPr="003903E1">
        <w:rPr>
          <w:rFonts w:ascii="Times New Roman" w:eastAsia="宋体" w:hAnsi="Times New Roman" w:cs="Times New Roman" w:hint="eastAsia"/>
          <w:sz w:val="22"/>
        </w:rPr>
        <w:t>中标人</w:t>
      </w:r>
      <w:r w:rsidRPr="003903E1">
        <w:rPr>
          <w:rFonts w:ascii="Times New Roman" w:eastAsia="宋体" w:hAnsi="Times New Roman" w:cs="Times New Roman"/>
          <w:sz w:val="22"/>
        </w:rPr>
        <w:t>应遵从采购人要求，但如该项调整导致的费用增加，</w:t>
      </w:r>
      <w:r w:rsidRPr="003903E1">
        <w:rPr>
          <w:rFonts w:ascii="Times New Roman" w:eastAsia="宋体" w:hAnsi="Times New Roman" w:cs="Times New Roman" w:hint="eastAsia"/>
          <w:sz w:val="22"/>
        </w:rPr>
        <w:t>中标人</w:t>
      </w:r>
      <w:r w:rsidRPr="003903E1">
        <w:rPr>
          <w:rFonts w:ascii="Times New Roman" w:eastAsia="宋体" w:hAnsi="Times New Roman" w:cs="Times New Roman"/>
          <w:sz w:val="22"/>
        </w:rPr>
        <w:t>需提出增加费用预算和依据，经由采购人确认后由采购人承担。</w:t>
      </w:r>
    </w:p>
    <w:p w:rsidR="003903E1" w:rsidRPr="003903E1" w:rsidRDefault="003903E1" w:rsidP="003903E1">
      <w:pPr>
        <w:spacing w:line="300" w:lineRule="auto"/>
        <w:ind w:firstLineChars="192" w:firstLine="422"/>
        <w:jc w:val="left"/>
        <w:rPr>
          <w:rFonts w:ascii="Times New Roman" w:eastAsia="宋体" w:hAnsi="Times New Roman" w:cs="Times New Roman"/>
          <w:sz w:val="22"/>
        </w:rPr>
      </w:pPr>
      <w:r w:rsidRPr="003903E1">
        <w:rPr>
          <w:rFonts w:ascii="Times New Roman" w:eastAsia="宋体" w:hAnsi="Times New Roman" w:cs="Times New Roman" w:hint="eastAsia"/>
          <w:sz w:val="22"/>
        </w:rPr>
        <w:t>13</w:t>
      </w:r>
      <w:r w:rsidRPr="003903E1">
        <w:rPr>
          <w:rFonts w:ascii="Times New Roman" w:eastAsia="宋体" w:hAnsi="Times New Roman" w:cs="Times New Roman"/>
          <w:sz w:val="22"/>
        </w:rPr>
        <w:t>.1.3</w:t>
      </w:r>
      <w:r w:rsidRPr="003903E1">
        <w:rPr>
          <w:rFonts w:ascii="Times New Roman" w:eastAsia="宋体" w:hAnsi="Times New Roman" w:cs="Times New Roman" w:hint="eastAsia"/>
          <w:sz w:val="22"/>
        </w:rPr>
        <w:t>中标人</w:t>
      </w:r>
      <w:r w:rsidRPr="003903E1">
        <w:rPr>
          <w:rFonts w:ascii="Times New Roman" w:eastAsia="宋体" w:hAnsi="Times New Roman" w:cs="Times New Roman"/>
          <w:sz w:val="22"/>
        </w:rPr>
        <w:t>在</w:t>
      </w:r>
      <w:r w:rsidRPr="003903E1">
        <w:rPr>
          <w:rFonts w:ascii="Times New Roman" w:eastAsia="宋体" w:hAnsi="Times New Roman" w:cs="Times New Roman" w:hint="eastAsia"/>
          <w:sz w:val="22"/>
        </w:rPr>
        <w:t>响应文件中</w:t>
      </w:r>
      <w:r w:rsidRPr="003903E1">
        <w:rPr>
          <w:rFonts w:ascii="Times New Roman" w:eastAsia="宋体" w:hAnsi="Times New Roman" w:cs="Times New Roman"/>
          <w:sz w:val="22"/>
        </w:rPr>
        <w:t>承诺并经采购人认定的项目负责人及专业技术、管理人员应是本单位职工，且为该项目现场的实际操作者，并应常驻项目现场。未经采购人同意，</w:t>
      </w:r>
      <w:r w:rsidRPr="003903E1">
        <w:rPr>
          <w:rFonts w:ascii="Times New Roman" w:eastAsia="宋体" w:hAnsi="Times New Roman" w:cs="Times New Roman" w:hint="eastAsia"/>
          <w:sz w:val="22"/>
        </w:rPr>
        <w:t>中标人</w:t>
      </w:r>
      <w:r w:rsidRPr="003903E1">
        <w:rPr>
          <w:rFonts w:ascii="Times New Roman" w:eastAsia="宋体" w:hAnsi="Times New Roman" w:cs="Times New Roman"/>
          <w:sz w:val="22"/>
        </w:rPr>
        <w:t>不得调换或撤离上述人员，如采购人认为有必要，可要求</w:t>
      </w:r>
      <w:r w:rsidRPr="003903E1">
        <w:rPr>
          <w:rFonts w:ascii="Times New Roman" w:eastAsia="宋体" w:hAnsi="Times New Roman" w:cs="Times New Roman" w:hint="eastAsia"/>
          <w:sz w:val="22"/>
        </w:rPr>
        <w:t>中标人</w:t>
      </w:r>
      <w:r w:rsidRPr="003903E1">
        <w:rPr>
          <w:rFonts w:ascii="Times New Roman" w:eastAsia="宋体" w:hAnsi="Times New Roman" w:cs="Times New Roman"/>
          <w:sz w:val="22"/>
        </w:rPr>
        <w:t>对上述人员中的部分人员作出更好的调整。</w:t>
      </w:r>
    </w:p>
    <w:p w:rsidR="003903E1" w:rsidRPr="003903E1" w:rsidRDefault="003903E1" w:rsidP="003903E1">
      <w:pPr>
        <w:spacing w:line="300" w:lineRule="auto"/>
        <w:ind w:firstLineChars="192" w:firstLine="422"/>
        <w:jc w:val="left"/>
        <w:rPr>
          <w:rFonts w:ascii="Times New Roman" w:eastAsia="宋体" w:hAnsi="Times New Roman" w:cs="Times New Roman"/>
          <w:sz w:val="22"/>
        </w:rPr>
      </w:pPr>
      <w:r w:rsidRPr="003903E1">
        <w:rPr>
          <w:rFonts w:ascii="Times New Roman" w:eastAsia="宋体" w:hAnsi="Times New Roman" w:cs="Times New Roman" w:hint="eastAsia"/>
          <w:sz w:val="22"/>
        </w:rPr>
        <w:t>13</w:t>
      </w:r>
      <w:r w:rsidRPr="003903E1">
        <w:rPr>
          <w:rFonts w:ascii="Times New Roman" w:eastAsia="宋体" w:hAnsi="Times New Roman" w:cs="Times New Roman"/>
          <w:sz w:val="22"/>
        </w:rPr>
        <w:t>.1.4</w:t>
      </w:r>
      <w:r w:rsidRPr="003903E1">
        <w:rPr>
          <w:rFonts w:ascii="Times New Roman" w:eastAsia="宋体" w:hAnsi="Times New Roman" w:cs="Times New Roman" w:hint="eastAsia"/>
          <w:sz w:val="22"/>
        </w:rPr>
        <w:t>中标人</w:t>
      </w:r>
      <w:r w:rsidRPr="003903E1">
        <w:rPr>
          <w:rFonts w:ascii="Times New Roman" w:eastAsia="宋体" w:hAnsi="Times New Roman" w:cs="Times New Roman"/>
          <w:sz w:val="22"/>
        </w:rPr>
        <w:t>需建立职工（含劳务工等各种类型用工）花名册等档案资料，与职工签订劳动合同，为其办理国家规定的相关保险，并按规定标准安排专业健康体检和配备劳动防护用品。</w:t>
      </w:r>
    </w:p>
    <w:p w:rsidR="003903E1" w:rsidRPr="003903E1" w:rsidRDefault="003903E1" w:rsidP="003903E1">
      <w:pPr>
        <w:spacing w:line="300" w:lineRule="auto"/>
        <w:ind w:firstLineChars="192" w:firstLine="422"/>
        <w:jc w:val="left"/>
        <w:rPr>
          <w:rFonts w:ascii="Times New Roman" w:eastAsia="宋体" w:hAnsi="Times New Roman" w:cs="Times New Roman"/>
          <w:sz w:val="22"/>
        </w:rPr>
      </w:pPr>
      <w:r w:rsidRPr="003903E1">
        <w:rPr>
          <w:rFonts w:ascii="Times New Roman" w:eastAsia="宋体" w:hAnsi="Times New Roman" w:cs="Times New Roman" w:hint="eastAsia"/>
          <w:sz w:val="22"/>
        </w:rPr>
        <w:t>13</w:t>
      </w:r>
      <w:r w:rsidRPr="003903E1">
        <w:rPr>
          <w:rFonts w:ascii="Times New Roman" w:eastAsia="宋体" w:hAnsi="Times New Roman" w:cs="Times New Roman"/>
          <w:sz w:val="22"/>
        </w:rPr>
        <w:t>.1.5</w:t>
      </w:r>
      <w:r w:rsidRPr="003903E1">
        <w:rPr>
          <w:rFonts w:ascii="Times New Roman" w:eastAsia="宋体" w:hAnsi="Times New Roman" w:cs="Times New Roman"/>
          <w:sz w:val="22"/>
        </w:rPr>
        <w:t>本项目所用材料、制品、设备等均需符合相关技术规程、规范要求。</w:t>
      </w:r>
    </w:p>
    <w:p w:rsidR="003903E1" w:rsidRPr="003903E1" w:rsidRDefault="003903E1" w:rsidP="003903E1">
      <w:pPr>
        <w:spacing w:line="300" w:lineRule="auto"/>
        <w:ind w:firstLineChars="192" w:firstLine="422"/>
        <w:jc w:val="left"/>
        <w:rPr>
          <w:rFonts w:ascii="Times New Roman" w:eastAsia="宋体" w:hAnsi="Times New Roman" w:cs="Times New Roman"/>
          <w:sz w:val="22"/>
        </w:rPr>
      </w:pPr>
      <w:r w:rsidRPr="003903E1">
        <w:rPr>
          <w:rFonts w:ascii="Times New Roman" w:eastAsia="宋体" w:hAnsi="Times New Roman" w:cs="Times New Roman" w:hint="eastAsia"/>
          <w:sz w:val="22"/>
        </w:rPr>
        <w:t>13</w:t>
      </w:r>
      <w:r w:rsidRPr="003903E1">
        <w:rPr>
          <w:rFonts w:ascii="Times New Roman" w:eastAsia="宋体" w:hAnsi="Times New Roman" w:cs="Times New Roman"/>
          <w:sz w:val="22"/>
        </w:rPr>
        <w:t>.1.6</w:t>
      </w:r>
      <w:r w:rsidRPr="003903E1">
        <w:rPr>
          <w:rFonts w:ascii="Times New Roman" w:eastAsia="宋体" w:hAnsi="Times New Roman" w:cs="Times New Roman"/>
          <w:sz w:val="22"/>
        </w:rPr>
        <w:t>本项目所用的材料、制品、设备等，供货单位送达施工现场后，由</w:t>
      </w:r>
      <w:r w:rsidRPr="003903E1">
        <w:rPr>
          <w:rFonts w:ascii="Times New Roman" w:eastAsia="宋体" w:hAnsi="Times New Roman" w:cs="Times New Roman" w:hint="eastAsia"/>
          <w:sz w:val="22"/>
        </w:rPr>
        <w:t>中标人</w:t>
      </w:r>
      <w:r w:rsidRPr="003903E1">
        <w:rPr>
          <w:rFonts w:ascii="Times New Roman" w:eastAsia="宋体" w:hAnsi="Times New Roman" w:cs="Times New Roman"/>
          <w:sz w:val="22"/>
        </w:rPr>
        <w:t>负责办理验收交割手续，并负责日常保管工作。</w:t>
      </w:r>
    </w:p>
    <w:p w:rsidR="003903E1" w:rsidRPr="003903E1" w:rsidRDefault="003903E1" w:rsidP="003903E1">
      <w:pPr>
        <w:spacing w:line="300" w:lineRule="auto"/>
        <w:ind w:firstLineChars="192" w:firstLine="422"/>
        <w:jc w:val="left"/>
        <w:rPr>
          <w:rFonts w:ascii="Times New Roman" w:eastAsia="宋体" w:hAnsi="Times New Roman" w:cs="Times New Roman"/>
          <w:sz w:val="22"/>
        </w:rPr>
      </w:pPr>
      <w:r w:rsidRPr="003903E1">
        <w:rPr>
          <w:rFonts w:ascii="Times New Roman" w:eastAsia="宋体" w:hAnsi="Times New Roman" w:cs="Times New Roman" w:hint="eastAsia"/>
          <w:sz w:val="22"/>
        </w:rPr>
        <w:t>13</w:t>
      </w:r>
      <w:r w:rsidRPr="003903E1">
        <w:rPr>
          <w:rFonts w:ascii="Times New Roman" w:eastAsia="宋体" w:hAnsi="Times New Roman" w:cs="Times New Roman"/>
          <w:sz w:val="22"/>
        </w:rPr>
        <w:t>.2</w:t>
      </w:r>
      <w:r w:rsidRPr="003903E1">
        <w:rPr>
          <w:rFonts w:ascii="Times New Roman" w:eastAsia="宋体" w:hAnsi="Times New Roman" w:cs="Times New Roman"/>
          <w:sz w:val="22"/>
        </w:rPr>
        <w:t>考核管理办法</w:t>
      </w:r>
    </w:p>
    <w:p w:rsidR="003903E1" w:rsidRPr="003903E1" w:rsidRDefault="003903E1" w:rsidP="003903E1">
      <w:pPr>
        <w:spacing w:line="300" w:lineRule="auto"/>
        <w:ind w:firstLineChars="192" w:firstLine="422"/>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为了提高城镇运维处置项目的规范性，提高设施养护水平，确保设施的正常运转和市民生活的便利，特制定本考核办法。本规定旨在全面评估其工作质量、效率和服务水平。</w:t>
      </w:r>
    </w:p>
    <w:p w:rsidR="003903E1" w:rsidRPr="003903E1" w:rsidRDefault="003903E1" w:rsidP="003903E1">
      <w:pPr>
        <w:spacing w:line="300" w:lineRule="auto"/>
        <w:ind w:firstLineChars="192" w:firstLine="424"/>
        <w:jc w:val="left"/>
        <w:rPr>
          <w:rFonts w:ascii="Times New Roman" w:eastAsia="宋体" w:hAnsi="Times New Roman" w:cs="Times New Roman" w:hint="eastAsia"/>
          <w:b/>
          <w:bCs/>
          <w:sz w:val="22"/>
        </w:rPr>
      </w:pPr>
      <w:r w:rsidRPr="003903E1">
        <w:rPr>
          <w:rFonts w:ascii="Times New Roman" w:eastAsia="宋体" w:hAnsi="Times New Roman" w:cs="Times New Roman" w:hint="eastAsia"/>
          <w:b/>
          <w:bCs/>
          <w:sz w:val="22"/>
        </w:rPr>
        <w:t>一、考核对象</w:t>
      </w:r>
    </w:p>
    <w:p w:rsidR="003903E1" w:rsidRPr="003903E1" w:rsidRDefault="003903E1" w:rsidP="003903E1">
      <w:pPr>
        <w:spacing w:line="300" w:lineRule="auto"/>
        <w:ind w:firstLineChars="192" w:firstLine="422"/>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养护作业单位</w:t>
      </w:r>
    </w:p>
    <w:p w:rsidR="003903E1" w:rsidRPr="003903E1" w:rsidRDefault="003903E1" w:rsidP="003903E1">
      <w:pPr>
        <w:spacing w:line="300" w:lineRule="auto"/>
        <w:ind w:firstLineChars="192" w:firstLine="424"/>
        <w:jc w:val="left"/>
        <w:rPr>
          <w:rFonts w:ascii="Times New Roman" w:eastAsia="宋体" w:hAnsi="Times New Roman" w:cs="Times New Roman" w:hint="eastAsia"/>
          <w:b/>
          <w:bCs/>
          <w:sz w:val="22"/>
        </w:rPr>
      </w:pPr>
      <w:r w:rsidRPr="003903E1">
        <w:rPr>
          <w:rFonts w:ascii="Times New Roman" w:eastAsia="宋体" w:hAnsi="Times New Roman" w:cs="Times New Roman" w:hint="eastAsia"/>
          <w:b/>
          <w:bCs/>
          <w:sz w:val="22"/>
        </w:rPr>
        <w:lastRenderedPageBreak/>
        <w:t>二、考核主体</w:t>
      </w:r>
    </w:p>
    <w:p w:rsidR="003903E1" w:rsidRPr="003903E1" w:rsidRDefault="003903E1" w:rsidP="003903E1">
      <w:pPr>
        <w:spacing w:line="300" w:lineRule="auto"/>
        <w:ind w:firstLineChars="192" w:firstLine="422"/>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镇精细办办为考核工作牵头部门，镇养护公司为考核实施单位。</w:t>
      </w:r>
    </w:p>
    <w:p w:rsidR="003903E1" w:rsidRPr="003903E1" w:rsidRDefault="003903E1" w:rsidP="003903E1">
      <w:pPr>
        <w:spacing w:line="300" w:lineRule="auto"/>
        <w:ind w:firstLineChars="192" w:firstLine="424"/>
        <w:jc w:val="left"/>
        <w:rPr>
          <w:rFonts w:ascii="Times New Roman" w:eastAsia="宋体" w:hAnsi="Times New Roman" w:cs="Times New Roman" w:hint="eastAsia"/>
          <w:b/>
          <w:bCs/>
          <w:sz w:val="22"/>
        </w:rPr>
      </w:pPr>
      <w:r w:rsidRPr="003903E1">
        <w:rPr>
          <w:rFonts w:ascii="Times New Roman" w:eastAsia="宋体" w:hAnsi="Times New Roman" w:cs="Times New Roman" w:hint="eastAsia"/>
          <w:b/>
          <w:bCs/>
          <w:sz w:val="22"/>
        </w:rPr>
        <w:t>三、考核范围</w:t>
      </w:r>
    </w:p>
    <w:p w:rsidR="003903E1" w:rsidRPr="003903E1" w:rsidRDefault="003903E1" w:rsidP="003903E1">
      <w:pPr>
        <w:spacing w:line="300" w:lineRule="auto"/>
        <w:ind w:firstLineChars="192" w:firstLine="422"/>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养护作业单位受委托所管养的市政基础设施。</w:t>
      </w:r>
    </w:p>
    <w:p w:rsidR="003903E1" w:rsidRPr="003903E1" w:rsidRDefault="003903E1" w:rsidP="003903E1">
      <w:pPr>
        <w:spacing w:line="300" w:lineRule="auto"/>
        <w:ind w:firstLineChars="192" w:firstLine="424"/>
        <w:jc w:val="left"/>
        <w:rPr>
          <w:rFonts w:ascii="Times New Roman" w:eastAsia="宋体" w:hAnsi="Times New Roman" w:cs="Times New Roman" w:hint="eastAsia"/>
          <w:b/>
          <w:bCs/>
          <w:sz w:val="22"/>
        </w:rPr>
      </w:pPr>
      <w:r w:rsidRPr="003903E1">
        <w:rPr>
          <w:rFonts w:ascii="Times New Roman" w:eastAsia="宋体" w:hAnsi="Times New Roman" w:cs="Times New Roman" w:hint="eastAsia"/>
          <w:b/>
          <w:bCs/>
          <w:sz w:val="22"/>
        </w:rPr>
        <w:t>四、考核依据</w:t>
      </w:r>
    </w:p>
    <w:p w:rsidR="003903E1" w:rsidRPr="003903E1" w:rsidRDefault="003903E1" w:rsidP="003903E1">
      <w:pPr>
        <w:spacing w:line="300" w:lineRule="auto"/>
        <w:ind w:firstLineChars="192" w:firstLine="422"/>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1</w:t>
      </w:r>
      <w:r w:rsidRPr="003903E1">
        <w:rPr>
          <w:rFonts w:ascii="Times New Roman" w:eastAsia="宋体" w:hAnsi="Times New Roman" w:cs="Times New Roman" w:hint="eastAsia"/>
          <w:sz w:val="22"/>
        </w:rPr>
        <w:t>、《城市道路养护技术规程》（</w:t>
      </w:r>
      <w:r w:rsidRPr="003903E1">
        <w:rPr>
          <w:rFonts w:ascii="Times New Roman" w:eastAsia="宋体" w:hAnsi="Times New Roman" w:cs="Times New Roman" w:hint="eastAsia"/>
          <w:sz w:val="22"/>
        </w:rPr>
        <w:t>DGJ08-92-2000</w:t>
      </w:r>
      <w:r w:rsidRPr="003903E1">
        <w:rPr>
          <w:rFonts w:ascii="Times New Roman" w:eastAsia="宋体" w:hAnsi="Times New Roman" w:cs="Times New Roman" w:hint="eastAsia"/>
          <w:sz w:val="22"/>
        </w:rPr>
        <w:t>）</w:t>
      </w:r>
    </w:p>
    <w:p w:rsidR="003903E1" w:rsidRPr="003903E1" w:rsidRDefault="003903E1" w:rsidP="003903E1">
      <w:pPr>
        <w:spacing w:line="300" w:lineRule="auto"/>
        <w:ind w:firstLineChars="192" w:firstLine="422"/>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2</w:t>
      </w:r>
      <w:r w:rsidRPr="003903E1">
        <w:rPr>
          <w:rFonts w:ascii="Times New Roman" w:eastAsia="宋体" w:hAnsi="Times New Roman" w:cs="Times New Roman" w:hint="eastAsia"/>
          <w:sz w:val="22"/>
        </w:rPr>
        <w:t>、《城镇排水管道维护安全技术规程</w:t>
      </w:r>
      <w:r w:rsidRPr="003903E1">
        <w:rPr>
          <w:rFonts w:ascii="Times New Roman" w:eastAsia="宋体" w:hAnsi="Times New Roman" w:cs="Times New Roman" w:hint="eastAsia"/>
          <w:sz w:val="22"/>
        </w:rPr>
        <w:t>(CJJ6)</w:t>
      </w:r>
      <w:r w:rsidRPr="003903E1">
        <w:rPr>
          <w:rFonts w:ascii="Times New Roman" w:eastAsia="宋体" w:hAnsi="Times New Roman" w:cs="Times New Roman" w:hint="eastAsia"/>
          <w:sz w:val="22"/>
        </w:rPr>
        <w:t>》</w:t>
      </w:r>
    </w:p>
    <w:p w:rsidR="003903E1" w:rsidRPr="003903E1" w:rsidRDefault="003903E1" w:rsidP="003903E1">
      <w:pPr>
        <w:spacing w:line="300" w:lineRule="auto"/>
        <w:ind w:firstLineChars="192" w:firstLine="422"/>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3</w:t>
      </w:r>
      <w:r w:rsidRPr="003903E1">
        <w:rPr>
          <w:rFonts w:ascii="Times New Roman" w:eastAsia="宋体" w:hAnsi="Times New Roman" w:cs="Times New Roman" w:hint="eastAsia"/>
          <w:sz w:val="22"/>
        </w:rPr>
        <w:t>、其他相关规范、规定。</w:t>
      </w:r>
    </w:p>
    <w:p w:rsidR="003903E1" w:rsidRPr="003903E1" w:rsidRDefault="003903E1" w:rsidP="003903E1">
      <w:pPr>
        <w:spacing w:line="300" w:lineRule="auto"/>
        <w:ind w:firstLineChars="192" w:firstLine="424"/>
        <w:jc w:val="left"/>
        <w:rPr>
          <w:rFonts w:ascii="Times New Roman" w:eastAsia="宋体" w:hAnsi="Times New Roman" w:cs="Times New Roman" w:hint="eastAsia"/>
          <w:b/>
          <w:bCs/>
          <w:sz w:val="22"/>
        </w:rPr>
      </w:pPr>
      <w:r w:rsidRPr="003903E1">
        <w:rPr>
          <w:rFonts w:ascii="Times New Roman" w:eastAsia="宋体" w:hAnsi="Times New Roman" w:cs="Times New Roman" w:hint="eastAsia"/>
          <w:b/>
          <w:bCs/>
          <w:sz w:val="22"/>
        </w:rPr>
        <w:t>五、考核项目、标准</w:t>
      </w:r>
    </w:p>
    <w:p w:rsidR="003903E1" w:rsidRPr="003903E1" w:rsidRDefault="003903E1" w:rsidP="003903E1">
      <w:pPr>
        <w:spacing w:line="300" w:lineRule="auto"/>
        <w:ind w:firstLineChars="192" w:firstLine="422"/>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1</w:t>
      </w:r>
      <w:r w:rsidRPr="003903E1">
        <w:rPr>
          <w:rFonts w:ascii="Times New Roman" w:eastAsia="宋体" w:hAnsi="Times New Roman" w:cs="Times New Roman" w:hint="eastAsia"/>
          <w:sz w:val="22"/>
        </w:rPr>
        <w:t>、防汛防台</w:t>
      </w:r>
      <w:r w:rsidRPr="003903E1">
        <w:rPr>
          <w:rFonts w:ascii="Times New Roman" w:eastAsia="宋体" w:hAnsi="Times New Roman" w:cs="Times New Roman" w:hint="eastAsia"/>
          <w:sz w:val="22"/>
        </w:rPr>
        <w:t>15%</w:t>
      </w:r>
    </w:p>
    <w:p w:rsidR="003903E1" w:rsidRPr="003903E1" w:rsidRDefault="003903E1" w:rsidP="003903E1">
      <w:pPr>
        <w:spacing w:line="300" w:lineRule="auto"/>
        <w:ind w:firstLineChars="192" w:firstLine="422"/>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2</w:t>
      </w:r>
      <w:r w:rsidRPr="003903E1">
        <w:rPr>
          <w:rFonts w:ascii="Times New Roman" w:eastAsia="宋体" w:hAnsi="Times New Roman" w:cs="Times New Roman" w:hint="eastAsia"/>
          <w:sz w:val="22"/>
        </w:rPr>
        <w:t>、排水设施养护</w:t>
      </w:r>
      <w:r w:rsidRPr="003903E1">
        <w:rPr>
          <w:rFonts w:ascii="Times New Roman" w:eastAsia="宋体" w:hAnsi="Times New Roman" w:cs="Times New Roman" w:hint="eastAsia"/>
          <w:sz w:val="22"/>
        </w:rPr>
        <w:t>15%</w:t>
      </w:r>
    </w:p>
    <w:p w:rsidR="003903E1" w:rsidRPr="003903E1" w:rsidRDefault="003903E1" w:rsidP="003903E1">
      <w:pPr>
        <w:spacing w:line="300" w:lineRule="auto"/>
        <w:ind w:firstLineChars="192" w:firstLine="422"/>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3</w:t>
      </w:r>
      <w:r w:rsidRPr="003903E1">
        <w:rPr>
          <w:rFonts w:ascii="Times New Roman" w:eastAsia="宋体" w:hAnsi="Times New Roman" w:cs="Times New Roman" w:hint="eastAsia"/>
          <w:sz w:val="22"/>
        </w:rPr>
        <w:t>、案件处置</w:t>
      </w:r>
      <w:r w:rsidRPr="003903E1">
        <w:rPr>
          <w:rFonts w:ascii="Times New Roman" w:eastAsia="宋体" w:hAnsi="Times New Roman" w:cs="Times New Roman" w:hint="eastAsia"/>
          <w:sz w:val="22"/>
        </w:rPr>
        <w:t>45%</w:t>
      </w:r>
    </w:p>
    <w:p w:rsidR="003903E1" w:rsidRPr="003903E1" w:rsidRDefault="003903E1" w:rsidP="003903E1">
      <w:pPr>
        <w:spacing w:line="300" w:lineRule="auto"/>
        <w:ind w:firstLineChars="192" w:firstLine="422"/>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4</w:t>
      </w:r>
      <w:r w:rsidRPr="003903E1">
        <w:rPr>
          <w:rFonts w:ascii="Times New Roman" w:eastAsia="宋体" w:hAnsi="Times New Roman" w:cs="Times New Roman" w:hint="eastAsia"/>
          <w:sz w:val="22"/>
        </w:rPr>
        <w:t>、基础管理</w:t>
      </w:r>
      <w:r w:rsidRPr="003903E1">
        <w:rPr>
          <w:rFonts w:ascii="Times New Roman" w:eastAsia="宋体" w:hAnsi="Times New Roman" w:cs="Times New Roman" w:hint="eastAsia"/>
          <w:sz w:val="22"/>
        </w:rPr>
        <w:t>10%</w:t>
      </w:r>
    </w:p>
    <w:p w:rsidR="003903E1" w:rsidRPr="003903E1" w:rsidRDefault="003903E1" w:rsidP="003903E1">
      <w:pPr>
        <w:spacing w:line="300" w:lineRule="auto"/>
        <w:ind w:firstLineChars="192" w:firstLine="422"/>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5</w:t>
      </w:r>
      <w:r w:rsidRPr="003903E1">
        <w:rPr>
          <w:rFonts w:ascii="Times New Roman" w:eastAsia="宋体" w:hAnsi="Times New Roman" w:cs="Times New Roman" w:hint="eastAsia"/>
          <w:sz w:val="22"/>
        </w:rPr>
        <w:t>、安全文明施工</w:t>
      </w:r>
      <w:r w:rsidRPr="003903E1">
        <w:rPr>
          <w:rFonts w:ascii="Times New Roman" w:eastAsia="宋体" w:hAnsi="Times New Roman" w:cs="Times New Roman" w:hint="eastAsia"/>
          <w:sz w:val="22"/>
        </w:rPr>
        <w:t>15%</w:t>
      </w:r>
    </w:p>
    <w:p w:rsidR="003903E1" w:rsidRPr="003903E1" w:rsidRDefault="003903E1" w:rsidP="003903E1">
      <w:pPr>
        <w:spacing w:line="300" w:lineRule="auto"/>
        <w:ind w:firstLineChars="192" w:firstLine="424"/>
        <w:jc w:val="left"/>
        <w:rPr>
          <w:rFonts w:ascii="Times New Roman" w:eastAsia="宋体" w:hAnsi="Times New Roman" w:cs="Times New Roman" w:hint="eastAsia"/>
          <w:b/>
          <w:bCs/>
          <w:sz w:val="22"/>
        </w:rPr>
      </w:pPr>
      <w:r w:rsidRPr="003903E1">
        <w:rPr>
          <w:rFonts w:ascii="Times New Roman" w:eastAsia="宋体" w:hAnsi="Times New Roman" w:cs="Times New Roman" w:hint="eastAsia"/>
          <w:b/>
          <w:bCs/>
          <w:sz w:val="22"/>
        </w:rPr>
        <w:t>六、考核内容</w:t>
      </w:r>
    </w:p>
    <w:p w:rsidR="003903E1" w:rsidRPr="003903E1" w:rsidRDefault="003903E1" w:rsidP="003903E1">
      <w:pPr>
        <w:spacing w:line="300" w:lineRule="auto"/>
        <w:ind w:firstLineChars="192" w:firstLine="422"/>
        <w:jc w:val="left"/>
        <w:rPr>
          <w:rFonts w:ascii="Times New Roman" w:eastAsia="宋体" w:hAnsi="Times New Roman" w:cs="Times New Roman" w:hint="eastAsia"/>
          <w:sz w:val="22"/>
        </w:rPr>
      </w:pPr>
      <w:r w:rsidRPr="003903E1">
        <w:rPr>
          <w:rFonts w:ascii="Times New Roman" w:eastAsia="宋体" w:hAnsi="Times New Roman" w:cs="Times New Roman" w:hint="eastAsia"/>
          <w:sz w:val="22"/>
        </w:rPr>
        <w:t>养护作业单位综合养护工作质量，内业资料，市民热线、网格工单整改工作，防台防汛工作，重大活动及突发事件应急处置工作。</w:t>
      </w:r>
    </w:p>
    <w:p w:rsidR="003903E1" w:rsidRPr="003903E1" w:rsidRDefault="003903E1" w:rsidP="003903E1">
      <w:pPr>
        <w:spacing w:line="300" w:lineRule="auto"/>
        <w:ind w:firstLineChars="192" w:firstLine="424"/>
        <w:jc w:val="left"/>
        <w:rPr>
          <w:rFonts w:ascii="Times New Roman" w:eastAsia="宋体" w:hAnsi="Times New Roman" w:cs="Times New Roman" w:hint="eastAsia"/>
          <w:b/>
          <w:bCs/>
          <w:sz w:val="22"/>
        </w:rPr>
      </w:pPr>
      <w:r w:rsidRPr="003903E1">
        <w:rPr>
          <w:rFonts w:ascii="Times New Roman" w:eastAsia="宋体" w:hAnsi="Times New Roman" w:cs="Times New Roman" w:hint="eastAsia"/>
          <w:b/>
          <w:bCs/>
          <w:sz w:val="22"/>
        </w:rPr>
        <w:t>七、考核办法</w:t>
      </w:r>
    </w:p>
    <w:tbl>
      <w:tblPr>
        <w:tblW w:w="8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1692"/>
        <w:gridCol w:w="5415"/>
        <w:gridCol w:w="1137"/>
      </w:tblGrid>
      <w:tr w:rsidR="003903E1" w:rsidRPr="003903E1" w:rsidTr="005C0BBD">
        <w:trPr>
          <w:trHeight w:val="23"/>
          <w:jc w:val="center"/>
        </w:trPr>
        <w:tc>
          <w:tcPr>
            <w:tcW w:w="676"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b/>
                <w:snapToGrid w:val="0"/>
                <w:kern w:val="0"/>
                <w:szCs w:val="21"/>
                <w:lang w:eastAsia="en-US"/>
              </w:rPr>
            </w:pPr>
            <w:r w:rsidRPr="003903E1">
              <w:rPr>
                <w:rFonts w:ascii="宋体" w:eastAsia="宋体" w:hAnsi="宋体" w:cs="宋体" w:hint="eastAsia"/>
                <w:b/>
                <w:snapToGrid w:val="0"/>
                <w:kern w:val="0"/>
                <w:szCs w:val="21"/>
                <w:lang w:eastAsia="en-US"/>
              </w:rPr>
              <w:t>序号</w:t>
            </w:r>
          </w:p>
        </w:tc>
        <w:tc>
          <w:tcPr>
            <w:tcW w:w="1692"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b/>
                <w:snapToGrid w:val="0"/>
                <w:kern w:val="0"/>
                <w:szCs w:val="21"/>
                <w:lang w:eastAsia="en-US"/>
              </w:rPr>
            </w:pPr>
            <w:r w:rsidRPr="003903E1">
              <w:rPr>
                <w:rFonts w:ascii="宋体" w:eastAsia="宋体" w:hAnsi="宋体" w:cs="宋体" w:hint="eastAsia"/>
                <w:b/>
                <w:snapToGrid w:val="0"/>
                <w:kern w:val="0"/>
                <w:szCs w:val="21"/>
                <w:lang w:eastAsia="en-US"/>
              </w:rPr>
              <w:t>考核项目</w:t>
            </w:r>
          </w:p>
        </w:tc>
        <w:tc>
          <w:tcPr>
            <w:tcW w:w="5415"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b/>
                <w:snapToGrid w:val="0"/>
                <w:kern w:val="0"/>
                <w:szCs w:val="21"/>
                <w:lang w:eastAsia="en-US"/>
              </w:rPr>
            </w:pPr>
            <w:r w:rsidRPr="003903E1">
              <w:rPr>
                <w:rFonts w:ascii="宋体" w:eastAsia="宋体" w:hAnsi="宋体" w:cs="宋体" w:hint="eastAsia"/>
                <w:b/>
                <w:snapToGrid w:val="0"/>
                <w:kern w:val="0"/>
                <w:szCs w:val="21"/>
                <w:lang w:eastAsia="en-US"/>
              </w:rPr>
              <w:t>考核内容</w:t>
            </w:r>
          </w:p>
        </w:tc>
        <w:tc>
          <w:tcPr>
            <w:tcW w:w="1137"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b/>
                <w:snapToGrid w:val="0"/>
                <w:kern w:val="0"/>
                <w:szCs w:val="21"/>
                <w:lang w:eastAsia="en-US"/>
              </w:rPr>
            </w:pPr>
            <w:r w:rsidRPr="003903E1">
              <w:rPr>
                <w:rFonts w:ascii="宋体" w:eastAsia="宋体" w:hAnsi="宋体" w:cs="宋体" w:hint="eastAsia"/>
                <w:b/>
                <w:snapToGrid w:val="0"/>
                <w:kern w:val="0"/>
                <w:szCs w:val="21"/>
                <w:lang w:eastAsia="en-US"/>
              </w:rPr>
              <w:t>扣减分值</w:t>
            </w:r>
          </w:p>
        </w:tc>
      </w:tr>
      <w:tr w:rsidR="003903E1" w:rsidRPr="003903E1" w:rsidTr="005C0BBD">
        <w:trPr>
          <w:trHeight w:val="23"/>
          <w:jc w:val="center"/>
        </w:trPr>
        <w:tc>
          <w:tcPr>
            <w:tcW w:w="676" w:type="dxa"/>
            <w:vMerge w:val="restart"/>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宋体" w:hAnsi="Arial" w:cs="Arial" w:hint="eastAsia"/>
                <w:b/>
                <w:snapToGrid w:val="0"/>
                <w:kern w:val="0"/>
                <w:szCs w:val="21"/>
              </w:rPr>
            </w:pPr>
            <w:r w:rsidRPr="003903E1">
              <w:rPr>
                <w:rFonts w:ascii="Arial" w:eastAsia="Arial" w:hAnsi="Arial" w:cs="Arial" w:hint="eastAsia"/>
                <w:bCs/>
                <w:snapToGrid w:val="0"/>
                <w:kern w:val="0"/>
                <w:szCs w:val="21"/>
              </w:rPr>
              <w:t>1</w:t>
            </w:r>
          </w:p>
        </w:tc>
        <w:tc>
          <w:tcPr>
            <w:tcW w:w="1692" w:type="dxa"/>
            <w:vMerge w:val="restart"/>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snapToGrid w:val="0"/>
                <w:kern w:val="0"/>
                <w:szCs w:val="21"/>
              </w:rPr>
            </w:pPr>
            <w:r w:rsidRPr="003903E1">
              <w:rPr>
                <w:rFonts w:ascii="宋体" w:eastAsia="宋体" w:hAnsi="宋体" w:cs="宋体" w:hint="eastAsia"/>
                <w:snapToGrid w:val="0"/>
                <w:kern w:val="0"/>
                <w:szCs w:val="21"/>
              </w:rPr>
              <w:t>防汛防台</w:t>
            </w:r>
          </w:p>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snapToGrid w:val="0"/>
                <w:kern w:val="0"/>
                <w:szCs w:val="21"/>
              </w:rPr>
            </w:pPr>
            <w:r w:rsidRPr="003903E1">
              <w:rPr>
                <w:rFonts w:ascii="宋体" w:eastAsia="宋体" w:hAnsi="宋体" w:cs="宋体" w:hint="eastAsia"/>
                <w:snapToGrid w:val="0"/>
                <w:kern w:val="0"/>
                <w:szCs w:val="21"/>
              </w:rPr>
              <w:t>（</w:t>
            </w:r>
            <w:r w:rsidRPr="003903E1">
              <w:rPr>
                <w:rFonts w:ascii="Arial" w:eastAsia="Arial" w:hAnsi="Arial" w:cs="Arial" w:hint="eastAsia"/>
                <w:snapToGrid w:val="0"/>
                <w:kern w:val="0"/>
                <w:szCs w:val="21"/>
              </w:rPr>
              <w:t>15</w:t>
            </w:r>
            <w:r w:rsidRPr="003903E1">
              <w:rPr>
                <w:rFonts w:ascii="宋体" w:eastAsia="宋体" w:hAnsi="宋体" w:cs="宋体" w:hint="eastAsia"/>
                <w:snapToGrid w:val="0"/>
                <w:kern w:val="0"/>
                <w:szCs w:val="21"/>
              </w:rPr>
              <w:t>分）</w:t>
            </w:r>
          </w:p>
        </w:tc>
        <w:tc>
          <w:tcPr>
            <w:tcW w:w="5415" w:type="dxa"/>
            <w:shd w:val="clear" w:color="auto" w:fill="auto"/>
            <w:vAlign w:val="center"/>
          </w:tcPr>
          <w:p w:rsidR="003903E1" w:rsidRPr="003903E1" w:rsidRDefault="003903E1" w:rsidP="003903E1">
            <w:pPr>
              <w:widowControl/>
              <w:kinsoku w:val="0"/>
              <w:autoSpaceDE w:val="0"/>
              <w:autoSpaceDN w:val="0"/>
              <w:adjustRightInd w:val="0"/>
              <w:snapToGrid w:val="0"/>
              <w:jc w:val="left"/>
              <w:textAlignment w:val="baseline"/>
              <w:rPr>
                <w:rFonts w:ascii="Arial" w:eastAsia="宋体" w:hAnsi="Arial" w:cs="Arial" w:hint="eastAsia"/>
                <w:b/>
                <w:snapToGrid w:val="0"/>
                <w:kern w:val="0"/>
                <w:szCs w:val="21"/>
              </w:rPr>
            </w:pPr>
            <w:r w:rsidRPr="003903E1">
              <w:rPr>
                <w:rFonts w:ascii="宋体" w:eastAsia="宋体" w:hAnsi="宋体" w:cs="宋体" w:hint="eastAsia"/>
                <w:snapToGrid w:val="0"/>
                <w:kern w:val="0"/>
                <w:szCs w:val="21"/>
              </w:rPr>
              <w:t>应急处置指挥机制健全，应急预案完善。（</w:t>
            </w:r>
            <w:r w:rsidRPr="003903E1">
              <w:rPr>
                <w:rFonts w:ascii="Arial" w:eastAsia="Arial" w:hAnsi="Arial" w:cs="Arial" w:hint="eastAsia"/>
                <w:snapToGrid w:val="0"/>
                <w:kern w:val="0"/>
                <w:szCs w:val="21"/>
              </w:rPr>
              <w:t>5</w:t>
            </w:r>
            <w:r w:rsidRPr="003903E1">
              <w:rPr>
                <w:rFonts w:ascii="宋体" w:eastAsia="宋体" w:hAnsi="宋体" w:cs="宋体" w:hint="eastAsia"/>
                <w:snapToGrid w:val="0"/>
                <w:kern w:val="0"/>
                <w:szCs w:val="21"/>
              </w:rPr>
              <w:t>分）</w:t>
            </w:r>
          </w:p>
        </w:tc>
        <w:tc>
          <w:tcPr>
            <w:tcW w:w="1137"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宋体" w:hAnsi="Arial" w:cs="Arial" w:hint="eastAsia"/>
                <w:b/>
                <w:snapToGrid w:val="0"/>
                <w:kern w:val="0"/>
                <w:szCs w:val="21"/>
              </w:rPr>
            </w:pPr>
          </w:p>
        </w:tc>
      </w:tr>
      <w:tr w:rsidR="003903E1" w:rsidRPr="003903E1" w:rsidTr="005C0BBD">
        <w:trPr>
          <w:trHeight w:val="291"/>
          <w:jc w:val="center"/>
        </w:trPr>
        <w:tc>
          <w:tcPr>
            <w:tcW w:w="676" w:type="dxa"/>
            <w:vMerge/>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b/>
                <w:snapToGrid w:val="0"/>
                <w:kern w:val="0"/>
                <w:szCs w:val="21"/>
                <w:lang w:eastAsia="en-US"/>
              </w:rPr>
            </w:pPr>
          </w:p>
        </w:tc>
        <w:tc>
          <w:tcPr>
            <w:tcW w:w="1692" w:type="dxa"/>
            <w:vMerge/>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snapToGrid w:val="0"/>
                <w:kern w:val="0"/>
                <w:szCs w:val="21"/>
              </w:rPr>
            </w:pPr>
          </w:p>
        </w:tc>
        <w:tc>
          <w:tcPr>
            <w:tcW w:w="5415" w:type="dxa"/>
            <w:shd w:val="clear" w:color="auto" w:fill="auto"/>
            <w:vAlign w:val="center"/>
          </w:tcPr>
          <w:p w:rsidR="003903E1" w:rsidRPr="003903E1" w:rsidRDefault="003903E1" w:rsidP="003903E1">
            <w:pPr>
              <w:widowControl/>
              <w:kinsoku w:val="0"/>
              <w:autoSpaceDE w:val="0"/>
              <w:autoSpaceDN w:val="0"/>
              <w:adjustRightInd w:val="0"/>
              <w:snapToGrid w:val="0"/>
              <w:jc w:val="left"/>
              <w:textAlignment w:val="baseline"/>
              <w:rPr>
                <w:rFonts w:ascii="Arial" w:eastAsia="宋体" w:hAnsi="Arial" w:cs="Arial" w:hint="eastAsia"/>
                <w:snapToGrid w:val="0"/>
                <w:kern w:val="0"/>
                <w:szCs w:val="21"/>
              </w:rPr>
            </w:pPr>
            <w:r w:rsidRPr="003903E1">
              <w:rPr>
                <w:rFonts w:ascii="宋体" w:eastAsia="宋体" w:hAnsi="宋体" w:cs="宋体" w:hint="eastAsia"/>
                <w:snapToGrid w:val="0"/>
                <w:kern w:val="0"/>
                <w:szCs w:val="21"/>
              </w:rPr>
              <w:t>应急保障队伍稳定，应总物资储备充足。（</w:t>
            </w:r>
            <w:r w:rsidRPr="003903E1">
              <w:rPr>
                <w:rFonts w:ascii="Arial" w:eastAsia="Arial" w:hAnsi="Arial" w:cs="Arial" w:hint="eastAsia"/>
                <w:snapToGrid w:val="0"/>
                <w:kern w:val="0"/>
                <w:szCs w:val="21"/>
              </w:rPr>
              <w:t>5</w:t>
            </w:r>
            <w:r w:rsidRPr="003903E1">
              <w:rPr>
                <w:rFonts w:ascii="宋体" w:eastAsia="宋体" w:hAnsi="宋体" w:cs="宋体" w:hint="eastAsia"/>
                <w:snapToGrid w:val="0"/>
                <w:kern w:val="0"/>
                <w:szCs w:val="21"/>
              </w:rPr>
              <w:t>分）</w:t>
            </w:r>
          </w:p>
        </w:tc>
        <w:tc>
          <w:tcPr>
            <w:tcW w:w="1137"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b/>
                <w:snapToGrid w:val="0"/>
                <w:kern w:val="0"/>
                <w:szCs w:val="21"/>
                <w:lang w:eastAsia="en-US"/>
              </w:rPr>
            </w:pPr>
          </w:p>
        </w:tc>
      </w:tr>
      <w:tr w:rsidR="003903E1" w:rsidRPr="003903E1" w:rsidTr="005C0BBD">
        <w:trPr>
          <w:trHeight w:val="23"/>
          <w:jc w:val="center"/>
        </w:trPr>
        <w:tc>
          <w:tcPr>
            <w:tcW w:w="676" w:type="dxa"/>
            <w:vMerge/>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b/>
                <w:snapToGrid w:val="0"/>
                <w:kern w:val="0"/>
                <w:szCs w:val="21"/>
                <w:lang w:eastAsia="en-US"/>
              </w:rPr>
            </w:pPr>
          </w:p>
        </w:tc>
        <w:tc>
          <w:tcPr>
            <w:tcW w:w="1692" w:type="dxa"/>
            <w:vMerge/>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snapToGrid w:val="0"/>
                <w:kern w:val="0"/>
                <w:szCs w:val="21"/>
              </w:rPr>
            </w:pPr>
          </w:p>
        </w:tc>
        <w:tc>
          <w:tcPr>
            <w:tcW w:w="5415" w:type="dxa"/>
            <w:shd w:val="clear" w:color="auto" w:fill="auto"/>
            <w:vAlign w:val="center"/>
          </w:tcPr>
          <w:p w:rsidR="003903E1" w:rsidRPr="003903E1" w:rsidRDefault="003903E1" w:rsidP="003903E1">
            <w:pPr>
              <w:widowControl/>
              <w:kinsoku w:val="0"/>
              <w:autoSpaceDE w:val="0"/>
              <w:autoSpaceDN w:val="0"/>
              <w:adjustRightInd w:val="0"/>
              <w:snapToGrid w:val="0"/>
              <w:jc w:val="left"/>
              <w:textAlignment w:val="baseline"/>
              <w:rPr>
                <w:rFonts w:ascii="Arial" w:eastAsia="宋体" w:hAnsi="Arial" w:cs="Arial" w:hint="eastAsia"/>
                <w:snapToGrid w:val="0"/>
                <w:kern w:val="0"/>
                <w:szCs w:val="21"/>
              </w:rPr>
            </w:pPr>
            <w:r w:rsidRPr="003903E1">
              <w:rPr>
                <w:rFonts w:ascii="宋体" w:eastAsia="宋体" w:hAnsi="宋体" w:cs="宋体" w:hint="eastAsia"/>
                <w:snapToGrid w:val="0"/>
                <w:kern w:val="0"/>
                <w:szCs w:val="21"/>
              </w:rPr>
              <w:t>应急抢险队伍保障有力，汛期有值班，有台帐。（</w:t>
            </w:r>
            <w:r w:rsidRPr="003903E1">
              <w:rPr>
                <w:rFonts w:ascii="Arial" w:eastAsia="Arial" w:hAnsi="Arial" w:cs="Arial" w:hint="eastAsia"/>
                <w:snapToGrid w:val="0"/>
                <w:kern w:val="0"/>
                <w:szCs w:val="21"/>
              </w:rPr>
              <w:t>5</w:t>
            </w:r>
            <w:r w:rsidRPr="003903E1">
              <w:rPr>
                <w:rFonts w:ascii="宋体" w:eastAsia="宋体" w:hAnsi="宋体" w:cs="宋体" w:hint="eastAsia"/>
                <w:snapToGrid w:val="0"/>
                <w:kern w:val="0"/>
                <w:szCs w:val="21"/>
              </w:rPr>
              <w:t>分）</w:t>
            </w:r>
          </w:p>
        </w:tc>
        <w:tc>
          <w:tcPr>
            <w:tcW w:w="1137"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b/>
                <w:snapToGrid w:val="0"/>
                <w:kern w:val="0"/>
                <w:szCs w:val="21"/>
                <w:lang w:eastAsia="en-US"/>
              </w:rPr>
            </w:pPr>
          </w:p>
        </w:tc>
      </w:tr>
      <w:tr w:rsidR="003903E1" w:rsidRPr="003903E1" w:rsidTr="005C0BBD">
        <w:trPr>
          <w:trHeight w:val="23"/>
          <w:jc w:val="center"/>
        </w:trPr>
        <w:tc>
          <w:tcPr>
            <w:tcW w:w="676" w:type="dxa"/>
            <w:vMerge w:val="restart"/>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宋体" w:hAnsi="Arial" w:cs="Arial" w:hint="eastAsia"/>
                <w:b/>
                <w:snapToGrid w:val="0"/>
                <w:kern w:val="0"/>
                <w:szCs w:val="21"/>
              </w:rPr>
            </w:pPr>
            <w:r w:rsidRPr="003903E1">
              <w:rPr>
                <w:rFonts w:ascii="Arial" w:eastAsia="Arial" w:hAnsi="Arial" w:cs="Arial" w:hint="eastAsia"/>
                <w:bCs/>
                <w:snapToGrid w:val="0"/>
                <w:kern w:val="0"/>
                <w:szCs w:val="21"/>
              </w:rPr>
              <w:t>2</w:t>
            </w:r>
          </w:p>
        </w:tc>
        <w:tc>
          <w:tcPr>
            <w:tcW w:w="1692" w:type="dxa"/>
            <w:vMerge w:val="restart"/>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snapToGrid w:val="0"/>
                <w:kern w:val="0"/>
                <w:szCs w:val="21"/>
              </w:rPr>
            </w:pPr>
            <w:r w:rsidRPr="003903E1">
              <w:rPr>
                <w:rFonts w:ascii="宋体" w:eastAsia="宋体" w:hAnsi="宋体" w:cs="宋体" w:hint="eastAsia"/>
                <w:snapToGrid w:val="0"/>
                <w:kern w:val="0"/>
                <w:szCs w:val="21"/>
              </w:rPr>
              <w:t>排水设施养护</w:t>
            </w:r>
          </w:p>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snapToGrid w:val="0"/>
                <w:kern w:val="0"/>
                <w:szCs w:val="21"/>
              </w:rPr>
            </w:pPr>
            <w:r w:rsidRPr="003903E1">
              <w:rPr>
                <w:rFonts w:ascii="宋体" w:eastAsia="宋体" w:hAnsi="宋体" w:cs="宋体" w:hint="eastAsia"/>
                <w:snapToGrid w:val="0"/>
                <w:kern w:val="0"/>
                <w:szCs w:val="21"/>
              </w:rPr>
              <w:t>（</w:t>
            </w:r>
            <w:r w:rsidRPr="003903E1">
              <w:rPr>
                <w:rFonts w:ascii="宋体" w:eastAsia="宋体" w:hAnsi="宋体" w:cs="宋体" w:hint="eastAsia"/>
                <w:bCs/>
                <w:snapToGrid w:val="0"/>
                <w:kern w:val="0"/>
                <w:szCs w:val="21"/>
              </w:rPr>
              <w:t>以区级检查为准</w:t>
            </w:r>
            <w:r w:rsidRPr="003903E1">
              <w:rPr>
                <w:rFonts w:ascii="宋体" w:eastAsia="宋体" w:hAnsi="宋体" w:cs="宋体" w:hint="eastAsia"/>
                <w:snapToGrid w:val="0"/>
                <w:kern w:val="0"/>
                <w:szCs w:val="21"/>
              </w:rPr>
              <w:t>）（</w:t>
            </w:r>
            <w:r w:rsidRPr="003903E1">
              <w:rPr>
                <w:rFonts w:ascii="Arial" w:eastAsia="Arial" w:hAnsi="Arial" w:cs="Arial" w:hint="eastAsia"/>
                <w:snapToGrid w:val="0"/>
                <w:kern w:val="0"/>
                <w:szCs w:val="21"/>
              </w:rPr>
              <w:t>15</w:t>
            </w:r>
            <w:r w:rsidRPr="003903E1">
              <w:rPr>
                <w:rFonts w:ascii="宋体" w:eastAsia="宋体" w:hAnsi="宋体" w:cs="宋体" w:hint="eastAsia"/>
                <w:snapToGrid w:val="0"/>
                <w:kern w:val="0"/>
                <w:szCs w:val="21"/>
              </w:rPr>
              <w:t>分）</w:t>
            </w:r>
          </w:p>
        </w:tc>
        <w:tc>
          <w:tcPr>
            <w:tcW w:w="5415" w:type="dxa"/>
            <w:shd w:val="clear" w:color="auto" w:fill="auto"/>
            <w:vAlign w:val="center"/>
          </w:tcPr>
          <w:p w:rsidR="003903E1" w:rsidRPr="003903E1" w:rsidRDefault="003903E1" w:rsidP="003903E1">
            <w:pPr>
              <w:widowControl/>
              <w:kinsoku w:val="0"/>
              <w:autoSpaceDE w:val="0"/>
              <w:autoSpaceDN w:val="0"/>
              <w:adjustRightInd w:val="0"/>
              <w:snapToGrid w:val="0"/>
              <w:jc w:val="left"/>
              <w:textAlignment w:val="baseline"/>
              <w:rPr>
                <w:rFonts w:ascii="Arial" w:eastAsia="宋体" w:hAnsi="Arial" w:cs="Arial"/>
                <w:b/>
                <w:snapToGrid w:val="0"/>
                <w:kern w:val="0"/>
                <w:szCs w:val="21"/>
              </w:rPr>
            </w:pPr>
            <w:r w:rsidRPr="003903E1">
              <w:rPr>
                <w:rFonts w:ascii="宋体" w:eastAsia="宋体" w:hAnsi="宋体" w:cs="宋体" w:hint="eastAsia"/>
                <w:bCs/>
                <w:snapToGrid w:val="0"/>
                <w:kern w:val="0"/>
                <w:szCs w:val="21"/>
              </w:rPr>
              <w:t>排水管网积泥情况，检查回头看积泥小于等于</w:t>
            </w:r>
            <w:r w:rsidRPr="003903E1">
              <w:rPr>
                <w:rFonts w:ascii="Arial" w:eastAsia="Arial" w:hAnsi="Arial" w:cs="Arial" w:hint="eastAsia"/>
                <w:bCs/>
                <w:snapToGrid w:val="0"/>
                <w:kern w:val="0"/>
                <w:szCs w:val="21"/>
              </w:rPr>
              <w:t>10%</w:t>
            </w:r>
            <w:r w:rsidRPr="003903E1">
              <w:rPr>
                <w:rFonts w:ascii="宋体" w:eastAsia="宋体" w:hAnsi="宋体" w:cs="宋体" w:hint="eastAsia"/>
                <w:bCs/>
                <w:snapToGrid w:val="0"/>
                <w:kern w:val="0"/>
                <w:szCs w:val="21"/>
              </w:rPr>
              <w:t>本项不扣分，大于</w:t>
            </w:r>
            <w:r w:rsidRPr="003903E1">
              <w:rPr>
                <w:rFonts w:ascii="Arial" w:eastAsia="Arial" w:hAnsi="Arial" w:cs="Arial" w:hint="eastAsia"/>
                <w:bCs/>
                <w:snapToGrid w:val="0"/>
                <w:kern w:val="0"/>
                <w:szCs w:val="21"/>
              </w:rPr>
              <w:t>10%</w:t>
            </w:r>
            <w:r w:rsidRPr="003903E1">
              <w:rPr>
                <w:rFonts w:ascii="宋体" w:eastAsia="宋体" w:hAnsi="宋体" w:cs="宋体" w:hint="eastAsia"/>
                <w:bCs/>
                <w:snapToGrid w:val="0"/>
                <w:kern w:val="0"/>
                <w:szCs w:val="21"/>
              </w:rPr>
              <w:t>的每条管道扣</w:t>
            </w:r>
            <w:r w:rsidRPr="003903E1">
              <w:rPr>
                <w:rFonts w:ascii="Arial" w:eastAsia="Arial" w:hAnsi="Arial" w:cs="Arial" w:hint="eastAsia"/>
                <w:bCs/>
                <w:snapToGrid w:val="0"/>
                <w:kern w:val="0"/>
                <w:szCs w:val="21"/>
              </w:rPr>
              <w:t>0.5</w:t>
            </w:r>
            <w:r w:rsidRPr="003903E1">
              <w:rPr>
                <w:rFonts w:ascii="宋体" w:eastAsia="宋体" w:hAnsi="宋体" w:cs="宋体" w:hint="eastAsia"/>
                <w:bCs/>
                <w:snapToGrid w:val="0"/>
                <w:kern w:val="0"/>
                <w:szCs w:val="21"/>
              </w:rPr>
              <w:t>分。（</w:t>
            </w:r>
            <w:r w:rsidRPr="003903E1">
              <w:rPr>
                <w:rFonts w:ascii="Arial" w:eastAsia="Arial" w:hAnsi="Arial" w:cs="Arial" w:hint="eastAsia"/>
                <w:bCs/>
                <w:snapToGrid w:val="0"/>
                <w:kern w:val="0"/>
                <w:szCs w:val="21"/>
              </w:rPr>
              <w:t>5</w:t>
            </w:r>
            <w:r w:rsidRPr="003903E1">
              <w:rPr>
                <w:rFonts w:ascii="宋体" w:eastAsia="宋体" w:hAnsi="宋体" w:cs="宋体" w:hint="eastAsia"/>
                <w:bCs/>
                <w:snapToGrid w:val="0"/>
                <w:kern w:val="0"/>
                <w:szCs w:val="21"/>
              </w:rPr>
              <w:t>分）</w:t>
            </w:r>
          </w:p>
        </w:tc>
        <w:tc>
          <w:tcPr>
            <w:tcW w:w="1137"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b/>
                <w:snapToGrid w:val="0"/>
                <w:kern w:val="0"/>
                <w:szCs w:val="21"/>
                <w:lang w:eastAsia="en-US"/>
              </w:rPr>
            </w:pPr>
          </w:p>
        </w:tc>
      </w:tr>
      <w:tr w:rsidR="003903E1" w:rsidRPr="003903E1" w:rsidTr="005C0BBD">
        <w:trPr>
          <w:trHeight w:val="23"/>
          <w:jc w:val="center"/>
        </w:trPr>
        <w:tc>
          <w:tcPr>
            <w:tcW w:w="676" w:type="dxa"/>
            <w:vMerge/>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b/>
                <w:snapToGrid w:val="0"/>
                <w:kern w:val="0"/>
                <w:szCs w:val="21"/>
                <w:lang w:eastAsia="en-US"/>
              </w:rPr>
            </w:pPr>
          </w:p>
        </w:tc>
        <w:tc>
          <w:tcPr>
            <w:tcW w:w="1692" w:type="dxa"/>
            <w:vMerge/>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snapToGrid w:val="0"/>
                <w:kern w:val="0"/>
                <w:szCs w:val="21"/>
              </w:rPr>
            </w:pPr>
          </w:p>
        </w:tc>
        <w:tc>
          <w:tcPr>
            <w:tcW w:w="5415" w:type="dxa"/>
            <w:shd w:val="clear" w:color="auto" w:fill="auto"/>
            <w:vAlign w:val="center"/>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bCs/>
                <w:snapToGrid w:val="0"/>
                <w:kern w:val="0"/>
                <w:szCs w:val="21"/>
              </w:rPr>
            </w:pPr>
            <w:r w:rsidRPr="003903E1">
              <w:rPr>
                <w:rFonts w:ascii="宋体" w:eastAsia="宋体" w:hAnsi="宋体" w:cs="宋体" w:hint="eastAsia"/>
                <w:bCs/>
                <w:snapToGrid w:val="0"/>
                <w:kern w:val="0"/>
                <w:szCs w:val="21"/>
              </w:rPr>
              <w:t>截污挂篮清理情况，垃圾超标即大于</w:t>
            </w:r>
            <w:r w:rsidRPr="003903E1">
              <w:rPr>
                <w:rFonts w:ascii="Arial" w:eastAsia="Arial" w:hAnsi="Arial" w:cs="Arial" w:hint="eastAsia"/>
                <w:bCs/>
                <w:snapToGrid w:val="0"/>
                <w:kern w:val="0"/>
                <w:szCs w:val="21"/>
              </w:rPr>
              <w:t>1/3</w:t>
            </w:r>
            <w:r w:rsidRPr="003903E1">
              <w:rPr>
                <w:rFonts w:ascii="宋体" w:eastAsia="宋体" w:hAnsi="宋体" w:cs="宋体" w:hint="eastAsia"/>
                <w:bCs/>
                <w:snapToGrid w:val="0"/>
                <w:kern w:val="0"/>
                <w:szCs w:val="21"/>
              </w:rPr>
              <w:t>，每个扣</w:t>
            </w:r>
            <w:r w:rsidRPr="003903E1">
              <w:rPr>
                <w:rFonts w:ascii="Arial" w:eastAsia="Arial" w:hAnsi="Arial" w:cs="Arial" w:hint="eastAsia"/>
                <w:bCs/>
                <w:snapToGrid w:val="0"/>
                <w:kern w:val="0"/>
                <w:szCs w:val="21"/>
              </w:rPr>
              <w:t>0.5</w:t>
            </w:r>
            <w:r w:rsidRPr="003903E1">
              <w:rPr>
                <w:rFonts w:ascii="宋体" w:eastAsia="宋体" w:hAnsi="宋体" w:cs="宋体" w:hint="eastAsia"/>
                <w:bCs/>
                <w:snapToGrid w:val="0"/>
                <w:kern w:val="0"/>
                <w:szCs w:val="21"/>
              </w:rPr>
              <w:t>分。（</w:t>
            </w:r>
            <w:r w:rsidRPr="003903E1">
              <w:rPr>
                <w:rFonts w:ascii="Arial" w:eastAsia="Arial" w:hAnsi="Arial" w:cs="Arial" w:hint="eastAsia"/>
                <w:bCs/>
                <w:snapToGrid w:val="0"/>
                <w:kern w:val="0"/>
                <w:szCs w:val="21"/>
              </w:rPr>
              <w:t>5</w:t>
            </w:r>
            <w:r w:rsidRPr="003903E1">
              <w:rPr>
                <w:rFonts w:ascii="宋体" w:eastAsia="宋体" w:hAnsi="宋体" w:cs="宋体" w:hint="eastAsia"/>
                <w:bCs/>
                <w:snapToGrid w:val="0"/>
                <w:kern w:val="0"/>
                <w:szCs w:val="21"/>
              </w:rPr>
              <w:t>分）</w:t>
            </w:r>
          </w:p>
        </w:tc>
        <w:tc>
          <w:tcPr>
            <w:tcW w:w="1137"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b/>
                <w:snapToGrid w:val="0"/>
                <w:kern w:val="0"/>
                <w:szCs w:val="21"/>
                <w:lang w:eastAsia="en-US"/>
              </w:rPr>
            </w:pPr>
          </w:p>
        </w:tc>
      </w:tr>
      <w:tr w:rsidR="003903E1" w:rsidRPr="003903E1" w:rsidTr="005C0BBD">
        <w:trPr>
          <w:trHeight w:val="23"/>
          <w:jc w:val="center"/>
        </w:trPr>
        <w:tc>
          <w:tcPr>
            <w:tcW w:w="676" w:type="dxa"/>
            <w:vMerge/>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b/>
                <w:snapToGrid w:val="0"/>
                <w:kern w:val="0"/>
                <w:szCs w:val="21"/>
                <w:lang w:eastAsia="en-US"/>
              </w:rPr>
            </w:pPr>
          </w:p>
        </w:tc>
        <w:tc>
          <w:tcPr>
            <w:tcW w:w="1692" w:type="dxa"/>
            <w:vMerge/>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snapToGrid w:val="0"/>
                <w:kern w:val="0"/>
                <w:szCs w:val="21"/>
              </w:rPr>
            </w:pPr>
          </w:p>
        </w:tc>
        <w:tc>
          <w:tcPr>
            <w:tcW w:w="5415" w:type="dxa"/>
            <w:shd w:val="clear" w:color="auto" w:fill="auto"/>
            <w:vAlign w:val="center"/>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hint="eastAsia"/>
                <w:bCs/>
                <w:snapToGrid w:val="0"/>
                <w:kern w:val="0"/>
                <w:szCs w:val="21"/>
              </w:rPr>
            </w:pPr>
            <w:r w:rsidRPr="003903E1">
              <w:rPr>
                <w:rFonts w:ascii="宋体" w:eastAsia="宋体" w:hAnsi="宋体" w:cs="宋体" w:hint="eastAsia"/>
                <w:bCs/>
                <w:snapToGrid w:val="0"/>
                <w:kern w:val="0"/>
                <w:szCs w:val="21"/>
              </w:rPr>
              <w:t>报表上报及审核情况（</w:t>
            </w:r>
            <w:r w:rsidRPr="003903E1">
              <w:rPr>
                <w:rFonts w:ascii="Arial" w:eastAsia="Arial" w:hAnsi="Arial" w:cs="Arial" w:hint="eastAsia"/>
                <w:bCs/>
                <w:snapToGrid w:val="0"/>
                <w:kern w:val="0"/>
                <w:szCs w:val="21"/>
              </w:rPr>
              <w:t>5</w:t>
            </w:r>
            <w:r w:rsidRPr="003903E1">
              <w:rPr>
                <w:rFonts w:ascii="宋体" w:eastAsia="宋体" w:hAnsi="宋体" w:cs="宋体" w:hint="eastAsia"/>
                <w:bCs/>
                <w:snapToGrid w:val="0"/>
                <w:kern w:val="0"/>
                <w:szCs w:val="21"/>
              </w:rPr>
              <w:t>分）</w:t>
            </w:r>
          </w:p>
        </w:tc>
        <w:tc>
          <w:tcPr>
            <w:tcW w:w="1137"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b/>
                <w:snapToGrid w:val="0"/>
                <w:kern w:val="0"/>
                <w:szCs w:val="21"/>
              </w:rPr>
            </w:pPr>
          </w:p>
        </w:tc>
      </w:tr>
      <w:tr w:rsidR="003903E1" w:rsidRPr="003903E1" w:rsidTr="005C0BBD">
        <w:trPr>
          <w:trHeight w:val="23"/>
          <w:jc w:val="center"/>
        </w:trPr>
        <w:tc>
          <w:tcPr>
            <w:tcW w:w="676" w:type="dxa"/>
            <w:vMerge w:val="restart"/>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宋体" w:hAnsi="Arial" w:cs="Arial" w:hint="eastAsia"/>
                <w:b/>
                <w:snapToGrid w:val="0"/>
                <w:kern w:val="0"/>
                <w:szCs w:val="21"/>
              </w:rPr>
            </w:pPr>
            <w:r w:rsidRPr="003903E1">
              <w:rPr>
                <w:rFonts w:ascii="Arial" w:eastAsia="Arial" w:hAnsi="Arial" w:cs="Arial" w:hint="eastAsia"/>
                <w:bCs/>
                <w:snapToGrid w:val="0"/>
                <w:kern w:val="0"/>
                <w:szCs w:val="21"/>
              </w:rPr>
              <w:t>3</w:t>
            </w:r>
          </w:p>
        </w:tc>
        <w:tc>
          <w:tcPr>
            <w:tcW w:w="1692" w:type="dxa"/>
            <w:vMerge w:val="restart"/>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snapToGrid w:val="0"/>
                <w:kern w:val="0"/>
                <w:szCs w:val="21"/>
              </w:rPr>
            </w:pPr>
            <w:r w:rsidRPr="003903E1">
              <w:rPr>
                <w:rFonts w:ascii="宋体" w:eastAsia="宋体" w:hAnsi="宋体" w:cs="宋体" w:hint="eastAsia"/>
                <w:snapToGrid w:val="0"/>
                <w:kern w:val="0"/>
                <w:szCs w:val="21"/>
              </w:rPr>
              <w:t>案件处置</w:t>
            </w:r>
          </w:p>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snapToGrid w:val="0"/>
                <w:kern w:val="0"/>
                <w:szCs w:val="21"/>
              </w:rPr>
            </w:pPr>
            <w:r w:rsidRPr="003903E1">
              <w:rPr>
                <w:rFonts w:ascii="宋体" w:eastAsia="宋体" w:hAnsi="宋体" w:cs="宋体" w:hint="eastAsia"/>
                <w:snapToGrid w:val="0"/>
                <w:kern w:val="0"/>
                <w:szCs w:val="21"/>
              </w:rPr>
              <w:t>（</w:t>
            </w:r>
            <w:r w:rsidRPr="003903E1">
              <w:rPr>
                <w:rFonts w:ascii="Arial" w:eastAsia="Arial" w:hAnsi="Arial" w:cs="Arial" w:hint="eastAsia"/>
                <w:snapToGrid w:val="0"/>
                <w:kern w:val="0"/>
                <w:szCs w:val="21"/>
              </w:rPr>
              <w:t>45</w:t>
            </w:r>
            <w:r w:rsidRPr="003903E1">
              <w:rPr>
                <w:rFonts w:ascii="宋体" w:eastAsia="宋体" w:hAnsi="宋体" w:cs="宋体" w:hint="eastAsia"/>
                <w:snapToGrid w:val="0"/>
                <w:kern w:val="0"/>
                <w:szCs w:val="21"/>
              </w:rPr>
              <w:t>分）</w:t>
            </w:r>
          </w:p>
        </w:tc>
        <w:tc>
          <w:tcPr>
            <w:tcW w:w="5415" w:type="dxa"/>
            <w:shd w:val="clear" w:color="auto" w:fill="auto"/>
            <w:vAlign w:val="center"/>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hint="eastAsia"/>
                <w:bCs/>
                <w:snapToGrid w:val="0"/>
                <w:kern w:val="0"/>
                <w:szCs w:val="21"/>
              </w:rPr>
            </w:pPr>
            <w:r w:rsidRPr="003903E1">
              <w:rPr>
                <w:rFonts w:ascii="宋体" w:eastAsia="宋体" w:hAnsi="宋体" w:cs="宋体" w:hint="eastAsia"/>
                <w:snapToGrid w:val="0"/>
                <w:kern w:val="0"/>
                <w:szCs w:val="21"/>
              </w:rPr>
              <w:t>结案率，因处置结果不达标被新区平台退回，每次扣</w:t>
            </w:r>
            <w:r w:rsidRPr="003903E1">
              <w:rPr>
                <w:rFonts w:ascii="Arial" w:eastAsia="Arial" w:hAnsi="Arial" w:cs="Arial" w:hint="eastAsia"/>
                <w:snapToGrid w:val="0"/>
                <w:kern w:val="0"/>
                <w:szCs w:val="21"/>
              </w:rPr>
              <w:t>0.5</w:t>
            </w:r>
            <w:r w:rsidRPr="003903E1">
              <w:rPr>
                <w:rFonts w:ascii="宋体" w:eastAsia="宋体" w:hAnsi="宋体" w:cs="宋体" w:hint="eastAsia"/>
                <w:snapToGrid w:val="0"/>
                <w:kern w:val="0"/>
                <w:szCs w:val="21"/>
              </w:rPr>
              <w:t>分。（</w:t>
            </w:r>
            <w:r w:rsidRPr="003903E1">
              <w:rPr>
                <w:rFonts w:ascii="Arial" w:eastAsia="Arial" w:hAnsi="Arial" w:cs="Arial" w:hint="eastAsia"/>
                <w:snapToGrid w:val="0"/>
                <w:kern w:val="0"/>
                <w:szCs w:val="21"/>
              </w:rPr>
              <w:t>15</w:t>
            </w:r>
            <w:r w:rsidRPr="003903E1">
              <w:rPr>
                <w:rFonts w:ascii="宋体" w:eastAsia="宋体" w:hAnsi="宋体" w:cs="宋体" w:hint="eastAsia"/>
                <w:snapToGrid w:val="0"/>
                <w:kern w:val="0"/>
                <w:szCs w:val="21"/>
              </w:rPr>
              <w:t>分）</w:t>
            </w:r>
          </w:p>
        </w:tc>
        <w:tc>
          <w:tcPr>
            <w:tcW w:w="1137"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b/>
                <w:snapToGrid w:val="0"/>
                <w:kern w:val="0"/>
                <w:szCs w:val="21"/>
                <w:lang w:eastAsia="en-US"/>
              </w:rPr>
            </w:pPr>
          </w:p>
        </w:tc>
      </w:tr>
      <w:tr w:rsidR="003903E1" w:rsidRPr="003903E1" w:rsidTr="005C0BBD">
        <w:trPr>
          <w:trHeight w:val="23"/>
          <w:jc w:val="center"/>
        </w:trPr>
        <w:tc>
          <w:tcPr>
            <w:tcW w:w="676" w:type="dxa"/>
            <w:vMerge/>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宋体" w:hAnsi="Arial" w:cs="Arial" w:hint="eastAsia"/>
                <w:b/>
                <w:snapToGrid w:val="0"/>
                <w:kern w:val="0"/>
                <w:szCs w:val="21"/>
              </w:rPr>
            </w:pPr>
          </w:p>
        </w:tc>
        <w:tc>
          <w:tcPr>
            <w:tcW w:w="1692" w:type="dxa"/>
            <w:vMerge/>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snapToGrid w:val="0"/>
                <w:kern w:val="0"/>
                <w:szCs w:val="21"/>
              </w:rPr>
            </w:pPr>
          </w:p>
        </w:tc>
        <w:tc>
          <w:tcPr>
            <w:tcW w:w="5415" w:type="dxa"/>
            <w:shd w:val="clear" w:color="auto" w:fill="auto"/>
            <w:vAlign w:val="center"/>
          </w:tcPr>
          <w:p w:rsidR="003903E1" w:rsidRPr="003903E1" w:rsidRDefault="003903E1" w:rsidP="003903E1">
            <w:pPr>
              <w:widowControl/>
              <w:kinsoku w:val="0"/>
              <w:autoSpaceDE w:val="0"/>
              <w:autoSpaceDN w:val="0"/>
              <w:adjustRightInd w:val="0"/>
              <w:snapToGrid w:val="0"/>
              <w:jc w:val="left"/>
              <w:textAlignment w:val="baseline"/>
              <w:rPr>
                <w:rFonts w:ascii="Calibri" w:eastAsia="宋体" w:hAnsi="Calibri" w:cs="Times New Roman" w:hint="eastAsia"/>
                <w:snapToGrid w:val="0"/>
                <w:szCs w:val="24"/>
              </w:rPr>
            </w:pPr>
            <w:r w:rsidRPr="003903E1">
              <w:rPr>
                <w:rFonts w:ascii="宋体" w:eastAsia="宋体" w:hAnsi="宋体" w:cs="宋体" w:hint="eastAsia"/>
                <w:snapToGrid w:val="0"/>
                <w:kern w:val="0"/>
                <w:szCs w:val="21"/>
              </w:rPr>
              <w:t>及时率，因主观原因导致案件超期，每次扣</w:t>
            </w:r>
            <w:r w:rsidRPr="003903E1">
              <w:rPr>
                <w:rFonts w:ascii="Arial" w:eastAsia="Arial" w:hAnsi="Arial" w:cs="Arial" w:hint="eastAsia"/>
                <w:snapToGrid w:val="0"/>
                <w:kern w:val="0"/>
                <w:szCs w:val="21"/>
              </w:rPr>
              <w:t>0.5</w:t>
            </w:r>
            <w:r w:rsidRPr="003903E1">
              <w:rPr>
                <w:rFonts w:ascii="宋体" w:eastAsia="宋体" w:hAnsi="宋体" w:cs="宋体" w:hint="eastAsia"/>
                <w:snapToGrid w:val="0"/>
                <w:kern w:val="0"/>
                <w:szCs w:val="21"/>
              </w:rPr>
              <w:t>分。（</w:t>
            </w:r>
            <w:r w:rsidRPr="003903E1">
              <w:rPr>
                <w:rFonts w:ascii="Arial" w:eastAsia="Arial" w:hAnsi="Arial" w:cs="Arial" w:hint="eastAsia"/>
                <w:snapToGrid w:val="0"/>
                <w:kern w:val="0"/>
                <w:szCs w:val="21"/>
              </w:rPr>
              <w:t>15</w:t>
            </w:r>
            <w:r w:rsidRPr="003903E1">
              <w:rPr>
                <w:rFonts w:ascii="宋体" w:eastAsia="宋体" w:hAnsi="宋体" w:cs="宋体" w:hint="eastAsia"/>
                <w:snapToGrid w:val="0"/>
                <w:kern w:val="0"/>
                <w:szCs w:val="21"/>
              </w:rPr>
              <w:t>分）</w:t>
            </w:r>
          </w:p>
        </w:tc>
        <w:tc>
          <w:tcPr>
            <w:tcW w:w="1137"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b/>
                <w:snapToGrid w:val="0"/>
                <w:kern w:val="0"/>
                <w:szCs w:val="21"/>
                <w:lang w:eastAsia="en-US"/>
              </w:rPr>
            </w:pPr>
          </w:p>
        </w:tc>
      </w:tr>
      <w:tr w:rsidR="003903E1" w:rsidRPr="003903E1" w:rsidTr="005C0BBD">
        <w:trPr>
          <w:trHeight w:val="23"/>
          <w:jc w:val="center"/>
        </w:trPr>
        <w:tc>
          <w:tcPr>
            <w:tcW w:w="676" w:type="dxa"/>
            <w:vMerge/>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b/>
                <w:snapToGrid w:val="0"/>
                <w:kern w:val="0"/>
                <w:szCs w:val="21"/>
                <w:lang w:eastAsia="en-US"/>
              </w:rPr>
            </w:pPr>
          </w:p>
        </w:tc>
        <w:tc>
          <w:tcPr>
            <w:tcW w:w="1692" w:type="dxa"/>
            <w:vMerge/>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snapToGrid w:val="0"/>
                <w:kern w:val="0"/>
                <w:szCs w:val="21"/>
              </w:rPr>
            </w:pPr>
          </w:p>
        </w:tc>
        <w:tc>
          <w:tcPr>
            <w:tcW w:w="5415" w:type="dxa"/>
            <w:shd w:val="clear" w:color="auto" w:fill="auto"/>
            <w:vAlign w:val="center"/>
          </w:tcPr>
          <w:p w:rsidR="003903E1" w:rsidRPr="003903E1" w:rsidRDefault="003903E1" w:rsidP="003903E1">
            <w:pPr>
              <w:widowControl/>
              <w:kinsoku w:val="0"/>
              <w:autoSpaceDE w:val="0"/>
              <w:autoSpaceDN w:val="0"/>
              <w:adjustRightInd w:val="0"/>
              <w:snapToGrid w:val="0"/>
              <w:jc w:val="left"/>
              <w:textAlignment w:val="baseline"/>
              <w:rPr>
                <w:rFonts w:ascii="Calibri" w:eastAsia="宋体" w:hAnsi="Calibri" w:cs="Times New Roman" w:hint="eastAsia"/>
                <w:snapToGrid w:val="0"/>
                <w:szCs w:val="24"/>
              </w:rPr>
            </w:pPr>
            <w:r w:rsidRPr="003903E1">
              <w:rPr>
                <w:rFonts w:ascii="宋体" w:eastAsia="宋体" w:hAnsi="宋体" w:cs="宋体" w:hint="eastAsia"/>
                <w:snapToGrid w:val="0"/>
                <w:kern w:val="0"/>
                <w:szCs w:val="21"/>
              </w:rPr>
              <w:t>投诉解决满意率，因主观原因导致案件处置回访不满意，每次扣</w:t>
            </w:r>
            <w:r w:rsidRPr="003903E1">
              <w:rPr>
                <w:rFonts w:ascii="Arial" w:eastAsia="Arial" w:hAnsi="Arial" w:cs="Arial" w:hint="eastAsia"/>
                <w:snapToGrid w:val="0"/>
                <w:kern w:val="0"/>
                <w:szCs w:val="21"/>
              </w:rPr>
              <w:t>0.5</w:t>
            </w:r>
            <w:r w:rsidRPr="003903E1">
              <w:rPr>
                <w:rFonts w:ascii="宋体" w:eastAsia="宋体" w:hAnsi="宋体" w:cs="宋体" w:hint="eastAsia"/>
                <w:snapToGrid w:val="0"/>
                <w:kern w:val="0"/>
                <w:szCs w:val="21"/>
              </w:rPr>
              <w:t>分。（</w:t>
            </w:r>
            <w:r w:rsidRPr="003903E1">
              <w:rPr>
                <w:rFonts w:ascii="Arial" w:eastAsia="Arial" w:hAnsi="Arial" w:cs="Arial" w:hint="eastAsia"/>
                <w:snapToGrid w:val="0"/>
                <w:kern w:val="0"/>
                <w:szCs w:val="21"/>
              </w:rPr>
              <w:t>15</w:t>
            </w:r>
            <w:r w:rsidRPr="003903E1">
              <w:rPr>
                <w:rFonts w:ascii="宋体" w:eastAsia="宋体" w:hAnsi="宋体" w:cs="宋体" w:hint="eastAsia"/>
                <w:snapToGrid w:val="0"/>
                <w:kern w:val="0"/>
                <w:szCs w:val="21"/>
              </w:rPr>
              <w:t>分）</w:t>
            </w:r>
          </w:p>
        </w:tc>
        <w:tc>
          <w:tcPr>
            <w:tcW w:w="1137"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b/>
                <w:snapToGrid w:val="0"/>
                <w:kern w:val="0"/>
                <w:szCs w:val="21"/>
                <w:lang w:eastAsia="en-US"/>
              </w:rPr>
            </w:pPr>
          </w:p>
        </w:tc>
      </w:tr>
      <w:tr w:rsidR="003903E1" w:rsidRPr="003903E1" w:rsidTr="005C0BBD">
        <w:trPr>
          <w:trHeight w:val="23"/>
          <w:jc w:val="center"/>
        </w:trPr>
        <w:tc>
          <w:tcPr>
            <w:tcW w:w="676" w:type="dxa"/>
            <w:vMerge w:val="restart"/>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Calibri" w:eastAsia="宋体" w:hAnsi="Calibri" w:cs="Times New Roman"/>
                <w:snapToGrid w:val="0"/>
                <w:szCs w:val="24"/>
              </w:rPr>
            </w:pPr>
            <w:r w:rsidRPr="003903E1">
              <w:rPr>
                <w:rFonts w:ascii="Arial" w:eastAsia="Arial" w:hAnsi="Arial" w:cs="Times New Roman" w:hint="eastAsia"/>
                <w:snapToGrid w:val="0"/>
                <w:szCs w:val="24"/>
              </w:rPr>
              <w:t>4</w:t>
            </w:r>
          </w:p>
        </w:tc>
        <w:tc>
          <w:tcPr>
            <w:tcW w:w="1692" w:type="dxa"/>
            <w:vMerge w:val="restart"/>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snapToGrid w:val="0"/>
                <w:kern w:val="0"/>
                <w:szCs w:val="21"/>
              </w:rPr>
            </w:pPr>
            <w:r w:rsidRPr="003903E1">
              <w:rPr>
                <w:rFonts w:ascii="宋体" w:eastAsia="宋体" w:hAnsi="宋体" w:cs="宋体" w:hint="eastAsia"/>
                <w:snapToGrid w:val="0"/>
                <w:kern w:val="0"/>
                <w:szCs w:val="21"/>
              </w:rPr>
              <w:t>基础管理</w:t>
            </w:r>
          </w:p>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snapToGrid w:val="0"/>
                <w:kern w:val="0"/>
                <w:szCs w:val="21"/>
              </w:rPr>
            </w:pPr>
            <w:r w:rsidRPr="003903E1">
              <w:rPr>
                <w:rFonts w:ascii="宋体" w:eastAsia="宋体" w:hAnsi="宋体" w:cs="宋体" w:hint="eastAsia"/>
                <w:snapToGrid w:val="0"/>
                <w:kern w:val="0"/>
                <w:szCs w:val="21"/>
              </w:rPr>
              <w:t>（</w:t>
            </w:r>
            <w:r w:rsidRPr="003903E1">
              <w:rPr>
                <w:rFonts w:ascii="Arial" w:eastAsia="Arial" w:hAnsi="Arial" w:cs="Arial" w:hint="eastAsia"/>
                <w:snapToGrid w:val="0"/>
                <w:kern w:val="0"/>
                <w:szCs w:val="21"/>
              </w:rPr>
              <w:t>10</w:t>
            </w:r>
            <w:r w:rsidRPr="003903E1">
              <w:rPr>
                <w:rFonts w:ascii="宋体" w:eastAsia="宋体" w:hAnsi="宋体" w:cs="宋体" w:hint="eastAsia"/>
                <w:snapToGrid w:val="0"/>
                <w:kern w:val="0"/>
                <w:szCs w:val="21"/>
              </w:rPr>
              <w:t>分）</w:t>
            </w:r>
          </w:p>
        </w:tc>
        <w:tc>
          <w:tcPr>
            <w:tcW w:w="5415" w:type="dxa"/>
            <w:shd w:val="clear" w:color="auto" w:fill="auto"/>
            <w:vAlign w:val="center"/>
          </w:tcPr>
          <w:p w:rsidR="003903E1" w:rsidRPr="003903E1" w:rsidRDefault="003903E1" w:rsidP="003903E1">
            <w:pPr>
              <w:widowControl/>
              <w:kinsoku w:val="0"/>
              <w:autoSpaceDE w:val="0"/>
              <w:autoSpaceDN w:val="0"/>
              <w:adjustRightInd w:val="0"/>
              <w:snapToGrid w:val="0"/>
              <w:jc w:val="left"/>
              <w:textAlignment w:val="baseline"/>
              <w:rPr>
                <w:rFonts w:ascii="Calibri" w:eastAsia="宋体" w:hAnsi="Calibri" w:cs="Times New Roman" w:hint="eastAsia"/>
                <w:snapToGrid w:val="0"/>
                <w:szCs w:val="24"/>
              </w:rPr>
            </w:pPr>
            <w:r w:rsidRPr="003903E1">
              <w:rPr>
                <w:rFonts w:ascii="宋体" w:eastAsia="宋体" w:hAnsi="宋体" w:cs="宋体" w:hint="eastAsia"/>
                <w:snapToGrid w:val="0"/>
                <w:kern w:val="0"/>
                <w:szCs w:val="21"/>
              </w:rPr>
              <w:t>需保证手机</w:t>
            </w:r>
            <w:r w:rsidRPr="003903E1">
              <w:rPr>
                <w:rFonts w:ascii="Arial" w:eastAsia="Arial" w:hAnsi="Arial" w:cs="Arial" w:hint="eastAsia"/>
                <w:snapToGrid w:val="0"/>
                <w:kern w:val="0"/>
                <w:szCs w:val="21"/>
              </w:rPr>
              <w:t>24</w:t>
            </w:r>
            <w:r w:rsidRPr="003903E1">
              <w:rPr>
                <w:rFonts w:ascii="宋体" w:eastAsia="宋体" w:hAnsi="宋体" w:cs="宋体" w:hint="eastAsia"/>
                <w:snapToGrid w:val="0"/>
                <w:kern w:val="0"/>
                <w:szCs w:val="21"/>
              </w:rPr>
              <w:t>小时通畅，工作时间随呼随到；如有联系不上，每次扣</w:t>
            </w:r>
            <w:r w:rsidRPr="003903E1">
              <w:rPr>
                <w:rFonts w:ascii="Arial" w:eastAsia="Arial" w:hAnsi="Arial" w:cs="Arial" w:hint="eastAsia"/>
                <w:snapToGrid w:val="0"/>
                <w:kern w:val="0"/>
                <w:szCs w:val="21"/>
              </w:rPr>
              <w:t>0.5</w:t>
            </w:r>
            <w:r w:rsidRPr="003903E1">
              <w:rPr>
                <w:rFonts w:ascii="宋体" w:eastAsia="宋体" w:hAnsi="宋体" w:cs="宋体" w:hint="eastAsia"/>
                <w:snapToGrid w:val="0"/>
                <w:kern w:val="0"/>
                <w:szCs w:val="21"/>
              </w:rPr>
              <w:t>分。（</w:t>
            </w:r>
            <w:r w:rsidRPr="003903E1">
              <w:rPr>
                <w:rFonts w:ascii="Arial" w:eastAsia="Arial" w:hAnsi="Arial" w:cs="Arial" w:hint="eastAsia"/>
                <w:snapToGrid w:val="0"/>
                <w:kern w:val="0"/>
                <w:szCs w:val="21"/>
              </w:rPr>
              <w:t>5</w:t>
            </w:r>
            <w:r w:rsidRPr="003903E1">
              <w:rPr>
                <w:rFonts w:ascii="宋体" w:eastAsia="宋体" w:hAnsi="宋体" w:cs="宋体" w:hint="eastAsia"/>
                <w:snapToGrid w:val="0"/>
                <w:kern w:val="0"/>
                <w:szCs w:val="21"/>
              </w:rPr>
              <w:t>分）</w:t>
            </w:r>
          </w:p>
        </w:tc>
        <w:tc>
          <w:tcPr>
            <w:tcW w:w="1137"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Calibri" w:eastAsia="宋体" w:hAnsi="Calibri" w:cs="Times New Roman" w:hint="eastAsia"/>
                <w:snapToGrid w:val="0"/>
                <w:szCs w:val="24"/>
              </w:rPr>
            </w:pPr>
          </w:p>
        </w:tc>
      </w:tr>
      <w:tr w:rsidR="003903E1" w:rsidRPr="003903E1" w:rsidTr="005C0BBD">
        <w:trPr>
          <w:trHeight w:val="23"/>
          <w:jc w:val="center"/>
        </w:trPr>
        <w:tc>
          <w:tcPr>
            <w:tcW w:w="676" w:type="dxa"/>
            <w:vMerge/>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b/>
                <w:snapToGrid w:val="0"/>
                <w:kern w:val="0"/>
                <w:szCs w:val="21"/>
                <w:lang w:eastAsia="en-US"/>
              </w:rPr>
            </w:pPr>
          </w:p>
        </w:tc>
        <w:tc>
          <w:tcPr>
            <w:tcW w:w="1692" w:type="dxa"/>
            <w:vMerge/>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snapToGrid w:val="0"/>
                <w:kern w:val="0"/>
                <w:szCs w:val="21"/>
              </w:rPr>
            </w:pPr>
          </w:p>
        </w:tc>
        <w:tc>
          <w:tcPr>
            <w:tcW w:w="5415" w:type="dxa"/>
            <w:shd w:val="clear" w:color="auto" w:fill="auto"/>
            <w:vAlign w:val="center"/>
          </w:tcPr>
          <w:p w:rsidR="003903E1" w:rsidRPr="003903E1" w:rsidRDefault="003903E1" w:rsidP="003903E1">
            <w:pPr>
              <w:widowControl/>
              <w:kinsoku w:val="0"/>
              <w:autoSpaceDE w:val="0"/>
              <w:autoSpaceDN w:val="0"/>
              <w:adjustRightInd w:val="0"/>
              <w:snapToGrid w:val="0"/>
              <w:jc w:val="left"/>
              <w:textAlignment w:val="baseline"/>
              <w:rPr>
                <w:rFonts w:ascii="Calibri" w:eastAsia="宋体" w:hAnsi="Calibri" w:cs="Times New Roman" w:hint="eastAsia"/>
                <w:snapToGrid w:val="0"/>
                <w:szCs w:val="24"/>
              </w:rPr>
            </w:pPr>
            <w:r w:rsidRPr="003903E1">
              <w:rPr>
                <w:rFonts w:ascii="宋体" w:eastAsia="宋体" w:hAnsi="宋体" w:cs="宋体" w:hint="eastAsia"/>
                <w:snapToGrid w:val="0"/>
                <w:kern w:val="0"/>
                <w:szCs w:val="21"/>
              </w:rPr>
              <w:t>巡查记录应每项有专人签字，并标注巡查日期，形成日志，缺</w:t>
            </w:r>
            <w:r w:rsidRPr="003903E1">
              <w:rPr>
                <w:rFonts w:ascii="Arial" w:eastAsia="Arial" w:hAnsi="Arial" w:cs="Arial" w:hint="eastAsia"/>
                <w:snapToGrid w:val="0"/>
                <w:kern w:val="0"/>
                <w:szCs w:val="21"/>
              </w:rPr>
              <w:t>1</w:t>
            </w:r>
            <w:r w:rsidRPr="003903E1">
              <w:rPr>
                <w:rFonts w:ascii="宋体" w:eastAsia="宋体" w:hAnsi="宋体" w:cs="宋体" w:hint="eastAsia"/>
                <w:snapToGrid w:val="0"/>
                <w:kern w:val="0"/>
                <w:szCs w:val="21"/>
              </w:rPr>
              <w:t>天扣</w:t>
            </w:r>
            <w:r w:rsidRPr="003903E1">
              <w:rPr>
                <w:rFonts w:ascii="Arial" w:eastAsia="Arial" w:hAnsi="Arial" w:cs="Arial" w:hint="eastAsia"/>
                <w:snapToGrid w:val="0"/>
                <w:kern w:val="0"/>
                <w:szCs w:val="21"/>
              </w:rPr>
              <w:t>0.5</w:t>
            </w:r>
            <w:r w:rsidRPr="003903E1">
              <w:rPr>
                <w:rFonts w:ascii="宋体" w:eastAsia="宋体" w:hAnsi="宋体" w:cs="宋体" w:hint="eastAsia"/>
                <w:snapToGrid w:val="0"/>
                <w:kern w:val="0"/>
                <w:szCs w:val="21"/>
              </w:rPr>
              <w:t>分。（</w:t>
            </w:r>
            <w:r w:rsidRPr="003903E1">
              <w:rPr>
                <w:rFonts w:ascii="Arial" w:eastAsia="Arial" w:hAnsi="Arial" w:cs="Arial" w:hint="eastAsia"/>
                <w:snapToGrid w:val="0"/>
                <w:kern w:val="0"/>
                <w:szCs w:val="21"/>
              </w:rPr>
              <w:t>5</w:t>
            </w:r>
            <w:r w:rsidRPr="003903E1">
              <w:rPr>
                <w:rFonts w:ascii="宋体" w:eastAsia="宋体" w:hAnsi="宋体" w:cs="宋体" w:hint="eastAsia"/>
                <w:snapToGrid w:val="0"/>
                <w:kern w:val="0"/>
                <w:szCs w:val="21"/>
              </w:rPr>
              <w:t>分）</w:t>
            </w:r>
          </w:p>
        </w:tc>
        <w:tc>
          <w:tcPr>
            <w:tcW w:w="1137"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Calibri" w:eastAsia="宋体" w:hAnsi="Calibri" w:cs="Times New Roman" w:hint="eastAsia"/>
                <w:snapToGrid w:val="0"/>
                <w:szCs w:val="24"/>
              </w:rPr>
            </w:pPr>
          </w:p>
        </w:tc>
      </w:tr>
      <w:tr w:rsidR="003903E1" w:rsidRPr="003903E1" w:rsidTr="005C0BBD">
        <w:trPr>
          <w:trHeight w:val="23"/>
          <w:jc w:val="center"/>
        </w:trPr>
        <w:tc>
          <w:tcPr>
            <w:tcW w:w="676" w:type="dxa"/>
            <w:vMerge w:val="restart"/>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宋体" w:hAnsi="Arial" w:cs="Arial" w:hint="eastAsia"/>
                <w:b/>
                <w:snapToGrid w:val="0"/>
                <w:kern w:val="0"/>
                <w:szCs w:val="21"/>
              </w:rPr>
            </w:pPr>
            <w:r w:rsidRPr="003903E1">
              <w:rPr>
                <w:rFonts w:ascii="Arial" w:eastAsia="Arial" w:hAnsi="Arial" w:cs="Arial" w:hint="eastAsia"/>
                <w:bCs/>
                <w:snapToGrid w:val="0"/>
                <w:kern w:val="0"/>
                <w:szCs w:val="21"/>
              </w:rPr>
              <w:t>5</w:t>
            </w:r>
          </w:p>
        </w:tc>
        <w:tc>
          <w:tcPr>
            <w:tcW w:w="1692" w:type="dxa"/>
            <w:vMerge w:val="restart"/>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snapToGrid w:val="0"/>
                <w:kern w:val="0"/>
                <w:szCs w:val="21"/>
              </w:rPr>
            </w:pPr>
            <w:r w:rsidRPr="003903E1">
              <w:rPr>
                <w:rFonts w:ascii="宋体" w:eastAsia="宋体" w:hAnsi="宋体" w:cs="宋体" w:hint="eastAsia"/>
                <w:snapToGrid w:val="0"/>
                <w:kern w:val="0"/>
                <w:szCs w:val="21"/>
              </w:rPr>
              <w:t>安全文明施工</w:t>
            </w:r>
          </w:p>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snapToGrid w:val="0"/>
                <w:kern w:val="0"/>
                <w:szCs w:val="21"/>
              </w:rPr>
            </w:pPr>
            <w:r w:rsidRPr="003903E1">
              <w:rPr>
                <w:rFonts w:ascii="宋体" w:eastAsia="宋体" w:hAnsi="宋体" w:cs="宋体" w:hint="eastAsia"/>
                <w:snapToGrid w:val="0"/>
                <w:kern w:val="0"/>
                <w:szCs w:val="21"/>
              </w:rPr>
              <w:t>（</w:t>
            </w:r>
            <w:r w:rsidRPr="003903E1">
              <w:rPr>
                <w:rFonts w:ascii="Arial" w:eastAsia="Arial" w:hAnsi="Arial" w:cs="Arial" w:hint="eastAsia"/>
                <w:snapToGrid w:val="0"/>
                <w:kern w:val="0"/>
                <w:szCs w:val="21"/>
              </w:rPr>
              <w:t>15</w:t>
            </w:r>
            <w:r w:rsidRPr="003903E1">
              <w:rPr>
                <w:rFonts w:ascii="宋体" w:eastAsia="宋体" w:hAnsi="宋体" w:cs="宋体" w:hint="eastAsia"/>
                <w:snapToGrid w:val="0"/>
                <w:kern w:val="0"/>
                <w:szCs w:val="21"/>
              </w:rPr>
              <w:t>分）</w:t>
            </w:r>
          </w:p>
        </w:tc>
        <w:tc>
          <w:tcPr>
            <w:tcW w:w="5415" w:type="dxa"/>
            <w:shd w:val="clear" w:color="auto" w:fill="auto"/>
            <w:vAlign w:val="center"/>
          </w:tcPr>
          <w:p w:rsidR="003903E1" w:rsidRPr="003903E1" w:rsidRDefault="003903E1" w:rsidP="003903E1">
            <w:pPr>
              <w:widowControl/>
              <w:kinsoku w:val="0"/>
              <w:autoSpaceDE w:val="0"/>
              <w:autoSpaceDN w:val="0"/>
              <w:adjustRightInd w:val="0"/>
              <w:snapToGrid w:val="0"/>
              <w:jc w:val="left"/>
              <w:textAlignment w:val="baseline"/>
              <w:rPr>
                <w:rFonts w:ascii="Calibri" w:eastAsia="宋体" w:hAnsi="Calibri" w:cs="Times New Roman" w:hint="eastAsia"/>
                <w:snapToGrid w:val="0"/>
                <w:szCs w:val="24"/>
              </w:rPr>
            </w:pPr>
            <w:r w:rsidRPr="003903E1">
              <w:rPr>
                <w:rFonts w:ascii="宋体" w:eastAsia="宋体" w:hAnsi="宋体" w:cs="宋体" w:hint="eastAsia"/>
                <w:snapToGrid w:val="0"/>
                <w:kern w:val="0"/>
                <w:szCs w:val="21"/>
              </w:rPr>
              <w:t>安全围挡设施设立规范，施工渣土完工即清，发现一次扣</w:t>
            </w:r>
            <w:r w:rsidRPr="003903E1">
              <w:rPr>
                <w:rFonts w:ascii="Arial" w:eastAsia="Arial" w:hAnsi="Arial" w:cs="Arial" w:hint="eastAsia"/>
                <w:snapToGrid w:val="0"/>
                <w:kern w:val="0"/>
                <w:szCs w:val="21"/>
              </w:rPr>
              <w:t>0.5</w:t>
            </w:r>
            <w:r w:rsidRPr="003903E1">
              <w:rPr>
                <w:rFonts w:ascii="宋体" w:eastAsia="宋体" w:hAnsi="宋体" w:cs="宋体" w:hint="eastAsia"/>
                <w:snapToGrid w:val="0"/>
                <w:kern w:val="0"/>
                <w:szCs w:val="21"/>
              </w:rPr>
              <w:t>分。（</w:t>
            </w:r>
            <w:r w:rsidRPr="003903E1">
              <w:rPr>
                <w:rFonts w:ascii="Arial" w:eastAsia="Arial" w:hAnsi="Arial" w:cs="Arial" w:hint="eastAsia"/>
                <w:snapToGrid w:val="0"/>
                <w:kern w:val="0"/>
                <w:szCs w:val="21"/>
              </w:rPr>
              <w:t>5</w:t>
            </w:r>
            <w:r w:rsidRPr="003903E1">
              <w:rPr>
                <w:rFonts w:ascii="宋体" w:eastAsia="宋体" w:hAnsi="宋体" w:cs="宋体" w:hint="eastAsia"/>
                <w:snapToGrid w:val="0"/>
                <w:kern w:val="0"/>
                <w:szCs w:val="21"/>
              </w:rPr>
              <w:t>分）</w:t>
            </w:r>
          </w:p>
        </w:tc>
        <w:tc>
          <w:tcPr>
            <w:tcW w:w="1137"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hint="eastAsia"/>
                <w:b/>
                <w:snapToGrid w:val="0"/>
                <w:kern w:val="0"/>
                <w:szCs w:val="21"/>
                <w:lang w:eastAsia="en-US"/>
              </w:rPr>
            </w:pPr>
          </w:p>
        </w:tc>
      </w:tr>
      <w:tr w:rsidR="003903E1" w:rsidRPr="003903E1" w:rsidTr="005C0BBD">
        <w:trPr>
          <w:trHeight w:val="23"/>
          <w:jc w:val="center"/>
        </w:trPr>
        <w:tc>
          <w:tcPr>
            <w:tcW w:w="676" w:type="dxa"/>
            <w:vMerge/>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snapToGrid w:val="0"/>
                <w:kern w:val="0"/>
                <w:szCs w:val="21"/>
                <w:lang w:eastAsia="en-US"/>
              </w:rPr>
            </w:pPr>
          </w:p>
        </w:tc>
        <w:tc>
          <w:tcPr>
            <w:tcW w:w="1692" w:type="dxa"/>
            <w:vMerge/>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snapToGrid w:val="0"/>
                <w:kern w:val="0"/>
                <w:szCs w:val="21"/>
                <w:lang w:eastAsia="en-US"/>
              </w:rPr>
            </w:pPr>
          </w:p>
        </w:tc>
        <w:tc>
          <w:tcPr>
            <w:tcW w:w="5415" w:type="dxa"/>
            <w:shd w:val="clear" w:color="auto" w:fill="auto"/>
            <w:vAlign w:val="center"/>
          </w:tcPr>
          <w:p w:rsidR="003903E1" w:rsidRPr="003903E1" w:rsidRDefault="003903E1" w:rsidP="003903E1">
            <w:pPr>
              <w:widowControl/>
              <w:kinsoku w:val="0"/>
              <w:autoSpaceDE w:val="0"/>
              <w:autoSpaceDN w:val="0"/>
              <w:adjustRightInd w:val="0"/>
              <w:snapToGrid w:val="0"/>
              <w:jc w:val="left"/>
              <w:textAlignment w:val="baseline"/>
              <w:rPr>
                <w:rFonts w:ascii="Calibri" w:eastAsia="宋体" w:hAnsi="Calibri" w:cs="Times New Roman"/>
                <w:snapToGrid w:val="0"/>
                <w:szCs w:val="24"/>
              </w:rPr>
            </w:pPr>
            <w:r w:rsidRPr="003903E1">
              <w:rPr>
                <w:rFonts w:ascii="宋体" w:eastAsia="宋体" w:hAnsi="宋体" w:cs="宋体" w:hint="eastAsia"/>
                <w:snapToGrid w:val="0"/>
                <w:kern w:val="0"/>
                <w:szCs w:val="21"/>
              </w:rPr>
              <w:t>工器具规范操作，不发生安全事故，发生一次扣</w:t>
            </w:r>
            <w:r w:rsidRPr="003903E1">
              <w:rPr>
                <w:rFonts w:ascii="Arial" w:eastAsia="Arial" w:hAnsi="Arial" w:cs="Arial" w:hint="eastAsia"/>
                <w:snapToGrid w:val="0"/>
                <w:kern w:val="0"/>
                <w:szCs w:val="21"/>
              </w:rPr>
              <w:t>5</w:t>
            </w:r>
            <w:r w:rsidRPr="003903E1">
              <w:rPr>
                <w:rFonts w:ascii="宋体" w:eastAsia="宋体" w:hAnsi="宋体" w:cs="宋体" w:hint="eastAsia"/>
                <w:snapToGrid w:val="0"/>
                <w:kern w:val="0"/>
                <w:szCs w:val="21"/>
              </w:rPr>
              <w:t>分。（</w:t>
            </w:r>
            <w:r w:rsidRPr="003903E1">
              <w:rPr>
                <w:rFonts w:ascii="Arial" w:eastAsia="Arial" w:hAnsi="Arial" w:cs="Arial" w:hint="eastAsia"/>
                <w:snapToGrid w:val="0"/>
                <w:kern w:val="0"/>
                <w:szCs w:val="21"/>
              </w:rPr>
              <w:t>5</w:t>
            </w:r>
            <w:r w:rsidRPr="003903E1">
              <w:rPr>
                <w:rFonts w:ascii="宋体" w:eastAsia="宋体" w:hAnsi="宋体" w:cs="宋体" w:hint="eastAsia"/>
                <w:snapToGrid w:val="0"/>
                <w:kern w:val="0"/>
                <w:szCs w:val="21"/>
              </w:rPr>
              <w:t>分）</w:t>
            </w:r>
          </w:p>
        </w:tc>
        <w:tc>
          <w:tcPr>
            <w:tcW w:w="1137"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snapToGrid w:val="0"/>
                <w:kern w:val="0"/>
                <w:szCs w:val="21"/>
                <w:lang w:eastAsia="en-US"/>
              </w:rPr>
            </w:pPr>
          </w:p>
        </w:tc>
      </w:tr>
      <w:tr w:rsidR="003903E1" w:rsidRPr="003903E1" w:rsidTr="005C0BBD">
        <w:trPr>
          <w:trHeight w:val="23"/>
          <w:jc w:val="center"/>
        </w:trPr>
        <w:tc>
          <w:tcPr>
            <w:tcW w:w="676" w:type="dxa"/>
            <w:vMerge/>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snapToGrid w:val="0"/>
                <w:kern w:val="0"/>
                <w:szCs w:val="21"/>
                <w:lang w:eastAsia="en-US"/>
              </w:rPr>
            </w:pPr>
          </w:p>
        </w:tc>
        <w:tc>
          <w:tcPr>
            <w:tcW w:w="1692" w:type="dxa"/>
            <w:vMerge/>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snapToGrid w:val="0"/>
                <w:kern w:val="0"/>
                <w:szCs w:val="21"/>
                <w:lang w:eastAsia="en-US"/>
              </w:rPr>
            </w:pPr>
          </w:p>
        </w:tc>
        <w:tc>
          <w:tcPr>
            <w:tcW w:w="5415" w:type="dxa"/>
            <w:shd w:val="clear" w:color="auto" w:fill="auto"/>
            <w:vAlign w:val="center"/>
          </w:tcPr>
          <w:p w:rsidR="003903E1" w:rsidRPr="003903E1" w:rsidRDefault="003903E1" w:rsidP="003903E1">
            <w:pPr>
              <w:widowControl/>
              <w:kinsoku w:val="0"/>
              <w:autoSpaceDE w:val="0"/>
              <w:autoSpaceDN w:val="0"/>
              <w:adjustRightInd w:val="0"/>
              <w:snapToGrid w:val="0"/>
              <w:jc w:val="left"/>
              <w:textAlignment w:val="baseline"/>
              <w:rPr>
                <w:rFonts w:ascii="Calibri" w:eastAsia="宋体" w:hAnsi="Calibri" w:cs="Times New Roman" w:hint="eastAsia"/>
                <w:snapToGrid w:val="0"/>
                <w:szCs w:val="24"/>
              </w:rPr>
            </w:pPr>
            <w:r w:rsidRPr="003903E1">
              <w:rPr>
                <w:rFonts w:ascii="宋体" w:eastAsia="宋体" w:hAnsi="宋体" w:cs="宋体" w:hint="eastAsia"/>
                <w:snapToGrid w:val="0"/>
                <w:kern w:val="0"/>
                <w:szCs w:val="21"/>
              </w:rPr>
              <w:t>文明作业，作业人员用语文明，礼貌待人，与群众起冲突</w:t>
            </w:r>
            <w:r w:rsidRPr="003903E1">
              <w:rPr>
                <w:rFonts w:ascii="宋体" w:eastAsia="宋体" w:hAnsi="宋体" w:cs="宋体" w:hint="eastAsia"/>
                <w:snapToGrid w:val="0"/>
                <w:kern w:val="0"/>
                <w:szCs w:val="21"/>
              </w:rPr>
              <w:lastRenderedPageBreak/>
              <w:t>每次扣</w:t>
            </w:r>
            <w:r w:rsidRPr="003903E1">
              <w:rPr>
                <w:rFonts w:ascii="Arial" w:eastAsia="Arial" w:hAnsi="Arial" w:cs="Arial" w:hint="eastAsia"/>
                <w:snapToGrid w:val="0"/>
                <w:kern w:val="0"/>
                <w:szCs w:val="21"/>
              </w:rPr>
              <w:t>1</w:t>
            </w:r>
            <w:r w:rsidRPr="003903E1">
              <w:rPr>
                <w:rFonts w:ascii="宋体" w:eastAsia="宋体" w:hAnsi="宋体" w:cs="宋体" w:hint="eastAsia"/>
                <w:snapToGrid w:val="0"/>
                <w:kern w:val="0"/>
                <w:szCs w:val="21"/>
              </w:rPr>
              <w:t>分。（</w:t>
            </w:r>
            <w:r w:rsidRPr="003903E1">
              <w:rPr>
                <w:rFonts w:ascii="Arial" w:eastAsia="Arial" w:hAnsi="Arial" w:cs="Arial" w:hint="eastAsia"/>
                <w:snapToGrid w:val="0"/>
                <w:kern w:val="0"/>
                <w:szCs w:val="21"/>
              </w:rPr>
              <w:t>5</w:t>
            </w:r>
            <w:r w:rsidRPr="003903E1">
              <w:rPr>
                <w:rFonts w:ascii="宋体" w:eastAsia="宋体" w:hAnsi="宋体" w:cs="宋体" w:hint="eastAsia"/>
                <w:snapToGrid w:val="0"/>
                <w:kern w:val="0"/>
                <w:szCs w:val="21"/>
              </w:rPr>
              <w:t>分）</w:t>
            </w:r>
          </w:p>
        </w:tc>
        <w:tc>
          <w:tcPr>
            <w:tcW w:w="1137"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snapToGrid w:val="0"/>
                <w:kern w:val="0"/>
                <w:szCs w:val="21"/>
                <w:lang w:eastAsia="en-US"/>
              </w:rPr>
            </w:pPr>
          </w:p>
        </w:tc>
      </w:tr>
      <w:tr w:rsidR="003903E1" w:rsidRPr="003903E1" w:rsidTr="005C0BBD">
        <w:trPr>
          <w:trHeight w:val="23"/>
          <w:jc w:val="center"/>
        </w:trPr>
        <w:tc>
          <w:tcPr>
            <w:tcW w:w="676"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snapToGrid w:val="0"/>
                <w:kern w:val="0"/>
                <w:szCs w:val="21"/>
                <w:lang w:eastAsia="en-US"/>
              </w:rPr>
            </w:pPr>
          </w:p>
        </w:tc>
        <w:tc>
          <w:tcPr>
            <w:tcW w:w="1692"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b/>
                <w:snapToGrid w:val="0"/>
                <w:kern w:val="0"/>
                <w:szCs w:val="21"/>
                <w:lang w:eastAsia="en-US"/>
              </w:rPr>
            </w:pPr>
            <w:r w:rsidRPr="003903E1">
              <w:rPr>
                <w:rFonts w:ascii="宋体" w:eastAsia="宋体" w:hAnsi="宋体" w:cs="宋体" w:hint="eastAsia"/>
                <w:b/>
                <w:snapToGrid w:val="0"/>
                <w:kern w:val="0"/>
                <w:szCs w:val="21"/>
                <w:lang w:eastAsia="en-US"/>
              </w:rPr>
              <w:t>合计</w:t>
            </w:r>
          </w:p>
        </w:tc>
        <w:tc>
          <w:tcPr>
            <w:tcW w:w="5415" w:type="dxa"/>
            <w:shd w:val="clear" w:color="auto" w:fill="auto"/>
            <w:vAlign w:val="center"/>
          </w:tcPr>
          <w:p w:rsidR="003903E1" w:rsidRPr="003903E1" w:rsidRDefault="003903E1" w:rsidP="003903E1">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p>
        </w:tc>
        <w:tc>
          <w:tcPr>
            <w:tcW w:w="1137" w:type="dxa"/>
            <w:shd w:val="clear" w:color="auto" w:fill="auto"/>
            <w:vAlign w:val="center"/>
          </w:tcPr>
          <w:p w:rsidR="003903E1" w:rsidRPr="003903E1" w:rsidRDefault="003903E1" w:rsidP="003903E1">
            <w:pPr>
              <w:widowControl/>
              <w:kinsoku w:val="0"/>
              <w:autoSpaceDE w:val="0"/>
              <w:autoSpaceDN w:val="0"/>
              <w:adjustRightInd w:val="0"/>
              <w:snapToGrid w:val="0"/>
              <w:jc w:val="center"/>
              <w:textAlignment w:val="baseline"/>
              <w:rPr>
                <w:rFonts w:ascii="Arial" w:eastAsia="Arial" w:hAnsi="Arial" w:cs="Arial"/>
                <w:snapToGrid w:val="0"/>
                <w:kern w:val="0"/>
                <w:szCs w:val="21"/>
                <w:lang w:eastAsia="en-US"/>
              </w:rPr>
            </w:pPr>
          </w:p>
        </w:tc>
      </w:tr>
    </w:tbl>
    <w:p w:rsidR="003903E1" w:rsidRPr="003903E1" w:rsidRDefault="003903E1" w:rsidP="003903E1">
      <w:pPr>
        <w:spacing w:line="300" w:lineRule="auto"/>
        <w:ind w:firstLineChars="192" w:firstLine="424"/>
        <w:jc w:val="left"/>
        <w:rPr>
          <w:rFonts w:ascii="Times New Roman" w:eastAsia="宋体" w:hAnsi="Times New Roman" w:cs="Times New Roman" w:hint="eastAsia"/>
          <w:b/>
          <w:bCs/>
          <w:sz w:val="22"/>
        </w:rPr>
      </w:pPr>
      <w:r w:rsidRPr="003903E1">
        <w:rPr>
          <w:rFonts w:ascii="Times New Roman" w:eastAsia="宋体" w:hAnsi="Times New Roman" w:cs="Times New Roman" w:hint="eastAsia"/>
          <w:b/>
          <w:bCs/>
          <w:sz w:val="22"/>
        </w:rPr>
        <w:t>八、考核评分及处罚办法</w:t>
      </w:r>
    </w:p>
    <w:p w:rsidR="003903E1" w:rsidRPr="003903E1" w:rsidRDefault="003903E1" w:rsidP="003903E1">
      <w:pPr>
        <w:suppressAutoHyphens/>
        <w:spacing w:line="300" w:lineRule="auto"/>
        <w:ind w:firstLineChars="192" w:firstLine="422"/>
        <w:rPr>
          <w:rFonts w:ascii="Times New Roman" w:eastAsia="宋体" w:hAnsi="Times New Roman" w:cs="Times New Roman" w:hint="eastAsia"/>
          <w:kern w:val="1"/>
          <w:sz w:val="22"/>
          <w:szCs w:val="20"/>
        </w:rPr>
      </w:pPr>
      <w:r w:rsidRPr="003903E1">
        <w:rPr>
          <w:rFonts w:ascii="Times New Roman" w:eastAsia="宋体" w:hAnsi="Times New Roman" w:cs="Times New Roman" w:hint="eastAsia"/>
          <w:kern w:val="1"/>
          <w:sz w:val="22"/>
          <w:szCs w:val="20"/>
        </w:rPr>
        <w:t>1</w:t>
      </w:r>
      <w:r w:rsidRPr="003903E1">
        <w:rPr>
          <w:rFonts w:ascii="Times New Roman" w:eastAsia="宋体" w:hAnsi="Times New Roman" w:cs="Times New Roman" w:hint="eastAsia"/>
          <w:kern w:val="1"/>
          <w:sz w:val="22"/>
          <w:szCs w:val="20"/>
        </w:rPr>
        <w:t>、考核总分为</w:t>
      </w:r>
      <w:r w:rsidRPr="003903E1">
        <w:rPr>
          <w:rFonts w:ascii="Times New Roman" w:eastAsia="宋体" w:hAnsi="Times New Roman" w:cs="Times New Roman" w:hint="eastAsia"/>
          <w:kern w:val="1"/>
          <w:sz w:val="22"/>
          <w:szCs w:val="20"/>
        </w:rPr>
        <w:t>100</w:t>
      </w:r>
      <w:r w:rsidRPr="003903E1">
        <w:rPr>
          <w:rFonts w:ascii="Times New Roman" w:eastAsia="宋体" w:hAnsi="Times New Roman" w:cs="Times New Roman" w:hint="eastAsia"/>
          <w:kern w:val="1"/>
          <w:sz w:val="22"/>
          <w:szCs w:val="20"/>
        </w:rPr>
        <w:t>分。考核得分在</w:t>
      </w:r>
      <w:r w:rsidRPr="003903E1">
        <w:rPr>
          <w:rFonts w:ascii="Times New Roman" w:eastAsia="宋体" w:hAnsi="Times New Roman" w:cs="Times New Roman" w:hint="eastAsia"/>
          <w:kern w:val="1"/>
          <w:sz w:val="22"/>
          <w:szCs w:val="20"/>
        </w:rPr>
        <w:t>90</w:t>
      </w:r>
      <w:r w:rsidRPr="003903E1">
        <w:rPr>
          <w:rFonts w:ascii="Times New Roman" w:eastAsia="宋体" w:hAnsi="Times New Roman" w:cs="Times New Roman" w:hint="eastAsia"/>
          <w:kern w:val="1"/>
          <w:sz w:val="22"/>
          <w:szCs w:val="20"/>
        </w:rPr>
        <w:t>分以上（含）的为合格；考核得分不足</w:t>
      </w:r>
      <w:r w:rsidRPr="003903E1">
        <w:rPr>
          <w:rFonts w:ascii="Times New Roman" w:eastAsia="宋体" w:hAnsi="Times New Roman" w:cs="Times New Roman" w:hint="eastAsia"/>
          <w:kern w:val="1"/>
          <w:sz w:val="22"/>
          <w:szCs w:val="20"/>
        </w:rPr>
        <w:t>90</w:t>
      </w:r>
      <w:r w:rsidRPr="003903E1">
        <w:rPr>
          <w:rFonts w:ascii="Times New Roman" w:eastAsia="宋体" w:hAnsi="Times New Roman" w:cs="Times New Roman" w:hint="eastAsia"/>
          <w:kern w:val="1"/>
          <w:sz w:val="22"/>
          <w:szCs w:val="20"/>
        </w:rPr>
        <w:t>分（不含）的为不合格，以</w:t>
      </w:r>
      <w:r w:rsidRPr="003903E1">
        <w:rPr>
          <w:rFonts w:ascii="Times New Roman" w:eastAsia="宋体" w:hAnsi="Times New Roman" w:cs="Times New Roman" w:hint="eastAsia"/>
          <w:kern w:val="1"/>
          <w:sz w:val="22"/>
          <w:szCs w:val="20"/>
        </w:rPr>
        <w:t>90</w:t>
      </w:r>
      <w:r w:rsidRPr="003903E1">
        <w:rPr>
          <w:rFonts w:ascii="Times New Roman" w:eastAsia="宋体" w:hAnsi="Times New Roman" w:cs="Times New Roman" w:hint="eastAsia"/>
          <w:kern w:val="1"/>
          <w:sz w:val="22"/>
          <w:szCs w:val="20"/>
        </w:rPr>
        <w:t>分为基准，每低</w:t>
      </w:r>
      <w:r w:rsidRPr="003903E1">
        <w:rPr>
          <w:rFonts w:ascii="Times New Roman" w:eastAsia="宋体" w:hAnsi="Times New Roman" w:cs="Times New Roman" w:hint="eastAsia"/>
          <w:kern w:val="1"/>
          <w:sz w:val="22"/>
          <w:szCs w:val="20"/>
        </w:rPr>
        <w:t>1</w:t>
      </w:r>
      <w:r w:rsidRPr="003903E1">
        <w:rPr>
          <w:rFonts w:ascii="Times New Roman" w:eastAsia="宋体" w:hAnsi="Times New Roman" w:cs="Times New Roman" w:hint="eastAsia"/>
          <w:kern w:val="1"/>
          <w:sz w:val="22"/>
          <w:szCs w:val="20"/>
        </w:rPr>
        <w:t>分扣除当年养护经费中一类费用的</w:t>
      </w:r>
      <w:r w:rsidRPr="003903E1">
        <w:rPr>
          <w:rFonts w:ascii="Times New Roman" w:eastAsia="宋体" w:hAnsi="Times New Roman" w:cs="Times New Roman" w:hint="eastAsia"/>
          <w:kern w:val="1"/>
          <w:sz w:val="22"/>
          <w:szCs w:val="20"/>
        </w:rPr>
        <w:t>0.25%</w:t>
      </w:r>
      <w:r w:rsidRPr="003903E1">
        <w:rPr>
          <w:rFonts w:ascii="Times New Roman" w:eastAsia="宋体" w:hAnsi="Times New Roman" w:cs="Times New Roman" w:hint="eastAsia"/>
          <w:kern w:val="1"/>
          <w:sz w:val="22"/>
          <w:szCs w:val="20"/>
        </w:rPr>
        <w:t>，最多不超过</w:t>
      </w:r>
      <w:r w:rsidRPr="003903E1">
        <w:rPr>
          <w:rFonts w:ascii="Times New Roman" w:eastAsia="宋体" w:hAnsi="Times New Roman" w:cs="Times New Roman" w:hint="eastAsia"/>
          <w:kern w:val="1"/>
          <w:sz w:val="22"/>
          <w:szCs w:val="20"/>
        </w:rPr>
        <w:t>5%</w:t>
      </w:r>
      <w:r w:rsidRPr="003903E1">
        <w:rPr>
          <w:rFonts w:ascii="Times New Roman" w:eastAsia="宋体" w:hAnsi="Times New Roman" w:cs="Times New Roman" w:hint="eastAsia"/>
          <w:kern w:val="1"/>
          <w:sz w:val="22"/>
          <w:szCs w:val="20"/>
        </w:rPr>
        <w:t>。（奖扣经费年终一次性兑现）</w:t>
      </w:r>
    </w:p>
    <w:p w:rsidR="003903E1" w:rsidRPr="003903E1" w:rsidRDefault="003903E1" w:rsidP="003903E1">
      <w:pPr>
        <w:suppressAutoHyphens/>
        <w:spacing w:line="300" w:lineRule="auto"/>
        <w:ind w:firstLineChars="192" w:firstLine="422"/>
        <w:rPr>
          <w:rFonts w:ascii="Times New Roman" w:eastAsia="宋体" w:hAnsi="Times New Roman" w:cs="Times New Roman" w:hint="eastAsia"/>
          <w:kern w:val="1"/>
          <w:sz w:val="22"/>
          <w:szCs w:val="20"/>
        </w:rPr>
      </w:pPr>
      <w:r w:rsidRPr="003903E1">
        <w:rPr>
          <w:rFonts w:ascii="Times New Roman" w:eastAsia="宋体" w:hAnsi="Times New Roman" w:cs="Times New Roman" w:hint="eastAsia"/>
          <w:kern w:val="1"/>
          <w:sz w:val="22"/>
          <w:szCs w:val="20"/>
        </w:rPr>
        <w:t>2</w:t>
      </w:r>
      <w:r w:rsidRPr="003903E1">
        <w:rPr>
          <w:rFonts w:ascii="Times New Roman" w:eastAsia="宋体" w:hAnsi="Times New Roman" w:cs="Times New Roman" w:hint="eastAsia"/>
          <w:kern w:val="1"/>
          <w:sz w:val="22"/>
          <w:szCs w:val="20"/>
        </w:rPr>
        <w:t>、对群众举报、投诉及镇网格中心工单</w:t>
      </w:r>
      <w:r w:rsidRPr="003903E1">
        <w:rPr>
          <w:rFonts w:ascii="Times New Roman" w:eastAsia="宋体" w:hAnsi="Times New Roman" w:cs="Times New Roman" w:hint="eastAsia"/>
          <w:kern w:val="1"/>
          <w:sz w:val="22"/>
          <w:szCs w:val="20"/>
        </w:rPr>
        <w:t>,</w:t>
      </w:r>
      <w:r w:rsidRPr="003903E1">
        <w:rPr>
          <w:rFonts w:ascii="Times New Roman" w:eastAsia="宋体" w:hAnsi="Times New Roman" w:cs="Times New Roman" w:hint="eastAsia"/>
          <w:kern w:val="1"/>
          <w:sz w:val="22"/>
          <w:szCs w:val="20"/>
        </w:rPr>
        <w:t>属于养护作业单位管辖范围内的逾期未整改，除扣除相应考核分数外，每张工单罚款人民币</w:t>
      </w:r>
      <w:r w:rsidRPr="003903E1">
        <w:rPr>
          <w:rFonts w:ascii="Times New Roman" w:eastAsia="宋体" w:hAnsi="Times New Roman" w:cs="Times New Roman" w:hint="eastAsia"/>
          <w:kern w:val="1"/>
          <w:sz w:val="22"/>
          <w:szCs w:val="20"/>
        </w:rPr>
        <w:t>5000</w:t>
      </w:r>
      <w:r w:rsidRPr="003903E1">
        <w:rPr>
          <w:rFonts w:ascii="Times New Roman" w:eastAsia="宋体" w:hAnsi="Times New Roman" w:cs="Times New Roman" w:hint="eastAsia"/>
          <w:kern w:val="1"/>
          <w:sz w:val="22"/>
          <w:szCs w:val="20"/>
        </w:rPr>
        <w:t>元；对相关管理部门发出的整改通知单，未按要求整改或者故意拖延不做的，每次罚款人民币</w:t>
      </w:r>
      <w:r w:rsidRPr="003903E1">
        <w:rPr>
          <w:rFonts w:ascii="Times New Roman" w:eastAsia="宋体" w:hAnsi="Times New Roman" w:cs="Times New Roman" w:hint="eastAsia"/>
          <w:kern w:val="1"/>
          <w:sz w:val="22"/>
          <w:szCs w:val="20"/>
        </w:rPr>
        <w:t>2000</w:t>
      </w:r>
      <w:r w:rsidRPr="003903E1">
        <w:rPr>
          <w:rFonts w:ascii="Times New Roman" w:eastAsia="宋体" w:hAnsi="Times New Roman" w:cs="Times New Roman" w:hint="eastAsia"/>
          <w:kern w:val="1"/>
          <w:sz w:val="22"/>
          <w:szCs w:val="20"/>
        </w:rPr>
        <w:t>元。</w:t>
      </w:r>
    </w:p>
    <w:p w:rsidR="003903E1" w:rsidRPr="003903E1" w:rsidRDefault="003903E1" w:rsidP="003903E1">
      <w:pPr>
        <w:suppressAutoHyphens/>
        <w:spacing w:line="300" w:lineRule="auto"/>
        <w:ind w:firstLineChars="192" w:firstLine="422"/>
        <w:rPr>
          <w:rFonts w:ascii="Times New Roman" w:eastAsia="宋体" w:hAnsi="Times New Roman" w:cs="Times New Roman" w:hint="eastAsia"/>
          <w:kern w:val="1"/>
          <w:sz w:val="22"/>
          <w:szCs w:val="20"/>
        </w:rPr>
      </w:pPr>
      <w:r w:rsidRPr="003903E1">
        <w:rPr>
          <w:rFonts w:ascii="Times New Roman" w:eastAsia="宋体" w:hAnsi="Times New Roman" w:cs="Times New Roman" w:hint="eastAsia"/>
          <w:kern w:val="1"/>
          <w:sz w:val="22"/>
          <w:szCs w:val="20"/>
        </w:rPr>
        <w:t>3</w:t>
      </w:r>
      <w:r w:rsidRPr="003903E1">
        <w:rPr>
          <w:rFonts w:ascii="Times New Roman" w:eastAsia="宋体" w:hAnsi="Times New Roman" w:cs="Times New Roman" w:hint="eastAsia"/>
          <w:kern w:val="1"/>
          <w:sz w:val="22"/>
          <w:szCs w:val="20"/>
        </w:rPr>
        <w:t>、考核结果将作为评价乙方工作质量的重要依据，对于考核周期评分低于</w:t>
      </w:r>
      <w:r w:rsidRPr="003903E1">
        <w:rPr>
          <w:rFonts w:ascii="Times New Roman" w:eastAsia="宋体" w:hAnsi="Times New Roman" w:cs="Times New Roman" w:hint="eastAsia"/>
          <w:kern w:val="1"/>
          <w:sz w:val="22"/>
          <w:szCs w:val="20"/>
        </w:rPr>
        <w:t>90</w:t>
      </w:r>
      <w:r w:rsidRPr="003903E1">
        <w:rPr>
          <w:rFonts w:ascii="Times New Roman" w:eastAsia="宋体" w:hAnsi="Times New Roman" w:cs="Times New Roman" w:hint="eastAsia"/>
          <w:kern w:val="1"/>
          <w:sz w:val="22"/>
          <w:szCs w:val="20"/>
        </w:rPr>
        <w:t>分的乙方，甲方有权取消乙方下一年参与养护竞标资格。</w:t>
      </w:r>
    </w:p>
    <w:p w:rsidR="003903E1" w:rsidRPr="003903E1" w:rsidRDefault="003903E1" w:rsidP="003903E1">
      <w:pPr>
        <w:spacing w:line="300" w:lineRule="auto"/>
        <w:ind w:firstLineChars="192" w:firstLine="424"/>
        <w:jc w:val="left"/>
        <w:rPr>
          <w:rFonts w:ascii="Times New Roman" w:eastAsia="宋体" w:hAnsi="Times New Roman" w:cs="Times New Roman" w:hint="eastAsia"/>
          <w:b/>
          <w:bCs/>
          <w:sz w:val="22"/>
        </w:rPr>
      </w:pPr>
      <w:r w:rsidRPr="003903E1">
        <w:rPr>
          <w:rFonts w:ascii="Times New Roman" w:eastAsia="宋体" w:hAnsi="Times New Roman" w:cs="Times New Roman" w:hint="eastAsia"/>
          <w:b/>
          <w:bCs/>
          <w:sz w:val="22"/>
        </w:rPr>
        <w:t>九、考核周期及结果公布</w:t>
      </w:r>
    </w:p>
    <w:p w:rsidR="003903E1" w:rsidRPr="003903E1" w:rsidRDefault="003903E1" w:rsidP="003903E1">
      <w:pPr>
        <w:suppressAutoHyphens/>
        <w:spacing w:line="300" w:lineRule="auto"/>
        <w:ind w:firstLineChars="192" w:firstLine="422"/>
        <w:rPr>
          <w:rFonts w:ascii="Times New Roman" w:eastAsia="宋体" w:hAnsi="Times New Roman" w:cs="Times New Roman" w:hint="eastAsia"/>
          <w:kern w:val="1"/>
          <w:sz w:val="22"/>
          <w:szCs w:val="20"/>
        </w:rPr>
      </w:pPr>
      <w:r w:rsidRPr="003903E1">
        <w:rPr>
          <w:rFonts w:ascii="Times New Roman" w:eastAsia="宋体" w:hAnsi="Times New Roman" w:cs="Times New Roman" w:hint="eastAsia"/>
          <w:kern w:val="1"/>
          <w:sz w:val="22"/>
          <w:szCs w:val="20"/>
        </w:rPr>
        <w:t>1</w:t>
      </w:r>
      <w:r w:rsidRPr="003903E1">
        <w:rPr>
          <w:rFonts w:ascii="Times New Roman" w:eastAsia="宋体" w:hAnsi="Times New Roman" w:cs="Times New Roman" w:hint="eastAsia"/>
          <w:kern w:val="1"/>
          <w:sz w:val="22"/>
          <w:szCs w:val="20"/>
        </w:rPr>
        <w:t>、考核周期：按照年度进行考核。</w:t>
      </w:r>
    </w:p>
    <w:p w:rsidR="003903E1" w:rsidRPr="003903E1" w:rsidRDefault="003903E1" w:rsidP="003903E1">
      <w:pPr>
        <w:suppressAutoHyphens/>
        <w:spacing w:line="300" w:lineRule="auto"/>
        <w:ind w:firstLineChars="192" w:firstLine="422"/>
        <w:rPr>
          <w:rFonts w:ascii="Times New Roman" w:eastAsia="宋体" w:hAnsi="Times New Roman" w:cs="Times New Roman" w:hint="eastAsia"/>
          <w:kern w:val="1"/>
          <w:sz w:val="22"/>
          <w:szCs w:val="20"/>
        </w:rPr>
      </w:pPr>
      <w:r w:rsidRPr="003903E1">
        <w:rPr>
          <w:rFonts w:ascii="Times New Roman" w:eastAsia="宋体" w:hAnsi="Times New Roman" w:cs="Times New Roman" w:hint="eastAsia"/>
          <w:kern w:val="1"/>
          <w:sz w:val="22"/>
          <w:szCs w:val="20"/>
        </w:rPr>
        <w:t>2</w:t>
      </w:r>
      <w:r w:rsidRPr="003903E1">
        <w:rPr>
          <w:rFonts w:ascii="Times New Roman" w:eastAsia="宋体" w:hAnsi="Times New Roman" w:cs="Times New Roman" w:hint="eastAsia"/>
          <w:kern w:val="1"/>
          <w:sz w:val="22"/>
          <w:szCs w:val="20"/>
        </w:rPr>
        <w:t>、考核结果将在养护周期结束后的下一个月公布给养护作业单位。</w:t>
      </w:r>
    </w:p>
    <w:p w:rsidR="003903E1" w:rsidRPr="003903E1" w:rsidRDefault="003903E1" w:rsidP="003903E1">
      <w:pPr>
        <w:spacing w:line="300" w:lineRule="auto"/>
        <w:ind w:firstLineChars="192" w:firstLine="424"/>
        <w:jc w:val="left"/>
        <w:rPr>
          <w:rFonts w:ascii="Times New Roman" w:eastAsia="宋体" w:hAnsi="Times New Roman" w:cs="Times New Roman" w:hint="eastAsia"/>
          <w:b/>
          <w:bCs/>
          <w:sz w:val="22"/>
        </w:rPr>
      </w:pPr>
      <w:r w:rsidRPr="003903E1">
        <w:rPr>
          <w:rFonts w:ascii="Times New Roman" w:eastAsia="宋体" w:hAnsi="Times New Roman" w:cs="Times New Roman" w:hint="eastAsia"/>
          <w:b/>
          <w:bCs/>
          <w:sz w:val="22"/>
        </w:rPr>
        <w:t>十、考核反馈与改进</w:t>
      </w:r>
    </w:p>
    <w:p w:rsidR="003903E1" w:rsidRPr="003903E1" w:rsidRDefault="003903E1" w:rsidP="003903E1">
      <w:pPr>
        <w:suppressAutoHyphens/>
        <w:spacing w:line="300" w:lineRule="auto"/>
        <w:ind w:firstLineChars="192" w:firstLine="422"/>
        <w:rPr>
          <w:rFonts w:ascii="Times New Roman" w:eastAsia="宋体" w:hAnsi="Times New Roman" w:cs="Times New Roman" w:hint="eastAsia"/>
          <w:kern w:val="1"/>
          <w:sz w:val="22"/>
          <w:szCs w:val="20"/>
        </w:rPr>
      </w:pPr>
      <w:r w:rsidRPr="003903E1">
        <w:rPr>
          <w:rFonts w:ascii="Times New Roman" w:eastAsia="宋体" w:hAnsi="Times New Roman" w:cs="Times New Roman" w:hint="eastAsia"/>
          <w:kern w:val="1"/>
          <w:sz w:val="22"/>
          <w:szCs w:val="20"/>
        </w:rPr>
        <w:t>1</w:t>
      </w:r>
      <w:r w:rsidRPr="003903E1">
        <w:rPr>
          <w:rFonts w:ascii="Times New Roman" w:eastAsia="宋体" w:hAnsi="Times New Roman" w:cs="Times New Roman" w:hint="eastAsia"/>
          <w:kern w:val="1"/>
          <w:sz w:val="22"/>
          <w:szCs w:val="20"/>
        </w:rPr>
        <w:t>、对于考核中发现的问题，养护作业单位应按照相关管理部门的要求进行整改。</w:t>
      </w:r>
    </w:p>
    <w:p w:rsidR="003903E1" w:rsidRPr="003903E1" w:rsidRDefault="003903E1" w:rsidP="003903E1">
      <w:pPr>
        <w:suppressAutoHyphens/>
        <w:spacing w:line="300" w:lineRule="auto"/>
        <w:ind w:firstLineChars="192" w:firstLine="422"/>
        <w:rPr>
          <w:rFonts w:ascii="Times New Roman" w:eastAsia="宋体" w:hAnsi="Times New Roman" w:cs="Times New Roman" w:hint="eastAsia"/>
          <w:kern w:val="1"/>
          <w:sz w:val="22"/>
          <w:szCs w:val="20"/>
        </w:rPr>
      </w:pPr>
      <w:r w:rsidRPr="003903E1">
        <w:rPr>
          <w:rFonts w:ascii="Times New Roman" w:eastAsia="宋体" w:hAnsi="Times New Roman" w:cs="Times New Roman" w:hint="eastAsia"/>
          <w:kern w:val="1"/>
          <w:sz w:val="22"/>
          <w:szCs w:val="20"/>
        </w:rPr>
        <w:t>2</w:t>
      </w:r>
      <w:r w:rsidRPr="003903E1">
        <w:rPr>
          <w:rFonts w:ascii="Times New Roman" w:eastAsia="宋体" w:hAnsi="Times New Roman" w:cs="Times New Roman" w:hint="eastAsia"/>
          <w:kern w:val="1"/>
          <w:sz w:val="22"/>
          <w:szCs w:val="20"/>
        </w:rPr>
        <w:t>、镇养护公司应根据考核结果，对养护作业单位进行有针对性的指导和帮助，以促进其工作水平的提升。</w:t>
      </w:r>
    </w:p>
    <w:p w:rsidR="003903E1" w:rsidRPr="003903E1" w:rsidRDefault="003903E1" w:rsidP="003903E1">
      <w:pPr>
        <w:suppressAutoHyphens/>
        <w:spacing w:line="300" w:lineRule="auto"/>
        <w:ind w:firstLineChars="192" w:firstLine="422"/>
        <w:rPr>
          <w:rFonts w:ascii="Times New Roman" w:eastAsia="宋体" w:hAnsi="Times New Roman" w:cs="Times New Roman" w:hint="eastAsia"/>
          <w:kern w:val="1"/>
          <w:sz w:val="22"/>
          <w:szCs w:val="20"/>
        </w:rPr>
      </w:pPr>
      <w:r w:rsidRPr="003903E1">
        <w:rPr>
          <w:rFonts w:ascii="Times New Roman" w:eastAsia="宋体" w:hAnsi="Times New Roman" w:cs="Times New Roman" w:hint="eastAsia"/>
          <w:kern w:val="1"/>
          <w:sz w:val="22"/>
          <w:szCs w:val="20"/>
        </w:rPr>
        <w:t>3</w:t>
      </w:r>
      <w:r w:rsidRPr="003903E1">
        <w:rPr>
          <w:rFonts w:ascii="Times New Roman" w:eastAsia="宋体" w:hAnsi="Times New Roman" w:cs="Times New Roman" w:hint="eastAsia"/>
          <w:kern w:val="1"/>
          <w:sz w:val="22"/>
          <w:szCs w:val="20"/>
        </w:rPr>
        <w:t>、养护作业单位应根据考核结果，深入分析自身工作中的不足，制定出具体的改进措施，并在下一次的考核中予以体现。</w:t>
      </w:r>
    </w:p>
    <w:p w:rsidR="003903E1" w:rsidRPr="003903E1" w:rsidRDefault="003903E1" w:rsidP="003903E1">
      <w:pPr>
        <w:spacing w:line="300" w:lineRule="auto"/>
        <w:ind w:firstLineChars="192" w:firstLine="424"/>
        <w:jc w:val="left"/>
        <w:rPr>
          <w:rFonts w:ascii="Times New Roman" w:eastAsia="宋体" w:hAnsi="Times New Roman" w:cs="Times New Roman" w:hint="eastAsia"/>
          <w:b/>
          <w:bCs/>
          <w:sz w:val="22"/>
        </w:rPr>
      </w:pPr>
      <w:r w:rsidRPr="003903E1">
        <w:rPr>
          <w:rFonts w:ascii="Times New Roman" w:eastAsia="宋体" w:hAnsi="Times New Roman" w:cs="Times New Roman" w:hint="eastAsia"/>
          <w:b/>
          <w:bCs/>
          <w:sz w:val="22"/>
        </w:rPr>
        <w:t>十一、考核的监督与执行</w:t>
      </w:r>
    </w:p>
    <w:p w:rsidR="003903E1" w:rsidRPr="003903E1" w:rsidRDefault="003903E1" w:rsidP="003903E1">
      <w:pPr>
        <w:suppressAutoHyphens/>
        <w:spacing w:line="300" w:lineRule="auto"/>
        <w:ind w:firstLineChars="192" w:firstLine="422"/>
        <w:rPr>
          <w:rFonts w:ascii="Times New Roman" w:eastAsia="宋体" w:hAnsi="Times New Roman" w:cs="Times New Roman" w:hint="eastAsia"/>
          <w:kern w:val="1"/>
          <w:sz w:val="22"/>
          <w:szCs w:val="20"/>
        </w:rPr>
      </w:pPr>
      <w:r w:rsidRPr="003903E1">
        <w:rPr>
          <w:rFonts w:ascii="Times New Roman" w:eastAsia="宋体" w:hAnsi="Times New Roman" w:cs="Times New Roman" w:hint="eastAsia"/>
          <w:kern w:val="1"/>
          <w:sz w:val="22"/>
          <w:szCs w:val="20"/>
        </w:rPr>
        <w:t>1</w:t>
      </w:r>
      <w:r w:rsidRPr="003903E1">
        <w:rPr>
          <w:rFonts w:ascii="Times New Roman" w:eastAsia="宋体" w:hAnsi="Times New Roman" w:cs="Times New Roman" w:hint="eastAsia"/>
          <w:kern w:val="1"/>
          <w:sz w:val="22"/>
          <w:szCs w:val="20"/>
        </w:rPr>
        <w:t>、养护作业单位应严格按照本考核办法进行自我监督和管理，确保各项工作的有序推进。</w:t>
      </w:r>
    </w:p>
    <w:p w:rsidR="003903E1" w:rsidRPr="003903E1" w:rsidRDefault="003903E1" w:rsidP="003903E1">
      <w:pPr>
        <w:suppressAutoHyphens/>
        <w:spacing w:line="300" w:lineRule="auto"/>
        <w:ind w:firstLineChars="192" w:firstLine="422"/>
        <w:rPr>
          <w:rFonts w:ascii="Times New Roman" w:eastAsia="宋体" w:hAnsi="Times New Roman" w:cs="Times New Roman" w:hint="eastAsia"/>
          <w:kern w:val="1"/>
          <w:sz w:val="22"/>
          <w:szCs w:val="20"/>
        </w:rPr>
      </w:pPr>
      <w:r w:rsidRPr="003903E1">
        <w:rPr>
          <w:rFonts w:ascii="Times New Roman" w:eastAsia="宋体" w:hAnsi="Times New Roman" w:cs="Times New Roman" w:hint="eastAsia"/>
          <w:kern w:val="1"/>
          <w:sz w:val="22"/>
          <w:szCs w:val="20"/>
        </w:rPr>
        <w:t>2</w:t>
      </w:r>
      <w:r w:rsidRPr="003903E1">
        <w:rPr>
          <w:rFonts w:ascii="Times New Roman" w:eastAsia="宋体" w:hAnsi="Times New Roman" w:cs="Times New Roman" w:hint="eastAsia"/>
          <w:kern w:val="1"/>
          <w:sz w:val="22"/>
          <w:szCs w:val="20"/>
        </w:rPr>
        <w:t>、养护公司应加强对养护作业单位的监督和指导，确保其工作的规范性和有效性。</w:t>
      </w:r>
    </w:p>
    <w:p w:rsidR="003903E1" w:rsidRPr="003903E1" w:rsidRDefault="003903E1" w:rsidP="003903E1">
      <w:pPr>
        <w:spacing w:line="300" w:lineRule="auto"/>
        <w:ind w:firstLineChars="192" w:firstLine="424"/>
        <w:jc w:val="left"/>
        <w:rPr>
          <w:rFonts w:ascii="Times New Roman" w:eastAsia="宋体" w:hAnsi="Times New Roman" w:cs="Times New Roman" w:hint="eastAsia"/>
          <w:b/>
          <w:bCs/>
          <w:sz w:val="22"/>
        </w:rPr>
      </w:pPr>
      <w:r w:rsidRPr="003903E1">
        <w:rPr>
          <w:rFonts w:ascii="Times New Roman" w:eastAsia="宋体" w:hAnsi="Times New Roman" w:cs="Times New Roman" w:hint="eastAsia"/>
          <w:b/>
          <w:bCs/>
          <w:sz w:val="22"/>
        </w:rPr>
        <w:t>十二、其他</w:t>
      </w:r>
    </w:p>
    <w:p w:rsidR="003903E1" w:rsidRPr="003903E1" w:rsidRDefault="003903E1" w:rsidP="003903E1">
      <w:pPr>
        <w:suppressAutoHyphens/>
        <w:spacing w:line="300" w:lineRule="auto"/>
        <w:ind w:firstLineChars="192" w:firstLine="422"/>
        <w:rPr>
          <w:rFonts w:ascii="Times New Roman" w:eastAsia="宋体" w:hAnsi="Times New Roman" w:cs="Times New Roman" w:hint="eastAsia"/>
          <w:kern w:val="1"/>
          <w:sz w:val="22"/>
          <w:szCs w:val="20"/>
        </w:rPr>
      </w:pPr>
      <w:r w:rsidRPr="003903E1">
        <w:rPr>
          <w:rFonts w:ascii="Times New Roman" w:eastAsia="宋体" w:hAnsi="Times New Roman" w:cs="Times New Roman" w:hint="eastAsia"/>
          <w:kern w:val="1"/>
          <w:sz w:val="22"/>
          <w:szCs w:val="20"/>
        </w:rPr>
        <w:t>1</w:t>
      </w:r>
      <w:r w:rsidRPr="003903E1">
        <w:rPr>
          <w:rFonts w:ascii="Times New Roman" w:eastAsia="宋体" w:hAnsi="Times New Roman" w:cs="Times New Roman" w:hint="eastAsia"/>
          <w:kern w:val="1"/>
          <w:sz w:val="22"/>
          <w:szCs w:val="20"/>
        </w:rPr>
        <w:t>、本项目除考核外，日常工作量由造价咨询单位进行全过程跟踪管理，最终的结算依据为审价报告。</w:t>
      </w:r>
    </w:p>
    <w:p w:rsidR="003903E1" w:rsidRPr="003903E1" w:rsidRDefault="003903E1" w:rsidP="003903E1">
      <w:pPr>
        <w:suppressAutoHyphens/>
        <w:spacing w:line="300" w:lineRule="auto"/>
        <w:ind w:firstLineChars="192" w:firstLine="422"/>
        <w:rPr>
          <w:rFonts w:ascii="Times New Roman" w:eastAsia="宋体" w:hAnsi="Times New Roman" w:cs="Times New Roman" w:hint="eastAsia"/>
          <w:kern w:val="1"/>
          <w:sz w:val="22"/>
          <w:szCs w:val="20"/>
        </w:rPr>
      </w:pPr>
      <w:r w:rsidRPr="003903E1">
        <w:rPr>
          <w:rFonts w:ascii="Times New Roman" w:eastAsia="宋体" w:hAnsi="Times New Roman" w:cs="Times New Roman" w:hint="eastAsia"/>
          <w:kern w:val="1"/>
          <w:sz w:val="22"/>
          <w:szCs w:val="20"/>
        </w:rPr>
        <w:t>2</w:t>
      </w:r>
      <w:r w:rsidRPr="003903E1">
        <w:rPr>
          <w:rFonts w:ascii="Times New Roman" w:eastAsia="宋体" w:hAnsi="Times New Roman" w:cs="Times New Roman" w:hint="eastAsia"/>
          <w:kern w:val="1"/>
          <w:sz w:val="22"/>
          <w:szCs w:val="20"/>
        </w:rPr>
        <w:t>、本考核办法自发布之日起实施。</w:t>
      </w:r>
    </w:p>
    <w:p w:rsidR="003903E1" w:rsidRPr="003903E1" w:rsidRDefault="003903E1" w:rsidP="003903E1">
      <w:pPr>
        <w:suppressAutoHyphens/>
        <w:spacing w:line="300" w:lineRule="auto"/>
        <w:ind w:firstLineChars="192" w:firstLine="422"/>
        <w:rPr>
          <w:rFonts w:ascii="Times New Roman" w:eastAsia="宋体" w:hAnsi="Times New Roman" w:cs="Times New Roman" w:hint="eastAsia"/>
          <w:kern w:val="1"/>
          <w:sz w:val="22"/>
          <w:szCs w:val="20"/>
        </w:rPr>
      </w:pPr>
      <w:r w:rsidRPr="003903E1">
        <w:rPr>
          <w:rFonts w:ascii="Times New Roman" w:eastAsia="宋体" w:hAnsi="Times New Roman" w:cs="Times New Roman" w:hint="eastAsia"/>
          <w:kern w:val="1"/>
          <w:sz w:val="22"/>
          <w:szCs w:val="20"/>
        </w:rPr>
        <w:t>3</w:t>
      </w:r>
      <w:r w:rsidRPr="003903E1">
        <w:rPr>
          <w:rFonts w:ascii="Times New Roman" w:eastAsia="宋体" w:hAnsi="Times New Roman" w:cs="Times New Roman" w:hint="eastAsia"/>
          <w:kern w:val="1"/>
          <w:sz w:val="22"/>
          <w:szCs w:val="20"/>
        </w:rPr>
        <w:t>、本考核办法的解释权归精细办所有。</w:t>
      </w:r>
    </w:p>
    <w:p w:rsidR="003903E1" w:rsidRPr="003903E1" w:rsidRDefault="003903E1" w:rsidP="003903E1">
      <w:pPr>
        <w:suppressAutoHyphens/>
        <w:spacing w:line="300" w:lineRule="auto"/>
        <w:ind w:firstLineChars="192" w:firstLine="422"/>
        <w:rPr>
          <w:rFonts w:ascii="Times New Roman" w:eastAsia="宋体" w:hAnsi="Times New Roman" w:cs="Times New Roman" w:hint="eastAsia"/>
          <w:kern w:val="1"/>
          <w:sz w:val="22"/>
          <w:szCs w:val="20"/>
        </w:rPr>
      </w:pPr>
      <w:r w:rsidRPr="003903E1">
        <w:rPr>
          <w:rFonts w:ascii="Times New Roman" w:eastAsia="宋体" w:hAnsi="Times New Roman" w:cs="Times New Roman" w:hint="eastAsia"/>
          <w:kern w:val="1"/>
          <w:sz w:val="22"/>
          <w:szCs w:val="20"/>
        </w:rPr>
        <w:t>4</w:t>
      </w:r>
      <w:r w:rsidRPr="003903E1">
        <w:rPr>
          <w:rFonts w:ascii="Times New Roman" w:eastAsia="宋体" w:hAnsi="Times New Roman" w:cs="Times New Roman" w:hint="eastAsia"/>
          <w:kern w:val="1"/>
          <w:sz w:val="22"/>
          <w:szCs w:val="20"/>
        </w:rPr>
        <w:t>、如有未尽事宜，精细办可根据实际情况进行补充和调整。</w:t>
      </w:r>
    </w:p>
    <w:p w:rsidR="003903E1" w:rsidRPr="003903E1" w:rsidRDefault="003903E1" w:rsidP="003903E1">
      <w:pPr>
        <w:adjustRightInd w:val="0"/>
        <w:snapToGrid w:val="0"/>
        <w:spacing w:line="300" w:lineRule="auto"/>
        <w:ind w:firstLineChars="196" w:firstLine="433"/>
        <w:jc w:val="left"/>
        <w:outlineLvl w:val="2"/>
        <w:rPr>
          <w:rFonts w:ascii="Times New Roman" w:eastAsia="宋体" w:hAnsi="Times New Roman" w:cs="Times New Roman" w:hint="eastAsia"/>
          <w:b/>
          <w:sz w:val="22"/>
        </w:rPr>
      </w:pPr>
      <w:bookmarkStart w:id="56" w:name="_Toc460922294"/>
      <w:bookmarkStart w:id="57" w:name="_Toc463690207"/>
      <w:bookmarkStart w:id="58" w:name="_Toc234247680"/>
      <w:r w:rsidRPr="003903E1">
        <w:rPr>
          <w:rFonts w:ascii="Times New Roman" w:eastAsia="宋体" w:hAnsi="Times New Roman" w:cs="Times New Roman"/>
          <w:b/>
          <w:sz w:val="22"/>
        </w:rPr>
        <w:t xml:space="preserve">14 </w:t>
      </w:r>
      <w:r w:rsidRPr="003903E1">
        <w:rPr>
          <w:rFonts w:ascii="Times New Roman" w:eastAsia="宋体" w:hAnsi="Times New Roman" w:cs="Times New Roman"/>
          <w:b/>
          <w:sz w:val="22"/>
        </w:rPr>
        <w:t>内业资料编制管理要求</w:t>
      </w:r>
      <w:bookmarkEnd w:id="56"/>
      <w:bookmarkEnd w:id="57"/>
      <w:r w:rsidRPr="003903E1">
        <w:rPr>
          <w:rFonts w:ascii="Times New Roman" w:eastAsia="宋体" w:hAnsi="Times New Roman" w:cs="Times New Roman" w:hint="eastAsia"/>
          <w:b/>
          <w:sz w:val="22"/>
        </w:rPr>
        <w:t>（本项目不适用）</w:t>
      </w:r>
      <w:bookmarkEnd w:id="58"/>
    </w:p>
    <w:p w:rsidR="003903E1" w:rsidRPr="003903E1" w:rsidRDefault="003903E1" w:rsidP="003903E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9" w:name="_Toc234247681"/>
      <w:r w:rsidRPr="003903E1">
        <w:rPr>
          <w:rFonts w:ascii="Times New Roman" w:eastAsia="宋体" w:hAnsi="Times New Roman" w:cs="Times New Roman"/>
          <w:b/>
          <w:sz w:val="22"/>
        </w:rPr>
        <w:t xml:space="preserve">15 </w:t>
      </w:r>
      <w:r w:rsidRPr="003903E1">
        <w:rPr>
          <w:rFonts w:ascii="Times New Roman" w:eastAsia="宋体" w:hAnsi="Times New Roman" w:cs="Times New Roman"/>
          <w:b/>
          <w:sz w:val="22"/>
        </w:rPr>
        <w:t>经费管理办法</w:t>
      </w:r>
      <w:r w:rsidRPr="003903E1">
        <w:rPr>
          <w:rFonts w:ascii="Times New Roman" w:eastAsia="宋体" w:hAnsi="Times New Roman" w:cs="Times New Roman" w:hint="eastAsia"/>
          <w:b/>
          <w:sz w:val="22"/>
        </w:rPr>
        <w:t>（本项目不适用）</w:t>
      </w:r>
      <w:bookmarkEnd w:id="59"/>
    </w:p>
    <w:p w:rsidR="003903E1" w:rsidRPr="003903E1" w:rsidRDefault="003903E1" w:rsidP="003903E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0" w:name="_Toc234247682"/>
      <w:r w:rsidRPr="003903E1">
        <w:rPr>
          <w:rFonts w:ascii="Times New Roman" w:eastAsia="宋体" w:hAnsi="Times New Roman" w:cs="Times New Roman"/>
          <w:b/>
          <w:sz w:val="22"/>
        </w:rPr>
        <w:t xml:space="preserve">16 </w:t>
      </w:r>
      <w:r w:rsidRPr="003903E1">
        <w:rPr>
          <w:rFonts w:ascii="Times New Roman" w:eastAsia="宋体" w:hAnsi="Times New Roman" w:cs="Times New Roman"/>
          <w:b/>
          <w:sz w:val="22"/>
        </w:rPr>
        <w:t>现场组织</w:t>
      </w:r>
      <w:r w:rsidRPr="003903E1">
        <w:rPr>
          <w:rFonts w:ascii="Times New Roman" w:eastAsia="宋体" w:hAnsi="Times New Roman" w:cs="Times New Roman" w:hint="eastAsia"/>
          <w:b/>
          <w:sz w:val="22"/>
        </w:rPr>
        <w:t>（本项目不适用）</w:t>
      </w:r>
      <w:bookmarkEnd w:id="60"/>
    </w:p>
    <w:p w:rsidR="003903E1" w:rsidRPr="003903E1" w:rsidRDefault="003903E1" w:rsidP="003903E1">
      <w:pPr>
        <w:adjustRightInd w:val="0"/>
        <w:snapToGrid w:val="0"/>
        <w:spacing w:line="300" w:lineRule="auto"/>
        <w:ind w:firstLineChars="196" w:firstLine="433"/>
        <w:jc w:val="left"/>
        <w:rPr>
          <w:rFonts w:ascii="Times New Roman" w:eastAsia="宋体" w:hAnsi="Times New Roman" w:cs="Times New Roman"/>
          <w:b/>
          <w:sz w:val="22"/>
        </w:rPr>
      </w:pPr>
    </w:p>
    <w:p w:rsidR="003903E1" w:rsidRPr="003903E1" w:rsidRDefault="003903E1" w:rsidP="003903E1">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61" w:name="_Toc234247683"/>
      <w:r w:rsidRPr="003903E1">
        <w:rPr>
          <w:rFonts w:ascii="Times New Roman" w:eastAsia="黑体" w:hAnsi="Times New Roman" w:cs="Times New Roman"/>
          <w:b/>
          <w:sz w:val="30"/>
          <w:szCs w:val="30"/>
        </w:rPr>
        <w:t>四、投标报价须知</w:t>
      </w:r>
      <w:bookmarkEnd w:id="61"/>
    </w:p>
    <w:p w:rsidR="003903E1" w:rsidRPr="003903E1" w:rsidRDefault="003903E1" w:rsidP="003903E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2" w:name="_Toc23424768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3903E1">
        <w:rPr>
          <w:rFonts w:ascii="Times New Roman" w:eastAsia="宋体" w:hAnsi="Times New Roman" w:cs="Times New Roman"/>
          <w:b/>
          <w:sz w:val="22"/>
        </w:rPr>
        <w:t xml:space="preserve">17 </w:t>
      </w:r>
      <w:r w:rsidRPr="003903E1">
        <w:rPr>
          <w:rFonts w:ascii="Times New Roman" w:eastAsia="宋体" w:hAnsi="Times New Roman" w:cs="Times New Roman"/>
          <w:b/>
          <w:sz w:val="22"/>
        </w:rPr>
        <w:t>投标报价依据</w:t>
      </w:r>
      <w:bookmarkEnd w:id="62"/>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rPr>
        <w:lastRenderedPageBreak/>
        <w:t xml:space="preserve">17.1 </w:t>
      </w:r>
      <w:r w:rsidRPr="003903E1">
        <w:rPr>
          <w:rFonts w:ascii="Times New Roman" w:eastAsia="宋体" w:hAnsi="Times New Roman" w:cs="Times New Roman"/>
          <w:sz w:val="22"/>
        </w:rPr>
        <w:t>投标报价计算依据包括技术规范、本项目的招标文件（包括提供的附件）、招标文件答疑或修改的补充文书、设施量清单、项目现场条件等。</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rPr>
        <w:t xml:space="preserve">17.2 </w:t>
      </w:r>
      <w:r w:rsidRPr="003903E1">
        <w:rPr>
          <w:rFonts w:ascii="Times New Roman" w:eastAsia="宋体" w:hAnsi="Times New Roman" w:cs="Times New Roman"/>
          <w:sz w:val="22"/>
        </w:rPr>
        <w:t>招标文件明确的养护范围、养护内容、养护期限、养护质量要求、养护标准及考核要求等。</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rPr>
        <w:t xml:space="preserve">17.3 </w:t>
      </w:r>
      <w:r w:rsidRPr="003903E1">
        <w:rPr>
          <w:rFonts w:ascii="Times New Roman" w:eastAsia="宋体" w:hAnsi="Times New Roman" w:cs="Times New Roman"/>
          <w:sz w:val="22"/>
        </w:rPr>
        <w:t>各投标人可以参考以上资料进行投标，也可结合自身企业实力、行业标准、市场行情等内容综合考虑后进行报价。</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rPr>
        <w:t xml:space="preserve">17.4 </w:t>
      </w:r>
      <w:r w:rsidRPr="003903E1">
        <w:rPr>
          <w:rFonts w:ascii="Times New Roman" w:eastAsia="宋体" w:hAnsi="Times New Roman" w:cs="Times New Roman"/>
          <w:sz w:val="22"/>
        </w:rPr>
        <w:t>设施量清单</w:t>
      </w:r>
    </w:p>
    <w:p w:rsidR="003903E1" w:rsidRPr="003903E1" w:rsidRDefault="003903E1" w:rsidP="003903E1">
      <w:pPr>
        <w:snapToGrid w:val="0"/>
        <w:spacing w:line="300" w:lineRule="auto"/>
        <w:ind w:firstLineChars="200" w:firstLine="440"/>
        <w:jc w:val="left"/>
        <w:rPr>
          <w:rFonts w:ascii="Times New Roman" w:eastAsia="仿宋_GB2312" w:hAnsi="Times New Roman" w:cs="Times New Roman"/>
          <w:sz w:val="24"/>
          <w:szCs w:val="20"/>
        </w:rPr>
      </w:pPr>
      <w:r w:rsidRPr="003903E1">
        <w:rPr>
          <w:rFonts w:ascii="Times New Roman" w:eastAsia="宋体" w:hAnsi="Times New Roman" w:cs="Times New Roman"/>
          <w:sz w:val="22"/>
        </w:rPr>
        <w:t xml:space="preserve">17.4.1 </w:t>
      </w:r>
      <w:r w:rsidRPr="003903E1">
        <w:rPr>
          <w:rFonts w:ascii="Times New Roman" w:eastAsia="宋体" w:hAnsi="Times New Roman" w:cs="Times New Roman"/>
          <w:sz w:val="22"/>
        </w:rPr>
        <w:t>本次招标设施量清单中所列设施量是经项目主管部门核定的当年计划养护设施量，只作为投标的共同基础，不能作为最终结算与支付的依据。</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rPr>
        <w:t xml:space="preserve">17.4.2 </w:t>
      </w:r>
      <w:r w:rsidRPr="003903E1">
        <w:rPr>
          <w:rFonts w:ascii="Times New Roman" w:eastAsia="宋体" w:hAnsi="Times New Roman" w:cs="Times New Roman"/>
          <w:sz w:val="22"/>
        </w:rPr>
        <w:t>设施量清单应与投标人须知、合同条件、项目质量标准和要求等文件结合起来理解或解释。</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bCs/>
          <w:sz w:val="22"/>
        </w:rPr>
      </w:pPr>
      <w:r w:rsidRPr="003903E1">
        <w:rPr>
          <w:rFonts w:ascii="Times New Roman" w:eastAsia="宋体" w:hAnsi="Times New Roman" w:cs="Times New Roman"/>
          <w:sz w:val="22"/>
        </w:rPr>
        <w:t xml:space="preserve">17.4.3 </w:t>
      </w:r>
      <w:r w:rsidRPr="003903E1">
        <w:rPr>
          <w:rFonts w:ascii="Times New Roman" w:eastAsia="宋体" w:hAnsi="Times New Roman" w:cs="Times New Roman"/>
          <w:bCs/>
          <w:sz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3903E1" w:rsidRPr="003903E1" w:rsidRDefault="003903E1" w:rsidP="003903E1">
      <w:pPr>
        <w:tabs>
          <w:tab w:val="left" w:pos="3060"/>
        </w:tabs>
        <w:snapToGrid w:val="0"/>
        <w:spacing w:line="300" w:lineRule="auto"/>
        <w:ind w:firstLineChars="200" w:firstLine="440"/>
        <w:rPr>
          <w:rFonts w:ascii="Times New Roman" w:eastAsia="宋体" w:hAnsi="Times New Roman" w:cs="Times New Roman"/>
          <w:sz w:val="22"/>
        </w:rPr>
      </w:pPr>
      <w:r w:rsidRPr="003903E1">
        <w:rPr>
          <w:rFonts w:ascii="Times New Roman" w:eastAsia="宋体" w:hAnsi="Times New Roman" w:cs="Times New Roman"/>
          <w:bCs/>
          <w:sz w:val="22"/>
        </w:rPr>
        <w:t xml:space="preserve">17.4.4 </w:t>
      </w:r>
      <w:r w:rsidRPr="003903E1">
        <w:rPr>
          <w:rFonts w:ascii="Times New Roman" w:eastAsia="宋体" w:hAnsi="Times New Roman" w:cs="Times New Roman"/>
          <w:sz w:val="22"/>
        </w:rPr>
        <w:t>设施量清单中给出了各细目设施量，其中</w:t>
      </w:r>
      <w:r w:rsidRPr="003903E1">
        <w:rPr>
          <w:rFonts w:ascii="宋体" w:eastAsia="宋体" w:hAnsi="宋体" w:cs="宋体" w:hint="eastAsia"/>
          <w:sz w:val="22"/>
        </w:rPr>
        <w:t>Ⅰ</w:t>
      </w:r>
      <w:r w:rsidRPr="003903E1">
        <w:rPr>
          <w:rFonts w:ascii="Times New Roman" w:eastAsia="宋体" w:hAnsi="Times New Roman" w:cs="Times New Roman"/>
          <w:sz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rPr>
        <w:t xml:space="preserve">17.4.5 </w:t>
      </w:r>
      <w:r w:rsidRPr="003903E1">
        <w:rPr>
          <w:rFonts w:ascii="Times New Roman" w:eastAsia="宋体" w:hAnsi="Times New Roman" w:cs="Times New Roman"/>
          <w:sz w:val="22"/>
        </w:rPr>
        <w:t>各细目设施量中</w:t>
      </w:r>
      <w:r w:rsidRPr="003903E1">
        <w:rPr>
          <w:rFonts w:ascii="宋体" w:eastAsia="宋体" w:hAnsi="宋体" w:cs="宋体" w:hint="eastAsia"/>
          <w:sz w:val="22"/>
        </w:rPr>
        <w:t>Ⅱ</w:t>
      </w:r>
      <w:r w:rsidRPr="003903E1">
        <w:rPr>
          <w:rFonts w:ascii="Times New Roman" w:eastAsia="宋体" w:hAnsi="Times New Roman" w:cs="Times New Roman"/>
          <w:sz w:val="22"/>
        </w:rPr>
        <w:t>类项目是每年（一个整年度）的暂定工程量，投标单价应按照实际单价进行投标。如在备注中如果注明了养护期限小于招标期限，其单价仍应按照正常养护单价计算，其工程量按照实际工程量进行折算。</w:t>
      </w:r>
    </w:p>
    <w:p w:rsidR="003903E1" w:rsidRPr="003903E1" w:rsidRDefault="003903E1" w:rsidP="003903E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3" w:name="_Toc234247685"/>
      <w:r w:rsidRPr="003903E1">
        <w:rPr>
          <w:rFonts w:ascii="Times New Roman" w:eastAsia="宋体" w:hAnsi="Times New Roman" w:cs="Times New Roman"/>
          <w:b/>
          <w:sz w:val="22"/>
        </w:rPr>
        <w:t xml:space="preserve">18 </w:t>
      </w:r>
      <w:r w:rsidRPr="003903E1">
        <w:rPr>
          <w:rFonts w:ascii="Times New Roman" w:eastAsia="宋体" w:hAnsi="Times New Roman" w:cs="Times New Roman"/>
          <w:b/>
          <w:sz w:val="22"/>
        </w:rPr>
        <w:t>投标报价内容</w:t>
      </w:r>
      <w:bookmarkEnd w:id="63"/>
    </w:p>
    <w:p w:rsidR="003903E1" w:rsidRPr="003903E1" w:rsidRDefault="003903E1" w:rsidP="003903E1">
      <w:pPr>
        <w:tabs>
          <w:tab w:val="left" w:pos="3060"/>
        </w:tabs>
        <w:snapToGrid w:val="0"/>
        <w:spacing w:line="300" w:lineRule="auto"/>
        <w:ind w:firstLineChars="200" w:firstLine="440"/>
        <w:rPr>
          <w:rFonts w:ascii="Times New Roman" w:eastAsia="宋体" w:hAnsi="Times New Roman" w:cs="Times New Roman"/>
          <w:bCs/>
          <w:sz w:val="22"/>
        </w:rPr>
      </w:pPr>
      <w:r w:rsidRPr="003903E1">
        <w:rPr>
          <w:rFonts w:ascii="Times New Roman" w:eastAsia="宋体" w:hAnsi="Times New Roman" w:cs="Times New Roman"/>
          <w:bCs/>
          <w:sz w:val="22"/>
        </w:rPr>
        <w:t xml:space="preserve">18.1 </w:t>
      </w:r>
      <w:r w:rsidRPr="003903E1">
        <w:rPr>
          <w:rFonts w:ascii="Times New Roman" w:eastAsia="宋体" w:hAnsi="Times New Roman" w:cs="Times New Roman"/>
          <w:bCs/>
          <w:sz w:val="22"/>
        </w:rPr>
        <w:t>投标报价包括项目招标范围内确定的工作内容，并达到养护、运行管理、维修技术（标准）要求所需的劳务、材料、机械、质检</w:t>
      </w:r>
      <w:r w:rsidRPr="003903E1">
        <w:rPr>
          <w:rFonts w:ascii="Times New Roman" w:eastAsia="宋体" w:hAnsi="Times New Roman" w:cs="Times New Roman"/>
          <w:bCs/>
          <w:sz w:val="22"/>
        </w:rPr>
        <w:t>(</w:t>
      </w:r>
      <w:r w:rsidRPr="003903E1">
        <w:rPr>
          <w:rFonts w:ascii="Times New Roman" w:eastAsia="宋体" w:hAnsi="Times New Roman" w:cs="Times New Roman"/>
          <w:bCs/>
          <w:sz w:val="22"/>
        </w:rPr>
        <w:t>自检</w:t>
      </w:r>
      <w:r w:rsidRPr="003903E1">
        <w:rPr>
          <w:rFonts w:ascii="Times New Roman" w:eastAsia="宋体" w:hAnsi="Times New Roman" w:cs="Times New Roman"/>
          <w:bCs/>
          <w:sz w:val="22"/>
        </w:rPr>
        <w:t>)</w:t>
      </w:r>
      <w:r w:rsidRPr="003903E1">
        <w:rPr>
          <w:rFonts w:ascii="Times New Roman" w:eastAsia="宋体" w:hAnsi="Times New Roman" w:cs="Times New Roman"/>
          <w:bCs/>
          <w:sz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一类经费、二类经费和托底费。</w:t>
      </w:r>
    </w:p>
    <w:p w:rsidR="003903E1" w:rsidRPr="003903E1" w:rsidRDefault="003903E1" w:rsidP="003903E1">
      <w:pPr>
        <w:tabs>
          <w:tab w:val="left" w:pos="3060"/>
        </w:tabs>
        <w:snapToGrid w:val="0"/>
        <w:spacing w:line="300" w:lineRule="auto"/>
        <w:ind w:firstLineChars="200" w:firstLine="440"/>
        <w:rPr>
          <w:rFonts w:ascii="Times New Roman" w:eastAsia="宋体" w:hAnsi="Times New Roman" w:cs="Times New Roman"/>
          <w:bCs/>
          <w:sz w:val="22"/>
        </w:rPr>
      </w:pPr>
      <w:r w:rsidRPr="003903E1">
        <w:rPr>
          <w:rFonts w:ascii="Times New Roman" w:eastAsia="宋体" w:hAnsi="Times New Roman" w:cs="Times New Roman"/>
          <w:bCs/>
          <w:sz w:val="22"/>
        </w:rPr>
        <w:t xml:space="preserve">18.1.1 </w:t>
      </w:r>
      <w:r w:rsidRPr="003903E1">
        <w:rPr>
          <w:rFonts w:ascii="Times New Roman" w:eastAsia="宋体" w:hAnsi="Times New Roman" w:cs="Times New Roman"/>
          <w:sz w:val="22"/>
        </w:rPr>
        <w:t>一类经费是指完成设施量清单中明确的</w:t>
      </w:r>
      <w:r w:rsidRPr="003903E1">
        <w:rPr>
          <w:rFonts w:ascii="Times New Roman" w:eastAsia="宋体" w:hAnsi="Times New Roman" w:cs="Times New Roman"/>
          <w:sz w:val="22"/>
        </w:rPr>
        <w:t>I</w:t>
      </w:r>
      <w:r w:rsidRPr="003903E1">
        <w:rPr>
          <w:rFonts w:ascii="Times New Roman" w:eastAsia="宋体" w:hAnsi="Times New Roman" w:cs="Times New Roman"/>
          <w:sz w:val="22"/>
        </w:rPr>
        <w:t>类项目设施量，并达到养护、运行管理、维修技术（标准）要求所发生的费用，由投标人根据市场价格、自身实力在投标时自由竞价。一类经费为总价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rsidR="003903E1" w:rsidRPr="003903E1" w:rsidRDefault="003903E1" w:rsidP="003903E1">
      <w:pPr>
        <w:tabs>
          <w:tab w:val="left" w:pos="3060"/>
        </w:tabs>
        <w:snapToGrid w:val="0"/>
        <w:spacing w:line="300" w:lineRule="auto"/>
        <w:ind w:firstLineChars="200" w:firstLine="440"/>
        <w:rPr>
          <w:rFonts w:ascii="Times New Roman" w:eastAsia="宋体" w:hAnsi="Times New Roman" w:cs="Times New Roman"/>
          <w:sz w:val="22"/>
        </w:rPr>
      </w:pPr>
      <w:r w:rsidRPr="003903E1">
        <w:rPr>
          <w:rFonts w:ascii="Times New Roman" w:eastAsia="宋体" w:hAnsi="Times New Roman" w:cs="Times New Roman"/>
          <w:bCs/>
          <w:sz w:val="22"/>
        </w:rPr>
        <w:t xml:space="preserve">18.1.2 </w:t>
      </w:r>
      <w:r w:rsidRPr="003903E1">
        <w:rPr>
          <w:rFonts w:ascii="Times New Roman" w:eastAsia="宋体" w:hAnsi="Times New Roman" w:cs="Times New Roman"/>
          <w:sz w:val="22"/>
        </w:rPr>
        <w:t>二类经费是指对完成设施量清单中</w:t>
      </w:r>
      <w:r w:rsidRPr="003903E1">
        <w:rPr>
          <w:rFonts w:ascii="Times New Roman" w:eastAsia="宋体" w:hAnsi="Times New Roman" w:cs="Times New Roman"/>
          <w:sz w:val="22"/>
        </w:rPr>
        <w:t>II</w:t>
      </w:r>
      <w:r w:rsidRPr="003903E1">
        <w:rPr>
          <w:rFonts w:ascii="Times New Roman" w:eastAsia="宋体" w:hAnsi="Times New Roman" w:cs="Times New Roman"/>
          <w:sz w:val="22"/>
        </w:rPr>
        <w:t>类项目，并达到质量标准所发生的费用，该部分费用将根据实际发生情况按实结算。</w:t>
      </w:r>
    </w:p>
    <w:p w:rsidR="003903E1" w:rsidRPr="003903E1" w:rsidRDefault="003903E1" w:rsidP="003903E1">
      <w:pPr>
        <w:tabs>
          <w:tab w:val="left" w:pos="3060"/>
        </w:tabs>
        <w:snapToGrid w:val="0"/>
        <w:spacing w:line="300" w:lineRule="auto"/>
        <w:ind w:firstLineChars="200" w:firstLine="440"/>
        <w:rPr>
          <w:rFonts w:ascii="Times New Roman" w:eastAsia="宋体" w:hAnsi="Times New Roman" w:cs="Times New Roman"/>
          <w:bCs/>
          <w:sz w:val="22"/>
        </w:rPr>
      </w:pPr>
      <w:r w:rsidRPr="003903E1">
        <w:rPr>
          <w:rFonts w:ascii="Times New Roman" w:eastAsia="宋体" w:hAnsi="Times New Roman" w:cs="Times New Roman"/>
          <w:bCs/>
          <w:sz w:val="22"/>
        </w:rPr>
        <w:lastRenderedPageBreak/>
        <w:t xml:space="preserve">18.1.3 </w:t>
      </w:r>
      <w:r w:rsidRPr="003903E1">
        <w:rPr>
          <w:rFonts w:ascii="Times New Roman" w:eastAsia="宋体" w:hAnsi="Times New Roman" w:cs="Times New Roman"/>
          <w:sz w:val="22"/>
        </w:rPr>
        <w:t>托底费</w:t>
      </w:r>
      <w:r w:rsidRPr="003903E1">
        <w:rPr>
          <w:rFonts w:ascii="Times New Roman" w:eastAsia="宋体" w:hAnsi="Times New Roman" w:cs="Times New Roman"/>
          <w:bCs/>
          <w:sz w:val="22"/>
        </w:rPr>
        <w:t>包括以下内容：防汛防台（含抢险物资）费用；设施（如防撞水箱、反光标志等设施）被盗及意外损失修复经费；综合整治、清理土方污染、飞车垃圾、清理黑色广告等各类费用；保险以及各类创建活动支出经费；窨井盖托底管理、投诉处理及三八线整治等，该部分费用按一、二类经费之和的</w:t>
      </w:r>
      <w:r w:rsidRPr="003903E1">
        <w:rPr>
          <w:rFonts w:ascii="Times New Roman" w:eastAsia="宋体" w:hAnsi="Times New Roman" w:cs="Times New Roman"/>
          <w:bCs/>
          <w:sz w:val="22"/>
          <w:u w:val="single"/>
        </w:rPr>
        <w:t>*%</w:t>
      </w:r>
      <w:r w:rsidRPr="003903E1">
        <w:rPr>
          <w:rFonts w:ascii="Times New Roman" w:eastAsia="宋体" w:hAnsi="Times New Roman" w:cs="Times New Roman"/>
          <w:bCs/>
          <w:sz w:val="22"/>
        </w:rPr>
        <w:t>测算</w:t>
      </w:r>
      <w:r w:rsidRPr="003903E1">
        <w:rPr>
          <w:rFonts w:ascii="Times New Roman" w:eastAsia="宋体" w:hAnsi="Times New Roman" w:cs="Times New Roman"/>
          <w:sz w:val="22"/>
        </w:rPr>
        <w:t>计</w:t>
      </w:r>
      <w:r w:rsidRPr="003903E1">
        <w:rPr>
          <w:rFonts w:ascii="Times New Roman" w:eastAsia="宋体" w:hAnsi="Times New Roman" w:cs="Times New Roman"/>
          <w:bCs/>
          <w:sz w:val="22"/>
        </w:rPr>
        <w:t>取。</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rPr>
        <w:t xml:space="preserve">18.2 </w:t>
      </w:r>
      <w:r w:rsidRPr="003903E1">
        <w:rPr>
          <w:rFonts w:ascii="Times New Roman" w:eastAsia="宋体" w:hAnsi="Times New Roman" w:cs="Times New Roman"/>
          <w:sz w:val="22"/>
        </w:rPr>
        <w:t>投标报价中投标人应考虑本项目可能存在的风险因素。投标报价应将所有工作内容考虑在内，如有漏项或缺项，均属于投标人的风险</w:t>
      </w:r>
      <w:r w:rsidRPr="003903E1">
        <w:rPr>
          <w:rFonts w:ascii="Times New Roman" w:eastAsia="宋体" w:hAnsi="Times New Roman" w:cs="Times New Roman"/>
          <w:sz w:val="22"/>
          <w:szCs w:val="20"/>
        </w:rPr>
        <w:t>，其费用视作已分配在报价明细表内单价或总价之中</w:t>
      </w:r>
      <w:r w:rsidRPr="003903E1">
        <w:rPr>
          <w:rFonts w:ascii="Times New Roman" w:eastAsia="宋体" w:hAnsi="Times New Roman" w:cs="Times New Roman"/>
          <w:sz w:val="22"/>
        </w:rPr>
        <w:t>。投标人应逐项计算并填写单价、合计价和总价。</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rPr>
        <w:t xml:space="preserve">18.3 </w:t>
      </w:r>
      <w:r w:rsidRPr="003903E1">
        <w:rPr>
          <w:rFonts w:ascii="Times New Roman" w:eastAsia="宋体" w:hAnsi="Times New Roman" w:cs="Times New Roman"/>
          <w:sz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rPr>
      </w:pPr>
      <w:r w:rsidRPr="003903E1">
        <w:rPr>
          <w:rFonts w:ascii="Times New Roman" w:eastAsia="宋体" w:hAnsi="Times New Roman" w:cs="Times New Roman"/>
          <w:sz w:val="22"/>
        </w:rPr>
        <w:t xml:space="preserve">18.4 </w:t>
      </w:r>
      <w:r w:rsidRPr="003903E1">
        <w:rPr>
          <w:rFonts w:ascii="Times New Roman" w:eastAsia="宋体" w:hAnsi="Times New Roman" w:cs="Times New Roman"/>
          <w:sz w:val="22"/>
        </w:rPr>
        <w:t>投标人只需在《开标一览表》中报出对应服务期限的投标价格即可。</w:t>
      </w:r>
    </w:p>
    <w:p w:rsidR="003903E1" w:rsidRPr="003903E1" w:rsidRDefault="003903E1" w:rsidP="003903E1">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4" w:name="_Toc234247686"/>
      <w:r w:rsidRPr="003903E1">
        <w:rPr>
          <w:rFonts w:ascii="Times New Roman" w:eastAsia="宋体" w:hAnsi="Times New Roman" w:cs="Times New Roman"/>
          <w:b/>
          <w:sz w:val="22"/>
        </w:rPr>
        <w:t xml:space="preserve">19 </w:t>
      </w:r>
      <w:r w:rsidRPr="003903E1">
        <w:rPr>
          <w:rFonts w:ascii="Times New Roman" w:eastAsia="宋体" w:hAnsi="Times New Roman" w:cs="Times New Roman"/>
          <w:b/>
          <w:sz w:val="22"/>
        </w:rPr>
        <w:t>投标报价控制性条款</w:t>
      </w:r>
      <w:bookmarkEnd w:id="64"/>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szCs w:val="20"/>
        </w:rPr>
      </w:pPr>
      <w:r w:rsidRPr="003903E1">
        <w:rPr>
          <w:rFonts w:ascii="Times New Roman" w:eastAsia="宋体" w:hAnsi="Times New Roman" w:cs="Times New Roman"/>
          <w:sz w:val="22"/>
          <w:szCs w:val="20"/>
        </w:rPr>
        <w:t xml:space="preserve">19.1 </w:t>
      </w:r>
      <w:r w:rsidRPr="003903E1">
        <w:rPr>
          <w:rFonts w:ascii="Times New Roman" w:eastAsia="宋体" w:hAnsi="Times New Roman" w:cs="Times New Roman"/>
          <w:sz w:val="22"/>
          <w:szCs w:val="20"/>
        </w:rPr>
        <w:t>投标报价不得超过公布的预算金额或最高限价，其中各包件或各分项报价（如有要求）均不得超过对应的预算金额或最高限价。</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szCs w:val="20"/>
        </w:rPr>
      </w:pPr>
      <w:r w:rsidRPr="003903E1">
        <w:rPr>
          <w:rFonts w:ascii="Times New Roman" w:eastAsia="宋体" w:hAnsi="Times New Roman" w:cs="Times New Roman"/>
          <w:sz w:val="22"/>
          <w:szCs w:val="20"/>
        </w:rPr>
        <w:t xml:space="preserve">19.2 </w:t>
      </w:r>
      <w:r w:rsidRPr="003903E1">
        <w:rPr>
          <w:rFonts w:ascii="Times New Roman" w:eastAsia="宋体" w:hAnsi="Times New Roman" w:cs="Times New Roman"/>
          <w:sz w:val="22"/>
          <w:szCs w:val="20"/>
        </w:rPr>
        <w:t>本项目只允许有一个报价，任何有选择的报价将不予接受。</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szCs w:val="20"/>
        </w:rPr>
      </w:pPr>
      <w:r w:rsidRPr="003903E1">
        <w:rPr>
          <w:rFonts w:ascii="Times New Roman" w:eastAsia="宋体" w:hAnsi="Times New Roman" w:cs="Times New Roman"/>
          <w:sz w:val="22"/>
          <w:szCs w:val="20"/>
        </w:rPr>
        <w:t xml:space="preserve">19.3 </w:t>
      </w:r>
      <w:r w:rsidRPr="003903E1">
        <w:rPr>
          <w:rFonts w:ascii="Times New Roman" w:eastAsia="宋体" w:hAnsi="Times New Roman" w:cs="Times New Roman"/>
          <w:sz w:val="22"/>
          <w:szCs w:val="20"/>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szCs w:val="20"/>
        </w:rPr>
      </w:pPr>
      <w:r w:rsidRPr="003903E1">
        <w:rPr>
          <w:rFonts w:ascii="宋体" w:eastAsia="宋体" w:hAnsi="宋体" w:cs="宋体" w:hint="eastAsia"/>
          <w:sz w:val="22"/>
          <w:szCs w:val="20"/>
        </w:rPr>
        <w:t>★</w:t>
      </w:r>
      <w:r w:rsidRPr="003903E1">
        <w:rPr>
          <w:rFonts w:ascii="Times New Roman" w:eastAsia="宋体" w:hAnsi="Times New Roman" w:cs="Times New Roman"/>
          <w:sz w:val="22"/>
          <w:szCs w:val="20"/>
        </w:rPr>
        <w:t xml:space="preserve">19.4 </w:t>
      </w:r>
      <w:r w:rsidRPr="003903E1">
        <w:rPr>
          <w:rFonts w:ascii="Times New Roman" w:eastAsia="宋体" w:hAnsi="Times New Roman" w:cs="Times New Roman"/>
          <w:sz w:val="22"/>
          <w:szCs w:val="20"/>
        </w:rPr>
        <w:t>经评标委员会审定，投标报价存在下列情形之一的，该投标文件作无效标处理：</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szCs w:val="20"/>
        </w:rPr>
      </w:pPr>
      <w:r w:rsidRPr="003903E1">
        <w:rPr>
          <w:rFonts w:ascii="Times New Roman" w:eastAsia="宋体" w:hAnsi="Times New Roman" w:cs="Times New Roman"/>
          <w:sz w:val="22"/>
          <w:szCs w:val="20"/>
        </w:rPr>
        <w:t xml:space="preserve">19.4.1 </w:t>
      </w:r>
      <w:r w:rsidRPr="003903E1">
        <w:rPr>
          <w:rFonts w:ascii="Times New Roman" w:eastAsia="宋体" w:hAnsi="Times New Roman" w:cs="Times New Roman"/>
          <w:sz w:val="22"/>
          <w:szCs w:val="20"/>
        </w:rPr>
        <w:t>投标报价中缩减设施量清单中工作量的；</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szCs w:val="20"/>
        </w:rPr>
      </w:pPr>
      <w:r w:rsidRPr="003903E1">
        <w:rPr>
          <w:rFonts w:ascii="Times New Roman" w:eastAsia="宋体" w:hAnsi="Times New Roman" w:cs="Times New Roman"/>
          <w:sz w:val="22"/>
          <w:szCs w:val="20"/>
        </w:rPr>
        <w:t xml:space="preserve">19.4.2 </w:t>
      </w:r>
      <w:r w:rsidRPr="003903E1">
        <w:rPr>
          <w:rFonts w:ascii="Times New Roman" w:eastAsia="宋体" w:hAnsi="Times New Roman" w:cs="Times New Roman"/>
          <w:sz w:val="22"/>
          <w:szCs w:val="20"/>
        </w:rPr>
        <w:t>投标报价和技术方案明显不相符的。</w:t>
      </w:r>
    </w:p>
    <w:p w:rsidR="003903E1" w:rsidRPr="003903E1" w:rsidRDefault="003903E1" w:rsidP="003903E1">
      <w:pPr>
        <w:snapToGrid w:val="0"/>
        <w:spacing w:line="300" w:lineRule="auto"/>
        <w:ind w:firstLineChars="200" w:firstLine="440"/>
        <w:jc w:val="left"/>
        <w:rPr>
          <w:rFonts w:ascii="Times New Roman" w:eastAsia="宋体" w:hAnsi="Times New Roman" w:cs="Times New Roman"/>
          <w:sz w:val="22"/>
          <w:szCs w:val="20"/>
        </w:rPr>
      </w:pPr>
    </w:p>
    <w:p w:rsidR="003903E1" w:rsidRPr="003903E1" w:rsidRDefault="003903E1" w:rsidP="003903E1">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65" w:name="_Toc481849902"/>
      <w:bookmarkStart w:id="66" w:name="_Toc486604818"/>
      <w:bookmarkStart w:id="67" w:name="_Toc234247687"/>
      <w:r w:rsidRPr="003903E1">
        <w:rPr>
          <w:rFonts w:ascii="Times New Roman" w:eastAsia="黑体" w:hAnsi="Times New Roman" w:cs="Times New Roman"/>
          <w:b/>
          <w:sz w:val="30"/>
          <w:szCs w:val="30"/>
        </w:rPr>
        <w:t>五、政府采购政策</w:t>
      </w:r>
      <w:bookmarkEnd w:id="67"/>
    </w:p>
    <w:p w:rsidR="003903E1" w:rsidRPr="003903E1" w:rsidRDefault="003903E1" w:rsidP="003903E1">
      <w:pPr>
        <w:adjustRightInd w:val="0"/>
        <w:snapToGrid w:val="0"/>
        <w:spacing w:line="300" w:lineRule="auto"/>
        <w:ind w:firstLineChars="200" w:firstLine="442"/>
        <w:outlineLvl w:val="2"/>
        <w:rPr>
          <w:rFonts w:ascii="Times New Roman" w:eastAsia="宋体" w:hAnsi="Times New Roman" w:cs="Times New Roman"/>
          <w:b/>
          <w:sz w:val="22"/>
        </w:rPr>
      </w:pPr>
      <w:bookmarkStart w:id="68" w:name="_Toc481849905"/>
      <w:bookmarkStart w:id="69" w:name="_Toc486604821"/>
      <w:bookmarkStart w:id="70" w:name="_Toc234247688"/>
      <w:bookmarkEnd w:id="65"/>
      <w:bookmarkEnd w:id="66"/>
      <w:r w:rsidRPr="003903E1">
        <w:rPr>
          <w:rFonts w:ascii="Times New Roman" w:eastAsia="宋体" w:hAnsi="Times New Roman" w:cs="Times New Roman"/>
          <w:b/>
          <w:sz w:val="22"/>
          <w:szCs w:val="20"/>
        </w:rPr>
        <w:t>20</w:t>
      </w:r>
      <w:r w:rsidRPr="003903E1">
        <w:rPr>
          <w:rFonts w:ascii="Times New Roman" w:eastAsia="宋体" w:hAnsi="Times New Roman" w:cs="Times New Roman"/>
          <w:b/>
          <w:sz w:val="22"/>
        </w:rPr>
        <w:t>促进中小企业发展</w:t>
      </w:r>
      <w:bookmarkEnd w:id="70"/>
    </w:p>
    <w:p w:rsidR="003903E1" w:rsidRPr="003903E1" w:rsidRDefault="003903E1" w:rsidP="003903E1">
      <w:pPr>
        <w:tabs>
          <w:tab w:val="left" w:pos="3060"/>
        </w:tabs>
        <w:adjustRightInd w:val="0"/>
        <w:snapToGrid w:val="0"/>
        <w:spacing w:line="300" w:lineRule="auto"/>
        <w:ind w:firstLineChars="200" w:firstLine="442"/>
        <w:rPr>
          <w:rFonts w:ascii="Times New Roman" w:eastAsia="宋体" w:hAnsi="Times New Roman" w:cs="Times New Roman"/>
          <w:sz w:val="22"/>
        </w:rPr>
      </w:pPr>
      <w:r w:rsidRPr="003903E1">
        <w:rPr>
          <w:rFonts w:ascii="宋体" w:eastAsia="宋体" w:hAnsi="宋体" w:cs="宋体" w:hint="eastAsia"/>
          <w:b/>
          <w:bCs/>
          <w:kern w:val="0"/>
          <w:sz w:val="22"/>
        </w:rPr>
        <w:t>★</w:t>
      </w:r>
      <w:r w:rsidRPr="003903E1">
        <w:rPr>
          <w:rFonts w:ascii="Times New Roman" w:eastAsia="宋体" w:hAnsi="Times New Roman" w:cs="Times New Roman"/>
          <w:sz w:val="22"/>
        </w:rPr>
        <w:t>20</w:t>
      </w:r>
      <w:r w:rsidRPr="003903E1">
        <w:rPr>
          <w:rFonts w:ascii="Times New Roman" w:eastAsia="宋体" w:hAnsi="Times New Roman" w:cs="Times New Roman"/>
          <w:bCs/>
          <w:sz w:val="22"/>
        </w:rPr>
        <w:t>.1</w:t>
      </w:r>
      <w:r w:rsidRPr="003903E1">
        <w:rPr>
          <w:rFonts w:ascii="Times New Roman" w:eastAsia="宋体" w:hAnsi="Times New Roman" w:cs="Times New Roman"/>
          <w:sz w:val="22"/>
        </w:rPr>
        <w:t>中小企业（含中型、小型、微型企业，下同）的划定按照《中小企业划型标准规定》（工信部联企业【</w:t>
      </w:r>
      <w:r w:rsidRPr="003903E1">
        <w:rPr>
          <w:rFonts w:ascii="Times New Roman" w:eastAsia="宋体" w:hAnsi="Times New Roman" w:cs="Times New Roman"/>
          <w:sz w:val="22"/>
        </w:rPr>
        <w:t>2011</w:t>
      </w:r>
      <w:r w:rsidRPr="003903E1">
        <w:rPr>
          <w:rFonts w:ascii="Times New Roman" w:eastAsia="宋体" w:hAnsi="Times New Roman" w:cs="Times New Roman"/>
          <w:sz w:val="22"/>
        </w:rPr>
        <w:t>】</w:t>
      </w:r>
      <w:r w:rsidRPr="003903E1">
        <w:rPr>
          <w:rFonts w:ascii="Times New Roman" w:eastAsia="宋体" w:hAnsi="Times New Roman" w:cs="Times New Roman"/>
          <w:sz w:val="22"/>
        </w:rPr>
        <w:t>300</w:t>
      </w:r>
      <w:r w:rsidRPr="003903E1">
        <w:rPr>
          <w:rFonts w:ascii="Times New Roman" w:eastAsia="宋体" w:hAnsi="Times New Roman" w:cs="Times New Roman"/>
          <w:sz w:val="22"/>
        </w:rPr>
        <w:t>号）执行，参加投标的中小企业应当提供《中小企业声明函》（具体格式见</w:t>
      </w:r>
      <w:r w:rsidRPr="003903E1">
        <w:rPr>
          <w:rFonts w:ascii="Times New Roman" w:eastAsia="宋体" w:hAnsi="Times New Roman" w:cs="Times New Roman"/>
          <w:sz w:val="22"/>
        </w:rPr>
        <w:t>“</w:t>
      </w:r>
      <w:r w:rsidRPr="003903E1">
        <w:rPr>
          <w:rFonts w:ascii="Times New Roman" w:eastAsia="宋体" w:hAnsi="Times New Roman" w:cs="Times New Roman" w:hint="eastAsia"/>
          <w:sz w:val="22"/>
        </w:rPr>
        <w:t>投标</w:t>
      </w:r>
      <w:r w:rsidRPr="003903E1">
        <w:rPr>
          <w:rFonts w:ascii="Times New Roman" w:eastAsia="宋体" w:hAnsi="Times New Roman" w:cs="Times New Roman"/>
          <w:sz w:val="22"/>
        </w:rPr>
        <w:t>文件格式</w:t>
      </w:r>
      <w:r w:rsidRPr="003903E1">
        <w:rPr>
          <w:rFonts w:ascii="Times New Roman" w:eastAsia="宋体" w:hAnsi="Times New Roman" w:cs="Times New Roman"/>
          <w:sz w:val="22"/>
        </w:rPr>
        <w:t>”</w:t>
      </w:r>
      <w:r w:rsidRPr="003903E1">
        <w:rPr>
          <w:rFonts w:ascii="Times New Roman" w:eastAsia="宋体" w:hAnsi="Times New Roman" w:cs="Times New Roman"/>
          <w:sz w:val="22"/>
        </w:rPr>
        <w:t>），反之，视作非中、小微企业，不具备参与投标资格。如项目允许联合体参与竞争的，则联合体中各方均应为中小企业，并按本款要求提供《中小企业声明函》。</w:t>
      </w:r>
    </w:p>
    <w:p w:rsidR="003903E1" w:rsidRPr="003903E1" w:rsidRDefault="003903E1" w:rsidP="003903E1">
      <w:pPr>
        <w:adjustRightInd w:val="0"/>
        <w:snapToGrid w:val="0"/>
        <w:spacing w:line="300" w:lineRule="auto"/>
        <w:ind w:firstLineChars="200" w:firstLine="442"/>
        <w:rPr>
          <w:rFonts w:ascii="Times New Roman" w:eastAsia="宋体" w:hAnsi="Times New Roman" w:cs="Times New Roman"/>
          <w:sz w:val="22"/>
        </w:rPr>
      </w:pPr>
      <w:r w:rsidRPr="003903E1">
        <w:rPr>
          <w:rFonts w:ascii="宋体" w:eastAsia="宋体" w:hAnsi="宋体" w:cs="宋体" w:hint="eastAsia"/>
          <w:b/>
          <w:bCs/>
          <w:kern w:val="0"/>
          <w:sz w:val="22"/>
        </w:rPr>
        <w:t>★</w:t>
      </w:r>
      <w:r w:rsidRPr="003903E1">
        <w:rPr>
          <w:rFonts w:ascii="Times New Roman" w:eastAsia="宋体" w:hAnsi="Times New Roman" w:cs="Times New Roman"/>
          <w:sz w:val="22"/>
        </w:rPr>
        <w:t xml:space="preserve">20.2 </w:t>
      </w:r>
      <w:r w:rsidRPr="003903E1">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3903E1">
        <w:rPr>
          <w:rFonts w:ascii="Times New Roman" w:eastAsia="宋体" w:hAnsi="Times New Roman" w:cs="Times New Roman" w:hint="eastAsia"/>
          <w:sz w:val="22"/>
        </w:rPr>
        <w:t>管理</w:t>
      </w:r>
      <w:r w:rsidRPr="003903E1">
        <w:rPr>
          <w:rFonts w:ascii="Times New Roman" w:eastAsia="宋体" w:hAnsi="Times New Roman" w:cs="Times New Roman"/>
          <w:sz w:val="22"/>
        </w:rPr>
        <w:t>办法》。</w:t>
      </w:r>
    </w:p>
    <w:p w:rsidR="003903E1" w:rsidRPr="003903E1" w:rsidRDefault="003903E1" w:rsidP="003903E1">
      <w:pPr>
        <w:adjustRightInd w:val="0"/>
        <w:snapToGrid w:val="0"/>
        <w:spacing w:line="300" w:lineRule="auto"/>
        <w:ind w:firstLineChars="200" w:firstLine="442"/>
        <w:rPr>
          <w:rFonts w:ascii="Times New Roman" w:eastAsia="宋体" w:hAnsi="Times New Roman" w:cs="Times New Roman"/>
          <w:sz w:val="22"/>
        </w:rPr>
      </w:pPr>
      <w:r w:rsidRPr="003903E1">
        <w:rPr>
          <w:rFonts w:ascii="宋体" w:eastAsia="宋体" w:hAnsi="宋体" w:cs="宋体" w:hint="eastAsia"/>
          <w:b/>
          <w:bCs/>
          <w:kern w:val="0"/>
          <w:sz w:val="22"/>
        </w:rPr>
        <w:t>★</w:t>
      </w:r>
      <w:r w:rsidRPr="003903E1">
        <w:rPr>
          <w:rFonts w:ascii="Times New Roman" w:eastAsia="宋体" w:hAnsi="Times New Roman" w:cs="Times New Roman"/>
          <w:sz w:val="22"/>
        </w:rPr>
        <w:t xml:space="preserve">20.3 </w:t>
      </w:r>
      <w:r w:rsidRPr="003903E1">
        <w:rPr>
          <w:rFonts w:ascii="Times New Roman" w:eastAsia="宋体" w:hAnsi="Times New Roman" w:cs="Times New Roman"/>
          <w:sz w:val="22"/>
        </w:rPr>
        <w:t>如项目允许联合体参与竞争的，组成联合体的中型企业和其他自然人、法人或者其他组织，与小型、微型企业之间不得存在投资关系。</w:t>
      </w:r>
    </w:p>
    <w:p w:rsidR="003903E1" w:rsidRPr="003903E1" w:rsidRDefault="003903E1" w:rsidP="003903E1">
      <w:pPr>
        <w:adjustRightInd w:val="0"/>
        <w:snapToGrid w:val="0"/>
        <w:spacing w:line="300" w:lineRule="auto"/>
        <w:ind w:firstLineChars="200" w:firstLine="442"/>
        <w:rPr>
          <w:rFonts w:ascii="Times New Roman" w:eastAsia="宋体" w:hAnsi="Times New Roman" w:cs="Times New Roman"/>
          <w:sz w:val="22"/>
        </w:rPr>
      </w:pPr>
      <w:r w:rsidRPr="003903E1">
        <w:rPr>
          <w:rFonts w:ascii="宋体" w:eastAsia="宋体" w:hAnsi="宋体" w:cs="宋体" w:hint="eastAsia"/>
          <w:b/>
          <w:bCs/>
          <w:kern w:val="0"/>
          <w:sz w:val="22"/>
        </w:rPr>
        <w:t>★</w:t>
      </w:r>
      <w:r w:rsidRPr="003903E1">
        <w:rPr>
          <w:rFonts w:ascii="Times New Roman" w:eastAsia="宋体" w:hAnsi="Times New Roman" w:cs="Times New Roman"/>
          <w:sz w:val="22"/>
        </w:rPr>
        <w:t>20.4</w:t>
      </w:r>
      <w:r w:rsidRPr="003903E1">
        <w:rPr>
          <w:rFonts w:ascii="Times New Roman" w:eastAsia="宋体" w:hAnsi="Times New Roman" w:cs="Times New Roman"/>
          <w:sz w:val="22"/>
        </w:rPr>
        <w:t>供应商如提供虚假材料以谋取成交的，按照《政府采购法》有关条款处理，并记入供应商诚信档案。</w:t>
      </w:r>
    </w:p>
    <w:p w:rsidR="003903E1" w:rsidRPr="003903E1" w:rsidRDefault="003903E1" w:rsidP="003903E1">
      <w:pPr>
        <w:snapToGrid w:val="0"/>
        <w:spacing w:line="360" w:lineRule="auto"/>
        <w:ind w:firstLineChars="200" w:firstLine="442"/>
        <w:outlineLvl w:val="2"/>
        <w:rPr>
          <w:rFonts w:ascii="Times New Roman" w:eastAsia="宋体" w:hAnsi="Times New Roman" w:cs="Times New Roman"/>
          <w:b/>
          <w:sz w:val="22"/>
          <w:szCs w:val="20"/>
        </w:rPr>
      </w:pPr>
      <w:bookmarkStart w:id="71" w:name="_Toc481849904"/>
      <w:bookmarkStart w:id="72" w:name="_Toc486604820"/>
      <w:bookmarkStart w:id="73" w:name="_Toc234247689"/>
      <w:bookmarkEnd w:id="68"/>
      <w:bookmarkEnd w:id="69"/>
      <w:r w:rsidRPr="003903E1">
        <w:rPr>
          <w:rFonts w:ascii="Times New Roman" w:eastAsia="宋体" w:hAnsi="Times New Roman" w:cs="Times New Roman"/>
          <w:b/>
          <w:sz w:val="22"/>
          <w:szCs w:val="20"/>
        </w:rPr>
        <w:t xml:space="preserve">21 </w:t>
      </w:r>
      <w:bookmarkEnd w:id="71"/>
      <w:bookmarkEnd w:id="72"/>
      <w:r w:rsidRPr="003903E1">
        <w:rPr>
          <w:rFonts w:ascii="Times New Roman" w:eastAsia="宋体" w:hAnsi="Times New Roman" w:cs="Times New Roman"/>
          <w:b/>
          <w:sz w:val="22"/>
          <w:szCs w:val="20"/>
        </w:rPr>
        <w:t>促进残疾人就业</w:t>
      </w:r>
      <w:r w:rsidRPr="003903E1">
        <w:rPr>
          <w:rFonts w:ascii="Times New Roman" w:eastAsia="宋体" w:hAnsi="Times New Roman" w:cs="Times New Roman"/>
          <w:sz w:val="22"/>
          <w:szCs w:val="20"/>
        </w:rPr>
        <w:t>（注：仅残疾人福利单位适用）</w:t>
      </w:r>
      <w:bookmarkStart w:id="74" w:name="_GoBack"/>
      <w:bookmarkEnd w:id="73"/>
      <w:bookmarkEnd w:id="74"/>
    </w:p>
    <w:p w:rsidR="003903E1" w:rsidRPr="003903E1" w:rsidRDefault="003903E1" w:rsidP="003903E1">
      <w:pPr>
        <w:snapToGrid w:val="0"/>
        <w:spacing w:line="360" w:lineRule="auto"/>
        <w:ind w:firstLineChars="200" w:firstLine="440"/>
        <w:rPr>
          <w:rFonts w:ascii="Times New Roman" w:eastAsia="宋体" w:hAnsi="Times New Roman" w:cs="Times New Roman"/>
          <w:sz w:val="22"/>
          <w:szCs w:val="20"/>
        </w:rPr>
      </w:pPr>
      <w:r w:rsidRPr="003903E1">
        <w:rPr>
          <w:rFonts w:ascii="Times New Roman" w:eastAsia="宋体" w:hAnsi="Times New Roman" w:cs="Times New Roman"/>
          <w:sz w:val="22"/>
          <w:szCs w:val="20"/>
        </w:rPr>
        <w:lastRenderedPageBreak/>
        <w:t xml:space="preserve">21.1 </w:t>
      </w:r>
      <w:bookmarkStart w:id="75" w:name="sendNo"/>
      <w:r w:rsidRPr="003903E1">
        <w:rPr>
          <w:rFonts w:ascii="Times New Roman" w:eastAsia="宋体" w:hAnsi="Times New Roman" w:cs="Times New Roman"/>
          <w:sz w:val="22"/>
          <w:szCs w:val="20"/>
        </w:rPr>
        <w:t>符合财库</w:t>
      </w:r>
      <w:bookmarkEnd w:id="75"/>
      <w:r w:rsidRPr="003903E1">
        <w:rPr>
          <w:rFonts w:ascii="Times New Roman" w:eastAsia="宋体" w:hAnsi="Times New Roman" w:cs="Times New Roman"/>
          <w:sz w:val="22"/>
          <w:szCs w:val="20"/>
        </w:rPr>
        <w:t>【</w:t>
      </w:r>
      <w:r w:rsidRPr="003903E1">
        <w:rPr>
          <w:rFonts w:ascii="Times New Roman" w:eastAsia="宋体" w:hAnsi="Times New Roman" w:cs="Times New Roman"/>
          <w:sz w:val="22"/>
          <w:szCs w:val="20"/>
        </w:rPr>
        <w:t>2017</w:t>
      </w:r>
      <w:r w:rsidRPr="003903E1">
        <w:rPr>
          <w:rFonts w:ascii="Times New Roman" w:eastAsia="宋体" w:hAnsi="Times New Roman" w:cs="Times New Roman"/>
          <w:sz w:val="22"/>
          <w:szCs w:val="20"/>
        </w:rPr>
        <w:t>】</w:t>
      </w:r>
      <w:r w:rsidRPr="003903E1">
        <w:rPr>
          <w:rFonts w:ascii="Times New Roman" w:eastAsia="宋体" w:hAnsi="Times New Roman" w:cs="Times New Roman"/>
          <w:sz w:val="22"/>
          <w:szCs w:val="20"/>
        </w:rPr>
        <w:t>141</w:t>
      </w:r>
      <w:r w:rsidRPr="003903E1">
        <w:rPr>
          <w:rFonts w:ascii="Times New Roman" w:eastAsia="宋体" w:hAnsi="Times New Roman" w:cs="Times New Roman"/>
          <w:sz w:val="22"/>
          <w:szCs w:val="20"/>
        </w:rPr>
        <w:t>号文中所示条件的残疾人福利性单位视同小型、微型企业，享受促进中小企业发展的政府采购政策。残疾人福利性单位属于小型、微型企业的，不重复享受政策。</w:t>
      </w:r>
    </w:p>
    <w:p w:rsidR="00C33EE0" w:rsidRDefault="003903E1" w:rsidP="003903E1">
      <w:r w:rsidRPr="003903E1">
        <w:rPr>
          <w:rFonts w:ascii="Times New Roman" w:eastAsia="宋体" w:hAnsi="Times New Roman" w:cs="Times New Roman"/>
          <w:sz w:val="22"/>
          <w:szCs w:val="20"/>
        </w:rPr>
        <w:t xml:space="preserve">21.2 </w:t>
      </w:r>
      <w:r w:rsidRPr="003903E1">
        <w:rPr>
          <w:rFonts w:ascii="Times New Roman" w:eastAsia="宋体" w:hAnsi="Times New Roman" w:cs="Times New Roman"/>
          <w:sz w:val="22"/>
          <w:szCs w:val="20"/>
        </w:rPr>
        <w:t>残疾人福利性单位在参加政府采购活动时，应当按财库【</w:t>
      </w:r>
      <w:r w:rsidRPr="003903E1">
        <w:rPr>
          <w:rFonts w:ascii="Times New Roman" w:eastAsia="宋体" w:hAnsi="Times New Roman" w:cs="Times New Roman"/>
          <w:sz w:val="22"/>
          <w:szCs w:val="20"/>
        </w:rPr>
        <w:t>2017</w:t>
      </w:r>
      <w:r w:rsidRPr="003903E1">
        <w:rPr>
          <w:rFonts w:ascii="Times New Roman" w:eastAsia="宋体" w:hAnsi="Times New Roman" w:cs="Times New Roman"/>
          <w:sz w:val="22"/>
          <w:szCs w:val="20"/>
        </w:rPr>
        <w:t>】</w:t>
      </w:r>
      <w:r w:rsidRPr="003903E1">
        <w:rPr>
          <w:rFonts w:ascii="Times New Roman" w:eastAsia="宋体" w:hAnsi="Times New Roman" w:cs="Times New Roman"/>
          <w:sz w:val="22"/>
          <w:szCs w:val="20"/>
        </w:rPr>
        <w:t>141</w:t>
      </w:r>
      <w:r w:rsidRPr="003903E1">
        <w:rPr>
          <w:rFonts w:ascii="Times New Roman" w:eastAsia="宋体" w:hAnsi="Times New Roman" w:cs="Times New Roman"/>
          <w:sz w:val="22"/>
          <w:szCs w:val="20"/>
        </w:rPr>
        <w:t>号规定的《残疾人福利性单位声明函》（具体格式详见</w:t>
      </w:r>
      <w:r w:rsidRPr="003903E1">
        <w:rPr>
          <w:rFonts w:ascii="Times New Roman" w:eastAsia="宋体" w:hAnsi="Times New Roman" w:cs="Times New Roman"/>
          <w:sz w:val="22"/>
          <w:szCs w:val="20"/>
        </w:rPr>
        <w:t>“</w:t>
      </w:r>
      <w:r w:rsidRPr="003903E1">
        <w:rPr>
          <w:rFonts w:ascii="Times New Roman" w:eastAsia="宋体" w:hAnsi="Times New Roman" w:cs="Times New Roman"/>
          <w:sz w:val="22"/>
          <w:szCs w:val="20"/>
        </w:rPr>
        <w:t>投标文件格式</w:t>
      </w:r>
      <w:r w:rsidRPr="003903E1">
        <w:rPr>
          <w:rFonts w:ascii="Times New Roman" w:eastAsia="宋体" w:hAnsi="Times New Roman" w:cs="Times New Roman"/>
          <w:sz w:val="22"/>
          <w:szCs w:val="20"/>
        </w:rPr>
        <w:t>”</w:t>
      </w:r>
      <w:r w:rsidRPr="003903E1">
        <w:rPr>
          <w:rFonts w:ascii="Times New Roman" w:eastAsia="宋体" w:hAnsi="Times New Roman" w:cs="Times New Roman"/>
          <w:sz w:val="22"/>
          <w:szCs w:val="20"/>
        </w:rPr>
        <w:t>），并对声明的真实性负责。</w:t>
      </w:r>
    </w:p>
    <w:sectPr w:rsidR="00C33E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altName w:val="Calibri"/>
    <w:charset w:val="00"/>
    <w:family w:val="swiss"/>
    <w:pitch w:val="default"/>
    <w:sig w:usb0="A00002EF" w:usb1="4000207B" w:usb2="00000000" w:usb3="00000000" w:csb0="2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D40" w:rsidRDefault="003903E1">
    <w:pPr>
      <w:pStyle w:val="af0"/>
      <w:framePr w:wrap="around" w:vAnchor="text" w:hAnchor="margin" w:xAlign="center" w:y="1"/>
      <w:rPr>
        <w:rStyle w:val="afa"/>
      </w:rPr>
    </w:pPr>
    <w:r>
      <w:fldChar w:fldCharType="begin"/>
    </w:r>
    <w:r>
      <w:rPr>
        <w:rStyle w:val="afa"/>
      </w:rPr>
      <w:instrText xml:space="preserve">PAGE  </w:instrText>
    </w:r>
    <w:r>
      <w:fldChar w:fldCharType="end"/>
    </w:r>
  </w:p>
  <w:p w:rsidR="00836D40" w:rsidRDefault="003903E1">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D40" w:rsidRDefault="003903E1">
    <w:pPr>
      <w:pStyle w:val="af0"/>
      <w:jc w:val="center"/>
    </w:pPr>
    <w:r>
      <w:fldChar w:fldCharType="begin"/>
    </w:r>
    <w:r>
      <w:instrText xml:space="preserve"> PAGE   \* MERGEFORMAT </w:instrText>
    </w:r>
    <w:r>
      <w:fldChar w:fldCharType="separate"/>
    </w:r>
    <w:r w:rsidRPr="003903E1">
      <w:rPr>
        <w:noProof/>
        <w:lang w:val="zh-CN" w:eastAsia="zh-CN"/>
      </w:rPr>
      <w:t>21</w:t>
    </w:r>
    <w:r>
      <w:rPr>
        <w:lang w:val="zh-CN" w:eastAsia="zh-CN"/>
      </w:rPr>
      <w:fldChar w:fldCharType="end"/>
    </w:r>
  </w:p>
  <w:p w:rsidR="00836D40" w:rsidRDefault="003903E1">
    <w:pPr>
      <w:pStyle w:val="af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D40" w:rsidRDefault="003903E1">
    <w:pPr>
      <w:pStyle w:val="af1"/>
      <w:jc w:val="both"/>
    </w:pPr>
    <w:r>
      <w:rPr>
        <w:rFonts w:hint="eastAsia"/>
      </w:rPr>
      <w:t>浦东新区政府采购中心招标文件（基础设施管理服务模板）</w:t>
    </w:r>
    <w:r>
      <w:rPr>
        <w:rFonts w:hint="eastAsia"/>
      </w:rPr>
      <w:t xml:space="preserve">         </w:t>
    </w:r>
    <w:r>
      <w:rPr>
        <w:rFonts w:hint="eastAsia"/>
      </w:rPr>
      <w:t xml:space="preserve">            </w:t>
    </w:r>
    <w:r>
      <w:rPr>
        <w:rFonts w:hint="eastAsia"/>
      </w:rPr>
      <w:t>（版本号：对标</w:t>
    </w:r>
    <w:r>
      <w:rPr>
        <w:rFonts w:hint="eastAsia"/>
      </w:rPr>
      <w:t>2025</w:t>
    </w:r>
    <w:r>
      <w:rPr>
        <w:rFonts w:hint="eastAsia"/>
      </w:rPr>
      <w:t>年</w:t>
    </w:r>
    <w:r>
      <w:rPr>
        <w:rFonts w:hint="eastAsia"/>
      </w:rPr>
      <w:t>12</w:t>
    </w:r>
    <w:r>
      <w:rPr>
        <w:rFonts w:hint="eastAsia"/>
      </w:rPr>
      <w:t>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3E1"/>
    <w:rsid w:val="003903E1"/>
    <w:rsid w:val="00C33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903E1"/>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3903E1"/>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3903E1"/>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3903E1"/>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3903E1"/>
    <w:pPr>
      <w:keepNext/>
      <w:keepLines/>
      <w:numPr>
        <w:ilvl w:val="4"/>
        <w:numId w:val="1"/>
      </w:numPr>
      <w:tabs>
        <w:tab w:val="left" w:pos="1080"/>
      </w:tab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3903E1"/>
    <w:pPr>
      <w:keepNext/>
      <w:keepLines/>
      <w:numPr>
        <w:ilvl w:val="5"/>
        <w:numId w:val="1"/>
      </w:numPr>
      <w:tabs>
        <w:tab w:val="left" w:pos="1080"/>
      </w:tabs>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3903E1"/>
    <w:pPr>
      <w:keepNext/>
      <w:keepLines/>
      <w:numPr>
        <w:ilvl w:val="6"/>
        <w:numId w:val="1"/>
      </w:numPr>
      <w:tabs>
        <w:tab w:val="left" w:pos="1080"/>
      </w:tab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3903E1"/>
    <w:pPr>
      <w:keepNext/>
      <w:keepLines/>
      <w:numPr>
        <w:ilvl w:val="7"/>
        <w:numId w:val="1"/>
      </w:numPr>
      <w:tabs>
        <w:tab w:val="left" w:pos="1440"/>
      </w:tabs>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3903E1"/>
    <w:pPr>
      <w:keepNext/>
      <w:keepLines/>
      <w:numPr>
        <w:ilvl w:val="8"/>
        <w:numId w:val="1"/>
      </w:numPr>
      <w:tabs>
        <w:tab w:val="left" w:pos="1440"/>
      </w:tab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903E1"/>
    <w:rPr>
      <w:rFonts w:ascii="Times New Roman" w:eastAsia="宋体" w:hAnsi="Times New Roman" w:cs="Times New Roman"/>
      <w:b/>
      <w:bCs/>
      <w:kern w:val="44"/>
      <w:sz w:val="44"/>
      <w:szCs w:val="44"/>
    </w:rPr>
  </w:style>
  <w:style w:type="character" w:customStyle="1" w:styleId="2Char">
    <w:name w:val="标题 2 Char"/>
    <w:basedOn w:val="a1"/>
    <w:link w:val="2"/>
    <w:rsid w:val="003903E1"/>
    <w:rPr>
      <w:rFonts w:ascii="Arial" w:eastAsia="黑体" w:hAnsi="Arial" w:cs="Times New Roman"/>
      <w:b/>
      <w:bCs/>
      <w:sz w:val="32"/>
      <w:szCs w:val="32"/>
    </w:rPr>
  </w:style>
  <w:style w:type="character" w:customStyle="1" w:styleId="3Char">
    <w:name w:val="标题 3 Char"/>
    <w:basedOn w:val="a1"/>
    <w:link w:val="3"/>
    <w:qFormat/>
    <w:rsid w:val="003903E1"/>
    <w:rPr>
      <w:rFonts w:ascii="Times New Roman" w:eastAsia="宋体" w:hAnsi="Times New Roman" w:cs="Times New Roman"/>
      <w:b/>
      <w:bCs/>
      <w:szCs w:val="32"/>
    </w:rPr>
  </w:style>
  <w:style w:type="character" w:customStyle="1" w:styleId="4Char">
    <w:name w:val="标题 4 Char"/>
    <w:basedOn w:val="a1"/>
    <w:link w:val="4"/>
    <w:rsid w:val="003903E1"/>
    <w:rPr>
      <w:rFonts w:ascii="Arial" w:eastAsia="黑体" w:hAnsi="Arial" w:cs="Times New Roman"/>
      <w:b/>
      <w:bCs/>
      <w:sz w:val="28"/>
      <w:szCs w:val="28"/>
    </w:rPr>
  </w:style>
  <w:style w:type="character" w:customStyle="1" w:styleId="5Char">
    <w:name w:val="标题 5 Char"/>
    <w:basedOn w:val="a1"/>
    <w:link w:val="5"/>
    <w:qFormat/>
    <w:rsid w:val="003903E1"/>
    <w:rPr>
      <w:rFonts w:ascii="Times New Roman" w:eastAsia="宋体" w:hAnsi="Times New Roman" w:cs="Times New Roman"/>
      <w:b/>
      <w:sz w:val="28"/>
      <w:szCs w:val="20"/>
    </w:rPr>
  </w:style>
  <w:style w:type="character" w:customStyle="1" w:styleId="6Char">
    <w:name w:val="标题 6 Char"/>
    <w:basedOn w:val="a1"/>
    <w:link w:val="6"/>
    <w:rsid w:val="003903E1"/>
    <w:rPr>
      <w:rFonts w:ascii="Arial" w:eastAsia="黑体" w:hAnsi="Arial" w:cs="Times New Roman"/>
      <w:b/>
      <w:sz w:val="24"/>
      <w:szCs w:val="20"/>
    </w:rPr>
  </w:style>
  <w:style w:type="character" w:customStyle="1" w:styleId="7Char">
    <w:name w:val="标题 7 Char"/>
    <w:basedOn w:val="a1"/>
    <w:link w:val="7"/>
    <w:rsid w:val="003903E1"/>
    <w:rPr>
      <w:rFonts w:ascii="Times New Roman" w:eastAsia="宋体" w:hAnsi="Times New Roman" w:cs="Times New Roman"/>
      <w:b/>
      <w:sz w:val="24"/>
      <w:szCs w:val="20"/>
    </w:rPr>
  </w:style>
  <w:style w:type="character" w:customStyle="1" w:styleId="8Char">
    <w:name w:val="标题 8 Char"/>
    <w:basedOn w:val="a1"/>
    <w:link w:val="8"/>
    <w:rsid w:val="003903E1"/>
    <w:rPr>
      <w:rFonts w:ascii="Arial" w:eastAsia="黑体" w:hAnsi="Arial" w:cs="Times New Roman"/>
      <w:sz w:val="24"/>
      <w:szCs w:val="20"/>
    </w:rPr>
  </w:style>
  <w:style w:type="character" w:customStyle="1" w:styleId="9Char">
    <w:name w:val="标题 9 Char"/>
    <w:basedOn w:val="a1"/>
    <w:link w:val="9"/>
    <w:rsid w:val="003903E1"/>
    <w:rPr>
      <w:rFonts w:ascii="Arial" w:eastAsia="黑体" w:hAnsi="Arial" w:cs="Times New Roman"/>
      <w:szCs w:val="20"/>
    </w:rPr>
  </w:style>
  <w:style w:type="numbering" w:customStyle="1" w:styleId="10">
    <w:name w:val="无列表1"/>
    <w:next w:val="a3"/>
    <w:uiPriority w:val="99"/>
    <w:semiHidden/>
    <w:unhideWhenUsed/>
    <w:rsid w:val="003903E1"/>
  </w:style>
  <w:style w:type="paragraph" w:styleId="a0">
    <w:name w:val="Normal Indent"/>
    <w:basedOn w:val="a"/>
    <w:link w:val="Char"/>
    <w:qFormat/>
    <w:rsid w:val="003903E1"/>
    <w:pPr>
      <w:ind w:firstLine="420"/>
    </w:pPr>
    <w:rPr>
      <w:rFonts w:ascii="Times New Roman" w:eastAsia="宋体" w:hAnsi="Times New Roman" w:cs="Times New Roman"/>
      <w:szCs w:val="20"/>
    </w:rPr>
  </w:style>
  <w:style w:type="character" w:customStyle="1" w:styleId="Char">
    <w:name w:val="正文缩进 Char"/>
    <w:link w:val="a0"/>
    <w:qFormat/>
    <w:rsid w:val="003903E1"/>
    <w:rPr>
      <w:rFonts w:ascii="Times New Roman" w:eastAsia="宋体" w:hAnsi="Times New Roman" w:cs="Times New Roman"/>
      <w:szCs w:val="20"/>
    </w:rPr>
  </w:style>
  <w:style w:type="paragraph" w:styleId="70">
    <w:name w:val="toc 7"/>
    <w:basedOn w:val="a"/>
    <w:next w:val="a"/>
    <w:uiPriority w:val="39"/>
    <w:rsid w:val="003903E1"/>
    <w:pPr>
      <w:ind w:leftChars="1200" w:left="2520"/>
    </w:pPr>
    <w:rPr>
      <w:rFonts w:ascii="Times New Roman" w:eastAsia="宋体" w:hAnsi="Times New Roman" w:cs="Times New Roman"/>
      <w:szCs w:val="20"/>
    </w:rPr>
  </w:style>
  <w:style w:type="paragraph" w:styleId="a4">
    <w:name w:val="Note Heading"/>
    <w:basedOn w:val="a"/>
    <w:next w:val="a"/>
    <w:link w:val="Char0"/>
    <w:rsid w:val="003903E1"/>
    <w:pPr>
      <w:jc w:val="center"/>
    </w:pPr>
    <w:rPr>
      <w:rFonts w:ascii="Times New Roman" w:eastAsia="宋体" w:hAnsi="Times New Roman" w:cs="Times New Roman"/>
      <w:szCs w:val="20"/>
    </w:rPr>
  </w:style>
  <w:style w:type="character" w:customStyle="1" w:styleId="Char0">
    <w:name w:val="注释标题 Char"/>
    <w:basedOn w:val="a1"/>
    <w:link w:val="a4"/>
    <w:rsid w:val="003903E1"/>
    <w:rPr>
      <w:rFonts w:ascii="Times New Roman" w:eastAsia="宋体" w:hAnsi="Times New Roman" w:cs="Times New Roman"/>
      <w:szCs w:val="20"/>
    </w:rPr>
  </w:style>
  <w:style w:type="paragraph" w:styleId="40">
    <w:name w:val="List Bullet 4"/>
    <w:basedOn w:val="a"/>
    <w:rsid w:val="003903E1"/>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rsid w:val="003903E1"/>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3903E1"/>
    <w:pPr>
      <w:spacing w:line="480" w:lineRule="auto"/>
    </w:pPr>
    <w:rPr>
      <w:rFonts w:ascii="华文中宋" w:eastAsia="华文中宋" w:hAnsi="华文中宋" w:cs="Times New Roman"/>
      <w:sz w:val="36"/>
      <w:szCs w:val="20"/>
    </w:rPr>
  </w:style>
  <w:style w:type="paragraph" w:styleId="a7">
    <w:name w:val="List Bullet"/>
    <w:basedOn w:val="a"/>
    <w:rsid w:val="003903E1"/>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3903E1"/>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rsid w:val="003903E1"/>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3903E1"/>
    <w:pPr>
      <w:jc w:val="left"/>
    </w:pPr>
    <w:rPr>
      <w:rFonts w:ascii="Times New Roman" w:eastAsia="宋体" w:hAnsi="Times New Roman" w:cs="Times New Roman"/>
      <w:szCs w:val="20"/>
    </w:rPr>
  </w:style>
  <w:style w:type="character" w:customStyle="1" w:styleId="Char2">
    <w:name w:val="批注文字 Char"/>
    <w:basedOn w:val="a1"/>
    <w:link w:val="a9"/>
    <w:uiPriority w:val="99"/>
    <w:rsid w:val="003903E1"/>
    <w:rPr>
      <w:rFonts w:ascii="Times New Roman" w:eastAsia="宋体" w:hAnsi="Times New Roman" w:cs="Times New Roman"/>
      <w:szCs w:val="20"/>
    </w:rPr>
  </w:style>
  <w:style w:type="paragraph" w:styleId="aa">
    <w:name w:val="Salutation"/>
    <w:basedOn w:val="a"/>
    <w:next w:val="a"/>
    <w:link w:val="Char3"/>
    <w:rsid w:val="003903E1"/>
    <w:pPr>
      <w:spacing w:beforeLines="40" w:afterLines="40" w:line="312" w:lineRule="auto"/>
    </w:pPr>
    <w:rPr>
      <w:rFonts w:ascii="Times New Roman" w:eastAsia="宋体" w:hAnsi="Times New Roman" w:cs="Times New Roman"/>
      <w:sz w:val="24"/>
      <w:szCs w:val="24"/>
    </w:rPr>
  </w:style>
  <w:style w:type="character" w:customStyle="1" w:styleId="Char3">
    <w:name w:val="称呼 Char"/>
    <w:basedOn w:val="a1"/>
    <w:link w:val="aa"/>
    <w:rsid w:val="003903E1"/>
    <w:rPr>
      <w:rFonts w:ascii="Times New Roman" w:eastAsia="宋体" w:hAnsi="Times New Roman" w:cs="Times New Roman"/>
      <w:sz w:val="24"/>
      <w:szCs w:val="24"/>
    </w:rPr>
  </w:style>
  <w:style w:type="paragraph" w:styleId="30">
    <w:name w:val="Body Text 3"/>
    <w:basedOn w:val="a"/>
    <w:link w:val="3Char0"/>
    <w:qFormat/>
    <w:rsid w:val="003903E1"/>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rsid w:val="003903E1"/>
    <w:rPr>
      <w:rFonts w:ascii="Times New Roman" w:eastAsia="宋体" w:hAnsi="Times New Roman" w:cs="Times New Roman"/>
      <w:sz w:val="16"/>
      <w:szCs w:val="20"/>
    </w:rPr>
  </w:style>
  <w:style w:type="paragraph" w:styleId="31">
    <w:name w:val="List Bullet 3"/>
    <w:basedOn w:val="a"/>
    <w:rsid w:val="003903E1"/>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qFormat/>
    <w:rsid w:val="003903E1"/>
    <w:pPr>
      <w:spacing w:line="360" w:lineRule="auto"/>
    </w:pPr>
    <w:rPr>
      <w:rFonts w:ascii="Times New Roman" w:eastAsia="宋体" w:hAnsi="Times New Roman" w:cs="Times New Roman"/>
      <w:sz w:val="24"/>
      <w:szCs w:val="20"/>
    </w:rPr>
  </w:style>
  <w:style w:type="character" w:customStyle="1" w:styleId="Char4">
    <w:name w:val="正文文本 Char"/>
    <w:basedOn w:val="a1"/>
    <w:link w:val="ab"/>
    <w:rsid w:val="003903E1"/>
    <w:rPr>
      <w:rFonts w:ascii="Times New Roman" w:eastAsia="宋体" w:hAnsi="Times New Roman" w:cs="Times New Roman"/>
      <w:sz w:val="24"/>
      <w:szCs w:val="20"/>
    </w:rPr>
  </w:style>
  <w:style w:type="paragraph" w:styleId="ac">
    <w:name w:val="Body Text Indent"/>
    <w:basedOn w:val="a"/>
    <w:link w:val="Char5"/>
    <w:qFormat/>
    <w:rsid w:val="003903E1"/>
    <w:pPr>
      <w:ind w:firstLine="444"/>
    </w:pPr>
    <w:rPr>
      <w:rFonts w:ascii="Times New Roman" w:eastAsia="宋体" w:hAnsi="Times New Roman" w:cs="Times New Roman"/>
      <w:b/>
      <w:sz w:val="24"/>
      <w:szCs w:val="20"/>
    </w:rPr>
  </w:style>
  <w:style w:type="character" w:customStyle="1" w:styleId="Char5">
    <w:name w:val="正文文本缩进 Char"/>
    <w:basedOn w:val="a1"/>
    <w:link w:val="ac"/>
    <w:rsid w:val="003903E1"/>
    <w:rPr>
      <w:rFonts w:ascii="Times New Roman" w:eastAsia="宋体" w:hAnsi="Times New Roman" w:cs="Times New Roman"/>
      <w:b/>
      <w:sz w:val="24"/>
      <w:szCs w:val="20"/>
    </w:rPr>
  </w:style>
  <w:style w:type="paragraph" w:styleId="20">
    <w:name w:val="List Bullet 2"/>
    <w:basedOn w:val="a"/>
    <w:rsid w:val="003903E1"/>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3903E1"/>
    <w:pPr>
      <w:ind w:leftChars="800" w:left="1680"/>
    </w:pPr>
    <w:rPr>
      <w:rFonts w:ascii="Times New Roman" w:eastAsia="宋体" w:hAnsi="Times New Roman" w:cs="Times New Roman"/>
      <w:szCs w:val="20"/>
    </w:rPr>
  </w:style>
  <w:style w:type="paragraph" w:styleId="32">
    <w:name w:val="toc 3"/>
    <w:basedOn w:val="a"/>
    <w:next w:val="a"/>
    <w:uiPriority w:val="39"/>
    <w:qFormat/>
    <w:rsid w:val="003903E1"/>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3903E1"/>
    <w:rPr>
      <w:rFonts w:ascii="宋体" w:eastAsia="宋体" w:hAnsi="Courier New" w:cs="Times New Roman"/>
      <w:szCs w:val="20"/>
    </w:rPr>
  </w:style>
  <w:style w:type="character" w:customStyle="1" w:styleId="Char6">
    <w:name w:val="纯文本 Char"/>
    <w:basedOn w:val="a1"/>
    <w:link w:val="ad"/>
    <w:rsid w:val="003903E1"/>
    <w:rPr>
      <w:rFonts w:ascii="宋体" w:eastAsia="宋体" w:hAnsi="Courier New" w:cs="Times New Roman"/>
      <w:szCs w:val="20"/>
    </w:rPr>
  </w:style>
  <w:style w:type="paragraph" w:styleId="80">
    <w:name w:val="toc 8"/>
    <w:basedOn w:val="a"/>
    <w:next w:val="a"/>
    <w:uiPriority w:val="39"/>
    <w:rsid w:val="003903E1"/>
    <w:pPr>
      <w:ind w:leftChars="1400" w:left="2940"/>
    </w:pPr>
    <w:rPr>
      <w:rFonts w:ascii="Times New Roman" w:eastAsia="宋体" w:hAnsi="Times New Roman" w:cs="Times New Roman"/>
      <w:szCs w:val="20"/>
    </w:rPr>
  </w:style>
  <w:style w:type="paragraph" w:styleId="ae">
    <w:name w:val="Date"/>
    <w:basedOn w:val="a"/>
    <w:next w:val="a"/>
    <w:link w:val="Char7"/>
    <w:qFormat/>
    <w:rsid w:val="003903E1"/>
    <w:rPr>
      <w:rFonts w:ascii="Times New Roman" w:eastAsia="宋体" w:hAnsi="Times New Roman" w:cs="Times New Roman"/>
      <w:szCs w:val="20"/>
    </w:rPr>
  </w:style>
  <w:style w:type="character" w:customStyle="1" w:styleId="Char7">
    <w:name w:val="日期 Char"/>
    <w:basedOn w:val="a1"/>
    <w:link w:val="ae"/>
    <w:rsid w:val="003903E1"/>
    <w:rPr>
      <w:rFonts w:ascii="Times New Roman" w:eastAsia="宋体" w:hAnsi="Times New Roman" w:cs="Times New Roman"/>
      <w:szCs w:val="20"/>
    </w:rPr>
  </w:style>
  <w:style w:type="paragraph" w:styleId="21">
    <w:name w:val="Body Text Indent 2"/>
    <w:basedOn w:val="a"/>
    <w:link w:val="2Char0"/>
    <w:rsid w:val="003903E1"/>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rsid w:val="003903E1"/>
    <w:rPr>
      <w:rFonts w:ascii="宋体" w:eastAsia="宋体" w:hAnsi="宋体" w:cs="Times New Roman"/>
      <w:b/>
      <w:bCs/>
      <w:sz w:val="24"/>
      <w:szCs w:val="20"/>
    </w:rPr>
  </w:style>
  <w:style w:type="paragraph" w:styleId="af">
    <w:name w:val="Balloon Text"/>
    <w:basedOn w:val="a"/>
    <w:link w:val="Char8"/>
    <w:semiHidden/>
    <w:qFormat/>
    <w:rsid w:val="003903E1"/>
    <w:rPr>
      <w:rFonts w:ascii="Times New Roman" w:eastAsia="宋体" w:hAnsi="Times New Roman" w:cs="Times New Roman"/>
      <w:sz w:val="18"/>
      <w:szCs w:val="18"/>
    </w:rPr>
  </w:style>
  <w:style w:type="character" w:customStyle="1" w:styleId="Char8">
    <w:name w:val="批注框文本 Char"/>
    <w:basedOn w:val="a1"/>
    <w:link w:val="af"/>
    <w:semiHidden/>
    <w:rsid w:val="003903E1"/>
    <w:rPr>
      <w:rFonts w:ascii="Times New Roman" w:eastAsia="宋体" w:hAnsi="Times New Roman" w:cs="Times New Roman"/>
      <w:sz w:val="18"/>
      <w:szCs w:val="18"/>
    </w:rPr>
  </w:style>
  <w:style w:type="paragraph" w:styleId="af0">
    <w:name w:val="footer"/>
    <w:basedOn w:val="a"/>
    <w:link w:val="Char9"/>
    <w:uiPriority w:val="99"/>
    <w:qFormat/>
    <w:rsid w:val="003903E1"/>
    <w:pPr>
      <w:tabs>
        <w:tab w:val="center" w:pos="4153"/>
        <w:tab w:val="right" w:pos="8306"/>
      </w:tabs>
      <w:snapToGrid w:val="0"/>
      <w:jc w:val="left"/>
    </w:pPr>
    <w:rPr>
      <w:rFonts w:ascii="Times New Roman" w:eastAsia="宋体" w:hAnsi="Times New Roman" w:cs="Times New Roman"/>
      <w:sz w:val="18"/>
      <w:szCs w:val="20"/>
    </w:rPr>
  </w:style>
  <w:style w:type="character" w:customStyle="1" w:styleId="Char9">
    <w:name w:val="页脚 Char"/>
    <w:basedOn w:val="a1"/>
    <w:link w:val="af0"/>
    <w:uiPriority w:val="99"/>
    <w:rsid w:val="003903E1"/>
    <w:rPr>
      <w:rFonts w:ascii="Times New Roman" w:eastAsia="宋体" w:hAnsi="Times New Roman" w:cs="Times New Roman"/>
      <w:sz w:val="18"/>
      <w:szCs w:val="20"/>
    </w:rPr>
  </w:style>
  <w:style w:type="paragraph" w:styleId="af1">
    <w:name w:val="header"/>
    <w:basedOn w:val="a"/>
    <w:link w:val="Chara"/>
    <w:qFormat/>
    <w:rsid w:val="003903E1"/>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a">
    <w:name w:val="页眉 Char"/>
    <w:basedOn w:val="a1"/>
    <w:link w:val="af1"/>
    <w:rsid w:val="003903E1"/>
    <w:rPr>
      <w:rFonts w:ascii="Times New Roman" w:eastAsia="宋体" w:hAnsi="Times New Roman" w:cs="Times New Roman"/>
      <w:sz w:val="18"/>
      <w:szCs w:val="20"/>
    </w:rPr>
  </w:style>
  <w:style w:type="paragraph" w:styleId="11">
    <w:name w:val="toc 1"/>
    <w:basedOn w:val="a"/>
    <w:next w:val="a"/>
    <w:uiPriority w:val="39"/>
    <w:qFormat/>
    <w:rsid w:val="003903E1"/>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rsid w:val="003903E1"/>
    <w:pPr>
      <w:ind w:leftChars="600" w:left="1260"/>
    </w:pPr>
    <w:rPr>
      <w:rFonts w:ascii="Times New Roman" w:eastAsia="宋体" w:hAnsi="Times New Roman" w:cs="Times New Roman"/>
      <w:szCs w:val="20"/>
    </w:rPr>
  </w:style>
  <w:style w:type="paragraph" w:styleId="af2">
    <w:name w:val="Subtitle"/>
    <w:basedOn w:val="a"/>
    <w:next w:val="a"/>
    <w:link w:val="Charb"/>
    <w:qFormat/>
    <w:rsid w:val="003903E1"/>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rsid w:val="003903E1"/>
    <w:rPr>
      <w:rFonts w:ascii="Arial" w:eastAsia="方正魏碑简体" w:hAnsi="Arial" w:cs="Times New Roman"/>
      <w:bCs/>
      <w:kern w:val="28"/>
      <w:sz w:val="32"/>
      <w:szCs w:val="32"/>
    </w:rPr>
  </w:style>
  <w:style w:type="paragraph" w:styleId="af3">
    <w:name w:val="footnote text"/>
    <w:basedOn w:val="a"/>
    <w:link w:val="Char10"/>
    <w:unhideWhenUsed/>
    <w:qFormat/>
    <w:rsid w:val="003903E1"/>
    <w:pPr>
      <w:snapToGrid w:val="0"/>
      <w:jc w:val="left"/>
    </w:pPr>
    <w:rPr>
      <w:rFonts w:ascii="Times New Roman" w:eastAsia="宋体" w:hAnsi="Times New Roman" w:cs="Times New Roman"/>
      <w:sz w:val="18"/>
      <w:szCs w:val="18"/>
    </w:rPr>
  </w:style>
  <w:style w:type="character" w:customStyle="1" w:styleId="Charc">
    <w:name w:val="脚注文本 Char"/>
    <w:basedOn w:val="a1"/>
    <w:semiHidden/>
    <w:rsid w:val="003903E1"/>
    <w:rPr>
      <w:sz w:val="18"/>
      <w:szCs w:val="18"/>
    </w:rPr>
  </w:style>
  <w:style w:type="character" w:customStyle="1" w:styleId="Char10">
    <w:name w:val="脚注文本 Char1"/>
    <w:link w:val="af3"/>
    <w:locked/>
    <w:rsid w:val="003903E1"/>
    <w:rPr>
      <w:rFonts w:ascii="Times New Roman" w:eastAsia="宋体" w:hAnsi="Times New Roman" w:cs="Times New Roman"/>
      <w:sz w:val="18"/>
      <w:szCs w:val="18"/>
    </w:rPr>
  </w:style>
  <w:style w:type="paragraph" w:styleId="60">
    <w:name w:val="toc 6"/>
    <w:basedOn w:val="a"/>
    <w:next w:val="a"/>
    <w:uiPriority w:val="39"/>
    <w:rsid w:val="003903E1"/>
    <w:pPr>
      <w:ind w:leftChars="1000" w:left="2100"/>
    </w:pPr>
    <w:rPr>
      <w:rFonts w:ascii="Times New Roman" w:eastAsia="宋体" w:hAnsi="Times New Roman" w:cs="Times New Roman"/>
      <w:szCs w:val="20"/>
    </w:rPr>
  </w:style>
  <w:style w:type="paragraph" w:styleId="33">
    <w:name w:val="Body Text Indent 3"/>
    <w:basedOn w:val="a"/>
    <w:link w:val="3Char1"/>
    <w:rsid w:val="003903E1"/>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rsid w:val="003903E1"/>
    <w:rPr>
      <w:rFonts w:ascii="Times New Roman" w:eastAsia="宋体" w:hAnsi="Times New Roman" w:cs="Times New Roman"/>
      <w:szCs w:val="21"/>
    </w:rPr>
  </w:style>
  <w:style w:type="paragraph" w:styleId="22">
    <w:name w:val="toc 2"/>
    <w:basedOn w:val="a"/>
    <w:next w:val="a"/>
    <w:uiPriority w:val="39"/>
    <w:qFormat/>
    <w:rsid w:val="003903E1"/>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rsid w:val="003903E1"/>
    <w:pPr>
      <w:ind w:leftChars="1600" w:left="3360"/>
    </w:pPr>
    <w:rPr>
      <w:rFonts w:ascii="Times New Roman" w:eastAsia="宋体" w:hAnsi="Times New Roman" w:cs="Times New Roman"/>
      <w:szCs w:val="20"/>
    </w:rPr>
  </w:style>
  <w:style w:type="paragraph" w:styleId="23">
    <w:name w:val="Body Text 2"/>
    <w:basedOn w:val="a"/>
    <w:link w:val="2Char1"/>
    <w:qFormat/>
    <w:rsid w:val="003903E1"/>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rsid w:val="003903E1"/>
    <w:rPr>
      <w:rFonts w:ascii="Times New Roman" w:eastAsia="宋体" w:hAnsi="Times New Roman" w:cs="Times New Roman"/>
      <w:szCs w:val="20"/>
    </w:rPr>
  </w:style>
  <w:style w:type="paragraph" w:styleId="HTML">
    <w:name w:val="HTML Preformatted"/>
    <w:basedOn w:val="a"/>
    <w:link w:val="HTMLChar"/>
    <w:rsid w:val="00390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link w:val="HTML"/>
    <w:rsid w:val="003903E1"/>
    <w:rPr>
      <w:rFonts w:ascii="宋体" w:eastAsia="宋体" w:hAnsi="宋体" w:cs="Times New Roman"/>
      <w:kern w:val="0"/>
      <w:sz w:val="24"/>
      <w:szCs w:val="24"/>
    </w:rPr>
  </w:style>
  <w:style w:type="paragraph" w:styleId="af4">
    <w:name w:val="Normal (Web)"/>
    <w:basedOn w:val="a"/>
    <w:uiPriority w:val="99"/>
    <w:qFormat/>
    <w:rsid w:val="003903E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3903E1"/>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rsid w:val="003903E1"/>
    <w:rPr>
      <w:rFonts w:ascii="Arial" w:eastAsia="黑体" w:hAnsi="Arial" w:cs="Times New Roman"/>
      <w:sz w:val="44"/>
      <w:szCs w:val="20"/>
    </w:rPr>
  </w:style>
  <w:style w:type="paragraph" w:styleId="af6">
    <w:name w:val="annotation subject"/>
    <w:basedOn w:val="a9"/>
    <w:next w:val="a9"/>
    <w:link w:val="Chare"/>
    <w:uiPriority w:val="99"/>
    <w:unhideWhenUsed/>
    <w:qFormat/>
    <w:rsid w:val="003903E1"/>
    <w:rPr>
      <w:b/>
      <w:bCs/>
    </w:rPr>
  </w:style>
  <w:style w:type="character" w:customStyle="1" w:styleId="Chare">
    <w:name w:val="批注主题 Char"/>
    <w:basedOn w:val="Char2"/>
    <w:link w:val="af6"/>
    <w:uiPriority w:val="99"/>
    <w:rsid w:val="003903E1"/>
    <w:rPr>
      <w:rFonts w:ascii="Times New Roman" w:eastAsia="宋体" w:hAnsi="Times New Roman" w:cs="Times New Roman"/>
      <w:b/>
      <w:bCs/>
      <w:szCs w:val="20"/>
    </w:rPr>
  </w:style>
  <w:style w:type="paragraph" w:styleId="af7">
    <w:name w:val="Body Text First Indent"/>
    <w:basedOn w:val="ab"/>
    <w:link w:val="Charf"/>
    <w:rsid w:val="003903E1"/>
    <w:pPr>
      <w:spacing w:after="120" w:line="300" w:lineRule="auto"/>
      <w:ind w:firstLine="510"/>
    </w:pPr>
  </w:style>
  <w:style w:type="character" w:customStyle="1" w:styleId="Charf">
    <w:name w:val="正文首行缩进 Char"/>
    <w:basedOn w:val="Char4"/>
    <w:link w:val="af7"/>
    <w:rsid w:val="003903E1"/>
    <w:rPr>
      <w:rFonts w:ascii="Times New Roman" w:eastAsia="宋体" w:hAnsi="Times New Roman" w:cs="Times New Roman"/>
      <w:sz w:val="24"/>
      <w:szCs w:val="20"/>
    </w:rPr>
  </w:style>
  <w:style w:type="table" w:styleId="af8">
    <w:name w:val="Table Grid"/>
    <w:basedOn w:val="a2"/>
    <w:uiPriority w:val="59"/>
    <w:qFormat/>
    <w:rsid w:val="003903E1"/>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3903E1"/>
    <w:rPr>
      <w:b/>
      <w:bCs/>
    </w:rPr>
  </w:style>
  <w:style w:type="character" w:styleId="afa">
    <w:name w:val="page number"/>
    <w:rsid w:val="003903E1"/>
  </w:style>
  <w:style w:type="character" w:styleId="afb">
    <w:name w:val="FollowedHyperlink"/>
    <w:rsid w:val="003903E1"/>
    <w:rPr>
      <w:color w:val="800080"/>
      <w:u w:val="single"/>
    </w:rPr>
  </w:style>
  <w:style w:type="character" w:styleId="afc">
    <w:name w:val="Emphasis"/>
    <w:qFormat/>
    <w:rsid w:val="003903E1"/>
    <w:rPr>
      <w:i/>
      <w:iCs/>
    </w:rPr>
  </w:style>
  <w:style w:type="character" w:styleId="afd">
    <w:name w:val="Hyperlink"/>
    <w:uiPriority w:val="99"/>
    <w:qFormat/>
    <w:rsid w:val="003903E1"/>
    <w:rPr>
      <w:color w:val="0000FF"/>
      <w:u w:val="single"/>
    </w:rPr>
  </w:style>
  <w:style w:type="character" w:styleId="afe">
    <w:name w:val="annotation reference"/>
    <w:uiPriority w:val="99"/>
    <w:unhideWhenUsed/>
    <w:qFormat/>
    <w:rsid w:val="003903E1"/>
    <w:rPr>
      <w:sz w:val="21"/>
      <w:szCs w:val="21"/>
    </w:rPr>
  </w:style>
  <w:style w:type="character" w:customStyle="1" w:styleId="font12-blue-bold1">
    <w:name w:val="font12-blue-bold1"/>
    <w:rsid w:val="003903E1"/>
    <w:rPr>
      <w:b/>
      <w:bCs/>
      <w:color w:val="0249A5"/>
      <w:sz w:val="18"/>
      <w:szCs w:val="18"/>
      <w:u w:val="none"/>
    </w:rPr>
  </w:style>
  <w:style w:type="character" w:customStyle="1" w:styleId="grame">
    <w:name w:val="grame"/>
    <w:qFormat/>
    <w:rsid w:val="003903E1"/>
  </w:style>
  <w:style w:type="character" w:customStyle="1" w:styleId="Charf0">
    <w:name w:val="表正文 Char"/>
    <w:aliases w:val="正文缩进 Char1,正文缩进 Char Char"/>
    <w:rsid w:val="003903E1"/>
    <w:rPr>
      <w:rFonts w:eastAsia="宋体"/>
      <w:kern w:val="2"/>
      <w:sz w:val="24"/>
      <w:lang w:val="en-US" w:eastAsia="zh-CN" w:bidi="ar-SA"/>
    </w:rPr>
  </w:style>
  <w:style w:type="character" w:customStyle="1" w:styleId="16">
    <w:name w:val="16"/>
    <w:rsid w:val="003903E1"/>
    <w:rPr>
      <w:rFonts w:ascii="Times New Roman" w:hAnsi="Times New Roman" w:cs="Times New Roman" w:hint="default"/>
      <w:color w:val="0000FF"/>
      <w:sz w:val="20"/>
      <w:szCs w:val="20"/>
      <w:u w:val="single"/>
    </w:rPr>
  </w:style>
  <w:style w:type="character" w:customStyle="1" w:styleId="black1">
    <w:name w:val="black1"/>
    <w:rsid w:val="003903E1"/>
    <w:rPr>
      <w:rFonts w:ascii="ˎ̥" w:hAnsi="ˎ̥" w:hint="default"/>
      <w:color w:val="333333"/>
      <w:sz w:val="18"/>
      <w:szCs w:val="18"/>
      <w:u w:val="none"/>
    </w:rPr>
  </w:style>
  <w:style w:type="character" w:customStyle="1" w:styleId="SubtitleChar">
    <w:name w:val="Subtitle Char"/>
    <w:locked/>
    <w:rsid w:val="003903E1"/>
    <w:rPr>
      <w:rFonts w:ascii="Calibri Light" w:eastAsia="宋体" w:hAnsi="Calibri Light" w:cs="Times New Roman"/>
      <w:b/>
      <w:bCs/>
      <w:kern w:val="28"/>
      <w:sz w:val="32"/>
      <w:szCs w:val="32"/>
      <w:lang w:eastAsia="en-US"/>
    </w:rPr>
  </w:style>
  <w:style w:type="character" w:customStyle="1" w:styleId="solutioncontent1">
    <w:name w:val="solutioncontent1"/>
    <w:rsid w:val="003903E1"/>
    <w:rPr>
      <w:rFonts w:cs="Times New Roman"/>
      <w:color w:val="333333"/>
      <w:sz w:val="15"/>
      <w:szCs w:val="15"/>
    </w:rPr>
  </w:style>
  <w:style w:type="paragraph" w:customStyle="1" w:styleId="xl57">
    <w:name w:val="xl57"/>
    <w:basedOn w:val="a"/>
    <w:rsid w:val="003903E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rsid w:val="003903E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rsid w:val="003903E1"/>
    <w:pPr>
      <w:widowControl/>
    </w:pPr>
    <w:rPr>
      <w:rFonts w:ascii="Times New Roman" w:eastAsia="宋体" w:hAnsi="Times New Roman" w:cs="Times New Roman"/>
      <w:kern w:val="0"/>
      <w:szCs w:val="21"/>
    </w:rPr>
  </w:style>
  <w:style w:type="paragraph" w:customStyle="1" w:styleId="font16">
    <w:name w:val="font16"/>
    <w:basedOn w:val="a"/>
    <w:rsid w:val="003903E1"/>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rsid w:val="003903E1"/>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rsid w:val="003903E1"/>
    <w:pPr>
      <w:spacing w:line="300" w:lineRule="auto"/>
    </w:pPr>
    <w:rPr>
      <w:rFonts w:ascii="Times New Roman" w:eastAsia="宋体" w:hAnsi="Times New Roman" w:cs="Times New Roman"/>
      <w:sz w:val="24"/>
      <w:szCs w:val="24"/>
    </w:rPr>
  </w:style>
  <w:style w:type="paragraph" w:customStyle="1" w:styleId="17">
    <w:name w:val="17"/>
    <w:basedOn w:val="a"/>
    <w:rsid w:val="003903E1"/>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rsid w:val="003903E1"/>
    <w:rPr>
      <w:rFonts w:ascii="Tahoma" w:eastAsia="宋体" w:hAnsi="Tahoma" w:cs="Times New Roman"/>
      <w:sz w:val="24"/>
      <w:szCs w:val="20"/>
    </w:rPr>
  </w:style>
  <w:style w:type="paragraph" w:customStyle="1" w:styleId="xl45">
    <w:name w:val="xl45"/>
    <w:basedOn w:val="a"/>
    <w:rsid w:val="003903E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rsid w:val="003903E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3903E1"/>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rsid w:val="003903E1"/>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
    <w:name w:val="缩进正文"/>
    <w:basedOn w:val="a"/>
    <w:qFormat/>
    <w:rsid w:val="003903E1"/>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rsid w:val="003903E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rsid w:val="003903E1"/>
    <w:pPr>
      <w:ind w:leftChars="200" w:left="420"/>
      <w:jc w:val="left"/>
    </w:pPr>
    <w:rPr>
      <w:rFonts w:ascii="Times New Roman" w:eastAsia="宋体" w:hAnsi="Times New Roman" w:cs="Times New Roman"/>
      <w:sz w:val="28"/>
      <w:szCs w:val="24"/>
      <w:lang w:eastAsia="zh-TW"/>
    </w:rPr>
  </w:style>
  <w:style w:type="paragraph" w:customStyle="1" w:styleId="aff0">
    <w:name w:val="全文标题"/>
    <w:next w:val="a"/>
    <w:rsid w:val="003903E1"/>
    <w:pPr>
      <w:jc w:val="center"/>
    </w:pPr>
    <w:rPr>
      <w:rFonts w:ascii="Arial" w:eastAsia="黑体" w:hAnsi="Arial" w:cs="Arial"/>
      <w:bCs/>
      <w:sz w:val="52"/>
      <w:szCs w:val="32"/>
    </w:rPr>
  </w:style>
  <w:style w:type="paragraph" w:customStyle="1" w:styleId="font14">
    <w:name w:val="font14"/>
    <w:basedOn w:val="a"/>
    <w:rsid w:val="003903E1"/>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rsid w:val="003903E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rsid w:val="003903E1"/>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rsid w:val="003903E1"/>
    <w:rPr>
      <w:rFonts w:ascii="宋体" w:eastAsia="宋体" w:hAnsi="宋体" w:cs="Times New Roman"/>
      <w:szCs w:val="24"/>
    </w:rPr>
  </w:style>
  <w:style w:type="paragraph" w:customStyle="1" w:styleId="font12">
    <w:name w:val="font12"/>
    <w:basedOn w:val="a"/>
    <w:rsid w:val="003903E1"/>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rsid w:val="003903E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rsid w:val="003903E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
    <w:rsid w:val="003903E1"/>
    <w:pPr>
      <w:spacing w:afterLines="50" w:line="360" w:lineRule="auto"/>
    </w:pPr>
    <w:rPr>
      <w:rFonts w:ascii="仿宋_GB2312" w:eastAsia="仿宋_GB2312" w:hAnsi="宋体" w:cs="Times New Roman"/>
      <w:sz w:val="24"/>
      <w:szCs w:val="24"/>
    </w:rPr>
  </w:style>
  <w:style w:type="paragraph" w:customStyle="1" w:styleId="220">
    <w:name w:val="22"/>
    <w:basedOn w:val="a"/>
    <w:rsid w:val="003903E1"/>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rsid w:val="003903E1"/>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rsid w:val="003903E1"/>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rsid w:val="003903E1"/>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rsid w:val="003903E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rsid w:val="003903E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rsid w:val="003903E1"/>
    <w:rPr>
      <w:rFonts w:ascii="Tahoma" w:eastAsia="宋体" w:hAnsi="Tahoma" w:cs="Times New Roman"/>
      <w:sz w:val="24"/>
      <w:szCs w:val="20"/>
    </w:rPr>
  </w:style>
  <w:style w:type="paragraph" w:customStyle="1" w:styleId="xl56">
    <w:name w:val="xl56"/>
    <w:basedOn w:val="a"/>
    <w:rsid w:val="003903E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3903E1"/>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rsid w:val="003903E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1">
    <w:name w:val="四号　首行缩进"/>
    <w:basedOn w:val="a"/>
    <w:rsid w:val="003903E1"/>
    <w:pPr>
      <w:spacing w:line="360" w:lineRule="auto"/>
    </w:pPr>
    <w:rPr>
      <w:rFonts w:ascii="宋体" w:eastAsia="宋体" w:hAnsi="宋体" w:cs="Times New Roman"/>
      <w:bCs/>
      <w:szCs w:val="21"/>
    </w:rPr>
  </w:style>
  <w:style w:type="paragraph" w:customStyle="1" w:styleId="xl83">
    <w:name w:val="xl83"/>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rsid w:val="003903E1"/>
    <w:rPr>
      <w:rFonts w:ascii="Tahoma" w:eastAsia="宋体" w:hAnsi="Tahoma" w:cs="Times New Roman"/>
      <w:sz w:val="24"/>
      <w:szCs w:val="20"/>
    </w:rPr>
  </w:style>
  <w:style w:type="paragraph" w:customStyle="1" w:styleId="xl65">
    <w:name w:val="xl65"/>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2">
    <w:name w:val="图例编号"/>
    <w:basedOn w:val="af7"/>
    <w:next w:val="af7"/>
    <w:rsid w:val="003903E1"/>
  </w:style>
  <w:style w:type="paragraph" w:customStyle="1" w:styleId="34">
    <w:name w:val="表格3"/>
    <w:basedOn w:val="a"/>
    <w:rsid w:val="003903E1"/>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rsid w:val="003903E1"/>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3903E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3">
    <w:name w:val="文档编号"/>
    <w:basedOn w:val="a"/>
    <w:next w:val="a"/>
    <w:rsid w:val="003903E1"/>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rsid w:val="003903E1"/>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rsid w:val="003903E1"/>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rsid w:val="003903E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rsid w:val="003903E1"/>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qFormat/>
    <w:rsid w:val="003903E1"/>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rsid w:val="003903E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4">
    <w:name w:val="文字列表"/>
    <w:basedOn w:val="af7"/>
    <w:rsid w:val="003903E1"/>
  </w:style>
  <w:style w:type="paragraph" w:customStyle="1" w:styleId="0">
    <w:name w:val="0"/>
    <w:basedOn w:val="a"/>
    <w:rsid w:val="003903E1"/>
    <w:pPr>
      <w:widowControl/>
      <w:snapToGrid w:val="0"/>
    </w:pPr>
    <w:rPr>
      <w:rFonts w:ascii="Times New Roman" w:eastAsia="Arial Unicode MS" w:hAnsi="Times New Roman" w:cs="Times New Roman"/>
      <w:kern w:val="0"/>
      <w:szCs w:val="21"/>
    </w:rPr>
  </w:style>
  <w:style w:type="paragraph" w:customStyle="1" w:styleId="xl50">
    <w:name w:val="xl50"/>
    <w:basedOn w:val="a"/>
    <w:rsid w:val="003903E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正文段"/>
    <w:basedOn w:val="a"/>
    <w:rsid w:val="003903E1"/>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rsid w:val="003903E1"/>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rsid w:val="003903E1"/>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rsid w:val="003903E1"/>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rsid w:val="003903E1"/>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rsid w:val="003903E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6">
    <w:name w:val="一般正文"/>
    <w:basedOn w:val="a"/>
    <w:rsid w:val="003903E1"/>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rsid w:val="003903E1"/>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rsid w:val="003903E1"/>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3903E1"/>
    <w:pPr>
      <w:tabs>
        <w:tab w:val="left" w:pos="360"/>
      </w:tabs>
    </w:pPr>
    <w:rPr>
      <w:rFonts w:ascii="Times New Roman" w:eastAsia="宋体" w:hAnsi="Times New Roman" w:cs="Times New Roman"/>
      <w:sz w:val="24"/>
      <w:szCs w:val="24"/>
    </w:rPr>
  </w:style>
  <w:style w:type="paragraph" w:customStyle="1" w:styleId="xl25">
    <w:name w:val="xl25"/>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点点"/>
    <w:basedOn w:val="a"/>
    <w:rsid w:val="003903E1"/>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rsid w:val="003903E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rsid w:val="003903E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3903E1"/>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rsid w:val="003903E1"/>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rsid w:val="003903E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3903E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文档正文"/>
    <w:basedOn w:val="a"/>
    <w:rsid w:val="003903E1"/>
    <w:pPr>
      <w:spacing w:line="360" w:lineRule="auto"/>
    </w:pPr>
    <w:rPr>
      <w:rFonts w:ascii="宋体" w:eastAsia="宋体" w:hAnsi="宋体" w:cs="Arial"/>
      <w:b/>
      <w:bCs/>
      <w:szCs w:val="21"/>
    </w:rPr>
  </w:style>
  <w:style w:type="paragraph" w:customStyle="1" w:styleId="-12">
    <w:name w:val="彩色列表 - 着色 12"/>
    <w:basedOn w:val="a"/>
    <w:uiPriority w:val="34"/>
    <w:qFormat/>
    <w:rsid w:val="003903E1"/>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rsid w:val="003903E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rsid w:val="003903E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3903E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rsid w:val="003903E1"/>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rsid w:val="003903E1"/>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rsid w:val="003903E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rsid w:val="003903E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rsid w:val="003903E1"/>
    <w:pPr>
      <w:tabs>
        <w:tab w:val="left" w:pos="360"/>
      </w:tabs>
    </w:pPr>
    <w:rPr>
      <w:rFonts w:ascii="Times New Roman" w:eastAsia="宋体" w:hAnsi="Times New Roman" w:cs="Times New Roman"/>
      <w:sz w:val="24"/>
      <w:szCs w:val="24"/>
    </w:rPr>
  </w:style>
  <w:style w:type="paragraph" w:customStyle="1" w:styleId="xl51">
    <w:name w:val="xl51"/>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rsid w:val="003903E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3903E1"/>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rsid w:val="003903E1"/>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3903E1"/>
    <w:rPr>
      <w:kern w:val="2"/>
      <w:sz w:val="21"/>
    </w:rPr>
  </w:style>
  <w:style w:type="character" w:customStyle="1" w:styleId="150">
    <w:name w:val="15"/>
    <w:rsid w:val="003903E1"/>
    <w:rPr>
      <w:rFonts w:ascii="Calibri" w:hAnsi="Calibri" w:hint="default"/>
    </w:rPr>
  </w:style>
  <w:style w:type="character" w:customStyle="1" w:styleId="hCharChar">
    <w:name w:val="h Char Char"/>
    <w:rsid w:val="003903E1"/>
    <w:rPr>
      <w:kern w:val="2"/>
      <w:sz w:val="18"/>
    </w:rPr>
  </w:style>
  <w:style w:type="character" w:customStyle="1" w:styleId="CharChar3">
    <w:name w:val="Char Char3"/>
    <w:rsid w:val="003903E1"/>
    <w:rPr>
      <w:kern w:val="2"/>
      <w:sz w:val="21"/>
    </w:rPr>
  </w:style>
  <w:style w:type="character" w:customStyle="1" w:styleId="CharChar2">
    <w:name w:val="Char Char2"/>
    <w:rsid w:val="003903E1"/>
    <w:rPr>
      <w:kern w:val="2"/>
      <w:sz w:val="24"/>
      <w:szCs w:val="24"/>
    </w:rPr>
  </w:style>
  <w:style w:type="character" w:customStyle="1" w:styleId="CharChar1">
    <w:name w:val="Char Char1"/>
    <w:semiHidden/>
    <w:rsid w:val="003903E1"/>
    <w:rPr>
      <w:kern w:val="2"/>
      <w:sz w:val="21"/>
    </w:rPr>
  </w:style>
  <w:style w:type="character" w:customStyle="1" w:styleId="CharChar4">
    <w:name w:val="Char Char4"/>
    <w:rsid w:val="003903E1"/>
    <w:rPr>
      <w:kern w:val="2"/>
      <w:sz w:val="16"/>
    </w:rPr>
  </w:style>
  <w:style w:type="character" w:customStyle="1" w:styleId="CharChar5">
    <w:name w:val="Char Char5"/>
    <w:rsid w:val="003903E1"/>
    <w:rPr>
      <w:rFonts w:ascii="Arial" w:eastAsia="方正魏碑简体" w:hAnsi="Arial" w:cs="Arial"/>
      <w:bCs/>
      <w:kern w:val="28"/>
      <w:sz w:val="32"/>
      <w:szCs w:val="32"/>
    </w:rPr>
  </w:style>
  <w:style w:type="character" w:customStyle="1" w:styleId="msoins0">
    <w:name w:val="msoins"/>
    <w:rsid w:val="003903E1"/>
  </w:style>
  <w:style w:type="character" w:customStyle="1" w:styleId="CharChar6">
    <w:name w:val="Char Char6"/>
    <w:rsid w:val="003903E1"/>
    <w:rPr>
      <w:rFonts w:ascii="Arial" w:eastAsia="黑体" w:hAnsi="Arial"/>
      <w:kern w:val="2"/>
      <w:sz w:val="44"/>
    </w:rPr>
  </w:style>
  <w:style w:type="character" w:customStyle="1" w:styleId="CharChar8">
    <w:name w:val="Char Char8"/>
    <w:rsid w:val="003903E1"/>
    <w:rPr>
      <w:kern w:val="2"/>
      <w:sz w:val="21"/>
    </w:rPr>
  </w:style>
  <w:style w:type="character" w:customStyle="1" w:styleId="CharChar7">
    <w:name w:val="Char Char7"/>
    <w:rsid w:val="003903E1"/>
    <w:rPr>
      <w:kern w:val="2"/>
      <w:sz w:val="18"/>
    </w:rPr>
  </w:style>
  <w:style w:type="character" w:customStyle="1" w:styleId="CharChar0">
    <w:name w:val="Char Char"/>
    <w:semiHidden/>
    <w:rsid w:val="003903E1"/>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3903E1"/>
    <w:rPr>
      <w:kern w:val="2"/>
      <w:sz w:val="24"/>
    </w:rPr>
  </w:style>
  <w:style w:type="paragraph" w:customStyle="1" w:styleId="p18">
    <w:name w:val="p18"/>
    <w:basedOn w:val="a"/>
    <w:rsid w:val="003903E1"/>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rsid w:val="003903E1"/>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rsid w:val="003903E1"/>
    <w:pPr>
      <w:widowControl/>
    </w:pPr>
    <w:rPr>
      <w:rFonts w:ascii="Times New Roman" w:eastAsia="宋体" w:hAnsi="Times New Roman" w:cs="Times New Roman"/>
      <w:kern w:val="0"/>
      <w:szCs w:val="21"/>
    </w:rPr>
  </w:style>
  <w:style w:type="paragraph" w:customStyle="1" w:styleId="p15">
    <w:name w:val="p15"/>
    <w:basedOn w:val="a"/>
    <w:rsid w:val="003903E1"/>
    <w:pPr>
      <w:widowControl/>
      <w:ind w:firstLine="420"/>
    </w:pPr>
    <w:rPr>
      <w:rFonts w:ascii="Calibri" w:eastAsia="宋体" w:hAnsi="Calibri" w:cs="宋体"/>
      <w:kern w:val="0"/>
      <w:szCs w:val="21"/>
    </w:rPr>
  </w:style>
  <w:style w:type="paragraph" w:customStyle="1" w:styleId="25">
    <w:name w:val="列出段落2"/>
    <w:basedOn w:val="a"/>
    <w:uiPriority w:val="34"/>
    <w:qFormat/>
    <w:rsid w:val="003903E1"/>
    <w:pPr>
      <w:ind w:firstLineChars="200" w:firstLine="420"/>
    </w:pPr>
    <w:rPr>
      <w:rFonts w:ascii="Calibri" w:eastAsia="宋体" w:hAnsi="Calibri" w:cs="Times New Roman"/>
    </w:rPr>
  </w:style>
  <w:style w:type="paragraph" w:customStyle="1" w:styleId="flType">
    <w:name w:val="flType"/>
    <w:basedOn w:val="a"/>
    <w:qFormat/>
    <w:rsid w:val="003903E1"/>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3903E1"/>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3903E1"/>
    <w:rPr>
      <w:rFonts w:ascii="Calibri" w:eastAsia="Times New Roman" w:hAnsi="Calibri"/>
      <w:sz w:val="22"/>
      <w:lang w:eastAsia="en-US" w:bidi="en-US"/>
    </w:rPr>
  </w:style>
  <w:style w:type="paragraph" w:customStyle="1" w:styleId="1a">
    <w:name w:val="无间隔1"/>
    <w:link w:val="Charf3"/>
    <w:qFormat/>
    <w:rsid w:val="003903E1"/>
    <w:rPr>
      <w:rFonts w:ascii="Calibri" w:eastAsia="Times New Roman" w:hAnsi="Calibri"/>
      <w:sz w:val="22"/>
      <w:lang w:eastAsia="en-US" w:bidi="en-US"/>
    </w:rPr>
  </w:style>
  <w:style w:type="paragraph" w:customStyle="1" w:styleId="1b">
    <w:name w:val="引用1"/>
    <w:basedOn w:val="a"/>
    <w:next w:val="a"/>
    <w:link w:val="Char14"/>
    <w:qFormat/>
    <w:rsid w:val="003903E1"/>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link w:val="1b"/>
    <w:locked/>
    <w:rsid w:val="003903E1"/>
    <w:rPr>
      <w:rFonts w:ascii="Calibri" w:eastAsia="宋体" w:hAnsi="Calibri" w:cs="Times New Roman"/>
      <w:i/>
      <w:iCs/>
      <w:color w:val="000000"/>
      <w:kern w:val="0"/>
      <w:sz w:val="22"/>
      <w:lang w:eastAsia="en-US" w:bidi="en-US"/>
    </w:rPr>
  </w:style>
  <w:style w:type="character" w:customStyle="1" w:styleId="Charf4">
    <w:name w:val="引用 Char"/>
    <w:rsid w:val="003903E1"/>
    <w:rPr>
      <w:i/>
      <w:iCs/>
      <w:color w:val="000000"/>
      <w:kern w:val="2"/>
      <w:sz w:val="21"/>
    </w:rPr>
  </w:style>
  <w:style w:type="paragraph" w:customStyle="1" w:styleId="1c">
    <w:name w:val="明显引用1"/>
    <w:basedOn w:val="a"/>
    <w:next w:val="a"/>
    <w:link w:val="Char15"/>
    <w:qFormat/>
    <w:rsid w:val="003903E1"/>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link w:val="1c"/>
    <w:locked/>
    <w:rsid w:val="003903E1"/>
    <w:rPr>
      <w:rFonts w:ascii="Calibri" w:eastAsia="宋体" w:hAnsi="Calibri" w:cs="Times New Roman"/>
      <w:b/>
      <w:bCs/>
      <w:i/>
      <w:iCs/>
      <w:color w:val="4F81BD"/>
      <w:kern w:val="0"/>
      <w:sz w:val="22"/>
      <w:lang w:eastAsia="en-US" w:bidi="en-US"/>
    </w:rPr>
  </w:style>
  <w:style w:type="character" w:customStyle="1" w:styleId="Charf5">
    <w:name w:val="明显引用 Char"/>
    <w:rsid w:val="003903E1"/>
    <w:rPr>
      <w:b/>
      <w:bCs/>
      <w:i/>
      <w:iCs/>
      <w:color w:val="4F81BD"/>
      <w:kern w:val="2"/>
      <w:sz w:val="21"/>
    </w:rPr>
  </w:style>
  <w:style w:type="character" w:customStyle="1" w:styleId="CharChar9">
    <w:name w:val="+正文 Char Char"/>
    <w:link w:val="CharCharChar0"/>
    <w:locked/>
    <w:rsid w:val="003903E1"/>
    <w:rPr>
      <w:rFonts w:ascii="楷体_GB2312" w:eastAsia="楷体_GB2312"/>
      <w:sz w:val="24"/>
    </w:rPr>
  </w:style>
  <w:style w:type="paragraph" w:customStyle="1" w:styleId="CharCharChar0">
    <w:name w:val="+正文 Char Char Char"/>
    <w:basedOn w:val="a"/>
    <w:link w:val="CharChar9"/>
    <w:qFormat/>
    <w:rsid w:val="003903E1"/>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3903E1"/>
    <w:rPr>
      <w:rFonts w:ascii="宋体" w:hAnsi="宋体"/>
      <w:sz w:val="24"/>
    </w:rPr>
  </w:style>
  <w:style w:type="paragraph" w:customStyle="1" w:styleId="CharChar2Char">
    <w:name w:val="+正文 Char Char2 Char"/>
    <w:basedOn w:val="a"/>
    <w:link w:val="CharChar2CharCharChar"/>
    <w:qFormat/>
    <w:rsid w:val="003903E1"/>
    <w:pPr>
      <w:spacing w:line="360" w:lineRule="auto"/>
      <w:ind w:firstLineChars="200" w:firstLine="200"/>
    </w:pPr>
    <w:rPr>
      <w:rFonts w:ascii="宋体" w:hAnsi="宋体"/>
      <w:sz w:val="24"/>
    </w:rPr>
  </w:style>
  <w:style w:type="character" w:customStyle="1" w:styleId="CharChar5CharCharChar">
    <w:name w:val="+正文 Char Char5 Char Char Char"/>
    <w:link w:val="CharChar5Char"/>
    <w:locked/>
    <w:rsid w:val="003903E1"/>
    <w:rPr>
      <w:rFonts w:ascii="宋体" w:hAnsi="宋体"/>
      <w:sz w:val="24"/>
    </w:rPr>
  </w:style>
  <w:style w:type="paragraph" w:customStyle="1" w:styleId="CharChar5Char">
    <w:name w:val="+正文 Char Char5 Char"/>
    <w:basedOn w:val="a"/>
    <w:link w:val="CharChar5CharCharChar"/>
    <w:qFormat/>
    <w:rsid w:val="003903E1"/>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locked/>
    <w:rsid w:val="003903E1"/>
    <w:rPr>
      <w:rFonts w:ascii="宋体" w:hAnsi="宋体"/>
      <w:sz w:val="24"/>
    </w:rPr>
  </w:style>
  <w:style w:type="paragraph" w:customStyle="1" w:styleId="CharChar3CharChar">
    <w:name w:val="+正文 Char Char3 Char Char"/>
    <w:basedOn w:val="a"/>
    <w:link w:val="CharChar3CharCharCharChar"/>
    <w:qFormat/>
    <w:rsid w:val="003903E1"/>
    <w:pPr>
      <w:spacing w:line="360" w:lineRule="auto"/>
      <w:ind w:firstLineChars="200" w:firstLine="200"/>
    </w:pPr>
    <w:rPr>
      <w:rFonts w:ascii="宋体" w:hAnsi="宋体"/>
      <w:sz w:val="24"/>
    </w:rPr>
  </w:style>
  <w:style w:type="character" w:customStyle="1" w:styleId="1CharCharCharCharChar">
    <w:name w:val="+列表1 Char Char Char Char Char"/>
    <w:link w:val="1CharCharChar"/>
    <w:locked/>
    <w:rsid w:val="003903E1"/>
    <w:rPr>
      <w:rFonts w:ascii="宋体" w:hAnsi="宋体"/>
    </w:rPr>
  </w:style>
  <w:style w:type="paragraph" w:customStyle="1" w:styleId="1CharCharChar">
    <w:name w:val="+列表1 Char Char Char"/>
    <w:basedOn w:val="a"/>
    <w:link w:val="1CharCharCharCharChar"/>
    <w:qFormat/>
    <w:rsid w:val="003903E1"/>
    <w:pPr>
      <w:jc w:val="center"/>
    </w:pPr>
    <w:rPr>
      <w:rFonts w:ascii="宋体" w:hAnsi="宋体"/>
    </w:rPr>
  </w:style>
  <w:style w:type="character" w:customStyle="1" w:styleId="Char2CharChar">
    <w:name w:val="+正文 Char2 Char Char"/>
    <w:link w:val="Char20"/>
    <w:locked/>
    <w:rsid w:val="003903E1"/>
    <w:rPr>
      <w:rFonts w:ascii="宋体" w:hAnsi="宋体"/>
      <w:sz w:val="24"/>
    </w:rPr>
  </w:style>
  <w:style w:type="paragraph" w:customStyle="1" w:styleId="Char20">
    <w:name w:val="+正文 Char2"/>
    <w:basedOn w:val="a"/>
    <w:link w:val="Char2CharChar"/>
    <w:qFormat/>
    <w:rsid w:val="003903E1"/>
    <w:pPr>
      <w:spacing w:line="360" w:lineRule="auto"/>
      <w:ind w:firstLineChars="200" w:firstLine="200"/>
    </w:pPr>
    <w:rPr>
      <w:rFonts w:ascii="宋体" w:hAnsi="宋体"/>
      <w:sz w:val="24"/>
    </w:rPr>
  </w:style>
  <w:style w:type="character" w:customStyle="1" w:styleId="CharChara">
    <w:name w:val="表文字 Char Char"/>
    <w:link w:val="aff9"/>
    <w:locked/>
    <w:rsid w:val="003903E1"/>
    <w:rPr>
      <w:rFonts w:ascii="楷体_GB2312" w:eastAsia="楷体_GB2312" w:hAnsi="宋体"/>
      <w:spacing w:val="-8"/>
      <w:sz w:val="24"/>
      <w:lang w:val="zh-CN"/>
    </w:rPr>
  </w:style>
  <w:style w:type="paragraph" w:customStyle="1" w:styleId="aff9">
    <w:name w:val="表文字"/>
    <w:basedOn w:val="a"/>
    <w:link w:val="CharChara"/>
    <w:qFormat/>
    <w:rsid w:val="003903E1"/>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a"/>
    <w:locked/>
    <w:rsid w:val="003903E1"/>
    <w:rPr>
      <w:rFonts w:ascii="宋体" w:hAnsi="宋体"/>
      <w:sz w:val="24"/>
    </w:rPr>
  </w:style>
  <w:style w:type="paragraph" w:customStyle="1" w:styleId="affa">
    <w:name w:val="+正文"/>
    <w:basedOn w:val="a"/>
    <w:link w:val="Char41"/>
    <w:qFormat/>
    <w:rsid w:val="003903E1"/>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3903E1"/>
    <w:rPr>
      <w:rFonts w:ascii="宋体" w:hAnsi="宋体"/>
      <w:sz w:val="24"/>
    </w:rPr>
  </w:style>
  <w:style w:type="paragraph" w:customStyle="1" w:styleId="Char5CharCharChar">
    <w:name w:val="+正文 Char5 Char Char Char"/>
    <w:basedOn w:val="a"/>
    <w:link w:val="Char5CharCharCharCharChar"/>
    <w:qFormat/>
    <w:rsid w:val="003903E1"/>
    <w:pPr>
      <w:spacing w:line="360" w:lineRule="auto"/>
      <w:ind w:firstLineChars="200" w:firstLine="200"/>
    </w:pPr>
    <w:rPr>
      <w:rFonts w:ascii="宋体" w:hAnsi="宋体"/>
      <w:sz w:val="24"/>
    </w:rPr>
  </w:style>
  <w:style w:type="paragraph" w:customStyle="1" w:styleId="1Char0">
    <w:name w:val="+1. Char"/>
    <w:basedOn w:val="a"/>
    <w:link w:val="1CharCharChar0"/>
    <w:rsid w:val="003903E1"/>
    <w:rPr>
      <w:rFonts w:ascii="Times New Roman" w:eastAsia="宋体" w:hAnsi="Times New Roman" w:cs="Times New Roman"/>
      <w:szCs w:val="20"/>
    </w:rPr>
  </w:style>
  <w:style w:type="character" w:customStyle="1" w:styleId="1CharCharChar0">
    <w:name w:val="+1. Char Char Char"/>
    <w:link w:val="1Char0"/>
    <w:locked/>
    <w:rsid w:val="003903E1"/>
    <w:rPr>
      <w:rFonts w:ascii="Times New Roman" w:eastAsia="宋体" w:hAnsi="Times New Roman" w:cs="Times New Roman"/>
      <w:szCs w:val="20"/>
    </w:rPr>
  </w:style>
  <w:style w:type="paragraph" w:styleId="affb">
    <w:name w:val="List Paragraph"/>
    <w:basedOn w:val="a"/>
    <w:uiPriority w:val="34"/>
    <w:qFormat/>
    <w:rsid w:val="003903E1"/>
    <w:pPr>
      <w:ind w:firstLineChars="200" w:firstLine="420"/>
    </w:pPr>
    <w:rPr>
      <w:rFonts w:ascii="Times New Roman" w:eastAsia="宋体" w:hAnsi="Times New Roman" w:cs="Times New Roman"/>
      <w:szCs w:val="20"/>
    </w:rPr>
  </w:style>
  <w:style w:type="paragraph" w:customStyle="1" w:styleId="Char21">
    <w:name w:val="Char2"/>
    <w:basedOn w:val="a"/>
    <w:rsid w:val="003903E1"/>
    <w:pPr>
      <w:tabs>
        <w:tab w:val="left" w:pos="360"/>
      </w:tabs>
    </w:pPr>
    <w:rPr>
      <w:rFonts w:ascii="Times New Roman" w:eastAsia="宋体" w:hAnsi="Times New Roman" w:cs="Times New Roman"/>
      <w:sz w:val="24"/>
      <w:szCs w:val="24"/>
    </w:rPr>
  </w:style>
  <w:style w:type="paragraph" w:styleId="TOC">
    <w:name w:val="TOC Heading"/>
    <w:basedOn w:val="1"/>
    <w:next w:val="a"/>
    <w:uiPriority w:val="39"/>
    <w:qFormat/>
    <w:rsid w:val="003903E1"/>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3903E1"/>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rsid w:val="003903E1"/>
    <w:rPr>
      <w:rFonts w:ascii="黑体" w:eastAsia="宋体" w:hAnsi="宋体" w:cs="Times New Roman"/>
      <w:szCs w:val="20"/>
    </w:rPr>
  </w:style>
  <w:style w:type="character" w:customStyle="1" w:styleId="Charf6">
    <w:name w:val="标准款样式 Char"/>
    <w:link w:val="affc"/>
    <w:rsid w:val="003903E1"/>
    <w:rPr>
      <w:rFonts w:ascii="黑体" w:eastAsia="宋体" w:hAnsi="宋体" w:cs="Times New Roman"/>
      <w:szCs w:val="20"/>
    </w:rPr>
  </w:style>
  <w:style w:type="paragraph" w:customStyle="1" w:styleId="affd">
    <w:name w:val="标准次分项"/>
    <w:basedOn w:val="a"/>
    <w:rsid w:val="003903E1"/>
    <w:pPr>
      <w:jc w:val="left"/>
    </w:pPr>
    <w:rPr>
      <w:rFonts w:ascii="宋体" w:eastAsia="宋体" w:hAnsi="宋体" w:cs="Times New Roman"/>
      <w:szCs w:val="21"/>
    </w:rPr>
  </w:style>
  <w:style w:type="paragraph" w:customStyle="1" w:styleId="affe">
    <w:name w:val="段"/>
    <w:link w:val="Charf7"/>
    <w:rsid w:val="003903E1"/>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3903E1"/>
    <w:rPr>
      <w:rFonts w:ascii="宋体" w:eastAsia="宋体" w:hAnsi="Times New Roman" w:cs="Times New Roman"/>
      <w:kern w:val="0"/>
      <w:szCs w:val="20"/>
    </w:rPr>
  </w:style>
  <w:style w:type="character" w:customStyle="1" w:styleId="Char16">
    <w:name w:val="称呼 Char1"/>
    <w:uiPriority w:val="99"/>
    <w:semiHidden/>
    <w:rsid w:val="003903E1"/>
  </w:style>
  <w:style w:type="character" w:customStyle="1" w:styleId="Char17">
    <w:name w:val="正文文本 Char1"/>
    <w:uiPriority w:val="99"/>
    <w:semiHidden/>
    <w:rsid w:val="003903E1"/>
  </w:style>
  <w:style w:type="character" w:customStyle="1" w:styleId="Char18">
    <w:name w:val="正文首行缩进 Char1"/>
    <w:uiPriority w:val="99"/>
    <w:semiHidden/>
    <w:rsid w:val="003903E1"/>
  </w:style>
  <w:style w:type="character" w:customStyle="1" w:styleId="Char19">
    <w:name w:val="批注文字 Char1"/>
    <w:uiPriority w:val="99"/>
    <w:semiHidden/>
    <w:rsid w:val="003903E1"/>
  </w:style>
  <w:style w:type="character" w:customStyle="1" w:styleId="3Char10">
    <w:name w:val="正文文本 3 Char1"/>
    <w:uiPriority w:val="99"/>
    <w:semiHidden/>
    <w:rsid w:val="003903E1"/>
    <w:rPr>
      <w:sz w:val="16"/>
      <w:szCs w:val="16"/>
    </w:rPr>
  </w:style>
  <w:style w:type="character" w:customStyle="1" w:styleId="Char1a">
    <w:name w:val="批注主题 Char1"/>
    <w:uiPriority w:val="99"/>
    <w:semiHidden/>
    <w:rsid w:val="003903E1"/>
    <w:rPr>
      <w:b/>
      <w:bCs/>
    </w:rPr>
  </w:style>
  <w:style w:type="character" w:customStyle="1" w:styleId="Char1b">
    <w:name w:val="注释标题 Char1"/>
    <w:uiPriority w:val="99"/>
    <w:semiHidden/>
    <w:qFormat/>
    <w:rsid w:val="003903E1"/>
  </w:style>
  <w:style w:type="character" w:customStyle="1" w:styleId="Char1c">
    <w:name w:val="副标题 Char1"/>
    <w:uiPriority w:val="11"/>
    <w:rsid w:val="003903E1"/>
    <w:rPr>
      <w:rFonts w:ascii="Cambria" w:eastAsia="宋体" w:hAnsi="Cambria" w:cs="Times New Roman"/>
      <w:b/>
      <w:bCs/>
      <w:kern w:val="28"/>
      <w:sz w:val="32"/>
      <w:szCs w:val="32"/>
    </w:rPr>
  </w:style>
  <w:style w:type="character" w:customStyle="1" w:styleId="Char1d">
    <w:name w:val="页脚 Char1"/>
    <w:uiPriority w:val="99"/>
    <w:semiHidden/>
    <w:rsid w:val="003903E1"/>
    <w:rPr>
      <w:sz w:val="18"/>
      <w:szCs w:val="18"/>
    </w:rPr>
  </w:style>
  <w:style w:type="character" w:customStyle="1" w:styleId="Char1e">
    <w:name w:val="日期 Char1"/>
    <w:uiPriority w:val="99"/>
    <w:semiHidden/>
    <w:rsid w:val="003903E1"/>
  </w:style>
  <w:style w:type="character" w:customStyle="1" w:styleId="Char1f">
    <w:name w:val="页眉 Char1"/>
    <w:uiPriority w:val="99"/>
    <w:semiHidden/>
    <w:rsid w:val="003903E1"/>
    <w:rPr>
      <w:sz w:val="18"/>
      <w:szCs w:val="18"/>
    </w:rPr>
  </w:style>
  <w:style w:type="character" w:customStyle="1" w:styleId="Char1f0">
    <w:name w:val="标题 Char1"/>
    <w:uiPriority w:val="10"/>
    <w:rsid w:val="003903E1"/>
    <w:rPr>
      <w:rFonts w:ascii="Cambria" w:eastAsia="宋体" w:hAnsi="Cambria" w:cs="Times New Roman"/>
      <w:b/>
      <w:bCs/>
      <w:sz w:val="32"/>
      <w:szCs w:val="32"/>
    </w:rPr>
  </w:style>
  <w:style w:type="paragraph" w:customStyle="1" w:styleId="-11">
    <w:name w:val="彩色列表 - 着色 11"/>
    <w:basedOn w:val="a"/>
    <w:uiPriority w:val="34"/>
    <w:qFormat/>
    <w:rsid w:val="003903E1"/>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
    <w:uiPriority w:val="34"/>
    <w:qFormat/>
    <w:rsid w:val="003903E1"/>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rsid w:val="003903E1"/>
  </w:style>
  <w:style w:type="character" w:customStyle="1" w:styleId="afff">
    <w:name w:val="批注文字 字符"/>
    <w:uiPriority w:val="99"/>
    <w:qFormat/>
    <w:rsid w:val="003903E1"/>
  </w:style>
  <w:style w:type="paragraph" w:styleId="afff0">
    <w:name w:val="Revision"/>
    <w:uiPriority w:val="99"/>
    <w:unhideWhenUsed/>
    <w:rsid w:val="003903E1"/>
    <w:rPr>
      <w:rFonts w:ascii="Times New Roman" w:eastAsia="宋体" w:hAnsi="Times New Roman" w:cs="Times New Roman"/>
      <w:szCs w:val="20"/>
    </w:rPr>
  </w:style>
  <w:style w:type="character" w:customStyle="1" w:styleId="font21">
    <w:name w:val="font21"/>
    <w:rsid w:val="003903E1"/>
    <w:rPr>
      <w:rFonts w:ascii="宋体" w:eastAsia="宋体" w:hAnsi="宋体" w:cs="宋体"/>
      <w:i w:val="0"/>
      <w:iCs w:val="0"/>
      <w:color w:val="000000"/>
      <w:sz w:val="24"/>
      <w:szCs w:val="24"/>
      <w:u w:val="none"/>
    </w:rPr>
  </w:style>
  <w:style w:type="character" w:customStyle="1" w:styleId="font51">
    <w:name w:val="font51"/>
    <w:rsid w:val="003903E1"/>
    <w:rPr>
      <w:rFonts w:ascii="MingLiU" w:eastAsia="MingLiU" w:hAnsi="MingLiU" w:cs="MingLiU" w:hint="eastAsia"/>
      <w:i w:val="0"/>
      <w:iCs w:val="0"/>
      <w:color w:val="000000"/>
      <w:sz w:val="24"/>
      <w:szCs w:val="24"/>
      <w:u w:val="none"/>
    </w:rPr>
  </w:style>
  <w:style w:type="character" w:customStyle="1" w:styleId="font41">
    <w:name w:val="font41"/>
    <w:rsid w:val="003903E1"/>
    <w:rPr>
      <w:rFonts w:ascii="宋体" w:eastAsia="宋体" w:hAnsi="宋体" w:cs="宋体" w:hint="eastAsia"/>
      <w:i w:val="0"/>
      <w:iCs w:val="0"/>
      <w:color w:val="000000"/>
      <w:sz w:val="24"/>
      <w:szCs w:val="24"/>
      <w:u w:val="none"/>
    </w:rPr>
  </w:style>
  <w:style w:type="character" w:customStyle="1" w:styleId="font31">
    <w:name w:val="font31"/>
    <w:rsid w:val="003903E1"/>
    <w:rPr>
      <w:rFonts w:ascii="宋体" w:eastAsia="宋体" w:hAnsi="宋体" w:cs="宋体"/>
      <w:i w:val="0"/>
      <w:iCs w:val="0"/>
      <w:color w:val="000000"/>
      <w:sz w:val="20"/>
      <w:szCs w:val="20"/>
      <w:u w:val="none"/>
    </w:rPr>
  </w:style>
  <w:style w:type="character" w:customStyle="1" w:styleId="font61">
    <w:name w:val="font61"/>
    <w:rsid w:val="003903E1"/>
    <w:rPr>
      <w:rFonts w:ascii="Times New Roman" w:hAnsi="Times New Roman" w:cs="Times New Roman" w:hint="default"/>
      <w:i w:val="0"/>
      <w:iCs w:val="0"/>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903E1"/>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3903E1"/>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3903E1"/>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3903E1"/>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3903E1"/>
    <w:pPr>
      <w:keepNext/>
      <w:keepLines/>
      <w:numPr>
        <w:ilvl w:val="4"/>
        <w:numId w:val="1"/>
      </w:numPr>
      <w:tabs>
        <w:tab w:val="left" w:pos="1080"/>
      </w:tab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3903E1"/>
    <w:pPr>
      <w:keepNext/>
      <w:keepLines/>
      <w:numPr>
        <w:ilvl w:val="5"/>
        <w:numId w:val="1"/>
      </w:numPr>
      <w:tabs>
        <w:tab w:val="left" w:pos="1080"/>
      </w:tabs>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3903E1"/>
    <w:pPr>
      <w:keepNext/>
      <w:keepLines/>
      <w:numPr>
        <w:ilvl w:val="6"/>
        <w:numId w:val="1"/>
      </w:numPr>
      <w:tabs>
        <w:tab w:val="left" w:pos="1080"/>
      </w:tab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3903E1"/>
    <w:pPr>
      <w:keepNext/>
      <w:keepLines/>
      <w:numPr>
        <w:ilvl w:val="7"/>
        <w:numId w:val="1"/>
      </w:numPr>
      <w:tabs>
        <w:tab w:val="left" w:pos="1440"/>
      </w:tabs>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3903E1"/>
    <w:pPr>
      <w:keepNext/>
      <w:keepLines/>
      <w:numPr>
        <w:ilvl w:val="8"/>
        <w:numId w:val="1"/>
      </w:numPr>
      <w:tabs>
        <w:tab w:val="left" w:pos="1440"/>
      </w:tab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903E1"/>
    <w:rPr>
      <w:rFonts w:ascii="Times New Roman" w:eastAsia="宋体" w:hAnsi="Times New Roman" w:cs="Times New Roman"/>
      <w:b/>
      <w:bCs/>
      <w:kern w:val="44"/>
      <w:sz w:val="44"/>
      <w:szCs w:val="44"/>
    </w:rPr>
  </w:style>
  <w:style w:type="character" w:customStyle="1" w:styleId="2Char">
    <w:name w:val="标题 2 Char"/>
    <w:basedOn w:val="a1"/>
    <w:link w:val="2"/>
    <w:rsid w:val="003903E1"/>
    <w:rPr>
      <w:rFonts w:ascii="Arial" w:eastAsia="黑体" w:hAnsi="Arial" w:cs="Times New Roman"/>
      <w:b/>
      <w:bCs/>
      <w:sz w:val="32"/>
      <w:szCs w:val="32"/>
    </w:rPr>
  </w:style>
  <w:style w:type="character" w:customStyle="1" w:styleId="3Char">
    <w:name w:val="标题 3 Char"/>
    <w:basedOn w:val="a1"/>
    <w:link w:val="3"/>
    <w:qFormat/>
    <w:rsid w:val="003903E1"/>
    <w:rPr>
      <w:rFonts w:ascii="Times New Roman" w:eastAsia="宋体" w:hAnsi="Times New Roman" w:cs="Times New Roman"/>
      <w:b/>
      <w:bCs/>
      <w:szCs w:val="32"/>
    </w:rPr>
  </w:style>
  <w:style w:type="character" w:customStyle="1" w:styleId="4Char">
    <w:name w:val="标题 4 Char"/>
    <w:basedOn w:val="a1"/>
    <w:link w:val="4"/>
    <w:rsid w:val="003903E1"/>
    <w:rPr>
      <w:rFonts w:ascii="Arial" w:eastAsia="黑体" w:hAnsi="Arial" w:cs="Times New Roman"/>
      <w:b/>
      <w:bCs/>
      <w:sz w:val="28"/>
      <w:szCs w:val="28"/>
    </w:rPr>
  </w:style>
  <w:style w:type="character" w:customStyle="1" w:styleId="5Char">
    <w:name w:val="标题 5 Char"/>
    <w:basedOn w:val="a1"/>
    <w:link w:val="5"/>
    <w:qFormat/>
    <w:rsid w:val="003903E1"/>
    <w:rPr>
      <w:rFonts w:ascii="Times New Roman" w:eastAsia="宋体" w:hAnsi="Times New Roman" w:cs="Times New Roman"/>
      <w:b/>
      <w:sz w:val="28"/>
      <w:szCs w:val="20"/>
    </w:rPr>
  </w:style>
  <w:style w:type="character" w:customStyle="1" w:styleId="6Char">
    <w:name w:val="标题 6 Char"/>
    <w:basedOn w:val="a1"/>
    <w:link w:val="6"/>
    <w:rsid w:val="003903E1"/>
    <w:rPr>
      <w:rFonts w:ascii="Arial" w:eastAsia="黑体" w:hAnsi="Arial" w:cs="Times New Roman"/>
      <w:b/>
      <w:sz w:val="24"/>
      <w:szCs w:val="20"/>
    </w:rPr>
  </w:style>
  <w:style w:type="character" w:customStyle="1" w:styleId="7Char">
    <w:name w:val="标题 7 Char"/>
    <w:basedOn w:val="a1"/>
    <w:link w:val="7"/>
    <w:rsid w:val="003903E1"/>
    <w:rPr>
      <w:rFonts w:ascii="Times New Roman" w:eastAsia="宋体" w:hAnsi="Times New Roman" w:cs="Times New Roman"/>
      <w:b/>
      <w:sz w:val="24"/>
      <w:szCs w:val="20"/>
    </w:rPr>
  </w:style>
  <w:style w:type="character" w:customStyle="1" w:styleId="8Char">
    <w:name w:val="标题 8 Char"/>
    <w:basedOn w:val="a1"/>
    <w:link w:val="8"/>
    <w:rsid w:val="003903E1"/>
    <w:rPr>
      <w:rFonts w:ascii="Arial" w:eastAsia="黑体" w:hAnsi="Arial" w:cs="Times New Roman"/>
      <w:sz w:val="24"/>
      <w:szCs w:val="20"/>
    </w:rPr>
  </w:style>
  <w:style w:type="character" w:customStyle="1" w:styleId="9Char">
    <w:name w:val="标题 9 Char"/>
    <w:basedOn w:val="a1"/>
    <w:link w:val="9"/>
    <w:rsid w:val="003903E1"/>
    <w:rPr>
      <w:rFonts w:ascii="Arial" w:eastAsia="黑体" w:hAnsi="Arial" w:cs="Times New Roman"/>
      <w:szCs w:val="20"/>
    </w:rPr>
  </w:style>
  <w:style w:type="numbering" w:customStyle="1" w:styleId="10">
    <w:name w:val="无列表1"/>
    <w:next w:val="a3"/>
    <w:uiPriority w:val="99"/>
    <w:semiHidden/>
    <w:unhideWhenUsed/>
    <w:rsid w:val="003903E1"/>
  </w:style>
  <w:style w:type="paragraph" w:styleId="a0">
    <w:name w:val="Normal Indent"/>
    <w:basedOn w:val="a"/>
    <w:link w:val="Char"/>
    <w:qFormat/>
    <w:rsid w:val="003903E1"/>
    <w:pPr>
      <w:ind w:firstLine="420"/>
    </w:pPr>
    <w:rPr>
      <w:rFonts w:ascii="Times New Roman" w:eastAsia="宋体" w:hAnsi="Times New Roman" w:cs="Times New Roman"/>
      <w:szCs w:val="20"/>
    </w:rPr>
  </w:style>
  <w:style w:type="character" w:customStyle="1" w:styleId="Char">
    <w:name w:val="正文缩进 Char"/>
    <w:link w:val="a0"/>
    <w:qFormat/>
    <w:rsid w:val="003903E1"/>
    <w:rPr>
      <w:rFonts w:ascii="Times New Roman" w:eastAsia="宋体" w:hAnsi="Times New Roman" w:cs="Times New Roman"/>
      <w:szCs w:val="20"/>
    </w:rPr>
  </w:style>
  <w:style w:type="paragraph" w:styleId="70">
    <w:name w:val="toc 7"/>
    <w:basedOn w:val="a"/>
    <w:next w:val="a"/>
    <w:uiPriority w:val="39"/>
    <w:rsid w:val="003903E1"/>
    <w:pPr>
      <w:ind w:leftChars="1200" w:left="2520"/>
    </w:pPr>
    <w:rPr>
      <w:rFonts w:ascii="Times New Roman" w:eastAsia="宋体" w:hAnsi="Times New Roman" w:cs="Times New Roman"/>
      <w:szCs w:val="20"/>
    </w:rPr>
  </w:style>
  <w:style w:type="paragraph" w:styleId="a4">
    <w:name w:val="Note Heading"/>
    <w:basedOn w:val="a"/>
    <w:next w:val="a"/>
    <w:link w:val="Char0"/>
    <w:rsid w:val="003903E1"/>
    <w:pPr>
      <w:jc w:val="center"/>
    </w:pPr>
    <w:rPr>
      <w:rFonts w:ascii="Times New Roman" w:eastAsia="宋体" w:hAnsi="Times New Roman" w:cs="Times New Roman"/>
      <w:szCs w:val="20"/>
    </w:rPr>
  </w:style>
  <w:style w:type="character" w:customStyle="1" w:styleId="Char0">
    <w:name w:val="注释标题 Char"/>
    <w:basedOn w:val="a1"/>
    <w:link w:val="a4"/>
    <w:rsid w:val="003903E1"/>
    <w:rPr>
      <w:rFonts w:ascii="Times New Roman" w:eastAsia="宋体" w:hAnsi="Times New Roman" w:cs="Times New Roman"/>
      <w:szCs w:val="20"/>
    </w:rPr>
  </w:style>
  <w:style w:type="paragraph" w:styleId="40">
    <w:name w:val="List Bullet 4"/>
    <w:basedOn w:val="a"/>
    <w:rsid w:val="003903E1"/>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rsid w:val="003903E1"/>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3903E1"/>
    <w:pPr>
      <w:spacing w:line="480" w:lineRule="auto"/>
    </w:pPr>
    <w:rPr>
      <w:rFonts w:ascii="华文中宋" w:eastAsia="华文中宋" w:hAnsi="华文中宋" w:cs="Times New Roman"/>
      <w:sz w:val="36"/>
      <w:szCs w:val="20"/>
    </w:rPr>
  </w:style>
  <w:style w:type="paragraph" w:styleId="a7">
    <w:name w:val="List Bullet"/>
    <w:basedOn w:val="a"/>
    <w:rsid w:val="003903E1"/>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3903E1"/>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rsid w:val="003903E1"/>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3903E1"/>
    <w:pPr>
      <w:jc w:val="left"/>
    </w:pPr>
    <w:rPr>
      <w:rFonts w:ascii="Times New Roman" w:eastAsia="宋体" w:hAnsi="Times New Roman" w:cs="Times New Roman"/>
      <w:szCs w:val="20"/>
    </w:rPr>
  </w:style>
  <w:style w:type="character" w:customStyle="1" w:styleId="Char2">
    <w:name w:val="批注文字 Char"/>
    <w:basedOn w:val="a1"/>
    <w:link w:val="a9"/>
    <w:uiPriority w:val="99"/>
    <w:rsid w:val="003903E1"/>
    <w:rPr>
      <w:rFonts w:ascii="Times New Roman" w:eastAsia="宋体" w:hAnsi="Times New Roman" w:cs="Times New Roman"/>
      <w:szCs w:val="20"/>
    </w:rPr>
  </w:style>
  <w:style w:type="paragraph" w:styleId="aa">
    <w:name w:val="Salutation"/>
    <w:basedOn w:val="a"/>
    <w:next w:val="a"/>
    <w:link w:val="Char3"/>
    <w:rsid w:val="003903E1"/>
    <w:pPr>
      <w:spacing w:beforeLines="40" w:afterLines="40" w:line="312" w:lineRule="auto"/>
    </w:pPr>
    <w:rPr>
      <w:rFonts w:ascii="Times New Roman" w:eastAsia="宋体" w:hAnsi="Times New Roman" w:cs="Times New Roman"/>
      <w:sz w:val="24"/>
      <w:szCs w:val="24"/>
    </w:rPr>
  </w:style>
  <w:style w:type="character" w:customStyle="1" w:styleId="Char3">
    <w:name w:val="称呼 Char"/>
    <w:basedOn w:val="a1"/>
    <w:link w:val="aa"/>
    <w:rsid w:val="003903E1"/>
    <w:rPr>
      <w:rFonts w:ascii="Times New Roman" w:eastAsia="宋体" w:hAnsi="Times New Roman" w:cs="Times New Roman"/>
      <w:sz w:val="24"/>
      <w:szCs w:val="24"/>
    </w:rPr>
  </w:style>
  <w:style w:type="paragraph" w:styleId="30">
    <w:name w:val="Body Text 3"/>
    <w:basedOn w:val="a"/>
    <w:link w:val="3Char0"/>
    <w:qFormat/>
    <w:rsid w:val="003903E1"/>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rsid w:val="003903E1"/>
    <w:rPr>
      <w:rFonts w:ascii="Times New Roman" w:eastAsia="宋体" w:hAnsi="Times New Roman" w:cs="Times New Roman"/>
      <w:sz w:val="16"/>
      <w:szCs w:val="20"/>
    </w:rPr>
  </w:style>
  <w:style w:type="paragraph" w:styleId="31">
    <w:name w:val="List Bullet 3"/>
    <w:basedOn w:val="a"/>
    <w:rsid w:val="003903E1"/>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qFormat/>
    <w:rsid w:val="003903E1"/>
    <w:pPr>
      <w:spacing w:line="360" w:lineRule="auto"/>
    </w:pPr>
    <w:rPr>
      <w:rFonts w:ascii="Times New Roman" w:eastAsia="宋体" w:hAnsi="Times New Roman" w:cs="Times New Roman"/>
      <w:sz w:val="24"/>
      <w:szCs w:val="20"/>
    </w:rPr>
  </w:style>
  <w:style w:type="character" w:customStyle="1" w:styleId="Char4">
    <w:name w:val="正文文本 Char"/>
    <w:basedOn w:val="a1"/>
    <w:link w:val="ab"/>
    <w:rsid w:val="003903E1"/>
    <w:rPr>
      <w:rFonts w:ascii="Times New Roman" w:eastAsia="宋体" w:hAnsi="Times New Roman" w:cs="Times New Roman"/>
      <w:sz w:val="24"/>
      <w:szCs w:val="20"/>
    </w:rPr>
  </w:style>
  <w:style w:type="paragraph" w:styleId="ac">
    <w:name w:val="Body Text Indent"/>
    <w:basedOn w:val="a"/>
    <w:link w:val="Char5"/>
    <w:qFormat/>
    <w:rsid w:val="003903E1"/>
    <w:pPr>
      <w:ind w:firstLine="444"/>
    </w:pPr>
    <w:rPr>
      <w:rFonts w:ascii="Times New Roman" w:eastAsia="宋体" w:hAnsi="Times New Roman" w:cs="Times New Roman"/>
      <w:b/>
      <w:sz w:val="24"/>
      <w:szCs w:val="20"/>
    </w:rPr>
  </w:style>
  <w:style w:type="character" w:customStyle="1" w:styleId="Char5">
    <w:name w:val="正文文本缩进 Char"/>
    <w:basedOn w:val="a1"/>
    <w:link w:val="ac"/>
    <w:rsid w:val="003903E1"/>
    <w:rPr>
      <w:rFonts w:ascii="Times New Roman" w:eastAsia="宋体" w:hAnsi="Times New Roman" w:cs="Times New Roman"/>
      <w:b/>
      <w:sz w:val="24"/>
      <w:szCs w:val="20"/>
    </w:rPr>
  </w:style>
  <w:style w:type="paragraph" w:styleId="20">
    <w:name w:val="List Bullet 2"/>
    <w:basedOn w:val="a"/>
    <w:rsid w:val="003903E1"/>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3903E1"/>
    <w:pPr>
      <w:ind w:leftChars="800" w:left="1680"/>
    </w:pPr>
    <w:rPr>
      <w:rFonts w:ascii="Times New Roman" w:eastAsia="宋体" w:hAnsi="Times New Roman" w:cs="Times New Roman"/>
      <w:szCs w:val="20"/>
    </w:rPr>
  </w:style>
  <w:style w:type="paragraph" w:styleId="32">
    <w:name w:val="toc 3"/>
    <w:basedOn w:val="a"/>
    <w:next w:val="a"/>
    <w:uiPriority w:val="39"/>
    <w:qFormat/>
    <w:rsid w:val="003903E1"/>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3903E1"/>
    <w:rPr>
      <w:rFonts w:ascii="宋体" w:eastAsia="宋体" w:hAnsi="Courier New" w:cs="Times New Roman"/>
      <w:szCs w:val="20"/>
    </w:rPr>
  </w:style>
  <w:style w:type="character" w:customStyle="1" w:styleId="Char6">
    <w:name w:val="纯文本 Char"/>
    <w:basedOn w:val="a1"/>
    <w:link w:val="ad"/>
    <w:rsid w:val="003903E1"/>
    <w:rPr>
      <w:rFonts w:ascii="宋体" w:eastAsia="宋体" w:hAnsi="Courier New" w:cs="Times New Roman"/>
      <w:szCs w:val="20"/>
    </w:rPr>
  </w:style>
  <w:style w:type="paragraph" w:styleId="80">
    <w:name w:val="toc 8"/>
    <w:basedOn w:val="a"/>
    <w:next w:val="a"/>
    <w:uiPriority w:val="39"/>
    <w:rsid w:val="003903E1"/>
    <w:pPr>
      <w:ind w:leftChars="1400" w:left="2940"/>
    </w:pPr>
    <w:rPr>
      <w:rFonts w:ascii="Times New Roman" w:eastAsia="宋体" w:hAnsi="Times New Roman" w:cs="Times New Roman"/>
      <w:szCs w:val="20"/>
    </w:rPr>
  </w:style>
  <w:style w:type="paragraph" w:styleId="ae">
    <w:name w:val="Date"/>
    <w:basedOn w:val="a"/>
    <w:next w:val="a"/>
    <w:link w:val="Char7"/>
    <w:qFormat/>
    <w:rsid w:val="003903E1"/>
    <w:rPr>
      <w:rFonts w:ascii="Times New Roman" w:eastAsia="宋体" w:hAnsi="Times New Roman" w:cs="Times New Roman"/>
      <w:szCs w:val="20"/>
    </w:rPr>
  </w:style>
  <w:style w:type="character" w:customStyle="1" w:styleId="Char7">
    <w:name w:val="日期 Char"/>
    <w:basedOn w:val="a1"/>
    <w:link w:val="ae"/>
    <w:rsid w:val="003903E1"/>
    <w:rPr>
      <w:rFonts w:ascii="Times New Roman" w:eastAsia="宋体" w:hAnsi="Times New Roman" w:cs="Times New Roman"/>
      <w:szCs w:val="20"/>
    </w:rPr>
  </w:style>
  <w:style w:type="paragraph" w:styleId="21">
    <w:name w:val="Body Text Indent 2"/>
    <w:basedOn w:val="a"/>
    <w:link w:val="2Char0"/>
    <w:rsid w:val="003903E1"/>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rsid w:val="003903E1"/>
    <w:rPr>
      <w:rFonts w:ascii="宋体" w:eastAsia="宋体" w:hAnsi="宋体" w:cs="Times New Roman"/>
      <w:b/>
      <w:bCs/>
      <w:sz w:val="24"/>
      <w:szCs w:val="20"/>
    </w:rPr>
  </w:style>
  <w:style w:type="paragraph" w:styleId="af">
    <w:name w:val="Balloon Text"/>
    <w:basedOn w:val="a"/>
    <w:link w:val="Char8"/>
    <w:semiHidden/>
    <w:qFormat/>
    <w:rsid w:val="003903E1"/>
    <w:rPr>
      <w:rFonts w:ascii="Times New Roman" w:eastAsia="宋体" w:hAnsi="Times New Roman" w:cs="Times New Roman"/>
      <w:sz w:val="18"/>
      <w:szCs w:val="18"/>
    </w:rPr>
  </w:style>
  <w:style w:type="character" w:customStyle="1" w:styleId="Char8">
    <w:name w:val="批注框文本 Char"/>
    <w:basedOn w:val="a1"/>
    <w:link w:val="af"/>
    <w:semiHidden/>
    <w:rsid w:val="003903E1"/>
    <w:rPr>
      <w:rFonts w:ascii="Times New Roman" w:eastAsia="宋体" w:hAnsi="Times New Roman" w:cs="Times New Roman"/>
      <w:sz w:val="18"/>
      <w:szCs w:val="18"/>
    </w:rPr>
  </w:style>
  <w:style w:type="paragraph" w:styleId="af0">
    <w:name w:val="footer"/>
    <w:basedOn w:val="a"/>
    <w:link w:val="Char9"/>
    <w:uiPriority w:val="99"/>
    <w:qFormat/>
    <w:rsid w:val="003903E1"/>
    <w:pPr>
      <w:tabs>
        <w:tab w:val="center" w:pos="4153"/>
        <w:tab w:val="right" w:pos="8306"/>
      </w:tabs>
      <w:snapToGrid w:val="0"/>
      <w:jc w:val="left"/>
    </w:pPr>
    <w:rPr>
      <w:rFonts w:ascii="Times New Roman" w:eastAsia="宋体" w:hAnsi="Times New Roman" w:cs="Times New Roman"/>
      <w:sz w:val="18"/>
      <w:szCs w:val="20"/>
    </w:rPr>
  </w:style>
  <w:style w:type="character" w:customStyle="1" w:styleId="Char9">
    <w:name w:val="页脚 Char"/>
    <w:basedOn w:val="a1"/>
    <w:link w:val="af0"/>
    <w:uiPriority w:val="99"/>
    <w:rsid w:val="003903E1"/>
    <w:rPr>
      <w:rFonts w:ascii="Times New Roman" w:eastAsia="宋体" w:hAnsi="Times New Roman" w:cs="Times New Roman"/>
      <w:sz w:val="18"/>
      <w:szCs w:val="20"/>
    </w:rPr>
  </w:style>
  <w:style w:type="paragraph" w:styleId="af1">
    <w:name w:val="header"/>
    <w:basedOn w:val="a"/>
    <w:link w:val="Chara"/>
    <w:qFormat/>
    <w:rsid w:val="003903E1"/>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a">
    <w:name w:val="页眉 Char"/>
    <w:basedOn w:val="a1"/>
    <w:link w:val="af1"/>
    <w:rsid w:val="003903E1"/>
    <w:rPr>
      <w:rFonts w:ascii="Times New Roman" w:eastAsia="宋体" w:hAnsi="Times New Roman" w:cs="Times New Roman"/>
      <w:sz w:val="18"/>
      <w:szCs w:val="20"/>
    </w:rPr>
  </w:style>
  <w:style w:type="paragraph" w:styleId="11">
    <w:name w:val="toc 1"/>
    <w:basedOn w:val="a"/>
    <w:next w:val="a"/>
    <w:uiPriority w:val="39"/>
    <w:qFormat/>
    <w:rsid w:val="003903E1"/>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rsid w:val="003903E1"/>
    <w:pPr>
      <w:ind w:leftChars="600" w:left="1260"/>
    </w:pPr>
    <w:rPr>
      <w:rFonts w:ascii="Times New Roman" w:eastAsia="宋体" w:hAnsi="Times New Roman" w:cs="Times New Roman"/>
      <w:szCs w:val="20"/>
    </w:rPr>
  </w:style>
  <w:style w:type="paragraph" w:styleId="af2">
    <w:name w:val="Subtitle"/>
    <w:basedOn w:val="a"/>
    <w:next w:val="a"/>
    <w:link w:val="Charb"/>
    <w:qFormat/>
    <w:rsid w:val="003903E1"/>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rsid w:val="003903E1"/>
    <w:rPr>
      <w:rFonts w:ascii="Arial" w:eastAsia="方正魏碑简体" w:hAnsi="Arial" w:cs="Times New Roman"/>
      <w:bCs/>
      <w:kern w:val="28"/>
      <w:sz w:val="32"/>
      <w:szCs w:val="32"/>
    </w:rPr>
  </w:style>
  <w:style w:type="paragraph" w:styleId="af3">
    <w:name w:val="footnote text"/>
    <w:basedOn w:val="a"/>
    <w:link w:val="Char10"/>
    <w:unhideWhenUsed/>
    <w:qFormat/>
    <w:rsid w:val="003903E1"/>
    <w:pPr>
      <w:snapToGrid w:val="0"/>
      <w:jc w:val="left"/>
    </w:pPr>
    <w:rPr>
      <w:rFonts w:ascii="Times New Roman" w:eastAsia="宋体" w:hAnsi="Times New Roman" w:cs="Times New Roman"/>
      <w:sz w:val="18"/>
      <w:szCs w:val="18"/>
    </w:rPr>
  </w:style>
  <w:style w:type="character" w:customStyle="1" w:styleId="Charc">
    <w:name w:val="脚注文本 Char"/>
    <w:basedOn w:val="a1"/>
    <w:semiHidden/>
    <w:rsid w:val="003903E1"/>
    <w:rPr>
      <w:sz w:val="18"/>
      <w:szCs w:val="18"/>
    </w:rPr>
  </w:style>
  <w:style w:type="character" w:customStyle="1" w:styleId="Char10">
    <w:name w:val="脚注文本 Char1"/>
    <w:link w:val="af3"/>
    <w:locked/>
    <w:rsid w:val="003903E1"/>
    <w:rPr>
      <w:rFonts w:ascii="Times New Roman" w:eastAsia="宋体" w:hAnsi="Times New Roman" w:cs="Times New Roman"/>
      <w:sz w:val="18"/>
      <w:szCs w:val="18"/>
    </w:rPr>
  </w:style>
  <w:style w:type="paragraph" w:styleId="60">
    <w:name w:val="toc 6"/>
    <w:basedOn w:val="a"/>
    <w:next w:val="a"/>
    <w:uiPriority w:val="39"/>
    <w:rsid w:val="003903E1"/>
    <w:pPr>
      <w:ind w:leftChars="1000" w:left="2100"/>
    </w:pPr>
    <w:rPr>
      <w:rFonts w:ascii="Times New Roman" w:eastAsia="宋体" w:hAnsi="Times New Roman" w:cs="Times New Roman"/>
      <w:szCs w:val="20"/>
    </w:rPr>
  </w:style>
  <w:style w:type="paragraph" w:styleId="33">
    <w:name w:val="Body Text Indent 3"/>
    <w:basedOn w:val="a"/>
    <w:link w:val="3Char1"/>
    <w:rsid w:val="003903E1"/>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rsid w:val="003903E1"/>
    <w:rPr>
      <w:rFonts w:ascii="Times New Roman" w:eastAsia="宋体" w:hAnsi="Times New Roman" w:cs="Times New Roman"/>
      <w:szCs w:val="21"/>
    </w:rPr>
  </w:style>
  <w:style w:type="paragraph" w:styleId="22">
    <w:name w:val="toc 2"/>
    <w:basedOn w:val="a"/>
    <w:next w:val="a"/>
    <w:uiPriority w:val="39"/>
    <w:qFormat/>
    <w:rsid w:val="003903E1"/>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rsid w:val="003903E1"/>
    <w:pPr>
      <w:ind w:leftChars="1600" w:left="3360"/>
    </w:pPr>
    <w:rPr>
      <w:rFonts w:ascii="Times New Roman" w:eastAsia="宋体" w:hAnsi="Times New Roman" w:cs="Times New Roman"/>
      <w:szCs w:val="20"/>
    </w:rPr>
  </w:style>
  <w:style w:type="paragraph" w:styleId="23">
    <w:name w:val="Body Text 2"/>
    <w:basedOn w:val="a"/>
    <w:link w:val="2Char1"/>
    <w:qFormat/>
    <w:rsid w:val="003903E1"/>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rsid w:val="003903E1"/>
    <w:rPr>
      <w:rFonts w:ascii="Times New Roman" w:eastAsia="宋体" w:hAnsi="Times New Roman" w:cs="Times New Roman"/>
      <w:szCs w:val="20"/>
    </w:rPr>
  </w:style>
  <w:style w:type="paragraph" w:styleId="HTML">
    <w:name w:val="HTML Preformatted"/>
    <w:basedOn w:val="a"/>
    <w:link w:val="HTMLChar"/>
    <w:rsid w:val="00390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link w:val="HTML"/>
    <w:rsid w:val="003903E1"/>
    <w:rPr>
      <w:rFonts w:ascii="宋体" w:eastAsia="宋体" w:hAnsi="宋体" w:cs="Times New Roman"/>
      <w:kern w:val="0"/>
      <w:sz w:val="24"/>
      <w:szCs w:val="24"/>
    </w:rPr>
  </w:style>
  <w:style w:type="paragraph" w:styleId="af4">
    <w:name w:val="Normal (Web)"/>
    <w:basedOn w:val="a"/>
    <w:uiPriority w:val="99"/>
    <w:qFormat/>
    <w:rsid w:val="003903E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3903E1"/>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rsid w:val="003903E1"/>
    <w:rPr>
      <w:rFonts w:ascii="Arial" w:eastAsia="黑体" w:hAnsi="Arial" w:cs="Times New Roman"/>
      <w:sz w:val="44"/>
      <w:szCs w:val="20"/>
    </w:rPr>
  </w:style>
  <w:style w:type="paragraph" w:styleId="af6">
    <w:name w:val="annotation subject"/>
    <w:basedOn w:val="a9"/>
    <w:next w:val="a9"/>
    <w:link w:val="Chare"/>
    <w:uiPriority w:val="99"/>
    <w:unhideWhenUsed/>
    <w:qFormat/>
    <w:rsid w:val="003903E1"/>
    <w:rPr>
      <w:b/>
      <w:bCs/>
    </w:rPr>
  </w:style>
  <w:style w:type="character" w:customStyle="1" w:styleId="Chare">
    <w:name w:val="批注主题 Char"/>
    <w:basedOn w:val="Char2"/>
    <w:link w:val="af6"/>
    <w:uiPriority w:val="99"/>
    <w:rsid w:val="003903E1"/>
    <w:rPr>
      <w:rFonts w:ascii="Times New Roman" w:eastAsia="宋体" w:hAnsi="Times New Roman" w:cs="Times New Roman"/>
      <w:b/>
      <w:bCs/>
      <w:szCs w:val="20"/>
    </w:rPr>
  </w:style>
  <w:style w:type="paragraph" w:styleId="af7">
    <w:name w:val="Body Text First Indent"/>
    <w:basedOn w:val="ab"/>
    <w:link w:val="Charf"/>
    <w:rsid w:val="003903E1"/>
    <w:pPr>
      <w:spacing w:after="120" w:line="300" w:lineRule="auto"/>
      <w:ind w:firstLine="510"/>
    </w:pPr>
  </w:style>
  <w:style w:type="character" w:customStyle="1" w:styleId="Charf">
    <w:name w:val="正文首行缩进 Char"/>
    <w:basedOn w:val="Char4"/>
    <w:link w:val="af7"/>
    <w:rsid w:val="003903E1"/>
    <w:rPr>
      <w:rFonts w:ascii="Times New Roman" w:eastAsia="宋体" w:hAnsi="Times New Roman" w:cs="Times New Roman"/>
      <w:sz w:val="24"/>
      <w:szCs w:val="20"/>
    </w:rPr>
  </w:style>
  <w:style w:type="table" w:styleId="af8">
    <w:name w:val="Table Grid"/>
    <w:basedOn w:val="a2"/>
    <w:uiPriority w:val="59"/>
    <w:qFormat/>
    <w:rsid w:val="003903E1"/>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3903E1"/>
    <w:rPr>
      <w:b/>
      <w:bCs/>
    </w:rPr>
  </w:style>
  <w:style w:type="character" w:styleId="afa">
    <w:name w:val="page number"/>
    <w:rsid w:val="003903E1"/>
  </w:style>
  <w:style w:type="character" w:styleId="afb">
    <w:name w:val="FollowedHyperlink"/>
    <w:rsid w:val="003903E1"/>
    <w:rPr>
      <w:color w:val="800080"/>
      <w:u w:val="single"/>
    </w:rPr>
  </w:style>
  <w:style w:type="character" w:styleId="afc">
    <w:name w:val="Emphasis"/>
    <w:qFormat/>
    <w:rsid w:val="003903E1"/>
    <w:rPr>
      <w:i/>
      <w:iCs/>
    </w:rPr>
  </w:style>
  <w:style w:type="character" w:styleId="afd">
    <w:name w:val="Hyperlink"/>
    <w:uiPriority w:val="99"/>
    <w:qFormat/>
    <w:rsid w:val="003903E1"/>
    <w:rPr>
      <w:color w:val="0000FF"/>
      <w:u w:val="single"/>
    </w:rPr>
  </w:style>
  <w:style w:type="character" w:styleId="afe">
    <w:name w:val="annotation reference"/>
    <w:uiPriority w:val="99"/>
    <w:unhideWhenUsed/>
    <w:qFormat/>
    <w:rsid w:val="003903E1"/>
    <w:rPr>
      <w:sz w:val="21"/>
      <w:szCs w:val="21"/>
    </w:rPr>
  </w:style>
  <w:style w:type="character" w:customStyle="1" w:styleId="font12-blue-bold1">
    <w:name w:val="font12-blue-bold1"/>
    <w:rsid w:val="003903E1"/>
    <w:rPr>
      <w:b/>
      <w:bCs/>
      <w:color w:val="0249A5"/>
      <w:sz w:val="18"/>
      <w:szCs w:val="18"/>
      <w:u w:val="none"/>
    </w:rPr>
  </w:style>
  <w:style w:type="character" w:customStyle="1" w:styleId="grame">
    <w:name w:val="grame"/>
    <w:qFormat/>
    <w:rsid w:val="003903E1"/>
  </w:style>
  <w:style w:type="character" w:customStyle="1" w:styleId="Charf0">
    <w:name w:val="表正文 Char"/>
    <w:aliases w:val="正文缩进 Char1,正文缩进 Char Char"/>
    <w:rsid w:val="003903E1"/>
    <w:rPr>
      <w:rFonts w:eastAsia="宋体"/>
      <w:kern w:val="2"/>
      <w:sz w:val="24"/>
      <w:lang w:val="en-US" w:eastAsia="zh-CN" w:bidi="ar-SA"/>
    </w:rPr>
  </w:style>
  <w:style w:type="character" w:customStyle="1" w:styleId="16">
    <w:name w:val="16"/>
    <w:rsid w:val="003903E1"/>
    <w:rPr>
      <w:rFonts w:ascii="Times New Roman" w:hAnsi="Times New Roman" w:cs="Times New Roman" w:hint="default"/>
      <w:color w:val="0000FF"/>
      <w:sz w:val="20"/>
      <w:szCs w:val="20"/>
      <w:u w:val="single"/>
    </w:rPr>
  </w:style>
  <w:style w:type="character" w:customStyle="1" w:styleId="black1">
    <w:name w:val="black1"/>
    <w:rsid w:val="003903E1"/>
    <w:rPr>
      <w:rFonts w:ascii="ˎ̥" w:hAnsi="ˎ̥" w:hint="default"/>
      <w:color w:val="333333"/>
      <w:sz w:val="18"/>
      <w:szCs w:val="18"/>
      <w:u w:val="none"/>
    </w:rPr>
  </w:style>
  <w:style w:type="character" w:customStyle="1" w:styleId="SubtitleChar">
    <w:name w:val="Subtitle Char"/>
    <w:locked/>
    <w:rsid w:val="003903E1"/>
    <w:rPr>
      <w:rFonts w:ascii="Calibri Light" w:eastAsia="宋体" w:hAnsi="Calibri Light" w:cs="Times New Roman"/>
      <w:b/>
      <w:bCs/>
      <w:kern w:val="28"/>
      <w:sz w:val="32"/>
      <w:szCs w:val="32"/>
      <w:lang w:eastAsia="en-US"/>
    </w:rPr>
  </w:style>
  <w:style w:type="character" w:customStyle="1" w:styleId="solutioncontent1">
    <w:name w:val="solutioncontent1"/>
    <w:rsid w:val="003903E1"/>
    <w:rPr>
      <w:rFonts w:cs="Times New Roman"/>
      <w:color w:val="333333"/>
      <w:sz w:val="15"/>
      <w:szCs w:val="15"/>
    </w:rPr>
  </w:style>
  <w:style w:type="paragraph" w:customStyle="1" w:styleId="xl57">
    <w:name w:val="xl57"/>
    <w:basedOn w:val="a"/>
    <w:rsid w:val="003903E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rsid w:val="003903E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rsid w:val="003903E1"/>
    <w:pPr>
      <w:widowControl/>
    </w:pPr>
    <w:rPr>
      <w:rFonts w:ascii="Times New Roman" w:eastAsia="宋体" w:hAnsi="Times New Roman" w:cs="Times New Roman"/>
      <w:kern w:val="0"/>
      <w:szCs w:val="21"/>
    </w:rPr>
  </w:style>
  <w:style w:type="paragraph" w:customStyle="1" w:styleId="font16">
    <w:name w:val="font16"/>
    <w:basedOn w:val="a"/>
    <w:rsid w:val="003903E1"/>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rsid w:val="003903E1"/>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rsid w:val="003903E1"/>
    <w:pPr>
      <w:spacing w:line="300" w:lineRule="auto"/>
    </w:pPr>
    <w:rPr>
      <w:rFonts w:ascii="Times New Roman" w:eastAsia="宋体" w:hAnsi="Times New Roman" w:cs="Times New Roman"/>
      <w:sz w:val="24"/>
      <w:szCs w:val="24"/>
    </w:rPr>
  </w:style>
  <w:style w:type="paragraph" w:customStyle="1" w:styleId="17">
    <w:name w:val="17"/>
    <w:basedOn w:val="a"/>
    <w:rsid w:val="003903E1"/>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rsid w:val="003903E1"/>
    <w:rPr>
      <w:rFonts w:ascii="Tahoma" w:eastAsia="宋体" w:hAnsi="Tahoma" w:cs="Times New Roman"/>
      <w:sz w:val="24"/>
      <w:szCs w:val="20"/>
    </w:rPr>
  </w:style>
  <w:style w:type="paragraph" w:customStyle="1" w:styleId="xl45">
    <w:name w:val="xl45"/>
    <w:basedOn w:val="a"/>
    <w:rsid w:val="003903E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rsid w:val="003903E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3903E1"/>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rsid w:val="003903E1"/>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
    <w:name w:val="缩进正文"/>
    <w:basedOn w:val="a"/>
    <w:qFormat/>
    <w:rsid w:val="003903E1"/>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rsid w:val="003903E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rsid w:val="003903E1"/>
    <w:pPr>
      <w:ind w:leftChars="200" w:left="420"/>
      <w:jc w:val="left"/>
    </w:pPr>
    <w:rPr>
      <w:rFonts w:ascii="Times New Roman" w:eastAsia="宋体" w:hAnsi="Times New Roman" w:cs="Times New Roman"/>
      <w:sz w:val="28"/>
      <w:szCs w:val="24"/>
      <w:lang w:eastAsia="zh-TW"/>
    </w:rPr>
  </w:style>
  <w:style w:type="paragraph" w:customStyle="1" w:styleId="aff0">
    <w:name w:val="全文标题"/>
    <w:next w:val="a"/>
    <w:rsid w:val="003903E1"/>
    <w:pPr>
      <w:jc w:val="center"/>
    </w:pPr>
    <w:rPr>
      <w:rFonts w:ascii="Arial" w:eastAsia="黑体" w:hAnsi="Arial" w:cs="Arial"/>
      <w:bCs/>
      <w:sz w:val="52"/>
      <w:szCs w:val="32"/>
    </w:rPr>
  </w:style>
  <w:style w:type="paragraph" w:customStyle="1" w:styleId="font14">
    <w:name w:val="font14"/>
    <w:basedOn w:val="a"/>
    <w:rsid w:val="003903E1"/>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rsid w:val="003903E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rsid w:val="003903E1"/>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rsid w:val="003903E1"/>
    <w:rPr>
      <w:rFonts w:ascii="宋体" w:eastAsia="宋体" w:hAnsi="宋体" w:cs="Times New Roman"/>
      <w:szCs w:val="24"/>
    </w:rPr>
  </w:style>
  <w:style w:type="paragraph" w:customStyle="1" w:styleId="font12">
    <w:name w:val="font12"/>
    <w:basedOn w:val="a"/>
    <w:rsid w:val="003903E1"/>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rsid w:val="003903E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rsid w:val="003903E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
    <w:rsid w:val="003903E1"/>
    <w:pPr>
      <w:spacing w:afterLines="50" w:line="360" w:lineRule="auto"/>
    </w:pPr>
    <w:rPr>
      <w:rFonts w:ascii="仿宋_GB2312" w:eastAsia="仿宋_GB2312" w:hAnsi="宋体" w:cs="Times New Roman"/>
      <w:sz w:val="24"/>
      <w:szCs w:val="24"/>
    </w:rPr>
  </w:style>
  <w:style w:type="paragraph" w:customStyle="1" w:styleId="220">
    <w:name w:val="22"/>
    <w:basedOn w:val="a"/>
    <w:rsid w:val="003903E1"/>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rsid w:val="003903E1"/>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rsid w:val="003903E1"/>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rsid w:val="003903E1"/>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rsid w:val="003903E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rsid w:val="003903E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rsid w:val="003903E1"/>
    <w:rPr>
      <w:rFonts w:ascii="Tahoma" w:eastAsia="宋体" w:hAnsi="Tahoma" w:cs="Times New Roman"/>
      <w:sz w:val="24"/>
      <w:szCs w:val="20"/>
    </w:rPr>
  </w:style>
  <w:style w:type="paragraph" w:customStyle="1" w:styleId="xl56">
    <w:name w:val="xl56"/>
    <w:basedOn w:val="a"/>
    <w:rsid w:val="003903E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3903E1"/>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rsid w:val="003903E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1">
    <w:name w:val="四号　首行缩进"/>
    <w:basedOn w:val="a"/>
    <w:rsid w:val="003903E1"/>
    <w:pPr>
      <w:spacing w:line="360" w:lineRule="auto"/>
    </w:pPr>
    <w:rPr>
      <w:rFonts w:ascii="宋体" w:eastAsia="宋体" w:hAnsi="宋体" w:cs="Times New Roman"/>
      <w:bCs/>
      <w:szCs w:val="21"/>
    </w:rPr>
  </w:style>
  <w:style w:type="paragraph" w:customStyle="1" w:styleId="xl83">
    <w:name w:val="xl83"/>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rsid w:val="003903E1"/>
    <w:rPr>
      <w:rFonts w:ascii="Tahoma" w:eastAsia="宋体" w:hAnsi="Tahoma" w:cs="Times New Roman"/>
      <w:sz w:val="24"/>
      <w:szCs w:val="20"/>
    </w:rPr>
  </w:style>
  <w:style w:type="paragraph" w:customStyle="1" w:styleId="xl65">
    <w:name w:val="xl65"/>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2">
    <w:name w:val="图例编号"/>
    <w:basedOn w:val="af7"/>
    <w:next w:val="af7"/>
    <w:rsid w:val="003903E1"/>
  </w:style>
  <w:style w:type="paragraph" w:customStyle="1" w:styleId="34">
    <w:name w:val="表格3"/>
    <w:basedOn w:val="a"/>
    <w:rsid w:val="003903E1"/>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rsid w:val="003903E1"/>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3903E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3">
    <w:name w:val="文档编号"/>
    <w:basedOn w:val="a"/>
    <w:next w:val="a"/>
    <w:rsid w:val="003903E1"/>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rsid w:val="003903E1"/>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rsid w:val="003903E1"/>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rsid w:val="003903E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rsid w:val="003903E1"/>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qFormat/>
    <w:rsid w:val="003903E1"/>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rsid w:val="003903E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4">
    <w:name w:val="文字列表"/>
    <w:basedOn w:val="af7"/>
    <w:rsid w:val="003903E1"/>
  </w:style>
  <w:style w:type="paragraph" w:customStyle="1" w:styleId="0">
    <w:name w:val="0"/>
    <w:basedOn w:val="a"/>
    <w:rsid w:val="003903E1"/>
    <w:pPr>
      <w:widowControl/>
      <w:snapToGrid w:val="0"/>
    </w:pPr>
    <w:rPr>
      <w:rFonts w:ascii="Times New Roman" w:eastAsia="Arial Unicode MS" w:hAnsi="Times New Roman" w:cs="Times New Roman"/>
      <w:kern w:val="0"/>
      <w:szCs w:val="21"/>
    </w:rPr>
  </w:style>
  <w:style w:type="paragraph" w:customStyle="1" w:styleId="xl50">
    <w:name w:val="xl50"/>
    <w:basedOn w:val="a"/>
    <w:rsid w:val="003903E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正文段"/>
    <w:basedOn w:val="a"/>
    <w:rsid w:val="003903E1"/>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rsid w:val="003903E1"/>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rsid w:val="003903E1"/>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rsid w:val="003903E1"/>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rsid w:val="003903E1"/>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rsid w:val="003903E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6">
    <w:name w:val="一般正文"/>
    <w:basedOn w:val="a"/>
    <w:rsid w:val="003903E1"/>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rsid w:val="003903E1"/>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rsid w:val="003903E1"/>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3903E1"/>
    <w:pPr>
      <w:tabs>
        <w:tab w:val="left" w:pos="360"/>
      </w:tabs>
    </w:pPr>
    <w:rPr>
      <w:rFonts w:ascii="Times New Roman" w:eastAsia="宋体" w:hAnsi="Times New Roman" w:cs="Times New Roman"/>
      <w:sz w:val="24"/>
      <w:szCs w:val="24"/>
    </w:rPr>
  </w:style>
  <w:style w:type="paragraph" w:customStyle="1" w:styleId="xl25">
    <w:name w:val="xl25"/>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点点"/>
    <w:basedOn w:val="a"/>
    <w:rsid w:val="003903E1"/>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rsid w:val="003903E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rsid w:val="003903E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3903E1"/>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rsid w:val="003903E1"/>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rsid w:val="003903E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3903E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文档正文"/>
    <w:basedOn w:val="a"/>
    <w:rsid w:val="003903E1"/>
    <w:pPr>
      <w:spacing w:line="360" w:lineRule="auto"/>
    </w:pPr>
    <w:rPr>
      <w:rFonts w:ascii="宋体" w:eastAsia="宋体" w:hAnsi="宋体" w:cs="Arial"/>
      <w:b/>
      <w:bCs/>
      <w:szCs w:val="21"/>
    </w:rPr>
  </w:style>
  <w:style w:type="paragraph" w:customStyle="1" w:styleId="-12">
    <w:name w:val="彩色列表 - 着色 12"/>
    <w:basedOn w:val="a"/>
    <w:uiPriority w:val="34"/>
    <w:qFormat/>
    <w:rsid w:val="003903E1"/>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rsid w:val="003903E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rsid w:val="003903E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3903E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rsid w:val="003903E1"/>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rsid w:val="003903E1"/>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rsid w:val="003903E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rsid w:val="003903E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rsid w:val="003903E1"/>
    <w:pPr>
      <w:tabs>
        <w:tab w:val="left" w:pos="360"/>
      </w:tabs>
    </w:pPr>
    <w:rPr>
      <w:rFonts w:ascii="Times New Roman" w:eastAsia="宋体" w:hAnsi="Times New Roman" w:cs="Times New Roman"/>
      <w:sz w:val="24"/>
      <w:szCs w:val="24"/>
    </w:rPr>
  </w:style>
  <w:style w:type="paragraph" w:customStyle="1" w:styleId="xl51">
    <w:name w:val="xl51"/>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rsid w:val="003903E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rsid w:val="00390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3903E1"/>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rsid w:val="003903E1"/>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3903E1"/>
    <w:rPr>
      <w:kern w:val="2"/>
      <w:sz w:val="21"/>
    </w:rPr>
  </w:style>
  <w:style w:type="character" w:customStyle="1" w:styleId="150">
    <w:name w:val="15"/>
    <w:rsid w:val="003903E1"/>
    <w:rPr>
      <w:rFonts w:ascii="Calibri" w:hAnsi="Calibri" w:hint="default"/>
    </w:rPr>
  </w:style>
  <w:style w:type="character" w:customStyle="1" w:styleId="hCharChar">
    <w:name w:val="h Char Char"/>
    <w:rsid w:val="003903E1"/>
    <w:rPr>
      <w:kern w:val="2"/>
      <w:sz w:val="18"/>
    </w:rPr>
  </w:style>
  <w:style w:type="character" w:customStyle="1" w:styleId="CharChar3">
    <w:name w:val="Char Char3"/>
    <w:rsid w:val="003903E1"/>
    <w:rPr>
      <w:kern w:val="2"/>
      <w:sz w:val="21"/>
    </w:rPr>
  </w:style>
  <w:style w:type="character" w:customStyle="1" w:styleId="CharChar2">
    <w:name w:val="Char Char2"/>
    <w:rsid w:val="003903E1"/>
    <w:rPr>
      <w:kern w:val="2"/>
      <w:sz w:val="24"/>
      <w:szCs w:val="24"/>
    </w:rPr>
  </w:style>
  <w:style w:type="character" w:customStyle="1" w:styleId="CharChar1">
    <w:name w:val="Char Char1"/>
    <w:semiHidden/>
    <w:rsid w:val="003903E1"/>
    <w:rPr>
      <w:kern w:val="2"/>
      <w:sz w:val="21"/>
    </w:rPr>
  </w:style>
  <w:style w:type="character" w:customStyle="1" w:styleId="CharChar4">
    <w:name w:val="Char Char4"/>
    <w:rsid w:val="003903E1"/>
    <w:rPr>
      <w:kern w:val="2"/>
      <w:sz w:val="16"/>
    </w:rPr>
  </w:style>
  <w:style w:type="character" w:customStyle="1" w:styleId="CharChar5">
    <w:name w:val="Char Char5"/>
    <w:rsid w:val="003903E1"/>
    <w:rPr>
      <w:rFonts w:ascii="Arial" w:eastAsia="方正魏碑简体" w:hAnsi="Arial" w:cs="Arial"/>
      <w:bCs/>
      <w:kern w:val="28"/>
      <w:sz w:val="32"/>
      <w:szCs w:val="32"/>
    </w:rPr>
  </w:style>
  <w:style w:type="character" w:customStyle="1" w:styleId="msoins0">
    <w:name w:val="msoins"/>
    <w:rsid w:val="003903E1"/>
  </w:style>
  <w:style w:type="character" w:customStyle="1" w:styleId="CharChar6">
    <w:name w:val="Char Char6"/>
    <w:rsid w:val="003903E1"/>
    <w:rPr>
      <w:rFonts w:ascii="Arial" w:eastAsia="黑体" w:hAnsi="Arial"/>
      <w:kern w:val="2"/>
      <w:sz w:val="44"/>
    </w:rPr>
  </w:style>
  <w:style w:type="character" w:customStyle="1" w:styleId="CharChar8">
    <w:name w:val="Char Char8"/>
    <w:rsid w:val="003903E1"/>
    <w:rPr>
      <w:kern w:val="2"/>
      <w:sz w:val="21"/>
    </w:rPr>
  </w:style>
  <w:style w:type="character" w:customStyle="1" w:styleId="CharChar7">
    <w:name w:val="Char Char7"/>
    <w:rsid w:val="003903E1"/>
    <w:rPr>
      <w:kern w:val="2"/>
      <w:sz w:val="18"/>
    </w:rPr>
  </w:style>
  <w:style w:type="character" w:customStyle="1" w:styleId="CharChar0">
    <w:name w:val="Char Char"/>
    <w:semiHidden/>
    <w:rsid w:val="003903E1"/>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3903E1"/>
    <w:rPr>
      <w:kern w:val="2"/>
      <w:sz w:val="24"/>
    </w:rPr>
  </w:style>
  <w:style w:type="paragraph" w:customStyle="1" w:styleId="p18">
    <w:name w:val="p18"/>
    <w:basedOn w:val="a"/>
    <w:rsid w:val="003903E1"/>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rsid w:val="003903E1"/>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rsid w:val="003903E1"/>
    <w:pPr>
      <w:widowControl/>
    </w:pPr>
    <w:rPr>
      <w:rFonts w:ascii="Times New Roman" w:eastAsia="宋体" w:hAnsi="Times New Roman" w:cs="Times New Roman"/>
      <w:kern w:val="0"/>
      <w:szCs w:val="21"/>
    </w:rPr>
  </w:style>
  <w:style w:type="paragraph" w:customStyle="1" w:styleId="p15">
    <w:name w:val="p15"/>
    <w:basedOn w:val="a"/>
    <w:rsid w:val="003903E1"/>
    <w:pPr>
      <w:widowControl/>
      <w:ind w:firstLine="420"/>
    </w:pPr>
    <w:rPr>
      <w:rFonts w:ascii="Calibri" w:eastAsia="宋体" w:hAnsi="Calibri" w:cs="宋体"/>
      <w:kern w:val="0"/>
      <w:szCs w:val="21"/>
    </w:rPr>
  </w:style>
  <w:style w:type="paragraph" w:customStyle="1" w:styleId="25">
    <w:name w:val="列出段落2"/>
    <w:basedOn w:val="a"/>
    <w:uiPriority w:val="34"/>
    <w:qFormat/>
    <w:rsid w:val="003903E1"/>
    <w:pPr>
      <w:ind w:firstLineChars="200" w:firstLine="420"/>
    </w:pPr>
    <w:rPr>
      <w:rFonts w:ascii="Calibri" w:eastAsia="宋体" w:hAnsi="Calibri" w:cs="Times New Roman"/>
    </w:rPr>
  </w:style>
  <w:style w:type="paragraph" w:customStyle="1" w:styleId="flType">
    <w:name w:val="flType"/>
    <w:basedOn w:val="a"/>
    <w:qFormat/>
    <w:rsid w:val="003903E1"/>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3903E1"/>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3903E1"/>
    <w:rPr>
      <w:rFonts w:ascii="Calibri" w:eastAsia="Times New Roman" w:hAnsi="Calibri"/>
      <w:sz w:val="22"/>
      <w:lang w:eastAsia="en-US" w:bidi="en-US"/>
    </w:rPr>
  </w:style>
  <w:style w:type="paragraph" w:customStyle="1" w:styleId="1a">
    <w:name w:val="无间隔1"/>
    <w:link w:val="Charf3"/>
    <w:qFormat/>
    <w:rsid w:val="003903E1"/>
    <w:rPr>
      <w:rFonts w:ascii="Calibri" w:eastAsia="Times New Roman" w:hAnsi="Calibri"/>
      <w:sz w:val="22"/>
      <w:lang w:eastAsia="en-US" w:bidi="en-US"/>
    </w:rPr>
  </w:style>
  <w:style w:type="paragraph" w:customStyle="1" w:styleId="1b">
    <w:name w:val="引用1"/>
    <w:basedOn w:val="a"/>
    <w:next w:val="a"/>
    <w:link w:val="Char14"/>
    <w:qFormat/>
    <w:rsid w:val="003903E1"/>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link w:val="1b"/>
    <w:locked/>
    <w:rsid w:val="003903E1"/>
    <w:rPr>
      <w:rFonts w:ascii="Calibri" w:eastAsia="宋体" w:hAnsi="Calibri" w:cs="Times New Roman"/>
      <w:i/>
      <w:iCs/>
      <w:color w:val="000000"/>
      <w:kern w:val="0"/>
      <w:sz w:val="22"/>
      <w:lang w:eastAsia="en-US" w:bidi="en-US"/>
    </w:rPr>
  </w:style>
  <w:style w:type="character" w:customStyle="1" w:styleId="Charf4">
    <w:name w:val="引用 Char"/>
    <w:rsid w:val="003903E1"/>
    <w:rPr>
      <w:i/>
      <w:iCs/>
      <w:color w:val="000000"/>
      <w:kern w:val="2"/>
      <w:sz w:val="21"/>
    </w:rPr>
  </w:style>
  <w:style w:type="paragraph" w:customStyle="1" w:styleId="1c">
    <w:name w:val="明显引用1"/>
    <w:basedOn w:val="a"/>
    <w:next w:val="a"/>
    <w:link w:val="Char15"/>
    <w:qFormat/>
    <w:rsid w:val="003903E1"/>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link w:val="1c"/>
    <w:locked/>
    <w:rsid w:val="003903E1"/>
    <w:rPr>
      <w:rFonts w:ascii="Calibri" w:eastAsia="宋体" w:hAnsi="Calibri" w:cs="Times New Roman"/>
      <w:b/>
      <w:bCs/>
      <w:i/>
      <w:iCs/>
      <w:color w:val="4F81BD"/>
      <w:kern w:val="0"/>
      <w:sz w:val="22"/>
      <w:lang w:eastAsia="en-US" w:bidi="en-US"/>
    </w:rPr>
  </w:style>
  <w:style w:type="character" w:customStyle="1" w:styleId="Charf5">
    <w:name w:val="明显引用 Char"/>
    <w:rsid w:val="003903E1"/>
    <w:rPr>
      <w:b/>
      <w:bCs/>
      <w:i/>
      <w:iCs/>
      <w:color w:val="4F81BD"/>
      <w:kern w:val="2"/>
      <w:sz w:val="21"/>
    </w:rPr>
  </w:style>
  <w:style w:type="character" w:customStyle="1" w:styleId="CharChar9">
    <w:name w:val="+正文 Char Char"/>
    <w:link w:val="CharCharChar0"/>
    <w:locked/>
    <w:rsid w:val="003903E1"/>
    <w:rPr>
      <w:rFonts w:ascii="楷体_GB2312" w:eastAsia="楷体_GB2312"/>
      <w:sz w:val="24"/>
    </w:rPr>
  </w:style>
  <w:style w:type="paragraph" w:customStyle="1" w:styleId="CharCharChar0">
    <w:name w:val="+正文 Char Char Char"/>
    <w:basedOn w:val="a"/>
    <w:link w:val="CharChar9"/>
    <w:qFormat/>
    <w:rsid w:val="003903E1"/>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3903E1"/>
    <w:rPr>
      <w:rFonts w:ascii="宋体" w:hAnsi="宋体"/>
      <w:sz w:val="24"/>
    </w:rPr>
  </w:style>
  <w:style w:type="paragraph" w:customStyle="1" w:styleId="CharChar2Char">
    <w:name w:val="+正文 Char Char2 Char"/>
    <w:basedOn w:val="a"/>
    <w:link w:val="CharChar2CharCharChar"/>
    <w:qFormat/>
    <w:rsid w:val="003903E1"/>
    <w:pPr>
      <w:spacing w:line="360" w:lineRule="auto"/>
      <w:ind w:firstLineChars="200" w:firstLine="200"/>
    </w:pPr>
    <w:rPr>
      <w:rFonts w:ascii="宋体" w:hAnsi="宋体"/>
      <w:sz w:val="24"/>
    </w:rPr>
  </w:style>
  <w:style w:type="character" w:customStyle="1" w:styleId="CharChar5CharCharChar">
    <w:name w:val="+正文 Char Char5 Char Char Char"/>
    <w:link w:val="CharChar5Char"/>
    <w:locked/>
    <w:rsid w:val="003903E1"/>
    <w:rPr>
      <w:rFonts w:ascii="宋体" w:hAnsi="宋体"/>
      <w:sz w:val="24"/>
    </w:rPr>
  </w:style>
  <w:style w:type="paragraph" w:customStyle="1" w:styleId="CharChar5Char">
    <w:name w:val="+正文 Char Char5 Char"/>
    <w:basedOn w:val="a"/>
    <w:link w:val="CharChar5CharCharChar"/>
    <w:qFormat/>
    <w:rsid w:val="003903E1"/>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locked/>
    <w:rsid w:val="003903E1"/>
    <w:rPr>
      <w:rFonts w:ascii="宋体" w:hAnsi="宋体"/>
      <w:sz w:val="24"/>
    </w:rPr>
  </w:style>
  <w:style w:type="paragraph" w:customStyle="1" w:styleId="CharChar3CharChar">
    <w:name w:val="+正文 Char Char3 Char Char"/>
    <w:basedOn w:val="a"/>
    <w:link w:val="CharChar3CharCharCharChar"/>
    <w:qFormat/>
    <w:rsid w:val="003903E1"/>
    <w:pPr>
      <w:spacing w:line="360" w:lineRule="auto"/>
      <w:ind w:firstLineChars="200" w:firstLine="200"/>
    </w:pPr>
    <w:rPr>
      <w:rFonts w:ascii="宋体" w:hAnsi="宋体"/>
      <w:sz w:val="24"/>
    </w:rPr>
  </w:style>
  <w:style w:type="character" w:customStyle="1" w:styleId="1CharCharCharCharChar">
    <w:name w:val="+列表1 Char Char Char Char Char"/>
    <w:link w:val="1CharCharChar"/>
    <w:locked/>
    <w:rsid w:val="003903E1"/>
    <w:rPr>
      <w:rFonts w:ascii="宋体" w:hAnsi="宋体"/>
    </w:rPr>
  </w:style>
  <w:style w:type="paragraph" w:customStyle="1" w:styleId="1CharCharChar">
    <w:name w:val="+列表1 Char Char Char"/>
    <w:basedOn w:val="a"/>
    <w:link w:val="1CharCharCharCharChar"/>
    <w:qFormat/>
    <w:rsid w:val="003903E1"/>
    <w:pPr>
      <w:jc w:val="center"/>
    </w:pPr>
    <w:rPr>
      <w:rFonts w:ascii="宋体" w:hAnsi="宋体"/>
    </w:rPr>
  </w:style>
  <w:style w:type="character" w:customStyle="1" w:styleId="Char2CharChar">
    <w:name w:val="+正文 Char2 Char Char"/>
    <w:link w:val="Char20"/>
    <w:locked/>
    <w:rsid w:val="003903E1"/>
    <w:rPr>
      <w:rFonts w:ascii="宋体" w:hAnsi="宋体"/>
      <w:sz w:val="24"/>
    </w:rPr>
  </w:style>
  <w:style w:type="paragraph" w:customStyle="1" w:styleId="Char20">
    <w:name w:val="+正文 Char2"/>
    <w:basedOn w:val="a"/>
    <w:link w:val="Char2CharChar"/>
    <w:qFormat/>
    <w:rsid w:val="003903E1"/>
    <w:pPr>
      <w:spacing w:line="360" w:lineRule="auto"/>
      <w:ind w:firstLineChars="200" w:firstLine="200"/>
    </w:pPr>
    <w:rPr>
      <w:rFonts w:ascii="宋体" w:hAnsi="宋体"/>
      <w:sz w:val="24"/>
    </w:rPr>
  </w:style>
  <w:style w:type="character" w:customStyle="1" w:styleId="CharChara">
    <w:name w:val="表文字 Char Char"/>
    <w:link w:val="aff9"/>
    <w:locked/>
    <w:rsid w:val="003903E1"/>
    <w:rPr>
      <w:rFonts w:ascii="楷体_GB2312" w:eastAsia="楷体_GB2312" w:hAnsi="宋体"/>
      <w:spacing w:val="-8"/>
      <w:sz w:val="24"/>
      <w:lang w:val="zh-CN"/>
    </w:rPr>
  </w:style>
  <w:style w:type="paragraph" w:customStyle="1" w:styleId="aff9">
    <w:name w:val="表文字"/>
    <w:basedOn w:val="a"/>
    <w:link w:val="CharChara"/>
    <w:qFormat/>
    <w:rsid w:val="003903E1"/>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a"/>
    <w:locked/>
    <w:rsid w:val="003903E1"/>
    <w:rPr>
      <w:rFonts w:ascii="宋体" w:hAnsi="宋体"/>
      <w:sz w:val="24"/>
    </w:rPr>
  </w:style>
  <w:style w:type="paragraph" w:customStyle="1" w:styleId="affa">
    <w:name w:val="+正文"/>
    <w:basedOn w:val="a"/>
    <w:link w:val="Char41"/>
    <w:qFormat/>
    <w:rsid w:val="003903E1"/>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3903E1"/>
    <w:rPr>
      <w:rFonts w:ascii="宋体" w:hAnsi="宋体"/>
      <w:sz w:val="24"/>
    </w:rPr>
  </w:style>
  <w:style w:type="paragraph" w:customStyle="1" w:styleId="Char5CharCharChar">
    <w:name w:val="+正文 Char5 Char Char Char"/>
    <w:basedOn w:val="a"/>
    <w:link w:val="Char5CharCharCharCharChar"/>
    <w:qFormat/>
    <w:rsid w:val="003903E1"/>
    <w:pPr>
      <w:spacing w:line="360" w:lineRule="auto"/>
      <w:ind w:firstLineChars="200" w:firstLine="200"/>
    </w:pPr>
    <w:rPr>
      <w:rFonts w:ascii="宋体" w:hAnsi="宋体"/>
      <w:sz w:val="24"/>
    </w:rPr>
  </w:style>
  <w:style w:type="paragraph" w:customStyle="1" w:styleId="1Char0">
    <w:name w:val="+1. Char"/>
    <w:basedOn w:val="a"/>
    <w:link w:val="1CharCharChar0"/>
    <w:rsid w:val="003903E1"/>
    <w:rPr>
      <w:rFonts w:ascii="Times New Roman" w:eastAsia="宋体" w:hAnsi="Times New Roman" w:cs="Times New Roman"/>
      <w:szCs w:val="20"/>
    </w:rPr>
  </w:style>
  <w:style w:type="character" w:customStyle="1" w:styleId="1CharCharChar0">
    <w:name w:val="+1. Char Char Char"/>
    <w:link w:val="1Char0"/>
    <w:locked/>
    <w:rsid w:val="003903E1"/>
    <w:rPr>
      <w:rFonts w:ascii="Times New Roman" w:eastAsia="宋体" w:hAnsi="Times New Roman" w:cs="Times New Roman"/>
      <w:szCs w:val="20"/>
    </w:rPr>
  </w:style>
  <w:style w:type="paragraph" w:styleId="affb">
    <w:name w:val="List Paragraph"/>
    <w:basedOn w:val="a"/>
    <w:uiPriority w:val="34"/>
    <w:qFormat/>
    <w:rsid w:val="003903E1"/>
    <w:pPr>
      <w:ind w:firstLineChars="200" w:firstLine="420"/>
    </w:pPr>
    <w:rPr>
      <w:rFonts w:ascii="Times New Roman" w:eastAsia="宋体" w:hAnsi="Times New Roman" w:cs="Times New Roman"/>
      <w:szCs w:val="20"/>
    </w:rPr>
  </w:style>
  <w:style w:type="paragraph" w:customStyle="1" w:styleId="Char21">
    <w:name w:val="Char2"/>
    <w:basedOn w:val="a"/>
    <w:rsid w:val="003903E1"/>
    <w:pPr>
      <w:tabs>
        <w:tab w:val="left" w:pos="360"/>
      </w:tabs>
    </w:pPr>
    <w:rPr>
      <w:rFonts w:ascii="Times New Roman" w:eastAsia="宋体" w:hAnsi="Times New Roman" w:cs="Times New Roman"/>
      <w:sz w:val="24"/>
      <w:szCs w:val="24"/>
    </w:rPr>
  </w:style>
  <w:style w:type="paragraph" w:styleId="TOC">
    <w:name w:val="TOC Heading"/>
    <w:basedOn w:val="1"/>
    <w:next w:val="a"/>
    <w:uiPriority w:val="39"/>
    <w:qFormat/>
    <w:rsid w:val="003903E1"/>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3903E1"/>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rsid w:val="003903E1"/>
    <w:rPr>
      <w:rFonts w:ascii="黑体" w:eastAsia="宋体" w:hAnsi="宋体" w:cs="Times New Roman"/>
      <w:szCs w:val="20"/>
    </w:rPr>
  </w:style>
  <w:style w:type="character" w:customStyle="1" w:styleId="Charf6">
    <w:name w:val="标准款样式 Char"/>
    <w:link w:val="affc"/>
    <w:rsid w:val="003903E1"/>
    <w:rPr>
      <w:rFonts w:ascii="黑体" w:eastAsia="宋体" w:hAnsi="宋体" w:cs="Times New Roman"/>
      <w:szCs w:val="20"/>
    </w:rPr>
  </w:style>
  <w:style w:type="paragraph" w:customStyle="1" w:styleId="affd">
    <w:name w:val="标准次分项"/>
    <w:basedOn w:val="a"/>
    <w:rsid w:val="003903E1"/>
    <w:pPr>
      <w:jc w:val="left"/>
    </w:pPr>
    <w:rPr>
      <w:rFonts w:ascii="宋体" w:eastAsia="宋体" w:hAnsi="宋体" w:cs="Times New Roman"/>
      <w:szCs w:val="21"/>
    </w:rPr>
  </w:style>
  <w:style w:type="paragraph" w:customStyle="1" w:styleId="affe">
    <w:name w:val="段"/>
    <w:link w:val="Charf7"/>
    <w:rsid w:val="003903E1"/>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3903E1"/>
    <w:rPr>
      <w:rFonts w:ascii="宋体" w:eastAsia="宋体" w:hAnsi="Times New Roman" w:cs="Times New Roman"/>
      <w:kern w:val="0"/>
      <w:szCs w:val="20"/>
    </w:rPr>
  </w:style>
  <w:style w:type="character" w:customStyle="1" w:styleId="Char16">
    <w:name w:val="称呼 Char1"/>
    <w:uiPriority w:val="99"/>
    <w:semiHidden/>
    <w:rsid w:val="003903E1"/>
  </w:style>
  <w:style w:type="character" w:customStyle="1" w:styleId="Char17">
    <w:name w:val="正文文本 Char1"/>
    <w:uiPriority w:val="99"/>
    <w:semiHidden/>
    <w:rsid w:val="003903E1"/>
  </w:style>
  <w:style w:type="character" w:customStyle="1" w:styleId="Char18">
    <w:name w:val="正文首行缩进 Char1"/>
    <w:uiPriority w:val="99"/>
    <w:semiHidden/>
    <w:rsid w:val="003903E1"/>
  </w:style>
  <w:style w:type="character" w:customStyle="1" w:styleId="Char19">
    <w:name w:val="批注文字 Char1"/>
    <w:uiPriority w:val="99"/>
    <w:semiHidden/>
    <w:rsid w:val="003903E1"/>
  </w:style>
  <w:style w:type="character" w:customStyle="1" w:styleId="3Char10">
    <w:name w:val="正文文本 3 Char1"/>
    <w:uiPriority w:val="99"/>
    <w:semiHidden/>
    <w:rsid w:val="003903E1"/>
    <w:rPr>
      <w:sz w:val="16"/>
      <w:szCs w:val="16"/>
    </w:rPr>
  </w:style>
  <w:style w:type="character" w:customStyle="1" w:styleId="Char1a">
    <w:name w:val="批注主题 Char1"/>
    <w:uiPriority w:val="99"/>
    <w:semiHidden/>
    <w:rsid w:val="003903E1"/>
    <w:rPr>
      <w:b/>
      <w:bCs/>
    </w:rPr>
  </w:style>
  <w:style w:type="character" w:customStyle="1" w:styleId="Char1b">
    <w:name w:val="注释标题 Char1"/>
    <w:uiPriority w:val="99"/>
    <w:semiHidden/>
    <w:qFormat/>
    <w:rsid w:val="003903E1"/>
  </w:style>
  <w:style w:type="character" w:customStyle="1" w:styleId="Char1c">
    <w:name w:val="副标题 Char1"/>
    <w:uiPriority w:val="11"/>
    <w:rsid w:val="003903E1"/>
    <w:rPr>
      <w:rFonts w:ascii="Cambria" w:eastAsia="宋体" w:hAnsi="Cambria" w:cs="Times New Roman"/>
      <w:b/>
      <w:bCs/>
      <w:kern w:val="28"/>
      <w:sz w:val="32"/>
      <w:szCs w:val="32"/>
    </w:rPr>
  </w:style>
  <w:style w:type="character" w:customStyle="1" w:styleId="Char1d">
    <w:name w:val="页脚 Char1"/>
    <w:uiPriority w:val="99"/>
    <w:semiHidden/>
    <w:rsid w:val="003903E1"/>
    <w:rPr>
      <w:sz w:val="18"/>
      <w:szCs w:val="18"/>
    </w:rPr>
  </w:style>
  <w:style w:type="character" w:customStyle="1" w:styleId="Char1e">
    <w:name w:val="日期 Char1"/>
    <w:uiPriority w:val="99"/>
    <w:semiHidden/>
    <w:rsid w:val="003903E1"/>
  </w:style>
  <w:style w:type="character" w:customStyle="1" w:styleId="Char1f">
    <w:name w:val="页眉 Char1"/>
    <w:uiPriority w:val="99"/>
    <w:semiHidden/>
    <w:rsid w:val="003903E1"/>
    <w:rPr>
      <w:sz w:val="18"/>
      <w:szCs w:val="18"/>
    </w:rPr>
  </w:style>
  <w:style w:type="character" w:customStyle="1" w:styleId="Char1f0">
    <w:name w:val="标题 Char1"/>
    <w:uiPriority w:val="10"/>
    <w:rsid w:val="003903E1"/>
    <w:rPr>
      <w:rFonts w:ascii="Cambria" w:eastAsia="宋体" w:hAnsi="Cambria" w:cs="Times New Roman"/>
      <w:b/>
      <w:bCs/>
      <w:sz w:val="32"/>
      <w:szCs w:val="32"/>
    </w:rPr>
  </w:style>
  <w:style w:type="paragraph" w:customStyle="1" w:styleId="-11">
    <w:name w:val="彩色列表 - 着色 11"/>
    <w:basedOn w:val="a"/>
    <w:uiPriority w:val="34"/>
    <w:qFormat/>
    <w:rsid w:val="003903E1"/>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
    <w:uiPriority w:val="34"/>
    <w:qFormat/>
    <w:rsid w:val="003903E1"/>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rsid w:val="003903E1"/>
  </w:style>
  <w:style w:type="character" w:customStyle="1" w:styleId="afff">
    <w:name w:val="批注文字 字符"/>
    <w:uiPriority w:val="99"/>
    <w:qFormat/>
    <w:rsid w:val="003903E1"/>
  </w:style>
  <w:style w:type="paragraph" w:styleId="afff0">
    <w:name w:val="Revision"/>
    <w:uiPriority w:val="99"/>
    <w:unhideWhenUsed/>
    <w:rsid w:val="003903E1"/>
    <w:rPr>
      <w:rFonts w:ascii="Times New Roman" w:eastAsia="宋体" w:hAnsi="Times New Roman" w:cs="Times New Roman"/>
      <w:szCs w:val="20"/>
    </w:rPr>
  </w:style>
  <w:style w:type="character" w:customStyle="1" w:styleId="font21">
    <w:name w:val="font21"/>
    <w:rsid w:val="003903E1"/>
    <w:rPr>
      <w:rFonts w:ascii="宋体" w:eastAsia="宋体" w:hAnsi="宋体" w:cs="宋体"/>
      <w:i w:val="0"/>
      <w:iCs w:val="0"/>
      <w:color w:val="000000"/>
      <w:sz w:val="24"/>
      <w:szCs w:val="24"/>
      <w:u w:val="none"/>
    </w:rPr>
  </w:style>
  <w:style w:type="character" w:customStyle="1" w:styleId="font51">
    <w:name w:val="font51"/>
    <w:rsid w:val="003903E1"/>
    <w:rPr>
      <w:rFonts w:ascii="MingLiU" w:eastAsia="MingLiU" w:hAnsi="MingLiU" w:cs="MingLiU" w:hint="eastAsia"/>
      <w:i w:val="0"/>
      <w:iCs w:val="0"/>
      <w:color w:val="000000"/>
      <w:sz w:val="24"/>
      <w:szCs w:val="24"/>
      <w:u w:val="none"/>
    </w:rPr>
  </w:style>
  <w:style w:type="character" w:customStyle="1" w:styleId="font41">
    <w:name w:val="font41"/>
    <w:rsid w:val="003903E1"/>
    <w:rPr>
      <w:rFonts w:ascii="宋体" w:eastAsia="宋体" w:hAnsi="宋体" w:cs="宋体" w:hint="eastAsia"/>
      <w:i w:val="0"/>
      <w:iCs w:val="0"/>
      <w:color w:val="000000"/>
      <w:sz w:val="24"/>
      <w:szCs w:val="24"/>
      <w:u w:val="none"/>
    </w:rPr>
  </w:style>
  <w:style w:type="character" w:customStyle="1" w:styleId="font31">
    <w:name w:val="font31"/>
    <w:rsid w:val="003903E1"/>
    <w:rPr>
      <w:rFonts w:ascii="宋体" w:eastAsia="宋体" w:hAnsi="宋体" w:cs="宋体"/>
      <w:i w:val="0"/>
      <w:iCs w:val="0"/>
      <w:color w:val="000000"/>
      <w:sz w:val="20"/>
      <w:szCs w:val="20"/>
      <w:u w:val="none"/>
    </w:rPr>
  </w:style>
  <w:style w:type="character" w:customStyle="1" w:styleId="font61">
    <w:name w:val="font61"/>
    <w:rsid w:val="003903E1"/>
    <w:rPr>
      <w:rFonts w:ascii="Times New Roman" w:hAnsi="Times New Roman" w:cs="Times New Roman" w:hint="default"/>
      <w:i w:val="0"/>
      <w:iCs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3475</Words>
  <Characters>19810</Characters>
  <Application>Microsoft Office Word</Application>
  <DocSecurity>0</DocSecurity>
  <Lines>165</Lines>
  <Paragraphs>46</Paragraphs>
  <ScaleCrop>false</ScaleCrop>
  <Company>Microsoft</Company>
  <LinksUpToDate>false</LinksUpToDate>
  <CharactersWithSpaces>23239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2026-07-06T08:40:00Z</dcterms:created>
  <dcterms:modified xsi:type="dcterms:W3CDTF">2026-07-06T08:40:00Z</dcterms:modified>
</cp:coreProperties>
</file>