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C82" w:rsidRPr="00583C82" w:rsidRDefault="00583C82" w:rsidP="00583C82">
      <w:pPr>
        <w:adjustRightInd w:val="0"/>
        <w:snapToGrid w:val="0"/>
        <w:spacing w:line="300" w:lineRule="auto"/>
        <w:jc w:val="center"/>
        <w:outlineLvl w:val="1"/>
        <w:rPr>
          <w:rFonts w:ascii="Times New Roman" w:eastAsia="黑体" w:hAnsi="Times New Roman" w:cs="Times New Roman"/>
          <w:sz w:val="30"/>
          <w:szCs w:val="30"/>
        </w:rPr>
      </w:pPr>
      <w:bookmarkStart w:id="0" w:name="_Toc236059474"/>
      <w:bookmarkStart w:id="1" w:name="_Toc464465672"/>
      <w:bookmarkStart w:id="2" w:name="_Toc460922282"/>
      <w:bookmarkStart w:id="3" w:name="_Toc464465675"/>
      <w:bookmarkStart w:id="4" w:name="_Toc460922283"/>
      <w:bookmarkStart w:id="5" w:name="_Toc464465674"/>
      <w:bookmarkStart w:id="6" w:name="_Toc464465670"/>
      <w:bookmarkStart w:id="7" w:name="_Toc464465671"/>
      <w:bookmarkStart w:id="8" w:name="_Toc464465673"/>
      <w:bookmarkStart w:id="9" w:name="_Toc460922279"/>
      <w:bookmarkStart w:id="10" w:name="_Toc460922281"/>
      <w:bookmarkStart w:id="11" w:name="_Toc460922284"/>
      <w:bookmarkStart w:id="12" w:name="_Toc464465676"/>
      <w:bookmarkStart w:id="13" w:name="_Toc464465677"/>
      <w:bookmarkStart w:id="14" w:name="_Toc460922285"/>
      <w:bookmarkStart w:id="15" w:name="_Toc464465679"/>
      <w:bookmarkStart w:id="16" w:name="_Toc464465678"/>
      <w:bookmarkStart w:id="17" w:name="_Toc460922287"/>
      <w:bookmarkStart w:id="18" w:name="_Toc460922286"/>
      <w:r w:rsidRPr="00583C82">
        <w:rPr>
          <w:rFonts w:ascii="Times New Roman" w:eastAsia="黑体" w:hAnsi="Times New Roman" w:cs="Times New Roman"/>
          <w:sz w:val="30"/>
          <w:szCs w:val="30"/>
        </w:rPr>
        <w:t>一、说明</w:t>
      </w:r>
      <w:bookmarkEnd w:id="0"/>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6059475"/>
      <w:r w:rsidRPr="00583C82">
        <w:rPr>
          <w:rFonts w:ascii="Times New Roman" w:eastAsia="宋体" w:hAnsi="Times New Roman" w:cs="Times New Roman"/>
          <w:b/>
          <w:bCs/>
          <w:sz w:val="22"/>
        </w:rPr>
        <w:t xml:space="preserve">1 </w:t>
      </w:r>
      <w:r w:rsidRPr="00583C82">
        <w:rPr>
          <w:rFonts w:ascii="Times New Roman" w:eastAsia="宋体" w:hAnsi="Times New Roman" w:cs="Times New Roman"/>
          <w:b/>
          <w:bCs/>
          <w:sz w:val="22"/>
        </w:rPr>
        <w:t>总则</w:t>
      </w:r>
      <w:bookmarkEnd w:id="19"/>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1.1 </w:t>
      </w:r>
      <w:r w:rsidRPr="00583C82">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1.2 </w:t>
      </w:r>
      <w:r w:rsidRPr="00583C82">
        <w:rPr>
          <w:rFonts w:ascii="Times New Roman" w:eastAsia="宋体" w:hAnsi="Times New Roman" w:cs="Times New Roman"/>
          <w:sz w:val="22"/>
        </w:rPr>
        <w:t>投标人提供的服务应当符合招标文件的要求，并且其质量完全符合国家标准、行业标准或地方标准。</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1.3 </w:t>
      </w:r>
      <w:r w:rsidRPr="00583C82">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583C82" w:rsidRPr="00583C82" w:rsidRDefault="00583C82" w:rsidP="00583C82">
      <w:pPr>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1.4</w:t>
      </w:r>
      <w:r w:rsidRPr="00583C82">
        <w:rPr>
          <w:rFonts w:ascii="Times New Roman" w:eastAsia="宋体" w:hAnsi="Times New Roman" w:cs="Times New Roman"/>
          <w:sz w:val="22"/>
        </w:rPr>
        <w:t>投标人认为招标文件（包括招标补充文件）存在排他性或歧视性条款，自收到招标文件之日或者招标文件公告期限届满之日起</w:t>
      </w:r>
      <w:r w:rsidRPr="00583C82">
        <w:rPr>
          <w:rFonts w:ascii="Times New Roman" w:eastAsia="宋体" w:hAnsi="Times New Roman" w:cs="Times New Roman"/>
          <w:sz w:val="22"/>
        </w:rPr>
        <w:t>10</w:t>
      </w:r>
      <w:r w:rsidRPr="00583C82">
        <w:rPr>
          <w:rFonts w:ascii="Times New Roman" w:eastAsia="宋体" w:hAnsi="Times New Roman" w:cs="Times New Roman"/>
          <w:sz w:val="22"/>
        </w:rPr>
        <w:t>日内，以书面形式提出，并附相关证据。</w:t>
      </w:r>
      <w:bookmarkEnd w:id="1"/>
      <w:bookmarkEnd w:id="2"/>
      <w:bookmarkEnd w:id="3"/>
      <w:bookmarkEnd w:id="4"/>
      <w:bookmarkEnd w:id="5"/>
      <w:bookmarkEnd w:id="6"/>
      <w:bookmarkEnd w:id="7"/>
      <w:bookmarkEnd w:id="8"/>
      <w:bookmarkEnd w:id="9"/>
      <w:bookmarkEnd w:id="10"/>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1.5 </w:t>
      </w:r>
      <w:r w:rsidRPr="00583C82">
        <w:rPr>
          <w:rFonts w:ascii="Times New Roman" w:eastAsia="宋体" w:hAnsi="Times New Roman" w:cs="Times New Roman"/>
          <w:sz w:val="22"/>
        </w:rPr>
        <w:t>本项目若涉及保安服务内容，根据《保安服务管理条例》（国务院令第</w:t>
      </w:r>
      <w:r w:rsidRPr="00583C82">
        <w:rPr>
          <w:rFonts w:ascii="Times New Roman" w:eastAsia="宋体" w:hAnsi="Times New Roman" w:cs="Times New Roman"/>
          <w:sz w:val="22"/>
        </w:rPr>
        <w:t>564</w:t>
      </w:r>
      <w:r w:rsidRPr="00583C82">
        <w:rPr>
          <w:rFonts w:ascii="Times New Roman" w:eastAsia="宋体" w:hAnsi="Times New Roman" w:cs="Times New Roman"/>
          <w:sz w:val="22"/>
        </w:rPr>
        <w:t>号）第十四条规定，中标人应当自开始保安服务之日起</w:t>
      </w:r>
      <w:r w:rsidRPr="00583C82">
        <w:rPr>
          <w:rFonts w:ascii="Times New Roman" w:eastAsia="宋体" w:hAnsi="Times New Roman" w:cs="Times New Roman"/>
          <w:sz w:val="22"/>
        </w:rPr>
        <w:t>30</w:t>
      </w:r>
      <w:r w:rsidRPr="00583C82">
        <w:rPr>
          <w:rFonts w:ascii="Times New Roman" w:eastAsia="宋体" w:hAnsi="Times New Roman" w:cs="Times New Roman"/>
          <w:sz w:val="22"/>
        </w:rPr>
        <w:t>日内，向所在地设区的市级人民政府公安机关备案。</w:t>
      </w:r>
    </w:p>
    <w:p w:rsidR="00583C82" w:rsidRPr="00583C82" w:rsidRDefault="00583C82" w:rsidP="00583C82">
      <w:pPr>
        <w:snapToGrid w:val="0"/>
        <w:spacing w:line="300" w:lineRule="auto"/>
        <w:ind w:firstLineChars="200" w:firstLine="440"/>
        <w:jc w:val="left"/>
        <w:rPr>
          <w:rFonts w:ascii="Times New Roman" w:eastAsia="宋体" w:hAnsi="Times New Roman" w:cs="Times New Roman"/>
          <w:sz w:val="22"/>
        </w:rPr>
      </w:pPr>
      <w:r w:rsidRPr="00583C82">
        <w:rPr>
          <w:rFonts w:ascii="宋体" w:eastAsia="宋体" w:hAnsi="宋体" w:cs="宋体" w:hint="eastAsia"/>
          <w:sz w:val="22"/>
        </w:rPr>
        <w:t>★</w:t>
      </w:r>
      <w:r w:rsidRPr="00583C82">
        <w:rPr>
          <w:rFonts w:ascii="Times New Roman" w:eastAsia="宋体" w:hAnsi="Times New Roman" w:cs="Times New Roman"/>
          <w:sz w:val="22"/>
        </w:rPr>
        <w:t>1.</w:t>
      </w:r>
      <w:r w:rsidRPr="00583C82">
        <w:rPr>
          <w:rFonts w:ascii="Times New Roman" w:eastAsia="宋体" w:hAnsi="Times New Roman" w:cs="Times New Roman" w:hint="eastAsia"/>
          <w:sz w:val="22"/>
        </w:rPr>
        <w:t>6</w:t>
      </w:r>
      <w:r w:rsidRPr="00583C82">
        <w:rPr>
          <w:rFonts w:ascii="Times New Roman" w:eastAsia="宋体" w:hAnsi="Times New Roman" w:cs="Times New Roman"/>
          <w:sz w:val="22"/>
        </w:rPr>
        <w:t>投标人提供的服务必须符合国家强制性标准。</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p>
    <w:p w:rsidR="00583C82" w:rsidRPr="00583C82" w:rsidRDefault="00583C82" w:rsidP="00583C82">
      <w:pPr>
        <w:adjustRightInd w:val="0"/>
        <w:snapToGrid w:val="0"/>
        <w:spacing w:line="300" w:lineRule="auto"/>
        <w:jc w:val="center"/>
        <w:outlineLvl w:val="1"/>
        <w:rPr>
          <w:rFonts w:ascii="Times New Roman" w:eastAsia="黑体" w:hAnsi="Times New Roman" w:cs="Times New Roman"/>
          <w:sz w:val="30"/>
          <w:szCs w:val="30"/>
        </w:rPr>
      </w:pPr>
      <w:bookmarkStart w:id="20" w:name="_Toc236059476"/>
      <w:r w:rsidRPr="00583C82">
        <w:rPr>
          <w:rFonts w:ascii="Times New Roman" w:eastAsia="黑体" w:hAnsi="Times New Roman" w:cs="Times New Roman"/>
          <w:sz w:val="30"/>
          <w:szCs w:val="30"/>
        </w:rPr>
        <w:t>二、项目概况</w:t>
      </w:r>
      <w:bookmarkEnd w:id="20"/>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6059477"/>
      <w:r w:rsidRPr="00583C82">
        <w:rPr>
          <w:rFonts w:ascii="Times New Roman" w:eastAsia="宋体" w:hAnsi="Times New Roman" w:cs="Times New Roman"/>
          <w:b/>
          <w:bCs/>
          <w:sz w:val="22"/>
        </w:rPr>
        <w:t xml:space="preserve">2 </w:t>
      </w:r>
      <w:r w:rsidRPr="00583C82">
        <w:rPr>
          <w:rFonts w:ascii="Times New Roman" w:eastAsia="宋体" w:hAnsi="Times New Roman" w:cs="Times New Roman"/>
          <w:b/>
          <w:bCs/>
          <w:sz w:val="22"/>
        </w:rPr>
        <w:t>项目名称</w:t>
      </w:r>
      <w:bookmarkEnd w:id="21"/>
    </w:p>
    <w:p w:rsidR="00583C82" w:rsidRPr="00583C82" w:rsidRDefault="00583C82" w:rsidP="00583C82">
      <w:pPr>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项目名称：</w:t>
      </w:r>
      <w:r w:rsidRPr="00583C82">
        <w:rPr>
          <w:rFonts w:ascii="Times New Roman" w:eastAsia="宋体" w:hAnsi="Times New Roman" w:cs="Times New Roman" w:hint="eastAsia"/>
          <w:bCs/>
          <w:sz w:val="22"/>
        </w:rPr>
        <w:t>上海市浦东新区方竹幼儿园物业管理服务项目</w:t>
      </w:r>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6059478"/>
      <w:r w:rsidRPr="00583C82">
        <w:rPr>
          <w:rFonts w:ascii="Times New Roman" w:eastAsia="宋体" w:hAnsi="Times New Roman" w:cs="Times New Roman"/>
          <w:b/>
          <w:bCs/>
          <w:sz w:val="22"/>
        </w:rPr>
        <w:t>3</w:t>
      </w:r>
      <w:r w:rsidRPr="00583C82">
        <w:rPr>
          <w:rFonts w:ascii="Times New Roman" w:eastAsia="宋体" w:hAnsi="Times New Roman" w:cs="Times New Roman"/>
          <w:b/>
          <w:bCs/>
          <w:sz w:val="22"/>
        </w:rPr>
        <w:t>物业基本情况</w:t>
      </w:r>
      <w:bookmarkEnd w:id="22"/>
    </w:p>
    <w:p w:rsidR="00583C82" w:rsidRPr="00583C82" w:rsidRDefault="00583C82" w:rsidP="00583C82">
      <w:pPr>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物业类型：校园物业</w:t>
      </w:r>
      <w:r w:rsidRPr="00583C82">
        <w:rPr>
          <w:rFonts w:ascii="Times New Roman" w:eastAsia="宋体" w:hAnsi="Times New Roman" w:cs="Times New Roman"/>
          <w:sz w:val="22"/>
        </w:rPr>
        <w:t xml:space="preserve">        </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kern w:val="0"/>
          <w:sz w:val="22"/>
        </w:rPr>
      </w:pPr>
      <w:r w:rsidRPr="00583C82">
        <w:rPr>
          <w:rFonts w:ascii="Times New Roman" w:eastAsia="宋体" w:hAnsi="Times New Roman" w:cs="Times New Roman" w:hint="eastAsia"/>
          <w:bCs/>
          <w:sz w:val="22"/>
        </w:rPr>
        <w:t>服务</w:t>
      </w:r>
      <w:r w:rsidRPr="00583C82">
        <w:rPr>
          <w:rFonts w:ascii="Times New Roman" w:eastAsia="宋体" w:hAnsi="Times New Roman" w:cs="Times New Roman"/>
          <w:bCs/>
          <w:sz w:val="22"/>
        </w:rPr>
        <w:t>地址：</w:t>
      </w:r>
      <w:proofErr w:type="gramStart"/>
      <w:r w:rsidRPr="00583C82">
        <w:rPr>
          <w:rFonts w:ascii="Times New Roman" w:eastAsia="宋体" w:hAnsi="Times New Roman" w:cs="Times New Roman" w:hint="eastAsia"/>
          <w:kern w:val="0"/>
          <w:sz w:val="22"/>
        </w:rPr>
        <w:t>馨苑部</w:t>
      </w:r>
      <w:proofErr w:type="gramEnd"/>
      <w:r w:rsidRPr="00583C82">
        <w:rPr>
          <w:rFonts w:ascii="Times New Roman" w:eastAsia="宋体" w:hAnsi="Times New Roman" w:cs="Times New Roman" w:hint="eastAsia"/>
          <w:kern w:val="0"/>
          <w:sz w:val="22"/>
        </w:rPr>
        <w:t>校区：上海市浦东新区方竹路</w:t>
      </w:r>
      <w:r w:rsidRPr="00583C82">
        <w:rPr>
          <w:rFonts w:ascii="Times New Roman" w:eastAsia="宋体" w:hAnsi="Times New Roman" w:cs="Times New Roman" w:hint="eastAsia"/>
          <w:kern w:val="0"/>
          <w:sz w:val="22"/>
        </w:rPr>
        <w:t>211</w:t>
      </w:r>
      <w:r w:rsidRPr="00583C82">
        <w:rPr>
          <w:rFonts w:ascii="Times New Roman" w:eastAsia="宋体" w:hAnsi="Times New Roman" w:cs="Times New Roman" w:hint="eastAsia"/>
          <w:kern w:val="0"/>
          <w:sz w:val="22"/>
        </w:rPr>
        <w:t>弄</w:t>
      </w:r>
      <w:r w:rsidRPr="00583C82">
        <w:rPr>
          <w:rFonts w:ascii="Times New Roman" w:eastAsia="宋体" w:hAnsi="Times New Roman" w:cs="Times New Roman" w:hint="eastAsia"/>
          <w:kern w:val="0"/>
          <w:sz w:val="22"/>
        </w:rPr>
        <w:t>39</w:t>
      </w:r>
      <w:r w:rsidRPr="00583C82">
        <w:rPr>
          <w:rFonts w:ascii="Times New Roman" w:eastAsia="宋体" w:hAnsi="Times New Roman" w:cs="Times New Roman" w:hint="eastAsia"/>
          <w:kern w:val="0"/>
          <w:sz w:val="22"/>
        </w:rPr>
        <w:t>号；</w:t>
      </w:r>
    </w:p>
    <w:p w:rsidR="00583C82" w:rsidRPr="00583C82" w:rsidRDefault="00583C82" w:rsidP="00583C82">
      <w:pPr>
        <w:adjustRightInd w:val="0"/>
        <w:snapToGrid w:val="0"/>
        <w:spacing w:line="300" w:lineRule="auto"/>
        <w:ind w:firstLineChars="700" w:firstLine="1540"/>
        <w:jc w:val="left"/>
        <w:rPr>
          <w:rFonts w:ascii="Times New Roman" w:eastAsia="宋体" w:hAnsi="Times New Roman" w:cs="Times New Roman"/>
          <w:kern w:val="0"/>
          <w:sz w:val="22"/>
        </w:rPr>
      </w:pPr>
      <w:r w:rsidRPr="00583C82">
        <w:rPr>
          <w:rFonts w:ascii="Times New Roman" w:eastAsia="宋体" w:hAnsi="Times New Roman" w:cs="Times New Roman" w:hint="eastAsia"/>
          <w:kern w:val="0"/>
          <w:sz w:val="22"/>
        </w:rPr>
        <w:t>沪城部校区：上海市浦东新区方竹路</w:t>
      </w:r>
      <w:r w:rsidRPr="00583C82">
        <w:rPr>
          <w:rFonts w:ascii="Times New Roman" w:eastAsia="宋体" w:hAnsi="Times New Roman" w:cs="Times New Roman" w:hint="eastAsia"/>
          <w:kern w:val="0"/>
          <w:sz w:val="22"/>
        </w:rPr>
        <w:t>750</w:t>
      </w:r>
      <w:r w:rsidRPr="00583C82">
        <w:rPr>
          <w:rFonts w:ascii="Times New Roman" w:eastAsia="宋体" w:hAnsi="Times New Roman" w:cs="Times New Roman" w:hint="eastAsia"/>
          <w:kern w:val="0"/>
          <w:sz w:val="22"/>
        </w:rPr>
        <w:t>号；</w:t>
      </w:r>
    </w:p>
    <w:p w:rsidR="00583C82" w:rsidRPr="00583C82" w:rsidRDefault="00583C82" w:rsidP="00583C82">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3" w:name="_Toc236059479"/>
      <w:r w:rsidRPr="00583C82">
        <w:rPr>
          <w:rFonts w:ascii="Times New Roman" w:eastAsia="宋体" w:hAnsi="Times New Roman" w:cs="Times New Roman"/>
          <w:b/>
          <w:sz w:val="22"/>
        </w:rPr>
        <w:t xml:space="preserve">4 </w:t>
      </w:r>
      <w:r w:rsidRPr="00583C82">
        <w:rPr>
          <w:rFonts w:ascii="Times New Roman" w:eastAsia="宋体" w:hAnsi="Times New Roman" w:cs="Times New Roman"/>
          <w:b/>
          <w:sz w:val="22"/>
        </w:rPr>
        <w:t>招标范围与内容</w:t>
      </w:r>
      <w:bookmarkEnd w:id="23"/>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4.1 </w:t>
      </w:r>
      <w:r w:rsidRPr="00583C82">
        <w:rPr>
          <w:rFonts w:ascii="Times New Roman" w:eastAsia="宋体" w:hAnsi="Times New Roman" w:cs="Times New Roman"/>
          <w:sz w:val="22"/>
        </w:rPr>
        <w:t>项目背景及现状</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本项目原物业服务即将到期，本次拟重新招标。</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4.2 </w:t>
      </w:r>
      <w:r w:rsidRPr="00583C82">
        <w:rPr>
          <w:rFonts w:ascii="Times New Roman" w:eastAsia="宋体" w:hAnsi="Times New Roman" w:cs="Times New Roman"/>
          <w:sz w:val="22"/>
        </w:rPr>
        <w:t>项目招标范围及内容</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bookmarkStart w:id="24" w:name="_Hlk198716992"/>
      <w:r w:rsidRPr="00583C82">
        <w:rPr>
          <w:rFonts w:ascii="Times New Roman" w:eastAsia="宋体" w:hAnsi="Times New Roman" w:cs="Times New Roman" w:hint="eastAsia"/>
          <w:sz w:val="22"/>
        </w:rPr>
        <w:t>本项目物业管理服务主要包括综合管理、零星维修、安保管理、保洁服务、绿化养护等。</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hint="eastAsia"/>
          <w:sz w:val="22"/>
        </w:rPr>
        <w:t>（</w:t>
      </w:r>
      <w:r w:rsidRPr="00583C82">
        <w:rPr>
          <w:rFonts w:ascii="Times New Roman" w:eastAsia="宋体" w:hAnsi="Times New Roman" w:cs="Times New Roman" w:hint="eastAsia"/>
          <w:sz w:val="22"/>
        </w:rPr>
        <w:t>1</w:t>
      </w:r>
      <w:r w:rsidRPr="00583C82">
        <w:rPr>
          <w:rFonts w:ascii="Times New Roman" w:eastAsia="宋体" w:hAnsi="Times New Roman" w:cs="Times New Roman" w:hint="eastAsia"/>
          <w:sz w:val="22"/>
        </w:rPr>
        <w:t>）</w:t>
      </w:r>
      <w:bookmarkEnd w:id="24"/>
      <w:r w:rsidRPr="00583C82">
        <w:rPr>
          <w:rFonts w:ascii="Times New Roman" w:eastAsia="宋体" w:hAnsi="Times New Roman" w:cs="Times New Roman" w:hint="eastAsia"/>
          <w:sz w:val="22"/>
        </w:rPr>
        <w:t>上海市浦东新区方竹幼儿园（</w:t>
      </w:r>
      <w:proofErr w:type="gramStart"/>
      <w:r w:rsidRPr="00583C82">
        <w:rPr>
          <w:rFonts w:ascii="Times New Roman" w:eastAsia="宋体" w:hAnsi="Times New Roman" w:cs="Times New Roman" w:hint="eastAsia"/>
          <w:sz w:val="22"/>
        </w:rPr>
        <w:t>馨苑部</w:t>
      </w:r>
      <w:proofErr w:type="gramEnd"/>
      <w:r w:rsidRPr="00583C82">
        <w:rPr>
          <w:rFonts w:ascii="Times New Roman" w:eastAsia="宋体" w:hAnsi="Times New Roman" w:cs="Times New Roman" w:hint="eastAsia"/>
          <w:sz w:val="22"/>
        </w:rPr>
        <w:t>）</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hint="eastAsia"/>
          <w:sz w:val="22"/>
        </w:rPr>
        <w:t>地址：上海市浦东新区方竹路</w:t>
      </w:r>
      <w:r w:rsidRPr="00583C82">
        <w:rPr>
          <w:rFonts w:ascii="Times New Roman" w:eastAsia="宋体" w:hAnsi="Times New Roman" w:cs="Times New Roman" w:hint="eastAsia"/>
          <w:sz w:val="22"/>
        </w:rPr>
        <w:t>211</w:t>
      </w:r>
      <w:r w:rsidRPr="00583C82">
        <w:rPr>
          <w:rFonts w:ascii="Times New Roman" w:eastAsia="宋体" w:hAnsi="Times New Roman" w:cs="Times New Roman" w:hint="eastAsia"/>
          <w:sz w:val="22"/>
        </w:rPr>
        <w:t>弄</w:t>
      </w:r>
      <w:r w:rsidRPr="00583C82">
        <w:rPr>
          <w:rFonts w:ascii="Times New Roman" w:eastAsia="宋体" w:hAnsi="Times New Roman" w:cs="Times New Roman" w:hint="eastAsia"/>
          <w:sz w:val="22"/>
        </w:rPr>
        <w:t>39</w:t>
      </w:r>
      <w:r w:rsidRPr="00583C82">
        <w:rPr>
          <w:rFonts w:ascii="Times New Roman" w:eastAsia="宋体" w:hAnsi="Times New Roman" w:cs="Times New Roman" w:hint="eastAsia"/>
          <w:sz w:val="22"/>
        </w:rPr>
        <w:t>号</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hint="eastAsia"/>
          <w:sz w:val="22"/>
        </w:rPr>
        <w:t>建筑面积：</w:t>
      </w:r>
      <w:r w:rsidRPr="00583C82">
        <w:rPr>
          <w:rFonts w:ascii="Times New Roman" w:eastAsia="宋体" w:hAnsi="Times New Roman" w:cs="Times New Roman" w:hint="eastAsia"/>
          <w:sz w:val="22"/>
        </w:rPr>
        <w:t>5765.97</w:t>
      </w:r>
      <w:r w:rsidRPr="00583C82">
        <w:rPr>
          <w:rFonts w:ascii="Times New Roman" w:eastAsia="宋体" w:hAnsi="Times New Roman" w:cs="Times New Roman" w:hint="eastAsia"/>
          <w:sz w:val="22"/>
        </w:rPr>
        <w:t>㎡，绿化面积：</w:t>
      </w:r>
      <w:r w:rsidRPr="00583C82">
        <w:rPr>
          <w:rFonts w:ascii="Times New Roman" w:eastAsia="宋体" w:hAnsi="Times New Roman" w:cs="Times New Roman" w:hint="eastAsia"/>
          <w:sz w:val="22"/>
        </w:rPr>
        <w:t>2396</w:t>
      </w:r>
      <w:r w:rsidRPr="00583C82">
        <w:rPr>
          <w:rFonts w:ascii="Times New Roman" w:eastAsia="宋体" w:hAnsi="Times New Roman" w:cs="Times New Roman" w:hint="eastAsia"/>
          <w:sz w:val="22"/>
        </w:rPr>
        <w:t>㎡，共有套数</w:t>
      </w:r>
      <w:r w:rsidRPr="00583C82">
        <w:rPr>
          <w:rFonts w:ascii="Times New Roman" w:eastAsia="宋体" w:hAnsi="Times New Roman" w:cs="Times New Roman" w:hint="eastAsia"/>
          <w:sz w:val="22"/>
        </w:rPr>
        <w:t>1</w:t>
      </w:r>
      <w:r w:rsidRPr="00583C82">
        <w:rPr>
          <w:rFonts w:ascii="Times New Roman" w:eastAsia="宋体" w:hAnsi="Times New Roman" w:cs="Times New Roman" w:hint="eastAsia"/>
          <w:sz w:val="22"/>
        </w:rPr>
        <w:t>幢，包含：教学楼，教职工</w:t>
      </w:r>
      <w:r w:rsidRPr="00583C82">
        <w:rPr>
          <w:rFonts w:ascii="Times New Roman" w:eastAsia="宋体" w:hAnsi="Times New Roman" w:cs="Times New Roman" w:hint="eastAsia"/>
          <w:sz w:val="22"/>
        </w:rPr>
        <w:t>55</w:t>
      </w:r>
      <w:r w:rsidRPr="00583C82">
        <w:rPr>
          <w:rFonts w:ascii="Times New Roman" w:eastAsia="宋体" w:hAnsi="Times New Roman" w:cs="Times New Roman" w:hint="eastAsia"/>
          <w:sz w:val="22"/>
        </w:rPr>
        <w:t>人，学生</w:t>
      </w:r>
      <w:r w:rsidRPr="00583C82">
        <w:rPr>
          <w:rFonts w:ascii="Times New Roman" w:eastAsia="宋体" w:hAnsi="Times New Roman" w:cs="Times New Roman" w:hint="eastAsia"/>
          <w:sz w:val="22"/>
        </w:rPr>
        <w:t>320</w:t>
      </w:r>
      <w:r w:rsidRPr="00583C82">
        <w:rPr>
          <w:rFonts w:ascii="Times New Roman" w:eastAsia="宋体" w:hAnsi="Times New Roman" w:cs="Times New Roman" w:hint="eastAsia"/>
          <w:sz w:val="22"/>
        </w:rPr>
        <w:t>人。</w:t>
      </w:r>
    </w:p>
    <w:p w:rsidR="00583C82" w:rsidRPr="00583C82" w:rsidRDefault="00583C82" w:rsidP="00583C82">
      <w:pPr>
        <w:adjustRightInd w:val="0"/>
        <w:snapToGrid w:val="0"/>
        <w:spacing w:line="300" w:lineRule="auto"/>
        <w:ind w:firstLineChars="200" w:firstLine="442"/>
        <w:jc w:val="left"/>
        <w:rPr>
          <w:rFonts w:ascii="Times New Roman" w:eastAsia="宋体" w:hAnsi="Times New Roman" w:cs="Times New Roman"/>
          <w:b/>
          <w:bCs/>
          <w:sz w:val="22"/>
        </w:rPr>
      </w:pPr>
      <w:r w:rsidRPr="00583C82">
        <w:rPr>
          <w:rFonts w:ascii="Times New Roman" w:eastAsia="宋体" w:hAnsi="Times New Roman" w:cs="Times New Roman" w:hint="eastAsia"/>
          <w:b/>
          <w:bCs/>
          <w:sz w:val="22"/>
        </w:rPr>
        <w:t>上海市浦东新区方竹幼儿园（</w:t>
      </w:r>
      <w:proofErr w:type="gramStart"/>
      <w:r w:rsidRPr="00583C82">
        <w:rPr>
          <w:rFonts w:ascii="Times New Roman" w:eastAsia="宋体" w:hAnsi="Times New Roman" w:cs="Times New Roman" w:hint="eastAsia"/>
          <w:b/>
          <w:bCs/>
          <w:sz w:val="22"/>
        </w:rPr>
        <w:t>馨苑部</w:t>
      </w:r>
      <w:proofErr w:type="gramEnd"/>
      <w:r w:rsidRPr="00583C82">
        <w:rPr>
          <w:rFonts w:ascii="Times New Roman" w:eastAsia="宋体" w:hAnsi="Times New Roman" w:cs="Times New Roman" w:hint="eastAsia"/>
          <w:b/>
          <w:bCs/>
          <w:sz w:val="22"/>
        </w:rPr>
        <w:t>）大楼情况：</w:t>
      </w:r>
    </w:p>
    <w:tbl>
      <w:tblPr>
        <w:tblW w:w="9938" w:type="dxa"/>
        <w:jc w:val="center"/>
        <w:tblInd w:w="93" w:type="dxa"/>
        <w:tblLayout w:type="fixed"/>
        <w:tblLook w:val="04A0" w:firstRow="1" w:lastRow="0" w:firstColumn="1" w:lastColumn="0" w:noHBand="0" w:noVBand="1"/>
      </w:tblPr>
      <w:tblGrid>
        <w:gridCol w:w="1069"/>
        <w:gridCol w:w="667"/>
        <w:gridCol w:w="1398"/>
        <w:gridCol w:w="709"/>
        <w:gridCol w:w="708"/>
        <w:gridCol w:w="4395"/>
        <w:gridCol w:w="992"/>
      </w:tblGrid>
      <w:tr w:rsidR="00583C82" w:rsidRPr="00583C82" w:rsidTr="004E34F2">
        <w:trPr>
          <w:trHeight w:val="611"/>
          <w:jc w:val="center"/>
        </w:trPr>
        <w:tc>
          <w:tcPr>
            <w:tcW w:w="1069"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sz w:val="18"/>
                <w:szCs w:val="18"/>
              </w:rPr>
            </w:pPr>
            <w:bookmarkStart w:id="25" w:name="_GoBack"/>
            <w:r w:rsidRPr="00583C82">
              <w:rPr>
                <w:rFonts w:ascii="宋体" w:eastAsia="宋体" w:hAnsi="宋体" w:cs="宋体" w:hint="eastAsia"/>
                <w:b/>
                <w:bCs/>
                <w:kern w:val="0"/>
                <w:sz w:val="18"/>
                <w:szCs w:val="18"/>
                <w:lang w:bidi="ar"/>
              </w:rPr>
              <w:t>大楼名称</w:t>
            </w:r>
          </w:p>
        </w:tc>
        <w:tc>
          <w:tcPr>
            <w:tcW w:w="667"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sz w:val="18"/>
                <w:szCs w:val="18"/>
              </w:rPr>
            </w:pPr>
            <w:r w:rsidRPr="00583C82">
              <w:rPr>
                <w:rFonts w:ascii="宋体" w:eastAsia="宋体" w:hAnsi="宋体" w:cs="宋体" w:hint="eastAsia"/>
                <w:b/>
                <w:bCs/>
                <w:kern w:val="0"/>
                <w:sz w:val="18"/>
                <w:szCs w:val="18"/>
                <w:lang w:bidi="ar"/>
              </w:rPr>
              <w:t>幢号</w:t>
            </w:r>
          </w:p>
        </w:tc>
        <w:tc>
          <w:tcPr>
            <w:tcW w:w="1398"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sz w:val="18"/>
                <w:szCs w:val="18"/>
              </w:rPr>
            </w:pPr>
            <w:r w:rsidRPr="00583C82">
              <w:rPr>
                <w:rFonts w:ascii="宋体" w:eastAsia="宋体" w:hAnsi="宋体" w:cs="宋体" w:hint="eastAsia"/>
                <w:b/>
                <w:bCs/>
                <w:kern w:val="0"/>
                <w:sz w:val="18"/>
                <w:szCs w:val="18"/>
                <w:lang w:bidi="ar"/>
              </w:rPr>
              <w:t>建筑面积</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kern w:val="0"/>
                <w:sz w:val="18"/>
                <w:szCs w:val="18"/>
                <w:lang w:bidi="ar"/>
              </w:rPr>
            </w:pPr>
            <w:r w:rsidRPr="00583C82">
              <w:rPr>
                <w:rFonts w:ascii="宋体" w:eastAsia="宋体" w:hAnsi="宋体" w:cs="宋体" w:hint="eastAsia"/>
                <w:b/>
                <w:bCs/>
                <w:kern w:val="0"/>
                <w:sz w:val="18"/>
                <w:szCs w:val="18"/>
                <w:lang w:bidi="ar"/>
              </w:rPr>
              <w:t>楼层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sz w:val="18"/>
                <w:szCs w:val="18"/>
              </w:rPr>
            </w:pPr>
            <w:r w:rsidRPr="00583C82">
              <w:rPr>
                <w:rFonts w:ascii="宋体" w:eastAsia="宋体" w:hAnsi="宋体" w:cs="宋体" w:hint="eastAsia"/>
                <w:b/>
                <w:bCs/>
                <w:kern w:val="0"/>
                <w:sz w:val="18"/>
                <w:szCs w:val="18"/>
                <w:lang w:bidi="ar"/>
              </w:rPr>
              <w:t>层</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sz w:val="18"/>
                <w:szCs w:val="18"/>
              </w:rPr>
            </w:pPr>
            <w:r w:rsidRPr="00583C82">
              <w:rPr>
                <w:rFonts w:ascii="宋体" w:eastAsia="宋体" w:hAnsi="宋体" w:cs="宋体" w:hint="eastAsia"/>
                <w:b/>
                <w:bCs/>
                <w:kern w:val="0"/>
                <w:sz w:val="18"/>
                <w:szCs w:val="18"/>
                <w:lang w:bidi="ar"/>
              </w:rPr>
              <w:t>用途</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sz w:val="18"/>
                <w:szCs w:val="18"/>
              </w:rPr>
            </w:pPr>
            <w:r w:rsidRPr="00583C82">
              <w:rPr>
                <w:rFonts w:ascii="宋体" w:eastAsia="宋体" w:hAnsi="宋体" w:cs="宋体" w:hint="eastAsia"/>
                <w:b/>
                <w:bCs/>
                <w:color w:val="000000"/>
                <w:kern w:val="0"/>
                <w:sz w:val="18"/>
                <w:szCs w:val="18"/>
                <w:lang w:bidi="ar"/>
              </w:rPr>
              <w:t>面积(㎡)</w:t>
            </w:r>
          </w:p>
        </w:tc>
      </w:tr>
      <w:tr w:rsidR="00583C82" w:rsidRPr="00583C82" w:rsidTr="004E34F2">
        <w:trPr>
          <w:trHeight w:val="593"/>
          <w:jc w:val="center"/>
        </w:trPr>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教学楼</w:t>
            </w:r>
          </w:p>
        </w:tc>
        <w:tc>
          <w:tcPr>
            <w:tcW w:w="6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1</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5765.97㎡</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3</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sz w:val="18"/>
                <w:szCs w:val="18"/>
              </w:rPr>
            </w:pPr>
            <w:r w:rsidRPr="00583C82">
              <w:rPr>
                <w:rFonts w:ascii="宋体" w:eastAsia="宋体" w:hAnsi="宋体" w:cs="宋体" w:hint="eastAsia"/>
                <w:kern w:val="0"/>
                <w:sz w:val="18"/>
                <w:szCs w:val="18"/>
                <w:lang w:bidi="ar"/>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4间普通教室，4间办公室，2间专用教室，1间仓库，1间保安室，一间教工餐厅</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1921.99</w:t>
            </w:r>
          </w:p>
        </w:tc>
      </w:tr>
      <w:tr w:rsidR="00583C82" w:rsidRPr="00583C82" w:rsidTr="004E34F2">
        <w:trPr>
          <w:trHeight w:val="558"/>
          <w:jc w:val="center"/>
        </w:trPr>
        <w:tc>
          <w:tcPr>
            <w:tcW w:w="1069" w:type="dxa"/>
            <w:vMerge/>
            <w:tcBorders>
              <w:top w:val="single" w:sz="4" w:space="0" w:color="auto"/>
              <w:left w:val="single" w:sz="4" w:space="0" w:color="auto"/>
              <w:bottom w:val="single" w:sz="4" w:space="0" w:color="auto"/>
              <w:right w:val="nil"/>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66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13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709" w:type="dxa"/>
            <w:vMerge/>
            <w:tcBorders>
              <w:top w:val="single" w:sz="4" w:space="0" w:color="auto"/>
              <w:left w:val="nil"/>
              <w:bottom w:val="single" w:sz="4" w:space="0" w:color="auto"/>
              <w:right w:val="single" w:sz="4" w:space="0" w:color="auto"/>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sz w:val="18"/>
                <w:szCs w:val="18"/>
              </w:rPr>
            </w:pPr>
            <w:r w:rsidRPr="00583C82">
              <w:rPr>
                <w:rFonts w:ascii="宋体" w:eastAsia="宋体" w:hAnsi="宋体" w:cs="宋体" w:hint="eastAsia"/>
                <w:kern w:val="0"/>
                <w:sz w:val="18"/>
                <w:szCs w:val="18"/>
                <w:lang w:bidi="ar"/>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4间普通教室，4间办公室，3间专用教室，1间会议室,1间档案室</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1921.99</w:t>
            </w:r>
          </w:p>
        </w:tc>
      </w:tr>
      <w:tr w:rsidR="00583C82" w:rsidRPr="00583C82" w:rsidTr="004E34F2">
        <w:trPr>
          <w:trHeight w:val="593"/>
          <w:jc w:val="center"/>
        </w:trPr>
        <w:tc>
          <w:tcPr>
            <w:tcW w:w="1069" w:type="dxa"/>
            <w:vMerge/>
            <w:tcBorders>
              <w:top w:val="single" w:sz="4" w:space="0" w:color="auto"/>
              <w:left w:val="single" w:sz="4" w:space="0" w:color="auto"/>
              <w:bottom w:val="single" w:sz="4" w:space="0" w:color="auto"/>
              <w:right w:val="nil"/>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66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13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709" w:type="dxa"/>
            <w:vMerge/>
            <w:tcBorders>
              <w:top w:val="single" w:sz="4" w:space="0" w:color="auto"/>
              <w:left w:val="nil"/>
              <w:bottom w:val="single" w:sz="4" w:space="0" w:color="auto"/>
              <w:right w:val="single" w:sz="4" w:space="0" w:color="auto"/>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sz w:val="18"/>
                <w:szCs w:val="18"/>
              </w:rPr>
            </w:pPr>
            <w:r w:rsidRPr="00583C82">
              <w:rPr>
                <w:rFonts w:ascii="宋体" w:eastAsia="宋体" w:hAnsi="宋体" w:cs="宋体" w:hint="eastAsia"/>
                <w:kern w:val="0"/>
                <w:sz w:val="18"/>
                <w:szCs w:val="18"/>
                <w:lang w:bidi="ar"/>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kern w:val="0"/>
                <w:sz w:val="18"/>
                <w:szCs w:val="18"/>
                <w:lang w:bidi="ar"/>
              </w:rPr>
            </w:pPr>
            <w:r w:rsidRPr="00583C82">
              <w:rPr>
                <w:rFonts w:ascii="宋体" w:eastAsia="宋体" w:hAnsi="宋体" w:cs="宋体" w:hint="eastAsia"/>
                <w:kern w:val="0"/>
                <w:sz w:val="18"/>
                <w:szCs w:val="18"/>
                <w:lang w:bidi="ar"/>
              </w:rPr>
              <w:t>4间普通教室，1间多功能活动室，4间专用教室</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spacing w:line="240" w:lineRule="exact"/>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1921.99</w:t>
            </w:r>
          </w:p>
        </w:tc>
      </w:tr>
      <w:bookmarkEnd w:id="25"/>
    </w:tbl>
    <w:p w:rsidR="00583C82" w:rsidRPr="00583C82" w:rsidRDefault="00583C82" w:rsidP="00583C82">
      <w:pPr>
        <w:adjustRightInd w:val="0"/>
        <w:snapToGrid w:val="0"/>
        <w:spacing w:line="300" w:lineRule="auto"/>
        <w:rPr>
          <w:rFonts w:ascii="Times New Roman" w:eastAsia="宋体" w:hAnsi="Times New Roman" w:cs="Times New Roman"/>
          <w:sz w:val="22"/>
        </w:rPr>
      </w:pP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hint="eastAsia"/>
          <w:sz w:val="22"/>
        </w:rPr>
        <w:t>（</w:t>
      </w:r>
      <w:r w:rsidRPr="00583C82">
        <w:rPr>
          <w:rFonts w:ascii="Times New Roman" w:eastAsia="宋体" w:hAnsi="Times New Roman" w:cs="Times New Roman" w:hint="eastAsia"/>
          <w:sz w:val="22"/>
        </w:rPr>
        <w:t>2</w:t>
      </w:r>
      <w:r w:rsidRPr="00583C82">
        <w:rPr>
          <w:rFonts w:ascii="Times New Roman" w:eastAsia="宋体" w:hAnsi="Times New Roman" w:cs="Times New Roman" w:hint="eastAsia"/>
          <w:sz w:val="22"/>
        </w:rPr>
        <w:t>）上海市浦东新区方竹幼儿园</w:t>
      </w:r>
      <w:r w:rsidRPr="00583C82">
        <w:rPr>
          <w:rFonts w:ascii="Times New Roman" w:eastAsia="宋体" w:hAnsi="Times New Roman" w:cs="Times New Roman" w:hint="eastAsia"/>
          <w:sz w:val="22"/>
        </w:rPr>
        <w:t>(</w:t>
      </w:r>
      <w:r w:rsidRPr="00583C82">
        <w:rPr>
          <w:rFonts w:ascii="Times New Roman" w:eastAsia="宋体" w:hAnsi="Times New Roman" w:cs="Times New Roman" w:hint="eastAsia"/>
          <w:sz w:val="22"/>
        </w:rPr>
        <w:t>沪城部）</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hint="eastAsia"/>
          <w:sz w:val="22"/>
        </w:rPr>
        <w:t>地址：上海市浦东新区方竹路</w:t>
      </w:r>
      <w:r w:rsidRPr="00583C82">
        <w:rPr>
          <w:rFonts w:ascii="Times New Roman" w:eastAsia="宋体" w:hAnsi="Times New Roman" w:cs="Times New Roman" w:hint="eastAsia"/>
          <w:sz w:val="22"/>
        </w:rPr>
        <w:t>750</w:t>
      </w:r>
      <w:r w:rsidRPr="00583C82">
        <w:rPr>
          <w:rFonts w:ascii="Times New Roman" w:eastAsia="宋体" w:hAnsi="Times New Roman" w:cs="Times New Roman" w:hint="eastAsia"/>
          <w:sz w:val="22"/>
        </w:rPr>
        <w:t>号</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hint="eastAsia"/>
          <w:sz w:val="22"/>
        </w:rPr>
        <w:t>建筑面积：</w:t>
      </w:r>
      <w:r w:rsidRPr="00583C82">
        <w:rPr>
          <w:rFonts w:ascii="Times New Roman" w:eastAsia="宋体" w:hAnsi="Times New Roman" w:cs="Times New Roman" w:hint="eastAsia"/>
          <w:sz w:val="22"/>
        </w:rPr>
        <w:t>6480.30</w:t>
      </w:r>
      <w:r w:rsidRPr="00583C82">
        <w:rPr>
          <w:rFonts w:ascii="Times New Roman" w:eastAsia="宋体" w:hAnsi="Times New Roman" w:cs="Times New Roman" w:hint="eastAsia"/>
          <w:sz w:val="22"/>
        </w:rPr>
        <w:t>㎡，绿化面积：</w:t>
      </w:r>
      <w:r w:rsidRPr="00583C82">
        <w:rPr>
          <w:rFonts w:ascii="Times New Roman" w:eastAsia="宋体" w:hAnsi="Times New Roman" w:cs="Times New Roman" w:hint="eastAsia"/>
          <w:sz w:val="22"/>
        </w:rPr>
        <w:t>2274.64</w:t>
      </w:r>
      <w:r w:rsidRPr="00583C82">
        <w:rPr>
          <w:rFonts w:ascii="Times New Roman" w:eastAsia="宋体" w:hAnsi="Times New Roman" w:cs="Times New Roman" w:hint="eastAsia"/>
          <w:sz w:val="22"/>
        </w:rPr>
        <w:t>㎡，共有套数</w:t>
      </w:r>
      <w:r w:rsidRPr="00583C82">
        <w:rPr>
          <w:rFonts w:ascii="Times New Roman" w:eastAsia="宋体" w:hAnsi="Times New Roman" w:cs="Times New Roman" w:hint="eastAsia"/>
          <w:sz w:val="22"/>
        </w:rPr>
        <w:t>4</w:t>
      </w:r>
      <w:r w:rsidRPr="00583C82">
        <w:rPr>
          <w:rFonts w:ascii="Times New Roman" w:eastAsia="宋体" w:hAnsi="Times New Roman" w:cs="Times New Roman" w:hint="eastAsia"/>
          <w:sz w:val="22"/>
        </w:rPr>
        <w:t>幢，包含：变电所、教学楼、垃圾房等，教职工</w:t>
      </w:r>
      <w:r w:rsidRPr="00583C82">
        <w:rPr>
          <w:rFonts w:ascii="Times New Roman" w:eastAsia="宋体" w:hAnsi="Times New Roman" w:cs="Times New Roman" w:hint="eastAsia"/>
          <w:sz w:val="22"/>
        </w:rPr>
        <w:t xml:space="preserve"> 55</w:t>
      </w:r>
      <w:r w:rsidRPr="00583C82">
        <w:rPr>
          <w:rFonts w:ascii="Times New Roman" w:eastAsia="宋体" w:hAnsi="Times New Roman" w:cs="Times New Roman" w:hint="eastAsia"/>
          <w:sz w:val="22"/>
        </w:rPr>
        <w:t>人，学生</w:t>
      </w:r>
      <w:r w:rsidRPr="00583C82">
        <w:rPr>
          <w:rFonts w:ascii="Times New Roman" w:eastAsia="宋体" w:hAnsi="Times New Roman" w:cs="Times New Roman" w:hint="eastAsia"/>
          <w:sz w:val="22"/>
        </w:rPr>
        <w:t xml:space="preserve">302 </w:t>
      </w:r>
      <w:r w:rsidRPr="00583C82">
        <w:rPr>
          <w:rFonts w:ascii="Times New Roman" w:eastAsia="宋体" w:hAnsi="Times New Roman" w:cs="Times New Roman" w:hint="eastAsia"/>
          <w:sz w:val="22"/>
        </w:rPr>
        <w:t>人。</w:t>
      </w:r>
    </w:p>
    <w:p w:rsidR="00583C82" w:rsidRPr="00583C82" w:rsidRDefault="00583C82" w:rsidP="00583C82">
      <w:pPr>
        <w:adjustRightInd w:val="0"/>
        <w:snapToGrid w:val="0"/>
        <w:spacing w:line="300" w:lineRule="auto"/>
        <w:jc w:val="left"/>
        <w:rPr>
          <w:rFonts w:ascii="宋体" w:eastAsia="宋体" w:hAnsi="宋体" w:cs="Times New Roman"/>
          <w:b/>
        </w:rPr>
      </w:pPr>
      <w:r w:rsidRPr="00583C82">
        <w:rPr>
          <w:rFonts w:ascii="Times New Roman" w:eastAsia="宋体" w:hAnsi="Times New Roman" w:cs="Times New Roman" w:hint="eastAsia"/>
          <w:b/>
          <w:bCs/>
          <w:sz w:val="22"/>
        </w:rPr>
        <w:t>上海市浦东新区方竹幼儿园</w:t>
      </w:r>
      <w:r w:rsidRPr="00583C82">
        <w:rPr>
          <w:rFonts w:ascii="Times New Roman" w:eastAsia="宋体" w:hAnsi="Times New Roman" w:cs="Times New Roman" w:hint="eastAsia"/>
          <w:b/>
          <w:bCs/>
          <w:sz w:val="22"/>
        </w:rPr>
        <w:t>(</w:t>
      </w:r>
      <w:r w:rsidRPr="00583C82">
        <w:rPr>
          <w:rFonts w:ascii="Times New Roman" w:eastAsia="宋体" w:hAnsi="Times New Roman" w:cs="Times New Roman" w:hint="eastAsia"/>
          <w:b/>
          <w:bCs/>
          <w:sz w:val="22"/>
        </w:rPr>
        <w:t>沪城部）</w:t>
      </w:r>
      <w:r w:rsidRPr="00583C82">
        <w:rPr>
          <w:rFonts w:ascii="宋体" w:eastAsia="宋体" w:hAnsi="宋体" w:cs="Times New Roman" w:hint="eastAsia"/>
          <w:b/>
        </w:rPr>
        <w:t>大楼情况：</w:t>
      </w:r>
    </w:p>
    <w:tbl>
      <w:tblPr>
        <w:tblW w:w="9938" w:type="dxa"/>
        <w:jc w:val="center"/>
        <w:tblLayout w:type="fixed"/>
        <w:tblLook w:val="04A0" w:firstRow="1" w:lastRow="0" w:firstColumn="1" w:lastColumn="0" w:noHBand="0" w:noVBand="1"/>
      </w:tblPr>
      <w:tblGrid>
        <w:gridCol w:w="1074"/>
        <w:gridCol w:w="667"/>
        <w:gridCol w:w="1393"/>
        <w:gridCol w:w="709"/>
        <w:gridCol w:w="708"/>
        <w:gridCol w:w="4253"/>
        <w:gridCol w:w="1134"/>
      </w:tblGrid>
      <w:tr w:rsidR="00583C82" w:rsidRPr="00583C82" w:rsidTr="001A11A9">
        <w:trPr>
          <w:trHeight w:val="611"/>
          <w:jc w:val="center"/>
        </w:trPr>
        <w:tc>
          <w:tcPr>
            <w:tcW w:w="1074"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kern w:val="0"/>
                <w:sz w:val="18"/>
                <w:szCs w:val="18"/>
                <w:lang w:bidi="ar"/>
              </w:rPr>
            </w:pPr>
            <w:r w:rsidRPr="00583C82">
              <w:rPr>
                <w:rFonts w:ascii="宋体" w:eastAsia="宋体" w:hAnsi="宋体" w:cs="宋体" w:hint="eastAsia"/>
                <w:b/>
                <w:bCs/>
                <w:color w:val="000000"/>
                <w:kern w:val="0"/>
                <w:sz w:val="18"/>
                <w:szCs w:val="18"/>
                <w:lang w:bidi="ar"/>
              </w:rPr>
              <w:t>大楼名称</w:t>
            </w:r>
          </w:p>
        </w:tc>
        <w:tc>
          <w:tcPr>
            <w:tcW w:w="667"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kern w:val="0"/>
                <w:sz w:val="18"/>
                <w:szCs w:val="18"/>
                <w:lang w:bidi="ar"/>
              </w:rPr>
            </w:pPr>
            <w:r w:rsidRPr="00583C82">
              <w:rPr>
                <w:rFonts w:ascii="宋体" w:eastAsia="宋体" w:hAnsi="宋体" w:cs="宋体" w:hint="eastAsia"/>
                <w:b/>
                <w:bCs/>
                <w:color w:val="000000"/>
                <w:kern w:val="0"/>
                <w:sz w:val="18"/>
                <w:szCs w:val="18"/>
                <w:lang w:bidi="ar"/>
              </w:rPr>
              <w:t>幢号</w:t>
            </w:r>
          </w:p>
        </w:tc>
        <w:tc>
          <w:tcPr>
            <w:tcW w:w="1393"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kern w:val="0"/>
                <w:sz w:val="18"/>
                <w:szCs w:val="18"/>
                <w:lang w:bidi="ar"/>
              </w:rPr>
            </w:pPr>
            <w:r w:rsidRPr="00583C82">
              <w:rPr>
                <w:rFonts w:ascii="宋体" w:eastAsia="宋体" w:hAnsi="宋体" w:cs="宋体" w:hint="eastAsia"/>
                <w:b/>
                <w:bCs/>
                <w:color w:val="000000"/>
                <w:kern w:val="0"/>
                <w:sz w:val="18"/>
                <w:szCs w:val="18"/>
                <w:lang w:bidi="ar"/>
              </w:rPr>
              <w:t>建筑面积</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kern w:val="0"/>
                <w:sz w:val="18"/>
                <w:szCs w:val="18"/>
                <w:lang w:bidi="ar"/>
              </w:rPr>
            </w:pPr>
            <w:r w:rsidRPr="00583C82">
              <w:rPr>
                <w:rFonts w:ascii="宋体" w:eastAsia="宋体" w:hAnsi="宋体" w:cs="宋体" w:hint="eastAsia"/>
                <w:b/>
                <w:bCs/>
                <w:color w:val="000000"/>
                <w:kern w:val="0"/>
                <w:sz w:val="18"/>
                <w:szCs w:val="18"/>
                <w:lang w:bidi="ar"/>
              </w:rPr>
              <w:t>楼层</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sz w:val="18"/>
                <w:szCs w:val="18"/>
              </w:rPr>
            </w:pPr>
            <w:r w:rsidRPr="00583C82">
              <w:rPr>
                <w:rFonts w:ascii="宋体" w:eastAsia="宋体" w:hAnsi="宋体" w:cs="宋体" w:hint="eastAsia"/>
                <w:b/>
                <w:bCs/>
                <w:color w:val="000000"/>
                <w:kern w:val="0"/>
                <w:sz w:val="18"/>
                <w:szCs w:val="18"/>
                <w:lang w:bidi="ar"/>
              </w:rPr>
              <w:t>层</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sz w:val="18"/>
                <w:szCs w:val="18"/>
              </w:rPr>
            </w:pPr>
            <w:r w:rsidRPr="00583C82">
              <w:rPr>
                <w:rFonts w:ascii="宋体" w:eastAsia="宋体" w:hAnsi="宋体" w:cs="宋体" w:hint="eastAsia"/>
                <w:b/>
                <w:bCs/>
                <w:color w:val="000000"/>
                <w:kern w:val="0"/>
                <w:sz w:val="18"/>
                <w:szCs w:val="18"/>
                <w:lang w:bidi="ar"/>
              </w:rPr>
              <w:t>用途</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b/>
                <w:bCs/>
                <w:color w:val="000000"/>
                <w:kern w:val="0"/>
                <w:sz w:val="18"/>
                <w:szCs w:val="18"/>
                <w:lang w:bidi="ar"/>
              </w:rPr>
            </w:pPr>
            <w:r w:rsidRPr="00583C82">
              <w:rPr>
                <w:rFonts w:ascii="宋体" w:eastAsia="宋体" w:hAnsi="宋体" w:cs="宋体" w:hint="eastAsia"/>
                <w:b/>
                <w:bCs/>
                <w:color w:val="000000"/>
                <w:kern w:val="0"/>
                <w:sz w:val="18"/>
                <w:szCs w:val="18"/>
                <w:lang w:bidi="ar"/>
              </w:rPr>
              <w:t>面积(㎡)</w:t>
            </w:r>
          </w:p>
        </w:tc>
      </w:tr>
      <w:tr w:rsidR="00583C82" w:rsidRPr="00583C82" w:rsidTr="001A11A9">
        <w:trPr>
          <w:trHeight w:val="387"/>
          <w:jc w:val="center"/>
        </w:trPr>
        <w:tc>
          <w:tcPr>
            <w:tcW w:w="10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教学楼</w:t>
            </w:r>
          </w:p>
        </w:tc>
        <w:tc>
          <w:tcPr>
            <w:tcW w:w="6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1</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6480.30㎡</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1</w:t>
            </w:r>
          </w:p>
        </w:tc>
        <w:tc>
          <w:tcPr>
            <w:tcW w:w="4253" w:type="dxa"/>
            <w:tcBorders>
              <w:top w:val="single" w:sz="4" w:space="0" w:color="000000"/>
              <w:left w:val="single" w:sz="4" w:space="0" w:color="auto"/>
              <w:bottom w:val="single" w:sz="4" w:space="0" w:color="000000"/>
              <w:right w:val="single" w:sz="4" w:space="0" w:color="000000"/>
            </w:tcBorders>
            <w:shd w:val="clear" w:color="auto" w:fill="auto"/>
          </w:tcPr>
          <w:p w:rsidR="00583C82" w:rsidRPr="00583C82" w:rsidRDefault="00583C82" w:rsidP="00583C82">
            <w:pPr>
              <w:widowControl/>
              <w:jc w:val="center"/>
              <w:textAlignment w:val="top"/>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3间普通教室，2间办公室，2间专用教室，1间仓库，1间多功能厅，一间教工餐厅</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2065.94</w:t>
            </w:r>
          </w:p>
        </w:tc>
      </w:tr>
      <w:tr w:rsidR="00583C82" w:rsidRPr="00583C82" w:rsidTr="001A11A9">
        <w:trPr>
          <w:trHeight w:val="387"/>
          <w:jc w:val="center"/>
        </w:trPr>
        <w:tc>
          <w:tcPr>
            <w:tcW w:w="10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p>
        </w:tc>
        <w:tc>
          <w:tcPr>
            <w:tcW w:w="6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p>
        </w:tc>
        <w:tc>
          <w:tcPr>
            <w:tcW w:w="13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p>
        </w:tc>
        <w:tc>
          <w:tcPr>
            <w:tcW w:w="709" w:type="dxa"/>
            <w:vMerge/>
            <w:tcBorders>
              <w:left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2</w:t>
            </w:r>
          </w:p>
        </w:tc>
        <w:tc>
          <w:tcPr>
            <w:tcW w:w="4253"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5间普通教室，4间办公室，2间专用教室，2间会议室,1间档案室，</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2065.93</w:t>
            </w:r>
          </w:p>
        </w:tc>
      </w:tr>
      <w:tr w:rsidR="00583C82" w:rsidRPr="00583C82" w:rsidTr="001A11A9">
        <w:trPr>
          <w:trHeight w:val="387"/>
          <w:jc w:val="center"/>
        </w:trPr>
        <w:tc>
          <w:tcPr>
            <w:tcW w:w="10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p>
        </w:tc>
        <w:tc>
          <w:tcPr>
            <w:tcW w:w="6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p>
        </w:tc>
        <w:tc>
          <w:tcPr>
            <w:tcW w:w="13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p>
        </w:tc>
        <w:tc>
          <w:tcPr>
            <w:tcW w:w="709" w:type="dxa"/>
            <w:vMerge/>
            <w:tcBorders>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3</w:t>
            </w:r>
          </w:p>
        </w:tc>
        <w:tc>
          <w:tcPr>
            <w:tcW w:w="4253"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4间普通教室，1间办公室，3间专用教室</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2065.93</w:t>
            </w:r>
          </w:p>
        </w:tc>
      </w:tr>
      <w:tr w:rsidR="00583C82" w:rsidRPr="00583C82" w:rsidTr="001A11A9">
        <w:trPr>
          <w:trHeight w:val="387"/>
          <w:jc w:val="center"/>
        </w:trPr>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门卫</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r w:rsidRPr="00583C82">
              <w:rPr>
                <w:rFonts w:ascii="宋体" w:eastAsia="宋体" w:hAnsi="宋体" w:cs="宋体" w:hint="eastAsia"/>
                <w:color w:val="000000"/>
                <w:sz w:val="18"/>
                <w:szCs w:val="18"/>
              </w:rPr>
              <w:t>1</w:t>
            </w:r>
          </w:p>
        </w:tc>
        <w:tc>
          <w:tcPr>
            <w:tcW w:w="1393"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132.70㎡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w:t>
            </w:r>
          </w:p>
        </w:tc>
        <w:tc>
          <w:tcPr>
            <w:tcW w:w="4253"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1间门卫室</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132.70</w:t>
            </w:r>
          </w:p>
        </w:tc>
      </w:tr>
      <w:tr w:rsidR="00583C82" w:rsidRPr="00583C82" w:rsidTr="001A11A9">
        <w:trPr>
          <w:trHeight w:val="387"/>
          <w:jc w:val="center"/>
        </w:trPr>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垃圾房</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r w:rsidRPr="00583C82">
              <w:rPr>
                <w:rFonts w:ascii="宋体" w:eastAsia="宋体" w:hAnsi="宋体" w:cs="宋体" w:hint="eastAsia"/>
                <w:color w:val="000000"/>
                <w:sz w:val="18"/>
                <w:szCs w:val="18"/>
              </w:rPr>
              <w:t>1</w:t>
            </w:r>
          </w:p>
        </w:tc>
        <w:tc>
          <w:tcPr>
            <w:tcW w:w="1393"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25.30㎡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w:t>
            </w:r>
          </w:p>
        </w:tc>
        <w:tc>
          <w:tcPr>
            <w:tcW w:w="4253"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垃圾房</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25.30</w:t>
            </w:r>
          </w:p>
        </w:tc>
      </w:tr>
      <w:tr w:rsidR="00583C82" w:rsidRPr="00583C82" w:rsidTr="001A11A9">
        <w:trPr>
          <w:trHeight w:val="387"/>
          <w:jc w:val="center"/>
        </w:trPr>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变电站</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r w:rsidRPr="00583C82">
              <w:rPr>
                <w:rFonts w:ascii="宋体" w:eastAsia="宋体" w:hAnsi="宋体" w:cs="宋体" w:hint="eastAsia"/>
                <w:color w:val="000000"/>
                <w:sz w:val="18"/>
                <w:szCs w:val="18"/>
              </w:rPr>
              <w:t>1</w:t>
            </w:r>
          </w:p>
        </w:tc>
        <w:tc>
          <w:tcPr>
            <w:tcW w:w="1393"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jc w:val="center"/>
              <w:rPr>
                <w:rFonts w:ascii="宋体" w:eastAsia="宋体" w:hAnsi="宋体" w:cs="宋体"/>
                <w:color w:val="000000"/>
                <w:sz w:val="18"/>
                <w:szCs w:val="18"/>
              </w:rPr>
            </w:pPr>
            <w:r w:rsidRPr="00583C82">
              <w:rPr>
                <w:rFonts w:ascii="宋体" w:eastAsia="宋体" w:hAnsi="宋体" w:cs="宋体" w:hint="eastAsia"/>
                <w:color w:val="000000"/>
                <w:kern w:val="0"/>
                <w:sz w:val="18"/>
                <w:szCs w:val="18"/>
                <w:lang w:bidi="ar"/>
              </w:rPr>
              <w:t>124.50㎡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w:t>
            </w:r>
          </w:p>
        </w:tc>
        <w:tc>
          <w:tcPr>
            <w:tcW w:w="4253"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变电站</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18"/>
                <w:szCs w:val="18"/>
                <w:lang w:bidi="ar"/>
              </w:rPr>
            </w:pPr>
            <w:r w:rsidRPr="00583C82">
              <w:rPr>
                <w:rFonts w:ascii="宋体" w:eastAsia="宋体" w:hAnsi="宋体" w:cs="宋体" w:hint="eastAsia"/>
                <w:color w:val="000000"/>
                <w:kern w:val="0"/>
                <w:sz w:val="18"/>
                <w:szCs w:val="18"/>
                <w:lang w:bidi="ar"/>
              </w:rPr>
              <w:t>124.50</w:t>
            </w:r>
          </w:p>
        </w:tc>
      </w:tr>
    </w:tbl>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kern w:val="0"/>
          <w:sz w:val="22"/>
        </w:rPr>
      </w:pPr>
      <w:r w:rsidRPr="00583C82">
        <w:rPr>
          <w:rFonts w:ascii="Times New Roman" w:eastAsia="宋体" w:hAnsi="Times New Roman" w:cs="Times New Roman"/>
          <w:sz w:val="22"/>
        </w:rPr>
        <w:t xml:space="preserve">4.3 </w:t>
      </w:r>
      <w:r w:rsidRPr="00583C82">
        <w:rPr>
          <w:rFonts w:ascii="Times New Roman" w:eastAsia="宋体" w:hAnsi="Times New Roman" w:cs="Times New Roman"/>
          <w:sz w:val="22"/>
        </w:rPr>
        <w:t>本项目服务期限：</w:t>
      </w:r>
      <w:r w:rsidRPr="00583C82">
        <w:rPr>
          <w:rFonts w:ascii="Times New Roman" w:eastAsia="宋体" w:hAnsi="Times New Roman" w:cs="Times New Roman"/>
          <w:kern w:val="0"/>
          <w:sz w:val="22"/>
        </w:rPr>
        <w:t>本项目服务期</w:t>
      </w:r>
      <w:r w:rsidRPr="00583C82">
        <w:rPr>
          <w:rFonts w:ascii="Times New Roman" w:eastAsia="宋体" w:hAnsi="Times New Roman" w:cs="Times New Roman"/>
          <w:kern w:val="0"/>
          <w:sz w:val="22"/>
        </w:rPr>
        <w:t>1</w:t>
      </w:r>
      <w:r w:rsidRPr="00583C82">
        <w:rPr>
          <w:rFonts w:ascii="Times New Roman" w:eastAsia="宋体" w:hAnsi="Times New Roman" w:cs="Times New Roman"/>
          <w:kern w:val="0"/>
          <w:sz w:val="22"/>
        </w:rPr>
        <w:t>年，服务期限暂定自</w:t>
      </w:r>
      <w:r w:rsidRPr="00583C82">
        <w:rPr>
          <w:rFonts w:ascii="Times New Roman" w:eastAsia="宋体" w:hAnsi="Times New Roman" w:cs="Times New Roman"/>
          <w:kern w:val="0"/>
          <w:sz w:val="22"/>
        </w:rPr>
        <w:t>2026</w:t>
      </w:r>
      <w:r w:rsidRPr="00583C82">
        <w:rPr>
          <w:rFonts w:ascii="Times New Roman" w:eastAsia="宋体" w:hAnsi="Times New Roman" w:cs="Times New Roman"/>
          <w:kern w:val="0"/>
          <w:sz w:val="22"/>
        </w:rPr>
        <w:t>年</w:t>
      </w:r>
      <w:r w:rsidRPr="00583C82">
        <w:rPr>
          <w:rFonts w:ascii="Times New Roman" w:eastAsia="宋体" w:hAnsi="Times New Roman" w:cs="Times New Roman" w:hint="eastAsia"/>
          <w:kern w:val="0"/>
          <w:sz w:val="22"/>
        </w:rPr>
        <w:t>11</w:t>
      </w:r>
      <w:r w:rsidRPr="00583C82">
        <w:rPr>
          <w:rFonts w:ascii="Times New Roman" w:eastAsia="宋体" w:hAnsi="Times New Roman" w:cs="Times New Roman"/>
          <w:kern w:val="0"/>
          <w:sz w:val="22"/>
        </w:rPr>
        <w:t>月</w:t>
      </w:r>
      <w:r w:rsidRPr="00583C82">
        <w:rPr>
          <w:rFonts w:ascii="Times New Roman" w:eastAsia="宋体" w:hAnsi="Times New Roman" w:cs="Times New Roman"/>
          <w:kern w:val="0"/>
          <w:sz w:val="22"/>
        </w:rPr>
        <w:t>1</w:t>
      </w:r>
      <w:r w:rsidRPr="00583C82">
        <w:rPr>
          <w:rFonts w:ascii="Times New Roman" w:eastAsia="宋体" w:hAnsi="Times New Roman" w:cs="Times New Roman"/>
          <w:kern w:val="0"/>
          <w:sz w:val="22"/>
        </w:rPr>
        <w:t>日起至</w:t>
      </w:r>
      <w:r w:rsidRPr="00583C82">
        <w:rPr>
          <w:rFonts w:ascii="Times New Roman" w:eastAsia="宋体" w:hAnsi="Times New Roman" w:cs="Times New Roman"/>
          <w:kern w:val="0"/>
          <w:sz w:val="22"/>
        </w:rPr>
        <w:t>2027</w:t>
      </w:r>
      <w:r w:rsidRPr="00583C82">
        <w:rPr>
          <w:rFonts w:ascii="Times New Roman" w:eastAsia="宋体" w:hAnsi="Times New Roman" w:cs="Times New Roman"/>
          <w:kern w:val="0"/>
          <w:sz w:val="22"/>
        </w:rPr>
        <w:t>年</w:t>
      </w:r>
      <w:r w:rsidRPr="00583C82">
        <w:rPr>
          <w:rFonts w:ascii="Times New Roman" w:eastAsia="宋体" w:hAnsi="Times New Roman" w:cs="Times New Roman" w:hint="eastAsia"/>
          <w:kern w:val="0"/>
          <w:sz w:val="22"/>
        </w:rPr>
        <w:t>10</w:t>
      </w:r>
      <w:r w:rsidRPr="00583C82">
        <w:rPr>
          <w:rFonts w:ascii="Times New Roman" w:eastAsia="宋体" w:hAnsi="Times New Roman" w:cs="Times New Roman"/>
          <w:kern w:val="0"/>
          <w:sz w:val="22"/>
        </w:rPr>
        <w:t>月</w:t>
      </w:r>
      <w:r w:rsidRPr="00583C82">
        <w:rPr>
          <w:rFonts w:ascii="Times New Roman" w:eastAsia="宋体" w:hAnsi="Times New Roman" w:cs="Times New Roman"/>
          <w:kern w:val="0"/>
          <w:sz w:val="22"/>
        </w:rPr>
        <w:t>31</w:t>
      </w:r>
      <w:r w:rsidRPr="00583C82">
        <w:rPr>
          <w:rFonts w:ascii="Times New Roman" w:eastAsia="宋体" w:hAnsi="Times New Roman" w:cs="Times New Roman"/>
          <w:kern w:val="0"/>
          <w:sz w:val="22"/>
        </w:rPr>
        <w:t>日止，具体以合同签订为准。</w:t>
      </w:r>
    </w:p>
    <w:p w:rsidR="00583C82" w:rsidRPr="00583C82" w:rsidRDefault="00583C82" w:rsidP="00583C82">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6" w:name="_Toc236059480"/>
      <w:bookmarkEnd w:id="11"/>
      <w:bookmarkEnd w:id="12"/>
      <w:r w:rsidRPr="00583C82">
        <w:rPr>
          <w:rFonts w:ascii="Times New Roman" w:eastAsia="宋体" w:hAnsi="Times New Roman" w:cs="Times New Roman"/>
          <w:b/>
          <w:sz w:val="22"/>
        </w:rPr>
        <w:t xml:space="preserve">5 </w:t>
      </w:r>
      <w:r w:rsidRPr="00583C82">
        <w:rPr>
          <w:rFonts w:ascii="Times New Roman" w:eastAsia="宋体" w:hAnsi="Times New Roman" w:cs="Times New Roman"/>
          <w:b/>
          <w:sz w:val="22"/>
        </w:rPr>
        <w:t>承包方式</w:t>
      </w:r>
      <w:bookmarkEnd w:id="26"/>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5.1 </w:t>
      </w:r>
      <w:r w:rsidRPr="00583C82">
        <w:rPr>
          <w:rFonts w:ascii="Times New Roman" w:eastAsia="宋体" w:hAnsi="Times New Roman" w:cs="Times New Roman"/>
          <w:sz w:val="22"/>
        </w:rPr>
        <w:t>依照本项目的招标范围和内容，中标人以</w:t>
      </w:r>
      <w:r w:rsidRPr="00583C82">
        <w:rPr>
          <w:rFonts w:ascii="Times New Roman" w:eastAsia="宋体" w:hAnsi="Times New Roman" w:cs="Times New Roman"/>
          <w:b/>
          <w:kern w:val="0"/>
          <w:sz w:val="22"/>
          <w:u w:val="single"/>
        </w:rPr>
        <w:t>“</w:t>
      </w:r>
      <w:r w:rsidRPr="00583C82">
        <w:rPr>
          <w:rFonts w:ascii="Times New Roman" w:eastAsia="宋体" w:hAnsi="Times New Roman" w:cs="Times New Roman"/>
          <w:b/>
          <w:kern w:val="0"/>
          <w:sz w:val="22"/>
          <w:u w:val="single"/>
        </w:rPr>
        <w:t>清包</w:t>
      </w:r>
      <w:r w:rsidRPr="00583C82">
        <w:rPr>
          <w:rFonts w:ascii="Times New Roman" w:eastAsia="宋体" w:hAnsi="Times New Roman" w:cs="Times New Roman"/>
          <w:b/>
          <w:kern w:val="0"/>
          <w:sz w:val="22"/>
          <w:u w:val="single"/>
        </w:rPr>
        <w:t>”</w:t>
      </w:r>
      <w:r w:rsidRPr="00583C82">
        <w:rPr>
          <w:rFonts w:ascii="Times New Roman" w:eastAsia="宋体" w:hAnsi="Times New Roman" w:cs="Times New Roman"/>
          <w:sz w:val="22"/>
        </w:rPr>
        <w:t>方式实施服务管理承包。</w:t>
      </w:r>
      <w:r w:rsidRPr="00583C82">
        <w:rPr>
          <w:rFonts w:ascii="Times New Roman" w:eastAsia="宋体" w:hAnsi="Times New Roman" w:cs="Times New Roman"/>
          <w:sz w:val="22"/>
        </w:rPr>
        <w:t>“</w:t>
      </w:r>
      <w:r w:rsidRPr="00583C82">
        <w:rPr>
          <w:rFonts w:ascii="Times New Roman" w:eastAsia="宋体" w:hAnsi="Times New Roman" w:cs="Times New Roman"/>
          <w:sz w:val="22"/>
        </w:rPr>
        <w:t>清包</w:t>
      </w:r>
      <w:r w:rsidRPr="00583C82">
        <w:rPr>
          <w:rFonts w:ascii="Times New Roman" w:eastAsia="宋体" w:hAnsi="Times New Roman" w:cs="Times New Roman"/>
          <w:sz w:val="22"/>
        </w:rPr>
        <w:t>”</w:t>
      </w:r>
      <w:r w:rsidRPr="00583C82">
        <w:rPr>
          <w:rFonts w:ascii="Times New Roman" w:eastAsia="宋体" w:hAnsi="Times New Roman" w:cs="Times New Roman"/>
          <w:sz w:val="22"/>
        </w:rPr>
        <w:t>的含义指：采购人按双方约定的服务人数，向中标人支付管理服务费。项目过程中所发生的水电气等能耗，设备添置、维修、保养等费用均由采购人承担。</w:t>
      </w:r>
    </w:p>
    <w:tbl>
      <w:tblPr>
        <w:tblW w:w="9460" w:type="dxa"/>
        <w:jc w:val="center"/>
        <w:tblInd w:w="91" w:type="dxa"/>
        <w:tblLayout w:type="fixed"/>
        <w:tblLook w:val="04A0" w:firstRow="1" w:lastRow="0" w:firstColumn="1" w:lastColumn="0" w:noHBand="0" w:noVBand="1"/>
      </w:tblPr>
      <w:tblGrid>
        <w:gridCol w:w="759"/>
        <w:gridCol w:w="1385"/>
        <w:gridCol w:w="1073"/>
        <w:gridCol w:w="1130"/>
        <w:gridCol w:w="5113"/>
      </w:tblGrid>
      <w:tr w:rsidR="00583C82" w:rsidRPr="00583C82" w:rsidTr="004E34F2">
        <w:trPr>
          <w:trHeight w:val="23"/>
          <w:jc w:val="center"/>
        </w:trPr>
        <w:tc>
          <w:tcPr>
            <w:tcW w:w="759" w:type="dxa"/>
            <w:vMerge w:val="restart"/>
            <w:tcBorders>
              <w:top w:val="single" w:sz="4" w:space="0" w:color="auto"/>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序号</w:t>
            </w:r>
          </w:p>
        </w:tc>
        <w:tc>
          <w:tcPr>
            <w:tcW w:w="1385" w:type="dxa"/>
            <w:vMerge w:val="restart"/>
            <w:tcBorders>
              <w:top w:val="single" w:sz="4" w:space="0" w:color="auto"/>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内容</w:t>
            </w:r>
          </w:p>
        </w:tc>
        <w:tc>
          <w:tcPr>
            <w:tcW w:w="2203" w:type="dxa"/>
            <w:gridSpan w:val="2"/>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提供方</w:t>
            </w:r>
          </w:p>
        </w:tc>
        <w:tc>
          <w:tcPr>
            <w:tcW w:w="5113" w:type="dxa"/>
            <w:vMerge w:val="restart"/>
            <w:tcBorders>
              <w:top w:val="single" w:sz="4" w:space="0" w:color="auto"/>
              <w:left w:val="single" w:sz="4" w:space="0" w:color="auto"/>
              <w:bottom w:val="single" w:sz="4" w:space="0" w:color="auto"/>
              <w:right w:val="single" w:sz="4" w:space="0" w:color="auto"/>
            </w:tcBorders>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备注</w:t>
            </w:r>
          </w:p>
        </w:tc>
      </w:tr>
      <w:tr w:rsidR="00583C82" w:rsidRPr="00583C82" w:rsidTr="004E34F2">
        <w:trPr>
          <w:trHeight w:val="23"/>
          <w:jc w:val="center"/>
        </w:trPr>
        <w:tc>
          <w:tcPr>
            <w:tcW w:w="759" w:type="dxa"/>
            <w:vMerge/>
            <w:tcBorders>
              <w:top w:val="single" w:sz="4" w:space="0" w:color="auto"/>
              <w:left w:val="single" w:sz="4" w:space="0" w:color="auto"/>
              <w:bottom w:val="single" w:sz="4" w:space="0" w:color="auto"/>
              <w:right w:val="single" w:sz="4" w:space="0" w:color="auto"/>
            </w:tcBorders>
            <w:vAlign w:val="center"/>
          </w:tcPr>
          <w:p w:rsidR="00583C82" w:rsidRPr="00583C82" w:rsidRDefault="00583C82" w:rsidP="00583C82">
            <w:pPr>
              <w:widowControl/>
              <w:ind w:firstLine="440"/>
              <w:jc w:val="center"/>
              <w:rPr>
                <w:rFonts w:ascii="Times New Roman" w:eastAsia="宋体" w:hAnsi="Times New Roman" w:cs="Times New Roman"/>
                <w:color w:val="000000"/>
                <w:kern w:val="0"/>
                <w:sz w:val="22"/>
              </w:rPr>
            </w:pPr>
          </w:p>
        </w:tc>
        <w:tc>
          <w:tcPr>
            <w:tcW w:w="1385" w:type="dxa"/>
            <w:vMerge/>
            <w:tcBorders>
              <w:top w:val="single" w:sz="4" w:space="0" w:color="auto"/>
              <w:left w:val="single" w:sz="4" w:space="0" w:color="auto"/>
              <w:bottom w:val="single" w:sz="4" w:space="0" w:color="auto"/>
              <w:right w:val="single" w:sz="4" w:space="0" w:color="auto"/>
            </w:tcBorders>
            <w:vAlign w:val="center"/>
          </w:tcPr>
          <w:p w:rsidR="00583C82" w:rsidRPr="00583C82" w:rsidRDefault="00583C82" w:rsidP="00583C82">
            <w:pPr>
              <w:widowControl/>
              <w:ind w:firstLine="440"/>
              <w:jc w:val="center"/>
              <w:rPr>
                <w:rFonts w:ascii="Times New Roman" w:eastAsia="宋体" w:hAnsi="Times New Roman" w:cs="Times New Roman"/>
                <w:color w:val="000000"/>
                <w:kern w:val="0"/>
                <w:sz w:val="22"/>
              </w:rPr>
            </w:pPr>
          </w:p>
        </w:tc>
        <w:tc>
          <w:tcPr>
            <w:tcW w:w="1073"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采购人</w:t>
            </w:r>
          </w:p>
        </w:tc>
        <w:tc>
          <w:tcPr>
            <w:tcW w:w="1130"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供应商</w:t>
            </w:r>
          </w:p>
        </w:tc>
        <w:tc>
          <w:tcPr>
            <w:tcW w:w="5113" w:type="dxa"/>
            <w:vMerge/>
            <w:tcBorders>
              <w:top w:val="single" w:sz="4" w:space="0" w:color="auto"/>
              <w:left w:val="single" w:sz="4" w:space="0" w:color="auto"/>
              <w:bottom w:val="single" w:sz="4" w:space="0" w:color="auto"/>
              <w:right w:val="single" w:sz="4" w:space="0" w:color="auto"/>
            </w:tcBorders>
            <w:vAlign w:val="center"/>
          </w:tcPr>
          <w:p w:rsidR="00583C82" w:rsidRPr="00583C82" w:rsidRDefault="00583C82" w:rsidP="00583C82">
            <w:pPr>
              <w:widowControl/>
              <w:ind w:firstLine="440"/>
              <w:jc w:val="left"/>
              <w:rPr>
                <w:rFonts w:ascii="Times New Roman" w:eastAsia="宋体" w:hAnsi="Times New Roman" w:cs="Times New Roman"/>
                <w:color w:val="000000"/>
                <w:kern w:val="0"/>
                <w:sz w:val="22"/>
              </w:rPr>
            </w:pPr>
          </w:p>
        </w:tc>
      </w:tr>
      <w:tr w:rsidR="00583C82" w:rsidRPr="00583C82" w:rsidTr="004E34F2">
        <w:trPr>
          <w:trHeight w:val="23"/>
          <w:jc w:val="center"/>
        </w:trPr>
        <w:tc>
          <w:tcPr>
            <w:tcW w:w="759" w:type="dxa"/>
            <w:tcBorders>
              <w:top w:val="nil"/>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1</w:t>
            </w:r>
          </w:p>
        </w:tc>
        <w:tc>
          <w:tcPr>
            <w:tcW w:w="1385"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公用水电</w:t>
            </w:r>
          </w:p>
        </w:tc>
        <w:tc>
          <w:tcPr>
            <w:tcW w:w="1073"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w:t>
            </w:r>
          </w:p>
        </w:tc>
        <w:tc>
          <w:tcPr>
            <w:tcW w:w="1130"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p>
        </w:tc>
        <w:tc>
          <w:tcPr>
            <w:tcW w:w="5113" w:type="dxa"/>
            <w:tcBorders>
              <w:top w:val="nil"/>
              <w:left w:val="nil"/>
              <w:bottom w:val="single" w:sz="4" w:space="0" w:color="auto"/>
              <w:right w:val="single" w:sz="4" w:space="0" w:color="auto"/>
            </w:tcBorders>
            <w:vAlign w:val="center"/>
          </w:tcPr>
          <w:p w:rsidR="00583C82" w:rsidRPr="00583C82" w:rsidRDefault="00583C82" w:rsidP="00583C82">
            <w:pPr>
              <w:widowControl/>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包括空调、清洁卫生、生活等各类用水；服务公司办公等各类用电</w:t>
            </w:r>
          </w:p>
        </w:tc>
      </w:tr>
      <w:tr w:rsidR="00583C82" w:rsidRPr="00583C82" w:rsidTr="004E34F2">
        <w:trPr>
          <w:trHeight w:val="23"/>
          <w:jc w:val="center"/>
        </w:trPr>
        <w:tc>
          <w:tcPr>
            <w:tcW w:w="759" w:type="dxa"/>
            <w:tcBorders>
              <w:top w:val="nil"/>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2</w:t>
            </w:r>
          </w:p>
        </w:tc>
        <w:tc>
          <w:tcPr>
            <w:tcW w:w="1385"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维修材料</w:t>
            </w:r>
          </w:p>
        </w:tc>
        <w:tc>
          <w:tcPr>
            <w:tcW w:w="1073"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w:t>
            </w:r>
          </w:p>
        </w:tc>
        <w:tc>
          <w:tcPr>
            <w:tcW w:w="1130"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p>
        </w:tc>
        <w:tc>
          <w:tcPr>
            <w:tcW w:w="5113" w:type="dxa"/>
            <w:tcBorders>
              <w:top w:val="nil"/>
              <w:left w:val="nil"/>
              <w:bottom w:val="single" w:sz="4" w:space="0" w:color="auto"/>
              <w:right w:val="single" w:sz="4" w:space="0" w:color="auto"/>
            </w:tcBorders>
            <w:vAlign w:val="center"/>
          </w:tcPr>
          <w:p w:rsidR="00583C82" w:rsidRPr="00583C82" w:rsidRDefault="00583C82" w:rsidP="00583C82">
            <w:pPr>
              <w:widowControl/>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各类设施设备维修所需的材料，不包含维修工具。</w:t>
            </w:r>
          </w:p>
        </w:tc>
      </w:tr>
      <w:tr w:rsidR="00583C82" w:rsidRPr="00583C82" w:rsidTr="004E34F2">
        <w:trPr>
          <w:trHeight w:val="23"/>
          <w:jc w:val="center"/>
        </w:trPr>
        <w:tc>
          <w:tcPr>
            <w:tcW w:w="759" w:type="dxa"/>
            <w:tcBorders>
              <w:top w:val="nil"/>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3</w:t>
            </w:r>
          </w:p>
        </w:tc>
        <w:tc>
          <w:tcPr>
            <w:tcW w:w="1385"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保洁材料</w:t>
            </w:r>
          </w:p>
        </w:tc>
        <w:tc>
          <w:tcPr>
            <w:tcW w:w="1073"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w:t>
            </w:r>
          </w:p>
        </w:tc>
        <w:tc>
          <w:tcPr>
            <w:tcW w:w="1130"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p>
        </w:tc>
        <w:tc>
          <w:tcPr>
            <w:tcW w:w="5113" w:type="dxa"/>
            <w:tcBorders>
              <w:top w:val="nil"/>
              <w:left w:val="nil"/>
              <w:bottom w:val="single" w:sz="4" w:space="0" w:color="auto"/>
              <w:right w:val="single" w:sz="4" w:space="0" w:color="auto"/>
            </w:tcBorders>
            <w:vAlign w:val="center"/>
          </w:tcPr>
          <w:p w:rsidR="00583C82" w:rsidRPr="00583C82" w:rsidRDefault="00583C82" w:rsidP="00583C82">
            <w:pPr>
              <w:widowControl/>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包括环境保洁所需的清洁、洗涤药剂，地面和物体表面擦拭用的消毒剂，地面养护药剂、材料和保洁工具等耗材（耗材品质需可靠有保证）。</w:t>
            </w:r>
          </w:p>
        </w:tc>
      </w:tr>
      <w:tr w:rsidR="00583C82" w:rsidRPr="00583C82" w:rsidTr="004E34F2">
        <w:trPr>
          <w:trHeight w:val="23"/>
          <w:jc w:val="center"/>
        </w:trPr>
        <w:tc>
          <w:tcPr>
            <w:tcW w:w="759" w:type="dxa"/>
            <w:tcBorders>
              <w:top w:val="single" w:sz="4" w:space="0" w:color="auto"/>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4</w:t>
            </w:r>
          </w:p>
        </w:tc>
        <w:tc>
          <w:tcPr>
            <w:tcW w:w="1385"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保洁工具</w:t>
            </w:r>
          </w:p>
        </w:tc>
        <w:tc>
          <w:tcPr>
            <w:tcW w:w="1073"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w:t>
            </w:r>
          </w:p>
        </w:tc>
        <w:tc>
          <w:tcPr>
            <w:tcW w:w="1130"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p>
        </w:tc>
        <w:tc>
          <w:tcPr>
            <w:tcW w:w="5113"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包括</w:t>
            </w:r>
            <w:proofErr w:type="gramStart"/>
            <w:r w:rsidRPr="00583C82">
              <w:rPr>
                <w:rFonts w:ascii="Times New Roman" w:eastAsia="宋体" w:hAnsi="Times New Roman" w:cs="Times New Roman"/>
                <w:color w:val="000000"/>
                <w:kern w:val="0"/>
                <w:sz w:val="22"/>
              </w:rPr>
              <w:t>保洁小</w:t>
            </w:r>
            <w:proofErr w:type="gramEnd"/>
            <w:r w:rsidRPr="00583C82">
              <w:rPr>
                <w:rFonts w:ascii="Times New Roman" w:eastAsia="宋体" w:hAnsi="Times New Roman" w:cs="Times New Roman"/>
                <w:color w:val="000000"/>
                <w:kern w:val="0"/>
                <w:sz w:val="22"/>
              </w:rPr>
              <w:t>工具、尘推、工作警示牌等。</w:t>
            </w:r>
          </w:p>
        </w:tc>
      </w:tr>
      <w:tr w:rsidR="00583C82" w:rsidRPr="00583C82" w:rsidTr="004E34F2">
        <w:trPr>
          <w:trHeight w:val="23"/>
          <w:jc w:val="center"/>
        </w:trPr>
        <w:tc>
          <w:tcPr>
            <w:tcW w:w="759" w:type="dxa"/>
            <w:tcBorders>
              <w:top w:val="single" w:sz="4" w:space="0" w:color="auto"/>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5</w:t>
            </w:r>
          </w:p>
        </w:tc>
        <w:tc>
          <w:tcPr>
            <w:tcW w:w="1385"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保安用品</w:t>
            </w:r>
          </w:p>
        </w:tc>
        <w:tc>
          <w:tcPr>
            <w:tcW w:w="1073"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p>
        </w:tc>
        <w:tc>
          <w:tcPr>
            <w:tcW w:w="1130"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w:t>
            </w:r>
          </w:p>
        </w:tc>
        <w:tc>
          <w:tcPr>
            <w:tcW w:w="5113" w:type="dxa"/>
            <w:tcBorders>
              <w:top w:val="single" w:sz="4" w:space="0" w:color="auto"/>
              <w:left w:val="nil"/>
              <w:bottom w:val="single" w:sz="4" w:space="0" w:color="auto"/>
              <w:right w:val="single" w:sz="4" w:space="0" w:color="auto"/>
            </w:tcBorders>
            <w:noWrap/>
            <w:vAlign w:val="center"/>
          </w:tcPr>
          <w:p w:rsidR="00583C82" w:rsidRPr="00583C82" w:rsidRDefault="00583C82" w:rsidP="00583C82">
            <w:pPr>
              <w:widowControl/>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lang w:bidi="ar"/>
              </w:rPr>
              <w:t>包括长警棍、短警棍、盾牌、钢盔、钢叉、反光衣等。</w:t>
            </w:r>
            <w:r w:rsidRPr="00583C82">
              <w:rPr>
                <w:rFonts w:ascii="Times New Roman" w:eastAsia="宋体" w:hAnsi="Times New Roman" w:cs="Times New Roman" w:hint="eastAsia"/>
                <w:color w:val="000000"/>
                <w:kern w:val="0"/>
                <w:sz w:val="22"/>
                <w:lang w:bidi="ar"/>
              </w:rPr>
              <w:t>详见保安耗材清单</w:t>
            </w:r>
          </w:p>
        </w:tc>
      </w:tr>
      <w:tr w:rsidR="00583C82" w:rsidRPr="00583C82" w:rsidTr="004E34F2">
        <w:trPr>
          <w:trHeight w:val="23"/>
          <w:jc w:val="center"/>
        </w:trPr>
        <w:tc>
          <w:tcPr>
            <w:tcW w:w="759" w:type="dxa"/>
            <w:tcBorders>
              <w:top w:val="nil"/>
              <w:left w:val="single" w:sz="4" w:space="0" w:color="auto"/>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6</w:t>
            </w:r>
          </w:p>
        </w:tc>
        <w:tc>
          <w:tcPr>
            <w:tcW w:w="1385"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保安耗材</w:t>
            </w:r>
          </w:p>
        </w:tc>
        <w:tc>
          <w:tcPr>
            <w:tcW w:w="1073"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p>
        </w:tc>
        <w:tc>
          <w:tcPr>
            <w:tcW w:w="1130" w:type="dxa"/>
            <w:tcBorders>
              <w:top w:val="nil"/>
              <w:left w:val="nil"/>
              <w:bottom w:val="single" w:sz="4" w:space="0" w:color="auto"/>
              <w:right w:val="single" w:sz="4" w:space="0" w:color="auto"/>
            </w:tcBorders>
            <w:noWrap/>
            <w:vAlign w:val="center"/>
          </w:tcPr>
          <w:p w:rsidR="00583C82" w:rsidRPr="00583C82" w:rsidRDefault="00583C82" w:rsidP="00583C82">
            <w:pPr>
              <w:widowControl/>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w:t>
            </w:r>
          </w:p>
        </w:tc>
        <w:tc>
          <w:tcPr>
            <w:tcW w:w="5113" w:type="dxa"/>
            <w:tcBorders>
              <w:top w:val="nil"/>
              <w:left w:val="nil"/>
              <w:bottom w:val="single" w:sz="4" w:space="0" w:color="auto"/>
              <w:right w:val="single" w:sz="4" w:space="0" w:color="auto"/>
            </w:tcBorders>
            <w:noWrap/>
            <w:vAlign w:val="center"/>
          </w:tcPr>
          <w:p w:rsidR="00583C82" w:rsidRPr="00583C82" w:rsidRDefault="00583C82" w:rsidP="00583C82">
            <w:pPr>
              <w:widowControl/>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包括遮阳大伞、白手套、纱手套、毛巾、雨衣、雨鞋等。</w:t>
            </w:r>
            <w:r w:rsidRPr="00583C82">
              <w:rPr>
                <w:rFonts w:ascii="Times New Roman" w:eastAsia="宋体" w:hAnsi="Times New Roman" w:cs="Times New Roman" w:hint="eastAsia"/>
                <w:color w:val="000000"/>
                <w:kern w:val="0"/>
                <w:sz w:val="22"/>
                <w:lang w:bidi="ar"/>
              </w:rPr>
              <w:t>详见保安耗材清单</w:t>
            </w:r>
          </w:p>
        </w:tc>
      </w:tr>
    </w:tbl>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5.2</w:t>
      </w:r>
      <w:r w:rsidRPr="00583C82">
        <w:rPr>
          <w:rFonts w:ascii="Times New Roman" w:eastAsia="宋体" w:hAnsi="Times New Roman" w:cs="Times New Roman"/>
          <w:sz w:val="22"/>
        </w:rPr>
        <w:t>本项目不允许分包。</w:t>
      </w:r>
    </w:p>
    <w:p w:rsidR="00583C82" w:rsidRPr="00583C82" w:rsidRDefault="00583C82" w:rsidP="00583C82">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7" w:name="_Toc236059481"/>
      <w:r w:rsidRPr="00583C82">
        <w:rPr>
          <w:rFonts w:ascii="Times New Roman" w:eastAsia="宋体" w:hAnsi="Times New Roman" w:cs="Times New Roman"/>
          <w:b/>
          <w:sz w:val="22"/>
        </w:rPr>
        <w:t xml:space="preserve">6 </w:t>
      </w:r>
      <w:r w:rsidRPr="00583C82">
        <w:rPr>
          <w:rFonts w:ascii="Times New Roman" w:eastAsia="宋体" w:hAnsi="Times New Roman" w:cs="Times New Roman"/>
          <w:b/>
          <w:sz w:val="22"/>
        </w:rPr>
        <w:t>合同的签订</w:t>
      </w:r>
      <w:bookmarkEnd w:id="27"/>
    </w:p>
    <w:p w:rsidR="00583C82" w:rsidRPr="00583C82" w:rsidRDefault="00583C82" w:rsidP="00583C82">
      <w:pPr>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lastRenderedPageBreak/>
        <w:t xml:space="preserve">6.1 </w:t>
      </w:r>
      <w:r w:rsidRPr="00583C82">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6.2 </w:t>
      </w:r>
      <w:r w:rsidRPr="00583C82">
        <w:rPr>
          <w:rFonts w:ascii="Times New Roman" w:eastAsia="宋体" w:hAnsi="Times New Roman" w:cs="Times New Roman"/>
          <w:sz w:val="22"/>
        </w:rPr>
        <w:t>合同履约过程中，如遇不可抗力或政策性调价（以招标文件和合同约定为准），经双方商定可以调整合同金额（调整原则以招标文件约定为准），并签订补充协议。</w:t>
      </w:r>
    </w:p>
    <w:p w:rsidR="00583C82" w:rsidRPr="00583C82" w:rsidRDefault="00583C82" w:rsidP="00583C82">
      <w:pPr>
        <w:adjustRightInd w:val="0"/>
        <w:snapToGrid w:val="0"/>
        <w:spacing w:line="300" w:lineRule="auto"/>
        <w:ind w:firstLineChars="200" w:firstLine="442"/>
        <w:jc w:val="left"/>
        <w:outlineLvl w:val="2"/>
        <w:rPr>
          <w:rFonts w:ascii="Times New Roman" w:eastAsia="宋体" w:hAnsi="Times New Roman" w:cs="Times New Roman"/>
          <w:sz w:val="22"/>
        </w:rPr>
      </w:pPr>
      <w:bookmarkStart w:id="28" w:name="_Toc236059482"/>
      <w:r w:rsidRPr="00583C82">
        <w:rPr>
          <w:rFonts w:ascii="Times New Roman" w:eastAsia="宋体" w:hAnsi="Times New Roman" w:cs="Times New Roman"/>
          <w:b/>
          <w:sz w:val="22"/>
        </w:rPr>
        <w:t xml:space="preserve">7 </w:t>
      </w:r>
      <w:r w:rsidRPr="00583C82">
        <w:rPr>
          <w:rFonts w:ascii="Times New Roman" w:eastAsia="宋体" w:hAnsi="Times New Roman" w:cs="Times New Roman"/>
          <w:b/>
          <w:sz w:val="22"/>
        </w:rPr>
        <w:t>结算原则和支付方式</w:t>
      </w:r>
      <w:bookmarkEnd w:id="28"/>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7.1 </w:t>
      </w:r>
      <w:r w:rsidRPr="00583C82">
        <w:rPr>
          <w:rFonts w:ascii="Times New Roman" w:eastAsia="宋体" w:hAnsi="Times New Roman" w:cs="Times New Roman"/>
          <w:sz w:val="22"/>
        </w:rPr>
        <w:t>结算原则</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7.1.1</w:t>
      </w:r>
      <w:r w:rsidRPr="00583C82">
        <w:rPr>
          <w:rFonts w:ascii="Times New Roman" w:eastAsia="宋体" w:hAnsi="Times New Roman" w:cs="Times New Roman"/>
          <w:sz w:val="22"/>
        </w:rPr>
        <w:t>根据考核管理要求，依照考核结果按实结算。</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7.1.2</w:t>
      </w:r>
      <w:r w:rsidRPr="00583C82">
        <w:rPr>
          <w:rFonts w:ascii="Times New Roman" w:eastAsia="宋体" w:hAnsi="Times New Roman" w:cs="Times New Roman"/>
          <w:b/>
          <w:kern w:val="0"/>
          <w:sz w:val="22"/>
          <w:u w:val="single"/>
        </w:rPr>
        <w:t>本项目合同总价不变，采购人不会因政策性调价、人工成本、材料、设备使用年限增长引起的维修成本增加和效能衰减等因素（不可抗力除外）的变动而进行调整。</w:t>
      </w:r>
    </w:p>
    <w:p w:rsidR="00583C82" w:rsidRPr="00583C82" w:rsidRDefault="00583C82" w:rsidP="00583C82">
      <w:pPr>
        <w:adjustRightInd w:val="0"/>
        <w:snapToGrid w:val="0"/>
        <w:spacing w:line="300" w:lineRule="auto"/>
        <w:ind w:firstLineChars="200" w:firstLine="442"/>
        <w:jc w:val="left"/>
        <w:rPr>
          <w:rFonts w:ascii="Times New Roman" w:eastAsia="宋体" w:hAnsi="Times New Roman" w:cs="Times New Roman"/>
          <w:b/>
          <w:kern w:val="0"/>
          <w:sz w:val="22"/>
          <w:u w:val="single"/>
        </w:rPr>
      </w:pPr>
      <w:r w:rsidRPr="00583C82">
        <w:rPr>
          <w:rFonts w:ascii="Times New Roman" w:eastAsia="宋体" w:hAnsi="Times New Roman" w:cs="Times New Roman"/>
          <w:b/>
          <w:kern w:val="0"/>
          <w:sz w:val="22"/>
          <w:u w:val="single"/>
        </w:rPr>
        <w:t xml:space="preserve">7.1.3 </w:t>
      </w:r>
      <w:r w:rsidRPr="00583C82">
        <w:rPr>
          <w:rFonts w:ascii="Times New Roman" w:eastAsia="宋体" w:hAnsi="Times New Roman" w:cs="Times New Roman"/>
          <w:b/>
          <w:kern w:val="0"/>
          <w:sz w:val="22"/>
          <w:u w:val="single"/>
        </w:rPr>
        <w:t>合同履约期间，如发生设备中修、大修和应急维修的，则费用按实结算。</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7.2 </w:t>
      </w:r>
      <w:r w:rsidRPr="00583C82">
        <w:rPr>
          <w:rFonts w:ascii="Times New Roman" w:eastAsia="宋体" w:hAnsi="Times New Roman" w:cs="Times New Roman"/>
          <w:sz w:val="22"/>
        </w:rPr>
        <w:t>支付方式</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7.2.1 </w:t>
      </w:r>
      <w:r w:rsidRPr="00583C82">
        <w:rPr>
          <w:rFonts w:ascii="宋体" w:eastAsia="宋体" w:hAnsi="宋体" w:cs="宋体" w:hint="eastAsia"/>
          <w:spacing w:val="-1"/>
          <w:sz w:val="22"/>
        </w:rPr>
        <w:t>本项目合同金额采用</w:t>
      </w:r>
      <w:r w:rsidRPr="00583C82">
        <w:rPr>
          <w:rFonts w:ascii="宋体" w:eastAsia="宋体" w:hAnsi="宋体" w:cs="宋体" w:hint="eastAsia"/>
          <w:spacing w:val="-1"/>
          <w:sz w:val="22"/>
          <w:u w:val="single"/>
        </w:rPr>
        <w:t>分期付款</w:t>
      </w:r>
      <w:r w:rsidRPr="00583C82">
        <w:rPr>
          <w:rFonts w:ascii="宋体" w:eastAsia="宋体" w:hAnsi="宋体" w:cs="宋体" w:hint="eastAsia"/>
          <w:spacing w:val="-1"/>
          <w:sz w:val="22"/>
        </w:rPr>
        <w:t>方式，在采购人和中标人合同签订,</w:t>
      </w:r>
      <w:r w:rsidRPr="00583C82">
        <w:rPr>
          <w:rFonts w:ascii="Times New Roman" w:eastAsia="宋体" w:hAnsi="Times New Roman" w:cs="Times New Roman" w:hint="eastAsia"/>
          <w:sz w:val="22"/>
        </w:rPr>
        <w:t>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76"/>
        <w:gridCol w:w="1559"/>
      </w:tblGrid>
      <w:tr w:rsidR="00583C82" w:rsidRPr="00583C82" w:rsidTr="001A11A9">
        <w:trPr>
          <w:jc w:val="center"/>
        </w:trPr>
        <w:tc>
          <w:tcPr>
            <w:tcW w:w="833" w:type="dxa"/>
          </w:tcPr>
          <w:p w:rsidR="00583C82" w:rsidRPr="00583C82" w:rsidRDefault="00583C82" w:rsidP="00583C82">
            <w:pPr>
              <w:widowControl/>
              <w:jc w:val="center"/>
              <w:rPr>
                <w:rFonts w:ascii="宋体" w:eastAsia="宋体" w:hAnsi="宋体" w:cs="Times New Roman"/>
                <w:b/>
                <w:bCs/>
                <w:sz w:val="22"/>
              </w:rPr>
            </w:pPr>
            <w:r w:rsidRPr="00583C82">
              <w:rPr>
                <w:rFonts w:ascii="宋体" w:eastAsia="宋体" w:hAnsi="宋体" w:cs="Times New Roman" w:hint="eastAsia"/>
                <w:b/>
                <w:bCs/>
                <w:sz w:val="22"/>
              </w:rPr>
              <w:t>序号</w:t>
            </w:r>
          </w:p>
        </w:tc>
        <w:tc>
          <w:tcPr>
            <w:tcW w:w="4476" w:type="dxa"/>
          </w:tcPr>
          <w:p w:rsidR="00583C82" w:rsidRPr="00583C82" w:rsidRDefault="00583C82" w:rsidP="00583C82">
            <w:pPr>
              <w:widowControl/>
              <w:jc w:val="center"/>
              <w:rPr>
                <w:rFonts w:ascii="宋体" w:eastAsia="宋体" w:hAnsi="宋体" w:cs="Times New Roman"/>
                <w:b/>
                <w:bCs/>
                <w:sz w:val="22"/>
              </w:rPr>
            </w:pPr>
            <w:r w:rsidRPr="00583C82">
              <w:rPr>
                <w:rFonts w:ascii="宋体" w:eastAsia="宋体" w:hAnsi="宋体" w:cs="Times New Roman" w:hint="eastAsia"/>
                <w:b/>
                <w:bCs/>
                <w:sz w:val="22"/>
              </w:rPr>
              <w:t>支付时间</w:t>
            </w:r>
          </w:p>
        </w:tc>
        <w:tc>
          <w:tcPr>
            <w:tcW w:w="1559" w:type="dxa"/>
          </w:tcPr>
          <w:p w:rsidR="00583C82" w:rsidRPr="00583C82" w:rsidRDefault="00583C82" w:rsidP="00583C82">
            <w:pPr>
              <w:widowControl/>
              <w:jc w:val="center"/>
              <w:rPr>
                <w:rFonts w:ascii="宋体" w:eastAsia="宋体" w:hAnsi="宋体" w:cs="Times New Roman"/>
                <w:b/>
                <w:bCs/>
                <w:sz w:val="22"/>
              </w:rPr>
            </w:pPr>
            <w:r w:rsidRPr="00583C82">
              <w:rPr>
                <w:rFonts w:ascii="宋体" w:eastAsia="宋体" w:hAnsi="宋体" w:cs="Times New Roman" w:hint="eastAsia"/>
                <w:b/>
                <w:bCs/>
                <w:sz w:val="22"/>
              </w:rPr>
              <w:t>支付比例</w:t>
            </w:r>
          </w:p>
        </w:tc>
      </w:tr>
      <w:tr w:rsidR="00583C82" w:rsidRPr="00583C82" w:rsidTr="001A11A9">
        <w:trPr>
          <w:jc w:val="center"/>
        </w:trPr>
        <w:tc>
          <w:tcPr>
            <w:tcW w:w="833" w:type="dxa"/>
          </w:tcPr>
          <w:p w:rsidR="00583C82" w:rsidRPr="00583C82" w:rsidRDefault="00583C82" w:rsidP="00583C82">
            <w:pPr>
              <w:widowControl/>
              <w:jc w:val="center"/>
              <w:rPr>
                <w:rFonts w:ascii="宋体" w:eastAsia="宋体" w:hAnsi="宋体" w:cs="Times New Roman"/>
                <w:sz w:val="22"/>
              </w:rPr>
            </w:pPr>
            <w:r w:rsidRPr="00583C82">
              <w:rPr>
                <w:rFonts w:ascii="宋体" w:eastAsia="宋体" w:hAnsi="宋体" w:cs="Times New Roman" w:hint="eastAsia"/>
                <w:sz w:val="22"/>
              </w:rPr>
              <w:t>1</w:t>
            </w:r>
          </w:p>
        </w:tc>
        <w:tc>
          <w:tcPr>
            <w:tcW w:w="4476" w:type="dxa"/>
          </w:tcPr>
          <w:p w:rsidR="00583C82" w:rsidRPr="00583C82" w:rsidRDefault="00583C82" w:rsidP="00583C82">
            <w:pPr>
              <w:widowControl/>
              <w:kinsoku w:val="0"/>
              <w:autoSpaceDE w:val="0"/>
              <w:autoSpaceDN w:val="0"/>
              <w:adjustRightInd w:val="0"/>
              <w:snapToGrid w:val="0"/>
              <w:spacing w:before="114" w:line="220" w:lineRule="auto"/>
              <w:jc w:val="center"/>
              <w:textAlignment w:val="baseline"/>
              <w:rPr>
                <w:rFonts w:ascii="宋体" w:eastAsia="宋体" w:hAnsi="宋体" w:cs="宋体"/>
                <w:snapToGrid w:val="0"/>
                <w:kern w:val="0"/>
                <w:sz w:val="22"/>
              </w:rPr>
            </w:pPr>
            <w:r w:rsidRPr="00583C82">
              <w:rPr>
                <w:rFonts w:ascii="宋体" w:eastAsia="宋体" w:hAnsi="宋体" w:cs="宋体" w:hint="eastAsia"/>
                <w:snapToGrid w:val="0"/>
                <w:spacing w:val="-11"/>
                <w:kern w:val="0"/>
                <w:sz w:val="22"/>
              </w:rPr>
              <w:t xml:space="preserve">2026 </w:t>
            </w:r>
            <w:r w:rsidRPr="00583C82">
              <w:rPr>
                <w:rFonts w:ascii="宋体" w:eastAsia="宋体" w:hAnsi="宋体" w:cs="宋体"/>
                <w:snapToGrid w:val="0"/>
                <w:spacing w:val="-11"/>
                <w:kern w:val="0"/>
                <w:sz w:val="22"/>
              </w:rPr>
              <w:t>年</w:t>
            </w:r>
            <w:r w:rsidRPr="00583C82">
              <w:rPr>
                <w:rFonts w:ascii="宋体" w:eastAsia="宋体" w:hAnsi="宋体" w:cs="宋体" w:hint="eastAsia"/>
                <w:snapToGrid w:val="0"/>
                <w:spacing w:val="-11"/>
                <w:kern w:val="0"/>
                <w:sz w:val="22"/>
              </w:rPr>
              <w:t xml:space="preserve"> 11</w:t>
            </w:r>
            <w:r w:rsidRPr="00583C82">
              <w:rPr>
                <w:rFonts w:ascii="宋体" w:eastAsia="宋体" w:hAnsi="宋体" w:cs="宋体"/>
                <w:snapToGrid w:val="0"/>
                <w:spacing w:val="-11"/>
                <w:kern w:val="0"/>
                <w:sz w:val="22"/>
              </w:rPr>
              <w:t>月</w:t>
            </w:r>
            <w:r w:rsidRPr="00583C82">
              <w:rPr>
                <w:rFonts w:ascii="宋体" w:eastAsia="宋体" w:hAnsi="宋体" w:cs="宋体" w:hint="eastAsia"/>
                <w:snapToGrid w:val="0"/>
                <w:spacing w:val="-11"/>
                <w:kern w:val="0"/>
                <w:sz w:val="22"/>
              </w:rPr>
              <w:t>30</w:t>
            </w:r>
            <w:r w:rsidRPr="00583C82">
              <w:rPr>
                <w:rFonts w:ascii="宋体" w:eastAsia="宋体" w:hAnsi="宋体" w:cs="宋体"/>
                <w:snapToGrid w:val="0"/>
                <w:spacing w:val="-11"/>
                <w:kern w:val="0"/>
                <w:sz w:val="22"/>
              </w:rPr>
              <w:t>日前</w:t>
            </w:r>
            <w:r w:rsidRPr="00583C82">
              <w:rPr>
                <w:rFonts w:ascii="宋体" w:eastAsia="宋体" w:hAnsi="宋体" w:cs="宋体" w:hint="eastAsia"/>
                <w:snapToGrid w:val="0"/>
                <w:spacing w:val="-11"/>
                <w:kern w:val="0"/>
                <w:sz w:val="22"/>
              </w:rPr>
              <w:t>支付相应合同金额</w:t>
            </w:r>
          </w:p>
        </w:tc>
        <w:tc>
          <w:tcPr>
            <w:tcW w:w="1559" w:type="dxa"/>
          </w:tcPr>
          <w:p w:rsidR="00583C82" w:rsidRPr="00583C82" w:rsidRDefault="00583C82" w:rsidP="00583C82">
            <w:pPr>
              <w:widowControl/>
              <w:kinsoku w:val="0"/>
              <w:autoSpaceDE w:val="0"/>
              <w:autoSpaceDN w:val="0"/>
              <w:adjustRightInd w:val="0"/>
              <w:snapToGrid w:val="0"/>
              <w:spacing w:before="66"/>
              <w:jc w:val="center"/>
              <w:textAlignment w:val="baseline"/>
              <w:rPr>
                <w:rFonts w:ascii="宋体" w:eastAsia="宋体" w:hAnsi="宋体" w:cs="宋体"/>
                <w:snapToGrid w:val="0"/>
                <w:kern w:val="0"/>
                <w:sz w:val="22"/>
                <w:lang w:eastAsia="en-US"/>
              </w:rPr>
            </w:pPr>
            <w:r w:rsidRPr="00583C82">
              <w:rPr>
                <w:rFonts w:ascii="宋体" w:eastAsia="宋体" w:hAnsi="宋体" w:cs="宋体" w:hint="eastAsia"/>
                <w:snapToGrid w:val="0"/>
                <w:spacing w:val="-4"/>
                <w:kern w:val="0"/>
                <w:sz w:val="22"/>
              </w:rPr>
              <w:t>20</w:t>
            </w:r>
            <w:r w:rsidRPr="00583C82">
              <w:rPr>
                <w:rFonts w:ascii="宋体" w:eastAsia="宋体" w:hAnsi="宋体" w:cs="宋体"/>
                <w:snapToGrid w:val="0"/>
                <w:spacing w:val="-4"/>
                <w:kern w:val="0"/>
                <w:sz w:val="22"/>
                <w:lang w:eastAsia="en-US"/>
              </w:rPr>
              <w:t>%</w:t>
            </w:r>
          </w:p>
        </w:tc>
      </w:tr>
      <w:tr w:rsidR="00583C82" w:rsidRPr="00583C82" w:rsidTr="001A11A9">
        <w:trPr>
          <w:jc w:val="center"/>
        </w:trPr>
        <w:tc>
          <w:tcPr>
            <w:tcW w:w="833" w:type="dxa"/>
          </w:tcPr>
          <w:p w:rsidR="00583C82" w:rsidRPr="00583C82" w:rsidRDefault="00583C82" w:rsidP="00583C82">
            <w:pPr>
              <w:widowControl/>
              <w:jc w:val="center"/>
              <w:rPr>
                <w:rFonts w:ascii="宋体" w:eastAsia="宋体" w:hAnsi="宋体" w:cs="Times New Roman"/>
                <w:sz w:val="22"/>
              </w:rPr>
            </w:pPr>
            <w:r w:rsidRPr="00583C82">
              <w:rPr>
                <w:rFonts w:ascii="宋体" w:eastAsia="宋体" w:hAnsi="宋体" w:cs="Times New Roman" w:hint="eastAsia"/>
                <w:sz w:val="22"/>
              </w:rPr>
              <w:t>2</w:t>
            </w:r>
          </w:p>
        </w:tc>
        <w:tc>
          <w:tcPr>
            <w:tcW w:w="4476" w:type="dxa"/>
          </w:tcPr>
          <w:p w:rsidR="00583C82" w:rsidRPr="00583C82" w:rsidRDefault="00583C82" w:rsidP="00583C82">
            <w:pPr>
              <w:widowControl/>
              <w:kinsoku w:val="0"/>
              <w:autoSpaceDE w:val="0"/>
              <w:autoSpaceDN w:val="0"/>
              <w:adjustRightInd w:val="0"/>
              <w:snapToGrid w:val="0"/>
              <w:spacing w:before="122" w:line="220" w:lineRule="auto"/>
              <w:jc w:val="center"/>
              <w:textAlignment w:val="baseline"/>
              <w:rPr>
                <w:rFonts w:ascii="宋体" w:eastAsia="宋体" w:hAnsi="宋体" w:cs="宋体"/>
                <w:snapToGrid w:val="0"/>
                <w:kern w:val="0"/>
                <w:sz w:val="22"/>
              </w:rPr>
            </w:pPr>
            <w:r w:rsidRPr="00583C82">
              <w:rPr>
                <w:rFonts w:ascii="宋体" w:eastAsia="宋体" w:hAnsi="宋体" w:cs="宋体" w:hint="eastAsia"/>
                <w:snapToGrid w:val="0"/>
                <w:spacing w:val="-11"/>
                <w:kern w:val="0"/>
                <w:sz w:val="22"/>
              </w:rPr>
              <w:t xml:space="preserve">2027 </w:t>
            </w:r>
            <w:r w:rsidRPr="00583C82">
              <w:rPr>
                <w:rFonts w:ascii="宋体" w:eastAsia="宋体" w:hAnsi="宋体" w:cs="宋体"/>
                <w:snapToGrid w:val="0"/>
                <w:spacing w:val="-11"/>
                <w:kern w:val="0"/>
                <w:sz w:val="22"/>
              </w:rPr>
              <w:t>年</w:t>
            </w:r>
            <w:r w:rsidRPr="00583C82">
              <w:rPr>
                <w:rFonts w:ascii="宋体" w:eastAsia="宋体" w:hAnsi="宋体" w:cs="宋体" w:hint="eastAsia"/>
                <w:snapToGrid w:val="0"/>
                <w:spacing w:val="-11"/>
                <w:kern w:val="0"/>
                <w:sz w:val="22"/>
              </w:rPr>
              <w:t xml:space="preserve"> 3</w:t>
            </w:r>
            <w:r w:rsidRPr="00583C82">
              <w:rPr>
                <w:rFonts w:ascii="宋体" w:eastAsia="宋体" w:hAnsi="宋体" w:cs="宋体"/>
                <w:snapToGrid w:val="0"/>
                <w:spacing w:val="-11"/>
                <w:kern w:val="0"/>
                <w:sz w:val="22"/>
              </w:rPr>
              <w:t>月</w:t>
            </w:r>
            <w:r w:rsidRPr="00583C82">
              <w:rPr>
                <w:rFonts w:ascii="宋体" w:eastAsia="宋体" w:hAnsi="宋体" w:cs="宋体" w:hint="eastAsia"/>
                <w:snapToGrid w:val="0"/>
                <w:spacing w:val="-11"/>
                <w:kern w:val="0"/>
                <w:sz w:val="22"/>
              </w:rPr>
              <w:t xml:space="preserve"> 15</w:t>
            </w:r>
            <w:r w:rsidRPr="00583C82">
              <w:rPr>
                <w:rFonts w:ascii="宋体" w:eastAsia="宋体" w:hAnsi="宋体" w:cs="宋体"/>
                <w:snapToGrid w:val="0"/>
                <w:spacing w:val="-11"/>
                <w:kern w:val="0"/>
                <w:sz w:val="22"/>
              </w:rPr>
              <w:t>日前</w:t>
            </w:r>
            <w:r w:rsidRPr="00583C82">
              <w:rPr>
                <w:rFonts w:ascii="宋体" w:eastAsia="宋体" w:hAnsi="宋体" w:cs="宋体" w:hint="eastAsia"/>
                <w:snapToGrid w:val="0"/>
                <w:spacing w:val="-11"/>
                <w:kern w:val="0"/>
                <w:sz w:val="22"/>
              </w:rPr>
              <w:t>支付相应合同金额</w:t>
            </w:r>
          </w:p>
        </w:tc>
        <w:tc>
          <w:tcPr>
            <w:tcW w:w="1559" w:type="dxa"/>
          </w:tcPr>
          <w:p w:rsidR="00583C82" w:rsidRPr="00583C82" w:rsidRDefault="00583C82" w:rsidP="00583C82">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583C82">
              <w:rPr>
                <w:rFonts w:ascii="宋体" w:eastAsia="宋体" w:hAnsi="宋体" w:cs="宋体" w:hint="eastAsia"/>
                <w:snapToGrid w:val="0"/>
                <w:spacing w:val="-4"/>
                <w:kern w:val="0"/>
                <w:sz w:val="22"/>
              </w:rPr>
              <w:t xml:space="preserve">50 </w:t>
            </w:r>
            <w:r w:rsidRPr="00583C82">
              <w:rPr>
                <w:rFonts w:ascii="宋体" w:eastAsia="宋体" w:hAnsi="宋体" w:cs="宋体"/>
                <w:snapToGrid w:val="0"/>
                <w:spacing w:val="-4"/>
                <w:kern w:val="0"/>
                <w:sz w:val="22"/>
                <w:lang w:eastAsia="en-US"/>
              </w:rPr>
              <w:t>%</w:t>
            </w:r>
          </w:p>
        </w:tc>
      </w:tr>
      <w:tr w:rsidR="00583C82" w:rsidRPr="00583C82" w:rsidTr="001A11A9">
        <w:trPr>
          <w:jc w:val="center"/>
        </w:trPr>
        <w:tc>
          <w:tcPr>
            <w:tcW w:w="833" w:type="dxa"/>
          </w:tcPr>
          <w:p w:rsidR="00583C82" w:rsidRPr="00583C82" w:rsidRDefault="00583C82" w:rsidP="00583C82">
            <w:pPr>
              <w:widowControl/>
              <w:jc w:val="center"/>
              <w:rPr>
                <w:rFonts w:ascii="宋体" w:eastAsia="宋体" w:hAnsi="宋体" w:cs="Times New Roman"/>
                <w:sz w:val="22"/>
              </w:rPr>
            </w:pPr>
            <w:r w:rsidRPr="00583C82">
              <w:rPr>
                <w:rFonts w:ascii="宋体" w:eastAsia="宋体" w:hAnsi="宋体" w:cs="Times New Roman" w:hint="eastAsia"/>
                <w:sz w:val="22"/>
              </w:rPr>
              <w:t>3</w:t>
            </w:r>
          </w:p>
        </w:tc>
        <w:tc>
          <w:tcPr>
            <w:tcW w:w="4476" w:type="dxa"/>
          </w:tcPr>
          <w:p w:rsidR="00583C82" w:rsidRPr="00583C82" w:rsidRDefault="00583C82" w:rsidP="00583C82">
            <w:pPr>
              <w:widowControl/>
              <w:kinsoku w:val="0"/>
              <w:autoSpaceDE w:val="0"/>
              <w:autoSpaceDN w:val="0"/>
              <w:adjustRightInd w:val="0"/>
              <w:snapToGrid w:val="0"/>
              <w:spacing w:before="123" w:line="220" w:lineRule="auto"/>
              <w:jc w:val="center"/>
              <w:textAlignment w:val="baseline"/>
              <w:rPr>
                <w:rFonts w:ascii="宋体" w:eastAsia="宋体" w:hAnsi="宋体" w:cs="宋体"/>
                <w:snapToGrid w:val="0"/>
                <w:kern w:val="0"/>
                <w:sz w:val="22"/>
              </w:rPr>
            </w:pPr>
            <w:r w:rsidRPr="00583C82">
              <w:rPr>
                <w:rFonts w:ascii="宋体" w:eastAsia="宋体" w:hAnsi="宋体" w:cs="宋体" w:hint="eastAsia"/>
                <w:snapToGrid w:val="0"/>
                <w:spacing w:val="-11"/>
                <w:kern w:val="0"/>
                <w:sz w:val="22"/>
              </w:rPr>
              <w:t xml:space="preserve">2027 </w:t>
            </w:r>
            <w:r w:rsidRPr="00583C82">
              <w:rPr>
                <w:rFonts w:ascii="宋体" w:eastAsia="宋体" w:hAnsi="宋体" w:cs="宋体"/>
                <w:snapToGrid w:val="0"/>
                <w:spacing w:val="-11"/>
                <w:kern w:val="0"/>
                <w:sz w:val="22"/>
              </w:rPr>
              <w:t>年</w:t>
            </w:r>
            <w:r w:rsidRPr="00583C82">
              <w:rPr>
                <w:rFonts w:ascii="宋体" w:eastAsia="宋体" w:hAnsi="宋体" w:cs="宋体" w:hint="eastAsia"/>
                <w:snapToGrid w:val="0"/>
                <w:spacing w:val="-11"/>
                <w:kern w:val="0"/>
                <w:sz w:val="22"/>
              </w:rPr>
              <w:t xml:space="preserve"> 9</w:t>
            </w:r>
            <w:r w:rsidRPr="00583C82">
              <w:rPr>
                <w:rFonts w:ascii="宋体" w:eastAsia="宋体" w:hAnsi="宋体" w:cs="宋体"/>
                <w:snapToGrid w:val="0"/>
                <w:spacing w:val="-11"/>
                <w:kern w:val="0"/>
                <w:sz w:val="22"/>
              </w:rPr>
              <w:t>月</w:t>
            </w:r>
            <w:r w:rsidRPr="00583C82">
              <w:rPr>
                <w:rFonts w:ascii="宋体" w:eastAsia="宋体" w:hAnsi="宋体" w:cs="宋体" w:hint="eastAsia"/>
                <w:snapToGrid w:val="0"/>
                <w:spacing w:val="-11"/>
                <w:kern w:val="0"/>
                <w:sz w:val="22"/>
              </w:rPr>
              <w:t xml:space="preserve">15 </w:t>
            </w:r>
            <w:r w:rsidRPr="00583C82">
              <w:rPr>
                <w:rFonts w:ascii="宋体" w:eastAsia="宋体" w:hAnsi="宋体" w:cs="宋体"/>
                <w:snapToGrid w:val="0"/>
                <w:spacing w:val="-11"/>
                <w:kern w:val="0"/>
                <w:sz w:val="22"/>
              </w:rPr>
              <w:t>日前</w:t>
            </w:r>
            <w:r w:rsidRPr="00583C82">
              <w:rPr>
                <w:rFonts w:ascii="宋体" w:eastAsia="宋体" w:hAnsi="宋体" w:cs="宋体" w:hint="eastAsia"/>
                <w:snapToGrid w:val="0"/>
                <w:spacing w:val="-11"/>
                <w:kern w:val="0"/>
                <w:sz w:val="22"/>
              </w:rPr>
              <w:t>支付相应合同金额</w:t>
            </w:r>
          </w:p>
        </w:tc>
        <w:tc>
          <w:tcPr>
            <w:tcW w:w="1559" w:type="dxa"/>
          </w:tcPr>
          <w:p w:rsidR="00583C82" w:rsidRPr="00583C82" w:rsidRDefault="00583C82" w:rsidP="00583C82">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583C82">
              <w:rPr>
                <w:rFonts w:ascii="宋体" w:eastAsia="宋体" w:hAnsi="宋体" w:cs="宋体" w:hint="eastAsia"/>
                <w:snapToGrid w:val="0"/>
                <w:spacing w:val="-4"/>
                <w:kern w:val="0"/>
                <w:sz w:val="22"/>
              </w:rPr>
              <w:t xml:space="preserve">20 </w:t>
            </w:r>
            <w:r w:rsidRPr="00583C82">
              <w:rPr>
                <w:rFonts w:ascii="宋体" w:eastAsia="宋体" w:hAnsi="宋体" w:cs="宋体"/>
                <w:snapToGrid w:val="0"/>
                <w:spacing w:val="-4"/>
                <w:kern w:val="0"/>
                <w:sz w:val="22"/>
                <w:lang w:eastAsia="en-US"/>
              </w:rPr>
              <w:t>%</w:t>
            </w:r>
          </w:p>
        </w:tc>
      </w:tr>
      <w:tr w:rsidR="00583C82" w:rsidRPr="00583C82" w:rsidTr="001A11A9">
        <w:trPr>
          <w:jc w:val="center"/>
        </w:trPr>
        <w:tc>
          <w:tcPr>
            <w:tcW w:w="833" w:type="dxa"/>
          </w:tcPr>
          <w:p w:rsidR="00583C82" w:rsidRPr="00583C82" w:rsidRDefault="00583C82" w:rsidP="00583C82">
            <w:pPr>
              <w:widowControl/>
              <w:jc w:val="center"/>
              <w:rPr>
                <w:rFonts w:ascii="宋体" w:eastAsia="宋体" w:hAnsi="宋体" w:cs="Times New Roman"/>
                <w:sz w:val="22"/>
              </w:rPr>
            </w:pPr>
            <w:r w:rsidRPr="00583C82">
              <w:rPr>
                <w:rFonts w:ascii="宋体" w:eastAsia="宋体" w:hAnsi="宋体" w:cs="Times New Roman" w:hint="eastAsia"/>
                <w:sz w:val="22"/>
              </w:rPr>
              <w:t>4</w:t>
            </w:r>
          </w:p>
        </w:tc>
        <w:tc>
          <w:tcPr>
            <w:tcW w:w="6035" w:type="dxa"/>
            <w:gridSpan w:val="2"/>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kern w:val="0"/>
                <w:sz w:val="22"/>
              </w:rPr>
            </w:pPr>
            <w:r w:rsidRPr="00583C82">
              <w:rPr>
                <w:rFonts w:ascii="宋体" w:eastAsia="宋体" w:hAnsi="宋体" w:cs="宋体" w:hint="eastAsia"/>
                <w:snapToGrid w:val="0"/>
                <w:spacing w:val="-11"/>
                <w:kern w:val="0"/>
                <w:sz w:val="22"/>
              </w:rPr>
              <w:t xml:space="preserve">2027 </w:t>
            </w:r>
            <w:r w:rsidRPr="00583C82">
              <w:rPr>
                <w:rFonts w:ascii="宋体" w:eastAsia="宋体" w:hAnsi="宋体" w:cs="宋体"/>
                <w:snapToGrid w:val="0"/>
                <w:spacing w:val="-11"/>
                <w:kern w:val="0"/>
                <w:sz w:val="22"/>
              </w:rPr>
              <w:t>年</w:t>
            </w:r>
            <w:r w:rsidRPr="00583C82">
              <w:rPr>
                <w:rFonts w:ascii="宋体" w:eastAsia="宋体" w:hAnsi="宋体" w:cs="宋体" w:hint="eastAsia"/>
                <w:snapToGrid w:val="0"/>
                <w:spacing w:val="-11"/>
                <w:kern w:val="0"/>
                <w:sz w:val="22"/>
              </w:rPr>
              <w:t xml:space="preserve">11 </w:t>
            </w:r>
            <w:r w:rsidRPr="00583C82">
              <w:rPr>
                <w:rFonts w:ascii="宋体" w:eastAsia="宋体" w:hAnsi="宋体" w:cs="宋体"/>
                <w:snapToGrid w:val="0"/>
                <w:spacing w:val="-11"/>
                <w:kern w:val="0"/>
                <w:sz w:val="22"/>
              </w:rPr>
              <w:t>月</w:t>
            </w:r>
            <w:r w:rsidRPr="00583C82">
              <w:rPr>
                <w:rFonts w:ascii="宋体" w:eastAsia="宋体" w:hAnsi="宋体" w:cs="宋体" w:hint="eastAsia"/>
                <w:snapToGrid w:val="0"/>
                <w:spacing w:val="-11"/>
                <w:kern w:val="0"/>
                <w:sz w:val="22"/>
              </w:rPr>
              <w:t xml:space="preserve"> 15 </w:t>
            </w:r>
            <w:r w:rsidRPr="00583C82">
              <w:rPr>
                <w:rFonts w:ascii="宋体" w:eastAsia="宋体" w:hAnsi="宋体" w:cs="宋体"/>
                <w:snapToGrid w:val="0"/>
                <w:spacing w:val="-11"/>
                <w:kern w:val="0"/>
                <w:sz w:val="22"/>
              </w:rPr>
              <w:t>日</w:t>
            </w:r>
            <w:r w:rsidRPr="00583C82">
              <w:rPr>
                <w:rFonts w:ascii="宋体" w:eastAsia="宋体" w:hAnsi="宋体" w:cs="宋体"/>
                <w:snapToGrid w:val="0"/>
                <w:spacing w:val="-9"/>
                <w:kern w:val="0"/>
                <w:sz w:val="22"/>
              </w:rPr>
              <w:t>前</w:t>
            </w:r>
            <w:r w:rsidRPr="00583C82">
              <w:rPr>
                <w:rFonts w:ascii="宋体" w:eastAsia="宋体" w:hAnsi="宋体" w:cs="宋体" w:hint="eastAsia"/>
                <w:snapToGrid w:val="0"/>
                <w:spacing w:val="-9"/>
                <w:kern w:val="0"/>
                <w:sz w:val="22"/>
              </w:rPr>
              <w:t>根据</w:t>
            </w:r>
            <w:r w:rsidRPr="00583C82">
              <w:rPr>
                <w:rFonts w:ascii="宋体" w:eastAsia="宋体" w:hAnsi="宋体" w:cs="宋体"/>
                <w:snapToGrid w:val="0"/>
                <w:spacing w:val="-9"/>
                <w:kern w:val="0"/>
                <w:sz w:val="22"/>
              </w:rPr>
              <w:t>考核等级结</w:t>
            </w:r>
            <w:r w:rsidRPr="00583C82">
              <w:rPr>
                <w:rFonts w:ascii="宋体" w:eastAsia="宋体" w:hAnsi="宋体" w:cs="宋体" w:hint="eastAsia"/>
                <w:snapToGrid w:val="0"/>
                <w:spacing w:val="-9"/>
                <w:kern w:val="0"/>
                <w:sz w:val="22"/>
              </w:rPr>
              <w:t>果</w:t>
            </w:r>
            <w:r w:rsidRPr="00583C82">
              <w:rPr>
                <w:rFonts w:ascii="宋体" w:eastAsia="宋体" w:hAnsi="宋体" w:cs="宋体" w:hint="eastAsia"/>
                <w:snapToGrid w:val="0"/>
                <w:spacing w:val="-11"/>
                <w:kern w:val="0"/>
                <w:sz w:val="22"/>
              </w:rPr>
              <w:t>支付剩余合同金额</w:t>
            </w:r>
          </w:p>
        </w:tc>
      </w:tr>
    </w:tbl>
    <w:p w:rsidR="00583C82" w:rsidRPr="00583C82" w:rsidRDefault="00583C82" w:rsidP="00583C82">
      <w:pPr>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7.3</w:t>
      </w:r>
      <w:r w:rsidRPr="00583C82">
        <w:rPr>
          <w:rFonts w:ascii="Times New Roman" w:eastAsia="宋体" w:hAnsi="Times New Roman" w:cs="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583C82">
        <w:rPr>
          <w:rFonts w:ascii="Times New Roman" w:eastAsia="宋体" w:hAnsi="Times New Roman" w:cs="Times New Roman"/>
          <w:sz w:val="22"/>
        </w:rPr>
        <w:t>1</w:t>
      </w:r>
      <w:r w:rsidRPr="00583C82">
        <w:rPr>
          <w:rFonts w:ascii="Times New Roman" w:eastAsia="宋体" w:hAnsi="Times New Roman" w:cs="Times New Roman"/>
          <w:sz w:val="22"/>
        </w:rPr>
        <w:t>年</w:t>
      </w:r>
      <w:proofErr w:type="gramStart"/>
      <w:r w:rsidRPr="00583C82">
        <w:rPr>
          <w:rFonts w:ascii="Times New Roman" w:eastAsia="宋体" w:hAnsi="Times New Roman" w:cs="Times New Roman"/>
          <w:sz w:val="22"/>
        </w:rPr>
        <w:t>期贷款市场</w:t>
      </w:r>
      <w:proofErr w:type="gramEnd"/>
      <w:r w:rsidRPr="00583C82">
        <w:rPr>
          <w:rFonts w:ascii="Times New Roman" w:eastAsia="宋体" w:hAnsi="Times New Roman" w:cs="Times New Roman"/>
          <w:sz w:val="22"/>
        </w:rPr>
        <w:t>报价利率。</w:t>
      </w:r>
    </w:p>
    <w:p w:rsidR="00583C82" w:rsidRPr="00583C82" w:rsidRDefault="00583C82" w:rsidP="00583C82">
      <w:pPr>
        <w:snapToGrid w:val="0"/>
        <w:spacing w:line="300" w:lineRule="auto"/>
        <w:ind w:firstLineChars="200" w:firstLine="400"/>
        <w:jc w:val="left"/>
        <w:rPr>
          <w:rFonts w:ascii="Times New Roman" w:eastAsia="宋体" w:hAnsi="Times New Roman" w:cs="Times New Roman"/>
          <w:sz w:val="20"/>
          <w:szCs w:val="20"/>
        </w:rPr>
      </w:pPr>
    </w:p>
    <w:p w:rsidR="00583C82" w:rsidRPr="00583C82" w:rsidRDefault="00583C82" w:rsidP="00583C82">
      <w:pPr>
        <w:adjustRightInd w:val="0"/>
        <w:snapToGrid w:val="0"/>
        <w:spacing w:line="300" w:lineRule="auto"/>
        <w:jc w:val="center"/>
        <w:outlineLvl w:val="1"/>
        <w:rPr>
          <w:rFonts w:ascii="Times New Roman" w:eastAsia="黑体" w:hAnsi="Times New Roman" w:cs="Times New Roman"/>
          <w:sz w:val="30"/>
          <w:szCs w:val="30"/>
        </w:rPr>
      </w:pPr>
      <w:bookmarkStart w:id="29" w:name="_Toc236059483"/>
      <w:r w:rsidRPr="00583C82">
        <w:rPr>
          <w:rFonts w:ascii="Times New Roman" w:eastAsia="黑体" w:hAnsi="Times New Roman" w:cs="Times New Roman"/>
          <w:sz w:val="30"/>
          <w:szCs w:val="30"/>
        </w:rPr>
        <w:t>三、技术质量要求</w:t>
      </w:r>
      <w:bookmarkEnd w:id="13"/>
      <w:bookmarkEnd w:id="14"/>
      <w:bookmarkEnd w:id="29"/>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6059484"/>
      <w:bookmarkEnd w:id="15"/>
      <w:bookmarkEnd w:id="16"/>
      <w:bookmarkEnd w:id="17"/>
      <w:bookmarkEnd w:id="18"/>
      <w:r w:rsidRPr="00583C82">
        <w:rPr>
          <w:rFonts w:ascii="Times New Roman" w:eastAsia="宋体" w:hAnsi="Times New Roman" w:cs="Times New Roman"/>
          <w:b/>
          <w:bCs/>
          <w:sz w:val="22"/>
        </w:rPr>
        <w:t xml:space="preserve">8 </w:t>
      </w:r>
      <w:r w:rsidRPr="00583C82">
        <w:rPr>
          <w:rFonts w:ascii="Times New Roman" w:eastAsia="宋体" w:hAnsi="Times New Roman" w:cs="Times New Roman"/>
          <w:b/>
          <w:bCs/>
          <w:sz w:val="22"/>
        </w:rPr>
        <w:t>适用技术规范和规范性文件</w:t>
      </w:r>
      <w:bookmarkEnd w:id="30"/>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6059485"/>
      <w:r w:rsidRPr="00583C82">
        <w:rPr>
          <w:rFonts w:ascii="Times New Roman" w:eastAsia="宋体" w:hAnsi="Times New Roman" w:cs="Times New Roman"/>
          <w:b/>
          <w:bCs/>
          <w:sz w:val="22"/>
        </w:rPr>
        <w:t xml:space="preserve">9 </w:t>
      </w:r>
      <w:r w:rsidRPr="00583C82">
        <w:rPr>
          <w:rFonts w:ascii="Times New Roman" w:eastAsia="宋体" w:hAnsi="Times New Roman" w:cs="Times New Roman"/>
          <w:b/>
          <w:bCs/>
          <w:sz w:val="22"/>
        </w:rPr>
        <w:t>招标内容与质量要求</w:t>
      </w:r>
      <w:bookmarkEnd w:id="31"/>
    </w:p>
    <w:p w:rsidR="00583C82" w:rsidRPr="00583C82" w:rsidRDefault="00583C82" w:rsidP="00583C82">
      <w:pPr>
        <w:adjustRightInd w:val="0"/>
        <w:snapToGrid w:val="0"/>
        <w:spacing w:line="300" w:lineRule="auto"/>
        <w:ind w:firstLineChars="200" w:firstLine="440"/>
        <w:jc w:val="left"/>
        <w:outlineLvl w:val="3"/>
        <w:rPr>
          <w:rFonts w:ascii="Times New Roman" w:eastAsia="宋体" w:hAnsi="Times New Roman" w:cs="Times New Roman"/>
          <w:bCs/>
          <w:sz w:val="22"/>
        </w:rPr>
      </w:pPr>
      <w:r w:rsidRPr="00583C82">
        <w:rPr>
          <w:rFonts w:ascii="Times New Roman" w:eastAsia="宋体" w:hAnsi="Times New Roman" w:cs="Times New Roman"/>
          <w:bCs/>
          <w:sz w:val="22"/>
        </w:rPr>
        <w:t xml:space="preserve">9.1 </w:t>
      </w:r>
      <w:r w:rsidRPr="00583C82">
        <w:rPr>
          <w:rFonts w:ascii="Times New Roman" w:eastAsia="宋体" w:hAnsi="Times New Roman" w:cs="Times New Roman"/>
          <w:b/>
          <w:kern w:val="0"/>
          <w:sz w:val="22"/>
          <w:u w:val="single"/>
        </w:rPr>
        <w:t>岗位设置一览表</w:t>
      </w:r>
    </w:p>
    <w:p w:rsidR="00583C82" w:rsidRPr="00583C82" w:rsidRDefault="00583C82" w:rsidP="00583C82">
      <w:pPr>
        <w:rPr>
          <w:rFonts w:ascii="Times New Roman" w:eastAsia="宋体" w:hAnsi="Times New Roman" w:cs="Times New Roman"/>
          <w:b/>
          <w:bCs/>
          <w:sz w:val="22"/>
        </w:rPr>
      </w:pPr>
      <w:r w:rsidRPr="00583C82">
        <w:rPr>
          <w:rFonts w:ascii="宋体" w:eastAsia="宋体" w:hAnsi="宋体" w:cs="宋体" w:hint="eastAsia"/>
          <w:b/>
          <w:bCs/>
        </w:rPr>
        <w:t>上海市浦东新区方竹幼儿园（</w:t>
      </w:r>
      <w:proofErr w:type="gramStart"/>
      <w:r w:rsidRPr="00583C82">
        <w:rPr>
          <w:rFonts w:ascii="宋体" w:eastAsia="宋体" w:hAnsi="宋体" w:cs="宋体" w:hint="eastAsia"/>
          <w:b/>
          <w:bCs/>
        </w:rPr>
        <w:t>馨苑部</w:t>
      </w:r>
      <w:proofErr w:type="gramEnd"/>
      <w:r w:rsidRPr="00583C82">
        <w:rPr>
          <w:rFonts w:ascii="宋体" w:eastAsia="宋体" w:hAnsi="宋体" w:cs="宋体" w:hint="eastAsia"/>
          <w:b/>
          <w:bCs/>
        </w:rPr>
        <w:t>）</w:t>
      </w:r>
      <w:r w:rsidRPr="00583C82">
        <w:rPr>
          <w:rFonts w:ascii="Times New Roman" w:eastAsia="宋体" w:hAnsi="Times New Roman" w:cs="Times New Roman" w:hint="eastAsia"/>
          <w:b/>
          <w:bCs/>
          <w:sz w:val="22"/>
        </w:rPr>
        <w:t>：</w:t>
      </w:r>
    </w:p>
    <w:tbl>
      <w:tblPr>
        <w:tblStyle w:val="TableNormal"/>
        <w:tblW w:w="972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87"/>
        <w:gridCol w:w="1267"/>
        <w:gridCol w:w="4049"/>
        <w:gridCol w:w="1557"/>
        <w:gridCol w:w="997"/>
      </w:tblGrid>
      <w:tr w:rsidR="00583C82" w:rsidRPr="00583C82" w:rsidTr="001A11A9">
        <w:trPr>
          <w:trHeight w:val="143"/>
          <w:jc w:val="center"/>
        </w:trPr>
        <w:tc>
          <w:tcPr>
            <w:tcW w:w="964"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部门</w:t>
            </w: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岗位数</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岗位</w:t>
            </w:r>
          </w:p>
        </w:tc>
        <w:tc>
          <w:tcPr>
            <w:tcW w:w="4049"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职责范围</w:t>
            </w: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服务时间</w:t>
            </w: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备注</w:t>
            </w:r>
          </w:p>
        </w:tc>
      </w:tr>
      <w:tr w:rsidR="00583C82" w:rsidRPr="00583C82" w:rsidTr="001A11A9">
        <w:trPr>
          <w:trHeight w:val="526"/>
          <w:jc w:val="center"/>
        </w:trPr>
        <w:tc>
          <w:tcPr>
            <w:tcW w:w="964"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管理部</w:t>
            </w:r>
            <w:r w:rsidRPr="00583C82">
              <w:rPr>
                <w:rFonts w:ascii="宋体" w:hAnsi="宋体" w:cs="宋体" w:hint="eastAsia"/>
                <w:snapToGrid w:val="0"/>
                <w:spacing w:val="-9"/>
                <w:szCs w:val="21"/>
              </w:rPr>
              <w:t>（兼维修部）</w:t>
            </w: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hint="eastAsia"/>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物业经理</w:t>
            </w:r>
            <w:r w:rsidRPr="00583C82">
              <w:rPr>
                <w:rFonts w:ascii="宋体" w:hAnsi="宋体" w:cs="宋体" w:hint="eastAsia"/>
                <w:snapToGrid w:val="0"/>
                <w:spacing w:val="-9"/>
                <w:szCs w:val="21"/>
              </w:rPr>
              <w:t>兼维修工</w:t>
            </w:r>
          </w:p>
        </w:tc>
        <w:tc>
          <w:tcPr>
            <w:tcW w:w="4049"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hAnsi="宋体" w:cs="宋体"/>
                <w:snapToGrid w:val="0"/>
                <w:spacing w:val="-9"/>
                <w:szCs w:val="21"/>
              </w:rPr>
            </w:pPr>
            <w:r w:rsidRPr="00583C82">
              <w:rPr>
                <w:rFonts w:ascii="宋体" w:hAnsi="宋体" w:cs="宋体"/>
                <w:snapToGrid w:val="0"/>
                <w:spacing w:val="-9"/>
                <w:szCs w:val="21"/>
              </w:rPr>
              <w:t>全面负责</w:t>
            </w:r>
            <w:r w:rsidRPr="00583C82">
              <w:rPr>
                <w:rFonts w:ascii="宋体" w:hAnsi="宋体" w:cs="宋体" w:hint="eastAsia"/>
                <w:snapToGrid w:val="0"/>
                <w:spacing w:val="-9"/>
                <w:szCs w:val="21"/>
              </w:rPr>
              <w:t>三个校区</w:t>
            </w:r>
            <w:r w:rsidRPr="00583C82">
              <w:rPr>
                <w:rFonts w:ascii="宋体" w:hAnsi="宋体" w:cs="宋体"/>
                <w:snapToGrid w:val="0"/>
                <w:spacing w:val="-9"/>
                <w:szCs w:val="21"/>
              </w:rPr>
              <w:t>安保、保洁、绿化养护的管理工作</w:t>
            </w:r>
            <w:r w:rsidRPr="00583C82">
              <w:rPr>
                <w:rFonts w:ascii="宋体" w:hAnsi="宋体" w:cs="宋体" w:hint="eastAsia"/>
                <w:snapToGrid w:val="0"/>
                <w:spacing w:val="-9"/>
                <w:szCs w:val="21"/>
              </w:rPr>
              <w:t>；</w:t>
            </w:r>
            <w:r w:rsidRPr="00583C82">
              <w:rPr>
                <w:rFonts w:ascii="宋体" w:hAnsi="宋体" w:cs="宋体"/>
                <w:snapToGrid w:val="0"/>
                <w:spacing w:val="-9"/>
                <w:szCs w:val="21"/>
              </w:rPr>
              <w:t>全面负责</w:t>
            </w:r>
            <w:r w:rsidRPr="00583C82">
              <w:rPr>
                <w:rFonts w:ascii="宋体" w:hAnsi="宋体" w:cs="宋体" w:hint="eastAsia"/>
                <w:snapToGrid w:val="0"/>
                <w:spacing w:val="-9"/>
                <w:szCs w:val="21"/>
              </w:rPr>
              <w:t>两个</w:t>
            </w:r>
            <w:r w:rsidRPr="00583C82">
              <w:rPr>
                <w:rFonts w:ascii="宋体" w:hAnsi="宋体" w:cs="宋体"/>
                <w:snapToGrid w:val="0"/>
                <w:spacing w:val="-9"/>
                <w:szCs w:val="21"/>
              </w:rPr>
              <w:t>校区</w:t>
            </w:r>
            <w:r w:rsidRPr="00583C82">
              <w:rPr>
                <w:rFonts w:ascii="宋体" w:hAnsi="宋体" w:cs="宋体" w:hint="eastAsia"/>
                <w:snapToGrid w:val="0"/>
                <w:spacing w:val="-9"/>
                <w:szCs w:val="21"/>
              </w:rPr>
              <w:t>（</w:t>
            </w:r>
            <w:proofErr w:type="gramStart"/>
            <w:r w:rsidRPr="00583C82">
              <w:rPr>
                <w:rFonts w:ascii="宋体" w:hAnsi="宋体" w:cs="宋体" w:hint="eastAsia"/>
                <w:snapToGrid w:val="0"/>
                <w:spacing w:val="-9"/>
                <w:szCs w:val="21"/>
              </w:rPr>
              <w:t>馨苑部</w:t>
            </w:r>
            <w:proofErr w:type="gramEnd"/>
            <w:r w:rsidRPr="00583C82">
              <w:rPr>
                <w:rFonts w:ascii="宋体" w:hAnsi="宋体" w:cs="宋体" w:hint="eastAsia"/>
                <w:snapToGrid w:val="0"/>
                <w:spacing w:val="-9"/>
                <w:szCs w:val="21"/>
              </w:rPr>
              <w:t>及沪城部）</w:t>
            </w:r>
            <w:r w:rsidRPr="00583C82">
              <w:rPr>
                <w:rFonts w:ascii="宋体" w:hAnsi="宋体" w:cs="宋体"/>
                <w:snapToGrid w:val="0"/>
                <w:spacing w:val="-9"/>
                <w:szCs w:val="21"/>
              </w:rPr>
              <w:t>内水、电的零星常规维修、须持有电工操作证</w:t>
            </w: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周一～周五 7:30</w:t>
            </w:r>
            <w:r w:rsidRPr="00583C82">
              <w:rPr>
                <w:rFonts w:ascii="宋体" w:hAnsi="宋体" w:cs="宋体" w:hint="eastAsia"/>
                <w:snapToGrid w:val="0"/>
                <w:spacing w:val="-9"/>
                <w:szCs w:val="21"/>
              </w:rPr>
              <w:t>-</w:t>
            </w:r>
            <w:r w:rsidRPr="00583C82">
              <w:rPr>
                <w:rFonts w:ascii="宋体" w:hAnsi="宋体" w:cs="宋体"/>
                <w:snapToGrid w:val="0"/>
                <w:spacing w:val="-9"/>
                <w:szCs w:val="21"/>
              </w:rPr>
              <w:t>11:30</w:t>
            </w:r>
          </w:p>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12;30-16:30</w:t>
            </w: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r>
      <w:tr w:rsidR="00583C82" w:rsidRPr="00583C82" w:rsidTr="001A11A9">
        <w:trPr>
          <w:trHeight w:val="435"/>
          <w:jc w:val="center"/>
        </w:trPr>
        <w:tc>
          <w:tcPr>
            <w:tcW w:w="964"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保洁部</w:t>
            </w: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hint="eastAsia"/>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roofErr w:type="gramStart"/>
            <w:r w:rsidRPr="00583C82">
              <w:rPr>
                <w:rFonts w:ascii="宋体" w:hAnsi="宋体" w:cs="宋体"/>
                <w:snapToGrid w:val="0"/>
                <w:spacing w:val="-9"/>
                <w:szCs w:val="21"/>
              </w:rPr>
              <w:t>保洁工岗</w:t>
            </w:r>
            <w:proofErr w:type="gramEnd"/>
          </w:p>
        </w:tc>
        <w:tc>
          <w:tcPr>
            <w:tcW w:w="4049"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hAnsi="宋体" w:cs="宋体"/>
                <w:snapToGrid w:val="0"/>
                <w:spacing w:val="-9"/>
                <w:szCs w:val="21"/>
              </w:rPr>
            </w:pPr>
            <w:r w:rsidRPr="00583C82">
              <w:rPr>
                <w:rFonts w:ascii="宋体" w:hAnsi="宋体" w:cs="宋体" w:hint="eastAsia"/>
                <w:snapToGrid w:val="0"/>
                <w:spacing w:val="-9"/>
                <w:szCs w:val="21"/>
              </w:rPr>
              <w:t>全</w:t>
            </w:r>
            <w:r w:rsidRPr="00583C82">
              <w:rPr>
                <w:rFonts w:ascii="宋体" w:hAnsi="宋体" w:cs="宋体"/>
                <w:snapToGrid w:val="0"/>
                <w:spacing w:val="-9"/>
                <w:szCs w:val="21"/>
              </w:rPr>
              <w:t>面负责</w:t>
            </w:r>
            <w:r w:rsidRPr="00583C82">
              <w:rPr>
                <w:rFonts w:ascii="宋体" w:hAnsi="宋体" w:cs="宋体" w:hint="eastAsia"/>
                <w:snapToGrid w:val="0"/>
                <w:spacing w:val="-9"/>
                <w:szCs w:val="21"/>
              </w:rPr>
              <w:t>两个校区（</w:t>
            </w:r>
            <w:proofErr w:type="gramStart"/>
            <w:r w:rsidRPr="00583C82">
              <w:rPr>
                <w:rFonts w:ascii="宋体" w:hAnsi="宋体" w:cs="宋体" w:hint="eastAsia"/>
                <w:snapToGrid w:val="0"/>
                <w:spacing w:val="-9"/>
                <w:szCs w:val="21"/>
              </w:rPr>
              <w:t>馨苑部</w:t>
            </w:r>
            <w:proofErr w:type="gramEnd"/>
            <w:r w:rsidRPr="00583C82">
              <w:rPr>
                <w:rFonts w:ascii="宋体" w:hAnsi="宋体" w:cs="宋体" w:hint="eastAsia"/>
                <w:snapToGrid w:val="0"/>
                <w:spacing w:val="-9"/>
                <w:szCs w:val="21"/>
              </w:rPr>
              <w:t>及沪城部）教学楼、门卫、配电间、广播室</w:t>
            </w:r>
            <w:r w:rsidRPr="00583C82">
              <w:rPr>
                <w:rFonts w:ascii="宋体" w:hAnsi="宋体" w:cs="宋体"/>
                <w:snapToGrid w:val="0"/>
                <w:spacing w:val="-9"/>
                <w:szCs w:val="21"/>
              </w:rPr>
              <w:t>的保洁工作</w:t>
            </w:r>
            <w:r w:rsidRPr="00583C82">
              <w:rPr>
                <w:rFonts w:ascii="宋体" w:hAnsi="宋体" w:cs="宋体" w:hint="eastAsia"/>
                <w:snapToGrid w:val="0"/>
                <w:spacing w:val="-9"/>
                <w:szCs w:val="21"/>
              </w:rPr>
              <w:t>。</w:t>
            </w: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周一～周五  7:30</w:t>
            </w:r>
            <w:r w:rsidRPr="00583C82">
              <w:rPr>
                <w:rFonts w:ascii="宋体" w:hAnsi="宋体" w:cs="宋体" w:hint="eastAsia"/>
                <w:snapToGrid w:val="0"/>
                <w:spacing w:val="-9"/>
                <w:szCs w:val="21"/>
              </w:rPr>
              <w:t>-</w:t>
            </w:r>
            <w:r w:rsidRPr="00583C82">
              <w:rPr>
                <w:rFonts w:ascii="宋体" w:hAnsi="宋体" w:cs="宋体"/>
                <w:snapToGrid w:val="0"/>
                <w:spacing w:val="-9"/>
                <w:szCs w:val="21"/>
              </w:rPr>
              <w:t>11:30 12:30</w:t>
            </w:r>
            <w:r w:rsidRPr="00583C82">
              <w:rPr>
                <w:rFonts w:ascii="宋体" w:hAnsi="宋体" w:cs="宋体" w:hint="eastAsia"/>
                <w:snapToGrid w:val="0"/>
                <w:spacing w:val="-9"/>
                <w:szCs w:val="21"/>
              </w:rPr>
              <w:t>-</w:t>
            </w:r>
            <w:r w:rsidRPr="00583C82">
              <w:rPr>
                <w:rFonts w:ascii="宋体" w:hAnsi="宋体" w:cs="宋体"/>
                <w:snapToGrid w:val="0"/>
                <w:spacing w:val="-9"/>
                <w:szCs w:val="21"/>
              </w:rPr>
              <w:t>16:30</w:t>
            </w: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r>
      <w:tr w:rsidR="00583C82" w:rsidRPr="00583C82" w:rsidTr="001A11A9">
        <w:trPr>
          <w:trHeight w:val="516"/>
          <w:jc w:val="center"/>
        </w:trPr>
        <w:tc>
          <w:tcPr>
            <w:tcW w:w="964" w:type="dxa"/>
            <w:vMerge w:val="restart"/>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保安部</w:t>
            </w: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hint="eastAsia"/>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门岗</w:t>
            </w:r>
          </w:p>
        </w:tc>
        <w:tc>
          <w:tcPr>
            <w:tcW w:w="4049"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hAnsi="宋体" w:cs="宋体"/>
                <w:snapToGrid w:val="0"/>
                <w:spacing w:val="-9"/>
                <w:szCs w:val="21"/>
              </w:rPr>
            </w:pPr>
            <w:r w:rsidRPr="00583C82">
              <w:rPr>
                <w:rFonts w:ascii="宋体" w:hAnsi="宋体" w:cs="宋体"/>
                <w:snapToGrid w:val="0"/>
                <w:spacing w:val="-9"/>
                <w:szCs w:val="21"/>
              </w:rPr>
              <w:t>全面负责校园安全防范、定时对全校区开展巡逻工作，及时清除安全隐患</w:t>
            </w:r>
            <w:r w:rsidRPr="00583C82">
              <w:rPr>
                <w:rFonts w:ascii="宋体" w:hAnsi="宋体" w:cs="宋体" w:hint="eastAsia"/>
                <w:snapToGrid w:val="0"/>
                <w:spacing w:val="-9"/>
                <w:szCs w:val="21"/>
              </w:rPr>
              <w:t>。做好门卫执勤和来客登记</w:t>
            </w:r>
            <w:r w:rsidRPr="00583C82">
              <w:rPr>
                <w:rFonts w:ascii="宋体" w:hAnsi="宋体" w:cs="宋体" w:hint="eastAsia"/>
                <w:snapToGrid w:val="0"/>
                <w:spacing w:val="-9"/>
                <w:szCs w:val="21"/>
              </w:rPr>
              <w:lastRenderedPageBreak/>
              <w:t>工作等。</w:t>
            </w:r>
            <w:r w:rsidRPr="00583C82">
              <w:rPr>
                <w:rFonts w:ascii="宋体" w:hAnsi="宋体" w:cs="宋体"/>
                <w:snapToGrid w:val="0"/>
                <w:spacing w:val="-9"/>
                <w:szCs w:val="21"/>
              </w:rPr>
              <w:t>须持有保安员证</w:t>
            </w: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lastRenderedPageBreak/>
              <w:t>7 天 24 小时</w:t>
            </w: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r>
      <w:tr w:rsidR="00583C82" w:rsidRPr="00583C82" w:rsidTr="001A11A9">
        <w:trPr>
          <w:trHeight w:val="823"/>
          <w:jc w:val="center"/>
        </w:trPr>
        <w:tc>
          <w:tcPr>
            <w:tcW w:w="964" w:type="dxa"/>
            <w:vMerge/>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巡逻岗</w:t>
            </w:r>
          </w:p>
        </w:tc>
        <w:tc>
          <w:tcPr>
            <w:tcW w:w="4049"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hAnsi="宋体" w:cs="宋体"/>
                <w:snapToGrid w:val="0"/>
                <w:spacing w:val="-9"/>
                <w:szCs w:val="21"/>
              </w:rPr>
            </w:pPr>
            <w:r w:rsidRPr="00583C82">
              <w:rPr>
                <w:rFonts w:ascii="宋体" w:hAnsi="宋体" w:cs="宋体" w:hint="eastAsia"/>
                <w:snapToGrid w:val="0"/>
                <w:spacing w:val="-9"/>
                <w:szCs w:val="21"/>
              </w:rPr>
              <w:t>按时执勤，发现问题及时汇报并做好记录，负责校内治安管理，协助控制室定期维护监控设备，确保设备健康运行，不定期查看监控内容，发现问题及时处理上报；及做好消防安全检查工作等，特别在学校师生上下学时段，加强校园门口安全管理，</w:t>
            </w:r>
            <w:r w:rsidRPr="00583C82">
              <w:rPr>
                <w:rFonts w:ascii="宋体" w:hAnsi="宋体" w:cs="宋体"/>
                <w:snapToGrid w:val="0"/>
                <w:spacing w:val="-9"/>
                <w:szCs w:val="21"/>
              </w:rPr>
              <w:t>须持有保安员证</w:t>
            </w: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周一～周五  7:30—11:30 12;30-16:30</w:t>
            </w: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r>
      <w:tr w:rsidR="00583C82" w:rsidRPr="00583C82" w:rsidTr="001A11A9">
        <w:trPr>
          <w:trHeight w:val="143"/>
          <w:jc w:val="center"/>
        </w:trPr>
        <w:tc>
          <w:tcPr>
            <w:tcW w:w="964"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绿化部</w:t>
            </w: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绿化工</w:t>
            </w:r>
          </w:p>
        </w:tc>
        <w:tc>
          <w:tcPr>
            <w:tcW w:w="4049"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hAnsi="宋体" w:cs="宋体"/>
                <w:snapToGrid w:val="0"/>
                <w:spacing w:val="-9"/>
                <w:szCs w:val="21"/>
              </w:rPr>
            </w:pPr>
            <w:r w:rsidRPr="00583C82">
              <w:rPr>
                <w:rFonts w:ascii="宋体" w:hAnsi="宋体" w:cs="宋体"/>
                <w:snapToGrid w:val="0"/>
                <w:spacing w:val="-9"/>
                <w:szCs w:val="21"/>
              </w:rPr>
              <w:t>负责</w:t>
            </w:r>
            <w:r w:rsidRPr="00583C82">
              <w:rPr>
                <w:rFonts w:ascii="宋体" w:hAnsi="宋体" w:cs="宋体" w:hint="eastAsia"/>
                <w:snapToGrid w:val="0"/>
                <w:spacing w:val="-9"/>
                <w:szCs w:val="21"/>
              </w:rPr>
              <w:t>两</w:t>
            </w:r>
            <w:r w:rsidRPr="00583C82">
              <w:rPr>
                <w:rFonts w:ascii="宋体" w:hAnsi="宋体" w:cs="宋体"/>
                <w:snapToGrid w:val="0"/>
                <w:spacing w:val="-9"/>
                <w:szCs w:val="21"/>
              </w:rPr>
              <w:t>个校区绿化区的花木浇水，施肥，除草，养护，培土等工作负责清理</w:t>
            </w:r>
            <w:r w:rsidRPr="00583C82">
              <w:rPr>
                <w:rFonts w:ascii="宋体" w:hAnsi="宋体" w:cs="宋体" w:hint="eastAsia"/>
                <w:snapToGrid w:val="0"/>
                <w:spacing w:val="-9"/>
                <w:szCs w:val="21"/>
              </w:rPr>
              <w:t>三</w:t>
            </w:r>
            <w:r w:rsidRPr="00583C82">
              <w:rPr>
                <w:rFonts w:ascii="宋体" w:hAnsi="宋体" w:cs="宋体"/>
                <w:snapToGrid w:val="0"/>
                <w:spacing w:val="-9"/>
                <w:szCs w:val="21"/>
              </w:rPr>
              <w:t>个校区绿化地的垃圾杂物和枯枝落叶保洁工作</w:t>
            </w: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r w:rsidRPr="00583C82">
              <w:rPr>
                <w:rFonts w:ascii="宋体" w:hAnsi="宋体" w:cs="宋体"/>
                <w:snapToGrid w:val="0"/>
                <w:spacing w:val="-9"/>
                <w:szCs w:val="21"/>
              </w:rPr>
              <w:t>周一～周五  7:30—11:30 12;30-16:30</w:t>
            </w: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r>
      <w:tr w:rsidR="00583C82" w:rsidRPr="00583C82" w:rsidTr="001A11A9">
        <w:trPr>
          <w:trHeight w:val="90"/>
          <w:jc w:val="center"/>
        </w:trPr>
        <w:tc>
          <w:tcPr>
            <w:tcW w:w="964"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b/>
                <w:bCs/>
                <w:snapToGrid w:val="0"/>
                <w:spacing w:val="-9"/>
                <w:szCs w:val="21"/>
              </w:rPr>
              <w:t>合计</w:t>
            </w:r>
          </w:p>
        </w:tc>
        <w:tc>
          <w:tcPr>
            <w:tcW w:w="88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b/>
                <w:bCs/>
                <w:snapToGrid w:val="0"/>
                <w:spacing w:val="-9"/>
                <w:szCs w:val="21"/>
              </w:rPr>
            </w:pPr>
            <w:r w:rsidRPr="00583C82">
              <w:rPr>
                <w:rFonts w:ascii="宋体" w:hAnsi="宋体" w:cs="宋体" w:hint="eastAsia"/>
                <w:b/>
                <w:bCs/>
                <w:snapToGrid w:val="0"/>
                <w:spacing w:val="-9"/>
                <w:szCs w:val="21"/>
              </w:rPr>
              <w:t>5</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c>
          <w:tcPr>
            <w:tcW w:w="4049"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c>
          <w:tcPr>
            <w:tcW w:w="155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c>
          <w:tcPr>
            <w:tcW w:w="99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hAnsi="宋体" w:cs="宋体"/>
                <w:snapToGrid w:val="0"/>
                <w:spacing w:val="-9"/>
                <w:szCs w:val="21"/>
              </w:rPr>
            </w:pPr>
          </w:p>
        </w:tc>
      </w:tr>
    </w:tbl>
    <w:p w:rsidR="00583C82" w:rsidRPr="00583C82" w:rsidRDefault="00583C82" w:rsidP="00583C82">
      <w:pPr>
        <w:rPr>
          <w:rFonts w:ascii="宋体" w:eastAsia="宋体" w:hAnsi="宋体" w:cs="宋体"/>
          <w:b/>
          <w:bCs/>
        </w:rPr>
      </w:pPr>
      <w:r w:rsidRPr="00583C82">
        <w:rPr>
          <w:rFonts w:ascii="宋体" w:eastAsia="宋体" w:hAnsi="宋体" w:cs="宋体" w:hint="eastAsia"/>
          <w:b/>
          <w:bCs/>
        </w:rPr>
        <w:t>上海市浦东新区方竹幼儿园（沪城部）</w:t>
      </w:r>
    </w:p>
    <w:tbl>
      <w:tblPr>
        <w:tblStyle w:val="af8"/>
        <w:tblW w:w="9918" w:type="dxa"/>
        <w:jc w:val="center"/>
        <w:tblLayout w:type="fixed"/>
        <w:tblLook w:val="04A0" w:firstRow="1" w:lastRow="0" w:firstColumn="1" w:lastColumn="0" w:noHBand="0" w:noVBand="1"/>
      </w:tblPr>
      <w:tblGrid>
        <w:gridCol w:w="855"/>
        <w:gridCol w:w="992"/>
        <w:gridCol w:w="1267"/>
        <w:gridCol w:w="4114"/>
        <w:gridCol w:w="1701"/>
        <w:gridCol w:w="989"/>
      </w:tblGrid>
      <w:tr w:rsidR="00583C82" w:rsidRPr="00583C82" w:rsidTr="001A11A9">
        <w:trPr>
          <w:trHeight w:val="168"/>
          <w:jc w:val="center"/>
        </w:trPr>
        <w:tc>
          <w:tcPr>
            <w:tcW w:w="855"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b/>
                <w:bCs/>
                <w:snapToGrid w:val="0"/>
                <w:spacing w:val="-9"/>
                <w:sz w:val="18"/>
                <w:szCs w:val="18"/>
              </w:rPr>
              <w:t>部门</w:t>
            </w:r>
          </w:p>
        </w:tc>
        <w:tc>
          <w:tcPr>
            <w:tcW w:w="992"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hint="eastAsia"/>
                <w:b/>
                <w:bCs/>
                <w:snapToGrid w:val="0"/>
                <w:spacing w:val="-9"/>
                <w:sz w:val="18"/>
                <w:szCs w:val="18"/>
              </w:rPr>
              <w:t>岗位数</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b/>
                <w:bCs/>
                <w:snapToGrid w:val="0"/>
                <w:spacing w:val="-9"/>
                <w:sz w:val="18"/>
                <w:szCs w:val="18"/>
              </w:rPr>
              <w:t>岗位</w:t>
            </w:r>
          </w:p>
        </w:tc>
        <w:tc>
          <w:tcPr>
            <w:tcW w:w="4114"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b/>
                <w:bCs/>
                <w:snapToGrid w:val="0"/>
                <w:spacing w:val="-9"/>
                <w:sz w:val="18"/>
                <w:szCs w:val="18"/>
              </w:rPr>
              <w:t>职责范围</w:t>
            </w:r>
          </w:p>
        </w:tc>
        <w:tc>
          <w:tcPr>
            <w:tcW w:w="1701"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b/>
                <w:bCs/>
                <w:snapToGrid w:val="0"/>
                <w:spacing w:val="-9"/>
                <w:sz w:val="18"/>
                <w:szCs w:val="18"/>
              </w:rPr>
              <w:t>服务时间</w:t>
            </w:r>
          </w:p>
        </w:tc>
        <w:tc>
          <w:tcPr>
            <w:tcW w:w="989"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hint="eastAsia"/>
                <w:b/>
                <w:bCs/>
                <w:snapToGrid w:val="0"/>
                <w:spacing w:val="-9"/>
                <w:sz w:val="18"/>
                <w:szCs w:val="18"/>
              </w:rPr>
              <w:t>备注</w:t>
            </w:r>
          </w:p>
        </w:tc>
      </w:tr>
      <w:tr w:rsidR="00583C82" w:rsidRPr="00583C82" w:rsidTr="001A11A9">
        <w:trPr>
          <w:trHeight w:val="20"/>
          <w:jc w:val="center"/>
        </w:trPr>
        <w:tc>
          <w:tcPr>
            <w:tcW w:w="855" w:type="dxa"/>
            <w:vMerge w:val="restart"/>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p>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保安部</w:t>
            </w:r>
          </w:p>
        </w:tc>
        <w:tc>
          <w:tcPr>
            <w:tcW w:w="992" w:type="dxa"/>
            <w:shd w:val="clear" w:color="auto" w:fill="auto"/>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hint="eastAsia"/>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门岗</w:t>
            </w:r>
          </w:p>
        </w:tc>
        <w:tc>
          <w:tcPr>
            <w:tcW w:w="4114"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全面负责校园安全防范、定时对全校区开展巡逻工作，及时清除安全隐患</w:t>
            </w:r>
            <w:r w:rsidRPr="00583C82">
              <w:rPr>
                <w:rFonts w:ascii="宋体" w:eastAsia="宋体" w:hAnsi="宋体" w:cs="宋体" w:hint="eastAsia"/>
                <w:snapToGrid w:val="0"/>
                <w:spacing w:val="-9"/>
                <w:szCs w:val="21"/>
              </w:rPr>
              <w:t>。做好门卫执勤和来客登记工作等。</w:t>
            </w:r>
            <w:r w:rsidRPr="00583C82">
              <w:rPr>
                <w:rFonts w:ascii="宋体" w:eastAsia="宋体" w:hAnsi="宋体" w:cs="宋体"/>
                <w:snapToGrid w:val="0"/>
                <w:spacing w:val="-9"/>
                <w:szCs w:val="21"/>
              </w:rPr>
              <w:t>须持有保安员证</w:t>
            </w:r>
          </w:p>
        </w:tc>
        <w:tc>
          <w:tcPr>
            <w:tcW w:w="1701"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7 天 24 小时</w:t>
            </w:r>
          </w:p>
        </w:tc>
        <w:tc>
          <w:tcPr>
            <w:tcW w:w="989" w:type="dxa"/>
            <w:vMerge w:val="restart"/>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p>
        </w:tc>
      </w:tr>
      <w:tr w:rsidR="00583C82" w:rsidRPr="00583C82" w:rsidTr="001A11A9">
        <w:trPr>
          <w:trHeight w:val="20"/>
          <w:jc w:val="center"/>
        </w:trPr>
        <w:tc>
          <w:tcPr>
            <w:tcW w:w="855" w:type="dxa"/>
            <w:vMerge/>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p>
        </w:tc>
        <w:tc>
          <w:tcPr>
            <w:tcW w:w="992" w:type="dxa"/>
            <w:shd w:val="clear" w:color="auto" w:fill="auto"/>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1</w:t>
            </w:r>
          </w:p>
        </w:tc>
        <w:tc>
          <w:tcPr>
            <w:tcW w:w="1267"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巡逻岗</w:t>
            </w:r>
          </w:p>
        </w:tc>
        <w:tc>
          <w:tcPr>
            <w:tcW w:w="4114" w:type="dxa"/>
            <w:vAlign w:val="center"/>
          </w:tcPr>
          <w:p w:rsidR="00583C82" w:rsidRPr="00583C82" w:rsidRDefault="00583C82" w:rsidP="00583C82">
            <w:pPr>
              <w:widowControl/>
              <w:kinsoku w:val="0"/>
              <w:autoSpaceDE w:val="0"/>
              <w:autoSpaceDN w:val="0"/>
              <w:adjustRightInd w:val="0"/>
              <w:snapToGrid w:val="0"/>
              <w:spacing w:before="68"/>
              <w:jc w:val="left"/>
              <w:textAlignment w:val="baseline"/>
              <w:rPr>
                <w:rFonts w:ascii="宋体" w:eastAsia="宋体" w:hAnsi="宋体" w:cs="宋体"/>
                <w:snapToGrid w:val="0"/>
                <w:spacing w:val="-9"/>
                <w:szCs w:val="21"/>
              </w:rPr>
            </w:pPr>
            <w:r w:rsidRPr="00583C82">
              <w:rPr>
                <w:rFonts w:ascii="宋体" w:eastAsia="宋体" w:hAnsi="宋体" w:cs="宋体" w:hint="eastAsia"/>
                <w:snapToGrid w:val="0"/>
                <w:spacing w:val="-9"/>
                <w:szCs w:val="21"/>
              </w:rPr>
              <w:t>按时执勤，发现问题及时汇报并做好记录，负责校内治安管理，协助控制室定期维护监控设备，确保设备健康运行，不定期查看监控内容，发现问题及时处理上报；及做好消防安全检查工作等，特别在学校师生上下学时段，加强校园门口安全管理，</w:t>
            </w:r>
            <w:r w:rsidRPr="00583C82">
              <w:rPr>
                <w:rFonts w:ascii="宋体" w:eastAsia="宋体" w:hAnsi="宋体" w:cs="宋体"/>
                <w:snapToGrid w:val="0"/>
                <w:spacing w:val="-9"/>
                <w:szCs w:val="21"/>
              </w:rPr>
              <w:t>须持有保安员证</w:t>
            </w:r>
          </w:p>
        </w:tc>
        <w:tc>
          <w:tcPr>
            <w:tcW w:w="1701"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snapToGrid w:val="0"/>
                <w:spacing w:val="-9"/>
                <w:szCs w:val="21"/>
              </w:rPr>
            </w:pPr>
            <w:r w:rsidRPr="00583C82">
              <w:rPr>
                <w:rFonts w:ascii="宋体" w:eastAsia="宋体" w:hAnsi="宋体" w:cs="宋体"/>
                <w:snapToGrid w:val="0"/>
                <w:spacing w:val="-9"/>
                <w:szCs w:val="21"/>
              </w:rPr>
              <w:t>周一～周五  7:30—11:30 12;30-16:30</w:t>
            </w:r>
          </w:p>
        </w:tc>
        <w:tc>
          <w:tcPr>
            <w:tcW w:w="989" w:type="dxa"/>
            <w:vMerge/>
            <w:vAlign w:val="center"/>
          </w:tcPr>
          <w:p w:rsidR="00583C82" w:rsidRPr="00583C82" w:rsidRDefault="00583C82" w:rsidP="00583C82">
            <w:pPr>
              <w:widowControl/>
              <w:jc w:val="center"/>
              <w:rPr>
                <w:szCs w:val="21"/>
              </w:rPr>
            </w:pPr>
          </w:p>
        </w:tc>
      </w:tr>
      <w:tr w:rsidR="00583C82" w:rsidRPr="00583C82" w:rsidTr="001A11A9">
        <w:trPr>
          <w:trHeight w:val="90"/>
          <w:jc w:val="center"/>
        </w:trPr>
        <w:tc>
          <w:tcPr>
            <w:tcW w:w="855"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hint="eastAsia"/>
                <w:b/>
                <w:bCs/>
                <w:snapToGrid w:val="0"/>
                <w:spacing w:val="-9"/>
                <w:sz w:val="18"/>
                <w:szCs w:val="18"/>
              </w:rPr>
              <w:t>合计</w:t>
            </w:r>
          </w:p>
        </w:tc>
        <w:tc>
          <w:tcPr>
            <w:tcW w:w="992" w:type="dxa"/>
            <w:vAlign w:val="center"/>
          </w:tcPr>
          <w:p w:rsidR="00583C82" w:rsidRPr="00583C82" w:rsidRDefault="00583C82" w:rsidP="00583C82">
            <w:pPr>
              <w:widowControl/>
              <w:kinsoku w:val="0"/>
              <w:autoSpaceDE w:val="0"/>
              <w:autoSpaceDN w:val="0"/>
              <w:adjustRightInd w:val="0"/>
              <w:snapToGrid w:val="0"/>
              <w:spacing w:before="68"/>
              <w:jc w:val="center"/>
              <w:textAlignment w:val="baseline"/>
              <w:rPr>
                <w:rFonts w:ascii="宋体" w:eastAsia="宋体" w:hAnsi="宋体" w:cs="宋体"/>
                <w:b/>
                <w:bCs/>
                <w:snapToGrid w:val="0"/>
                <w:spacing w:val="-9"/>
                <w:sz w:val="18"/>
                <w:szCs w:val="18"/>
              </w:rPr>
            </w:pPr>
            <w:r w:rsidRPr="00583C82">
              <w:rPr>
                <w:rFonts w:ascii="宋体" w:eastAsia="宋体" w:hAnsi="宋体" w:cs="宋体" w:hint="eastAsia"/>
                <w:b/>
                <w:bCs/>
                <w:snapToGrid w:val="0"/>
                <w:spacing w:val="-9"/>
                <w:sz w:val="18"/>
                <w:szCs w:val="18"/>
              </w:rPr>
              <w:t>2</w:t>
            </w:r>
          </w:p>
        </w:tc>
        <w:tc>
          <w:tcPr>
            <w:tcW w:w="1267" w:type="dxa"/>
            <w:vAlign w:val="center"/>
          </w:tcPr>
          <w:p w:rsidR="00583C82" w:rsidRPr="00583C82" w:rsidRDefault="00583C82" w:rsidP="00583C82">
            <w:pPr>
              <w:jc w:val="center"/>
              <w:rPr>
                <w:rFonts w:eastAsia="宋体"/>
                <w:szCs w:val="21"/>
              </w:rPr>
            </w:pPr>
          </w:p>
        </w:tc>
        <w:tc>
          <w:tcPr>
            <w:tcW w:w="4114" w:type="dxa"/>
            <w:vAlign w:val="center"/>
          </w:tcPr>
          <w:p w:rsidR="00583C82" w:rsidRPr="00583C82" w:rsidRDefault="00583C82" w:rsidP="00583C82">
            <w:pPr>
              <w:rPr>
                <w:rFonts w:eastAsia="宋体"/>
                <w:szCs w:val="21"/>
              </w:rPr>
            </w:pPr>
          </w:p>
        </w:tc>
        <w:tc>
          <w:tcPr>
            <w:tcW w:w="1701" w:type="dxa"/>
            <w:vAlign w:val="center"/>
          </w:tcPr>
          <w:p w:rsidR="00583C82" w:rsidRPr="00583C82" w:rsidRDefault="00583C82" w:rsidP="00583C82">
            <w:pPr>
              <w:jc w:val="center"/>
              <w:rPr>
                <w:rFonts w:ascii="宋体" w:hAnsi="宋体"/>
                <w:szCs w:val="21"/>
              </w:rPr>
            </w:pPr>
          </w:p>
        </w:tc>
        <w:tc>
          <w:tcPr>
            <w:tcW w:w="989" w:type="dxa"/>
            <w:vAlign w:val="center"/>
          </w:tcPr>
          <w:p w:rsidR="00583C82" w:rsidRPr="00583C82" w:rsidRDefault="00583C82" w:rsidP="00583C82">
            <w:pPr>
              <w:jc w:val="center"/>
              <w:rPr>
                <w:rFonts w:ascii="宋体" w:eastAsia="宋体" w:hAnsi="宋体" w:cs="微软雅黑"/>
                <w:szCs w:val="21"/>
              </w:rPr>
            </w:pPr>
          </w:p>
        </w:tc>
      </w:tr>
    </w:tbl>
    <w:p w:rsidR="00583C82" w:rsidRPr="00583C82" w:rsidRDefault="00583C82" w:rsidP="00583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rPr>
      </w:pPr>
      <w:r w:rsidRPr="00583C82">
        <w:rPr>
          <w:rFonts w:ascii="Times New Roman" w:eastAsia="宋体" w:hAnsi="Times New Roman" w:cs="Times New Roman"/>
          <w:b/>
          <w:sz w:val="22"/>
        </w:rPr>
        <w:t>说明：投标人的各岗位配置标准不得低于表内岗位配置数要求。</w:t>
      </w:r>
    </w:p>
    <w:p w:rsidR="00583C82" w:rsidRPr="00583C82" w:rsidRDefault="00583C82" w:rsidP="00583C82">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583C82">
        <w:rPr>
          <w:rFonts w:ascii="Times New Roman" w:eastAsia="宋体" w:hAnsi="Times New Roman" w:cs="Times New Roman"/>
          <w:bCs/>
          <w:sz w:val="22"/>
        </w:rPr>
        <w:t xml:space="preserve">9.2 </w:t>
      </w:r>
      <w:r w:rsidRPr="00583C82">
        <w:rPr>
          <w:rFonts w:ascii="Times New Roman" w:eastAsia="宋体" w:hAnsi="Times New Roman" w:cs="Times New Roman"/>
          <w:bCs/>
          <w:sz w:val="22"/>
        </w:rPr>
        <w:t>组织架构、管理制度及管理团队要求</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 xml:space="preserve">9.2.1 </w:t>
      </w:r>
      <w:r w:rsidRPr="00583C82">
        <w:rPr>
          <w:rFonts w:ascii="Times New Roman" w:eastAsia="宋体" w:hAnsi="Times New Roman" w:cs="Times New Roman"/>
          <w:bCs/>
          <w:sz w:val="22"/>
        </w:rPr>
        <w:t>组织架构</w:t>
      </w:r>
    </w:p>
    <w:p w:rsidR="00583C82" w:rsidRPr="00583C82" w:rsidRDefault="00583C82" w:rsidP="00583C82">
      <w:pPr>
        <w:adjustRightInd w:val="0"/>
        <w:snapToGrid w:val="0"/>
        <w:spacing w:line="300" w:lineRule="auto"/>
        <w:ind w:left="440"/>
        <w:jc w:val="left"/>
        <w:rPr>
          <w:rFonts w:ascii="Times New Roman" w:eastAsia="宋体" w:hAnsi="Times New Roman" w:cs="Times New Roman"/>
          <w:sz w:val="22"/>
        </w:rPr>
      </w:pPr>
      <w:r w:rsidRPr="00583C82">
        <w:rPr>
          <w:rFonts w:ascii="Times New Roman" w:eastAsia="宋体" w:hAnsi="Times New Roman" w:cs="Times New Roman"/>
          <w:sz w:val="22"/>
        </w:rPr>
        <w:t>物业部门设置经理或现场主管负责学校物业服务管理和监督工作。</w:t>
      </w:r>
    </w:p>
    <w:p w:rsidR="00583C82" w:rsidRPr="00583C82" w:rsidRDefault="00583C82" w:rsidP="00583C82">
      <w:pPr>
        <w:adjustRightInd w:val="0"/>
        <w:snapToGrid w:val="0"/>
        <w:spacing w:line="300" w:lineRule="auto"/>
        <w:ind w:left="440"/>
        <w:jc w:val="left"/>
        <w:rPr>
          <w:rFonts w:ascii="Times New Roman" w:eastAsia="宋体" w:hAnsi="Times New Roman" w:cs="Times New Roman"/>
          <w:sz w:val="22"/>
        </w:rPr>
      </w:pPr>
      <w:r w:rsidRPr="00583C82">
        <w:rPr>
          <w:rFonts w:ascii="Times New Roman" w:eastAsia="宋体" w:hAnsi="Times New Roman" w:cs="Times New Roman"/>
          <w:sz w:val="22"/>
        </w:rPr>
        <w:t>物业服务包括</w:t>
      </w:r>
      <w:r w:rsidRPr="00583C82">
        <w:rPr>
          <w:rFonts w:ascii="Times New Roman" w:eastAsia="宋体" w:hAnsi="Times New Roman" w:cs="Times New Roman" w:hint="eastAsia"/>
          <w:sz w:val="22"/>
        </w:rPr>
        <w:t>管理部、维修部、</w:t>
      </w:r>
      <w:r w:rsidRPr="00583C82">
        <w:rPr>
          <w:rFonts w:ascii="Times New Roman" w:eastAsia="宋体" w:hAnsi="Times New Roman" w:cs="Times New Roman"/>
          <w:sz w:val="22"/>
        </w:rPr>
        <w:t>保洁部、保安部和绿化</w:t>
      </w:r>
      <w:r w:rsidRPr="00583C82">
        <w:rPr>
          <w:rFonts w:ascii="Times New Roman" w:eastAsia="宋体" w:hAnsi="Times New Roman" w:cs="Times New Roman" w:hint="eastAsia"/>
          <w:sz w:val="22"/>
        </w:rPr>
        <w:t>部</w:t>
      </w:r>
      <w:r w:rsidRPr="00583C82">
        <w:rPr>
          <w:rFonts w:ascii="Times New Roman" w:eastAsia="宋体" w:hAnsi="Times New Roman" w:cs="Times New Roman"/>
          <w:sz w:val="22"/>
        </w:rPr>
        <w:t>。</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 xml:space="preserve">9.2.2 </w:t>
      </w:r>
      <w:r w:rsidRPr="00583C82">
        <w:rPr>
          <w:rFonts w:ascii="Times New Roman" w:eastAsia="宋体" w:hAnsi="Times New Roman" w:cs="Times New Roman"/>
          <w:bCs/>
          <w:sz w:val="22"/>
        </w:rPr>
        <w:t>管理制度</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(1)</w:t>
      </w:r>
      <w:r w:rsidRPr="00583C82">
        <w:rPr>
          <w:rFonts w:ascii="Times New Roman" w:eastAsia="宋体" w:hAnsi="Times New Roman" w:cs="Times New Roman"/>
          <w:sz w:val="22"/>
        </w:rPr>
        <w:t>严格规范招标制度。按招标文件要求，规范服务类项目采购流程。</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(2)</w:t>
      </w:r>
      <w:r w:rsidRPr="00583C82">
        <w:rPr>
          <w:rFonts w:ascii="Times New Roman" w:eastAsia="宋体" w:hAnsi="Times New Roman" w:cs="Times New Roman"/>
          <w:sz w:val="22"/>
        </w:rPr>
        <w:t>完善后勤保障各项制度建设，按制度规范行为。</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(3)</w:t>
      </w:r>
      <w:r w:rsidRPr="00583C82">
        <w:rPr>
          <w:rFonts w:ascii="Times New Roman" w:eastAsia="宋体" w:hAnsi="Times New Roman" w:cs="Times New Roman"/>
          <w:sz w:val="22"/>
        </w:rPr>
        <w:t>加强日常工作监管：</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①</w:t>
      </w:r>
      <w:r w:rsidRPr="00583C82">
        <w:rPr>
          <w:rFonts w:ascii="Times New Roman" w:eastAsia="宋体" w:hAnsi="Times New Roman" w:cs="Times New Roman"/>
          <w:sz w:val="22"/>
        </w:rPr>
        <w:t>学校物业公司在分管领导、办公事务部的领导、监督下进行工作。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②</w:t>
      </w:r>
      <w:r w:rsidRPr="00583C82">
        <w:rPr>
          <w:rFonts w:ascii="Times New Roman" w:eastAsia="宋体" w:hAnsi="Times New Roman" w:cs="Times New Roman"/>
          <w:sz w:val="22"/>
        </w:rPr>
        <w:t>每周定期召开例会，总结上周工作，沟通、协调本周工作。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③</w:t>
      </w:r>
      <w:r w:rsidRPr="00583C82">
        <w:rPr>
          <w:rFonts w:ascii="Times New Roman" w:eastAsia="宋体" w:hAnsi="Times New Roman" w:cs="Times New Roman"/>
          <w:sz w:val="22"/>
        </w:rPr>
        <w:t>不定时召开专项会议，进行专题讨论。</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④</w:t>
      </w:r>
      <w:r w:rsidRPr="00583C82">
        <w:rPr>
          <w:rFonts w:ascii="Times New Roman" w:eastAsia="宋体" w:hAnsi="Times New Roman" w:cs="Times New Roman"/>
          <w:sz w:val="22"/>
        </w:rPr>
        <w:t>群众监督，每月对各服务公司工作进行监督。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⑤</w:t>
      </w:r>
      <w:r w:rsidRPr="00583C82">
        <w:rPr>
          <w:rFonts w:ascii="Times New Roman" w:eastAsia="宋体" w:hAnsi="Times New Roman" w:cs="Times New Roman"/>
          <w:sz w:val="22"/>
        </w:rPr>
        <w:t>每月定期召开办公考核会，对各服务公司进行考核。</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⑥</w:t>
      </w:r>
      <w:r w:rsidRPr="00583C82">
        <w:rPr>
          <w:rFonts w:ascii="Times New Roman" w:eastAsia="宋体" w:hAnsi="Times New Roman" w:cs="Times New Roman"/>
          <w:sz w:val="22"/>
        </w:rPr>
        <w:t>定期召开联席会议，通过联席会议，分期进行工作总结和工作计划。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Cambria Math" w:eastAsia="宋体" w:hAnsi="Cambria Math" w:cs="Cambria Math"/>
          <w:sz w:val="22"/>
        </w:rPr>
        <w:t>⑦</w:t>
      </w:r>
      <w:r w:rsidRPr="00583C82">
        <w:rPr>
          <w:rFonts w:ascii="Times New Roman" w:eastAsia="宋体" w:hAnsi="Times New Roman" w:cs="Times New Roman"/>
          <w:sz w:val="22"/>
        </w:rPr>
        <w:t>不定期参加后勤会议，对存在的问题进行现场沟通。</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9.2.</w:t>
      </w:r>
      <w:r w:rsidRPr="00583C82">
        <w:rPr>
          <w:rFonts w:ascii="Times New Roman" w:eastAsia="宋体" w:hAnsi="Times New Roman" w:cs="Times New Roman" w:hint="eastAsia"/>
          <w:bCs/>
          <w:sz w:val="22"/>
        </w:rPr>
        <w:t>3</w:t>
      </w:r>
      <w:r w:rsidRPr="00583C82">
        <w:rPr>
          <w:rFonts w:ascii="Times New Roman" w:eastAsia="宋体" w:hAnsi="Times New Roman" w:cs="Times New Roman"/>
          <w:bCs/>
          <w:sz w:val="22"/>
        </w:rPr>
        <w:t>管理团队要求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(1)</w:t>
      </w:r>
      <w:r w:rsidRPr="00583C82">
        <w:rPr>
          <w:rFonts w:ascii="Times New Roman" w:eastAsia="宋体" w:hAnsi="Times New Roman" w:cs="Times New Roman"/>
          <w:sz w:val="22"/>
        </w:rPr>
        <w:t>具有多年相关工作经验。</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(2)</w:t>
      </w:r>
      <w:r w:rsidRPr="00583C82">
        <w:rPr>
          <w:rFonts w:ascii="Times New Roman" w:eastAsia="宋体" w:hAnsi="Times New Roman" w:cs="Times New Roman"/>
          <w:sz w:val="22"/>
        </w:rPr>
        <w:t>一定的协调和组织能力，了解行业法规和要求。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(3)</w:t>
      </w:r>
      <w:r w:rsidRPr="00583C82">
        <w:rPr>
          <w:rFonts w:ascii="Times New Roman" w:eastAsia="宋体" w:hAnsi="Times New Roman" w:cs="Times New Roman"/>
          <w:sz w:val="22"/>
        </w:rPr>
        <w:t>组织本部门员工的专业技能培训；制定各专项规章制度</w:t>
      </w:r>
      <w:r w:rsidRPr="00583C82">
        <w:rPr>
          <w:rFonts w:ascii="Times New Roman" w:eastAsia="宋体" w:hAnsi="Times New Roman" w:cs="Times New Roman"/>
          <w:sz w:val="22"/>
        </w:rPr>
        <w:t>,</w:t>
      </w:r>
      <w:r w:rsidRPr="00583C82">
        <w:rPr>
          <w:rFonts w:ascii="Times New Roman" w:eastAsia="宋体" w:hAnsi="Times New Roman" w:cs="Times New Roman"/>
          <w:sz w:val="22"/>
        </w:rPr>
        <w:t>对本部门员工工作业绩</w:t>
      </w:r>
      <w:r w:rsidRPr="00583C82">
        <w:rPr>
          <w:rFonts w:ascii="Times New Roman" w:eastAsia="宋体" w:hAnsi="Times New Roman" w:cs="Times New Roman"/>
          <w:sz w:val="22"/>
        </w:rPr>
        <w:lastRenderedPageBreak/>
        <w:t>予以评审；负责所属项目的物业管理的日常工作</w:t>
      </w:r>
      <w:r w:rsidRPr="00583C82">
        <w:rPr>
          <w:rFonts w:ascii="Times New Roman" w:eastAsia="宋体" w:hAnsi="Times New Roman" w:cs="Times New Roman"/>
          <w:sz w:val="22"/>
        </w:rPr>
        <w:t>,</w:t>
      </w:r>
      <w:r w:rsidRPr="00583C82">
        <w:rPr>
          <w:rFonts w:ascii="Times New Roman" w:eastAsia="宋体" w:hAnsi="Times New Roman" w:cs="Times New Roman"/>
          <w:sz w:val="22"/>
        </w:rPr>
        <w:t>并对部门员工进行业务指导。</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(4)</w:t>
      </w:r>
      <w:r w:rsidRPr="00583C82">
        <w:rPr>
          <w:rFonts w:ascii="Times New Roman" w:eastAsia="宋体" w:hAnsi="Times New Roman" w:cs="Times New Roman"/>
          <w:sz w:val="22"/>
        </w:rPr>
        <w:t>自我监督与质量体系有关的程序操作</w:t>
      </w:r>
      <w:r w:rsidRPr="00583C82">
        <w:rPr>
          <w:rFonts w:ascii="Times New Roman" w:eastAsia="宋体" w:hAnsi="Times New Roman" w:cs="Times New Roman"/>
          <w:sz w:val="22"/>
        </w:rPr>
        <w:t>,</w:t>
      </w:r>
      <w:r w:rsidRPr="00583C82">
        <w:rPr>
          <w:rFonts w:ascii="Times New Roman" w:eastAsia="宋体" w:hAnsi="Times New Roman" w:cs="Times New Roman"/>
          <w:sz w:val="22"/>
        </w:rPr>
        <w:t>发现不合格时</w:t>
      </w:r>
      <w:r w:rsidRPr="00583C82">
        <w:rPr>
          <w:rFonts w:ascii="Times New Roman" w:eastAsia="宋体" w:hAnsi="Times New Roman" w:cs="Times New Roman"/>
          <w:sz w:val="22"/>
        </w:rPr>
        <w:t>,</w:t>
      </w:r>
      <w:r w:rsidRPr="00583C82">
        <w:rPr>
          <w:rFonts w:ascii="Times New Roman" w:eastAsia="宋体" w:hAnsi="Times New Roman" w:cs="Times New Roman"/>
          <w:sz w:val="22"/>
        </w:rPr>
        <w:t>及时采取纠正措施及适当的预防</w:t>
      </w:r>
      <w:proofErr w:type="gramStart"/>
      <w:r w:rsidRPr="00583C82">
        <w:rPr>
          <w:rFonts w:ascii="Times New Roman" w:eastAsia="宋体" w:hAnsi="Times New Roman" w:cs="Times New Roman"/>
          <w:sz w:val="22"/>
        </w:rPr>
        <w:t>措</w:t>
      </w:r>
      <w:proofErr w:type="gramEnd"/>
      <w:r w:rsidRPr="00583C82">
        <w:rPr>
          <w:rFonts w:ascii="Times New Roman" w:eastAsia="宋体" w:hAnsi="Times New Roman" w:cs="Times New Roman"/>
          <w:sz w:val="22"/>
        </w:rPr>
        <w:t>。</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(5)</w:t>
      </w:r>
      <w:r w:rsidRPr="00583C82">
        <w:rPr>
          <w:rFonts w:ascii="Times New Roman" w:eastAsia="宋体" w:hAnsi="Times New Roman" w:cs="Times New Roman"/>
          <w:sz w:val="22"/>
        </w:rPr>
        <w:t>检查监督各项业务计划</w:t>
      </w:r>
      <w:r w:rsidRPr="00583C82">
        <w:rPr>
          <w:rFonts w:ascii="Times New Roman" w:eastAsia="宋体" w:hAnsi="Times New Roman" w:cs="Times New Roman"/>
          <w:sz w:val="22"/>
        </w:rPr>
        <w:t>(</w:t>
      </w:r>
      <w:r w:rsidRPr="00583C82">
        <w:rPr>
          <w:rFonts w:ascii="Times New Roman" w:eastAsia="宋体" w:hAnsi="Times New Roman" w:cs="Times New Roman"/>
          <w:sz w:val="22"/>
        </w:rPr>
        <w:t>年度、季度、月度等</w:t>
      </w:r>
      <w:r w:rsidRPr="00583C82">
        <w:rPr>
          <w:rFonts w:ascii="Times New Roman" w:eastAsia="宋体" w:hAnsi="Times New Roman" w:cs="Times New Roman"/>
          <w:sz w:val="22"/>
        </w:rPr>
        <w:t>)</w:t>
      </w:r>
      <w:r w:rsidRPr="00583C82">
        <w:rPr>
          <w:rFonts w:ascii="Times New Roman" w:eastAsia="宋体" w:hAnsi="Times New Roman" w:cs="Times New Roman"/>
          <w:sz w:val="22"/>
        </w:rPr>
        <w:t>的实施情况并向上级报告，推广新的有效的管理方法</w:t>
      </w:r>
      <w:r w:rsidRPr="00583C82">
        <w:rPr>
          <w:rFonts w:ascii="Times New Roman" w:eastAsia="宋体" w:hAnsi="Times New Roman" w:cs="Times New Roman"/>
          <w:sz w:val="22"/>
        </w:rPr>
        <w:t>,</w:t>
      </w:r>
      <w:r w:rsidRPr="00583C82">
        <w:rPr>
          <w:rFonts w:ascii="Times New Roman" w:eastAsia="宋体" w:hAnsi="Times New Roman" w:cs="Times New Roman"/>
          <w:sz w:val="22"/>
        </w:rPr>
        <w:t>并总结分析</w:t>
      </w:r>
      <w:r w:rsidRPr="00583C82">
        <w:rPr>
          <w:rFonts w:ascii="Times New Roman" w:eastAsia="宋体" w:hAnsi="Times New Roman" w:cs="Times New Roman"/>
          <w:sz w:val="22"/>
        </w:rPr>
        <w:t>,</w:t>
      </w:r>
      <w:r w:rsidRPr="00583C82">
        <w:rPr>
          <w:rFonts w:ascii="Times New Roman" w:eastAsia="宋体" w:hAnsi="Times New Roman" w:cs="Times New Roman"/>
          <w:sz w:val="22"/>
        </w:rPr>
        <w:t>提出合理的建议。</w:t>
      </w:r>
    </w:p>
    <w:p w:rsidR="00583C82" w:rsidRPr="00583C82" w:rsidRDefault="00583C82" w:rsidP="00583C82">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583C82">
        <w:rPr>
          <w:rFonts w:ascii="Times New Roman" w:eastAsia="宋体" w:hAnsi="Times New Roman" w:cs="Times New Roman"/>
          <w:bCs/>
          <w:sz w:val="22"/>
        </w:rPr>
        <w:t xml:space="preserve">9.3 </w:t>
      </w:r>
      <w:r w:rsidRPr="00583C82">
        <w:rPr>
          <w:rFonts w:ascii="Times New Roman" w:eastAsia="宋体" w:hAnsi="Times New Roman" w:cs="Times New Roman"/>
          <w:bCs/>
          <w:sz w:val="22"/>
        </w:rPr>
        <w:t>各岗位具体服务要求</w:t>
      </w:r>
    </w:p>
    <w:p w:rsidR="00583C82" w:rsidRPr="00583C82" w:rsidRDefault="00583C82" w:rsidP="00583C82">
      <w:pPr>
        <w:tabs>
          <w:tab w:val="left" w:pos="7200"/>
        </w:tabs>
        <w:adjustRightInd w:val="0"/>
        <w:snapToGrid w:val="0"/>
        <w:spacing w:line="300" w:lineRule="auto"/>
        <w:ind w:firstLineChars="200" w:firstLine="440"/>
        <w:jc w:val="left"/>
        <w:outlineLvl w:val="4"/>
        <w:rPr>
          <w:rFonts w:ascii="Times New Roman" w:eastAsia="宋体" w:hAnsi="Times New Roman" w:cs="Times New Roman"/>
          <w:bCs/>
          <w:sz w:val="22"/>
        </w:rPr>
      </w:pPr>
      <w:r w:rsidRPr="00583C82">
        <w:rPr>
          <w:rFonts w:ascii="Times New Roman" w:eastAsia="宋体" w:hAnsi="Times New Roman" w:cs="Times New Roman"/>
          <w:bCs/>
          <w:sz w:val="22"/>
        </w:rPr>
        <w:t xml:space="preserve">9.3.1 </w:t>
      </w:r>
      <w:r w:rsidRPr="00583C82">
        <w:rPr>
          <w:rFonts w:ascii="Times New Roman" w:eastAsia="宋体" w:hAnsi="Times New Roman" w:cs="Times New Roman" w:hint="eastAsia"/>
          <w:bCs/>
          <w:sz w:val="22"/>
        </w:rPr>
        <w:t>管理部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工作职责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、全面负责所辖校区的物业管理工作；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、根据公司总体规划，制订管理处年度发展计划和经营战略，报公司批准后实施；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、管理处实行单独核算，自计盈亏，在公司规定的开支范围内管理处经理具有最终签字权；</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、建议管理处各部门主管的招聘、任免和奖惩；审核管理处其他员工的招聘、奖惩、辞退等；</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、以身作则、率先垂范、廉洁奉公，团结带领管理处广大员工，全力以赴完成管理处的各项工作和创</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优</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任务；</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bCs/>
          <w:sz w:val="22"/>
        </w:rPr>
        <w:t>、负责处理校区师生投诉，定期收集师生意见、建议，并反馈至各职能部门，必要时要上报公司总经理或副总经理；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7</w:t>
      </w:r>
      <w:r w:rsidRPr="00583C82">
        <w:rPr>
          <w:rFonts w:ascii="Times New Roman" w:eastAsia="宋体" w:hAnsi="Times New Roman" w:cs="Times New Roman"/>
          <w:bCs/>
          <w:sz w:val="22"/>
        </w:rPr>
        <w:t>、强化日常行政管理，努力提高服务质量和工作效率，减少师生投诉；</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8</w:t>
      </w:r>
      <w:r w:rsidRPr="00583C82">
        <w:rPr>
          <w:rFonts w:ascii="Times New Roman" w:eastAsia="宋体" w:hAnsi="Times New Roman" w:cs="Times New Roman"/>
          <w:bCs/>
          <w:sz w:val="22"/>
        </w:rPr>
        <w:t>、负责员工工作责任心和敬业精神教育，狠抓员工业务技能培训，努力培养和造就一支高素质的员工队伍；</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9</w:t>
      </w:r>
      <w:r w:rsidRPr="00583C82">
        <w:rPr>
          <w:rFonts w:ascii="Times New Roman" w:eastAsia="宋体" w:hAnsi="Times New Roman" w:cs="Times New Roman"/>
          <w:bCs/>
          <w:sz w:val="22"/>
        </w:rPr>
        <w:t>、及时检查、督促下属员工的工作质量和服务质量；</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10</w:t>
      </w:r>
      <w:r w:rsidRPr="00583C82">
        <w:rPr>
          <w:rFonts w:ascii="Times New Roman" w:eastAsia="宋体" w:hAnsi="Times New Roman" w:cs="Times New Roman"/>
          <w:bCs/>
          <w:sz w:val="22"/>
        </w:rPr>
        <w:t>、加强检查、督促校区清洁卫生工作；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11</w:t>
      </w:r>
      <w:r w:rsidRPr="00583C82">
        <w:rPr>
          <w:rFonts w:ascii="Times New Roman" w:eastAsia="宋体" w:hAnsi="Times New Roman" w:cs="Times New Roman"/>
          <w:bCs/>
          <w:sz w:val="22"/>
        </w:rPr>
        <w:t>、广泛联系师生，重视师生的投诉，不断改进工作方法；</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12</w:t>
      </w:r>
      <w:r w:rsidRPr="00583C82">
        <w:rPr>
          <w:rFonts w:ascii="Times New Roman" w:eastAsia="宋体" w:hAnsi="Times New Roman" w:cs="Times New Roman"/>
          <w:bCs/>
          <w:sz w:val="22"/>
        </w:rPr>
        <w:t>、校区出现重大事故或发生异常情况，必须赶赴现场处理；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13</w:t>
      </w:r>
      <w:r w:rsidRPr="00583C82">
        <w:rPr>
          <w:rFonts w:ascii="Times New Roman" w:eastAsia="宋体" w:hAnsi="Times New Roman" w:cs="Times New Roman"/>
          <w:bCs/>
          <w:sz w:val="22"/>
        </w:rPr>
        <w:t>、关心员工的工作、学习、生活及家庭，重视企业文化建设，不断增强企业的凝聚力；</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14</w:t>
      </w:r>
      <w:r w:rsidRPr="00583C82">
        <w:rPr>
          <w:rFonts w:ascii="Times New Roman" w:eastAsia="宋体" w:hAnsi="Times New Roman" w:cs="Times New Roman"/>
          <w:bCs/>
          <w:sz w:val="22"/>
        </w:rPr>
        <w:t>、强调安全，努力防范，保证托管区域治安、刑事案件发生率在控制范围以内；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15</w:t>
      </w:r>
      <w:r w:rsidRPr="00583C82">
        <w:rPr>
          <w:rFonts w:ascii="Times New Roman" w:eastAsia="宋体" w:hAnsi="Times New Roman" w:cs="Times New Roman"/>
          <w:bCs/>
          <w:sz w:val="22"/>
        </w:rPr>
        <w:t>、严格开支，厉行节约，持续降低管理成本；</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16</w:t>
      </w:r>
      <w:r w:rsidRPr="00583C82">
        <w:rPr>
          <w:rFonts w:ascii="Times New Roman" w:eastAsia="宋体" w:hAnsi="Times New Roman" w:cs="Times New Roman"/>
          <w:bCs/>
          <w:sz w:val="22"/>
        </w:rPr>
        <w:t>、负责管理处质量管理体系的运行和实施；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17</w:t>
      </w:r>
      <w:r w:rsidRPr="00583C82">
        <w:rPr>
          <w:rFonts w:ascii="Times New Roman" w:eastAsia="宋体" w:hAnsi="Times New Roman" w:cs="Times New Roman"/>
          <w:bCs/>
          <w:sz w:val="22"/>
        </w:rPr>
        <w:t>、负责制订下属员工培训计划，定期进行业务指导与业务技能培训；</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18</w:t>
      </w:r>
      <w:r w:rsidRPr="00583C82">
        <w:rPr>
          <w:rFonts w:ascii="Times New Roman" w:eastAsia="宋体" w:hAnsi="Times New Roman" w:cs="Times New Roman"/>
          <w:bCs/>
          <w:sz w:val="22"/>
        </w:rPr>
        <w:t>、负责组织员工参与校区文化活动。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19</w:t>
      </w:r>
      <w:r w:rsidRPr="00583C82">
        <w:rPr>
          <w:rFonts w:ascii="Times New Roman" w:eastAsia="宋体" w:hAnsi="Times New Roman" w:cs="Times New Roman"/>
          <w:bCs/>
          <w:sz w:val="22"/>
        </w:rPr>
        <w:t>、与属地联动、做好疫情防控指挥。</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总体要求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、项目经理应加强与采购人沟通，如协商同意，可决定为采购人提供力所能及的</w:t>
      </w:r>
      <w:r w:rsidRPr="00583C82">
        <w:rPr>
          <w:rFonts w:ascii="Times New Roman" w:eastAsia="宋体" w:hAnsi="Times New Roman" w:cs="Times New Roman"/>
          <w:bCs/>
          <w:sz w:val="22"/>
        </w:rPr>
        <w:lastRenderedPageBreak/>
        <w:t>附加服务，费用另结。</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、各类服务相互协调；人员调派和作业时间安排不得违反劳动法和行政部门的资质规定。在一视同仁，不予歧视和排斥的前提下，兼顾岗位对人员的特殊要求。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、对采购人日常业务所需资源和相关设备设施、包括施工和服务安排专人巡视、检查，发现问题，及时处理，将一切可能发生的故障隐患消灭在萌芽中。</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bCs/>
          <w:sz w:val="22"/>
        </w:rPr>
        <w:t>、执行重大事项报告制度，遇到险情和重大事故，或对违规行为劝阻无效时，立即向采购人主管部门报告。</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工作时间要求</w:t>
      </w:r>
    </w:p>
    <w:p w:rsidR="00583C82" w:rsidRPr="00583C82" w:rsidRDefault="00583C82" w:rsidP="00583C82">
      <w:pPr>
        <w:tabs>
          <w:tab w:val="left" w:pos="7200"/>
        </w:tabs>
        <w:adjustRightInd w:val="0"/>
        <w:snapToGrid w:val="0"/>
        <w:spacing w:line="300" w:lineRule="auto"/>
        <w:ind w:firstLineChars="200" w:firstLine="442"/>
        <w:jc w:val="left"/>
        <w:rPr>
          <w:rFonts w:ascii="Times New Roman" w:eastAsia="宋体" w:hAnsi="Times New Roman" w:cs="Times New Roman"/>
          <w:b/>
          <w:bCs/>
          <w:sz w:val="22"/>
        </w:rPr>
      </w:pPr>
      <w:bookmarkStart w:id="32" w:name="_Hlk168682188"/>
      <w:r w:rsidRPr="00583C82">
        <w:rPr>
          <w:rFonts w:ascii="Times New Roman" w:eastAsia="宋体" w:hAnsi="Times New Roman" w:cs="Times New Roman"/>
          <w:b/>
          <w:bCs/>
          <w:sz w:val="22"/>
        </w:rPr>
        <w:t>详见</w:t>
      </w:r>
      <w:r w:rsidRPr="00583C82">
        <w:rPr>
          <w:rFonts w:ascii="Times New Roman" w:eastAsia="宋体" w:hAnsi="Times New Roman" w:cs="Times New Roman"/>
          <w:b/>
          <w:bCs/>
          <w:sz w:val="22"/>
        </w:rPr>
        <w:t>9.1</w:t>
      </w:r>
      <w:r w:rsidRPr="00583C82">
        <w:rPr>
          <w:rFonts w:ascii="Times New Roman" w:eastAsia="宋体" w:hAnsi="Times New Roman" w:cs="Times New Roman"/>
          <w:b/>
          <w:bCs/>
          <w:sz w:val="22"/>
        </w:rPr>
        <w:t>岗位设置表</w:t>
      </w:r>
    </w:p>
    <w:bookmarkEnd w:id="32"/>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人员自身要求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身体健康，工作勤劳，具有多年工作经验；管理能力：具有较强的管理能力和领导水平，熟悉任职岗位及下属岗位的各项业务及运作流程，能有效协调部门之间运作和处理员工关系，善于处理员工关系，维护劳资双方利益。</w:t>
      </w:r>
    </w:p>
    <w:p w:rsidR="00583C82" w:rsidRPr="00583C82" w:rsidRDefault="00583C82" w:rsidP="00583C82">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583C82">
        <w:rPr>
          <w:rFonts w:ascii="Times New Roman" w:eastAsia="宋体" w:hAnsi="Times New Roman" w:cs="Times New Roman"/>
          <w:bCs/>
          <w:sz w:val="22"/>
        </w:rPr>
        <w:t>9.3.</w:t>
      </w:r>
      <w:r w:rsidRPr="00583C82">
        <w:rPr>
          <w:rFonts w:ascii="Times New Roman" w:eastAsia="宋体" w:hAnsi="Times New Roman" w:cs="Times New Roman" w:hint="eastAsia"/>
          <w:bCs/>
          <w:sz w:val="22"/>
        </w:rPr>
        <w:t>2</w:t>
      </w:r>
      <w:r w:rsidRPr="00583C82">
        <w:rPr>
          <w:rFonts w:ascii="Times New Roman" w:eastAsia="宋体" w:hAnsi="Times New Roman" w:cs="Times New Roman" w:hint="eastAsia"/>
          <w:bCs/>
          <w:sz w:val="22"/>
        </w:rPr>
        <w:t>维修部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color w:val="FF0000"/>
          <w:sz w:val="22"/>
        </w:rPr>
      </w:pPr>
      <w:r w:rsidRPr="00583C82">
        <w:rPr>
          <w:rFonts w:ascii="Times New Roman" w:eastAsia="宋体" w:hAnsi="Times New Roman" w:cs="Times New Roman" w:hint="eastAsia"/>
          <w:bCs/>
          <w:sz w:val="22"/>
        </w:rPr>
        <w:t>①服务范围</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校内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②工作职责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、服从上级的工作安排。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hint="eastAsia"/>
          <w:bCs/>
          <w:sz w:val="22"/>
        </w:rPr>
        <w:t>、熟悉和了解管理处和部门的各项规章制度、管理目标以及各项考评标准。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hint="eastAsia"/>
          <w:bCs/>
          <w:sz w:val="22"/>
        </w:rPr>
        <w:t>、掌握物业管理的有关知识，树立为业主服务的思想。</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hint="eastAsia"/>
          <w:bCs/>
          <w:sz w:val="22"/>
        </w:rPr>
        <w:t>、熟悉物业区域各类房屋的结构特点、使用要求以及其维修、养护的方法。</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hint="eastAsia"/>
          <w:bCs/>
          <w:sz w:val="22"/>
        </w:rPr>
        <w:t>、熟悉物业区域内设施、设备的种类、分布，掌握各类管道（地下、地上）的分布、走向、位置以及其维修及养护的方法。</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hint="eastAsia"/>
          <w:bCs/>
          <w:sz w:val="22"/>
        </w:rPr>
        <w:t>、每天对自己的责任区要巡视，发现房屋及设施、设备有损坏、隐患或其他不正常的情况，应及时报修或维修，确保设施设备能正常使用。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7</w:t>
      </w:r>
      <w:r w:rsidRPr="00583C82">
        <w:rPr>
          <w:rFonts w:ascii="Times New Roman" w:eastAsia="宋体" w:hAnsi="Times New Roman" w:cs="Times New Roman" w:hint="eastAsia"/>
          <w:bCs/>
          <w:sz w:val="22"/>
        </w:rPr>
        <w:t>、确保自己责任区内的地上、地下排污、雨水管道的畅通，每月检查一次，对于污水突然外溢的，应在半小时内组织疏通。化粪池充满达</w:t>
      </w:r>
      <w:r w:rsidRPr="00583C82">
        <w:rPr>
          <w:rFonts w:ascii="Times New Roman" w:eastAsia="宋体" w:hAnsi="Times New Roman" w:cs="Times New Roman"/>
          <w:bCs/>
          <w:sz w:val="22"/>
        </w:rPr>
        <w:t>80%</w:t>
      </w:r>
      <w:r w:rsidRPr="00583C82">
        <w:rPr>
          <w:rFonts w:ascii="Times New Roman" w:eastAsia="宋体" w:hAnsi="Times New Roman" w:cs="Times New Roman" w:hint="eastAsia"/>
          <w:bCs/>
          <w:sz w:val="22"/>
        </w:rPr>
        <w:t>以上，应及时上报主管，由主管联系有资质的</w:t>
      </w:r>
      <w:proofErr w:type="gramStart"/>
      <w:r w:rsidRPr="00583C82">
        <w:rPr>
          <w:rFonts w:ascii="Times New Roman" w:eastAsia="宋体" w:hAnsi="Times New Roman" w:cs="Times New Roman" w:hint="eastAsia"/>
          <w:bCs/>
          <w:sz w:val="22"/>
        </w:rPr>
        <w:t>的</w:t>
      </w:r>
      <w:proofErr w:type="gramEnd"/>
      <w:r w:rsidRPr="00583C82">
        <w:rPr>
          <w:rFonts w:ascii="Times New Roman" w:eastAsia="宋体" w:hAnsi="Times New Roman" w:cs="Times New Roman" w:hint="eastAsia"/>
          <w:bCs/>
          <w:sz w:val="22"/>
        </w:rPr>
        <w:t>人员进行清理。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8</w:t>
      </w:r>
      <w:r w:rsidRPr="00583C82">
        <w:rPr>
          <w:rFonts w:ascii="Times New Roman" w:eastAsia="宋体" w:hAnsi="Times New Roman" w:cs="Times New Roman" w:hint="eastAsia"/>
          <w:bCs/>
          <w:sz w:val="22"/>
        </w:rPr>
        <w:t>、上门维修应做到态度热情，服务周到。</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9</w:t>
      </w:r>
      <w:r w:rsidRPr="00583C82">
        <w:rPr>
          <w:rFonts w:ascii="Times New Roman" w:eastAsia="宋体" w:hAnsi="Times New Roman" w:cs="Times New Roman" w:hint="eastAsia"/>
          <w:bCs/>
          <w:sz w:val="22"/>
        </w:rPr>
        <w:t>、积极参加管理处组织的各项义务活动和物业管理专业知识的培训，努力提高自己的维修技能。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10</w:t>
      </w:r>
      <w:r w:rsidRPr="00583C82">
        <w:rPr>
          <w:rFonts w:ascii="Times New Roman" w:eastAsia="宋体" w:hAnsi="Times New Roman" w:cs="Times New Roman" w:hint="eastAsia"/>
          <w:bCs/>
          <w:sz w:val="22"/>
        </w:rPr>
        <w:t>、完成领导交办的其他工作任务。</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③总体要求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建筑物日常维修、养护、管理（维修材料费由采购人承担）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房屋地面、墙台面及吊顶、门窗、楼梯、通风道等日常养护维修。</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lastRenderedPageBreak/>
        <w:t>2.</w:t>
      </w:r>
      <w:r w:rsidRPr="00583C82">
        <w:rPr>
          <w:rFonts w:ascii="Times New Roman" w:eastAsia="宋体" w:hAnsi="Times New Roman" w:cs="Times New Roman" w:hint="eastAsia"/>
          <w:bCs/>
          <w:sz w:val="22"/>
        </w:rPr>
        <w:t>大修、装修的施工管理配合与相应水电使用管理与安全管理。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583C82">
        <w:rPr>
          <w:rFonts w:ascii="Times New Roman" w:eastAsia="宋体" w:hAnsi="Times New Roman" w:cs="Times New Roman"/>
          <w:bCs/>
          <w:sz w:val="22"/>
        </w:rPr>
        <w:t>24</w:t>
      </w:r>
      <w:r w:rsidRPr="00583C82">
        <w:rPr>
          <w:rFonts w:ascii="Times New Roman" w:eastAsia="宋体" w:hAnsi="Times New Roman" w:cs="Times New Roman" w:hint="eastAsia"/>
          <w:bCs/>
          <w:sz w:val="22"/>
        </w:rPr>
        <w:t>小时，回访率应为</w:t>
      </w:r>
      <w:r w:rsidRPr="00583C82">
        <w:rPr>
          <w:rFonts w:ascii="Times New Roman" w:eastAsia="宋体" w:hAnsi="Times New Roman" w:cs="Times New Roman"/>
          <w:bCs/>
          <w:sz w:val="22"/>
        </w:rPr>
        <w:t>100%</w:t>
      </w:r>
      <w:r w:rsidRPr="00583C82">
        <w:rPr>
          <w:rFonts w:ascii="Times New Roman" w:eastAsia="宋体" w:hAnsi="Times New Roman" w:cs="Times New Roman" w:hint="eastAsia"/>
          <w:bCs/>
          <w:sz w:val="22"/>
        </w:rPr>
        <w:t>。对房屋日常维修、养护记录完整。</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公共设备维护、保养（维修材料费由采购人承担）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给排水、供水系统：</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）建立正常用水、供水、排水管理制度并根据实际使用情况制订年度设备、设施管理、维修保养计划及总体节能计划；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2</w:t>
      </w:r>
      <w:r w:rsidRPr="00583C82">
        <w:rPr>
          <w:rFonts w:ascii="Times New Roman" w:eastAsia="宋体" w:hAnsi="Times New Roman" w:cs="Times New Roman" w:hint="eastAsia"/>
          <w:bCs/>
          <w:sz w:val="22"/>
        </w:rPr>
        <w:t>）节约用水，防止冒、滴、漏，大面积跑水事故的发生；</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3</w:t>
      </w:r>
      <w:r w:rsidRPr="00583C82">
        <w:rPr>
          <w:rFonts w:ascii="Times New Roman" w:eastAsia="宋体" w:hAnsi="Times New Roman" w:cs="Times New Roman" w:hint="eastAsia"/>
          <w:bCs/>
          <w:sz w:val="22"/>
        </w:rPr>
        <w:t>）保持供水系统的正常运转，定期检查水泵运转情况；</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4</w:t>
      </w:r>
      <w:r w:rsidRPr="00583C82">
        <w:rPr>
          <w:rFonts w:ascii="Times New Roman" w:eastAsia="宋体" w:hAnsi="Times New Roman" w:cs="Times New Roman" w:hint="eastAsia"/>
          <w:bCs/>
          <w:sz w:val="22"/>
        </w:rPr>
        <w:t>）保持水池、水箱的清洁卫生，防止二次污染（水箱清洗费用由采购人承担）；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5</w:t>
      </w:r>
      <w:r w:rsidRPr="00583C82">
        <w:rPr>
          <w:rFonts w:ascii="Times New Roman" w:eastAsia="宋体" w:hAnsi="Times New Roman" w:cs="Times New Roman" w:hint="eastAsia"/>
          <w:bCs/>
          <w:sz w:val="22"/>
        </w:rPr>
        <w:t>）定期检修维护供水系统管路、水泵、水池、水箱、阀门、水表，保证其正常运转；</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6</w:t>
      </w:r>
      <w:r w:rsidRPr="00583C82">
        <w:rPr>
          <w:rFonts w:ascii="Times New Roman" w:eastAsia="宋体" w:hAnsi="Times New Roman" w:cs="Times New Roman" w:hint="eastAsia"/>
          <w:bCs/>
          <w:sz w:val="22"/>
        </w:rPr>
        <w:t>）保证排水系统的正常运转，防止阻塞；</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7</w:t>
      </w:r>
      <w:r w:rsidRPr="00583C82">
        <w:rPr>
          <w:rFonts w:ascii="Times New Roman" w:eastAsia="宋体" w:hAnsi="Times New Roman" w:cs="Times New Roman" w:hint="eastAsia"/>
          <w:bCs/>
          <w:sz w:val="22"/>
        </w:rPr>
        <w:t>）停水预先通知业主及用户，以便做好安排。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服务标准：每日一次对给水系统进行检查巡视，压力符合要求，仪表指示准确，保证给排水系统</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583C82">
        <w:rPr>
          <w:rFonts w:ascii="Times New Roman" w:eastAsia="宋体" w:hAnsi="Times New Roman" w:cs="Times New Roman"/>
          <w:bCs/>
          <w:sz w:val="22"/>
        </w:rPr>
        <w:t>100</w:t>
      </w:r>
      <w:r w:rsidRPr="00583C82">
        <w:rPr>
          <w:rFonts w:ascii="Times New Roman" w:eastAsia="宋体" w:hAnsi="Times New Roman" w:cs="Times New Roman" w:hint="eastAsia"/>
          <w:bCs/>
          <w:sz w:val="22"/>
        </w:rPr>
        <w:t>％；给排水系统发生事故时，维修人员在</w:t>
      </w:r>
      <w:r w:rsidRPr="00583C82">
        <w:rPr>
          <w:rFonts w:ascii="Times New Roman" w:eastAsia="宋体" w:hAnsi="Times New Roman" w:cs="Times New Roman"/>
          <w:bCs/>
          <w:sz w:val="22"/>
        </w:rPr>
        <w:t>10</w:t>
      </w:r>
      <w:r w:rsidRPr="00583C82">
        <w:rPr>
          <w:rFonts w:ascii="Times New Roman" w:eastAsia="宋体" w:hAnsi="Times New Roman" w:cs="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sidRPr="00583C82">
        <w:rPr>
          <w:rFonts w:ascii="Times New Roman" w:eastAsia="宋体" w:hAnsi="Times New Roman" w:cs="Times New Roman" w:hint="eastAsia"/>
          <w:bCs/>
          <w:sz w:val="22"/>
        </w:rPr>
        <w:t>质检局校验</w:t>
      </w:r>
      <w:proofErr w:type="gramEnd"/>
      <w:r w:rsidRPr="00583C82">
        <w:rPr>
          <w:rFonts w:ascii="Times New Roman" w:eastAsia="宋体" w:hAnsi="Times New Roman" w:cs="Times New Roman" w:hint="eastAsia"/>
          <w:bCs/>
          <w:sz w:val="22"/>
        </w:rPr>
        <w:t>；未经后勤管理处许可，不得擅自采取地下水或直接从江河取水。做好节约用水工作。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2</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机电、照明及自动化系统管理：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）对管理区域内供电系统高、低压电器设备、明装置等设备正常运行使用进行日常管理和养护维修并根据实际使用情况制订年度总体节能计划。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lastRenderedPageBreak/>
        <w:t>（</w:t>
      </w:r>
      <w:r w:rsidRPr="00583C82">
        <w:rPr>
          <w:rFonts w:ascii="Times New Roman" w:eastAsia="宋体" w:hAnsi="Times New Roman" w:cs="Times New Roman"/>
          <w:bCs/>
          <w:sz w:val="22"/>
        </w:rPr>
        <w:t>2</w:t>
      </w:r>
      <w:r w:rsidRPr="00583C82">
        <w:rPr>
          <w:rFonts w:ascii="Times New Roman" w:eastAsia="宋体" w:hAnsi="Times New Roman" w:cs="Times New Roman" w:hint="eastAsia"/>
          <w:bCs/>
          <w:sz w:val="22"/>
        </w:rPr>
        <w:t>）建立严格的</w:t>
      </w:r>
      <w:proofErr w:type="gramStart"/>
      <w:r w:rsidRPr="00583C82">
        <w:rPr>
          <w:rFonts w:ascii="Times New Roman" w:eastAsia="宋体" w:hAnsi="Times New Roman" w:cs="Times New Roman" w:hint="eastAsia"/>
          <w:bCs/>
          <w:sz w:val="22"/>
        </w:rPr>
        <w:t>配送电运行</w:t>
      </w:r>
      <w:proofErr w:type="gramEnd"/>
      <w:r w:rsidRPr="00583C82">
        <w:rPr>
          <w:rFonts w:ascii="Times New Roman" w:eastAsia="宋体" w:hAnsi="Times New Roman" w:cs="Times New Roman" w:hint="eastAsia"/>
          <w:bCs/>
          <w:sz w:val="22"/>
        </w:rPr>
        <w:t>制度和电气维修制度。</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3</w:t>
      </w:r>
      <w:r w:rsidRPr="00583C82">
        <w:rPr>
          <w:rFonts w:ascii="Times New Roman" w:eastAsia="宋体" w:hAnsi="Times New Roman" w:cs="Times New Roman" w:hint="eastAsia"/>
          <w:bCs/>
          <w:sz w:val="22"/>
        </w:rPr>
        <w:t>）供电和维修人员持证上岗。并</w:t>
      </w:r>
      <w:proofErr w:type="gramStart"/>
      <w:r w:rsidRPr="00583C82">
        <w:rPr>
          <w:rFonts w:ascii="Times New Roman" w:eastAsia="宋体" w:hAnsi="Times New Roman" w:cs="Times New Roman" w:hint="eastAsia"/>
          <w:bCs/>
          <w:sz w:val="22"/>
        </w:rPr>
        <w:t>配主管</w:t>
      </w:r>
      <w:proofErr w:type="gramEnd"/>
      <w:r w:rsidRPr="00583C82">
        <w:rPr>
          <w:rFonts w:ascii="Times New Roman" w:eastAsia="宋体" w:hAnsi="Times New Roman" w:cs="Times New Roman" w:hint="eastAsia"/>
          <w:bCs/>
          <w:sz w:val="22"/>
        </w:rPr>
        <w:t>电气工程师。做到发现故障、及时排除。</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4</w:t>
      </w:r>
      <w:r w:rsidRPr="00583C82">
        <w:rPr>
          <w:rFonts w:ascii="Times New Roman" w:eastAsia="宋体" w:hAnsi="Times New Roman" w:cs="Times New Roman" w:hint="eastAsia"/>
          <w:bCs/>
          <w:sz w:val="22"/>
        </w:rPr>
        <w:t>）保证公共使用的照明、指示、显示灯完好；符合电气线路符设计、施工技术要求，线路负荷要满足用户的要求、确保发配电设备安全运行。</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5</w:t>
      </w:r>
      <w:r w:rsidRPr="00583C82">
        <w:rPr>
          <w:rFonts w:ascii="Times New Roman" w:eastAsia="宋体" w:hAnsi="Times New Roman" w:cs="Times New Roman" w:hint="eastAsia"/>
          <w:bCs/>
          <w:sz w:val="22"/>
        </w:rPr>
        <w:t>）停电限电</w:t>
      </w:r>
      <w:proofErr w:type="gramStart"/>
      <w:r w:rsidRPr="00583C82">
        <w:rPr>
          <w:rFonts w:ascii="Times New Roman" w:eastAsia="宋体" w:hAnsi="Times New Roman" w:cs="Times New Roman" w:hint="eastAsia"/>
          <w:bCs/>
          <w:sz w:val="22"/>
        </w:rPr>
        <w:t>事先出</w:t>
      </w:r>
      <w:proofErr w:type="gramEnd"/>
      <w:r w:rsidRPr="00583C82">
        <w:rPr>
          <w:rFonts w:ascii="Times New Roman" w:eastAsia="宋体" w:hAnsi="Times New Roman" w:cs="Times New Roman" w:hint="eastAsia"/>
          <w:bCs/>
          <w:sz w:val="22"/>
        </w:rPr>
        <w:t>通知、以免影响正常教学生活秩序。</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6</w:t>
      </w:r>
      <w:r w:rsidRPr="00583C82">
        <w:rPr>
          <w:rFonts w:ascii="Times New Roman" w:eastAsia="宋体" w:hAnsi="Times New Roman" w:cs="Times New Roman" w:hint="eastAsia"/>
          <w:bCs/>
          <w:sz w:val="22"/>
        </w:rPr>
        <w:t>）对临时施工工程有用电管理措施。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7</w:t>
      </w:r>
      <w:r w:rsidRPr="00583C82">
        <w:rPr>
          <w:rFonts w:ascii="Times New Roman" w:eastAsia="宋体" w:hAnsi="Times New Roman" w:cs="Times New Roman" w:hint="eastAsia"/>
          <w:bCs/>
          <w:sz w:val="22"/>
        </w:rPr>
        <w:t>）发生特殊情况，如火灾、地震、水灾时，及时切断电源。</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8</w:t>
      </w:r>
      <w:r w:rsidRPr="00583C82">
        <w:rPr>
          <w:rFonts w:ascii="Times New Roman" w:eastAsia="宋体" w:hAnsi="Times New Roman" w:cs="Times New Roman" w:hint="eastAsia"/>
          <w:bCs/>
          <w:sz w:val="22"/>
        </w:rPr>
        <w:t>）负责对路灯、庭园灯电源的操作，保证供电正常。</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9</w:t>
      </w:r>
      <w:r w:rsidRPr="00583C82">
        <w:rPr>
          <w:rFonts w:ascii="Times New Roman" w:eastAsia="宋体" w:hAnsi="Times New Roman" w:cs="Times New Roman" w:hint="eastAsia"/>
          <w:bCs/>
          <w:sz w:val="22"/>
        </w:rPr>
        <w:t>）确保管理区域内所有公共及专用照明灯管灯泡完好，发现损坏，联系相关单位及时更换。</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10</w:t>
      </w:r>
      <w:r w:rsidRPr="00583C82">
        <w:rPr>
          <w:rFonts w:ascii="Times New Roman" w:eastAsia="宋体" w:hAnsi="Times New Roman" w:cs="Times New Roman" w:hint="eastAsia"/>
          <w:bCs/>
          <w:sz w:val="22"/>
        </w:rPr>
        <w:t>）负责管理区域</w:t>
      </w:r>
      <w:proofErr w:type="gramStart"/>
      <w:r w:rsidRPr="00583C82">
        <w:rPr>
          <w:rFonts w:ascii="Times New Roman" w:eastAsia="宋体" w:hAnsi="Times New Roman" w:cs="Times New Roman" w:hint="eastAsia"/>
          <w:bCs/>
          <w:sz w:val="22"/>
        </w:rPr>
        <w:t>内楼音源</w:t>
      </w:r>
      <w:proofErr w:type="gramEnd"/>
      <w:r w:rsidRPr="00583C82">
        <w:rPr>
          <w:rFonts w:ascii="Times New Roman" w:eastAsia="宋体" w:hAnsi="Times New Roman" w:cs="Times New Roman" w:hint="eastAsia"/>
          <w:bCs/>
          <w:sz w:val="22"/>
        </w:rPr>
        <w:t>、服务器、喇叭正常使用及维修保养工作。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服务标准：对供电范围内的电器设备、仪器仪表定期巡视维护和重点检测，按照规定</w:t>
      </w:r>
      <w:proofErr w:type="gramStart"/>
      <w:r w:rsidRPr="00583C82">
        <w:rPr>
          <w:rFonts w:ascii="Times New Roman" w:eastAsia="宋体" w:hAnsi="Times New Roman" w:cs="Times New Roman" w:hint="eastAsia"/>
          <w:bCs/>
          <w:sz w:val="22"/>
        </w:rPr>
        <w:t>周期对变配电</w:t>
      </w:r>
      <w:proofErr w:type="gramEnd"/>
      <w:r w:rsidRPr="00583C82">
        <w:rPr>
          <w:rFonts w:ascii="Times New Roman" w:eastAsia="宋体" w:hAnsi="Times New Roman" w:cs="Times New Roman" w:hint="eastAsia"/>
          <w:bCs/>
          <w:sz w:val="22"/>
        </w:rPr>
        <w:t>设施设备进行检查、维护、清洁，并做好记录；建立各项设备档案、台账、维修记录，做到安全、合理、节约用电；建立严格的</w:t>
      </w:r>
      <w:proofErr w:type="gramStart"/>
      <w:r w:rsidRPr="00583C82">
        <w:rPr>
          <w:rFonts w:ascii="Times New Roman" w:eastAsia="宋体" w:hAnsi="Times New Roman" w:cs="Times New Roman" w:hint="eastAsia"/>
          <w:bCs/>
          <w:sz w:val="22"/>
        </w:rPr>
        <w:t>配送电运行</w:t>
      </w:r>
      <w:proofErr w:type="gramEnd"/>
      <w:r w:rsidRPr="00583C82">
        <w:rPr>
          <w:rFonts w:ascii="Times New Roman" w:eastAsia="宋体" w:hAnsi="Times New Roman" w:cs="Times New Roman" w:hint="eastAsia"/>
          <w:bCs/>
          <w:sz w:val="22"/>
        </w:rPr>
        <w:t>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583C82">
        <w:rPr>
          <w:rFonts w:ascii="Times New Roman" w:eastAsia="宋体" w:hAnsi="Times New Roman" w:cs="Times New Roman"/>
          <w:bCs/>
          <w:sz w:val="22"/>
        </w:rPr>
        <w:t>2</w:t>
      </w:r>
      <w:r w:rsidRPr="00583C82">
        <w:rPr>
          <w:rFonts w:ascii="Times New Roman" w:eastAsia="宋体" w:hAnsi="Times New Roman" w:cs="Times New Roman" w:hint="eastAsia"/>
          <w:bCs/>
          <w:sz w:val="22"/>
        </w:rPr>
        <w:t>小时，维修合格率</w:t>
      </w:r>
      <w:r w:rsidRPr="00583C82">
        <w:rPr>
          <w:rFonts w:ascii="Times New Roman" w:eastAsia="宋体" w:hAnsi="Times New Roman" w:cs="Times New Roman"/>
          <w:bCs/>
          <w:sz w:val="22"/>
        </w:rPr>
        <w:t>100</w:t>
      </w:r>
      <w:r w:rsidRPr="00583C82">
        <w:rPr>
          <w:rFonts w:ascii="Times New Roman" w:eastAsia="宋体" w:hAnsi="Times New Roman" w:cs="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583C82">
        <w:rPr>
          <w:rFonts w:ascii="Times New Roman" w:eastAsia="宋体" w:hAnsi="Times New Roman" w:cs="Times New Roman"/>
          <w:bCs/>
          <w:sz w:val="22"/>
        </w:rPr>
        <w:t>99</w:t>
      </w:r>
      <w:r w:rsidRPr="00583C82">
        <w:rPr>
          <w:rFonts w:ascii="Times New Roman" w:eastAsia="宋体" w:hAnsi="Times New Roman" w:cs="Times New Roman" w:hint="eastAsia"/>
          <w:bCs/>
          <w:sz w:val="22"/>
        </w:rPr>
        <w:t>％、弱电设备完好率达到</w:t>
      </w:r>
      <w:r w:rsidRPr="00583C82">
        <w:rPr>
          <w:rFonts w:ascii="Times New Roman" w:eastAsia="宋体" w:hAnsi="Times New Roman" w:cs="Times New Roman"/>
          <w:bCs/>
          <w:sz w:val="22"/>
        </w:rPr>
        <w:t>98</w:t>
      </w:r>
      <w:r w:rsidRPr="00583C82">
        <w:rPr>
          <w:rFonts w:ascii="Times New Roman" w:eastAsia="宋体" w:hAnsi="Times New Roman" w:cs="Times New Roman" w:hint="eastAsia"/>
          <w:bCs/>
          <w:sz w:val="22"/>
        </w:rPr>
        <w:t>％。每年雨季前对建筑避雷系统进行检测，留存检测合格报告，同时动员和组织写字楼内的使用人对重</w:t>
      </w:r>
      <w:proofErr w:type="gramStart"/>
      <w:r w:rsidRPr="00583C82">
        <w:rPr>
          <w:rFonts w:ascii="Times New Roman" w:eastAsia="宋体" w:hAnsi="Times New Roman" w:cs="Times New Roman" w:hint="eastAsia"/>
          <w:bCs/>
          <w:sz w:val="22"/>
        </w:rPr>
        <w:t>要设施</w:t>
      </w:r>
      <w:proofErr w:type="gramEnd"/>
      <w:r w:rsidRPr="00583C82">
        <w:rPr>
          <w:rFonts w:ascii="Times New Roman" w:eastAsia="宋体" w:hAnsi="Times New Roman" w:cs="Times New Roman" w:hint="eastAsia"/>
          <w:bCs/>
          <w:sz w:val="22"/>
        </w:rPr>
        <w:t>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sidRPr="00583C82">
        <w:rPr>
          <w:rFonts w:ascii="Times New Roman" w:eastAsia="宋体" w:hAnsi="Times New Roman" w:cs="Times New Roman" w:hint="eastAsia"/>
          <w:bCs/>
          <w:sz w:val="22"/>
        </w:rPr>
        <w:t>每月对变配电</w:t>
      </w:r>
      <w:proofErr w:type="gramEnd"/>
      <w:r w:rsidRPr="00583C82">
        <w:rPr>
          <w:rFonts w:ascii="Times New Roman" w:eastAsia="宋体" w:hAnsi="Times New Roman" w:cs="Times New Roman" w:hint="eastAsia"/>
          <w:bCs/>
          <w:sz w:val="22"/>
        </w:rPr>
        <w:t>设备接地装置、避雷器进行检查，保证所有机电设备、配电柜</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箱</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、管道、金属构架物接地良好。一年内无重大管理责任事故。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3</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消防系统：</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消防系统日常维保由采购人另行委托专业单位负责，中标单位需要做好日常服务监管以及故障报修工作。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）对火灾自动报警系统；自动喷淋系统；室内灭火栓；排防烟系统；安全疏散、应急系统；防火门系统；二氧化碳等灭火系统进行日常管理和养护维修。</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2</w:t>
      </w:r>
      <w:r w:rsidRPr="00583C82">
        <w:rPr>
          <w:rFonts w:ascii="Times New Roman" w:eastAsia="宋体" w:hAnsi="Times New Roman" w:cs="Times New Roman" w:hint="eastAsia"/>
          <w:bCs/>
          <w:sz w:val="22"/>
        </w:rPr>
        <w:t>）按时对消防、喷淋、配电系统</w:t>
      </w:r>
      <w:proofErr w:type="gramStart"/>
      <w:r w:rsidRPr="00583C82">
        <w:rPr>
          <w:rFonts w:ascii="Times New Roman" w:eastAsia="宋体" w:hAnsi="Times New Roman" w:cs="Times New Roman" w:hint="eastAsia"/>
          <w:bCs/>
          <w:sz w:val="22"/>
        </w:rPr>
        <w:t>做启动</w:t>
      </w:r>
      <w:proofErr w:type="gramEnd"/>
      <w:r w:rsidRPr="00583C82">
        <w:rPr>
          <w:rFonts w:ascii="Times New Roman" w:eastAsia="宋体" w:hAnsi="Times New Roman" w:cs="Times New Roman" w:hint="eastAsia"/>
          <w:bCs/>
          <w:sz w:val="22"/>
        </w:rPr>
        <w:t>测试，管道养护工作。将水管内污水排空，保证消防系统在应急处理中能正常运转，培训有关人员学会应急处理的方法。</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3</w:t>
      </w:r>
      <w:r w:rsidRPr="00583C82">
        <w:rPr>
          <w:rFonts w:ascii="Times New Roman" w:eastAsia="宋体" w:hAnsi="Times New Roman" w:cs="Times New Roman" w:hint="eastAsia"/>
          <w:bCs/>
          <w:sz w:val="22"/>
        </w:rPr>
        <w:t>）负责对消防水电设施进行例行保养，定期检查消防栓和消防器械。消防水电设施确保运行良好。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583C82">
        <w:rPr>
          <w:rFonts w:ascii="Times New Roman" w:eastAsia="宋体" w:hAnsi="Times New Roman" w:cs="Times New Roman"/>
          <w:bCs/>
          <w:sz w:val="22"/>
        </w:rPr>
        <w:t>100</w:t>
      </w:r>
      <w:r w:rsidRPr="00583C82">
        <w:rPr>
          <w:rFonts w:ascii="Times New Roman" w:eastAsia="宋体" w:hAnsi="Times New Roman" w:cs="Times New Roman" w:hint="eastAsia"/>
          <w:bCs/>
          <w:sz w:val="22"/>
        </w:rPr>
        <w:t>％；安全出口、疏散指示灯在火灾时应维持</w:t>
      </w:r>
      <w:r w:rsidRPr="00583C82">
        <w:rPr>
          <w:rFonts w:ascii="Times New Roman" w:eastAsia="宋体" w:hAnsi="Times New Roman" w:cs="Times New Roman"/>
          <w:bCs/>
          <w:sz w:val="22"/>
        </w:rPr>
        <w:t>90</w:t>
      </w:r>
      <w:r w:rsidRPr="00583C82">
        <w:rPr>
          <w:rFonts w:ascii="Times New Roman" w:eastAsia="宋体" w:hAnsi="Times New Roman" w:cs="Times New Roman" w:hint="eastAsia"/>
          <w:bCs/>
          <w:sz w:val="22"/>
        </w:rPr>
        <w:t>分钟以上的照明时间，引路标志完好，紧急疏散通道畅</w:t>
      </w:r>
      <w:r w:rsidRPr="00583C82">
        <w:rPr>
          <w:rFonts w:ascii="Times New Roman" w:eastAsia="宋体" w:hAnsi="Times New Roman" w:cs="Times New Roman" w:hint="eastAsia"/>
          <w:bCs/>
          <w:sz w:val="22"/>
        </w:rPr>
        <w:lastRenderedPageBreak/>
        <w:t>通；消防水带每半年检查一次，应无破损、发黑、发霉现象；联动控制台工作正常、显示正确，系统误报率不超过</w:t>
      </w:r>
      <w:r w:rsidRPr="00583C82">
        <w:rPr>
          <w:rFonts w:ascii="Times New Roman" w:eastAsia="宋体" w:hAnsi="Times New Roman" w:cs="Times New Roman"/>
          <w:bCs/>
          <w:sz w:val="22"/>
        </w:rPr>
        <w:t>3</w:t>
      </w:r>
      <w:r w:rsidRPr="00583C82">
        <w:rPr>
          <w:rFonts w:ascii="Times New Roman" w:eastAsia="宋体" w:hAnsi="Times New Roman" w:cs="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4</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空调系统运行维护</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空调系统日常维保由采购人另行委托专业单位负责，中标单位需要做好日常服务监管以及故障报修工作。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hint="eastAsia"/>
          <w:bCs/>
          <w:sz w:val="22"/>
        </w:rPr>
        <w:t>）集中空调系统的运行管理及冷水机组、新风机组、水泵、风机盘管、管道系统、各种阀类、采气装置和各类风口、自动控制系统等设备的日常养护维修。</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2</w:t>
      </w:r>
      <w:r w:rsidRPr="00583C82">
        <w:rPr>
          <w:rFonts w:ascii="Times New Roman" w:eastAsia="宋体" w:hAnsi="Times New Roman" w:cs="Times New Roman" w:hint="eastAsia"/>
          <w:bCs/>
          <w:sz w:val="22"/>
        </w:rPr>
        <w:t>）建立空调运行管理制度和安全操作规程，保证空调系统安全运行和正常使用。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3</w:t>
      </w:r>
      <w:r w:rsidRPr="00583C82">
        <w:rPr>
          <w:rFonts w:ascii="Times New Roman" w:eastAsia="宋体" w:hAnsi="Times New Roman" w:cs="Times New Roman" w:hint="eastAsia"/>
          <w:bCs/>
          <w:sz w:val="22"/>
        </w:rPr>
        <w:t>）根据实际使用情况制订年度总体节能计划。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sidRPr="00583C82">
        <w:rPr>
          <w:rFonts w:ascii="Times New Roman" w:eastAsia="宋体" w:hAnsi="Times New Roman" w:cs="Times New Roman" w:hint="eastAsia"/>
          <w:bCs/>
          <w:sz w:val="22"/>
        </w:rPr>
        <w:t>位每年</w:t>
      </w:r>
      <w:proofErr w:type="gramEnd"/>
      <w:r w:rsidRPr="00583C82">
        <w:rPr>
          <w:rFonts w:ascii="Times New Roman" w:eastAsia="宋体" w:hAnsi="Times New Roman" w:cs="Times New Roman" w:hint="eastAsia"/>
          <w:bCs/>
          <w:sz w:val="22"/>
        </w:rPr>
        <w:t>至少清洗、维护保养冷却塔一次；定期检查循环泵、冷却泵电机及泵体，每年进行一次添加更换润滑脂、清洁叶轮、基础紧固、除锈刷漆等维护保养，定期对空气处理单元、新风处理单元、风机盘管、滤网、加</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除</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湿器、风阀、积水盘、冷凝水管、膨胀水箱、集水器分水器、风机</w:t>
      </w:r>
      <w:proofErr w:type="gramStart"/>
      <w:r w:rsidRPr="00583C82">
        <w:rPr>
          <w:rFonts w:ascii="Times New Roman" w:eastAsia="宋体" w:hAnsi="Times New Roman" w:cs="Times New Roman" w:hint="eastAsia"/>
          <w:bCs/>
          <w:sz w:val="22"/>
        </w:rPr>
        <w:t>表冷器</w:t>
      </w:r>
      <w:proofErr w:type="gramEnd"/>
      <w:r w:rsidRPr="00583C82">
        <w:rPr>
          <w:rFonts w:ascii="Times New Roman" w:eastAsia="宋体" w:hAnsi="Times New Roman" w:cs="Times New Roman" w:hint="eastAsia"/>
          <w:bCs/>
          <w:sz w:val="22"/>
        </w:rPr>
        <w:t>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sidRPr="00583C82">
        <w:rPr>
          <w:rFonts w:ascii="Times New Roman" w:eastAsia="宋体" w:hAnsi="Times New Roman" w:cs="Times New Roman" w:hint="eastAsia"/>
          <w:bCs/>
          <w:sz w:val="22"/>
        </w:rPr>
        <w:t>送计检</w:t>
      </w:r>
      <w:proofErr w:type="gramEnd"/>
      <w:r w:rsidRPr="00583C82">
        <w:rPr>
          <w:rFonts w:ascii="Times New Roman" w:eastAsia="宋体" w:hAnsi="Times New Roman" w:cs="Times New Roman" w:hint="eastAsia"/>
          <w:bCs/>
          <w:sz w:val="22"/>
        </w:rPr>
        <w:t>局校验；定期对空调系统设施设备进行能耗统计和分析，做好节能工作；在每个供冷期或供热期交替运行之前，或系统停机一段时间后又重新投入运行时，必须对系统所有设施设备</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如冷却水循环管道、冷冻水循环管道风管、新风系统等的管件、阀门、电气控制、隔热保温等</w:t>
      </w:r>
      <w:r w:rsidRPr="00583C82">
        <w:rPr>
          <w:rFonts w:ascii="Times New Roman" w:eastAsia="宋体" w:hAnsi="Times New Roman" w:cs="Times New Roman"/>
          <w:bCs/>
          <w:sz w:val="22"/>
        </w:rPr>
        <w:t>)</w:t>
      </w:r>
      <w:r w:rsidRPr="00583C82">
        <w:rPr>
          <w:rFonts w:ascii="Times New Roman" w:eastAsia="宋体" w:hAnsi="Times New Roman" w:cs="Times New Roman" w:hint="eastAsia"/>
          <w:bCs/>
          <w:sz w:val="22"/>
        </w:rPr>
        <w:t>进行严格细致的检查、清洗、测试和调整，确定正常后方能投入运行；空调系统出现运行故障后，维修人员应在</w:t>
      </w:r>
      <w:r w:rsidRPr="00583C82">
        <w:rPr>
          <w:rFonts w:ascii="Times New Roman" w:eastAsia="宋体" w:hAnsi="Times New Roman" w:cs="Times New Roman"/>
          <w:bCs/>
          <w:sz w:val="22"/>
        </w:rPr>
        <w:t>10</w:t>
      </w:r>
      <w:r w:rsidRPr="00583C82">
        <w:rPr>
          <w:rFonts w:ascii="Times New Roman" w:eastAsia="宋体" w:hAnsi="Times New Roman" w:cs="Times New Roman" w:hint="eastAsia"/>
          <w:bCs/>
          <w:sz w:val="22"/>
        </w:rPr>
        <w:t>分钟内到达现场发现故障原因，并及时联系维保单</w:t>
      </w:r>
      <w:proofErr w:type="gramStart"/>
      <w:r w:rsidRPr="00583C82">
        <w:rPr>
          <w:rFonts w:ascii="Times New Roman" w:eastAsia="宋体" w:hAnsi="Times New Roman" w:cs="Times New Roman" w:hint="eastAsia"/>
          <w:bCs/>
          <w:sz w:val="22"/>
        </w:rPr>
        <w:t>位实施</w:t>
      </w:r>
      <w:proofErr w:type="gramEnd"/>
      <w:r w:rsidRPr="00583C82">
        <w:rPr>
          <w:rFonts w:ascii="Times New Roman" w:eastAsia="宋体" w:hAnsi="Times New Roman" w:cs="Times New Roman" w:hint="eastAsia"/>
          <w:bCs/>
          <w:sz w:val="22"/>
        </w:rPr>
        <w:t>维修，并做好记录，维修合格率</w:t>
      </w:r>
      <w:r w:rsidRPr="00583C82">
        <w:rPr>
          <w:rFonts w:ascii="Times New Roman" w:eastAsia="宋体" w:hAnsi="Times New Roman" w:cs="Times New Roman"/>
          <w:bCs/>
          <w:sz w:val="22"/>
        </w:rPr>
        <w:t>100</w:t>
      </w:r>
      <w:r w:rsidRPr="00583C82">
        <w:rPr>
          <w:rFonts w:ascii="Times New Roman" w:eastAsia="宋体" w:hAnsi="Times New Roman" w:cs="Times New Roman" w:hint="eastAsia"/>
          <w:bCs/>
          <w:sz w:val="22"/>
        </w:rPr>
        <w:t>％。</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设备</w:t>
      </w:r>
      <w:proofErr w:type="gramStart"/>
      <w:r w:rsidRPr="00583C82">
        <w:rPr>
          <w:rFonts w:ascii="Times New Roman" w:eastAsia="宋体" w:hAnsi="Times New Roman" w:cs="Times New Roman" w:hint="eastAsia"/>
          <w:bCs/>
          <w:sz w:val="22"/>
        </w:rPr>
        <w:t>类总体</w:t>
      </w:r>
      <w:proofErr w:type="gramEnd"/>
      <w:r w:rsidRPr="00583C82">
        <w:rPr>
          <w:rFonts w:ascii="Times New Roman" w:eastAsia="宋体" w:hAnsi="Times New Roman" w:cs="Times New Roman" w:hint="eastAsia"/>
          <w:bCs/>
          <w:sz w:val="22"/>
        </w:rPr>
        <w:t>运行标准详见《全国城市物业管理示范大厦标准及评分细则》</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4</w:t>
      </w:r>
      <w:r w:rsidRPr="00583C82">
        <w:rPr>
          <w:rFonts w:ascii="Times New Roman" w:eastAsia="宋体" w:hAnsi="Times New Roman" w:cs="Times New Roman" w:hint="eastAsia"/>
          <w:bCs/>
          <w:sz w:val="22"/>
        </w:rPr>
        <w:t>）工作时间要求</w:t>
      </w:r>
    </w:p>
    <w:p w:rsidR="00583C82" w:rsidRPr="00583C82" w:rsidRDefault="00583C82" w:rsidP="00583C82">
      <w:pPr>
        <w:widowControl/>
        <w:ind w:firstLine="420"/>
        <w:rPr>
          <w:rFonts w:ascii="Times New Roman" w:eastAsia="宋体" w:hAnsi="Times New Roman" w:cs="Times New Roman"/>
          <w:bCs/>
          <w:sz w:val="22"/>
        </w:rPr>
      </w:pPr>
      <w:r w:rsidRPr="00583C82">
        <w:rPr>
          <w:rFonts w:ascii="Times New Roman" w:eastAsia="宋体" w:hAnsi="Times New Roman" w:cs="Times New Roman" w:hint="eastAsia"/>
          <w:b/>
          <w:kern w:val="0"/>
          <w:sz w:val="22"/>
        </w:rPr>
        <w:t>详见</w:t>
      </w:r>
      <w:r w:rsidRPr="00583C82">
        <w:rPr>
          <w:rFonts w:ascii="Times New Roman" w:eastAsia="宋体" w:hAnsi="Times New Roman" w:cs="Times New Roman" w:hint="eastAsia"/>
          <w:b/>
          <w:kern w:val="0"/>
          <w:sz w:val="22"/>
        </w:rPr>
        <w:t>9.1</w:t>
      </w:r>
      <w:r w:rsidRPr="00583C82">
        <w:rPr>
          <w:rFonts w:ascii="Times New Roman" w:eastAsia="宋体" w:hAnsi="Times New Roman" w:cs="Times New Roman" w:hint="eastAsia"/>
          <w:b/>
          <w:kern w:val="0"/>
          <w:sz w:val="22"/>
        </w:rPr>
        <w:t>岗位设置表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w:t>
      </w:r>
      <w:r w:rsidRPr="00583C82">
        <w:rPr>
          <w:rFonts w:ascii="Times New Roman" w:eastAsia="宋体" w:hAnsi="Times New Roman" w:cs="Times New Roman"/>
          <w:bCs/>
          <w:sz w:val="22"/>
        </w:rPr>
        <w:t>5</w:t>
      </w:r>
      <w:r w:rsidRPr="00583C82">
        <w:rPr>
          <w:rFonts w:ascii="Times New Roman" w:eastAsia="宋体" w:hAnsi="Times New Roman" w:cs="Times New Roman" w:hint="eastAsia"/>
          <w:bCs/>
          <w:sz w:val="22"/>
        </w:rPr>
        <w:t>）人员自身要求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rsidR="00583C82" w:rsidRPr="00583C82" w:rsidRDefault="00583C82" w:rsidP="00583C82">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583C82">
        <w:rPr>
          <w:rFonts w:ascii="Times New Roman" w:eastAsia="宋体" w:hAnsi="Times New Roman" w:cs="Times New Roman"/>
          <w:bCs/>
          <w:sz w:val="22"/>
        </w:rPr>
        <w:lastRenderedPageBreak/>
        <w:t>9.3.</w:t>
      </w:r>
      <w:r w:rsidRPr="00583C82">
        <w:rPr>
          <w:rFonts w:ascii="Times New Roman" w:eastAsia="宋体" w:hAnsi="Times New Roman" w:cs="Times New Roman" w:hint="eastAsia"/>
          <w:bCs/>
          <w:sz w:val="22"/>
        </w:rPr>
        <w:t>3</w:t>
      </w:r>
      <w:r w:rsidRPr="00583C82">
        <w:rPr>
          <w:rFonts w:ascii="Times New Roman" w:eastAsia="宋体" w:hAnsi="Times New Roman" w:cs="Times New Roman" w:hint="eastAsia"/>
          <w:bCs/>
          <w:sz w:val="22"/>
        </w:rPr>
        <w:t>保洁部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 xml:space="preserve">(1) </w:t>
      </w:r>
      <w:r w:rsidRPr="00583C82">
        <w:rPr>
          <w:rFonts w:ascii="Times New Roman" w:eastAsia="宋体" w:hAnsi="Times New Roman" w:cs="Times New Roman"/>
          <w:bCs/>
          <w:sz w:val="22"/>
        </w:rPr>
        <w:t>服务范围：校内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工作职责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、负责指定区域的清洁、保洁和垃圾清运工作。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、按照计划卫生要求做好本区域的计划卫生。</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、根据管理处的工作安排，协助做好本区域的服务工作。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4</w:t>
      </w:r>
      <w:r w:rsidRPr="00583C82">
        <w:rPr>
          <w:rFonts w:ascii="Times New Roman" w:eastAsia="宋体" w:hAnsi="Times New Roman" w:cs="Times New Roman"/>
          <w:bCs/>
          <w:sz w:val="22"/>
        </w:rPr>
        <w:t>、完成上级交办的其他工作。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总体要求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proofErr w:type="gramStart"/>
      <w:r w:rsidRPr="00583C82">
        <w:rPr>
          <w:rFonts w:ascii="Times New Roman" w:eastAsia="宋体" w:hAnsi="Times New Roman" w:cs="Times New Roman"/>
          <w:bCs/>
          <w:sz w:val="22"/>
        </w:rPr>
        <w:t>一</w:t>
      </w:r>
      <w:proofErr w:type="gramEnd"/>
      <w:r w:rsidRPr="00583C82">
        <w:rPr>
          <w:rFonts w:ascii="Times New Roman" w:eastAsia="宋体" w:hAnsi="Times New Roman" w:cs="Times New Roman"/>
          <w:bCs/>
          <w:sz w:val="22"/>
        </w:rPr>
        <w:t>)</w:t>
      </w:r>
      <w:r w:rsidRPr="00583C82">
        <w:rPr>
          <w:rFonts w:ascii="Times New Roman" w:eastAsia="宋体" w:hAnsi="Times New Roman" w:cs="Times New Roman"/>
          <w:bCs/>
          <w:sz w:val="22"/>
        </w:rPr>
        <w:t>环境卫生与保洁管理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、请专业清洁人员组建公共卫生清洁班，尽可能使用机械化设备用于路面保洁，每天打扫公共部分做到杂物、废弃物立即清理。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、楼内垃圾实行袋装化，在各楼层公共部位设立公共垃圾箱，在露天公共部位设立杂物箱，由清洁工清运、处理。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、管理区域垃圾实行分类收集（有机垃圾、无机垃圾、有害垃圾），从而达到更高层次的环保效果。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、及时清扫大区域地面积水、垃圾、烟头等，使地面保持干净、无杂物、无积水等。</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、对公共道路上之汽车道闸、垃圾筒等定期清洁或清洗，停车场、地面道路定期高压冲洗。</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bCs/>
          <w:sz w:val="22"/>
        </w:rPr>
        <w:t>、对设备、设施的表面进行清洁、抹净处理，保持洁净。</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7</w:t>
      </w:r>
      <w:r w:rsidRPr="00583C82">
        <w:rPr>
          <w:rFonts w:ascii="Times New Roman" w:eastAsia="宋体" w:hAnsi="Times New Roman" w:cs="Times New Roman"/>
          <w:bCs/>
          <w:sz w:val="22"/>
        </w:rPr>
        <w:t>、定期对设施、设备各类金属表层或表面使用专用保洁剂或防锈处理，保持光亮洁净。</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8</w:t>
      </w:r>
      <w:r w:rsidRPr="00583C82">
        <w:rPr>
          <w:rFonts w:ascii="Times New Roman" w:eastAsia="宋体" w:hAnsi="Times New Roman" w:cs="Times New Roman"/>
          <w:bCs/>
          <w:sz w:val="22"/>
        </w:rPr>
        <w:t>、将楼层的垃圾清运、处理，对楼内公共设施进行擦抹保洁。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9</w:t>
      </w:r>
      <w:r w:rsidRPr="00583C82">
        <w:rPr>
          <w:rFonts w:ascii="Times New Roman" w:eastAsia="宋体" w:hAnsi="Times New Roman" w:cs="Times New Roman"/>
          <w:bCs/>
          <w:sz w:val="22"/>
        </w:rPr>
        <w:t>、对人员出入频繁之地，进行不间断的走动保洁。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10</w:t>
      </w:r>
      <w:r w:rsidRPr="00583C82">
        <w:rPr>
          <w:rFonts w:ascii="Times New Roman" w:eastAsia="宋体" w:hAnsi="Times New Roman" w:cs="Times New Roman"/>
          <w:bCs/>
          <w:sz w:val="22"/>
        </w:rPr>
        <w:t>、清扫、</w:t>
      </w:r>
      <w:proofErr w:type="gramStart"/>
      <w:r w:rsidRPr="00583C82">
        <w:rPr>
          <w:rFonts w:ascii="Times New Roman" w:eastAsia="宋体" w:hAnsi="Times New Roman" w:cs="Times New Roman"/>
          <w:bCs/>
          <w:sz w:val="22"/>
        </w:rPr>
        <w:t>拖洗属于</w:t>
      </w:r>
      <w:proofErr w:type="gramEnd"/>
      <w:r w:rsidRPr="00583C82">
        <w:rPr>
          <w:rFonts w:ascii="Times New Roman" w:eastAsia="宋体" w:hAnsi="Times New Roman" w:cs="Times New Roman"/>
          <w:bCs/>
          <w:sz w:val="22"/>
        </w:rPr>
        <w:t>公共区域室内外的地面。</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11</w:t>
      </w:r>
      <w:r w:rsidRPr="00583C82">
        <w:rPr>
          <w:rFonts w:ascii="Times New Roman" w:eastAsia="宋体" w:hAnsi="Times New Roman" w:cs="Times New Roman"/>
          <w:bCs/>
          <w:sz w:val="22"/>
        </w:rPr>
        <w:t>、擦净、</w:t>
      </w:r>
      <w:proofErr w:type="gramStart"/>
      <w:r w:rsidRPr="00583C82">
        <w:rPr>
          <w:rFonts w:ascii="Times New Roman" w:eastAsia="宋体" w:hAnsi="Times New Roman" w:cs="Times New Roman"/>
          <w:bCs/>
          <w:sz w:val="22"/>
        </w:rPr>
        <w:t>抹净各楼层</w:t>
      </w:r>
      <w:proofErr w:type="gramEnd"/>
      <w:r w:rsidRPr="00583C82">
        <w:rPr>
          <w:rFonts w:ascii="Times New Roman" w:eastAsia="宋体" w:hAnsi="Times New Roman" w:cs="Times New Roman"/>
          <w:bCs/>
          <w:sz w:val="22"/>
        </w:rPr>
        <w:t>内公共教室、会议室、接待室、图书馆、休息室等室内的桌、椅台面、文件柜等家具。</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12</w:t>
      </w:r>
      <w:r w:rsidRPr="00583C82">
        <w:rPr>
          <w:rFonts w:ascii="Times New Roman" w:eastAsia="宋体" w:hAnsi="Times New Roman" w:cs="Times New Roman"/>
          <w:bCs/>
          <w:sz w:val="22"/>
        </w:rPr>
        <w:t>、定期清扫各楼天台、设备机房等部位。</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13</w:t>
      </w:r>
      <w:r w:rsidRPr="00583C82">
        <w:rPr>
          <w:rFonts w:ascii="Times New Roman" w:eastAsia="宋体" w:hAnsi="Times New Roman" w:cs="Times New Roman"/>
          <w:bCs/>
          <w:sz w:val="22"/>
        </w:rPr>
        <w:t>、清洗及</w:t>
      </w:r>
      <w:proofErr w:type="gramStart"/>
      <w:r w:rsidRPr="00583C82">
        <w:rPr>
          <w:rFonts w:ascii="Times New Roman" w:eastAsia="宋体" w:hAnsi="Times New Roman" w:cs="Times New Roman"/>
          <w:bCs/>
          <w:sz w:val="22"/>
        </w:rPr>
        <w:t>保洁各</w:t>
      </w:r>
      <w:proofErr w:type="gramEnd"/>
      <w:r w:rsidRPr="00583C82">
        <w:rPr>
          <w:rFonts w:ascii="Times New Roman" w:eastAsia="宋体" w:hAnsi="Times New Roman" w:cs="Times New Roman"/>
          <w:bCs/>
          <w:sz w:val="22"/>
        </w:rPr>
        <w:t>楼层的洗手间、</w:t>
      </w:r>
      <w:proofErr w:type="gramStart"/>
      <w:r w:rsidRPr="00583C82">
        <w:rPr>
          <w:rFonts w:ascii="Times New Roman" w:eastAsia="宋体" w:hAnsi="Times New Roman" w:cs="Times New Roman"/>
          <w:bCs/>
          <w:sz w:val="22"/>
        </w:rPr>
        <w:t>抹净各类</w:t>
      </w:r>
      <w:proofErr w:type="gramEnd"/>
      <w:r w:rsidRPr="00583C82">
        <w:rPr>
          <w:rFonts w:ascii="Times New Roman" w:eastAsia="宋体" w:hAnsi="Times New Roman" w:cs="Times New Roman"/>
          <w:bCs/>
          <w:sz w:val="22"/>
        </w:rPr>
        <w:t>洁具等工作。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14</w:t>
      </w:r>
      <w:r w:rsidRPr="00583C82">
        <w:rPr>
          <w:rFonts w:ascii="Times New Roman" w:eastAsia="宋体" w:hAnsi="Times New Roman" w:cs="Times New Roman"/>
          <w:bCs/>
          <w:sz w:val="22"/>
        </w:rPr>
        <w:t>、定时收集各楼层内之生活垃圾，并更换垃圾袋，定期清洁垃圾筒等，保持洁净。</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15</w:t>
      </w:r>
      <w:r w:rsidRPr="00583C82">
        <w:rPr>
          <w:rFonts w:ascii="Times New Roman" w:eastAsia="宋体" w:hAnsi="Times New Roman" w:cs="Times New Roman"/>
          <w:bCs/>
          <w:sz w:val="22"/>
        </w:rPr>
        <w:t>、定期、定点、定计划使用专业消毒、杀虫害等药剂进行环保消杀工作。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16</w:t>
      </w:r>
      <w:r w:rsidRPr="00583C82">
        <w:rPr>
          <w:rFonts w:ascii="Times New Roman" w:eastAsia="宋体" w:hAnsi="Times New Roman" w:cs="Times New Roman"/>
          <w:bCs/>
          <w:sz w:val="22"/>
        </w:rPr>
        <w:t>、按时清运、处理垃圾、定时高压冲洗收集站内外墙壁及地面、定期进行灭虫、消毒。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17</w:t>
      </w:r>
      <w:r w:rsidRPr="00583C82">
        <w:rPr>
          <w:rFonts w:ascii="Times New Roman" w:eastAsia="宋体" w:hAnsi="Times New Roman" w:cs="Times New Roman"/>
          <w:bCs/>
          <w:sz w:val="22"/>
        </w:rPr>
        <w:t>、做好预防常见传染病的日常保洁消杀。</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18</w:t>
      </w:r>
      <w:r w:rsidRPr="00583C82">
        <w:rPr>
          <w:rFonts w:ascii="Times New Roman" w:eastAsia="宋体" w:hAnsi="Times New Roman" w:cs="Times New Roman"/>
          <w:bCs/>
          <w:sz w:val="22"/>
        </w:rPr>
        <w:t>、指定办公室的保洁。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19</w:t>
      </w:r>
      <w:r w:rsidRPr="00583C82">
        <w:rPr>
          <w:rFonts w:ascii="Times New Roman" w:eastAsia="宋体" w:hAnsi="Times New Roman" w:cs="Times New Roman"/>
          <w:bCs/>
          <w:sz w:val="22"/>
        </w:rPr>
        <w:t>、校区内水域保洁。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服务标准：建立环境管理制度并认真落实，环卫设施齐备，实行标准化清扫保洁，由专人负责检查监督，要求每天有明确的督查记录，清洁率</w:t>
      </w:r>
      <w:r w:rsidRPr="00583C82">
        <w:rPr>
          <w:rFonts w:ascii="Times New Roman" w:eastAsia="宋体" w:hAnsi="Times New Roman" w:cs="Times New Roman"/>
          <w:bCs/>
          <w:sz w:val="22"/>
        </w:rPr>
        <w:t>100%</w:t>
      </w:r>
      <w:r w:rsidRPr="00583C82">
        <w:rPr>
          <w:rFonts w:ascii="Times New Roman" w:eastAsia="宋体" w:hAnsi="Times New Roman" w:cs="Times New Roman"/>
          <w:bCs/>
          <w:sz w:val="22"/>
        </w:rPr>
        <w:t>。具体区域标准要求如下：</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lastRenderedPageBreak/>
        <w:t>外围及周边道路地面干净无杂物、无积水，无明显污迹、油渍；明沟、窨井内无杂物、无异味；各种标示标牌表面干净无积尘、无水印；路灯表面干净无污渍。</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绿化带及水域内无大件杂物，花台表面干净无污渍，水域内水质清澈，无漂浮物，无青苔等污垢，无异味。</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公共教室、会议室、接待室地面、墙面、干净，无灰尘、污渍；天花板、风口目视无灰尘、污渍；桌椅干净，物品摆放整齐、有序。</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楼梯及</w:t>
      </w:r>
      <w:proofErr w:type="gramStart"/>
      <w:r w:rsidRPr="00583C82">
        <w:rPr>
          <w:rFonts w:ascii="Times New Roman" w:eastAsia="宋体" w:hAnsi="Times New Roman" w:cs="Times New Roman"/>
          <w:bCs/>
          <w:sz w:val="22"/>
        </w:rPr>
        <w:t>楼梯间梯步表面</w:t>
      </w:r>
      <w:proofErr w:type="gramEnd"/>
      <w:r w:rsidRPr="00583C82">
        <w:rPr>
          <w:rFonts w:ascii="Times New Roman" w:eastAsia="宋体" w:hAnsi="Times New Roman" w:cs="Times New Roman"/>
          <w:bCs/>
          <w:sz w:val="22"/>
        </w:rPr>
        <w:t>干净无污渍，防滑条</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缝</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干净，扶手栏杆表面干净无灰尘，防火门及闭门器表面干净无污渍，墙面、天花板无积尘、蛛网。</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开水间及清洁间地面干净，无杂物、无积水，地垫摆放整齐干净，天花板干净无蛛网，灯罩表面无积尘、蛛网。</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电器设施灯泡、灯管、灯罩无积尘、无污迹。装饰件无积尘、无污迹；开关、插座、</w:t>
      </w:r>
      <w:proofErr w:type="gramStart"/>
      <w:r w:rsidRPr="00583C82">
        <w:rPr>
          <w:rFonts w:ascii="Times New Roman" w:eastAsia="宋体" w:hAnsi="Times New Roman" w:cs="Times New Roman"/>
          <w:bCs/>
          <w:sz w:val="22"/>
        </w:rPr>
        <w:t>配电箱无积尘</w:t>
      </w:r>
      <w:proofErr w:type="gramEnd"/>
      <w:r w:rsidRPr="00583C82">
        <w:rPr>
          <w:rFonts w:ascii="Times New Roman" w:eastAsia="宋体" w:hAnsi="Times New Roman" w:cs="Times New Roman"/>
          <w:bCs/>
          <w:sz w:val="22"/>
        </w:rPr>
        <w:t>、无明显污迹。</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垃圾桶及果皮桶、箱按指定位置摆放，</w:t>
      </w:r>
      <w:proofErr w:type="gramStart"/>
      <w:r w:rsidRPr="00583C82">
        <w:rPr>
          <w:rFonts w:ascii="Times New Roman" w:eastAsia="宋体" w:hAnsi="Times New Roman" w:cs="Times New Roman"/>
          <w:bCs/>
          <w:sz w:val="22"/>
        </w:rPr>
        <w:t>桶身表面</w:t>
      </w:r>
      <w:proofErr w:type="gramEnd"/>
      <w:r w:rsidRPr="00583C82">
        <w:rPr>
          <w:rFonts w:ascii="Times New Roman" w:eastAsia="宋体" w:hAnsi="Times New Roman" w:cs="Times New Roman"/>
          <w:bCs/>
          <w:sz w:val="22"/>
        </w:rPr>
        <w:t>干净无污渍无痰迹；烟灰缸内烟头不应超过</w:t>
      </w:r>
      <w:r w:rsidRPr="00583C82">
        <w:rPr>
          <w:rFonts w:ascii="Times New Roman" w:eastAsia="宋体" w:hAnsi="Times New Roman" w:cs="Times New Roman"/>
          <w:bCs/>
          <w:sz w:val="22"/>
        </w:rPr>
        <w:t>3</w:t>
      </w:r>
      <w:r w:rsidRPr="00583C82">
        <w:rPr>
          <w:rFonts w:ascii="Times New Roman" w:eastAsia="宋体" w:hAnsi="Times New Roman" w:cs="Times New Roman"/>
          <w:bCs/>
          <w:sz w:val="22"/>
        </w:rPr>
        <w:t>个，垃圾不应超过</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3</w:t>
      </w:r>
      <w:r w:rsidRPr="00583C82">
        <w:rPr>
          <w:rFonts w:ascii="Times New Roman" w:eastAsia="宋体" w:hAnsi="Times New Roman" w:cs="Times New Roman"/>
          <w:bCs/>
          <w:sz w:val="22"/>
        </w:rPr>
        <w:t>，内胆应定期清洁、消毒。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垃圾中转房应专人管理定时开放，袋装垃圾摆放整齐，地面无明显垃圾，无污水外溢，房内应无明显异味，垃圾日产日清。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设备机房、管道，指示牌无卫生死角、无垃圾堆积，无积尘、目视无蜘蛛网、无明显污渍、无水渍；指示牌、广告牌无灰尘、无污迹，金属件表面光亮，无痕迹。</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二</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垃圾清运、处理（由</w:t>
      </w:r>
      <w:r w:rsidRPr="00583C82">
        <w:rPr>
          <w:rFonts w:ascii="Times New Roman" w:eastAsia="宋体" w:hAnsi="Times New Roman" w:cs="Times New Roman" w:hint="eastAsia"/>
          <w:bCs/>
          <w:sz w:val="22"/>
        </w:rPr>
        <w:t>采购人</w:t>
      </w:r>
      <w:r w:rsidRPr="00583C82">
        <w:rPr>
          <w:rFonts w:ascii="Times New Roman" w:eastAsia="宋体" w:hAnsi="Times New Roman" w:cs="Times New Roman"/>
          <w:bCs/>
          <w:sz w:val="22"/>
        </w:rPr>
        <w:t>与环卫部门签订合同）</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、垃圾清运、处理分为：生活垃圾（有机、无机、有害垃圾）清运处理、督促装修队伍装修垃圾清运处理和废纸及可再生废物的回收。所有垃圾清运处理应符合上海市有关法律、法规规定。</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、垃圾清运、处理的范围分为：</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）日常办公垃圾</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）日常生活垃圾</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lastRenderedPageBreak/>
        <w:t>3</w:t>
      </w:r>
      <w:r w:rsidRPr="00583C82">
        <w:rPr>
          <w:rFonts w:ascii="Times New Roman" w:eastAsia="宋体" w:hAnsi="Times New Roman" w:cs="Times New Roman"/>
          <w:bCs/>
          <w:sz w:val="22"/>
        </w:rPr>
        <w:t>、垃圾清运、处理工作分为：</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）每天定时清运、处理</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次。</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）将物业项目内所有桶内垃圾清理干净封好胶袋口。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三</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污水管理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、管理区域内生活污水经污水管道集中排放处理。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、为保持污水管通畅，保洁员每月对排水沟清扫一次。</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明沟每周一次，暗沟每月一次</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。其他排水管道每月检查</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次，如有堵塞应随时处理、疏通、及时采样及分析，保持构筑物进出流、水位正常。判断正常运作采取有力措施。</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次，每季巡查</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次。出入口畅通，井内无积物浮于面上，</w:t>
      </w:r>
      <w:proofErr w:type="gramStart"/>
      <w:r w:rsidRPr="00583C82">
        <w:rPr>
          <w:rFonts w:ascii="Times New Roman" w:eastAsia="宋体" w:hAnsi="Times New Roman" w:cs="Times New Roman"/>
          <w:bCs/>
          <w:sz w:val="22"/>
        </w:rPr>
        <w:t>池盖无</w:t>
      </w:r>
      <w:proofErr w:type="gramEnd"/>
      <w:r w:rsidRPr="00583C82">
        <w:rPr>
          <w:rFonts w:ascii="Times New Roman" w:eastAsia="宋体" w:hAnsi="Times New Roman" w:cs="Times New Roman"/>
          <w:bCs/>
          <w:sz w:val="22"/>
        </w:rPr>
        <w:t>污渍、污物，清理后及时清洁现场；楼面落水管落水口等保持完好。开裂、破损等及时更换，定期检查；每</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个月对地下管井清理</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次，捞起井内泥沙和悬浮物；每季度对地下管并彻底疏通</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次，清理结束地面冲洗干净。清理时地面</w:t>
      </w:r>
      <w:proofErr w:type="gramStart"/>
      <w:r w:rsidRPr="00583C82">
        <w:rPr>
          <w:rFonts w:ascii="Times New Roman" w:eastAsia="宋体" w:hAnsi="Times New Roman" w:cs="Times New Roman"/>
          <w:bCs/>
          <w:sz w:val="22"/>
        </w:rPr>
        <w:t>竖</w:t>
      </w:r>
      <w:proofErr w:type="gramEnd"/>
      <w:r w:rsidRPr="00583C82">
        <w:rPr>
          <w:rFonts w:ascii="Times New Roman" w:eastAsia="宋体" w:hAnsi="Times New Roman" w:cs="Times New Roman"/>
          <w:bCs/>
          <w:sz w:val="22"/>
        </w:rPr>
        <w:t>警示牌，必要时加护拦。清理后达到目视管道内壁无粘附物，井底无沉淀物，水面无漂浮物，水流畅通，井盖上无污渍、污物。污水排放管道（沟渠）应做到无异味、无杂物、不堵塞。无</w:t>
      </w:r>
      <w:proofErr w:type="gramStart"/>
      <w:r w:rsidRPr="00583C82">
        <w:rPr>
          <w:rFonts w:ascii="Times New Roman" w:eastAsia="宋体" w:hAnsi="Times New Roman" w:cs="Times New Roman"/>
          <w:bCs/>
          <w:sz w:val="22"/>
        </w:rPr>
        <w:t>瘀</w:t>
      </w:r>
      <w:proofErr w:type="gramEnd"/>
      <w:r w:rsidRPr="00583C82">
        <w:rPr>
          <w:rFonts w:ascii="Times New Roman" w:eastAsia="宋体" w:hAnsi="Times New Roman" w:cs="Times New Roman"/>
          <w:bCs/>
          <w:sz w:val="22"/>
        </w:rPr>
        <w:t>积、无蚊蝇繁殖。</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四</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卫生管理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、灭鼠、灭蚊、灭苍蝇、灭蟑螂。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、科学有效地进行卫生消毒。</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工作时间要求</w:t>
      </w:r>
    </w:p>
    <w:p w:rsidR="00583C82" w:rsidRPr="00583C82" w:rsidRDefault="00583C82" w:rsidP="00583C82">
      <w:pPr>
        <w:tabs>
          <w:tab w:val="left" w:pos="7200"/>
        </w:tabs>
        <w:adjustRightInd w:val="0"/>
        <w:snapToGrid w:val="0"/>
        <w:spacing w:line="300" w:lineRule="auto"/>
        <w:ind w:firstLineChars="200" w:firstLine="422"/>
        <w:jc w:val="left"/>
        <w:rPr>
          <w:rFonts w:ascii="Times New Roman" w:eastAsia="宋体" w:hAnsi="Times New Roman" w:cs="Times New Roman"/>
          <w:b/>
          <w:bCs/>
          <w:color w:val="000000"/>
          <w:kern w:val="0"/>
          <w:szCs w:val="21"/>
        </w:rPr>
      </w:pPr>
      <w:r w:rsidRPr="00583C82">
        <w:rPr>
          <w:rFonts w:ascii="Times New Roman" w:eastAsia="宋体" w:hAnsi="Times New Roman" w:cs="Times New Roman"/>
          <w:b/>
          <w:bCs/>
          <w:color w:val="000000"/>
          <w:kern w:val="0"/>
          <w:szCs w:val="21"/>
        </w:rPr>
        <w:t>详见</w:t>
      </w:r>
      <w:r w:rsidRPr="00583C82">
        <w:rPr>
          <w:rFonts w:ascii="Times New Roman" w:eastAsia="宋体" w:hAnsi="Times New Roman" w:cs="Times New Roman"/>
          <w:b/>
          <w:bCs/>
          <w:color w:val="000000"/>
          <w:kern w:val="0"/>
          <w:szCs w:val="21"/>
        </w:rPr>
        <w:t>9.1</w:t>
      </w:r>
      <w:r w:rsidRPr="00583C82">
        <w:rPr>
          <w:rFonts w:ascii="Times New Roman" w:eastAsia="宋体" w:hAnsi="Times New Roman" w:cs="Times New Roman"/>
          <w:b/>
          <w:bCs/>
          <w:color w:val="000000"/>
          <w:kern w:val="0"/>
          <w:szCs w:val="21"/>
        </w:rPr>
        <w:t>岗位设置表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人员自身要求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身体健康，工作勤劳，需要健康证。</w:t>
      </w:r>
    </w:p>
    <w:p w:rsidR="00583C82" w:rsidRPr="00583C82" w:rsidRDefault="00583C82" w:rsidP="00583C82">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583C82">
        <w:rPr>
          <w:rFonts w:ascii="Times New Roman" w:eastAsia="宋体" w:hAnsi="Times New Roman" w:cs="Times New Roman"/>
          <w:bCs/>
          <w:sz w:val="22"/>
        </w:rPr>
        <w:t>9.3.</w:t>
      </w:r>
      <w:r w:rsidRPr="00583C82">
        <w:rPr>
          <w:rFonts w:ascii="Times New Roman" w:eastAsia="宋体" w:hAnsi="Times New Roman" w:cs="Times New Roman" w:hint="eastAsia"/>
          <w:bCs/>
          <w:sz w:val="22"/>
        </w:rPr>
        <w:t>4</w:t>
      </w:r>
      <w:r w:rsidRPr="00583C82">
        <w:rPr>
          <w:rFonts w:ascii="Times New Roman" w:eastAsia="宋体" w:hAnsi="Times New Roman" w:cs="Times New Roman"/>
          <w:bCs/>
          <w:sz w:val="22"/>
        </w:rPr>
        <w:t xml:space="preserve"> </w:t>
      </w:r>
      <w:r w:rsidRPr="00583C82">
        <w:rPr>
          <w:rFonts w:ascii="Times New Roman" w:eastAsia="宋体" w:hAnsi="Times New Roman" w:cs="Times New Roman" w:hint="eastAsia"/>
          <w:bCs/>
          <w:sz w:val="22"/>
        </w:rPr>
        <w:t>保安部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Cambria Math" w:eastAsia="宋体" w:hAnsi="Cambria Math" w:cs="Cambria Math"/>
          <w:bCs/>
          <w:sz w:val="22"/>
        </w:rPr>
        <w:t>①</w:t>
      </w:r>
      <w:r w:rsidRPr="00583C82">
        <w:rPr>
          <w:rFonts w:ascii="Times New Roman" w:eastAsia="宋体" w:hAnsi="Times New Roman" w:cs="Times New Roman"/>
          <w:bCs/>
          <w:sz w:val="22"/>
        </w:rPr>
        <w:t>服务范围</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学校内部及学校围墙周边</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Cambria Math" w:eastAsia="宋体" w:hAnsi="Cambria Math" w:cs="Cambria Math"/>
          <w:bCs/>
          <w:sz w:val="22"/>
        </w:rPr>
        <w:t>②</w:t>
      </w:r>
      <w:r w:rsidRPr="00583C82">
        <w:rPr>
          <w:rFonts w:ascii="Times New Roman" w:eastAsia="宋体" w:hAnsi="Times New Roman" w:cs="Times New Roman"/>
          <w:bCs/>
          <w:sz w:val="22"/>
        </w:rPr>
        <w:t>工作职责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、保安队员需持证上岗并按规定着装、佩戴标志和巡逻执勤装备上岗、巡逻</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、上岗时</w:t>
      </w:r>
      <w:proofErr w:type="gramStart"/>
      <w:r w:rsidRPr="00583C82">
        <w:rPr>
          <w:rFonts w:ascii="Times New Roman" w:eastAsia="宋体" w:hAnsi="Times New Roman" w:cs="Times New Roman"/>
          <w:bCs/>
          <w:sz w:val="22"/>
        </w:rPr>
        <w:t>必须着</w:t>
      </w:r>
      <w:proofErr w:type="gramEnd"/>
      <w:r w:rsidRPr="00583C82">
        <w:rPr>
          <w:rFonts w:ascii="Times New Roman" w:eastAsia="宋体" w:hAnsi="Times New Roman" w:cs="Times New Roman"/>
          <w:bCs/>
          <w:sz w:val="22"/>
        </w:rPr>
        <w:t>统一制服，特别是工作衣裤整洁，帽子端正。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、负责对进出校门的车辆进行管理和疏导，保持大门的整洁和畅通，阻止推销员、商贩等外来无关人员进入校区，并阻止在校园门口</w:t>
      </w:r>
      <w:r w:rsidRPr="00583C82">
        <w:rPr>
          <w:rFonts w:ascii="Times New Roman" w:eastAsia="宋体" w:hAnsi="Times New Roman" w:cs="Times New Roman"/>
          <w:bCs/>
          <w:sz w:val="22"/>
        </w:rPr>
        <w:t>50</w:t>
      </w:r>
      <w:r w:rsidRPr="00583C82">
        <w:rPr>
          <w:rFonts w:ascii="Times New Roman" w:eastAsia="宋体" w:hAnsi="Times New Roman" w:cs="Times New Roman"/>
          <w:bCs/>
          <w:sz w:val="22"/>
        </w:rPr>
        <w:t>米以内设摊；</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、对进出校园的可疑人员和车辆进行盘查和查看，来人来访须通知到被访人，经</w:t>
      </w:r>
      <w:r w:rsidRPr="00583C82">
        <w:rPr>
          <w:rFonts w:ascii="Times New Roman" w:eastAsia="宋体" w:hAnsi="Times New Roman" w:cs="Times New Roman"/>
          <w:bCs/>
          <w:sz w:val="22"/>
        </w:rPr>
        <w:lastRenderedPageBreak/>
        <w:t>被访人同意后方可进入（门卫指引方向），负责按工作规定要求，做好进出机动车辆的登记工作和人员来访的登记工作；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、门卫室当值保安队员必须会熟练操作，并按规定使用和维护门卫设备，发现设备故障必须立即报修；</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bCs/>
          <w:sz w:val="22"/>
        </w:rPr>
        <w:t>、非学校教职员工、学生携带大件、贵重物品出入时，要进行询问，做好物品名称和数量的登记；</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7</w:t>
      </w:r>
      <w:r w:rsidRPr="00583C82">
        <w:rPr>
          <w:rFonts w:ascii="Times New Roman" w:eastAsia="宋体" w:hAnsi="Times New Roman" w:cs="Times New Roman"/>
          <w:bCs/>
          <w:sz w:val="22"/>
        </w:rPr>
        <w:t>、熟悉各类报警业务范围以及报警电话的使用，一旦发生紧急情况，迅速处置报警；</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8</w:t>
      </w:r>
      <w:r w:rsidRPr="00583C82">
        <w:rPr>
          <w:rFonts w:ascii="Times New Roman" w:eastAsia="宋体" w:hAnsi="Times New Roman" w:cs="Times New Roman"/>
          <w:bCs/>
          <w:sz w:val="22"/>
        </w:rPr>
        <w:t>、门卫室内严禁出现值班人员脱岗、打瞌睡等现象，严禁从事与学校工作无关的事情；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9</w:t>
      </w:r>
      <w:r w:rsidRPr="00583C82">
        <w:rPr>
          <w:rFonts w:ascii="Times New Roman" w:eastAsia="宋体" w:hAnsi="Times New Roman" w:cs="Times New Roman"/>
          <w:bCs/>
          <w:sz w:val="22"/>
        </w:rPr>
        <w:t>、保持门卫室内及门卫室外</w:t>
      </w:r>
      <w:r w:rsidRPr="00583C82">
        <w:rPr>
          <w:rFonts w:ascii="Times New Roman" w:eastAsia="宋体" w:hAnsi="Times New Roman" w:cs="Times New Roman"/>
          <w:bCs/>
          <w:sz w:val="22"/>
        </w:rPr>
        <w:t>50</w:t>
      </w:r>
      <w:r w:rsidRPr="00583C82">
        <w:rPr>
          <w:rFonts w:ascii="Times New Roman" w:eastAsia="宋体" w:hAnsi="Times New Roman" w:cs="Times New Roman"/>
          <w:bCs/>
          <w:sz w:val="22"/>
        </w:rPr>
        <w:t>米以内清洁整齐的环境，并做好每日工作情况及交接班记录。</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10</w:t>
      </w:r>
      <w:r w:rsidRPr="00583C82">
        <w:rPr>
          <w:rFonts w:ascii="Times New Roman" w:eastAsia="宋体" w:hAnsi="Times New Roman" w:cs="Times New Roman"/>
          <w:bCs/>
          <w:sz w:val="22"/>
        </w:rPr>
        <w:t>、根据治安情况，采取灵活机动的方式，适时调整巡逻路线、时间，巡逻中要注意提高警惕，做好自身防范；</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11</w:t>
      </w:r>
      <w:r w:rsidRPr="00583C82">
        <w:rPr>
          <w:rFonts w:ascii="Times New Roman" w:eastAsia="宋体" w:hAnsi="Times New Roman" w:cs="Times New Roman"/>
          <w:bCs/>
          <w:sz w:val="22"/>
        </w:rPr>
        <w:t>、巡逻时要注意观察可疑情况，发现重大涉嫌情况，在积极做好应对措施的同时，及时向派出所报告，扭获违法犯罪嫌疑人员，应及时扭送至派出所，防止嫌疑人逃脱或自身受到伤害。</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12</w:t>
      </w:r>
      <w:r w:rsidRPr="00583C82">
        <w:rPr>
          <w:rFonts w:ascii="Times New Roman" w:eastAsia="宋体" w:hAnsi="Times New Roman" w:cs="Times New Roman"/>
          <w:bCs/>
          <w:sz w:val="22"/>
        </w:rPr>
        <w:t>、做好每日工作情况及交接班记录。</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13</w:t>
      </w:r>
      <w:r w:rsidRPr="00583C82">
        <w:rPr>
          <w:rFonts w:ascii="Times New Roman" w:eastAsia="宋体" w:hAnsi="Times New Roman" w:cs="Times New Roman"/>
          <w:bCs/>
          <w:sz w:val="22"/>
        </w:rPr>
        <w:t>、负责清查在上课时间和熄灯休息后仍滞留在一些不该有学生的场所、负责检查并处理在校园内吸烟、酗酒、打架、男女不正当交往、乱丢垃圾、校内闲逛等违反学校规定的学生。</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14</w:t>
      </w:r>
      <w:r w:rsidRPr="00583C82">
        <w:rPr>
          <w:rFonts w:ascii="Times New Roman" w:eastAsia="宋体" w:hAnsi="Times New Roman" w:cs="Times New Roman"/>
          <w:bCs/>
          <w:sz w:val="22"/>
        </w:rPr>
        <w:t>、完成领导交办的其他工作任务</w:t>
      </w:r>
      <w:r w:rsidRPr="00583C82">
        <w:rPr>
          <w:rFonts w:ascii="Times New Roman" w:eastAsia="宋体" w:hAnsi="Times New Roman" w:cs="Times New Roman"/>
          <w:bCs/>
          <w:sz w:val="22"/>
        </w:rPr>
        <w:t>.</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Cambria Math" w:eastAsia="宋体" w:hAnsi="Cambria Math" w:cs="Cambria Math"/>
          <w:bCs/>
          <w:sz w:val="22"/>
        </w:rPr>
        <w:t>③</w:t>
      </w:r>
      <w:r w:rsidRPr="00583C82">
        <w:rPr>
          <w:rFonts w:ascii="Times New Roman" w:eastAsia="宋体" w:hAnsi="Times New Roman" w:cs="Times New Roman"/>
          <w:bCs/>
          <w:sz w:val="22"/>
        </w:rPr>
        <w:t>总体要求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提供保安服务的单位和从业人员必须符合《保安服务管理条例》相关要求，并在其规定的权限内提供服务。具体内容如下：</w:t>
      </w:r>
    </w:p>
    <w:p w:rsidR="00583C82" w:rsidRPr="00583C82" w:rsidRDefault="00583C82" w:rsidP="00583C82">
      <w:pPr>
        <w:adjustRightInd w:val="0"/>
        <w:snapToGrid w:val="0"/>
        <w:spacing w:line="300" w:lineRule="auto"/>
        <w:ind w:left="440"/>
        <w:rPr>
          <w:rFonts w:ascii="Times New Roman" w:eastAsia="宋体" w:hAnsi="Times New Roman" w:cs="Times New Roman"/>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w:t>
      </w:r>
      <w:r w:rsidRPr="00583C82">
        <w:rPr>
          <w:rFonts w:ascii="Times New Roman" w:eastAsia="宋体" w:hAnsi="Times New Roman" w:cs="Times New Roman"/>
          <w:sz w:val="22"/>
        </w:rPr>
        <w:t>全天候负责校区大门</w:t>
      </w:r>
      <w:r w:rsidRPr="00583C82">
        <w:rPr>
          <w:rFonts w:ascii="Times New Roman" w:eastAsia="宋体" w:hAnsi="Times New Roman" w:cs="Times New Roman"/>
          <w:sz w:val="22"/>
        </w:rPr>
        <w:t>24</w:t>
      </w:r>
      <w:r w:rsidRPr="00583C82">
        <w:rPr>
          <w:rFonts w:ascii="Times New Roman" w:eastAsia="宋体" w:hAnsi="Times New Roman" w:cs="Times New Roman"/>
          <w:sz w:val="22"/>
        </w:rPr>
        <w:t>小时</w:t>
      </w:r>
      <w:r w:rsidRPr="00583C82">
        <w:rPr>
          <w:rFonts w:ascii="Times New Roman" w:eastAsia="宋体" w:hAnsi="Times New Roman" w:cs="Times New Roman" w:hint="eastAsia"/>
          <w:sz w:val="22"/>
        </w:rPr>
        <w:t>双岗</w:t>
      </w:r>
      <w:r w:rsidRPr="00583C82">
        <w:rPr>
          <w:rFonts w:ascii="Times New Roman" w:eastAsia="宋体" w:hAnsi="Times New Roman" w:cs="Times New Roman"/>
          <w:sz w:val="22"/>
        </w:rPr>
        <w:t>执勤服务，并对通道、围墙、办公楼、教学楼实施</w:t>
      </w:r>
      <w:r w:rsidRPr="00583C82">
        <w:rPr>
          <w:rFonts w:ascii="Times New Roman" w:eastAsia="宋体" w:hAnsi="Times New Roman" w:cs="Times New Roman"/>
          <w:sz w:val="22"/>
        </w:rPr>
        <w:t>24</w:t>
      </w:r>
      <w:r w:rsidRPr="00583C82">
        <w:rPr>
          <w:rFonts w:ascii="Times New Roman" w:eastAsia="宋体" w:hAnsi="Times New Roman" w:cs="Times New Roman"/>
          <w:sz w:val="22"/>
        </w:rPr>
        <w:t>小时保安、巡逻、值勤。</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、校区外车辆以及来访人员通报、登记、证件检查等。</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、积极配合公安部门工作，完善监控室管理制度。</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、贯彻执行公安部门关于保安保卫工作方针、政策和有关条例。</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、坚决制止物业管理区域内的不文明及违法行为。</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bCs/>
          <w:sz w:val="22"/>
        </w:rPr>
        <w:t>、定期对电气设备、开关、线路和照明灯具等进行检查。积极开展防盗、防火宣传。</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7</w:t>
      </w:r>
      <w:r w:rsidRPr="00583C82">
        <w:rPr>
          <w:rFonts w:ascii="Times New Roman" w:eastAsia="宋体" w:hAnsi="Times New Roman" w:cs="Times New Roman"/>
          <w:bCs/>
          <w:sz w:val="22"/>
        </w:rPr>
        <w:t>、保安巡逻范围包括区域的公共道路、绿地带、设备用房和各楼的各楼层。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8</w:t>
      </w:r>
      <w:r w:rsidRPr="00583C82">
        <w:rPr>
          <w:rFonts w:ascii="Times New Roman" w:eastAsia="宋体" w:hAnsi="Times New Roman" w:cs="Times New Roman"/>
          <w:bCs/>
          <w:sz w:val="22"/>
        </w:rPr>
        <w:t>、处理各种突发事件。</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9</w:t>
      </w:r>
      <w:r w:rsidRPr="00583C82">
        <w:rPr>
          <w:rFonts w:ascii="Times New Roman" w:eastAsia="宋体" w:hAnsi="Times New Roman" w:cs="Times New Roman"/>
          <w:bCs/>
          <w:sz w:val="22"/>
        </w:rPr>
        <w:t>、实施三级防火责任制和岗位责任制，建立健全防火制度和安全操作制度。</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10</w:t>
      </w:r>
      <w:r w:rsidRPr="00583C82">
        <w:rPr>
          <w:rFonts w:ascii="Times New Roman" w:eastAsia="宋体" w:hAnsi="Times New Roman" w:cs="Times New Roman"/>
          <w:bCs/>
          <w:sz w:val="22"/>
        </w:rPr>
        <w:t>、定期巡视、试验、维修、更新消防器材和设备，指定有关人员负责保养、维修和管理。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11</w:t>
      </w:r>
      <w:r w:rsidRPr="00583C82">
        <w:rPr>
          <w:rFonts w:ascii="Times New Roman" w:eastAsia="宋体" w:hAnsi="Times New Roman" w:cs="Times New Roman"/>
          <w:bCs/>
          <w:sz w:val="22"/>
        </w:rPr>
        <w:t>、建筑物内严禁焚烧物品。建筑物内的走道、楼梯、出口等部位，保持畅通，严</w:t>
      </w:r>
      <w:r w:rsidRPr="00583C82">
        <w:rPr>
          <w:rFonts w:ascii="Times New Roman" w:eastAsia="宋体" w:hAnsi="Times New Roman" w:cs="Times New Roman"/>
          <w:bCs/>
          <w:sz w:val="22"/>
        </w:rPr>
        <w:lastRenderedPageBreak/>
        <w:t>禁堆放物品。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12</w:t>
      </w:r>
      <w:r w:rsidRPr="00583C82">
        <w:rPr>
          <w:rFonts w:ascii="Times New Roman" w:eastAsia="宋体" w:hAnsi="Times New Roman" w:cs="Times New Roman"/>
          <w:bCs/>
          <w:sz w:val="22"/>
        </w:rPr>
        <w:t>、保安人员上班</w:t>
      </w:r>
      <w:proofErr w:type="gramStart"/>
      <w:r w:rsidRPr="00583C82">
        <w:rPr>
          <w:rFonts w:ascii="Times New Roman" w:eastAsia="宋体" w:hAnsi="Times New Roman" w:cs="Times New Roman"/>
          <w:bCs/>
          <w:sz w:val="22"/>
        </w:rPr>
        <w:t>时着</w:t>
      </w:r>
      <w:proofErr w:type="gramEnd"/>
      <w:r w:rsidRPr="00583C82">
        <w:rPr>
          <w:rFonts w:ascii="Times New Roman" w:eastAsia="宋体" w:hAnsi="Times New Roman" w:cs="Times New Roman"/>
          <w:bCs/>
          <w:sz w:val="22"/>
        </w:rPr>
        <w:t>统一的制服，配戴工作证。执勤人员佩带对讲机、警棒、电筒等装备。</w:t>
      </w:r>
      <w:r w:rsidRPr="00583C82">
        <w:rPr>
          <w:rFonts w:ascii="Times New Roman" w:eastAsia="宋体" w:hAnsi="Times New Roman" w:cs="Times New Roman"/>
          <w:bCs/>
          <w:sz w:val="22"/>
        </w:rPr>
        <w:t>13</w:t>
      </w:r>
      <w:r w:rsidRPr="00583C82">
        <w:rPr>
          <w:rFonts w:ascii="Times New Roman" w:eastAsia="宋体" w:hAnsi="Times New Roman" w:cs="Times New Roman"/>
          <w:bCs/>
          <w:sz w:val="22"/>
        </w:rPr>
        <w:t>、每天负责教学楼内教室门开启和关闭，包括检查门、窗、空调、电扇、灯完好以及开、关，检查粉笔配备。</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13</w:t>
      </w:r>
      <w:r w:rsidRPr="00583C82">
        <w:rPr>
          <w:rFonts w:ascii="Times New Roman" w:eastAsia="宋体" w:hAnsi="Times New Roman" w:cs="Times New Roman"/>
          <w:bCs/>
          <w:sz w:val="22"/>
        </w:rPr>
        <w:t>、在学校保卫处的指导下，按要求对管理区域内的消防设备设施进行定期的巡检（设置专人），发现损坏以及遗失的，及时报学校保卫处。</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14</w:t>
      </w:r>
      <w:r w:rsidRPr="00583C82">
        <w:rPr>
          <w:rFonts w:ascii="Times New Roman" w:eastAsia="宋体" w:hAnsi="Times New Roman" w:cs="Times New Roman"/>
          <w:bCs/>
          <w:sz w:val="22"/>
        </w:rPr>
        <w:t>、对整体校园进行</w:t>
      </w:r>
      <w:r w:rsidRPr="00583C82">
        <w:rPr>
          <w:rFonts w:ascii="Times New Roman" w:eastAsia="宋体" w:hAnsi="Times New Roman" w:cs="Times New Roman"/>
          <w:bCs/>
          <w:sz w:val="22"/>
        </w:rPr>
        <w:t>24</w:t>
      </w:r>
      <w:r w:rsidRPr="00583C82">
        <w:rPr>
          <w:rFonts w:ascii="Times New Roman" w:eastAsia="宋体" w:hAnsi="Times New Roman" w:cs="Times New Roman"/>
          <w:bCs/>
          <w:sz w:val="22"/>
        </w:rPr>
        <w:t>小时安全巡视</w:t>
      </w:r>
      <w:r w:rsidRPr="00583C82">
        <w:rPr>
          <w:rFonts w:ascii="Times New Roman" w:eastAsia="宋体" w:hAnsi="Times New Roman" w:cs="Times New Roman" w:hint="eastAsia"/>
          <w:bCs/>
          <w:sz w:val="22"/>
        </w:rPr>
        <w:t>。</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583C82">
        <w:rPr>
          <w:rFonts w:ascii="Times New Roman" w:eastAsia="宋体" w:hAnsi="Times New Roman" w:cs="Times New Roman"/>
          <w:bCs/>
          <w:sz w:val="22"/>
        </w:rPr>
        <w:t>24</w:t>
      </w:r>
      <w:r w:rsidRPr="00583C82">
        <w:rPr>
          <w:rFonts w:ascii="Times New Roman" w:eastAsia="宋体" w:hAnsi="Times New Roman" w:cs="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次，发现违法违章行为应及时制止，做好传染病防控工作。</w:t>
      </w:r>
      <w:r w:rsidRPr="00583C82">
        <w:rPr>
          <w:rFonts w:ascii="Times New Roman" w:eastAsia="宋体" w:hAnsi="Times New Roman" w:cs="Times New Roman" w:hint="eastAsia"/>
          <w:bCs/>
          <w:sz w:val="22"/>
        </w:rPr>
        <w:t>保安人员的常用装备、易耗品包含在投标总价内，保安用品（常用装备）、耗材（易耗品）清单如下：</w:t>
      </w:r>
    </w:p>
    <w:p w:rsidR="00583C82" w:rsidRPr="00583C82" w:rsidRDefault="00583C82" w:rsidP="00583C82">
      <w:pPr>
        <w:tabs>
          <w:tab w:val="left" w:pos="7200"/>
        </w:tabs>
        <w:adjustRightInd w:val="0"/>
        <w:snapToGrid w:val="0"/>
        <w:spacing w:line="300" w:lineRule="auto"/>
        <w:ind w:firstLineChars="200" w:firstLine="440"/>
        <w:jc w:val="center"/>
        <w:rPr>
          <w:rFonts w:ascii="Times New Roman" w:eastAsia="宋体" w:hAnsi="Times New Roman" w:cs="Times New Roman"/>
          <w:bCs/>
          <w:sz w:val="22"/>
        </w:rPr>
      </w:pPr>
      <w:r w:rsidRPr="00583C82">
        <w:rPr>
          <w:rFonts w:ascii="宋体" w:eastAsia="宋体" w:hAnsi="宋体" w:cs="宋体" w:hint="eastAsia"/>
          <w:color w:val="000000"/>
          <w:kern w:val="0"/>
          <w:sz w:val="22"/>
          <w:lang w:bidi="ar"/>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b/>
                <w:bCs/>
                <w:color w:val="000000"/>
                <w:sz w:val="22"/>
              </w:rPr>
            </w:pPr>
            <w:r w:rsidRPr="00583C82">
              <w:rPr>
                <w:rFonts w:ascii="宋体" w:eastAsia="宋体" w:hAnsi="宋体" w:cs="宋体" w:hint="eastAsia"/>
                <w:b/>
                <w:bCs/>
                <w:color w:val="000000"/>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b/>
                <w:bCs/>
                <w:color w:val="000000"/>
                <w:sz w:val="22"/>
              </w:rPr>
            </w:pPr>
            <w:r w:rsidRPr="00583C82">
              <w:rPr>
                <w:rFonts w:ascii="宋体" w:eastAsia="宋体" w:hAnsi="宋体" w:cs="宋体" w:hint="eastAsia"/>
                <w:b/>
                <w:bCs/>
                <w:color w:val="000000"/>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b/>
                <w:bCs/>
                <w:color w:val="000000"/>
                <w:sz w:val="22"/>
              </w:rPr>
            </w:pPr>
            <w:r w:rsidRPr="00583C82">
              <w:rPr>
                <w:rFonts w:ascii="宋体" w:eastAsia="宋体" w:hAnsi="宋体" w:cs="宋体" w:hint="eastAsia"/>
                <w:b/>
                <w:bCs/>
                <w:color w:val="000000"/>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b/>
                <w:bCs/>
                <w:color w:val="000000"/>
                <w:sz w:val="22"/>
              </w:rPr>
            </w:pPr>
            <w:r w:rsidRPr="00583C82">
              <w:rPr>
                <w:rFonts w:ascii="宋体" w:eastAsia="宋体" w:hAnsi="宋体" w:cs="宋体" w:hint="eastAsia"/>
                <w:b/>
                <w:bCs/>
                <w:color w:val="000000"/>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b/>
                <w:bCs/>
                <w:color w:val="000000"/>
                <w:sz w:val="22"/>
              </w:rPr>
            </w:pPr>
            <w:r w:rsidRPr="00583C82">
              <w:rPr>
                <w:rFonts w:ascii="宋体" w:eastAsia="宋体" w:hAnsi="宋体" w:cs="宋体" w:hint="eastAsia"/>
                <w:b/>
                <w:bCs/>
                <w:color w:val="000000"/>
                <w:kern w:val="0"/>
                <w:sz w:val="22"/>
                <w:lang w:bidi="ar"/>
              </w:rPr>
              <w:t>年用量</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120</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15</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4</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28</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60</w:t>
            </w:r>
          </w:p>
        </w:tc>
      </w:tr>
      <w:tr w:rsidR="00583C82" w:rsidRPr="00583C82" w:rsidTr="001A11A9">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jc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30</w:t>
            </w:r>
          </w:p>
        </w:tc>
      </w:tr>
    </w:tbl>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车辆管理</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、制定停车使用条例，停车管理规定。</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、外来车辆进出辖区办理登记手续、记录车牌号码、进出时间。</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、进入辖区停放的车辆，必须停放在划定的车位、车棚内。行车通道、消防通道及非停车位禁止停车。</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、进入辖区的车辆严禁鸣笛，限速</w:t>
      </w:r>
      <w:r w:rsidRPr="00583C82">
        <w:rPr>
          <w:rFonts w:ascii="Times New Roman" w:eastAsia="宋体" w:hAnsi="Times New Roman" w:cs="Times New Roman"/>
          <w:bCs/>
          <w:sz w:val="22"/>
        </w:rPr>
        <w:t>5</w:t>
      </w:r>
      <w:r w:rsidRPr="00583C82">
        <w:rPr>
          <w:rFonts w:ascii="Times New Roman" w:eastAsia="宋体" w:hAnsi="Times New Roman" w:cs="Times New Roman"/>
          <w:bCs/>
          <w:sz w:val="22"/>
        </w:rPr>
        <w:t>公里／小时行驶。</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、保安队员严格执行车辆出入规定。</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lastRenderedPageBreak/>
        <w:t>6</w:t>
      </w:r>
      <w:r w:rsidRPr="00583C82">
        <w:rPr>
          <w:rFonts w:ascii="Times New Roman" w:eastAsia="宋体" w:hAnsi="Times New Roman" w:cs="Times New Roman"/>
          <w:bCs/>
          <w:sz w:val="22"/>
        </w:rPr>
        <w:t>、保安队员若发现车辆门、窗没关好，</w:t>
      </w:r>
      <w:proofErr w:type="gramStart"/>
      <w:r w:rsidRPr="00583C82">
        <w:rPr>
          <w:rFonts w:ascii="Times New Roman" w:eastAsia="宋体" w:hAnsi="Times New Roman" w:cs="Times New Roman"/>
          <w:bCs/>
          <w:sz w:val="22"/>
        </w:rPr>
        <w:t>速找车主</w:t>
      </w:r>
      <w:proofErr w:type="gramEnd"/>
      <w:r w:rsidRPr="00583C82">
        <w:rPr>
          <w:rFonts w:ascii="Times New Roman" w:eastAsia="宋体" w:hAnsi="Times New Roman" w:cs="Times New Roman"/>
          <w:bCs/>
          <w:sz w:val="22"/>
        </w:rPr>
        <w:t>提醒注意。</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服务标准：确保车辆进出有记录、停放进出井然有序、车道通畅。凡装有易燃、易爆、剧毒物品或有污染性物品的车辆及其他来历不明车辆严禁驶入管理区内。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fldChar w:fldCharType="begin"/>
      </w:r>
      <w:r w:rsidRPr="00583C82">
        <w:rPr>
          <w:rFonts w:ascii="Times New Roman" w:eastAsia="宋体" w:hAnsi="Times New Roman" w:cs="Times New Roman"/>
          <w:bCs/>
          <w:sz w:val="22"/>
        </w:rPr>
        <w:instrText>= 4 \* GB3</w:instrText>
      </w:r>
      <w:r w:rsidRPr="00583C82">
        <w:rPr>
          <w:rFonts w:ascii="Times New Roman" w:eastAsia="宋体" w:hAnsi="Times New Roman" w:cs="Times New Roman"/>
          <w:bCs/>
          <w:sz w:val="22"/>
        </w:rPr>
        <w:fldChar w:fldCharType="separate"/>
      </w:r>
      <w:r w:rsidRPr="00583C82">
        <w:rPr>
          <w:rFonts w:ascii="Cambria Math" w:eastAsia="宋体" w:hAnsi="Cambria Math" w:cs="Cambria Math"/>
          <w:bCs/>
          <w:sz w:val="22"/>
        </w:rPr>
        <w:t>④</w:t>
      </w:r>
      <w:r w:rsidRPr="00583C82">
        <w:rPr>
          <w:rFonts w:ascii="Times New Roman" w:eastAsia="宋体" w:hAnsi="Times New Roman" w:cs="Times New Roman"/>
          <w:bCs/>
          <w:sz w:val="22"/>
        </w:rPr>
        <w:fldChar w:fldCharType="end"/>
      </w:r>
      <w:r w:rsidRPr="00583C82">
        <w:rPr>
          <w:rFonts w:ascii="Times New Roman" w:eastAsia="宋体" w:hAnsi="Times New Roman" w:cs="Times New Roman"/>
          <w:bCs/>
          <w:sz w:val="22"/>
        </w:rPr>
        <w:t>工作时长要求</w:t>
      </w:r>
    </w:p>
    <w:p w:rsidR="00583C82" w:rsidRPr="00583C82" w:rsidRDefault="00583C82" w:rsidP="00583C82">
      <w:pPr>
        <w:tabs>
          <w:tab w:val="left" w:pos="7200"/>
        </w:tabs>
        <w:adjustRightInd w:val="0"/>
        <w:snapToGrid w:val="0"/>
        <w:spacing w:line="300" w:lineRule="auto"/>
        <w:ind w:firstLineChars="200" w:firstLine="442"/>
        <w:jc w:val="left"/>
        <w:rPr>
          <w:rFonts w:ascii="Times New Roman" w:eastAsia="宋体" w:hAnsi="Times New Roman" w:cs="Times New Roman"/>
          <w:b/>
          <w:bCs/>
          <w:sz w:val="22"/>
        </w:rPr>
      </w:pPr>
      <w:r w:rsidRPr="00583C82">
        <w:rPr>
          <w:rFonts w:ascii="Times New Roman" w:eastAsia="宋体" w:hAnsi="Times New Roman" w:cs="Times New Roman"/>
          <w:b/>
          <w:bCs/>
          <w:sz w:val="22"/>
        </w:rPr>
        <w:t>详见</w:t>
      </w:r>
      <w:r w:rsidRPr="00583C82">
        <w:rPr>
          <w:rFonts w:ascii="Times New Roman" w:eastAsia="宋体" w:hAnsi="Times New Roman" w:cs="Times New Roman"/>
          <w:b/>
          <w:bCs/>
          <w:sz w:val="22"/>
        </w:rPr>
        <w:t>9.1</w:t>
      </w:r>
      <w:r w:rsidRPr="00583C82">
        <w:rPr>
          <w:rFonts w:ascii="Times New Roman" w:eastAsia="宋体" w:hAnsi="Times New Roman" w:cs="Times New Roman"/>
          <w:b/>
          <w:bCs/>
          <w:sz w:val="22"/>
        </w:rPr>
        <w:t>岗位设置表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Cambria Math" w:eastAsia="宋体" w:hAnsi="Cambria Math" w:cs="Cambria Math"/>
          <w:bCs/>
          <w:sz w:val="22"/>
        </w:rPr>
        <w:t>⑤</w:t>
      </w:r>
      <w:r w:rsidRPr="00583C82">
        <w:rPr>
          <w:rFonts w:ascii="Times New Roman" w:eastAsia="宋体" w:hAnsi="Times New Roman" w:cs="Times New Roman"/>
          <w:bCs/>
          <w:sz w:val="22"/>
        </w:rPr>
        <w:t>人员自身要求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保安参照</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上海市保安服务行业协会</w:t>
      </w:r>
      <w:r w:rsidRPr="00583C82">
        <w:rPr>
          <w:rFonts w:ascii="Times New Roman" w:eastAsia="宋体" w:hAnsi="Times New Roman" w:cs="Times New Roman"/>
          <w:bCs/>
          <w:sz w:val="22"/>
        </w:rPr>
        <w:t>”</w:t>
      </w:r>
      <w:proofErr w:type="gramStart"/>
      <w:r w:rsidRPr="00583C82">
        <w:rPr>
          <w:rFonts w:ascii="Times New Roman" w:eastAsia="宋体" w:hAnsi="Times New Roman" w:cs="Times New Roman"/>
          <w:bCs/>
          <w:sz w:val="22"/>
        </w:rPr>
        <w:t>沪保协</w:t>
      </w:r>
      <w:proofErr w:type="gramEnd"/>
      <w:r w:rsidRPr="00583C82">
        <w:rPr>
          <w:rFonts w:ascii="Times New Roman" w:eastAsia="宋体" w:hAnsi="Times New Roman" w:cs="Times New Roman"/>
          <w:bCs/>
          <w:sz w:val="22"/>
        </w:rPr>
        <w:t>（</w:t>
      </w:r>
      <w:r w:rsidRPr="00583C82">
        <w:rPr>
          <w:rFonts w:ascii="Times New Roman" w:eastAsia="宋体" w:hAnsi="Times New Roman" w:cs="Times New Roman"/>
          <w:bCs/>
          <w:sz w:val="22"/>
        </w:rPr>
        <w:t>2018</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001</w:t>
      </w:r>
      <w:r w:rsidRPr="00583C82">
        <w:rPr>
          <w:rFonts w:ascii="Times New Roman" w:eastAsia="宋体" w:hAnsi="Times New Roman" w:cs="Times New Roman"/>
          <w:bCs/>
          <w:sz w:val="22"/>
        </w:rPr>
        <w:t>号文件，《</w:t>
      </w:r>
      <w:r w:rsidRPr="00583C82">
        <w:rPr>
          <w:rFonts w:ascii="Times New Roman" w:eastAsia="宋体" w:hAnsi="Times New Roman" w:cs="Times New Roman"/>
          <w:bCs/>
          <w:sz w:val="22"/>
        </w:rPr>
        <w:t>2018</w:t>
      </w:r>
      <w:r w:rsidRPr="00583C82">
        <w:rPr>
          <w:rFonts w:ascii="Times New Roman" w:eastAsia="宋体" w:hAnsi="Times New Roman" w:cs="Times New Roman"/>
          <w:bCs/>
          <w:sz w:val="22"/>
        </w:rPr>
        <w:t>年度人力防范最低合同指导价》，并结合教育局实际情况，考虑三年内人</w:t>
      </w:r>
      <w:proofErr w:type="gramStart"/>
      <w:r w:rsidRPr="00583C82">
        <w:rPr>
          <w:rFonts w:ascii="Times New Roman" w:eastAsia="宋体" w:hAnsi="Times New Roman" w:cs="Times New Roman"/>
          <w:bCs/>
          <w:sz w:val="22"/>
        </w:rPr>
        <w:t>力成本</w:t>
      </w:r>
      <w:proofErr w:type="gramEnd"/>
      <w:r w:rsidRPr="00583C82">
        <w:rPr>
          <w:rFonts w:ascii="Times New Roman" w:eastAsia="宋体" w:hAnsi="Times New Roman" w:cs="Times New Roman"/>
          <w:bCs/>
          <w:sz w:val="22"/>
        </w:rPr>
        <w:t>增长等因素），配置保安人员必须持有保安员上岗证。</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bookmarkStart w:id="33" w:name="_Hlk168682258"/>
      <w:r w:rsidRPr="00583C82">
        <w:rPr>
          <w:rFonts w:ascii="Times New Roman" w:eastAsia="宋体" w:hAnsi="Times New Roman" w:cs="Times New Roman"/>
          <w:bCs/>
          <w:sz w:val="22"/>
        </w:rPr>
        <w:t>保安员年龄的要求按市教委、市公安局相关文件规定执行；健康状况良好；</w:t>
      </w:r>
      <w:bookmarkEnd w:id="33"/>
      <w:r w:rsidRPr="00583C82">
        <w:rPr>
          <w:rFonts w:ascii="Times New Roman" w:eastAsia="宋体" w:hAnsi="Times New Roman" w:cs="Times New Roman"/>
          <w:bCs/>
          <w:sz w:val="22"/>
        </w:rPr>
        <w:t>无刑事犯罪以及其他不良记录；无精神病史或影响保安工作的其他疾病。</w:t>
      </w:r>
    </w:p>
    <w:p w:rsidR="00583C82" w:rsidRPr="00583C82" w:rsidRDefault="00583C82" w:rsidP="00583C82">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583C82">
        <w:rPr>
          <w:rFonts w:ascii="Times New Roman" w:eastAsia="宋体" w:hAnsi="Times New Roman" w:cs="Times New Roman"/>
          <w:bCs/>
          <w:sz w:val="22"/>
        </w:rPr>
        <w:t>9.3.</w:t>
      </w:r>
      <w:r w:rsidRPr="00583C82">
        <w:rPr>
          <w:rFonts w:ascii="Times New Roman" w:eastAsia="宋体" w:hAnsi="Times New Roman" w:cs="Times New Roman" w:hint="eastAsia"/>
          <w:bCs/>
          <w:sz w:val="22"/>
        </w:rPr>
        <w:t>5</w:t>
      </w:r>
      <w:r w:rsidRPr="00583C82">
        <w:rPr>
          <w:rFonts w:ascii="Times New Roman" w:eastAsia="宋体" w:hAnsi="Times New Roman" w:cs="Times New Roman" w:hint="eastAsia"/>
          <w:bCs/>
          <w:sz w:val="22"/>
        </w:rPr>
        <w:t>绿化部</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 xml:space="preserve">(1) </w:t>
      </w:r>
      <w:r w:rsidRPr="00583C82">
        <w:rPr>
          <w:rFonts w:ascii="Times New Roman" w:eastAsia="宋体" w:hAnsi="Times New Roman" w:cs="Times New Roman"/>
          <w:bCs/>
          <w:sz w:val="22"/>
        </w:rPr>
        <w:t>服务范围</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校内</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工作职责</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1</w:t>
      </w:r>
      <w:r w:rsidRPr="00583C82">
        <w:rPr>
          <w:rFonts w:ascii="Times New Roman" w:eastAsia="宋体" w:hAnsi="Times New Roman" w:cs="Times New Roman"/>
          <w:bCs/>
          <w:sz w:val="22"/>
        </w:rPr>
        <w:t>、认真学习贯彻《森林法》，提升熟悉，完成上级下达的绿化任务。</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2</w:t>
      </w:r>
      <w:r w:rsidRPr="00583C82">
        <w:rPr>
          <w:rFonts w:ascii="Times New Roman" w:eastAsia="宋体" w:hAnsi="Times New Roman" w:cs="Times New Roman"/>
          <w:bCs/>
          <w:sz w:val="22"/>
        </w:rPr>
        <w:t>、管理好校园内花房、花卉、树林及花坛的绿化工作，使校园内达到美化、香化、净化。</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w:t>
      </w:r>
      <w:proofErr w:type="gramStart"/>
      <w:r w:rsidRPr="00583C82">
        <w:rPr>
          <w:rFonts w:ascii="Times New Roman" w:eastAsia="宋体" w:hAnsi="Times New Roman" w:cs="Times New Roman"/>
          <w:bCs/>
          <w:sz w:val="22"/>
        </w:rPr>
        <w:t>绿化员</w:t>
      </w:r>
      <w:proofErr w:type="gramEnd"/>
      <w:r w:rsidRPr="00583C82">
        <w:rPr>
          <w:rFonts w:ascii="Times New Roman" w:eastAsia="宋体" w:hAnsi="Times New Roman" w:cs="Times New Roman"/>
          <w:bCs/>
          <w:sz w:val="22"/>
        </w:rPr>
        <w:t>对树林、花草、花坛强化管理，对损坏树木者要奖惩兑现。</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特别是刮风下雨时，应及时巡视校园内所有的树木，对损坏树木做及时的处理。绿化工具、药物、药具妥善保管，保证工作需要，如有丢失照价赔偿。</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、林区内不准种农作物，特别是</w:t>
      </w:r>
      <w:proofErr w:type="gramStart"/>
      <w:r w:rsidRPr="00583C82">
        <w:rPr>
          <w:rFonts w:ascii="Times New Roman" w:eastAsia="宋体" w:hAnsi="Times New Roman" w:cs="Times New Roman"/>
          <w:bCs/>
          <w:sz w:val="22"/>
        </w:rPr>
        <w:t>高杆</w:t>
      </w:r>
      <w:proofErr w:type="gramEnd"/>
      <w:r w:rsidRPr="00583C82">
        <w:rPr>
          <w:rFonts w:ascii="Times New Roman" w:eastAsia="宋体" w:hAnsi="Times New Roman" w:cs="Times New Roman"/>
          <w:bCs/>
          <w:sz w:val="22"/>
        </w:rPr>
        <w:t>作物，</w:t>
      </w:r>
      <w:proofErr w:type="gramStart"/>
      <w:r w:rsidRPr="00583C82">
        <w:rPr>
          <w:rFonts w:ascii="Times New Roman" w:eastAsia="宋体" w:hAnsi="Times New Roman" w:cs="Times New Roman"/>
          <w:bCs/>
          <w:sz w:val="22"/>
        </w:rPr>
        <w:t>禁止缠基上树</w:t>
      </w:r>
      <w:proofErr w:type="gramEnd"/>
      <w:r w:rsidRPr="00583C82">
        <w:rPr>
          <w:rFonts w:ascii="Times New Roman" w:eastAsia="宋体" w:hAnsi="Times New Roman" w:cs="Times New Roman"/>
          <w:bCs/>
          <w:sz w:val="22"/>
        </w:rPr>
        <w:t>，及时防止病虫害。道路两边绿篱每学期应进行两次修剪。</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、遵守校内各项规章制度，提升工作效率。听从指挥，服从分工</w:t>
      </w:r>
      <w:r w:rsidRPr="00583C82">
        <w:rPr>
          <w:rFonts w:ascii="Times New Roman" w:eastAsia="宋体" w:hAnsi="Times New Roman" w:cs="Times New Roman"/>
          <w:bCs/>
          <w:sz w:val="22"/>
        </w:rPr>
        <w:t xml:space="preserve">. </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6</w:t>
      </w:r>
      <w:r w:rsidRPr="00583C82">
        <w:rPr>
          <w:rFonts w:ascii="Times New Roman" w:eastAsia="宋体" w:hAnsi="Times New Roman" w:cs="Times New Roman"/>
          <w:bCs/>
          <w:sz w:val="22"/>
        </w:rPr>
        <w:t>、做好办公楼租摆鲜花及领导办公室换花、评估检查、会议用花、办公楼门前四季换花工作，以及校园巡视工作。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7</w:t>
      </w:r>
      <w:r w:rsidRPr="00583C82">
        <w:rPr>
          <w:rFonts w:ascii="Times New Roman" w:eastAsia="宋体" w:hAnsi="Times New Roman" w:cs="Times New Roman"/>
          <w:bCs/>
          <w:sz w:val="22"/>
        </w:rPr>
        <w:t>、花房内鲜花、盆景不得私自出售，盆景按实际价格扣除，凡未通过经理同意不得私自将花送人。</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8</w:t>
      </w:r>
      <w:r w:rsidRPr="00583C82">
        <w:rPr>
          <w:rFonts w:ascii="Times New Roman" w:eastAsia="宋体" w:hAnsi="Times New Roman" w:cs="Times New Roman"/>
          <w:bCs/>
          <w:sz w:val="22"/>
        </w:rPr>
        <w:t>、完成领导交办的其它工作</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color w:val="FF0000"/>
          <w:sz w:val="22"/>
        </w:rPr>
      </w:pPr>
      <w:r w:rsidRPr="00583C82">
        <w:rPr>
          <w:rFonts w:ascii="Times New Roman" w:eastAsia="宋体" w:hAnsi="Times New Roman" w:cs="Times New Roman"/>
          <w:bCs/>
          <w:sz w:val="22"/>
        </w:rPr>
        <w:t>(3)</w:t>
      </w:r>
      <w:r w:rsidRPr="00583C82">
        <w:rPr>
          <w:rFonts w:ascii="Times New Roman" w:eastAsia="宋体" w:hAnsi="Times New Roman" w:cs="Times New Roman"/>
          <w:bCs/>
          <w:sz w:val="22"/>
        </w:rPr>
        <w:t>总体要求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服务标准：保障和维护管护区域内生态林木、绿化安全，确保生态林、绿种数量不减少、质量不降低。做好阶段性养护管理，</w:t>
      </w:r>
      <w:proofErr w:type="gramStart"/>
      <w:r w:rsidRPr="00583C82">
        <w:rPr>
          <w:rFonts w:ascii="Times New Roman" w:eastAsia="宋体" w:hAnsi="Times New Roman" w:cs="Times New Roman"/>
          <w:bCs/>
          <w:sz w:val="22"/>
        </w:rPr>
        <w:t>特别</w:t>
      </w:r>
      <w:proofErr w:type="gramEnd"/>
      <w:r w:rsidRPr="00583C82">
        <w:rPr>
          <w:rFonts w:ascii="Times New Roman" w:eastAsia="宋体" w:hAnsi="Times New Roman" w:cs="Times New Roman"/>
          <w:bCs/>
          <w:sz w:val="22"/>
        </w:rPr>
        <w:t>主要病虫害的防治。绿地、花坛等地要</w:t>
      </w:r>
      <w:proofErr w:type="gramStart"/>
      <w:r w:rsidRPr="00583C82">
        <w:rPr>
          <w:rFonts w:ascii="Times New Roman" w:eastAsia="宋体" w:hAnsi="Times New Roman" w:cs="Times New Roman"/>
          <w:bCs/>
          <w:sz w:val="22"/>
        </w:rPr>
        <w:t>注意挑除大型</w:t>
      </w:r>
      <w:proofErr w:type="gramEnd"/>
      <w:r w:rsidRPr="00583C82">
        <w:rPr>
          <w:rFonts w:ascii="Times New Roman" w:eastAsia="宋体" w:hAnsi="Times New Roman" w:cs="Times New Roman"/>
          <w:bCs/>
          <w:sz w:val="22"/>
        </w:rPr>
        <w:t>野草；草坪要及时挑草、切边</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绿地内要注意防冻浇水。租摆鲜花等确保鲜美存活。爱护、合理使用绿化工具，做好个人防护。</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(4)</w:t>
      </w:r>
      <w:r w:rsidRPr="00583C82">
        <w:rPr>
          <w:rFonts w:ascii="Times New Roman" w:eastAsia="宋体" w:hAnsi="Times New Roman" w:cs="Times New Roman"/>
          <w:bCs/>
          <w:sz w:val="22"/>
        </w:rPr>
        <w:t>工作时间要求</w:t>
      </w:r>
    </w:p>
    <w:p w:rsidR="00583C82" w:rsidRPr="00583C82" w:rsidRDefault="00583C82" w:rsidP="00583C82">
      <w:pPr>
        <w:tabs>
          <w:tab w:val="left" w:pos="7200"/>
        </w:tabs>
        <w:adjustRightInd w:val="0"/>
        <w:snapToGrid w:val="0"/>
        <w:spacing w:line="300" w:lineRule="auto"/>
        <w:ind w:firstLineChars="200" w:firstLine="422"/>
        <w:jc w:val="left"/>
        <w:rPr>
          <w:rFonts w:ascii="Times New Roman" w:eastAsia="宋体" w:hAnsi="Times New Roman" w:cs="Times New Roman"/>
          <w:b/>
          <w:bCs/>
          <w:color w:val="000000"/>
          <w:kern w:val="0"/>
          <w:szCs w:val="21"/>
        </w:rPr>
      </w:pPr>
      <w:bookmarkStart w:id="34" w:name="_Hlk168682310"/>
      <w:r w:rsidRPr="00583C82">
        <w:rPr>
          <w:rFonts w:ascii="Times New Roman" w:eastAsia="宋体" w:hAnsi="Times New Roman" w:cs="Times New Roman"/>
          <w:b/>
          <w:bCs/>
          <w:color w:val="000000"/>
          <w:kern w:val="0"/>
          <w:szCs w:val="21"/>
        </w:rPr>
        <w:t>详见</w:t>
      </w:r>
      <w:r w:rsidRPr="00583C82">
        <w:rPr>
          <w:rFonts w:ascii="Times New Roman" w:eastAsia="宋体" w:hAnsi="Times New Roman" w:cs="Times New Roman"/>
          <w:b/>
          <w:bCs/>
          <w:color w:val="000000"/>
          <w:kern w:val="0"/>
          <w:szCs w:val="21"/>
        </w:rPr>
        <w:t>9.1</w:t>
      </w:r>
      <w:r w:rsidRPr="00583C82">
        <w:rPr>
          <w:rFonts w:ascii="Times New Roman" w:eastAsia="宋体" w:hAnsi="Times New Roman" w:cs="Times New Roman"/>
          <w:b/>
          <w:bCs/>
          <w:color w:val="000000"/>
          <w:kern w:val="0"/>
          <w:szCs w:val="21"/>
        </w:rPr>
        <w:t>岗位配置表</w:t>
      </w:r>
    </w:p>
    <w:bookmarkEnd w:id="34"/>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(5)</w:t>
      </w:r>
      <w:r w:rsidRPr="00583C82">
        <w:rPr>
          <w:rFonts w:ascii="Times New Roman" w:eastAsia="宋体" w:hAnsi="Times New Roman" w:cs="Times New Roman"/>
          <w:bCs/>
          <w:sz w:val="22"/>
        </w:rPr>
        <w:t>人员自身要求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bCs/>
          <w:sz w:val="22"/>
        </w:rPr>
        <w:t>身体健康，工作勤劳，需有绿化养护经验。</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(6)</w:t>
      </w:r>
      <w:r w:rsidRPr="00583C82">
        <w:rPr>
          <w:rFonts w:ascii="Times New Roman" w:eastAsia="宋体" w:hAnsi="Times New Roman" w:cs="Times New Roman" w:hint="eastAsia"/>
          <w:bCs/>
          <w:sz w:val="22"/>
        </w:rPr>
        <w:t>苗木清单</w:t>
      </w:r>
      <w:r w:rsidRPr="00583C82">
        <w:rPr>
          <w:rFonts w:ascii="Times New Roman" w:eastAsia="宋体" w:hAnsi="Times New Roman" w:cs="Times New Roman"/>
          <w:bCs/>
          <w:sz w:val="22"/>
        </w:rPr>
        <w:t>：</w:t>
      </w:r>
    </w:p>
    <w:p w:rsidR="00583C82" w:rsidRPr="00583C82" w:rsidRDefault="00583C82" w:rsidP="00583C82">
      <w:pPr>
        <w:spacing w:before="301" w:line="210" w:lineRule="auto"/>
        <w:jc w:val="center"/>
        <w:rPr>
          <w:rFonts w:ascii="宋体" w:eastAsia="宋体" w:hAnsi="宋体" w:cs="宋体"/>
          <w:szCs w:val="21"/>
        </w:rPr>
      </w:pPr>
      <w:r w:rsidRPr="00583C82">
        <w:rPr>
          <w:rFonts w:ascii="宋体" w:eastAsia="宋体" w:hAnsi="宋体" w:cs="宋体" w:hint="eastAsia"/>
          <w:b/>
          <w:bCs/>
          <w:color w:val="000000"/>
          <w:kern w:val="0"/>
          <w:sz w:val="22"/>
          <w:lang w:bidi="ar"/>
        </w:rPr>
        <w:lastRenderedPageBreak/>
        <w:t>上海市浦东新区方竹幼儿园（</w:t>
      </w:r>
      <w:proofErr w:type="gramStart"/>
      <w:r w:rsidRPr="00583C82">
        <w:rPr>
          <w:rFonts w:ascii="宋体" w:eastAsia="宋体" w:hAnsi="宋体" w:cs="宋体" w:hint="eastAsia"/>
          <w:b/>
          <w:bCs/>
          <w:color w:val="000000"/>
          <w:kern w:val="0"/>
          <w:sz w:val="22"/>
          <w:lang w:bidi="ar"/>
        </w:rPr>
        <w:t>馨苑部</w:t>
      </w:r>
      <w:proofErr w:type="gramEnd"/>
      <w:r w:rsidRPr="00583C82">
        <w:rPr>
          <w:rFonts w:ascii="宋体" w:eastAsia="宋体" w:hAnsi="宋体" w:cs="宋体" w:hint="eastAsia"/>
          <w:b/>
          <w:bCs/>
          <w:color w:val="000000"/>
          <w:kern w:val="0"/>
          <w:sz w:val="22"/>
          <w:lang w:bidi="ar"/>
        </w:rPr>
        <w:t>）</w:t>
      </w:r>
      <w:r w:rsidRPr="00583C82">
        <w:rPr>
          <w:rFonts w:ascii="宋体" w:eastAsia="宋体" w:hAnsi="宋体" w:cs="宋体"/>
          <w:spacing w:val="15"/>
          <w:szCs w:val="21"/>
        </w:rPr>
        <w:t>公共</w:t>
      </w:r>
      <w:r w:rsidRPr="00583C82">
        <w:rPr>
          <w:rFonts w:ascii="宋体" w:eastAsia="宋体" w:hAnsi="宋体" w:cs="宋体"/>
          <w:spacing w:val="14"/>
          <w:szCs w:val="21"/>
        </w:rPr>
        <w:t>区域绿化清单</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050"/>
        <w:gridCol w:w="1633"/>
        <w:gridCol w:w="1472"/>
        <w:gridCol w:w="1065"/>
        <w:gridCol w:w="1656"/>
      </w:tblGrid>
      <w:tr w:rsidR="00583C82" w:rsidRPr="00583C82" w:rsidTr="001A11A9">
        <w:trPr>
          <w:trHeight w:val="520"/>
          <w:jc w:val="center"/>
        </w:trPr>
        <w:tc>
          <w:tcPr>
            <w:tcW w:w="860"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序号</w:t>
            </w:r>
          </w:p>
        </w:tc>
        <w:tc>
          <w:tcPr>
            <w:tcW w:w="2050"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绿化位置</w:t>
            </w:r>
          </w:p>
        </w:tc>
        <w:tc>
          <w:tcPr>
            <w:tcW w:w="1633"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名称</w:t>
            </w:r>
          </w:p>
        </w:tc>
        <w:tc>
          <w:tcPr>
            <w:tcW w:w="1472"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规格</w:t>
            </w:r>
          </w:p>
        </w:tc>
        <w:tc>
          <w:tcPr>
            <w:tcW w:w="1065"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数量</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备注</w:t>
            </w: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1</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kern w:val="0"/>
                <w:sz w:val="22"/>
                <w:lang w:bidi="ar"/>
              </w:rPr>
              <w:t>教学楼前面</w:t>
            </w: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樱花树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2.8m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桂花树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造型**球</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竹子</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7㎡</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花景</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31㎡</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珊瑚</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81㎡</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凌霄</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垂丝海棠</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1.8m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8</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马尼拉草坪</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52㎡</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枇杷树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1.5m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石榴树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柿子树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1.5m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桃树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枣树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2.5m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3</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梨树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2.8m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桔子树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杨梅</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1.5m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2</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sz w:val="22"/>
              </w:rPr>
              <w:t>教学楼南侧</w:t>
            </w: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鸢尾花</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八宝景天</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2.5㎡</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绣球花</w:t>
            </w:r>
          </w:p>
        </w:tc>
        <w:tc>
          <w:tcPr>
            <w:tcW w:w="1472" w:type="dxa"/>
            <w:shd w:val="clear" w:color="auto" w:fill="auto"/>
            <w:noWrap/>
            <w:vAlign w:val="center"/>
          </w:tcPr>
          <w:p w:rsidR="00583C82" w:rsidRPr="00583C82" w:rsidRDefault="00583C82" w:rsidP="00583C82">
            <w:pPr>
              <w:jc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2.5㎡</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风车茉莉</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8株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124"/>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木香</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6株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紫藤</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美人蕉</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3㎡</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3</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sz w:val="22"/>
              </w:rPr>
              <w:t>操场两侧&amp;教学楼后面</w:t>
            </w: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香樟树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43</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樱花树</w:t>
            </w:r>
          </w:p>
        </w:tc>
        <w:tc>
          <w:tcPr>
            <w:tcW w:w="1472" w:type="dxa"/>
            <w:shd w:val="clear" w:color="auto" w:fill="auto"/>
            <w:noWrap/>
            <w:vAlign w:val="center"/>
          </w:tcPr>
          <w:p w:rsidR="00583C82" w:rsidRPr="00583C82" w:rsidRDefault="00583C82" w:rsidP="00583C82">
            <w:pPr>
              <w:jc w:val="center"/>
              <w:rPr>
                <w:rFonts w:ascii="宋体" w:eastAsia="宋体" w:hAnsi="宋体" w:cs="宋体"/>
                <w:color w:val="000000"/>
                <w:sz w:val="22"/>
              </w:rPr>
            </w:pPr>
            <w:r w:rsidRPr="00583C82">
              <w:rPr>
                <w:rFonts w:ascii="宋体" w:eastAsia="宋体" w:hAnsi="宋体" w:cs="宋体" w:hint="eastAsia"/>
                <w:color w:val="000000"/>
                <w:sz w:val="22"/>
              </w:rPr>
              <w:t>2.5m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5</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vMerge w:val="restart"/>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roofErr w:type="gramStart"/>
            <w:r w:rsidRPr="00583C82">
              <w:rPr>
                <w:rFonts w:ascii="宋体" w:eastAsia="宋体" w:hAnsi="宋体" w:cs="宋体" w:hint="eastAsia"/>
                <w:color w:val="000000"/>
                <w:sz w:val="22"/>
              </w:rPr>
              <w:t>香泡树</w:t>
            </w:r>
            <w:proofErr w:type="gramEnd"/>
          </w:p>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马尼拉草坪</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5.6m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3</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vMerge/>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470㎡</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桂花树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垂丝海棠</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5株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石榴树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4</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棕榈树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5.5m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3</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竹子</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20㎡</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紫薇</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4.2m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合欢树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6.5m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w:t>
            </w:r>
            <w:r w:rsidRPr="00583C82">
              <w:rPr>
                <w:rFonts w:ascii="Calibri" w:eastAsia="宋体" w:hAnsi="Calibri" w:cs="Times New Roman" w:hint="eastAsia"/>
                <w:szCs w:val="21"/>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紫藤</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4</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sz w:val="22"/>
              </w:rPr>
              <w:t>教学楼北侧</w:t>
            </w: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香樟树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垂丝海棠</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2.5m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11株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红枫树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珊瑚</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72㎡</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马尼拉草坪</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62㎡</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5</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中厅</w:t>
            </w: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竹子</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3㎡</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凤尾竹</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8丛</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bl>
    <w:p w:rsidR="00583C82" w:rsidRPr="00583C82" w:rsidRDefault="00583C82" w:rsidP="00583C82">
      <w:pPr>
        <w:jc w:val="center"/>
        <w:rPr>
          <w:rFonts w:ascii="宋体" w:eastAsia="宋体" w:hAnsi="宋体" w:cs="宋体"/>
          <w:spacing w:val="-1"/>
          <w:szCs w:val="21"/>
        </w:rPr>
      </w:pPr>
      <w:r w:rsidRPr="00583C82">
        <w:rPr>
          <w:rFonts w:ascii="宋体" w:eastAsia="宋体" w:hAnsi="宋体" w:cs="宋体" w:hint="eastAsia"/>
          <w:b/>
          <w:bCs/>
          <w:color w:val="000000"/>
          <w:kern w:val="0"/>
          <w:sz w:val="22"/>
          <w:lang w:bidi="ar"/>
        </w:rPr>
        <w:t>上海市浦东新区方竹幼儿园（沪城部）</w:t>
      </w:r>
      <w:r w:rsidRPr="00583C82">
        <w:rPr>
          <w:rFonts w:ascii="宋体" w:eastAsia="宋体" w:hAnsi="宋体" w:cs="宋体"/>
          <w:szCs w:val="21"/>
        </w:rPr>
        <w:t>室外公共</w:t>
      </w:r>
      <w:r w:rsidRPr="00583C82">
        <w:rPr>
          <w:rFonts w:ascii="宋体" w:eastAsia="宋体" w:hAnsi="宋体" w:cs="宋体"/>
          <w:spacing w:val="-1"/>
          <w:szCs w:val="21"/>
        </w:rPr>
        <w:t>区域绿化清</w:t>
      </w:r>
      <w:r w:rsidRPr="00583C82">
        <w:rPr>
          <w:rFonts w:ascii="宋体" w:eastAsia="宋体" w:hAnsi="宋体" w:cs="宋体" w:hint="eastAsia"/>
          <w:spacing w:val="-1"/>
          <w:szCs w:val="21"/>
        </w:rPr>
        <w:t>单</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050"/>
        <w:gridCol w:w="1633"/>
        <w:gridCol w:w="1472"/>
        <w:gridCol w:w="1065"/>
        <w:gridCol w:w="1656"/>
      </w:tblGrid>
      <w:tr w:rsidR="00583C82" w:rsidRPr="00583C82" w:rsidTr="001A11A9">
        <w:trPr>
          <w:trHeight w:val="360"/>
          <w:jc w:val="center"/>
        </w:trPr>
        <w:tc>
          <w:tcPr>
            <w:tcW w:w="860"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序号</w:t>
            </w:r>
          </w:p>
        </w:tc>
        <w:tc>
          <w:tcPr>
            <w:tcW w:w="2050"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绿化位置</w:t>
            </w:r>
          </w:p>
        </w:tc>
        <w:tc>
          <w:tcPr>
            <w:tcW w:w="1633"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名称</w:t>
            </w:r>
          </w:p>
        </w:tc>
        <w:tc>
          <w:tcPr>
            <w:tcW w:w="1472"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规格</w:t>
            </w:r>
          </w:p>
        </w:tc>
        <w:tc>
          <w:tcPr>
            <w:tcW w:w="1065"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数量</w:t>
            </w:r>
            <w:r w:rsidRPr="00583C82">
              <w:rPr>
                <w:rFonts w:ascii="Calibri" w:eastAsia="宋体" w:hAnsi="Calibri" w:cs="Times New Roman"/>
              </w:rPr>
              <w:t>㎡</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备注</w:t>
            </w: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1</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kern w:val="0"/>
                <w:sz w:val="22"/>
                <w:lang w:bidi="ar"/>
              </w:rPr>
              <w:t>教学楼前面</w:t>
            </w: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青枫树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石榴树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2.5m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roofErr w:type="gramStart"/>
            <w:r w:rsidRPr="00583C82">
              <w:rPr>
                <w:rFonts w:ascii="宋体" w:eastAsia="宋体" w:hAnsi="宋体" w:cs="宋体" w:hint="eastAsia"/>
                <w:color w:val="000000"/>
                <w:sz w:val="22"/>
              </w:rPr>
              <w:t>香泡树</w:t>
            </w:r>
            <w:proofErr w:type="gramEnd"/>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4.2m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2棵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垂丝海棠</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1.8m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14株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红叶石楠</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18㎡</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红花</w:t>
            </w:r>
            <w:proofErr w:type="gramStart"/>
            <w:r w:rsidRPr="00583C82">
              <w:rPr>
                <w:rFonts w:ascii="宋体" w:eastAsia="宋体" w:hAnsi="宋体" w:cs="宋体" w:hint="eastAsia"/>
                <w:color w:val="000000"/>
                <w:sz w:val="22"/>
              </w:rPr>
              <w:t>莲</w:t>
            </w:r>
            <w:proofErr w:type="gramEnd"/>
            <w:r w:rsidRPr="00583C82">
              <w:rPr>
                <w:rFonts w:ascii="宋体" w:eastAsia="宋体" w:hAnsi="宋体" w:cs="宋体" w:hint="eastAsia"/>
                <w:color w:val="000000"/>
                <w:sz w:val="22"/>
              </w:rPr>
              <w:t>木球</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0.8m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sz w:val="22"/>
              </w:rPr>
              <w:t>3棵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绣球</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7㎡</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proofErr w:type="gramStart"/>
            <w:r w:rsidRPr="00583C82">
              <w:rPr>
                <w:rFonts w:ascii="宋体" w:eastAsia="宋体" w:hAnsi="宋体" w:cs="宋体" w:hint="eastAsia"/>
                <w:color w:val="000000"/>
                <w:kern w:val="0"/>
                <w:sz w:val="22"/>
                <w:lang w:bidi="ar"/>
              </w:rPr>
              <w:t>榉</w:t>
            </w:r>
            <w:proofErr w:type="gramEnd"/>
            <w:r w:rsidRPr="00583C82">
              <w:rPr>
                <w:rFonts w:ascii="宋体" w:eastAsia="宋体" w:hAnsi="宋体" w:cs="宋体" w:hint="eastAsia"/>
                <w:color w:val="000000"/>
                <w:kern w:val="0"/>
                <w:sz w:val="22"/>
                <w:lang w:bidi="ar"/>
              </w:rPr>
              <w:t>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7m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朴树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7m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桂花树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2.5m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6</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红叶李</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2.8m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5</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栾树</w:t>
            </w:r>
          </w:p>
        </w:tc>
        <w:tc>
          <w:tcPr>
            <w:tcW w:w="1472"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6m</w:t>
            </w:r>
          </w:p>
        </w:tc>
        <w:tc>
          <w:tcPr>
            <w:tcW w:w="1065" w:type="dxa"/>
            <w:shd w:val="clear" w:color="auto" w:fill="auto"/>
            <w:noWrap/>
            <w:vAlign w:val="center"/>
          </w:tcPr>
          <w:p w:rsidR="00583C82" w:rsidRPr="00583C82" w:rsidRDefault="00583C82" w:rsidP="00583C82">
            <w:pPr>
              <w:widowControl/>
              <w:jc w:val="center"/>
              <w:textAlignment w:val="center"/>
              <w:rPr>
                <w:rFonts w:ascii="Calibri" w:eastAsia="宋体" w:hAnsi="Calibri" w:cs="Times New Roman"/>
              </w:rPr>
            </w:pPr>
            <w:r w:rsidRPr="00583C82">
              <w:rPr>
                <w:rFonts w:ascii="宋体" w:eastAsia="宋体" w:hAnsi="宋体" w:cs="宋体" w:hint="eastAsia"/>
                <w:color w:val="000000"/>
                <w:kern w:val="0"/>
                <w:sz w:val="22"/>
                <w:lang w:bidi="ar"/>
              </w:rPr>
              <w:t>3</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香樟树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6.2m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6</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玉带草</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10㎡</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女贞球</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0.8m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3</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roofErr w:type="gramStart"/>
            <w:r w:rsidRPr="00583C82">
              <w:rPr>
                <w:rFonts w:ascii="宋体" w:eastAsia="宋体" w:hAnsi="宋体" w:cs="宋体" w:hint="eastAsia"/>
                <w:color w:val="000000"/>
                <w:kern w:val="0"/>
                <w:sz w:val="22"/>
                <w:lang w:bidi="ar"/>
              </w:rPr>
              <w:t>红花迷木</w:t>
            </w:r>
            <w:proofErr w:type="gramEnd"/>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10㎡</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金色女贞</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8㎡</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红叶石楠球</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4</w:t>
            </w:r>
            <w:r w:rsidRPr="00583C82">
              <w:rPr>
                <w:rFonts w:ascii="宋体" w:eastAsia="宋体" w:hAnsi="宋体" w:cs="宋体" w:hint="eastAsia"/>
                <w:color w:val="000000"/>
                <w:sz w:val="22"/>
              </w:rPr>
              <w:t>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金叶菖蒲</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8㎡</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红叶芒</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2㎡</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鸢尾花</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12㎡</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紫藤</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2株</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南天竹</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kern w:val="0"/>
                <w:sz w:val="22"/>
                <w:lang w:bidi="ar"/>
              </w:rPr>
            </w:pPr>
            <w:r w:rsidRPr="00583C82">
              <w:rPr>
                <w:rFonts w:ascii="宋体" w:eastAsia="宋体" w:hAnsi="宋体" w:cs="宋体" w:hint="eastAsia"/>
                <w:color w:val="000000"/>
                <w:kern w:val="0"/>
                <w:sz w:val="22"/>
                <w:lang w:bidi="ar"/>
              </w:rPr>
              <w:t>3㎡</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马尼拉草坪</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572㎡</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2</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sz w:val="22"/>
              </w:rPr>
              <w:t>教学楼东侧</w:t>
            </w: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香樟树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5.8m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9棵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木槿</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9棵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roofErr w:type="gramStart"/>
            <w:r w:rsidRPr="00583C82">
              <w:rPr>
                <w:rFonts w:ascii="宋体" w:eastAsia="宋体" w:hAnsi="宋体" w:cs="宋体" w:hint="eastAsia"/>
                <w:color w:val="000000"/>
                <w:sz w:val="22"/>
              </w:rPr>
              <w:t>翠</w:t>
            </w:r>
            <w:proofErr w:type="gramEnd"/>
            <w:r w:rsidRPr="00583C82">
              <w:rPr>
                <w:rFonts w:ascii="宋体" w:eastAsia="宋体" w:hAnsi="宋体" w:cs="宋体" w:hint="eastAsia"/>
                <w:color w:val="000000"/>
                <w:sz w:val="22"/>
              </w:rPr>
              <w:t>芦莉</w:t>
            </w:r>
          </w:p>
        </w:tc>
        <w:tc>
          <w:tcPr>
            <w:tcW w:w="1472" w:type="dxa"/>
            <w:shd w:val="clear" w:color="auto" w:fill="auto"/>
            <w:noWrap/>
            <w:vAlign w:val="center"/>
          </w:tcPr>
          <w:p w:rsidR="00583C82" w:rsidRPr="00583C82" w:rsidRDefault="00583C82" w:rsidP="00583C82">
            <w:pPr>
              <w:jc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4㎡</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花景</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23㎡</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马尼拉草坪</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45㎡</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造型金色女贞</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紫玉兰</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3m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9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樱花树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3棵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3</w:t>
            </w:r>
          </w:p>
        </w:tc>
        <w:tc>
          <w:tcPr>
            <w:tcW w:w="2050" w:type="dxa"/>
            <w:vMerge w:val="restart"/>
            <w:shd w:val="clear" w:color="auto" w:fill="auto"/>
            <w:noWrap/>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sz w:val="22"/>
              </w:rPr>
              <w:t>教学楼后面</w:t>
            </w: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珊瑚</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1.3m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56㎡</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紫薇</w:t>
            </w:r>
          </w:p>
        </w:tc>
        <w:tc>
          <w:tcPr>
            <w:tcW w:w="1472" w:type="dxa"/>
            <w:shd w:val="clear" w:color="auto" w:fill="auto"/>
            <w:noWrap/>
            <w:vAlign w:val="center"/>
          </w:tcPr>
          <w:p w:rsidR="00583C82" w:rsidRPr="00583C82" w:rsidRDefault="00583C82" w:rsidP="00583C82">
            <w:pPr>
              <w:jc w:val="center"/>
              <w:rPr>
                <w:rFonts w:ascii="宋体" w:eastAsia="宋体" w:hAnsi="宋体" w:cs="宋体"/>
                <w:color w:val="000000"/>
                <w:sz w:val="22"/>
              </w:rPr>
            </w:pPr>
            <w:r w:rsidRPr="00583C82">
              <w:rPr>
                <w:rFonts w:ascii="宋体" w:eastAsia="宋体" w:hAnsi="宋体" w:cs="宋体" w:hint="eastAsia"/>
                <w:color w:val="000000"/>
                <w:sz w:val="22"/>
              </w:rPr>
              <w:t>2.2m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9棵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红叶李</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5棵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桂花树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2.5m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红叶石楠球</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9棵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金色女贞</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0.8m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4㎡</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茶梅球</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0.8m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女贞球</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0.8m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红华继木球</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0.8m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2050" w:type="dxa"/>
            <w:vMerge/>
            <w:shd w:val="clear" w:color="auto" w:fill="auto"/>
            <w:noWrap/>
            <w:vAlign w:val="center"/>
          </w:tcPr>
          <w:p w:rsidR="00583C82" w:rsidRPr="00583C82" w:rsidRDefault="00583C82" w:rsidP="00583C82">
            <w:pPr>
              <w:jc w:val="center"/>
              <w:rPr>
                <w:rFonts w:ascii="Calibri" w:eastAsia="宋体" w:hAnsi="Calibri" w:cs="Times New Roman"/>
              </w:rPr>
            </w:pPr>
          </w:p>
        </w:tc>
        <w:tc>
          <w:tcPr>
            <w:tcW w:w="1633"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朴树</w:t>
            </w:r>
          </w:p>
        </w:tc>
        <w:tc>
          <w:tcPr>
            <w:tcW w:w="1472"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6m</w:t>
            </w:r>
          </w:p>
        </w:tc>
        <w:tc>
          <w:tcPr>
            <w:tcW w:w="1065" w:type="dxa"/>
            <w:shd w:val="clear" w:color="auto" w:fill="auto"/>
            <w:noWrap/>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1棵</w:t>
            </w:r>
          </w:p>
        </w:tc>
        <w:tc>
          <w:tcPr>
            <w:tcW w:w="1656" w:type="dxa"/>
            <w:shd w:val="clear" w:color="auto" w:fill="auto"/>
            <w:noWrap/>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ign w:val="center"/>
          </w:tcPr>
          <w:p w:rsidR="00583C82" w:rsidRPr="00583C82" w:rsidRDefault="00583C82" w:rsidP="00583C82">
            <w:pPr>
              <w:jc w:val="center"/>
              <w:rPr>
                <w:rFonts w:ascii="Calibri" w:eastAsia="宋体" w:hAnsi="Calibri" w:cs="Times New Roman"/>
              </w:rPr>
            </w:pPr>
          </w:p>
        </w:tc>
        <w:tc>
          <w:tcPr>
            <w:tcW w:w="2050" w:type="dxa"/>
            <w:vMerge/>
            <w:vAlign w:val="center"/>
          </w:tcPr>
          <w:p w:rsidR="00583C82" w:rsidRPr="00583C82" w:rsidRDefault="00583C82" w:rsidP="00583C82">
            <w:pPr>
              <w:jc w:val="center"/>
              <w:rPr>
                <w:rFonts w:ascii="Calibri" w:eastAsia="宋体" w:hAnsi="Calibri" w:cs="Times New Roman"/>
              </w:rPr>
            </w:pPr>
          </w:p>
        </w:tc>
        <w:tc>
          <w:tcPr>
            <w:tcW w:w="1633"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马尼拉草坪</w:t>
            </w:r>
          </w:p>
        </w:tc>
        <w:tc>
          <w:tcPr>
            <w:tcW w:w="1472"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kern w:val="0"/>
                <w:sz w:val="22"/>
                <w:lang w:bidi="ar"/>
              </w:rPr>
              <w:t>522㎡</w:t>
            </w:r>
          </w:p>
        </w:tc>
        <w:tc>
          <w:tcPr>
            <w:tcW w:w="1656" w:type="dxa"/>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ign w:val="center"/>
          </w:tcPr>
          <w:p w:rsidR="00583C82" w:rsidRPr="00583C82" w:rsidRDefault="00583C82" w:rsidP="00583C82">
            <w:pPr>
              <w:jc w:val="center"/>
              <w:rPr>
                <w:rFonts w:ascii="Calibri" w:eastAsia="宋体" w:hAnsi="Calibri" w:cs="Times New Roman"/>
              </w:rPr>
            </w:pPr>
          </w:p>
        </w:tc>
        <w:tc>
          <w:tcPr>
            <w:tcW w:w="2050" w:type="dxa"/>
            <w:vMerge/>
            <w:vAlign w:val="center"/>
          </w:tcPr>
          <w:p w:rsidR="00583C82" w:rsidRPr="00583C82" w:rsidRDefault="00583C82" w:rsidP="00583C82">
            <w:pPr>
              <w:jc w:val="center"/>
              <w:rPr>
                <w:rFonts w:ascii="Calibri" w:eastAsia="宋体" w:hAnsi="Calibri" w:cs="Times New Roman"/>
              </w:rPr>
            </w:pPr>
          </w:p>
        </w:tc>
        <w:tc>
          <w:tcPr>
            <w:tcW w:w="1633"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垂丝海棠</w:t>
            </w:r>
          </w:p>
        </w:tc>
        <w:tc>
          <w:tcPr>
            <w:tcW w:w="1472"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1株</w:t>
            </w:r>
          </w:p>
        </w:tc>
        <w:tc>
          <w:tcPr>
            <w:tcW w:w="1656" w:type="dxa"/>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restart"/>
            <w:vAlign w:val="center"/>
          </w:tcPr>
          <w:p w:rsidR="00583C82" w:rsidRPr="00583C82" w:rsidRDefault="00583C82" w:rsidP="00583C82">
            <w:pPr>
              <w:jc w:val="center"/>
              <w:rPr>
                <w:rFonts w:ascii="Calibri" w:eastAsia="宋体" w:hAnsi="Calibri" w:cs="Times New Roman"/>
              </w:rPr>
            </w:pPr>
            <w:r w:rsidRPr="00583C82">
              <w:rPr>
                <w:rFonts w:ascii="Calibri" w:eastAsia="宋体" w:hAnsi="Calibri" w:cs="Times New Roman" w:hint="eastAsia"/>
              </w:rPr>
              <w:t>4</w:t>
            </w:r>
          </w:p>
        </w:tc>
        <w:tc>
          <w:tcPr>
            <w:tcW w:w="2050" w:type="dxa"/>
            <w:vMerge w:val="restart"/>
            <w:vAlign w:val="center"/>
          </w:tcPr>
          <w:p w:rsidR="00583C82" w:rsidRPr="00583C82" w:rsidRDefault="00583C82" w:rsidP="00583C82">
            <w:pPr>
              <w:jc w:val="center"/>
              <w:rPr>
                <w:rFonts w:ascii="Calibri" w:eastAsia="宋体" w:hAnsi="Calibri" w:cs="Times New Roman"/>
              </w:rPr>
            </w:pPr>
            <w:r w:rsidRPr="00583C82">
              <w:rPr>
                <w:rFonts w:ascii="宋体" w:eastAsia="宋体" w:hAnsi="宋体" w:cs="宋体" w:hint="eastAsia"/>
                <w:color w:val="000000"/>
                <w:sz w:val="22"/>
              </w:rPr>
              <w:t>屋顶花园</w:t>
            </w:r>
          </w:p>
        </w:tc>
        <w:tc>
          <w:tcPr>
            <w:tcW w:w="1633"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桂花树</w:t>
            </w:r>
          </w:p>
        </w:tc>
        <w:tc>
          <w:tcPr>
            <w:tcW w:w="1472"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2.2m</w:t>
            </w:r>
          </w:p>
        </w:tc>
        <w:tc>
          <w:tcPr>
            <w:tcW w:w="1065"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21棵</w:t>
            </w:r>
          </w:p>
        </w:tc>
        <w:tc>
          <w:tcPr>
            <w:tcW w:w="1656" w:type="dxa"/>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ign w:val="center"/>
          </w:tcPr>
          <w:p w:rsidR="00583C82" w:rsidRPr="00583C82" w:rsidRDefault="00583C82" w:rsidP="00583C82">
            <w:pPr>
              <w:jc w:val="center"/>
              <w:rPr>
                <w:rFonts w:ascii="Calibri" w:eastAsia="宋体" w:hAnsi="Calibri" w:cs="Times New Roman"/>
              </w:rPr>
            </w:pPr>
          </w:p>
        </w:tc>
        <w:tc>
          <w:tcPr>
            <w:tcW w:w="2050" w:type="dxa"/>
            <w:vMerge/>
            <w:vAlign w:val="center"/>
          </w:tcPr>
          <w:p w:rsidR="00583C82" w:rsidRPr="00583C82" w:rsidRDefault="00583C82" w:rsidP="00583C82">
            <w:pPr>
              <w:jc w:val="center"/>
              <w:rPr>
                <w:rFonts w:ascii="Calibri" w:eastAsia="宋体" w:hAnsi="Calibri" w:cs="Times New Roman"/>
              </w:rPr>
            </w:pPr>
          </w:p>
        </w:tc>
        <w:tc>
          <w:tcPr>
            <w:tcW w:w="1633"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红叶石楠球</w:t>
            </w:r>
          </w:p>
        </w:tc>
        <w:tc>
          <w:tcPr>
            <w:tcW w:w="1472"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1m</w:t>
            </w:r>
          </w:p>
        </w:tc>
        <w:tc>
          <w:tcPr>
            <w:tcW w:w="1065"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21棵</w:t>
            </w:r>
          </w:p>
        </w:tc>
        <w:tc>
          <w:tcPr>
            <w:tcW w:w="1656" w:type="dxa"/>
            <w:vAlign w:val="center"/>
          </w:tcPr>
          <w:p w:rsidR="00583C82" w:rsidRPr="00583C82" w:rsidRDefault="00583C82" w:rsidP="00583C82">
            <w:pPr>
              <w:jc w:val="center"/>
              <w:rPr>
                <w:rFonts w:ascii="Calibri" w:eastAsia="宋体" w:hAnsi="Calibri" w:cs="Times New Roman"/>
              </w:rPr>
            </w:pPr>
          </w:p>
        </w:tc>
      </w:tr>
      <w:tr w:rsidR="00583C82" w:rsidRPr="00583C82" w:rsidTr="001A11A9">
        <w:trPr>
          <w:trHeight w:val="360"/>
          <w:jc w:val="center"/>
        </w:trPr>
        <w:tc>
          <w:tcPr>
            <w:tcW w:w="860" w:type="dxa"/>
            <w:vMerge/>
            <w:vAlign w:val="center"/>
          </w:tcPr>
          <w:p w:rsidR="00583C82" w:rsidRPr="00583C82" w:rsidRDefault="00583C82" w:rsidP="00583C82">
            <w:pPr>
              <w:jc w:val="center"/>
              <w:rPr>
                <w:rFonts w:ascii="Calibri" w:eastAsia="宋体" w:hAnsi="Calibri" w:cs="Times New Roman"/>
              </w:rPr>
            </w:pPr>
          </w:p>
        </w:tc>
        <w:tc>
          <w:tcPr>
            <w:tcW w:w="2050" w:type="dxa"/>
            <w:vMerge/>
            <w:vAlign w:val="center"/>
          </w:tcPr>
          <w:p w:rsidR="00583C82" w:rsidRPr="00583C82" w:rsidRDefault="00583C82" w:rsidP="00583C82">
            <w:pPr>
              <w:jc w:val="center"/>
              <w:rPr>
                <w:rFonts w:ascii="Calibri" w:eastAsia="宋体" w:hAnsi="Calibri" w:cs="Times New Roman"/>
              </w:rPr>
            </w:pPr>
          </w:p>
        </w:tc>
        <w:tc>
          <w:tcPr>
            <w:tcW w:w="1633"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迎春花</w:t>
            </w:r>
          </w:p>
        </w:tc>
        <w:tc>
          <w:tcPr>
            <w:tcW w:w="1472"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p>
        </w:tc>
        <w:tc>
          <w:tcPr>
            <w:tcW w:w="1065" w:type="dxa"/>
            <w:shd w:val="clear" w:color="auto" w:fill="auto"/>
            <w:vAlign w:val="center"/>
          </w:tcPr>
          <w:p w:rsidR="00583C82" w:rsidRPr="00583C82" w:rsidRDefault="00583C82" w:rsidP="00583C82">
            <w:pPr>
              <w:widowControl/>
              <w:jc w:val="center"/>
              <w:textAlignment w:val="center"/>
              <w:rPr>
                <w:rFonts w:ascii="宋体" w:eastAsia="宋体" w:hAnsi="宋体" w:cs="宋体"/>
                <w:color w:val="000000"/>
                <w:sz w:val="22"/>
              </w:rPr>
            </w:pPr>
            <w:r w:rsidRPr="00583C82">
              <w:rPr>
                <w:rFonts w:ascii="宋体" w:eastAsia="宋体" w:hAnsi="宋体" w:cs="宋体" w:hint="eastAsia"/>
                <w:color w:val="000000"/>
                <w:sz w:val="22"/>
              </w:rPr>
              <w:t>3丛</w:t>
            </w:r>
          </w:p>
        </w:tc>
        <w:tc>
          <w:tcPr>
            <w:tcW w:w="1656" w:type="dxa"/>
            <w:vAlign w:val="center"/>
          </w:tcPr>
          <w:p w:rsidR="00583C82" w:rsidRPr="00583C82" w:rsidRDefault="00583C82" w:rsidP="00583C82">
            <w:pPr>
              <w:jc w:val="center"/>
              <w:rPr>
                <w:rFonts w:ascii="Calibri" w:eastAsia="宋体" w:hAnsi="Calibri" w:cs="Times New Roman"/>
              </w:rPr>
            </w:pPr>
          </w:p>
        </w:tc>
      </w:tr>
    </w:tbl>
    <w:p w:rsidR="00583C82" w:rsidRPr="00583C82" w:rsidRDefault="00583C82" w:rsidP="00583C82">
      <w:pPr>
        <w:tabs>
          <w:tab w:val="left" w:pos="7200"/>
        </w:tabs>
        <w:adjustRightInd w:val="0"/>
        <w:snapToGrid w:val="0"/>
        <w:spacing w:line="300" w:lineRule="auto"/>
        <w:ind w:firstLineChars="200" w:firstLine="440"/>
        <w:jc w:val="left"/>
        <w:outlineLvl w:val="4"/>
        <w:rPr>
          <w:rFonts w:ascii="Times New Roman" w:eastAsia="宋体" w:hAnsi="Times New Roman" w:cs="Times New Roman"/>
          <w:sz w:val="22"/>
        </w:rPr>
      </w:pPr>
      <w:r w:rsidRPr="00583C82">
        <w:rPr>
          <w:rFonts w:ascii="Times New Roman" w:eastAsia="宋体" w:hAnsi="Times New Roman" w:cs="Times New Roman"/>
          <w:sz w:val="22"/>
        </w:rPr>
        <w:t>9.3.</w:t>
      </w:r>
      <w:r w:rsidRPr="00583C82">
        <w:rPr>
          <w:rFonts w:ascii="Times New Roman" w:eastAsia="宋体" w:hAnsi="Times New Roman" w:cs="Times New Roman" w:hint="eastAsia"/>
          <w:sz w:val="22"/>
        </w:rPr>
        <w:t>6</w:t>
      </w:r>
      <w:r w:rsidRPr="00583C82">
        <w:rPr>
          <w:rFonts w:ascii="Times New Roman" w:eastAsia="宋体" w:hAnsi="Times New Roman" w:cs="Times New Roman" w:hint="eastAsia"/>
          <w:sz w:val="22"/>
        </w:rPr>
        <w:t>其他要求</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①中标人为本项目配备的所有服务人员都需经过岗前培训合格后才能上岗。</w:t>
      </w:r>
    </w:p>
    <w:p w:rsidR="00583C82" w:rsidRPr="00583C82" w:rsidRDefault="00583C82" w:rsidP="00583C82">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rsidR="00583C82" w:rsidRPr="00583C82" w:rsidRDefault="00583C82" w:rsidP="00583C82">
      <w:pPr>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hint="eastAsia"/>
          <w:bCs/>
          <w:sz w:val="22"/>
        </w:rPr>
        <w:t>③中标人需严格按照标准化的操作程序、完善的培训体系和质量控制体系完成本项目，以保证整个后勤系统安全、高效、有序和有计划地运转。</w:t>
      </w:r>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35" w:name="_Toc236059486"/>
      <w:r w:rsidRPr="00583C82">
        <w:rPr>
          <w:rFonts w:ascii="Times New Roman" w:eastAsia="宋体" w:hAnsi="Times New Roman" w:cs="Times New Roman"/>
          <w:b/>
          <w:bCs/>
          <w:sz w:val="22"/>
        </w:rPr>
        <w:t xml:space="preserve">10 </w:t>
      </w:r>
      <w:r w:rsidRPr="00583C82">
        <w:rPr>
          <w:rFonts w:ascii="Times New Roman" w:eastAsia="宋体" w:hAnsi="Times New Roman" w:cs="Times New Roman"/>
          <w:b/>
          <w:bCs/>
          <w:sz w:val="22"/>
        </w:rPr>
        <w:t>安全文明作业要求和应急处置要求</w:t>
      </w:r>
      <w:bookmarkEnd w:id="35"/>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1</w:t>
      </w:r>
      <w:r w:rsidRPr="00583C82">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2</w:t>
      </w:r>
      <w:r w:rsidRPr="00583C82">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3</w:t>
      </w:r>
      <w:r w:rsidRPr="00583C82">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lastRenderedPageBreak/>
        <w:t>（</w:t>
      </w:r>
      <w:r w:rsidRPr="00583C82">
        <w:rPr>
          <w:rFonts w:ascii="Times New Roman" w:eastAsia="宋体" w:hAnsi="Times New Roman" w:cs="Times New Roman"/>
          <w:bCs/>
          <w:sz w:val="22"/>
        </w:rPr>
        <w:t>4</w:t>
      </w:r>
      <w:r w:rsidRPr="00583C82">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5</w:t>
      </w:r>
      <w:r w:rsidRPr="00583C82">
        <w:rPr>
          <w:rFonts w:ascii="Times New Roman" w:eastAsia="宋体" w:hAnsi="Times New Roman" w:cs="Times New Roman"/>
          <w:bCs/>
          <w:sz w:val="22"/>
        </w:rPr>
        <w:t>）各投标人在投标文件中要结合本项目的特点和采购</w:t>
      </w:r>
      <w:proofErr w:type="gramStart"/>
      <w:r w:rsidRPr="00583C82">
        <w:rPr>
          <w:rFonts w:ascii="Times New Roman" w:eastAsia="宋体" w:hAnsi="Times New Roman" w:cs="Times New Roman"/>
          <w:bCs/>
          <w:sz w:val="22"/>
        </w:rPr>
        <w:t>人上述</w:t>
      </w:r>
      <w:proofErr w:type="gramEnd"/>
      <w:r w:rsidRPr="00583C82">
        <w:rPr>
          <w:rFonts w:ascii="Times New Roman" w:eastAsia="宋体" w:hAnsi="Times New Roman" w:cs="Times New Roman"/>
          <w:bCs/>
          <w:sz w:val="22"/>
        </w:rPr>
        <w:t>的具体要求制定相应的安全文明施工措施。</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583C82">
        <w:rPr>
          <w:rFonts w:ascii="Times New Roman" w:eastAsia="宋体" w:hAnsi="Times New Roman" w:cs="Times New Roman"/>
          <w:bCs/>
          <w:sz w:val="22"/>
        </w:rPr>
        <w:t>（</w:t>
      </w:r>
      <w:r w:rsidRPr="00583C82">
        <w:rPr>
          <w:rFonts w:ascii="Times New Roman" w:eastAsia="宋体" w:hAnsi="Times New Roman" w:cs="Times New Roman"/>
          <w:bCs/>
          <w:sz w:val="22"/>
        </w:rPr>
        <w:t>6</w:t>
      </w:r>
      <w:r w:rsidRPr="00583C82">
        <w:rPr>
          <w:rFonts w:ascii="Times New Roman" w:eastAsia="宋体" w:hAnsi="Times New Roman" w:cs="Times New Roman"/>
          <w:bCs/>
          <w:sz w:val="22"/>
        </w:rPr>
        <w:t>）建立突发事件应急处置方案，定期开展防灾防火应急疏散演练，并做好相应记录。</w:t>
      </w:r>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36" w:name="_Toc236059487"/>
      <w:r w:rsidRPr="00583C82">
        <w:rPr>
          <w:rFonts w:ascii="Times New Roman" w:eastAsia="宋体" w:hAnsi="Times New Roman" w:cs="Times New Roman"/>
          <w:b/>
          <w:bCs/>
          <w:sz w:val="22"/>
        </w:rPr>
        <w:t>11</w:t>
      </w:r>
      <w:r w:rsidRPr="00583C82">
        <w:rPr>
          <w:rFonts w:ascii="Times New Roman" w:eastAsia="宋体" w:hAnsi="Times New Roman" w:cs="Times New Roman"/>
          <w:b/>
          <w:bCs/>
          <w:sz w:val="22"/>
        </w:rPr>
        <w:t>考核管理办法和要求</w:t>
      </w:r>
      <w:bookmarkEnd w:id="36"/>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（一）考核依据</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物业服务合同、招标文件所委托的物业管理服务范围、服务内容、服务要求（标准）和投标文件。</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（二）考核等级</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1</w:t>
      </w:r>
      <w:r w:rsidRPr="00583C82">
        <w:rPr>
          <w:rFonts w:ascii="Times New Roman" w:eastAsia="宋体" w:hAnsi="Times New Roman" w:cs="Times New Roman"/>
          <w:sz w:val="22"/>
        </w:rPr>
        <w:t>、考核分</w:t>
      </w:r>
      <w:r w:rsidRPr="00583C82">
        <w:rPr>
          <w:rFonts w:ascii="Times New Roman" w:eastAsia="宋体" w:hAnsi="Times New Roman" w:cs="Times New Roman"/>
          <w:sz w:val="22"/>
        </w:rPr>
        <w:t>90</w:t>
      </w:r>
      <w:r w:rsidRPr="00583C82">
        <w:rPr>
          <w:rFonts w:ascii="Times New Roman" w:eastAsia="宋体" w:hAnsi="Times New Roman" w:cs="Times New Roman"/>
          <w:sz w:val="22"/>
        </w:rPr>
        <w:t>分（含</w:t>
      </w:r>
      <w:r w:rsidRPr="00583C82">
        <w:rPr>
          <w:rFonts w:ascii="Times New Roman" w:eastAsia="宋体" w:hAnsi="Times New Roman" w:cs="Times New Roman"/>
          <w:sz w:val="22"/>
        </w:rPr>
        <w:t>90</w:t>
      </w:r>
      <w:r w:rsidRPr="00583C82">
        <w:rPr>
          <w:rFonts w:ascii="Times New Roman" w:eastAsia="宋体" w:hAnsi="Times New Roman" w:cs="Times New Roman"/>
          <w:sz w:val="22"/>
        </w:rPr>
        <w:t>分）以上为优秀。</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2</w:t>
      </w:r>
      <w:r w:rsidRPr="00583C82">
        <w:rPr>
          <w:rFonts w:ascii="Times New Roman" w:eastAsia="宋体" w:hAnsi="Times New Roman" w:cs="Times New Roman"/>
          <w:sz w:val="22"/>
        </w:rPr>
        <w:t>、考核分</w:t>
      </w:r>
      <w:r w:rsidRPr="00583C82">
        <w:rPr>
          <w:rFonts w:ascii="Times New Roman" w:eastAsia="宋体" w:hAnsi="Times New Roman" w:cs="Times New Roman"/>
          <w:sz w:val="22"/>
        </w:rPr>
        <w:t>89</w:t>
      </w:r>
      <w:r w:rsidRPr="00583C82">
        <w:rPr>
          <w:rFonts w:ascii="Times New Roman" w:eastAsia="宋体" w:hAnsi="Times New Roman" w:cs="Times New Roman"/>
          <w:sz w:val="22"/>
        </w:rPr>
        <w:t>分～</w:t>
      </w:r>
      <w:r w:rsidRPr="00583C82">
        <w:rPr>
          <w:rFonts w:ascii="Times New Roman" w:eastAsia="宋体" w:hAnsi="Times New Roman" w:cs="Times New Roman"/>
          <w:sz w:val="22"/>
        </w:rPr>
        <w:t>70</w:t>
      </w:r>
      <w:r w:rsidRPr="00583C82">
        <w:rPr>
          <w:rFonts w:ascii="Times New Roman" w:eastAsia="宋体" w:hAnsi="Times New Roman" w:cs="Times New Roman"/>
          <w:sz w:val="22"/>
        </w:rPr>
        <w:t>分为合格。</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3</w:t>
      </w:r>
      <w:r w:rsidRPr="00583C82">
        <w:rPr>
          <w:rFonts w:ascii="Times New Roman" w:eastAsia="宋体" w:hAnsi="Times New Roman" w:cs="Times New Roman"/>
          <w:sz w:val="22"/>
        </w:rPr>
        <w:t>、考核分</w:t>
      </w:r>
      <w:r w:rsidRPr="00583C82">
        <w:rPr>
          <w:rFonts w:ascii="Times New Roman" w:eastAsia="宋体" w:hAnsi="Times New Roman" w:cs="Times New Roman"/>
          <w:sz w:val="22"/>
        </w:rPr>
        <w:t>69</w:t>
      </w:r>
      <w:r w:rsidRPr="00583C82">
        <w:rPr>
          <w:rFonts w:ascii="Times New Roman" w:eastAsia="宋体" w:hAnsi="Times New Roman" w:cs="Times New Roman"/>
          <w:sz w:val="22"/>
        </w:rPr>
        <w:t>分～</w:t>
      </w:r>
      <w:r w:rsidRPr="00583C82">
        <w:rPr>
          <w:rFonts w:ascii="Times New Roman" w:eastAsia="宋体" w:hAnsi="Times New Roman" w:cs="Times New Roman"/>
          <w:sz w:val="22"/>
        </w:rPr>
        <w:t>60</w:t>
      </w:r>
      <w:r w:rsidRPr="00583C82">
        <w:rPr>
          <w:rFonts w:ascii="Times New Roman" w:eastAsia="宋体" w:hAnsi="Times New Roman" w:cs="Times New Roman"/>
          <w:sz w:val="22"/>
        </w:rPr>
        <w:t>分为基本合格。</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4</w:t>
      </w:r>
      <w:r w:rsidRPr="00583C82">
        <w:rPr>
          <w:rFonts w:ascii="Times New Roman" w:eastAsia="宋体" w:hAnsi="Times New Roman" w:cs="Times New Roman"/>
          <w:sz w:val="22"/>
        </w:rPr>
        <w:t>、考核分</w:t>
      </w:r>
      <w:r w:rsidRPr="00583C82">
        <w:rPr>
          <w:rFonts w:ascii="Times New Roman" w:eastAsia="宋体" w:hAnsi="Times New Roman" w:cs="Times New Roman"/>
          <w:sz w:val="22"/>
        </w:rPr>
        <w:t>60</w:t>
      </w:r>
      <w:r w:rsidRPr="00583C82">
        <w:rPr>
          <w:rFonts w:ascii="Times New Roman" w:eastAsia="宋体" w:hAnsi="Times New Roman" w:cs="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583C82" w:rsidRPr="00583C82" w:rsidTr="001A11A9">
        <w:trPr>
          <w:jc w:val="center"/>
        </w:trPr>
        <w:tc>
          <w:tcPr>
            <w:tcW w:w="2260" w:type="dxa"/>
          </w:tcPr>
          <w:p w:rsidR="00583C82" w:rsidRPr="00583C82" w:rsidRDefault="00583C82" w:rsidP="00583C82">
            <w:pPr>
              <w:widowControl/>
              <w:spacing w:line="360" w:lineRule="atLeast"/>
              <w:jc w:val="center"/>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考核单位</w:t>
            </w:r>
          </w:p>
        </w:tc>
        <w:tc>
          <w:tcPr>
            <w:tcW w:w="2260"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考核分</w:t>
            </w:r>
          </w:p>
        </w:tc>
        <w:tc>
          <w:tcPr>
            <w:tcW w:w="2554"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等级</w:t>
            </w:r>
          </w:p>
        </w:tc>
      </w:tr>
      <w:tr w:rsidR="00583C82" w:rsidRPr="00583C82" w:rsidTr="001A11A9">
        <w:trPr>
          <w:jc w:val="center"/>
        </w:trPr>
        <w:tc>
          <w:tcPr>
            <w:tcW w:w="2260" w:type="dxa"/>
            <w:vMerge w:val="restart"/>
            <w:vAlign w:val="center"/>
          </w:tcPr>
          <w:p w:rsidR="00583C82" w:rsidRPr="00583C82" w:rsidRDefault="00583C82" w:rsidP="00583C82">
            <w:pPr>
              <w:widowControl/>
              <w:spacing w:line="360" w:lineRule="atLeast"/>
              <w:jc w:val="center"/>
              <w:rPr>
                <w:rFonts w:ascii="Times New Roman" w:eastAsia="宋体" w:hAnsi="Times New Roman" w:cs="Times New Roman"/>
                <w:color w:val="000000"/>
                <w:kern w:val="0"/>
                <w:sz w:val="22"/>
              </w:rPr>
            </w:pPr>
            <w:r w:rsidRPr="00583C82">
              <w:rPr>
                <w:rFonts w:ascii="宋体" w:eastAsia="宋体" w:hAnsi="宋体" w:cs="宋体" w:hint="eastAsia"/>
                <w:color w:val="000000"/>
                <w:kern w:val="0"/>
                <w:sz w:val="22"/>
              </w:rPr>
              <w:t>上海市浦东新区方竹幼儿园</w:t>
            </w:r>
          </w:p>
        </w:tc>
        <w:tc>
          <w:tcPr>
            <w:tcW w:w="2260"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90</w:t>
            </w:r>
            <w:r w:rsidRPr="00583C82">
              <w:rPr>
                <w:rFonts w:ascii="Times New Roman" w:eastAsia="宋体" w:hAnsi="Times New Roman" w:cs="Times New Roman"/>
                <w:color w:val="000000"/>
                <w:kern w:val="0"/>
                <w:sz w:val="22"/>
              </w:rPr>
              <w:t>分以上</w:t>
            </w:r>
          </w:p>
        </w:tc>
        <w:tc>
          <w:tcPr>
            <w:tcW w:w="2554"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优秀</w:t>
            </w:r>
          </w:p>
        </w:tc>
      </w:tr>
      <w:tr w:rsidR="00583C82" w:rsidRPr="00583C82" w:rsidTr="001A11A9">
        <w:trPr>
          <w:jc w:val="center"/>
        </w:trPr>
        <w:tc>
          <w:tcPr>
            <w:tcW w:w="2260" w:type="dxa"/>
            <w:vMerge/>
          </w:tcPr>
          <w:p w:rsidR="00583C82" w:rsidRPr="00583C82" w:rsidRDefault="00583C82" w:rsidP="00583C82">
            <w:pPr>
              <w:widowControl/>
              <w:spacing w:line="360" w:lineRule="atLeast"/>
              <w:jc w:val="center"/>
              <w:rPr>
                <w:rFonts w:ascii="Times New Roman" w:eastAsia="宋体" w:hAnsi="Times New Roman" w:cs="Times New Roman"/>
                <w:color w:val="000000"/>
                <w:kern w:val="0"/>
                <w:sz w:val="22"/>
              </w:rPr>
            </w:pPr>
          </w:p>
        </w:tc>
        <w:tc>
          <w:tcPr>
            <w:tcW w:w="2260"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89</w:t>
            </w:r>
            <w:r w:rsidRPr="00583C82">
              <w:rPr>
                <w:rFonts w:ascii="Times New Roman" w:eastAsia="宋体" w:hAnsi="Times New Roman" w:cs="Times New Roman"/>
                <w:color w:val="000000"/>
                <w:kern w:val="0"/>
                <w:sz w:val="22"/>
              </w:rPr>
              <w:t>分～</w:t>
            </w:r>
            <w:r w:rsidRPr="00583C82">
              <w:rPr>
                <w:rFonts w:ascii="Times New Roman" w:eastAsia="宋体" w:hAnsi="Times New Roman" w:cs="Times New Roman"/>
                <w:color w:val="000000"/>
                <w:kern w:val="0"/>
                <w:sz w:val="22"/>
              </w:rPr>
              <w:t>70</w:t>
            </w:r>
            <w:r w:rsidRPr="00583C82">
              <w:rPr>
                <w:rFonts w:ascii="Times New Roman" w:eastAsia="宋体" w:hAnsi="Times New Roman" w:cs="Times New Roman"/>
                <w:color w:val="000000"/>
                <w:kern w:val="0"/>
                <w:sz w:val="22"/>
              </w:rPr>
              <w:t>分</w:t>
            </w:r>
          </w:p>
        </w:tc>
        <w:tc>
          <w:tcPr>
            <w:tcW w:w="2554"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合格</w:t>
            </w:r>
          </w:p>
        </w:tc>
      </w:tr>
      <w:tr w:rsidR="00583C82" w:rsidRPr="00583C82" w:rsidTr="001A11A9">
        <w:trPr>
          <w:jc w:val="center"/>
        </w:trPr>
        <w:tc>
          <w:tcPr>
            <w:tcW w:w="2260" w:type="dxa"/>
            <w:vMerge/>
          </w:tcPr>
          <w:p w:rsidR="00583C82" w:rsidRPr="00583C82" w:rsidRDefault="00583C82" w:rsidP="00583C82">
            <w:pPr>
              <w:widowControl/>
              <w:spacing w:line="360" w:lineRule="atLeast"/>
              <w:jc w:val="center"/>
              <w:rPr>
                <w:rFonts w:ascii="Times New Roman" w:eastAsia="宋体" w:hAnsi="Times New Roman" w:cs="Times New Roman"/>
                <w:color w:val="000000"/>
                <w:kern w:val="0"/>
                <w:sz w:val="22"/>
              </w:rPr>
            </w:pPr>
          </w:p>
        </w:tc>
        <w:tc>
          <w:tcPr>
            <w:tcW w:w="2260"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69</w:t>
            </w:r>
            <w:r w:rsidRPr="00583C82">
              <w:rPr>
                <w:rFonts w:ascii="Times New Roman" w:eastAsia="宋体" w:hAnsi="Times New Roman" w:cs="Times New Roman"/>
                <w:color w:val="000000"/>
                <w:kern w:val="0"/>
                <w:sz w:val="22"/>
              </w:rPr>
              <w:t>分～</w:t>
            </w:r>
            <w:r w:rsidRPr="00583C82">
              <w:rPr>
                <w:rFonts w:ascii="Times New Roman" w:eastAsia="宋体" w:hAnsi="Times New Roman" w:cs="Times New Roman"/>
                <w:color w:val="000000"/>
                <w:kern w:val="0"/>
                <w:sz w:val="22"/>
              </w:rPr>
              <w:t>60</w:t>
            </w:r>
            <w:r w:rsidRPr="00583C82">
              <w:rPr>
                <w:rFonts w:ascii="Times New Roman" w:eastAsia="宋体" w:hAnsi="Times New Roman" w:cs="Times New Roman"/>
                <w:color w:val="000000"/>
                <w:kern w:val="0"/>
                <w:sz w:val="22"/>
              </w:rPr>
              <w:t>分</w:t>
            </w:r>
          </w:p>
        </w:tc>
        <w:tc>
          <w:tcPr>
            <w:tcW w:w="2554"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基本合格</w:t>
            </w:r>
          </w:p>
        </w:tc>
      </w:tr>
      <w:tr w:rsidR="00583C82" w:rsidRPr="00583C82" w:rsidTr="001A11A9">
        <w:trPr>
          <w:jc w:val="center"/>
        </w:trPr>
        <w:tc>
          <w:tcPr>
            <w:tcW w:w="2260" w:type="dxa"/>
            <w:vMerge/>
          </w:tcPr>
          <w:p w:rsidR="00583C82" w:rsidRPr="00583C82" w:rsidRDefault="00583C82" w:rsidP="00583C82">
            <w:pPr>
              <w:widowControl/>
              <w:spacing w:line="360" w:lineRule="atLeast"/>
              <w:jc w:val="center"/>
              <w:rPr>
                <w:rFonts w:ascii="Times New Roman" w:eastAsia="宋体" w:hAnsi="Times New Roman" w:cs="Times New Roman"/>
                <w:color w:val="000000"/>
                <w:kern w:val="0"/>
                <w:sz w:val="22"/>
              </w:rPr>
            </w:pPr>
          </w:p>
        </w:tc>
        <w:tc>
          <w:tcPr>
            <w:tcW w:w="2260"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60</w:t>
            </w:r>
            <w:r w:rsidRPr="00583C82">
              <w:rPr>
                <w:rFonts w:ascii="Times New Roman" w:eastAsia="宋体" w:hAnsi="Times New Roman" w:cs="Times New Roman"/>
                <w:color w:val="000000"/>
                <w:kern w:val="0"/>
                <w:sz w:val="22"/>
              </w:rPr>
              <w:t>分以下</w:t>
            </w:r>
          </w:p>
        </w:tc>
        <w:tc>
          <w:tcPr>
            <w:tcW w:w="2554" w:type="dxa"/>
            <w:tcMar>
              <w:top w:w="0" w:type="dxa"/>
              <w:left w:w="108" w:type="dxa"/>
              <w:bottom w:w="0" w:type="dxa"/>
              <w:right w:w="108" w:type="dxa"/>
            </w:tcMar>
          </w:tcPr>
          <w:p w:rsidR="00583C82" w:rsidRPr="00583C82" w:rsidRDefault="00583C82" w:rsidP="00583C82">
            <w:pPr>
              <w:widowControl/>
              <w:spacing w:line="360" w:lineRule="atLeast"/>
              <w:jc w:val="center"/>
              <w:rPr>
                <w:rFonts w:ascii="Times New Roman" w:eastAsia="宋体" w:hAnsi="Times New Roman" w:cs="Times New Roman"/>
                <w:kern w:val="0"/>
                <w:sz w:val="22"/>
              </w:rPr>
            </w:pPr>
            <w:r w:rsidRPr="00583C82">
              <w:rPr>
                <w:rFonts w:ascii="Times New Roman" w:eastAsia="宋体" w:hAnsi="Times New Roman" w:cs="Times New Roman"/>
                <w:color w:val="000000"/>
                <w:kern w:val="0"/>
                <w:sz w:val="22"/>
              </w:rPr>
              <w:t>不合格</w:t>
            </w:r>
          </w:p>
        </w:tc>
      </w:tr>
    </w:tbl>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p>
    <w:p w:rsidR="00583C82" w:rsidRPr="00583C82" w:rsidRDefault="00583C82" w:rsidP="00583C82">
      <w:pPr>
        <w:widowControl/>
        <w:spacing w:line="300" w:lineRule="auto"/>
        <w:ind w:firstLineChars="200" w:firstLine="440"/>
        <w:jc w:val="left"/>
        <w:rPr>
          <w:rFonts w:ascii="Times New Roman" w:eastAsia="宋体" w:hAnsi="Times New Roman" w:cs="Times New Roman"/>
          <w:color w:val="000000"/>
          <w:kern w:val="0"/>
          <w:sz w:val="22"/>
        </w:rPr>
      </w:pPr>
      <w:r w:rsidRPr="00583C82">
        <w:rPr>
          <w:rFonts w:ascii="Times New Roman" w:eastAsia="宋体" w:hAnsi="Times New Roman" w:cs="Times New Roman"/>
          <w:color w:val="000000"/>
          <w:kern w:val="0"/>
          <w:sz w:val="22"/>
        </w:rPr>
        <w:t>奖惩措施：考核等级结果是</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优秀</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合格</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基本合格</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的，支付合同费用的</w:t>
      </w:r>
      <w:r w:rsidRPr="00583C82">
        <w:rPr>
          <w:rFonts w:ascii="Times New Roman" w:eastAsia="宋体" w:hAnsi="Times New Roman" w:cs="Times New Roman"/>
          <w:color w:val="000000"/>
          <w:kern w:val="0"/>
          <w:sz w:val="22"/>
        </w:rPr>
        <w:t>100%</w:t>
      </w:r>
      <w:r w:rsidRPr="00583C82">
        <w:rPr>
          <w:rFonts w:ascii="Times New Roman" w:eastAsia="宋体" w:hAnsi="Times New Roman" w:cs="Times New Roman"/>
          <w:color w:val="000000"/>
          <w:kern w:val="0"/>
          <w:sz w:val="22"/>
        </w:rPr>
        <w:t>；连续三次考核等级结果是</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不合格</w:t>
      </w:r>
      <w:r w:rsidRPr="00583C82">
        <w:rPr>
          <w:rFonts w:ascii="Times New Roman" w:eastAsia="宋体" w:hAnsi="Times New Roman" w:cs="Times New Roman"/>
          <w:color w:val="000000"/>
          <w:kern w:val="0"/>
          <w:sz w:val="22"/>
        </w:rPr>
        <w:t>”</w:t>
      </w:r>
      <w:r w:rsidRPr="00583C82">
        <w:rPr>
          <w:rFonts w:ascii="Times New Roman" w:eastAsia="宋体" w:hAnsi="Times New Roman" w:cs="Times New Roman"/>
          <w:color w:val="000000"/>
          <w:kern w:val="0"/>
          <w:sz w:val="22"/>
        </w:rPr>
        <w:t>的，支付合同费用的</w:t>
      </w:r>
      <w:r w:rsidRPr="00583C82">
        <w:rPr>
          <w:rFonts w:ascii="Times New Roman" w:eastAsia="宋体" w:hAnsi="Times New Roman" w:cs="Times New Roman"/>
          <w:color w:val="000000"/>
          <w:kern w:val="0"/>
          <w:sz w:val="22"/>
        </w:rPr>
        <w:t>80%</w:t>
      </w:r>
      <w:r w:rsidRPr="00583C82">
        <w:rPr>
          <w:rFonts w:ascii="Times New Roman" w:eastAsia="宋体" w:hAnsi="Times New Roman" w:cs="Times New Roman"/>
          <w:color w:val="000000"/>
          <w:kern w:val="0"/>
          <w:sz w:val="22"/>
        </w:rPr>
        <w:t>。</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（三）考核实施</w:t>
      </w:r>
    </w:p>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校方组织相关人员成立考核小组（不少于</w:t>
      </w:r>
      <w:r w:rsidRPr="00583C82">
        <w:rPr>
          <w:rFonts w:ascii="Times New Roman" w:eastAsia="宋体" w:hAnsi="Times New Roman" w:cs="Times New Roman"/>
          <w:sz w:val="22"/>
        </w:rPr>
        <w:t>3</w:t>
      </w:r>
      <w:r w:rsidRPr="00583C82">
        <w:rPr>
          <w:rFonts w:ascii="Times New Roman" w:eastAsia="宋体" w:hAnsi="Times New Roman" w:cs="Times New Roman"/>
          <w:sz w:val="22"/>
        </w:rPr>
        <w:t>人），考核组人员查看现场和</w:t>
      </w:r>
      <w:proofErr w:type="gramStart"/>
      <w:r w:rsidRPr="00583C82">
        <w:rPr>
          <w:rFonts w:ascii="Times New Roman" w:eastAsia="宋体" w:hAnsi="Times New Roman" w:cs="Times New Roman"/>
          <w:sz w:val="22"/>
        </w:rPr>
        <w:t>各类台帐</w:t>
      </w:r>
      <w:proofErr w:type="gramEnd"/>
      <w:r w:rsidRPr="00583C82">
        <w:rPr>
          <w:rFonts w:ascii="Times New Roman" w:eastAsia="宋体" w:hAnsi="Times New Roman" w:cs="Times New Roman"/>
          <w:sz w:val="22"/>
        </w:rPr>
        <w:t>记录，对照物业服务质量考核表（详见下表）逐项打分，各考核人员单独打分取平均值，每月考核一次，每季度汇总（取平均分）。</w:t>
      </w:r>
    </w:p>
    <w:p w:rsidR="00583C82" w:rsidRPr="00583C82" w:rsidRDefault="00583C82" w:rsidP="00583C82">
      <w:pPr>
        <w:tabs>
          <w:tab w:val="left" w:pos="7200"/>
        </w:tabs>
        <w:adjustRightInd w:val="0"/>
        <w:snapToGrid w:val="0"/>
        <w:spacing w:line="300" w:lineRule="auto"/>
        <w:ind w:firstLineChars="200" w:firstLine="440"/>
        <w:rPr>
          <w:rFonts w:ascii="Calibri" w:eastAsia="宋体" w:hAnsi="Calibri" w:cs="Times New Roman"/>
          <w:sz w:val="22"/>
        </w:rPr>
      </w:pPr>
      <w:r w:rsidRPr="00583C82">
        <w:rPr>
          <w:rFonts w:ascii="Calibri" w:eastAsia="宋体" w:hAnsi="Calibri" w:cs="Times New Roman"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4"/>
        <w:gridCol w:w="1145"/>
        <w:gridCol w:w="1117"/>
        <w:gridCol w:w="3382"/>
        <w:gridCol w:w="714"/>
      </w:tblGrid>
      <w:tr w:rsidR="00583C82" w:rsidRPr="00583C82" w:rsidTr="00583C82">
        <w:trPr>
          <w:trHeight w:val="23"/>
          <w:tblHeader/>
          <w:jc w:val="center"/>
        </w:trPr>
        <w:tc>
          <w:tcPr>
            <w:tcW w:w="1184" w:type="dxa"/>
            <w:noWrap/>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检查类别</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检查项目</w:t>
            </w:r>
          </w:p>
        </w:tc>
        <w:tc>
          <w:tcPr>
            <w:tcW w:w="1117" w:type="dxa"/>
            <w:noWrap/>
            <w:vAlign w:val="center"/>
          </w:tcPr>
          <w:p w:rsidR="00583C82" w:rsidRPr="00583C82" w:rsidRDefault="00583C82" w:rsidP="00583C82">
            <w:pPr>
              <w:tabs>
                <w:tab w:val="left" w:pos="7200"/>
              </w:tabs>
              <w:adjustRightInd w:val="0"/>
              <w:snapToGrid w:val="0"/>
              <w:spacing w:line="300" w:lineRule="auto"/>
              <w:rPr>
                <w:rFonts w:ascii="Calibri" w:eastAsia="宋体" w:hAnsi="Calibri" w:cs="Times New Roman"/>
                <w:sz w:val="22"/>
              </w:rPr>
            </w:pPr>
            <w:r w:rsidRPr="00583C82">
              <w:rPr>
                <w:rFonts w:ascii="Calibri" w:eastAsia="宋体" w:hAnsi="Calibri" w:cs="Times New Roman" w:hint="eastAsia"/>
                <w:sz w:val="22"/>
              </w:rPr>
              <w:t>标准分</w:t>
            </w:r>
          </w:p>
        </w:tc>
        <w:tc>
          <w:tcPr>
            <w:tcW w:w="3382" w:type="dxa"/>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检查标准</w:t>
            </w:r>
          </w:p>
        </w:tc>
        <w:tc>
          <w:tcPr>
            <w:tcW w:w="714" w:type="dxa"/>
            <w:noWrap/>
            <w:vAlign w:val="center"/>
          </w:tcPr>
          <w:p w:rsidR="00583C82" w:rsidRPr="00583C82" w:rsidRDefault="00583C82" w:rsidP="00583C82">
            <w:pPr>
              <w:tabs>
                <w:tab w:val="left" w:pos="7200"/>
              </w:tabs>
              <w:adjustRightInd w:val="0"/>
              <w:snapToGrid w:val="0"/>
              <w:spacing w:line="300" w:lineRule="auto"/>
              <w:rPr>
                <w:rFonts w:ascii="Calibri" w:eastAsia="宋体" w:hAnsi="Calibri" w:cs="Times New Roman"/>
                <w:sz w:val="22"/>
              </w:rPr>
            </w:pPr>
            <w:r w:rsidRPr="00583C82">
              <w:rPr>
                <w:rFonts w:ascii="Calibri" w:eastAsia="宋体" w:hAnsi="Calibri" w:cs="Times New Roman" w:hint="eastAsia"/>
                <w:sz w:val="22"/>
              </w:rPr>
              <w:t>得分</w:t>
            </w:r>
          </w:p>
        </w:tc>
      </w:tr>
      <w:tr w:rsidR="00583C82" w:rsidRPr="00583C82" w:rsidTr="00583C82">
        <w:trPr>
          <w:trHeight w:val="23"/>
          <w:jc w:val="center"/>
        </w:trPr>
        <w:tc>
          <w:tcPr>
            <w:tcW w:w="1184" w:type="dxa"/>
            <w:vMerge w:val="restart"/>
            <w:noWrap/>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综合管理</w:t>
            </w:r>
          </w:p>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w:t>
            </w:r>
            <w:r w:rsidRPr="00583C82">
              <w:rPr>
                <w:rFonts w:ascii="Calibri" w:eastAsia="宋体" w:hAnsi="Calibri" w:cs="Times New Roman"/>
                <w:sz w:val="22"/>
              </w:rPr>
              <w:t>10</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管理制度</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4</w:t>
            </w:r>
          </w:p>
        </w:tc>
        <w:tc>
          <w:tcPr>
            <w:tcW w:w="3382" w:type="dxa"/>
          </w:tcPr>
          <w:p w:rsidR="00583C82" w:rsidRPr="00583C82" w:rsidRDefault="00583C82" w:rsidP="00583C82">
            <w:pPr>
              <w:tabs>
                <w:tab w:val="left" w:pos="7200"/>
              </w:tabs>
              <w:adjustRightInd w:val="0"/>
              <w:snapToGrid w:val="0"/>
              <w:spacing w:line="300" w:lineRule="auto"/>
              <w:rPr>
                <w:rFonts w:ascii="Calibri" w:eastAsia="宋体" w:hAnsi="Calibri" w:cs="Times New Roman"/>
                <w:sz w:val="22"/>
              </w:rPr>
            </w:pPr>
            <w:r w:rsidRPr="00583C82">
              <w:rPr>
                <w:rFonts w:ascii="Calibri" w:eastAsia="宋体" w:hAnsi="Calibri" w:cs="Times New Roman" w:hint="eastAsia"/>
                <w:sz w:val="22"/>
              </w:rPr>
              <w:t>查看项目管理部日常管理、服务制度（</w:t>
            </w:r>
            <w:proofErr w:type="gramStart"/>
            <w:r w:rsidRPr="00583C82">
              <w:rPr>
                <w:rFonts w:ascii="Calibri" w:eastAsia="宋体" w:hAnsi="Calibri" w:cs="Times New Roman" w:hint="eastAsia"/>
                <w:sz w:val="22"/>
              </w:rPr>
              <w:t>含岗位</w:t>
            </w:r>
            <w:proofErr w:type="gramEnd"/>
            <w:r w:rsidRPr="00583C82">
              <w:rPr>
                <w:rFonts w:ascii="Calibri" w:eastAsia="宋体" w:hAnsi="Calibri" w:cs="Times New Roman" w:hint="eastAsia"/>
                <w:sz w:val="22"/>
              </w:rPr>
              <w:t>职责、质量控制、安全管理、员工手册等）是否完善。</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培训记录</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查看各类员工培训记录，</w:t>
            </w:r>
            <w:proofErr w:type="gramStart"/>
            <w:r w:rsidRPr="00583C82">
              <w:rPr>
                <w:rFonts w:ascii="Calibri" w:eastAsia="宋体" w:hAnsi="Calibri" w:cs="Times New Roman" w:hint="eastAsia"/>
                <w:sz w:val="22"/>
              </w:rPr>
              <w:t>含岗位</w:t>
            </w:r>
            <w:proofErr w:type="gramEnd"/>
            <w:r w:rsidRPr="00583C82">
              <w:rPr>
                <w:rFonts w:ascii="Calibri" w:eastAsia="宋体" w:hAnsi="Calibri" w:cs="Times New Roman" w:hint="eastAsia"/>
                <w:sz w:val="22"/>
              </w:rPr>
              <w:t>培训、技能培训、安全培训、新员工培训等。</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持证上岗</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检查是否持证上岗及各类上岗证的有效期与适用性。</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仪表仪容</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查看工装是否统一整洁干净，员工精神面貌。</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restart"/>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校园环境</w:t>
            </w:r>
          </w:p>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w:t>
            </w:r>
            <w:r w:rsidRPr="00583C82">
              <w:rPr>
                <w:rFonts w:ascii="Calibri" w:eastAsia="宋体" w:hAnsi="Calibri" w:cs="Times New Roman"/>
                <w:sz w:val="22"/>
              </w:rPr>
              <w:t>15</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道路与附属设施卫生</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7</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现场查看道路保洁，果壳箱、路牌、电话亭、宣传栏完好性与卫生，路灯完好性与有无瞎灯等，室外消火栓功能正常无滴漏现象，消火栓每年油漆一次。</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noWrap/>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停车棚管理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停车棚卫生、电源</w:t>
            </w:r>
            <w:proofErr w:type="gramStart"/>
            <w:r w:rsidRPr="00583C82">
              <w:rPr>
                <w:rFonts w:ascii="Calibri" w:eastAsia="宋体" w:hAnsi="Calibri" w:cs="Times New Roman" w:hint="eastAsia"/>
                <w:sz w:val="22"/>
              </w:rPr>
              <w:t>盒安全</w:t>
            </w:r>
            <w:proofErr w:type="gramEnd"/>
            <w:r w:rsidRPr="00583C82">
              <w:rPr>
                <w:rFonts w:ascii="Calibri" w:eastAsia="宋体" w:hAnsi="Calibri" w:cs="Times New Roman" w:hint="eastAsia"/>
                <w:sz w:val="22"/>
              </w:rPr>
              <w:t>状况，结构是否牢固等</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硬质景观</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4</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大理石、透水砖等无松动脱落、无缺失，景观水循环系统功能正常，景观水面干净。</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下水道管理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定期清理下水道与窨井（查看现场与台帐记录），窨井盖有无破损与缺失，污水格栅井内有无漂浮物等。</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restart"/>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楼宇保洁</w:t>
            </w:r>
          </w:p>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w:t>
            </w:r>
            <w:r w:rsidRPr="00583C82">
              <w:rPr>
                <w:rFonts w:ascii="Calibri" w:eastAsia="宋体" w:hAnsi="Calibri" w:cs="Times New Roman"/>
                <w:sz w:val="22"/>
              </w:rPr>
              <w:t>20</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楼宇外部</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查看楼宇外围绿地及门前场地有无白色垃圾，天台卫生和天沟有无堵塞。</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楼宇内部</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12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noWrap/>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教室、教师休息室</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教室地面干净无垃圾，课桌椅无杂物，讲台、黑板无粉笔灰，教室</w:t>
            </w:r>
            <w:proofErr w:type="gramStart"/>
            <w:r w:rsidRPr="00583C82">
              <w:rPr>
                <w:rFonts w:ascii="Calibri" w:eastAsia="宋体" w:hAnsi="Calibri" w:cs="Times New Roman" w:hint="eastAsia"/>
                <w:sz w:val="22"/>
              </w:rPr>
              <w:t>内无瞎灯</w:t>
            </w:r>
            <w:proofErr w:type="gramEnd"/>
            <w:r w:rsidRPr="00583C82">
              <w:rPr>
                <w:rFonts w:ascii="Calibri" w:eastAsia="宋体" w:hAnsi="Calibri" w:cs="Times New Roman" w:hint="eastAsia"/>
                <w:sz w:val="22"/>
              </w:rPr>
              <w:t>。教师休息室干净卫生，办公家具摆放整齐、整洁，微波炉、饮水机等设备内外干净、功能正常。</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公共设施</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直饮水机：外表干净无乱张贴，积水盘无异物、落水通畅，水龙头无滴漏，设备处于正常待</w:t>
            </w:r>
            <w:r w:rsidRPr="00583C82">
              <w:rPr>
                <w:rFonts w:ascii="Calibri" w:eastAsia="宋体" w:hAnsi="Calibri" w:cs="Times New Roman" w:hint="eastAsia"/>
                <w:sz w:val="22"/>
              </w:rPr>
              <w:lastRenderedPageBreak/>
              <w:t>机可用状态；自动售货机、考勤机等设备功能正常，发现异常及时报修并有报修记录。</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垃圾桶</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roofErr w:type="gramStart"/>
            <w:r w:rsidRPr="00583C82">
              <w:rPr>
                <w:rFonts w:ascii="Calibri" w:eastAsia="宋体" w:hAnsi="Calibri" w:cs="Times New Roman" w:hint="eastAsia"/>
                <w:sz w:val="22"/>
              </w:rPr>
              <w:t>摆放四</w:t>
            </w:r>
            <w:proofErr w:type="gramEnd"/>
            <w:r w:rsidRPr="00583C82">
              <w:rPr>
                <w:rFonts w:ascii="Calibri" w:eastAsia="宋体" w:hAnsi="Calibri" w:cs="Times New Roman" w:hint="eastAsia"/>
                <w:sz w:val="22"/>
              </w:rPr>
              <w:t>分类垃圾桶，垃圾桶外表干净，无异味、无漏液、无垃圾溢出，定时倾倒分类垃圾。</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restart"/>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绿化管理（</w:t>
            </w:r>
            <w:r w:rsidRPr="00583C82">
              <w:rPr>
                <w:rFonts w:ascii="Calibri" w:eastAsia="宋体" w:hAnsi="Calibri" w:cs="Times New Roman"/>
                <w:sz w:val="22"/>
              </w:rPr>
              <w:t>20</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修剪情况</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6</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无枯枝，树木不阻碍车辆和行人通过，主侧枝分布均匀</w:t>
            </w:r>
            <w:r w:rsidRPr="00583C82">
              <w:rPr>
                <w:rFonts w:ascii="Calibri" w:eastAsia="宋体" w:hAnsi="Calibri" w:cs="Times New Roman" w:hint="eastAsia"/>
                <w:sz w:val="22"/>
              </w:rPr>
              <w:t>;</w:t>
            </w:r>
            <w:r w:rsidRPr="00583C82">
              <w:rPr>
                <w:rFonts w:ascii="Calibri" w:eastAsia="宋体" w:hAnsi="Calibri" w:cs="Times New Roman" w:hint="eastAsia"/>
                <w:sz w:val="22"/>
              </w:rPr>
              <w:t>成型、整齐、新长枝不超过</w:t>
            </w:r>
            <w:r w:rsidRPr="00583C82">
              <w:rPr>
                <w:rFonts w:ascii="Calibri" w:eastAsia="宋体" w:hAnsi="Calibri" w:cs="Times New Roman" w:hint="eastAsia"/>
                <w:sz w:val="22"/>
              </w:rPr>
              <w:t xml:space="preserve"> 30 </w:t>
            </w:r>
            <w:r w:rsidRPr="00583C82">
              <w:rPr>
                <w:rFonts w:ascii="Calibri" w:eastAsia="宋体" w:hAnsi="Calibri" w:cs="Times New Roman" w:hint="eastAsia"/>
                <w:sz w:val="22"/>
              </w:rPr>
              <w:t>厘米</w:t>
            </w:r>
            <w:r w:rsidRPr="00583C82">
              <w:rPr>
                <w:rFonts w:ascii="Calibri" w:eastAsia="宋体" w:hAnsi="Calibri" w:cs="Times New Roman" w:hint="eastAsia"/>
                <w:sz w:val="22"/>
              </w:rPr>
              <w:t>;</w:t>
            </w:r>
            <w:r w:rsidRPr="00583C82">
              <w:rPr>
                <w:rFonts w:ascii="Calibri" w:eastAsia="宋体" w:hAnsi="Calibri" w:cs="Times New Roman" w:hint="eastAsia"/>
                <w:sz w:val="22"/>
              </w:rPr>
              <w:t>绿篱、花从边幅修剪整齐，无杂草</w:t>
            </w:r>
            <w:r w:rsidRPr="00583C82">
              <w:rPr>
                <w:rFonts w:ascii="Calibri" w:eastAsia="宋体" w:hAnsi="Calibri" w:cs="Times New Roman" w:hint="eastAsia"/>
                <w:sz w:val="22"/>
              </w:rPr>
              <w:t>;</w:t>
            </w:r>
            <w:r w:rsidRPr="00583C82">
              <w:rPr>
                <w:rFonts w:ascii="Calibri" w:eastAsia="宋体" w:hAnsi="Calibri" w:cs="Times New Roman" w:hint="eastAsia"/>
                <w:sz w:val="22"/>
              </w:rPr>
              <w:t>绿篱、地被无枯枝枯叶，无杂草</w:t>
            </w:r>
            <w:r w:rsidRPr="00583C82">
              <w:rPr>
                <w:rFonts w:ascii="Calibri" w:eastAsia="宋体" w:hAnsi="Calibri" w:cs="Times New Roman" w:hint="eastAsia"/>
                <w:sz w:val="22"/>
              </w:rPr>
              <w:t>;</w:t>
            </w:r>
            <w:r w:rsidRPr="00583C82">
              <w:rPr>
                <w:rFonts w:ascii="Calibri" w:eastAsia="宋体" w:hAnsi="Calibri" w:cs="Times New Roman" w:hint="eastAsia"/>
                <w:sz w:val="22"/>
              </w:rPr>
              <w:t>路牙、井口、水沟、散水坡边整齐、草坪目视平整。</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施肥养护</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保证基肥，追施化肥，少量多次，不伤花草。</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noWrap/>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病虫害防治</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无明显枯枝、死杈，有虫害枝条</w:t>
            </w:r>
            <w:r w:rsidRPr="00583C82">
              <w:rPr>
                <w:rFonts w:ascii="Calibri" w:eastAsia="宋体" w:hAnsi="Calibri" w:cs="Times New Roman" w:hint="eastAsia"/>
                <w:sz w:val="22"/>
              </w:rPr>
              <w:t>2%</w:t>
            </w:r>
            <w:r w:rsidRPr="00583C82">
              <w:rPr>
                <w:rFonts w:ascii="Calibri" w:eastAsia="宋体" w:hAnsi="Calibri" w:cs="Times New Roman" w:hint="eastAsia"/>
                <w:sz w:val="22"/>
              </w:rPr>
              <w:t>以下。</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日常养护管理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6</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无明显杂草，草纯度在</w:t>
            </w:r>
            <w:r w:rsidRPr="00583C82">
              <w:rPr>
                <w:rFonts w:ascii="Calibri" w:eastAsia="宋体" w:hAnsi="Calibri" w:cs="Times New Roman" w:hint="eastAsia"/>
                <w:sz w:val="22"/>
              </w:rPr>
              <w:t xml:space="preserve"> 90%</w:t>
            </w:r>
            <w:r w:rsidRPr="00583C82">
              <w:rPr>
                <w:rFonts w:ascii="Calibri" w:eastAsia="宋体" w:hAnsi="Calibri" w:cs="Times New Roman" w:hint="eastAsia"/>
                <w:sz w:val="22"/>
              </w:rPr>
              <w:t>以上，树木底下土面层</w:t>
            </w:r>
            <w:proofErr w:type="gramStart"/>
            <w:r w:rsidRPr="00583C82">
              <w:rPr>
                <w:rFonts w:ascii="Calibri" w:eastAsia="宋体" w:hAnsi="Calibri" w:cs="Times New Roman" w:hint="eastAsia"/>
                <w:sz w:val="22"/>
              </w:rPr>
              <w:t>不</w:t>
            </w:r>
            <w:proofErr w:type="gramEnd"/>
            <w:r w:rsidRPr="00583C82">
              <w:rPr>
                <w:rFonts w:ascii="Calibri" w:eastAsia="宋体" w:hAnsi="Calibri" w:cs="Times New Roman" w:hint="eastAsia"/>
                <w:sz w:val="22"/>
              </w:rPr>
              <w:t>板结，透气良好</w:t>
            </w:r>
            <w:r w:rsidRPr="00583C82">
              <w:rPr>
                <w:rFonts w:ascii="Calibri" w:eastAsia="宋体" w:hAnsi="Calibri" w:cs="Times New Roman" w:hint="eastAsia"/>
                <w:sz w:val="22"/>
              </w:rPr>
              <w:t>;</w:t>
            </w:r>
            <w:r w:rsidRPr="00583C82">
              <w:rPr>
                <w:rFonts w:ascii="Calibri" w:eastAsia="宋体" w:hAnsi="Calibri" w:cs="Times New Roman" w:hint="eastAsia"/>
                <w:sz w:val="22"/>
              </w:rPr>
              <w:t>无明显黄土裸露，最大裸露块在</w:t>
            </w:r>
            <w:r w:rsidRPr="00583C82">
              <w:rPr>
                <w:rFonts w:ascii="Calibri" w:eastAsia="宋体" w:hAnsi="Calibri" w:cs="Times New Roman" w:hint="eastAsia"/>
                <w:sz w:val="22"/>
              </w:rPr>
              <w:t xml:space="preserve"> 0.4</w:t>
            </w:r>
            <w:r w:rsidRPr="00583C82">
              <w:rPr>
                <w:rFonts w:ascii="Calibri" w:eastAsia="宋体" w:hAnsi="Calibri" w:cs="Times New Roman" w:hint="eastAsia"/>
                <w:sz w:val="22"/>
              </w:rPr>
              <w:t>平方米以下，裸露面积在总面积的</w:t>
            </w:r>
            <w:r w:rsidRPr="00583C82">
              <w:rPr>
                <w:rFonts w:ascii="Calibri" w:eastAsia="宋体" w:hAnsi="Calibri" w:cs="Times New Roman" w:hint="eastAsia"/>
                <w:sz w:val="22"/>
              </w:rPr>
              <w:t xml:space="preserve"> 0.5%</w:t>
            </w:r>
            <w:r w:rsidRPr="00583C82">
              <w:rPr>
                <w:rFonts w:ascii="Calibri" w:eastAsia="宋体" w:hAnsi="Calibri" w:cs="Times New Roman" w:hint="eastAsia"/>
                <w:sz w:val="22"/>
              </w:rPr>
              <w:t>以下</w:t>
            </w:r>
            <w:r w:rsidRPr="00583C82">
              <w:rPr>
                <w:rFonts w:ascii="Calibri" w:eastAsia="宋体" w:hAnsi="Calibri" w:cs="Times New Roman" w:hint="eastAsia"/>
                <w:sz w:val="22"/>
              </w:rPr>
              <w:t>,</w:t>
            </w:r>
            <w:r w:rsidRPr="00583C82">
              <w:rPr>
                <w:rFonts w:ascii="Calibri" w:eastAsia="宋体" w:hAnsi="Calibri" w:cs="Times New Roman" w:hint="eastAsia"/>
                <w:sz w:val="22"/>
              </w:rPr>
              <w:t>缺株在</w:t>
            </w:r>
            <w:r w:rsidRPr="00583C82">
              <w:rPr>
                <w:rFonts w:ascii="Calibri" w:eastAsia="宋体" w:hAnsi="Calibri" w:cs="Times New Roman" w:hint="eastAsia"/>
                <w:sz w:val="22"/>
              </w:rPr>
              <w:t xml:space="preserve"> 0.5%</w:t>
            </w:r>
            <w:r w:rsidRPr="00583C82">
              <w:rPr>
                <w:rFonts w:ascii="Calibri" w:eastAsia="宋体" w:hAnsi="Calibri" w:cs="Times New Roman" w:hint="eastAsia"/>
                <w:sz w:val="22"/>
              </w:rPr>
              <w:t>以下风雨过后</w:t>
            </w:r>
            <w:r w:rsidRPr="00583C82">
              <w:rPr>
                <w:rFonts w:ascii="Calibri" w:eastAsia="宋体" w:hAnsi="Calibri" w:cs="Times New Roman" w:hint="eastAsia"/>
                <w:sz w:val="22"/>
              </w:rPr>
              <w:t xml:space="preserve"> 24 </w:t>
            </w:r>
            <w:r w:rsidRPr="00583C82">
              <w:rPr>
                <w:rFonts w:ascii="Calibri" w:eastAsia="宋体" w:hAnsi="Calibri" w:cs="Times New Roman" w:hint="eastAsia"/>
                <w:sz w:val="22"/>
              </w:rPr>
              <w:t>小时，草地无</w:t>
            </w:r>
            <w:r w:rsidRPr="00583C82">
              <w:rPr>
                <w:rFonts w:ascii="Calibri" w:eastAsia="宋体" w:hAnsi="Calibri" w:cs="Times New Roman" w:hint="eastAsia"/>
                <w:sz w:val="22"/>
              </w:rPr>
              <w:t>1</w:t>
            </w:r>
            <w:r w:rsidRPr="00583C82">
              <w:rPr>
                <w:rFonts w:ascii="Calibri" w:eastAsia="宋体" w:hAnsi="Calibri" w:cs="Times New Roman" w:hint="eastAsia"/>
                <w:sz w:val="22"/>
              </w:rPr>
              <w:t>平方米以上的积水，树木无倒斜，断枝落叶在半天内处理。</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绿化保洁</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残花败叶、绿化垃圾及时清除，绿地</w:t>
            </w:r>
            <w:proofErr w:type="gramStart"/>
            <w:r w:rsidRPr="00583C82">
              <w:rPr>
                <w:rFonts w:ascii="Calibri" w:eastAsia="宋体" w:hAnsi="Calibri" w:cs="Times New Roman" w:hint="eastAsia"/>
                <w:sz w:val="22"/>
              </w:rPr>
              <w:t>促进洁率在</w:t>
            </w:r>
            <w:proofErr w:type="gramEnd"/>
            <w:r w:rsidRPr="00583C82">
              <w:rPr>
                <w:rFonts w:ascii="Calibri" w:eastAsia="宋体" w:hAnsi="Calibri" w:cs="Times New Roman" w:hint="eastAsia"/>
                <w:sz w:val="22"/>
              </w:rPr>
              <w:t xml:space="preserve"> 93</w:t>
            </w:r>
            <w:r w:rsidRPr="00583C82">
              <w:rPr>
                <w:rFonts w:ascii="Calibri" w:eastAsia="宋体" w:hAnsi="Calibri" w:cs="Times New Roman" w:hint="eastAsia"/>
                <w:sz w:val="22"/>
              </w:rPr>
              <w:t>以上，绿地无大量落叶杂物，</w:t>
            </w:r>
            <w:proofErr w:type="gramStart"/>
            <w:r w:rsidRPr="00583C82">
              <w:rPr>
                <w:rFonts w:ascii="Calibri" w:eastAsia="宋体" w:hAnsi="Calibri" w:cs="Times New Roman" w:hint="eastAsia"/>
                <w:sz w:val="22"/>
              </w:rPr>
              <w:t>无枯查类别</w:t>
            </w:r>
            <w:proofErr w:type="gramEnd"/>
            <w:r w:rsidRPr="00583C82">
              <w:rPr>
                <w:rFonts w:ascii="Calibri" w:eastAsia="宋体" w:hAnsi="Calibri" w:cs="Times New Roman" w:hint="eastAsia"/>
                <w:sz w:val="22"/>
              </w:rPr>
              <w:t>化垃圾及时清运。</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抗旱维护</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泥土不染花叶，土不压苗心，水不冲倒苗冬季</w:t>
            </w:r>
            <w:proofErr w:type="gramStart"/>
            <w:r w:rsidRPr="00583C82">
              <w:rPr>
                <w:rFonts w:ascii="Calibri" w:eastAsia="宋体" w:hAnsi="Calibri" w:cs="Times New Roman" w:hint="eastAsia"/>
                <w:sz w:val="22"/>
              </w:rPr>
              <w:t>早晚不</w:t>
            </w:r>
            <w:proofErr w:type="gramEnd"/>
            <w:r w:rsidRPr="00583C82">
              <w:rPr>
                <w:rFonts w:ascii="Calibri" w:eastAsia="宋体" w:hAnsi="Calibri" w:cs="Times New Roman" w:hint="eastAsia"/>
                <w:sz w:val="22"/>
              </w:rPr>
              <w:t>浇水，夏季中午不浇水，浇水时不遗漏，浇透土深度为</w:t>
            </w:r>
            <w:r w:rsidRPr="00583C82">
              <w:rPr>
                <w:rFonts w:ascii="Calibri" w:eastAsia="宋体" w:hAnsi="Calibri" w:cs="Times New Roman" w:hint="eastAsia"/>
                <w:sz w:val="22"/>
              </w:rPr>
              <w:t>:</w:t>
            </w:r>
            <w:r w:rsidRPr="00583C82">
              <w:rPr>
                <w:rFonts w:ascii="Calibri" w:eastAsia="宋体" w:hAnsi="Calibri" w:cs="Times New Roman" w:hint="eastAsia"/>
                <w:sz w:val="22"/>
              </w:rPr>
              <w:t>树木</w:t>
            </w:r>
            <w:r w:rsidRPr="00583C82">
              <w:rPr>
                <w:rFonts w:ascii="Calibri" w:eastAsia="宋体" w:hAnsi="Calibri" w:cs="Times New Roman" w:hint="eastAsia"/>
                <w:sz w:val="22"/>
              </w:rPr>
              <w:t>3</w:t>
            </w:r>
            <w:r w:rsidRPr="00583C82">
              <w:rPr>
                <w:rFonts w:ascii="Calibri" w:eastAsia="宋体" w:hAnsi="Calibri" w:cs="Times New Roman" w:hint="eastAsia"/>
                <w:sz w:val="22"/>
              </w:rPr>
              <w:t>厘米草地</w:t>
            </w:r>
            <w:r w:rsidRPr="00583C82">
              <w:rPr>
                <w:rFonts w:ascii="Calibri" w:eastAsia="宋体" w:hAnsi="Calibri" w:cs="Times New Roman" w:hint="eastAsia"/>
                <w:sz w:val="22"/>
              </w:rPr>
              <w:t>2</w:t>
            </w:r>
            <w:r w:rsidRPr="00583C82">
              <w:rPr>
                <w:rFonts w:ascii="Calibri" w:eastAsia="宋体" w:hAnsi="Calibri" w:cs="Times New Roman" w:hint="eastAsia"/>
                <w:sz w:val="22"/>
              </w:rPr>
              <w:t>厘米，无早死、早枯现象。</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restart"/>
            <w:noWrap/>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安保服务</w:t>
            </w:r>
          </w:p>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w:t>
            </w:r>
            <w:r w:rsidRPr="00583C82">
              <w:rPr>
                <w:rFonts w:ascii="Calibri" w:eastAsia="宋体" w:hAnsi="Calibri" w:cs="Times New Roman"/>
                <w:sz w:val="22"/>
              </w:rPr>
              <w:t>20</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安全管理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5</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查看安全教育、培训记录；执勤器械、器具配备是否齐全，</w:t>
            </w:r>
            <w:r w:rsidRPr="00583C82">
              <w:rPr>
                <w:rFonts w:ascii="Calibri" w:eastAsia="宋体" w:hAnsi="Calibri" w:cs="Times New Roman" w:hint="eastAsia"/>
                <w:sz w:val="22"/>
              </w:rPr>
              <w:lastRenderedPageBreak/>
              <w:t>队员操作是否熟练；是否持证上岗，是否开展专业技能培训和学校规章制度培训；有无安全责任事故等。</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日常管理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5</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队伍是否按要求配齐，队员遵纪守法、遵守工作纪律情况，有无迟到、早退、脱岗现象；队伍稳定，人员变动及时报学校；学校安全规章制度、疫情防控要求、防控流程的执行情况。</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文明服务</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5</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着装统一、整洁，工作岗位区域环境整洁、物品摆放整齐；执勤规范、精神饱满；热情服务师生，言行举止文明、礼貌，无粗暴、蛮横行为；未受到服务态度差、工作不到位等投诉。</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工作责任心与主动性</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5</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主动及时汇报工作中发现的安全隐患和问题；认真履职，校内治安、交通秩序良好；积极做好校内各类活动的安全保障，积极协助学校保卫处妥善处理</w:t>
            </w:r>
            <w:proofErr w:type="gramStart"/>
            <w:r w:rsidRPr="00583C82">
              <w:rPr>
                <w:rFonts w:ascii="Calibri" w:eastAsia="宋体" w:hAnsi="Calibri" w:cs="Times New Roman" w:hint="eastAsia"/>
                <w:sz w:val="22"/>
              </w:rPr>
              <w:t>各类案事件</w:t>
            </w:r>
            <w:proofErr w:type="gramEnd"/>
            <w:r w:rsidRPr="00583C82">
              <w:rPr>
                <w:rFonts w:ascii="Calibri" w:eastAsia="宋体" w:hAnsi="Calibri" w:cs="Times New Roman" w:hint="eastAsia"/>
                <w:sz w:val="22"/>
              </w:rPr>
              <w:t>和突发事件；服从指挥，积极、主动完成保卫处交办的各项任务。</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restart"/>
            <w:noWrap/>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维修管理（</w:t>
            </w:r>
            <w:r w:rsidRPr="00583C82">
              <w:rPr>
                <w:rFonts w:ascii="Calibri" w:eastAsia="宋体" w:hAnsi="Calibri" w:cs="Times New Roman"/>
                <w:sz w:val="22"/>
              </w:rPr>
              <w:t>12</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维修受理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设立报修电话，主动巡检及时发现，畅通各类报修途径；建立报修记录台帐。</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及时维修</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4</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按招标文件要求、投标文件承诺及时处理各项维修，维修做到落手清。</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项目配合</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根据各楼宇现状，提出楼宇大修、维修计划；配合学校做好各类维修立项工作；有专门工作记录。</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维修质量</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有维修质量自检、自查制度，有专门的记录台帐。</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进校施工</w:t>
            </w:r>
            <w:r w:rsidRPr="00583C82">
              <w:rPr>
                <w:rFonts w:ascii="Calibri" w:eastAsia="宋体" w:hAnsi="Calibri" w:cs="Times New Roman" w:hint="eastAsia"/>
                <w:sz w:val="22"/>
              </w:rPr>
              <w:lastRenderedPageBreak/>
              <w:t>监管</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lastRenderedPageBreak/>
              <w:t>2</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负责对进</w:t>
            </w:r>
            <w:proofErr w:type="gramStart"/>
            <w:r w:rsidRPr="00583C82">
              <w:rPr>
                <w:rFonts w:ascii="Calibri" w:eastAsia="宋体" w:hAnsi="Calibri" w:cs="Times New Roman" w:hint="eastAsia"/>
                <w:sz w:val="22"/>
              </w:rPr>
              <w:t>校施工</w:t>
            </w:r>
            <w:proofErr w:type="gramEnd"/>
            <w:r w:rsidRPr="00583C82">
              <w:rPr>
                <w:rFonts w:ascii="Calibri" w:eastAsia="宋体" w:hAnsi="Calibri" w:cs="Times New Roman" w:hint="eastAsia"/>
                <w:sz w:val="22"/>
              </w:rPr>
              <w:t>的工程队伍</w:t>
            </w:r>
            <w:r w:rsidRPr="00583C82">
              <w:rPr>
                <w:rFonts w:ascii="Calibri" w:eastAsia="宋体" w:hAnsi="Calibri" w:cs="Times New Roman" w:hint="eastAsia"/>
                <w:sz w:val="22"/>
              </w:rPr>
              <w:lastRenderedPageBreak/>
              <w:t>进行现场监管，配合施工队规范取水、取电，及时制止违规操作杜绝安全隐患。</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restart"/>
            <w:noWrap/>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lastRenderedPageBreak/>
              <w:t>投诉处理</w:t>
            </w:r>
          </w:p>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w:t>
            </w:r>
            <w:r w:rsidRPr="00583C82">
              <w:rPr>
                <w:rFonts w:ascii="Calibri" w:eastAsia="宋体" w:hAnsi="Calibri" w:cs="Times New Roman"/>
                <w:sz w:val="22"/>
              </w:rPr>
              <w:t>3</w:t>
            </w:r>
            <w:r w:rsidRPr="00583C82">
              <w:rPr>
                <w:rFonts w:ascii="Calibri" w:eastAsia="宋体" w:hAnsi="Calibri" w:cs="Times New Roman" w:hint="eastAsia"/>
                <w:sz w:val="22"/>
              </w:rPr>
              <w:t>分）</w:t>
            </w: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投诉受理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1</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设立投诉箱、投诉电话、邮箱，畅通投诉途径；</w:t>
            </w:r>
            <w:proofErr w:type="gramStart"/>
            <w:r w:rsidRPr="00583C82">
              <w:rPr>
                <w:rFonts w:ascii="Calibri" w:eastAsia="宋体" w:hAnsi="Calibri" w:cs="Times New Roman" w:hint="eastAsia"/>
                <w:sz w:val="22"/>
              </w:rPr>
              <w:t>关注家</w:t>
            </w:r>
            <w:proofErr w:type="gramEnd"/>
            <w:r w:rsidRPr="00583C82">
              <w:rPr>
                <w:rFonts w:ascii="Calibri" w:eastAsia="宋体" w:hAnsi="Calibri" w:cs="Times New Roman" w:hint="eastAsia"/>
                <w:sz w:val="22"/>
              </w:rPr>
              <w:t>校互动渠道，收集意见建议；定期与师生沟通，了解服务需求。</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投诉处理</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1</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及时回复处理有效投诉，并形成书面记录。</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1184" w:type="dxa"/>
            <w:vMerge/>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1145" w:type="dxa"/>
            <w:vAlign w:val="center"/>
          </w:tcPr>
          <w:p w:rsidR="00583C82" w:rsidRPr="00583C82" w:rsidRDefault="00583C82" w:rsidP="00583C82">
            <w:pPr>
              <w:tabs>
                <w:tab w:val="left" w:pos="7200"/>
              </w:tabs>
              <w:adjustRightInd w:val="0"/>
              <w:snapToGrid w:val="0"/>
              <w:spacing w:line="300" w:lineRule="auto"/>
              <w:jc w:val="center"/>
              <w:rPr>
                <w:rFonts w:ascii="Calibri" w:eastAsia="宋体" w:hAnsi="Calibri" w:cs="Times New Roman"/>
                <w:sz w:val="22"/>
              </w:rPr>
            </w:pPr>
            <w:r w:rsidRPr="00583C82">
              <w:rPr>
                <w:rFonts w:ascii="Calibri" w:eastAsia="宋体" w:hAnsi="Calibri" w:cs="Times New Roman" w:hint="eastAsia"/>
                <w:sz w:val="22"/>
              </w:rPr>
              <w:t>反馈提高</w:t>
            </w:r>
          </w:p>
        </w:tc>
        <w:tc>
          <w:tcPr>
            <w:tcW w:w="1117" w:type="dxa"/>
            <w:noWrap/>
            <w:vAlign w:val="center"/>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sz w:val="22"/>
              </w:rPr>
              <w:t>1</w:t>
            </w:r>
          </w:p>
        </w:tc>
        <w:tc>
          <w:tcPr>
            <w:tcW w:w="3382" w:type="dxa"/>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r w:rsidRPr="00583C82">
              <w:rPr>
                <w:rFonts w:ascii="Calibri" w:eastAsia="宋体" w:hAnsi="Calibri" w:cs="Times New Roman" w:hint="eastAsia"/>
                <w:sz w:val="22"/>
              </w:rPr>
              <w:t>分析投诉原因，改进服务方法，提高服务质量。</w:t>
            </w:r>
          </w:p>
        </w:tc>
        <w:tc>
          <w:tcPr>
            <w:tcW w:w="714" w:type="dxa"/>
            <w:noWrap/>
          </w:tcPr>
          <w:p w:rsidR="00583C82" w:rsidRPr="00583C82" w:rsidRDefault="00583C82" w:rsidP="00583C82">
            <w:pPr>
              <w:tabs>
                <w:tab w:val="left" w:pos="7200"/>
              </w:tabs>
              <w:adjustRightInd w:val="0"/>
              <w:snapToGrid w:val="0"/>
              <w:spacing w:line="300" w:lineRule="auto"/>
              <w:ind w:firstLine="440"/>
              <w:rPr>
                <w:rFonts w:ascii="Calibri" w:eastAsia="宋体" w:hAnsi="Calibri" w:cs="Times New Roman"/>
                <w:sz w:val="22"/>
              </w:rPr>
            </w:pPr>
          </w:p>
        </w:tc>
      </w:tr>
      <w:tr w:rsidR="00583C82" w:rsidRPr="00583C82" w:rsidTr="00583C82">
        <w:trPr>
          <w:trHeight w:val="23"/>
          <w:jc w:val="center"/>
        </w:trPr>
        <w:tc>
          <w:tcPr>
            <w:tcW w:w="2329" w:type="dxa"/>
            <w:gridSpan w:val="2"/>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r w:rsidRPr="00583C82">
              <w:rPr>
                <w:rFonts w:ascii="Calibri" w:eastAsia="宋体" w:hAnsi="Calibri" w:cs="Times New Roman" w:hint="eastAsia"/>
                <w:sz w:val="22"/>
              </w:rPr>
              <w:t>本次得分：</w:t>
            </w:r>
          </w:p>
        </w:tc>
        <w:tc>
          <w:tcPr>
            <w:tcW w:w="5213" w:type="dxa"/>
            <w:gridSpan w:val="3"/>
            <w:noWrap/>
            <w:vAlign w:val="center"/>
          </w:tcPr>
          <w:p w:rsidR="00583C82" w:rsidRPr="00583C82" w:rsidRDefault="00583C82" w:rsidP="00583C82">
            <w:pPr>
              <w:tabs>
                <w:tab w:val="left" w:pos="7200"/>
              </w:tabs>
              <w:adjustRightInd w:val="0"/>
              <w:snapToGrid w:val="0"/>
              <w:spacing w:line="300" w:lineRule="auto"/>
              <w:ind w:firstLineChars="200" w:firstLine="440"/>
              <w:rPr>
                <w:rFonts w:ascii="Calibri" w:eastAsia="宋体" w:hAnsi="Calibri" w:cs="Times New Roman"/>
                <w:sz w:val="22"/>
              </w:rPr>
            </w:pPr>
            <w:r w:rsidRPr="00583C82">
              <w:rPr>
                <w:rFonts w:ascii="Calibri" w:eastAsia="宋体" w:hAnsi="Calibri" w:cs="Times New Roman" w:hint="eastAsia"/>
                <w:sz w:val="22"/>
              </w:rPr>
              <w:t>整体评价：</w:t>
            </w:r>
          </w:p>
        </w:tc>
      </w:tr>
      <w:tr w:rsidR="00583C82" w:rsidRPr="00583C82" w:rsidTr="00583C82">
        <w:trPr>
          <w:trHeight w:val="23"/>
          <w:jc w:val="center"/>
        </w:trPr>
        <w:tc>
          <w:tcPr>
            <w:tcW w:w="2329" w:type="dxa"/>
            <w:gridSpan w:val="2"/>
            <w:vAlign w:val="center"/>
          </w:tcPr>
          <w:p w:rsidR="00583C82" w:rsidRPr="00583C82" w:rsidRDefault="00583C82" w:rsidP="00583C82">
            <w:pPr>
              <w:tabs>
                <w:tab w:val="left" w:pos="7200"/>
              </w:tabs>
              <w:adjustRightInd w:val="0"/>
              <w:snapToGrid w:val="0"/>
              <w:spacing w:line="300" w:lineRule="auto"/>
              <w:ind w:firstLineChars="200" w:firstLine="440"/>
              <w:jc w:val="center"/>
              <w:rPr>
                <w:rFonts w:ascii="Calibri" w:eastAsia="宋体" w:hAnsi="Calibri" w:cs="Times New Roman"/>
                <w:sz w:val="22"/>
              </w:rPr>
            </w:pPr>
            <w:r w:rsidRPr="00583C82">
              <w:rPr>
                <w:rFonts w:ascii="Calibri" w:eastAsia="宋体" w:hAnsi="Calibri" w:cs="Times New Roman" w:hint="eastAsia"/>
                <w:sz w:val="22"/>
              </w:rPr>
              <w:t>考核人：</w:t>
            </w:r>
          </w:p>
        </w:tc>
        <w:tc>
          <w:tcPr>
            <w:tcW w:w="5213" w:type="dxa"/>
            <w:gridSpan w:val="3"/>
            <w:noWrap/>
            <w:vAlign w:val="center"/>
          </w:tcPr>
          <w:p w:rsidR="00583C82" w:rsidRPr="00583C82" w:rsidRDefault="00583C82" w:rsidP="00583C82">
            <w:pPr>
              <w:tabs>
                <w:tab w:val="left" w:pos="7200"/>
              </w:tabs>
              <w:adjustRightInd w:val="0"/>
              <w:snapToGrid w:val="0"/>
              <w:spacing w:line="300" w:lineRule="auto"/>
              <w:ind w:firstLineChars="200" w:firstLine="440"/>
              <w:rPr>
                <w:rFonts w:ascii="Calibri" w:eastAsia="宋体" w:hAnsi="Calibri" w:cs="Times New Roman"/>
                <w:sz w:val="22"/>
              </w:rPr>
            </w:pPr>
            <w:r w:rsidRPr="00583C82">
              <w:rPr>
                <w:rFonts w:ascii="Calibri" w:eastAsia="宋体" w:hAnsi="Calibri" w:cs="Times New Roman" w:hint="eastAsia"/>
                <w:sz w:val="22"/>
              </w:rPr>
              <w:t>考核日期：</w:t>
            </w:r>
          </w:p>
        </w:tc>
      </w:tr>
    </w:tbl>
    <w:p w:rsidR="00583C82" w:rsidRPr="00583C82" w:rsidRDefault="00583C82" w:rsidP="00583C82">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583C82" w:rsidRPr="00583C82" w:rsidRDefault="00583C82" w:rsidP="00583C82">
      <w:pPr>
        <w:adjustRightInd w:val="0"/>
        <w:snapToGrid w:val="0"/>
        <w:spacing w:line="300" w:lineRule="auto"/>
        <w:jc w:val="center"/>
        <w:outlineLvl w:val="1"/>
        <w:rPr>
          <w:rFonts w:ascii="Times New Roman" w:eastAsia="黑体" w:hAnsi="Times New Roman" w:cs="Times New Roman"/>
          <w:sz w:val="30"/>
          <w:szCs w:val="30"/>
        </w:rPr>
      </w:pPr>
      <w:bookmarkStart w:id="37" w:name="_Toc460922295"/>
      <w:bookmarkStart w:id="38" w:name="_Toc464465687"/>
      <w:bookmarkStart w:id="39" w:name="_Toc236059488"/>
      <w:r w:rsidRPr="00583C82">
        <w:rPr>
          <w:rFonts w:ascii="Times New Roman" w:eastAsia="黑体" w:hAnsi="Times New Roman" w:cs="Times New Roman"/>
          <w:sz w:val="30"/>
          <w:szCs w:val="30"/>
        </w:rPr>
        <w:t>四、</w:t>
      </w:r>
      <w:bookmarkEnd w:id="37"/>
      <w:bookmarkEnd w:id="38"/>
      <w:r w:rsidRPr="00583C82">
        <w:rPr>
          <w:rFonts w:ascii="Times New Roman" w:eastAsia="黑体" w:hAnsi="Times New Roman" w:cs="Times New Roman"/>
          <w:sz w:val="30"/>
          <w:szCs w:val="30"/>
        </w:rPr>
        <w:t>投标报价须知</w:t>
      </w:r>
      <w:bookmarkEnd w:id="39"/>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bCs/>
          <w:sz w:val="22"/>
        </w:rPr>
      </w:pPr>
      <w:bookmarkStart w:id="40" w:name="_Toc236059489"/>
      <w:r w:rsidRPr="00583C82">
        <w:rPr>
          <w:rFonts w:ascii="Times New Roman" w:eastAsia="宋体" w:hAnsi="Times New Roman" w:cs="Times New Roman"/>
          <w:b/>
          <w:bCs/>
          <w:sz w:val="22"/>
        </w:rPr>
        <w:t xml:space="preserve">12 </w:t>
      </w:r>
      <w:r w:rsidRPr="00583C82">
        <w:rPr>
          <w:rFonts w:ascii="Times New Roman" w:eastAsia="宋体" w:hAnsi="Times New Roman" w:cs="Times New Roman"/>
          <w:b/>
          <w:bCs/>
          <w:sz w:val="22"/>
        </w:rPr>
        <w:t>投标报价依据</w:t>
      </w:r>
      <w:bookmarkEnd w:id="40"/>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12.1 </w:t>
      </w:r>
      <w:r w:rsidRPr="00583C82">
        <w:rPr>
          <w:rFonts w:ascii="Times New Roman" w:eastAsia="宋体" w:hAnsi="Times New Roman" w:cs="Times New Roman"/>
          <w:sz w:val="22"/>
        </w:rPr>
        <w:t>投标报价计算依据包括本项目的招标文件（包括提供的附件）、招标文件答疑或修改的补充文书、工作量清单、项目现场条件等。</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12.2 </w:t>
      </w:r>
      <w:r w:rsidRPr="00583C82">
        <w:rPr>
          <w:rFonts w:ascii="Times New Roman" w:eastAsia="宋体" w:hAnsi="Times New Roman" w:cs="Times New Roman"/>
          <w:sz w:val="22"/>
        </w:rPr>
        <w:t>招标文件明确的服务范围、服务内容、服务期限、服务质量要求、售后服务、管理要求与服务标准及考核要求等。</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12.3 </w:t>
      </w:r>
      <w:r w:rsidRPr="00583C82">
        <w:rPr>
          <w:rFonts w:ascii="Times New Roman" w:eastAsia="宋体" w:hAnsi="Times New Roman" w:cs="Times New Roman"/>
          <w:sz w:val="22"/>
        </w:rPr>
        <w:t>岗位设置一览表说明</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12.3.1 </w:t>
      </w:r>
      <w:r w:rsidRPr="00583C82">
        <w:rPr>
          <w:rFonts w:ascii="Times New Roman" w:eastAsia="宋体" w:hAnsi="Times New Roman" w:cs="Times New Roman"/>
          <w:sz w:val="22"/>
        </w:rPr>
        <w:t>岗位设置一览表应与投标人须知、合同条件、项目质量标准和要求等文件结合起来理解或解释。</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12.3.2 </w:t>
      </w:r>
      <w:r w:rsidRPr="00583C82">
        <w:rPr>
          <w:rFonts w:ascii="Times New Roman" w:eastAsia="宋体" w:hAnsi="Times New Roman" w:cs="Times New Roman"/>
          <w:sz w:val="22"/>
        </w:rPr>
        <w:t>采购人提供的</w:t>
      </w:r>
      <w:r w:rsidRPr="00583C82">
        <w:rPr>
          <w:rFonts w:ascii="Times New Roman" w:eastAsia="宋体" w:hAnsi="Times New Roman" w:cs="Times New Roman"/>
          <w:b/>
          <w:kern w:val="0"/>
          <w:sz w:val="22"/>
          <w:u w:val="single"/>
        </w:rPr>
        <w:t>岗位设置一览表</w:t>
      </w:r>
      <w:r w:rsidRPr="00583C82">
        <w:rPr>
          <w:rFonts w:ascii="Times New Roman" w:eastAsia="宋体" w:hAnsi="Times New Roman" w:cs="Times New Roman"/>
          <w:sz w:val="22"/>
        </w:rPr>
        <w:t>是依照采购需求测算出的</w:t>
      </w:r>
      <w:r w:rsidRPr="00583C82">
        <w:rPr>
          <w:rFonts w:ascii="Times New Roman" w:eastAsia="宋体" w:hAnsi="Times New Roman" w:cs="Times New Roman"/>
          <w:b/>
          <w:kern w:val="0"/>
          <w:sz w:val="22"/>
          <w:u w:val="single"/>
        </w:rPr>
        <w:t>各岗位最低配置要求</w:t>
      </w:r>
      <w:r w:rsidRPr="00583C82">
        <w:rPr>
          <w:rFonts w:ascii="Times New Roman" w:eastAsia="宋体" w:hAnsi="Times New Roman" w:cs="Times New Roman"/>
          <w:sz w:val="22"/>
        </w:rPr>
        <w:t>，与最终的实际履约可能存在小的出入，各投标人应自行认真踏勘现场，了解招标需求。投标人如发现</w:t>
      </w:r>
      <w:r w:rsidRPr="00583C82">
        <w:rPr>
          <w:rFonts w:ascii="Times New Roman" w:eastAsia="宋体" w:hAnsi="Times New Roman" w:cs="Times New Roman"/>
          <w:b/>
          <w:kern w:val="0"/>
          <w:sz w:val="22"/>
          <w:u w:val="single"/>
        </w:rPr>
        <w:t>该表</w:t>
      </w:r>
      <w:r w:rsidRPr="00583C82">
        <w:rPr>
          <w:rFonts w:ascii="Times New Roman" w:eastAsia="宋体" w:hAnsi="Times New Roman" w:cs="Times New Roman"/>
          <w:sz w:val="22"/>
        </w:rPr>
        <w:t>和实际工作内容不一致时，应立即以书面形式通知采购人核查，除非采购人以答疑文件或补充文件予以更正，否则，投标人不得</w:t>
      </w:r>
      <w:r w:rsidRPr="00583C82">
        <w:rPr>
          <w:rFonts w:ascii="Times New Roman" w:eastAsia="宋体" w:hAnsi="Times New Roman" w:cs="Times New Roman"/>
          <w:b/>
          <w:kern w:val="0"/>
          <w:sz w:val="22"/>
          <w:u w:val="single"/>
        </w:rPr>
        <w:t>对岗位设置一览表中的岗位类别和数量进行缩减</w:t>
      </w:r>
      <w:r w:rsidRPr="00583C82">
        <w:rPr>
          <w:rFonts w:ascii="Times New Roman" w:eastAsia="宋体" w:hAnsi="Times New Roman" w:cs="Times New Roman"/>
          <w:sz w:val="22"/>
        </w:rPr>
        <w:t>。</w:t>
      </w:r>
    </w:p>
    <w:p w:rsidR="00583C82" w:rsidRPr="00583C82" w:rsidRDefault="00583C82" w:rsidP="00583C82">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41" w:name="_Toc236059490"/>
      <w:r w:rsidRPr="00583C82">
        <w:rPr>
          <w:rFonts w:ascii="Times New Roman" w:eastAsia="宋体" w:hAnsi="Times New Roman" w:cs="Times New Roman"/>
          <w:b/>
          <w:sz w:val="22"/>
        </w:rPr>
        <w:t>13</w:t>
      </w:r>
      <w:r w:rsidRPr="00583C82">
        <w:rPr>
          <w:rFonts w:ascii="Times New Roman" w:eastAsia="宋体" w:hAnsi="Times New Roman" w:cs="Times New Roman"/>
          <w:b/>
          <w:sz w:val="22"/>
        </w:rPr>
        <w:t>投标报价内容</w:t>
      </w:r>
      <w:bookmarkEnd w:id="41"/>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13.1</w:t>
      </w:r>
      <w:r w:rsidRPr="00583C82">
        <w:rPr>
          <w:rFonts w:ascii="Times New Roman" w:eastAsia="宋体" w:hAnsi="Times New Roman" w:cs="Times New Roman"/>
          <w:sz w:val="22"/>
        </w:rPr>
        <w:t>依据本项目的招标范围和内容，中标人提供物业管理服务，其投标报价应包括管理费、人工、清扫用设备、耗材等费用。</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13.2</w:t>
      </w:r>
      <w:r w:rsidRPr="00583C82">
        <w:rPr>
          <w:rFonts w:ascii="Times New Roman" w:eastAsia="宋体" w:hAnsi="Times New Roman" w:cs="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13.3</w:t>
      </w:r>
      <w:r w:rsidRPr="00583C82">
        <w:rPr>
          <w:rFonts w:ascii="Times New Roman" w:eastAsia="宋体" w:hAnsi="Times New Roman" w:cs="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b/>
          <w:kern w:val="0"/>
          <w:sz w:val="22"/>
          <w:u w:val="single"/>
        </w:rPr>
      </w:pPr>
      <w:r w:rsidRPr="00583C82">
        <w:rPr>
          <w:rFonts w:ascii="Times New Roman" w:eastAsia="宋体" w:hAnsi="Times New Roman" w:cs="Times New Roman"/>
          <w:sz w:val="22"/>
        </w:rPr>
        <w:lastRenderedPageBreak/>
        <w:t>13.4</w:t>
      </w:r>
      <w:r w:rsidRPr="00583C82">
        <w:rPr>
          <w:rFonts w:ascii="Times New Roman" w:eastAsia="宋体" w:hAnsi="Times New Roman" w:cs="Times New Roman"/>
          <w:sz w:val="22"/>
        </w:rPr>
        <w:t>投标人应考虑本项目可能存在的其他任何风险因素，包括政策性调价、人工和材料成本增涨、因</w:t>
      </w:r>
      <w:r w:rsidRPr="00583C82">
        <w:rPr>
          <w:rFonts w:ascii="Times New Roman" w:eastAsia="宋体" w:hAnsi="Times New Roman" w:cs="Times New Roman"/>
          <w:kern w:val="0"/>
          <w:sz w:val="22"/>
        </w:rPr>
        <w:t>设备使用年限增长引起的维修成本增加和效能衰减等。</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13.5</w:t>
      </w:r>
      <w:r w:rsidRPr="00583C82">
        <w:rPr>
          <w:rFonts w:ascii="Times New Roman" w:eastAsia="宋体" w:hAnsi="Times New Roman" w:cs="Times New Roman"/>
          <w:sz w:val="22"/>
        </w:rPr>
        <w:t>投标人按照投标文件格式中所附的表式完整地填写开标一览表及各类投标报价明细表，说明其拟提供服务的内容、数量、价格构成等。</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投标人只需在《开标一览表》中报出对应服务期限的投标价格即可。</w:t>
      </w:r>
    </w:p>
    <w:p w:rsidR="00583C82" w:rsidRPr="00583C82" w:rsidRDefault="00583C82" w:rsidP="00583C82">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583C82">
        <w:rPr>
          <w:rFonts w:ascii="Times New Roman" w:eastAsia="宋体" w:hAnsi="Times New Roman" w:cs="Times New Roman"/>
          <w:sz w:val="22"/>
        </w:rPr>
        <w:t xml:space="preserve">13.6 </w:t>
      </w:r>
      <w:r w:rsidRPr="00583C82">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583C82" w:rsidRPr="00583C82" w:rsidTr="001A11A9">
        <w:trPr>
          <w:trHeight w:val="567"/>
          <w:tblHeader/>
          <w:jc w:val="center"/>
        </w:trPr>
        <w:tc>
          <w:tcPr>
            <w:tcW w:w="2021" w:type="dxa"/>
            <w:gridSpan w:val="2"/>
            <w:tcBorders>
              <w:bottom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
                <w:bCs/>
                <w:sz w:val="22"/>
              </w:rPr>
            </w:pPr>
            <w:r w:rsidRPr="00583C82">
              <w:rPr>
                <w:rFonts w:ascii="Times New Roman" w:eastAsia="宋体" w:hAnsi="Times New Roman" w:cs="Times New Roman"/>
                <w:b/>
                <w:bCs/>
                <w:sz w:val="22"/>
              </w:rPr>
              <w:t>项目</w:t>
            </w:r>
          </w:p>
        </w:tc>
        <w:tc>
          <w:tcPr>
            <w:tcW w:w="4678" w:type="dxa"/>
            <w:tcBorders>
              <w:bottom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
                <w:bCs/>
                <w:sz w:val="22"/>
              </w:rPr>
            </w:pPr>
            <w:r w:rsidRPr="00583C82">
              <w:rPr>
                <w:rFonts w:ascii="Times New Roman" w:eastAsia="宋体" w:hAnsi="Times New Roman" w:cs="Times New Roman"/>
                <w:b/>
                <w:bCs/>
                <w:sz w:val="22"/>
              </w:rPr>
              <w:t>要求</w:t>
            </w:r>
          </w:p>
        </w:tc>
        <w:tc>
          <w:tcPr>
            <w:tcW w:w="1275" w:type="dxa"/>
            <w:tcBorders>
              <w:bottom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
                <w:bCs/>
                <w:sz w:val="22"/>
              </w:rPr>
            </w:pPr>
            <w:r w:rsidRPr="00583C82">
              <w:rPr>
                <w:rFonts w:ascii="Times New Roman" w:eastAsia="宋体" w:hAnsi="Times New Roman" w:cs="Times New Roman"/>
                <w:b/>
                <w:bCs/>
                <w:sz w:val="22"/>
              </w:rPr>
              <w:t>分项报价</w:t>
            </w:r>
          </w:p>
        </w:tc>
        <w:tc>
          <w:tcPr>
            <w:tcW w:w="1542" w:type="dxa"/>
            <w:tcBorders>
              <w:bottom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
                <w:bCs/>
                <w:sz w:val="22"/>
              </w:rPr>
            </w:pPr>
            <w:r w:rsidRPr="00583C82">
              <w:rPr>
                <w:rFonts w:ascii="Times New Roman" w:eastAsia="宋体" w:hAnsi="Times New Roman" w:cs="Times New Roman"/>
                <w:b/>
                <w:bCs/>
                <w:sz w:val="22"/>
              </w:rPr>
              <w:t>备注</w:t>
            </w:r>
          </w:p>
        </w:tc>
      </w:tr>
      <w:tr w:rsidR="00583C82" w:rsidRPr="00583C82" w:rsidTr="001A11A9">
        <w:trPr>
          <w:trHeight w:val="564"/>
          <w:jc w:val="center"/>
        </w:trPr>
        <w:tc>
          <w:tcPr>
            <w:tcW w:w="426" w:type="dxa"/>
            <w:tcBorders>
              <w:top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1</w:t>
            </w:r>
          </w:p>
        </w:tc>
        <w:tc>
          <w:tcPr>
            <w:tcW w:w="1595" w:type="dxa"/>
            <w:tcBorders>
              <w:top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人员费用</w:t>
            </w:r>
          </w:p>
        </w:tc>
        <w:tc>
          <w:tcPr>
            <w:tcW w:w="4678" w:type="dxa"/>
            <w:tcBorders>
              <w:top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kern w:val="0"/>
                <w:szCs w:val="21"/>
              </w:rPr>
            </w:pPr>
            <w:r w:rsidRPr="00583C82">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r>
      <w:tr w:rsidR="00583C82" w:rsidRPr="00583C82" w:rsidTr="001A11A9">
        <w:trPr>
          <w:trHeight w:val="567"/>
          <w:jc w:val="center"/>
        </w:trPr>
        <w:tc>
          <w:tcPr>
            <w:tcW w:w="426"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2</w:t>
            </w:r>
          </w:p>
        </w:tc>
        <w:tc>
          <w:tcPr>
            <w:tcW w:w="159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材料费</w:t>
            </w:r>
          </w:p>
        </w:tc>
        <w:tc>
          <w:tcPr>
            <w:tcW w:w="4678"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包括工具、材料、耗材等费用</w:t>
            </w:r>
          </w:p>
        </w:tc>
        <w:tc>
          <w:tcPr>
            <w:tcW w:w="127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r>
      <w:tr w:rsidR="00583C82" w:rsidRPr="00583C82" w:rsidTr="001A11A9">
        <w:trPr>
          <w:trHeight w:val="567"/>
          <w:jc w:val="center"/>
        </w:trPr>
        <w:tc>
          <w:tcPr>
            <w:tcW w:w="426"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3</w:t>
            </w:r>
          </w:p>
        </w:tc>
        <w:tc>
          <w:tcPr>
            <w:tcW w:w="1595"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kern w:val="0"/>
                <w:szCs w:val="21"/>
              </w:rPr>
            </w:pPr>
            <w:r w:rsidRPr="00583C82">
              <w:rPr>
                <w:rFonts w:ascii="Times New Roman" w:eastAsia="宋体" w:hAnsi="Times New Roman" w:cs="Times New Roman"/>
                <w:kern w:val="0"/>
                <w:szCs w:val="21"/>
              </w:rPr>
              <w:t>保险费用</w:t>
            </w:r>
          </w:p>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kern w:val="0"/>
                <w:szCs w:val="21"/>
              </w:rPr>
              <w:t>（如有）</w:t>
            </w:r>
          </w:p>
        </w:tc>
        <w:tc>
          <w:tcPr>
            <w:tcW w:w="4678"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kern w:val="0"/>
                <w:szCs w:val="21"/>
              </w:rPr>
            </w:pPr>
            <w:r w:rsidRPr="00583C82">
              <w:rPr>
                <w:rFonts w:ascii="Times New Roman" w:eastAsia="宋体" w:hAnsi="Times New Roman" w:cs="Times New Roman"/>
                <w:bCs/>
                <w:sz w:val="22"/>
              </w:rPr>
              <w:t>如雇主责任险、公众责任险等</w:t>
            </w:r>
          </w:p>
        </w:tc>
        <w:tc>
          <w:tcPr>
            <w:tcW w:w="127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r>
      <w:tr w:rsidR="00583C82" w:rsidRPr="00583C82" w:rsidTr="001A11A9">
        <w:trPr>
          <w:trHeight w:val="567"/>
          <w:jc w:val="center"/>
        </w:trPr>
        <w:tc>
          <w:tcPr>
            <w:tcW w:w="426"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4</w:t>
            </w:r>
          </w:p>
        </w:tc>
        <w:tc>
          <w:tcPr>
            <w:tcW w:w="1595"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其他</w:t>
            </w:r>
          </w:p>
        </w:tc>
        <w:tc>
          <w:tcPr>
            <w:tcW w:w="4678"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kern w:val="0"/>
                <w:szCs w:val="21"/>
              </w:rPr>
            </w:pPr>
            <w:r w:rsidRPr="00583C82">
              <w:rPr>
                <w:rFonts w:ascii="Times New Roman" w:eastAsia="宋体" w:hAnsi="Times New Roman" w:cs="Times New Roman"/>
                <w:bCs/>
                <w:sz w:val="22"/>
              </w:rPr>
              <w:t>投标人认为本表中未能包括的其他必要费用</w:t>
            </w:r>
          </w:p>
        </w:tc>
        <w:tc>
          <w:tcPr>
            <w:tcW w:w="127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r>
      <w:tr w:rsidR="00583C82" w:rsidRPr="00583C82" w:rsidTr="001A11A9">
        <w:trPr>
          <w:trHeight w:val="567"/>
          <w:jc w:val="center"/>
        </w:trPr>
        <w:tc>
          <w:tcPr>
            <w:tcW w:w="426"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5</w:t>
            </w:r>
          </w:p>
        </w:tc>
        <w:tc>
          <w:tcPr>
            <w:tcW w:w="1595"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利润</w:t>
            </w:r>
          </w:p>
        </w:tc>
        <w:tc>
          <w:tcPr>
            <w:tcW w:w="4678"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按（</w:t>
            </w:r>
            <w:r w:rsidRPr="00583C82">
              <w:rPr>
                <w:rFonts w:ascii="Times New Roman" w:eastAsia="宋体" w:hAnsi="Times New Roman" w:cs="Times New Roman"/>
                <w:bCs/>
                <w:sz w:val="22"/>
              </w:rPr>
              <w:t>1+2+3+4</w:t>
            </w:r>
            <w:r w:rsidRPr="00583C82">
              <w:rPr>
                <w:rFonts w:ascii="Times New Roman" w:eastAsia="宋体" w:hAnsi="Times New Roman" w:cs="Times New Roman"/>
                <w:bCs/>
                <w:sz w:val="22"/>
              </w:rPr>
              <w:t>）的</w:t>
            </w:r>
            <w:r w:rsidRPr="00583C82">
              <w:rPr>
                <w:rFonts w:ascii="Times New Roman" w:eastAsia="宋体" w:hAnsi="Times New Roman" w:cs="Times New Roman"/>
                <w:bCs/>
                <w:sz w:val="22"/>
              </w:rPr>
              <w:t>%</w:t>
            </w:r>
            <w:r w:rsidRPr="00583C82">
              <w:rPr>
                <w:rFonts w:ascii="Times New Roman" w:eastAsia="宋体" w:hAnsi="Times New Roman" w:cs="Times New Roman"/>
                <w:bCs/>
                <w:sz w:val="22"/>
              </w:rPr>
              <w:t>计取</w:t>
            </w:r>
          </w:p>
        </w:tc>
        <w:tc>
          <w:tcPr>
            <w:tcW w:w="127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r>
      <w:tr w:rsidR="00583C82" w:rsidRPr="00583C82" w:rsidTr="001A11A9">
        <w:trPr>
          <w:trHeight w:val="567"/>
          <w:jc w:val="center"/>
        </w:trPr>
        <w:tc>
          <w:tcPr>
            <w:tcW w:w="426"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6</w:t>
            </w:r>
          </w:p>
        </w:tc>
        <w:tc>
          <w:tcPr>
            <w:tcW w:w="1595"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税金</w:t>
            </w:r>
          </w:p>
        </w:tc>
        <w:tc>
          <w:tcPr>
            <w:tcW w:w="4678" w:type="dxa"/>
            <w:shd w:val="clear" w:color="auto" w:fill="auto"/>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r w:rsidRPr="00583C82">
              <w:rPr>
                <w:rFonts w:ascii="Times New Roman" w:eastAsia="宋体" w:hAnsi="Times New Roman" w:cs="Times New Roman"/>
                <w:bCs/>
                <w:sz w:val="22"/>
              </w:rPr>
              <w:t>按国家及上海市规定缴纳</w:t>
            </w:r>
          </w:p>
        </w:tc>
        <w:tc>
          <w:tcPr>
            <w:tcW w:w="127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583C82" w:rsidRPr="00583C82" w:rsidRDefault="00583C82" w:rsidP="00583C82">
            <w:pPr>
              <w:jc w:val="center"/>
              <w:rPr>
                <w:rFonts w:ascii="Times New Roman" w:eastAsia="宋体" w:hAnsi="Times New Roman" w:cs="Times New Roman"/>
              </w:rPr>
            </w:pPr>
          </w:p>
        </w:tc>
      </w:tr>
      <w:tr w:rsidR="00583C82" w:rsidRPr="00583C82" w:rsidTr="001A11A9">
        <w:trPr>
          <w:trHeight w:val="567"/>
          <w:jc w:val="center"/>
        </w:trPr>
        <w:tc>
          <w:tcPr>
            <w:tcW w:w="6699" w:type="dxa"/>
            <w:gridSpan w:val="3"/>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
                <w:bCs/>
                <w:sz w:val="22"/>
              </w:rPr>
            </w:pPr>
            <w:r w:rsidRPr="00583C82">
              <w:rPr>
                <w:rFonts w:ascii="Times New Roman" w:eastAsia="宋体" w:hAnsi="Times New Roman" w:cs="Times New Roman"/>
                <w:b/>
                <w:bCs/>
                <w:sz w:val="22"/>
              </w:rPr>
              <w:t>投标总价</w:t>
            </w:r>
          </w:p>
        </w:tc>
        <w:tc>
          <w:tcPr>
            <w:tcW w:w="1275" w:type="dxa"/>
            <w:vAlign w:val="center"/>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583C82" w:rsidRPr="00583C82" w:rsidRDefault="00583C82" w:rsidP="00583C82">
            <w:pPr>
              <w:tabs>
                <w:tab w:val="left" w:pos="3060"/>
              </w:tabs>
              <w:adjustRightInd w:val="0"/>
              <w:snapToGrid w:val="0"/>
              <w:spacing w:line="300" w:lineRule="auto"/>
              <w:jc w:val="center"/>
              <w:rPr>
                <w:rFonts w:ascii="Times New Roman" w:eastAsia="宋体" w:hAnsi="Times New Roman" w:cs="Times New Roman"/>
                <w:bCs/>
                <w:sz w:val="22"/>
              </w:rPr>
            </w:pPr>
          </w:p>
        </w:tc>
      </w:tr>
    </w:tbl>
    <w:p w:rsidR="00583C82" w:rsidRPr="00583C82" w:rsidRDefault="00583C82" w:rsidP="00583C82">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583C82" w:rsidRPr="00583C82" w:rsidRDefault="00583C82" w:rsidP="00583C82">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42" w:name="_Toc236059491"/>
      <w:r w:rsidRPr="00583C82">
        <w:rPr>
          <w:rFonts w:ascii="Times New Roman" w:eastAsia="宋体" w:hAnsi="Times New Roman" w:cs="Times New Roman"/>
          <w:b/>
          <w:sz w:val="22"/>
        </w:rPr>
        <w:t>14</w:t>
      </w:r>
      <w:r w:rsidRPr="00583C82">
        <w:rPr>
          <w:rFonts w:ascii="Times New Roman" w:eastAsia="宋体" w:hAnsi="Times New Roman" w:cs="Times New Roman"/>
          <w:b/>
          <w:sz w:val="22"/>
        </w:rPr>
        <w:t>投标报价控制性条款</w:t>
      </w:r>
      <w:bookmarkEnd w:id="42"/>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14.1 </w:t>
      </w:r>
      <w:r w:rsidRPr="00583C82">
        <w:rPr>
          <w:rFonts w:ascii="Times New Roman" w:eastAsia="宋体" w:hAnsi="Times New Roman" w:cs="Times New Roman"/>
          <w:sz w:val="22"/>
        </w:rPr>
        <w:t>投标报价不得超过公布的预算金额或最高限价，其中各年度或各分项报价（如有要求）均不得超过对应的预算金额或最高限价。</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14.2 </w:t>
      </w:r>
      <w:r w:rsidRPr="00583C82">
        <w:rPr>
          <w:rFonts w:ascii="Times New Roman" w:eastAsia="宋体" w:hAnsi="Times New Roman" w:cs="Times New Roman"/>
          <w:sz w:val="22"/>
        </w:rPr>
        <w:t>本项目只允许有一个报价，任何有选择的报价将不予接受。</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14.3 </w:t>
      </w:r>
      <w:r w:rsidRPr="00583C82">
        <w:rPr>
          <w:rFonts w:ascii="Times New Roman" w:eastAsia="宋体" w:hAnsi="Times New Roman" w:cs="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583C82" w:rsidRPr="00583C82" w:rsidRDefault="00583C82" w:rsidP="00583C82">
      <w:pPr>
        <w:adjustRightInd w:val="0"/>
        <w:snapToGrid w:val="0"/>
        <w:spacing w:line="300" w:lineRule="auto"/>
        <w:ind w:firstLineChars="200" w:firstLine="442"/>
        <w:jc w:val="left"/>
        <w:rPr>
          <w:rFonts w:ascii="Times New Roman" w:eastAsia="宋体" w:hAnsi="Times New Roman" w:cs="Times New Roman"/>
          <w:sz w:val="22"/>
        </w:rPr>
      </w:pPr>
      <w:r w:rsidRPr="00583C82">
        <w:rPr>
          <w:rFonts w:ascii="宋体" w:eastAsia="宋体" w:hAnsi="宋体" w:cs="宋体" w:hint="eastAsia"/>
          <w:b/>
          <w:bCs/>
          <w:kern w:val="0"/>
          <w:sz w:val="22"/>
        </w:rPr>
        <w:t>★</w:t>
      </w:r>
      <w:r w:rsidRPr="00583C82">
        <w:rPr>
          <w:rFonts w:ascii="Times New Roman" w:eastAsia="宋体" w:hAnsi="Times New Roman" w:cs="Times New Roman"/>
          <w:sz w:val="22"/>
        </w:rPr>
        <w:t xml:space="preserve">14.4 </w:t>
      </w:r>
      <w:r w:rsidRPr="00583C82">
        <w:rPr>
          <w:rFonts w:ascii="Times New Roman" w:eastAsia="宋体" w:hAnsi="Times New Roman" w:cs="Times New Roman"/>
          <w:sz w:val="22"/>
        </w:rPr>
        <w:t>经评标委员会审定，投标报价存在下列情形之一的，该投标文件作无效标处理：</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14.4.1 </w:t>
      </w:r>
      <w:r w:rsidRPr="00583C82">
        <w:rPr>
          <w:rFonts w:ascii="Times New Roman" w:eastAsia="宋体" w:hAnsi="Times New Roman" w:cs="Times New Roman"/>
          <w:sz w:val="22"/>
        </w:rPr>
        <w:t>对岗位设置一览表中的岗位配置数进行缩减的；</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r w:rsidRPr="00583C82">
        <w:rPr>
          <w:rFonts w:ascii="Times New Roman" w:eastAsia="宋体" w:hAnsi="Times New Roman" w:cs="Times New Roman"/>
          <w:sz w:val="22"/>
        </w:rPr>
        <w:t xml:space="preserve">14.4.2 </w:t>
      </w:r>
      <w:r w:rsidRPr="00583C82">
        <w:rPr>
          <w:rFonts w:ascii="Times New Roman" w:eastAsia="宋体" w:hAnsi="Times New Roman" w:cs="Times New Roman"/>
          <w:sz w:val="22"/>
        </w:rPr>
        <w:t>投标报价和技术方案明显不相符的；</w:t>
      </w:r>
    </w:p>
    <w:p w:rsidR="00583C82" w:rsidRPr="00583C82" w:rsidRDefault="00583C82" w:rsidP="00583C82">
      <w:pPr>
        <w:adjustRightInd w:val="0"/>
        <w:snapToGrid w:val="0"/>
        <w:spacing w:line="300" w:lineRule="auto"/>
        <w:ind w:firstLineChars="200" w:firstLine="440"/>
        <w:jc w:val="left"/>
        <w:rPr>
          <w:rFonts w:ascii="Times New Roman" w:eastAsia="宋体" w:hAnsi="Times New Roman" w:cs="Times New Roman"/>
          <w:sz w:val="22"/>
        </w:rPr>
      </w:pPr>
    </w:p>
    <w:p w:rsidR="00583C82" w:rsidRPr="00583C82" w:rsidRDefault="00583C82" w:rsidP="00583C82">
      <w:pPr>
        <w:adjustRightInd w:val="0"/>
        <w:snapToGrid w:val="0"/>
        <w:spacing w:line="300" w:lineRule="auto"/>
        <w:jc w:val="center"/>
        <w:outlineLvl w:val="1"/>
        <w:rPr>
          <w:rFonts w:ascii="Times New Roman" w:eastAsia="黑体" w:hAnsi="Times New Roman" w:cs="Times New Roman"/>
          <w:sz w:val="30"/>
          <w:szCs w:val="30"/>
        </w:rPr>
      </w:pPr>
      <w:bookmarkStart w:id="43" w:name="_Toc236059492"/>
      <w:bookmarkStart w:id="44" w:name="_Toc481849902"/>
      <w:bookmarkStart w:id="45" w:name="_Toc486604818"/>
      <w:r w:rsidRPr="00583C82">
        <w:rPr>
          <w:rFonts w:ascii="Times New Roman" w:eastAsia="黑体" w:hAnsi="Times New Roman" w:cs="Times New Roman"/>
          <w:sz w:val="30"/>
          <w:szCs w:val="30"/>
        </w:rPr>
        <w:t>五、政府采购政策</w:t>
      </w:r>
      <w:bookmarkEnd w:id="43"/>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sz w:val="22"/>
        </w:rPr>
      </w:pPr>
      <w:bookmarkStart w:id="46" w:name="_Toc236059493"/>
      <w:bookmarkStart w:id="47" w:name="_Toc486604821"/>
      <w:bookmarkStart w:id="48" w:name="_Toc481849905"/>
      <w:bookmarkEnd w:id="44"/>
      <w:bookmarkEnd w:id="45"/>
      <w:r w:rsidRPr="00583C82">
        <w:rPr>
          <w:rFonts w:ascii="Times New Roman" w:eastAsia="宋体" w:hAnsi="Times New Roman" w:cs="Times New Roman"/>
          <w:b/>
          <w:sz w:val="22"/>
        </w:rPr>
        <w:t>15</w:t>
      </w:r>
      <w:r w:rsidRPr="00583C82">
        <w:rPr>
          <w:rFonts w:ascii="Times New Roman" w:eastAsia="宋体" w:hAnsi="Times New Roman" w:cs="Times New Roman"/>
          <w:b/>
          <w:sz w:val="22"/>
        </w:rPr>
        <w:t>促进中小企业发展</w:t>
      </w:r>
      <w:bookmarkEnd w:id="46"/>
    </w:p>
    <w:bookmarkEnd w:id="47"/>
    <w:bookmarkEnd w:id="48"/>
    <w:p w:rsidR="00583C82" w:rsidRPr="00583C82" w:rsidRDefault="00583C82" w:rsidP="00583C82">
      <w:pPr>
        <w:tabs>
          <w:tab w:val="left" w:pos="3060"/>
        </w:tabs>
        <w:adjustRightInd w:val="0"/>
        <w:snapToGrid w:val="0"/>
        <w:spacing w:line="300" w:lineRule="auto"/>
        <w:ind w:firstLineChars="200" w:firstLine="442"/>
        <w:rPr>
          <w:rFonts w:ascii="Times New Roman" w:eastAsia="宋体" w:hAnsi="Times New Roman" w:cs="Times New Roman"/>
          <w:sz w:val="22"/>
        </w:rPr>
      </w:pPr>
      <w:r w:rsidRPr="00583C82">
        <w:rPr>
          <w:rFonts w:ascii="宋体" w:eastAsia="宋体" w:hAnsi="宋体" w:cs="Times New Roman"/>
          <w:b/>
          <w:bCs/>
          <w:kern w:val="0"/>
          <w:sz w:val="22"/>
        </w:rPr>
        <w:t>★</w:t>
      </w:r>
      <w:r w:rsidRPr="00583C82">
        <w:rPr>
          <w:rFonts w:ascii="Times New Roman" w:eastAsia="宋体" w:hAnsi="Times New Roman" w:cs="Times New Roman"/>
          <w:sz w:val="22"/>
        </w:rPr>
        <w:t>15</w:t>
      </w:r>
      <w:r w:rsidRPr="00583C82">
        <w:rPr>
          <w:rFonts w:ascii="Times New Roman" w:eastAsia="宋体" w:hAnsi="Times New Roman" w:cs="Times New Roman"/>
          <w:bCs/>
          <w:sz w:val="22"/>
        </w:rPr>
        <w:t>.1</w:t>
      </w:r>
      <w:r w:rsidRPr="00583C82">
        <w:rPr>
          <w:rFonts w:ascii="Times New Roman" w:eastAsia="宋体" w:hAnsi="宋体" w:cs="Times New Roman"/>
          <w:sz w:val="22"/>
        </w:rPr>
        <w:t>中小企业（含中型、小型、微型企业，下同）的划定按照《中小企业划型标准规定》（工信部联企业</w:t>
      </w:r>
      <w:r w:rsidRPr="00583C82">
        <w:rPr>
          <w:rFonts w:ascii="Times New Roman" w:eastAsia="宋体" w:hAnsi="Times New Roman" w:cs="Times New Roman"/>
          <w:sz w:val="22"/>
        </w:rPr>
        <w:t>〔</w:t>
      </w:r>
      <w:r w:rsidRPr="00583C82">
        <w:rPr>
          <w:rFonts w:ascii="Times New Roman" w:eastAsia="宋体" w:hAnsi="Times New Roman" w:cs="Times New Roman"/>
          <w:sz w:val="22"/>
        </w:rPr>
        <w:t>2011</w:t>
      </w:r>
      <w:r w:rsidRPr="00583C82">
        <w:rPr>
          <w:rFonts w:ascii="Times New Roman" w:eastAsia="宋体" w:hAnsi="Times New Roman" w:cs="Times New Roman"/>
          <w:sz w:val="22"/>
        </w:rPr>
        <w:t>〕</w:t>
      </w:r>
      <w:r w:rsidRPr="00583C82">
        <w:rPr>
          <w:rFonts w:ascii="Times New Roman" w:eastAsia="宋体" w:hAnsi="Times New Roman" w:cs="Times New Roman"/>
          <w:sz w:val="22"/>
        </w:rPr>
        <w:t>300</w:t>
      </w:r>
      <w:r w:rsidRPr="00583C82">
        <w:rPr>
          <w:rFonts w:ascii="Times New Roman" w:eastAsia="宋体" w:hAnsi="宋体" w:cs="Times New Roman"/>
          <w:sz w:val="22"/>
        </w:rPr>
        <w:t>号）执行，参加投标的中小企业应当提供《中小企</w:t>
      </w:r>
      <w:r w:rsidRPr="00583C82">
        <w:rPr>
          <w:rFonts w:ascii="Times New Roman" w:eastAsia="宋体" w:hAnsi="宋体" w:cs="Times New Roman"/>
          <w:sz w:val="22"/>
        </w:rPr>
        <w:lastRenderedPageBreak/>
        <w:t>业声明函》（具体格式见</w:t>
      </w:r>
      <w:r w:rsidRPr="00583C82">
        <w:rPr>
          <w:rFonts w:ascii="Times New Roman" w:eastAsia="宋体" w:hAnsi="Times New Roman" w:cs="Times New Roman"/>
          <w:sz w:val="22"/>
        </w:rPr>
        <w:t>“</w:t>
      </w:r>
      <w:r w:rsidRPr="00583C82">
        <w:rPr>
          <w:rFonts w:ascii="Times New Roman" w:eastAsia="宋体" w:hAnsi="宋体" w:cs="Times New Roman"/>
          <w:sz w:val="22"/>
        </w:rPr>
        <w:t>投标文件格式</w:t>
      </w:r>
      <w:r w:rsidRPr="00583C82">
        <w:rPr>
          <w:rFonts w:ascii="Times New Roman" w:eastAsia="宋体" w:hAnsi="Times New Roman" w:cs="Times New Roman"/>
          <w:sz w:val="22"/>
        </w:rPr>
        <w:t>”</w:t>
      </w:r>
      <w:r w:rsidRPr="00583C82">
        <w:rPr>
          <w:rFonts w:ascii="Times New Roman" w:eastAsia="宋体" w:hAnsi="宋体" w:cs="Times New Roman"/>
          <w:sz w:val="22"/>
        </w:rPr>
        <w:t>），反之，视作非中、小微企业，不具备参与投标资格。如项目允许联合体参与竞争的，则联合体中各方均应为中小企业，并按本款要求提供《中小企业声明函》。</w:t>
      </w:r>
    </w:p>
    <w:p w:rsidR="00583C82" w:rsidRPr="00583C82" w:rsidRDefault="00583C82" w:rsidP="00583C82">
      <w:pPr>
        <w:adjustRightInd w:val="0"/>
        <w:snapToGrid w:val="0"/>
        <w:spacing w:line="300" w:lineRule="auto"/>
        <w:ind w:firstLineChars="200" w:firstLine="442"/>
        <w:rPr>
          <w:rFonts w:ascii="Times New Roman" w:eastAsia="宋体" w:hAnsi="Times New Roman" w:cs="Times New Roman"/>
          <w:sz w:val="22"/>
        </w:rPr>
      </w:pPr>
      <w:r w:rsidRPr="00583C82">
        <w:rPr>
          <w:rFonts w:ascii="宋体" w:eastAsia="宋体" w:hAnsi="宋体" w:cs="Times New Roman"/>
          <w:b/>
          <w:bCs/>
          <w:kern w:val="0"/>
          <w:sz w:val="22"/>
        </w:rPr>
        <w:t>★</w:t>
      </w:r>
      <w:r w:rsidRPr="00583C82">
        <w:rPr>
          <w:rFonts w:ascii="Times New Roman" w:eastAsia="宋体" w:hAnsi="Times New Roman" w:cs="Times New Roman"/>
          <w:sz w:val="22"/>
        </w:rPr>
        <w:t xml:space="preserve">15.2 </w:t>
      </w:r>
      <w:r w:rsidRPr="00583C82">
        <w:rPr>
          <w:rFonts w:ascii="Times New Roman" w:eastAsia="宋体" w:hAnsi="宋体"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583C82">
        <w:rPr>
          <w:rFonts w:ascii="Times New Roman" w:eastAsia="宋体" w:hAnsi="宋体" w:cs="Times New Roman" w:hint="eastAsia"/>
          <w:sz w:val="22"/>
        </w:rPr>
        <w:t>管理</w:t>
      </w:r>
      <w:r w:rsidRPr="00583C82">
        <w:rPr>
          <w:rFonts w:ascii="Times New Roman" w:eastAsia="宋体" w:hAnsi="宋体" w:cs="Times New Roman"/>
          <w:sz w:val="22"/>
        </w:rPr>
        <w:t>办法》。</w:t>
      </w:r>
    </w:p>
    <w:p w:rsidR="00583C82" w:rsidRPr="00583C82" w:rsidRDefault="00583C82" w:rsidP="00583C82">
      <w:pPr>
        <w:adjustRightInd w:val="0"/>
        <w:snapToGrid w:val="0"/>
        <w:spacing w:line="300" w:lineRule="auto"/>
        <w:ind w:firstLineChars="200" w:firstLine="442"/>
        <w:rPr>
          <w:rFonts w:ascii="Times New Roman" w:eastAsia="宋体" w:hAnsi="Times New Roman" w:cs="Times New Roman"/>
          <w:sz w:val="22"/>
        </w:rPr>
      </w:pPr>
      <w:r w:rsidRPr="00583C82">
        <w:rPr>
          <w:rFonts w:ascii="宋体" w:eastAsia="宋体" w:hAnsi="宋体" w:cs="Times New Roman"/>
          <w:b/>
          <w:bCs/>
          <w:kern w:val="0"/>
          <w:sz w:val="22"/>
        </w:rPr>
        <w:t>★</w:t>
      </w:r>
      <w:r w:rsidRPr="00583C82">
        <w:rPr>
          <w:rFonts w:ascii="Times New Roman" w:eastAsia="宋体" w:hAnsi="Times New Roman" w:cs="Times New Roman"/>
          <w:sz w:val="22"/>
        </w:rPr>
        <w:t xml:space="preserve">15.3 </w:t>
      </w:r>
      <w:r w:rsidRPr="00583C82">
        <w:rPr>
          <w:rFonts w:ascii="Times New Roman" w:eastAsia="宋体" w:hAnsi="宋体" w:cs="Times New Roman"/>
          <w:sz w:val="22"/>
        </w:rPr>
        <w:t>如项目允许联合体参与竞争的，组成联合体的中型企业和其他自然人、法人或者其他组织，与小型、微型企业之间不得存在投资关系。</w:t>
      </w:r>
    </w:p>
    <w:p w:rsidR="00583C82" w:rsidRPr="00583C82" w:rsidRDefault="00583C82" w:rsidP="00583C82">
      <w:pPr>
        <w:adjustRightInd w:val="0"/>
        <w:snapToGrid w:val="0"/>
        <w:spacing w:line="300" w:lineRule="auto"/>
        <w:ind w:firstLineChars="200" w:firstLine="442"/>
        <w:rPr>
          <w:rFonts w:ascii="Times New Roman" w:eastAsia="宋体" w:hAnsi="Times New Roman" w:cs="Times New Roman"/>
          <w:bCs/>
          <w:sz w:val="22"/>
        </w:rPr>
      </w:pPr>
      <w:r w:rsidRPr="00583C82">
        <w:rPr>
          <w:rFonts w:ascii="宋体" w:eastAsia="宋体" w:hAnsi="宋体" w:cs="Times New Roman"/>
          <w:b/>
          <w:bCs/>
          <w:kern w:val="0"/>
          <w:sz w:val="22"/>
        </w:rPr>
        <w:t>★</w:t>
      </w:r>
      <w:r w:rsidRPr="00583C82">
        <w:rPr>
          <w:rFonts w:ascii="Times New Roman" w:eastAsia="宋体" w:hAnsi="Times New Roman" w:cs="Times New Roman"/>
          <w:sz w:val="22"/>
        </w:rPr>
        <w:t>15.4</w:t>
      </w:r>
      <w:r w:rsidRPr="00583C82">
        <w:rPr>
          <w:rFonts w:ascii="Times New Roman" w:eastAsia="宋体" w:hAnsi="宋体" w:cs="Times New Roman"/>
          <w:sz w:val="22"/>
        </w:rPr>
        <w:t>供应商如提供虚假材料以谋取成交的，按照《政府采购法》有关条款处理，并记入供应商诚信档案。</w:t>
      </w:r>
    </w:p>
    <w:p w:rsidR="00583C82" w:rsidRPr="00583C82" w:rsidRDefault="00583C82" w:rsidP="00583C82">
      <w:pPr>
        <w:adjustRightInd w:val="0"/>
        <w:snapToGrid w:val="0"/>
        <w:spacing w:line="300" w:lineRule="auto"/>
        <w:ind w:firstLineChars="200" w:firstLine="442"/>
        <w:outlineLvl w:val="2"/>
        <w:rPr>
          <w:rFonts w:ascii="Times New Roman" w:eastAsia="宋体" w:hAnsi="Times New Roman" w:cs="Times New Roman"/>
          <w:b/>
          <w:sz w:val="22"/>
        </w:rPr>
      </w:pPr>
      <w:bookmarkStart w:id="49" w:name="_Toc236059494"/>
      <w:r w:rsidRPr="00583C82">
        <w:rPr>
          <w:rFonts w:ascii="Times New Roman" w:eastAsia="宋体" w:hAnsi="Times New Roman" w:cs="Times New Roman"/>
          <w:b/>
          <w:sz w:val="22"/>
        </w:rPr>
        <w:t xml:space="preserve">16 </w:t>
      </w:r>
      <w:r w:rsidRPr="00583C82">
        <w:rPr>
          <w:rFonts w:ascii="Times New Roman" w:eastAsia="宋体" w:hAnsi="Times New Roman" w:cs="Times New Roman"/>
          <w:b/>
          <w:sz w:val="22"/>
        </w:rPr>
        <w:t>促进残疾人就业</w:t>
      </w:r>
      <w:r w:rsidRPr="00583C82">
        <w:rPr>
          <w:rFonts w:ascii="Times New Roman" w:eastAsia="宋体" w:hAnsi="Times New Roman" w:cs="Times New Roman"/>
          <w:sz w:val="22"/>
        </w:rPr>
        <w:t>（注：仅残疾人福利单位适用）</w:t>
      </w:r>
      <w:bookmarkEnd w:id="49"/>
    </w:p>
    <w:p w:rsidR="00583C82" w:rsidRPr="00583C82" w:rsidRDefault="00583C82" w:rsidP="00583C82">
      <w:pPr>
        <w:adjustRightInd w:val="0"/>
        <w:snapToGrid w:val="0"/>
        <w:spacing w:line="300" w:lineRule="auto"/>
        <w:ind w:firstLineChars="200" w:firstLine="440"/>
        <w:rPr>
          <w:rFonts w:ascii="Times New Roman" w:eastAsia="宋体" w:hAnsi="Times New Roman" w:cs="Times New Roman"/>
          <w:sz w:val="22"/>
        </w:rPr>
      </w:pPr>
      <w:r w:rsidRPr="00583C82">
        <w:rPr>
          <w:rFonts w:ascii="Times New Roman" w:eastAsia="宋体" w:hAnsi="Times New Roman" w:cs="Times New Roman"/>
          <w:sz w:val="22"/>
        </w:rPr>
        <w:t xml:space="preserve">16.1 </w:t>
      </w:r>
      <w:bookmarkStart w:id="50" w:name="sendNo"/>
      <w:r w:rsidRPr="00583C82">
        <w:rPr>
          <w:rFonts w:ascii="Times New Roman" w:eastAsia="宋体" w:hAnsi="Times New Roman" w:cs="Times New Roman"/>
          <w:sz w:val="22"/>
        </w:rPr>
        <w:t>符合财库</w:t>
      </w:r>
      <w:bookmarkEnd w:id="50"/>
      <w:r w:rsidRPr="00583C82">
        <w:rPr>
          <w:rFonts w:ascii="Times New Roman" w:eastAsia="宋体" w:hAnsi="Times New Roman" w:cs="Times New Roman"/>
          <w:sz w:val="22"/>
        </w:rPr>
        <w:t>〔</w:t>
      </w:r>
      <w:r w:rsidRPr="00583C82">
        <w:rPr>
          <w:rFonts w:ascii="Times New Roman" w:eastAsia="宋体" w:hAnsi="Times New Roman" w:cs="Times New Roman"/>
          <w:sz w:val="22"/>
        </w:rPr>
        <w:t>2017</w:t>
      </w:r>
      <w:r w:rsidRPr="00583C82">
        <w:rPr>
          <w:rFonts w:ascii="Times New Roman" w:eastAsia="宋体" w:hAnsi="Times New Roman" w:cs="Times New Roman"/>
          <w:sz w:val="22"/>
        </w:rPr>
        <w:t>〕</w:t>
      </w:r>
      <w:r w:rsidRPr="00583C82">
        <w:rPr>
          <w:rFonts w:ascii="Times New Roman" w:eastAsia="宋体" w:hAnsi="Times New Roman" w:cs="Times New Roman"/>
          <w:sz w:val="22"/>
        </w:rPr>
        <w:t>141</w:t>
      </w:r>
      <w:r w:rsidRPr="00583C82">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BC3DC3" w:rsidRDefault="00583C82" w:rsidP="00583C82">
      <w:r w:rsidRPr="00583C82">
        <w:rPr>
          <w:rFonts w:ascii="Times New Roman" w:eastAsia="宋体" w:hAnsi="Times New Roman" w:cs="Times New Roman"/>
          <w:sz w:val="22"/>
        </w:rPr>
        <w:t>16.2</w:t>
      </w:r>
      <w:r w:rsidRPr="00583C82">
        <w:rPr>
          <w:rFonts w:ascii="Times New Roman" w:eastAsia="宋体" w:hAnsi="Times New Roman" w:cs="Times New Roman"/>
          <w:sz w:val="22"/>
        </w:rPr>
        <w:t>残疾人福利性单位在参加政府采购活动时，</w:t>
      </w:r>
      <w:proofErr w:type="gramStart"/>
      <w:r w:rsidRPr="00583C82">
        <w:rPr>
          <w:rFonts w:ascii="Times New Roman" w:eastAsia="宋体" w:hAnsi="Times New Roman" w:cs="Times New Roman"/>
          <w:sz w:val="22"/>
        </w:rPr>
        <w:t>应当按财库</w:t>
      </w:r>
      <w:proofErr w:type="gramEnd"/>
      <w:r w:rsidRPr="00583C82">
        <w:rPr>
          <w:rFonts w:ascii="Times New Roman" w:eastAsia="宋体" w:hAnsi="Times New Roman" w:cs="Times New Roman"/>
          <w:sz w:val="22"/>
        </w:rPr>
        <w:t>〔</w:t>
      </w:r>
      <w:r w:rsidRPr="00583C82">
        <w:rPr>
          <w:rFonts w:ascii="Times New Roman" w:eastAsia="宋体" w:hAnsi="Times New Roman" w:cs="Times New Roman"/>
          <w:sz w:val="22"/>
        </w:rPr>
        <w:t>2017</w:t>
      </w:r>
      <w:r w:rsidRPr="00583C82">
        <w:rPr>
          <w:rFonts w:ascii="Times New Roman" w:eastAsia="宋体" w:hAnsi="Times New Roman" w:cs="Times New Roman"/>
          <w:sz w:val="22"/>
        </w:rPr>
        <w:t>〕</w:t>
      </w:r>
      <w:r w:rsidRPr="00583C82">
        <w:rPr>
          <w:rFonts w:ascii="Times New Roman" w:eastAsia="宋体" w:hAnsi="Times New Roman" w:cs="Times New Roman"/>
          <w:sz w:val="22"/>
        </w:rPr>
        <w:t>141</w:t>
      </w:r>
      <w:r w:rsidRPr="00583C82">
        <w:rPr>
          <w:rFonts w:ascii="Times New Roman" w:eastAsia="宋体" w:hAnsi="Times New Roman" w:cs="Times New Roman"/>
          <w:sz w:val="22"/>
        </w:rPr>
        <w:t>号规定的《残疾人福利性单位声明函》（具体格式详见</w:t>
      </w:r>
      <w:r w:rsidRPr="00583C82">
        <w:rPr>
          <w:rFonts w:ascii="Times New Roman" w:eastAsia="宋体" w:hAnsi="Times New Roman" w:cs="Times New Roman"/>
          <w:sz w:val="22"/>
        </w:rPr>
        <w:t>“</w:t>
      </w:r>
      <w:r w:rsidRPr="00583C82">
        <w:rPr>
          <w:rFonts w:ascii="Times New Roman" w:eastAsia="宋体" w:hAnsi="Times New Roman" w:cs="Times New Roman"/>
          <w:sz w:val="22"/>
        </w:rPr>
        <w:t>投标文件格式</w:t>
      </w:r>
      <w:r w:rsidRPr="00583C82">
        <w:rPr>
          <w:rFonts w:ascii="Times New Roman" w:eastAsia="宋体" w:hAnsi="Times New Roman" w:cs="Times New Roman"/>
          <w:sz w:val="22"/>
        </w:rPr>
        <w:t>”</w:t>
      </w:r>
      <w:r w:rsidRPr="00583C82">
        <w:rPr>
          <w:rFonts w:ascii="Times New Roman" w:eastAsia="宋体" w:hAnsi="Times New Roman" w:cs="Times New Roman"/>
          <w:sz w:val="22"/>
        </w:rPr>
        <w:t>），并对声明的真实性负责。</w:t>
      </w:r>
    </w:p>
    <w:sectPr w:rsidR="00BC3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51E" w:rsidRDefault="0031451E" w:rsidP="004E34F2">
      <w:r>
        <w:separator/>
      </w:r>
    </w:p>
  </w:endnote>
  <w:endnote w:type="continuationSeparator" w:id="0">
    <w:p w:rsidR="0031451E" w:rsidRDefault="0031451E" w:rsidP="004E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altName w:val="Calibri"/>
    <w:charset w:val="00"/>
    <w:family w:val="swiss"/>
    <w:pitch w:val="default"/>
    <w:sig w:usb0="00000000" w:usb1="00000000" w:usb2="00000009" w:usb3="00000000" w:csb0="200001F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51E" w:rsidRDefault="0031451E" w:rsidP="004E34F2">
      <w:r>
        <w:separator/>
      </w:r>
    </w:p>
  </w:footnote>
  <w:footnote w:type="continuationSeparator" w:id="0">
    <w:p w:rsidR="0031451E" w:rsidRDefault="0031451E" w:rsidP="004E3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E431F13"/>
    <w:multiLevelType w:val="singleLevel"/>
    <w:tmpl w:val="4E431F13"/>
    <w:lvl w:ilvl="0">
      <w:start w:val="3"/>
      <w:numFmt w:val="decimal"/>
      <w:suff w:val="nothing"/>
      <w:lvlText w:val="（%1）"/>
      <w:lvlJc w:val="left"/>
    </w:lvl>
  </w:abstractNum>
  <w:abstractNum w:abstractNumId="2">
    <w:nsid w:val="5BF3E1D1"/>
    <w:multiLevelType w:val="singleLevel"/>
    <w:tmpl w:val="5BF3E1D1"/>
    <w:lvl w:ilvl="0">
      <w:start w:val="5"/>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82"/>
    <w:rsid w:val="0031451E"/>
    <w:rsid w:val="004E34F2"/>
    <w:rsid w:val="00583C82"/>
    <w:rsid w:val="00BC3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583C8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583C8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583C82"/>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583C82"/>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583C82"/>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583C82"/>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583C82"/>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583C82"/>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583C82"/>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583C82"/>
    <w:rPr>
      <w:rFonts w:ascii="Times New Roman" w:eastAsia="宋体" w:hAnsi="Times New Roman" w:cs="Times New Roman"/>
      <w:b/>
      <w:bCs/>
      <w:kern w:val="44"/>
      <w:sz w:val="44"/>
      <w:szCs w:val="44"/>
    </w:rPr>
  </w:style>
  <w:style w:type="character" w:customStyle="1" w:styleId="2Char">
    <w:name w:val="标题 2 Char"/>
    <w:basedOn w:val="a1"/>
    <w:link w:val="2"/>
    <w:qFormat/>
    <w:rsid w:val="00583C82"/>
    <w:rPr>
      <w:rFonts w:ascii="Arial" w:eastAsia="黑体" w:hAnsi="Arial" w:cs="Times New Roman"/>
      <w:b/>
      <w:bCs/>
      <w:sz w:val="32"/>
      <w:szCs w:val="32"/>
    </w:rPr>
  </w:style>
  <w:style w:type="character" w:customStyle="1" w:styleId="3Char">
    <w:name w:val="标题 3 Char"/>
    <w:basedOn w:val="a1"/>
    <w:link w:val="3"/>
    <w:qFormat/>
    <w:rsid w:val="00583C82"/>
    <w:rPr>
      <w:rFonts w:ascii="Times New Roman" w:eastAsia="宋体" w:hAnsi="Times New Roman" w:cs="Times New Roman"/>
      <w:b/>
      <w:bCs/>
      <w:szCs w:val="32"/>
    </w:rPr>
  </w:style>
  <w:style w:type="character" w:customStyle="1" w:styleId="4Char">
    <w:name w:val="标题 4 Char"/>
    <w:basedOn w:val="a1"/>
    <w:link w:val="4"/>
    <w:qFormat/>
    <w:rsid w:val="00583C82"/>
    <w:rPr>
      <w:rFonts w:ascii="Arial" w:eastAsia="黑体" w:hAnsi="Arial" w:cs="Times New Roman"/>
      <w:b/>
      <w:bCs/>
      <w:sz w:val="28"/>
      <w:szCs w:val="28"/>
    </w:rPr>
  </w:style>
  <w:style w:type="character" w:customStyle="1" w:styleId="5Char">
    <w:name w:val="标题 5 Char"/>
    <w:basedOn w:val="a1"/>
    <w:link w:val="5"/>
    <w:qFormat/>
    <w:rsid w:val="00583C82"/>
    <w:rPr>
      <w:rFonts w:ascii="Times New Roman" w:eastAsia="宋体" w:hAnsi="Times New Roman" w:cs="Times New Roman"/>
      <w:b/>
      <w:sz w:val="28"/>
      <w:szCs w:val="20"/>
    </w:rPr>
  </w:style>
  <w:style w:type="character" w:customStyle="1" w:styleId="6Char">
    <w:name w:val="标题 6 Char"/>
    <w:basedOn w:val="a1"/>
    <w:link w:val="6"/>
    <w:qFormat/>
    <w:rsid w:val="00583C82"/>
    <w:rPr>
      <w:rFonts w:ascii="Arial" w:eastAsia="黑体" w:hAnsi="Arial" w:cs="Times New Roman"/>
      <w:b/>
      <w:sz w:val="24"/>
      <w:szCs w:val="20"/>
    </w:rPr>
  </w:style>
  <w:style w:type="character" w:customStyle="1" w:styleId="7Char">
    <w:name w:val="标题 7 Char"/>
    <w:basedOn w:val="a1"/>
    <w:link w:val="7"/>
    <w:qFormat/>
    <w:rsid w:val="00583C82"/>
    <w:rPr>
      <w:rFonts w:ascii="Times New Roman" w:eastAsia="宋体" w:hAnsi="Times New Roman" w:cs="Times New Roman"/>
      <w:b/>
      <w:sz w:val="24"/>
      <w:szCs w:val="20"/>
    </w:rPr>
  </w:style>
  <w:style w:type="character" w:customStyle="1" w:styleId="8Char">
    <w:name w:val="标题 8 Char"/>
    <w:basedOn w:val="a1"/>
    <w:link w:val="8"/>
    <w:qFormat/>
    <w:rsid w:val="00583C82"/>
    <w:rPr>
      <w:rFonts w:ascii="Arial" w:eastAsia="黑体" w:hAnsi="Arial" w:cs="Times New Roman"/>
      <w:sz w:val="24"/>
      <w:szCs w:val="20"/>
    </w:rPr>
  </w:style>
  <w:style w:type="character" w:customStyle="1" w:styleId="9Char">
    <w:name w:val="标题 9 Char"/>
    <w:basedOn w:val="a1"/>
    <w:link w:val="9"/>
    <w:qFormat/>
    <w:rsid w:val="00583C82"/>
    <w:rPr>
      <w:rFonts w:ascii="Arial" w:eastAsia="黑体" w:hAnsi="Arial" w:cs="Times New Roman"/>
      <w:szCs w:val="20"/>
    </w:rPr>
  </w:style>
  <w:style w:type="numbering" w:customStyle="1" w:styleId="10">
    <w:name w:val="无列表1"/>
    <w:next w:val="a3"/>
    <w:uiPriority w:val="99"/>
    <w:semiHidden/>
    <w:unhideWhenUsed/>
    <w:rsid w:val="00583C82"/>
  </w:style>
  <w:style w:type="paragraph" w:styleId="a0">
    <w:name w:val="Normal Indent"/>
    <w:basedOn w:val="a"/>
    <w:link w:val="Char"/>
    <w:autoRedefine/>
    <w:qFormat/>
    <w:rsid w:val="00583C82"/>
    <w:pPr>
      <w:ind w:firstLine="420"/>
    </w:pPr>
    <w:rPr>
      <w:rFonts w:ascii="Calibri" w:eastAsia="宋体" w:hAnsi="Calibri" w:cs="Times New Roman"/>
    </w:rPr>
  </w:style>
  <w:style w:type="paragraph" w:styleId="70">
    <w:name w:val="toc 7"/>
    <w:basedOn w:val="a"/>
    <w:next w:val="a"/>
    <w:autoRedefine/>
    <w:uiPriority w:val="39"/>
    <w:qFormat/>
    <w:rsid w:val="00583C82"/>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583C82"/>
    <w:pPr>
      <w:jc w:val="center"/>
    </w:pPr>
    <w:rPr>
      <w:rFonts w:ascii="Calibri" w:eastAsia="宋体" w:hAnsi="Calibri" w:cs="Times New Roman"/>
    </w:rPr>
  </w:style>
  <w:style w:type="character" w:customStyle="1" w:styleId="Char0">
    <w:name w:val="注释标题 Char"/>
    <w:basedOn w:val="a1"/>
    <w:link w:val="a4"/>
    <w:qFormat/>
    <w:rsid w:val="00583C82"/>
    <w:rPr>
      <w:rFonts w:ascii="Calibri" w:eastAsia="宋体" w:hAnsi="Calibri" w:cs="Times New Roman"/>
    </w:rPr>
  </w:style>
  <w:style w:type="paragraph" w:styleId="40">
    <w:name w:val="List Bullet 4"/>
    <w:basedOn w:val="a"/>
    <w:autoRedefine/>
    <w:qFormat/>
    <w:rsid w:val="00583C82"/>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583C82"/>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583C82"/>
    <w:pPr>
      <w:spacing w:line="480" w:lineRule="auto"/>
    </w:pPr>
    <w:rPr>
      <w:rFonts w:ascii="华文中宋" w:eastAsia="华文中宋" w:hAnsi="华文中宋" w:cs="Times New Roman"/>
      <w:sz w:val="36"/>
      <w:szCs w:val="20"/>
    </w:rPr>
  </w:style>
  <w:style w:type="paragraph" w:styleId="a7">
    <w:name w:val="List Bullet"/>
    <w:basedOn w:val="a"/>
    <w:autoRedefine/>
    <w:qFormat/>
    <w:rsid w:val="00583C82"/>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583C82"/>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583C82"/>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583C82"/>
    <w:pPr>
      <w:jc w:val="left"/>
    </w:pPr>
    <w:rPr>
      <w:rFonts w:ascii="Calibri" w:eastAsia="宋体" w:hAnsi="Calibri" w:cs="Times New Roman"/>
    </w:rPr>
  </w:style>
  <w:style w:type="character" w:customStyle="1" w:styleId="Char2">
    <w:name w:val="批注文字 Char"/>
    <w:basedOn w:val="a1"/>
    <w:link w:val="a9"/>
    <w:uiPriority w:val="99"/>
    <w:qFormat/>
    <w:rsid w:val="00583C82"/>
    <w:rPr>
      <w:rFonts w:ascii="Calibri" w:eastAsia="宋体" w:hAnsi="Calibri" w:cs="Times New Roman"/>
    </w:rPr>
  </w:style>
  <w:style w:type="paragraph" w:styleId="aa">
    <w:name w:val="Salutation"/>
    <w:basedOn w:val="a"/>
    <w:next w:val="a"/>
    <w:link w:val="Char3"/>
    <w:autoRedefine/>
    <w:qFormat/>
    <w:rsid w:val="00583C82"/>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583C82"/>
    <w:rPr>
      <w:rFonts w:ascii="Times New Roman" w:eastAsia="宋体" w:hAnsi="Times New Roman" w:cs="Times New Roman"/>
      <w:kern w:val="0"/>
      <w:sz w:val="24"/>
      <w:szCs w:val="24"/>
    </w:rPr>
  </w:style>
  <w:style w:type="paragraph" w:styleId="30">
    <w:name w:val="Body Text 3"/>
    <w:basedOn w:val="a"/>
    <w:link w:val="3Char0"/>
    <w:autoRedefine/>
    <w:qFormat/>
    <w:rsid w:val="00583C82"/>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583C82"/>
    <w:rPr>
      <w:rFonts w:ascii="Times New Roman" w:eastAsia="宋体" w:hAnsi="Times New Roman" w:cs="Times New Roman"/>
      <w:kern w:val="0"/>
      <w:sz w:val="16"/>
      <w:szCs w:val="20"/>
    </w:rPr>
  </w:style>
  <w:style w:type="paragraph" w:styleId="31">
    <w:name w:val="List Bullet 3"/>
    <w:basedOn w:val="a"/>
    <w:autoRedefine/>
    <w:qFormat/>
    <w:rsid w:val="00583C82"/>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583C82"/>
    <w:pPr>
      <w:spacing w:after="120"/>
    </w:pPr>
    <w:rPr>
      <w:rFonts w:ascii="Calibri" w:eastAsia="宋体" w:hAnsi="Calibri" w:cs="Times New Roman"/>
    </w:rPr>
  </w:style>
  <w:style w:type="character" w:customStyle="1" w:styleId="Char4">
    <w:name w:val="正文文本 Char"/>
    <w:basedOn w:val="a1"/>
    <w:qFormat/>
    <w:rsid w:val="00583C82"/>
  </w:style>
  <w:style w:type="paragraph" w:styleId="ac">
    <w:name w:val="Body Text Indent"/>
    <w:basedOn w:val="a"/>
    <w:link w:val="Char5"/>
    <w:autoRedefine/>
    <w:qFormat/>
    <w:rsid w:val="00583C82"/>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583C82"/>
    <w:rPr>
      <w:rFonts w:ascii="Times New Roman" w:eastAsia="宋体" w:hAnsi="Times New Roman" w:cs="Times New Roman"/>
      <w:b/>
      <w:sz w:val="24"/>
      <w:szCs w:val="20"/>
    </w:rPr>
  </w:style>
  <w:style w:type="paragraph" w:styleId="20">
    <w:name w:val="List Bullet 2"/>
    <w:basedOn w:val="a"/>
    <w:qFormat/>
    <w:rsid w:val="00583C82"/>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583C82"/>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583C82"/>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583C82"/>
    <w:rPr>
      <w:rFonts w:ascii="宋体" w:eastAsia="宋体" w:hAnsi="Courier New" w:cs="Times New Roman"/>
      <w:kern w:val="0"/>
      <w:sz w:val="20"/>
      <w:szCs w:val="20"/>
    </w:rPr>
  </w:style>
  <w:style w:type="character" w:customStyle="1" w:styleId="Char6">
    <w:name w:val="纯文本 Char"/>
    <w:basedOn w:val="a1"/>
    <w:link w:val="ad"/>
    <w:qFormat/>
    <w:rsid w:val="00583C82"/>
    <w:rPr>
      <w:rFonts w:ascii="宋体" w:eastAsia="宋体" w:hAnsi="Courier New" w:cs="Times New Roman"/>
      <w:kern w:val="0"/>
      <w:sz w:val="20"/>
      <w:szCs w:val="20"/>
    </w:rPr>
  </w:style>
  <w:style w:type="paragraph" w:styleId="80">
    <w:name w:val="toc 8"/>
    <w:basedOn w:val="a"/>
    <w:next w:val="a"/>
    <w:autoRedefine/>
    <w:uiPriority w:val="39"/>
    <w:qFormat/>
    <w:rsid w:val="00583C82"/>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583C82"/>
    <w:rPr>
      <w:rFonts w:ascii="Calibri" w:eastAsia="宋体" w:hAnsi="Calibri" w:cs="Times New Roman"/>
    </w:rPr>
  </w:style>
  <w:style w:type="character" w:customStyle="1" w:styleId="Char7">
    <w:name w:val="日期 Char"/>
    <w:basedOn w:val="a1"/>
    <w:link w:val="ae"/>
    <w:qFormat/>
    <w:rsid w:val="00583C82"/>
    <w:rPr>
      <w:rFonts w:ascii="Calibri" w:eastAsia="宋体" w:hAnsi="Calibri" w:cs="Times New Roman"/>
    </w:rPr>
  </w:style>
  <w:style w:type="paragraph" w:styleId="21">
    <w:name w:val="Body Text Indent 2"/>
    <w:basedOn w:val="a"/>
    <w:link w:val="2Char0"/>
    <w:autoRedefine/>
    <w:qFormat/>
    <w:rsid w:val="00583C82"/>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583C82"/>
    <w:rPr>
      <w:rFonts w:ascii="宋体" w:eastAsia="宋体" w:hAnsi="宋体" w:cs="Times New Roman"/>
      <w:b/>
      <w:bCs/>
      <w:sz w:val="24"/>
      <w:szCs w:val="20"/>
    </w:rPr>
  </w:style>
  <w:style w:type="paragraph" w:styleId="af">
    <w:name w:val="Balloon Text"/>
    <w:basedOn w:val="a"/>
    <w:link w:val="Char8"/>
    <w:autoRedefine/>
    <w:semiHidden/>
    <w:qFormat/>
    <w:rsid w:val="00583C82"/>
    <w:rPr>
      <w:rFonts w:ascii="Times New Roman" w:eastAsia="宋体" w:hAnsi="Times New Roman" w:cs="Times New Roman"/>
      <w:sz w:val="18"/>
      <w:szCs w:val="18"/>
    </w:rPr>
  </w:style>
  <w:style w:type="character" w:customStyle="1" w:styleId="Char8">
    <w:name w:val="批注框文本 Char"/>
    <w:basedOn w:val="a1"/>
    <w:link w:val="af"/>
    <w:semiHidden/>
    <w:qFormat/>
    <w:rsid w:val="00583C82"/>
    <w:rPr>
      <w:rFonts w:ascii="Times New Roman" w:eastAsia="宋体" w:hAnsi="Times New Roman" w:cs="Times New Roman"/>
      <w:sz w:val="18"/>
      <w:szCs w:val="18"/>
    </w:rPr>
  </w:style>
  <w:style w:type="paragraph" w:styleId="af0">
    <w:name w:val="footer"/>
    <w:basedOn w:val="a"/>
    <w:link w:val="Char9"/>
    <w:autoRedefine/>
    <w:uiPriority w:val="99"/>
    <w:qFormat/>
    <w:rsid w:val="00583C82"/>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583C82"/>
    <w:rPr>
      <w:rFonts w:ascii="Times New Roman" w:eastAsia="宋体" w:hAnsi="Times New Roman" w:cs="Times New Roman"/>
      <w:kern w:val="0"/>
      <w:sz w:val="18"/>
      <w:szCs w:val="20"/>
    </w:rPr>
  </w:style>
  <w:style w:type="paragraph" w:styleId="af1">
    <w:name w:val="header"/>
    <w:basedOn w:val="a"/>
    <w:link w:val="Chara"/>
    <w:autoRedefine/>
    <w:qFormat/>
    <w:rsid w:val="00583C82"/>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583C82"/>
    <w:rPr>
      <w:rFonts w:ascii="Times New Roman" w:eastAsia="宋体" w:hAnsi="Times New Roman" w:cs="Times New Roman"/>
      <w:kern w:val="0"/>
      <w:sz w:val="18"/>
      <w:szCs w:val="20"/>
    </w:rPr>
  </w:style>
  <w:style w:type="paragraph" w:styleId="11">
    <w:name w:val="toc 1"/>
    <w:basedOn w:val="a"/>
    <w:next w:val="a"/>
    <w:autoRedefine/>
    <w:uiPriority w:val="39"/>
    <w:qFormat/>
    <w:rsid w:val="00583C82"/>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583C82"/>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583C82"/>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583C82"/>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583C82"/>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583C82"/>
    <w:rPr>
      <w:sz w:val="18"/>
      <w:szCs w:val="18"/>
    </w:rPr>
  </w:style>
  <w:style w:type="paragraph" w:styleId="60">
    <w:name w:val="toc 6"/>
    <w:basedOn w:val="a"/>
    <w:next w:val="a"/>
    <w:autoRedefine/>
    <w:uiPriority w:val="39"/>
    <w:qFormat/>
    <w:rsid w:val="00583C82"/>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583C82"/>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583C82"/>
    <w:rPr>
      <w:rFonts w:ascii="Times New Roman" w:eastAsia="宋体" w:hAnsi="Times New Roman" w:cs="Times New Roman"/>
      <w:szCs w:val="21"/>
    </w:rPr>
  </w:style>
  <w:style w:type="paragraph" w:styleId="22">
    <w:name w:val="toc 2"/>
    <w:basedOn w:val="a"/>
    <w:next w:val="a"/>
    <w:autoRedefine/>
    <w:uiPriority w:val="39"/>
    <w:qFormat/>
    <w:rsid w:val="00583C82"/>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583C82"/>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583C82"/>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583C82"/>
    <w:rPr>
      <w:rFonts w:ascii="Times New Roman" w:eastAsia="宋体" w:hAnsi="Times New Roman" w:cs="Times New Roman"/>
      <w:szCs w:val="20"/>
    </w:rPr>
  </w:style>
  <w:style w:type="paragraph" w:styleId="HTML">
    <w:name w:val="HTML Preformatted"/>
    <w:basedOn w:val="a"/>
    <w:link w:val="HTMLChar"/>
    <w:autoRedefine/>
    <w:qFormat/>
    <w:rsid w:val="00583C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583C82"/>
    <w:rPr>
      <w:rFonts w:ascii="宋体" w:eastAsia="宋体" w:hAnsi="宋体" w:cs="宋体"/>
      <w:kern w:val="0"/>
      <w:sz w:val="24"/>
      <w:szCs w:val="24"/>
    </w:rPr>
  </w:style>
  <w:style w:type="paragraph" w:styleId="af4">
    <w:name w:val="Normal (Web)"/>
    <w:basedOn w:val="a"/>
    <w:autoRedefine/>
    <w:uiPriority w:val="99"/>
    <w:qFormat/>
    <w:rsid w:val="00583C82"/>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583C82"/>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583C82"/>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583C82"/>
    <w:rPr>
      <w:rFonts w:ascii="Times New Roman" w:hAnsi="Times New Roman"/>
      <w:b/>
      <w:bCs/>
      <w:kern w:val="0"/>
      <w:sz w:val="20"/>
      <w:szCs w:val="20"/>
    </w:rPr>
  </w:style>
  <w:style w:type="character" w:customStyle="1" w:styleId="Chare">
    <w:name w:val="批注主题 Char"/>
    <w:basedOn w:val="Char2"/>
    <w:link w:val="af6"/>
    <w:uiPriority w:val="99"/>
    <w:qFormat/>
    <w:rsid w:val="00583C82"/>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583C82"/>
    <w:pPr>
      <w:spacing w:line="300" w:lineRule="auto"/>
      <w:ind w:firstLine="510"/>
    </w:pPr>
    <w:rPr>
      <w:sz w:val="24"/>
    </w:rPr>
  </w:style>
  <w:style w:type="character" w:customStyle="1" w:styleId="Charf">
    <w:name w:val="正文首行缩进 Char"/>
    <w:basedOn w:val="Char4"/>
    <w:link w:val="af7"/>
    <w:qFormat/>
    <w:rsid w:val="00583C82"/>
    <w:rPr>
      <w:rFonts w:ascii="Calibri" w:eastAsia="宋体" w:hAnsi="Calibri" w:cs="Times New Roman"/>
      <w:sz w:val="24"/>
    </w:rPr>
  </w:style>
  <w:style w:type="table" w:styleId="af8">
    <w:name w:val="Table Grid"/>
    <w:basedOn w:val="a2"/>
    <w:autoRedefine/>
    <w:uiPriority w:val="59"/>
    <w:qFormat/>
    <w:rsid w:val="00583C8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583C82"/>
    <w:rPr>
      <w:b/>
      <w:bCs/>
    </w:rPr>
  </w:style>
  <w:style w:type="character" w:styleId="afa">
    <w:name w:val="page number"/>
    <w:basedOn w:val="a1"/>
    <w:autoRedefine/>
    <w:qFormat/>
    <w:rsid w:val="00583C82"/>
  </w:style>
  <w:style w:type="character" w:styleId="afb">
    <w:name w:val="FollowedHyperlink"/>
    <w:autoRedefine/>
    <w:qFormat/>
    <w:rsid w:val="00583C82"/>
    <w:rPr>
      <w:color w:val="800080"/>
      <w:u w:val="single"/>
    </w:rPr>
  </w:style>
  <w:style w:type="character" w:styleId="afc">
    <w:name w:val="Emphasis"/>
    <w:autoRedefine/>
    <w:qFormat/>
    <w:rsid w:val="00583C82"/>
    <w:rPr>
      <w:i/>
      <w:iCs/>
    </w:rPr>
  </w:style>
  <w:style w:type="character" w:styleId="afd">
    <w:name w:val="Hyperlink"/>
    <w:autoRedefine/>
    <w:uiPriority w:val="99"/>
    <w:qFormat/>
    <w:rsid w:val="00583C82"/>
    <w:rPr>
      <w:color w:val="0000FF"/>
      <w:u w:val="single"/>
    </w:rPr>
  </w:style>
  <w:style w:type="character" w:styleId="afe">
    <w:name w:val="annotation reference"/>
    <w:autoRedefine/>
    <w:uiPriority w:val="99"/>
    <w:unhideWhenUsed/>
    <w:qFormat/>
    <w:rsid w:val="00583C82"/>
    <w:rPr>
      <w:sz w:val="21"/>
      <w:szCs w:val="21"/>
    </w:rPr>
  </w:style>
  <w:style w:type="character" w:customStyle="1" w:styleId="Charf0">
    <w:name w:val="居中 Char"/>
    <w:autoRedefine/>
    <w:qFormat/>
    <w:rsid w:val="00583C82"/>
    <w:rPr>
      <w:kern w:val="2"/>
      <w:sz w:val="24"/>
    </w:rPr>
  </w:style>
  <w:style w:type="character" w:customStyle="1" w:styleId="Char12">
    <w:name w:val="批注文字 Char1"/>
    <w:basedOn w:val="a1"/>
    <w:autoRedefine/>
    <w:uiPriority w:val="99"/>
    <w:semiHidden/>
    <w:qFormat/>
    <w:rsid w:val="00583C82"/>
  </w:style>
  <w:style w:type="character" w:customStyle="1" w:styleId="Char11">
    <w:name w:val="脚注文本 Char1"/>
    <w:basedOn w:val="a1"/>
    <w:link w:val="af3"/>
    <w:autoRedefine/>
    <w:qFormat/>
    <w:locked/>
    <w:rsid w:val="00583C82"/>
    <w:rPr>
      <w:rFonts w:ascii="Times New Roman" w:eastAsia="宋体" w:hAnsi="Times New Roman" w:cs="Times New Roman"/>
      <w:sz w:val="18"/>
      <w:szCs w:val="18"/>
    </w:rPr>
  </w:style>
  <w:style w:type="character" w:customStyle="1" w:styleId="Char10">
    <w:name w:val="正文文本 Char1"/>
    <w:basedOn w:val="a1"/>
    <w:link w:val="ab"/>
    <w:autoRedefine/>
    <w:qFormat/>
    <w:rsid w:val="00583C82"/>
    <w:rPr>
      <w:rFonts w:ascii="Calibri" w:eastAsia="宋体" w:hAnsi="Calibri" w:cs="Times New Roman"/>
    </w:rPr>
  </w:style>
  <w:style w:type="character" w:customStyle="1" w:styleId="Charf1">
    <w:name w:val="标准款样式 Char"/>
    <w:basedOn w:val="a1"/>
    <w:link w:val="aff"/>
    <w:autoRedefine/>
    <w:qFormat/>
    <w:rsid w:val="00583C82"/>
    <w:rPr>
      <w:rFonts w:ascii="黑体" w:eastAsia="宋体" w:hAnsi="宋体" w:cs="Times New Roman"/>
      <w:szCs w:val="20"/>
    </w:rPr>
  </w:style>
  <w:style w:type="paragraph" w:customStyle="1" w:styleId="aff">
    <w:name w:val="标准款样式"/>
    <w:basedOn w:val="a"/>
    <w:link w:val="Charf1"/>
    <w:autoRedefine/>
    <w:qFormat/>
    <w:rsid w:val="00583C82"/>
    <w:rPr>
      <w:rFonts w:ascii="黑体" w:eastAsia="宋体" w:hAnsi="宋体" w:cs="Times New Roman"/>
      <w:szCs w:val="20"/>
    </w:rPr>
  </w:style>
  <w:style w:type="character" w:customStyle="1" w:styleId="solutioncontent1">
    <w:name w:val="solutioncontent1"/>
    <w:autoRedefine/>
    <w:qFormat/>
    <w:rsid w:val="00583C82"/>
    <w:rPr>
      <w:rFonts w:cs="Times New Roman"/>
      <w:color w:val="333333"/>
      <w:sz w:val="15"/>
      <w:szCs w:val="15"/>
    </w:rPr>
  </w:style>
  <w:style w:type="character" w:customStyle="1" w:styleId="SubtitleChar">
    <w:name w:val="Subtitle Char"/>
    <w:autoRedefine/>
    <w:qFormat/>
    <w:locked/>
    <w:rsid w:val="00583C82"/>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583C82"/>
    <w:rPr>
      <w:sz w:val="18"/>
      <w:szCs w:val="18"/>
    </w:rPr>
  </w:style>
  <w:style w:type="character" w:customStyle="1" w:styleId="Charf2">
    <w:name w:val="明显引用 Char"/>
    <w:basedOn w:val="a1"/>
    <w:autoRedefine/>
    <w:qFormat/>
    <w:rsid w:val="00583C82"/>
    <w:rPr>
      <w:b/>
      <w:bCs/>
      <w:i/>
      <w:iCs/>
      <w:color w:val="4F81BD"/>
      <w:kern w:val="2"/>
      <w:sz w:val="21"/>
    </w:rPr>
  </w:style>
  <w:style w:type="character" w:customStyle="1" w:styleId="CharChar">
    <w:name w:val="+正文 Char Char"/>
    <w:link w:val="CharCharChar"/>
    <w:autoRedefine/>
    <w:qFormat/>
    <w:locked/>
    <w:rsid w:val="00583C82"/>
    <w:rPr>
      <w:rFonts w:ascii="楷体_GB2312" w:eastAsia="楷体_GB2312"/>
      <w:sz w:val="24"/>
    </w:rPr>
  </w:style>
  <w:style w:type="paragraph" w:customStyle="1" w:styleId="CharCharChar">
    <w:name w:val="+正文 Char Char Char"/>
    <w:basedOn w:val="a"/>
    <w:link w:val="CharChar"/>
    <w:autoRedefine/>
    <w:qFormat/>
    <w:rsid w:val="00583C82"/>
    <w:pPr>
      <w:spacing w:line="360" w:lineRule="auto"/>
      <w:ind w:firstLineChars="200" w:firstLine="200"/>
    </w:pPr>
    <w:rPr>
      <w:rFonts w:ascii="楷体_GB2312" w:eastAsia="楷体_GB2312"/>
      <w:sz w:val="24"/>
    </w:rPr>
  </w:style>
  <w:style w:type="character" w:customStyle="1" w:styleId="CharChar4">
    <w:name w:val="Char Char4"/>
    <w:autoRedefine/>
    <w:qFormat/>
    <w:rsid w:val="00583C82"/>
    <w:rPr>
      <w:kern w:val="2"/>
      <w:sz w:val="16"/>
    </w:rPr>
  </w:style>
  <w:style w:type="character" w:customStyle="1" w:styleId="CharChar6">
    <w:name w:val="Char Char6"/>
    <w:autoRedefine/>
    <w:qFormat/>
    <w:rsid w:val="00583C82"/>
    <w:rPr>
      <w:rFonts w:ascii="Arial" w:eastAsia="黑体" w:hAnsi="Arial"/>
      <w:kern w:val="2"/>
      <w:sz w:val="44"/>
    </w:rPr>
  </w:style>
  <w:style w:type="character" w:customStyle="1" w:styleId="Charf3">
    <w:name w:val="引用 Char"/>
    <w:basedOn w:val="a1"/>
    <w:autoRedefine/>
    <w:qFormat/>
    <w:rsid w:val="00583C82"/>
    <w:rPr>
      <w:i/>
      <w:iCs/>
      <w:color w:val="000000"/>
      <w:kern w:val="2"/>
      <w:sz w:val="21"/>
    </w:rPr>
  </w:style>
  <w:style w:type="character" w:customStyle="1" w:styleId="1CharCharCharCharChar">
    <w:name w:val="+列表1 Char Char Char Char Char"/>
    <w:link w:val="1CharCharChar"/>
    <w:autoRedefine/>
    <w:qFormat/>
    <w:locked/>
    <w:rsid w:val="00583C82"/>
    <w:rPr>
      <w:rFonts w:ascii="宋体" w:hAnsi="宋体"/>
    </w:rPr>
  </w:style>
  <w:style w:type="paragraph" w:customStyle="1" w:styleId="1CharCharChar">
    <w:name w:val="+列表1 Char Char Char"/>
    <w:basedOn w:val="a"/>
    <w:link w:val="1CharCharCharCharChar"/>
    <w:autoRedefine/>
    <w:qFormat/>
    <w:rsid w:val="00583C82"/>
    <w:pPr>
      <w:jc w:val="center"/>
    </w:pPr>
    <w:rPr>
      <w:rFonts w:ascii="宋体" w:hAnsi="宋体"/>
    </w:rPr>
  </w:style>
  <w:style w:type="character" w:customStyle="1" w:styleId="3Char10">
    <w:name w:val="正文文本 3 Char1"/>
    <w:basedOn w:val="a1"/>
    <w:autoRedefine/>
    <w:uiPriority w:val="99"/>
    <w:semiHidden/>
    <w:qFormat/>
    <w:rsid w:val="00583C82"/>
    <w:rPr>
      <w:sz w:val="16"/>
      <w:szCs w:val="16"/>
    </w:rPr>
  </w:style>
  <w:style w:type="character" w:customStyle="1" w:styleId="Char14">
    <w:name w:val="日期 Char1"/>
    <w:basedOn w:val="a1"/>
    <w:autoRedefine/>
    <w:uiPriority w:val="99"/>
    <w:semiHidden/>
    <w:qFormat/>
    <w:rsid w:val="00583C82"/>
  </w:style>
  <w:style w:type="character" w:customStyle="1" w:styleId="Charf4">
    <w:name w:val="无间隔 Char"/>
    <w:link w:val="12"/>
    <w:autoRedefine/>
    <w:qFormat/>
    <w:locked/>
    <w:rsid w:val="00583C82"/>
    <w:rPr>
      <w:rFonts w:ascii="Calibri" w:eastAsia="Times New Roman" w:hAnsi="Calibri"/>
      <w:sz w:val="22"/>
      <w:lang w:eastAsia="en-US" w:bidi="en-US"/>
    </w:rPr>
  </w:style>
  <w:style w:type="paragraph" w:customStyle="1" w:styleId="12">
    <w:name w:val="无间隔1"/>
    <w:link w:val="Charf4"/>
    <w:autoRedefine/>
    <w:qFormat/>
    <w:rsid w:val="00583C82"/>
    <w:rPr>
      <w:rFonts w:ascii="Calibri" w:eastAsia="Times New Roman" w:hAnsi="Calibri"/>
      <w:sz w:val="22"/>
      <w:lang w:eastAsia="en-US" w:bidi="en-US"/>
    </w:rPr>
  </w:style>
  <w:style w:type="character" w:customStyle="1" w:styleId="CharChar5">
    <w:name w:val="Char Char5"/>
    <w:autoRedefine/>
    <w:qFormat/>
    <w:rsid w:val="00583C82"/>
    <w:rPr>
      <w:rFonts w:ascii="Arial" w:eastAsia="方正魏碑简体" w:hAnsi="Arial" w:cs="Arial"/>
      <w:bCs/>
      <w:kern w:val="28"/>
      <w:sz w:val="32"/>
      <w:szCs w:val="32"/>
    </w:rPr>
  </w:style>
  <w:style w:type="character" w:customStyle="1" w:styleId="CharChar0">
    <w:name w:val="表文字 Char Char"/>
    <w:link w:val="aff0"/>
    <w:autoRedefine/>
    <w:qFormat/>
    <w:locked/>
    <w:rsid w:val="00583C82"/>
    <w:rPr>
      <w:rFonts w:ascii="楷体_GB2312" w:eastAsia="楷体_GB2312" w:hAnsi="宋体"/>
      <w:spacing w:val="-8"/>
      <w:sz w:val="24"/>
      <w:lang w:val="zh-CN"/>
    </w:rPr>
  </w:style>
  <w:style w:type="paragraph" w:customStyle="1" w:styleId="aff0">
    <w:name w:val="表文字"/>
    <w:basedOn w:val="a"/>
    <w:link w:val="CharChar0"/>
    <w:autoRedefine/>
    <w:qFormat/>
    <w:rsid w:val="00583C82"/>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583C82"/>
    <w:rPr>
      <w:color w:val="2B579A"/>
      <w:shd w:val="clear" w:color="auto" w:fill="E6E6E6"/>
    </w:rPr>
  </w:style>
  <w:style w:type="character" w:customStyle="1" w:styleId="Char5CharCharCharCharChar">
    <w:name w:val="+正文 Char5 Char Char Char Char Char"/>
    <w:link w:val="Char5CharCharChar"/>
    <w:autoRedefine/>
    <w:qFormat/>
    <w:locked/>
    <w:rsid w:val="00583C82"/>
    <w:rPr>
      <w:rFonts w:ascii="宋体" w:hAnsi="宋体"/>
      <w:sz w:val="24"/>
    </w:rPr>
  </w:style>
  <w:style w:type="paragraph" w:customStyle="1" w:styleId="Char5CharCharChar">
    <w:name w:val="+正文 Char5 Char Char Char"/>
    <w:basedOn w:val="a"/>
    <w:link w:val="Char5CharCharCharCharChar"/>
    <w:autoRedefine/>
    <w:qFormat/>
    <w:rsid w:val="00583C82"/>
    <w:pPr>
      <w:spacing w:line="360" w:lineRule="auto"/>
      <w:ind w:firstLineChars="200" w:firstLine="200"/>
    </w:pPr>
    <w:rPr>
      <w:rFonts w:ascii="宋体" w:hAnsi="宋体"/>
      <w:sz w:val="24"/>
    </w:rPr>
  </w:style>
  <w:style w:type="character" w:customStyle="1" w:styleId="hCharChar">
    <w:name w:val="h Char Char"/>
    <w:autoRedefine/>
    <w:qFormat/>
    <w:rsid w:val="00583C82"/>
    <w:rPr>
      <w:kern w:val="2"/>
      <w:sz w:val="18"/>
    </w:rPr>
  </w:style>
  <w:style w:type="character" w:customStyle="1" w:styleId="Charf5">
    <w:name w:val="段 Char"/>
    <w:basedOn w:val="a1"/>
    <w:link w:val="aff1"/>
    <w:autoRedefine/>
    <w:qFormat/>
    <w:rsid w:val="00583C82"/>
    <w:rPr>
      <w:rFonts w:ascii="宋体"/>
    </w:rPr>
  </w:style>
  <w:style w:type="paragraph" w:customStyle="1" w:styleId="aff1">
    <w:name w:val="段"/>
    <w:link w:val="Charf5"/>
    <w:autoRedefine/>
    <w:qFormat/>
    <w:rsid w:val="00583C82"/>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583C82"/>
    <w:rPr>
      <w:kern w:val="2"/>
      <w:sz w:val="24"/>
      <w:szCs w:val="24"/>
    </w:rPr>
  </w:style>
  <w:style w:type="character" w:customStyle="1" w:styleId="msoins0">
    <w:name w:val="msoins"/>
    <w:basedOn w:val="a1"/>
    <w:autoRedefine/>
    <w:qFormat/>
    <w:rsid w:val="00583C82"/>
  </w:style>
  <w:style w:type="character" w:customStyle="1" w:styleId="Char15">
    <w:name w:val="纯文本 Char1"/>
    <w:basedOn w:val="a1"/>
    <w:autoRedefine/>
    <w:uiPriority w:val="99"/>
    <w:qFormat/>
    <w:rsid w:val="00583C82"/>
    <w:rPr>
      <w:rFonts w:ascii="宋体" w:eastAsia="宋体" w:hAnsi="Courier New" w:cs="Courier New"/>
      <w:szCs w:val="21"/>
    </w:rPr>
  </w:style>
  <w:style w:type="character" w:customStyle="1" w:styleId="CharChar1">
    <w:name w:val="Char Char1"/>
    <w:autoRedefine/>
    <w:semiHidden/>
    <w:qFormat/>
    <w:rsid w:val="00583C82"/>
    <w:rPr>
      <w:kern w:val="2"/>
      <w:sz w:val="21"/>
    </w:rPr>
  </w:style>
  <w:style w:type="character" w:customStyle="1" w:styleId="Char">
    <w:name w:val="正文缩进 Char"/>
    <w:link w:val="a0"/>
    <w:autoRedefine/>
    <w:qFormat/>
    <w:rsid w:val="00583C82"/>
    <w:rPr>
      <w:rFonts w:ascii="Calibri" w:eastAsia="宋体" w:hAnsi="Calibri" w:cs="Times New Roman"/>
    </w:rPr>
  </w:style>
  <w:style w:type="character" w:customStyle="1" w:styleId="black1">
    <w:name w:val="black1"/>
    <w:autoRedefine/>
    <w:qFormat/>
    <w:rsid w:val="00583C82"/>
    <w:rPr>
      <w:rFonts w:ascii="ˎ̥" w:hAnsi="ˎ̥" w:hint="default"/>
      <w:color w:val="333333"/>
      <w:sz w:val="18"/>
      <w:szCs w:val="18"/>
      <w:u w:val="none"/>
    </w:rPr>
  </w:style>
  <w:style w:type="character" w:customStyle="1" w:styleId="Char16">
    <w:name w:val="引用 Char1"/>
    <w:basedOn w:val="a1"/>
    <w:link w:val="13"/>
    <w:autoRedefine/>
    <w:qFormat/>
    <w:locked/>
    <w:rsid w:val="00583C82"/>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583C82"/>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583C82"/>
    <w:rPr>
      <w:rFonts w:ascii="宋体" w:hAnsi="宋体"/>
      <w:sz w:val="24"/>
    </w:rPr>
  </w:style>
  <w:style w:type="paragraph" w:customStyle="1" w:styleId="CharChar3CharChar">
    <w:name w:val="+正文 Char Char3 Char Char"/>
    <w:basedOn w:val="a"/>
    <w:link w:val="CharChar3CharCharCharChar"/>
    <w:autoRedefine/>
    <w:qFormat/>
    <w:rsid w:val="00583C82"/>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583C82"/>
    <w:rPr>
      <w:sz w:val="18"/>
      <w:szCs w:val="18"/>
    </w:rPr>
  </w:style>
  <w:style w:type="character" w:customStyle="1" w:styleId="Char18">
    <w:name w:val="副标题 Char1"/>
    <w:basedOn w:val="a1"/>
    <w:autoRedefine/>
    <w:uiPriority w:val="11"/>
    <w:qFormat/>
    <w:rsid w:val="00583C82"/>
    <w:rPr>
      <w:rFonts w:ascii="Cambria" w:eastAsia="宋体" w:hAnsi="Cambria" w:cs="Times New Roman"/>
      <w:b/>
      <w:bCs/>
      <w:kern w:val="28"/>
      <w:sz w:val="32"/>
      <w:szCs w:val="32"/>
    </w:rPr>
  </w:style>
  <w:style w:type="character" w:customStyle="1" w:styleId="font12-blue-bold1">
    <w:name w:val="font12-blue-bold1"/>
    <w:autoRedefine/>
    <w:qFormat/>
    <w:rsid w:val="00583C82"/>
    <w:rPr>
      <w:b/>
      <w:bCs/>
      <w:color w:val="0249A5"/>
      <w:sz w:val="18"/>
      <w:szCs w:val="18"/>
      <w:u w:val="none"/>
    </w:rPr>
  </w:style>
  <w:style w:type="character" w:customStyle="1" w:styleId="CharChar5CharCharChar">
    <w:name w:val="+正文 Char Char5 Char Char Char"/>
    <w:link w:val="CharChar5Char"/>
    <w:autoRedefine/>
    <w:qFormat/>
    <w:locked/>
    <w:rsid w:val="00583C82"/>
    <w:rPr>
      <w:rFonts w:ascii="宋体" w:hAnsi="宋体"/>
      <w:sz w:val="24"/>
    </w:rPr>
  </w:style>
  <w:style w:type="paragraph" w:customStyle="1" w:styleId="CharChar5Char">
    <w:name w:val="+正文 Char Char5 Char"/>
    <w:basedOn w:val="a"/>
    <w:link w:val="CharChar5CharCharChar"/>
    <w:autoRedefine/>
    <w:qFormat/>
    <w:rsid w:val="00583C82"/>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583C82"/>
    <w:rPr>
      <w:b/>
      <w:bCs/>
    </w:rPr>
  </w:style>
  <w:style w:type="character" w:customStyle="1" w:styleId="CharChar3">
    <w:name w:val="Char Char3"/>
    <w:autoRedefine/>
    <w:qFormat/>
    <w:rsid w:val="00583C82"/>
    <w:rPr>
      <w:kern w:val="2"/>
      <w:sz w:val="21"/>
    </w:rPr>
  </w:style>
  <w:style w:type="character" w:customStyle="1" w:styleId="CharChar7">
    <w:name w:val="普通文字 Char Char"/>
    <w:autoRedefine/>
    <w:qFormat/>
    <w:rsid w:val="00583C82"/>
    <w:rPr>
      <w:rFonts w:ascii="宋体" w:hAnsi="Courier New"/>
      <w:kern w:val="2"/>
      <w:sz w:val="21"/>
    </w:rPr>
  </w:style>
  <w:style w:type="character" w:customStyle="1" w:styleId="grame">
    <w:name w:val="grame"/>
    <w:basedOn w:val="a1"/>
    <w:autoRedefine/>
    <w:qFormat/>
    <w:rsid w:val="00583C82"/>
  </w:style>
  <w:style w:type="character" w:customStyle="1" w:styleId="16">
    <w:name w:val="16"/>
    <w:autoRedefine/>
    <w:qFormat/>
    <w:rsid w:val="00583C82"/>
    <w:rPr>
      <w:rFonts w:ascii="Times New Roman" w:hAnsi="Times New Roman" w:cs="Times New Roman" w:hint="default"/>
      <w:color w:val="0000FF"/>
      <w:sz w:val="20"/>
      <w:szCs w:val="20"/>
      <w:u w:val="single"/>
    </w:rPr>
  </w:style>
  <w:style w:type="character" w:customStyle="1" w:styleId="CharChar70">
    <w:name w:val="Char Char7"/>
    <w:autoRedefine/>
    <w:qFormat/>
    <w:rsid w:val="00583C82"/>
    <w:rPr>
      <w:kern w:val="2"/>
      <w:sz w:val="18"/>
    </w:rPr>
  </w:style>
  <w:style w:type="character" w:customStyle="1" w:styleId="15">
    <w:name w:val="15"/>
    <w:autoRedefine/>
    <w:qFormat/>
    <w:rsid w:val="00583C82"/>
    <w:rPr>
      <w:rFonts w:ascii="Calibri" w:hAnsi="Calibri" w:hint="default"/>
    </w:rPr>
  </w:style>
  <w:style w:type="character" w:customStyle="1" w:styleId="1CharCharChar0">
    <w:name w:val="+1. Char Char Char"/>
    <w:link w:val="1Char0"/>
    <w:autoRedefine/>
    <w:qFormat/>
    <w:locked/>
    <w:rsid w:val="00583C82"/>
    <w:rPr>
      <w:rFonts w:ascii="Times New Roman" w:eastAsia="宋体" w:hAnsi="Times New Roman" w:cs="Times New Roman"/>
      <w:szCs w:val="20"/>
    </w:rPr>
  </w:style>
  <w:style w:type="paragraph" w:customStyle="1" w:styleId="1Char0">
    <w:name w:val="+1. Char"/>
    <w:basedOn w:val="a"/>
    <w:link w:val="1CharCharChar0"/>
    <w:autoRedefine/>
    <w:qFormat/>
    <w:rsid w:val="00583C82"/>
    <w:rPr>
      <w:rFonts w:ascii="Times New Roman" w:eastAsia="宋体" w:hAnsi="Times New Roman" w:cs="Times New Roman"/>
      <w:szCs w:val="20"/>
    </w:rPr>
  </w:style>
  <w:style w:type="character" w:customStyle="1" w:styleId="Char1a">
    <w:name w:val="明显引用 Char1"/>
    <w:basedOn w:val="a1"/>
    <w:link w:val="14"/>
    <w:autoRedefine/>
    <w:qFormat/>
    <w:locked/>
    <w:rsid w:val="00583C82"/>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583C82"/>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583C82"/>
    <w:rPr>
      <w:kern w:val="2"/>
      <w:sz w:val="21"/>
    </w:rPr>
  </w:style>
  <w:style w:type="character" w:customStyle="1" w:styleId="CharChar9">
    <w:name w:val="Char Char"/>
    <w:autoRedefine/>
    <w:semiHidden/>
    <w:qFormat/>
    <w:rsid w:val="00583C82"/>
    <w:rPr>
      <w:b/>
      <w:bCs/>
      <w:kern w:val="2"/>
      <w:sz w:val="21"/>
    </w:rPr>
  </w:style>
  <w:style w:type="character" w:customStyle="1" w:styleId="Char1b">
    <w:name w:val="表正文 Char1"/>
    <w:autoRedefine/>
    <w:qFormat/>
    <w:rsid w:val="00583C82"/>
    <w:rPr>
      <w:kern w:val="2"/>
      <w:sz w:val="21"/>
    </w:rPr>
  </w:style>
  <w:style w:type="character" w:customStyle="1" w:styleId="Charf6">
    <w:name w:val="表正文 Char"/>
    <w:autoRedefine/>
    <w:qFormat/>
    <w:rsid w:val="00583C82"/>
    <w:rPr>
      <w:rFonts w:eastAsia="宋体"/>
      <w:kern w:val="2"/>
      <w:sz w:val="24"/>
      <w:lang w:val="en-US" w:eastAsia="zh-CN" w:bidi="ar-SA"/>
    </w:rPr>
  </w:style>
  <w:style w:type="character" w:customStyle="1" w:styleId="Char1c">
    <w:name w:val="正文首行缩进 Char1"/>
    <w:basedOn w:val="Char10"/>
    <w:autoRedefine/>
    <w:uiPriority w:val="99"/>
    <w:semiHidden/>
    <w:qFormat/>
    <w:rsid w:val="00583C82"/>
    <w:rPr>
      <w:rFonts w:ascii="Calibri" w:eastAsia="宋体" w:hAnsi="Calibri" w:cs="Times New Roman"/>
    </w:rPr>
  </w:style>
  <w:style w:type="character" w:customStyle="1" w:styleId="Char1d">
    <w:name w:val="标题 Char1"/>
    <w:basedOn w:val="a1"/>
    <w:autoRedefine/>
    <w:uiPriority w:val="10"/>
    <w:qFormat/>
    <w:rsid w:val="00583C82"/>
    <w:rPr>
      <w:rFonts w:ascii="Cambria" w:eastAsia="宋体" w:hAnsi="Cambria" w:cs="Times New Roman"/>
      <w:b/>
      <w:bCs/>
      <w:sz w:val="32"/>
      <w:szCs w:val="32"/>
    </w:rPr>
  </w:style>
  <w:style w:type="character" w:customStyle="1" w:styleId="Char40">
    <w:name w:val="+正文 Char4"/>
    <w:link w:val="aff2"/>
    <w:autoRedefine/>
    <w:qFormat/>
    <w:locked/>
    <w:rsid w:val="00583C82"/>
    <w:rPr>
      <w:rFonts w:ascii="宋体" w:hAnsi="宋体"/>
      <w:sz w:val="24"/>
    </w:rPr>
  </w:style>
  <w:style w:type="paragraph" w:customStyle="1" w:styleId="aff2">
    <w:name w:val="+正文"/>
    <w:basedOn w:val="a"/>
    <w:link w:val="Char40"/>
    <w:autoRedefine/>
    <w:qFormat/>
    <w:rsid w:val="00583C82"/>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583C82"/>
    <w:rPr>
      <w:rFonts w:ascii="宋体" w:hAnsi="宋体"/>
      <w:sz w:val="24"/>
    </w:rPr>
  </w:style>
  <w:style w:type="paragraph" w:customStyle="1" w:styleId="CharChar2Char">
    <w:name w:val="+正文 Char Char2 Char"/>
    <w:basedOn w:val="a"/>
    <w:link w:val="CharChar2CharCharChar"/>
    <w:autoRedefine/>
    <w:qFormat/>
    <w:rsid w:val="00583C82"/>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583C82"/>
  </w:style>
  <w:style w:type="character" w:customStyle="1" w:styleId="Char2CharChar">
    <w:name w:val="+正文 Char2 Char Char"/>
    <w:link w:val="Char20"/>
    <w:autoRedefine/>
    <w:qFormat/>
    <w:locked/>
    <w:rsid w:val="00583C82"/>
    <w:rPr>
      <w:rFonts w:ascii="宋体" w:hAnsi="宋体"/>
      <w:sz w:val="24"/>
    </w:rPr>
  </w:style>
  <w:style w:type="paragraph" w:customStyle="1" w:styleId="Char20">
    <w:name w:val="+正文 Char2"/>
    <w:basedOn w:val="a"/>
    <w:link w:val="Char2CharChar"/>
    <w:autoRedefine/>
    <w:qFormat/>
    <w:rsid w:val="00583C82"/>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583C82"/>
  </w:style>
  <w:style w:type="paragraph" w:customStyle="1" w:styleId="aff3">
    <w:name w:val="标准次分项"/>
    <w:basedOn w:val="a"/>
    <w:autoRedefine/>
    <w:qFormat/>
    <w:rsid w:val="00583C82"/>
    <w:pPr>
      <w:jc w:val="left"/>
    </w:pPr>
    <w:rPr>
      <w:rFonts w:ascii="宋体" w:eastAsia="宋体" w:hAnsi="宋体" w:cs="Times New Roman"/>
      <w:szCs w:val="21"/>
    </w:rPr>
  </w:style>
  <w:style w:type="paragraph" w:customStyle="1" w:styleId="xl34">
    <w:name w:val="xl34"/>
    <w:basedOn w:val="a"/>
    <w:autoRedefine/>
    <w:qFormat/>
    <w:rsid w:val="00583C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583C82"/>
    <w:pPr>
      <w:widowControl/>
    </w:pPr>
    <w:rPr>
      <w:rFonts w:ascii="Times New Roman" w:eastAsia="宋体" w:hAnsi="Times New Roman" w:cs="Times New Roman"/>
      <w:kern w:val="0"/>
      <w:szCs w:val="21"/>
    </w:rPr>
  </w:style>
  <w:style w:type="paragraph" w:customStyle="1" w:styleId="xl67">
    <w:name w:val="xl67"/>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583C8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583C82"/>
    <w:pPr>
      <w:spacing w:line="360" w:lineRule="auto"/>
    </w:pPr>
    <w:rPr>
      <w:rFonts w:ascii="宋体" w:eastAsia="宋体" w:hAnsi="宋体" w:cs="Times New Roman"/>
      <w:bCs/>
      <w:szCs w:val="21"/>
    </w:rPr>
  </w:style>
  <w:style w:type="paragraph" w:customStyle="1" w:styleId="xl44">
    <w:name w:val="xl44"/>
    <w:basedOn w:val="a"/>
    <w:autoRedefine/>
    <w:qFormat/>
    <w:rsid w:val="00583C8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583C82"/>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583C82"/>
    <w:rPr>
      <w:rFonts w:ascii="宋体" w:eastAsia="宋体" w:hAnsi="宋体" w:cs="Times New Roman"/>
      <w:szCs w:val="24"/>
    </w:rPr>
  </w:style>
  <w:style w:type="paragraph" w:customStyle="1" w:styleId="aff5">
    <w:name w:val="文档编号"/>
    <w:basedOn w:val="a"/>
    <w:next w:val="a"/>
    <w:autoRedefine/>
    <w:qFormat/>
    <w:rsid w:val="00583C82"/>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583C82"/>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583C8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583C82"/>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583C8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583C82"/>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583C82"/>
    <w:rPr>
      <w:rFonts w:ascii="Tahoma" w:eastAsia="宋体" w:hAnsi="Tahoma" w:cs="Times New Roman"/>
      <w:sz w:val="24"/>
      <w:szCs w:val="20"/>
    </w:rPr>
  </w:style>
  <w:style w:type="paragraph" w:customStyle="1" w:styleId="25">
    <w:name w:val="列出段落2"/>
    <w:basedOn w:val="a"/>
    <w:autoRedefine/>
    <w:uiPriority w:val="34"/>
    <w:qFormat/>
    <w:rsid w:val="00583C82"/>
    <w:pPr>
      <w:ind w:firstLineChars="200" w:firstLine="420"/>
    </w:pPr>
    <w:rPr>
      <w:rFonts w:ascii="Calibri" w:eastAsia="宋体" w:hAnsi="Calibri" w:cs="Times New Roman"/>
    </w:rPr>
  </w:style>
  <w:style w:type="paragraph" w:customStyle="1" w:styleId="220">
    <w:name w:val="22"/>
    <w:basedOn w:val="a"/>
    <w:autoRedefine/>
    <w:qFormat/>
    <w:rsid w:val="00583C8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583C8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583C82"/>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583C82"/>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583C82"/>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583C82"/>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583C82"/>
    <w:pPr>
      <w:widowControl/>
    </w:pPr>
    <w:rPr>
      <w:rFonts w:ascii="Times New Roman" w:eastAsia="宋体" w:hAnsi="Times New Roman" w:cs="Times New Roman"/>
      <w:kern w:val="0"/>
      <w:szCs w:val="21"/>
    </w:rPr>
  </w:style>
  <w:style w:type="paragraph" w:customStyle="1" w:styleId="xl66">
    <w:name w:val="xl6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583C82"/>
    <w:pPr>
      <w:ind w:firstLineChars="200" w:firstLine="420"/>
    </w:pPr>
    <w:rPr>
      <w:rFonts w:ascii="Calibri" w:eastAsia="宋体" w:hAnsi="Calibri" w:cs="Times New Roman"/>
    </w:rPr>
  </w:style>
  <w:style w:type="paragraph" w:customStyle="1" w:styleId="aff7">
    <w:name w:val="文档正文"/>
    <w:basedOn w:val="a"/>
    <w:autoRedefine/>
    <w:qFormat/>
    <w:rsid w:val="00583C82"/>
    <w:pPr>
      <w:spacing w:line="360" w:lineRule="auto"/>
    </w:pPr>
    <w:rPr>
      <w:rFonts w:ascii="宋体" w:eastAsia="宋体" w:hAnsi="宋体" w:cs="Arial"/>
      <w:b/>
      <w:bCs/>
      <w:szCs w:val="21"/>
    </w:rPr>
  </w:style>
  <w:style w:type="paragraph" w:customStyle="1" w:styleId="font15">
    <w:name w:val="font15"/>
    <w:basedOn w:val="a"/>
    <w:qFormat/>
    <w:rsid w:val="00583C82"/>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583C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583C82"/>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583C82"/>
    <w:pPr>
      <w:widowControl/>
      <w:snapToGrid w:val="0"/>
    </w:pPr>
    <w:rPr>
      <w:rFonts w:ascii="Times New Roman" w:eastAsia="Arial Unicode MS" w:hAnsi="Times New Roman" w:cs="Times New Roman"/>
      <w:kern w:val="0"/>
      <w:szCs w:val="21"/>
    </w:rPr>
  </w:style>
  <w:style w:type="paragraph" w:customStyle="1" w:styleId="170">
    <w:name w:val="17"/>
    <w:basedOn w:val="a"/>
    <w:qFormat/>
    <w:rsid w:val="00583C82"/>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583C82"/>
    <w:pPr>
      <w:ind w:firstLineChars="200" w:firstLine="420"/>
    </w:pPr>
    <w:rPr>
      <w:rFonts w:ascii="Calibri" w:eastAsia="宋体" w:hAnsi="Calibri" w:cs="Times New Roman"/>
    </w:rPr>
  </w:style>
  <w:style w:type="paragraph" w:customStyle="1" w:styleId="Char1f0">
    <w:name w:val="Char1"/>
    <w:basedOn w:val="a"/>
    <w:autoRedefine/>
    <w:semiHidden/>
    <w:qFormat/>
    <w:rsid w:val="00583C82"/>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583C82"/>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583C82"/>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583C8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583C8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583C8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583C8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583C82"/>
    <w:pPr>
      <w:tabs>
        <w:tab w:val="left" w:pos="360"/>
      </w:tabs>
    </w:pPr>
    <w:rPr>
      <w:rFonts w:ascii="Times New Roman" w:eastAsia="宋体" w:hAnsi="Times New Roman" w:cs="Times New Roman"/>
      <w:sz w:val="24"/>
      <w:szCs w:val="24"/>
    </w:rPr>
  </w:style>
  <w:style w:type="paragraph" w:customStyle="1" w:styleId="xl84">
    <w:name w:val="xl84"/>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583C82"/>
    <w:pPr>
      <w:jc w:val="center"/>
    </w:pPr>
    <w:rPr>
      <w:rFonts w:ascii="Arial" w:eastAsia="黑体" w:hAnsi="Arial" w:cs="Arial"/>
      <w:bCs/>
      <w:sz w:val="52"/>
      <w:szCs w:val="32"/>
    </w:rPr>
  </w:style>
  <w:style w:type="paragraph" w:customStyle="1" w:styleId="p18">
    <w:name w:val="p18"/>
    <w:basedOn w:val="a"/>
    <w:autoRedefine/>
    <w:qFormat/>
    <w:rsid w:val="00583C82"/>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583C8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583C82"/>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583C8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583C8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583C82"/>
    <w:rPr>
      <w:rFonts w:ascii="Tahoma" w:eastAsia="宋体" w:hAnsi="Tahoma" w:cs="Times New Roman"/>
      <w:sz w:val="24"/>
      <w:szCs w:val="20"/>
    </w:rPr>
  </w:style>
  <w:style w:type="paragraph" w:customStyle="1" w:styleId="flType">
    <w:name w:val="flType"/>
    <w:basedOn w:val="a"/>
    <w:autoRedefine/>
    <w:qFormat/>
    <w:rsid w:val="00583C82"/>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583C82"/>
    <w:rPr>
      <w:rFonts w:ascii="Tahoma" w:eastAsia="宋体" w:hAnsi="Tahoma" w:cs="Times New Roman"/>
      <w:sz w:val="24"/>
      <w:szCs w:val="20"/>
    </w:rPr>
  </w:style>
  <w:style w:type="paragraph" w:customStyle="1" w:styleId="xl52">
    <w:name w:val="xl52"/>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583C82"/>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583C82"/>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583C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583C82"/>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583C82"/>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583C82"/>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583C82"/>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583C8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583C82"/>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583C82"/>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583C8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583C82"/>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583C8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583C8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583C82"/>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583C82"/>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583C8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583C82"/>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583C82"/>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583C82"/>
  </w:style>
  <w:style w:type="paragraph" w:customStyle="1" w:styleId="affd">
    <w:name w:val="图例编号"/>
    <w:basedOn w:val="af7"/>
    <w:next w:val="af7"/>
    <w:autoRedefine/>
    <w:qFormat/>
    <w:rsid w:val="00583C82"/>
  </w:style>
  <w:style w:type="paragraph" w:customStyle="1" w:styleId="font14">
    <w:name w:val="font14"/>
    <w:basedOn w:val="a"/>
    <w:qFormat/>
    <w:rsid w:val="00583C82"/>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583C8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583C8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583C8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583C8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583C82"/>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583C8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583C8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583C8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583C82"/>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583C82"/>
    <w:pPr>
      <w:widowControl/>
      <w:ind w:firstLine="420"/>
    </w:pPr>
    <w:rPr>
      <w:rFonts w:ascii="Calibri" w:eastAsia="宋体" w:hAnsi="Calibri" w:cs="宋体"/>
      <w:kern w:val="0"/>
      <w:szCs w:val="21"/>
    </w:rPr>
  </w:style>
  <w:style w:type="paragraph" w:customStyle="1" w:styleId="xl46">
    <w:name w:val="xl4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583C8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583C82"/>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583C8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583C82"/>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583C82"/>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583C8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583C82"/>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583C82"/>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583C8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583C82"/>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583C82"/>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583C82"/>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583C82"/>
  </w:style>
  <w:style w:type="paragraph" w:customStyle="1" w:styleId="Default">
    <w:name w:val="Default"/>
    <w:autoRedefine/>
    <w:qFormat/>
    <w:rsid w:val="00583C82"/>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583C82"/>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583C82"/>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583C8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583C8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583C82"/>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583C82"/>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583C82"/>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583C82"/>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583C82"/>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583C82"/>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583C82"/>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583C82"/>
    <w:rPr>
      <w:rFonts w:ascii="Times New Roman" w:eastAsia="宋体" w:hAnsi="Times New Roman" w:cs="Times New Roman"/>
      <w:b/>
      <w:bCs/>
      <w:kern w:val="44"/>
      <w:sz w:val="44"/>
      <w:szCs w:val="44"/>
    </w:rPr>
  </w:style>
  <w:style w:type="character" w:customStyle="1" w:styleId="2Char">
    <w:name w:val="标题 2 Char"/>
    <w:basedOn w:val="a1"/>
    <w:link w:val="2"/>
    <w:qFormat/>
    <w:rsid w:val="00583C82"/>
    <w:rPr>
      <w:rFonts w:ascii="Arial" w:eastAsia="黑体" w:hAnsi="Arial" w:cs="Times New Roman"/>
      <w:b/>
      <w:bCs/>
      <w:sz w:val="32"/>
      <w:szCs w:val="32"/>
    </w:rPr>
  </w:style>
  <w:style w:type="character" w:customStyle="1" w:styleId="3Char">
    <w:name w:val="标题 3 Char"/>
    <w:basedOn w:val="a1"/>
    <w:link w:val="3"/>
    <w:qFormat/>
    <w:rsid w:val="00583C82"/>
    <w:rPr>
      <w:rFonts w:ascii="Times New Roman" w:eastAsia="宋体" w:hAnsi="Times New Roman" w:cs="Times New Roman"/>
      <w:b/>
      <w:bCs/>
      <w:szCs w:val="32"/>
    </w:rPr>
  </w:style>
  <w:style w:type="character" w:customStyle="1" w:styleId="4Char">
    <w:name w:val="标题 4 Char"/>
    <w:basedOn w:val="a1"/>
    <w:link w:val="4"/>
    <w:qFormat/>
    <w:rsid w:val="00583C82"/>
    <w:rPr>
      <w:rFonts w:ascii="Arial" w:eastAsia="黑体" w:hAnsi="Arial" w:cs="Times New Roman"/>
      <w:b/>
      <w:bCs/>
      <w:sz w:val="28"/>
      <w:szCs w:val="28"/>
    </w:rPr>
  </w:style>
  <w:style w:type="character" w:customStyle="1" w:styleId="5Char">
    <w:name w:val="标题 5 Char"/>
    <w:basedOn w:val="a1"/>
    <w:link w:val="5"/>
    <w:qFormat/>
    <w:rsid w:val="00583C82"/>
    <w:rPr>
      <w:rFonts w:ascii="Times New Roman" w:eastAsia="宋体" w:hAnsi="Times New Roman" w:cs="Times New Roman"/>
      <w:b/>
      <w:sz w:val="28"/>
      <w:szCs w:val="20"/>
    </w:rPr>
  </w:style>
  <w:style w:type="character" w:customStyle="1" w:styleId="6Char">
    <w:name w:val="标题 6 Char"/>
    <w:basedOn w:val="a1"/>
    <w:link w:val="6"/>
    <w:qFormat/>
    <w:rsid w:val="00583C82"/>
    <w:rPr>
      <w:rFonts w:ascii="Arial" w:eastAsia="黑体" w:hAnsi="Arial" w:cs="Times New Roman"/>
      <w:b/>
      <w:sz w:val="24"/>
      <w:szCs w:val="20"/>
    </w:rPr>
  </w:style>
  <w:style w:type="character" w:customStyle="1" w:styleId="7Char">
    <w:name w:val="标题 7 Char"/>
    <w:basedOn w:val="a1"/>
    <w:link w:val="7"/>
    <w:qFormat/>
    <w:rsid w:val="00583C82"/>
    <w:rPr>
      <w:rFonts w:ascii="Times New Roman" w:eastAsia="宋体" w:hAnsi="Times New Roman" w:cs="Times New Roman"/>
      <w:b/>
      <w:sz w:val="24"/>
      <w:szCs w:val="20"/>
    </w:rPr>
  </w:style>
  <w:style w:type="character" w:customStyle="1" w:styleId="8Char">
    <w:name w:val="标题 8 Char"/>
    <w:basedOn w:val="a1"/>
    <w:link w:val="8"/>
    <w:qFormat/>
    <w:rsid w:val="00583C82"/>
    <w:rPr>
      <w:rFonts w:ascii="Arial" w:eastAsia="黑体" w:hAnsi="Arial" w:cs="Times New Roman"/>
      <w:sz w:val="24"/>
      <w:szCs w:val="20"/>
    </w:rPr>
  </w:style>
  <w:style w:type="character" w:customStyle="1" w:styleId="9Char">
    <w:name w:val="标题 9 Char"/>
    <w:basedOn w:val="a1"/>
    <w:link w:val="9"/>
    <w:qFormat/>
    <w:rsid w:val="00583C82"/>
    <w:rPr>
      <w:rFonts w:ascii="Arial" w:eastAsia="黑体" w:hAnsi="Arial" w:cs="Times New Roman"/>
      <w:szCs w:val="20"/>
    </w:rPr>
  </w:style>
  <w:style w:type="numbering" w:customStyle="1" w:styleId="10">
    <w:name w:val="无列表1"/>
    <w:next w:val="a3"/>
    <w:uiPriority w:val="99"/>
    <w:semiHidden/>
    <w:unhideWhenUsed/>
    <w:rsid w:val="00583C82"/>
  </w:style>
  <w:style w:type="paragraph" w:styleId="a0">
    <w:name w:val="Normal Indent"/>
    <w:basedOn w:val="a"/>
    <w:link w:val="Char"/>
    <w:autoRedefine/>
    <w:qFormat/>
    <w:rsid w:val="00583C82"/>
    <w:pPr>
      <w:ind w:firstLine="420"/>
    </w:pPr>
    <w:rPr>
      <w:rFonts w:ascii="Calibri" w:eastAsia="宋体" w:hAnsi="Calibri" w:cs="Times New Roman"/>
    </w:rPr>
  </w:style>
  <w:style w:type="paragraph" w:styleId="70">
    <w:name w:val="toc 7"/>
    <w:basedOn w:val="a"/>
    <w:next w:val="a"/>
    <w:autoRedefine/>
    <w:uiPriority w:val="39"/>
    <w:qFormat/>
    <w:rsid w:val="00583C82"/>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583C82"/>
    <w:pPr>
      <w:jc w:val="center"/>
    </w:pPr>
    <w:rPr>
      <w:rFonts w:ascii="Calibri" w:eastAsia="宋体" w:hAnsi="Calibri" w:cs="Times New Roman"/>
    </w:rPr>
  </w:style>
  <w:style w:type="character" w:customStyle="1" w:styleId="Char0">
    <w:name w:val="注释标题 Char"/>
    <w:basedOn w:val="a1"/>
    <w:link w:val="a4"/>
    <w:qFormat/>
    <w:rsid w:val="00583C82"/>
    <w:rPr>
      <w:rFonts w:ascii="Calibri" w:eastAsia="宋体" w:hAnsi="Calibri" w:cs="Times New Roman"/>
    </w:rPr>
  </w:style>
  <w:style w:type="paragraph" w:styleId="40">
    <w:name w:val="List Bullet 4"/>
    <w:basedOn w:val="a"/>
    <w:autoRedefine/>
    <w:qFormat/>
    <w:rsid w:val="00583C82"/>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583C82"/>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583C82"/>
    <w:pPr>
      <w:spacing w:line="480" w:lineRule="auto"/>
    </w:pPr>
    <w:rPr>
      <w:rFonts w:ascii="华文中宋" w:eastAsia="华文中宋" w:hAnsi="华文中宋" w:cs="Times New Roman"/>
      <w:sz w:val="36"/>
      <w:szCs w:val="20"/>
    </w:rPr>
  </w:style>
  <w:style w:type="paragraph" w:styleId="a7">
    <w:name w:val="List Bullet"/>
    <w:basedOn w:val="a"/>
    <w:autoRedefine/>
    <w:qFormat/>
    <w:rsid w:val="00583C82"/>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583C82"/>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583C82"/>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583C82"/>
    <w:pPr>
      <w:jc w:val="left"/>
    </w:pPr>
    <w:rPr>
      <w:rFonts w:ascii="Calibri" w:eastAsia="宋体" w:hAnsi="Calibri" w:cs="Times New Roman"/>
    </w:rPr>
  </w:style>
  <w:style w:type="character" w:customStyle="1" w:styleId="Char2">
    <w:name w:val="批注文字 Char"/>
    <w:basedOn w:val="a1"/>
    <w:link w:val="a9"/>
    <w:uiPriority w:val="99"/>
    <w:qFormat/>
    <w:rsid w:val="00583C82"/>
    <w:rPr>
      <w:rFonts w:ascii="Calibri" w:eastAsia="宋体" w:hAnsi="Calibri" w:cs="Times New Roman"/>
    </w:rPr>
  </w:style>
  <w:style w:type="paragraph" w:styleId="aa">
    <w:name w:val="Salutation"/>
    <w:basedOn w:val="a"/>
    <w:next w:val="a"/>
    <w:link w:val="Char3"/>
    <w:autoRedefine/>
    <w:qFormat/>
    <w:rsid w:val="00583C82"/>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583C82"/>
    <w:rPr>
      <w:rFonts w:ascii="Times New Roman" w:eastAsia="宋体" w:hAnsi="Times New Roman" w:cs="Times New Roman"/>
      <w:kern w:val="0"/>
      <w:sz w:val="24"/>
      <w:szCs w:val="24"/>
    </w:rPr>
  </w:style>
  <w:style w:type="paragraph" w:styleId="30">
    <w:name w:val="Body Text 3"/>
    <w:basedOn w:val="a"/>
    <w:link w:val="3Char0"/>
    <w:autoRedefine/>
    <w:qFormat/>
    <w:rsid w:val="00583C82"/>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583C82"/>
    <w:rPr>
      <w:rFonts w:ascii="Times New Roman" w:eastAsia="宋体" w:hAnsi="Times New Roman" w:cs="Times New Roman"/>
      <w:kern w:val="0"/>
      <w:sz w:val="16"/>
      <w:szCs w:val="20"/>
    </w:rPr>
  </w:style>
  <w:style w:type="paragraph" w:styleId="31">
    <w:name w:val="List Bullet 3"/>
    <w:basedOn w:val="a"/>
    <w:autoRedefine/>
    <w:qFormat/>
    <w:rsid w:val="00583C82"/>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583C82"/>
    <w:pPr>
      <w:spacing w:after="120"/>
    </w:pPr>
    <w:rPr>
      <w:rFonts w:ascii="Calibri" w:eastAsia="宋体" w:hAnsi="Calibri" w:cs="Times New Roman"/>
    </w:rPr>
  </w:style>
  <w:style w:type="character" w:customStyle="1" w:styleId="Char4">
    <w:name w:val="正文文本 Char"/>
    <w:basedOn w:val="a1"/>
    <w:qFormat/>
    <w:rsid w:val="00583C82"/>
  </w:style>
  <w:style w:type="paragraph" w:styleId="ac">
    <w:name w:val="Body Text Indent"/>
    <w:basedOn w:val="a"/>
    <w:link w:val="Char5"/>
    <w:autoRedefine/>
    <w:qFormat/>
    <w:rsid w:val="00583C82"/>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583C82"/>
    <w:rPr>
      <w:rFonts w:ascii="Times New Roman" w:eastAsia="宋体" w:hAnsi="Times New Roman" w:cs="Times New Roman"/>
      <w:b/>
      <w:sz w:val="24"/>
      <w:szCs w:val="20"/>
    </w:rPr>
  </w:style>
  <w:style w:type="paragraph" w:styleId="20">
    <w:name w:val="List Bullet 2"/>
    <w:basedOn w:val="a"/>
    <w:qFormat/>
    <w:rsid w:val="00583C82"/>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583C82"/>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583C82"/>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583C82"/>
    <w:rPr>
      <w:rFonts w:ascii="宋体" w:eastAsia="宋体" w:hAnsi="Courier New" w:cs="Times New Roman"/>
      <w:kern w:val="0"/>
      <w:sz w:val="20"/>
      <w:szCs w:val="20"/>
    </w:rPr>
  </w:style>
  <w:style w:type="character" w:customStyle="1" w:styleId="Char6">
    <w:name w:val="纯文本 Char"/>
    <w:basedOn w:val="a1"/>
    <w:link w:val="ad"/>
    <w:qFormat/>
    <w:rsid w:val="00583C82"/>
    <w:rPr>
      <w:rFonts w:ascii="宋体" w:eastAsia="宋体" w:hAnsi="Courier New" w:cs="Times New Roman"/>
      <w:kern w:val="0"/>
      <w:sz w:val="20"/>
      <w:szCs w:val="20"/>
    </w:rPr>
  </w:style>
  <w:style w:type="paragraph" w:styleId="80">
    <w:name w:val="toc 8"/>
    <w:basedOn w:val="a"/>
    <w:next w:val="a"/>
    <w:autoRedefine/>
    <w:uiPriority w:val="39"/>
    <w:qFormat/>
    <w:rsid w:val="00583C82"/>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583C82"/>
    <w:rPr>
      <w:rFonts w:ascii="Calibri" w:eastAsia="宋体" w:hAnsi="Calibri" w:cs="Times New Roman"/>
    </w:rPr>
  </w:style>
  <w:style w:type="character" w:customStyle="1" w:styleId="Char7">
    <w:name w:val="日期 Char"/>
    <w:basedOn w:val="a1"/>
    <w:link w:val="ae"/>
    <w:qFormat/>
    <w:rsid w:val="00583C82"/>
    <w:rPr>
      <w:rFonts w:ascii="Calibri" w:eastAsia="宋体" w:hAnsi="Calibri" w:cs="Times New Roman"/>
    </w:rPr>
  </w:style>
  <w:style w:type="paragraph" w:styleId="21">
    <w:name w:val="Body Text Indent 2"/>
    <w:basedOn w:val="a"/>
    <w:link w:val="2Char0"/>
    <w:autoRedefine/>
    <w:qFormat/>
    <w:rsid w:val="00583C82"/>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583C82"/>
    <w:rPr>
      <w:rFonts w:ascii="宋体" w:eastAsia="宋体" w:hAnsi="宋体" w:cs="Times New Roman"/>
      <w:b/>
      <w:bCs/>
      <w:sz w:val="24"/>
      <w:szCs w:val="20"/>
    </w:rPr>
  </w:style>
  <w:style w:type="paragraph" w:styleId="af">
    <w:name w:val="Balloon Text"/>
    <w:basedOn w:val="a"/>
    <w:link w:val="Char8"/>
    <w:autoRedefine/>
    <w:semiHidden/>
    <w:qFormat/>
    <w:rsid w:val="00583C82"/>
    <w:rPr>
      <w:rFonts w:ascii="Times New Roman" w:eastAsia="宋体" w:hAnsi="Times New Roman" w:cs="Times New Roman"/>
      <w:sz w:val="18"/>
      <w:szCs w:val="18"/>
    </w:rPr>
  </w:style>
  <w:style w:type="character" w:customStyle="1" w:styleId="Char8">
    <w:name w:val="批注框文本 Char"/>
    <w:basedOn w:val="a1"/>
    <w:link w:val="af"/>
    <w:semiHidden/>
    <w:qFormat/>
    <w:rsid w:val="00583C82"/>
    <w:rPr>
      <w:rFonts w:ascii="Times New Roman" w:eastAsia="宋体" w:hAnsi="Times New Roman" w:cs="Times New Roman"/>
      <w:sz w:val="18"/>
      <w:szCs w:val="18"/>
    </w:rPr>
  </w:style>
  <w:style w:type="paragraph" w:styleId="af0">
    <w:name w:val="footer"/>
    <w:basedOn w:val="a"/>
    <w:link w:val="Char9"/>
    <w:autoRedefine/>
    <w:uiPriority w:val="99"/>
    <w:qFormat/>
    <w:rsid w:val="00583C82"/>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583C82"/>
    <w:rPr>
      <w:rFonts w:ascii="Times New Roman" w:eastAsia="宋体" w:hAnsi="Times New Roman" w:cs="Times New Roman"/>
      <w:kern w:val="0"/>
      <w:sz w:val="18"/>
      <w:szCs w:val="20"/>
    </w:rPr>
  </w:style>
  <w:style w:type="paragraph" w:styleId="af1">
    <w:name w:val="header"/>
    <w:basedOn w:val="a"/>
    <w:link w:val="Chara"/>
    <w:autoRedefine/>
    <w:qFormat/>
    <w:rsid w:val="00583C82"/>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583C82"/>
    <w:rPr>
      <w:rFonts w:ascii="Times New Roman" w:eastAsia="宋体" w:hAnsi="Times New Roman" w:cs="Times New Roman"/>
      <w:kern w:val="0"/>
      <w:sz w:val="18"/>
      <w:szCs w:val="20"/>
    </w:rPr>
  </w:style>
  <w:style w:type="paragraph" w:styleId="11">
    <w:name w:val="toc 1"/>
    <w:basedOn w:val="a"/>
    <w:next w:val="a"/>
    <w:autoRedefine/>
    <w:uiPriority w:val="39"/>
    <w:qFormat/>
    <w:rsid w:val="00583C82"/>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583C82"/>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583C82"/>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583C82"/>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583C82"/>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583C82"/>
    <w:rPr>
      <w:sz w:val="18"/>
      <w:szCs w:val="18"/>
    </w:rPr>
  </w:style>
  <w:style w:type="paragraph" w:styleId="60">
    <w:name w:val="toc 6"/>
    <w:basedOn w:val="a"/>
    <w:next w:val="a"/>
    <w:autoRedefine/>
    <w:uiPriority w:val="39"/>
    <w:qFormat/>
    <w:rsid w:val="00583C82"/>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583C82"/>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583C82"/>
    <w:rPr>
      <w:rFonts w:ascii="Times New Roman" w:eastAsia="宋体" w:hAnsi="Times New Roman" w:cs="Times New Roman"/>
      <w:szCs w:val="21"/>
    </w:rPr>
  </w:style>
  <w:style w:type="paragraph" w:styleId="22">
    <w:name w:val="toc 2"/>
    <w:basedOn w:val="a"/>
    <w:next w:val="a"/>
    <w:autoRedefine/>
    <w:uiPriority w:val="39"/>
    <w:qFormat/>
    <w:rsid w:val="00583C82"/>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583C82"/>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583C82"/>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583C82"/>
    <w:rPr>
      <w:rFonts w:ascii="Times New Roman" w:eastAsia="宋体" w:hAnsi="Times New Roman" w:cs="Times New Roman"/>
      <w:szCs w:val="20"/>
    </w:rPr>
  </w:style>
  <w:style w:type="paragraph" w:styleId="HTML">
    <w:name w:val="HTML Preformatted"/>
    <w:basedOn w:val="a"/>
    <w:link w:val="HTMLChar"/>
    <w:autoRedefine/>
    <w:qFormat/>
    <w:rsid w:val="00583C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583C82"/>
    <w:rPr>
      <w:rFonts w:ascii="宋体" w:eastAsia="宋体" w:hAnsi="宋体" w:cs="宋体"/>
      <w:kern w:val="0"/>
      <w:sz w:val="24"/>
      <w:szCs w:val="24"/>
    </w:rPr>
  </w:style>
  <w:style w:type="paragraph" w:styleId="af4">
    <w:name w:val="Normal (Web)"/>
    <w:basedOn w:val="a"/>
    <w:autoRedefine/>
    <w:uiPriority w:val="99"/>
    <w:qFormat/>
    <w:rsid w:val="00583C82"/>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583C82"/>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583C82"/>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583C82"/>
    <w:rPr>
      <w:rFonts w:ascii="Times New Roman" w:hAnsi="Times New Roman"/>
      <w:b/>
      <w:bCs/>
      <w:kern w:val="0"/>
      <w:sz w:val="20"/>
      <w:szCs w:val="20"/>
    </w:rPr>
  </w:style>
  <w:style w:type="character" w:customStyle="1" w:styleId="Chare">
    <w:name w:val="批注主题 Char"/>
    <w:basedOn w:val="Char2"/>
    <w:link w:val="af6"/>
    <w:uiPriority w:val="99"/>
    <w:qFormat/>
    <w:rsid w:val="00583C82"/>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583C82"/>
    <w:pPr>
      <w:spacing w:line="300" w:lineRule="auto"/>
      <w:ind w:firstLine="510"/>
    </w:pPr>
    <w:rPr>
      <w:sz w:val="24"/>
    </w:rPr>
  </w:style>
  <w:style w:type="character" w:customStyle="1" w:styleId="Charf">
    <w:name w:val="正文首行缩进 Char"/>
    <w:basedOn w:val="Char4"/>
    <w:link w:val="af7"/>
    <w:qFormat/>
    <w:rsid w:val="00583C82"/>
    <w:rPr>
      <w:rFonts w:ascii="Calibri" w:eastAsia="宋体" w:hAnsi="Calibri" w:cs="Times New Roman"/>
      <w:sz w:val="24"/>
    </w:rPr>
  </w:style>
  <w:style w:type="table" w:styleId="af8">
    <w:name w:val="Table Grid"/>
    <w:basedOn w:val="a2"/>
    <w:autoRedefine/>
    <w:uiPriority w:val="59"/>
    <w:qFormat/>
    <w:rsid w:val="00583C8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583C82"/>
    <w:rPr>
      <w:b/>
      <w:bCs/>
    </w:rPr>
  </w:style>
  <w:style w:type="character" w:styleId="afa">
    <w:name w:val="page number"/>
    <w:basedOn w:val="a1"/>
    <w:autoRedefine/>
    <w:qFormat/>
    <w:rsid w:val="00583C82"/>
  </w:style>
  <w:style w:type="character" w:styleId="afb">
    <w:name w:val="FollowedHyperlink"/>
    <w:autoRedefine/>
    <w:qFormat/>
    <w:rsid w:val="00583C82"/>
    <w:rPr>
      <w:color w:val="800080"/>
      <w:u w:val="single"/>
    </w:rPr>
  </w:style>
  <w:style w:type="character" w:styleId="afc">
    <w:name w:val="Emphasis"/>
    <w:autoRedefine/>
    <w:qFormat/>
    <w:rsid w:val="00583C82"/>
    <w:rPr>
      <w:i/>
      <w:iCs/>
    </w:rPr>
  </w:style>
  <w:style w:type="character" w:styleId="afd">
    <w:name w:val="Hyperlink"/>
    <w:autoRedefine/>
    <w:uiPriority w:val="99"/>
    <w:qFormat/>
    <w:rsid w:val="00583C82"/>
    <w:rPr>
      <w:color w:val="0000FF"/>
      <w:u w:val="single"/>
    </w:rPr>
  </w:style>
  <w:style w:type="character" w:styleId="afe">
    <w:name w:val="annotation reference"/>
    <w:autoRedefine/>
    <w:uiPriority w:val="99"/>
    <w:unhideWhenUsed/>
    <w:qFormat/>
    <w:rsid w:val="00583C82"/>
    <w:rPr>
      <w:sz w:val="21"/>
      <w:szCs w:val="21"/>
    </w:rPr>
  </w:style>
  <w:style w:type="character" w:customStyle="1" w:styleId="Charf0">
    <w:name w:val="居中 Char"/>
    <w:autoRedefine/>
    <w:qFormat/>
    <w:rsid w:val="00583C82"/>
    <w:rPr>
      <w:kern w:val="2"/>
      <w:sz w:val="24"/>
    </w:rPr>
  </w:style>
  <w:style w:type="character" w:customStyle="1" w:styleId="Char12">
    <w:name w:val="批注文字 Char1"/>
    <w:basedOn w:val="a1"/>
    <w:autoRedefine/>
    <w:uiPriority w:val="99"/>
    <w:semiHidden/>
    <w:qFormat/>
    <w:rsid w:val="00583C82"/>
  </w:style>
  <w:style w:type="character" w:customStyle="1" w:styleId="Char11">
    <w:name w:val="脚注文本 Char1"/>
    <w:basedOn w:val="a1"/>
    <w:link w:val="af3"/>
    <w:autoRedefine/>
    <w:qFormat/>
    <w:locked/>
    <w:rsid w:val="00583C82"/>
    <w:rPr>
      <w:rFonts w:ascii="Times New Roman" w:eastAsia="宋体" w:hAnsi="Times New Roman" w:cs="Times New Roman"/>
      <w:sz w:val="18"/>
      <w:szCs w:val="18"/>
    </w:rPr>
  </w:style>
  <w:style w:type="character" w:customStyle="1" w:styleId="Char10">
    <w:name w:val="正文文本 Char1"/>
    <w:basedOn w:val="a1"/>
    <w:link w:val="ab"/>
    <w:autoRedefine/>
    <w:qFormat/>
    <w:rsid w:val="00583C82"/>
    <w:rPr>
      <w:rFonts w:ascii="Calibri" w:eastAsia="宋体" w:hAnsi="Calibri" w:cs="Times New Roman"/>
    </w:rPr>
  </w:style>
  <w:style w:type="character" w:customStyle="1" w:styleId="Charf1">
    <w:name w:val="标准款样式 Char"/>
    <w:basedOn w:val="a1"/>
    <w:link w:val="aff"/>
    <w:autoRedefine/>
    <w:qFormat/>
    <w:rsid w:val="00583C82"/>
    <w:rPr>
      <w:rFonts w:ascii="黑体" w:eastAsia="宋体" w:hAnsi="宋体" w:cs="Times New Roman"/>
      <w:szCs w:val="20"/>
    </w:rPr>
  </w:style>
  <w:style w:type="paragraph" w:customStyle="1" w:styleId="aff">
    <w:name w:val="标准款样式"/>
    <w:basedOn w:val="a"/>
    <w:link w:val="Charf1"/>
    <w:autoRedefine/>
    <w:qFormat/>
    <w:rsid w:val="00583C82"/>
    <w:rPr>
      <w:rFonts w:ascii="黑体" w:eastAsia="宋体" w:hAnsi="宋体" w:cs="Times New Roman"/>
      <w:szCs w:val="20"/>
    </w:rPr>
  </w:style>
  <w:style w:type="character" w:customStyle="1" w:styleId="solutioncontent1">
    <w:name w:val="solutioncontent1"/>
    <w:autoRedefine/>
    <w:qFormat/>
    <w:rsid w:val="00583C82"/>
    <w:rPr>
      <w:rFonts w:cs="Times New Roman"/>
      <w:color w:val="333333"/>
      <w:sz w:val="15"/>
      <w:szCs w:val="15"/>
    </w:rPr>
  </w:style>
  <w:style w:type="character" w:customStyle="1" w:styleId="SubtitleChar">
    <w:name w:val="Subtitle Char"/>
    <w:autoRedefine/>
    <w:qFormat/>
    <w:locked/>
    <w:rsid w:val="00583C82"/>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583C82"/>
    <w:rPr>
      <w:sz w:val="18"/>
      <w:szCs w:val="18"/>
    </w:rPr>
  </w:style>
  <w:style w:type="character" w:customStyle="1" w:styleId="Charf2">
    <w:name w:val="明显引用 Char"/>
    <w:basedOn w:val="a1"/>
    <w:autoRedefine/>
    <w:qFormat/>
    <w:rsid w:val="00583C82"/>
    <w:rPr>
      <w:b/>
      <w:bCs/>
      <w:i/>
      <w:iCs/>
      <w:color w:val="4F81BD"/>
      <w:kern w:val="2"/>
      <w:sz w:val="21"/>
    </w:rPr>
  </w:style>
  <w:style w:type="character" w:customStyle="1" w:styleId="CharChar">
    <w:name w:val="+正文 Char Char"/>
    <w:link w:val="CharCharChar"/>
    <w:autoRedefine/>
    <w:qFormat/>
    <w:locked/>
    <w:rsid w:val="00583C82"/>
    <w:rPr>
      <w:rFonts w:ascii="楷体_GB2312" w:eastAsia="楷体_GB2312"/>
      <w:sz w:val="24"/>
    </w:rPr>
  </w:style>
  <w:style w:type="paragraph" w:customStyle="1" w:styleId="CharCharChar">
    <w:name w:val="+正文 Char Char Char"/>
    <w:basedOn w:val="a"/>
    <w:link w:val="CharChar"/>
    <w:autoRedefine/>
    <w:qFormat/>
    <w:rsid w:val="00583C82"/>
    <w:pPr>
      <w:spacing w:line="360" w:lineRule="auto"/>
      <w:ind w:firstLineChars="200" w:firstLine="200"/>
    </w:pPr>
    <w:rPr>
      <w:rFonts w:ascii="楷体_GB2312" w:eastAsia="楷体_GB2312"/>
      <w:sz w:val="24"/>
    </w:rPr>
  </w:style>
  <w:style w:type="character" w:customStyle="1" w:styleId="CharChar4">
    <w:name w:val="Char Char4"/>
    <w:autoRedefine/>
    <w:qFormat/>
    <w:rsid w:val="00583C82"/>
    <w:rPr>
      <w:kern w:val="2"/>
      <w:sz w:val="16"/>
    </w:rPr>
  </w:style>
  <w:style w:type="character" w:customStyle="1" w:styleId="CharChar6">
    <w:name w:val="Char Char6"/>
    <w:autoRedefine/>
    <w:qFormat/>
    <w:rsid w:val="00583C82"/>
    <w:rPr>
      <w:rFonts w:ascii="Arial" w:eastAsia="黑体" w:hAnsi="Arial"/>
      <w:kern w:val="2"/>
      <w:sz w:val="44"/>
    </w:rPr>
  </w:style>
  <w:style w:type="character" w:customStyle="1" w:styleId="Charf3">
    <w:name w:val="引用 Char"/>
    <w:basedOn w:val="a1"/>
    <w:autoRedefine/>
    <w:qFormat/>
    <w:rsid w:val="00583C82"/>
    <w:rPr>
      <w:i/>
      <w:iCs/>
      <w:color w:val="000000"/>
      <w:kern w:val="2"/>
      <w:sz w:val="21"/>
    </w:rPr>
  </w:style>
  <w:style w:type="character" w:customStyle="1" w:styleId="1CharCharCharCharChar">
    <w:name w:val="+列表1 Char Char Char Char Char"/>
    <w:link w:val="1CharCharChar"/>
    <w:autoRedefine/>
    <w:qFormat/>
    <w:locked/>
    <w:rsid w:val="00583C82"/>
    <w:rPr>
      <w:rFonts w:ascii="宋体" w:hAnsi="宋体"/>
    </w:rPr>
  </w:style>
  <w:style w:type="paragraph" w:customStyle="1" w:styleId="1CharCharChar">
    <w:name w:val="+列表1 Char Char Char"/>
    <w:basedOn w:val="a"/>
    <w:link w:val="1CharCharCharCharChar"/>
    <w:autoRedefine/>
    <w:qFormat/>
    <w:rsid w:val="00583C82"/>
    <w:pPr>
      <w:jc w:val="center"/>
    </w:pPr>
    <w:rPr>
      <w:rFonts w:ascii="宋体" w:hAnsi="宋体"/>
    </w:rPr>
  </w:style>
  <w:style w:type="character" w:customStyle="1" w:styleId="3Char10">
    <w:name w:val="正文文本 3 Char1"/>
    <w:basedOn w:val="a1"/>
    <w:autoRedefine/>
    <w:uiPriority w:val="99"/>
    <w:semiHidden/>
    <w:qFormat/>
    <w:rsid w:val="00583C82"/>
    <w:rPr>
      <w:sz w:val="16"/>
      <w:szCs w:val="16"/>
    </w:rPr>
  </w:style>
  <w:style w:type="character" w:customStyle="1" w:styleId="Char14">
    <w:name w:val="日期 Char1"/>
    <w:basedOn w:val="a1"/>
    <w:autoRedefine/>
    <w:uiPriority w:val="99"/>
    <w:semiHidden/>
    <w:qFormat/>
    <w:rsid w:val="00583C82"/>
  </w:style>
  <w:style w:type="character" w:customStyle="1" w:styleId="Charf4">
    <w:name w:val="无间隔 Char"/>
    <w:link w:val="12"/>
    <w:autoRedefine/>
    <w:qFormat/>
    <w:locked/>
    <w:rsid w:val="00583C82"/>
    <w:rPr>
      <w:rFonts w:ascii="Calibri" w:eastAsia="Times New Roman" w:hAnsi="Calibri"/>
      <w:sz w:val="22"/>
      <w:lang w:eastAsia="en-US" w:bidi="en-US"/>
    </w:rPr>
  </w:style>
  <w:style w:type="paragraph" w:customStyle="1" w:styleId="12">
    <w:name w:val="无间隔1"/>
    <w:link w:val="Charf4"/>
    <w:autoRedefine/>
    <w:qFormat/>
    <w:rsid w:val="00583C82"/>
    <w:rPr>
      <w:rFonts w:ascii="Calibri" w:eastAsia="Times New Roman" w:hAnsi="Calibri"/>
      <w:sz w:val="22"/>
      <w:lang w:eastAsia="en-US" w:bidi="en-US"/>
    </w:rPr>
  </w:style>
  <w:style w:type="character" w:customStyle="1" w:styleId="CharChar5">
    <w:name w:val="Char Char5"/>
    <w:autoRedefine/>
    <w:qFormat/>
    <w:rsid w:val="00583C82"/>
    <w:rPr>
      <w:rFonts w:ascii="Arial" w:eastAsia="方正魏碑简体" w:hAnsi="Arial" w:cs="Arial"/>
      <w:bCs/>
      <w:kern w:val="28"/>
      <w:sz w:val="32"/>
      <w:szCs w:val="32"/>
    </w:rPr>
  </w:style>
  <w:style w:type="character" w:customStyle="1" w:styleId="CharChar0">
    <w:name w:val="表文字 Char Char"/>
    <w:link w:val="aff0"/>
    <w:autoRedefine/>
    <w:qFormat/>
    <w:locked/>
    <w:rsid w:val="00583C82"/>
    <w:rPr>
      <w:rFonts w:ascii="楷体_GB2312" w:eastAsia="楷体_GB2312" w:hAnsi="宋体"/>
      <w:spacing w:val="-8"/>
      <w:sz w:val="24"/>
      <w:lang w:val="zh-CN"/>
    </w:rPr>
  </w:style>
  <w:style w:type="paragraph" w:customStyle="1" w:styleId="aff0">
    <w:name w:val="表文字"/>
    <w:basedOn w:val="a"/>
    <w:link w:val="CharChar0"/>
    <w:autoRedefine/>
    <w:qFormat/>
    <w:rsid w:val="00583C82"/>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583C82"/>
    <w:rPr>
      <w:color w:val="2B579A"/>
      <w:shd w:val="clear" w:color="auto" w:fill="E6E6E6"/>
    </w:rPr>
  </w:style>
  <w:style w:type="character" w:customStyle="1" w:styleId="Char5CharCharCharCharChar">
    <w:name w:val="+正文 Char5 Char Char Char Char Char"/>
    <w:link w:val="Char5CharCharChar"/>
    <w:autoRedefine/>
    <w:qFormat/>
    <w:locked/>
    <w:rsid w:val="00583C82"/>
    <w:rPr>
      <w:rFonts w:ascii="宋体" w:hAnsi="宋体"/>
      <w:sz w:val="24"/>
    </w:rPr>
  </w:style>
  <w:style w:type="paragraph" w:customStyle="1" w:styleId="Char5CharCharChar">
    <w:name w:val="+正文 Char5 Char Char Char"/>
    <w:basedOn w:val="a"/>
    <w:link w:val="Char5CharCharCharCharChar"/>
    <w:autoRedefine/>
    <w:qFormat/>
    <w:rsid w:val="00583C82"/>
    <w:pPr>
      <w:spacing w:line="360" w:lineRule="auto"/>
      <w:ind w:firstLineChars="200" w:firstLine="200"/>
    </w:pPr>
    <w:rPr>
      <w:rFonts w:ascii="宋体" w:hAnsi="宋体"/>
      <w:sz w:val="24"/>
    </w:rPr>
  </w:style>
  <w:style w:type="character" w:customStyle="1" w:styleId="hCharChar">
    <w:name w:val="h Char Char"/>
    <w:autoRedefine/>
    <w:qFormat/>
    <w:rsid w:val="00583C82"/>
    <w:rPr>
      <w:kern w:val="2"/>
      <w:sz w:val="18"/>
    </w:rPr>
  </w:style>
  <w:style w:type="character" w:customStyle="1" w:styleId="Charf5">
    <w:name w:val="段 Char"/>
    <w:basedOn w:val="a1"/>
    <w:link w:val="aff1"/>
    <w:autoRedefine/>
    <w:qFormat/>
    <w:rsid w:val="00583C82"/>
    <w:rPr>
      <w:rFonts w:ascii="宋体"/>
    </w:rPr>
  </w:style>
  <w:style w:type="paragraph" w:customStyle="1" w:styleId="aff1">
    <w:name w:val="段"/>
    <w:link w:val="Charf5"/>
    <w:autoRedefine/>
    <w:qFormat/>
    <w:rsid w:val="00583C82"/>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583C82"/>
    <w:rPr>
      <w:kern w:val="2"/>
      <w:sz w:val="24"/>
      <w:szCs w:val="24"/>
    </w:rPr>
  </w:style>
  <w:style w:type="character" w:customStyle="1" w:styleId="msoins0">
    <w:name w:val="msoins"/>
    <w:basedOn w:val="a1"/>
    <w:autoRedefine/>
    <w:qFormat/>
    <w:rsid w:val="00583C82"/>
  </w:style>
  <w:style w:type="character" w:customStyle="1" w:styleId="Char15">
    <w:name w:val="纯文本 Char1"/>
    <w:basedOn w:val="a1"/>
    <w:autoRedefine/>
    <w:uiPriority w:val="99"/>
    <w:qFormat/>
    <w:rsid w:val="00583C82"/>
    <w:rPr>
      <w:rFonts w:ascii="宋体" w:eastAsia="宋体" w:hAnsi="Courier New" w:cs="Courier New"/>
      <w:szCs w:val="21"/>
    </w:rPr>
  </w:style>
  <w:style w:type="character" w:customStyle="1" w:styleId="CharChar1">
    <w:name w:val="Char Char1"/>
    <w:autoRedefine/>
    <w:semiHidden/>
    <w:qFormat/>
    <w:rsid w:val="00583C82"/>
    <w:rPr>
      <w:kern w:val="2"/>
      <w:sz w:val="21"/>
    </w:rPr>
  </w:style>
  <w:style w:type="character" w:customStyle="1" w:styleId="Char">
    <w:name w:val="正文缩进 Char"/>
    <w:link w:val="a0"/>
    <w:autoRedefine/>
    <w:qFormat/>
    <w:rsid w:val="00583C82"/>
    <w:rPr>
      <w:rFonts w:ascii="Calibri" w:eastAsia="宋体" w:hAnsi="Calibri" w:cs="Times New Roman"/>
    </w:rPr>
  </w:style>
  <w:style w:type="character" w:customStyle="1" w:styleId="black1">
    <w:name w:val="black1"/>
    <w:autoRedefine/>
    <w:qFormat/>
    <w:rsid w:val="00583C82"/>
    <w:rPr>
      <w:rFonts w:ascii="ˎ̥" w:hAnsi="ˎ̥" w:hint="default"/>
      <w:color w:val="333333"/>
      <w:sz w:val="18"/>
      <w:szCs w:val="18"/>
      <w:u w:val="none"/>
    </w:rPr>
  </w:style>
  <w:style w:type="character" w:customStyle="1" w:styleId="Char16">
    <w:name w:val="引用 Char1"/>
    <w:basedOn w:val="a1"/>
    <w:link w:val="13"/>
    <w:autoRedefine/>
    <w:qFormat/>
    <w:locked/>
    <w:rsid w:val="00583C82"/>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583C82"/>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583C82"/>
    <w:rPr>
      <w:rFonts w:ascii="宋体" w:hAnsi="宋体"/>
      <w:sz w:val="24"/>
    </w:rPr>
  </w:style>
  <w:style w:type="paragraph" w:customStyle="1" w:styleId="CharChar3CharChar">
    <w:name w:val="+正文 Char Char3 Char Char"/>
    <w:basedOn w:val="a"/>
    <w:link w:val="CharChar3CharCharCharChar"/>
    <w:autoRedefine/>
    <w:qFormat/>
    <w:rsid w:val="00583C82"/>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583C82"/>
    <w:rPr>
      <w:sz w:val="18"/>
      <w:szCs w:val="18"/>
    </w:rPr>
  </w:style>
  <w:style w:type="character" w:customStyle="1" w:styleId="Char18">
    <w:name w:val="副标题 Char1"/>
    <w:basedOn w:val="a1"/>
    <w:autoRedefine/>
    <w:uiPriority w:val="11"/>
    <w:qFormat/>
    <w:rsid w:val="00583C82"/>
    <w:rPr>
      <w:rFonts w:ascii="Cambria" w:eastAsia="宋体" w:hAnsi="Cambria" w:cs="Times New Roman"/>
      <w:b/>
      <w:bCs/>
      <w:kern w:val="28"/>
      <w:sz w:val="32"/>
      <w:szCs w:val="32"/>
    </w:rPr>
  </w:style>
  <w:style w:type="character" w:customStyle="1" w:styleId="font12-blue-bold1">
    <w:name w:val="font12-blue-bold1"/>
    <w:autoRedefine/>
    <w:qFormat/>
    <w:rsid w:val="00583C82"/>
    <w:rPr>
      <w:b/>
      <w:bCs/>
      <w:color w:val="0249A5"/>
      <w:sz w:val="18"/>
      <w:szCs w:val="18"/>
      <w:u w:val="none"/>
    </w:rPr>
  </w:style>
  <w:style w:type="character" w:customStyle="1" w:styleId="CharChar5CharCharChar">
    <w:name w:val="+正文 Char Char5 Char Char Char"/>
    <w:link w:val="CharChar5Char"/>
    <w:autoRedefine/>
    <w:qFormat/>
    <w:locked/>
    <w:rsid w:val="00583C82"/>
    <w:rPr>
      <w:rFonts w:ascii="宋体" w:hAnsi="宋体"/>
      <w:sz w:val="24"/>
    </w:rPr>
  </w:style>
  <w:style w:type="paragraph" w:customStyle="1" w:styleId="CharChar5Char">
    <w:name w:val="+正文 Char Char5 Char"/>
    <w:basedOn w:val="a"/>
    <w:link w:val="CharChar5CharCharChar"/>
    <w:autoRedefine/>
    <w:qFormat/>
    <w:rsid w:val="00583C82"/>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583C82"/>
    <w:rPr>
      <w:b/>
      <w:bCs/>
    </w:rPr>
  </w:style>
  <w:style w:type="character" w:customStyle="1" w:styleId="CharChar3">
    <w:name w:val="Char Char3"/>
    <w:autoRedefine/>
    <w:qFormat/>
    <w:rsid w:val="00583C82"/>
    <w:rPr>
      <w:kern w:val="2"/>
      <w:sz w:val="21"/>
    </w:rPr>
  </w:style>
  <w:style w:type="character" w:customStyle="1" w:styleId="CharChar7">
    <w:name w:val="普通文字 Char Char"/>
    <w:autoRedefine/>
    <w:qFormat/>
    <w:rsid w:val="00583C82"/>
    <w:rPr>
      <w:rFonts w:ascii="宋体" w:hAnsi="Courier New"/>
      <w:kern w:val="2"/>
      <w:sz w:val="21"/>
    </w:rPr>
  </w:style>
  <w:style w:type="character" w:customStyle="1" w:styleId="grame">
    <w:name w:val="grame"/>
    <w:basedOn w:val="a1"/>
    <w:autoRedefine/>
    <w:qFormat/>
    <w:rsid w:val="00583C82"/>
  </w:style>
  <w:style w:type="character" w:customStyle="1" w:styleId="16">
    <w:name w:val="16"/>
    <w:autoRedefine/>
    <w:qFormat/>
    <w:rsid w:val="00583C82"/>
    <w:rPr>
      <w:rFonts w:ascii="Times New Roman" w:hAnsi="Times New Roman" w:cs="Times New Roman" w:hint="default"/>
      <w:color w:val="0000FF"/>
      <w:sz w:val="20"/>
      <w:szCs w:val="20"/>
      <w:u w:val="single"/>
    </w:rPr>
  </w:style>
  <w:style w:type="character" w:customStyle="1" w:styleId="CharChar70">
    <w:name w:val="Char Char7"/>
    <w:autoRedefine/>
    <w:qFormat/>
    <w:rsid w:val="00583C82"/>
    <w:rPr>
      <w:kern w:val="2"/>
      <w:sz w:val="18"/>
    </w:rPr>
  </w:style>
  <w:style w:type="character" w:customStyle="1" w:styleId="15">
    <w:name w:val="15"/>
    <w:autoRedefine/>
    <w:qFormat/>
    <w:rsid w:val="00583C82"/>
    <w:rPr>
      <w:rFonts w:ascii="Calibri" w:hAnsi="Calibri" w:hint="default"/>
    </w:rPr>
  </w:style>
  <w:style w:type="character" w:customStyle="1" w:styleId="1CharCharChar0">
    <w:name w:val="+1. Char Char Char"/>
    <w:link w:val="1Char0"/>
    <w:autoRedefine/>
    <w:qFormat/>
    <w:locked/>
    <w:rsid w:val="00583C82"/>
    <w:rPr>
      <w:rFonts w:ascii="Times New Roman" w:eastAsia="宋体" w:hAnsi="Times New Roman" w:cs="Times New Roman"/>
      <w:szCs w:val="20"/>
    </w:rPr>
  </w:style>
  <w:style w:type="paragraph" w:customStyle="1" w:styleId="1Char0">
    <w:name w:val="+1. Char"/>
    <w:basedOn w:val="a"/>
    <w:link w:val="1CharCharChar0"/>
    <w:autoRedefine/>
    <w:qFormat/>
    <w:rsid w:val="00583C82"/>
    <w:rPr>
      <w:rFonts w:ascii="Times New Roman" w:eastAsia="宋体" w:hAnsi="Times New Roman" w:cs="Times New Roman"/>
      <w:szCs w:val="20"/>
    </w:rPr>
  </w:style>
  <w:style w:type="character" w:customStyle="1" w:styleId="Char1a">
    <w:name w:val="明显引用 Char1"/>
    <w:basedOn w:val="a1"/>
    <w:link w:val="14"/>
    <w:autoRedefine/>
    <w:qFormat/>
    <w:locked/>
    <w:rsid w:val="00583C82"/>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583C82"/>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583C82"/>
    <w:rPr>
      <w:kern w:val="2"/>
      <w:sz w:val="21"/>
    </w:rPr>
  </w:style>
  <w:style w:type="character" w:customStyle="1" w:styleId="CharChar9">
    <w:name w:val="Char Char"/>
    <w:autoRedefine/>
    <w:semiHidden/>
    <w:qFormat/>
    <w:rsid w:val="00583C82"/>
    <w:rPr>
      <w:b/>
      <w:bCs/>
      <w:kern w:val="2"/>
      <w:sz w:val="21"/>
    </w:rPr>
  </w:style>
  <w:style w:type="character" w:customStyle="1" w:styleId="Char1b">
    <w:name w:val="表正文 Char1"/>
    <w:autoRedefine/>
    <w:qFormat/>
    <w:rsid w:val="00583C82"/>
    <w:rPr>
      <w:kern w:val="2"/>
      <w:sz w:val="21"/>
    </w:rPr>
  </w:style>
  <w:style w:type="character" w:customStyle="1" w:styleId="Charf6">
    <w:name w:val="表正文 Char"/>
    <w:autoRedefine/>
    <w:qFormat/>
    <w:rsid w:val="00583C82"/>
    <w:rPr>
      <w:rFonts w:eastAsia="宋体"/>
      <w:kern w:val="2"/>
      <w:sz w:val="24"/>
      <w:lang w:val="en-US" w:eastAsia="zh-CN" w:bidi="ar-SA"/>
    </w:rPr>
  </w:style>
  <w:style w:type="character" w:customStyle="1" w:styleId="Char1c">
    <w:name w:val="正文首行缩进 Char1"/>
    <w:basedOn w:val="Char10"/>
    <w:autoRedefine/>
    <w:uiPriority w:val="99"/>
    <w:semiHidden/>
    <w:qFormat/>
    <w:rsid w:val="00583C82"/>
    <w:rPr>
      <w:rFonts w:ascii="Calibri" w:eastAsia="宋体" w:hAnsi="Calibri" w:cs="Times New Roman"/>
    </w:rPr>
  </w:style>
  <w:style w:type="character" w:customStyle="1" w:styleId="Char1d">
    <w:name w:val="标题 Char1"/>
    <w:basedOn w:val="a1"/>
    <w:autoRedefine/>
    <w:uiPriority w:val="10"/>
    <w:qFormat/>
    <w:rsid w:val="00583C82"/>
    <w:rPr>
      <w:rFonts w:ascii="Cambria" w:eastAsia="宋体" w:hAnsi="Cambria" w:cs="Times New Roman"/>
      <w:b/>
      <w:bCs/>
      <w:sz w:val="32"/>
      <w:szCs w:val="32"/>
    </w:rPr>
  </w:style>
  <w:style w:type="character" w:customStyle="1" w:styleId="Char40">
    <w:name w:val="+正文 Char4"/>
    <w:link w:val="aff2"/>
    <w:autoRedefine/>
    <w:qFormat/>
    <w:locked/>
    <w:rsid w:val="00583C82"/>
    <w:rPr>
      <w:rFonts w:ascii="宋体" w:hAnsi="宋体"/>
      <w:sz w:val="24"/>
    </w:rPr>
  </w:style>
  <w:style w:type="paragraph" w:customStyle="1" w:styleId="aff2">
    <w:name w:val="+正文"/>
    <w:basedOn w:val="a"/>
    <w:link w:val="Char40"/>
    <w:autoRedefine/>
    <w:qFormat/>
    <w:rsid w:val="00583C82"/>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583C82"/>
    <w:rPr>
      <w:rFonts w:ascii="宋体" w:hAnsi="宋体"/>
      <w:sz w:val="24"/>
    </w:rPr>
  </w:style>
  <w:style w:type="paragraph" w:customStyle="1" w:styleId="CharChar2Char">
    <w:name w:val="+正文 Char Char2 Char"/>
    <w:basedOn w:val="a"/>
    <w:link w:val="CharChar2CharCharChar"/>
    <w:autoRedefine/>
    <w:qFormat/>
    <w:rsid w:val="00583C82"/>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583C82"/>
  </w:style>
  <w:style w:type="character" w:customStyle="1" w:styleId="Char2CharChar">
    <w:name w:val="+正文 Char2 Char Char"/>
    <w:link w:val="Char20"/>
    <w:autoRedefine/>
    <w:qFormat/>
    <w:locked/>
    <w:rsid w:val="00583C82"/>
    <w:rPr>
      <w:rFonts w:ascii="宋体" w:hAnsi="宋体"/>
      <w:sz w:val="24"/>
    </w:rPr>
  </w:style>
  <w:style w:type="paragraph" w:customStyle="1" w:styleId="Char20">
    <w:name w:val="+正文 Char2"/>
    <w:basedOn w:val="a"/>
    <w:link w:val="Char2CharChar"/>
    <w:autoRedefine/>
    <w:qFormat/>
    <w:rsid w:val="00583C82"/>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583C82"/>
  </w:style>
  <w:style w:type="paragraph" w:customStyle="1" w:styleId="aff3">
    <w:name w:val="标准次分项"/>
    <w:basedOn w:val="a"/>
    <w:autoRedefine/>
    <w:qFormat/>
    <w:rsid w:val="00583C82"/>
    <w:pPr>
      <w:jc w:val="left"/>
    </w:pPr>
    <w:rPr>
      <w:rFonts w:ascii="宋体" w:eastAsia="宋体" w:hAnsi="宋体" w:cs="Times New Roman"/>
      <w:szCs w:val="21"/>
    </w:rPr>
  </w:style>
  <w:style w:type="paragraph" w:customStyle="1" w:styleId="xl34">
    <w:name w:val="xl34"/>
    <w:basedOn w:val="a"/>
    <w:autoRedefine/>
    <w:qFormat/>
    <w:rsid w:val="00583C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583C82"/>
    <w:pPr>
      <w:widowControl/>
    </w:pPr>
    <w:rPr>
      <w:rFonts w:ascii="Times New Roman" w:eastAsia="宋体" w:hAnsi="Times New Roman" w:cs="Times New Roman"/>
      <w:kern w:val="0"/>
      <w:szCs w:val="21"/>
    </w:rPr>
  </w:style>
  <w:style w:type="paragraph" w:customStyle="1" w:styleId="xl67">
    <w:name w:val="xl67"/>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583C8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583C82"/>
    <w:pPr>
      <w:spacing w:line="360" w:lineRule="auto"/>
    </w:pPr>
    <w:rPr>
      <w:rFonts w:ascii="宋体" w:eastAsia="宋体" w:hAnsi="宋体" w:cs="Times New Roman"/>
      <w:bCs/>
      <w:szCs w:val="21"/>
    </w:rPr>
  </w:style>
  <w:style w:type="paragraph" w:customStyle="1" w:styleId="xl44">
    <w:name w:val="xl44"/>
    <w:basedOn w:val="a"/>
    <w:autoRedefine/>
    <w:qFormat/>
    <w:rsid w:val="00583C8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583C82"/>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583C82"/>
    <w:rPr>
      <w:rFonts w:ascii="宋体" w:eastAsia="宋体" w:hAnsi="宋体" w:cs="Times New Roman"/>
      <w:szCs w:val="24"/>
    </w:rPr>
  </w:style>
  <w:style w:type="paragraph" w:customStyle="1" w:styleId="aff5">
    <w:name w:val="文档编号"/>
    <w:basedOn w:val="a"/>
    <w:next w:val="a"/>
    <w:autoRedefine/>
    <w:qFormat/>
    <w:rsid w:val="00583C82"/>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583C82"/>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583C8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583C82"/>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583C8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583C82"/>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583C82"/>
    <w:rPr>
      <w:rFonts w:ascii="Tahoma" w:eastAsia="宋体" w:hAnsi="Tahoma" w:cs="Times New Roman"/>
      <w:sz w:val="24"/>
      <w:szCs w:val="20"/>
    </w:rPr>
  </w:style>
  <w:style w:type="paragraph" w:customStyle="1" w:styleId="25">
    <w:name w:val="列出段落2"/>
    <w:basedOn w:val="a"/>
    <w:autoRedefine/>
    <w:uiPriority w:val="34"/>
    <w:qFormat/>
    <w:rsid w:val="00583C82"/>
    <w:pPr>
      <w:ind w:firstLineChars="200" w:firstLine="420"/>
    </w:pPr>
    <w:rPr>
      <w:rFonts w:ascii="Calibri" w:eastAsia="宋体" w:hAnsi="Calibri" w:cs="Times New Roman"/>
    </w:rPr>
  </w:style>
  <w:style w:type="paragraph" w:customStyle="1" w:styleId="220">
    <w:name w:val="22"/>
    <w:basedOn w:val="a"/>
    <w:autoRedefine/>
    <w:qFormat/>
    <w:rsid w:val="00583C8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583C8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583C82"/>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583C82"/>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583C82"/>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583C82"/>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583C82"/>
    <w:pPr>
      <w:widowControl/>
    </w:pPr>
    <w:rPr>
      <w:rFonts w:ascii="Times New Roman" w:eastAsia="宋体" w:hAnsi="Times New Roman" w:cs="Times New Roman"/>
      <w:kern w:val="0"/>
      <w:szCs w:val="21"/>
    </w:rPr>
  </w:style>
  <w:style w:type="paragraph" w:customStyle="1" w:styleId="xl66">
    <w:name w:val="xl6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583C82"/>
    <w:pPr>
      <w:ind w:firstLineChars="200" w:firstLine="420"/>
    </w:pPr>
    <w:rPr>
      <w:rFonts w:ascii="Calibri" w:eastAsia="宋体" w:hAnsi="Calibri" w:cs="Times New Roman"/>
    </w:rPr>
  </w:style>
  <w:style w:type="paragraph" w:customStyle="1" w:styleId="aff7">
    <w:name w:val="文档正文"/>
    <w:basedOn w:val="a"/>
    <w:autoRedefine/>
    <w:qFormat/>
    <w:rsid w:val="00583C82"/>
    <w:pPr>
      <w:spacing w:line="360" w:lineRule="auto"/>
    </w:pPr>
    <w:rPr>
      <w:rFonts w:ascii="宋体" w:eastAsia="宋体" w:hAnsi="宋体" w:cs="Arial"/>
      <w:b/>
      <w:bCs/>
      <w:szCs w:val="21"/>
    </w:rPr>
  </w:style>
  <w:style w:type="paragraph" w:customStyle="1" w:styleId="font15">
    <w:name w:val="font15"/>
    <w:basedOn w:val="a"/>
    <w:qFormat/>
    <w:rsid w:val="00583C82"/>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583C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583C82"/>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583C82"/>
    <w:pPr>
      <w:widowControl/>
      <w:snapToGrid w:val="0"/>
    </w:pPr>
    <w:rPr>
      <w:rFonts w:ascii="Times New Roman" w:eastAsia="Arial Unicode MS" w:hAnsi="Times New Roman" w:cs="Times New Roman"/>
      <w:kern w:val="0"/>
      <w:szCs w:val="21"/>
    </w:rPr>
  </w:style>
  <w:style w:type="paragraph" w:customStyle="1" w:styleId="170">
    <w:name w:val="17"/>
    <w:basedOn w:val="a"/>
    <w:qFormat/>
    <w:rsid w:val="00583C82"/>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583C82"/>
    <w:pPr>
      <w:ind w:firstLineChars="200" w:firstLine="420"/>
    </w:pPr>
    <w:rPr>
      <w:rFonts w:ascii="Calibri" w:eastAsia="宋体" w:hAnsi="Calibri" w:cs="Times New Roman"/>
    </w:rPr>
  </w:style>
  <w:style w:type="paragraph" w:customStyle="1" w:styleId="Char1f0">
    <w:name w:val="Char1"/>
    <w:basedOn w:val="a"/>
    <w:autoRedefine/>
    <w:semiHidden/>
    <w:qFormat/>
    <w:rsid w:val="00583C82"/>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583C82"/>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583C82"/>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583C8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583C8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583C8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583C8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583C82"/>
    <w:pPr>
      <w:tabs>
        <w:tab w:val="left" w:pos="360"/>
      </w:tabs>
    </w:pPr>
    <w:rPr>
      <w:rFonts w:ascii="Times New Roman" w:eastAsia="宋体" w:hAnsi="Times New Roman" w:cs="Times New Roman"/>
      <w:sz w:val="24"/>
      <w:szCs w:val="24"/>
    </w:rPr>
  </w:style>
  <w:style w:type="paragraph" w:customStyle="1" w:styleId="xl84">
    <w:name w:val="xl84"/>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583C82"/>
    <w:pPr>
      <w:jc w:val="center"/>
    </w:pPr>
    <w:rPr>
      <w:rFonts w:ascii="Arial" w:eastAsia="黑体" w:hAnsi="Arial" w:cs="Arial"/>
      <w:bCs/>
      <w:sz w:val="52"/>
      <w:szCs w:val="32"/>
    </w:rPr>
  </w:style>
  <w:style w:type="paragraph" w:customStyle="1" w:styleId="p18">
    <w:name w:val="p18"/>
    <w:basedOn w:val="a"/>
    <w:autoRedefine/>
    <w:qFormat/>
    <w:rsid w:val="00583C82"/>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583C8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583C82"/>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583C8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583C8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583C82"/>
    <w:rPr>
      <w:rFonts w:ascii="Tahoma" w:eastAsia="宋体" w:hAnsi="Tahoma" w:cs="Times New Roman"/>
      <w:sz w:val="24"/>
      <w:szCs w:val="20"/>
    </w:rPr>
  </w:style>
  <w:style w:type="paragraph" w:customStyle="1" w:styleId="flType">
    <w:name w:val="flType"/>
    <w:basedOn w:val="a"/>
    <w:autoRedefine/>
    <w:qFormat/>
    <w:rsid w:val="00583C82"/>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583C82"/>
    <w:rPr>
      <w:rFonts w:ascii="Tahoma" w:eastAsia="宋体" w:hAnsi="Tahoma" w:cs="Times New Roman"/>
      <w:sz w:val="24"/>
      <w:szCs w:val="20"/>
    </w:rPr>
  </w:style>
  <w:style w:type="paragraph" w:customStyle="1" w:styleId="xl52">
    <w:name w:val="xl52"/>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583C82"/>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583C82"/>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583C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583C82"/>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583C82"/>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583C82"/>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583C82"/>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583C8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583C82"/>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583C82"/>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583C8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583C82"/>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583C8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583C8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583C82"/>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583C82"/>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583C8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583C82"/>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583C82"/>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583C82"/>
  </w:style>
  <w:style w:type="paragraph" w:customStyle="1" w:styleId="affd">
    <w:name w:val="图例编号"/>
    <w:basedOn w:val="af7"/>
    <w:next w:val="af7"/>
    <w:autoRedefine/>
    <w:qFormat/>
    <w:rsid w:val="00583C82"/>
  </w:style>
  <w:style w:type="paragraph" w:customStyle="1" w:styleId="font14">
    <w:name w:val="font14"/>
    <w:basedOn w:val="a"/>
    <w:qFormat/>
    <w:rsid w:val="00583C82"/>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583C8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583C8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583C8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583C8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583C82"/>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583C8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583C8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583C8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583C82"/>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583C82"/>
    <w:pPr>
      <w:widowControl/>
      <w:ind w:firstLine="420"/>
    </w:pPr>
    <w:rPr>
      <w:rFonts w:ascii="Calibri" w:eastAsia="宋体" w:hAnsi="Calibri" w:cs="宋体"/>
      <w:kern w:val="0"/>
      <w:szCs w:val="21"/>
    </w:rPr>
  </w:style>
  <w:style w:type="paragraph" w:customStyle="1" w:styleId="xl46">
    <w:name w:val="xl46"/>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583C8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583C82"/>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583C8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583C82"/>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583C82"/>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583C8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583C8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583C82"/>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583C8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583C82"/>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583C8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583C82"/>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583C82"/>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583C82"/>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583C82"/>
  </w:style>
  <w:style w:type="paragraph" w:customStyle="1" w:styleId="Default">
    <w:name w:val="Default"/>
    <w:autoRedefine/>
    <w:qFormat/>
    <w:rsid w:val="00583C82"/>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583C82"/>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583C82"/>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10642</Words>
  <Characters>11281</Characters>
  <Application>Microsoft Office Word</Application>
  <DocSecurity>0</DocSecurity>
  <Lines>940</Lines>
  <Paragraphs>782</Paragraphs>
  <ScaleCrop>false</ScaleCrop>
  <Company>Microsoft</Company>
  <LinksUpToDate>false</LinksUpToDate>
  <CharactersWithSpaces>21141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2026-07-27T07:47:00Z</dcterms:created>
  <dcterms:modified xsi:type="dcterms:W3CDTF">2026-07-27T08:18:00Z</dcterms:modified>
</cp:coreProperties>
</file>