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0DC2" w14:textId="77777777" w:rsidR="005957CD" w:rsidRPr="005957CD" w:rsidRDefault="005957CD" w:rsidP="005957CD">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214974399"/>
      <w:r w:rsidRPr="005957CD">
        <w:rPr>
          <w:rFonts w:ascii="Times New Roman" w:eastAsia="黑体" w:hAnsi="Times New Roman" w:cs="Times New Roman" w:hint="eastAsia"/>
          <w:color w:val="000000"/>
          <w:sz w:val="30"/>
          <w:szCs w:val="30"/>
          <w14:ligatures w14:val="none"/>
        </w:rPr>
        <w:t>一、</w:t>
      </w:r>
      <w:r w:rsidRPr="005957CD">
        <w:rPr>
          <w:rFonts w:ascii="Times New Roman" w:eastAsia="黑体" w:hAnsi="Times New Roman" w:cs="Times New Roman"/>
          <w:color w:val="000000"/>
          <w:sz w:val="30"/>
          <w:szCs w:val="30"/>
          <w14:ligatures w14:val="none"/>
        </w:rPr>
        <w:t>说明</w:t>
      </w:r>
      <w:bookmarkEnd w:id="0"/>
      <w:bookmarkEnd w:id="1"/>
    </w:p>
    <w:p w14:paraId="3FADB055"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14974400"/>
      <w:r w:rsidRPr="005957CD">
        <w:rPr>
          <w:rFonts w:ascii="Times New Roman" w:eastAsia="宋体" w:hAnsi="Times New Roman" w:cs="Times New Roman"/>
          <w:b/>
          <w:szCs w:val="22"/>
          <w14:ligatures w14:val="none"/>
        </w:rPr>
        <w:t xml:space="preserve">1 </w:t>
      </w:r>
      <w:r w:rsidRPr="005957CD">
        <w:rPr>
          <w:rFonts w:ascii="Times New Roman" w:eastAsia="宋体" w:hAnsi="Times New Roman" w:cs="Times New Roman"/>
          <w:b/>
          <w:szCs w:val="22"/>
          <w14:ligatures w14:val="none"/>
        </w:rPr>
        <w:t>总则</w:t>
      </w:r>
      <w:bookmarkEnd w:id="2"/>
      <w:bookmarkEnd w:id="3"/>
    </w:p>
    <w:p w14:paraId="05527317"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 xml:space="preserve">1.1 </w:t>
      </w:r>
      <w:r w:rsidRPr="005957CD">
        <w:rPr>
          <w:rFonts w:ascii="Times New Roman" w:eastAsia="宋体" w:hAnsi="Times New Roman" w:cs="Times New Roman" w:hint="eastAsia"/>
          <w:color w:val="000000"/>
          <w:szCs w:val="22"/>
          <w14:ligatures w14:val="none"/>
        </w:rPr>
        <w:t>供应商</w:t>
      </w:r>
      <w:r w:rsidRPr="005957CD">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5957CD">
        <w:rPr>
          <w:rFonts w:ascii="Times New Roman" w:eastAsia="宋体" w:hAnsi="Times New Roman" w:cs="Times New Roman" w:hint="eastAsia"/>
          <w:color w:val="000000"/>
          <w:szCs w:val="22"/>
          <w14:ligatures w14:val="none"/>
        </w:rPr>
        <w:t>供应商</w:t>
      </w:r>
      <w:r w:rsidRPr="005957CD">
        <w:rPr>
          <w:rFonts w:ascii="Times New Roman" w:eastAsia="宋体" w:hAnsi="Times New Roman" w:cs="Times New Roman"/>
          <w:color w:val="000000"/>
          <w:szCs w:val="22"/>
          <w14:ligatures w14:val="none"/>
        </w:rPr>
        <w:t>自行负责。</w:t>
      </w:r>
    </w:p>
    <w:p w14:paraId="4715F466" w14:textId="77777777" w:rsidR="005957CD" w:rsidRPr="005957CD" w:rsidRDefault="005957CD" w:rsidP="005957CD">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 xml:space="preserve">1.2 </w:t>
      </w:r>
      <w:r w:rsidRPr="005957CD">
        <w:rPr>
          <w:rFonts w:ascii="Times New Roman" w:eastAsia="宋体" w:hAnsi="Times New Roman" w:cs="Times New Roman" w:hint="eastAsia"/>
          <w:color w:val="000000"/>
          <w:szCs w:val="22"/>
          <w14:ligatures w14:val="none"/>
        </w:rPr>
        <w:t>供应商</w:t>
      </w:r>
      <w:r w:rsidRPr="005957CD">
        <w:rPr>
          <w:rFonts w:ascii="Times New Roman" w:eastAsia="宋体" w:hAnsi="Times New Roman" w:cs="Times New Roman"/>
          <w:color w:val="000000"/>
          <w:szCs w:val="22"/>
          <w14:ligatures w14:val="none"/>
        </w:rPr>
        <w:t>提供的</w:t>
      </w:r>
      <w:r w:rsidRPr="005957CD">
        <w:rPr>
          <w:rFonts w:ascii="Times New Roman" w:eastAsia="宋体" w:hAnsi="宋体" w:cs="Times New Roman"/>
          <w:szCs w:val="22"/>
          <w14:ligatures w14:val="none"/>
        </w:rPr>
        <w:t>货物</w:t>
      </w:r>
      <w:r w:rsidRPr="005957CD">
        <w:rPr>
          <w:rFonts w:ascii="Times New Roman" w:eastAsia="宋体" w:hAnsi="宋体" w:cs="Times New Roman" w:hint="eastAsia"/>
          <w:szCs w:val="22"/>
          <w14:ligatures w14:val="none"/>
        </w:rPr>
        <w:t>和</w:t>
      </w:r>
      <w:r w:rsidRPr="005957CD">
        <w:rPr>
          <w:rFonts w:ascii="Times New Roman" w:eastAsia="宋体" w:hAnsi="Times New Roman" w:cs="Times New Roman"/>
          <w:color w:val="000000"/>
          <w:szCs w:val="22"/>
          <w14:ligatures w14:val="none"/>
        </w:rPr>
        <w:t>服务应当</w:t>
      </w:r>
      <w:proofErr w:type="gramStart"/>
      <w:r w:rsidRPr="005957CD">
        <w:rPr>
          <w:rFonts w:ascii="Times New Roman" w:eastAsia="宋体" w:hAnsi="Times New Roman" w:cs="Times New Roman"/>
          <w:color w:val="000000"/>
          <w:szCs w:val="22"/>
          <w14:ligatures w14:val="none"/>
        </w:rPr>
        <w:t>符合</w:t>
      </w:r>
      <w:r w:rsidRPr="005957CD">
        <w:rPr>
          <w:rFonts w:ascii="Times New Roman" w:eastAsia="宋体" w:hAnsi="Times New Roman" w:cs="Times New Roman" w:hint="eastAsia"/>
          <w:color w:val="000000"/>
          <w:szCs w:val="22"/>
          <w14:ligatures w14:val="none"/>
        </w:rPr>
        <w:t>磋商</w:t>
      </w:r>
      <w:proofErr w:type="gramEnd"/>
      <w:r w:rsidRPr="005957CD">
        <w:rPr>
          <w:rFonts w:ascii="Times New Roman" w:eastAsia="宋体" w:hAnsi="Times New Roman" w:cs="Times New Roman"/>
          <w:color w:val="000000"/>
          <w:szCs w:val="22"/>
          <w14:ligatures w14:val="none"/>
        </w:rPr>
        <w:t>文件的要求，并且其质量完全符合国家标准、行业标准或地方标准</w:t>
      </w:r>
      <w:r w:rsidRPr="005957CD">
        <w:rPr>
          <w:rFonts w:ascii="Times New Roman" w:eastAsia="宋体" w:hAnsi="Times New Roman" w:cs="Times New Roman" w:hint="eastAsia"/>
          <w:color w:val="000000"/>
          <w:szCs w:val="22"/>
          <w14:ligatures w14:val="none"/>
        </w:rPr>
        <w:t>。</w:t>
      </w:r>
    </w:p>
    <w:p w14:paraId="304DCBFD"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 xml:space="preserve">1.3 </w:t>
      </w:r>
      <w:r w:rsidRPr="005957CD">
        <w:rPr>
          <w:rFonts w:ascii="Times New Roman" w:eastAsia="宋体" w:hAnsi="Times New Roman" w:cs="Times New Roman" w:hint="eastAsia"/>
          <w:color w:val="000000"/>
          <w:szCs w:val="22"/>
          <w14:ligatures w14:val="none"/>
        </w:rPr>
        <w:t>供应商</w:t>
      </w:r>
      <w:r w:rsidRPr="005957CD">
        <w:rPr>
          <w:rFonts w:ascii="Times New Roman" w:eastAsia="宋体" w:hAnsi="Times New Roman" w:cs="Times New Roman"/>
          <w:color w:val="000000"/>
          <w:szCs w:val="22"/>
          <w14:ligatures w14:val="none"/>
        </w:rPr>
        <w:t>在</w:t>
      </w:r>
      <w:r w:rsidRPr="005957CD">
        <w:rPr>
          <w:rFonts w:ascii="Times New Roman" w:eastAsia="宋体" w:hAnsi="Times New Roman" w:cs="Times New Roman" w:hint="eastAsia"/>
          <w:color w:val="000000"/>
          <w:szCs w:val="22"/>
          <w14:ligatures w14:val="none"/>
        </w:rPr>
        <w:t>磋商</w:t>
      </w:r>
      <w:r w:rsidRPr="005957CD">
        <w:rPr>
          <w:rFonts w:ascii="Times New Roman" w:eastAsia="宋体" w:hAnsi="Times New Roman" w:cs="Times New Roman"/>
          <w:color w:val="000000"/>
          <w:szCs w:val="22"/>
          <w14:ligatures w14:val="none"/>
        </w:rPr>
        <w:t>前应认真了解项目的实施背景、应提供的服务内容和质量、项目考核管理要求等，一旦</w:t>
      </w:r>
      <w:r w:rsidRPr="005957CD">
        <w:rPr>
          <w:rFonts w:ascii="Times New Roman" w:eastAsia="宋体" w:hAnsi="Times New Roman" w:cs="Times New Roman" w:hint="eastAsia"/>
          <w:color w:val="000000"/>
          <w:szCs w:val="22"/>
          <w14:ligatures w14:val="none"/>
        </w:rPr>
        <w:t>成交</w:t>
      </w:r>
      <w:r w:rsidRPr="005957CD">
        <w:rPr>
          <w:rFonts w:ascii="Times New Roman" w:eastAsia="宋体" w:hAnsi="Times New Roman" w:cs="Times New Roman"/>
          <w:color w:val="000000"/>
          <w:szCs w:val="22"/>
          <w14:ligatures w14:val="none"/>
        </w:rPr>
        <w:t>，应按照</w:t>
      </w:r>
      <w:r w:rsidRPr="005957CD">
        <w:rPr>
          <w:rFonts w:ascii="Times New Roman" w:eastAsia="宋体" w:hAnsi="Times New Roman" w:cs="Times New Roman" w:hint="eastAsia"/>
          <w:color w:val="000000"/>
          <w:szCs w:val="22"/>
          <w14:ligatures w14:val="none"/>
        </w:rPr>
        <w:t>磋商</w:t>
      </w:r>
      <w:r w:rsidRPr="005957CD">
        <w:rPr>
          <w:rFonts w:ascii="Times New Roman" w:eastAsia="宋体" w:hAnsi="Times New Roman" w:cs="Times New Roman"/>
          <w:color w:val="000000"/>
          <w:szCs w:val="22"/>
          <w14:ligatures w14:val="none"/>
        </w:rPr>
        <w:t>文件和合同规定的要求提供相关服务。</w:t>
      </w:r>
    </w:p>
    <w:p w14:paraId="33978812"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4</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对所提供的</w:t>
      </w:r>
      <w:r w:rsidRPr="005957CD">
        <w:rPr>
          <w:rFonts w:ascii="Times New Roman" w:eastAsia="宋体" w:hAnsi="宋体" w:cs="Times New Roman"/>
          <w:szCs w:val="22"/>
          <w14:ligatures w14:val="none"/>
        </w:rPr>
        <w:t>货物</w:t>
      </w:r>
      <w:r w:rsidRPr="005957CD">
        <w:rPr>
          <w:rFonts w:ascii="Times New Roman" w:eastAsia="宋体" w:hAnsi="宋体" w:cs="Times New Roman" w:hint="eastAsia"/>
          <w:szCs w:val="22"/>
          <w14:ligatures w14:val="none"/>
        </w:rPr>
        <w:t>和</w:t>
      </w:r>
      <w:r w:rsidRPr="005957CD">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5957CD">
        <w:rPr>
          <w:rFonts w:ascii="Times New Roman" w:eastAsia="宋体" w:hAnsi="Times New Roman" w:cs="Times New Roman"/>
          <w:szCs w:val="22"/>
          <w14:ligatures w14:val="none"/>
        </w:rPr>
        <w:t>由</w:t>
      </w:r>
      <w:r w:rsidRPr="005957CD">
        <w:rPr>
          <w:rFonts w:ascii="Times New Roman" w:eastAsia="宋体" w:hAnsi="Times New Roman" w:cs="Times New Roman" w:hint="eastAsia"/>
          <w:szCs w:val="22"/>
          <w14:ligatures w14:val="none"/>
        </w:rPr>
        <w:t>成交</w:t>
      </w:r>
      <w:proofErr w:type="gramEnd"/>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承担全部责任。</w:t>
      </w:r>
    </w:p>
    <w:p w14:paraId="574BE83D" w14:textId="77777777" w:rsidR="005957CD" w:rsidRPr="005957CD" w:rsidRDefault="005957CD" w:rsidP="005957CD">
      <w:pPr>
        <w:snapToGrid w:val="0"/>
        <w:spacing w:after="0" w:line="300" w:lineRule="auto"/>
        <w:ind w:firstLineChars="192" w:firstLine="422"/>
        <w:jc w:val="both"/>
        <w:rPr>
          <w:rFonts w:ascii="Times New Roman" w:eastAsia="宋体" w:hAnsi="宋体" w:cs="Times New Roman" w:hint="eastAsia"/>
          <w:szCs w:val="22"/>
          <w14:ligatures w14:val="none"/>
        </w:rPr>
      </w:pPr>
      <w:r w:rsidRPr="005957CD">
        <w:rPr>
          <w:rFonts w:ascii="宋体" w:eastAsia="宋体" w:hAnsi="宋体" w:cs="宋体" w:hint="eastAsia"/>
          <w:color w:val="FF0000"/>
          <w:szCs w:val="22"/>
          <w14:ligatures w14:val="none"/>
        </w:rPr>
        <w:t>★</w:t>
      </w:r>
      <w:r w:rsidRPr="005957CD">
        <w:rPr>
          <w:rFonts w:ascii="Times New Roman" w:eastAsia="宋体" w:hAnsi="Times New Roman" w:cs="Times New Roman"/>
          <w:color w:val="FF0000"/>
          <w:szCs w:val="22"/>
          <w14:ligatures w14:val="none"/>
        </w:rPr>
        <w:t>1.</w:t>
      </w:r>
      <w:r w:rsidRPr="005957CD">
        <w:rPr>
          <w:rFonts w:ascii="Times New Roman" w:eastAsia="宋体" w:hAnsi="Times New Roman" w:cs="Times New Roman" w:hint="eastAsia"/>
          <w:color w:val="FF0000"/>
          <w:szCs w:val="22"/>
          <w14:ligatures w14:val="none"/>
        </w:rPr>
        <w:t>5</w:t>
      </w:r>
      <w:r w:rsidRPr="005957CD">
        <w:rPr>
          <w:rFonts w:ascii="Times New Roman" w:eastAsia="宋体" w:hAnsi="Times New Roman" w:cs="Times New Roman" w:hint="eastAsia"/>
          <w:color w:val="FF0000"/>
          <w:szCs w:val="22"/>
          <w14:ligatures w14:val="none"/>
        </w:rPr>
        <w:t>供应商提供的产品和服务必须符合国家强制性标准。</w:t>
      </w:r>
    </w:p>
    <w:p w14:paraId="161953DD"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6</w:t>
      </w:r>
      <w:r w:rsidRPr="005957CD">
        <w:rPr>
          <w:rFonts w:ascii="Times New Roman" w:eastAsia="宋体" w:hAnsi="宋体" w:cs="Times New Roman"/>
          <w:color w:val="000000"/>
          <w:szCs w:val="22"/>
          <w14:ligatures w14:val="none"/>
        </w:rPr>
        <w:t>本项目如涉及软件开发，则开发软件（包括软件、源程序、数据文件、文档、记录、工作日志、或其它和该合同有关的资料的）的</w:t>
      </w:r>
      <w:r w:rsidRPr="005957CD">
        <w:rPr>
          <w:rFonts w:ascii="Times New Roman" w:eastAsia="宋体" w:hAnsi="宋体" w:cs="Times New Roman" w:hint="eastAsia"/>
          <w:color w:val="000000"/>
          <w:szCs w:val="22"/>
          <w14:ligatures w14:val="none"/>
        </w:rPr>
        <w:t>全部</w:t>
      </w:r>
      <w:r w:rsidRPr="005957CD">
        <w:rPr>
          <w:rFonts w:ascii="Times New Roman" w:eastAsia="宋体" w:hAnsi="宋体" w:cs="Times New Roman"/>
          <w:color w:val="000000"/>
          <w:szCs w:val="22"/>
          <w14:ligatures w14:val="none"/>
        </w:rPr>
        <w:t>知识产权归采购人所有。</w:t>
      </w:r>
      <w:r w:rsidRPr="005957CD">
        <w:rPr>
          <w:rFonts w:ascii="Times New Roman" w:eastAsia="宋体" w:hAnsi="宋体" w:cs="Times New Roman" w:hint="eastAsia"/>
          <w:color w:val="000000"/>
          <w:szCs w:val="22"/>
          <w14:ligatures w14:val="none"/>
        </w:rPr>
        <w:t>供应商</w:t>
      </w:r>
      <w:r w:rsidRPr="005957CD">
        <w:rPr>
          <w:rFonts w:ascii="Times New Roman" w:eastAsia="宋体" w:hAnsi="宋体" w:cs="Times New Roman"/>
          <w:color w:val="000000"/>
          <w:szCs w:val="22"/>
          <w14:ligatures w14:val="none"/>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5957CD">
        <w:rPr>
          <w:rFonts w:ascii="Times New Roman" w:eastAsia="宋体" w:hAnsi="宋体" w:cs="Times New Roman" w:hint="eastAsia"/>
          <w:color w:val="000000"/>
          <w:szCs w:val="22"/>
          <w14:ligatures w14:val="none"/>
        </w:rPr>
        <w:t>供应商</w:t>
      </w:r>
      <w:r w:rsidRPr="005957CD">
        <w:rPr>
          <w:rFonts w:ascii="Times New Roman" w:eastAsia="宋体" w:hAnsi="宋体" w:cs="Times New Roman"/>
          <w:color w:val="000000"/>
          <w:szCs w:val="22"/>
          <w14:ligatures w14:val="none"/>
        </w:rPr>
        <w:t>承担全部责任。</w:t>
      </w:r>
    </w:p>
    <w:p w14:paraId="64B307BF"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7</w:t>
      </w:r>
      <w:r w:rsidRPr="005957CD">
        <w:rPr>
          <w:rFonts w:ascii="Times New Roman" w:eastAsia="宋体" w:hAnsi="Times New Roman" w:cs="Times New Roman" w:hint="eastAsia"/>
          <w:szCs w:val="22"/>
          <w14:ligatures w14:val="none"/>
        </w:rPr>
        <w:t>响应供应商认为磋商文件（</w:t>
      </w:r>
      <w:proofErr w:type="gramStart"/>
      <w:r w:rsidRPr="005957CD">
        <w:rPr>
          <w:rFonts w:ascii="Times New Roman" w:eastAsia="宋体" w:hAnsi="Times New Roman" w:cs="Times New Roman" w:hint="eastAsia"/>
          <w:szCs w:val="22"/>
          <w14:ligatures w14:val="none"/>
        </w:rPr>
        <w:t>包括磋商</w:t>
      </w:r>
      <w:proofErr w:type="gramEnd"/>
      <w:r w:rsidRPr="005957CD">
        <w:rPr>
          <w:rFonts w:ascii="Times New Roman" w:eastAsia="宋体" w:hAnsi="Times New Roman" w:cs="Times New Roman" w:hint="eastAsia"/>
          <w:szCs w:val="22"/>
          <w14:ligatures w14:val="none"/>
        </w:rPr>
        <w:t>补充文件）存在排他性或歧视性条款，自</w:t>
      </w:r>
      <w:proofErr w:type="gramStart"/>
      <w:r w:rsidRPr="005957CD">
        <w:rPr>
          <w:rFonts w:ascii="Times New Roman" w:eastAsia="宋体" w:hAnsi="Times New Roman" w:cs="Times New Roman" w:hint="eastAsia"/>
          <w:szCs w:val="22"/>
          <w14:ligatures w14:val="none"/>
        </w:rPr>
        <w:t>收到磋商</w:t>
      </w:r>
      <w:proofErr w:type="gramEnd"/>
      <w:r w:rsidRPr="005957CD">
        <w:rPr>
          <w:rFonts w:ascii="Times New Roman" w:eastAsia="宋体" w:hAnsi="Times New Roman" w:cs="Times New Roman" w:hint="eastAsia"/>
          <w:szCs w:val="22"/>
          <w14:ligatures w14:val="none"/>
        </w:rPr>
        <w:t>文件之日或者磋商文件公告期限届满之日起</w:t>
      </w:r>
      <w:r w:rsidRPr="005957CD">
        <w:rPr>
          <w:rFonts w:ascii="Times New Roman" w:eastAsia="宋体" w:hAnsi="Times New Roman" w:cs="Times New Roman"/>
          <w:sz w:val="21"/>
          <w:szCs w:val="22"/>
          <w14:ligatures w14:val="none"/>
        </w:rPr>
        <w:t>10</w:t>
      </w:r>
      <w:r w:rsidRPr="005957CD">
        <w:rPr>
          <w:rFonts w:ascii="Times New Roman" w:eastAsia="宋体" w:hAnsi="Times New Roman" w:cs="Times New Roman"/>
          <w:sz w:val="21"/>
          <w:szCs w:val="22"/>
          <w14:ligatures w14:val="none"/>
        </w:rPr>
        <w:t>日内</w:t>
      </w:r>
      <w:r w:rsidRPr="005957CD">
        <w:rPr>
          <w:rFonts w:ascii="Times New Roman" w:eastAsia="宋体" w:hAnsi="Times New Roman" w:cs="Times New Roman" w:hint="eastAsia"/>
          <w:szCs w:val="22"/>
          <w14:ligatures w14:val="none"/>
        </w:rPr>
        <w:t>，以书面形式提出，并附相关证据。</w:t>
      </w:r>
    </w:p>
    <w:p w14:paraId="433D08A6" w14:textId="77777777" w:rsidR="005957CD" w:rsidRPr="005957CD" w:rsidRDefault="005957CD" w:rsidP="005957CD">
      <w:pPr>
        <w:spacing w:after="0" w:line="300" w:lineRule="auto"/>
        <w:jc w:val="both"/>
        <w:rPr>
          <w:rFonts w:ascii="Times New Roman" w:eastAsia="宋体" w:hAnsi="Times New Roman" w:cs="Times New Roman"/>
          <w:color w:val="FF0000"/>
          <w:szCs w:val="22"/>
          <w14:ligatures w14:val="none"/>
        </w:rPr>
      </w:pPr>
    </w:p>
    <w:p w14:paraId="17818F1D" w14:textId="77777777" w:rsidR="005957CD" w:rsidRPr="005957CD" w:rsidRDefault="005957CD" w:rsidP="005957CD">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86947676"/>
      <w:bookmarkStart w:id="5" w:name="_Toc497211595"/>
      <w:bookmarkStart w:id="6" w:name="_Toc214974401"/>
      <w:r w:rsidRPr="005957CD">
        <w:rPr>
          <w:rFonts w:ascii="Times New Roman" w:eastAsia="黑体" w:hAnsi="Times New Roman" w:cs="Times New Roman"/>
          <w:color w:val="000000"/>
          <w:sz w:val="30"/>
          <w:szCs w:val="30"/>
          <w14:ligatures w14:val="none"/>
        </w:rPr>
        <w:t>二、项目概况</w:t>
      </w:r>
      <w:bookmarkEnd w:id="4"/>
      <w:bookmarkEnd w:id="5"/>
      <w:bookmarkEnd w:id="6"/>
    </w:p>
    <w:p w14:paraId="605C17F6"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214974402"/>
      <w:bookmarkStart w:id="8" w:name="_Toc497211598"/>
      <w:r w:rsidRPr="005957CD">
        <w:rPr>
          <w:rFonts w:ascii="Times New Roman" w:eastAsia="宋体" w:hAnsi="Times New Roman" w:cs="Times New Roman" w:hint="eastAsia"/>
          <w:b/>
          <w:szCs w:val="22"/>
          <w14:ligatures w14:val="none"/>
        </w:rPr>
        <w:t>2</w:t>
      </w:r>
      <w:r w:rsidRPr="005957CD">
        <w:rPr>
          <w:rFonts w:ascii="Times New Roman" w:eastAsia="宋体" w:hAnsi="Times New Roman" w:cs="Times New Roman" w:hint="eastAsia"/>
          <w:b/>
          <w:szCs w:val="22"/>
          <w14:ligatures w14:val="none"/>
        </w:rPr>
        <w:t>磋商</w:t>
      </w:r>
      <w:r w:rsidRPr="005957CD">
        <w:rPr>
          <w:rFonts w:ascii="Times New Roman" w:eastAsia="宋体" w:hAnsi="Times New Roman" w:cs="Times New Roman"/>
          <w:b/>
          <w:szCs w:val="22"/>
          <w14:ligatures w14:val="none"/>
        </w:rPr>
        <w:t>范围与内容</w:t>
      </w:r>
      <w:bookmarkEnd w:id="7"/>
      <w:bookmarkEnd w:id="8"/>
    </w:p>
    <w:p w14:paraId="48101CB2"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szCs w:val="22"/>
          <w14:ligatures w14:val="none"/>
        </w:rPr>
        <w:t xml:space="preserve">.1 </w:t>
      </w:r>
      <w:r w:rsidRPr="005957CD">
        <w:rPr>
          <w:rFonts w:ascii="Times New Roman" w:eastAsia="宋体" w:hAnsi="Times New Roman" w:cs="Times New Roman"/>
          <w:szCs w:val="22"/>
          <w14:ligatures w14:val="none"/>
        </w:rPr>
        <w:t>项目背景及现状</w:t>
      </w:r>
    </w:p>
    <w:p w14:paraId="2D29BAD2"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szCs w:val="22"/>
          <w14:ligatures w14:val="none"/>
        </w:rPr>
        <w:t>项目背景</w:t>
      </w:r>
    </w:p>
    <w:p w14:paraId="34F0E22E"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以智能化、便捷化推进功能升级与模块创新，打造“劳动关系”、“劳动维权”、“工伤认定”劳动保障维权服务一体化平台，深化贯通劳动保障维权业务领域数据资源，项目完成后整合至“浦东新区人社局智慧政务服务监管一体化平台”，实现业务流程衔接、数据共享、服务监管协同，提升综合服务与监管水平。</w:t>
      </w:r>
    </w:p>
    <w:p w14:paraId="1821DB06"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2.1.2</w:t>
      </w:r>
      <w:r w:rsidRPr="005957CD">
        <w:rPr>
          <w:rFonts w:ascii="Times New Roman" w:eastAsia="宋体" w:hAnsi="Times New Roman" w:cs="Times New Roman" w:hint="eastAsia"/>
          <w:color w:val="000000"/>
          <w:szCs w:val="22"/>
          <w14:ligatures w14:val="none"/>
        </w:rPr>
        <w:t>现有主要系统现状</w:t>
      </w:r>
    </w:p>
    <w:p w14:paraId="65DC46A0"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项目涉及到多个系统：</w:t>
      </w:r>
    </w:p>
    <w:p w14:paraId="4E8E52F9" w14:textId="77777777" w:rsidR="005957CD" w:rsidRPr="005957CD" w:rsidRDefault="005957CD" w:rsidP="005957CD">
      <w:pPr>
        <w:numPr>
          <w:ilvl w:val="0"/>
          <w:numId w:val="1"/>
        </w:num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需要整合的系统</w:t>
      </w:r>
    </w:p>
    <w:p w14:paraId="4511F50C"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本项目需整合浦东新区劳动关系服务管理信息系、浦东劳动保障维权</w:t>
      </w:r>
      <w:r w:rsidRPr="005957CD">
        <w:rPr>
          <w:rFonts w:ascii="Times New Roman" w:eastAsia="宋体" w:hAnsi="Times New Roman" w:cs="Times New Roman" w:hint="eastAsia"/>
          <w:bCs/>
          <w:color w:val="000000"/>
          <w:kern w:val="1"/>
          <w:szCs w:val="20"/>
          <w14:ligatures w14:val="none"/>
        </w:rPr>
        <w:t xml:space="preserve"> e </w:t>
      </w:r>
      <w:r w:rsidRPr="005957CD">
        <w:rPr>
          <w:rFonts w:ascii="Times New Roman" w:eastAsia="宋体" w:hAnsi="Times New Roman" w:cs="Times New Roman" w:hint="eastAsia"/>
          <w:bCs/>
          <w:color w:val="000000"/>
          <w:kern w:val="1"/>
          <w:szCs w:val="20"/>
          <w14:ligatures w14:val="none"/>
        </w:rPr>
        <w:t>网</w:t>
      </w:r>
      <w:proofErr w:type="gramStart"/>
      <w:r w:rsidRPr="005957CD">
        <w:rPr>
          <w:rFonts w:ascii="Times New Roman" w:eastAsia="宋体" w:hAnsi="Times New Roman" w:cs="Times New Roman" w:hint="eastAsia"/>
          <w:bCs/>
          <w:color w:val="000000"/>
          <w:kern w:val="1"/>
          <w:szCs w:val="20"/>
          <w14:ligatures w14:val="none"/>
        </w:rPr>
        <w:t>通服务</w:t>
      </w:r>
      <w:proofErr w:type="gramEnd"/>
      <w:r w:rsidRPr="005957CD">
        <w:rPr>
          <w:rFonts w:ascii="Times New Roman" w:eastAsia="宋体" w:hAnsi="Times New Roman" w:cs="Times New Roman" w:hint="eastAsia"/>
          <w:bCs/>
          <w:color w:val="000000"/>
          <w:kern w:val="1"/>
          <w:szCs w:val="20"/>
          <w14:ligatures w14:val="none"/>
        </w:rPr>
        <w:t>平台，构建完整的劳动保障维权服务一体化平台。项目建成后，该一体化平台要纳入浦东新区人社局智慧政务服务监管一体化平台。</w:t>
      </w:r>
    </w:p>
    <w:p w14:paraId="5CF297FD"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浦东新区劳动关系服务管理信息系：主要应用于浦东人社局行政执法处和仲裁院，负责管理新区内全部的劳动监察案件以及劳动仲裁案件。</w:t>
      </w:r>
    </w:p>
    <w:p w14:paraId="61BD9B73"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浦东新区劳动保障维权</w:t>
      </w:r>
      <w:r w:rsidRPr="005957CD">
        <w:rPr>
          <w:rFonts w:ascii="Times New Roman" w:eastAsia="宋体" w:hAnsi="Times New Roman" w:cs="Times New Roman" w:hint="eastAsia"/>
          <w:bCs/>
          <w:color w:val="000000"/>
          <w:kern w:val="1"/>
          <w:szCs w:val="20"/>
          <w14:ligatures w14:val="none"/>
        </w:rPr>
        <w:t xml:space="preserve"> e </w:t>
      </w:r>
      <w:r w:rsidRPr="005957CD">
        <w:rPr>
          <w:rFonts w:ascii="Times New Roman" w:eastAsia="宋体" w:hAnsi="Times New Roman" w:cs="Times New Roman" w:hint="eastAsia"/>
          <w:bCs/>
          <w:color w:val="000000"/>
          <w:kern w:val="1"/>
          <w:szCs w:val="20"/>
          <w14:ligatures w14:val="none"/>
        </w:rPr>
        <w:t>网</w:t>
      </w:r>
      <w:proofErr w:type="gramStart"/>
      <w:r w:rsidRPr="005957CD">
        <w:rPr>
          <w:rFonts w:ascii="Times New Roman" w:eastAsia="宋体" w:hAnsi="Times New Roman" w:cs="Times New Roman" w:hint="eastAsia"/>
          <w:bCs/>
          <w:color w:val="000000"/>
          <w:kern w:val="1"/>
          <w:szCs w:val="20"/>
          <w14:ligatures w14:val="none"/>
        </w:rPr>
        <w:t>通服务</w:t>
      </w:r>
      <w:proofErr w:type="gramEnd"/>
      <w:r w:rsidRPr="005957CD">
        <w:rPr>
          <w:rFonts w:ascii="Times New Roman" w:eastAsia="宋体" w:hAnsi="Times New Roman" w:cs="Times New Roman" w:hint="eastAsia"/>
          <w:bCs/>
          <w:color w:val="000000"/>
          <w:kern w:val="1"/>
          <w:szCs w:val="20"/>
          <w14:ligatures w14:val="none"/>
        </w:rPr>
        <w:t>平台：主要与上海市</w:t>
      </w:r>
      <w:proofErr w:type="gramStart"/>
      <w:r w:rsidRPr="005957CD">
        <w:rPr>
          <w:rFonts w:ascii="Times New Roman" w:eastAsia="宋体" w:hAnsi="Times New Roman" w:cs="Times New Roman" w:hint="eastAsia"/>
          <w:bCs/>
          <w:color w:val="000000"/>
          <w:kern w:val="1"/>
          <w:szCs w:val="20"/>
          <w14:ligatures w14:val="none"/>
        </w:rPr>
        <w:t>一网通办系统</w:t>
      </w:r>
      <w:proofErr w:type="gramEnd"/>
      <w:r w:rsidRPr="005957CD">
        <w:rPr>
          <w:rFonts w:ascii="Times New Roman" w:eastAsia="宋体" w:hAnsi="Times New Roman" w:cs="Times New Roman" w:hint="eastAsia"/>
          <w:bCs/>
          <w:color w:val="000000"/>
          <w:kern w:val="1"/>
          <w:szCs w:val="20"/>
          <w14:ligatures w14:val="none"/>
        </w:rPr>
        <w:t>对接，为个人和企业提供劳动保障维权、工伤认定以及劳动能力鉴定等劳动保障业务的申请服务。</w:t>
      </w:r>
    </w:p>
    <w:p w14:paraId="4201831D"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浦东新区人社局智慧政务服务监管一体化平台：通过集约化建设，达成公共服务、业务管理与智慧监管的有机融合。该平台整合共享多部门资源，提升数字化管理水平，有效提高行政效率、降低行政成本，是推进智慧</w:t>
      </w:r>
      <w:proofErr w:type="gramStart"/>
      <w:r w:rsidRPr="005957CD">
        <w:rPr>
          <w:rFonts w:ascii="Times New Roman" w:eastAsia="宋体" w:hAnsi="Times New Roman" w:cs="Times New Roman" w:hint="eastAsia"/>
          <w:bCs/>
          <w:color w:val="000000"/>
          <w:kern w:val="1"/>
          <w:szCs w:val="20"/>
          <w14:ligatures w14:val="none"/>
        </w:rPr>
        <w:t>人社建设</w:t>
      </w:r>
      <w:proofErr w:type="gramEnd"/>
      <w:r w:rsidRPr="005957CD">
        <w:rPr>
          <w:rFonts w:ascii="Times New Roman" w:eastAsia="宋体" w:hAnsi="Times New Roman" w:cs="Times New Roman" w:hint="eastAsia"/>
          <w:bCs/>
          <w:color w:val="000000"/>
          <w:kern w:val="1"/>
          <w:szCs w:val="20"/>
          <w14:ligatures w14:val="none"/>
        </w:rPr>
        <w:t>的重要支撑平台。</w:t>
      </w:r>
    </w:p>
    <w:p w14:paraId="4F0FBE6F" w14:textId="77777777" w:rsidR="005957CD" w:rsidRPr="005957CD" w:rsidRDefault="005957CD" w:rsidP="005957CD">
      <w:pPr>
        <w:numPr>
          <w:ilvl w:val="0"/>
          <w:numId w:val="1"/>
        </w:num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lastRenderedPageBreak/>
        <w:t>项目数据归集涉及的系统</w:t>
      </w:r>
    </w:p>
    <w:p w14:paraId="2A098C6E"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本项目建设完成后需要将业务等数据归集至浦东新区人社局数据集成管理平台。</w:t>
      </w:r>
    </w:p>
    <w:p w14:paraId="4B5D2536"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bCs/>
          <w:color w:val="000000"/>
          <w:kern w:val="1"/>
          <w:szCs w:val="20"/>
          <w14:ligatures w14:val="none"/>
        </w:rPr>
        <w:t>浦东新区人社局数据集成管理平台通过集成和管理各类数据，实现数据的集成、分析和共享。实现</w:t>
      </w:r>
      <w:proofErr w:type="gramStart"/>
      <w:r w:rsidRPr="005957CD">
        <w:rPr>
          <w:rFonts w:ascii="Times New Roman" w:eastAsia="宋体" w:hAnsi="Times New Roman" w:cs="Times New Roman"/>
          <w:bCs/>
          <w:color w:val="000000"/>
          <w:kern w:val="1"/>
          <w:szCs w:val="20"/>
          <w14:ligatures w14:val="none"/>
        </w:rPr>
        <w:t>人社局</w:t>
      </w:r>
      <w:proofErr w:type="gramEnd"/>
      <w:r w:rsidRPr="005957CD">
        <w:rPr>
          <w:rFonts w:ascii="Times New Roman" w:eastAsia="宋体" w:hAnsi="Times New Roman" w:cs="Times New Roman"/>
          <w:bCs/>
          <w:color w:val="000000"/>
          <w:kern w:val="1"/>
          <w:szCs w:val="20"/>
          <w14:ligatures w14:val="none"/>
        </w:rPr>
        <w:t>实现各业务数据从接入、整合、派生、分析、应用等全生命周期的管理。</w:t>
      </w:r>
    </w:p>
    <w:p w14:paraId="4F696CDF"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szCs w:val="22"/>
          <w14:ligatures w14:val="none"/>
        </w:rPr>
        <w:t xml:space="preserve">.2 </w:t>
      </w:r>
      <w:r w:rsidRPr="005957CD">
        <w:rPr>
          <w:rFonts w:ascii="Times New Roman" w:eastAsia="宋体" w:hAnsi="Times New Roman" w:cs="Times New Roman"/>
          <w:szCs w:val="22"/>
          <w14:ligatures w14:val="none"/>
        </w:rPr>
        <w:t>项目</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范围及内容</w:t>
      </w:r>
    </w:p>
    <w:p w14:paraId="1A828234" w14:textId="77777777" w:rsidR="005957CD" w:rsidRPr="005957CD" w:rsidRDefault="005957CD" w:rsidP="005957CD">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5957CD">
        <w:rPr>
          <w:rFonts w:ascii="Times New Roman" w:eastAsia="宋体" w:hAnsi="Times New Roman" w:cs="Times New Roman" w:hint="eastAsia"/>
          <w:bCs/>
          <w:szCs w:val="22"/>
          <w14:ligatures w14:val="none"/>
        </w:rPr>
        <w:t>本项目围绕系统整合、功能创新、数据治理与服务效能提升展开，主要建设以下</w:t>
      </w:r>
      <w:r w:rsidRPr="005957CD">
        <w:rPr>
          <w:rFonts w:ascii="Times New Roman" w:eastAsia="宋体" w:hAnsi="Times New Roman" w:cs="Times New Roman" w:hint="eastAsia"/>
          <w:bCs/>
          <w:szCs w:val="22"/>
          <w14:ligatures w14:val="none"/>
        </w:rPr>
        <w:t>6</w:t>
      </w:r>
      <w:r w:rsidRPr="005957CD">
        <w:rPr>
          <w:rFonts w:ascii="Times New Roman" w:eastAsia="宋体" w:hAnsi="Times New Roman" w:cs="Times New Roman" w:hint="eastAsia"/>
          <w:bCs/>
          <w:szCs w:val="22"/>
          <w14:ligatures w14:val="none"/>
        </w:rPr>
        <w:t>项内容：工伤认定模块升级优化、</w:t>
      </w:r>
      <w:proofErr w:type="gramStart"/>
      <w:r w:rsidRPr="005957CD">
        <w:rPr>
          <w:rFonts w:ascii="Times New Roman" w:eastAsia="宋体" w:hAnsi="Times New Roman" w:cs="Times New Roman" w:hint="eastAsia"/>
          <w:bCs/>
          <w:szCs w:val="22"/>
          <w14:ligatures w14:val="none"/>
        </w:rPr>
        <w:t>医</w:t>
      </w:r>
      <w:proofErr w:type="gramEnd"/>
      <w:r w:rsidRPr="005957CD">
        <w:rPr>
          <w:rFonts w:ascii="Times New Roman" w:eastAsia="宋体" w:hAnsi="Times New Roman" w:cs="Times New Roman" w:hint="eastAsia"/>
          <w:bCs/>
          <w:szCs w:val="22"/>
          <w14:ligatures w14:val="none"/>
        </w:rPr>
        <w:t>保服务模块升级优化、新增智慧辅助审理模块、新增电子档案管理模块、新增</w:t>
      </w:r>
      <w:proofErr w:type="gramStart"/>
      <w:r w:rsidRPr="005957CD">
        <w:rPr>
          <w:rFonts w:ascii="Times New Roman" w:eastAsia="宋体" w:hAnsi="Times New Roman" w:cs="Times New Roman" w:hint="eastAsia"/>
          <w:bCs/>
          <w:szCs w:val="22"/>
          <w14:ligatures w14:val="none"/>
        </w:rPr>
        <w:t>人社局数据</w:t>
      </w:r>
      <w:proofErr w:type="gramEnd"/>
      <w:r w:rsidRPr="005957CD">
        <w:rPr>
          <w:rFonts w:ascii="Times New Roman" w:eastAsia="宋体" w:hAnsi="Times New Roman" w:cs="Times New Roman" w:hint="eastAsia"/>
          <w:bCs/>
          <w:szCs w:val="22"/>
          <w14:ligatures w14:val="none"/>
        </w:rPr>
        <w:t>治理模块以及系统整合。</w:t>
      </w:r>
    </w:p>
    <w:p w14:paraId="1BC9BA8B"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hint="eastAsia"/>
          <w:szCs w:val="22"/>
          <w14:ligatures w14:val="none"/>
        </w:rPr>
        <w:t>3</w:t>
      </w:r>
      <w:r w:rsidRPr="005957CD">
        <w:rPr>
          <w:rFonts w:ascii="Times New Roman" w:eastAsia="宋体" w:hAnsi="Times New Roman" w:cs="Times New Roman"/>
          <w:szCs w:val="22"/>
          <w14:ligatures w14:val="none"/>
        </w:rPr>
        <w:t xml:space="preserve"> </w:t>
      </w:r>
      <w:r w:rsidRPr="005957CD">
        <w:rPr>
          <w:rFonts w:ascii="Times New Roman" w:eastAsia="宋体" w:hAnsi="Times New Roman" w:cs="Times New Roman"/>
          <w:szCs w:val="22"/>
          <w14:ligatures w14:val="none"/>
        </w:rPr>
        <w:t>本项目服务期限</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color w:val="000000"/>
          <w:szCs w:val="22"/>
          <w14:ligatures w14:val="none"/>
        </w:rPr>
        <w:t>合同签订生效后</w:t>
      </w:r>
      <w:r w:rsidRPr="005957CD">
        <w:rPr>
          <w:rFonts w:ascii="Times New Roman" w:eastAsia="宋体" w:hAnsi="Times New Roman" w:cs="Times New Roman" w:hint="eastAsia"/>
          <w:color w:val="000000"/>
          <w:szCs w:val="22"/>
          <w14:ligatures w14:val="none"/>
        </w:rPr>
        <w:t>12</w:t>
      </w:r>
      <w:r w:rsidRPr="005957CD">
        <w:rPr>
          <w:rFonts w:ascii="Times New Roman" w:eastAsia="宋体" w:hAnsi="Times New Roman" w:cs="Times New Roman"/>
          <w:color w:val="000000"/>
          <w:szCs w:val="22"/>
          <w14:ligatures w14:val="none"/>
        </w:rPr>
        <w:t>个</w:t>
      </w:r>
      <w:r w:rsidRPr="005957CD">
        <w:rPr>
          <w:rFonts w:ascii="Times New Roman" w:eastAsia="宋体" w:hAnsi="Times New Roman" w:cs="Times New Roman" w:hint="eastAsia"/>
          <w:color w:val="000000"/>
          <w:szCs w:val="22"/>
          <w14:ligatures w14:val="none"/>
        </w:rPr>
        <w:t>月</w:t>
      </w:r>
      <w:r w:rsidRPr="005957CD">
        <w:rPr>
          <w:rFonts w:ascii="Times New Roman" w:eastAsia="宋体" w:hAnsi="Times New Roman" w:cs="Times New Roman"/>
          <w:color w:val="000000"/>
          <w:szCs w:val="22"/>
          <w14:ligatures w14:val="none"/>
        </w:rPr>
        <w:t>内交付</w:t>
      </w:r>
      <w:r w:rsidRPr="005957CD">
        <w:rPr>
          <w:rFonts w:ascii="Times New Roman" w:eastAsia="宋体" w:hAnsi="Times New Roman" w:cs="Times New Roman" w:hint="eastAsia"/>
          <w:szCs w:val="22"/>
          <w14:ligatures w14:val="none"/>
        </w:rPr>
        <w:t>。</w:t>
      </w:r>
    </w:p>
    <w:p w14:paraId="25061C12"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2</w:t>
      </w:r>
      <w:r w:rsidRPr="005957CD">
        <w:rPr>
          <w:rFonts w:ascii="Times New Roman" w:eastAsia="宋体" w:hAnsi="Times New Roman" w:cs="Times New Roman"/>
          <w:color w:val="000000"/>
          <w:szCs w:val="22"/>
          <w14:ligatures w14:val="none"/>
        </w:rPr>
        <w:t xml:space="preserve">.3.1 </w:t>
      </w:r>
      <w:r w:rsidRPr="005957CD">
        <w:rPr>
          <w:rFonts w:ascii="Times New Roman" w:eastAsia="宋体" w:hAnsi="Times New Roman" w:cs="Times New Roman"/>
          <w:color w:val="000000"/>
          <w:szCs w:val="22"/>
          <w14:ligatures w14:val="none"/>
        </w:rPr>
        <w:t>开发阶段</w:t>
      </w:r>
    </w:p>
    <w:p w14:paraId="766FB381" w14:textId="77777777" w:rsidR="005957CD" w:rsidRPr="005957CD" w:rsidRDefault="005957CD" w:rsidP="005957CD">
      <w:pPr>
        <w:adjustRightInd w:val="0"/>
        <w:snapToGrid w:val="0"/>
        <w:spacing w:after="0" w:line="360" w:lineRule="auto"/>
        <w:ind w:firstLineChars="200" w:firstLine="420"/>
        <w:jc w:val="both"/>
        <w:rPr>
          <w:rFonts w:ascii="Times New Roman" w:eastAsia="宋体" w:hAnsi="Times New Roman" w:cs="Times New Roman"/>
          <w:color w:val="000000"/>
          <w:szCs w:val="22"/>
          <w14:ligatures w14:val="none"/>
        </w:rPr>
      </w:pPr>
      <w:r w:rsidRPr="005957CD">
        <w:rPr>
          <w:rFonts w:ascii="宋体" w:eastAsia="宋体" w:hAnsi="宋体" w:cs="Times New Roman" w:hint="eastAsia"/>
          <w:bCs/>
          <w:sz w:val="21"/>
          <w:szCs w:val="21"/>
          <w14:ligatures w14:val="none"/>
        </w:rPr>
        <w:t>合同签订生效后</w:t>
      </w:r>
      <w:r w:rsidRPr="005957CD">
        <w:rPr>
          <w:rFonts w:ascii="宋体" w:eastAsia="宋体" w:hAnsi="宋体" w:cs="Times New Roman"/>
          <w:bCs/>
          <w:sz w:val="21"/>
          <w:szCs w:val="21"/>
          <w14:ligatures w14:val="none"/>
        </w:rPr>
        <w:t>1</w:t>
      </w:r>
      <w:r w:rsidRPr="005957CD">
        <w:rPr>
          <w:rFonts w:ascii="宋体" w:eastAsia="宋体" w:hAnsi="宋体" w:cs="Times New Roman" w:hint="eastAsia"/>
          <w:bCs/>
          <w:sz w:val="21"/>
          <w:szCs w:val="21"/>
          <w14:ligatures w14:val="none"/>
        </w:rPr>
        <w:t>1个月内完成系统交付上线；</w:t>
      </w:r>
    </w:p>
    <w:p w14:paraId="36465B51"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color w:val="000000"/>
          <w:kern w:val="1"/>
          <w:szCs w:val="20"/>
          <w14:ligatures w14:val="none"/>
        </w:rPr>
      </w:pPr>
      <w:r w:rsidRPr="005957CD">
        <w:rPr>
          <w:rFonts w:ascii="Times New Roman" w:eastAsia="宋体" w:hAnsi="Times New Roman" w:cs="Times New Roman" w:hint="eastAsia"/>
          <w:color w:val="000000"/>
          <w:kern w:val="1"/>
          <w:szCs w:val="20"/>
          <w14:ligatures w14:val="none"/>
        </w:rPr>
        <w:t>2</w:t>
      </w:r>
      <w:r w:rsidRPr="005957CD">
        <w:rPr>
          <w:rFonts w:ascii="Times New Roman" w:eastAsia="宋体" w:hAnsi="Times New Roman" w:cs="Times New Roman"/>
          <w:color w:val="000000"/>
          <w:kern w:val="1"/>
          <w:szCs w:val="20"/>
          <w14:ligatures w14:val="none"/>
        </w:rPr>
        <w:t>.3.2</w:t>
      </w:r>
      <w:r w:rsidRPr="005957CD">
        <w:rPr>
          <w:rFonts w:ascii="Times New Roman" w:eastAsia="宋体" w:hAnsi="Times New Roman" w:cs="Times New Roman" w:hint="eastAsia"/>
          <w:color w:val="000000"/>
          <w:kern w:val="1"/>
          <w:szCs w:val="20"/>
          <w14:ligatures w14:val="none"/>
        </w:rPr>
        <w:t>中期评估</w:t>
      </w:r>
    </w:p>
    <w:p w14:paraId="442A0B37"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color w:val="000000"/>
          <w:kern w:val="1"/>
          <w:szCs w:val="20"/>
          <w14:ligatures w14:val="none"/>
        </w:rPr>
      </w:pPr>
      <w:r w:rsidRPr="005957CD">
        <w:rPr>
          <w:rFonts w:ascii="Times New Roman" w:eastAsia="宋体" w:hAnsi="Times New Roman" w:cs="Times New Roman" w:hint="eastAsia"/>
          <w:color w:val="000000"/>
          <w:kern w:val="1"/>
          <w:szCs w:val="20"/>
          <w14:ligatures w14:val="none"/>
        </w:rPr>
        <w:t>合同签订</w:t>
      </w:r>
      <w:r w:rsidRPr="005957CD">
        <w:rPr>
          <w:rFonts w:ascii="Times New Roman" w:eastAsia="宋体" w:hAnsi="Times New Roman" w:cs="Times New Roman" w:hint="eastAsia"/>
          <w:color w:val="000000"/>
          <w:kern w:val="1"/>
          <w:szCs w:val="20"/>
          <w14:ligatures w14:val="none"/>
        </w:rPr>
        <w:t>6</w:t>
      </w:r>
      <w:r w:rsidRPr="005957CD">
        <w:rPr>
          <w:rFonts w:ascii="Times New Roman" w:eastAsia="宋体" w:hAnsi="Times New Roman" w:cs="Times New Roman" w:hint="eastAsia"/>
          <w:color w:val="000000"/>
          <w:kern w:val="1"/>
          <w:szCs w:val="20"/>
          <w14:ligatures w14:val="none"/>
        </w:rPr>
        <w:t>个月后，项目须按计划推进并达成相应进度，同时保证成果质量，以顺利通过浦东新区数据局组织的中期进度与质量评估。</w:t>
      </w:r>
    </w:p>
    <w:p w14:paraId="1BFD2030"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2</w:t>
      </w:r>
      <w:r w:rsidRPr="005957CD">
        <w:rPr>
          <w:rFonts w:ascii="Times New Roman" w:eastAsia="宋体" w:hAnsi="Times New Roman" w:cs="Times New Roman"/>
          <w:color w:val="000000"/>
          <w:szCs w:val="22"/>
          <w14:ligatures w14:val="none"/>
        </w:rPr>
        <w:t>.3.</w:t>
      </w:r>
      <w:r w:rsidRPr="005957CD">
        <w:rPr>
          <w:rFonts w:ascii="Times New Roman" w:eastAsia="宋体" w:hAnsi="Times New Roman" w:cs="Times New Roman" w:hint="eastAsia"/>
          <w:color w:val="000000"/>
          <w:szCs w:val="22"/>
          <w14:ligatures w14:val="none"/>
        </w:rPr>
        <w:t>3</w:t>
      </w:r>
      <w:r w:rsidRPr="005957CD">
        <w:rPr>
          <w:rFonts w:ascii="Times New Roman" w:eastAsia="宋体" w:hAnsi="Times New Roman" w:cs="Times New Roman"/>
          <w:color w:val="000000"/>
          <w:szCs w:val="22"/>
          <w14:ligatures w14:val="none"/>
        </w:rPr>
        <w:t>试运行阶段</w:t>
      </w:r>
    </w:p>
    <w:p w14:paraId="58C897CB"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项目试运行不低于</w:t>
      </w:r>
      <w:r w:rsidRPr="005957CD">
        <w:rPr>
          <w:rFonts w:ascii="Times New Roman" w:eastAsia="宋体" w:hAnsi="Times New Roman" w:cs="Times New Roman" w:hint="eastAsia"/>
          <w:bCs/>
          <w:color w:val="000000"/>
          <w:kern w:val="1"/>
          <w:szCs w:val="20"/>
          <w14:ligatures w14:val="none"/>
        </w:rPr>
        <w:t>30</w:t>
      </w:r>
      <w:r w:rsidRPr="005957CD">
        <w:rPr>
          <w:rFonts w:ascii="Times New Roman" w:eastAsia="宋体" w:hAnsi="Times New Roman" w:cs="Times New Roman" w:hint="eastAsia"/>
          <w:bCs/>
          <w:color w:val="000000"/>
          <w:kern w:val="1"/>
          <w:szCs w:val="20"/>
          <w14:ligatures w14:val="none"/>
        </w:rPr>
        <w:t>天；</w:t>
      </w:r>
    </w:p>
    <w:p w14:paraId="22743617"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2</w:t>
      </w:r>
      <w:r w:rsidRPr="005957CD">
        <w:rPr>
          <w:rFonts w:ascii="Times New Roman" w:eastAsia="宋体" w:hAnsi="Times New Roman" w:cs="Times New Roman"/>
          <w:color w:val="000000"/>
          <w:szCs w:val="22"/>
          <w14:ligatures w14:val="none"/>
        </w:rPr>
        <w:t>.3.</w:t>
      </w:r>
      <w:r w:rsidRPr="005957CD">
        <w:rPr>
          <w:rFonts w:ascii="Times New Roman" w:eastAsia="宋体" w:hAnsi="Times New Roman" w:cs="Times New Roman" w:hint="eastAsia"/>
          <w:color w:val="000000"/>
          <w:szCs w:val="22"/>
          <w14:ligatures w14:val="none"/>
        </w:rPr>
        <w:t>4</w:t>
      </w:r>
      <w:r w:rsidRPr="005957CD">
        <w:rPr>
          <w:rFonts w:ascii="Times New Roman" w:eastAsia="宋体" w:hAnsi="Times New Roman" w:cs="Times New Roman"/>
          <w:color w:val="000000"/>
          <w:szCs w:val="22"/>
          <w14:ligatures w14:val="none"/>
        </w:rPr>
        <w:t>验收阶段</w:t>
      </w:r>
    </w:p>
    <w:p w14:paraId="5F4BE70C"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试运行结束</w:t>
      </w:r>
      <w:r w:rsidRPr="005957CD">
        <w:rPr>
          <w:rFonts w:ascii="Times New Roman" w:eastAsia="宋体" w:hAnsi="Times New Roman" w:cs="Times New Roman" w:hint="eastAsia"/>
          <w:bCs/>
          <w:color w:val="000000"/>
          <w:kern w:val="1"/>
          <w:szCs w:val="20"/>
          <w14:ligatures w14:val="none"/>
        </w:rPr>
        <w:t>30</w:t>
      </w:r>
      <w:r w:rsidRPr="005957CD">
        <w:rPr>
          <w:rFonts w:ascii="Times New Roman" w:eastAsia="宋体" w:hAnsi="Times New Roman" w:cs="Times New Roman" w:hint="eastAsia"/>
          <w:bCs/>
          <w:color w:val="000000"/>
          <w:kern w:val="1"/>
          <w:szCs w:val="20"/>
          <w14:ligatures w14:val="none"/>
        </w:rPr>
        <w:t>天内。</w:t>
      </w:r>
      <w:proofErr w:type="gramStart"/>
      <w:r w:rsidRPr="005957CD">
        <w:rPr>
          <w:rFonts w:ascii="Times New Roman" w:eastAsia="宋体" w:hAnsi="Times New Roman" w:cs="Times New Roman" w:hint="eastAsia"/>
          <w:bCs/>
          <w:color w:val="000000"/>
          <w:kern w:val="1"/>
          <w:szCs w:val="20"/>
          <w14:ligatures w14:val="none"/>
        </w:rPr>
        <w:t>由成交</w:t>
      </w:r>
      <w:proofErr w:type="gramEnd"/>
      <w:r w:rsidRPr="005957CD">
        <w:rPr>
          <w:rFonts w:ascii="Times New Roman" w:eastAsia="宋体" w:hAnsi="Times New Roman" w:cs="Times New Roman" w:hint="eastAsia"/>
          <w:bCs/>
          <w:color w:val="000000"/>
          <w:kern w:val="1"/>
          <w:szCs w:val="20"/>
          <w14:ligatures w14:val="none"/>
        </w:rPr>
        <w:t>供应商原因造成的验收延期或验收不合格需重新验收等情况，时间顺延。</w:t>
      </w:r>
    </w:p>
    <w:p w14:paraId="7DEB9744" w14:textId="77777777" w:rsidR="005957CD" w:rsidRPr="005957CD" w:rsidRDefault="005957CD" w:rsidP="005957CD">
      <w:pPr>
        <w:spacing w:after="0" w:line="300" w:lineRule="auto"/>
        <w:ind w:firstLineChars="192" w:firstLine="422"/>
        <w:jc w:val="both"/>
        <w:rPr>
          <w:rFonts w:ascii="Times New Roman" w:eastAsia="宋体" w:hAnsi="Times New Roman" w:cs="Times New Roman"/>
          <w:bCs/>
          <w:szCs w:val="22"/>
          <w14:ligatures w14:val="none"/>
        </w:rPr>
      </w:pPr>
      <w:r w:rsidRPr="005957CD">
        <w:rPr>
          <w:rFonts w:ascii="Times New Roman" w:eastAsia="宋体" w:hAnsi="Times New Roman" w:cs="Times New Roman" w:hint="eastAsia"/>
          <w:bCs/>
          <w:szCs w:val="22"/>
          <w14:ligatures w14:val="none"/>
        </w:rPr>
        <w:t>2.4</w:t>
      </w:r>
      <w:r w:rsidRPr="005957CD">
        <w:rPr>
          <w:rFonts w:ascii="Times New Roman" w:eastAsia="宋体" w:hAnsi="Times New Roman" w:cs="Times New Roman" w:hint="eastAsia"/>
          <w:bCs/>
          <w:szCs w:val="22"/>
          <w14:ligatures w14:val="none"/>
        </w:rPr>
        <w:t>质保期：软件开发质量保证（免费技术支持）期为</w:t>
      </w:r>
      <w:r w:rsidRPr="005957CD">
        <w:rPr>
          <w:rFonts w:ascii="Times New Roman" w:eastAsia="宋体" w:hAnsi="Times New Roman" w:cs="Times New Roman" w:hint="eastAsia"/>
          <w:bCs/>
          <w:szCs w:val="22"/>
          <w14:ligatures w14:val="none"/>
        </w:rPr>
        <w:t>12</w:t>
      </w:r>
      <w:r w:rsidRPr="005957CD">
        <w:rPr>
          <w:rFonts w:ascii="Times New Roman" w:eastAsia="宋体" w:hAnsi="Times New Roman" w:cs="Times New Roman" w:hint="eastAsia"/>
          <w:bCs/>
          <w:szCs w:val="22"/>
          <w14:ligatures w14:val="none"/>
        </w:rPr>
        <w:t>个月。质量保证期工作内容要求按照合同文件规定执行。质量保证期从项目验收通过并交付之日后起计。</w:t>
      </w:r>
    </w:p>
    <w:p w14:paraId="5216F8B9"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214974403"/>
      <w:bookmarkStart w:id="10" w:name="_Toc497211599"/>
      <w:r w:rsidRPr="005957CD">
        <w:rPr>
          <w:rFonts w:ascii="Times New Roman" w:eastAsia="宋体" w:hAnsi="Times New Roman" w:cs="Times New Roman" w:hint="eastAsia"/>
          <w:b/>
          <w:szCs w:val="22"/>
          <w14:ligatures w14:val="none"/>
        </w:rPr>
        <w:t>3</w:t>
      </w:r>
      <w:r w:rsidRPr="005957CD">
        <w:rPr>
          <w:rFonts w:ascii="Times New Roman" w:eastAsia="宋体" w:hAnsi="Times New Roman" w:cs="Times New Roman"/>
          <w:b/>
          <w:szCs w:val="22"/>
          <w14:ligatures w14:val="none"/>
        </w:rPr>
        <w:t>承包方式</w:t>
      </w:r>
      <w:bookmarkEnd w:id="9"/>
      <w:bookmarkEnd w:id="10"/>
    </w:p>
    <w:p w14:paraId="5650B622"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3</w:t>
      </w:r>
      <w:r w:rsidRPr="005957CD">
        <w:rPr>
          <w:rFonts w:ascii="Times New Roman" w:eastAsia="宋体" w:hAnsi="Times New Roman" w:cs="Times New Roman"/>
          <w:kern w:val="1"/>
          <w:szCs w:val="20"/>
          <w14:ligatures w14:val="none"/>
        </w:rPr>
        <w:t xml:space="preserve">.1 </w:t>
      </w:r>
      <w:r w:rsidRPr="005957CD">
        <w:rPr>
          <w:rFonts w:ascii="Times New Roman" w:eastAsia="宋体" w:hAnsi="Times New Roman" w:cs="Times New Roman"/>
          <w:kern w:val="1"/>
          <w:szCs w:val="20"/>
          <w14:ligatures w14:val="none"/>
        </w:rPr>
        <w:t>依照本项目的</w:t>
      </w:r>
      <w:r w:rsidRPr="005957CD">
        <w:rPr>
          <w:rFonts w:ascii="Times New Roman" w:eastAsia="宋体" w:hAnsi="Times New Roman" w:cs="Times New Roman" w:hint="eastAsia"/>
          <w:kern w:val="1"/>
          <w:szCs w:val="20"/>
          <w14:ligatures w14:val="none"/>
        </w:rPr>
        <w:t>磋商</w:t>
      </w:r>
      <w:r w:rsidRPr="005957CD">
        <w:rPr>
          <w:rFonts w:ascii="Times New Roman" w:eastAsia="宋体" w:hAnsi="Times New Roman" w:cs="Times New Roman"/>
          <w:kern w:val="1"/>
          <w:szCs w:val="20"/>
          <w14:ligatures w14:val="none"/>
        </w:rPr>
        <w:t>范围和内容，</w:t>
      </w:r>
      <w:r w:rsidRPr="005957CD">
        <w:rPr>
          <w:rFonts w:ascii="Times New Roman" w:eastAsia="宋体" w:hAnsi="Times New Roman" w:cs="Times New Roman" w:hint="eastAsia"/>
          <w:kern w:val="1"/>
          <w:szCs w:val="20"/>
          <w14:ligatures w14:val="none"/>
        </w:rPr>
        <w:t>成交供应商</w:t>
      </w:r>
      <w:r w:rsidRPr="005957CD">
        <w:rPr>
          <w:rFonts w:ascii="Times New Roman" w:eastAsia="宋体" w:hAnsi="Times New Roman" w:cs="Times New Roman"/>
          <w:kern w:val="1"/>
          <w:szCs w:val="20"/>
          <w14:ligatures w14:val="none"/>
        </w:rPr>
        <w:t>以</w:t>
      </w:r>
      <w:r w:rsidRPr="005957CD">
        <w:rPr>
          <w:rFonts w:ascii="Times New Roman" w:eastAsia="宋体" w:hAnsi="Times New Roman" w:cs="Times New Roman" w:hint="eastAsia"/>
          <w:color w:val="FF0000"/>
          <w:kern w:val="1"/>
          <w:szCs w:val="20"/>
          <w:u w:val="single"/>
          <w14:ligatures w14:val="none"/>
        </w:rPr>
        <w:t>包质包量、包安全可靠的方式实施本项目软件开发工作。</w:t>
      </w:r>
    </w:p>
    <w:p w14:paraId="716829E3"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3</w:t>
      </w:r>
      <w:r w:rsidRPr="005957CD">
        <w:rPr>
          <w:rFonts w:ascii="Times New Roman" w:eastAsia="宋体" w:hAnsi="Times New Roman" w:cs="Times New Roman"/>
          <w:kern w:val="1"/>
          <w:szCs w:val="20"/>
          <w14:ligatures w14:val="none"/>
        </w:rPr>
        <w:t xml:space="preserve">.2 </w:t>
      </w:r>
      <w:r w:rsidRPr="005957CD">
        <w:rPr>
          <w:rFonts w:ascii="Times New Roman" w:eastAsia="宋体" w:hAnsi="Times New Roman" w:cs="Times New Roman"/>
          <w:kern w:val="1"/>
          <w:szCs w:val="20"/>
          <w14:ligatures w14:val="none"/>
        </w:rPr>
        <w:t>本项目不允许分包。</w:t>
      </w:r>
    </w:p>
    <w:p w14:paraId="441BED1D"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14974404"/>
      <w:r w:rsidRPr="005957CD">
        <w:rPr>
          <w:rFonts w:ascii="Times New Roman" w:eastAsia="宋体" w:hAnsi="Times New Roman" w:cs="Times New Roman" w:hint="eastAsia"/>
          <w:b/>
          <w:szCs w:val="22"/>
          <w14:ligatures w14:val="none"/>
        </w:rPr>
        <w:t>4</w:t>
      </w:r>
      <w:r w:rsidRPr="005957CD">
        <w:rPr>
          <w:rFonts w:ascii="Times New Roman" w:eastAsia="宋体" w:hAnsi="Times New Roman" w:cs="Times New Roman"/>
          <w:b/>
          <w:szCs w:val="22"/>
          <w14:ligatures w14:val="none"/>
        </w:rPr>
        <w:t>合同签订方式</w:t>
      </w:r>
      <w:bookmarkEnd w:id="11"/>
      <w:bookmarkEnd w:id="12"/>
    </w:p>
    <w:p w14:paraId="7E6450EA"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4</w:t>
      </w:r>
      <w:r w:rsidRPr="005957CD">
        <w:rPr>
          <w:rFonts w:ascii="Times New Roman" w:eastAsia="宋体" w:hAnsi="Times New Roman" w:cs="Times New Roman"/>
          <w:kern w:val="1"/>
          <w:szCs w:val="20"/>
          <w14:ligatures w14:val="none"/>
        </w:rPr>
        <w:t xml:space="preserve">.1 </w:t>
      </w:r>
      <w:r w:rsidRPr="005957CD">
        <w:rPr>
          <w:rFonts w:ascii="Times New Roman" w:eastAsia="宋体" w:hAnsi="Times New Roman" w:cs="Times New Roman"/>
          <w:kern w:val="1"/>
          <w:szCs w:val="20"/>
          <w14:ligatures w14:val="none"/>
        </w:rPr>
        <w:t>本项目合同的标的、价格、质量及验收标准、考核管理、履约期限等主要条款应当与</w:t>
      </w:r>
      <w:r w:rsidRPr="005957CD">
        <w:rPr>
          <w:rFonts w:ascii="Times New Roman" w:eastAsia="宋体" w:hAnsi="Times New Roman" w:cs="Times New Roman" w:hint="eastAsia"/>
          <w:kern w:val="1"/>
          <w:szCs w:val="20"/>
          <w14:ligatures w14:val="none"/>
        </w:rPr>
        <w:t>磋商</w:t>
      </w:r>
      <w:r w:rsidRPr="005957CD">
        <w:rPr>
          <w:rFonts w:ascii="Times New Roman" w:eastAsia="宋体" w:hAnsi="Times New Roman" w:cs="Times New Roman"/>
          <w:kern w:val="1"/>
          <w:szCs w:val="20"/>
          <w14:ligatures w14:val="none"/>
        </w:rPr>
        <w:t>文件和</w:t>
      </w:r>
      <w:r w:rsidRPr="005957CD">
        <w:rPr>
          <w:rFonts w:ascii="Times New Roman" w:eastAsia="宋体" w:hAnsi="Times New Roman" w:cs="Times New Roman" w:hint="eastAsia"/>
          <w:kern w:val="1"/>
          <w:szCs w:val="20"/>
          <w14:ligatures w14:val="none"/>
        </w:rPr>
        <w:t>成交供应商响应</w:t>
      </w:r>
      <w:r w:rsidRPr="005957CD">
        <w:rPr>
          <w:rFonts w:ascii="Times New Roman" w:eastAsia="宋体" w:hAnsi="Times New Roman" w:cs="Times New Roman"/>
          <w:kern w:val="1"/>
          <w:szCs w:val="20"/>
          <w14:ligatures w14:val="none"/>
        </w:rPr>
        <w:t>文件的内容一致，并互相补充和解释。</w:t>
      </w:r>
    </w:p>
    <w:p w14:paraId="698129F9"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14974405"/>
      <w:r w:rsidRPr="005957CD">
        <w:rPr>
          <w:rFonts w:ascii="Times New Roman" w:eastAsia="宋体" w:hAnsi="Times New Roman" w:cs="Times New Roman" w:hint="eastAsia"/>
          <w:b/>
          <w:szCs w:val="22"/>
          <w14:ligatures w14:val="none"/>
        </w:rPr>
        <w:t>5</w:t>
      </w:r>
      <w:r w:rsidRPr="005957CD">
        <w:rPr>
          <w:rFonts w:ascii="Times New Roman" w:eastAsia="宋体" w:hAnsi="Times New Roman" w:cs="Times New Roman"/>
          <w:b/>
          <w:szCs w:val="22"/>
          <w14:ligatures w14:val="none"/>
        </w:rPr>
        <w:t>结算原则和支付方式</w:t>
      </w:r>
      <w:bookmarkEnd w:id="13"/>
      <w:bookmarkEnd w:id="14"/>
    </w:p>
    <w:p w14:paraId="1B343729"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5</w:t>
      </w:r>
      <w:r w:rsidRPr="005957CD">
        <w:rPr>
          <w:rFonts w:ascii="Times New Roman" w:eastAsia="宋体" w:hAnsi="Times New Roman" w:cs="Times New Roman"/>
          <w:kern w:val="1"/>
          <w:szCs w:val="20"/>
          <w14:ligatures w14:val="none"/>
        </w:rPr>
        <w:t xml:space="preserve">.1 </w:t>
      </w:r>
      <w:r w:rsidRPr="005957CD">
        <w:rPr>
          <w:rFonts w:ascii="Times New Roman" w:eastAsia="宋体" w:hAnsi="Times New Roman" w:cs="Times New Roman"/>
          <w:kern w:val="1"/>
          <w:szCs w:val="20"/>
          <w14:ligatures w14:val="none"/>
        </w:rPr>
        <w:t>结算原则</w:t>
      </w:r>
    </w:p>
    <w:p w14:paraId="3D34E37B"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5</w:t>
      </w:r>
      <w:r w:rsidRPr="005957CD">
        <w:rPr>
          <w:rFonts w:ascii="Times New Roman" w:eastAsia="宋体" w:hAnsi="Times New Roman" w:cs="Times New Roman"/>
          <w:kern w:val="1"/>
          <w:szCs w:val="20"/>
          <w14:ligatures w14:val="none"/>
        </w:rPr>
        <w:t xml:space="preserve">.1.1 </w:t>
      </w:r>
      <w:r w:rsidRPr="005957CD">
        <w:rPr>
          <w:rFonts w:ascii="Times New Roman" w:eastAsia="宋体" w:hAnsi="Times New Roman" w:cs="Times New Roman"/>
          <w:kern w:val="1"/>
          <w:szCs w:val="20"/>
          <w14:ligatures w14:val="none"/>
        </w:rPr>
        <w:t>本项目合同总价不变，采购人不会因政策性调价、人工成本、材料、设备使用年限增长引起的维修成本增加和效能衰减等因素（不可抗力除外）的变动而进行调整。</w:t>
      </w:r>
    </w:p>
    <w:p w14:paraId="3107B961"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5</w:t>
      </w:r>
      <w:r w:rsidRPr="005957CD">
        <w:rPr>
          <w:rFonts w:ascii="Times New Roman" w:eastAsia="宋体" w:hAnsi="Times New Roman" w:cs="Times New Roman"/>
          <w:kern w:val="1"/>
          <w:szCs w:val="20"/>
          <w14:ligatures w14:val="none"/>
        </w:rPr>
        <w:t xml:space="preserve">.2 </w:t>
      </w:r>
      <w:r w:rsidRPr="005957CD">
        <w:rPr>
          <w:rFonts w:ascii="Times New Roman" w:eastAsia="宋体" w:hAnsi="Times New Roman" w:cs="Times New Roman"/>
          <w:kern w:val="1"/>
          <w:szCs w:val="20"/>
          <w14:ligatures w14:val="none"/>
        </w:rPr>
        <w:t>支付方式</w:t>
      </w:r>
    </w:p>
    <w:p w14:paraId="105F93F6"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5957CD">
        <w:rPr>
          <w:rFonts w:ascii="Times New Roman" w:eastAsia="宋体" w:hAnsi="Times New Roman" w:cs="Times New Roman" w:hint="eastAsia"/>
          <w:bCs/>
          <w:kern w:val="1"/>
          <w:szCs w:val="20"/>
          <w14:ligatures w14:val="none"/>
        </w:rPr>
        <w:t>5</w:t>
      </w:r>
      <w:r w:rsidRPr="005957CD">
        <w:rPr>
          <w:rFonts w:ascii="Times New Roman" w:eastAsia="宋体" w:hAnsi="Times New Roman" w:cs="Times New Roman"/>
          <w:bCs/>
          <w:kern w:val="1"/>
          <w:szCs w:val="20"/>
          <w14:ligatures w14:val="none"/>
        </w:rPr>
        <w:t xml:space="preserve">.2.1 </w:t>
      </w:r>
      <w:r w:rsidRPr="005957CD">
        <w:rPr>
          <w:rFonts w:ascii="Times New Roman" w:eastAsia="宋体" w:hAnsi="Times New Roman" w:cs="Times New Roman"/>
          <w:bCs/>
          <w:kern w:val="1"/>
          <w:szCs w:val="20"/>
          <w14:ligatures w14:val="none"/>
        </w:rPr>
        <w:t>本项目合同金额采用</w:t>
      </w:r>
      <w:r w:rsidRPr="005957CD">
        <w:rPr>
          <w:rFonts w:ascii="Times New Roman" w:eastAsia="宋体" w:hAnsi="Times New Roman" w:cs="Times New Roman"/>
          <w:b/>
          <w:color w:val="FF0000"/>
          <w:szCs w:val="22"/>
          <w:u w:val="single"/>
          <w14:ligatures w14:val="none"/>
        </w:rPr>
        <w:t>分期付款</w:t>
      </w:r>
      <w:r w:rsidRPr="005957CD">
        <w:rPr>
          <w:rFonts w:ascii="Times New Roman" w:eastAsia="宋体" w:hAnsi="Times New Roman" w:cs="Times New Roman"/>
          <w:bCs/>
          <w:kern w:val="1"/>
          <w:szCs w:val="20"/>
          <w14:ligatures w14:val="none"/>
        </w:rPr>
        <w:t>方式，在采购人和</w:t>
      </w:r>
      <w:r w:rsidRPr="005957CD">
        <w:rPr>
          <w:rFonts w:ascii="Times New Roman" w:eastAsia="宋体" w:hAnsi="Times New Roman" w:cs="Times New Roman" w:hint="eastAsia"/>
          <w:bCs/>
          <w:kern w:val="1"/>
          <w:szCs w:val="20"/>
          <w14:ligatures w14:val="none"/>
        </w:rPr>
        <w:t>成交供应商</w:t>
      </w:r>
      <w:r w:rsidRPr="005957CD">
        <w:rPr>
          <w:rFonts w:ascii="Times New Roman" w:eastAsia="宋体" w:hAnsi="Times New Roman" w:cs="Times New Roman"/>
          <w:bCs/>
          <w:kern w:val="1"/>
          <w:szCs w:val="20"/>
          <w14:ligatures w14:val="none"/>
        </w:rPr>
        <w:t>合同签订后，按下款要求支付相应的合同款项。</w:t>
      </w:r>
    </w:p>
    <w:p w14:paraId="3DBBF00D"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w:t>
      </w:r>
      <w:r w:rsidRPr="005957CD">
        <w:rPr>
          <w:rFonts w:ascii="Times New Roman" w:eastAsia="宋体" w:hAnsi="Times New Roman" w:cs="Times New Roman" w:hint="eastAsia"/>
          <w:bCs/>
          <w:color w:val="000000"/>
          <w:kern w:val="1"/>
          <w:szCs w:val="20"/>
          <w14:ligatures w14:val="none"/>
        </w:rPr>
        <w:t>1</w:t>
      </w:r>
      <w:r w:rsidRPr="005957CD">
        <w:rPr>
          <w:rFonts w:ascii="Times New Roman" w:eastAsia="宋体" w:hAnsi="Times New Roman" w:cs="Times New Roman" w:hint="eastAsia"/>
          <w:bCs/>
          <w:color w:val="000000"/>
          <w:kern w:val="1"/>
          <w:szCs w:val="20"/>
          <w14:ligatures w14:val="none"/>
        </w:rPr>
        <w:t>）合同签订、收到成交供应商付款发票后</w:t>
      </w:r>
      <w:r w:rsidRPr="005957CD">
        <w:rPr>
          <w:rFonts w:ascii="Times New Roman" w:eastAsia="宋体" w:hAnsi="Times New Roman" w:cs="Times New Roman" w:hint="eastAsia"/>
          <w:bCs/>
          <w:color w:val="000000"/>
          <w:kern w:val="1"/>
          <w:szCs w:val="20"/>
          <w14:ligatures w14:val="none"/>
        </w:rPr>
        <w:t>30</w:t>
      </w:r>
      <w:r w:rsidRPr="005957CD">
        <w:rPr>
          <w:rFonts w:ascii="Times New Roman" w:eastAsia="宋体" w:hAnsi="Times New Roman" w:cs="Times New Roman" w:hint="eastAsia"/>
          <w:bCs/>
          <w:color w:val="000000"/>
          <w:kern w:val="1"/>
          <w:szCs w:val="20"/>
          <w14:ligatures w14:val="none"/>
        </w:rPr>
        <w:t>日内，采购人向成交供应商支付合同金额</w:t>
      </w:r>
      <w:r w:rsidRPr="005957CD">
        <w:rPr>
          <w:rFonts w:ascii="Times New Roman" w:eastAsia="宋体" w:hAnsi="Times New Roman" w:cs="Times New Roman" w:hint="eastAsia"/>
          <w:bCs/>
          <w:color w:val="000000"/>
          <w:kern w:val="1"/>
          <w:szCs w:val="20"/>
          <w14:ligatures w14:val="none"/>
        </w:rPr>
        <w:t>50%</w:t>
      </w:r>
      <w:r w:rsidRPr="005957CD">
        <w:rPr>
          <w:rFonts w:ascii="Times New Roman" w:eastAsia="宋体" w:hAnsi="Times New Roman" w:cs="Times New Roman" w:hint="eastAsia"/>
          <w:bCs/>
          <w:color w:val="000000"/>
          <w:kern w:val="1"/>
          <w:szCs w:val="20"/>
          <w14:ligatures w14:val="none"/>
        </w:rPr>
        <w:t>。</w:t>
      </w:r>
    </w:p>
    <w:p w14:paraId="6DF4F897"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bCs/>
          <w:color w:val="000000"/>
          <w:kern w:val="1"/>
          <w:szCs w:val="20"/>
          <w14:ligatures w14:val="none"/>
        </w:rPr>
      </w:pPr>
      <w:r w:rsidRPr="005957CD">
        <w:rPr>
          <w:rFonts w:ascii="Times New Roman" w:eastAsia="宋体" w:hAnsi="Times New Roman" w:cs="Times New Roman" w:hint="eastAsia"/>
          <w:bCs/>
          <w:color w:val="000000"/>
          <w:kern w:val="1"/>
          <w:szCs w:val="20"/>
          <w14:ligatures w14:val="none"/>
        </w:rPr>
        <w:t>（</w:t>
      </w:r>
      <w:r w:rsidRPr="005957CD">
        <w:rPr>
          <w:rFonts w:ascii="Times New Roman" w:eastAsia="宋体" w:hAnsi="Times New Roman" w:cs="Times New Roman" w:hint="eastAsia"/>
          <w:bCs/>
          <w:color w:val="000000"/>
          <w:kern w:val="1"/>
          <w:szCs w:val="20"/>
          <w14:ligatures w14:val="none"/>
        </w:rPr>
        <w:t>2</w:t>
      </w:r>
      <w:r w:rsidRPr="005957CD">
        <w:rPr>
          <w:rFonts w:ascii="Times New Roman" w:eastAsia="宋体" w:hAnsi="Times New Roman" w:cs="Times New Roman" w:hint="eastAsia"/>
          <w:bCs/>
          <w:color w:val="000000"/>
          <w:kern w:val="1"/>
          <w:szCs w:val="20"/>
          <w14:ligatures w14:val="none"/>
        </w:rPr>
        <w:t>）项目通过中期评估、收到成交供应商付款发票后</w:t>
      </w:r>
      <w:r w:rsidRPr="005957CD">
        <w:rPr>
          <w:rFonts w:ascii="Times New Roman" w:eastAsia="宋体" w:hAnsi="Times New Roman" w:cs="Times New Roman" w:hint="eastAsia"/>
          <w:bCs/>
          <w:color w:val="000000"/>
          <w:kern w:val="1"/>
          <w:szCs w:val="20"/>
          <w14:ligatures w14:val="none"/>
        </w:rPr>
        <w:t>30</w:t>
      </w:r>
      <w:r w:rsidRPr="005957CD">
        <w:rPr>
          <w:rFonts w:ascii="Times New Roman" w:eastAsia="宋体" w:hAnsi="Times New Roman" w:cs="Times New Roman" w:hint="eastAsia"/>
          <w:bCs/>
          <w:color w:val="000000"/>
          <w:kern w:val="1"/>
          <w:szCs w:val="20"/>
          <w14:ligatures w14:val="none"/>
        </w:rPr>
        <w:t>日内，采购人向成交供应商支付合同金额的</w:t>
      </w:r>
      <w:r w:rsidRPr="005957CD">
        <w:rPr>
          <w:rFonts w:ascii="Times New Roman" w:eastAsia="宋体" w:hAnsi="Times New Roman" w:cs="Times New Roman" w:hint="eastAsia"/>
          <w:bCs/>
          <w:color w:val="000000"/>
          <w:kern w:val="1"/>
          <w:szCs w:val="20"/>
          <w14:ligatures w14:val="none"/>
        </w:rPr>
        <w:t>25%</w:t>
      </w:r>
      <w:r w:rsidRPr="005957CD">
        <w:rPr>
          <w:rFonts w:ascii="Times New Roman" w:eastAsia="宋体" w:hAnsi="Times New Roman" w:cs="Times New Roman" w:hint="eastAsia"/>
          <w:bCs/>
          <w:color w:val="000000"/>
          <w:kern w:val="1"/>
          <w:szCs w:val="20"/>
          <w14:ligatures w14:val="none"/>
        </w:rPr>
        <w:t>。</w:t>
      </w:r>
    </w:p>
    <w:p w14:paraId="69F198D6" w14:textId="77777777" w:rsidR="005957CD" w:rsidRPr="005957CD" w:rsidRDefault="005957CD" w:rsidP="005957CD">
      <w:pPr>
        <w:snapToGrid w:val="0"/>
        <w:spacing w:after="0" w:line="300" w:lineRule="auto"/>
        <w:ind w:firstLineChars="192" w:firstLine="422"/>
        <w:rPr>
          <w:rFonts w:ascii="Times New Roman" w:eastAsia="宋体" w:hAnsi="Times New Roman" w:cs="Times New Roman"/>
          <w:b/>
          <w:szCs w:val="22"/>
          <w14:ligatures w14:val="none"/>
        </w:rPr>
      </w:pPr>
      <w:r w:rsidRPr="005957CD">
        <w:rPr>
          <w:rFonts w:ascii="Times New Roman" w:eastAsia="宋体" w:hAnsi="Times New Roman" w:cs="Times New Roman" w:hint="eastAsia"/>
          <w:bCs/>
          <w:color w:val="000000"/>
          <w:szCs w:val="22"/>
          <w14:ligatures w14:val="none"/>
        </w:rPr>
        <w:t>（</w:t>
      </w:r>
      <w:r w:rsidRPr="005957CD">
        <w:rPr>
          <w:rFonts w:ascii="Times New Roman" w:eastAsia="宋体" w:hAnsi="Times New Roman" w:cs="Times New Roman" w:hint="eastAsia"/>
          <w:bCs/>
          <w:color w:val="000000"/>
          <w:szCs w:val="22"/>
          <w14:ligatures w14:val="none"/>
        </w:rPr>
        <w:t>3</w:t>
      </w:r>
      <w:r w:rsidRPr="005957CD">
        <w:rPr>
          <w:rFonts w:ascii="Times New Roman" w:eastAsia="宋体" w:hAnsi="Times New Roman" w:cs="Times New Roman" w:hint="eastAsia"/>
          <w:bCs/>
          <w:color w:val="000000"/>
          <w:szCs w:val="22"/>
          <w14:ligatures w14:val="none"/>
        </w:rPr>
        <w:t>）项目通过组织的验收、收到成交供应商付款发票后</w:t>
      </w:r>
      <w:r w:rsidRPr="005957CD">
        <w:rPr>
          <w:rFonts w:ascii="Times New Roman" w:eastAsia="宋体" w:hAnsi="Times New Roman" w:cs="Times New Roman" w:hint="eastAsia"/>
          <w:bCs/>
          <w:color w:val="000000"/>
          <w:szCs w:val="22"/>
          <w14:ligatures w14:val="none"/>
        </w:rPr>
        <w:t>30</w:t>
      </w:r>
      <w:r w:rsidRPr="005957CD">
        <w:rPr>
          <w:rFonts w:ascii="Times New Roman" w:eastAsia="宋体" w:hAnsi="Times New Roman" w:cs="Times New Roman" w:hint="eastAsia"/>
          <w:bCs/>
          <w:color w:val="000000"/>
          <w:szCs w:val="22"/>
          <w14:ligatures w14:val="none"/>
        </w:rPr>
        <w:t>日内，采购人向成交供应商支付合同结算余款，即合同金额的</w:t>
      </w:r>
      <w:r w:rsidRPr="005957CD">
        <w:rPr>
          <w:rFonts w:ascii="Times New Roman" w:eastAsia="宋体" w:hAnsi="Times New Roman" w:cs="Times New Roman" w:hint="eastAsia"/>
          <w:bCs/>
          <w:color w:val="000000"/>
          <w:szCs w:val="22"/>
          <w14:ligatures w14:val="none"/>
        </w:rPr>
        <w:t>25</w:t>
      </w:r>
      <w:r w:rsidRPr="005957CD">
        <w:rPr>
          <w:rFonts w:ascii="Times New Roman" w:eastAsia="宋体" w:hAnsi="Times New Roman" w:cs="Times New Roman"/>
          <w:bCs/>
          <w:color w:val="000000"/>
          <w:szCs w:val="22"/>
          <w14:ligatures w14:val="none"/>
        </w:rPr>
        <w:t>%</w:t>
      </w:r>
      <w:r w:rsidRPr="005957CD">
        <w:rPr>
          <w:rFonts w:ascii="Times New Roman" w:eastAsia="宋体" w:hAnsi="Times New Roman" w:cs="Times New Roman" w:hint="eastAsia"/>
          <w:bCs/>
          <w:color w:val="000000"/>
          <w:szCs w:val="22"/>
          <w14:ligatures w14:val="none"/>
        </w:rPr>
        <w:t>。</w:t>
      </w:r>
    </w:p>
    <w:p w14:paraId="74813DCE"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5.4</w:t>
      </w:r>
      <w:r w:rsidRPr="005957CD">
        <w:rPr>
          <w:rFonts w:ascii="Times New Roman" w:eastAsia="宋体" w:hAnsi="Times New Roman" w:cs="Times New Roman" w:hint="eastAsia"/>
          <w:kern w:val="1"/>
          <w:szCs w:val="20"/>
          <w14:ligatures w14:val="none"/>
        </w:rPr>
        <w:t>采购人不得以法定代表人或者主要负责人变更，履行内部付款流程，或者在合同未作约定的</w:t>
      </w:r>
      <w:r w:rsidRPr="005957CD">
        <w:rPr>
          <w:rFonts w:ascii="Times New Roman" w:eastAsia="宋体" w:hAnsi="Times New Roman" w:cs="Times New Roman" w:hint="eastAsia"/>
          <w:kern w:val="1"/>
          <w:szCs w:val="20"/>
          <w14:ligatures w14:val="none"/>
        </w:rPr>
        <w:lastRenderedPageBreak/>
        <w:t>情况下以等待竣工验收批复、决算审计等为由，拒绝或者延迟支付中小企业款项。如发生延迟支付情况，应当支付逾期利息，且利率不行低于合同订立时</w:t>
      </w:r>
      <w:r w:rsidRPr="005957CD">
        <w:rPr>
          <w:rFonts w:ascii="Times New Roman" w:eastAsia="宋体" w:hAnsi="Times New Roman" w:cs="Times New Roman"/>
          <w:kern w:val="1"/>
          <w:szCs w:val="20"/>
          <w14:ligatures w14:val="none"/>
        </w:rPr>
        <w:t>1</w:t>
      </w:r>
      <w:r w:rsidRPr="005957CD">
        <w:rPr>
          <w:rFonts w:ascii="Times New Roman" w:eastAsia="宋体" w:hAnsi="Times New Roman" w:cs="Times New Roman" w:hint="eastAsia"/>
          <w:kern w:val="1"/>
          <w:szCs w:val="20"/>
          <w14:ligatures w14:val="none"/>
        </w:rPr>
        <w:t>年</w:t>
      </w:r>
      <w:proofErr w:type="gramStart"/>
      <w:r w:rsidRPr="005957CD">
        <w:rPr>
          <w:rFonts w:ascii="Times New Roman" w:eastAsia="宋体" w:hAnsi="Times New Roman" w:cs="Times New Roman" w:hint="eastAsia"/>
          <w:kern w:val="1"/>
          <w:szCs w:val="20"/>
          <w14:ligatures w14:val="none"/>
        </w:rPr>
        <w:t>期贷款市场</w:t>
      </w:r>
      <w:proofErr w:type="gramEnd"/>
      <w:r w:rsidRPr="005957CD">
        <w:rPr>
          <w:rFonts w:ascii="Times New Roman" w:eastAsia="宋体" w:hAnsi="Times New Roman" w:cs="Times New Roman" w:hint="eastAsia"/>
          <w:kern w:val="1"/>
          <w:szCs w:val="20"/>
          <w14:ligatures w14:val="none"/>
        </w:rPr>
        <w:t>报价利率。</w:t>
      </w:r>
    </w:p>
    <w:p w14:paraId="1D2CEF8A" w14:textId="77777777" w:rsidR="005957CD" w:rsidRPr="005957CD" w:rsidRDefault="005957CD" w:rsidP="005957CD">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214974406"/>
      <w:bookmarkStart w:id="16" w:name="_Toc497211602"/>
      <w:r w:rsidRPr="005957CD">
        <w:rPr>
          <w:rFonts w:ascii="Times New Roman" w:eastAsia="黑体" w:hAnsi="Times New Roman" w:cs="Times New Roman"/>
          <w:color w:val="000000"/>
          <w:sz w:val="30"/>
          <w:szCs w:val="30"/>
          <w14:ligatures w14:val="none"/>
        </w:rPr>
        <w:t>三、技术质量要求</w:t>
      </w:r>
      <w:bookmarkEnd w:id="15"/>
      <w:bookmarkEnd w:id="16"/>
    </w:p>
    <w:p w14:paraId="5FEE4398"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17" w:name="_Toc214974407"/>
      <w:bookmarkStart w:id="18" w:name="_Toc497211603"/>
      <w:r w:rsidRPr="005957CD">
        <w:rPr>
          <w:rFonts w:ascii="Times New Roman" w:eastAsia="宋体" w:hAnsi="Times New Roman" w:cs="Times New Roman" w:hint="eastAsia"/>
          <w:b/>
          <w:szCs w:val="22"/>
          <w14:ligatures w14:val="none"/>
        </w:rPr>
        <w:t>6</w:t>
      </w:r>
      <w:r w:rsidRPr="005957CD">
        <w:rPr>
          <w:rFonts w:ascii="Times New Roman" w:eastAsia="宋体" w:hAnsi="Times New Roman" w:cs="Times New Roman"/>
          <w:b/>
          <w:szCs w:val="22"/>
          <w14:ligatures w14:val="none"/>
        </w:rPr>
        <w:t>适用技术规范与规范性文件</w:t>
      </w:r>
      <w:bookmarkEnd w:id="17"/>
      <w:bookmarkEnd w:id="18"/>
    </w:p>
    <w:p w14:paraId="52A3FC7A" w14:textId="77777777" w:rsidR="005957CD" w:rsidRPr="005957CD" w:rsidRDefault="005957CD" w:rsidP="005957CD">
      <w:pPr>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各</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应充分注意，凡涉及国家或行业管理部门颁发的相关规范、规程和标准，无论其是否在本</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文件中列明，</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应无条件执行。标准、规范等不一致的，以要求高者为准。</w:t>
      </w:r>
    </w:p>
    <w:p w14:paraId="7819C17D"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497211604"/>
      <w:bookmarkStart w:id="20" w:name="_Toc214974408"/>
      <w:r w:rsidRPr="005957CD">
        <w:rPr>
          <w:rFonts w:ascii="Times New Roman" w:eastAsia="宋体" w:hAnsi="Times New Roman" w:cs="Times New Roman" w:hint="eastAsia"/>
          <w:b/>
          <w:szCs w:val="22"/>
          <w14:ligatures w14:val="none"/>
        </w:rPr>
        <w:t>7</w:t>
      </w:r>
      <w:r w:rsidRPr="005957CD">
        <w:rPr>
          <w:rFonts w:ascii="Times New Roman" w:eastAsia="宋体" w:hAnsi="Times New Roman" w:cs="Times New Roman" w:hint="eastAsia"/>
          <w:b/>
          <w:szCs w:val="22"/>
          <w14:ligatures w14:val="none"/>
        </w:rPr>
        <w:t>磋商</w:t>
      </w:r>
      <w:r w:rsidRPr="005957CD">
        <w:rPr>
          <w:rFonts w:ascii="Times New Roman" w:eastAsia="宋体" w:hAnsi="Times New Roman" w:cs="Times New Roman"/>
          <w:b/>
          <w:szCs w:val="22"/>
          <w14:ligatures w14:val="none"/>
        </w:rPr>
        <w:t>内容与要求</w:t>
      </w:r>
      <w:bookmarkEnd w:id="19"/>
      <w:bookmarkEnd w:id="20"/>
    </w:p>
    <w:p w14:paraId="0F20CB34"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 xml:space="preserve">7.1 </w:t>
      </w:r>
      <w:r w:rsidRPr="005957CD">
        <w:rPr>
          <w:rFonts w:ascii="Times New Roman" w:eastAsia="宋体" w:hAnsi="Times New Roman" w:cs="Times New Roman" w:hint="eastAsia"/>
          <w:szCs w:val="22"/>
          <w14:ligatures w14:val="none"/>
        </w:rPr>
        <w:t>软件开发工作清单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2"/>
        <w:gridCol w:w="4252"/>
        <w:gridCol w:w="1524"/>
      </w:tblGrid>
      <w:tr w:rsidR="005957CD" w:rsidRPr="005957CD" w14:paraId="5299D5E1" w14:textId="77777777" w:rsidTr="005213C1">
        <w:trPr>
          <w:trHeight w:val="425"/>
          <w:tblHeader/>
          <w:jc w:val="center"/>
        </w:trPr>
        <w:tc>
          <w:tcPr>
            <w:tcW w:w="959" w:type="dxa"/>
            <w:vAlign w:val="center"/>
          </w:tcPr>
          <w:p w14:paraId="782047DA"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b/>
                <w:szCs w:val="22"/>
                <w14:ligatures w14:val="none"/>
              </w:rPr>
              <w:t>序号</w:t>
            </w:r>
          </w:p>
        </w:tc>
        <w:tc>
          <w:tcPr>
            <w:tcW w:w="2552" w:type="dxa"/>
            <w:vAlign w:val="center"/>
          </w:tcPr>
          <w:p w14:paraId="09717EB8"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b/>
                <w:szCs w:val="22"/>
                <w14:ligatures w14:val="none"/>
              </w:rPr>
              <w:t>模块名称</w:t>
            </w:r>
          </w:p>
        </w:tc>
        <w:tc>
          <w:tcPr>
            <w:tcW w:w="4252" w:type="dxa"/>
            <w:vAlign w:val="center"/>
          </w:tcPr>
          <w:p w14:paraId="62170A85"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b/>
                <w:szCs w:val="22"/>
                <w14:ligatures w14:val="none"/>
              </w:rPr>
              <w:t>功能及技术指标</w:t>
            </w:r>
          </w:p>
        </w:tc>
        <w:tc>
          <w:tcPr>
            <w:tcW w:w="1524" w:type="dxa"/>
            <w:vAlign w:val="center"/>
          </w:tcPr>
          <w:p w14:paraId="28FB7A91"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color w:val="000000"/>
                <w:szCs w:val="22"/>
                <w14:ligatures w14:val="none"/>
              </w:rPr>
            </w:pPr>
            <w:r w:rsidRPr="005957CD">
              <w:rPr>
                <w:rFonts w:ascii="Times New Roman" w:eastAsia="宋体" w:hAnsi="Times New Roman" w:cs="Times New Roman"/>
                <w:b/>
                <w:color w:val="000000"/>
                <w:szCs w:val="22"/>
                <w14:ligatures w14:val="none"/>
              </w:rPr>
              <w:t>备注</w:t>
            </w:r>
          </w:p>
        </w:tc>
      </w:tr>
      <w:tr w:rsidR="005957CD" w:rsidRPr="005957CD" w14:paraId="326FB1DF" w14:textId="77777777">
        <w:trPr>
          <w:trHeight w:val="425"/>
          <w:jc w:val="center"/>
        </w:trPr>
        <w:tc>
          <w:tcPr>
            <w:tcW w:w="959" w:type="dxa"/>
            <w:vAlign w:val="center"/>
          </w:tcPr>
          <w:p w14:paraId="72AF0455"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1</w:t>
            </w:r>
          </w:p>
        </w:tc>
        <w:tc>
          <w:tcPr>
            <w:tcW w:w="2552" w:type="dxa"/>
            <w:vAlign w:val="center"/>
          </w:tcPr>
          <w:p w14:paraId="3F462ACA"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工伤认定模块升级优化</w:t>
            </w:r>
          </w:p>
        </w:tc>
        <w:tc>
          <w:tcPr>
            <w:tcW w:w="4252" w:type="dxa"/>
            <w:vAlign w:val="center"/>
          </w:tcPr>
          <w:p w14:paraId="01E44F3E" w14:textId="77777777" w:rsidR="005957CD" w:rsidRPr="005957CD" w:rsidRDefault="005957CD" w:rsidP="005957CD">
            <w:pPr>
              <w:widowControl/>
              <w:spacing w:after="0" w:line="300" w:lineRule="auto"/>
              <w:rPr>
                <w:rFonts w:ascii="Times New Roman" w:eastAsia="宋体" w:hAnsi="Times New Roman" w:cs="Times New Roman"/>
                <w:b/>
                <w:szCs w:val="22"/>
                <w14:ligatures w14:val="none"/>
              </w:rPr>
            </w:pPr>
            <w:r w:rsidRPr="005957CD">
              <w:rPr>
                <w:rFonts w:ascii="Times New Roman" w:eastAsia="宋体" w:hAnsi="Times New Roman" w:cs="Times New Roman" w:hint="eastAsia"/>
                <w:color w:val="000000"/>
                <w:szCs w:val="22"/>
                <w14:ligatures w14:val="none"/>
              </w:rPr>
              <w:t>新增案件稽核模块，运用大数据分析和人工智能技术，加强办案稽核，实施案件实时监控和分类预警，提高办案质量，优化案件经办模块，针对企业和个人推出移动端的应用，实现案件现场快报，电子文书送达等便民服务业务。升级数据共享模块，对接大数据中心已有的数据，纳入更多的共享数据。</w:t>
            </w:r>
            <w:r w:rsidRPr="005957CD">
              <w:rPr>
                <w:rFonts w:ascii="Times New Roman" w:eastAsia="宋体" w:hAnsi="Times New Roman" w:cs="Times New Roman" w:hint="eastAsia"/>
                <w:bCs/>
                <w:szCs w:val="22"/>
                <w14:ligatures w14:val="none"/>
              </w:rPr>
              <w:t>具体详见</w:t>
            </w:r>
            <w:r w:rsidRPr="005957CD">
              <w:rPr>
                <w:rFonts w:ascii="Times New Roman" w:eastAsia="宋体" w:hAnsi="Times New Roman" w:cs="Times New Roman" w:hint="eastAsia"/>
                <w:bCs/>
                <w:szCs w:val="22"/>
                <w14:ligatures w14:val="none"/>
              </w:rPr>
              <w:t>7.4</w:t>
            </w:r>
            <w:proofErr w:type="gramStart"/>
            <w:r w:rsidRPr="005957CD">
              <w:rPr>
                <w:rFonts w:ascii="Times New Roman" w:eastAsia="宋体" w:hAnsi="Times New Roman" w:cs="Times New Roman" w:hint="eastAsia"/>
                <w:bCs/>
                <w:szCs w:val="22"/>
                <w14:ligatures w14:val="none"/>
              </w:rPr>
              <w:t>各</w:t>
            </w:r>
            <w:proofErr w:type="gramEnd"/>
            <w:r w:rsidRPr="005957CD">
              <w:rPr>
                <w:rFonts w:ascii="Times New Roman" w:eastAsia="宋体" w:hAnsi="Times New Roman" w:cs="Times New Roman" w:hint="eastAsia"/>
                <w:bCs/>
                <w:szCs w:val="22"/>
                <w14:ligatures w14:val="none"/>
              </w:rPr>
              <w:t>模块具体要求。</w:t>
            </w:r>
          </w:p>
        </w:tc>
        <w:tc>
          <w:tcPr>
            <w:tcW w:w="1524" w:type="dxa"/>
            <w:vAlign w:val="center"/>
          </w:tcPr>
          <w:p w14:paraId="2EC0B86B"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color w:val="000000"/>
                <w:szCs w:val="22"/>
                <w14:ligatures w14:val="none"/>
              </w:rPr>
            </w:pPr>
          </w:p>
        </w:tc>
      </w:tr>
      <w:tr w:rsidR="005957CD" w:rsidRPr="005957CD" w14:paraId="50CF5F1D" w14:textId="77777777">
        <w:trPr>
          <w:trHeight w:val="425"/>
          <w:jc w:val="center"/>
        </w:trPr>
        <w:tc>
          <w:tcPr>
            <w:tcW w:w="959" w:type="dxa"/>
            <w:vAlign w:val="center"/>
          </w:tcPr>
          <w:p w14:paraId="0207900E"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2</w:t>
            </w:r>
          </w:p>
        </w:tc>
        <w:tc>
          <w:tcPr>
            <w:tcW w:w="2552" w:type="dxa"/>
            <w:vAlign w:val="center"/>
          </w:tcPr>
          <w:p w14:paraId="772E2CF8"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proofErr w:type="gramStart"/>
            <w:r w:rsidRPr="005957CD">
              <w:rPr>
                <w:rFonts w:ascii="Times New Roman" w:eastAsia="宋体" w:hAnsi="Times New Roman" w:cs="Times New Roman" w:hint="eastAsia"/>
                <w:b/>
                <w:szCs w:val="22"/>
                <w14:ligatures w14:val="none"/>
              </w:rPr>
              <w:t>医</w:t>
            </w:r>
            <w:proofErr w:type="gramEnd"/>
            <w:r w:rsidRPr="005957CD">
              <w:rPr>
                <w:rFonts w:ascii="Times New Roman" w:eastAsia="宋体" w:hAnsi="Times New Roman" w:cs="Times New Roman" w:hint="eastAsia"/>
                <w:b/>
                <w:szCs w:val="22"/>
                <w14:ligatures w14:val="none"/>
              </w:rPr>
              <w:t>保服务模块升级优化</w:t>
            </w:r>
          </w:p>
        </w:tc>
        <w:tc>
          <w:tcPr>
            <w:tcW w:w="4252" w:type="dxa"/>
            <w:vAlign w:val="center"/>
          </w:tcPr>
          <w:p w14:paraId="418015AA" w14:textId="77777777" w:rsidR="005957CD" w:rsidRPr="005957CD" w:rsidRDefault="005957CD" w:rsidP="005957CD">
            <w:pPr>
              <w:adjustRightInd w:val="0"/>
              <w:snapToGrid w:val="0"/>
              <w:spacing w:after="0" w:line="300" w:lineRule="auto"/>
              <w:rPr>
                <w:rFonts w:ascii="Times New Roman" w:eastAsia="宋体" w:hAnsi="Times New Roman" w:cs="Times New Roman"/>
                <w:b/>
                <w:szCs w:val="22"/>
                <w14:ligatures w14:val="none"/>
              </w:rPr>
            </w:pPr>
            <w:proofErr w:type="gramStart"/>
            <w:r w:rsidRPr="005957CD">
              <w:rPr>
                <w:rFonts w:ascii="宋体" w:eastAsia="宋体" w:hAnsi="宋体" w:cs="宋体" w:hint="eastAsia"/>
                <w:color w:val="000000"/>
                <w:szCs w:val="22"/>
                <w14:ligatures w14:val="none"/>
              </w:rPr>
              <w:t>优化长护险</w:t>
            </w:r>
            <w:proofErr w:type="gramEnd"/>
            <w:r w:rsidRPr="005957CD">
              <w:rPr>
                <w:rFonts w:ascii="宋体" w:eastAsia="宋体" w:hAnsi="宋体" w:cs="宋体" w:hint="eastAsia"/>
                <w:color w:val="000000"/>
                <w:szCs w:val="22"/>
                <w14:ligatures w14:val="none"/>
              </w:rPr>
              <w:t>的移动端申报和查询功能，对接市</w:t>
            </w:r>
            <w:proofErr w:type="gramStart"/>
            <w:r w:rsidRPr="005957CD">
              <w:rPr>
                <w:rFonts w:ascii="宋体" w:eastAsia="宋体" w:hAnsi="宋体" w:cs="宋体" w:hint="eastAsia"/>
                <w:color w:val="000000"/>
                <w:szCs w:val="22"/>
                <w14:ligatures w14:val="none"/>
              </w:rPr>
              <w:t>医</w:t>
            </w:r>
            <w:proofErr w:type="gramEnd"/>
            <w:r w:rsidRPr="005957CD">
              <w:rPr>
                <w:rFonts w:ascii="宋体" w:eastAsia="宋体" w:hAnsi="宋体" w:cs="宋体" w:hint="eastAsia"/>
                <w:color w:val="000000"/>
                <w:szCs w:val="22"/>
                <w14:ligatures w14:val="none"/>
              </w:rPr>
              <w:t>保数据，</w:t>
            </w:r>
            <w:proofErr w:type="gramStart"/>
            <w:r w:rsidRPr="005957CD">
              <w:rPr>
                <w:rFonts w:ascii="宋体" w:eastAsia="宋体" w:hAnsi="宋体" w:cs="宋体" w:hint="eastAsia"/>
                <w:color w:val="000000"/>
                <w:szCs w:val="22"/>
                <w14:ligatures w14:val="none"/>
              </w:rPr>
              <w:t>强化长护险期末</w:t>
            </w:r>
            <w:proofErr w:type="gramEnd"/>
            <w:r w:rsidRPr="005957CD">
              <w:rPr>
                <w:rFonts w:ascii="宋体" w:eastAsia="宋体" w:hAnsi="宋体" w:cs="宋体" w:hint="eastAsia"/>
                <w:color w:val="000000"/>
                <w:szCs w:val="22"/>
                <w14:ligatures w14:val="none"/>
              </w:rPr>
              <w:t>评估服务线上线下协同支撑能力。同时，新建特定退休人群（公务员及事业单位）的医疗补助</w:t>
            </w:r>
            <w:proofErr w:type="gramStart"/>
            <w:r w:rsidRPr="005957CD">
              <w:rPr>
                <w:rFonts w:ascii="宋体" w:eastAsia="宋体" w:hAnsi="宋体" w:cs="宋体" w:hint="eastAsia"/>
                <w:color w:val="000000"/>
                <w:szCs w:val="22"/>
                <w14:ligatures w14:val="none"/>
              </w:rPr>
              <w:t>免申即</w:t>
            </w:r>
            <w:proofErr w:type="gramEnd"/>
            <w:r w:rsidRPr="005957CD">
              <w:rPr>
                <w:rFonts w:ascii="宋体" w:eastAsia="宋体" w:hAnsi="宋体" w:cs="宋体" w:hint="eastAsia"/>
                <w:color w:val="000000"/>
                <w:szCs w:val="22"/>
                <w14:ligatures w14:val="none"/>
              </w:rPr>
              <w:t>享功能。</w:t>
            </w:r>
            <w:r w:rsidRPr="005957CD">
              <w:rPr>
                <w:rFonts w:ascii="Times New Roman" w:eastAsia="宋体" w:hAnsi="Times New Roman" w:cs="Times New Roman" w:hint="eastAsia"/>
                <w:bCs/>
                <w:szCs w:val="22"/>
                <w14:ligatures w14:val="none"/>
              </w:rPr>
              <w:t>具体详见</w:t>
            </w:r>
            <w:r w:rsidRPr="005957CD">
              <w:rPr>
                <w:rFonts w:ascii="Times New Roman" w:eastAsia="宋体" w:hAnsi="Times New Roman" w:cs="Times New Roman" w:hint="eastAsia"/>
                <w:bCs/>
                <w:szCs w:val="22"/>
                <w14:ligatures w14:val="none"/>
              </w:rPr>
              <w:t>7.4</w:t>
            </w:r>
            <w:proofErr w:type="gramStart"/>
            <w:r w:rsidRPr="005957CD">
              <w:rPr>
                <w:rFonts w:ascii="Times New Roman" w:eastAsia="宋体" w:hAnsi="Times New Roman" w:cs="Times New Roman" w:hint="eastAsia"/>
                <w:bCs/>
                <w:szCs w:val="22"/>
                <w14:ligatures w14:val="none"/>
              </w:rPr>
              <w:t>各</w:t>
            </w:r>
            <w:proofErr w:type="gramEnd"/>
            <w:r w:rsidRPr="005957CD">
              <w:rPr>
                <w:rFonts w:ascii="Times New Roman" w:eastAsia="宋体" w:hAnsi="Times New Roman" w:cs="Times New Roman" w:hint="eastAsia"/>
                <w:bCs/>
                <w:szCs w:val="22"/>
                <w14:ligatures w14:val="none"/>
              </w:rPr>
              <w:t>模块具体要求。</w:t>
            </w:r>
          </w:p>
        </w:tc>
        <w:tc>
          <w:tcPr>
            <w:tcW w:w="1524" w:type="dxa"/>
            <w:vAlign w:val="center"/>
          </w:tcPr>
          <w:p w14:paraId="69CBF6FE"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color w:val="000000"/>
                <w:szCs w:val="22"/>
                <w14:ligatures w14:val="none"/>
              </w:rPr>
            </w:pPr>
          </w:p>
        </w:tc>
      </w:tr>
      <w:tr w:rsidR="005957CD" w:rsidRPr="005957CD" w14:paraId="19922001" w14:textId="77777777">
        <w:trPr>
          <w:trHeight w:val="425"/>
          <w:jc w:val="center"/>
        </w:trPr>
        <w:tc>
          <w:tcPr>
            <w:tcW w:w="959" w:type="dxa"/>
            <w:vAlign w:val="center"/>
          </w:tcPr>
          <w:p w14:paraId="3E80CA81"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3</w:t>
            </w:r>
          </w:p>
        </w:tc>
        <w:tc>
          <w:tcPr>
            <w:tcW w:w="2552" w:type="dxa"/>
            <w:vAlign w:val="center"/>
          </w:tcPr>
          <w:p w14:paraId="6DE59113"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新增智慧辅助审理模块</w:t>
            </w:r>
          </w:p>
        </w:tc>
        <w:tc>
          <w:tcPr>
            <w:tcW w:w="4252" w:type="dxa"/>
            <w:vAlign w:val="center"/>
          </w:tcPr>
          <w:p w14:paraId="1AFB7A6B" w14:textId="77777777" w:rsidR="005957CD" w:rsidRPr="005957CD" w:rsidRDefault="005957CD" w:rsidP="005957CD">
            <w:pPr>
              <w:adjustRightInd w:val="0"/>
              <w:snapToGrid w:val="0"/>
              <w:spacing w:after="0" w:line="300" w:lineRule="auto"/>
              <w:rPr>
                <w:rFonts w:ascii="Times New Roman" w:eastAsia="宋体" w:hAnsi="Times New Roman" w:cs="Times New Roman"/>
                <w:b/>
                <w:szCs w:val="22"/>
                <w14:ligatures w14:val="none"/>
              </w:rPr>
            </w:pPr>
            <w:r w:rsidRPr="005957CD">
              <w:rPr>
                <w:rFonts w:ascii="Times New Roman" w:eastAsia="宋体" w:hAnsi="Times New Roman" w:cs="Times New Roman" w:hint="eastAsia"/>
                <w:color w:val="000000"/>
                <w:szCs w:val="22"/>
                <w14:ligatures w14:val="none"/>
              </w:rPr>
              <w:t>新增案件审理要素信息的采集、分析、流转和应用。同时开发随申办应用，实现仲裁员可与当事人、用人单位采用人机交互对话框的方式实现异步审理。</w:t>
            </w:r>
            <w:r w:rsidRPr="005957CD">
              <w:rPr>
                <w:rFonts w:ascii="Times New Roman" w:eastAsia="宋体" w:hAnsi="Times New Roman" w:cs="Times New Roman" w:hint="eastAsia"/>
                <w:bCs/>
                <w:szCs w:val="22"/>
                <w14:ligatures w14:val="none"/>
              </w:rPr>
              <w:t>具体详见</w:t>
            </w:r>
            <w:r w:rsidRPr="005957CD">
              <w:rPr>
                <w:rFonts w:ascii="Times New Roman" w:eastAsia="宋体" w:hAnsi="Times New Roman" w:cs="Times New Roman" w:hint="eastAsia"/>
                <w:bCs/>
                <w:szCs w:val="22"/>
                <w14:ligatures w14:val="none"/>
              </w:rPr>
              <w:t>7.4</w:t>
            </w:r>
            <w:proofErr w:type="gramStart"/>
            <w:r w:rsidRPr="005957CD">
              <w:rPr>
                <w:rFonts w:ascii="Times New Roman" w:eastAsia="宋体" w:hAnsi="Times New Roman" w:cs="Times New Roman" w:hint="eastAsia"/>
                <w:bCs/>
                <w:szCs w:val="22"/>
                <w14:ligatures w14:val="none"/>
              </w:rPr>
              <w:t>各</w:t>
            </w:r>
            <w:proofErr w:type="gramEnd"/>
            <w:r w:rsidRPr="005957CD">
              <w:rPr>
                <w:rFonts w:ascii="Times New Roman" w:eastAsia="宋体" w:hAnsi="Times New Roman" w:cs="Times New Roman" w:hint="eastAsia"/>
                <w:bCs/>
                <w:szCs w:val="22"/>
                <w14:ligatures w14:val="none"/>
              </w:rPr>
              <w:t>模块具体要求。</w:t>
            </w:r>
          </w:p>
        </w:tc>
        <w:tc>
          <w:tcPr>
            <w:tcW w:w="1524" w:type="dxa"/>
            <w:vAlign w:val="center"/>
          </w:tcPr>
          <w:p w14:paraId="3C941FBB"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color w:val="000000"/>
                <w:szCs w:val="22"/>
                <w14:ligatures w14:val="none"/>
              </w:rPr>
            </w:pPr>
          </w:p>
        </w:tc>
      </w:tr>
      <w:tr w:rsidR="005957CD" w:rsidRPr="005957CD" w14:paraId="4CFBE2EC" w14:textId="77777777">
        <w:trPr>
          <w:trHeight w:val="425"/>
          <w:jc w:val="center"/>
        </w:trPr>
        <w:tc>
          <w:tcPr>
            <w:tcW w:w="959" w:type="dxa"/>
            <w:vAlign w:val="center"/>
          </w:tcPr>
          <w:p w14:paraId="15E27C64"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4</w:t>
            </w:r>
          </w:p>
        </w:tc>
        <w:tc>
          <w:tcPr>
            <w:tcW w:w="2552" w:type="dxa"/>
            <w:vAlign w:val="center"/>
          </w:tcPr>
          <w:p w14:paraId="2CCABA62"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新增电子档案管理模块</w:t>
            </w:r>
          </w:p>
        </w:tc>
        <w:tc>
          <w:tcPr>
            <w:tcW w:w="4252" w:type="dxa"/>
            <w:vAlign w:val="center"/>
          </w:tcPr>
          <w:p w14:paraId="785D01F6" w14:textId="77777777" w:rsidR="005957CD" w:rsidRPr="005957CD" w:rsidRDefault="005957CD" w:rsidP="005957CD">
            <w:pPr>
              <w:adjustRightInd w:val="0"/>
              <w:snapToGrid w:val="0"/>
              <w:spacing w:after="0" w:line="300" w:lineRule="auto"/>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通过对接浦东新区档案局的系统自动生成业务流程和业务材料的电子档案归档数据包，确保电子档案“来源可靠、程序规范、要素合</w:t>
            </w:r>
            <w:proofErr w:type="gramStart"/>
            <w:r w:rsidRPr="005957CD">
              <w:rPr>
                <w:rFonts w:ascii="Times New Roman" w:eastAsia="宋体" w:hAnsi="Times New Roman" w:cs="Times New Roman" w:hint="eastAsia"/>
                <w:color w:val="000000"/>
                <w:szCs w:val="22"/>
                <w14:ligatures w14:val="none"/>
              </w:rPr>
              <w:t>规</w:t>
            </w:r>
            <w:proofErr w:type="gramEnd"/>
            <w:r w:rsidRPr="005957CD">
              <w:rPr>
                <w:rFonts w:ascii="Times New Roman" w:eastAsia="宋体" w:hAnsi="Times New Roman" w:cs="Times New Roman" w:hint="eastAsia"/>
                <w:color w:val="000000"/>
                <w:szCs w:val="22"/>
                <w14:ligatures w14:val="none"/>
              </w:rPr>
              <w:t>”，实现电子公文从形成、办理、办结、归档、保存的全流程电子化管理。</w:t>
            </w:r>
            <w:r w:rsidRPr="005957CD">
              <w:rPr>
                <w:rFonts w:ascii="Times New Roman" w:eastAsia="宋体" w:hAnsi="Times New Roman" w:cs="Times New Roman" w:hint="eastAsia"/>
                <w:bCs/>
                <w:szCs w:val="22"/>
                <w14:ligatures w14:val="none"/>
              </w:rPr>
              <w:t>具体详见</w:t>
            </w:r>
            <w:r w:rsidRPr="005957CD">
              <w:rPr>
                <w:rFonts w:ascii="Times New Roman" w:eastAsia="宋体" w:hAnsi="Times New Roman" w:cs="Times New Roman" w:hint="eastAsia"/>
                <w:bCs/>
                <w:szCs w:val="22"/>
                <w14:ligatures w14:val="none"/>
              </w:rPr>
              <w:t>7.4</w:t>
            </w:r>
            <w:proofErr w:type="gramStart"/>
            <w:r w:rsidRPr="005957CD">
              <w:rPr>
                <w:rFonts w:ascii="Times New Roman" w:eastAsia="宋体" w:hAnsi="Times New Roman" w:cs="Times New Roman" w:hint="eastAsia"/>
                <w:bCs/>
                <w:szCs w:val="22"/>
                <w14:ligatures w14:val="none"/>
              </w:rPr>
              <w:t>各</w:t>
            </w:r>
            <w:proofErr w:type="gramEnd"/>
            <w:r w:rsidRPr="005957CD">
              <w:rPr>
                <w:rFonts w:ascii="Times New Roman" w:eastAsia="宋体" w:hAnsi="Times New Roman" w:cs="Times New Roman" w:hint="eastAsia"/>
                <w:bCs/>
                <w:szCs w:val="22"/>
                <w14:ligatures w14:val="none"/>
              </w:rPr>
              <w:t>模块具体要求。</w:t>
            </w:r>
          </w:p>
        </w:tc>
        <w:tc>
          <w:tcPr>
            <w:tcW w:w="1524" w:type="dxa"/>
            <w:vAlign w:val="center"/>
          </w:tcPr>
          <w:p w14:paraId="23213BB2"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color w:val="000000"/>
                <w:szCs w:val="22"/>
                <w14:ligatures w14:val="none"/>
              </w:rPr>
            </w:pPr>
          </w:p>
        </w:tc>
      </w:tr>
      <w:tr w:rsidR="005957CD" w:rsidRPr="005957CD" w14:paraId="14CC9287" w14:textId="77777777">
        <w:trPr>
          <w:trHeight w:val="425"/>
          <w:jc w:val="center"/>
        </w:trPr>
        <w:tc>
          <w:tcPr>
            <w:tcW w:w="959" w:type="dxa"/>
            <w:vAlign w:val="center"/>
          </w:tcPr>
          <w:p w14:paraId="763D479B"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5</w:t>
            </w:r>
          </w:p>
        </w:tc>
        <w:tc>
          <w:tcPr>
            <w:tcW w:w="2552" w:type="dxa"/>
            <w:vAlign w:val="center"/>
          </w:tcPr>
          <w:p w14:paraId="27F0F747"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新增</w:t>
            </w:r>
            <w:proofErr w:type="gramStart"/>
            <w:r w:rsidRPr="005957CD">
              <w:rPr>
                <w:rFonts w:ascii="Times New Roman" w:eastAsia="宋体" w:hAnsi="Times New Roman" w:cs="Times New Roman" w:hint="eastAsia"/>
                <w:b/>
                <w:szCs w:val="22"/>
                <w14:ligatures w14:val="none"/>
              </w:rPr>
              <w:t>人社局数据</w:t>
            </w:r>
            <w:proofErr w:type="gramEnd"/>
            <w:r w:rsidRPr="005957CD">
              <w:rPr>
                <w:rFonts w:ascii="Times New Roman" w:eastAsia="宋体" w:hAnsi="Times New Roman" w:cs="Times New Roman" w:hint="eastAsia"/>
                <w:b/>
                <w:szCs w:val="22"/>
                <w14:ligatures w14:val="none"/>
              </w:rPr>
              <w:t>治理模块</w:t>
            </w:r>
          </w:p>
        </w:tc>
        <w:tc>
          <w:tcPr>
            <w:tcW w:w="4252" w:type="dxa"/>
            <w:vAlign w:val="center"/>
          </w:tcPr>
          <w:p w14:paraId="624B1CE8" w14:textId="77777777" w:rsidR="005957CD" w:rsidRPr="005957CD" w:rsidRDefault="005957CD" w:rsidP="005957CD">
            <w:pPr>
              <w:adjustRightInd w:val="0"/>
              <w:snapToGrid w:val="0"/>
              <w:spacing w:after="0" w:line="300" w:lineRule="auto"/>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将市级政策和区级资金的补贴项目</w:t>
            </w:r>
            <w:r w:rsidRPr="005957CD">
              <w:rPr>
                <w:rFonts w:ascii="Times New Roman" w:eastAsia="宋体" w:hAnsi="Times New Roman" w:cs="Times New Roman" w:hint="eastAsia"/>
                <w:color w:val="000000"/>
                <w:szCs w:val="22"/>
                <w14:ligatures w14:val="none"/>
              </w:rPr>
              <w:t>2</w:t>
            </w:r>
            <w:r w:rsidRPr="005957CD">
              <w:rPr>
                <w:rFonts w:ascii="Times New Roman" w:eastAsia="宋体" w:hAnsi="Times New Roman" w:cs="Times New Roman" w:hint="eastAsia"/>
                <w:color w:val="000000"/>
                <w:szCs w:val="22"/>
                <w14:ligatures w14:val="none"/>
              </w:rPr>
              <w:t>年内数据采集清洗后导入系统，充实政策、企业画像，为各项补贴的执行和监管提供更强大的支撑，为后续数据标准化建设打好扎实基础。</w:t>
            </w:r>
            <w:r w:rsidRPr="005957CD">
              <w:rPr>
                <w:rFonts w:ascii="Times New Roman" w:eastAsia="宋体" w:hAnsi="Times New Roman" w:cs="Times New Roman" w:hint="eastAsia"/>
                <w:bCs/>
                <w:szCs w:val="22"/>
                <w14:ligatures w14:val="none"/>
              </w:rPr>
              <w:t>具体详见</w:t>
            </w:r>
            <w:r w:rsidRPr="005957CD">
              <w:rPr>
                <w:rFonts w:ascii="Times New Roman" w:eastAsia="宋体" w:hAnsi="Times New Roman" w:cs="Times New Roman" w:hint="eastAsia"/>
                <w:bCs/>
                <w:szCs w:val="22"/>
                <w14:ligatures w14:val="none"/>
              </w:rPr>
              <w:t>7.4</w:t>
            </w:r>
            <w:proofErr w:type="gramStart"/>
            <w:r w:rsidRPr="005957CD">
              <w:rPr>
                <w:rFonts w:ascii="Times New Roman" w:eastAsia="宋体" w:hAnsi="Times New Roman" w:cs="Times New Roman" w:hint="eastAsia"/>
                <w:bCs/>
                <w:szCs w:val="22"/>
                <w14:ligatures w14:val="none"/>
              </w:rPr>
              <w:t>各</w:t>
            </w:r>
            <w:proofErr w:type="gramEnd"/>
            <w:r w:rsidRPr="005957CD">
              <w:rPr>
                <w:rFonts w:ascii="Times New Roman" w:eastAsia="宋体" w:hAnsi="Times New Roman" w:cs="Times New Roman" w:hint="eastAsia"/>
                <w:bCs/>
                <w:szCs w:val="22"/>
                <w14:ligatures w14:val="none"/>
              </w:rPr>
              <w:t>模块具体要</w:t>
            </w:r>
            <w:r w:rsidRPr="005957CD">
              <w:rPr>
                <w:rFonts w:ascii="Times New Roman" w:eastAsia="宋体" w:hAnsi="Times New Roman" w:cs="Times New Roman" w:hint="eastAsia"/>
                <w:bCs/>
                <w:szCs w:val="22"/>
                <w14:ligatures w14:val="none"/>
              </w:rPr>
              <w:lastRenderedPageBreak/>
              <w:t>求。</w:t>
            </w:r>
          </w:p>
        </w:tc>
        <w:tc>
          <w:tcPr>
            <w:tcW w:w="1524" w:type="dxa"/>
            <w:vAlign w:val="center"/>
          </w:tcPr>
          <w:p w14:paraId="76A0E05F"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color w:val="000000"/>
                <w:szCs w:val="22"/>
                <w14:ligatures w14:val="none"/>
              </w:rPr>
            </w:pPr>
          </w:p>
        </w:tc>
      </w:tr>
      <w:tr w:rsidR="005957CD" w:rsidRPr="005957CD" w14:paraId="6D8EBA83" w14:textId="77777777">
        <w:trPr>
          <w:trHeight w:val="425"/>
          <w:jc w:val="center"/>
        </w:trPr>
        <w:tc>
          <w:tcPr>
            <w:tcW w:w="959" w:type="dxa"/>
            <w:vAlign w:val="center"/>
          </w:tcPr>
          <w:p w14:paraId="071DFBD2"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6</w:t>
            </w:r>
          </w:p>
        </w:tc>
        <w:tc>
          <w:tcPr>
            <w:tcW w:w="2552" w:type="dxa"/>
            <w:vAlign w:val="center"/>
          </w:tcPr>
          <w:p w14:paraId="2452524D"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系统整合</w:t>
            </w:r>
          </w:p>
        </w:tc>
        <w:tc>
          <w:tcPr>
            <w:tcW w:w="4252" w:type="dxa"/>
            <w:vAlign w:val="center"/>
          </w:tcPr>
          <w:p w14:paraId="052C117E" w14:textId="77777777" w:rsidR="005957CD" w:rsidRPr="005957CD" w:rsidRDefault="005957CD" w:rsidP="005957CD">
            <w:pPr>
              <w:adjustRightInd w:val="0"/>
              <w:snapToGrid w:val="0"/>
              <w:spacing w:after="0" w:line="300" w:lineRule="auto"/>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整合原有浦东新区劳动关系服务管理信息系统和劳动保障维权</w:t>
            </w:r>
            <w:r w:rsidRPr="005957CD">
              <w:rPr>
                <w:rFonts w:ascii="Times New Roman" w:eastAsia="宋体" w:hAnsi="Times New Roman" w:cs="Times New Roman" w:hint="eastAsia"/>
                <w:color w:val="000000"/>
                <w:szCs w:val="22"/>
                <w14:ligatures w14:val="none"/>
              </w:rPr>
              <w:t>e</w:t>
            </w:r>
            <w:r w:rsidRPr="005957CD">
              <w:rPr>
                <w:rFonts w:ascii="Times New Roman" w:eastAsia="宋体" w:hAnsi="Times New Roman" w:cs="Times New Roman" w:hint="eastAsia"/>
                <w:color w:val="000000"/>
                <w:szCs w:val="22"/>
                <w14:ligatures w14:val="none"/>
              </w:rPr>
              <w:t>网</w:t>
            </w:r>
            <w:proofErr w:type="gramStart"/>
            <w:r w:rsidRPr="005957CD">
              <w:rPr>
                <w:rFonts w:ascii="Times New Roman" w:eastAsia="宋体" w:hAnsi="Times New Roman" w:cs="Times New Roman" w:hint="eastAsia"/>
                <w:color w:val="000000"/>
                <w:szCs w:val="22"/>
                <w14:ligatures w14:val="none"/>
              </w:rPr>
              <w:t>通服务</w:t>
            </w:r>
            <w:proofErr w:type="gramEnd"/>
            <w:r w:rsidRPr="005957CD">
              <w:rPr>
                <w:rFonts w:ascii="Times New Roman" w:eastAsia="宋体" w:hAnsi="Times New Roman" w:cs="Times New Roman" w:hint="eastAsia"/>
                <w:color w:val="000000"/>
                <w:szCs w:val="22"/>
                <w14:ligatures w14:val="none"/>
              </w:rPr>
              <w:t>平台功能，实现</w:t>
            </w:r>
            <w:r w:rsidRPr="005957CD">
              <w:rPr>
                <w:rFonts w:ascii="Times New Roman" w:eastAsia="宋体" w:hAnsi="Times New Roman" w:cs="Times New Roman" w:hint="eastAsia"/>
                <w:color w:val="000000"/>
                <w:szCs w:val="22"/>
                <w14:ligatures w14:val="none"/>
              </w:rPr>
              <w:t>2</w:t>
            </w:r>
            <w:r w:rsidRPr="005957CD">
              <w:rPr>
                <w:rFonts w:ascii="Times New Roman" w:eastAsia="宋体" w:hAnsi="Times New Roman" w:cs="Times New Roman" w:hint="eastAsia"/>
                <w:color w:val="000000"/>
                <w:szCs w:val="22"/>
                <w14:ligatures w14:val="none"/>
              </w:rPr>
              <w:t>个系统的用户数据和业务数据合并。项目完成后将整合至“浦东新区人社局智慧政务服务监管一体化平台”。</w:t>
            </w:r>
            <w:r w:rsidRPr="005957CD">
              <w:rPr>
                <w:rFonts w:ascii="Times New Roman" w:eastAsia="宋体" w:hAnsi="Times New Roman" w:cs="Times New Roman" w:hint="eastAsia"/>
                <w:bCs/>
                <w:szCs w:val="22"/>
                <w14:ligatures w14:val="none"/>
              </w:rPr>
              <w:t>具体详见</w:t>
            </w:r>
            <w:r w:rsidRPr="005957CD">
              <w:rPr>
                <w:rFonts w:ascii="Times New Roman" w:eastAsia="宋体" w:hAnsi="Times New Roman" w:cs="Times New Roman" w:hint="eastAsia"/>
                <w:bCs/>
                <w:szCs w:val="22"/>
                <w14:ligatures w14:val="none"/>
              </w:rPr>
              <w:t>7.4</w:t>
            </w:r>
            <w:proofErr w:type="gramStart"/>
            <w:r w:rsidRPr="005957CD">
              <w:rPr>
                <w:rFonts w:ascii="Times New Roman" w:eastAsia="宋体" w:hAnsi="Times New Roman" w:cs="Times New Roman" w:hint="eastAsia"/>
                <w:bCs/>
                <w:szCs w:val="22"/>
                <w14:ligatures w14:val="none"/>
              </w:rPr>
              <w:t>各</w:t>
            </w:r>
            <w:proofErr w:type="gramEnd"/>
            <w:r w:rsidRPr="005957CD">
              <w:rPr>
                <w:rFonts w:ascii="Times New Roman" w:eastAsia="宋体" w:hAnsi="Times New Roman" w:cs="Times New Roman" w:hint="eastAsia"/>
                <w:bCs/>
                <w:szCs w:val="22"/>
                <w14:ligatures w14:val="none"/>
              </w:rPr>
              <w:t>模块具体要求。</w:t>
            </w:r>
          </w:p>
        </w:tc>
        <w:tc>
          <w:tcPr>
            <w:tcW w:w="1524" w:type="dxa"/>
            <w:vAlign w:val="center"/>
          </w:tcPr>
          <w:p w14:paraId="06A7C720" w14:textId="77777777" w:rsidR="005957CD" w:rsidRPr="005957CD" w:rsidRDefault="005957CD" w:rsidP="005957CD">
            <w:pPr>
              <w:adjustRightInd w:val="0"/>
              <w:snapToGrid w:val="0"/>
              <w:spacing w:after="0" w:line="300" w:lineRule="auto"/>
              <w:jc w:val="center"/>
              <w:rPr>
                <w:rFonts w:ascii="Times New Roman" w:eastAsia="宋体" w:hAnsi="Times New Roman" w:cs="Times New Roman"/>
                <w:b/>
                <w:color w:val="000000"/>
                <w:szCs w:val="22"/>
                <w14:ligatures w14:val="none"/>
              </w:rPr>
            </w:pPr>
          </w:p>
        </w:tc>
      </w:tr>
    </w:tbl>
    <w:p w14:paraId="17963405" w14:textId="77777777" w:rsidR="005957CD" w:rsidRPr="005957CD" w:rsidRDefault="005957CD" w:rsidP="005957CD">
      <w:pPr>
        <w:spacing w:after="0" w:line="300" w:lineRule="auto"/>
        <w:ind w:firstLineChars="200" w:firstLine="442"/>
        <w:jc w:val="both"/>
        <w:rPr>
          <w:rFonts w:ascii="Times New Roman" w:eastAsia="宋体" w:hAnsi="Times New Roman" w:cs="Times New Roman"/>
          <w:b/>
          <w:szCs w:val="22"/>
          <w14:ligatures w14:val="none"/>
        </w:rPr>
      </w:pPr>
      <w:r w:rsidRPr="005957CD">
        <w:rPr>
          <w:rFonts w:ascii="Times New Roman" w:eastAsia="宋体" w:hAnsi="Times New Roman" w:cs="Times New Roman" w:hint="eastAsia"/>
          <w:b/>
          <w:szCs w:val="22"/>
          <w14:ligatures w14:val="none"/>
        </w:rPr>
        <w:t>说明：上表中所列为本次磋商的主要工作内容，供应商不得缩减。</w:t>
      </w:r>
    </w:p>
    <w:p w14:paraId="7856642D"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7.</w:t>
      </w: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szCs w:val="22"/>
          <w14:ligatures w14:val="none"/>
        </w:rPr>
        <w:t xml:space="preserve"> </w:t>
      </w:r>
      <w:r w:rsidRPr="005957CD">
        <w:rPr>
          <w:rFonts w:ascii="Times New Roman" w:eastAsia="宋体" w:hAnsi="Times New Roman" w:cs="Times New Roman" w:hint="eastAsia"/>
          <w:szCs w:val="22"/>
          <w14:ligatures w14:val="none"/>
        </w:rPr>
        <w:t>设计原则</w:t>
      </w:r>
    </w:p>
    <w:p w14:paraId="254E13AD" w14:textId="77777777" w:rsidR="005957CD" w:rsidRPr="005957CD" w:rsidRDefault="005957CD" w:rsidP="005957CD">
      <w:pPr>
        <w:numPr>
          <w:ilvl w:val="0"/>
          <w:numId w:val="2"/>
        </w:numPr>
        <w:suppressAutoHyphens/>
        <w:adjustRightInd w:val="0"/>
        <w:snapToGrid w:val="0"/>
        <w:spacing w:after="0" w:line="300" w:lineRule="auto"/>
        <w:jc w:val="both"/>
        <w:rPr>
          <w:rFonts w:ascii="Times New Roman" w:eastAsia="宋体" w:hAnsi="Times New Roman" w:cs="Times New Roman"/>
          <w:bCs/>
          <w:kern w:val="1"/>
          <w:szCs w:val="20"/>
          <w14:ligatures w14:val="none"/>
        </w:rPr>
      </w:pPr>
      <w:r w:rsidRPr="005957CD">
        <w:rPr>
          <w:rFonts w:ascii="Times New Roman" w:eastAsia="宋体" w:hAnsi="Times New Roman" w:cs="Times New Roman" w:hint="eastAsia"/>
          <w:bCs/>
          <w:kern w:val="1"/>
          <w:szCs w:val="20"/>
          <w14:ligatures w14:val="none"/>
        </w:rPr>
        <w:t>实用性原则。系统建设坚持以实用为主，做好需求分析，切实保证所建系统符合实际所需。</w:t>
      </w:r>
    </w:p>
    <w:p w14:paraId="3F559B1B" w14:textId="77777777" w:rsidR="005957CD" w:rsidRPr="005957CD" w:rsidRDefault="005957CD" w:rsidP="005957CD">
      <w:pPr>
        <w:numPr>
          <w:ilvl w:val="0"/>
          <w:numId w:val="2"/>
        </w:numPr>
        <w:suppressAutoHyphens/>
        <w:adjustRightInd w:val="0"/>
        <w:snapToGrid w:val="0"/>
        <w:spacing w:after="0" w:line="300" w:lineRule="auto"/>
        <w:jc w:val="both"/>
        <w:rPr>
          <w:rFonts w:ascii="Times New Roman" w:eastAsia="宋体" w:hAnsi="Times New Roman" w:cs="Times New Roman"/>
          <w:bCs/>
          <w:kern w:val="1"/>
          <w:szCs w:val="20"/>
          <w14:ligatures w14:val="none"/>
        </w:rPr>
      </w:pPr>
      <w:r w:rsidRPr="005957CD">
        <w:rPr>
          <w:rFonts w:ascii="Times New Roman" w:eastAsia="宋体" w:hAnsi="Times New Roman" w:cs="Times New Roman" w:hint="eastAsia"/>
          <w:bCs/>
          <w:kern w:val="1"/>
          <w:szCs w:val="20"/>
          <w14:ligatures w14:val="none"/>
        </w:rPr>
        <w:t>适用性原则。系统建设贯彻适用原则，避免不实际的建设投入，充分节省和利用所有资源。</w:t>
      </w:r>
    </w:p>
    <w:p w14:paraId="522C2AAE" w14:textId="77777777" w:rsidR="005957CD" w:rsidRPr="005957CD" w:rsidRDefault="005957CD" w:rsidP="005957CD">
      <w:pPr>
        <w:numPr>
          <w:ilvl w:val="0"/>
          <w:numId w:val="2"/>
        </w:numPr>
        <w:suppressAutoHyphens/>
        <w:adjustRightInd w:val="0"/>
        <w:snapToGrid w:val="0"/>
        <w:spacing w:after="0" w:line="300" w:lineRule="auto"/>
        <w:jc w:val="both"/>
        <w:rPr>
          <w:rFonts w:ascii="Times New Roman" w:eastAsia="宋体" w:hAnsi="Times New Roman" w:cs="Times New Roman"/>
          <w:bCs/>
          <w:kern w:val="1"/>
          <w:szCs w:val="20"/>
          <w14:ligatures w14:val="none"/>
        </w:rPr>
      </w:pPr>
      <w:r w:rsidRPr="005957CD">
        <w:rPr>
          <w:rFonts w:ascii="Times New Roman" w:eastAsia="宋体" w:hAnsi="Times New Roman" w:cs="Times New Roman" w:hint="eastAsia"/>
          <w:bCs/>
          <w:kern w:val="1"/>
          <w:szCs w:val="20"/>
          <w14:ligatures w14:val="none"/>
        </w:rPr>
        <w:t>可靠性原则。系统的建设需保证可靠运行，合理设计、规范开发流程保证软件系统的可靠，完善的后期保障制度保证整个系统长效可靠运行。</w:t>
      </w:r>
    </w:p>
    <w:p w14:paraId="036E472E" w14:textId="77777777" w:rsidR="005957CD" w:rsidRPr="005957CD" w:rsidRDefault="005957CD" w:rsidP="005957CD">
      <w:pPr>
        <w:numPr>
          <w:ilvl w:val="0"/>
          <w:numId w:val="2"/>
        </w:numPr>
        <w:suppressAutoHyphens/>
        <w:adjustRightInd w:val="0"/>
        <w:snapToGrid w:val="0"/>
        <w:spacing w:after="0" w:line="300" w:lineRule="auto"/>
        <w:jc w:val="both"/>
        <w:rPr>
          <w:rFonts w:ascii="Times New Roman" w:eastAsia="宋体" w:hAnsi="Times New Roman" w:cs="Times New Roman"/>
          <w:bCs/>
          <w:kern w:val="1"/>
          <w:szCs w:val="20"/>
          <w14:ligatures w14:val="none"/>
        </w:rPr>
      </w:pPr>
      <w:r w:rsidRPr="005957CD">
        <w:rPr>
          <w:rFonts w:ascii="Times New Roman" w:eastAsia="宋体" w:hAnsi="Times New Roman" w:cs="Times New Roman" w:hint="eastAsia"/>
          <w:bCs/>
          <w:kern w:val="1"/>
          <w:szCs w:val="20"/>
          <w14:ligatures w14:val="none"/>
        </w:rPr>
        <w:t>安全性原则。系统建设应遵循对信息系统的安全要求，系统自身应具备有效的权限认证、审计机制，对关键操作、敏感数据进行重点监控，同时对外部攻击具备检测和防御能力。</w:t>
      </w:r>
    </w:p>
    <w:p w14:paraId="38AD6DC1" w14:textId="77777777" w:rsidR="005957CD" w:rsidRPr="005957CD" w:rsidRDefault="005957CD" w:rsidP="005957CD">
      <w:pPr>
        <w:numPr>
          <w:ilvl w:val="0"/>
          <w:numId w:val="2"/>
        </w:numPr>
        <w:suppressAutoHyphens/>
        <w:adjustRightInd w:val="0"/>
        <w:snapToGrid w:val="0"/>
        <w:spacing w:after="0" w:line="300" w:lineRule="auto"/>
        <w:jc w:val="both"/>
        <w:rPr>
          <w:rFonts w:ascii="Times New Roman" w:eastAsia="宋体" w:hAnsi="Times New Roman" w:cs="Times New Roman"/>
          <w:bCs/>
          <w:kern w:val="1"/>
          <w:szCs w:val="20"/>
          <w14:ligatures w14:val="none"/>
        </w:rPr>
      </w:pPr>
      <w:r w:rsidRPr="005957CD">
        <w:rPr>
          <w:rFonts w:ascii="Times New Roman" w:eastAsia="宋体" w:hAnsi="Times New Roman" w:cs="Times New Roman" w:hint="eastAsia"/>
          <w:bCs/>
          <w:kern w:val="1"/>
          <w:szCs w:val="20"/>
          <w14:ligatures w14:val="none"/>
        </w:rPr>
        <w:t>可扩展性原则。系统建设从长远角度应遵循可扩展原则，系统运用三层架构体系，当后期可能出现的</w:t>
      </w:r>
      <w:proofErr w:type="gramStart"/>
      <w:r w:rsidRPr="005957CD">
        <w:rPr>
          <w:rFonts w:ascii="Times New Roman" w:eastAsia="宋体" w:hAnsi="Times New Roman" w:cs="Times New Roman" w:hint="eastAsia"/>
          <w:bCs/>
          <w:kern w:val="1"/>
          <w:szCs w:val="20"/>
          <w14:ligatures w14:val="none"/>
        </w:rPr>
        <w:t>的</w:t>
      </w:r>
      <w:proofErr w:type="gramEnd"/>
      <w:r w:rsidRPr="005957CD">
        <w:rPr>
          <w:rFonts w:ascii="Times New Roman" w:eastAsia="宋体" w:hAnsi="Times New Roman" w:cs="Times New Roman" w:hint="eastAsia"/>
          <w:bCs/>
          <w:kern w:val="1"/>
          <w:szCs w:val="20"/>
          <w14:ligatures w14:val="none"/>
        </w:rPr>
        <w:t>扩展性变更时，将建设成本尽可能控制到最低。</w:t>
      </w:r>
    </w:p>
    <w:p w14:paraId="705847DF" w14:textId="77777777" w:rsidR="005957CD" w:rsidRPr="005957CD" w:rsidRDefault="005957CD" w:rsidP="005957CD">
      <w:pPr>
        <w:numPr>
          <w:ilvl w:val="0"/>
          <w:numId w:val="2"/>
        </w:numPr>
        <w:suppressAutoHyphens/>
        <w:adjustRightInd w:val="0"/>
        <w:snapToGrid w:val="0"/>
        <w:spacing w:after="0" w:line="300" w:lineRule="auto"/>
        <w:jc w:val="both"/>
        <w:rPr>
          <w:rFonts w:ascii="Times New Roman" w:eastAsia="宋体" w:hAnsi="Times New Roman" w:cs="Times New Roman"/>
          <w:bCs/>
          <w:kern w:val="1"/>
          <w:szCs w:val="20"/>
          <w14:ligatures w14:val="none"/>
        </w:rPr>
      </w:pPr>
      <w:r w:rsidRPr="005957CD">
        <w:rPr>
          <w:rFonts w:ascii="Times New Roman" w:eastAsia="宋体" w:hAnsi="Times New Roman" w:cs="Times New Roman" w:hint="eastAsia"/>
          <w:bCs/>
          <w:kern w:val="1"/>
          <w:szCs w:val="20"/>
          <w14:ligatures w14:val="none"/>
        </w:rPr>
        <w:t>投资保护原则。系统建设充分考虑现有软硬件设备和设施，继承有价值的软硬件资源和数据资源，避免资源的浪费。</w:t>
      </w:r>
    </w:p>
    <w:p w14:paraId="05CA3026"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7.</w:t>
      </w:r>
      <w:r w:rsidRPr="005957CD">
        <w:rPr>
          <w:rFonts w:ascii="Times New Roman" w:eastAsia="宋体" w:hAnsi="Times New Roman" w:cs="Times New Roman" w:hint="eastAsia"/>
          <w:szCs w:val="22"/>
          <w14:ligatures w14:val="none"/>
        </w:rPr>
        <w:t>3</w:t>
      </w:r>
      <w:r w:rsidRPr="005957CD">
        <w:rPr>
          <w:rFonts w:ascii="Times New Roman" w:eastAsia="宋体" w:hAnsi="Times New Roman" w:cs="Times New Roman"/>
          <w:szCs w:val="22"/>
          <w14:ligatures w14:val="none"/>
        </w:rPr>
        <w:t xml:space="preserve"> </w:t>
      </w:r>
      <w:r w:rsidRPr="005957CD">
        <w:rPr>
          <w:rFonts w:ascii="Times New Roman" w:eastAsia="宋体" w:hAnsi="Times New Roman" w:cs="Times New Roman" w:hint="eastAsia"/>
          <w:szCs w:val="22"/>
          <w14:ligatures w14:val="none"/>
        </w:rPr>
        <w:t>建设目标</w:t>
      </w:r>
    </w:p>
    <w:p w14:paraId="38A5D847"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以智能化、便捷化推进功能升级与模块创新，打造“劳动关系”、“劳动维权”、“工伤认定”劳动保障维权服务一体化平台，深化贯通劳动保障维权业务领域数据资源，项目完成后整合至“浦东新区人社局智慧政务服务监管一体化平台”，实现业务流程衔接、数据共享、服务监管协同，提升综合服务与监管水平。</w:t>
      </w:r>
    </w:p>
    <w:p w14:paraId="4D66F7A8"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 xml:space="preserve">7.4 </w:t>
      </w:r>
      <w:r w:rsidRPr="005957CD">
        <w:rPr>
          <w:rFonts w:ascii="Times New Roman" w:eastAsia="宋体" w:hAnsi="Times New Roman" w:cs="Times New Roman" w:hint="eastAsia"/>
          <w:szCs w:val="22"/>
          <w14:ligatures w14:val="none"/>
        </w:rPr>
        <w:t>各模块具体要求</w:t>
      </w:r>
    </w:p>
    <w:p w14:paraId="0237B609"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7.4.1</w:t>
      </w:r>
      <w:r w:rsidRPr="005957CD">
        <w:rPr>
          <w:rFonts w:ascii="Times New Roman" w:eastAsia="宋体" w:hAnsi="Times New Roman" w:cs="Times New Roman" w:hint="eastAsia"/>
          <w:szCs w:val="22"/>
          <w14:ligatures w14:val="none"/>
        </w:rPr>
        <w:t>工伤认定模块升级优化</w:t>
      </w:r>
    </w:p>
    <w:p w14:paraId="2E4F2E1E"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包含新增案件稽核模块：材料辅助校验功能、跨部门数据核验功能、随机抽取稽核功能、办案质量评估功能；工伤通小程序升级优化：新增工伤备案功能、新增工伤电子文书送达功能、优化整合；工伤认定共享数据升级优化：构建劳动保障</w:t>
      </w:r>
      <w:proofErr w:type="gramStart"/>
      <w:r w:rsidRPr="005957CD">
        <w:rPr>
          <w:rFonts w:ascii="Times New Roman" w:eastAsia="宋体" w:hAnsi="Times New Roman" w:cs="Times New Roman" w:hint="eastAsia"/>
          <w:szCs w:val="22"/>
          <w14:ligatures w14:val="none"/>
        </w:rPr>
        <w:t>维权主题库</w:t>
      </w:r>
      <w:proofErr w:type="gramEnd"/>
      <w:r w:rsidRPr="005957CD">
        <w:rPr>
          <w:rFonts w:ascii="Times New Roman" w:eastAsia="宋体" w:hAnsi="Times New Roman" w:cs="Times New Roman" w:hint="eastAsia"/>
          <w:szCs w:val="22"/>
          <w14:ligatures w14:val="none"/>
        </w:rPr>
        <w:t>、动态脱敏与分级权限管控功能；</w:t>
      </w:r>
    </w:p>
    <w:p w14:paraId="2EA90D3E"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7.4.2</w:t>
      </w:r>
      <w:proofErr w:type="gramStart"/>
      <w:r w:rsidRPr="005957CD">
        <w:rPr>
          <w:rFonts w:ascii="Times New Roman" w:eastAsia="宋体" w:hAnsi="Times New Roman" w:cs="Times New Roman" w:hint="eastAsia"/>
          <w:szCs w:val="22"/>
          <w14:ligatures w14:val="none"/>
        </w:rPr>
        <w:t>医</w:t>
      </w:r>
      <w:proofErr w:type="gramEnd"/>
      <w:r w:rsidRPr="005957CD">
        <w:rPr>
          <w:rFonts w:ascii="Times New Roman" w:eastAsia="宋体" w:hAnsi="Times New Roman" w:cs="Times New Roman" w:hint="eastAsia"/>
          <w:szCs w:val="22"/>
          <w14:ligatures w14:val="none"/>
        </w:rPr>
        <w:t>保服务模块升级优化</w:t>
      </w:r>
    </w:p>
    <w:p w14:paraId="266DD3EC"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包含</w:t>
      </w:r>
      <w:proofErr w:type="gramStart"/>
      <w:r w:rsidRPr="005957CD">
        <w:rPr>
          <w:rFonts w:ascii="Times New Roman" w:eastAsia="宋体" w:hAnsi="Times New Roman" w:cs="Times New Roman" w:hint="eastAsia"/>
          <w:szCs w:val="22"/>
          <w14:ligatures w14:val="none"/>
        </w:rPr>
        <w:t>优化长护险末期</w:t>
      </w:r>
      <w:proofErr w:type="gramEnd"/>
      <w:r w:rsidRPr="005957CD">
        <w:rPr>
          <w:rFonts w:ascii="Times New Roman" w:eastAsia="宋体" w:hAnsi="Times New Roman" w:cs="Times New Roman" w:hint="eastAsia"/>
          <w:szCs w:val="22"/>
          <w14:ligatures w14:val="none"/>
        </w:rPr>
        <w:t>评估申报模块：</w:t>
      </w:r>
      <w:proofErr w:type="gramStart"/>
      <w:r w:rsidRPr="005957CD">
        <w:rPr>
          <w:rFonts w:ascii="Times New Roman" w:eastAsia="宋体" w:hAnsi="Times New Roman" w:cs="Times New Roman" w:hint="eastAsia"/>
          <w:szCs w:val="22"/>
          <w14:ligatures w14:val="none"/>
        </w:rPr>
        <w:t>优化长护险末期</w:t>
      </w:r>
      <w:proofErr w:type="gramEnd"/>
      <w:r w:rsidRPr="005957CD">
        <w:rPr>
          <w:rFonts w:ascii="Times New Roman" w:eastAsia="宋体" w:hAnsi="Times New Roman" w:cs="Times New Roman" w:hint="eastAsia"/>
          <w:szCs w:val="22"/>
          <w14:ligatures w14:val="none"/>
        </w:rPr>
        <w:t>评估申请功能、</w:t>
      </w:r>
      <w:proofErr w:type="gramStart"/>
      <w:r w:rsidRPr="005957CD">
        <w:rPr>
          <w:rFonts w:ascii="Times New Roman" w:eastAsia="宋体" w:hAnsi="Times New Roman" w:cs="Times New Roman" w:hint="eastAsia"/>
          <w:szCs w:val="22"/>
          <w14:ligatures w14:val="none"/>
        </w:rPr>
        <w:t>优化长护险末期</w:t>
      </w:r>
      <w:proofErr w:type="gramEnd"/>
      <w:r w:rsidRPr="005957CD">
        <w:rPr>
          <w:rFonts w:ascii="Times New Roman" w:eastAsia="宋体" w:hAnsi="Times New Roman" w:cs="Times New Roman" w:hint="eastAsia"/>
          <w:szCs w:val="22"/>
          <w14:ligatures w14:val="none"/>
        </w:rPr>
        <w:t>评估申报情况查询功能、新增长</w:t>
      </w:r>
      <w:proofErr w:type="gramStart"/>
      <w:r w:rsidRPr="005957CD">
        <w:rPr>
          <w:rFonts w:ascii="Times New Roman" w:eastAsia="宋体" w:hAnsi="Times New Roman" w:cs="Times New Roman" w:hint="eastAsia"/>
          <w:szCs w:val="22"/>
          <w14:ligatures w14:val="none"/>
        </w:rPr>
        <w:t>护险末期</w:t>
      </w:r>
      <w:proofErr w:type="gramEnd"/>
      <w:r w:rsidRPr="005957CD">
        <w:rPr>
          <w:rFonts w:ascii="Times New Roman" w:eastAsia="宋体" w:hAnsi="Times New Roman" w:cs="Times New Roman" w:hint="eastAsia"/>
          <w:szCs w:val="22"/>
          <w14:ligatures w14:val="none"/>
        </w:rPr>
        <w:t>评估申报管理功能；新增特定退休人群的医疗补助</w:t>
      </w:r>
      <w:proofErr w:type="gramStart"/>
      <w:r w:rsidRPr="005957CD">
        <w:rPr>
          <w:rFonts w:ascii="Times New Roman" w:eastAsia="宋体" w:hAnsi="Times New Roman" w:cs="Times New Roman" w:hint="eastAsia"/>
          <w:szCs w:val="22"/>
          <w14:ligatures w14:val="none"/>
        </w:rPr>
        <w:t>免申即</w:t>
      </w:r>
      <w:proofErr w:type="gramEnd"/>
      <w:r w:rsidRPr="005957CD">
        <w:rPr>
          <w:rFonts w:ascii="Times New Roman" w:eastAsia="宋体" w:hAnsi="Times New Roman" w:cs="Times New Roman" w:hint="eastAsia"/>
          <w:szCs w:val="22"/>
          <w14:ligatures w14:val="none"/>
        </w:rPr>
        <w:t>享模块：特定退休人员信息管理、补贴发放数据采集功能、数据智能核验功能、资金发放防控与监管功能；</w:t>
      </w:r>
      <w:proofErr w:type="gramStart"/>
      <w:r w:rsidRPr="005957CD">
        <w:rPr>
          <w:rFonts w:ascii="Times New Roman" w:eastAsia="宋体" w:hAnsi="Times New Roman" w:cs="Times New Roman" w:hint="eastAsia"/>
          <w:szCs w:val="22"/>
          <w14:ligatures w14:val="none"/>
        </w:rPr>
        <w:t>医</w:t>
      </w:r>
      <w:proofErr w:type="gramEnd"/>
      <w:r w:rsidRPr="005957CD">
        <w:rPr>
          <w:rFonts w:ascii="Times New Roman" w:eastAsia="宋体" w:hAnsi="Times New Roman" w:cs="Times New Roman" w:hint="eastAsia"/>
          <w:szCs w:val="22"/>
          <w14:ligatures w14:val="none"/>
        </w:rPr>
        <w:t>保服务模块接口：</w:t>
      </w:r>
      <w:proofErr w:type="gramStart"/>
      <w:r w:rsidRPr="005957CD">
        <w:rPr>
          <w:rFonts w:ascii="Times New Roman" w:eastAsia="宋体" w:hAnsi="Times New Roman" w:cs="Times New Roman" w:hint="eastAsia"/>
          <w:szCs w:val="22"/>
          <w14:ligatures w14:val="none"/>
        </w:rPr>
        <w:t>长护险申请</w:t>
      </w:r>
      <w:proofErr w:type="gramEnd"/>
      <w:r w:rsidRPr="005957CD">
        <w:rPr>
          <w:rFonts w:ascii="Times New Roman" w:eastAsia="宋体" w:hAnsi="Times New Roman" w:cs="Times New Roman" w:hint="eastAsia"/>
          <w:szCs w:val="22"/>
          <w14:ligatures w14:val="none"/>
        </w:rPr>
        <w:t>查询数据接口、互助帮困</w:t>
      </w:r>
      <w:proofErr w:type="gramStart"/>
      <w:r w:rsidRPr="005957CD">
        <w:rPr>
          <w:rFonts w:ascii="Times New Roman" w:eastAsia="宋体" w:hAnsi="Times New Roman" w:cs="Times New Roman" w:hint="eastAsia"/>
          <w:szCs w:val="22"/>
          <w14:ligatures w14:val="none"/>
        </w:rPr>
        <w:t>长护险申请</w:t>
      </w:r>
      <w:proofErr w:type="gramEnd"/>
      <w:r w:rsidRPr="005957CD">
        <w:rPr>
          <w:rFonts w:ascii="Times New Roman" w:eastAsia="宋体" w:hAnsi="Times New Roman" w:cs="Times New Roman" w:hint="eastAsia"/>
          <w:szCs w:val="22"/>
          <w14:ligatures w14:val="none"/>
        </w:rPr>
        <w:t>数据接口、参保人账户详细信息查询数据接口、长</w:t>
      </w:r>
      <w:proofErr w:type="gramStart"/>
      <w:r w:rsidRPr="005957CD">
        <w:rPr>
          <w:rFonts w:ascii="Times New Roman" w:eastAsia="宋体" w:hAnsi="Times New Roman" w:cs="Times New Roman" w:hint="eastAsia"/>
          <w:szCs w:val="22"/>
          <w14:ligatures w14:val="none"/>
        </w:rPr>
        <w:t>护险机构</w:t>
      </w:r>
      <w:proofErr w:type="gramEnd"/>
      <w:r w:rsidRPr="005957CD">
        <w:rPr>
          <w:rFonts w:ascii="Times New Roman" w:eastAsia="宋体" w:hAnsi="Times New Roman" w:cs="Times New Roman" w:hint="eastAsia"/>
          <w:szCs w:val="22"/>
          <w14:ligatures w14:val="none"/>
        </w:rPr>
        <w:t>信息查询数据接口、参保人护理机构查询接口、街道信息查询数据接口、居委信息查询数据接口、</w:t>
      </w:r>
      <w:proofErr w:type="gramStart"/>
      <w:r w:rsidRPr="005957CD">
        <w:rPr>
          <w:rFonts w:ascii="Times New Roman" w:eastAsia="宋体" w:hAnsi="Times New Roman" w:cs="Times New Roman" w:hint="eastAsia"/>
          <w:szCs w:val="22"/>
          <w14:ligatures w14:val="none"/>
        </w:rPr>
        <w:t>长护险申请</w:t>
      </w:r>
      <w:proofErr w:type="gramEnd"/>
      <w:r w:rsidRPr="005957CD">
        <w:rPr>
          <w:rFonts w:ascii="Times New Roman" w:eastAsia="宋体" w:hAnsi="Times New Roman" w:cs="Times New Roman" w:hint="eastAsia"/>
          <w:szCs w:val="22"/>
          <w14:ligatures w14:val="none"/>
        </w:rPr>
        <w:t>提交数据接口；</w:t>
      </w:r>
    </w:p>
    <w:p w14:paraId="5E67DAC0"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7.4.3</w:t>
      </w:r>
      <w:r w:rsidRPr="005957CD">
        <w:rPr>
          <w:rFonts w:ascii="Times New Roman" w:eastAsia="宋体" w:hAnsi="Times New Roman" w:cs="Times New Roman" w:hint="eastAsia"/>
          <w:szCs w:val="22"/>
          <w14:ligatures w14:val="none"/>
        </w:rPr>
        <w:t>新增智慧辅助审理模块</w:t>
      </w:r>
    </w:p>
    <w:p w14:paraId="513FE5AB"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证据管理：线上自助证据提交功能、证据审核管理、证据修改功能、补充新证据上传功能；要素式管理：要素式录入功能、申请要素采集功能、调解要素确认功能、要素查询功能、法律法规匹配功</w:t>
      </w:r>
      <w:r w:rsidRPr="005957CD">
        <w:rPr>
          <w:rFonts w:ascii="Times New Roman" w:eastAsia="宋体" w:hAnsi="Times New Roman" w:cs="Times New Roman" w:hint="eastAsia"/>
          <w:szCs w:val="22"/>
          <w14:ligatures w14:val="none"/>
        </w:rPr>
        <w:lastRenderedPageBreak/>
        <w:t>能；庭审辅助模块：审理提纲模块、辅助办案功能、智能生成裁决文书功能；异步审理随申办应用：发起异步审理流程功能、身份认证功能、异步庭审调查功能、庭审辩论功能、笔录确认功能、裁决文书确认功能、电子文书下载功能、超期提醒功能、转同步审理功能；智能助手：“上海市浦东新区智能算法服务平台”接口对接、智能判例库、风险预警功能。</w:t>
      </w:r>
    </w:p>
    <w:p w14:paraId="1B5ABCDF"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7.4.4</w:t>
      </w:r>
      <w:r w:rsidRPr="005957CD">
        <w:rPr>
          <w:rFonts w:ascii="Times New Roman" w:eastAsia="宋体" w:hAnsi="Times New Roman" w:cs="Times New Roman" w:hint="eastAsia"/>
          <w:szCs w:val="22"/>
          <w14:ligatures w14:val="none"/>
        </w:rPr>
        <w:t>新增电子档案管理模块</w:t>
      </w:r>
    </w:p>
    <w:p w14:paraId="030C7222"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电子档案自动标准化封装管理：数据标准化处理功能、归档包生成功能、电子档案推送管理；电子档案合</w:t>
      </w:r>
      <w:proofErr w:type="gramStart"/>
      <w:r w:rsidRPr="005957CD">
        <w:rPr>
          <w:rFonts w:ascii="Times New Roman" w:eastAsia="宋体" w:hAnsi="Times New Roman" w:cs="Times New Roman" w:hint="eastAsia"/>
          <w:szCs w:val="22"/>
          <w14:ligatures w14:val="none"/>
        </w:rPr>
        <w:t>规</w:t>
      </w:r>
      <w:proofErr w:type="gramEnd"/>
      <w:r w:rsidRPr="005957CD">
        <w:rPr>
          <w:rFonts w:ascii="Times New Roman" w:eastAsia="宋体" w:hAnsi="Times New Roman" w:cs="Times New Roman" w:hint="eastAsia"/>
          <w:szCs w:val="22"/>
          <w14:ligatures w14:val="none"/>
        </w:rPr>
        <w:t>审查功能：元数据核验功能、内容合</w:t>
      </w:r>
      <w:proofErr w:type="gramStart"/>
      <w:r w:rsidRPr="005957CD">
        <w:rPr>
          <w:rFonts w:ascii="Times New Roman" w:eastAsia="宋体" w:hAnsi="Times New Roman" w:cs="Times New Roman" w:hint="eastAsia"/>
          <w:szCs w:val="22"/>
          <w14:ligatures w14:val="none"/>
        </w:rPr>
        <w:t>规</w:t>
      </w:r>
      <w:proofErr w:type="gramEnd"/>
      <w:r w:rsidRPr="005957CD">
        <w:rPr>
          <w:rFonts w:ascii="Times New Roman" w:eastAsia="宋体" w:hAnsi="Times New Roman" w:cs="Times New Roman" w:hint="eastAsia"/>
          <w:szCs w:val="22"/>
          <w14:ligatures w14:val="none"/>
        </w:rPr>
        <w:t>检查功能、人工复核流程管理；电子档案全生命周期管理功能：预归档电子文档管理、已归档电子文档管理；电子档案管理模块接口：归档事项基本信息数据接口、办理流程基本信息数据接口、电子文件基本信息数据接口；</w:t>
      </w:r>
    </w:p>
    <w:p w14:paraId="0F8341E5"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7.4.5</w:t>
      </w:r>
      <w:r w:rsidRPr="005957CD">
        <w:rPr>
          <w:rFonts w:ascii="Times New Roman" w:eastAsia="宋体" w:hAnsi="Times New Roman" w:cs="Times New Roman" w:hint="eastAsia"/>
          <w:szCs w:val="22"/>
          <w14:ligatures w14:val="none"/>
        </w:rPr>
        <w:t>新增</w:t>
      </w:r>
      <w:proofErr w:type="gramStart"/>
      <w:r w:rsidRPr="005957CD">
        <w:rPr>
          <w:rFonts w:ascii="Times New Roman" w:eastAsia="宋体" w:hAnsi="Times New Roman" w:cs="Times New Roman" w:hint="eastAsia"/>
          <w:szCs w:val="22"/>
          <w14:ligatures w14:val="none"/>
        </w:rPr>
        <w:t>人社局数据</w:t>
      </w:r>
      <w:proofErr w:type="gramEnd"/>
      <w:r w:rsidRPr="005957CD">
        <w:rPr>
          <w:rFonts w:ascii="Times New Roman" w:eastAsia="宋体" w:hAnsi="Times New Roman" w:cs="Times New Roman" w:hint="eastAsia"/>
          <w:szCs w:val="22"/>
          <w14:ligatures w14:val="none"/>
        </w:rPr>
        <w:t>治理模块</w:t>
      </w:r>
    </w:p>
    <w:p w14:paraId="3983A2DE"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proofErr w:type="gramStart"/>
      <w:r w:rsidRPr="005957CD">
        <w:rPr>
          <w:rFonts w:ascii="Times New Roman" w:eastAsia="宋体" w:hAnsi="Times New Roman" w:cs="Times New Roman" w:hint="eastAsia"/>
          <w:szCs w:val="22"/>
          <w14:ligatures w14:val="none"/>
        </w:rPr>
        <w:t>包含市</w:t>
      </w:r>
      <w:proofErr w:type="gramEnd"/>
      <w:r w:rsidRPr="005957CD">
        <w:rPr>
          <w:rFonts w:ascii="Times New Roman" w:eastAsia="宋体" w:hAnsi="Times New Roman" w:cs="Times New Roman" w:hint="eastAsia"/>
          <w:szCs w:val="22"/>
          <w14:ligatures w14:val="none"/>
        </w:rPr>
        <w:t>就业补贴数据治理：市就业补贴数据导入功能、数据清洗功能、数据转换功能、数据加载功能。</w:t>
      </w:r>
    </w:p>
    <w:p w14:paraId="0A0C03BB"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7.4.6</w:t>
      </w:r>
      <w:r w:rsidRPr="005957CD">
        <w:rPr>
          <w:rFonts w:ascii="Times New Roman" w:eastAsia="宋体" w:hAnsi="Times New Roman" w:cs="Times New Roman" w:hint="eastAsia"/>
          <w:szCs w:val="22"/>
          <w14:ligatures w14:val="none"/>
        </w:rPr>
        <w:t>系统整合</w:t>
      </w:r>
    </w:p>
    <w:p w14:paraId="09F7D1B0"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包含浦东新区劳动关系服务管理信息系、浦东劳动保障维权</w:t>
      </w:r>
      <w:r w:rsidRPr="005957CD">
        <w:rPr>
          <w:rFonts w:ascii="Times New Roman" w:eastAsia="宋体" w:hAnsi="Times New Roman" w:cs="Times New Roman" w:hint="eastAsia"/>
          <w:szCs w:val="22"/>
          <w14:ligatures w14:val="none"/>
        </w:rPr>
        <w:t>e</w:t>
      </w:r>
      <w:r w:rsidRPr="005957CD">
        <w:rPr>
          <w:rFonts w:ascii="Times New Roman" w:eastAsia="宋体" w:hAnsi="Times New Roman" w:cs="Times New Roman" w:hint="eastAsia"/>
          <w:szCs w:val="22"/>
          <w14:ligatures w14:val="none"/>
        </w:rPr>
        <w:t>网</w:t>
      </w:r>
      <w:proofErr w:type="gramStart"/>
      <w:r w:rsidRPr="005957CD">
        <w:rPr>
          <w:rFonts w:ascii="Times New Roman" w:eastAsia="宋体" w:hAnsi="Times New Roman" w:cs="Times New Roman" w:hint="eastAsia"/>
          <w:szCs w:val="22"/>
          <w14:ligatures w14:val="none"/>
        </w:rPr>
        <w:t>通服务</w:t>
      </w:r>
      <w:proofErr w:type="gramEnd"/>
      <w:r w:rsidRPr="005957CD">
        <w:rPr>
          <w:rFonts w:ascii="Times New Roman" w:eastAsia="宋体" w:hAnsi="Times New Roman" w:cs="Times New Roman" w:hint="eastAsia"/>
          <w:szCs w:val="22"/>
          <w14:ligatures w14:val="none"/>
        </w:rPr>
        <w:t>平台的数据整合、功能迁移。</w:t>
      </w:r>
    </w:p>
    <w:p w14:paraId="0333FB9F"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7.5</w:t>
      </w:r>
      <w:r w:rsidRPr="005957CD">
        <w:rPr>
          <w:rFonts w:ascii="Times New Roman" w:eastAsia="宋体" w:hAnsi="Times New Roman" w:cs="Times New Roman" w:hint="eastAsia"/>
          <w:szCs w:val="22"/>
          <w14:ligatures w14:val="none"/>
        </w:rPr>
        <w:t>兼容性要求</w:t>
      </w:r>
    </w:p>
    <w:p w14:paraId="7C48BC74"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hint="eastAsia"/>
          <w:szCs w:val="22"/>
          <w14:ligatures w14:val="none"/>
        </w:rPr>
        <w:t>）系统兼容性要求</w:t>
      </w:r>
    </w:p>
    <w:p w14:paraId="0D72A91B" w14:textId="2E0527D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系统基于</w:t>
      </w:r>
      <w:r w:rsidR="002D7885">
        <w:rPr>
          <w:rFonts w:ascii="Times New Roman" w:eastAsia="宋体" w:hAnsi="Times New Roman" w:cs="Times New Roman" w:hint="eastAsia"/>
          <w:szCs w:val="22"/>
          <w14:ligatures w14:val="none"/>
        </w:rPr>
        <w:t>信</w:t>
      </w:r>
      <w:r w:rsidR="000B73B1">
        <w:rPr>
          <w:rFonts w:ascii="Times New Roman" w:eastAsia="宋体" w:hAnsi="Times New Roman" w:cs="Times New Roman" w:hint="eastAsia"/>
          <w:szCs w:val="22"/>
          <w14:ligatures w14:val="none"/>
        </w:rPr>
        <w:t xml:space="preserve"> </w:t>
      </w:r>
      <w:r w:rsidRPr="005957CD">
        <w:rPr>
          <w:rFonts w:ascii="Times New Roman" w:eastAsia="宋体" w:hAnsi="Times New Roman" w:cs="Times New Roman" w:hint="eastAsia"/>
          <w:szCs w:val="22"/>
          <w14:ligatures w14:val="none"/>
        </w:rPr>
        <w:t>创</w:t>
      </w:r>
      <w:r w:rsidR="000B73B1" w:rsidRPr="000B73B1">
        <w:rPr>
          <w:rFonts w:ascii="Times New Roman" w:eastAsia="宋体" w:hAnsi="Times New Roman" w:cs="Times New Roman" w:hint="eastAsia"/>
          <w:color w:val="FFFFFF" w:themeColor="background1"/>
          <w:szCs w:val="22"/>
          <w14:ligatures w14:val="none"/>
        </w:rPr>
        <w:t>的</w:t>
      </w:r>
      <w:r w:rsidRPr="005957CD">
        <w:rPr>
          <w:rFonts w:ascii="Times New Roman" w:eastAsia="宋体" w:hAnsi="Times New Roman" w:cs="Times New Roman" w:hint="eastAsia"/>
          <w:szCs w:val="22"/>
          <w14:ligatures w14:val="none"/>
        </w:rPr>
        <w:t>环境进行构建，完全满足</w:t>
      </w:r>
      <w:r w:rsidR="00BD7294">
        <w:rPr>
          <w:rFonts w:ascii="Times New Roman" w:eastAsia="宋体" w:hAnsi="Times New Roman" w:cs="Times New Roman" w:hint="eastAsia"/>
          <w:szCs w:val="22"/>
          <w14:ligatures w14:val="none"/>
        </w:rPr>
        <w:t xml:space="preserve"> </w:t>
      </w:r>
      <w:r w:rsidRPr="005957CD">
        <w:rPr>
          <w:rFonts w:ascii="Times New Roman" w:eastAsia="宋体" w:hAnsi="Times New Roman" w:cs="Times New Roman" w:hint="eastAsia"/>
          <w:szCs w:val="22"/>
          <w14:ligatures w14:val="none"/>
        </w:rPr>
        <w:t>信</w:t>
      </w:r>
      <w:r w:rsidR="00BD7294">
        <w:rPr>
          <w:rFonts w:ascii="Times New Roman" w:eastAsia="宋体" w:hAnsi="Times New Roman" w:cs="Times New Roman" w:hint="eastAsia"/>
          <w:szCs w:val="22"/>
          <w14:ligatures w14:val="none"/>
        </w:rPr>
        <w:t xml:space="preserve"> </w:t>
      </w:r>
      <w:r w:rsidRPr="005957CD">
        <w:rPr>
          <w:rFonts w:ascii="Times New Roman" w:eastAsia="宋体" w:hAnsi="Times New Roman" w:cs="Times New Roman" w:hint="eastAsia"/>
          <w:szCs w:val="22"/>
          <w14:ligatures w14:val="none"/>
        </w:rPr>
        <w:t>创</w:t>
      </w:r>
      <w:r w:rsidR="00BD7294">
        <w:rPr>
          <w:rFonts w:ascii="Times New Roman" w:eastAsia="宋体" w:hAnsi="Times New Roman" w:cs="Times New Roman" w:hint="eastAsia"/>
          <w:szCs w:val="22"/>
          <w14:ligatures w14:val="none"/>
        </w:rPr>
        <w:t xml:space="preserve"> </w:t>
      </w:r>
      <w:r w:rsidRPr="005957CD">
        <w:rPr>
          <w:rFonts w:ascii="Times New Roman" w:eastAsia="宋体" w:hAnsi="Times New Roman" w:cs="Times New Roman" w:hint="eastAsia"/>
          <w:szCs w:val="22"/>
          <w14:ligatures w14:val="none"/>
        </w:rPr>
        <w:t>安可的要求。同时，需与浦东新区人社局智慧政务服务监管一体化平台、浦东新区人社局数据集成管理平台实现无缝对接与深度兼容。</w:t>
      </w:r>
    </w:p>
    <w:p w14:paraId="02CE17B3"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在与浦东新区人社局智慧政务服务监管一体化平台对接时，要遵循该平台规定的接口标准和数据格式，实现业务流程的顺畅</w:t>
      </w:r>
      <w:proofErr w:type="gramStart"/>
      <w:r w:rsidRPr="005957CD">
        <w:rPr>
          <w:rFonts w:ascii="Times New Roman" w:eastAsia="宋体" w:hAnsi="Times New Roman" w:cs="Times New Roman" w:hint="eastAsia"/>
          <w:szCs w:val="22"/>
          <w14:ligatures w14:val="none"/>
        </w:rPr>
        <w:t>交互和</w:t>
      </w:r>
      <w:proofErr w:type="gramEnd"/>
      <w:r w:rsidRPr="005957CD">
        <w:rPr>
          <w:rFonts w:ascii="Times New Roman" w:eastAsia="宋体" w:hAnsi="Times New Roman" w:cs="Times New Roman" w:hint="eastAsia"/>
          <w:szCs w:val="22"/>
          <w14:ligatures w14:val="none"/>
        </w:rPr>
        <w:t>数据实时共享，确保在业务协同办理过程中，数据传输准确无误，业务操作连贯流畅，不会因兼容性问题影响整体业务的高效运转。</w:t>
      </w:r>
    </w:p>
    <w:p w14:paraId="376FEBEB"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与浦东新区人社局数据集成管理平台兼容时，要能够按照该平台的数据规范和集成要求，将本系统产生的各类业务数据准确、及时地归集到该平台中。支持数据从本系统到数据集成管理平台的自动化抽取、转换和加载（</w:t>
      </w:r>
      <w:r w:rsidRPr="005957CD">
        <w:rPr>
          <w:rFonts w:ascii="Times New Roman" w:eastAsia="宋体" w:hAnsi="Times New Roman" w:cs="Times New Roman" w:hint="eastAsia"/>
          <w:szCs w:val="22"/>
          <w14:ligatures w14:val="none"/>
        </w:rPr>
        <w:t>ETL</w:t>
      </w:r>
      <w:r w:rsidRPr="005957CD">
        <w:rPr>
          <w:rFonts w:ascii="Times New Roman" w:eastAsia="宋体" w:hAnsi="Times New Roman" w:cs="Times New Roman" w:hint="eastAsia"/>
          <w:szCs w:val="22"/>
          <w14:ligatures w14:val="none"/>
        </w:rPr>
        <w:t>）过程，保证数据在传输和整合过程中的一致性和完整性，以便数据集成管理平台能够对归集的数据进行统一的分析、挖掘和应用</w:t>
      </w:r>
    </w:p>
    <w:p w14:paraId="5BBA718F"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hint="eastAsia"/>
          <w:szCs w:val="22"/>
          <w14:ligatures w14:val="none"/>
        </w:rPr>
        <w:t>）接口要求</w:t>
      </w:r>
    </w:p>
    <w:p w14:paraId="1AA36DF7"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接口内容由采购人提供，供应商提供具体的对接方案和业务流程说明。</w:t>
      </w:r>
    </w:p>
    <w:p w14:paraId="0ABE6F9B"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7.6</w:t>
      </w:r>
      <w:r w:rsidRPr="005957CD">
        <w:rPr>
          <w:rFonts w:ascii="Times New Roman" w:eastAsia="宋体" w:hAnsi="Times New Roman" w:cs="Times New Roman" w:hint="eastAsia"/>
          <w:szCs w:val="22"/>
          <w14:ligatures w14:val="none"/>
        </w:rPr>
        <w:t>其他要求</w:t>
      </w:r>
    </w:p>
    <w:p w14:paraId="46CC3CBD"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hint="eastAsia"/>
          <w:szCs w:val="22"/>
          <w14:ligatures w14:val="none"/>
        </w:rPr>
        <w:t>）性能指标</w:t>
      </w:r>
    </w:p>
    <w:p w14:paraId="2442F7AD"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hint="eastAsia"/>
          <w:szCs w:val="22"/>
          <w14:ligatures w14:val="none"/>
        </w:rPr>
        <w:t>）平台能提供满足</w:t>
      </w:r>
      <w:r w:rsidRPr="005957CD">
        <w:rPr>
          <w:rFonts w:ascii="Times New Roman" w:eastAsia="宋体" w:hAnsi="Times New Roman" w:cs="Times New Roman" w:hint="eastAsia"/>
          <w:szCs w:val="22"/>
          <w14:ligatures w14:val="none"/>
        </w:rPr>
        <w:t>7*24</w:t>
      </w:r>
      <w:r w:rsidRPr="005957CD">
        <w:rPr>
          <w:rFonts w:ascii="Times New Roman" w:eastAsia="宋体" w:hAnsi="Times New Roman" w:cs="Times New Roman" w:hint="eastAsia"/>
          <w:szCs w:val="22"/>
          <w14:ligatures w14:val="none"/>
        </w:rPr>
        <w:t>小时不间断的持续服务能力。</w:t>
      </w:r>
    </w:p>
    <w:p w14:paraId="38247998"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hint="eastAsia"/>
          <w:szCs w:val="22"/>
          <w14:ligatures w14:val="none"/>
        </w:rPr>
        <w:t>）平台的退出和异常停止后，不应影响其它系统的正常业务。</w:t>
      </w:r>
    </w:p>
    <w:p w14:paraId="6A599C93"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3</w:t>
      </w:r>
      <w:r w:rsidRPr="005957CD">
        <w:rPr>
          <w:rFonts w:ascii="Times New Roman" w:eastAsia="宋体" w:hAnsi="Times New Roman" w:cs="Times New Roman" w:hint="eastAsia"/>
          <w:szCs w:val="22"/>
          <w14:ligatures w14:val="none"/>
        </w:rPr>
        <w:t>）系统达到或超过</w:t>
      </w:r>
      <w:r w:rsidRPr="005957CD">
        <w:rPr>
          <w:rFonts w:ascii="Times New Roman" w:eastAsia="宋体" w:hAnsi="Times New Roman" w:cs="Times New Roman" w:hint="eastAsia"/>
          <w:szCs w:val="22"/>
          <w14:ligatures w14:val="none"/>
        </w:rPr>
        <w:t>99.99%</w:t>
      </w:r>
      <w:r w:rsidRPr="005957CD">
        <w:rPr>
          <w:rFonts w:ascii="Times New Roman" w:eastAsia="宋体" w:hAnsi="Times New Roman" w:cs="Times New Roman" w:hint="eastAsia"/>
          <w:szCs w:val="22"/>
          <w14:ligatures w14:val="none"/>
        </w:rPr>
        <w:t>的可用性，故障恢复时间</w:t>
      </w:r>
      <w:r w:rsidRPr="005957CD">
        <w:rPr>
          <w:rFonts w:ascii="Times New Roman" w:eastAsia="宋体" w:hAnsi="Times New Roman" w:cs="Times New Roman" w:hint="eastAsia"/>
          <w:szCs w:val="22"/>
          <w14:ligatures w14:val="none"/>
        </w:rPr>
        <w:t>&lt;60mins</w:t>
      </w:r>
      <w:r w:rsidRPr="005957CD">
        <w:rPr>
          <w:rFonts w:ascii="Times New Roman" w:eastAsia="宋体" w:hAnsi="Times New Roman" w:cs="Times New Roman" w:hint="eastAsia"/>
          <w:szCs w:val="22"/>
          <w14:ligatures w14:val="none"/>
        </w:rPr>
        <w:t>，无故障连续工作时间</w:t>
      </w:r>
      <w:r w:rsidRPr="005957CD">
        <w:rPr>
          <w:rFonts w:ascii="Times New Roman" w:eastAsia="宋体" w:hAnsi="Times New Roman" w:cs="Times New Roman" w:hint="eastAsia"/>
          <w:szCs w:val="22"/>
          <w14:ligatures w14:val="none"/>
        </w:rPr>
        <w:t>MTBF&gt;1</w:t>
      </w:r>
      <w:r w:rsidRPr="005957CD">
        <w:rPr>
          <w:rFonts w:ascii="Times New Roman" w:eastAsia="宋体" w:hAnsi="Times New Roman" w:cs="Times New Roman" w:hint="eastAsia"/>
          <w:szCs w:val="22"/>
          <w14:ligatures w14:val="none"/>
        </w:rPr>
        <w:t>万小时。</w:t>
      </w:r>
    </w:p>
    <w:p w14:paraId="0AD8A3E0"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4</w:t>
      </w:r>
      <w:r w:rsidRPr="005957CD">
        <w:rPr>
          <w:rFonts w:ascii="Times New Roman" w:eastAsia="宋体" w:hAnsi="Times New Roman" w:cs="Times New Roman" w:hint="eastAsia"/>
          <w:szCs w:val="22"/>
          <w14:ligatures w14:val="none"/>
        </w:rPr>
        <w:t>）用户界面程序异常停止后，不影响服务器端系统和其它用户界面的正常运行。</w:t>
      </w:r>
    </w:p>
    <w:p w14:paraId="34136E24"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5</w:t>
      </w:r>
      <w:r w:rsidRPr="005957CD">
        <w:rPr>
          <w:rFonts w:ascii="Times New Roman" w:eastAsia="宋体" w:hAnsi="Times New Roman" w:cs="Times New Roman" w:hint="eastAsia"/>
          <w:szCs w:val="22"/>
          <w14:ligatures w14:val="none"/>
        </w:rPr>
        <w:t>）系统响应时间：系统功能平均响应时间在</w:t>
      </w:r>
      <w:r w:rsidRPr="005957CD">
        <w:rPr>
          <w:rFonts w:ascii="Times New Roman" w:eastAsia="宋体" w:hAnsi="Times New Roman" w:cs="Times New Roman" w:hint="eastAsia"/>
          <w:szCs w:val="22"/>
          <w14:ligatures w14:val="none"/>
        </w:rPr>
        <w:t>8s</w:t>
      </w:r>
      <w:r w:rsidRPr="005957CD">
        <w:rPr>
          <w:rFonts w:ascii="Times New Roman" w:eastAsia="宋体" w:hAnsi="Times New Roman" w:cs="Times New Roman" w:hint="eastAsia"/>
          <w:szCs w:val="22"/>
          <w14:ligatures w14:val="none"/>
        </w:rPr>
        <w:t>内，复杂数据处理或页面渲染响应时间在</w:t>
      </w:r>
      <w:r w:rsidRPr="005957CD">
        <w:rPr>
          <w:rFonts w:ascii="Times New Roman" w:eastAsia="宋体" w:hAnsi="Times New Roman" w:cs="Times New Roman" w:hint="eastAsia"/>
          <w:szCs w:val="22"/>
          <w14:ligatures w14:val="none"/>
        </w:rPr>
        <w:t>10s</w:t>
      </w:r>
      <w:r w:rsidRPr="005957CD">
        <w:rPr>
          <w:rFonts w:ascii="Times New Roman" w:eastAsia="宋体" w:hAnsi="Times New Roman" w:cs="Times New Roman" w:hint="eastAsia"/>
          <w:szCs w:val="22"/>
          <w14:ligatures w14:val="none"/>
        </w:rPr>
        <w:t>内。</w:t>
      </w:r>
    </w:p>
    <w:p w14:paraId="68752388"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6</w:t>
      </w:r>
      <w:r w:rsidRPr="005957CD">
        <w:rPr>
          <w:rFonts w:ascii="Times New Roman" w:eastAsia="宋体" w:hAnsi="Times New Roman" w:cs="Times New Roman" w:hint="eastAsia"/>
          <w:szCs w:val="22"/>
          <w14:ligatures w14:val="none"/>
        </w:rPr>
        <w:t>）系统提供</w:t>
      </w:r>
      <w:r w:rsidRPr="005957CD">
        <w:rPr>
          <w:rFonts w:ascii="Times New Roman" w:eastAsia="宋体" w:hAnsi="Times New Roman" w:cs="Times New Roman" w:hint="eastAsia"/>
          <w:szCs w:val="22"/>
          <w14:ligatures w14:val="none"/>
        </w:rPr>
        <w:t>7</w:t>
      </w:r>
      <w:r w:rsidRPr="005957CD">
        <w:rPr>
          <w:rFonts w:ascii="Times New Roman" w:eastAsia="宋体" w:hAnsi="Times New Roman" w:cs="Times New Roman" w:hint="eastAsia"/>
          <w:szCs w:val="22"/>
          <w14:ligatures w14:val="none"/>
        </w:rPr>
        <w:t>天×</w:t>
      </w:r>
      <w:r w:rsidRPr="005957CD">
        <w:rPr>
          <w:rFonts w:ascii="Times New Roman" w:eastAsia="宋体" w:hAnsi="Times New Roman" w:cs="Times New Roman" w:hint="eastAsia"/>
          <w:szCs w:val="22"/>
          <w14:ligatures w14:val="none"/>
        </w:rPr>
        <w:t>24</w:t>
      </w:r>
      <w:r w:rsidRPr="005957CD">
        <w:rPr>
          <w:rFonts w:ascii="Times New Roman" w:eastAsia="宋体" w:hAnsi="Times New Roman" w:cs="Times New Roman" w:hint="eastAsia"/>
          <w:szCs w:val="22"/>
          <w14:ligatures w14:val="none"/>
        </w:rPr>
        <w:t>小时的连续运行，平均故障间隔时间：</w:t>
      </w:r>
      <w:r w:rsidRPr="005957CD">
        <w:rPr>
          <w:rFonts w:ascii="Times New Roman" w:eastAsia="宋体" w:hAnsi="Times New Roman" w:cs="Times New Roman" w:hint="eastAsia"/>
          <w:szCs w:val="22"/>
          <w14:ligatures w14:val="none"/>
        </w:rPr>
        <w:t>7</w:t>
      </w:r>
      <w:r w:rsidRPr="005957CD">
        <w:rPr>
          <w:rFonts w:ascii="Times New Roman" w:eastAsia="宋体" w:hAnsi="Times New Roman" w:cs="Times New Roman" w:hint="eastAsia"/>
          <w:szCs w:val="22"/>
          <w14:ligatures w14:val="none"/>
        </w:rPr>
        <w:t>天，平均故障修复时间：</w:t>
      </w:r>
      <w:r w:rsidRPr="005957CD">
        <w:rPr>
          <w:rFonts w:ascii="Times New Roman" w:eastAsia="宋体" w:hAnsi="Times New Roman" w:cs="Times New Roman" w:hint="eastAsia"/>
          <w:szCs w:val="22"/>
          <w14:ligatures w14:val="none"/>
        </w:rPr>
        <w:t>&lt;30</w:t>
      </w:r>
      <w:r w:rsidRPr="005957CD">
        <w:rPr>
          <w:rFonts w:ascii="Times New Roman" w:eastAsia="宋体" w:hAnsi="Times New Roman" w:cs="Times New Roman" w:hint="eastAsia"/>
          <w:szCs w:val="22"/>
          <w14:ligatures w14:val="none"/>
        </w:rPr>
        <w:t>分</w:t>
      </w:r>
      <w:r w:rsidRPr="005957CD">
        <w:rPr>
          <w:rFonts w:ascii="Times New Roman" w:eastAsia="宋体" w:hAnsi="Times New Roman" w:cs="Times New Roman" w:hint="eastAsia"/>
          <w:szCs w:val="22"/>
          <w14:ligatures w14:val="none"/>
        </w:rPr>
        <w:lastRenderedPageBreak/>
        <w:t>钟。</w:t>
      </w:r>
    </w:p>
    <w:p w14:paraId="70E10B0B"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7</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 xml:space="preserve"> </w:t>
      </w:r>
      <w:r w:rsidRPr="005957CD">
        <w:rPr>
          <w:rFonts w:ascii="Times New Roman" w:eastAsia="宋体" w:hAnsi="Times New Roman" w:cs="Times New Roman" w:hint="eastAsia"/>
          <w:szCs w:val="22"/>
          <w14:ligatures w14:val="none"/>
        </w:rPr>
        <w:t>系统支持并发用户数量</w:t>
      </w:r>
      <w:r w:rsidRPr="005957CD">
        <w:rPr>
          <w:rFonts w:ascii="Times New Roman" w:eastAsia="宋体" w:hAnsi="Times New Roman" w:cs="Times New Roman" w:hint="eastAsia"/>
          <w:szCs w:val="22"/>
          <w14:ligatures w14:val="none"/>
        </w:rPr>
        <w:t>50</w:t>
      </w:r>
      <w:r w:rsidRPr="005957CD">
        <w:rPr>
          <w:rFonts w:ascii="Times New Roman" w:eastAsia="宋体" w:hAnsi="Times New Roman" w:cs="Times New Roman" w:hint="eastAsia"/>
          <w:szCs w:val="22"/>
          <w14:ligatures w14:val="none"/>
        </w:rPr>
        <w:t>个以上。</w:t>
      </w:r>
    </w:p>
    <w:p w14:paraId="0471A1C1"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hint="eastAsia"/>
          <w:szCs w:val="22"/>
          <w14:ligatures w14:val="none"/>
        </w:rPr>
        <w:t>）安全指标</w:t>
      </w:r>
    </w:p>
    <w:p w14:paraId="16572D3A"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项目在设计和建设时充分考虑网络的安全性，保证各种在</w:t>
      </w:r>
      <w:proofErr w:type="gramStart"/>
      <w:r w:rsidRPr="005957CD">
        <w:rPr>
          <w:rFonts w:ascii="Times New Roman" w:eastAsia="宋体" w:hAnsi="Times New Roman" w:cs="Times New Roman" w:hint="eastAsia"/>
          <w:szCs w:val="22"/>
          <w14:ligatures w14:val="none"/>
        </w:rPr>
        <w:t>网数据</w:t>
      </w:r>
      <w:proofErr w:type="gramEnd"/>
      <w:r w:rsidRPr="005957CD">
        <w:rPr>
          <w:rFonts w:ascii="Times New Roman" w:eastAsia="宋体" w:hAnsi="Times New Roman" w:cs="Times New Roman" w:hint="eastAsia"/>
          <w:szCs w:val="22"/>
          <w14:ligatures w14:val="none"/>
        </w:rPr>
        <w:t>的安全和完整，同时维持各类网络应用的畅通。</w:t>
      </w:r>
    </w:p>
    <w:p w14:paraId="296EC1D2"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5957CD">
        <w:rPr>
          <w:rFonts w:ascii="Times New Roman" w:eastAsia="宋体" w:hAnsi="Times New Roman" w:cs="Times New Roman" w:hint="eastAsia"/>
          <w:bCs/>
          <w:kern w:val="1"/>
          <w:szCs w:val="20"/>
          <w14:ligatures w14:val="none"/>
        </w:rPr>
        <w:t>7</w:t>
      </w:r>
      <w:r w:rsidRPr="005957CD">
        <w:rPr>
          <w:rFonts w:ascii="Times New Roman" w:eastAsia="宋体" w:hAnsi="Times New Roman" w:cs="Times New Roman"/>
          <w:bCs/>
          <w:kern w:val="1"/>
          <w:szCs w:val="20"/>
          <w14:ligatures w14:val="none"/>
        </w:rPr>
        <w:t>.</w:t>
      </w:r>
      <w:r w:rsidRPr="005957CD">
        <w:rPr>
          <w:rFonts w:ascii="Times New Roman" w:eastAsia="宋体" w:hAnsi="Times New Roman" w:cs="Times New Roman" w:hint="eastAsia"/>
          <w:bCs/>
          <w:kern w:val="1"/>
          <w:szCs w:val="20"/>
          <w14:ligatures w14:val="none"/>
        </w:rPr>
        <w:t>7</w:t>
      </w:r>
      <w:r w:rsidRPr="005957CD">
        <w:rPr>
          <w:rFonts w:ascii="Times New Roman" w:eastAsia="宋体" w:hAnsi="Times New Roman" w:cs="Times New Roman" w:hint="eastAsia"/>
          <w:bCs/>
          <w:kern w:val="1"/>
          <w:szCs w:val="20"/>
          <w14:ligatures w14:val="none"/>
        </w:rPr>
        <w:t>人员配备要求</w:t>
      </w:r>
    </w:p>
    <w:p w14:paraId="190E4E2A" w14:textId="77777777" w:rsidR="005957CD" w:rsidRPr="005957CD" w:rsidRDefault="005957CD" w:rsidP="005957CD">
      <w:pPr>
        <w:spacing w:after="0" w:line="300" w:lineRule="auto"/>
        <w:ind w:firstLineChars="192" w:firstLine="422"/>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hint="eastAsia"/>
          <w:szCs w:val="22"/>
          <w14:ligatures w14:val="none"/>
        </w:rPr>
        <w:t>）项目</w:t>
      </w:r>
      <w:proofErr w:type="gramStart"/>
      <w:r w:rsidRPr="005957CD">
        <w:rPr>
          <w:rFonts w:ascii="Times New Roman" w:eastAsia="宋体" w:hAnsi="Times New Roman" w:cs="Times New Roman" w:hint="eastAsia"/>
          <w:szCs w:val="22"/>
          <w14:ligatures w14:val="none"/>
        </w:rPr>
        <w:t>组团队</w:t>
      </w:r>
      <w:proofErr w:type="gramEnd"/>
      <w:r w:rsidRPr="005957CD">
        <w:rPr>
          <w:rFonts w:ascii="Times New Roman" w:eastAsia="宋体" w:hAnsi="Times New Roman" w:cs="Times New Roman" w:hint="eastAsia"/>
          <w:szCs w:val="22"/>
          <w14:ligatures w14:val="none"/>
        </w:rPr>
        <w:t>保持稳定，供应商承诺配备项目团队专职驻场承担本项目工作，未经采购人许可不得更换。响应供应商须提出具体管理措施，以确保该承诺得到落实。在项目实施过程中，成交供应</w:t>
      </w:r>
      <w:proofErr w:type="gramStart"/>
      <w:r w:rsidRPr="005957CD">
        <w:rPr>
          <w:rFonts w:ascii="Times New Roman" w:eastAsia="宋体" w:hAnsi="Times New Roman" w:cs="Times New Roman" w:hint="eastAsia"/>
          <w:szCs w:val="22"/>
          <w14:ligatures w14:val="none"/>
        </w:rPr>
        <w:t>商按照</w:t>
      </w:r>
      <w:proofErr w:type="gramEnd"/>
      <w:r w:rsidRPr="005957CD">
        <w:rPr>
          <w:rFonts w:ascii="Times New Roman" w:eastAsia="宋体" w:hAnsi="Times New Roman" w:cs="Times New Roman" w:hint="eastAsia"/>
          <w:szCs w:val="22"/>
          <w14:ligatures w14:val="none"/>
        </w:rPr>
        <w:t>采购人的要求更换采购人认为不合适的人员。</w:t>
      </w:r>
    </w:p>
    <w:p w14:paraId="54D94F90" w14:textId="77777777" w:rsidR="005957CD" w:rsidRPr="005957CD" w:rsidRDefault="005957CD" w:rsidP="005957CD">
      <w:pPr>
        <w:spacing w:after="0" w:line="300" w:lineRule="auto"/>
        <w:jc w:val="center"/>
        <w:rPr>
          <w:rFonts w:ascii="Times New Roman" w:eastAsia="宋体" w:hAnsi="Times New Roman" w:cs="Times New Roman"/>
          <w:szCs w:val="22"/>
          <w14:ligatures w14:val="none"/>
        </w:rPr>
      </w:pPr>
      <w:r w:rsidRPr="005957CD">
        <w:rPr>
          <w:rFonts w:ascii="Times New Roman" w:eastAsia="宋体" w:hAnsi="Times New Roman" w:cs="Times New Roman"/>
          <w:b/>
          <w:szCs w:val="22"/>
          <w14:ligatures w14:val="none"/>
        </w:rPr>
        <w:t>人员配备一览表</w:t>
      </w:r>
    </w:p>
    <w:tbl>
      <w:tblPr>
        <w:tblStyle w:val="af2"/>
        <w:tblW w:w="0" w:type="auto"/>
        <w:jc w:val="center"/>
        <w:tblLayout w:type="fixed"/>
        <w:tblLook w:val="04A0" w:firstRow="1" w:lastRow="0" w:firstColumn="1" w:lastColumn="0" w:noHBand="0" w:noVBand="1"/>
      </w:tblPr>
      <w:tblGrid>
        <w:gridCol w:w="675"/>
        <w:gridCol w:w="1402"/>
        <w:gridCol w:w="1200"/>
        <w:gridCol w:w="3825"/>
        <w:gridCol w:w="2185"/>
      </w:tblGrid>
      <w:tr w:rsidR="005957CD" w:rsidRPr="005957CD" w14:paraId="32F943F3" w14:textId="77777777" w:rsidTr="005213C1">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FCE2AE5" w14:textId="77777777" w:rsidR="005957CD" w:rsidRPr="005957CD" w:rsidRDefault="005957CD" w:rsidP="005957CD">
            <w:pPr>
              <w:adjustRightInd w:val="0"/>
              <w:snapToGrid w:val="0"/>
              <w:jc w:val="center"/>
              <w:rPr>
                <w:rFonts w:ascii="宋体" w:hAnsi="宋体"/>
                <w:b/>
              </w:rPr>
            </w:pPr>
            <w:r w:rsidRPr="005957CD">
              <w:rPr>
                <w:rFonts w:ascii="宋体" w:hAnsi="宋体" w:cs="宋体" w:hint="eastAsia"/>
                <w:b/>
                <w:szCs w:val="22"/>
              </w:rPr>
              <w:t>序号</w:t>
            </w:r>
          </w:p>
        </w:tc>
        <w:tc>
          <w:tcPr>
            <w:tcW w:w="1402" w:type="dxa"/>
            <w:tcBorders>
              <w:top w:val="single" w:sz="4" w:space="0" w:color="auto"/>
              <w:left w:val="single" w:sz="4" w:space="0" w:color="auto"/>
              <w:bottom w:val="single" w:sz="4" w:space="0" w:color="auto"/>
              <w:right w:val="single" w:sz="4" w:space="0" w:color="auto"/>
            </w:tcBorders>
            <w:vAlign w:val="center"/>
          </w:tcPr>
          <w:p w14:paraId="13505608" w14:textId="77777777" w:rsidR="005957CD" w:rsidRPr="005957CD" w:rsidRDefault="005957CD" w:rsidP="005957CD">
            <w:pPr>
              <w:adjustRightInd w:val="0"/>
              <w:snapToGrid w:val="0"/>
              <w:jc w:val="center"/>
              <w:rPr>
                <w:rFonts w:ascii="宋体" w:hAnsi="宋体" w:cs="宋体"/>
                <w:b/>
                <w:szCs w:val="22"/>
              </w:rPr>
            </w:pPr>
            <w:r w:rsidRPr="005957CD">
              <w:rPr>
                <w:rFonts w:ascii="宋体" w:hAnsi="宋体" w:cs="宋体" w:hint="eastAsia"/>
                <w:b/>
                <w:szCs w:val="22"/>
              </w:rPr>
              <w:t>岗位名称</w:t>
            </w:r>
          </w:p>
        </w:tc>
        <w:tc>
          <w:tcPr>
            <w:tcW w:w="1200" w:type="dxa"/>
            <w:tcBorders>
              <w:top w:val="single" w:sz="4" w:space="0" w:color="auto"/>
              <w:left w:val="single" w:sz="4" w:space="0" w:color="auto"/>
              <w:bottom w:val="single" w:sz="4" w:space="0" w:color="auto"/>
              <w:right w:val="single" w:sz="4" w:space="0" w:color="auto"/>
            </w:tcBorders>
            <w:vAlign w:val="center"/>
          </w:tcPr>
          <w:p w14:paraId="0C012549" w14:textId="77777777" w:rsidR="005957CD" w:rsidRPr="005957CD" w:rsidRDefault="005957CD" w:rsidP="005957CD">
            <w:pPr>
              <w:adjustRightInd w:val="0"/>
              <w:snapToGrid w:val="0"/>
              <w:jc w:val="center"/>
              <w:rPr>
                <w:rFonts w:ascii="宋体" w:hAnsi="宋体" w:cs="宋体"/>
                <w:b/>
                <w:szCs w:val="22"/>
              </w:rPr>
            </w:pPr>
            <w:r w:rsidRPr="005957CD">
              <w:rPr>
                <w:rFonts w:ascii="宋体" w:hAnsi="宋体" w:cs="宋体" w:hint="eastAsia"/>
                <w:b/>
                <w:szCs w:val="22"/>
              </w:rPr>
              <w:t>建议配备岗位数</w:t>
            </w:r>
          </w:p>
        </w:tc>
        <w:tc>
          <w:tcPr>
            <w:tcW w:w="3825" w:type="dxa"/>
            <w:tcBorders>
              <w:top w:val="single" w:sz="4" w:space="0" w:color="auto"/>
              <w:left w:val="single" w:sz="4" w:space="0" w:color="auto"/>
              <w:bottom w:val="single" w:sz="4" w:space="0" w:color="auto"/>
              <w:right w:val="single" w:sz="4" w:space="0" w:color="auto"/>
            </w:tcBorders>
            <w:vAlign w:val="center"/>
          </w:tcPr>
          <w:p w14:paraId="230013B9" w14:textId="77777777" w:rsidR="005957CD" w:rsidRPr="005957CD" w:rsidRDefault="005957CD" w:rsidP="005957CD">
            <w:pPr>
              <w:adjustRightInd w:val="0"/>
              <w:snapToGrid w:val="0"/>
              <w:jc w:val="center"/>
              <w:rPr>
                <w:rFonts w:ascii="宋体" w:hAnsi="宋体" w:cs="宋体"/>
                <w:b/>
                <w:szCs w:val="22"/>
              </w:rPr>
            </w:pPr>
            <w:r w:rsidRPr="005957CD">
              <w:rPr>
                <w:rFonts w:ascii="宋体" w:hAnsi="宋体" w:cs="宋体" w:hint="eastAsia"/>
                <w:b/>
                <w:szCs w:val="22"/>
              </w:rPr>
              <w:t>基本要求</w:t>
            </w:r>
          </w:p>
        </w:tc>
        <w:tc>
          <w:tcPr>
            <w:tcW w:w="2185" w:type="dxa"/>
            <w:tcBorders>
              <w:top w:val="single" w:sz="4" w:space="0" w:color="auto"/>
              <w:left w:val="single" w:sz="4" w:space="0" w:color="auto"/>
              <w:bottom w:val="single" w:sz="4" w:space="0" w:color="auto"/>
              <w:right w:val="single" w:sz="4" w:space="0" w:color="auto"/>
            </w:tcBorders>
            <w:vAlign w:val="center"/>
          </w:tcPr>
          <w:p w14:paraId="55016E82" w14:textId="77777777" w:rsidR="005957CD" w:rsidRPr="005957CD" w:rsidRDefault="005957CD" w:rsidP="005957CD">
            <w:pPr>
              <w:adjustRightInd w:val="0"/>
              <w:snapToGrid w:val="0"/>
              <w:jc w:val="center"/>
              <w:rPr>
                <w:rFonts w:ascii="宋体" w:hAnsi="宋体" w:cs="宋体"/>
                <w:b/>
                <w:szCs w:val="22"/>
              </w:rPr>
            </w:pPr>
            <w:r w:rsidRPr="005957CD">
              <w:rPr>
                <w:rFonts w:ascii="宋体" w:hAnsi="宋体" w:cs="宋体" w:hint="eastAsia"/>
                <w:b/>
                <w:szCs w:val="22"/>
              </w:rPr>
              <w:t>备注</w:t>
            </w:r>
          </w:p>
        </w:tc>
      </w:tr>
      <w:tr w:rsidR="005957CD" w:rsidRPr="005957CD" w14:paraId="124ADE3C" w14:textId="77777777" w:rsidTr="005213C1">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FB08923" w14:textId="77777777" w:rsidR="005957CD" w:rsidRPr="005957CD" w:rsidRDefault="005957CD" w:rsidP="005957CD">
            <w:pPr>
              <w:jc w:val="center"/>
              <w:rPr>
                <w:rFonts w:ascii="宋体" w:hAnsi="宋体" w:cs="宋体"/>
                <w:szCs w:val="22"/>
              </w:rPr>
            </w:pPr>
            <w:r w:rsidRPr="005957CD">
              <w:rPr>
                <w:rFonts w:ascii="宋体" w:hAnsi="宋体"/>
                <w:szCs w:val="22"/>
              </w:rPr>
              <w:t>1</w:t>
            </w:r>
          </w:p>
        </w:tc>
        <w:tc>
          <w:tcPr>
            <w:tcW w:w="1402" w:type="dxa"/>
            <w:tcBorders>
              <w:top w:val="single" w:sz="4" w:space="0" w:color="auto"/>
              <w:left w:val="single" w:sz="4" w:space="0" w:color="auto"/>
              <w:bottom w:val="single" w:sz="4" w:space="0" w:color="auto"/>
              <w:right w:val="single" w:sz="4" w:space="0" w:color="auto"/>
            </w:tcBorders>
            <w:vAlign w:val="center"/>
          </w:tcPr>
          <w:p w14:paraId="5289BE9C" w14:textId="77777777" w:rsidR="005957CD" w:rsidRPr="005957CD" w:rsidRDefault="005957CD" w:rsidP="005957CD">
            <w:pPr>
              <w:rPr>
                <w:rFonts w:ascii="宋体" w:hAnsi="宋体" w:cs="宋体"/>
                <w:szCs w:val="22"/>
              </w:rPr>
            </w:pPr>
            <w:r w:rsidRPr="005957CD">
              <w:rPr>
                <w:rFonts w:ascii="宋体" w:hAnsi="宋体" w:hint="eastAsia"/>
                <w:szCs w:val="22"/>
              </w:rPr>
              <w:t>项目经理</w:t>
            </w:r>
          </w:p>
        </w:tc>
        <w:tc>
          <w:tcPr>
            <w:tcW w:w="1200" w:type="dxa"/>
            <w:tcBorders>
              <w:top w:val="single" w:sz="4" w:space="0" w:color="auto"/>
              <w:left w:val="single" w:sz="4" w:space="0" w:color="auto"/>
              <w:bottom w:val="single" w:sz="4" w:space="0" w:color="auto"/>
              <w:right w:val="single" w:sz="4" w:space="0" w:color="auto"/>
            </w:tcBorders>
            <w:vAlign w:val="center"/>
          </w:tcPr>
          <w:p w14:paraId="096237AC" w14:textId="77777777" w:rsidR="005957CD" w:rsidRPr="005957CD" w:rsidRDefault="005957CD" w:rsidP="005957CD">
            <w:pPr>
              <w:ind w:firstLineChars="200" w:firstLine="400"/>
              <w:rPr>
                <w:rFonts w:ascii="宋体" w:hAnsi="宋体" w:cs="宋体"/>
                <w:szCs w:val="22"/>
              </w:rPr>
            </w:pPr>
            <w:r w:rsidRPr="005957CD">
              <w:rPr>
                <w:rFonts w:ascii="宋体" w:hAnsi="宋体" w:hint="eastAsia"/>
                <w:szCs w:val="22"/>
              </w:rPr>
              <w:t>1</w:t>
            </w:r>
          </w:p>
        </w:tc>
        <w:tc>
          <w:tcPr>
            <w:tcW w:w="3825" w:type="dxa"/>
            <w:tcBorders>
              <w:top w:val="single" w:sz="4" w:space="0" w:color="auto"/>
              <w:left w:val="single" w:sz="4" w:space="0" w:color="auto"/>
              <w:bottom w:val="single" w:sz="4" w:space="0" w:color="auto"/>
              <w:right w:val="single" w:sz="4" w:space="0" w:color="auto"/>
            </w:tcBorders>
            <w:vAlign w:val="center"/>
          </w:tcPr>
          <w:p w14:paraId="17FE8286" w14:textId="77777777" w:rsidR="005957CD" w:rsidRPr="005957CD" w:rsidRDefault="005957CD" w:rsidP="005957CD">
            <w:pPr>
              <w:rPr>
                <w:rFonts w:ascii="宋体" w:hAnsi="宋体"/>
                <w:bCs/>
                <w:szCs w:val="22"/>
              </w:rPr>
            </w:pPr>
            <w:r w:rsidRPr="005957CD">
              <w:rPr>
                <w:rFonts w:ascii="宋体" w:hAnsi="宋体" w:hint="eastAsia"/>
                <w:szCs w:val="22"/>
              </w:rPr>
              <w:t>需具备</w:t>
            </w:r>
            <w:r w:rsidRPr="005957CD">
              <w:rPr>
                <w:rFonts w:ascii="宋体" w:hAnsi="宋体" w:cs="宋体" w:hint="eastAsia"/>
                <w:szCs w:val="22"/>
              </w:rPr>
              <w:t>软件或计算机类相关</w:t>
            </w:r>
            <w:r w:rsidRPr="005957CD">
              <w:rPr>
                <w:rFonts w:ascii="宋体" w:hAnsi="宋体" w:hint="eastAsia"/>
                <w:szCs w:val="22"/>
              </w:rPr>
              <w:t>中级职称，若有相关证明材料请提供</w:t>
            </w:r>
          </w:p>
        </w:tc>
        <w:tc>
          <w:tcPr>
            <w:tcW w:w="2185" w:type="dxa"/>
            <w:vMerge w:val="restart"/>
            <w:tcBorders>
              <w:top w:val="single" w:sz="4" w:space="0" w:color="auto"/>
              <w:left w:val="single" w:sz="4" w:space="0" w:color="auto"/>
              <w:bottom w:val="single" w:sz="4" w:space="0" w:color="auto"/>
              <w:right w:val="single" w:sz="4" w:space="0" w:color="auto"/>
            </w:tcBorders>
            <w:vAlign w:val="center"/>
          </w:tcPr>
          <w:p w14:paraId="19E21BA2" w14:textId="77777777" w:rsidR="005957CD" w:rsidRPr="005957CD" w:rsidRDefault="005957CD" w:rsidP="005957CD">
            <w:pPr>
              <w:rPr>
                <w:rFonts w:ascii="宋体" w:hAnsi="宋体" w:cs="宋体"/>
                <w:bCs/>
                <w:szCs w:val="22"/>
              </w:rPr>
            </w:pPr>
            <w:r w:rsidRPr="005957CD">
              <w:rPr>
                <w:rFonts w:ascii="宋体" w:hAnsi="宋体" w:cs="宋体"/>
                <w:szCs w:val="22"/>
              </w:rPr>
              <w:t>拟派人员</w:t>
            </w:r>
            <w:r w:rsidRPr="005957CD">
              <w:rPr>
                <w:rFonts w:ascii="宋体" w:hAnsi="宋体" w:cs="宋体" w:hint="eastAsia"/>
                <w:color w:val="0D0D0D"/>
                <w:szCs w:val="22"/>
                <w:shd w:val="clear" w:color="auto" w:fill="FFFFFF"/>
              </w:rPr>
              <w:t>至少一名持有软件设计中级工程师职称的专业人员，以及至少一名具备计算机中级工程师职称的专业人员</w:t>
            </w:r>
            <w:r w:rsidRPr="005957CD">
              <w:rPr>
                <w:rFonts w:ascii="宋体" w:hAnsi="宋体" w:cs="宋体" w:hint="eastAsia"/>
                <w:szCs w:val="22"/>
              </w:rPr>
              <w:t>。</w:t>
            </w:r>
          </w:p>
        </w:tc>
      </w:tr>
      <w:tr w:rsidR="005957CD" w:rsidRPr="005957CD" w14:paraId="533CC66F" w14:textId="77777777" w:rsidTr="005213C1">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D3C691B" w14:textId="77777777" w:rsidR="005957CD" w:rsidRPr="005957CD" w:rsidRDefault="005957CD" w:rsidP="005957CD">
            <w:pPr>
              <w:jc w:val="center"/>
              <w:rPr>
                <w:rFonts w:ascii="宋体" w:hAnsi="宋体" w:cs="宋体"/>
                <w:szCs w:val="22"/>
              </w:rPr>
            </w:pPr>
            <w:r w:rsidRPr="005957CD">
              <w:rPr>
                <w:rFonts w:ascii="宋体" w:hAnsi="宋体" w:hint="eastAsia"/>
                <w:szCs w:val="22"/>
              </w:rPr>
              <w:t>2</w:t>
            </w:r>
          </w:p>
        </w:tc>
        <w:tc>
          <w:tcPr>
            <w:tcW w:w="1402" w:type="dxa"/>
            <w:tcBorders>
              <w:top w:val="single" w:sz="4" w:space="0" w:color="auto"/>
              <w:left w:val="single" w:sz="4" w:space="0" w:color="auto"/>
              <w:bottom w:val="single" w:sz="4" w:space="0" w:color="auto"/>
              <w:right w:val="single" w:sz="4" w:space="0" w:color="auto"/>
            </w:tcBorders>
            <w:vAlign w:val="center"/>
          </w:tcPr>
          <w:p w14:paraId="71990B52" w14:textId="77777777" w:rsidR="005957CD" w:rsidRPr="005957CD" w:rsidRDefault="005957CD" w:rsidP="005957CD">
            <w:pPr>
              <w:rPr>
                <w:rFonts w:ascii="宋体" w:hAnsi="宋体" w:cs="宋体"/>
                <w:szCs w:val="22"/>
              </w:rPr>
            </w:pPr>
            <w:r w:rsidRPr="005957CD">
              <w:rPr>
                <w:rFonts w:ascii="宋体" w:hAnsi="宋体" w:hint="eastAsia"/>
                <w:szCs w:val="22"/>
              </w:rPr>
              <w:t>开发工程师</w:t>
            </w:r>
          </w:p>
        </w:tc>
        <w:tc>
          <w:tcPr>
            <w:tcW w:w="1200" w:type="dxa"/>
            <w:tcBorders>
              <w:top w:val="single" w:sz="4" w:space="0" w:color="auto"/>
              <w:left w:val="single" w:sz="4" w:space="0" w:color="auto"/>
              <w:bottom w:val="single" w:sz="4" w:space="0" w:color="auto"/>
              <w:right w:val="single" w:sz="4" w:space="0" w:color="auto"/>
            </w:tcBorders>
            <w:vAlign w:val="center"/>
          </w:tcPr>
          <w:p w14:paraId="175432D1" w14:textId="77777777" w:rsidR="005957CD" w:rsidRPr="005957CD" w:rsidRDefault="005957CD" w:rsidP="005957CD">
            <w:pPr>
              <w:ind w:firstLineChars="200" w:firstLine="400"/>
              <w:rPr>
                <w:rFonts w:ascii="宋体" w:hAnsi="宋体" w:cs="宋体"/>
                <w:szCs w:val="22"/>
              </w:rPr>
            </w:pPr>
            <w:r w:rsidRPr="005957CD">
              <w:rPr>
                <w:rFonts w:ascii="宋体" w:hAnsi="宋体" w:hint="eastAsia"/>
                <w:szCs w:val="22"/>
              </w:rPr>
              <w:t>3</w:t>
            </w:r>
          </w:p>
        </w:tc>
        <w:tc>
          <w:tcPr>
            <w:tcW w:w="3825" w:type="dxa"/>
            <w:tcBorders>
              <w:top w:val="single" w:sz="4" w:space="0" w:color="auto"/>
              <w:left w:val="single" w:sz="4" w:space="0" w:color="auto"/>
              <w:bottom w:val="single" w:sz="4" w:space="0" w:color="auto"/>
              <w:right w:val="single" w:sz="4" w:space="0" w:color="auto"/>
            </w:tcBorders>
            <w:vAlign w:val="center"/>
          </w:tcPr>
          <w:p w14:paraId="142E304E" w14:textId="77777777" w:rsidR="005957CD" w:rsidRPr="005957CD" w:rsidRDefault="005957CD" w:rsidP="005957CD">
            <w:pPr>
              <w:rPr>
                <w:rFonts w:ascii="宋体" w:hAnsi="宋体"/>
                <w:szCs w:val="22"/>
              </w:rPr>
            </w:pPr>
            <w:r w:rsidRPr="005957CD">
              <w:rPr>
                <w:rFonts w:ascii="宋体" w:hAnsi="宋体" w:hint="eastAsia"/>
                <w:szCs w:val="22"/>
              </w:rPr>
              <w:t>具有相关工作经验，若有相关证明材料请提供</w:t>
            </w:r>
          </w:p>
        </w:tc>
        <w:tc>
          <w:tcPr>
            <w:tcW w:w="2185" w:type="dxa"/>
            <w:vMerge/>
            <w:tcBorders>
              <w:top w:val="single" w:sz="4" w:space="0" w:color="auto"/>
              <w:left w:val="single" w:sz="4" w:space="0" w:color="auto"/>
              <w:bottom w:val="single" w:sz="4" w:space="0" w:color="auto"/>
              <w:right w:val="single" w:sz="4" w:space="0" w:color="auto"/>
            </w:tcBorders>
            <w:vAlign w:val="center"/>
          </w:tcPr>
          <w:p w14:paraId="4AFFD28A" w14:textId="77777777" w:rsidR="005957CD" w:rsidRPr="005957CD" w:rsidRDefault="005957CD" w:rsidP="005957CD">
            <w:pPr>
              <w:rPr>
                <w:rFonts w:ascii="宋体" w:hAnsi="宋体"/>
                <w:bCs/>
                <w:szCs w:val="22"/>
              </w:rPr>
            </w:pPr>
          </w:p>
        </w:tc>
      </w:tr>
      <w:tr w:rsidR="005957CD" w:rsidRPr="005957CD" w14:paraId="2F3F41C7" w14:textId="77777777" w:rsidTr="005213C1">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D95630B" w14:textId="77777777" w:rsidR="005957CD" w:rsidRPr="005957CD" w:rsidRDefault="005957CD" w:rsidP="005957CD">
            <w:pPr>
              <w:jc w:val="center"/>
              <w:rPr>
                <w:rFonts w:ascii="宋体" w:hAnsi="宋体" w:cs="宋体"/>
                <w:szCs w:val="22"/>
              </w:rPr>
            </w:pPr>
            <w:r w:rsidRPr="005957CD">
              <w:rPr>
                <w:rFonts w:ascii="宋体" w:hAnsi="宋体" w:hint="eastAsia"/>
                <w:szCs w:val="22"/>
              </w:rPr>
              <w:t>3</w:t>
            </w:r>
          </w:p>
        </w:tc>
        <w:tc>
          <w:tcPr>
            <w:tcW w:w="1402" w:type="dxa"/>
            <w:tcBorders>
              <w:top w:val="single" w:sz="4" w:space="0" w:color="auto"/>
              <w:left w:val="single" w:sz="4" w:space="0" w:color="auto"/>
              <w:bottom w:val="single" w:sz="4" w:space="0" w:color="auto"/>
              <w:right w:val="single" w:sz="4" w:space="0" w:color="auto"/>
            </w:tcBorders>
            <w:vAlign w:val="center"/>
          </w:tcPr>
          <w:p w14:paraId="47058B37" w14:textId="77777777" w:rsidR="005957CD" w:rsidRPr="005957CD" w:rsidRDefault="005957CD" w:rsidP="005957CD">
            <w:pPr>
              <w:rPr>
                <w:rFonts w:ascii="宋体" w:hAnsi="宋体" w:cs="宋体"/>
                <w:szCs w:val="22"/>
              </w:rPr>
            </w:pPr>
            <w:r w:rsidRPr="005957CD">
              <w:rPr>
                <w:rFonts w:ascii="宋体" w:hAnsi="宋体" w:hint="eastAsia"/>
                <w:szCs w:val="22"/>
              </w:rPr>
              <w:t>测试工程师</w:t>
            </w:r>
          </w:p>
        </w:tc>
        <w:tc>
          <w:tcPr>
            <w:tcW w:w="1200" w:type="dxa"/>
            <w:tcBorders>
              <w:top w:val="single" w:sz="4" w:space="0" w:color="auto"/>
              <w:left w:val="single" w:sz="4" w:space="0" w:color="auto"/>
              <w:bottom w:val="single" w:sz="4" w:space="0" w:color="auto"/>
              <w:right w:val="single" w:sz="4" w:space="0" w:color="auto"/>
            </w:tcBorders>
            <w:vAlign w:val="center"/>
          </w:tcPr>
          <w:p w14:paraId="3ABA9E3D" w14:textId="77777777" w:rsidR="005957CD" w:rsidRPr="005957CD" w:rsidRDefault="005957CD" w:rsidP="005957CD">
            <w:pPr>
              <w:ind w:firstLineChars="200" w:firstLine="400"/>
              <w:rPr>
                <w:rFonts w:ascii="宋体" w:hAnsi="宋体" w:cs="宋体"/>
                <w:szCs w:val="22"/>
              </w:rPr>
            </w:pPr>
            <w:r w:rsidRPr="005957CD">
              <w:rPr>
                <w:rFonts w:ascii="宋体" w:hAnsi="宋体"/>
                <w:szCs w:val="22"/>
              </w:rPr>
              <w:t>1</w:t>
            </w:r>
          </w:p>
        </w:tc>
        <w:tc>
          <w:tcPr>
            <w:tcW w:w="3825" w:type="dxa"/>
            <w:tcBorders>
              <w:top w:val="single" w:sz="4" w:space="0" w:color="auto"/>
              <w:left w:val="single" w:sz="4" w:space="0" w:color="auto"/>
              <w:bottom w:val="single" w:sz="4" w:space="0" w:color="auto"/>
              <w:right w:val="single" w:sz="4" w:space="0" w:color="auto"/>
            </w:tcBorders>
            <w:vAlign w:val="center"/>
          </w:tcPr>
          <w:p w14:paraId="24555B29" w14:textId="77777777" w:rsidR="005957CD" w:rsidRPr="005957CD" w:rsidRDefault="005957CD" w:rsidP="005957CD">
            <w:pPr>
              <w:rPr>
                <w:rFonts w:ascii="宋体" w:hAnsi="宋体"/>
                <w:bCs/>
                <w:szCs w:val="22"/>
              </w:rPr>
            </w:pPr>
            <w:r w:rsidRPr="005957CD">
              <w:rPr>
                <w:rFonts w:ascii="宋体" w:hAnsi="宋体" w:hint="eastAsia"/>
                <w:szCs w:val="22"/>
              </w:rPr>
              <w:t>具有相关工作经验，若有相关证明材料请提供</w:t>
            </w:r>
          </w:p>
        </w:tc>
        <w:tc>
          <w:tcPr>
            <w:tcW w:w="2185" w:type="dxa"/>
            <w:vMerge/>
            <w:tcBorders>
              <w:top w:val="single" w:sz="4" w:space="0" w:color="auto"/>
              <w:left w:val="single" w:sz="4" w:space="0" w:color="auto"/>
              <w:bottom w:val="single" w:sz="4" w:space="0" w:color="auto"/>
              <w:right w:val="single" w:sz="4" w:space="0" w:color="auto"/>
            </w:tcBorders>
            <w:vAlign w:val="center"/>
          </w:tcPr>
          <w:p w14:paraId="7996F4EE" w14:textId="77777777" w:rsidR="005957CD" w:rsidRPr="005957CD" w:rsidRDefault="005957CD" w:rsidP="005957CD">
            <w:pPr>
              <w:rPr>
                <w:rFonts w:ascii="宋体" w:hAnsi="宋体"/>
                <w:bCs/>
                <w:szCs w:val="22"/>
              </w:rPr>
            </w:pPr>
          </w:p>
        </w:tc>
      </w:tr>
      <w:tr w:rsidR="005957CD" w:rsidRPr="005957CD" w14:paraId="25B2FF30" w14:textId="77777777" w:rsidTr="005213C1">
        <w:trPr>
          <w:trHeight w:val="442"/>
          <w:jc w:val="center"/>
        </w:trPr>
        <w:tc>
          <w:tcPr>
            <w:tcW w:w="675" w:type="dxa"/>
            <w:tcBorders>
              <w:top w:val="single" w:sz="4" w:space="0" w:color="auto"/>
              <w:left w:val="single" w:sz="4" w:space="0" w:color="auto"/>
              <w:bottom w:val="single" w:sz="4" w:space="0" w:color="auto"/>
              <w:right w:val="single" w:sz="4" w:space="0" w:color="auto"/>
            </w:tcBorders>
            <w:vAlign w:val="center"/>
          </w:tcPr>
          <w:p w14:paraId="28CB37C0" w14:textId="77777777" w:rsidR="005957CD" w:rsidRPr="005957CD" w:rsidRDefault="005957CD" w:rsidP="005957CD">
            <w:pPr>
              <w:adjustRightInd w:val="0"/>
              <w:snapToGrid w:val="0"/>
              <w:spacing w:line="300" w:lineRule="auto"/>
              <w:jc w:val="center"/>
              <w:rPr>
                <w:rFonts w:ascii="宋体" w:hAnsi="宋体"/>
                <w:bCs/>
                <w:szCs w:val="22"/>
                <w:u w:val="wavyHeavy"/>
              </w:rPr>
            </w:pPr>
          </w:p>
        </w:tc>
        <w:tc>
          <w:tcPr>
            <w:tcW w:w="1402" w:type="dxa"/>
            <w:tcBorders>
              <w:top w:val="single" w:sz="4" w:space="0" w:color="auto"/>
              <w:left w:val="single" w:sz="4" w:space="0" w:color="auto"/>
              <w:bottom w:val="single" w:sz="4" w:space="0" w:color="auto"/>
              <w:right w:val="single" w:sz="4" w:space="0" w:color="auto"/>
            </w:tcBorders>
            <w:vAlign w:val="center"/>
          </w:tcPr>
          <w:p w14:paraId="17268D08" w14:textId="77777777" w:rsidR="005957CD" w:rsidRPr="005957CD" w:rsidRDefault="005957CD" w:rsidP="005957CD">
            <w:pPr>
              <w:adjustRightInd w:val="0"/>
              <w:snapToGrid w:val="0"/>
              <w:spacing w:line="300" w:lineRule="auto"/>
              <w:jc w:val="center"/>
              <w:rPr>
                <w:rFonts w:ascii="宋体" w:hAnsi="宋体" w:cs="宋体"/>
                <w:szCs w:val="22"/>
              </w:rPr>
            </w:pPr>
            <w:r w:rsidRPr="005957CD">
              <w:rPr>
                <w:rFonts w:ascii="宋体" w:hAnsi="宋体" w:cs="宋体" w:hint="eastAsia"/>
                <w:szCs w:val="22"/>
              </w:rPr>
              <w:t>合计</w:t>
            </w:r>
          </w:p>
        </w:tc>
        <w:tc>
          <w:tcPr>
            <w:tcW w:w="1200" w:type="dxa"/>
            <w:tcBorders>
              <w:top w:val="single" w:sz="4" w:space="0" w:color="auto"/>
              <w:left w:val="single" w:sz="4" w:space="0" w:color="auto"/>
              <w:bottom w:val="single" w:sz="4" w:space="0" w:color="auto"/>
              <w:right w:val="single" w:sz="4" w:space="0" w:color="auto"/>
            </w:tcBorders>
            <w:vAlign w:val="center"/>
          </w:tcPr>
          <w:p w14:paraId="3CFD1BF0" w14:textId="77777777" w:rsidR="005957CD" w:rsidRPr="005957CD" w:rsidRDefault="005957CD" w:rsidP="005957CD">
            <w:pPr>
              <w:adjustRightInd w:val="0"/>
              <w:snapToGrid w:val="0"/>
              <w:spacing w:line="300" w:lineRule="auto"/>
              <w:jc w:val="center"/>
              <w:rPr>
                <w:rFonts w:ascii="宋体" w:hAnsi="宋体" w:cs="宋体"/>
                <w:szCs w:val="22"/>
              </w:rPr>
            </w:pPr>
            <w:r w:rsidRPr="005957CD">
              <w:rPr>
                <w:rFonts w:ascii="宋体" w:hAnsi="宋体" w:cs="宋体" w:hint="eastAsia"/>
                <w:szCs w:val="22"/>
              </w:rPr>
              <w:t>5</w:t>
            </w:r>
          </w:p>
        </w:tc>
        <w:tc>
          <w:tcPr>
            <w:tcW w:w="3825" w:type="dxa"/>
            <w:tcBorders>
              <w:top w:val="single" w:sz="4" w:space="0" w:color="auto"/>
              <w:left w:val="single" w:sz="4" w:space="0" w:color="auto"/>
              <w:bottom w:val="single" w:sz="4" w:space="0" w:color="auto"/>
              <w:right w:val="single" w:sz="4" w:space="0" w:color="auto"/>
            </w:tcBorders>
            <w:vAlign w:val="center"/>
          </w:tcPr>
          <w:p w14:paraId="55258A39" w14:textId="77777777" w:rsidR="005957CD" w:rsidRPr="005957CD" w:rsidRDefault="005957CD" w:rsidP="005957CD">
            <w:pPr>
              <w:adjustRightInd w:val="0"/>
              <w:snapToGrid w:val="0"/>
              <w:spacing w:line="300" w:lineRule="auto"/>
              <w:jc w:val="center"/>
              <w:rPr>
                <w:rFonts w:ascii="宋体" w:hAnsi="宋体"/>
                <w:bCs/>
                <w:szCs w:val="22"/>
                <w:u w:val="wavyHeavy"/>
              </w:rPr>
            </w:pPr>
          </w:p>
        </w:tc>
        <w:tc>
          <w:tcPr>
            <w:tcW w:w="2185" w:type="dxa"/>
            <w:tcBorders>
              <w:top w:val="single" w:sz="4" w:space="0" w:color="auto"/>
              <w:left w:val="single" w:sz="4" w:space="0" w:color="auto"/>
              <w:bottom w:val="single" w:sz="4" w:space="0" w:color="auto"/>
              <w:right w:val="single" w:sz="4" w:space="0" w:color="auto"/>
            </w:tcBorders>
            <w:vAlign w:val="center"/>
          </w:tcPr>
          <w:p w14:paraId="1C3483DA" w14:textId="77777777" w:rsidR="005957CD" w:rsidRPr="005957CD" w:rsidRDefault="005957CD" w:rsidP="005957CD">
            <w:pPr>
              <w:adjustRightInd w:val="0"/>
              <w:snapToGrid w:val="0"/>
              <w:spacing w:line="300" w:lineRule="auto"/>
              <w:rPr>
                <w:rFonts w:ascii="宋体" w:hAnsi="宋体"/>
                <w:bCs/>
                <w:szCs w:val="22"/>
              </w:rPr>
            </w:pPr>
          </w:p>
        </w:tc>
      </w:tr>
    </w:tbl>
    <w:p w14:paraId="5EF4A8BB" w14:textId="77777777" w:rsidR="005957CD" w:rsidRPr="005957CD" w:rsidRDefault="005957CD" w:rsidP="005957CD">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5957CD">
        <w:rPr>
          <w:rFonts w:ascii="Times New Roman" w:eastAsia="宋体" w:hAnsi="Times New Roman" w:cs="Times New Roman" w:hint="eastAsia"/>
          <w:color w:val="000000"/>
          <w:kern w:val="24"/>
          <w:szCs w:val="22"/>
          <w14:ligatures w14:val="none"/>
        </w:rPr>
        <w:t>表内人员应为供应商本单位员工且在拟派人员汇总表内承诺</w:t>
      </w:r>
    </w:p>
    <w:p w14:paraId="6AF9F508"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7</w:t>
      </w:r>
      <w:r w:rsidRPr="005957CD">
        <w:rPr>
          <w:rFonts w:ascii="Times New Roman" w:eastAsia="宋体" w:hAnsi="Times New Roman" w:cs="Times New Roman"/>
          <w:kern w:val="1"/>
          <w:szCs w:val="20"/>
          <w14:ligatures w14:val="none"/>
        </w:rPr>
        <w:t>.</w:t>
      </w:r>
      <w:r w:rsidRPr="005957CD">
        <w:rPr>
          <w:rFonts w:ascii="Times New Roman" w:eastAsia="宋体" w:hAnsi="Times New Roman" w:cs="Times New Roman" w:hint="eastAsia"/>
          <w:kern w:val="1"/>
          <w:szCs w:val="20"/>
          <w14:ligatures w14:val="none"/>
        </w:rPr>
        <w:t>8</w:t>
      </w:r>
      <w:r w:rsidRPr="005957CD">
        <w:rPr>
          <w:rFonts w:ascii="Times New Roman" w:eastAsia="宋体" w:hAnsi="Times New Roman" w:cs="Times New Roman"/>
          <w:kern w:val="1"/>
          <w:szCs w:val="20"/>
          <w14:ligatures w14:val="none"/>
        </w:rPr>
        <w:t>工作成果</w:t>
      </w:r>
    </w:p>
    <w:p w14:paraId="123A31B7"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设计文档，培训文档，用户手册，系统代码等。</w:t>
      </w:r>
    </w:p>
    <w:p w14:paraId="5D91EC0E"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7</w:t>
      </w:r>
      <w:r w:rsidRPr="005957CD">
        <w:rPr>
          <w:rFonts w:ascii="Times New Roman" w:eastAsia="宋体" w:hAnsi="Times New Roman" w:cs="Times New Roman"/>
          <w:kern w:val="1"/>
          <w:szCs w:val="20"/>
          <w14:ligatures w14:val="none"/>
        </w:rPr>
        <w:t>.</w:t>
      </w:r>
      <w:r w:rsidRPr="005957CD">
        <w:rPr>
          <w:rFonts w:ascii="Times New Roman" w:eastAsia="宋体" w:hAnsi="Times New Roman" w:cs="Times New Roman" w:hint="eastAsia"/>
          <w:kern w:val="1"/>
          <w:szCs w:val="20"/>
          <w14:ligatures w14:val="none"/>
        </w:rPr>
        <w:t>9</w:t>
      </w:r>
      <w:r w:rsidRPr="005957CD">
        <w:rPr>
          <w:rFonts w:ascii="Times New Roman" w:eastAsia="宋体" w:hAnsi="Times New Roman" w:cs="Times New Roman"/>
          <w:kern w:val="1"/>
          <w:szCs w:val="20"/>
          <w14:ligatures w14:val="none"/>
        </w:rPr>
        <w:t>工作进度</w:t>
      </w:r>
    </w:p>
    <w:p w14:paraId="4219C63A"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本项目总建设工期为</w:t>
      </w:r>
      <w:r w:rsidRPr="005957CD">
        <w:rPr>
          <w:rFonts w:ascii="Times New Roman" w:eastAsia="宋体" w:hAnsi="Times New Roman" w:cs="Times New Roman" w:hint="eastAsia"/>
          <w:color w:val="000000"/>
          <w:kern w:val="1"/>
          <w:szCs w:val="20"/>
          <w14:ligatures w14:val="none"/>
        </w:rPr>
        <w:t>12</w:t>
      </w:r>
      <w:r w:rsidRPr="005957CD">
        <w:rPr>
          <w:rFonts w:ascii="Times New Roman" w:eastAsia="宋体" w:hAnsi="Times New Roman" w:cs="Times New Roman"/>
          <w:color w:val="000000"/>
          <w:kern w:val="1"/>
          <w:szCs w:val="20"/>
          <w14:ligatures w14:val="none"/>
        </w:rPr>
        <w:t>个</w:t>
      </w:r>
      <w:r w:rsidRPr="005957CD">
        <w:rPr>
          <w:rFonts w:ascii="Times New Roman" w:eastAsia="宋体" w:hAnsi="Times New Roman" w:cs="Times New Roman" w:hint="eastAsia"/>
          <w:color w:val="000000"/>
          <w:kern w:val="1"/>
          <w:szCs w:val="20"/>
          <w14:ligatures w14:val="none"/>
        </w:rPr>
        <w:t>月</w:t>
      </w:r>
      <w:r w:rsidRPr="005957CD">
        <w:rPr>
          <w:rFonts w:ascii="Times New Roman" w:eastAsia="宋体" w:hAnsi="Times New Roman" w:cs="Times New Roman" w:hint="eastAsia"/>
          <w:kern w:val="1"/>
          <w:szCs w:val="20"/>
          <w14:ligatures w14:val="none"/>
        </w:rPr>
        <w:t>，工期是指自合同签订之日起至</w:t>
      </w:r>
      <w:proofErr w:type="gramStart"/>
      <w:r w:rsidRPr="005957CD">
        <w:rPr>
          <w:rFonts w:ascii="Times New Roman" w:eastAsia="宋体" w:hAnsi="Times New Roman" w:cs="Times New Roman" w:hint="eastAsia"/>
          <w:kern w:val="1"/>
          <w:szCs w:val="20"/>
          <w14:ligatures w14:val="none"/>
        </w:rPr>
        <w:t>经最终</w:t>
      </w:r>
      <w:proofErr w:type="gramEnd"/>
      <w:r w:rsidRPr="005957CD">
        <w:rPr>
          <w:rFonts w:ascii="Times New Roman" w:eastAsia="宋体" w:hAnsi="Times New Roman" w:cs="Times New Roman" w:hint="eastAsia"/>
          <w:kern w:val="1"/>
          <w:szCs w:val="20"/>
          <w14:ligatures w14:val="none"/>
        </w:rPr>
        <w:t>验收合格之日。阶段进度要求如下：</w:t>
      </w:r>
    </w:p>
    <w:p w14:paraId="71D6838C"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7.</w:t>
      </w:r>
      <w:r w:rsidRPr="005957CD">
        <w:rPr>
          <w:rFonts w:ascii="Times New Roman" w:eastAsia="宋体" w:hAnsi="Times New Roman" w:cs="Times New Roman" w:hint="eastAsia"/>
          <w:kern w:val="1"/>
          <w:szCs w:val="20"/>
          <w14:ligatures w14:val="none"/>
        </w:rPr>
        <w:t>9</w:t>
      </w:r>
      <w:r w:rsidRPr="005957CD">
        <w:rPr>
          <w:rFonts w:ascii="Times New Roman" w:eastAsia="宋体" w:hAnsi="Times New Roman" w:cs="Times New Roman"/>
          <w:kern w:val="1"/>
          <w:szCs w:val="20"/>
          <w14:ligatures w14:val="none"/>
        </w:rPr>
        <w:t xml:space="preserve">.1 </w:t>
      </w:r>
      <w:r w:rsidRPr="005957CD">
        <w:rPr>
          <w:rFonts w:ascii="Times New Roman" w:eastAsia="宋体" w:hAnsi="Times New Roman" w:cs="Times New Roman" w:hint="eastAsia"/>
          <w:kern w:val="1"/>
          <w:szCs w:val="20"/>
          <w14:ligatures w14:val="none"/>
        </w:rPr>
        <w:t>开发阶段：</w:t>
      </w:r>
    </w:p>
    <w:p w14:paraId="4D8181F4"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供应商在</w:t>
      </w:r>
      <w:r w:rsidRPr="005957CD">
        <w:rPr>
          <w:rFonts w:ascii="Times New Roman" w:eastAsia="宋体" w:hAnsi="Times New Roman" w:cs="Times New Roman"/>
          <w:color w:val="000000"/>
          <w:szCs w:val="22"/>
          <w14:ligatures w14:val="none"/>
        </w:rPr>
        <w:t>合同签订生效后</w:t>
      </w:r>
      <w:r w:rsidRPr="005957CD">
        <w:rPr>
          <w:rFonts w:ascii="Times New Roman" w:eastAsia="宋体" w:hAnsi="Times New Roman" w:cs="Times New Roman" w:hint="eastAsia"/>
          <w:color w:val="000000"/>
          <w:szCs w:val="22"/>
          <w14:ligatures w14:val="none"/>
        </w:rPr>
        <w:t>11</w:t>
      </w:r>
      <w:r w:rsidRPr="005957CD">
        <w:rPr>
          <w:rFonts w:ascii="Times New Roman" w:eastAsia="宋体" w:hAnsi="Times New Roman" w:cs="Times New Roman" w:hint="eastAsia"/>
          <w:color w:val="000000"/>
          <w:szCs w:val="22"/>
          <w14:ligatures w14:val="none"/>
        </w:rPr>
        <w:t>个月</w:t>
      </w:r>
      <w:r w:rsidRPr="005957CD">
        <w:rPr>
          <w:rFonts w:ascii="Times New Roman" w:eastAsia="宋体" w:hAnsi="Times New Roman" w:cs="Times New Roman"/>
          <w:color w:val="000000"/>
          <w:szCs w:val="22"/>
          <w14:ligatures w14:val="none"/>
        </w:rPr>
        <w:t>内</w:t>
      </w:r>
      <w:r w:rsidRPr="005957CD">
        <w:rPr>
          <w:rFonts w:ascii="Times New Roman" w:eastAsia="宋体" w:hAnsi="Times New Roman" w:cs="Times New Roman" w:hint="eastAsia"/>
          <w:color w:val="000000"/>
          <w:szCs w:val="22"/>
          <w14:ligatures w14:val="none"/>
        </w:rPr>
        <w:t>完成所有系统的开发、部署和调试工作。</w:t>
      </w:r>
    </w:p>
    <w:p w14:paraId="7C633D49"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color w:val="000000"/>
          <w:kern w:val="1"/>
          <w:szCs w:val="20"/>
          <w14:ligatures w14:val="none"/>
        </w:rPr>
      </w:pPr>
      <w:r w:rsidRPr="005957CD">
        <w:rPr>
          <w:rFonts w:ascii="Times New Roman" w:eastAsia="宋体" w:hAnsi="Times New Roman" w:cs="Times New Roman" w:hint="eastAsia"/>
          <w:color w:val="000000"/>
          <w:kern w:val="1"/>
          <w:szCs w:val="20"/>
          <w14:ligatures w14:val="none"/>
        </w:rPr>
        <w:t>7</w:t>
      </w:r>
      <w:r w:rsidRPr="005957CD">
        <w:rPr>
          <w:rFonts w:ascii="Times New Roman" w:eastAsia="宋体" w:hAnsi="Times New Roman" w:cs="Times New Roman"/>
          <w:color w:val="000000"/>
          <w:kern w:val="1"/>
          <w:szCs w:val="20"/>
          <w14:ligatures w14:val="none"/>
        </w:rPr>
        <w:t>.</w:t>
      </w:r>
      <w:r w:rsidRPr="005957CD">
        <w:rPr>
          <w:rFonts w:ascii="Times New Roman" w:eastAsia="宋体" w:hAnsi="Times New Roman" w:cs="Times New Roman" w:hint="eastAsia"/>
          <w:color w:val="000000"/>
          <w:kern w:val="1"/>
          <w:szCs w:val="20"/>
          <w14:ligatures w14:val="none"/>
        </w:rPr>
        <w:t>9</w:t>
      </w:r>
      <w:r w:rsidRPr="005957CD">
        <w:rPr>
          <w:rFonts w:ascii="Times New Roman" w:eastAsia="宋体" w:hAnsi="Times New Roman" w:cs="Times New Roman"/>
          <w:color w:val="000000"/>
          <w:kern w:val="1"/>
          <w:szCs w:val="20"/>
          <w14:ligatures w14:val="none"/>
        </w:rPr>
        <w:t>.2</w:t>
      </w:r>
      <w:r w:rsidRPr="005957CD">
        <w:rPr>
          <w:rFonts w:ascii="Times New Roman" w:eastAsia="宋体" w:hAnsi="Times New Roman" w:cs="Times New Roman" w:hint="eastAsia"/>
          <w:color w:val="000000"/>
          <w:kern w:val="1"/>
          <w:szCs w:val="20"/>
          <w14:ligatures w14:val="none"/>
        </w:rPr>
        <w:t>中期评估</w:t>
      </w:r>
    </w:p>
    <w:p w14:paraId="06331CF3" w14:textId="77777777" w:rsidR="005957CD" w:rsidRPr="005957CD" w:rsidRDefault="005957CD" w:rsidP="005957CD">
      <w:pPr>
        <w:suppressAutoHyphens/>
        <w:spacing w:after="0" w:line="240" w:lineRule="auto"/>
        <w:ind w:firstLineChars="192" w:firstLine="422"/>
        <w:jc w:val="both"/>
        <w:rPr>
          <w:rFonts w:ascii="Times New Roman" w:eastAsia="宋体" w:hAnsi="Times New Roman" w:cs="Times New Roman"/>
          <w:color w:val="000000"/>
          <w:kern w:val="1"/>
          <w:szCs w:val="20"/>
          <w14:ligatures w14:val="none"/>
        </w:rPr>
      </w:pPr>
      <w:r w:rsidRPr="005957CD">
        <w:rPr>
          <w:rFonts w:ascii="Times New Roman" w:eastAsia="宋体" w:hAnsi="Times New Roman" w:cs="Times New Roman" w:hint="eastAsia"/>
          <w:color w:val="000000"/>
          <w:kern w:val="1"/>
          <w:szCs w:val="20"/>
          <w14:ligatures w14:val="none"/>
        </w:rPr>
        <w:t>合同签订</w:t>
      </w:r>
      <w:r w:rsidRPr="005957CD">
        <w:rPr>
          <w:rFonts w:ascii="Times New Roman" w:eastAsia="宋体" w:hAnsi="Times New Roman" w:cs="Times New Roman" w:hint="eastAsia"/>
          <w:color w:val="000000"/>
          <w:kern w:val="1"/>
          <w:szCs w:val="20"/>
          <w14:ligatures w14:val="none"/>
        </w:rPr>
        <w:t>6</w:t>
      </w:r>
      <w:r w:rsidRPr="005957CD">
        <w:rPr>
          <w:rFonts w:ascii="Times New Roman" w:eastAsia="宋体" w:hAnsi="Times New Roman" w:cs="Times New Roman" w:hint="eastAsia"/>
          <w:color w:val="000000"/>
          <w:kern w:val="1"/>
          <w:szCs w:val="20"/>
          <w14:ligatures w14:val="none"/>
        </w:rPr>
        <w:t>个月后，项目须按计划推进并达成相应进度，同时保证成果质量，以顺利通过浦东新区数据局组织的中期进度与质量评估。</w:t>
      </w:r>
    </w:p>
    <w:p w14:paraId="71EA3A77"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7.</w:t>
      </w:r>
      <w:r w:rsidRPr="005957CD">
        <w:rPr>
          <w:rFonts w:ascii="Times New Roman" w:eastAsia="宋体" w:hAnsi="Times New Roman" w:cs="Times New Roman" w:hint="eastAsia"/>
          <w:kern w:val="1"/>
          <w:szCs w:val="20"/>
          <w14:ligatures w14:val="none"/>
        </w:rPr>
        <w:t>9</w:t>
      </w:r>
      <w:r w:rsidRPr="005957CD">
        <w:rPr>
          <w:rFonts w:ascii="Times New Roman" w:eastAsia="宋体" w:hAnsi="Times New Roman" w:cs="Times New Roman"/>
          <w:kern w:val="1"/>
          <w:szCs w:val="20"/>
          <w14:ligatures w14:val="none"/>
        </w:rPr>
        <w:t>.</w:t>
      </w:r>
      <w:r w:rsidRPr="005957CD">
        <w:rPr>
          <w:rFonts w:ascii="Times New Roman" w:eastAsia="宋体" w:hAnsi="Times New Roman" w:cs="Times New Roman" w:hint="eastAsia"/>
          <w:kern w:val="1"/>
          <w:szCs w:val="20"/>
          <w14:ligatures w14:val="none"/>
        </w:rPr>
        <w:t>3</w:t>
      </w:r>
      <w:r w:rsidRPr="005957CD">
        <w:rPr>
          <w:rFonts w:ascii="Times New Roman" w:eastAsia="宋体" w:hAnsi="Times New Roman" w:cs="Times New Roman"/>
          <w:kern w:val="1"/>
          <w:szCs w:val="20"/>
          <w14:ligatures w14:val="none"/>
        </w:rPr>
        <w:t xml:space="preserve"> </w:t>
      </w:r>
      <w:r w:rsidRPr="005957CD">
        <w:rPr>
          <w:rFonts w:ascii="Times New Roman" w:eastAsia="宋体" w:hAnsi="Times New Roman" w:cs="Times New Roman" w:hint="eastAsia"/>
          <w:kern w:val="1"/>
          <w:szCs w:val="20"/>
          <w14:ligatures w14:val="none"/>
        </w:rPr>
        <w:t>试运行阶段</w:t>
      </w:r>
    </w:p>
    <w:p w14:paraId="41D1DD2B"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合同签订生效后</w:t>
      </w:r>
      <w:r w:rsidRPr="005957CD">
        <w:rPr>
          <w:rFonts w:ascii="Times New Roman" w:eastAsia="宋体" w:hAnsi="Times New Roman" w:cs="Times New Roman" w:hint="eastAsia"/>
          <w:color w:val="000000"/>
          <w:szCs w:val="22"/>
          <w14:ligatures w14:val="none"/>
        </w:rPr>
        <w:t>11</w:t>
      </w:r>
      <w:r w:rsidRPr="005957CD">
        <w:rPr>
          <w:rFonts w:ascii="Times New Roman" w:eastAsia="宋体" w:hAnsi="Times New Roman" w:cs="Times New Roman" w:hint="eastAsia"/>
          <w:color w:val="000000"/>
          <w:szCs w:val="22"/>
          <w14:ligatures w14:val="none"/>
        </w:rPr>
        <w:t>个月内完成系统交付上线试运行，试运行不低于</w:t>
      </w:r>
      <w:r w:rsidRPr="005957CD">
        <w:rPr>
          <w:rFonts w:ascii="Times New Roman" w:eastAsia="宋体" w:hAnsi="Times New Roman" w:cs="Times New Roman" w:hint="eastAsia"/>
          <w:color w:val="000000"/>
          <w:szCs w:val="22"/>
          <w14:ligatures w14:val="none"/>
        </w:rPr>
        <w:t>30</w:t>
      </w:r>
      <w:r w:rsidRPr="005957CD">
        <w:rPr>
          <w:rFonts w:ascii="Times New Roman" w:eastAsia="宋体" w:hAnsi="Times New Roman" w:cs="Times New Roman" w:hint="eastAsia"/>
          <w:color w:val="000000"/>
          <w:szCs w:val="22"/>
          <w14:ligatures w14:val="none"/>
        </w:rPr>
        <w:t>天；</w:t>
      </w:r>
    </w:p>
    <w:p w14:paraId="2B1E90DD"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7.</w:t>
      </w:r>
      <w:r w:rsidRPr="005957CD">
        <w:rPr>
          <w:rFonts w:ascii="Times New Roman" w:eastAsia="宋体" w:hAnsi="Times New Roman" w:cs="Times New Roman" w:hint="eastAsia"/>
          <w:kern w:val="1"/>
          <w:szCs w:val="20"/>
          <w14:ligatures w14:val="none"/>
        </w:rPr>
        <w:t>9</w:t>
      </w:r>
      <w:r w:rsidRPr="005957CD">
        <w:rPr>
          <w:rFonts w:ascii="Times New Roman" w:eastAsia="宋体" w:hAnsi="Times New Roman" w:cs="Times New Roman"/>
          <w:kern w:val="1"/>
          <w:szCs w:val="20"/>
          <w14:ligatures w14:val="none"/>
        </w:rPr>
        <w:t>.</w:t>
      </w:r>
      <w:r w:rsidRPr="005957CD">
        <w:rPr>
          <w:rFonts w:ascii="Times New Roman" w:eastAsia="宋体" w:hAnsi="Times New Roman" w:cs="Times New Roman" w:hint="eastAsia"/>
          <w:kern w:val="1"/>
          <w:szCs w:val="20"/>
          <w14:ligatures w14:val="none"/>
        </w:rPr>
        <w:t>4</w:t>
      </w:r>
      <w:r w:rsidRPr="005957CD">
        <w:rPr>
          <w:rFonts w:ascii="Times New Roman" w:eastAsia="宋体" w:hAnsi="Times New Roman" w:cs="Times New Roman"/>
          <w:kern w:val="1"/>
          <w:szCs w:val="20"/>
          <w14:ligatures w14:val="none"/>
        </w:rPr>
        <w:t xml:space="preserve"> </w:t>
      </w:r>
      <w:r w:rsidRPr="005957CD">
        <w:rPr>
          <w:rFonts w:ascii="Times New Roman" w:eastAsia="宋体" w:hAnsi="Times New Roman" w:cs="Times New Roman" w:hint="eastAsia"/>
          <w:kern w:val="1"/>
          <w:szCs w:val="20"/>
          <w14:ligatures w14:val="none"/>
        </w:rPr>
        <w:t>验收阶段</w:t>
      </w:r>
    </w:p>
    <w:p w14:paraId="4EA84ABF"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试运行结束</w:t>
      </w:r>
      <w:r w:rsidRPr="005957CD">
        <w:rPr>
          <w:rFonts w:ascii="Times New Roman" w:eastAsia="宋体" w:hAnsi="Times New Roman" w:cs="Times New Roman" w:hint="eastAsia"/>
          <w:color w:val="000000"/>
          <w:szCs w:val="22"/>
          <w14:ligatures w14:val="none"/>
        </w:rPr>
        <w:t>30</w:t>
      </w:r>
      <w:r w:rsidRPr="005957CD">
        <w:rPr>
          <w:rFonts w:ascii="Times New Roman" w:eastAsia="宋体" w:hAnsi="Times New Roman" w:cs="Times New Roman" w:hint="eastAsia"/>
          <w:color w:val="000000"/>
          <w:szCs w:val="22"/>
          <w14:ligatures w14:val="none"/>
        </w:rPr>
        <w:t>天内。</w:t>
      </w:r>
      <w:proofErr w:type="gramStart"/>
      <w:r w:rsidRPr="005957CD">
        <w:rPr>
          <w:rFonts w:ascii="Times New Roman" w:eastAsia="宋体" w:hAnsi="Times New Roman" w:cs="Times New Roman" w:hint="eastAsia"/>
          <w:color w:val="000000"/>
          <w:szCs w:val="22"/>
          <w14:ligatures w14:val="none"/>
        </w:rPr>
        <w:t>由成交</w:t>
      </w:r>
      <w:proofErr w:type="gramEnd"/>
      <w:r w:rsidRPr="005957CD">
        <w:rPr>
          <w:rFonts w:ascii="Times New Roman" w:eastAsia="宋体" w:hAnsi="Times New Roman" w:cs="Times New Roman" w:hint="eastAsia"/>
          <w:color w:val="000000"/>
          <w:szCs w:val="22"/>
          <w14:ligatures w14:val="none"/>
        </w:rPr>
        <w:t>供应商原因造成的验收延期或验收不合格需重新验收等情况，时间顺延。</w:t>
      </w:r>
    </w:p>
    <w:p w14:paraId="294860C6"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7.</w:t>
      </w:r>
      <w:r w:rsidRPr="005957CD">
        <w:rPr>
          <w:rFonts w:ascii="Times New Roman" w:eastAsia="宋体" w:hAnsi="Times New Roman" w:cs="Times New Roman" w:hint="eastAsia"/>
          <w:kern w:val="1"/>
          <w:szCs w:val="20"/>
          <w14:ligatures w14:val="none"/>
        </w:rPr>
        <w:t>9</w:t>
      </w:r>
      <w:r w:rsidRPr="005957CD">
        <w:rPr>
          <w:rFonts w:ascii="Times New Roman" w:eastAsia="宋体" w:hAnsi="Times New Roman" w:cs="Times New Roman"/>
          <w:kern w:val="1"/>
          <w:szCs w:val="20"/>
          <w14:ligatures w14:val="none"/>
        </w:rPr>
        <w:t xml:space="preserve">.4 </w:t>
      </w:r>
      <w:r w:rsidRPr="005957CD">
        <w:rPr>
          <w:rFonts w:ascii="Times New Roman" w:eastAsia="宋体" w:hAnsi="Times New Roman" w:cs="Times New Roman" w:hint="eastAsia"/>
          <w:kern w:val="1"/>
          <w:szCs w:val="20"/>
          <w14:ligatures w14:val="none"/>
        </w:rPr>
        <w:t>质保期：软件开发质量保证（免费技术支持）期自验收通过后不低于</w:t>
      </w:r>
      <w:r w:rsidRPr="005957CD">
        <w:rPr>
          <w:rFonts w:ascii="Times New Roman" w:eastAsia="宋体" w:hAnsi="Times New Roman" w:cs="Times New Roman" w:hint="eastAsia"/>
          <w:bCs/>
          <w:kern w:val="1"/>
          <w:szCs w:val="20"/>
          <w14:ligatures w14:val="none"/>
        </w:rPr>
        <w:t>12</w:t>
      </w:r>
      <w:r w:rsidRPr="005957CD">
        <w:rPr>
          <w:rFonts w:ascii="Times New Roman" w:eastAsia="宋体" w:hAnsi="Times New Roman" w:cs="Times New Roman" w:hint="eastAsia"/>
          <w:bCs/>
          <w:kern w:val="1"/>
          <w:szCs w:val="20"/>
          <w14:ligatures w14:val="none"/>
        </w:rPr>
        <w:t>个月</w:t>
      </w:r>
      <w:r w:rsidRPr="005957CD">
        <w:rPr>
          <w:rFonts w:ascii="Times New Roman" w:eastAsia="宋体" w:hAnsi="Times New Roman" w:cs="Times New Roman" w:hint="eastAsia"/>
          <w:kern w:val="1"/>
          <w:szCs w:val="20"/>
          <w14:ligatures w14:val="none"/>
        </w:rPr>
        <w:t>。质量保证期工作内容要求按照合同文件规定执行。质量保证期从项目最终验收通过并交付之日后起计。</w:t>
      </w:r>
    </w:p>
    <w:p w14:paraId="58B5482C"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214974409"/>
      <w:r w:rsidRPr="005957CD">
        <w:rPr>
          <w:rFonts w:ascii="Times New Roman" w:eastAsia="宋体" w:hAnsi="Times New Roman" w:cs="Times New Roman" w:hint="eastAsia"/>
          <w:b/>
          <w:szCs w:val="22"/>
          <w14:ligatures w14:val="none"/>
        </w:rPr>
        <w:t>8</w:t>
      </w:r>
      <w:r w:rsidRPr="005957CD">
        <w:rPr>
          <w:rFonts w:ascii="Times New Roman" w:eastAsia="宋体" w:hAnsi="Times New Roman" w:cs="Times New Roman" w:hint="eastAsia"/>
          <w:b/>
          <w:szCs w:val="22"/>
          <w14:ligatures w14:val="none"/>
        </w:rPr>
        <w:t>质量标准及验收要求</w:t>
      </w:r>
      <w:bookmarkEnd w:id="21"/>
    </w:p>
    <w:p w14:paraId="3D9E9B53"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8.1</w:t>
      </w:r>
      <w:r w:rsidRPr="005957CD">
        <w:rPr>
          <w:rFonts w:ascii="Times New Roman" w:eastAsia="宋体" w:hAnsi="Times New Roman" w:cs="Times New Roman" w:hint="eastAsia"/>
          <w:kern w:val="1"/>
          <w:szCs w:val="20"/>
          <w14:ligatures w14:val="none"/>
        </w:rPr>
        <w:t>质量标准</w:t>
      </w:r>
    </w:p>
    <w:p w14:paraId="08B982BE"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 xml:space="preserve">8.1.1 </w:t>
      </w:r>
      <w:r w:rsidRPr="005957CD">
        <w:rPr>
          <w:rFonts w:ascii="Times New Roman" w:eastAsia="宋体" w:hAnsi="Times New Roman" w:cs="Times New Roman" w:hint="eastAsia"/>
          <w:kern w:val="1"/>
          <w:szCs w:val="20"/>
          <w14:ligatures w14:val="none"/>
        </w:rPr>
        <w:t>成交供应商所交付软件系统应满足本项目合同文件明确的功能性、使用性要求。软件开发质量标准按照国家标准、招标需求确定，上述标准不一致的，以严格的标准为准。没有国家标准、行业</w:t>
      </w:r>
      <w:r w:rsidRPr="005957CD">
        <w:rPr>
          <w:rFonts w:ascii="Times New Roman" w:eastAsia="宋体" w:hAnsi="Times New Roman" w:cs="Times New Roman" w:hint="eastAsia"/>
          <w:kern w:val="1"/>
          <w:szCs w:val="20"/>
          <w14:ligatures w14:val="none"/>
        </w:rPr>
        <w:lastRenderedPageBreak/>
        <w:t>标准和企业标准的，按照通常标准或者符合招标目的的特定标准确定。</w:t>
      </w:r>
    </w:p>
    <w:p w14:paraId="4FD9605B"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 xml:space="preserve">8.1.2 </w:t>
      </w:r>
      <w:r w:rsidRPr="005957CD">
        <w:rPr>
          <w:rFonts w:ascii="Times New Roman" w:eastAsia="宋体" w:hAnsi="Times New Roman" w:cs="Times New Roman" w:hint="eastAsia"/>
          <w:kern w:val="1"/>
          <w:szCs w:val="20"/>
          <w14:ligatures w14:val="none"/>
        </w:rPr>
        <w:t>成交供应商所交付的软件系统还应符合国家和上海市有关系统运行安全之规定。</w:t>
      </w:r>
    </w:p>
    <w:p w14:paraId="615258C6"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8.1.3</w:t>
      </w:r>
      <w:r w:rsidRPr="005957CD">
        <w:rPr>
          <w:rFonts w:ascii="Times New Roman" w:eastAsia="宋体" w:hAnsi="Times New Roman" w:cs="Times New Roman" w:hint="eastAsia"/>
          <w:kern w:val="1"/>
          <w:szCs w:val="20"/>
          <w14:ligatures w14:val="none"/>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14:paraId="2F249C57"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 xml:space="preserve">8.2 </w:t>
      </w:r>
      <w:r w:rsidRPr="005957CD">
        <w:rPr>
          <w:rFonts w:ascii="Times New Roman" w:eastAsia="宋体" w:hAnsi="Times New Roman" w:cs="Times New Roman" w:hint="eastAsia"/>
          <w:kern w:val="1"/>
          <w:szCs w:val="20"/>
          <w14:ligatures w14:val="none"/>
        </w:rPr>
        <w:t>项目管理要求</w:t>
      </w:r>
    </w:p>
    <w:p w14:paraId="2A8E8B7A"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 xml:space="preserve">8.2.1 </w:t>
      </w:r>
      <w:r w:rsidRPr="005957CD">
        <w:rPr>
          <w:rFonts w:ascii="Times New Roman" w:eastAsia="宋体" w:hAnsi="Times New Roman" w:cs="Times New Roman" w:hint="eastAsia"/>
          <w:kern w:val="1"/>
          <w:szCs w:val="20"/>
          <w14:ligatures w14:val="none"/>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14:paraId="398980F1"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 xml:space="preserve">8.2.2 </w:t>
      </w:r>
      <w:r w:rsidRPr="005957CD">
        <w:rPr>
          <w:rFonts w:ascii="Times New Roman" w:eastAsia="宋体" w:hAnsi="Times New Roman" w:cs="Times New Roman" w:hint="eastAsia"/>
          <w:kern w:val="1"/>
          <w:szCs w:val="20"/>
          <w14:ligatures w14:val="none"/>
        </w:rPr>
        <w:t>根据实际需要或其他原因，采购人认为确有必要调整管理方案并以书面形式要求成交供应</w:t>
      </w:r>
      <w:proofErr w:type="gramStart"/>
      <w:r w:rsidRPr="005957CD">
        <w:rPr>
          <w:rFonts w:ascii="Times New Roman" w:eastAsia="宋体" w:hAnsi="Times New Roman" w:cs="Times New Roman" w:hint="eastAsia"/>
          <w:kern w:val="1"/>
          <w:szCs w:val="20"/>
          <w14:ligatures w14:val="none"/>
        </w:rPr>
        <w:t>商管理</w:t>
      </w:r>
      <w:proofErr w:type="gramEnd"/>
      <w:r w:rsidRPr="005957CD">
        <w:rPr>
          <w:rFonts w:ascii="Times New Roman" w:eastAsia="宋体" w:hAnsi="Times New Roman" w:cs="Times New Roman" w:hint="eastAsia"/>
          <w:kern w:val="1"/>
          <w:szCs w:val="20"/>
          <w14:ligatures w14:val="none"/>
        </w:rPr>
        <w:t>人员调整管理时间或更改管理措施时，成交供应商应遵从采购人要求，但如该项调整导致的费用增加，成交供应商需提出增加费用和依据，经由采购人确认后由采购人承担。</w:t>
      </w:r>
    </w:p>
    <w:p w14:paraId="6B246B2D"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 xml:space="preserve">8.2.3 </w:t>
      </w:r>
      <w:r w:rsidRPr="005957CD">
        <w:rPr>
          <w:rFonts w:ascii="Times New Roman" w:eastAsia="宋体" w:hAnsi="Times New Roman" w:cs="Times New Roman" w:hint="eastAsia"/>
          <w:kern w:val="1"/>
          <w:szCs w:val="20"/>
          <w14:ligatures w14:val="none"/>
        </w:rPr>
        <w:t>成交供应商在响应文件中承诺并经采购人认定的项目负责人及专业技术、管理人员应是本单位职工，且为该项目现场的实际操作者。未经采购人同意，成交供应商不得调换或撤离上述人员，如采购人认为有必要，可要求成交供应商对上述人员中的部分人员</w:t>
      </w:r>
      <w:proofErr w:type="gramStart"/>
      <w:r w:rsidRPr="005957CD">
        <w:rPr>
          <w:rFonts w:ascii="Times New Roman" w:eastAsia="宋体" w:hAnsi="Times New Roman" w:cs="Times New Roman" w:hint="eastAsia"/>
          <w:kern w:val="1"/>
          <w:szCs w:val="20"/>
          <w14:ligatures w14:val="none"/>
        </w:rPr>
        <w:t>作出</w:t>
      </w:r>
      <w:proofErr w:type="gramEnd"/>
      <w:r w:rsidRPr="005957CD">
        <w:rPr>
          <w:rFonts w:ascii="Times New Roman" w:eastAsia="宋体" w:hAnsi="Times New Roman" w:cs="Times New Roman" w:hint="eastAsia"/>
          <w:kern w:val="1"/>
          <w:szCs w:val="20"/>
          <w14:ligatures w14:val="none"/>
        </w:rPr>
        <w:t>更好的调整。</w:t>
      </w:r>
    </w:p>
    <w:p w14:paraId="6F307E14"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 xml:space="preserve">8.3 </w:t>
      </w:r>
      <w:r w:rsidRPr="005957CD">
        <w:rPr>
          <w:rFonts w:ascii="Times New Roman" w:eastAsia="宋体" w:hAnsi="Times New Roman" w:cs="Times New Roman" w:hint="eastAsia"/>
          <w:kern w:val="1"/>
          <w:szCs w:val="20"/>
          <w14:ligatures w14:val="none"/>
        </w:rPr>
        <w:t>项目验收办法</w:t>
      </w:r>
    </w:p>
    <w:p w14:paraId="3261B24A"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8.3.1</w:t>
      </w:r>
      <w:r w:rsidRPr="005957CD">
        <w:rPr>
          <w:rFonts w:ascii="Times New Roman" w:eastAsia="宋体" w:hAnsi="Times New Roman" w:cs="Times New Roman" w:hint="eastAsia"/>
          <w:kern w:val="1"/>
          <w:szCs w:val="20"/>
          <w14:ligatures w14:val="none"/>
        </w:rPr>
        <w:t>验收标准：本项目采用现场运行、测试验收方式验收，验收标准以</w:t>
      </w:r>
      <w:proofErr w:type="gramStart"/>
      <w:r w:rsidRPr="005957CD">
        <w:rPr>
          <w:rFonts w:ascii="Times New Roman" w:eastAsia="宋体" w:hAnsi="Times New Roman" w:cs="Times New Roman" w:hint="eastAsia"/>
          <w:kern w:val="1"/>
          <w:szCs w:val="20"/>
          <w14:ligatures w14:val="none"/>
        </w:rPr>
        <w:t>符合磋商</w:t>
      </w:r>
      <w:proofErr w:type="gramEnd"/>
      <w:r w:rsidRPr="005957CD">
        <w:rPr>
          <w:rFonts w:ascii="Times New Roman" w:eastAsia="宋体" w:hAnsi="Times New Roman" w:cs="Times New Roman" w:hint="eastAsia"/>
          <w:kern w:val="1"/>
          <w:szCs w:val="20"/>
          <w14:ligatures w14:val="none"/>
        </w:rPr>
        <w:t>文件、供应商的响应文件及相关附件所提供的功能性、使用性要求和采购人的要求为准。</w:t>
      </w:r>
    </w:p>
    <w:p w14:paraId="69017F72"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8.3.2</w:t>
      </w:r>
      <w:r w:rsidRPr="005957CD">
        <w:rPr>
          <w:rFonts w:ascii="Times New Roman" w:eastAsia="宋体" w:hAnsi="Times New Roman" w:cs="Times New Roman" w:hint="eastAsia"/>
          <w:kern w:val="1"/>
          <w:szCs w:val="20"/>
          <w14:ligatures w14:val="none"/>
        </w:rPr>
        <w:t>软件开发完成并达到规定要求后，成交供应商应以书面方式通知采购人进行交付验收的规程与安排。采购人应当在接到通知的</w:t>
      </w:r>
      <w:r w:rsidRPr="005957CD">
        <w:rPr>
          <w:rFonts w:ascii="Times New Roman" w:eastAsia="宋体" w:hAnsi="Times New Roman" w:cs="Times New Roman" w:hint="eastAsia"/>
          <w:kern w:val="1"/>
          <w:szCs w:val="20"/>
          <w14:ligatures w14:val="none"/>
        </w:rPr>
        <w:t>5</w:t>
      </w:r>
      <w:r w:rsidRPr="005957CD">
        <w:rPr>
          <w:rFonts w:ascii="Times New Roman" w:eastAsia="宋体" w:hAnsi="Times New Roman" w:cs="Times New Roman" w:hint="eastAsia"/>
          <w:kern w:val="1"/>
          <w:szCs w:val="20"/>
          <w14:ligatures w14:val="none"/>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w:t>
      </w:r>
      <w:proofErr w:type="gramStart"/>
      <w:r w:rsidRPr="005957CD">
        <w:rPr>
          <w:rFonts w:ascii="Times New Roman" w:eastAsia="宋体" w:hAnsi="Times New Roman" w:cs="Times New Roman" w:hint="eastAsia"/>
          <w:kern w:val="1"/>
          <w:szCs w:val="20"/>
          <w14:ligatures w14:val="none"/>
        </w:rPr>
        <w:t>符合磋商</w:t>
      </w:r>
      <w:proofErr w:type="gramEnd"/>
      <w:r w:rsidRPr="005957CD">
        <w:rPr>
          <w:rFonts w:ascii="Times New Roman" w:eastAsia="宋体" w:hAnsi="Times New Roman" w:cs="Times New Roman" w:hint="eastAsia"/>
          <w:kern w:val="1"/>
          <w:szCs w:val="20"/>
          <w14:ligatures w14:val="none"/>
        </w:rPr>
        <w:t>文件中约定交付的规定。采购人有权委托第三方检测机构进行软件安全性测试和功能性测试，对此成交供应商应当配合，费用包涵在磋商总价内。</w:t>
      </w:r>
    </w:p>
    <w:p w14:paraId="79832BF3"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8.3.3</w:t>
      </w:r>
      <w:r w:rsidRPr="005957CD">
        <w:rPr>
          <w:rFonts w:ascii="Times New Roman" w:eastAsia="宋体" w:hAnsi="Times New Roman" w:cs="Times New Roman" w:hint="eastAsia"/>
          <w:kern w:val="1"/>
          <w:szCs w:val="20"/>
          <w14:ligatures w14:val="none"/>
        </w:rPr>
        <w:t>软件系统达到试运行条件后</w:t>
      </w:r>
      <w:proofErr w:type="gramStart"/>
      <w:r w:rsidRPr="005957CD">
        <w:rPr>
          <w:rFonts w:ascii="Times New Roman" w:eastAsia="宋体" w:hAnsi="Times New Roman" w:cs="Times New Roman" w:hint="eastAsia"/>
          <w:kern w:val="1"/>
          <w:szCs w:val="20"/>
          <w14:ligatures w14:val="none"/>
        </w:rPr>
        <w:t>由成交</w:t>
      </w:r>
      <w:proofErr w:type="gramEnd"/>
      <w:r w:rsidRPr="005957CD">
        <w:rPr>
          <w:rFonts w:ascii="Times New Roman" w:eastAsia="宋体" w:hAnsi="Times New Roman" w:cs="Times New Roman" w:hint="eastAsia"/>
          <w:kern w:val="1"/>
          <w:szCs w:val="20"/>
          <w14:ligatures w14:val="none"/>
        </w:rPr>
        <w:t>供应商提出验收申请，采购人根据成交供应商提交的验收申请进行确认。验收由双方人员共同参与。同时成交供应商须提供各类项目管理文件、设计阶段文件、实施阶段文件、设备文件及系统软件、验收文件等的目录及简要说明的软件文档（包括但不限于《用户需求说明书》、《系统详细设计说明书》、《测试报告》、《用户使用手册》），软件文档部分的资料齐全后，进入试运行阶段。</w:t>
      </w:r>
    </w:p>
    <w:p w14:paraId="383A0CED"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8.3.4</w:t>
      </w:r>
      <w:r w:rsidRPr="005957CD">
        <w:rPr>
          <w:rFonts w:ascii="Times New Roman" w:eastAsia="宋体" w:hAnsi="Times New Roman" w:cs="Times New Roman" w:hint="eastAsia"/>
          <w:kern w:val="1"/>
          <w:szCs w:val="20"/>
          <w14:ligatures w14:val="none"/>
        </w:rPr>
        <w:t>系统试运行达到规定时间，遗留问题已解决，成交供应商确认系统具备正常运行条件，即通知采购人系统已准备就绪，等待验收。当系统通过运行测试时即验收完毕，采购人向成交供应商签发验收报告。</w:t>
      </w:r>
    </w:p>
    <w:p w14:paraId="260EBF7C"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8.3.5</w:t>
      </w:r>
      <w:r w:rsidRPr="005957CD">
        <w:rPr>
          <w:rFonts w:ascii="Times New Roman" w:eastAsia="宋体" w:hAnsi="Times New Roman" w:cs="Times New Roman" w:hint="eastAsia"/>
          <w:kern w:val="1"/>
          <w:szCs w:val="20"/>
          <w14:ligatures w14:val="none"/>
        </w:rPr>
        <w:t>成交供应商应按照磋商文件、响应文件及其附件所约定的内容进行交付，如约定采购人可以使用和拥有</w:t>
      </w:r>
      <w:proofErr w:type="gramStart"/>
      <w:r w:rsidRPr="005957CD">
        <w:rPr>
          <w:rFonts w:ascii="Times New Roman" w:eastAsia="宋体" w:hAnsi="Times New Roman" w:cs="Times New Roman" w:hint="eastAsia"/>
          <w:kern w:val="1"/>
          <w:szCs w:val="20"/>
          <w14:ligatures w14:val="none"/>
        </w:rPr>
        <w:t>本开发</w:t>
      </w:r>
      <w:proofErr w:type="gramEnd"/>
      <w:r w:rsidRPr="005957CD">
        <w:rPr>
          <w:rFonts w:ascii="Times New Roman" w:eastAsia="宋体" w:hAnsi="Times New Roman" w:cs="Times New Roman" w:hint="eastAsia"/>
          <w:kern w:val="1"/>
          <w:szCs w:val="20"/>
          <w14:ligatures w14:val="none"/>
        </w:rPr>
        <w:t>软件源代码，成交供应商应同时交付软件的源代码并不做任何的权利保留。所交付的文档与文件应当是可供人阅读的书面和电子文档。</w:t>
      </w:r>
    </w:p>
    <w:p w14:paraId="1ED4B44B"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8.3.6</w:t>
      </w:r>
      <w:r w:rsidRPr="005957CD">
        <w:rPr>
          <w:rFonts w:ascii="Times New Roman" w:eastAsia="宋体" w:hAnsi="Times New Roman" w:cs="Times New Roman" w:hint="eastAsia"/>
          <w:kern w:val="1"/>
          <w:szCs w:val="20"/>
          <w14:ligatures w14:val="none"/>
        </w:rPr>
        <w:t>采购人在本项目交付后，应当在</w:t>
      </w:r>
      <w:r w:rsidRPr="005957CD">
        <w:rPr>
          <w:rFonts w:ascii="Times New Roman" w:eastAsia="宋体" w:hAnsi="Times New Roman" w:cs="Times New Roman" w:hint="eastAsia"/>
          <w:kern w:val="1"/>
          <w:szCs w:val="20"/>
          <w14:ligatures w14:val="none"/>
        </w:rPr>
        <w:t>5</w:t>
      </w:r>
      <w:r w:rsidRPr="005957CD">
        <w:rPr>
          <w:rFonts w:ascii="Times New Roman" w:eastAsia="宋体" w:hAnsi="Times New Roman" w:cs="Times New Roman" w:hint="eastAsia"/>
          <w:kern w:val="1"/>
          <w:szCs w:val="20"/>
          <w14:ligatures w14:val="none"/>
        </w:rPr>
        <w:t>个工作日内向成交供应商出具书面文件，以确认其初步达到符合本合同所约定的任务、需求和功能。如有缺陷，应向成交供应商陈述需要改进的缺陷。成交供</w:t>
      </w:r>
      <w:r w:rsidRPr="005957CD">
        <w:rPr>
          <w:rFonts w:ascii="Times New Roman" w:eastAsia="宋体" w:hAnsi="Times New Roman" w:cs="Times New Roman" w:hint="eastAsia"/>
          <w:kern w:val="1"/>
          <w:szCs w:val="20"/>
          <w14:ligatures w14:val="none"/>
        </w:rPr>
        <w:lastRenderedPageBreak/>
        <w:t>应商应立即改进此项缺陷，并再次进行检测和评估。期间成交供应商需承担由自身原因造成修改的费用。</w:t>
      </w:r>
    </w:p>
    <w:p w14:paraId="61155638"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8.3.7</w:t>
      </w:r>
      <w:r w:rsidRPr="005957CD">
        <w:rPr>
          <w:rFonts w:ascii="Times New Roman" w:eastAsia="宋体" w:hAnsi="Times New Roman" w:cs="Times New Roman" w:hint="eastAsia"/>
          <w:kern w:val="1"/>
          <w:szCs w:val="20"/>
          <w14:ligatures w14:val="none"/>
        </w:rPr>
        <w:t>如果属于成交供应商原因致使系统未能通过验收，成交供应商应当排除故障，并自行承担相关费用，直至系统完全符合验收标准。以上行为产生的费用均</w:t>
      </w:r>
      <w:proofErr w:type="gramStart"/>
      <w:r w:rsidRPr="005957CD">
        <w:rPr>
          <w:rFonts w:ascii="Times New Roman" w:eastAsia="宋体" w:hAnsi="Times New Roman" w:cs="Times New Roman" w:hint="eastAsia"/>
          <w:kern w:val="1"/>
          <w:szCs w:val="20"/>
          <w14:ligatures w14:val="none"/>
        </w:rPr>
        <w:t>由成交</w:t>
      </w:r>
      <w:proofErr w:type="gramEnd"/>
      <w:r w:rsidRPr="005957CD">
        <w:rPr>
          <w:rFonts w:ascii="Times New Roman" w:eastAsia="宋体" w:hAnsi="Times New Roman" w:cs="Times New Roman" w:hint="eastAsia"/>
          <w:kern w:val="1"/>
          <w:szCs w:val="20"/>
          <w14:ligatures w14:val="none"/>
        </w:rPr>
        <w:t>供应商承担。</w:t>
      </w:r>
    </w:p>
    <w:p w14:paraId="0A998C4C"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8.3.8</w:t>
      </w:r>
      <w:r w:rsidRPr="005957CD">
        <w:rPr>
          <w:rFonts w:ascii="Times New Roman" w:eastAsia="宋体" w:hAnsi="Times New Roman" w:cs="Times New Roman" w:hint="eastAsia"/>
          <w:kern w:val="1"/>
          <w:szCs w:val="20"/>
          <w14:ligatures w14:val="none"/>
        </w:rPr>
        <w:t>如果由于采购人原因，导致系统在验收期间出现故障或问题，成交供应商应及时配合排除该方面的故障或问题。以上行为产生的相关费用均由采购人承担。</w:t>
      </w:r>
    </w:p>
    <w:p w14:paraId="3FA7ECF1"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8.3.9</w:t>
      </w:r>
      <w:r w:rsidRPr="005957CD">
        <w:rPr>
          <w:rFonts w:ascii="Times New Roman" w:eastAsia="宋体" w:hAnsi="Times New Roman" w:cs="Times New Roman" w:hint="eastAsia"/>
          <w:kern w:val="1"/>
          <w:szCs w:val="20"/>
          <w14:ligatures w14:val="none"/>
        </w:rPr>
        <w:t>如采购人同意本项目验收交付，应当在</w:t>
      </w:r>
      <w:r w:rsidRPr="005957CD">
        <w:rPr>
          <w:rFonts w:ascii="Times New Roman" w:eastAsia="宋体" w:hAnsi="Times New Roman" w:cs="Times New Roman" w:hint="eastAsia"/>
          <w:kern w:val="1"/>
          <w:szCs w:val="20"/>
          <w14:ligatures w14:val="none"/>
        </w:rPr>
        <w:t>5</w:t>
      </w:r>
      <w:r w:rsidRPr="005957CD">
        <w:rPr>
          <w:rFonts w:ascii="Times New Roman" w:eastAsia="宋体" w:hAnsi="Times New Roman" w:cs="Times New Roman" w:hint="eastAsia"/>
          <w:kern w:val="1"/>
          <w:szCs w:val="20"/>
          <w14:ligatures w14:val="none"/>
        </w:rPr>
        <w:t>个工作日内向成交供应商出具书面文件，以确认其初步达到符合本合同所约定目标的系统软件开发的需求、任务和功能。</w:t>
      </w:r>
    </w:p>
    <w:p w14:paraId="2839AF45"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8.3.10</w:t>
      </w:r>
      <w:proofErr w:type="gramStart"/>
      <w:r w:rsidRPr="005957CD">
        <w:rPr>
          <w:rFonts w:ascii="Times New Roman" w:eastAsia="宋体" w:hAnsi="Times New Roman" w:cs="Times New Roman" w:hint="eastAsia"/>
          <w:kern w:val="1"/>
          <w:szCs w:val="20"/>
          <w14:ligatures w14:val="none"/>
        </w:rPr>
        <w:t>自系统</w:t>
      </w:r>
      <w:proofErr w:type="gramEnd"/>
      <w:r w:rsidRPr="005957CD">
        <w:rPr>
          <w:rFonts w:ascii="Times New Roman" w:eastAsia="宋体" w:hAnsi="Times New Roman" w:cs="Times New Roman" w:hint="eastAsia"/>
          <w:kern w:val="1"/>
          <w:szCs w:val="20"/>
          <w14:ligatures w14:val="none"/>
        </w:rPr>
        <w:t>验收通过之日计算质量保质期，采购人享有成交供应商（</w:t>
      </w:r>
      <w:r w:rsidRPr="005957CD">
        <w:rPr>
          <w:rFonts w:ascii="Times New Roman" w:eastAsia="宋体" w:hAnsi="Times New Roman" w:cs="Times New Roman" w:hint="eastAsia"/>
          <w:kern w:val="1"/>
          <w:szCs w:val="20"/>
          <w14:ligatures w14:val="none"/>
        </w:rPr>
        <w:t>30</w:t>
      </w:r>
      <w:r w:rsidRPr="005957CD">
        <w:rPr>
          <w:rFonts w:ascii="Times New Roman" w:eastAsia="宋体" w:hAnsi="Times New Roman" w:cs="Times New Roman" w:hint="eastAsia"/>
          <w:kern w:val="1"/>
          <w:szCs w:val="20"/>
          <w14:ligatures w14:val="none"/>
        </w:rPr>
        <w:t>）天的系统试运行现场服务期。该期间，成交供应商应提供采购人现场技术支持服务以应用解决系统运行期间可能出现的各类问题和进一步提供与完善软件运行水平。</w:t>
      </w:r>
    </w:p>
    <w:p w14:paraId="4805BC1D"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8.3.11</w:t>
      </w:r>
      <w:r w:rsidRPr="005957CD">
        <w:rPr>
          <w:rFonts w:ascii="Times New Roman" w:eastAsia="宋体" w:hAnsi="Times New Roman" w:cs="Times New Roman" w:hint="eastAsia"/>
          <w:kern w:val="1"/>
          <w:szCs w:val="20"/>
          <w14:ligatures w14:val="none"/>
        </w:rPr>
        <w:t>项目验收后中标人还应向采购人移交除本章节第</w:t>
      </w:r>
      <w:r w:rsidRPr="005957CD">
        <w:rPr>
          <w:rFonts w:ascii="Times New Roman" w:eastAsia="宋体" w:hAnsi="Times New Roman" w:cs="Times New Roman" w:hint="eastAsia"/>
          <w:kern w:val="1"/>
          <w:szCs w:val="20"/>
          <w14:ligatures w14:val="none"/>
        </w:rPr>
        <w:t>8.3.3</w:t>
      </w:r>
      <w:r w:rsidRPr="005957CD">
        <w:rPr>
          <w:rFonts w:ascii="Times New Roman" w:eastAsia="宋体" w:hAnsi="Times New Roman" w:cs="Times New Roman" w:hint="eastAsia"/>
          <w:kern w:val="1"/>
          <w:szCs w:val="20"/>
          <w14:ligatures w14:val="none"/>
        </w:rPr>
        <w:t>款外软件开发过程中形成的其他文档资料。</w:t>
      </w:r>
    </w:p>
    <w:p w14:paraId="1F0E7A68"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22" w:name="_Toc214974410"/>
      <w:bookmarkStart w:id="23" w:name="_Toc497211605"/>
      <w:r w:rsidRPr="005957CD">
        <w:rPr>
          <w:rFonts w:ascii="Times New Roman" w:eastAsia="宋体" w:hAnsi="Times New Roman" w:cs="Times New Roman" w:hint="eastAsia"/>
          <w:b/>
          <w:szCs w:val="22"/>
          <w14:ligatures w14:val="none"/>
        </w:rPr>
        <w:t>9</w:t>
      </w:r>
      <w:r w:rsidRPr="005957CD">
        <w:rPr>
          <w:rFonts w:ascii="Times New Roman" w:eastAsia="宋体" w:hAnsi="Times New Roman" w:cs="Times New Roman" w:hint="eastAsia"/>
          <w:b/>
          <w:bCs/>
          <w:szCs w:val="22"/>
          <w14:ligatures w14:val="none"/>
        </w:rPr>
        <w:t>售后服务要求</w:t>
      </w:r>
      <w:bookmarkEnd w:id="22"/>
      <w:bookmarkEnd w:id="23"/>
    </w:p>
    <w:p w14:paraId="097AA168"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9.1</w:t>
      </w:r>
      <w:r w:rsidRPr="005957CD">
        <w:rPr>
          <w:rFonts w:ascii="Times New Roman" w:eastAsia="宋体" w:hAnsi="Times New Roman" w:cs="Times New Roman" w:hint="eastAsia"/>
          <w:kern w:val="1"/>
          <w:szCs w:val="20"/>
          <w14:ligatures w14:val="none"/>
        </w:rPr>
        <w:t>软件运行保证</w:t>
      </w:r>
    </w:p>
    <w:p w14:paraId="408EBA0B"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在成交供应商</w:t>
      </w:r>
      <w:proofErr w:type="gramStart"/>
      <w:r w:rsidRPr="005957CD">
        <w:rPr>
          <w:rFonts w:ascii="Times New Roman" w:eastAsia="宋体" w:hAnsi="Times New Roman" w:cs="Times New Roman" w:hint="eastAsia"/>
          <w:kern w:val="1"/>
          <w:szCs w:val="20"/>
          <w14:ligatures w14:val="none"/>
        </w:rPr>
        <w:t>自项目</w:t>
      </w:r>
      <w:proofErr w:type="gramEnd"/>
      <w:r w:rsidRPr="005957CD">
        <w:rPr>
          <w:rFonts w:ascii="Times New Roman" w:eastAsia="宋体" w:hAnsi="Times New Roman" w:cs="Times New Roman" w:hint="eastAsia"/>
          <w:kern w:val="1"/>
          <w:szCs w:val="20"/>
          <w14:ligatures w14:val="none"/>
        </w:rPr>
        <w:t>整体验收通过之日起，提供免费技术支持服务期（质量保质及运维期）内，负责本项目的维护工作，确保系统安全、稳定、正常地运行并对由于设计、功能的缺陷而产生的故障负责。提供</w:t>
      </w:r>
      <w:r w:rsidRPr="005957CD">
        <w:rPr>
          <w:rFonts w:ascii="Times New Roman" w:eastAsia="宋体" w:hAnsi="Times New Roman" w:cs="Times New Roman" w:hint="eastAsia"/>
          <w:kern w:val="1"/>
          <w:szCs w:val="20"/>
          <w14:ligatures w14:val="none"/>
        </w:rPr>
        <w:t>7</w:t>
      </w:r>
      <w:r w:rsidRPr="005957CD">
        <w:rPr>
          <w:rFonts w:ascii="Times New Roman" w:eastAsia="宋体" w:hAnsi="Times New Roman" w:cs="Times New Roman" w:hint="eastAsia"/>
          <w:kern w:val="1"/>
          <w:szCs w:val="20"/>
          <w14:ligatures w14:val="none"/>
        </w:rPr>
        <w:t>日×</w:t>
      </w:r>
      <w:r w:rsidRPr="005957CD">
        <w:rPr>
          <w:rFonts w:ascii="Times New Roman" w:eastAsia="宋体" w:hAnsi="Times New Roman" w:cs="Times New Roman" w:hint="eastAsia"/>
          <w:kern w:val="1"/>
          <w:szCs w:val="20"/>
          <w14:ligatures w14:val="none"/>
        </w:rPr>
        <w:t>24</w:t>
      </w:r>
      <w:r w:rsidRPr="005957CD">
        <w:rPr>
          <w:rFonts w:ascii="Times New Roman" w:eastAsia="宋体" w:hAnsi="Times New Roman" w:cs="Times New Roman" w:hint="eastAsia"/>
          <w:kern w:val="1"/>
          <w:szCs w:val="20"/>
          <w14:ligatures w14:val="none"/>
        </w:rPr>
        <w:t>小时响应维护服务。在此期间如发生系统运作故障，或出现瑕疵，成交供应商将按照售后服务的承诺提供保修和维护服务。成交供应商将通过以下三种服务方式进行技术支持：</w:t>
      </w:r>
    </w:p>
    <w:p w14:paraId="3E8418BB"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1</w:t>
      </w:r>
      <w:r w:rsidRPr="005957CD">
        <w:rPr>
          <w:rFonts w:ascii="Times New Roman" w:eastAsia="宋体" w:hAnsi="Times New Roman" w:cs="Times New Roman" w:hint="eastAsia"/>
          <w:kern w:val="1"/>
          <w:szCs w:val="20"/>
          <w14:ligatures w14:val="none"/>
        </w:rPr>
        <w:t>）电话支持：客户通过拨打成交供应商指定的维护工程师电话，</w:t>
      </w:r>
      <w:proofErr w:type="gramStart"/>
      <w:r w:rsidRPr="005957CD">
        <w:rPr>
          <w:rFonts w:ascii="Times New Roman" w:eastAsia="宋体" w:hAnsi="Times New Roman" w:cs="Times New Roman" w:hint="eastAsia"/>
          <w:kern w:val="1"/>
          <w:szCs w:val="20"/>
          <w14:ligatures w14:val="none"/>
        </w:rPr>
        <w:t>由成交</w:t>
      </w:r>
      <w:proofErr w:type="gramEnd"/>
      <w:r w:rsidRPr="005957CD">
        <w:rPr>
          <w:rFonts w:ascii="Times New Roman" w:eastAsia="宋体" w:hAnsi="Times New Roman" w:cs="Times New Roman" w:hint="eastAsia"/>
          <w:kern w:val="1"/>
          <w:szCs w:val="20"/>
          <w14:ligatures w14:val="none"/>
        </w:rPr>
        <w:t>供应商工程师进行电话支持。</w:t>
      </w:r>
    </w:p>
    <w:p w14:paraId="6CB58483"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2</w:t>
      </w: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 xml:space="preserve"> </w:t>
      </w:r>
      <w:r w:rsidRPr="005957CD">
        <w:rPr>
          <w:rFonts w:ascii="Times New Roman" w:eastAsia="宋体" w:hAnsi="Times New Roman" w:cs="Times New Roman" w:hint="eastAsia"/>
          <w:kern w:val="1"/>
          <w:szCs w:val="20"/>
          <w14:ligatures w14:val="none"/>
        </w:rPr>
        <w:t>远程技术支持：在采购人保证服务器网络联通的情况下，通过远程诊断、电话支持、电子邮件等方式进行技术支持。</w:t>
      </w:r>
    </w:p>
    <w:p w14:paraId="0AA999D8"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3</w:t>
      </w: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 xml:space="preserve"> </w:t>
      </w:r>
      <w:r w:rsidRPr="005957CD">
        <w:rPr>
          <w:rFonts w:ascii="Times New Roman" w:eastAsia="宋体" w:hAnsi="Times New Roman" w:cs="Times New Roman" w:hint="eastAsia"/>
          <w:kern w:val="1"/>
          <w:szCs w:val="20"/>
          <w14:ligatures w14:val="none"/>
        </w:rPr>
        <w:t>现场支持：如果不能通过远程技术支持方式解决系统的技术故障，在用户提出现场支持要求后的</w:t>
      </w:r>
      <w:r w:rsidRPr="005957CD">
        <w:rPr>
          <w:rFonts w:ascii="Times New Roman" w:eastAsia="宋体" w:hAnsi="Times New Roman" w:cs="Times New Roman" w:hint="eastAsia"/>
          <w:kern w:val="1"/>
          <w:szCs w:val="20"/>
          <w14:ligatures w14:val="none"/>
        </w:rPr>
        <w:t>8</w:t>
      </w:r>
      <w:r w:rsidRPr="005957CD">
        <w:rPr>
          <w:rFonts w:ascii="Times New Roman" w:eastAsia="宋体" w:hAnsi="Times New Roman" w:cs="Times New Roman" w:hint="eastAsia"/>
          <w:kern w:val="1"/>
          <w:szCs w:val="20"/>
          <w14:ligatures w14:val="none"/>
        </w:rPr>
        <w:t>小时内，成交供应商将派遣工程师赶赴现场分析故障原因，制定故障排除方案，提供故障排除服务。</w:t>
      </w:r>
    </w:p>
    <w:p w14:paraId="277F9783"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 xml:space="preserve">9.2 </w:t>
      </w:r>
      <w:r w:rsidRPr="005957CD">
        <w:rPr>
          <w:rFonts w:ascii="Times New Roman" w:eastAsia="宋体" w:hAnsi="Times New Roman" w:cs="Times New Roman" w:hint="eastAsia"/>
          <w:kern w:val="1"/>
          <w:szCs w:val="20"/>
          <w14:ligatures w14:val="none"/>
        </w:rPr>
        <w:t>软件维护要求</w:t>
      </w:r>
    </w:p>
    <w:p w14:paraId="64E43E3A"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1</w:t>
      </w: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 xml:space="preserve"> </w:t>
      </w:r>
      <w:r w:rsidRPr="005957CD">
        <w:rPr>
          <w:rFonts w:ascii="Times New Roman" w:eastAsia="宋体" w:hAnsi="Times New Roman" w:cs="Times New Roman" w:hint="eastAsia"/>
          <w:kern w:val="1"/>
          <w:szCs w:val="20"/>
          <w14:ligatures w14:val="none"/>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14:paraId="23341568"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2</w:t>
      </w: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 xml:space="preserve"> </w:t>
      </w:r>
      <w:r w:rsidRPr="005957CD">
        <w:rPr>
          <w:rFonts w:ascii="Times New Roman" w:eastAsia="宋体" w:hAnsi="Times New Roman" w:cs="Times New Roman" w:hint="eastAsia"/>
          <w:kern w:val="1"/>
          <w:szCs w:val="20"/>
          <w14:ligatures w14:val="none"/>
        </w:rPr>
        <w:t>当出现故障时，采购人应立即通知到成交供应商。如属于严重故障，成交供应商立即委派工程师进行处理；如属于一般故障，成交供应商委派工程师在一小时内开展问题处理工作；必要时到现场进行紧急处置。</w:t>
      </w:r>
    </w:p>
    <w:p w14:paraId="2026048F"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3</w:t>
      </w:r>
      <w:r w:rsidRPr="005957CD">
        <w:rPr>
          <w:rFonts w:ascii="Times New Roman" w:eastAsia="宋体" w:hAnsi="Times New Roman" w:cs="Times New Roman" w:hint="eastAsia"/>
          <w:kern w:val="1"/>
          <w:szCs w:val="20"/>
          <w14:ligatures w14:val="none"/>
        </w:rPr>
        <w:t>）成交供应商在约定的时间内未能弥补缺陷，采购人可采取必要的补救措施，但其风险和费用将</w:t>
      </w:r>
      <w:proofErr w:type="gramStart"/>
      <w:r w:rsidRPr="005957CD">
        <w:rPr>
          <w:rFonts w:ascii="Times New Roman" w:eastAsia="宋体" w:hAnsi="Times New Roman" w:cs="Times New Roman" w:hint="eastAsia"/>
          <w:kern w:val="1"/>
          <w:szCs w:val="20"/>
          <w14:ligatures w14:val="none"/>
        </w:rPr>
        <w:t>由成交</w:t>
      </w:r>
      <w:proofErr w:type="gramEnd"/>
      <w:r w:rsidRPr="005957CD">
        <w:rPr>
          <w:rFonts w:ascii="Times New Roman" w:eastAsia="宋体" w:hAnsi="Times New Roman" w:cs="Times New Roman" w:hint="eastAsia"/>
          <w:kern w:val="1"/>
          <w:szCs w:val="20"/>
          <w14:ligatures w14:val="none"/>
        </w:rPr>
        <w:t>供应商承担，采购人根据合同规定对成交供应商行使的其他权利不受影响。</w:t>
      </w:r>
    </w:p>
    <w:p w14:paraId="6D89AA41"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 xml:space="preserve">9.3 </w:t>
      </w:r>
      <w:r w:rsidRPr="005957CD">
        <w:rPr>
          <w:rFonts w:ascii="Times New Roman" w:eastAsia="宋体" w:hAnsi="Times New Roman" w:cs="Times New Roman" w:hint="eastAsia"/>
          <w:kern w:val="1"/>
          <w:szCs w:val="20"/>
          <w14:ligatures w14:val="none"/>
        </w:rPr>
        <w:t>软件系统的培训要求</w:t>
      </w:r>
    </w:p>
    <w:p w14:paraId="55556451"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1</w:t>
      </w:r>
      <w:r w:rsidRPr="005957CD">
        <w:rPr>
          <w:rFonts w:ascii="Times New Roman" w:eastAsia="宋体" w:hAnsi="Times New Roman" w:cs="Times New Roman" w:hint="eastAsia"/>
          <w:kern w:val="1"/>
          <w:szCs w:val="20"/>
          <w14:ligatures w14:val="none"/>
        </w:rPr>
        <w:t>）成交供应商应提供对软件使用人员和管理人员的培训，培训内容包括软件的使用及维护培训，使受训者能够独立、熟练地完成系统运行维护与操作，实现依据本合同所规定的系统运行保障的</w:t>
      </w:r>
      <w:r w:rsidRPr="005957CD">
        <w:rPr>
          <w:rFonts w:ascii="Times New Roman" w:eastAsia="宋体" w:hAnsi="Times New Roman" w:cs="Times New Roman" w:hint="eastAsia"/>
          <w:kern w:val="1"/>
          <w:szCs w:val="20"/>
          <w14:ligatures w14:val="none"/>
        </w:rPr>
        <w:lastRenderedPageBreak/>
        <w:t>目标。</w:t>
      </w:r>
    </w:p>
    <w:p w14:paraId="47F6560F"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2</w:t>
      </w:r>
      <w:r w:rsidRPr="005957CD">
        <w:rPr>
          <w:rFonts w:ascii="Times New Roman" w:eastAsia="宋体" w:hAnsi="Times New Roman" w:cs="Times New Roman" w:hint="eastAsia"/>
          <w:kern w:val="1"/>
          <w:szCs w:val="20"/>
          <w14:ligatures w14:val="none"/>
        </w:rPr>
        <w:t>）成交供应商应为所有被培训人员提供培训用文字资料。</w:t>
      </w:r>
    </w:p>
    <w:p w14:paraId="50506719"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3</w:t>
      </w:r>
      <w:r w:rsidRPr="005957CD">
        <w:rPr>
          <w:rFonts w:ascii="Times New Roman" w:eastAsia="宋体" w:hAnsi="Times New Roman" w:cs="Times New Roman" w:hint="eastAsia"/>
          <w:kern w:val="1"/>
          <w:szCs w:val="20"/>
          <w14:ligatures w14:val="none"/>
        </w:rPr>
        <w:t>）</w:t>
      </w:r>
      <w:r w:rsidRPr="005957CD">
        <w:rPr>
          <w:rFonts w:ascii="Times New Roman" w:eastAsia="宋体" w:hAnsi="Times New Roman" w:cs="Times New Roman" w:hint="eastAsia"/>
          <w:kern w:val="1"/>
          <w:szCs w:val="20"/>
          <w14:ligatures w14:val="none"/>
        </w:rPr>
        <w:t xml:space="preserve"> </w:t>
      </w:r>
      <w:r w:rsidRPr="005957CD">
        <w:rPr>
          <w:rFonts w:ascii="Times New Roman" w:eastAsia="宋体" w:hAnsi="Times New Roman" w:cs="Times New Roman" w:hint="eastAsia"/>
          <w:kern w:val="1"/>
          <w:szCs w:val="20"/>
          <w14:ligatures w14:val="none"/>
        </w:rPr>
        <w:t>培训时间与日期应在软件开发完毕后由采购人和成交供应商共同商定，并提供具体的培训方案。</w:t>
      </w:r>
    </w:p>
    <w:p w14:paraId="37900845"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9.4</w:t>
      </w:r>
      <w:r w:rsidRPr="005957CD">
        <w:rPr>
          <w:rFonts w:ascii="Times New Roman" w:eastAsia="宋体" w:hAnsi="Times New Roman" w:cs="Times New Roman" w:hint="eastAsia"/>
          <w:kern w:val="1"/>
          <w:szCs w:val="20"/>
          <w14:ligatures w14:val="none"/>
        </w:rPr>
        <w:t>质保要求</w:t>
      </w:r>
    </w:p>
    <w:p w14:paraId="2B99FEE8" w14:textId="77777777" w:rsidR="005957CD" w:rsidRPr="005957CD" w:rsidRDefault="005957CD" w:rsidP="005957CD">
      <w:pPr>
        <w:tabs>
          <w:tab w:val="left" w:pos="306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5957CD">
        <w:rPr>
          <w:rFonts w:ascii="Times New Roman" w:eastAsia="宋体" w:hAnsi="Times New Roman" w:cs="Times New Roman" w:hint="eastAsia"/>
          <w:bCs/>
          <w:szCs w:val="22"/>
          <w14:ligatures w14:val="none"/>
        </w:rPr>
        <w:t>9</w:t>
      </w:r>
      <w:r w:rsidRPr="005957CD">
        <w:rPr>
          <w:rFonts w:ascii="Times New Roman" w:eastAsia="宋体" w:hAnsi="Times New Roman" w:cs="Times New Roman"/>
          <w:bCs/>
          <w:szCs w:val="22"/>
          <w14:ligatures w14:val="none"/>
        </w:rPr>
        <w:t xml:space="preserve">.4.1 </w:t>
      </w:r>
      <w:r w:rsidRPr="005957CD">
        <w:rPr>
          <w:rFonts w:ascii="Times New Roman" w:eastAsia="宋体" w:hAnsi="Times New Roman" w:cs="Times New Roman"/>
          <w:bCs/>
          <w:szCs w:val="22"/>
          <w14:ligatures w14:val="none"/>
        </w:rPr>
        <w:t>质保期内</w:t>
      </w:r>
    </w:p>
    <w:p w14:paraId="4DD4DAD4" w14:textId="77777777" w:rsidR="005957CD" w:rsidRPr="005957CD" w:rsidRDefault="005957CD" w:rsidP="005957CD">
      <w:pPr>
        <w:tabs>
          <w:tab w:val="left" w:pos="3060"/>
        </w:tabs>
        <w:adjustRightInd w:val="0"/>
        <w:snapToGrid w:val="0"/>
        <w:spacing w:after="0" w:line="300" w:lineRule="auto"/>
        <w:ind w:firstLineChars="200" w:firstLine="440"/>
        <w:jc w:val="both"/>
        <w:rPr>
          <w:rFonts w:ascii="宋体" w:eastAsia="宋体" w:hAnsi="宋体" w:cs="Times New Roman" w:hint="eastAsia"/>
          <w:color w:val="000000"/>
          <w:szCs w:val="22"/>
          <w14:ligatures w14:val="none"/>
        </w:rPr>
      </w:pPr>
      <w:r w:rsidRPr="005957CD">
        <w:rPr>
          <w:rFonts w:ascii="宋体" w:eastAsia="宋体" w:hAnsi="宋体" w:cs="Times New Roman" w:hint="eastAsia"/>
          <w:color w:val="000000"/>
          <w:szCs w:val="22"/>
          <w14:ligatures w14:val="none"/>
        </w:rPr>
        <w:t>在系统的质保期内，如有质量的问题或质量缺陷，成交供应商应免费予以优化及维护，保证用户工作及时正常运行。在用户使用的前三个月内，出现第二次质量问题，成交供应商应免费升级优化。成交供应商需在质保期内免费提供升级优化及维护。</w:t>
      </w:r>
    </w:p>
    <w:p w14:paraId="79DBDAF7" w14:textId="77777777" w:rsidR="005957CD" w:rsidRPr="005957CD" w:rsidRDefault="005957CD" w:rsidP="005957CD">
      <w:pPr>
        <w:tabs>
          <w:tab w:val="left" w:pos="3060"/>
        </w:tabs>
        <w:adjustRightInd w:val="0"/>
        <w:snapToGrid w:val="0"/>
        <w:spacing w:after="0" w:line="300" w:lineRule="auto"/>
        <w:ind w:firstLineChars="200" w:firstLine="440"/>
        <w:jc w:val="both"/>
        <w:rPr>
          <w:rFonts w:ascii="宋体" w:eastAsia="宋体" w:hAnsi="宋体" w:cs="Times New Roman" w:hint="eastAsia"/>
          <w:color w:val="000000"/>
          <w:szCs w:val="22"/>
          <w14:ligatures w14:val="none"/>
        </w:rPr>
      </w:pPr>
      <w:r w:rsidRPr="005957CD">
        <w:rPr>
          <w:rFonts w:ascii="宋体" w:eastAsia="宋体" w:hAnsi="宋体" w:cs="Times New Roman" w:hint="eastAsia"/>
          <w:color w:val="000000"/>
          <w:szCs w:val="22"/>
          <w14:ligatures w14:val="none"/>
        </w:rPr>
        <w:t>成交供应商应保证按响应文件的承诺提供良好的售后服务。成交供应商应拥有完善的售后服务体系，包括软件验收，调试、日常维护以及故障排除等。成交供应商应提供一年免费质量保证。</w:t>
      </w:r>
    </w:p>
    <w:p w14:paraId="026C41C7" w14:textId="77777777" w:rsidR="005957CD" w:rsidRPr="005957CD" w:rsidRDefault="005957CD" w:rsidP="005957CD">
      <w:pPr>
        <w:tabs>
          <w:tab w:val="left" w:pos="3060"/>
        </w:tabs>
        <w:adjustRightInd w:val="0"/>
        <w:snapToGrid w:val="0"/>
        <w:spacing w:after="0" w:line="300" w:lineRule="auto"/>
        <w:ind w:firstLineChars="200" w:firstLine="440"/>
        <w:jc w:val="both"/>
        <w:rPr>
          <w:rFonts w:ascii="宋体" w:eastAsia="宋体" w:hAnsi="宋体" w:cs="Times New Roman" w:hint="eastAsia"/>
          <w:color w:val="000000"/>
          <w:szCs w:val="22"/>
          <w14:ligatures w14:val="none"/>
        </w:rPr>
      </w:pPr>
      <w:r w:rsidRPr="005957CD">
        <w:rPr>
          <w:rFonts w:ascii="宋体" w:eastAsia="宋体" w:hAnsi="宋体" w:cs="Times New Roman" w:hint="eastAsia"/>
          <w:color w:val="000000"/>
          <w:szCs w:val="22"/>
          <w14:ligatures w14:val="none"/>
        </w:rPr>
        <w:t>成交供应商在接到用户方报修通知后，需立即做出响应。</w:t>
      </w:r>
    </w:p>
    <w:p w14:paraId="0E240F24" w14:textId="77777777" w:rsidR="005957CD" w:rsidRPr="005957CD" w:rsidRDefault="005957CD" w:rsidP="005957CD">
      <w:pPr>
        <w:tabs>
          <w:tab w:val="left" w:pos="306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5957CD">
        <w:rPr>
          <w:rFonts w:ascii="Times New Roman" w:eastAsia="宋体" w:hAnsi="Times New Roman" w:cs="Times New Roman" w:hint="eastAsia"/>
          <w:bCs/>
          <w:szCs w:val="22"/>
          <w14:ligatures w14:val="none"/>
        </w:rPr>
        <w:t>9</w:t>
      </w:r>
      <w:r w:rsidRPr="005957CD">
        <w:rPr>
          <w:rFonts w:ascii="Times New Roman" w:eastAsia="宋体" w:hAnsi="Times New Roman" w:cs="Times New Roman"/>
          <w:bCs/>
          <w:szCs w:val="22"/>
          <w14:ligatures w14:val="none"/>
        </w:rPr>
        <w:t xml:space="preserve">.4.2 </w:t>
      </w:r>
      <w:r w:rsidRPr="005957CD">
        <w:rPr>
          <w:rFonts w:ascii="Times New Roman" w:eastAsia="宋体" w:hAnsi="Times New Roman" w:cs="Times New Roman"/>
          <w:bCs/>
          <w:szCs w:val="22"/>
          <w14:ligatures w14:val="none"/>
        </w:rPr>
        <w:t>质保期外</w:t>
      </w:r>
    </w:p>
    <w:p w14:paraId="18659320"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在本合同规定的免费质保期结束后，如果采购人需要，成交供应商承诺继续为该系统提供维护和支持服务，具体费用届时由双方协商，另行签署相关合同约定。</w:t>
      </w:r>
    </w:p>
    <w:p w14:paraId="0BCA0234"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kern w:val="1"/>
          <w:szCs w:val="20"/>
          <w14:ligatures w14:val="none"/>
        </w:rPr>
        <w:t>9.5</w:t>
      </w:r>
      <w:r w:rsidRPr="005957CD">
        <w:rPr>
          <w:rFonts w:ascii="Times New Roman" w:eastAsia="宋体" w:hAnsi="Times New Roman" w:cs="Times New Roman" w:hint="eastAsia"/>
          <w:kern w:val="1"/>
          <w:szCs w:val="20"/>
          <w14:ligatures w14:val="none"/>
        </w:rPr>
        <w:t>成交供应商须确保采购人能够得到及时优质的售后服务。供应商的服务应</w:t>
      </w:r>
      <w:proofErr w:type="gramStart"/>
      <w:r w:rsidRPr="005957CD">
        <w:rPr>
          <w:rFonts w:ascii="Times New Roman" w:eastAsia="宋体" w:hAnsi="Times New Roman" w:cs="Times New Roman" w:hint="eastAsia"/>
          <w:kern w:val="1"/>
          <w:szCs w:val="20"/>
          <w14:ligatures w14:val="none"/>
        </w:rPr>
        <w:t>包括磋商</w:t>
      </w:r>
      <w:proofErr w:type="gramEnd"/>
      <w:r w:rsidRPr="005957CD">
        <w:rPr>
          <w:rFonts w:ascii="Times New Roman" w:eastAsia="宋体" w:hAnsi="Times New Roman" w:cs="Times New Roman" w:hint="eastAsia"/>
          <w:kern w:val="1"/>
          <w:szCs w:val="20"/>
          <w14:ligatures w14:val="none"/>
        </w:rPr>
        <w:t>内容与质量要求中的具体内容及保修期内的服务（质保期的维修服务费用包括在磋商总价之内）和保修期外的有偿维护。</w:t>
      </w:r>
    </w:p>
    <w:p w14:paraId="5FC3349E"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24" w:name="_Toc214974411"/>
      <w:r w:rsidRPr="005957CD">
        <w:rPr>
          <w:rFonts w:ascii="Times New Roman" w:eastAsia="宋体" w:hAnsi="Times New Roman" w:cs="Times New Roman" w:hint="eastAsia"/>
          <w:b/>
          <w:szCs w:val="22"/>
          <w14:ligatures w14:val="none"/>
        </w:rPr>
        <w:t>10</w:t>
      </w:r>
      <w:r w:rsidRPr="005957CD">
        <w:rPr>
          <w:rFonts w:ascii="Times New Roman" w:eastAsia="宋体" w:hAnsi="Times New Roman" w:cs="Times New Roman" w:hint="eastAsia"/>
          <w:b/>
          <w:kern w:val="0"/>
          <w:szCs w:val="22"/>
          <w14:ligatures w14:val="none"/>
        </w:rPr>
        <w:t>保密要求、所有权和使用权要求</w:t>
      </w:r>
      <w:bookmarkEnd w:id="24"/>
    </w:p>
    <w:p w14:paraId="5EC68649"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10.1</w:t>
      </w:r>
      <w:r w:rsidRPr="005957CD">
        <w:rPr>
          <w:rFonts w:ascii="Times New Roman" w:eastAsia="宋体" w:hAnsi="Times New Roman" w:cs="Times New Roman" w:hint="eastAsia"/>
          <w:kern w:val="1"/>
          <w:szCs w:val="20"/>
          <w14:ligatures w14:val="none"/>
        </w:rPr>
        <w:t>保密要求</w:t>
      </w:r>
    </w:p>
    <w:p w14:paraId="011A8626"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71991B4C"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10.2</w:t>
      </w:r>
      <w:r w:rsidRPr="005957CD">
        <w:rPr>
          <w:rFonts w:ascii="Times New Roman" w:eastAsia="宋体" w:hAnsi="Times New Roman" w:cs="Times New Roman" w:hint="eastAsia"/>
          <w:kern w:val="1"/>
          <w:szCs w:val="20"/>
          <w14:ligatures w14:val="none"/>
        </w:rPr>
        <w:t>所有权和使用权要求</w:t>
      </w:r>
    </w:p>
    <w:p w14:paraId="19B914FE"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10.2.1</w:t>
      </w:r>
      <w:r w:rsidRPr="005957CD">
        <w:rPr>
          <w:rFonts w:ascii="Times New Roman" w:eastAsia="宋体" w:hAnsi="Times New Roman" w:cs="Times New Roman" w:hint="eastAsia"/>
          <w:kern w:val="1"/>
          <w:szCs w:val="20"/>
          <w14:ligatures w14:val="none"/>
        </w:rPr>
        <w:t>供应商提供软件产品（包括软件载体和文档）和相关系统接口，仅限于采购人使用，未经采购人书面许可不能对外转让。软件不加密，不限制采购人安装次数和安装的终端数量。</w:t>
      </w:r>
    </w:p>
    <w:p w14:paraId="6C672651"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10.2.2</w:t>
      </w:r>
      <w:r w:rsidRPr="005957CD">
        <w:rPr>
          <w:rFonts w:ascii="Times New Roman" w:eastAsia="宋体" w:hAnsi="Times New Roman" w:cs="Times New Roman" w:hint="eastAsia"/>
          <w:kern w:val="1"/>
          <w:szCs w:val="20"/>
          <w14:ligatures w14:val="none"/>
        </w:rPr>
        <w:t>供应商保证对其交付的软件系统享有合法的权利，并且就交付的软件系统不做任何的权利保留。</w:t>
      </w:r>
    </w:p>
    <w:p w14:paraId="4C35EDA8"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10.2.3</w:t>
      </w:r>
      <w:r w:rsidRPr="005957CD">
        <w:rPr>
          <w:rFonts w:ascii="Times New Roman" w:eastAsia="宋体" w:hAnsi="Times New Roman" w:cs="Times New Roman" w:hint="eastAsia"/>
          <w:kern w:val="1"/>
          <w:szCs w:val="20"/>
          <w14:ligatures w14:val="none"/>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14:paraId="4BEB262A"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10.2.4</w:t>
      </w:r>
      <w:r w:rsidRPr="005957CD">
        <w:rPr>
          <w:rFonts w:ascii="Times New Roman" w:eastAsia="宋体" w:hAnsi="Times New Roman" w:cs="Times New Roman" w:hint="eastAsia"/>
          <w:kern w:val="1"/>
          <w:szCs w:val="20"/>
          <w14:ligatures w14:val="none"/>
        </w:rPr>
        <w:t>供应商在实施本项目之前已经享有的成熟软件平台（</w:t>
      </w:r>
      <w:proofErr w:type="gramStart"/>
      <w:r w:rsidRPr="005957CD">
        <w:rPr>
          <w:rFonts w:ascii="Times New Roman" w:eastAsia="宋体" w:hAnsi="Times New Roman" w:cs="Times New Roman" w:hint="eastAsia"/>
          <w:kern w:val="1"/>
          <w:szCs w:val="20"/>
          <w14:ligatures w14:val="none"/>
        </w:rPr>
        <w:t>含基础</w:t>
      </w:r>
      <w:proofErr w:type="gramEnd"/>
      <w:r w:rsidRPr="005957CD">
        <w:rPr>
          <w:rFonts w:ascii="Times New Roman" w:eastAsia="宋体" w:hAnsi="Times New Roman" w:cs="Times New Roman" w:hint="eastAsia"/>
          <w:kern w:val="1"/>
          <w:szCs w:val="20"/>
          <w14:ligatures w14:val="none"/>
        </w:rPr>
        <w:t>底层）的知识产权仍旧属于投标人。投标人为本项目定制开发的应用功能的所有权和使用权均属于采购人。</w:t>
      </w:r>
    </w:p>
    <w:p w14:paraId="1723F4D3"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5957CD">
        <w:rPr>
          <w:rFonts w:ascii="Times New Roman" w:eastAsia="宋体" w:hAnsi="Times New Roman" w:cs="Times New Roman" w:hint="eastAsia"/>
          <w:kern w:val="1"/>
          <w:szCs w:val="20"/>
          <w14:ligatures w14:val="none"/>
        </w:rPr>
        <w:t xml:space="preserve">10.2.5 </w:t>
      </w:r>
      <w:r w:rsidRPr="005957CD">
        <w:rPr>
          <w:rFonts w:ascii="Times New Roman" w:eastAsia="宋体" w:hAnsi="Times New Roman" w:cs="Times New Roman" w:hint="eastAsia"/>
          <w:kern w:val="1"/>
          <w:szCs w:val="20"/>
          <w14:ligatures w14:val="none"/>
        </w:rPr>
        <w:t>除开发者身份权外，项目的软件著作权的其他全部权益属于采购人。此权利担保规定的效力不受所签合同有效期的限制。</w:t>
      </w:r>
    </w:p>
    <w:p w14:paraId="5973F4C7" w14:textId="77777777" w:rsidR="005957CD" w:rsidRPr="005957CD" w:rsidRDefault="005957CD" w:rsidP="005957CD">
      <w:pPr>
        <w:suppressAutoHyphens/>
        <w:spacing w:after="0" w:line="300" w:lineRule="auto"/>
        <w:ind w:firstLineChars="192" w:firstLine="422"/>
        <w:jc w:val="both"/>
        <w:rPr>
          <w:rFonts w:ascii="Times New Roman" w:eastAsia="宋体" w:hAnsi="Times New Roman" w:cs="Times New Roman"/>
          <w:kern w:val="1"/>
          <w:szCs w:val="20"/>
          <w14:ligatures w14:val="none"/>
        </w:rPr>
      </w:pPr>
    </w:p>
    <w:p w14:paraId="508263FD" w14:textId="77777777" w:rsidR="005957CD" w:rsidRPr="005957CD" w:rsidRDefault="005957CD" w:rsidP="005957CD">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5" w:name="_Toc497211608"/>
      <w:bookmarkStart w:id="26" w:name="_Toc214974412"/>
      <w:r w:rsidRPr="005957CD">
        <w:rPr>
          <w:rFonts w:ascii="Times New Roman" w:eastAsia="黑体" w:hAnsi="Times New Roman" w:cs="Times New Roman"/>
          <w:color w:val="000000"/>
          <w:sz w:val="30"/>
          <w:szCs w:val="30"/>
          <w14:ligatures w14:val="none"/>
        </w:rPr>
        <w:t>四、报价须知</w:t>
      </w:r>
      <w:bookmarkEnd w:id="25"/>
      <w:bookmarkEnd w:id="26"/>
    </w:p>
    <w:p w14:paraId="3542B7C1" w14:textId="77777777" w:rsidR="005957CD" w:rsidRPr="005957CD" w:rsidRDefault="005957CD" w:rsidP="005957C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7" w:name="_Toc497747038"/>
      <w:bookmarkStart w:id="28" w:name="_Toc214974413"/>
      <w:bookmarkStart w:id="29" w:name="_Toc490037251"/>
      <w:bookmarkStart w:id="30" w:name="_Toc497211611"/>
      <w:r w:rsidRPr="005957CD">
        <w:rPr>
          <w:rFonts w:ascii="Times New Roman" w:eastAsia="宋体" w:hAnsi="Times New Roman" w:cs="Times New Roman"/>
          <w:b/>
          <w:color w:val="000000"/>
          <w:szCs w:val="22"/>
          <w14:ligatures w14:val="none"/>
        </w:rPr>
        <w:lastRenderedPageBreak/>
        <w:t>1</w:t>
      </w:r>
      <w:r w:rsidRPr="005957CD">
        <w:rPr>
          <w:rFonts w:ascii="Times New Roman" w:eastAsia="宋体" w:hAnsi="Times New Roman" w:cs="Times New Roman" w:hint="eastAsia"/>
          <w:b/>
          <w:color w:val="000000"/>
          <w:szCs w:val="22"/>
          <w14:ligatures w14:val="none"/>
        </w:rPr>
        <w:t>1</w:t>
      </w:r>
      <w:r w:rsidRPr="005957CD">
        <w:rPr>
          <w:rFonts w:ascii="Times New Roman" w:eastAsia="宋体" w:hAnsi="Times New Roman" w:cs="Times New Roman" w:hint="eastAsia"/>
          <w:b/>
          <w:color w:val="000000"/>
          <w:szCs w:val="22"/>
          <w14:ligatures w14:val="none"/>
        </w:rPr>
        <w:t>磋商</w:t>
      </w:r>
      <w:r w:rsidRPr="005957CD">
        <w:rPr>
          <w:rFonts w:ascii="Times New Roman" w:eastAsia="宋体" w:hAnsi="Times New Roman" w:cs="Times New Roman"/>
          <w:b/>
          <w:color w:val="000000"/>
          <w:szCs w:val="22"/>
          <w14:ligatures w14:val="none"/>
        </w:rPr>
        <w:t>报价依据</w:t>
      </w:r>
      <w:bookmarkEnd w:id="27"/>
      <w:bookmarkEnd w:id="28"/>
      <w:bookmarkEnd w:id="29"/>
    </w:p>
    <w:p w14:paraId="5B902E98"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1</w:t>
      </w:r>
      <w:r w:rsidRPr="005957CD">
        <w:rPr>
          <w:rFonts w:ascii="Times New Roman" w:eastAsia="宋体" w:hAnsi="Times New Roman" w:cs="Times New Roman"/>
          <w:color w:val="000000"/>
          <w:szCs w:val="22"/>
          <w14:ligatures w14:val="none"/>
        </w:rPr>
        <w:t xml:space="preserve">.1 </w:t>
      </w:r>
      <w:r w:rsidRPr="005957CD">
        <w:rPr>
          <w:rFonts w:ascii="Times New Roman" w:eastAsia="宋体" w:hAnsi="Times New Roman" w:cs="Times New Roman" w:hint="eastAsia"/>
          <w:color w:val="000000"/>
          <w:szCs w:val="22"/>
          <w14:ligatures w14:val="none"/>
        </w:rPr>
        <w:t>磋商</w:t>
      </w:r>
      <w:r w:rsidRPr="005957CD">
        <w:rPr>
          <w:rFonts w:ascii="Times New Roman" w:eastAsia="宋体" w:hAnsi="Times New Roman" w:cs="Times New Roman"/>
          <w:color w:val="000000"/>
          <w:szCs w:val="22"/>
          <w14:ligatures w14:val="none"/>
        </w:rPr>
        <w:t>报价计算依据包括本项目的</w:t>
      </w:r>
      <w:r w:rsidRPr="005957CD">
        <w:rPr>
          <w:rFonts w:ascii="Times New Roman" w:eastAsia="宋体" w:hAnsi="Times New Roman" w:cs="Times New Roman" w:hint="eastAsia"/>
          <w:color w:val="000000"/>
          <w:szCs w:val="22"/>
          <w14:ligatures w14:val="none"/>
        </w:rPr>
        <w:t>磋商</w:t>
      </w:r>
      <w:r w:rsidRPr="005957CD">
        <w:rPr>
          <w:rFonts w:ascii="Times New Roman" w:eastAsia="宋体" w:hAnsi="Times New Roman" w:cs="Times New Roman"/>
          <w:color w:val="000000"/>
          <w:szCs w:val="22"/>
          <w14:ligatures w14:val="none"/>
        </w:rPr>
        <w:t>文件（包括提供的附件）、</w:t>
      </w:r>
      <w:r w:rsidRPr="005957CD">
        <w:rPr>
          <w:rFonts w:ascii="Times New Roman" w:eastAsia="宋体" w:hAnsi="Times New Roman" w:cs="Times New Roman" w:hint="eastAsia"/>
          <w:color w:val="000000"/>
          <w:szCs w:val="22"/>
          <w14:ligatures w14:val="none"/>
        </w:rPr>
        <w:t>磋商</w:t>
      </w:r>
      <w:r w:rsidRPr="005957CD">
        <w:rPr>
          <w:rFonts w:ascii="Times New Roman" w:eastAsia="宋体" w:hAnsi="Times New Roman" w:cs="Times New Roman"/>
          <w:color w:val="000000"/>
          <w:szCs w:val="22"/>
          <w14:ligatures w14:val="none"/>
        </w:rPr>
        <w:t>文件答疑或修改的补充文书、</w:t>
      </w:r>
      <w:r w:rsidRPr="005957CD">
        <w:rPr>
          <w:rFonts w:ascii="Times New Roman" w:eastAsia="宋体" w:hAnsi="Times New Roman" w:cs="Times New Roman" w:hint="eastAsia"/>
          <w:szCs w:val="22"/>
          <w14:ligatures w14:val="none"/>
        </w:rPr>
        <w:t>磋商过程中实质性变动的内容、服务内容一览表（</w:t>
      </w:r>
      <w:r w:rsidRPr="005957CD">
        <w:rPr>
          <w:rFonts w:ascii="Times New Roman" w:eastAsia="宋体" w:hAnsi="Times New Roman" w:cs="Times New Roman"/>
          <w:szCs w:val="22"/>
          <w14:ligatures w14:val="none"/>
        </w:rPr>
        <w:t>工作量清单</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、项目现场条件等。</w:t>
      </w:r>
    </w:p>
    <w:p w14:paraId="455861FF"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szCs w:val="22"/>
          <w14:ligatures w14:val="none"/>
        </w:rPr>
        <w:t>.2</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文件明确的</w:t>
      </w:r>
      <w:r w:rsidRPr="005957CD">
        <w:rPr>
          <w:rFonts w:ascii="Times New Roman" w:eastAsia="宋体" w:hAnsi="Times New Roman" w:cs="Times New Roman" w:hint="eastAsia"/>
          <w:szCs w:val="22"/>
          <w14:ligatures w14:val="none"/>
        </w:rPr>
        <w:t>项目范围、实施内容、实施期限、质量要求、验收要求、培训要求及售后服务要求等</w:t>
      </w:r>
      <w:r w:rsidRPr="005957CD">
        <w:rPr>
          <w:rFonts w:ascii="Times New Roman" w:eastAsia="宋体" w:hAnsi="Times New Roman" w:cs="Times New Roman"/>
          <w:szCs w:val="22"/>
          <w14:ligatures w14:val="none"/>
        </w:rPr>
        <w:t>。</w:t>
      </w:r>
    </w:p>
    <w:p w14:paraId="6AB4593D"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szCs w:val="22"/>
          <w14:ligatures w14:val="none"/>
        </w:rPr>
        <w:t>.3</w:t>
      </w:r>
      <w:r w:rsidRPr="005957CD">
        <w:rPr>
          <w:rFonts w:ascii="Times New Roman" w:eastAsia="宋体" w:hAnsi="Times New Roman" w:cs="Times New Roman" w:hint="eastAsia"/>
          <w:szCs w:val="22"/>
          <w14:ligatures w14:val="none"/>
        </w:rPr>
        <w:t>服务内容一览表（</w:t>
      </w:r>
      <w:r w:rsidRPr="005957CD">
        <w:rPr>
          <w:rFonts w:ascii="Times New Roman" w:eastAsia="宋体" w:hAnsi="Times New Roman" w:cs="Times New Roman"/>
          <w:szCs w:val="22"/>
          <w14:ligatures w14:val="none"/>
        </w:rPr>
        <w:t>工作量清单</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说明</w:t>
      </w:r>
    </w:p>
    <w:p w14:paraId="23D05EB1"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szCs w:val="22"/>
          <w14:ligatures w14:val="none"/>
        </w:rPr>
        <w:t>.3.1</w:t>
      </w:r>
      <w:r w:rsidRPr="005957CD">
        <w:rPr>
          <w:rFonts w:ascii="Times New Roman" w:eastAsia="宋体" w:hAnsi="Times New Roman" w:cs="Times New Roman" w:hint="eastAsia"/>
          <w:szCs w:val="22"/>
          <w14:ligatures w14:val="none"/>
        </w:rPr>
        <w:t>服务内容一览表（</w:t>
      </w:r>
      <w:r w:rsidRPr="005957CD">
        <w:rPr>
          <w:rFonts w:ascii="Times New Roman" w:eastAsia="宋体" w:hAnsi="Times New Roman" w:cs="Times New Roman"/>
          <w:szCs w:val="22"/>
          <w14:ligatures w14:val="none"/>
        </w:rPr>
        <w:t>工作量清单</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应与</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须知、合同条件、项目质量标准和要求等文件结合起来理解或解释。</w:t>
      </w:r>
    </w:p>
    <w:p w14:paraId="0BCD6480"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1</w:t>
      </w:r>
      <w:r w:rsidRPr="005957CD">
        <w:rPr>
          <w:rFonts w:ascii="Times New Roman" w:eastAsia="宋体" w:hAnsi="Times New Roman" w:cs="Times New Roman"/>
          <w:szCs w:val="22"/>
          <w14:ligatures w14:val="none"/>
        </w:rPr>
        <w:t>.3.2</w:t>
      </w:r>
      <w:r w:rsidRPr="005957CD">
        <w:rPr>
          <w:rFonts w:ascii="Times New Roman" w:eastAsia="宋体" w:hAnsi="Times New Roman" w:cs="Times New Roman"/>
          <w:szCs w:val="22"/>
          <w14:ligatures w14:val="none"/>
        </w:rPr>
        <w:t>采购人提供的</w:t>
      </w:r>
      <w:r w:rsidRPr="005957CD">
        <w:rPr>
          <w:rFonts w:ascii="Times New Roman" w:eastAsia="宋体" w:hAnsi="Times New Roman" w:cs="Times New Roman" w:hint="eastAsia"/>
          <w:szCs w:val="22"/>
          <w14:ligatures w14:val="none"/>
        </w:rPr>
        <w:t>服务内容一览表（</w:t>
      </w:r>
      <w:r w:rsidRPr="005957CD">
        <w:rPr>
          <w:rFonts w:ascii="Times New Roman" w:eastAsia="宋体" w:hAnsi="Times New Roman" w:cs="Times New Roman"/>
          <w:szCs w:val="22"/>
          <w14:ligatures w14:val="none"/>
        </w:rPr>
        <w:t>工作量清单</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是依照采购需求测算出的主要工作内容，允许</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对</w:t>
      </w:r>
      <w:r w:rsidRPr="005957CD">
        <w:rPr>
          <w:rFonts w:ascii="Times New Roman" w:eastAsia="宋体" w:hAnsi="Times New Roman" w:cs="Times New Roman" w:hint="eastAsia"/>
          <w:szCs w:val="22"/>
          <w14:ligatures w14:val="none"/>
        </w:rPr>
        <w:t>服务内容一览表（</w:t>
      </w:r>
      <w:r w:rsidRPr="005957CD">
        <w:rPr>
          <w:rFonts w:ascii="Times New Roman" w:eastAsia="宋体" w:hAnsi="Times New Roman" w:cs="Times New Roman"/>
          <w:szCs w:val="22"/>
          <w14:ligatures w14:val="none"/>
        </w:rPr>
        <w:t>工作量清单</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内非核心工作内容进行优化设计，并依照优化后的方案进行报价。各</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应认真了解</w:t>
      </w:r>
      <w:r w:rsidRPr="005957CD">
        <w:rPr>
          <w:rFonts w:ascii="Times New Roman" w:eastAsia="宋体" w:hAnsi="Times New Roman" w:cs="Times New Roman" w:hint="eastAsia"/>
          <w:szCs w:val="22"/>
          <w14:ligatures w14:val="none"/>
        </w:rPr>
        <w:t>采购</w:t>
      </w:r>
      <w:r w:rsidRPr="005957CD">
        <w:rPr>
          <w:rFonts w:ascii="Times New Roman" w:eastAsia="宋体" w:hAnsi="Times New Roman" w:cs="Times New Roman"/>
          <w:szCs w:val="22"/>
          <w14:ligatures w14:val="none"/>
        </w:rPr>
        <w:t>需求，如发现核心工作内容和实际采购需求不一致时，应立即以书面形式通知采购人核查，除非采购人以答疑文件</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补充文件</w:t>
      </w:r>
      <w:r w:rsidRPr="005957CD">
        <w:rPr>
          <w:rFonts w:ascii="Times New Roman" w:eastAsia="宋体" w:hAnsi="Times New Roman" w:cs="Times New Roman" w:hint="eastAsia"/>
          <w:szCs w:val="22"/>
          <w14:ligatures w14:val="none"/>
        </w:rPr>
        <w:t>或磋商过程中实质性内容对磋商文件</w:t>
      </w:r>
      <w:r w:rsidRPr="005957CD">
        <w:rPr>
          <w:rFonts w:ascii="Times New Roman" w:eastAsia="宋体" w:hAnsi="Times New Roman" w:cs="Times New Roman"/>
          <w:szCs w:val="22"/>
          <w14:ligatures w14:val="none"/>
        </w:rPr>
        <w:t>予以更正</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否则，应以</w:t>
      </w:r>
      <w:r w:rsidRPr="005957CD">
        <w:rPr>
          <w:rFonts w:ascii="Times New Roman" w:eastAsia="宋体" w:hAnsi="Times New Roman" w:cs="Times New Roman" w:hint="eastAsia"/>
          <w:szCs w:val="22"/>
          <w14:ligatures w14:val="none"/>
        </w:rPr>
        <w:t>服务内容一览表（</w:t>
      </w:r>
      <w:r w:rsidRPr="005957CD">
        <w:rPr>
          <w:rFonts w:ascii="Times New Roman" w:eastAsia="宋体" w:hAnsi="Times New Roman" w:cs="Times New Roman"/>
          <w:szCs w:val="22"/>
          <w14:ligatures w14:val="none"/>
        </w:rPr>
        <w:t>工作量清单</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为准。</w:t>
      </w:r>
    </w:p>
    <w:p w14:paraId="61953ED1"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1</w:t>
      </w:r>
      <w:r w:rsidRPr="005957CD">
        <w:rPr>
          <w:rFonts w:ascii="Times New Roman" w:eastAsia="宋体" w:hAnsi="Times New Roman" w:cs="Times New Roman"/>
          <w:color w:val="000000"/>
          <w:szCs w:val="22"/>
          <w14:ligatures w14:val="none"/>
        </w:rPr>
        <w:t>.</w:t>
      </w:r>
      <w:r w:rsidRPr="005957CD">
        <w:rPr>
          <w:rFonts w:ascii="Times New Roman" w:eastAsia="宋体" w:hAnsi="Times New Roman" w:cs="Times New Roman" w:hint="eastAsia"/>
          <w:color w:val="000000"/>
          <w:szCs w:val="22"/>
          <w14:ligatures w14:val="none"/>
        </w:rPr>
        <w:t>4</w:t>
      </w:r>
      <w:r w:rsidRPr="005957CD">
        <w:rPr>
          <w:rFonts w:ascii="Times New Roman" w:eastAsia="宋体" w:hAnsi="Times New Roman" w:cs="Times New Roman"/>
          <w:color w:val="000000"/>
          <w:szCs w:val="22"/>
          <w14:ligatures w14:val="none"/>
        </w:rPr>
        <w:t>岗位设置说明</w:t>
      </w:r>
    </w:p>
    <w:p w14:paraId="3597BA3C"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1</w:t>
      </w:r>
      <w:r w:rsidRPr="005957CD">
        <w:rPr>
          <w:rFonts w:ascii="Times New Roman" w:eastAsia="宋体" w:hAnsi="Times New Roman" w:cs="Times New Roman"/>
          <w:color w:val="000000"/>
          <w:szCs w:val="22"/>
          <w14:ligatures w14:val="none"/>
        </w:rPr>
        <w:t>.</w:t>
      </w:r>
      <w:r w:rsidRPr="005957CD">
        <w:rPr>
          <w:rFonts w:ascii="Times New Roman" w:eastAsia="宋体" w:hAnsi="Times New Roman" w:cs="Times New Roman" w:hint="eastAsia"/>
          <w:color w:val="000000"/>
          <w:szCs w:val="22"/>
          <w14:ligatures w14:val="none"/>
        </w:rPr>
        <w:t>4</w:t>
      </w:r>
      <w:r w:rsidRPr="005957CD">
        <w:rPr>
          <w:rFonts w:ascii="Times New Roman" w:eastAsia="宋体" w:hAnsi="Times New Roman" w:cs="Times New Roman"/>
          <w:color w:val="000000"/>
          <w:szCs w:val="22"/>
          <w14:ligatures w14:val="none"/>
        </w:rPr>
        <w:t xml:space="preserve">.1 </w:t>
      </w:r>
      <w:r w:rsidRPr="005957CD">
        <w:rPr>
          <w:rFonts w:ascii="Times New Roman" w:eastAsia="宋体" w:hAnsi="Times New Roman" w:cs="Times New Roman"/>
          <w:color w:val="000000"/>
          <w:szCs w:val="22"/>
          <w14:ligatures w14:val="none"/>
        </w:rPr>
        <w:t>岗位设置应与</w:t>
      </w:r>
      <w:r w:rsidRPr="005957CD">
        <w:rPr>
          <w:rFonts w:ascii="Times New Roman" w:eastAsia="宋体" w:hAnsi="Times New Roman" w:cs="Times New Roman" w:hint="eastAsia"/>
          <w:color w:val="000000"/>
          <w:szCs w:val="22"/>
          <w14:ligatures w14:val="none"/>
        </w:rPr>
        <w:t>磋商</w:t>
      </w:r>
      <w:r w:rsidRPr="005957CD">
        <w:rPr>
          <w:rFonts w:ascii="Times New Roman" w:eastAsia="宋体" w:hAnsi="Times New Roman" w:cs="Times New Roman"/>
          <w:color w:val="000000"/>
          <w:szCs w:val="22"/>
          <w14:ligatures w14:val="none"/>
        </w:rPr>
        <w:t>须知、合同条件、项目质量标准和要求等文件结合起来理解或解释。</w:t>
      </w:r>
    </w:p>
    <w:p w14:paraId="18D04F44" w14:textId="77777777" w:rsidR="005957CD" w:rsidRPr="005957CD" w:rsidRDefault="005957CD" w:rsidP="005957CD">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1" w:name="_Toc490037252"/>
      <w:bookmarkStart w:id="32" w:name="_Toc497747039"/>
      <w:bookmarkStart w:id="33" w:name="_Toc214974414"/>
      <w:r w:rsidRPr="005957CD">
        <w:rPr>
          <w:rFonts w:ascii="Times New Roman" w:eastAsia="宋体" w:hAnsi="Times New Roman" w:cs="Times New Roman"/>
          <w:b/>
          <w:color w:val="000000"/>
          <w:szCs w:val="22"/>
          <w14:ligatures w14:val="none"/>
        </w:rPr>
        <w:t>1</w:t>
      </w:r>
      <w:bookmarkStart w:id="34" w:name="_Toc490037253"/>
      <w:bookmarkEnd w:id="31"/>
      <w:r w:rsidRPr="005957CD">
        <w:rPr>
          <w:rFonts w:ascii="Times New Roman" w:eastAsia="宋体" w:hAnsi="Times New Roman" w:cs="Times New Roman" w:hint="eastAsia"/>
          <w:b/>
          <w:color w:val="000000"/>
          <w:szCs w:val="22"/>
          <w14:ligatures w14:val="none"/>
        </w:rPr>
        <w:t>2</w:t>
      </w:r>
      <w:r w:rsidRPr="005957CD">
        <w:rPr>
          <w:rFonts w:ascii="Times New Roman" w:eastAsia="宋体" w:hAnsi="Times New Roman" w:cs="Times New Roman" w:hint="eastAsia"/>
          <w:b/>
          <w:color w:val="000000"/>
          <w:szCs w:val="22"/>
          <w14:ligatures w14:val="none"/>
        </w:rPr>
        <w:t>磋商</w:t>
      </w:r>
      <w:r w:rsidRPr="005957CD">
        <w:rPr>
          <w:rFonts w:ascii="Times New Roman" w:eastAsia="宋体" w:hAnsi="Times New Roman" w:cs="Times New Roman"/>
          <w:b/>
          <w:color w:val="000000"/>
          <w:szCs w:val="22"/>
          <w14:ligatures w14:val="none"/>
        </w:rPr>
        <w:t>报价</w:t>
      </w:r>
      <w:bookmarkEnd w:id="34"/>
      <w:r w:rsidRPr="005957CD">
        <w:rPr>
          <w:rFonts w:ascii="Times New Roman" w:eastAsia="宋体" w:hAnsi="Times New Roman" w:cs="Times New Roman"/>
          <w:b/>
          <w:color w:val="000000"/>
          <w:szCs w:val="22"/>
          <w14:ligatures w14:val="none"/>
        </w:rPr>
        <w:t>内容</w:t>
      </w:r>
      <w:bookmarkEnd w:id="32"/>
      <w:bookmarkEnd w:id="33"/>
    </w:p>
    <w:p w14:paraId="0A7D916A"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color w:val="0000FF"/>
          <w:szCs w:val="22"/>
          <w:u w:val="single"/>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2</w:t>
      </w:r>
      <w:r w:rsidRPr="005957CD">
        <w:rPr>
          <w:rFonts w:ascii="Times New Roman" w:eastAsia="宋体" w:hAnsi="Times New Roman" w:cs="Times New Roman"/>
          <w:color w:val="000000"/>
          <w:szCs w:val="22"/>
          <w14:ligatures w14:val="none"/>
        </w:rPr>
        <w:t xml:space="preserve">.1 </w:t>
      </w:r>
      <w:r w:rsidRPr="005957CD">
        <w:rPr>
          <w:rFonts w:ascii="Times New Roman" w:eastAsia="宋体" w:hAnsi="Times New Roman" w:cs="Times New Roman"/>
          <w:color w:val="000000"/>
          <w:szCs w:val="22"/>
          <w14:ligatures w14:val="none"/>
        </w:rPr>
        <w:t>本项</w:t>
      </w:r>
      <w:r w:rsidRPr="005957CD">
        <w:rPr>
          <w:rFonts w:ascii="Times New Roman" w:eastAsia="宋体" w:hAnsi="Times New Roman" w:cs="Times New Roman"/>
          <w:szCs w:val="22"/>
          <w14:ligatures w14:val="none"/>
        </w:rPr>
        <w:t>目报价为</w:t>
      </w:r>
      <w:proofErr w:type="gramStart"/>
      <w:r w:rsidRPr="005957CD">
        <w:rPr>
          <w:rFonts w:ascii="Times New Roman" w:eastAsia="宋体" w:hAnsi="Times New Roman" w:cs="Times New Roman"/>
          <w:szCs w:val="22"/>
          <w14:ligatures w14:val="none"/>
        </w:rPr>
        <w:t>全费用</w:t>
      </w:r>
      <w:proofErr w:type="gramEnd"/>
      <w:r w:rsidRPr="005957CD">
        <w:rPr>
          <w:rFonts w:ascii="Times New Roman" w:eastAsia="宋体" w:hAnsi="Times New Roman" w:cs="Times New Roman"/>
          <w:szCs w:val="22"/>
          <w14:ligatures w14:val="none"/>
        </w:rPr>
        <w:t>报价，是履行合同的最终价格，除</w:t>
      </w:r>
      <w:r w:rsidRPr="005957CD">
        <w:rPr>
          <w:rFonts w:ascii="Times New Roman" w:eastAsia="宋体" w:hAnsi="Times New Roman" w:cs="Times New Roman" w:hint="eastAsia"/>
          <w:szCs w:val="22"/>
          <w14:ligatures w14:val="none"/>
        </w:rPr>
        <w:t>采购</w:t>
      </w:r>
      <w:r w:rsidRPr="005957CD">
        <w:rPr>
          <w:rFonts w:ascii="Times New Roman" w:eastAsia="宋体" w:hAnsi="Times New Roman" w:cs="Times New Roman"/>
          <w:szCs w:val="22"/>
          <w14:ligatures w14:val="none"/>
        </w:rPr>
        <w:t>需求中另有说明外，</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报价（即</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总价）应包括</w:t>
      </w:r>
      <w:bookmarkStart w:id="35" w:name="_Hlk491533796"/>
      <w:r w:rsidRPr="005957CD">
        <w:rPr>
          <w:rFonts w:ascii="Times New Roman" w:eastAsia="宋体" w:hAnsi="Times New Roman" w:cs="Times New Roman" w:hint="eastAsia"/>
          <w:color w:val="0000FF"/>
          <w:szCs w:val="22"/>
          <w:u w:val="single"/>
          <w14:ligatures w14:val="none"/>
        </w:rPr>
        <w:t>前期调研、数据收集和分析、方案设计、研发、上线测试、验收、操作培训、售后服务、投入使用这一系列过程中所包含的所有费用。</w:t>
      </w:r>
      <w:bookmarkEnd w:id="35"/>
    </w:p>
    <w:p w14:paraId="0E403B58"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szCs w:val="22"/>
          <w14:ligatures w14:val="none"/>
        </w:rPr>
        <w:t xml:space="preserve">.2 </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报价中</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应考虑本项目可能存在的风险因素。</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报价应将所有工作内容考虑在内，如有漏项或缺项，均属于</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的风险</w:t>
      </w:r>
      <w:r w:rsidRPr="005957CD">
        <w:rPr>
          <w:rFonts w:ascii="Times New Roman" w:eastAsia="宋体" w:hAnsi="Times New Roman" w:cs="Times New Roman" w:hint="eastAsia"/>
          <w:szCs w:val="22"/>
          <w14:ligatures w14:val="none"/>
        </w:rPr>
        <w:t>，其费用视作已分配在磋商报价明细表内单价或总价之中</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hint="eastAsia"/>
          <w:szCs w:val="22"/>
          <w14:ligatures w14:val="none"/>
        </w:rPr>
        <w:t>供应商</w:t>
      </w:r>
      <w:r w:rsidRPr="005957CD">
        <w:rPr>
          <w:rFonts w:ascii="Times New Roman" w:eastAsia="宋体" w:hAnsi="Times New Roman" w:cs="Times New Roman"/>
          <w:szCs w:val="22"/>
          <w14:ligatures w14:val="none"/>
        </w:rPr>
        <w:t>应逐项计算并填写单价、合计价和总价。</w:t>
      </w:r>
    </w:p>
    <w:p w14:paraId="51315C69"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szCs w:val="22"/>
          <w14:ligatures w14:val="none"/>
        </w:rPr>
        <w:t>.3</w:t>
      </w:r>
      <w:r w:rsidRPr="005957CD">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5957CD">
        <w:rPr>
          <w:rFonts w:ascii="Times New Roman" w:eastAsia="宋体" w:hAnsi="Times New Roman" w:cs="Times New Roman" w:hint="eastAsia"/>
          <w:color w:val="000000"/>
          <w:szCs w:val="22"/>
          <w14:ligatures w14:val="none"/>
        </w:rPr>
        <w:t>供应商</w:t>
      </w:r>
      <w:r w:rsidRPr="005957CD">
        <w:rPr>
          <w:rFonts w:ascii="Times New Roman" w:eastAsia="宋体" w:hAnsi="Times New Roman" w:cs="Times New Roman"/>
          <w:color w:val="000000"/>
          <w:szCs w:val="22"/>
          <w14:ligatures w14:val="none"/>
        </w:rPr>
        <w:t>应自行考虑，在合同履约期内中标价不作调整。</w:t>
      </w:r>
    </w:p>
    <w:p w14:paraId="6DB2FFE2" w14:textId="77777777" w:rsidR="005957CD" w:rsidRPr="005957CD" w:rsidRDefault="005957CD" w:rsidP="005957CD">
      <w:pPr>
        <w:adjustRightInd w:val="0"/>
        <w:snapToGrid w:val="0"/>
        <w:spacing w:after="0" w:line="300" w:lineRule="auto"/>
        <w:ind w:firstLineChars="200" w:firstLine="440"/>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2</w:t>
      </w:r>
      <w:r w:rsidRPr="005957CD">
        <w:rPr>
          <w:rFonts w:ascii="Times New Roman" w:eastAsia="宋体" w:hAnsi="Times New Roman" w:cs="Times New Roman"/>
          <w:szCs w:val="22"/>
          <w14:ligatures w14:val="none"/>
        </w:rPr>
        <w:t xml:space="preserve">.4 </w:t>
      </w:r>
      <w:r w:rsidRPr="005957CD">
        <w:rPr>
          <w:rFonts w:ascii="Times New Roman" w:eastAsia="宋体" w:hAnsi="Times New Roman" w:cs="Times New Roman" w:hint="eastAsia"/>
          <w:szCs w:val="22"/>
          <w14:ligatures w14:val="none"/>
        </w:rPr>
        <w:t>供应</w:t>
      </w:r>
      <w:proofErr w:type="gramStart"/>
      <w:r w:rsidRPr="005957CD">
        <w:rPr>
          <w:rFonts w:ascii="Times New Roman" w:eastAsia="宋体" w:hAnsi="Times New Roman" w:cs="Times New Roman" w:hint="eastAsia"/>
          <w:szCs w:val="22"/>
          <w14:ligatures w14:val="none"/>
        </w:rPr>
        <w:t>商</w:t>
      </w:r>
      <w:r w:rsidRPr="005957CD">
        <w:rPr>
          <w:rFonts w:ascii="Times New Roman" w:eastAsia="宋体" w:hAnsi="Times New Roman" w:cs="Times New Roman"/>
          <w:szCs w:val="22"/>
          <w14:ligatures w14:val="none"/>
        </w:rPr>
        <w:t>按照</w:t>
      </w:r>
      <w:proofErr w:type="gramEnd"/>
      <w:r w:rsidRPr="005957CD">
        <w:rPr>
          <w:rFonts w:ascii="Times New Roman" w:eastAsia="宋体" w:hAnsi="Times New Roman" w:cs="Times New Roman" w:hint="eastAsia"/>
          <w:szCs w:val="22"/>
          <w14:ligatures w14:val="none"/>
        </w:rPr>
        <w:t>响应</w:t>
      </w:r>
      <w:r w:rsidRPr="005957CD">
        <w:rPr>
          <w:rFonts w:ascii="Times New Roman" w:eastAsia="宋体" w:hAnsi="Times New Roman" w:cs="Times New Roman"/>
          <w:szCs w:val="22"/>
          <w14:ligatures w14:val="none"/>
        </w:rPr>
        <w:t>文件格式中所附的表式完整地填写《</w:t>
      </w:r>
      <w:r w:rsidRPr="005957CD">
        <w:rPr>
          <w:rFonts w:ascii="Times New Roman" w:eastAsia="宋体" w:hAnsi="Times New Roman" w:cs="Times New Roman" w:hint="eastAsia"/>
          <w:szCs w:val="22"/>
          <w14:ligatures w14:val="none"/>
        </w:rPr>
        <w:t>磋商报价</w:t>
      </w:r>
      <w:r w:rsidRPr="005957CD">
        <w:rPr>
          <w:rFonts w:ascii="Times New Roman" w:eastAsia="宋体" w:hAnsi="Times New Roman" w:cs="Times New Roman"/>
          <w:szCs w:val="22"/>
          <w14:ligatures w14:val="none"/>
        </w:rPr>
        <w:t>一览表》及各类</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报价明细表，说明其拟提供服务的内容、数量、价格、时间、价格构成等。</w:t>
      </w:r>
    </w:p>
    <w:p w14:paraId="070F75D8" w14:textId="77777777" w:rsidR="005957CD" w:rsidRPr="005957CD" w:rsidRDefault="005957CD" w:rsidP="005957CD">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6" w:name="_Toc214974415"/>
      <w:r w:rsidRPr="005957CD">
        <w:rPr>
          <w:rFonts w:ascii="Times New Roman" w:eastAsia="宋体" w:hAnsi="Times New Roman" w:cs="Times New Roman"/>
          <w:b/>
          <w:szCs w:val="22"/>
          <w14:ligatures w14:val="none"/>
        </w:rPr>
        <w:t>1</w:t>
      </w:r>
      <w:r w:rsidRPr="005957CD">
        <w:rPr>
          <w:rFonts w:ascii="Times New Roman" w:eastAsia="宋体" w:hAnsi="Times New Roman" w:cs="Times New Roman" w:hint="eastAsia"/>
          <w:b/>
          <w:szCs w:val="22"/>
          <w14:ligatures w14:val="none"/>
        </w:rPr>
        <w:t>3</w:t>
      </w:r>
      <w:r w:rsidRPr="005957CD">
        <w:rPr>
          <w:rFonts w:ascii="Times New Roman" w:eastAsia="宋体" w:hAnsi="Times New Roman" w:cs="Times New Roman" w:hint="eastAsia"/>
          <w:b/>
          <w:szCs w:val="22"/>
          <w14:ligatures w14:val="none"/>
        </w:rPr>
        <w:t>磋商</w:t>
      </w:r>
      <w:r w:rsidRPr="005957CD">
        <w:rPr>
          <w:rFonts w:ascii="Times New Roman" w:eastAsia="宋体" w:hAnsi="Times New Roman" w:cs="Times New Roman"/>
          <w:b/>
          <w:szCs w:val="22"/>
          <w14:ligatures w14:val="none"/>
        </w:rPr>
        <w:t>报价控制性条款</w:t>
      </w:r>
      <w:bookmarkEnd w:id="30"/>
      <w:bookmarkEnd w:id="36"/>
    </w:p>
    <w:p w14:paraId="772892F1"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3</w:t>
      </w:r>
      <w:r w:rsidRPr="005957CD">
        <w:rPr>
          <w:rFonts w:ascii="Times New Roman" w:eastAsia="宋体" w:hAnsi="Times New Roman" w:cs="Times New Roman"/>
          <w:color w:val="000000"/>
          <w:szCs w:val="22"/>
          <w14:ligatures w14:val="none"/>
        </w:rPr>
        <w:t xml:space="preserve">.1 </w:t>
      </w:r>
      <w:r w:rsidRPr="005957CD">
        <w:rPr>
          <w:rFonts w:ascii="Times New Roman" w:eastAsia="宋体" w:hAnsi="Times New Roman" w:cs="Times New Roman" w:hint="eastAsia"/>
          <w:color w:val="000000"/>
          <w:szCs w:val="22"/>
          <w14:ligatures w14:val="none"/>
        </w:rPr>
        <w:t>磋商最后</w:t>
      </w:r>
      <w:r w:rsidRPr="005957CD">
        <w:rPr>
          <w:rFonts w:ascii="Times New Roman" w:eastAsia="宋体" w:hAnsi="Times New Roman" w:cs="Times New Roman"/>
          <w:color w:val="000000"/>
          <w:szCs w:val="22"/>
          <w14:ligatures w14:val="none"/>
        </w:rPr>
        <w:t>报价不得超过公布的预算金额</w:t>
      </w:r>
      <w:r w:rsidRPr="005957CD">
        <w:rPr>
          <w:rFonts w:ascii="Times New Roman" w:eastAsia="宋体" w:hAnsi="Times New Roman" w:cs="Times New Roman" w:hint="eastAsia"/>
          <w:color w:val="000000"/>
          <w:szCs w:val="22"/>
          <w14:ligatures w14:val="none"/>
        </w:rPr>
        <w:t>或最高限价</w:t>
      </w:r>
      <w:r w:rsidRPr="005957CD">
        <w:rPr>
          <w:rFonts w:ascii="Times New Roman" w:eastAsia="宋体" w:hAnsi="Times New Roman" w:cs="Times New Roman"/>
          <w:color w:val="000000"/>
          <w:szCs w:val="22"/>
          <w14:ligatures w14:val="none"/>
        </w:rPr>
        <w:t>，其中各年度或各分项报价（如有要求）均不得超过对应的预算金额</w:t>
      </w:r>
      <w:r w:rsidRPr="005957CD">
        <w:rPr>
          <w:rFonts w:ascii="Times New Roman" w:eastAsia="宋体" w:hAnsi="Times New Roman" w:cs="Times New Roman" w:hint="eastAsia"/>
          <w:color w:val="000000"/>
          <w:szCs w:val="22"/>
          <w14:ligatures w14:val="none"/>
        </w:rPr>
        <w:t>或最高限价</w:t>
      </w:r>
      <w:r w:rsidRPr="005957CD">
        <w:rPr>
          <w:rFonts w:ascii="Times New Roman" w:eastAsia="宋体" w:hAnsi="Times New Roman" w:cs="Times New Roman"/>
          <w:color w:val="000000"/>
          <w:szCs w:val="22"/>
          <w14:ligatures w14:val="none"/>
        </w:rPr>
        <w:t>。</w:t>
      </w:r>
    </w:p>
    <w:p w14:paraId="6A9A1F95"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3</w:t>
      </w:r>
      <w:r w:rsidRPr="005957CD">
        <w:rPr>
          <w:rFonts w:ascii="Times New Roman" w:eastAsia="宋体" w:hAnsi="Times New Roman" w:cs="Times New Roman"/>
          <w:color w:val="000000"/>
          <w:szCs w:val="22"/>
          <w14:ligatures w14:val="none"/>
        </w:rPr>
        <w:t xml:space="preserve">.2 </w:t>
      </w:r>
      <w:r w:rsidRPr="005957CD">
        <w:rPr>
          <w:rFonts w:ascii="Times New Roman" w:eastAsia="宋体" w:hAnsi="Times New Roman" w:cs="Times New Roman"/>
          <w:color w:val="000000"/>
          <w:szCs w:val="22"/>
          <w14:ligatures w14:val="none"/>
        </w:rPr>
        <w:t>本项目只允许有一个报价，任何有选择的报价将不予接受。</w:t>
      </w:r>
    </w:p>
    <w:p w14:paraId="35BA9708"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3</w:t>
      </w:r>
      <w:r w:rsidRPr="005957CD">
        <w:rPr>
          <w:rFonts w:ascii="Times New Roman" w:eastAsia="宋体" w:hAnsi="Times New Roman" w:cs="Times New Roman"/>
          <w:color w:val="000000"/>
          <w:szCs w:val="22"/>
          <w14:ligatures w14:val="none"/>
        </w:rPr>
        <w:t xml:space="preserve">.3 </w:t>
      </w:r>
      <w:r w:rsidRPr="005957CD">
        <w:rPr>
          <w:rFonts w:ascii="Times New Roman" w:eastAsia="宋体" w:hAnsi="Times New Roman" w:cs="Times New Roman" w:hint="eastAsia"/>
          <w:color w:val="000000"/>
          <w:szCs w:val="22"/>
          <w14:ligatures w14:val="none"/>
        </w:rPr>
        <w:t>供应商</w:t>
      </w:r>
      <w:r w:rsidRPr="005957CD">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240EA11" w14:textId="77777777" w:rsidR="005957CD" w:rsidRPr="005957CD" w:rsidRDefault="005957CD" w:rsidP="005957CD">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5957CD">
        <w:rPr>
          <w:rFonts w:ascii="Times New Roman" w:eastAsia="宋体" w:hAnsi="宋体" w:cs="Times New Roman"/>
          <w:b/>
          <w:bCs/>
          <w:kern w:val="0"/>
          <w:szCs w:val="22"/>
          <w14:ligatures w14:val="none"/>
        </w:rPr>
        <w:t>★</w:t>
      </w: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3</w:t>
      </w:r>
      <w:r w:rsidRPr="005957CD">
        <w:rPr>
          <w:rFonts w:ascii="Times New Roman" w:eastAsia="宋体" w:hAnsi="Times New Roman" w:cs="Times New Roman"/>
          <w:color w:val="000000"/>
          <w:szCs w:val="22"/>
          <w14:ligatures w14:val="none"/>
        </w:rPr>
        <w:t xml:space="preserve">.4 </w:t>
      </w:r>
      <w:r w:rsidRPr="005957CD">
        <w:rPr>
          <w:rFonts w:ascii="Times New Roman" w:eastAsia="宋体" w:hAnsi="Times New Roman" w:cs="Times New Roman"/>
          <w:color w:val="000000"/>
          <w:szCs w:val="22"/>
          <w14:ligatures w14:val="none"/>
        </w:rPr>
        <w:t>经</w:t>
      </w:r>
      <w:r w:rsidRPr="005957CD">
        <w:rPr>
          <w:rFonts w:ascii="Times New Roman" w:eastAsia="宋体" w:hAnsi="Times New Roman" w:cs="Times New Roman" w:hint="eastAsia"/>
          <w:color w:val="000000"/>
          <w:szCs w:val="22"/>
          <w14:ligatures w14:val="none"/>
        </w:rPr>
        <w:t>磋商小组</w:t>
      </w:r>
      <w:r w:rsidRPr="005957CD">
        <w:rPr>
          <w:rFonts w:ascii="Times New Roman" w:eastAsia="宋体" w:hAnsi="Times New Roman" w:cs="Times New Roman"/>
          <w:color w:val="000000"/>
          <w:szCs w:val="22"/>
          <w14:ligatures w14:val="none"/>
        </w:rPr>
        <w:t>审定，</w:t>
      </w:r>
      <w:r w:rsidRPr="005957CD">
        <w:rPr>
          <w:rFonts w:ascii="Times New Roman" w:eastAsia="宋体" w:hAnsi="Times New Roman" w:cs="Times New Roman" w:hint="eastAsia"/>
          <w:color w:val="000000"/>
          <w:szCs w:val="22"/>
          <w14:ligatures w14:val="none"/>
        </w:rPr>
        <w:t>磋商</w:t>
      </w:r>
      <w:r w:rsidRPr="005957CD">
        <w:rPr>
          <w:rFonts w:ascii="Times New Roman" w:eastAsia="宋体" w:hAnsi="Times New Roman" w:cs="Times New Roman"/>
          <w:color w:val="000000"/>
          <w:szCs w:val="22"/>
          <w14:ligatures w14:val="none"/>
        </w:rPr>
        <w:t>报价存在下列情形之一的，该</w:t>
      </w:r>
      <w:r w:rsidRPr="005957CD">
        <w:rPr>
          <w:rFonts w:ascii="Times New Roman" w:eastAsia="宋体" w:hAnsi="Times New Roman" w:cs="Times New Roman" w:hint="eastAsia"/>
          <w:color w:val="000000"/>
          <w:szCs w:val="22"/>
          <w14:ligatures w14:val="none"/>
        </w:rPr>
        <w:t>响应</w:t>
      </w:r>
      <w:r w:rsidRPr="005957CD">
        <w:rPr>
          <w:rFonts w:ascii="Times New Roman" w:eastAsia="宋体" w:hAnsi="Times New Roman" w:cs="Times New Roman"/>
          <w:color w:val="000000"/>
          <w:szCs w:val="22"/>
          <w14:ligatures w14:val="none"/>
        </w:rPr>
        <w:t>文件作无效处理：</w:t>
      </w:r>
      <w:r w:rsidRPr="005957CD">
        <w:rPr>
          <w:rFonts w:ascii="Times New Roman" w:eastAsia="宋体" w:hAnsi="Times New Roman" w:cs="Times New Roman"/>
          <w:color w:val="000000"/>
          <w:szCs w:val="22"/>
          <w14:ligatures w14:val="none"/>
        </w:rPr>
        <w:t xml:space="preserve"> </w:t>
      </w:r>
    </w:p>
    <w:p w14:paraId="1F60780D"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3</w:t>
      </w:r>
      <w:r w:rsidRPr="005957CD">
        <w:rPr>
          <w:rFonts w:ascii="Times New Roman" w:eastAsia="宋体" w:hAnsi="Times New Roman" w:cs="Times New Roman"/>
          <w:color w:val="000000"/>
          <w:szCs w:val="22"/>
          <w14:ligatures w14:val="none"/>
        </w:rPr>
        <w:t xml:space="preserve">.4.1 </w:t>
      </w:r>
      <w:r w:rsidRPr="005957CD">
        <w:rPr>
          <w:rFonts w:ascii="Times New Roman" w:eastAsia="宋体" w:hAnsi="Times New Roman" w:cs="Times New Roman" w:hint="eastAsia"/>
          <w:color w:val="000000"/>
          <w:szCs w:val="22"/>
          <w14:ligatures w14:val="none"/>
        </w:rPr>
        <w:t>磋商最后</w:t>
      </w:r>
      <w:r w:rsidRPr="005957CD">
        <w:rPr>
          <w:rFonts w:ascii="Times New Roman" w:eastAsia="宋体" w:hAnsi="Times New Roman" w:cs="Times New Roman"/>
          <w:color w:val="000000"/>
          <w:szCs w:val="22"/>
          <w14:ligatures w14:val="none"/>
        </w:rPr>
        <w:t>报价和技术方案明显不相符的；</w:t>
      </w:r>
    </w:p>
    <w:p w14:paraId="52EA5773"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szCs w:val="22"/>
          <w14:ligatures w14:val="none"/>
        </w:rPr>
      </w:pPr>
      <w:r w:rsidRPr="005957CD">
        <w:rPr>
          <w:rFonts w:ascii="Times New Roman" w:eastAsia="宋体" w:hAnsi="Times New Roman" w:cs="Times New Roman"/>
          <w:color w:val="000000"/>
          <w:szCs w:val="22"/>
          <w14:ligatures w14:val="none"/>
        </w:rPr>
        <w:t>1</w:t>
      </w:r>
      <w:r w:rsidRPr="005957CD">
        <w:rPr>
          <w:rFonts w:ascii="Times New Roman" w:eastAsia="宋体" w:hAnsi="Times New Roman" w:cs="Times New Roman" w:hint="eastAsia"/>
          <w:color w:val="000000"/>
          <w:szCs w:val="22"/>
          <w14:ligatures w14:val="none"/>
        </w:rPr>
        <w:t>3</w:t>
      </w:r>
      <w:r w:rsidRPr="005957CD">
        <w:rPr>
          <w:rFonts w:ascii="Times New Roman" w:eastAsia="宋体" w:hAnsi="Times New Roman" w:cs="Times New Roman"/>
          <w:color w:val="000000"/>
          <w:szCs w:val="22"/>
          <w14:ligatures w14:val="none"/>
        </w:rPr>
        <w:t xml:space="preserve">.4.2 </w:t>
      </w:r>
      <w:r w:rsidRPr="005957CD">
        <w:rPr>
          <w:rFonts w:ascii="Times New Roman" w:eastAsia="宋体" w:hAnsi="Times New Roman" w:cs="Times New Roman" w:hint="eastAsia"/>
          <w:color w:val="000000"/>
          <w:szCs w:val="22"/>
          <w14:ligatures w14:val="none"/>
        </w:rPr>
        <w:t>磋商最后</w:t>
      </w:r>
      <w:r w:rsidRPr="005957CD">
        <w:rPr>
          <w:rFonts w:ascii="Times New Roman" w:eastAsia="宋体" w:hAnsi="Times New Roman" w:cs="Times New Roman"/>
          <w:color w:val="000000"/>
          <w:szCs w:val="22"/>
          <w14:ligatures w14:val="none"/>
        </w:rPr>
        <w:t>报价</w:t>
      </w:r>
      <w:r w:rsidRPr="005957CD">
        <w:rPr>
          <w:rFonts w:ascii="Times New Roman" w:eastAsia="宋体" w:hAnsi="Times New Roman" w:cs="Times New Roman" w:hint="eastAsia"/>
          <w:color w:val="000000"/>
          <w:szCs w:val="22"/>
          <w14:ligatures w14:val="none"/>
        </w:rPr>
        <w:t>中</w:t>
      </w:r>
      <w:r w:rsidRPr="005957CD">
        <w:rPr>
          <w:rFonts w:ascii="Times New Roman" w:eastAsia="宋体" w:hAnsi="Times New Roman" w:cs="Times New Roman"/>
          <w:color w:val="000000"/>
          <w:szCs w:val="22"/>
          <w14:ligatures w14:val="none"/>
        </w:rPr>
        <w:t>缩减</w:t>
      </w:r>
      <w:r w:rsidRPr="005957CD">
        <w:rPr>
          <w:rFonts w:ascii="Times New Roman" w:eastAsia="宋体" w:hAnsi="Times New Roman" w:cs="Times New Roman" w:hint="eastAsia"/>
          <w:color w:val="000000"/>
          <w:szCs w:val="22"/>
          <w14:ligatures w14:val="none"/>
        </w:rPr>
        <w:t>磋商小组最终确定的</w:t>
      </w:r>
      <w:r w:rsidRPr="005957CD">
        <w:rPr>
          <w:rFonts w:ascii="Times New Roman" w:eastAsia="宋体" w:hAnsi="Times New Roman" w:cs="Times New Roman"/>
          <w:color w:val="000000"/>
          <w:szCs w:val="22"/>
          <w14:ligatures w14:val="none"/>
        </w:rPr>
        <w:t>服务内容的</w:t>
      </w:r>
      <w:r w:rsidRPr="005957CD">
        <w:rPr>
          <w:rFonts w:ascii="Times New Roman" w:eastAsia="宋体" w:hAnsi="Times New Roman" w:cs="Times New Roman" w:hint="eastAsia"/>
          <w:color w:val="000000"/>
          <w:szCs w:val="22"/>
          <w14:ligatures w14:val="none"/>
        </w:rPr>
        <w:t>。</w:t>
      </w:r>
    </w:p>
    <w:p w14:paraId="0329B09F" w14:textId="77777777" w:rsidR="005957CD" w:rsidRPr="005957CD" w:rsidRDefault="005957CD" w:rsidP="005957CD">
      <w:pPr>
        <w:spacing w:after="0" w:line="300" w:lineRule="auto"/>
        <w:ind w:firstLineChars="192" w:firstLine="424"/>
        <w:jc w:val="both"/>
        <w:outlineLvl w:val="2"/>
        <w:rPr>
          <w:rFonts w:ascii="Times New Roman" w:eastAsia="宋体" w:hAnsi="Times New Roman" w:cs="Times New Roman"/>
          <w:b/>
          <w:szCs w:val="22"/>
          <w14:ligatures w14:val="none"/>
        </w:rPr>
      </w:pPr>
      <w:bookmarkStart w:id="37" w:name="_Toc497211612"/>
      <w:bookmarkStart w:id="38" w:name="_Toc214974416"/>
      <w:r w:rsidRPr="005957CD">
        <w:rPr>
          <w:rFonts w:ascii="Times New Roman" w:eastAsia="宋体" w:hAnsi="Times New Roman" w:cs="Times New Roman"/>
          <w:b/>
          <w:szCs w:val="22"/>
          <w14:ligatures w14:val="none"/>
        </w:rPr>
        <w:t>1</w:t>
      </w:r>
      <w:r w:rsidRPr="005957CD">
        <w:rPr>
          <w:rFonts w:ascii="Times New Roman" w:eastAsia="宋体" w:hAnsi="Times New Roman" w:cs="Times New Roman" w:hint="eastAsia"/>
          <w:b/>
          <w:szCs w:val="22"/>
          <w14:ligatures w14:val="none"/>
        </w:rPr>
        <w:t>4</w:t>
      </w:r>
      <w:r w:rsidRPr="005957CD">
        <w:rPr>
          <w:rFonts w:ascii="Times New Roman" w:eastAsia="宋体" w:hAnsi="Times New Roman" w:cs="Times New Roman"/>
          <w:b/>
          <w:szCs w:val="22"/>
          <w14:ligatures w14:val="none"/>
        </w:rPr>
        <w:t>其他</w:t>
      </w:r>
      <w:bookmarkEnd w:id="37"/>
      <w:bookmarkEnd w:id="38"/>
    </w:p>
    <w:p w14:paraId="71696F11"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无</w:t>
      </w:r>
    </w:p>
    <w:p w14:paraId="74D6DEEE" w14:textId="77777777" w:rsidR="005957CD" w:rsidRPr="005957CD" w:rsidRDefault="005957CD" w:rsidP="005957CD">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39" w:name="_Toc486947670"/>
      <w:bookmarkStart w:id="40" w:name="_Toc214974417"/>
      <w:bookmarkStart w:id="41" w:name="_Toc497211613"/>
      <w:bookmarkStart w:id="42" w:name="_Toc481849902"/>
      <w:bookmarkStart w:id="43" w:name="_Toc486604818"/>
      <w:r w:rsidRPr="005957CD">
        <w:rPr>
          <w:rFonts w:ascii="Times New Roman" w:eastAsia="黑体" w:hAnsi="Times New Roman" w:cs="Times New Roman"/>
          <w:color w:val="000000"/>
          <w:sz w:val="30"/>
          <w:szCs w:val="30"/>
          <w14:ligatures w14:val="none"/>
        </w:rPr>
        <w:t>五、政府采购政策</w:t>
      </w:r>
      <w:bookmarkEnd w:id="39"/>
      <w:bookmarkEnd w:id="40"/>
      <w:bookmarkEnd w:id="41"/>
    </w:p>
    <w:p w14:paraId="723335B0" w14:textId="77777777" w:rsidR="005957CD" w:rsidRPr="005957CD" w:rsidRDefault="005957CD" w:rsidP="005957CD">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4" w:name="_Toc535412969"/>
      <w:bookmarkStart w:id="45" w:name="_Toc214974418"/>
      <w:bookmarkStart w:id="46" w:name="_Toc497211267"/>
      <w:bookmarkStart w:id="47" w:name="_Toc1996365"/>
      <w:bookmarkStart w:id="48" w:name="_Toc486604821"/>
      <w:bookmarkStart w:id="49" w:name="_Toc3750"/>
      <w:bookmarkStart w:id="50" w:name="_Toc1996366"/>
      <w:bookmarkStart w:id="51" w:name="_Toc24401"/>
      <w:bookmarkStart w:id="52" w:name="_Toc481849905"/>
      <w:bookmarkStart w:id="53" w:name="_Toc25173"/>
      <w:bookmarkStart w:id="54" w:name="_Toc9591"/>
      <w:bookmarkStart w:id="55" w:name="_Toc481849906"/>
      <w:bookmarkStart w:id="56" w:name="_Toc486604822"/>
      <w:bookmarkEnd w:id="42"/>
      <w:bookmarkEnd w:id="43"/>
      <w:r w:rsidRPr="005957CD">
        <w:rPr>
          <w:rFonts w:ascii="Times New Roman" w:eastAsia="宋体" w:hAnsi="Times New Roman" w:cs="Times New Roman"/>
          <w:b/>
          <w:szCs w:val="22"/>
          <w14:ligatures w14:val="none"/>
        </w:rPr>
        <w:t>1</w:t>
      </w:r>
      <w:r w:rsidRPr="005957CD">
        <w:rPr>
          <w:rFonts w:ascii="Times New Roman" w:eastAsia="宋体" w:hAnsi="Times New Roman" w:cs="Times New Roman" w:hint="eastAsia"/>
          <w:b/>
          <w:szCs w:val="22"/>
          <w14:ligatures w14:val="none"/>
        </w:rPr>
        <w:t>5</w:t>
      </w:r>
      <w:r w:rsidRPr="005957CD">
        <w:rPr>
          <w:rFonts w:ascii="Times New Roman" w:eastAsia="宋体" w:hAnsi="Times New Roman" w:cs="Times New Roman"/>
          <w:b/>
          <w:szCs w:val="22"/>
          <w14:ligatures w14:val="none"/>
        </w:rPr>
        <w:t>节能产品政府采购</w:t>
      </w:r>
      <w:bookmarkEnd w:id="44"/>
      <w:r w:rsidRPr="005957CD">
        <w:rPr>
          <w:rFonts w:ascii="Times New Roman" w:eastAsia="宋体" w:hAnsi="Times New Roman" w:cs="Times New Roman" w:hint="eastAsia"/>
          <w:b/>
          <w:szCs w:val="22"/>
          <w14:ligatures w14:val="none"/>
        </w:rPr>
        <w:t>（本项目不适用）</w:t>
      </w:r>
      <w:bookmarkEnd w:id="45"/>
    </w:p>
    <w:p w14:paraId="319F8A10"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5</w:t>
      </w:r>
      <w:r w:rsidRPr="005957CD">
        <w:rPr>
          <w:rFonts w:ascii="Times New Roman" w:eastAsia="宋体" w:hAnsi="Times New Roman" w:cs="Times New Roman"/>
          <w:szCs w:val="22"/>
          <w14:ligatures w14:val="none"/>
        </w:rPr>
        <w:t xml:space="preserve">.1 </w:t>
      </w:r>
      <w:r w:rsidRPr="005957CD">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5957CD">
        <w:rPr>
          <w:rFonts w:ascii="Times New Roman" w:eastAsia="宋体" w:hAnsi="Times New Roman" w:cs="Times New Roman"/>
          <w:szCs w:val="22"/>
          <w14:ligatures w14:val="none"/>
        </w:rPr>
        <w:t>2019</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szCs w:val="22"/>
          <w14:ligatures w14:val="none"/>
        </w:rPr>
        <w:t>9</w:t>
      </w:r>
      <w:r w:rsidRPr="005957CD">
        <w:rPr>
          <w:rFonts w:ascii="Times New Roman" w:eastAsia="宋体" w:hAnsi="Times New Roman" w:cs="Times New Roman"/>
          <w:szCs w:val="22"/>
          <w14:ligatures w14:val="none"/>
        </w:rPr>
        <w:t>号）的要求，采购人采购的产品属于</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szCs w:val="22"/>
          <w14:ligatures w14:val="none"/>
        </w:rPr>
        <w:t>节能产品品目清单</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szCs w:val="22"/>
          <w14:ligatures w14:val="none"/>
        </w:rPr>
        <w:t>中</w:t>
      </w:r>
      <w:r w:rsidRPr="005957CD">
        <w:rPr>
          <w:rFonts w:ascii="Times New Roman" w:eastAsia="宋体" w:hAnsi="Times New Roman" w:cs="Times New Roman"/>
          <w:szCs w:val="22"/>
          <w14:ligatures w14:val="none"/>
        </w:rPr>
        <w:lastRenderedPageBreak/>
        <w:t>的，在技术、服务等指标同等条件下，应当优先采购节能产品。采购人需购买的材料产品属于政府强制采购节能产品品目的，供应商必须选用节能产品。</w:t>
      </w:r>
    </w:p>
    <w:p w14:paraId="50805BA8"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5</w:t>
      </w:r>
      <w:r w:rsidRPr="005957CD">
        <w:rPr>
          <w:rFonts w:ascii="Times New Roman" w:eastAsia="宋体" w:hAnsi="Times New Roman" w:cs="Times New Roman"/>
          <w:szCs w:val="22"/>
          <w14:ligatures w14:val="none"/>
        </w:rPr>
        <w:t>.2</w:t>
      </w:r>
      <w:r w:rsidRPr="005957CD">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67491FAF" w14:textId="77777777" w:rsidR="005957CD" w:rsidRPr="005957CD" w:rsidRDefault="005957CD" w:rsidP="005957CD">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7" w:name="_Toc535412970"/>
      <w:bookmarkStart w:id="58" w:name="_Toc497211268"/>
      <w:bookmarkStart w:id="59" w:name="_Toc214974419"/>
      <w:r w:rsidRPr="005957CD">
        <w:rPr>
          <w:rFonts w:ascii="Times New Roman" w:eastAsia="宋体" w:hAnsi="Times New Roman" w:cs="Times New Roman"/>
          <w:b/>
          <w:szCs w:val="22"/>
          <w14:ligatures w14:val="none"/>
        </w:rPr>
        <w:t>1</w:t>
      </w:r>
      <w:r w:rsidRPr="005957CD">
        <w:rPr>
          <w:rFonts w:ascii="Times New Roman" w:eastAsia="宋体" w:hAnsi="Times New Roman" w:cs="Times New Roman" w:hint="eastAsia"/>
          <w:b/>
          <w:szCs w:val="22"/>
          <w14:ligatures w14:val="none"/>
        </w:rPr>
        <w:t>6</w:t>
      </w:r>
      <w:r w:rsidRPr="005957CD">
        <w:rPr>
          <w:rFonts w:ascii="Times New Roman" w:eastAsia="宋体" w:hAnsi="Times New Roman" w:cs="Times New Roman"/>
          <w:b/>
          <w:szCs w:val="22"/>
          <w14:ligatures w14:val="none"/>
        </w:rPr>
        <w:t>环境标志产品政府采购</w:t>
      </w:r>
      <w:bookmarkEnd w:id="57"/>
      <w:bookmarkEnd w:id="58"/>
      <w:r w:rsidRPr="005957CD">
        <w:rPr>
          <w:rFonts w:ascii="Times New Roman" w:eastAsia="宋体" w:hAnsi="Times New Roman" w:cs="Times New Roman" w:hint="eastAsia"/>
          <w:b/>
          <w:szCs w:val="22"/>
          <w14:ligatures w14:val="none"/>
        </w:rPr>
        <w:t>（本项目不适用）</w:t>
      </w:r>
      <w:bookmarkEnd w:id="59"/>
    </w:p>
    <w:p w14:paraId="7B516CBD"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6</w:t>
      </w:r>
      <w:r w:rsidRPr="005957CD">
        <w:rPr>
          <w:rFonts w:ascii="Times New Roman" w:eastAsia="宋体" w:hAnsi="Times New Roman" w:cs="Times New Roman"/>
          <w:szCs w:val="22"/>
          <w14:ligatures w14:val="none"/>
        </w:rPr>
        <w:t xml:space="preserve">.1 </w:t>
      </w:r>
      <w:r w:rsidRPr="005957CD">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5957CD">
        <w:rPr>
          <w:rFonts w:ascii="Times New Roman" w:eastAsia="宋体" w:hAnsi="Times New Roman" w:cs="Times New Roman"/>
          <w:szCs w:val="22"/>
          <w14:ligatures w14:val="none"/>
        </w:rPr>
        <w:t>2019</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szCs w:val="22"/>
          <w14:ligatures w14:val="none"/>
        </w:rPr>
        <w:t>9</w:t>
      </w:r>
      <w:r w:rsidRPr="005957CD">
        <w:rPr>
          <w:rFonts w:ascii="Times New Roman" w:eastAsia="宋体" w:hAnsi="Times New Roman" w:cs="Times New Roman"/>
          <w:szCs w:val="22"/>
          <w14:ligatures w14:val="none"/>
        </w:rPr>
        <w:t>号）的要求，采购人采购的产品属于</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szCs w:val="22"/>
          <w14:ligatures w14:val="none"/>
        </w:rPr>
        <w:t>环境标志产品品目清单</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szCs w:val="22"/>
          <w14:ligatures w14:val="none"/>
        </w:rPr>
        <w:t>中的，在性能、技术、服务等指标同等条件下，应当优先采购环境标志产品。</w:t>
      </w:r>
    </w:p>
    <w:p w14:paraId="7DC58BA3"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w:t>
      </w:r>
      <w:r w:rsidRPr="005957CD">
        <w:rPr>
          <w:rFonts w:ascii="Times New Roman" w:eastAsia="宋体" w:hAnsi="Times New Roman" w:cs="Times New Roman" w:hint="eastAsia"/>
          <w:szCs w:val="22"/>
          <w14:ligatures w14:val="none"/>
        </w:rPr>
        <w:t>6</w:t>
      </w:r>
      <w:r w:rsidRPr="005957CD">
        <w:rPr>
          <w:rFonts w:ascii="Times New Roman" w:eastAsia="宋体" w:hAnsi="Times New Roman" w:cs="Times New Roman"/>
          <w:szCs w:val="22"/>
          <w14:ligatures w14:val="none"/>
        </w:rPr>
        <w:t>.2</w:t>
      </w:r>
      <w:r w:rsidRPr="005957CD">
        <w:rPr>
          <w:rFonts w:ascii="Times New Roman" w:eastAsia="宋体" w:hAnsi="Times New Roman" w:cs="Times New Roman" w:hint="eastAsia"/>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1E8AEB85" w14:textId="77777777" w:rsidR="005957CD" w:rsidRPr="005957CD" w:rsidRDefault="005957CD" w:rsidP="005957CD">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0" w:name="_Toc214974420"/>
      <w:bookmarkEnd w:id="46"/>
      <w:bookmarkEnd w:id="47"/>
      <w:r w:rsidRPr="005957CD">
        <w:rPr>
          <w:rFonts w:ascii="Times New Roman" w:eastAsia="宋体" w:hAnsi="Times New Roman" w:cs="Times New Roman" w:hint="eastAsia"/>
          <w:b/>
          <w:szCs w:val="22"/>
          <w14:ligatures w14:val="none"/>
        </w:rPr>
        <w:t>17</w:t>
      </w:r>
      <w:r w:rsidRPr="005957CD">
        <w:rPr>
          <w:rFonts w:ascii="Times New Roman" w:eastAsia="宋体" w:hAnsi="Times New Roman" w:cs="Times New Roman"/>
          <w:b/>
          <w:szCs w:val="22"/>
          <w14:ligatures w14:val="none"/>
        </w:rPr>
        <w:t>促进中小企业发展</w:t>
      </w:r>
      <w:bookmarkEnd w:id="48"/>
      <w:bookmarkEnd w:id="49"/>
      <w:bookmarkEnd w:id="50"/>
      <w:bookmarkEnd w:id="51"/>
      <w:bookmarkEnd w:id="52"/>
      <w:bookmarkEnd w:id="60"/>
    </w:p>
    <w:p w14:paraId="14BA93A3"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17</w:t>
      </w:r>
      <w:r w:rsidRPr="005957CD">
        <w:rPr>
          <w:rFonts w:ascii="Times New Roman" w:eastAsia="宋体" w:hAnsi="Times New Roman" w:cs="Times New Roman"/>
          <w:bCs/>
          <w:szCs w:val="22"/>
          <w14:ligatures w14:val="none"/>
        </w:rPr>
        <w:t>.1</w:t>
      </w:r>
      <w:r w:rsidRPr="005957CD">
        <w:rPr>
          <w:rFonts w:ascii="Times New Roman" w:eastAsia="宋体" w:hAnsi="Times New Roman" w:cs="Times New Roman" w:hint="eastAsia"/>
          <w:szCs w:val="22"/>
          <w14:ligatures w14:val="none"/>
        </w:rPr>
        <w:t>小型、微型企业的划定按照《中小企业划型标准规定》（工信部联企业【</w:t>
      </w:r>
      <w:r w:rsidRPr="005957CD">
        <w:rPr>
          <w:rFonts w:ascii="Times New Roman" w:eastAsia="宋体" w:hAnsi="Times New Roman" w:cs="Times New Roman"/>
          <w:szCs w:val="22"/>
          <w14:ligatures w14:val="none"/>
        </w:rPr>
        <w:t>2011</w:t>
      </w:r>
      <w:r w:rsidRPr="005957CD">
        <w:rPr>
          <w:rFonts w:ascii="Times New Roman" w:eastAsia="宋体" w:hAnsi="Times New Roman" w:cs="Times New Roman" w:hint="eastAsia"/>
          <w:szCs w:val="22"/>
          <w14:ligatures w14:val="none"/>
        </w:rPr>
        <w:t>】</w:t>
      </w:r>
      <w:r w:rsidRPr="005957CD">
        <w:rPr>
          <w:rFonts w:ascii="Times New Roman" w:eastAsia="宋体" w:hAnsi="Times New Roman" w:cs="Times New Roman"/>
          <w:szCs w:val="22"/>
          <w14:ligatures w14:val="none"/>
        </w:rPr>
        <w:t>300</w:t>
      </w:r>
      <w:r w:rsidRPr="005957CD">
        <w:rPr>
          <w:rFonts w:ascii="Times New Roman" w:eastAsia="宋体" w:hAnsi="Times New Roman" w:cs="Times New Roman" w:hint="eastAsia"/>
          <w:szCs w:val="22"/>
          <w14:ligatures w14:val="none"/>
        </w:rPr>
        <w:t>号）执行，参加磋商的小型、微型企业应当提供《中小企业声明函》（具体格式见</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hint="eastAsia"/>
          <w:szCs w:val="22"/>
          <w14:ligatures w14:val="none"/>
        </w:rPr>
        <w:t>响应文件格式</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hint="eastAsia"/>
          <w:szCs w:val="22"/>
          <w14:ligatures w14:val="none"/>
        </w:rPr>
        <w:t>），反之，视作非小微企业，不具备参与磋商资格。如项目允许联合体参与竞争的，则联合体中各方均应为小型、微型企业，并按本款要求提供《中小企业声明函》。</w:t>
      </w:r>
    </w:p>
    <w:p w14:paraId="54BE8DAF"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 xml:space="preserve">17.2 </w:t>
      </w:r>
      <w:r w:rsidRPr="005957CD">
        <w:rPr>
          <w:rFonts w:ascii="Times New Roman" w:eastAsia="宋体" w:hAnsi="Times New Roman" w:cs="Times New Roman" w:hint="eastAsia"/>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38096D3" w14:textId="1CEEA20A"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szCs w:val="22"/>
          <w14:ligatures w14:val="none"/>
        </w:rPr>
        <w:t>17.3</w:t>
      </w:r>
      <w:r w:rsidRPr="005957CD">
        <w:rPr>
          <w:rFonts w:ascii="Times New Roman" w:eastAsia="宋体" w:hAnsi="Times New Roman" w:cs="Times New Roman" w:hint="eastAsia"/>
          <w:szCs w:val="22"/>
          <w14:ligatures w14:val="none"/>
        </w:rPr>
        <w:t>供应商如提供虚假材料以谋取成交的，按照《政府采购法》有关条款处理，并记入供应商诚信档案</w:t>
      </w:r>
      <w:r w:rsidRPr="005957CD">
        <w:rPr>
          <w:rFonts w:ascii="Times New Roman" w:eastAsia="宋体" w:hAnsi="Times New Roman" w:cs="Times New Roman"/>
          <w:szCs w:val="22"/>
          <w14:ligatures w14:val="none"/>
        </w:rPr>
        <w:t>。</w:t>
      </w:r>
    </w:p>
    <w:p w14:paraId="27271C8F" w14:textId="77777777" w:rsidR="005957CD" w:rsidRPr="005957CD" w:rsidRDefault="005957CD" w:rsidP="005957CD">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486604823"/>
      <w:bookmarkStart w:id="62" w:name="_Toc27932"/>
      <w:bookmarkStart w:id="63" w:name="_Toc19705"/>
      <w:bookmarkStart w:id="64" w:name="_Toc477267172"/>
      <w:bookmarkStart w:id="65" w:name="_Toc214974421"/>
      <w:bookmarkEnd w:id="53"/>
      <w:bookmarkEnd w:id="54"/>
      <w:bookmarkEnd w:id="55"/>
      <w:bookmarkEnd w:id="56"/>
      <w:r w:rsidRPr="005957CD">
        <w:rPr>
          <w:rFonts w:ascii="Times New Roman" w:eastAsia="宋体" w:hAnsi="Times New Roman" w:cs="Times New Roman" w:hint="eastAsia"/>
          <w:b/>
          <w:szCs w:val="22"/>
          <w14:ligatures w14:val="none"/>
        </w:rPr>
        <w:t>18</w:t>
      </w:r>
      <w:r w:rsidRPr="005957CD">
        <w:rPr>
          <w:rFonts w:ascii="Times New Roman" w:eastAsia="宋体" w:hAnsi="Times New Roman" w:cs="Times New Roman"/>
          <w:b/>
          <w:szCs w:val="22"/>
          <w14:ligatures w14:val="none"/>
        </w:rPr>
        <w:t>支持监狱企业发展</w:t>
      </w:r>
      <w:bookmarkEnd w:id="61"/>
      <w:bookmarkEnd w:id="62"/>
      <w:bookmarkEnd w:id="63"/>
      <w:bookmarkEnd w:id="64"/>
      <w:r w:rsidRPr="005957CD">
        <w:rPr>
          <w:rFonts w:ascii="Times New Roman" w:eastAsia="宋体" w:hAnsi="Times New Roman" w:cs="Times New Roman"/>
          <w:b/>
          <w:szCs w:val="22"/>
          <w14:ligatures w14:val="none"/>
        </w:rPr>
        <w:t>（注：仅监狱企业适用）</w:t>
      </w:r>
      <w:bookmarkEnd w:id="65"/>
    </w:p>
    <w:p w14:paraId="227F4FD3"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18</w:t>
      </w:r>
      <w:r w:rsidRPr="005957CD">
        <w:rPr>
          <w:rFonts w:ascii="Times New Roman" w:eastAsia="宋体" w:hAnsi="Times New Roman" w:cs="Times New Roman"/>
          <w:szCs w:val="22"/>
          <w14:ligatures w14:val="none"/>
        </w:rPr>
        <w:t xml:space="preserve">.1 </w:t>
      </w:r>
      <w:r w:rsidRPr="005957CD">
        <w:rPr>
          <w:rFonts w:ascii="Times New Roman" w:eastAsia="宋体" w:hAnsi="Times New Roman" w:cs="Times New Roman"/>
          <w:szCs w:val="22"/>
          <w14:ligatures w14:val="none"/>
        </w:rPr>
        <w:t>按照国家财政部、司法部《关于政府采购支持监狱企业发展有关问题的通知》（财库〔</w:t>
      </w:r>
      <w:r w:rsidRPr="005957CD">
        <w:rPr>
          <w:rFonts w:ascii="Times New Roman" w:eastAsia="宋体" w:hAnsi="Times New Roman" w:cs="Times New Roman"/>
          <w:szCs w:val="22"/>
          <w14:ligatures w14:val="none"/>
        </w:rPr>
        <w:t>2014</w:t>
      </w:r>
      <w:r w:rsidRPr="005957CD">
        <w:rPr>
          <w:rFonts w:ascii="Times New Roman" w:eastAsia="宋体" w:hAnsi="Times New Roman" w:cs="Times New Roman"/>
          <w:szCs w:val="22"/>
          <w14:ligatures w14:val="none"/>
        </w:rPr>
        <w:t>〕</w:t>
      </w:r>
      <w:r w:rsidRPr="005957CD">
        <w:rPr>
          <w:rFonts w:ascii="Times New Roman" w:eastAsia="宋体" w:hAnsi="Times New Roman" w:cs="Times New Roman"/>
          <w:szCs w:val="22"/>
          <w14:ligatures w14:val="none"/>
        </w:rPr>
        <w:t>68</w:t>
      </w:r>
      <w:r w:rsidRPr="005957CD">
        <w:rPr>
          <w:rFonts w:ascii="Times New Roman" w:eastAsia="宋体" w:hAnsi="Times New Roman" w:cs="Times New Roman"/>
          <w:szCs w:val="22"/>
          <w14:ligatures w14:val="none"/>
        </w:rPr>
        <w:t>号）规定，在政府采购活动中，监狱企业视同小型、微型企业，享受预留份额、</w:t>
      </w:r>
      <w:r w:rsidRPr="005957CD">
        <w:rPr>
          <w:rFonts w:ascii="Times New Roman" w:eastAsia="宋体" w:hAnsi="Times New Roman" w:cs="Times New Roman" w:hint="eastAsia"/>
          <w:szCs w:val="22"/>
          <w14:ligatures w14:val="none"/>
        </w:rPr>
        <w:t>磋商</w:t>
      </w:r>
      <w:r w:rsidRPr="005957CD">
        <w:rPr>
          <w:rFonts w:ascii="Times New Roman" w:eastAsia="宋体" w:hAnsi="Times New Roman" w:cs="Times New Roman"/>
          <w:szCs w:val="22"/>
          <w14:ligatures w14:val="none"/>
        </w:rPr>
        <w:t>中价格扣除等政府采购促进中小企业发展的政府采购政策。</w:t>
      </w:r>
    </w:p>
    <w:p w14:paraId="09261C22" w14:textId="77777777" w:rsidR="005957CD" w:rsidRPr="005957CD" w:rsidRDefault="005957CD" w:rsidP="005957CD">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5957CD">
        <w:rPr>
          <w:rFonts w:ascii="Times New Roman" w:eastAsia="宋体" w:hAnsi="Times New Roman" w:cs="Times New Roman" w:hint="eastAsia"/>
          <w:szCs w:val="22"/>
          <w14:ligatures w14:val="none"/>
        </w:rPr>
        <w:t>18</w:t>
      </w:r>
      <w:r w:rsidRPr="005957CD">
        <w:rPr>
          <w:rFonts w:ascii="Times New Roman" w:eastAsia="宋体" w:hAnsi="Times New Roman" w:cs="Times New Roman"/>
          <w:szCs w:val="22"/>
          <w14:ligatures w14:val="none"/>
        </w:rPr>
        <w:t xml:space="preserve">.2 </w:t>
      </w:r>
      <w:r w:rsidRPr="005957CD">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16120CF6" w14:textId="77777777" w:rsidR="005957CD" w:rsidRPr="005957CD" w:rsidRDefault="005957CD" w:rsidP="005957CD">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6" w:name="_Toc29310"/>
      <w:bookmarkStart w:id="67" w:name="_Toc25538"/>
      <w:bookmarkStart w:id="68" w:name="_Toc214974422"/>
      <w:r w:rsidRPr="005957CD">
        <w:rPr>
          <w:rFonts w:ascii="Times New Roman" w:eastAsia="宋体" w:hAnsi="Times New Roman" w:cs="Times New Roman" w:hint="eastAsia"/>
          <w:b/>
          <w:szCs w:val="22"/>
          <w14:ligatures w14:val="none"/>
        </w:rPr>
        <w:t>19</w:t>
      </w:r>
      <w:r w:rsidRPr="005957CD">
        <w:rPr>
          <w:rFonts w:ascii="Times New Roman" w:eastAsia="宋体" w:hAnsi="Times New Roman" w:cs="Times New Roman"/>
          <w:b/>
          <w:szCs w:val="22"/>
          <w14:ligatures w14:val="none"/>
        </w:rPr>
        <w:t>促进残疾人就业</w:t>
      </w:r>
      <w:bookmarkEnd w:id="66"/>
      <w:bookmarkEnd w:id="67"/>
      <w:r w:rsidRPr="005957CD">
        <w:rPr>
          <w:rFonts w:ascii="Times New Roman" w:eastAsia="宋体" w:hAnsi="Times New Roman" w:cs="Times New Roman"/>
          <w:b/>
          <w:szCs w:val="22"/>
          <w14:ligatures w14:val="none"/>
        </w:rPr>
        <w:t>（注：仅残疾人福利单位适用）</w:t>
      </w:r>
      <w:bookmarkEnd w:id="68"/>
    </w:p>
    <w:p w14:paraId="4D87ED38"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19</w:t>
      </w:r>
      <w:r w:rsidRPr="005957CD">
        <w:rPr>
          <w:rFonts w:ascii="Times New Roman" w:eastAsia="宋体" w:hAnsi="Times New Roman" w:cs="Times New Roman"/>
          <w:color w:val="000000"/>
          <w:szCs w:val="22"/>
          <w14:ligatures w14:val="none"/>
        </w:rPr>
        <w:t xml:space="preserve">.1 </w:t>
      </w:r>
      <w:bookmarkStart w:id="69" w:name="sendNo"/>
      <w:r w:rsidRPr="005957CD">
        <w:rPr>
          <w:rFonts w:ascii="Times New Roman" w:eastAsia="宋体" w:hAnsi="Times New Roman" w:cs="Times New Roman"/>
          <w:color w:val="000000"/>
          <w:szCs w:val="22"/>
          <w14:ligatures w14:val="none"/>
        </w:rPr>
        <w:t>符合财库</w:t>
      </w:r>
      <w:bookmarkEnd w:id="69"/>
      <w:r w:rsidRPr="005957CD">
        <w:rPr>
          <w:rFonts w:ascii="Times New Roman" w:eastAsia="宋体" w:hAnsi="Times New Roman" w:cs="Times New Roman"/>
          <w:color w:val="000000"/>
          <w:szCs w:val="22"/>
          <w14:ligatures w14:val="none"/>
        </w:rPr>
        <w:t>【</w:t>
      </w:r>
      <w:r w:rsidRPr="005957CD">
        <w:rPr>
          <w:rFonts w:ascii="Times New Roman" w:eastAsia="宋体" w:hAnsi="Times New Roman" w:cs="Times New Roman"/>
          <w:color w:val="000000"/>
          <w:szCs w:val="22"/>
          <w14:ligatures w14:val="none"/>
        </w:rPr>
        <w:t>2017</w:t>
      </w:r>
      <w:r w:rsidRPr="005957CD">
        <w:rPr>
          <w:rFonts w:ascii="Times New Roman" w:eastAsia="宋体" w:hAnsi="Times New Roman" w:cs="Times New Roman"/>
          <w:color w:val="000000"/>
          <w:szCs w:val="22"/>
          <w14:ligatures w14:val="none"/>
        </w:rPr>
        <w:t>】</w:t>
      </w:r>
      <w:r w:rsidRPr="005957CD">
        <w:rPr>
          <w:rFonts w:ascii="Times New Roman" w:eastAsia="宋体" w:hAnsi="Times New Roman" w:cs="Times New Roman"/>
          <w:color w:val="000000"/>
          <w:szCs w:val="22"/>
          <w14:ligatures w14:val="none"/>
        </w:rPr>
        <w:t>141</w:t>
      </w:r>
      <w:r w:rsidRPr="005957CD">
        <w:rPr>
          <w:rFonts w:ascii="Times New Roman" w:eastAsia="宋体" w:hAnsi="Times New Roman" w:cs="Times New Roman"/>
          <w:color w:val="000000"/>
          <w:szCs w:val="22"/>
          <w14:ligatures w14:val="none"/>
        </w:rPr>
        <w:t>号文中所示条件的残疾人福利性单位视同小型、微型企业，享受促进中小企业发展的政府采购政策。残疾人福利性单位属于小型、微型企业的，不重复享受政策。</w:t>
      </w:r>
    </w:p>
    <w:p w14:paraId="72A44B7E" w14:textId="77777777" w:rsidR="005957CD" w:rsidRPr="005957CD" w:rsidRDefault="005957CD" w:rsidP="005957CD">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5957CD">
        <w:rPr>
          <w:rFonts w:ascii="Times New Roman" w:eastAsia="宋体" w:hAnsi="Times New Roman" w:cs="Times New Roman" w:hint="eastAsia"/>
          <w:color w:val="000000"/>
          <w:szCs w:val="22"/>
          <w14:ligatures w14:val="none"/>
        </w:rPr>
        <w:t>19</w:t>
      </w:r>
      <w:r w:rsidRPr="005957CD">
        <w:rPr>
          <w:rFonts w:ascii="Times New Roman" w:eastAsia="宋体" w:hAnsi="Times New Roman" w:cs="Times New Roman"/>
          <w:color w:val="000000"/>
          <w:szCs w:val="22"/>
          <w14:ligatures w14:val="none"/>
        </w:rPr>
        <w:t xml:space="preserve">.2 </w:t>
      </w:r>
      <w:r w:rsidRPr="005957CD">
        <w:rPr>
          <w:rFonts w:ascii="Times New Roman" w:eastAsia="宋体" w:hAnsi="Times New Roman" w:cs="Times New Roman"/>
          <w:color w:val="000000"/>
          <w:szCs w:val="22"/>
          <w14:ligatures w14:val="none"/>
        </w:rPr>
        <w:t>残疾人福利性单位在参加政府采购活动时，</w:t>
      </w:r>
      <w:proofErr w:type="gramStart"/>
      <w:r w:rsidRPr="005957CD">
        <w:rPr>
          <w:rFonts w:ascii="Times New Roman" w:eastAsia="宋体" w:hAnsi="Times New Roman" w:cs="Times New Roman"/>
          <w:color w:val="000000"/>
          <w:szCs w:val="22"/>
          <w14:ligatures w14:val="none"/>
        </w:rPr>
        <w:t>应当按财库</w:t>
      </w:r>
      <w:proofErr w:type="gramEnd"/>
      <w:r w:rsidRPr="005957CD">
        <w:rPr>
          <w:rFonts w:ascii="Times New Roman" w:eastAsia="宋体" w:hAnsi="Times New Roman" w:cs="Times New Roman"/>
          <w:color w:val="000000"/>
          <w:szCs w:val="22"/>
          <w14:ligatures w14:val="none"/>
        </w:rPr>
        <w:t>【</w:t>
      </w:r>
      <w:r w:rsidRPr="005957CD">
        <w:rPr>
          <w:rFonts w:ascii="Times New Roman" w:eastAsia="宋体" w:hAnsi="Times New Roman" w:cs="Times New Roman"/>
          <w:color w:val="000000"/>
          <w:szCs w:val="22"/>
          <w14:ligatures w14:val="none"/>
        </w:rPr>
        <w:t>2017</w:t>
      </w:r>
      <w:r w:rsidRPr="005957CD">
        <w:rPr>
          <w:rFonts w:ascii="Times New Roman" w:eastAsia="宋体" w:hAnsi="Times New Roman" w:cs="Times New Roman"/>
          <w:color w:val="000000"/>
          <w:szCs w:val="22"/>
          <w14:ligatures w14:val="none"/>
        </w:rPr>
        <w:t>】</w:t>
      </w:r>
      <w:r w:rsidRPr="005957CD">
        <w:rPr>
          <w:rFonts w:ascii="Times New Roman" w:eastAsia="宋体" w:hAnsi="Times New Roman" w:cs="Times New Roman"/>
          <w:color w:val="000000"/>
          <w:szCs w:val="22"/>
          <w14:ligatures w14:val="none"/>
        </w:rPr>
        <w:t>141</w:t>
      </w:r>
      <w:r w:rsidRPr="005957CD">
        <w:rPr>
          <w:rFonts w:ascii="Times New Roman" w:eastAsia="宋体" w:hAnsi="Times New Roman" w:cs="Times New Roman"/>
          <w:color w:val="000000"/>
          <w:szCs w:val="22"/>
          <w14:ligatures w14:val="none"/>
        </w:rPr>
        <w:t>号规定的《残疾人福利性单位声明函》（具体格式详见</w:t>
      </w:r>
      <w:r w:rsidRPr="005957CD">
        <w:rPr>
          <w:rFonts w:ascii="Times New Roman" w:eastAsia="宋体" w:hAnsi="Times New Roman" w:cs="Times New Roman"/>
          <w:color w:val="000000"/>
          <w:szCs w:val="22"/>
          <w14:ligatures w14:val="none"/>
        </w:rPr>
        <w:t>“</w:t>
      </w:r>
      <w:r w:rsidRPr="005957CD">
        <w:rPr>
          <w:rFonts w:ascii="Times New Roman" w:eastAsia="宋体" w:hAnsi="Times New Roman" w:cs="Times New Roman" w:hint="eastAsia"/>
          <w:color w:val="000000"/>
          <w:szCs w:val="22"/>
          <w14:ligatures w14:val="none"/>
        </w:rPr>
        <w:t>响应文件格式</w:t>
      </w:r>
      <w:r w:rsidRPr="005957CD">
        <w:rPr>
          <w:rFonts w:ascii="Times New Roman" w:eastAsia="宋体" w:hAnsi="Times New Roman" w:cs="Times New Roman"/>
          <w:color w:val="000000"/>
          <w:szCs w:val="22"/>
          <w14:ligatures w14:val="none"/>
        </w:rPr>
        <w:t>”</w:t>
      </w:r>
      <w:r w:rsidRPr="005957CD">
        <w:rPr>
          <w:rFonts w:ascii="Times New Roman" w:eastAsia="宋体" w:hAnsi="Times New Roman" w:cs="Times New Roman"/>
          <w:color w:val="000000"/>
          <w:szCs w:val="22"/>
          <w14:ligatures w14:val="none"/>
        </w:rPr>
        <w:t>），并对声明的真实性负责。</w:t>
      </w:r>
    </w:p>
    <w:p w14:paraId="40BC2680" w14:textId="77777777" w:rsidR="001D2C76" w:rsidRPr="005957CD" w:rsidRDefault="001D2C76">
      <w:pPr>
        <w:rPr>
          <w:rFonts w:hint="eastAsia"/>
        </w:rPr>
      </w:pPr>
    </w:p>
    <w:sectPr w:rsidR="001D2C76" w:rsidRPr="005957CD" w:rsidSect="005957CD">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1369" w14:textId="77777777" w:rsidR="002D3117" w:rsidRDefault="002D3117" w:rsidP="005957CD">
      <w:pPr>
        <w:spacing w:after="0" w:line="240" w:lineRule="auto"/>
        <w:rPr>
          <w:rFonts w:hint="eastAsia"/>
        </w:rPr>
      </w:pPr>
      <w:r>
        <w:separator/>
      </w:r>
    </w:p>
  </w:endnote>
  <w:endnote w:type="continuationSeparator" w:id="0">
    <w:p w14:paraId="4809894F" w14:textId="77777777" w:rsidR="002D3117" w:rsidRDefault="002D3117" w:rsidP="005957C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ED84" w14:textId="77777777" w:rsidR="002D3117" w:rsidRDefault="002D3117" w:rsidP="005957CD">
      <w:pPr>
        <w:spacing w:after="0" w:line="240" w:lineRule="auto"/>
        <w:rPr>
          <w:rFonts w:hint="eastAsia"/>
        </w:rPr>
      </w:pPr>
      <w:r>
        <w:separator/>
      </w:r>
    </w:p>
  </w:footnote>
  <w:footnote w:type="continuationSeparator" w:id="0">
    <w:p w14:paraId="60383C2A" w14:textId="77777777" w:rsidR="002D3117" w:rsidRDefault="002D3117" w:rsidP="005957C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03A956"/>
    <w:multiLevelType w:val="singleLevel"/>
    <w:tmpl w:val="F303A956"/>
    <w:lvl w:ilvl="0">
      <w:start w:val="1"/>
      <w:numFmt w:val="decimal"/>
      <w:suff w:val="nothing"/>
      <w:lvlText w:val="%1、"/>
      <w:lvlJc w:val="left"/>
    </w:lvl>
  </w:abstractNum>
  <w:abstractNum w:abstractNumId="1" w15:restartNumberingAfterBreak="0">
    <w:nsid w:val="78C33570"/>
    <w:multiLevelType w:val="multilevel"/>
    <w:tmpl w:val="78C33570"/>
    <w:lvl w:ilvl="0">
      <w:start w:val="1"/>
      <w:numFmt w:val="decimal"/>
      <w:suff w:val="nothing"/>
      <w:lvlText w:val="%1、"/>
      <w:lvlJc w:val="left"/>
      <w:pPr>
        <w:ind w:left="0" w:firstLine="442"/>
      </w:pPr>
      <w:rPr>
        <w:rFonts w:ascii="Times New Roman" w:hAnsi="Times New Roman" w:cs="Times New Roman" w:hint="default"/>
        <w:b w:val="0"/>
        <w:i w:val="0"/>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num w:numId="1" w16cid:durableId="1533378312">
    <w:abstractNumId w:val="0"/>
  </w:num>
  <w:num w:numId="2" w16cid:durableId="74299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AD"/>
    <w:rsid w:val="00075773"/>
    <w:rsid w:val="000B73B1"/>
    <w:rsid w:val="001D2C76"/>
    <w:rsid w:val="001D4EAD"/>
    <w:rsid w:val="0021375E"/>
    <w:rsid w:val="00286418"/>
    <w:rsid w:val="002D2DA3"/>
    <w:rsid w:val="002D3117"/>
    <w:rsid w:val="002D7885"/>
    <w:rsid w:val="00420416"/>
    <w:rsid w:val="0049130F"/>
    <w:rsid w:val="005957CD"/>
    <w:rsid w:val="00770C5B"/>
    <w:rsid w:val="007E2095"/>
    <w:rsid w:val="007F725B"/>
    <w:rsid w:val="008101A0"/>
    <w:rsid w:val="00871A23"/>
    <w:rsid w:val="00880284"/>
    <w:rsid w:val="008E32C2"/>
    <w:rsid w:val="00915520"/>
    <w:rsid w:val="00AB32DA"/>
    <w:rsid w:val="00AB7D61"/>
    <w:rsid w:val="00BD7294"/>
    <w:rsid w:val="00D90E39"/>
    <w:rsid w:val="00FF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6CB2"/>
  <w15:chartTrackingRefBased/>
  <w15:docId w15:val="{B6F4B6F7-B5AF-4FB9-86F1-0C0E1179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EA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4EA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4EA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D4EA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D4EA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D4EA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D4E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E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E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EA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D4EA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D4EA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D4EAD"/>
    <w:rPr>
      <w:rFonts w:cstheme="majorBidi"/>
      <w:color w:val="0F4761" w:themeColor="accent1" w:themeShade="BF"/>
      <w:sz w:val="28"/>
      <w:szCs w:val="28"/>
    </w:rPr>
  </w:style>
  <w:style w:type="character" w:customStyle="1" w:styleId="50">
    <w:name w:val="标题 5 字符"/>
    <w:basedOn w:val="a0"/>
    <w:link w:val="5"/>
    <w:uiPriority w:val="9"/>
    <w:semiHidden/>
    <w:rsid w:val="001D4EAD"/>
    <w:rPr>
      <w:rFonts w:cstheme="majorBidi"/>
      <w:color w:val="0F4761" w:themeColor="accent1" w:themeShade="BF"/>
      <w:sz w:val="24"/>
    </w:rPr>
  </w:style>
  <w:style w:type="character" w:customStyle="1" w:styleId="60">
    <w:name w:val="标题 6 字符"/>
    <w:basedOn w:val="a0"/>
    <w:link w:val="6"/>
    <w:uiPriority w:val="9"/>
    <w:semiHidden/>
    <w:rsid w:val="001D4EAD"/>
    <w:rPr>
      <w:rFonts w:cstheme="majorBidi"/>
      <w:b/>
      <w:bCs/>
      <w:color w:val="0F4761" w:themeColor="accent1" w:themeShade="BF"/>
    </w:rPr>
  </w:style>
  <w:style w:type="character" w:customStyle="1" w:styleId="70">
    <w:name w:val="标题 7 字符"/>
    <w:basedOn w:val="a0"/>
    <w:link w:val="7"/>
    <w:uiPriority w:val="9"/>
    <w:semiHidden/>
    <w:rsid w:val="001D4EAD"/>
    <w:rPr>
      <w:rFonts w:cstheme="majorBidi"/>
      <w:b/>
      <w:bCs/>
      <w:color w:val="595959" w:themeColor="text1" w:themeTint="A6"/>
    </w:rPr>
  </w:style>
  <w:style w:type="character" w:customStyle="1" w:styleId="80">
    <w:name w:val="标题 8 字符"/>
    <w:basedOn w:val="a0"/>
    <w:link w:val="8"/>
    <w:uiPriority w:val="9"/>
    <w:semiHidden/>
    <w:rsid w:val="001D4EAD"/>
    <w:rPr>
      <w:rFonts w:cstheme="majorBidi"/>
      <w:color w:val="595959" w:themeColor="text1" w:themeTint="A6"/>
    </w:rPr>
  </w:style>
  <w:style w:type="character" w:customStyle="1" w:styleId="90">
    <w:name w:val="标题 9 字符"/>
    <w:basedOn w:val="a0"/>
    <w:link w:val="9"/>
    <w:uiPriority w:val="9"/>
    <w:semiHidden/>
    <w:rsid w:val="001D4EAD"/>
    <w:rPr>
      <w:rFonts w:eastAsiaTheme="majorEastAsia" w:cstheme="majorBidi"/>
      <w:color w:val="595959" w:themeColor="text1" w:themeTint="A6"/>
    </w:rPr>
  </w:style>
  <w:style w:type="paragraph" w:styleId="a3">
    <w:name w:val="Title"/>
    <w:basedOn w:val="a"/>
    <w:next w:val="a"/>
    <w:link w:val="a4"/>
    <w:uiPriority w:val="10"/>
    <w:qFormat/>
    <w:rsid w:val="001D4E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E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E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E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EAD"/>
    <w:pPr>
      <w:spacing w:before="160"/>
      <w:jc w:val="center"/>
    </w:pPr>
    <w:rPr>
      <w:i/>
      <w:iCs/>
      <w:color w:val="404040" w:themeColor="text1" w:themeTint="BF"/>
    </w:rPr>
  </w:style>
  <w:style w:type="character" w:customStyle="1" w:styleId="a8">
    <w:name w:val="引用 字符"/>
    <w:basedOn w:val="a0"/>
    <w:link w:val="a7"/>
    <w:uiPriority w:val="29"/>
    <w:rsid w:val="001D4EAD"/>
    <w:rPr>
      <w:i/>
      <w:iCs/>
      <w:color w:val="404040" w:themeColor="text1" w:themeTint="BF"/>
    </w:rPr>
  </w:style>
  <w:style w:type="paragraph" w:styleId="a9">
    <w:name w:val="List Paragraph"/>
    <w:basedOn w:val="a"/>
    <w:uiPriority w:val="34"/>
    <w:qFormat/>
    <w:rsid w:val="001D4EAD"/>
    <w:pPr>
      <w:ind w:left="720"/>
      <w:contextualSpacing/>
    </w:pPr>
  </w:style>
  <w:style w:type="character" w:styleId="aa">
    <w:name w:val="Intense Emphasis"/>
    <w:basedOn w:val="a0"/>
    <w:uiPriority w:val="21"/>
    <w:qFormat/>
    <w:rsid w:val="001D4EAD"/>
    <w:rPr>
      <w:i/>
      <w:iCs/>
      <w:color w:val="0F4761" w:themeColor="accent1" w:themeShade="BF"/>
    </w:rPr>
  </w:style>
  <w:style w:type="paragraph" w:styleId="ab">
    <w:name w:val="Intense Quote"/>
    <w:basedOn w:val="a"/>
    <w:next w:val="a"/>
    <w:link w:val="ac"/>
    <w:uiPriority w:val="30"/>
    <w:qFormat/>
    <w:rsid w:val="001D4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D4EAD"/>
    <w:rPr>
      <w:i/>
      <w:iCs/>
      <w:color w:val="0F4761" w:themeColor="accent1" w:themeShade="BF"/>
    </w:rPr>
  </w:style>
  <w:style w:type="character" w:styleId="ad">
    <w:name w:val="Intense Reference"/>
    <w:basedOn w:val="a0"/>
    <w:uiPriority w:val="32"/>
    <w:qFormat/>
    <w:rsid w:val="001D4EAD"/>
    <w:rPr>
      <w:b/>
      <w:bCs/>
      <w:smallCaps/>
      <w:color w:val="0F4761" w:themeColor="accent1" w:themeShade="BF"/>
      <w:spacing w:val="5"/>
    </w:rPr>
  </w:style>
  <w:style w:type="paragraph" w:styleId="ae">
    <w:name w:val="header"/>
    <w:basedOn w:val="a"/>
    <w:link w:val="af"/>
    <w:uiPriority w:val="99"/>
    <w:unhideWhenUsed/>
    <w:rsid w:val="005957C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957CD"/>
    <w:rPr>
      <w:sz w:val="18"/>
      <w:szCs w:val="18"/>
    </w:rPr>
  </w:style>
  <w:style w:type="paragraph" w:styleId="af0">
    <w:name w:val="footer"/>
    <w:basedOn w:val="a"/>
    <w:link w:val="af1"/>
    <w:uiPriority w:val="99"/>
    <w:unhideWhenUsed/>
    <w:rsid w:val="005957C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957CD"/>
    <w:rPr>
      <w:sz w:val="18"/>
      <w:szCs w:val="18"/>
    </w:rPr>
  </w:style>
  <w:style w:type="table" w:styleId="af2">
    <w:name w:val="Table Grid"/>
    <w:basedOn w:val="a1"/>
    <w:uiPriority w:val="59"/>
    <w:qFormat/>
    <w:rsid w:val="005957CD"/>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1850</Words>
  <Characters>10549</Characters>
  <Application>Microsoft Office Word</Application>
  <DocSecurity>0</DocSecurity>
  <Lines>87</Lines>
  <Paragraphs>24</Paragraphs>
  <ScaleCrop>false</ScaleCrop>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10</cp:revision>
  <dcterms:created xsi:type="dcterms:W3CDTF">2025-12-12T07:15:00Z</dcterms:created>
  <dcterms:modified xsi:type="dcterms:W3CDTF">2025-12-12T07:29:00Z</dcterms:modified>
</cp:coreProperties>
</file>