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FB18" w14:textId="77777777" w:rsidR="00712CDC" w:rsidRPr="00712CDC" w:rsidRDefault="00712CDC" w:rsidP="00712CD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26645039"/>
      <w:bookmarkStart w:id="1" w:name="_Toc464465672"/>
      <w:bookmarkStart w:id="2" w:name="_Toc464465673"/>
      <w:bookmarkStart w:id="3" w:name="_Toc464465675"/>
      <w:bookmarkStart w:id="4" w:name="_Toc460922282"/>
      <w:bookmarkStart w:id="5" w:name="_Toc460922279"/>
      <w:bookmarkStart w:id="6" w:name="_Toc460922281"/>
      <w:bookmarkStart w:id="7" w:name="_Toc464465670"/>
      <w:bookmarkStart w:id="8" w:name="_Toc464465671"/>
      <w:bookmarkStart w:id="9" w:name="_Toc464465674"/>
      <w:bookmarkStart w:id="10" w:name="_Toc460922283"/>
      <w:r w:rsidRPr="00712CDC">
        <w:rPr>
          <w:rFonts w:ascii="Times New Roman" w:eastAsia="黑体" w:hAnsi="Times New Roman" w:cs="Times New Roman"/>
          <w:sz w:val="30"/>
          <w:szCs w:val="30"/>
          <w14:ligatures w14:val="none"/>
        </w:rPr>
        <w:t>一、说明</w:t>
      </w:r>
      <w:bookmarkEnd w:id="0"/>
    </w:p>
    <w:p w14:paraId="2B7295CC"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26645040"/>
      <w:r w:rsidRPr="00712CDC">
        <w:rPr>
          <w:rFonts w:ascii="Times New Roman" w:eastAsia="宋体" w:hAnsi="Times New Roman" w:cs="Times New Roman"/>
          <w:b/>
          <w:bCs/>
          <w:szCs w:val="22"/>
          <w14:ligatures w14:val="none"/>
        </w:rPr>
        <w:t xml:space="preserve">1 </w:t>
      </w:r>
      <w:r w:rsidRPr="00712CDC">
        <w:rPr>
          <w:rFonts w:ascii="Times New Roman" w:eastAsia="宋体" w:hAnsi="Times New Roman" w:cs="Times New Roman"/>
          <w:b/>
          <w:bCs/>
          <w:szCs w:val="22"/>
          <w14:ligatures w14:val="none"/>
        </w:rPr>
        <w:t>总则</w:t>
      </w:r>
      <w:bookmarkEnd w:id="11"/>
    </w:p>
    <w:p w14:paraId="65E970EC"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1.1 </w:t>
      </w:r>
      <w:r w:rsidRPr="00712CDC">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479E0851"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1.2 </w:t>
      </w:r>
      <w:r w:rsidRPr="00712CDC">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4B1EB90"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1.3 </w:t>
      </w:r>
      <w:r w:rsidRPr="00712CDC">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08A6A884"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1.4</w:t>
      </w:r>
      <w:r w:rsidRPr="00712CDC">
        <w:rPr>
          <w:rFonts w:ascii="Times New Roman" w:eastAsia="宋体" w:hAnsi="Times New Roman" w:cs="Times New Roman" w:hint="eastAsia"/>
          <w:szCs w:val="22"/>
          <w14:ligatures w14:val="none"/>
        </w:rPr>
        <w:t>投标人认为招标文</w:t>
      </w:r>
      <w:r w:rsidRPr="00712CDC">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712CDC">
        <w:rPr>
          <w:rFonts w:ascii="Times New Roman" w:eastAsia="宋体" w:hAnsi="Times New Roman" w:cs="Times New Roman"/>
          <w:color w:val="000000"/>
          <w:szCs w:val="22"/>
          <w14:ligatures w14:val="none"/>
        </w:rPr>
        <w:t>10</w:t>
      </w:r>
      <w:r w:rsidRPr="00712CDC">
        <w:rPr>
          <w:rFonts w:ascii="Times New Roman" w:eastAsia="宋体" w:hAnsi="Times New Roman" w:cs="Times New Roman"/>
          <w:color w:val="000000"/>
          <w:szCs w:val="22"/>
          <w14:ligatures w14:val="none"/>
        </w:rPr>
        <w:t>日内</w:t>
      </w:r>
      <w:r w:rsidRPr="00712CDC">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7C9B8214"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1.5 </w:t>
      </w:r>
      <w:r w:rsidRPr="00712CDC">
        <w:rPr>
          <w:rFonts w:ascii="Times New Roman" w:eastAsia="宋体" w:hAnsi="Times New Roman" w:cs="Times New Roman"/>
          <w:color w:val="000000"/>
          <w:szCs w:val="22"/>
          <w14:ligatures w14:val="none"/>
        </w:rPr>
        <w:t>本项目若涉及保安服务内容，根据《保安服务管理条例》（国务院令第</w:t>
      </w:r>
      <w:r w:rsidRPr="00712CDC">
        <w:rPr>
          <w:rFonts w:ascii="Times New Roman" w:eastAsia="宋体" w:hAnsi="Times New Roman" w:cs="Times New Roman"/>
          <w:color w:val="000000"/>
          <w:szCs w:val="22"/>
          <w14:ligatures w14:val="none"/>
        </w:rPr>
        <w:t>564</w:t>
      </w:r>
      <w:r w:rsidRPr="00712CDC">
        <w:rPr>
          <w:rFonts w:ascii="Times New Roman" w:eastAsia="宋体" w:hAnsi="Times New Roman" w:cs="Times New Roman"/>
          <w:color w:val="000000"/>
          <w:szCs w:val="22"/>
          <w14:ligatures w14:val="none"/>
        </w:rPr>
        <w:t>号）第十四条规定，中标人应当自开始保安服务之日起</w:t>
      </w:r>
      <w:r w:rsidRPr="00712CDC">
        <w:rPr>
          <w:rFonts w:ascii="Times New Roman" w:eastAsia="宋体" w:hAnsi="Times New Roman" w:cs="Times New Roman"/>
          <w:color w:val="000000"/>
          <w:szCs w:val="22"/>
          <w14:ligatures w14:val="none"/>
        </w:rPr>
        <w:t>30</w:t>
      </w:r>
      <w:r w:rsidRPr="00712CDC">
        <w:rPr>
          <w:rFonts w:ascii="Times New Roman" w:eastAsia="宋体" w:hAnsi="Times New Roman" w:cs="Times New Roman"/>
          <w:color w:val="000000"/>
          <w:szCs w:val="22"/>
          <w14:ligatures w14:val="none"/>
        </w:rPr>
        <w:t>日内，向所在地设区的市级人民政府公安机关备案。</w:t>
      </w:r>
    </w:p>
    <w:p w14:paraId="74DA26F5"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1.</w:t>
      </w:r>
      <w:r w:rsidRPr="00712CDC">
        <w:rPr>
          <w:rFonts w:ascii="Times New Roman" w:eastAsia="宋体" w:hAnsi="Times New Roman" w:cs="Times New Roman" w:hint="eastAsia"/>
          <w:color w:val="000000"/>
          <w:szCs w:val="22"/>
          <w14:ligatures w14:val="none"/>
        </w:rPr>
        <w:t>6</w:t>
      </w:r>
      <w:r w:rsidRPr="00712CDC">
        <w:rPr>
          <w:rFonts w:ascii="Times New Roman" w:eastAsia="宋体" w:hAnsi="Times New Roman" w:cs="Times New Roman"/>
          <w:color w:val="000000"/>
          <w:szCs w:val="22"/>
          <w14:ligatures w14:val="none"/>
        </w:rPr>
        <w:t>投标人需在投标文件中承诺，如之前在岗的工作人员经考评符合上岗要求的，原则上应继续留用。</w:t>
      </w:r>
    </w:p>
    <w:p w14:paraId="70158235" w14:textId="77777777" w:rsidR="00712CDC" w:rsidRPr="00712CDC" w:rsidRDefault="00712CDC" w:rsidP="00712CDC">
      <w:pPr>
        <w:snapToGrid w:val="0"/>
        <w:spacing w:after="0" w:line="300" w:lineRule="auto"/>
        <w:ind w:firstLineChars="200" w:firstLine="440"/>
        <w:rPr>
          <w:rFonts w:ascii="Calibri" w:eastAsia="宋体" w:hAnsi="Calibri" w:cs="Times New Roman"/>
          <w:color w:val="FF0000"/>
          <w:szCs w:val="22"/>
          <w14:ligatures w14:val="none"/>
        </w:rPr>
      </w:pPr>
      <w:r w:rsidRPr="00712CDC">
        <w:rPr>
          <w:rFonts w:ascii="宋体" w:eastAsia="宋体" w:hAnsi="宋体" w:cs="宋体" w:hint="eastAsia"/>
          <w:color w:val="FF0000"/>
          <w:szCs w:val="22"/>
          <w14:ligatures w14:val="none"/>
        </w:rPr>
        <w:t>★</w:t>
      </w:r>
      <w:r w:rsidRPr="00712CDC">
        <w:rPr>
          <w:rFonts w:ascii="Times New Roman" w:eastAsia="宋体" w:hAnsi="Times New Roman" w:cs="Times New Roman"/>
          <w:color w:val="FF0000"/>
          <w:szCs w:val="22"/>
          <w14:ligatures w14:val="none"/>
        </w:rPr>
        <w:t>1.</w:t>
      </w:r>
      <w:r w:rsidRPr="00712CDC">
        <w:rPr>
          <w:rFonts w:ascii="Times New Roman" w:eastAsia="宋体" w:hAnsi="Times New Roman" w:cs="Times New Roman" w:hint="eastAsia"/>
          <w:color w:val="FF0000"/>
          <w:szCs w:val="22"/>
          <w14:ligatures w14:val="none"/>
        </w:rPr>
        <w:t>7</w:t>
      </w:r>
      <w:r w:rsidRPr="00712CDC">
        <w:rPr>
          <w:rFonts w:ascii="Calibri" w:eastAsia="宋体" w:hAnsi="Calibri" w:cs="Times New Roman" w:hint="eastAsia"/>
          <w:color w:val="FF0000"/>
          <w:szCs w:val="22"/>
          <w14:ligatures w14:val="none"/>
        </w:rPr>
        <w:t>投标人提供的服务必须符合国家强制性标准。</w:t>
      </w:r>
    </w:p>
    <w:p w14:paraId="0431192D" w14:textId="77777777" w:rsidR="00712CDC" w:rsidRPr="00712CDC" w:rsidRDefault="00712CDC" w:rsidP="00712CDC">
      <w:pPr>
        <w:snapToGrid w:val="0"/>
        <w:spacing w:after="0" w:line="300" w:lineRule="auto"/>
        <w:ind w:firstLineChars="200" w:firstLine="442"/>
        <w:rPr>
          <w:rFonts w:ascii="Times New Roman" w:eastAsia="宋体" w:hAnsi="Times New Roman" w:cs="Times New Roman"/>
          <w:b/>
          <w:bCs/>
          <w:szCs w:val="22"/>
          <w14:ligatures w14:val="none"/>
        </w:rPr>
      </w:pPr>
    </w:p>
    <w:p w14:paraId="6A9F98CE"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07B5FF4A" w14:textId="77777777" w:rsidR="00712CDC" w:rsidRPr="00712CDC" w:rsidRDefault="00712CDC" w:rsidP="00712CD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26645041"/>
      <w:r w:rsidRPr="00712CDC">
        <w:rPr>
          <w:rFonts w:ascii="Times New Roman" w:eastAsia="黑体" w:hAnsi="Times New Roman" w:cs="Times New Roman"/>
          <w:sz w:val="30"/>
          <w:szCs w:val="30"/>
          <w14:ligatures w14:val="none"/>
        </w:rPr>
        <w:t>二、项目概况</w:t>
      </w:r>
      <w:bookmarkEnd w:id="12"/>
    </w:p>
    <w:p w14:paraId="6C0F754C"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26645042"/>
      <w:r w:rsidRPr="00712CDC">
        <w:rPr>
          <w:rFonts w:ascii="Times New Roman" w:eastAsia="宋体" w:hAnsi="Times New Roman" w:cs="Times New Roman"/>
          <w:b/>
          <w:bCs/>
          <w:szCs w:val="22"/>
          <w14:ligatures w14:val="none"/>
        </w:rPr>
        <w:t xml:space="preserve">2 </w:t>
      </w:r>
      <w:r w:rsidRPr="00712CDC">
        <w:rPr>
          <w:rFonts w:ascii="Times New Roman" w:eastAsia="宋体" w:hAnsi="Times New Roman" w:cs="Times New Roman"/>
          <w:b/>
          <w:bCs/>
          <w:szCs w:val="22"/>
          <w14:ligatures w14:val="none"/>
        </w:rPr>
        <w:t>项目名称</w:t>
      </w:r>
      <w:bookmarkEnd w:id="13"/>
    </w:p>
    <w:p w14:paraId="2813E663"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项目名称：</w:t>
      </w:r>
      <w:r w:rsidRPr="00712CDC">
        <w:rPr>
          <w:rFonts w:ascii="Times New Roman" w:eastAsia="宋体" w:hAnsi="Times New Roman" w:cs="Times New Roman" w:hint="eastAsia"/>
          <w:bCs/>
          <w:szCs w:val="22"/>
          <w14:ligatures w14:val="none"/>
        </w:rPr>
        <w:t>物业管理费（六里文化中心）</w:t>
      </w:r>
    </w:p>
    <w:p w14:paraId="1E7A2E85"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26645043"/>
      <w:r w:rsidRPr="00712CDC">
        <w:rPr>
          <w:rFonts w:ascii="Times New Roman" w:eastAsia="宋体" w:hAnsi="Times New Roman" w:cs="Times New Roman"/>
          <w:b/>
          <w:bCs/>
          <w:szCs w:val="22"/>
          <w14:ligatures w14:val="none"/>
        </w:rPr>
        <w:t>3</w:t>
      </w:r>
      <w:r w:rsidRPr="00712CDC">
        <w:rPr>
          <w:rFonts w:ascii="Times New Roman" w:eastAsia="宋体" w:hAnsi="Times New Roman" w:cs="Times New Roman"/>
          <w:b/>
          <w:bCs/>
          <w:szCs w:val="22"/>
          <w14:ligatures w14:val="none"/>
        </w:rPr>
        <w:t>物业基本情况</w:t>
      </w:r>
      <w:bookmarkEnd w:id="14"/>
    </w:p>
    <w:p w14:paraId="505773E4"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物业类型：</w:t>
      </w:r>
      <w:r w:rsidRPr="00712CDC">
        <w:rPr>
          <w:rFonts w:ascii="Times New Roman" w:eastAsia="宋体" w:hAnsi="Times New Roman" w:cs="Times New Roman" w:hint="eastAsia"/>
          <w:szCs w:val="22"/>
          <w14:ligatures w14:val="none"/>
        </w:rPr>
        <w:t>公共物业服务</w:t>
      </w:r>
      <w:r w:rsidRPr="00712CDC">
        <w:rPr>
          <w:rFonts w:ascii="Times New Roman" w:eastAsia="宋体" w:hAnsi="Times New Roman" w:cs="Times New Roman"/>
          <w:szCs w:val="22"/>
          <w14:ligatures w14:val="none"/>
        </w:rPr>
        <w:t xml:space="preserve"> </w:t>
      </w:r>
    </w:p>
    <w:p w14:paraId="4605C7EC"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坐落位置：</w:t>
      </w:r>
      <w:r w:rsidRPr="00712CDC">
        <w:rPr>
          <w:rFonts w:ascii="Times New Roman" w:eastAsia="宋体" w:hAnsi="Times New Roman" w:cs="Times New Roman" w:hint="eastAsia"/>
          <w:szCs w:val="22"/>
          <w14:ligatures w14:val="none"/>
        </w:rPr>
        <w:t>浦东新区浦三路六里地块</w:t>
      </w:r>
      <w:r w:rsidRPr="00712CDC">
        <w:rPr>
          <w:rFonts w:ascii="Times New Roman" w:eastAsia="宋体" w:hAnsi="Times New Roman" w:cs="Times New Roman"/>
          <w:szCs w:val="22"/>
          <w14:ligatures w14:val="none"/>
        </w:rPr>
        <w:t xml:space="preserve">          </w:t>
      </w:r>
      <w:r w:rsidRPr="00712CDC">
        <w:rPr>
          <w:rFonts w:ascii="Times New Roman" w:eastAsia="宋体" w:hAnsi="Times New Roman" w:cs="Times New Roman"/>
          <w:szCs w:val="22"/>
          <w14:ligatures w14:val="none"/>
        </w:rPr>
        <w:t>建筑面积：</w:t>
      </w:r>
      <w:r w:rsidRPr="00712CDC">
        <w:rPr>
          <w:rFonts w:ascii="Times New Roman" w:eastAsia="宋体" w:hAnsi="Times New Roman" w:cs="Times New Roman"/>
          <w:szCs w:val="22"/>
          <w14:ligatures w14:val="none"/>
        </w:rPr>
        <w:t> </w:t>
      </w:r>
      <w:r w:rsidRPr="00712CDC">
        <w:rPr>
          <w:rFonts w:ascii="Times New Roman" w:eastAsia="宋体" w:hAnsi="Times New Roman" w:cs="Times New Roman" w:hint="eastAsia"/>
          <w:szCs w:val="22"/>
          <w14:ligatures w14:val="none"/>
        </w:rPr>
        <w:t> 13575</w:t>
      </w:r>
      <w:r w:rsidRPr="00712CDC">
        <w:rPr>
          <w:rFonts w:ascii="Times New Roman" w:eastAsia="宋体" w:hAnsi="Times New Roman" w:cs="Times New Roman" w:hint="eastAsia"/>
          <w:szCs w:val="22"/>
          <w14:ligatures w14:val="none"/>
        </w:rPr>
        <w:t>平米方</w:t>
      </w:r>
      <w:r w:rsidRPr="00712CDC">
        <w:rPr>
          <w:rFonts w:ascii="Times New Roman" w:eastAsia="宋体" w:hAnsi="Times New Roman" w:cs="Times New Roman" w:hint="eastAsia"/>
          <w:szCs w:val="22"/>
          <w14:ligatures w14:val="none"/>
        </w:rPr>
        <w:t> </w:t>
      </w:r>
      <w:r w:rsidRPr="00712CDC">
        <w:rPr>
          <w:rFonts w:ascii="Times New Roman" w:eastAsia="宋体" w:hAnsi="Times New Roman" w:cs="Times New Roman"/>
          <w:szCs w:val="22"/>
          <w14:ligatures w14:val="none"/>
        </w:rPr>
        <w:t>  </w:t>
      </w:r>
    </w:p>
    <w:p w14:paraId="66D37742"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物业管理服务区域四至：东至</w:t>
      </w:r>
      <w:r w:rsidRPr="00712CDC">
        <w:rPr>
          <w:rFonts w:ascii="Times New Roman" w:eastAsia="宋体" w:hAnsi="Times New Roman" w:cs="Times New Roman" w:hint="eastAsia"/>
          <w:szCs w:val="22"/>
          <w14:ligatures w14:val="none"/>
        </w:rPr>
        <w:t>浦三路</w:t>
      </w:r>
      <w:r w:rsidRPr="00712CDC">
        <w:rPr>
          <w:rFonts w:ascii="Times New Roman" w:eastAsia="宋体" w:hAnsi="Times New Roman" w:cs="Times New Roman"/>
          <w:szCs w:val="22"/>
          <w14:ligatures w14:val="none"/>
        </w:rPr>
        <w:t>  </w:t>
      </w:r>
      <w:r w:rsidRPr="00712CDC">
        <w:rPr>
          <w:rFonts w:ascii="Times New Roman" w:eastAsia="宋体" w:hAnsi="Times New Roman" w:cs="Times New Roman"/>
          <w:szCs w:val="22"/>
          <w14:ligatures w14:val="none"/>
        </w:rPr>
        <w:t>，南至</w:t>
      </w:r>
      <w:r w:rsidRPr="00712CDC">
        <w:rPr>
          <w:rFonts w:ascii="Times New Roman" w:eastAsia="宋体" w:hAnsi="Times New Roman" w:cs="Times New Roman" w:hint="eastAsia"/>
          <w:szCs w:val="22"/>
          <w14:ligatures w14:val="none"/>
        </w:rPr>
        <w:t>浦三路</w:t>
      </w:r>
      <w:r w:rsidRPr="00712CDC">
        <w:rPr>
          <w:rFonts w:ascii="Times New Roman" w:eastAsia="宋体" w:hAnsi="Times New Roman" w:cs="Times New Roman" w:hint="eastAsia"/>
          <w:szCs w:val="22"/>
          <w14:ligatures w14:val="none"/>
        </w:rPr>
        <w:t>732</w:t>
      </w:r>
      <w:r w:rsidRPr="00712CDC">
        <w:rPr>
          <w:rFonts w:ascii="Times New Roman" w:eastAsia="宋体" w:hAnsi="Times New Roman" w:cs="Times New Roman" w:hint="eastAsia"/>
          <w:szCs w:val="22"/>
          <w14:ligatures w14:val="none"/>
        </w:rPr>
        <w:t>弄小区</w:t>
      </w:r>
      <w:r w:rsidRPr="00712CDC">
        <w:rPr>
          <w:rFonts w:ascii="Times New Roman" w:eastAsia="宋体" w:hAnsi="Times New Roman" w:cs="Times New Roman"/>
          <w:szCs w:val="22"/>
          <w14:ligatures w14:val="none"/>
        </w:rPr>
        <w:t> </w:t>
      </w:r>
      <w:r w:rsidRPr="00712CDC">
        <w:rPr>
          <w:rFonts w:ascii="Times New Roman" w:eastAsia="宋体" w:hAnsi="Times New Roman" w:cs="Times New Roman"/>
          <w:szCs w:val="22"/>
          <w14:ligatures w14:val="none"/>
        </w:rPr>
        <w:t>，西至</w:t>
      </w:r>
      <w:r w:rsidRPr="00712CDC">
        <w:rPr>
          <w:rFonts w:ascii="Times New Roman" w:eastAsia="宋体" w:hAnsi="Times New Roman" w:cs="Times New Roman" w:hint="eastAsia"/>
          <w:szCs w:val="22"/>
          <w14:ligatures w14:val="none"/>
        </w:rPr>
        <w:t>东丽苑小区</w:t>
      </w:r>
      <w:r w:rsidRPr="00712CDC">
        <w:rPr>
          <w:rFonts w:ascii="Times New Roman" w:eastAsia="宋体" w:hAnsi="Times New Roman" w:cs="Times New Roman"/>
          <w:szCs w:val="22"/>
          <w14:ligatures w14:val="none"/>
        </w:rPr>
        <w:t>  </w:t>
      </w:r>
      <w:r w:rsidRPr="00712CDC">
        <w:rPr>
          <w:rFonts w:ascii="Times New Roman" w:eastAsia="宋体" w:hAnsi="Times New Roman" w:cs="Times New Roman"/>
          <w:szCs w:val="22"/>
          <w14:ligatures w14:val="none"/>
        </w:rPr>
        <w:t>，北至</w:t>
      </w:r>
      <w:r w:rsidRPr="00712CDC">
        <w:rPr>
          <w:rFonts w:ascii="Times New Roman" w:eastAsia="宋体" w:hAnsi="Times New Roman" w:cs="Times New Roman" w:hint="eastAsia"/>
          <w:szCs w:val="22"/>
          <w14:ligatures w14:val="none"/>
        </w:rPr>
        <w:t>南码头社区卫生服务中心</w:t>
      </w:r>
      <w:r w:rsidRPr="00712CDC">
        <w:rPr>
          <w:rFonts w:ascii="Times New Roman" w:eastAsia="宋体" w:hAnsi="Times New Roman" w:cs="Times New Roman"/>
          <w:szCs w:val="22"/>
          <w14:ligatures w14:val="none"/>
        </w:rPr>
        <w:t> </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  </w:t>
      </w:r>
    </w:p>
    <w:p w14:paraId="5993069A" w14:textId="77777777" w:rsidR="00712CDC" w:rsidRPr="00712CDC" w:rsidRDefault="00712CDC" w:rsidP="00712CD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26645044"/>
      <w:r w:rsidRPr="00712CDC">
        <w:rPr>
          <w:rFonts w:ascii="Times New Roman" w:eastAsia="宋体" w:hAnsi="Times New Roman" w:cs="Times New Roman"/>
          <w:b/>
          <w:color w:val="000000"/>
          <w:szCs w:val="22"/>
          <w14:ligatures w14:val="none"/>
        </w:rPr>
        <w:t xml:space="preserve">4 </w:t>
      </w:r>
      <w:r w:rsidRPr="00712CDC">
        <w:rPr>
          <w:rFonts w:ascii="Times New Roman" w:eastAsia="宋体" w:hAnsi="Times New Roman" w:cs="Times New Roman"/>
          <w:b/>
          <w:color w:val="000000"/>
          <w:szCs w:val="22"/>
          <w14:ligatures w14:val="none"/>
        </w:rPr>
        <w:t>招标范围与内容</w:t>
      </w:r>
      <w:bookmarkEnd w:id="15"/>
    </w:p>
    <w:p w14:paraId="787123CC"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4.1 </w:t>
      </w:r>
      <w:r w:rsidRPr="00712CDC">
        <w:rPr>
          <w:rFonts w:ascii="Times New Roman" w:eastAsia="宋体" w:hAnsi="Times New Roman" w:cs="Times New Roman"/>
          <w:color w:val="000000"/>
          <w:szCs w:val="22"/>
          <w14:ligatures w14:val="none"/>
        </w:rPr>
        <w:t>项目背景及现状</w:t>
      </w:r>
      <w:r w:rsidRPr="00712CDC">
        <w:rPr>
          <w:rFonts w:ascii="Times New Roman" w:eastAsia="宋体" w:hAnsi="Times New Roman" w:cs="Times New Roman" w:hint="eastAsia"/>
          <w:color w:val="000000"/>
          <w:szCs w:val="22"/>
          <w14:ligatures w14:val="none"/>
        </w:rPr>
        <w:t>：</w:t>
      </w:r>
    </w:p>
    <w:p w14:paraId="277751DB"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hint="eastAsia"/>
          <w:color w:val="000000"/>
          <w:szCs w:val="22"/>
          <w14:ligatures w14:val="none"/>
        </w:rPr>
        <w:t>目前工程还未竣工验收，二次装修预计</w:t>
      </w:r>
      <w:r w:rsidRPr="00712CDC">
        <w:rPr>
          <w:rFonts w:ascii="Times New Roman" w:eastAsia="宋体" w:hAnsi="Times New Roman" w:cs="Times New Roman" w:hint="eastAsia"/>
          <w:color w:val="000000"/>
          <w:szCs w:val="22"/>
          <w14:ligatures w14:val="none"/>
        </w:rPr>
        <w:t>4</w:t>
      </w:r>
      <w:r w:rsidRPr="00712CDC">
        <w:rPr>
          <w:rFonts w:ascii="Times New Roman" w:eastAsia="宋体" w:hAnsi="Times New Roman" w:cs="Times New Roman" w:hint="eastAsia"/>
          <w:color w:val="000000"/>
          <w:szCs w:val="22"/>
          <w14:ligatures w14:val="none"/>
        </w:rPr>
        <w:t>月份开始。</w:t>
      </w:r>
    </w:p>
    <w:p w14:paraId="278C0511"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4.2 </w:t>
      </w:r>
      <w:r w:rsidRPr="00712CDC">
        <w:rPr>
          <w:rFonts w:ascii="Times New Roman" w:eastAsia="宋体" w:hAnsi="Times New Roman" w:cs="Times New Roman"/>
          <w:color w:val="000000"/>
          <w:szCs w:val="22"/>
          <w14:ligatures w14:val="none"/>
        </w:rPr>
        <w:t>项目招标范围及内容</w:t>
      </w:r>
    </w:p>
    <w:p w14:paraId="41AB3418"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hint="eastAsia"/>
          <w:color w:val="000000"/>
          <w:szCs w:val="22"/>
          <w14:ligatures w14:val="none"/>
        </w:rPr>
        <w:t>本项目招物业管理全委服务，含：综合管理、秩序维护、卫生清洁、设施设备维护保养、绿化养护、后勤服务、图书馆管理和功能场馆管理等物业全委服务工作。</w:t>
      </w:r>
    </w:p>
    <w:p w14:paraId="5FFA4B2B"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4.3 </w:t>
      </w:r>
      <w:r w:rsidRPr="00712CDC">
        <w:rPr>
          <w:rFonts w:ascii="Times New Roman" w:eastAsia="宋体" w:hAnsi="Times New Roman" w:cs="Times New Roman"/>
          <w:color w:val="000000"/>
          <w:szCs w:val="22"/>
          <w14:ligatures w14:val="none"/>
        </w:rPr>
        <w:t>本项目服务期限：</w:t>
      </w:r>
      <w:r w:rsidRPr="00712CDC">
        <w:rPr>
          <w:rFonts w:ascii="Times New Roman" w:eastAsia="宋体" w:hAnsi="Times New Roman" w:cs="Times New Roman" w:hint="eastAsia"/>
          <w:color w:val="548DD4"/>
          <w:kern w:val="0"/>
          <w:szCs w:val="22"/>
          <w14:ligatures w14:val="none"/>
        </w:rPr>
        <w:t>2026</w:t>
      </w:r>
      <w:r w:rsidRPr="00712CDC">
        <w:rPr>
          <w:rFonts w:ascii="Times New Roman" w:eastAsia="宋体" w:hAnsi="Times New Roman" w:cs="Times New Roman" w:hint="eastAsia"/>
          <w:color w:val="548DD4"/>
          <w:kern w:val="0"/>
          <w:szCs w:val="22"/>
          <w14:ligatures w14:val="none"/>
        </w:rPr>
        <w:t>年</w:t>
      </w:r>
      <w:r w:rsidRPr="00712CDC">
        <w:rPr>
          <w:rFonts w:ascii="Times New Roman" w:eastAsia="宋体" w:hAnsi="Times New Roman" w:cs="Times New Roman" w:hint="eastAsia"/>
          <w:color w:val="548DD4"/>
          <w:kern w:val="0"/>
          <w:szCs w:val="22"/>
          <w14:ligatures w14:val="none"/>
        </w:rPr>
        <w:t>7</w:t>
      </w:r>
      <w:r w:rsidRPr="00712CDC">
        <w:rPr>
          <w:rFonts w:ascii="Times New Roman" w:eastAsia="宋体" w:hAnsi="Times New Roman" w:cs="Times New Roman" w:hint="eastAsia"/>
          <w:color w:val="548DD4"/>
          <w:kern w:val="0"/>
          <w:szCs w:val="22"/>
          <w14:ligatures w14:val="none"/>
        </w:rPr>
        <w:t>月</w:t>
      </w:r>
      <w:r w:rsidRPr="00712CDC">
        <w:rPr>
          <w:rFonts w:ascii="Times New Roman" w:eastAsia="宋体" w:hAnsi="Times New Roman" w:cs="Times New Roman" w:hint="eastAsia"/>
          <w:color w:val="548DD4"/>
          <w:kern w:val="0"/>
          <w:szCs w:val="22"/>
          <w14:ligatures w14:val="none"/>
        </w:rPr>
        <w:t>1</w:t>
      </w:r>
      <w:r w:rsidRPr="00712CDC">
        <w:rPr>
          <w:rFonts w:ascii="Times New Roman" w:eastAsia="宋体" w:hAnsi="Times New Roman" w:cs="Times New Roman" w:hint="eastAsia"/>
          <w:color w:val="548DD4"/>
          <w:kern w:val="0"/>
          <w:szCs w:val="22"/>
          <w14:ligatures w14:val="none"/>
        </w:rPr>
        <w:t>日至</w:t>
      </w:r>
      <w:r w:rsidRPr="00712CDC">
        <w:rPr>
          <w:rFonts w:ascii="Times New Roman" w:eastAsia="宋体" w:hAnsi="Times New Roman" w:cs="Times New Roman" w:hint="eastAsia"/>
          <w:color w:val="548DD4"/>
          <w:kern w:val="0"/>
          <w:szCs w:val="22"/>
          <w14:ligatures w14:val="none"/>
        </w:rPr>
        <w:t>2026</w:t>
      </w:r>
      <w:r w:rsidRPr="00712CDC">
        <w:rPr>
          <w:rFonts w:ascii="Times New Roman" w:eastAsia="宋体" w:hAnsi="Times New Roman" w:cs="Times New Roman" w:hint="eastAsia"/>
          <w:color w:val="548DD4"/>
          <w:kern w:val="0"/>
          <w:szCs w:val="22"/>
          <w14:ligatures w14:val="none"/>
        </w:rPr>
        <w:t>年</w:t>
      </w:r>
      <w:r w:rsidRPr="00712CDC">
        <w:rPr>
          <w:rFonts w:ascii="Times New Roman" w:eastAsia="宋体" w:hAnsi="Times New Roman" w:cs="Times New Roman" w:hint="eastAsia"/>
          <w:color w:val="548DD4"/>
          <w:kern w:val="0"/>
          <w:szCs w:val="22"/>
          <w14:ligatures w14:val="none"/>
        </w:rPr>
        <w:t>12</w:t>
      </w:r>
      <w:r w:rsidRPr="00712CDC">
        <w:rPr>
          <w:rFonts w:ascii="Times New Roman" w:eastAsia="宋体" w:hAnsi="Times New Roman" w:cs="Times New Roman" w:hint="eastAsia"/>
          <w:color w:val="548DD4"/>
          <w:kern w:val="0"/>
          <w:szCs w:val="22"/>
          <w14:ligatures w14:val="none"/>
        </w:rPr>
        <w:t>月</w:t>
      </w:r>
      <w:r w:rsidRPr="00712CDC">
        <w:rPr>
          <w:rFonts w:ascii="Times New Roman" w:eastAsia="宋体" w:hAnsi="Times New Roman" w:cs="Times New Roman" w:hint="eastAsia"/>
          <w:color w:val="548DD4"/>
          <w:kern w:val="0"/>
          <w:szCs w:val="22"/>
          <w14:ligatures w14:val="none"/>
        </w:rPr>
        <w:t>31</w:t>
      </w:r>
      <w:r w:rsidRPr="00712CDC">
        <w:rPr>
          <w:rFonts w:ascii="Times New Roman" w:eastAsia="宋体" w:hAnsi="Times New Roman" w:cs="Times New Roman" w:hint="eastAsia"/>
          <w:color w:val="548DD4"/>
          <w:kern w:val="0"/>
          <w:szCs w:val="22"/>
          <w14:ligatures w14:val="none"/>
        </w:rPr>
        <w:t>日</w:t>
      </w:r>
      <w:r w:rsidRPr="00712CDC">
        <w:rPr>
          <w:rFonts w:ascii="Times New Roman" w:eastAsia="宋体" w:hAnsi="Times New Roman" w:cs="Times New Roman"/>
          <w:color w:val="548DD4"/>
          <w:kern w:val="0"/>
          <w:szCs w:val="22"/>
          <w14:ligatures w14:val="none"/>
        </w:rPr>
        <w:t>。</w:t>
      </w:r>
    </w:p>
    <w:p w14:paraId="20229148" w14:textId="77777777" w:rsidR="00712CDC" w:rsidRPr="00712CDC" w:rsidRDefault="00712CDC" w:rsidP="00712CD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26645045"/>
      <w:r w:rsidRPr="00712CDC">
        <w:rPr>
          <w:rFonts w:ascii="Times New Roman" w:eastAsia="宋体" w:hAnsi="Times New Roman" w:cs="Times New Roman"/>
          <w:b/>
          <w:color w:val="000000"/>
          <w:szCs w:val="22"/>
          <w14:ligatures w14:val="none"/>
        </w:rPr>
        <w:t xml:space="preserve">5 </w:t>
      </w:r>
      <w:r w:rsidRPr="00712CDC">
        <w:rPr>
          <w:rFonts w:ascii="Times New Roman" w:eastAsia="宋体" w:hAnsi="Times New Roman" w:cs="Times New Roman"/>
          <w:b/>
          <w:color w:val="000000"/>
          <w:szCs w:val="22"/>
          <w14:ligatures w14:val="none"/>
        </w:rPr>
        <w:t>承包方式</w:t>
      </w:r>
      <w:bookmarkEnd w:id="16"/>
    </w:p>
    <w:p w14:paraId="692C36C5"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5.1 </w:t>
      </w:r>
      <w:r w:rsidRPr="00712CDC">
        <w:rPr>
          <w:rFonts w:ascii="Times New Roman" w:eastAsia="宋体" w:hAnsi="Times New Roman" w:cs="Times New Roman"/>
          <w:color w:val="000000"/>
          <w:szCs w:val="22"/>
          <w14:ligatures w14:val="none"/>
        </w:rPr>
        <w:t>依照本项目的招标范围和内容，中标人以</w:t>
      </w:r>
      <w:r w:rsidRPr="00712CDC">
        <w:rPr>
          <w:rFonts w:ascii="Times New Roman" w:eastAsia="宋体" w:hAnsi="Times New Roman" w:cs="Times New Roman"/>
          <w:b/>
          <w:color w:val="FF0000"/>
          <w:kern w:val="0"/>
          <w:szCs w:val="22"/>
          <w:u w:val="single"/>
          <w14:ligatures w14:val="none"/>
        </w:rPr>
        <w:t>“</w:t>
      </w:r>
      <w:r w:rsidRPr="00712CDC">
        <w:rPr>
          <w:rFonts w:ascii="Times New Roman" w:eastAsia="宋体" w:hAnsi="Times New Roman" w:cs="Times New Roman"/>
          <w:b/>
          <w:color w:val="FF0000"/>
          <w:kern w:val="0"/>
          <w:szCs w:val="22"/>
          <w:u w:val="single"/>
          <w14:ligatures w14:val="none"/>
        </w:rPr>
        <w:t>清包</w:t>
      </w:r>
      <w:r w:rsidRPr="00712CDC">
        <w:rPr>
          <w:rFonts w:ascii="Times New Roman" w:eastAsia="宋体" w:hAnsi="Times New Roman" w:cs="Times New Roman"/>
          <w:b/>
          <w:color w:val="FF0000"/>
          <w:kern w:val="0"/>
          <w:szCs w:val="22"/>
          <w:u w:val="single"/>
          <w14:ligatures w14:val="none"/>
        </w:rPr>
        <w:t>”</w:t>
      </w:r>
      <w:r w:rsidRPr="00712CDC">
        <w:rPr>
          <w:rFonts w:ascii="Times New Roman" w:eastAsia="宋体" w:hAnsi="Times New Roman" w:cs="Times New Roman"/>
          <w:color w:val="000000"/>
          <w:szCs w:val="22"/>
          <w14:ligatures w14:val="none"/>
        </w:rPr>
        <w:t>方式实施服务管理承包。</w:t>
      </w:r>
      <w:r w:rsidRPr="00712CDC">
        <w:rPr>
          <w:rFonts w:ascii="Times New Roman" w:eastAsia="宋体" w:hAnsi="Times New Roman" w:cs="Times New Roman"/>
          <w:color w:val="000000"/>
          <w:szCs w:val="22"/>
          <w14:ligatures w14:val="none"/>
        </w:rPr>
        <w:t>“</w:t>
      </w:r>
      <w:r w:rsidRPr="00712CDC">
        <w:rPr>
          <w:rFonts w:ascii="Times New Roman" w:eastAsia="宋体" w:hAnsi="Times New Roman" w:cs="Times New Roman"/>
          <w:color w:val="000000"/>
          <w:szCs w:val="22"/>
          <w14:ligatures w14:val="none"/>
        </w:rPr>
        <w:t>清包</w:t>
      </w:r>
      <w:r w:rsidRPr="00712CDC">
        <w:rPr>
          <w:rFonts w:ascii="Times New Roman" w:eastAsia="宋体" w:hAnsi="Times New Roman" w:cs="Times New Roman"/>
          <w:color w:val="000000"/>
          <w:szCs w:val="22"/>
          <w14:ligatures w14:val="none"/>
        </w:rPr>
        <w:t>”</w:t>
      </w:r>
      <w:r w:rsidRPr="00712CDC">
        <w:rPr>
          <w:rFonts w:ascii="Times New Roman" w:eastAsia="宋体" w:hAnsi="Times New Roman" w:cs="Times New Roman"/>
          <w:color w:val="000000"/>
          <w:szCs w:val="22"/>
          <w14:ligatures w14:val="none"/>
        </w:rPr>
        <w:t>的含义指：采购人按双方约定的服务人数，每月向中标人支付管理服务费。项目过程中所发生的水电气等能耗，设备添置、维修、保养等费用均由采购人承担。</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237"/>
        <w:gridCol w:w="1638"/>
        <w:gridCol w:w="1612"/>
        <w:gridCol w:w="2463"/>
      </w:tblGrid>
      <w:tr w:rsidR="00712CDC" w:rsidRPr="00712CDC" w14:paraId="1760BBD4" w14:textId="77777777">
        <w:trPr>
          <w:trHeight w:val="425"/>
          <w:jc w:val="center"/>
        </w:trPr>
        <w:tc>
          <w:tcPr>
            <w:tcW w:w="789" w:type="dxa"/>
            <w:vMerge w:val="restart"/>
            <w:vAlign w:val="center"/>
          </w:tcPr>
          <w:p w14:paraId="603E0592"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序号</w:t>
            </w:r>
          </w:p>
        </w:tc>
        <w:tc>
          <w:tcPr>
            <w:tcW w:w="2237" w:type="dxa"/>
            <w:vMerge w:val="restart"/>
            <w:vAlign w:val="center"/>
          </w:tcPr>
          <w:p w14:paraId="4668A25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设施设备名称</w:t>
            </w:r>
          </w:p>
        </w:tc>
        <w:tc>
          <w:tcPr>
            <w:tcW w:w="3250" w:type="dxa"/>
            <w:gridSpan w:val="2"/>
            <w:vAlign w:val="center"/>
          </w:tcPr>
          <w:p w14:paraId="3729619D"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配备要求</w:t>
            </w:r>
          </w:p>
        </w:tc>
        <w:tc>
          <w:tcPr>
            <w:tcW w:w="2463" w:type="dxa"/>
            <w:vMerge w:val="restart"/>
            <w:vAlign w:val="center"/>
          </w:tcPr>
          <w:p w14:paraId="499294BC"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备注</w:t>
            </w:r>
          </w:p>
        </w:tc>
      </w:tr>
      <w:tr w:rsidR="00712CDC" w:rsidRPr="00712CDC" w14:paraId="32CF7892" w14:textId="77777777">
        <w:trPr>
          <w:trHeight w:val="425"/>
          <w:jc w:val="center"/>
        </w:trPr>
        <w:tc>
          <w:tcPr>
            <w:tcW w:w="789" w:type="dxa"/>
            <w:vMerge/>
            <w:vAlign w:val="center"/>
          </w:tcPr>
          <w:p w14:paraId="75126B16"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237" w:type="dxa"/>
            <w:vMerge/>
            <w:vAlign w:val="center"/>
          </w:tcPr>
          <w:p w14:paraId="5EA3183C"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38" w:type="dxa"/>
            <w:vAlign w:val="center"/>
          </w:tcPr>
          <w:p w14:paraId="31E5AFB5"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由采购人提供</w:t>
            </w:r>
          </w:p>
        </w:tc>
        <w:tc>
          <w:tcPr>
            <w:tcW w:w="1612" w:type="dxa"/>
            <w:vAlign w:val="center"/>
          </w:tcPr>
          <w:p w14:paraId="53927A89"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由</w:t>
            </w:r>
            <w:r w:rsidRPr="00712CDC">
              <w:rPr>
                <w:rFonts w:ascii="Times New Roman" w:eastAsia="宋体" w:hAnsi="Times New Roman" w:cs="Times New Roman"/>
                <w:bCs/>
                <w:kern w:val="0"/>
                <w:szCs w:val="22"/>
                <w14:ligatures w14:val="none"/>
              </w:rPr>
              <w:t>投标人</w:t>
            </w:r>
            <w:r w:rsidRPr="00712CDC">
              <w:rPr>
                <w:rFonts w:ascii="宋体" w:eastAsia="宋体" w:hAnsi="Times New Roman" w:cs="Times New Roman"/>
                <w:bCs/>
                <w:kern w:val="0"/>
                <w:szCs w:val="22"/>
                <w14:ligatures w14:val="none"/>
              </w:rPr>
              <w:t>提供</w:t>
            </w:r>
          </w:p>
        </w:tc>
        <w:tc>
          <w:tcPr>
            <w:tcW w:w="2463" w:type="dxa"/>
            <w:vMerge/>
          </w:tcPr>
          <w:p w14:paraId="3573B40F"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7D391ABD" w14:textId="77777777">
        <w:trPr>
          <w:trHeight w:val="425"/>
          <w:jc w:val="center"/>
        </w:trPr>
        <w:tc>
          <w:tcPr>
            <w:tcW w:w="789" w:type="dxa"/>
            <w:vAlign w:val="center"/>
          </w:tcPr>
          <w:p w14:paraId="5C5139B3"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1</w:t>
            </w:r>
          </w:p>
        </w:tc>
        <w:tc>
          <w:tcPr>
            <w:tcW w:w="2237" w:type="dxa"/>
            <w:vAlign w:val="center"/>
          </w:tcPr>
          <w:p w14:paraId="331F7EDD"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公用水电</w:t>
            </w:r>
          </w:p>
        </w:tc>
        <w:tc>
          <w:tcPr>
            <w:tcW w:w="1638" w:type="dxa"/>
            <w:vAlign w:val="center"/>
          </w:tcPr>
          <w:p w14:paraId="5A52C145"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1612" w:type="dxa"/>
          </w:tcPr>
          <w:p w14:paraId="33CD5DDE"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463" w:type="dxa"/>
          </w:tcPr>
          <w:p w14:paraId="6896D368"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包括空调、清洁卫生、生活等各类用水；服务公司等各类用电。</w:t>
            </w:r>
          </w:p>
        </w:tc>
      </w:tr>
      <w:tr w:rsidR="00712CDC" w:rsidRPr="00712CDC" w14:paraId="35788DA3" w14:textId="77777777">
        <w:trPr>
          <w:trHeight w:val="425"/>
          <w:jc w:val="center"/>
        </w:trPr>
        <w:tc>
          <w:tcPr>
            <w:tcW w:w="789" w:type="dxa"/>
            <w:vAlign w:val="center"/>
          </w:tcPr>
          <w:p w14:paraId="12C3BC53"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lastRenderedPageBreak/>
              <w:t>2</w:t>
            </w:r>
          </w:p>
        </w:tc>
        <w:tc>
          <w:tcPr>
            <w:tcW w:w="2237" w:type="dxa"/>
            <w:vAlign w:val="center"/>
          </w:tcPr>
          <w:p w14:paraId="7A1C72C6"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各类垃圾桶</w:t>
            </w:r>
          </w:p>
        </w:tc>
        <w:tc>
          <w:tcPr>
            <w:tcW w:w="1638" w:type="dxa"/>
            <w:vAlign w:val="center"/>
          </w:tcPr>
          <w:p w14:paraId="306BFFB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1612" w:type="dxa"/>
          </w:tcPr>
          <w:p w14:paraId="3A3E6EB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463" w:type="dxa"/>
          </w:tcPr>
          <w:p w14:paraId="08295A44"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包括生活垃圾桶、办公垃圾桶。</w:t>
            </w:r>
          </w:p>
        </w:tc>
      </w:tr>
      <w:tr w:rsidR="00712CDC" w:rsidRPr="00712CDC" w14:paraId="4093D155" w14:textId="77777777">
        <w:trPr>
          <w:trHeight w:val="425"/>
          <w:jc w:val="center"/>
        </w:trPr>
        <w:tc>
          <w:tcPr>
            <w:tcW w:w="789" w:type="dxa"/>
            <w:vAlign w:val="center"/>
          </w:tcPr>
          <w:p w14:paraId="6CDE8320"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3</w:t>
            </w:r>
          </w:p>
        </w:tc>
        <w:tc>
          <w:tcPr>
            <w:tcW w:w="2237" w:type="dxa"/>
            <w:vAlign w:val="center"/>
          </w:tcPr>
          <w:p w14:paraId="2F594575"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垃圾袋</w:t>
            </w:r>
          </w:p>
        </w:tc>
        <w:tc>
          <w:tcPr>
            <w:tcW w:w="1638" w:type="dxa"/>
            <w:vAlign w:val="center"/>
          </w:tcPr>
          <w:p w14:paraId="0ECA6376"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05566410"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5E496425"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包括生活垃圾袋、办公垃圾袋。</w:t>
            </w:r>
          </w:p>
        </w:tc>
      </w:tr>
      <w:tr w:rsidR="00712CDC" w:rsidRPr="00712CDC" w14:paraId="28DEAD1B" w14:textId="77777777">
        <w:trPr>
          <w:trHeight w:val="425"/>
          <w:jc w:val="center"/>
        </w:trPr>
        <w:tc>
          <w:tcPr>
            <w:tcW w:w="789" w:type="dxa"/>
            <w:vAlign w:val="center"/>
          </w:tcPr>
          <w:p w14:paraId="01D28752"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4</w:t>
            </w:r>
          </w:p>
        </w:tc>
        <w:tc>
          <w:tcPr>
            <w:tcW w:w="2237" w:type="dxa"/>
            <w:vAlign w:val="center"/>
          </w:tcPr>
          <w:p w14:paraId="049DF550"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办公用房</w:t>
            </w:r>
          </w:p>
        </w:tc>
        <w:tc>
          <w:tcPr>
            <w:tcW w:w="1638" w:type="dxa"/>
            <w:vAlign w:val="center"/>
          </w:tcPr>
          <w:p w14:paraId="3AD8AB19"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1612" w:type="dxa"/>
          </w:tcPr>
          <w:p w14:paraId="2528AEEC"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463" w:type="dxa"/>
          </w:tcPr>
          <w:p w14:paraId="24CB5DEA"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包括服务用办公室和仓库。</w:t>
            </w:r>
          </w:p>
        </w:tc>
      </w:tr>
      <w:tr w:rsidR="00712CDC" w:rsidRPr="00712CDC" w14:paraId="08800DB4" w14:textId="77777777">
        <w:trPr>
          <w:trHeight w:val="425"/>
          <w:jc w:val="center"/>
        </w:trPr>
        <w:tc>
          <w:tcPr>
            <w:tcW w:w="789" w:type="dxa"/>
            <w:vAlign w:val="center"/>
          </w:tcPr>
          <w:p w14:paraId="01A3A926"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5</w:t>
            </w:r>
          </w:p>
        </w:tc>
        <w:tc>
          <w:tcPr>
            <w:tcW w:w="2237" w:type="dxa"/>
            <w:vAlign w:val="center"/>
          </w:tcPr>
          <w:p w14:paraId="7E9CBD17"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办公设备和家具</w:t>
            </w:r>
          </w:p>
        </w:tc>
        <w:tc>
          <w:tcPr>
            <w:tcW w:w="1638" w:type="dxa"/>
            <w:vAlign w:val="center"/>
          </w:tcPr>
          <w:p w14:paraId="5E0F1497"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0395C63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23E0F768"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包括电脑、考勤设备、打印机等办公用品和耗材，办公桌椅和更衣柜等。</w:t>
            </w:r>
          </w:p>
        </w:tc>
      </w:tr>
      <w:tr w:rsidR="00712CDC" w:rsidRPr="00712CDC" w14:paraId="6649A627" w14:textId="77777777">
        <w:trPr>
          <w:trHeight w:val="425"/>
          <w:jc w:val="center"/>
        </w:trPr>
        <w:tc>
          <w:tcPr>
            <w:tcW w:w="789" w:type="dxa"/>
            <w:vAlign w:val="center"/>
          </w:tcPr>
          <w:p w14:paraId="339A595B"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6</w:t>
            </w:r>
          </w:p>
        </w:tc>
        <w:tc>
          <w:tcPr>
            <w:tcW w:w="2237" w:type="dxa"/>
            <w:vAlign w:val="center"/>
          </w:tcPr>
          <w:p w14:paraId="4362BCEB" w14:textId="77777777" w:rsidR="00712CDC" w:rsidRPr="00712CDC" w:rsidRDefault="00712CDC" w:rsidP="00712CDC">
            <w:pPr>
              <w:tabs>
                <w:tab w:val="left" w:pos="7200"/>
              </w:tabs>
              <w:adjustRightInd w:val="0"/>
              <w:snapToGrid w:val="0"/>
              <w:spacing w:after="0" w:line="300" w:lineRule="auto"/>
              <w:jc w:val="center"/>
              <w:rPr>
                <w:rFonts w:ascii="宋体"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人员装备（对讲机）</w:t>
            </w:r>
          </w:p>
        </w:tc>
        <w:tc>
          <w:tcPr>
            <w:tcW w:w="1638" w:type="dxa"/>
            <w:vAlign w:val="center"/>
          </w:tcPr>
          <w:p w14:paraId="3DF65A70"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2EF85713"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08314C52"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包括度降级公共频道占用费及维修费用等。</w:t>
            </w:r>
          </w:p>
        </w:tc>
      </w:tr>
      <w:tr w:rsidR="00712CDC" w:rsidRPr="00712CDC" w14:paraId="77CF5A73" w14:textId="77777777">
        <w:trPr>
          <w:trHeight w:val="425"/>
          <w:jc w:val="center"/>
        </w:trPr>
        <w:tc>
          <w:tcPr>
            <w:tcW w:w="789" w:type="dxa"/>
            <w:vAlign w:val="center"/>
          </w:tcPr>
          <w:p w14:paraId="32780122"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7</w:t>
            </w:r>
          </w:p>
        </w:tc>
        <w:tc>
          <w:tcPr>
            <w:tcW w:w="2237" w:type="dxa"/>
            <w:vAlign w:val="center"/>
          </w:tcPr>
          <w:p w14:paraId="40D03C75" w14:textId="77777777" w:rsidR="00712CDC" w:rsidRPr="00712CDC" w:rsidRDefault="00712CDC" w:rsidP="00712CDC">
            <w:pPr>
              <w:tabs>
                <w:tab w:val="left" w:pos="7200"/>
              </w:tabs>
              <w:adjustRightInd w:val="0"/>
              <w:snapToGrid w:val="0"/>
              <w:spacing w:after="0" w:line="300" w:lineRule="auto"/>
              <w:jc w:val="center"/>
              <w:rPr>
                <w:rFonts w:ascii="宋体"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专业设备</w:t>
            </w:r>
          </w:p>
        </w:tc>
        <w:tc>
          <w:tcPr>
            <w:tcW w:w="1638" w:type="dxa"/>
            <w:vAlign w:val="center"/>
          </w:tcPr>
          <w:p w14:paraId="0FAC3CCF"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5DA57EAE"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30F9BCDE"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包括专用的洗地机、自动洗地吸水机、吸尘器、垃圾车、高压水枪、不锈钢桶等。</w:t>
            </w:r>
          </w:p>
        </w:tc>
      </w:tr>
      <w:tr w:rsidR="00712CDC" w:rsidRPr="00712CDC" w14:paraId="71325D65" w14:textId="77777777">
        <w:trPr>
          <w:trHeight w:val="425"/>
          <w:jc w:val="center"/>
        </w:trPr>
        <w:tc>
          <w:tcPr>
            <w:tcW w:w="789" w:type="dxa"/>
            <w:vAlign w:val="center"/>
          </w:tcPr>
          <w:p w14:paraId="68CDEAC1"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8</w:t>
            </w:r>
          </w:p>
        </w:tc>
        <w:tc>
          <w:tcPr>
            <w:tcW w:w="2237" w:type="dxa"/>
            <w:vAlign w:val="center"/>
          </w:tcPr>
          <w:p w14:paraId="3EB3ED6B" w14:textId="77777777" w:rsidR="00712CDC" w:rsidRPr="00712CDC" w:rsidRDefault="00712CDC" w:rsidP="00712CDC">
            <w:pPr>
              <w:tabs>
                <w:tab w:val="left" w:pos="7200"/>
              </w:tabs>
              <w:adjustRightInd w:val="0"/>
              <w:snapToGrid w:val="0"/>
              <w:spacing w:after="0" w:line="300" w:lineRule="auto"/>
              <w:jc w:val="center"/>
              <w:rPr>
                <w:rFonts w:ascii="宋体"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维修材料</w:t>
            </w:r>
          </w:p>
        </w:tc>
        <w:tc>
          <w:tcPr>
            <w:tcW w:w="1638" w:type="dxa"/>
            <w:vAlign w:val="center"/>
          </w:tcPr>
          <w:p w14:paraId="17A7ECA7"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202E80C9"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330F68C0"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包括各类设施设备维修需要的材料、包含维修工具。</w:t>
            </w:r>
          </w:p>
        </w:tc>
      </w:tr>
      <w:tr w:rsidR="00712CDC" w:rsidRPr="00712CDC" w14:paraId="7D986FB8" w14:textId="77777777">
        <w:trPr>
          <w:trHeight w:val="425"/>
          <w:jc w:val="center"/>
        </w:trPr>
        <w:tc>
          <w:tcPr>
            <w:tcW w:w="789" w:type="dxa"/>
            <w:vAlign w:val="center"/>
          </w:tcPr>
          <w:p w14:paraId="3435EF1E"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9</w:t>
            </w:r>
          </w:p>
        </w:tc>
        <w:tc>
          <w:tcPr>
            <w:tcW w:w="2237" w:type="dxa"/>
            <w:vAlign w:val="center"/>
          </w:tcPr>
          <w:p w14:paraId="14231C75" w14:textId="77777777" w:rsidR="00712CDC" w:rsidRPr="00712CDC" w:rsidRDefault="00712CDC" w:rsidP="00712CDC">
            <w:pPr>
              <w:tabs>
                <w:tab w:val="left" w:pos="7200"/>
              </w:tabs>
              <w:adjustRightInd w:val="0"/>
              <w:snapToGrid w:val="0"/>
              <w:spacing w:after="0" w:line="300" w:lineRule="auto"/>
              <w:jc w:val="center"/>
              <w:rPr>
                <w:rFonts w:ascii="宋体"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保洁材料</w:t>
            </w:r>
          </w:p>
        </w:tc>
        <w:tc>
          <w:tcPr>
            <w:tcW w:w="1638" w:type="dxa"/>
            <w:vAlign w:val="center"/>
          </w:tcPr>
          <w:p w14:paraId="22075DB7"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0FA30B94"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7CFFD4EC"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包括环境保洁所需的清洁、洗涤药剂、地面和物体表面擦拭用的消毒剂、地面养护药剂、材料和保洁工具等消耗品（耗材品质需可靠有保证）。</w:t>
            </w:r>
          </w:p>
        </w:tc>
      </w:tr>
      <w:tr w:rsidR="00712CDC" w:rsidRPr="00712CDC" w14:paraId="0375A32A" w14:textId="77777777">
        <w:trPr>
          <w:trHeight w:val="425"/>
          <w:jc w:val="center"/>
        </w:trPr>
        <w:tc>
          <w:tcPr>
            <w:tcW w:w="789" w:type="dxa"/>
            <w:vAlign w:val="center"/>
          </w:tcPr>
          <w:p w14:paraId="5C02EE23"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10</w:t>
            </w:r>
          </w:p>
        </w:tc>
        <w:tc>
          <w:tcPr>
            <w:tcW w:w="2237" w:type="dxa"/>
            <w:vAlign w:val="center"/>
          </w:tcPr>
          <w:p w14:paraId="77769E23" w14:textId="77777777" w:rsidR="00712CDC" w:rsidRPr="00712CDC" w:rsidRDefault="00712CDC" w:rsidP="00712CDC">
            <w:pPr>
              <w:tabs>
                <w:tab w:val="left" w:pos="7200"/>
              </w:tabs>
              <w:adjustRightInd w:val="0"/>
              <w:snapToGrid w:val="0"/>
              <w:spacing w:after="0" w:line="300" w:lineRule="auto"/>
              <w:jc w:val="center"/>
              <w:rPr>
                <w:rFonts w:ascii="宋体" w:eastAsia="宋体" w:hAnsi="Times New Roman" w:cs="Times New Roman"/>
                <w:bCs/>
                <w:kern w:val="0"/>
                <w:szCs w:val="22"/>
                <w14:ligatures w14:val="none"/>
              </w:rPr>
            </w:pPr>
            <w:r w:rsidRPr="00712CDC">
              <w:rPr>
                <w:rFonts w:ascii="宋体" w:eastAsia="宋体" w:hAnsi="Times New Roman" w:cs="Times New Roman" w:hint="eastAsia"/>
                <w:bCs/>
                <w:kern w:val="0"/>
                <w:szCs w:val="22"/>
                <w14:ligatures w14:val="none"/>
              </w:rPr>
              <w:t>保洁工具</w:t>
            </w:r>
          </w:p>
        </w:tc>
        <w:tc>
          <w:tcPr>
            <w:tcW w:w="1638" w:type="dxa"/>
            <w:vAlign w:val="center"/>
          </w:tcPr>
          <w:p w14:paraId="1C9D945C"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612" w:type="dxa"/>
          </w:tcPr>
          <w:p w14:paraId="645159C6"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463" w:type="dxa"/>
          </w:tcPr>
          <w:p w14:paraId="1FEDDE4B"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包括保洁小工具、拖把、排拖、工作警示牌等。</w:t>
            </w:r>
          </w:p>
        </w:tc>
      </w:tr>
    </w:tbl>
    <w:p w14:paraId="53013369" w14:textId="083FAF04"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hint="eastAsia"/>
          <w:color w:val="000000"/>
          <w:szCs w:val="22"/>
          <w14:ligatures w14:val="none"/>
        </w:rPr>
        <w:t>说明：</w:t>
      </w:r>
      <w:r w:rsidR="004936F4" w:rsidRPr="004936F4">
        <w:rPr>
          <w:rFonts w:ascii="Times New Roman" w:eastAsia="宋体" w:hAnsi="Times New Roman" w:cs="Times New Roman" w:hint="eastAsia"/>
          <w:color w:val="000000"/>
          <w:szCs w:val="22"/>
          <w14:ligatures w14:val="none"/>
        </w:rPr>
        <w:t>表中由投标人提供的设备所有权属于中标人，服务期满后由中标人予以收回，消耗品、耗材由表格中提供方承担。（除表格内列明事项外，招标文件中列明其他由中标人提供的物品，中标人按要求提供）</w:t>
      </w:r>
      <w:r w:rsidRPr="00712CDC">
        <w:rPr>
          <w:rFonts w:ascii="Times New Roman" w:eastAsia="宋体" w:hAnsi="Times New Roman" w:cs="Times New Roman" w:hint="eastAsia"/>
          <w:color w:val="000000"/>
          <w:szCs w:val="22"/>
          <w14:ligatures w14:val="none"/>
        </w:rPr>
        <w:t>。</w:t>
      </w:r>
    </w:p>
    <w:p w14:paraId="701E22FA"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5.2</w:t>
      </w:r>
      <w:r w:rsidRPr="00712CDC">
        <w:rPr>
          <w:rFonts w:ascii="Times New Roman" w:eastAsia="宋体" w:hAnsi="Times New Roman" w:cs="Times New Roman"/>
          <w:color w:val="0000FF"/>
          <w:szCs w:val="22"/>
          <w14:ligatures w14:val="none"/>
        </w:rPr>
        <w:t>本项目不允许分包。</w:t>
      </w:r>
    </w:p>
    <w:p w14:paraId="4F30B6DF" w14:textId="77777777" w:rsidR="00712CDC" w:rsidRPr="00712CDC" w:rsidRDefault="00712CDC" w:rsidP="00712CD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226645046"/>
      <w:r w:rsidRPr="00712CDC">
        <w:rPr>
          <w:rFonts w:ascii="Times New Roman" w:eastAsia="宋体" w:hAnsi="Times New Roman" w:cs="Times New Roman"/>
          <w:b/>
          <w:color w:val="000000"/>
          <w:szCs w:val="22"/>
          <w14:ligatures w14:val="none"/>
        </w:rPr>
        <w:t xml:space="preserve">6 </w:t>
      </w:r>
      <w:r w:rsidRPr="00712CDC">
        <w:rPr>
          <w:rFonts w:ascii="Times New Roman" w:eastAsia="宋体" w:hAnsi="Times New Roman" w:cs="Times New Roman"/>
          <w:b/>
          <w:color w:val="000000"/>
          <w:szCs w:val="22"/>
          <w14:ligatures w14:val="none"/>
        </w:rPr>
        <w:t>合同的签订</w:t>
      </w:r>
      <w:bookmarkEnd w:id="17"/>
    </w:p>
    <w:p w14:paraId="1AE47224" w14:textId="77777777" w:rsidR="00712CDC" w:rsidRPr="00712CDC" w:rsidRDefault="00712CDC" w:rsidP="00712CDC">
      <w:pPr>
        <w:snapToGrid w:val="0"/>
        <w:spacing w:after="0" w:line="300" w:lineRule="auto"/>
        <w:ind w:firstLineChars="200" w:firstLine="440"/>
        <w:jc w:val="both"/>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 xml:space="preserve">6.1 </w:t>
      </w:r>
      <w:r w:rsidRPr="00712CDC">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48FB7C7C"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6.2 </w:t>
      </w:r>
      <w:r w:rsidRPr="00712CDC">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72E37DBB" w14:textId="77777777" w:rsidR="00712CDC" w:rsidRPr="00712CDC" w:rsidRDefault="00712CDC" w:rsidP="00712CDC">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226645047"/>
      <w:r w:rsidRPr="00712CDC">
        <w:rPr>
          <w:rFonts w:ascii="Times New Roman" w:eastAsia="宋体" w:hAnsi="Times New Roman" w:cs="Times New Roman"/>
          <w:b/>
          <w:color w:val="000000"/>
          <w:szCs w:val="22"/>
          <w14:ligatures w14:val="none"/>
        </w:rPr>
        <w:t xml:space="preserve">7 </w:t>
      </w:r>
      <w:r w:rsidRPr="00712CDC">
        <w:rPr>
          <w:rFonts w:ascii="Times New Roman" w:eastAsia="宋体" w:hAnsi="Times New Roman" w:cs="Times New Roman"/>
          <w:b/>
          <w:color w:val="000000"/>
          <w:szCs w:val="22"/>
          <w14:ligatures w14:val="none"/>
        </w:rPr>
        <w:t>结算原则和支付方式</w:t>
      </w:r>
      <w:bookmarkEnd w:id="18"/>
    </w:p>
    <w:p w14:paraId="1C5B633A"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7.1 </w:t>
      </w:r>
      <w:r w:rsidRPr="00712CDC">
        <w:rPr>
          <w:rFonts w:ascii="Times New Roman" w:eastAsia="宋体" w:hAnsi="Times New Roman" w:cs="Times New Roman"/>
          <w:color w:val="000000"/>
          <w:szCs w:val="22"/>
          <w14:ligatures w14:val="none"/>
        </w:rPr>
        <w:t>结算原则</w:t>
      </w:r>
    </w:p>
    <w:p w14:paraId="78FA57F2"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7.1.1</w:t>
      </w:r>
      <w:r w:rsidRPr="00712CDC">
        <w:rPr>
          <w:rFonts w:ascii="Times New Roman" w:eastAsia="宋体" w:hAnsi="Times New Roman" w:cs="Times New Roman"/>
          <w:color w:val="000000"/>
          <w:szCs w:val="22"/>
          <w14:ligatures w14:val="none"/>
        </w:rPr>
        <w:t>根据考核管理要求，依照考核结果按实结算。</w:t>
      </w:r>
    </w:p>
    <w:p w14:paraId="370CE1BD"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12CDC">
        <w:rPr>
          <w:rFonts w:ascii="Times New Roman" w:eastAsia="宋体" w:hAnsi="Times New Roman" w:cs="Times New Roman"/>
          <w:color w:val="000000"/>
          <w:szCs w:val="22"/>
          <w14:ligatures w14:val="none"/>
        </w:rPr>
        <w:t>7.1.2</w:t>
      </w:r>
      <w:r w:rsidRPr="00712CDC">
        <w:rPr>
          <w:rFonts w:ascii="Times New Roman" w:eastAsia="宋体" w:hAnsi="Times New Roman" w:cs="Times New Roman"/>
          <w:b/>
          <w:color w:val="0000FF"/>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043CEF33" w14:textId="77777777" w:rsidR="00712CDC" w:rsidRPr="00712CDC" w:rsidRDefault="00712CDC" w:rsidP="00712CDC">
      <w:pPr>
        <w:adjustRightInd w:val="0"/>
        <w:snapToGrid w:val="0"/>
        <w:spacing w:after="0" w:line="300" w:lineRule="auto"/>
        <w:ind w:firstLineChars="200" w:firstLine="442"/>
        <w:rPr>
          <w:rFonts w:ascii="Times New Roman" w:eastAsia="宋体" w:hAnsi="Times New Roman" w:cs="Times New Roman"/>
          <w:b/>
          <w:color w:val="0000FF"/>
          <w:szCs w:val="22"/>
          <w:u w:val="single"/>
          <w14:ligatures w14:val="none"/>
        </w:rPr>
      </w:pPr>
      <w:r w:rsidRPr="00712CDC">
        <w:rPr>
          <w:rFonts w:ascii="Times New Roman" w:eastAsia="宋体" w:hAnsi="Times New Roman" w:cs="Times New Roman"/>
          <w:b/>
          <w:color w:val="0000FF"/>
          <w:szCs w:val="22"/>
          <w:u w:val="single"/>
          <w14:ligatures w14:val="none"/>
        </w:rPr>
        <w:lastRenderedPageBreak/>
        <w:t xml:space="preserve">7.1.3 </w:t>
      </w:r>
      <w:r w:rsidRPr="00712CDC">
        <w:rPr>
          <w:rFonts w:ascii="Times New Roman" w:eastAsia="宋体" w:hAnsi="Times New Roman" w:cs="Times New Roman" w:hint="eastAsia"/>
          <w:b/>
          <w:color w:val="0000FF"/>
          <w:szCs w:val="22"/>
          <w:u w:val="single"/>
          <w14:ligatures w14:val="none"/>
        </w:rPr>
        <w:t>合同履约期间，如发生设备中修、大修和应急维修的，则费用按实结算。维修成本（材料费不含人工）</w:t>
      </w:r>
      <w:r w:rsidRPr="00712CDC">
        <w:rPr>
          <w:rFonts w:ascii="Times New Roman" w:eastAsia="宋体" w:hAnsi="Times New Roman" w:cs="Times New Roman" w:hint="eastAsia"/>
          <w:b/>
          <w:color w:val="0000FF"/>
          <w:szCs w:val="22"/>
          <w:u w:val="single"/>
          <w14:ligatures w14:val="none"/>
        </w:rPr>
        <w:t xml:space="preserve">500 </w:t>
      </w:r>
      <w:r w:rsidRPr="00712CDC">
        <w:rPr>
          <w:rFonts w:ascii="Times New Roman" w:eastAsia="宋体" w:hAnsi="Times New Roman" w:cs="Times New Roman" w:hint="eastAsia"/>
          <w:b/>
          <w:color w:val="0000FF"/>
          <w:szCs w:val="22"/>
          <w:u w:val="single"/>
          <w14:ligatures w14:val="none"/>
        </w:rPr>
        <w:t>元以内的属零星维修，不另外支付，超过</w:t>
      </w:r>
      <w:r w:rsidRPr="00712CDC">
        <w:rPr>
          <w:rFonts w:ascii="Times New Roman" w:eastAsia="宋体" w:hAnsi="Times New Roman" w:cs="Times New Roman" w:hint="eastAsia"/>
          <w:b/>
          <w:color w:val="0000FF"/>
          <w:szCs w:val="22"/>
          <w:u w:val="single"/>
          <w14:ligatures w14:val="none"/>
        </w:rPr>
        <w:t>500</w:t>
      </w:r>
      <w:r w:rsidRPr="00712CDC">
        <w:rPr>
          <w:rFonts w:ascii="Times New Roman" w:eastAsia="宋体" w:hAnsi="Times New Roman" w:cs="Times New Roman" w:hint="eastAsia"/>
          <w:b/>
          <w:color w:val="0000FF"/>
          <w:szCs w:val="22"/>
          <w:u w:val="single"/>
          <w14:ligatures w14:val="none"/>
        </w:rPr>
        <w:t>元的另行结算。</w:t>
      </w:r>
    </w:p>
    <w:p w14:paraId="30B11B58"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p>
    <w:p w14:paraId="1572D211"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7.2 </w:t>
      </w:r>
      <w:r w:rsidRPr="00712CDC">
        <w:rPr>
          <w:rFonts w:ascii="Times New Roman" w:eastAsia="宋体" w:hAnsi="Times New Roman" w:cs="Times New Roman"/>
          <w:color w:val="000000"/>
          <w:szCs w:val="22"/>
          <w14:ligatures w14:val="none"/>
        </w:rPr>
        <w:t>支付方式</w:t>
      </w:r>
    </w:p>
    <w:p w14:paraId="70F19A82"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7.2.1 </w:t>
      </w:r>
      <w:bookmarkStart w:id="19" w:name="OLE_LINK3"/>
      <w:r w:rsidRPr="00712CDC">
        <w:rPr>
          <w:rFonts w:ascii="Times New Roman" w:eastAsia="宋体" w:hAnsi="Times New Roman" w:cs="Times New Roman"/>
          <w:color w:val="000000"/>
          <w:szCs w:val="22"/>
          <w14:ligatures w14:val="none"/>
        </w:rPr>
        <w:t>本项目合同金额采用</w:t>
      </w:r>
      <w:r w:rsidRPr="00712CDC">
        <w:rPr>
          <w:rFonts w:ascii="Times New Roman" w:eastAsia="宋体" w:hAnsi="Times New Roman" w:cs="Times New Roman"/>
          <w:color w:val="000000"/>
          <w:szCs w:val="22"/>
          <w:u w:val="single"/>
          <w14:ligatures w14:val="none"/>
        </w:rPr>
        <w:t>分期付款</w:t>
      </w:r>
      <w:r w:rsidRPr="00712CDC">
        <w:rPr>
          <w:rFonts w:ascii="Times New Roman" w:eastAsia="宋体" w:hAnsi="Times New Roman" w:cs="Times New Roman"/>
          <w:color w:val="000000"/>
          <w:szCs w:val="22"/>
          <w14:ligatures w14:val="none"/>
        </w:rPr>
        <w:t>方式，在采购人和中标人合同签订，</w:t>
      </w:r>
      <w:r w:rsidRPr="00712CDC">
        <w:rPr>
          <w:rFonts w:ascii="Times New Roman" w:eastAsia="宋体" w:hAnsi="Times New Roman" w:cs="Times New Roman" w:hint="eastAsia"/>
          <w:color w:val="000000"/>
          <w:szCs w:val="22"/>
          <w14:ligatures w14:val="none"/>
        </w:rPr>
        <w:t>每月</w:t>
      </w:r>
      <w:r w:rsidRPr="00712CDC">
        <w:rPr>
          <w:rFonts w:ascii="Times New Roman" w:eastAsia="宋体" w:hAnsi="Times New Roman" w:cs="Times New Roman" w:hint="eastAsia"/>
          <w:color w:val="000000"/>
          <w:szCs w:val="22"/>
          <w14:ligatures w14:val="none"/>
        </w:rPr>
        <w:t xml:space="preserve"> 25 </w:t>
      </w:r>
      <w:r w:rsidRPr="00712CDC">
        <w:rPr>
          <w:rFonts w:ascii="Times New Roman" w:eastAsia="宋体" w:hAnsi="Times New Roman" w:cs="Times New Roman" w:hint="eastAsia"/>
          <w:color w:val="000000"/>
          <w:szCs w:val="22"/>
          <w14:ligatures w14:val="none"/>
        </w:rPr>
        <w:t>日根据考核结果支付相应的合同款项。</w:t>
      </w:r>
      <w:bookmarkEnd w:id="19"/>
    </w:p>
    <w:p w14:paraId="7FC1603D" w14:textId="77777777" w:rsidR="00712CDC" w:rsidRPr="00712CDC" w:rsidRDefault="00712CDC" w:rsidP="00712CDC">
      <w:pPr>
        <w:snapToGrid w:val="0"/>
        <w:spacing w:after="0" w:line="300" w:lineRule="auto"/>
        <w:ind w:firstLineChars="200" w:firstLine="440"/>
        <w:rPr>
          <w:rFonts w:ascii="Times New Roman" w:eastAsia="宋体" w:hAnsi="Times New Roman" w:cs="Times New Roman"/>
          <w:color w:val="FF0000"/>
          <w:szCs w:val="22"/>
          <w14:ligatures w14:val="none"/>
        </w:rPr>
      </w:pPr>
      <w:r w:rsidRPr="00712CDC">
        <w:rPr>
          <w:rFonts w:ascii="Times New Roman" w:eastAsia="宋体" w:hAnsi="Times New Roman" w:cs="Times New Roman" w:hint="eastAsia"/>
          <w:color w:val="FF0000"/>
          <w:szCs w:val="22"/>
          <w14:ligatures w14:val="none"/>
        </w:rPr>
        <w:t>7.3</w:t>
      </w:r>
      <w:r w:rsidRPr="00712CDC">
        <w:rPr>
          <w:rFonts w:ascii="Times New Roman" w:eastAsia="宋体" w:hAnsi="Times New Roman" w:cs="Times New Roman" w:hint="eastAsia"/>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12CDC">
        <w:rPr>
          <w:rFonts w:ascii="Times New Roman" w:eastAsia="宋体" w:hAnsi="Times New Roman" w:cs="Times New Roman"/>
          <w:color w:val="FF0000"/>
          <w:szCs w:val="22"/>
          <w14:ligatures w14:val="none"/>
        </w:rPr>
        <w:t>1</w:t>
      </w:r>
      <w:r w:rsidRPr="00712CDC">
        <w:rPr>
          <w:rFonts w:ascii="Times New Roman" w:eastAsia="宋体" w:hAnsi="Times New Roman" w:cs="Times New Roman" w:hint="eastAsia"/>
          <w:color w:val="FF0000"/>
          <w:szCs w:val="22"/>
          <w14:ligatures w14:val="none"/>
        </w:rPr>
        <w:t>年期贷款市场报价利率。</w:t>
      </w:r>
    </w:p>
    <w:p w14:paraId="3895FD78"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D29C16D" w14:textId="77777777" w:rsidR="00712CDC" w:rsidRPr="00712CDC" w:rsidRDefault="00712CDC" w:rsidP="00712CDC">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5EE74D2" w14:textId="77777777" w:rsidR="00712CDC" w:rsidRPr="00712CDC" w:rsidRDefault="00712CDC" w:rsidP="00712CD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0" w:name="_Toc226645048"/>
      <w:r w:rsidRPr="00712CDC">
        <w:rPr>
          <w:rFonts w:ascii="Times New Roman" w:eastAsia="黑体" w:hAnsi="Times New Roman" w:cs="Times New Roman"/>
          <w:sz w:val="30"/>
          <w:szCs w:val="30"/>
          <w14:ligatures w14:val="none"/>
        </w:rPr>
        <w:t>三、技术质量要求</w:t>
      </w:r>
      <w:bookmarkEnd w:id="20"/>
    </w:p>
    <w:p w14:paraId="580490CD"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26645049"/>
      <w:r w:rsidRPr="00712CDC">
        <w:rPr>
          <w:rFonts w:ascii="Times New Roman" w:eastAsia="宋体" w:hAnsi="Times New Roman" w:cs="Times New Roman"/>
          <w:b/>
          <w:bCs/>
          <w:szCs w:val="22"/>
          <w14:ligatures w14:val="none"/>
        </w:rPr>
        <w:t xml:space="preserve">8 </w:t>
      </w:r>
      <w:r w:rsidRPr="00712CDC">
        <w:rPr>
          <w:rFonts w:ascii="Times New Roman" w:eastAsia="宋体" w:hAnsi="Times New Roman" w:cs="Times New Roman"/>
          <w:b/>
          <w:bCs/>
          <w:szCs w:val="22"/>
          <w14:ligatures w14:val="none"/>
        </w:rPr>
        <w:t>适用技术规范和规范性文件</w:t>
      </w:r>
      <w:bookmarkEnd w:id="21"/>
    </w:p>
    <w:p w14:paraId="4233F3B2"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5E18CABB"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26645050"/>
      <w:r w:rsidRPr="00712CDC">
        <w:rPr>
          <w:rFonts w:ascii="Times New Roman" w:eastAsia="宋体" w:hAnsi="Times New Roman" w:cs="Times New Roman"/>
          <w:b/>
          <w:bCs/>
          <w:szCs w:val="22"/>
          <w14:ligatures w14:val="none"/>
        </w:rPr>
        <w:t xml:space="preserve">9 </w:t>
      </w:r>
      <w:r w:rsidRPr="00712CDC">
        <w:rPr>
          <w:rFonts w:ascii="Times New Roman" w:eastAsia="宋体" w:hAnsi="Times New Roman" w:cs="Times New Roman"/>
          <w:b/>
          <w:bCs/>
          <w:szCs w:val="22"/>
          <w14:ligatures w14:val="none"/>
        </w:rPr>
        <w:t>招标内容与质量要求</w:t>
      </w:r>
      <w:bookmarkEnd w:id="22"/>
    </w:p>
    <w:p w14:paraId="78264451"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9.1 </w:t>
      </w:r>
      <w:r w:rsidRPr="00712CDC">
        <w:rPr>
          <w:rFonts w:ascii="Times New Roman" w:eastAsia="宋体" w:hAnsi="Times New Roman" w:cs="Times New Roman"/>
          <w:b/>
          <w:color w:val="FF0000"/>
          <w:kern w:val="0"/>
          <w:szCs w:val="22"/>
          <w:u w:val="single"/>
          <w14:ligatures w14:val="none"/>
        </w:rPr>
        <w:t>岗位设置一览表</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718"/>
        <w:gridCol w:w="890"/>
        <w:gridCol w:w="4442"/>
        <w:gridCol w:w="1763"/>
        <w:gridCol w:w="703"/>
      </w:tblGrid>
      <w:tr w:rsidR="00712CDC" w:rsidRPr="00712CDC" w14:paraId="36DB815C" w14:textId="77777777" w:rsidTr="001D7D92">
        <w:trPr>
          <w:trHeight w:val="553"/>
          <w:jc w:val="center"/>
        </w:trPr>
        <w:tc>
          <w:tcPr>
            <w:tcW w:w="978" w:type="dxa"/>
            <w:vAlign w:val="center"/>
          </w:tcPr>
          <w:p w14:paraId="6F17D634"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部门</w:t>
            </w:r>
          </w:p>
        </w:tc>
        <w:tc>
          <w:tcPr>
            <w:tcW w:w="1718" w:type="dxa"/>
            <w:vAlign w:val="center"/>
          </w:tcPr>
          <w:p w14:paraId="00816F9F"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岗位名称</w:t>
            </w:r>
          </w:p>
        </w:tc>
        <w:tc>
          <w:tcPr>
            <w:tcW w:w="890" w:type="dxa"/>
            <w:vAlign w:val="center"/>
          </w:tcPr>
          <w:p w14:paraId="00A3DB7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最低岗位数</w:t>
            </w:r>
          </w:p>
        </w:tc>
        <w:tc>
          <w:tcPr>
            <w:tcW w:w="4442" w:type="dxa"/>
            <w:vAlign w:val="center"/>
          </w:tcPr>
          <w:p w14:paraId="292625C4"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要求</w:t>
            </w:r>
          </w:p>
        </w:tc>
        <w:tc>
          <w:tcPr>
            <w:tcW w:w="1763" w:type="dxa"/>
            <w:vAlign w:val="center"/>
          </w:tcPr>
          <w:p w14:paraId="3783998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工作时间</w:t>
            </w:r>
          </w:p>
        </w:tc>
        <w:tc>
          <w:tcPr>
            <w:tcW w:w="703" w:type="dxa"/>
            <w:vAlign w:val="center"/>
          </w:tcPr>
          <w:p w14:paraId="4EA54F2E"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Cs w:val="22"/>
                <w14:ligatures w14:val="none"/>
              </w:rPr>
            </w:pPr>
            <w:r w:rsidRPr="00712CDC">
              <w:rPr>
                <w:rFonts w:ascii="宋体" w:eastAsia="宋体" w:hAnsi="宋体" w:cs="宋体" w:hint="eastAsia"/>
                <w:kern w:val="0"/>
                <w:szCs w:val="22"/>
                <w14:ligatures w14:val="none"/>
              </w:rPr>
              <w:t>备注</w:t>
            </w:r>
          </w:p>
        </w:tc>
      </w:tr>
      <w:tr w:rsidR="00712CDC" w:rsidRPr="00712CDC" w14:paraId="4B6687BF" w14:textId="77777777" w:rsidTr="001D7D92">
        <w:trPr>
          <w:jc w:val="center"/>
        </w:trPr>
        <w:tc>
          <w:tcPr>
            <w:tcW w:w="978" w:type="dxa"/>
            <w:vMerge w:val="restart"/>
            <w:vAlign w:val="center"/>
          </w:tcPr>
          <w:p w14:paraId="1DFE849C"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管理部</w:t>
            </w:r>
          </w:p>
        </w:tc>
        <w:tc>
          <w:tcPr>
            <w:tcW w:w="1718" w:type="dxa"/>
            <w:vAlign w:val="center"/>
          </w:tcPr>
          <w:p w14:paraId="4832148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物业经理</w:t>
            </w:r>
          </w:p>
        </w:tc>
        <w:tc>
          <w:tcPr>
            <w:tcW w:w="890" w:type="dxa"/>
            <w:vAlign w:val="center"/>
          </w:tcPr>
          <w:p w14:paraId="4449B62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5ADD40AB"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全面负责管理工程部、后勤部、图书馆、功能场馆、保洁部、保安部及绿化部的各项工作。</w:t>
            </w:r>
          </w:p>
        </w:tc>
        <w:tc>
          <w:tcPr>
            <w:tcW w:w="1763" w:type="dxa"/>
          </w:tcPr>
          <w:p w14:paraId="7506C5CC"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每周5天，8小时工作制</w:t>
            </w:r>
          </w:p>
        </w:tc>
        <w:tc>
          <w:tcPr>
            <w:tcW w:w="703" w:type="dxa"/>
          </w:tcPr>
          <w:p w14:paraId="1FDF0F9C"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2E8B64E9" w14:textId="77777777" w:rsidTr="001D7D92">
        <w:trPr>
          <w:jc w:val="center"/>
        </w:trPr>
        <w:tc>
          <w:tcPr>
            <w:tcW w:w="978" w:type="dxa"/>
            <w:vMerge/>
            <w:vAlign w:val="center"/>
          </w:tcPr>
          <w:p w14:paraId="37728D7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40A906D6"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保安主管</w:t>
            </w:r>
          </w:p>
        </w:tc>
        <w:tc>
          <w:tcPr>
            <w:tcW w:w="890" w:type="dxa"/>
            <w:vAlign w:val="center"/>
          </w:tcPr>
          <w:p w14:paraId="2F7810F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2C2FA9AD"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负责项目保安部门的全部事宜：秩序维护、安全生产、安全培训、应急预案制定及演练、工作计划制定及实施等、</w:t>
            </w:r>
          </w:p>
        </w:tc>
        <w:tc>
          <w:tcPr>
            <w:tcW w:w="1763" w:type="dxa"/>
          </w:tcPr>
          <w:p w14:paraId="3B8D1270"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每周5天，8小时工作制</w:t>
            </w:r>
          </w:p>
        </w:tc>
        <w:tc>
          <w:tcPr>
            <w:tcW w:w="703" w:type="dxa"/>
          </w:tcPr>
          <w:p w14:paraId="2E091C32"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3434FD67" w14:textId="77777777" w:rsidTr="001D7D92">
        <w:trPr>
          <w:jc w:val="center"/>
        </w:trPr>
        <w:tc>
          <w:tcPr>
            <w:tcW w:w="978" w:type="dxa"/>
            <w:vMerge/>
            <w:vAlign w:val="center"/>
          </w:tcPr>
          <w:p w14:paraId="34AB01B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1F6D460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保洁主管</w:t>
            </w:r>
          </w:p>
        </w:tc>
        <w:tc>
          <w:tcPr>
            <w:tcW w:w="890" w:type="dxa"/>
            <w:vAlign w:val="center"/>
          </w:tcPr>
          <w:p w14:paraId="3E24937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1C3A5862"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负责项目物业区域内的卫生环境，岗位检查、保洁工具的使用培训、仓库耗材管理、安全养护、绿化养护检查、安全培训、制定工作计划等。</w:t>
            </w:r>
          </w:p>
        </w:tc>
        <w:tc>
          <w:tcPr>
            <w:tcW w:w="1763" w:type="dxa"/>
            <w:vAlign w:val="center"/>
          </w:tcPr>
          <w:p w14:paraId="055D6FC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每周5天，8小时工作制</w:t>
            </w:r>
          </w:p>
        </w:tc>
        <w:tc>
          <w:tcPr>
            <w:tcW w:w="703" w:type="dxa"/>
          </w:tcPr>
          <w:p w14:paraId="6C953C3E"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4A21F43F" w14:textId="77777777" w:rsidTr="001D7D92">
        <w:trPr>
          <w:jc w:val="center"/>
        </w:trPr>
        <w:tc>
          <w:tcPr>
            <w:tcW w:w="978" w:type="dxa"/>
            <w:vAlign w:val="center"/>
          </w:tcPr>
          <w:p w14:paraId="6FEA1B0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后勤部</w:t>
            </w:r>
          </w:p>
        </w:tc>
        <w:tc>
          <w:tcPr>
            <w:tcW w:w="1718" w:type="dxa"/>
            <w:vAlign w:val="center"/>
          </w:tcPr>
          <w:p w14:paraId="031BC7BE"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前台岗位</w:t>
            </w:r>
          </w:p>
        </w:tc>
        <w:tc>
          <w:tcPr>
            <w:tcW w:w="890" w:type="dxa"/>
            <w:vAlign w:val="center"/>
          </w:tcPr>
          <w:p w14:paraId="5BCA8296"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0300A80A"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负责一楼大厅前台接待工作，并做好内勤、记录、档案管理等工作。</w:t>
            </w:r>
          </w:p>
        </w:tc>
        <w:tc>
          <w:tcPr>
            <w:tcW w:w="1763" w:type="dxa"/>
          </w:tcPr>
          <w:p w14:paraId="4B3B2F32"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tcPr>
          <w:p w14:paraId="388E6769"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6E9F3126" w14:textId="77777777" w:rsidTr="001D7D92">
        <w:trPr>
          <w:jc w:val="center"/>
        </w:trPr>
        <w:tc>
          <w:tcPr>
            <w:tcW w:w="978" w:type="dxa"/>
            <w:vAlign w:val="center"/>
          </w:tcPr>
          <w:p w14:paraId="13A3EB3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工程部</w:t>
            </w:r>
          </w:p>
        </w:tc>
        <w:tc>
          <w:tcPr>
            <w:tcW w:w="1718" w:type="dxa"/>
            <w:vAlign w:val="center"/>
          </w:tcPr>
          <w:p w14:paraId="12830D5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维修工</w:t>
            </w:r>
          </w:p>
        </w:tc>
        <w:tc>
          <w:tcPr>
            <w:tcW w:w="890" w:type="dxa"/>
            <w:vAlign w:val="center"/>
          </w:tcPr>
          <w:p w14:paraId="48A2DE0D"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2B2D7BB4"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负责区域内所有设备的日常检修。（持电工证）</w:t>
            </w:r>
          </w:p>
        </w:tc>
        <w:tc>
          <w:tcPr>
            <w:tcW w:w="1763" w:type="dxa"/>
            <w:vAlign w:val="center"/>
          </w:tcPr>
          <w:p w14:paraId="0AEF8036"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每周5天，8小时工作制</w:t>
            </w:r>
          </w:p>
        </w:tc>
        <w:tc>
          <w:tcPr>
            <w:tcW w:w="703" w:type="dxa"/>
          </w:tcPr>
          <w:p w14:paraId="21164699"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29085CCC" w14:textId="77777777" w:rsidTr="001D7D92">
        <w:trPr>
          <w:jc w:val="center"/>
        </w:trPr>
        <w:tc>
          <w:tcPr>
            <w:tcW w:w="978" w:type="dxa"/>
            <w:vMerge w:val="restart"/>
            <w:vAlign w:val="center"/>
          </w:tcPr>
          <w:p w14:paraId="6C2D694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保洁部</w:t>
            </w:r>
          </w:p>
        </w:tc>
        <w:tc>
          <w:tcPr>
            <w:tcW w:w="1718" w:type="dxa"/>
            <w:vAlign w:val="center"/>
          </w:tcPr>
          <w:p w14:paraId="252CA6FB"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保洁岗位1</w:t>
            </w:r>
          </w:p>
        </w:tc>
        <w:tc>
          <w:tcPr>
            <w:tcW w:w="890" w:type="dxa"/>
            <w:vAlign w:val="center"/>
          </w:tcPr>
          <w:p w14:paraId="3D0EAB1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76C6B598"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负责一楼大厅、地面、墙面、会议室、活动室、图书馆、卫生间、门窗玻璃等卫生清洁。</w:t>
            </w:r>
          </w:p>
        </w:tc>
        <w:tc>
          <w:tcPr>
            <w:tcW w:w="1763" w:type="dxa"/>
          </w:tcPr>
          <w:p w14:paraId="40318E6A"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tcPr>
          <w:p w14:paraId="48315EA3"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67919755" w14:textId="77777777" w:rsidTr="001D7D92">
        <w:trPr>
          <w:jc w:val="center"/>
        </w:trPr>
        <w:tc>
          <w:tcPr>
            <w:tcW w:w="978" w:type="dxa"/>
            <w:vMerge/>
            <w:vAlign w:val="center"/>
          </w:tcPr>
          <w:p w14:paraId="40DCBFD2"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6FB7C09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保洁岗位2</w:t>
            </w:r>
          </w:p>
        </w:tc>
        <w:tc>
          <w:tcPr>
            <w:tcW w:w="890" w:type="dxa"/>
            <w:vAlign w:val="center"/>
          </w:tcPr>
          <w:p w14:paraId="776450DF"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5E7F6A21"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负责二楼公共区域、地面、墙面、会议室、活动室、卫生间、门窗玻璃等卫生清洁。</w:t>
            </w:r>
          </w:p>
        </w:tc>
        <w:tc>
          <w:tcPr>
            <w:tcW w:w="1763" w:type="dxa"/>
          </w:tcPr>
          <w:p w14:paraId="59175C36"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tcPr>
          <w:p w14:paraId="703976DB"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4FBF5F00" w14:textId="77777777" w:rsidTr="001D7D92">
        <w:trPr>
          <w:jc w:val="center"/>
        </w:trPr>
        <w:tc>
          <w:tcPr>
            <w:tcW w:w="978" w:type="dxa"/>
            <w:vMerge/>
            <w:vAlign w:val="center"/>
          </w:tcPr>
          <w:p w14:paraId="576787BF"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39CF8B7F"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保洁岗位3</w:t>
            </w:r>
          </w:p>
        </w:tc>
        <w:tc>
          <w:tcPr>
            <w:tcW w:w="890" w:type="dxa"/>
            <w:vAlign w:val="center"/>
          </w:tcPr>
          <w:p w14:paraId="6A274A32"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00564FD0"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负责三楼公共区域、地面、墙面、大剧场、会议室、卫生间、门窗玻璃等卫生清洁。</w:t>
            </w:r>
          </w:p>
        </w:tc>
        <w:tc>
          <w:tcPr>
            <w:tcW w:w="1763" w:type="dxa"/>
          </w:tcPr>
          <w:p w14:paraId="0A408468"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tcPr>
          <w:p w14:paraId="682432D7"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7ADEFFF6" w14:textId="77777777" w:rsidTr="001D7D92">
        <w:trPr>
          <w:jc w:val="center"/>
        </w:trPr>
        <w:tc>
          <w:tcPr>
            <w:tcW w:w="978" w:type="dxa"/>
            <w:vMerge/>
            <w:vAlign w:val="center"/>
          </w:tcPr>
          <w:p w14:paraId="7BAC6C0C"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20B9FB8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保洁岗位4</w:t>
            </w:r>
          </w:p>
        </w:tc>
        <w:tc>
          <w:tcPr>
            <w:tcW w:w="890" w:type="dxa"/>
            <w:vAlign w:val="center"/>
          </w:tcPr>
          <w:p w14:paraId="19F3249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1FCE7CD5"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负责四楼公共区域、地面、墙面、图书馆、会议室、卫生间、门窗玻璃等卫生清洁及地下车库的清洁。</w:t>
            </w:r>
          </w:p>
        </w:tc>
        <w:tc>
          <w:tcPr>
            <w:tcW w:w="1763" w:type="dxa"/>
          </w:tcPr>
          <w:p w14:paraId="4F97CD05"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tcPr>
          <w:p w14:paraId="0DA12A43"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36CC0266" w14:textId="77777777" w:rsidTr="001D7D92">
        <w:trPr>
          <w:jc w:val="center"/>
        </w:trPr>
        <w:tc>
          <w:tcPr>
            <w:tcW w:w="978" w:type="dxa"/>
            <w:vMerge w:val="restart"/>
            <w:vAlign w:val="center"/>
          </w:tcPr>
          <w:p w14:paraId="580E8656"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保安部</w:t>
            </w:r>
          </w:p>
        </w:tc>
        <w:tc>
          <w:tcPr>
            <w:tcW w:w="1718" w:type="dxa"/>
            <w:vAlign w:val="center"/>
          </w:tcPr>
          <w:p w14:paraId="404488C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通道门岗</w:t>
            </w:r>
          </w:p>
        </w:tc>
        <w:tc>
          <w:tcPr>
            <w:tcW w:w="890" w:type="dxa"/>
            <w:vAlign w:val="center"/>
          </w:tcPr>
          <w:p w14:paraId="203F231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3131EE1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负责项目通道进出口管理，并管理好室外车辆停放工作。</w:t>
            </w:r>
          </w:p>
        </w:tc>
        <w:tc>
          <w:tcPr>
            <w:tcW w:w="1763" w:type="dxa"/>
          </w:tcPr>
          <w:p w14:paraId="6386CB4E"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tcPr>
          <w:p w14:paraId="453253F7"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r w:rsidRPr="00712CDC">
              <w:rPr>
                <w:rFonts w:ascii="宋体" w:eastAsia="宋体" w:hAnsi="宋体" w:cs="宋体" w:hint="eastAsia"/>
                <w:kern w:val="0"/>
                <w:szCs w:val="22"/>
                <w14:ligatures w14:val="none"/>
              </w:rPr>
              <w:t>24小时不</w:t>
            </w:r>
            <w:r w:rsidRPr="00712CDC">
              <w:rPr>
                <w:rFonts w:ascii="宋体" w:eastAsia="宋体" w:hAnsi="宋体" w:cs="宋体" w:hint="eastAsia"/>
                <w:kern w:val="0"/>
                <w:szCs w:val="22"/>
                <w14:ligatures w14:val="none"/>
              </w:rPr>
              <w:lastRenderedPageBreak/>
              <w:t>间断</w:t>
            </w:r>
          </w:p>
        </w:tc>
      </w:tr>
      <w:tr w:rsidR="00712CDC" w:rsidRPr="00712CDC" w14:paraId="784F049C" w14:textId="77777777" w:rsidTr="001D7D92">
        <w:trPr>
          <w:jc w:val="center"/>
        </w:trPr>
        <w:tc>
          <w:tcPr>
            <w:tcW w:w="978" w:type="dxa"/>
            <w:vMerge/>
            <w:vAlign w:val="center"/>
          </w:tcPr>
          <w:p w14:paraId="4B84CA76"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4057EEAD"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巡逻岗1</w:t>
            </w:r>
          </w:p>
        </w:tc>
        <w:tc>
          <w:tcPr>
            <w:tcW w:w="890" w:type="dxa"/>
            <w:vAlign w:val="center"/>
          </w:tcPr>
          <w:p w14:paraId="086C4C9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3DC2623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负责中心一楼大厅的保安工作、接待访客。</w:t>
            </w:r>
          </w:p>
        </w:tc>
        <w:tc>
          <w:tcPr>
            <w:tcW w:w="1763" w:type="dxa"/>
            <w:vAlign w:val="center"/>
          </w:tcPr>
          <w:p w14:paraId="653DD3E1"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Merge w:val="restart"/>
            <w:vAlign w:val="center"/>
          </w:tcPr>
          <w:p w14:paraId="0FF65607" w14:textId="77777777" w:rsidR="00712CDC" w:rsidRPr="00712CDC" w:rsidRDefault="00712CDC" w:rsidP="00712CDC">
            <w:pPr>
              <w:spacing w:after="0" w:line="240" w:lineRule="auto"/>
              <w:rPr>
                <w:rFonts w:ascii="Calibri" w:eastAsia="宋体" w:hAnsi="Calibri" w:cs="Times New Roman"/>
                <w:sz w:val="21"/>
                <w:szCs w:val="22"/>
                <w14:ligatures w14:val="none"/>
              </w:rPr>
            </w:pPr>
            <w:r w:rsidRPr="00712CDC">
              <w:rPr>
                <w:rFonts w:ascii="Calibri" w:eastAsia="宋体" w:hAnsi="Calibri" w:cs="Times New Roman" w:hint="eastAsia"/>
                <w:sz w:val="21"/>
                <w:szCs w:val="22"/>
                <w14:ligatures w14:val="none"/>
              </w:rPr>
              <w:t>需持保安证</w:t>
            </w:r>
          </w:p>
        </w:tc>
      </w:tr>
      <w:tr w:rsidR="00712CDC" w:rsidRPr="00712CDC" w14:paraId="467E85DD" w14:textId="77777777" w:rsidTr="001D7D92">
        <w:trPr>
          <w:jc w:val="center"/>
        </w:trPr>
        <w:tc>
          <w:tcPr>
            <w:tcW w:w="978" w:type="dxa"/>
            <w:vMerge/>
            <w:vAlign w:val="center"/>
          </w:tcPr>
          <w:p w14:paraId="0A70CC1C"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24531654"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巡逻岗2</w:t>
            </w:r>
          </w:p>
        </w:tc>
        <w:tc>
          <w:tcPr>
            <w:tcW w:w="890" w:type="dxa"/>
            <w:vAlign w:val="center"/>
          </w:tcPr>
          <w:p w14:paraId="228C6B4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7FFC9007"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负责中心二层、三层的保安工作、接待访客。</w:t>
            </w:r>
          </w:p>
        </w:tc>
        <w:tc>
          <w:tcPr>
            <w:tcW w:w="1763" w:type="dxa"/>
            <w:vAlign w:val="center"/>
          </w:tcPr>
          <w:p w14:paraId="172E6BCF"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Merge/>
            <w:vAlign w:val="center"/>
          </w:tcPr>
          <w:p w14:paraId="6AEAA310"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4446C08B" w14:textId="77777777" w:rsidTr="001D7D92">
        <w:trPr>
          <w:jc w:val="center"/>
        </w:trPr>
        <w:tc>
          <w:tcPr>
            <w:tcW w:w="978" w:type="dxa"/>
            <w:vMerge/>
            <w:vAlign w:val="center"/>
          </w:tcPr>
          <w:p w14:paraId="7EE23C3C"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482DB88A"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巡逻岗3</w:t>
            </w:r>
          </w:p>
        </w:tc>
        <w:tc>
          <w:tcPr>
            <w:tcW w:w="890" w:type="dxa"/>
            <w:vAlign w:val="center"/>
          </w:tcPr>
          <w:p w14:paraId="1D0D71F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27D98618"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负责中心四层、监控室巡逻工作、接待访客。</w:t>
            </w:r>
          </w:p>
        </w:tc>
        <w:tc>
          <w:tcPr>
            <w:tcW w:w="1763" w:type="dxa"/>
            <w:vAlign w:val="center"/>
          </w:tcPr>
          <w:p w14:paraId="5EFA0223"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Merge/>
            <w:vAlign w:val="center"/>
          </w:tcPr>
          <w:p w14:paraId="3830D421"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5B63D98F" w14:textId="77777777" w:rsidTr="001D7D92">
        <w:trPr>
          <w:jc w:val="center"/>
        </w:trPr>
        <w:tc>
          <w:tcPr>
            <w:tcW w:w="978" w:type="dxa"/>
            <w:vMerge/>
            <w:tcBorders>
              <w:bottom w:val="single" w:sz="4" w:space="0" w:color="auto"/>
            </w:tcBorders>
            <w:vAlign w:val="center"/>
          </w:tcPr>
          <w:p w14:paraId="6955641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0BECDCA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值班岗</w:t>
            </w:r>
          </w:p>
        </w:tc>
        <w:tc>
          <w:tcPr>
            <w:tcW w:w="890" w:type="dxa"/>
            <w:vAlign w:val="center"/>
          </w:tcPr>
          <w:p w14:paraId="18D90161"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5816A780"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负责中心夜间的安全巡查工作、接待访客。</w:t>
            </w:r>
          </w:p>
        </w:tc>
        <w:tc>
          <w:tcPr>
            <w:tcW w:w="1763" w:type="dxa"/>
            <w:vAlign w:val="center"/>
          </w:tcPr>
          <w:p w14:paraId="7824BB5A"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Merge/>
            <w:vAlign w:val="center"/>
          </w:tcPr>
          <w:p w14:paraId="34347471"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0609525C" w14:textId="77777777" w:rsidTr="001D7D92">
        <w:trPr>
          <w:jc w:val="center"/>
        </w:trPr>
        <w:tc>
          <w:tcPr>
            <w:tcW w:w="978" w:type="dxa"/>
            <w:vMerge w:val="restart"/>
            <w:tcBorders>
              <w:top w:val="single" w:sz="4" w:space="0" w:color="auto"/>
              <w:left w:val="single" w:sz="4" w:space="0" w:color="auto"/>
              <w:right w:val="single" w:sz="4" w:space="0" w:color="auto"/>
            </w:tcBorders>
            <w:vAlign w:val="center"/>
          </w:tcPr>
          <w:p w14:paraId="209E19DE"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图书馆</w:t>
            </w:r>
          </w:p>
        </w:tc>
        <w:tc>
          <w:tcPr>
            <w:tcW w:w="1718" w:type="dxa"/>
            <w:tcBorders>
              <w:left w:val="single" w:sz="4" w:space="0" w:color="auto"/>
            </w:tcBorders>
            <w:vAlign w:val="center"/>
          </w:tcPr>
          <w:p w14:paraId="6C532819"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图书管理员岗1</w:t>
            </w:r>
          </w:p>
        </w:tc>
        <w:tc>
          <w:tcPr>
            <w:tcW w:w="890" w:type="dxa"/>
            <w:vAlign w:val="center"/>
          </w:tcPr>
          <w:p w14:paraId="4D3627BD"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319F63CA"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负责成人、少儿图书馆借还书工作</w:t>
            </w:r>
          </w:p>
        </w:tc>
        <w:tc>
          <w:tcPr>
            <w:tcW w:w="1763" w:type="dxa"/>
            <w:vAlign w:val="center"/>
          </w:tcPr>
          <w:p w14:paraId="4AC405F6"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Align w:val="center"/>
          </w:tcPr>
          <w:p w14:paraId="5D259671"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07F49338" w14:textId="77777777" w:rsidTr="001D7D92">
        <w:trPr>
          <w:jc w:val="center"/>
        </w:trPr>
        <w:tc>
          <w:tcPr>
            <w:tcW w:w="978" w:type="dxa"/>
            <w:vMerge/>
            <w:tcBorders>
              <w:left w:val="single" w:sz="4" w:space="0" w:color="auto"/>
              <w:right w:val="single" w:sz="4" w:space="0" w:color="auto"/>
            </w:tcBorders>
            <w:vAlign w:val="center"/>
          </w:tcPr>
          <w:p w14:paraId="2EA936B7"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tcBorders>
              <w:left w:val="single" w:sz="4" w:space="0" w:color="auto"/>
            </w:tcBorders>
            <w:vAlign w:val="center"/>
          </w:tcPr>
          <w:p w14:paraId="2CA4D32A"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图书管理员岗2</w:t>
            </w:r>
          </w:p>
        </w:tc>
        <w:tc>
          <w:tcPr>
            <w:tcW w:w="890" w:type="dxa"/>
            <w:vAlign w:val="center"/>
          </w:tcPr>
          <w:p w14:paraId="4A45AD14"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6E0DA24B"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负责整理排架工作</w:t>
            </w:r>
          </w:p>
        </w:tc>
        <w:tc>
          <w:tcPr>
            <w:tcW w:w="1763" w:type="dxa"/>
            <w:vAlign w:val="center"/>
          </w:tcPr>
          <w:p w14:paraId="1C1802C5"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Align w:val="center"/>
          </w:tcPr>
          <w:p w14:paraId="602F0C37"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56638269" w14:textId="77777777" w:rsidTr="001D7D92">
        <w:trPr>
          <w:jc w:val="center"/>
        </w:trPr>
        <w:tc>
          <w:tcPr>
            <w:tcW w:w="978" w:type="dxa"/>
            <w:vMerge/>
            <w:tcBorders>
              <w:left w:val="single" w:sz="4" w:space="0" w:color="auto"/>
              <w:bottom w:val="single" w:sz="4" w:space="0" w:color="auto"/>
              <w:right w:val="single" w:sz="4" w:space="0" w:color="auto"/>
            </w:tcBorders>
            <w:vAlign w:val="center"/>
          </w:tcPr>
          <w:p w14:paraId="4CC07AC6"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tcBorders>
              <w:left w:val="single" w:sz="4" w:space="0" w:color="auto"/>
            </w:tcBorders>
            <w:vAlign w:val="center"/>
          </w:tcPr>
          <w:p w14:paraId="0F32D6F3"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图书管理员岗3</w:t>
            </w:r>
          </w:p>
        </w:tc>
        <w:tc>
          <w:tcPr>
            <w:tcW w:w="890" w:type="dxa"/>
            <w:vAlign w:val="center"/>
          </w:tcPr>
          <w:p w14:paraId="2C6CD3AA"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6600DAC0"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负责踢旧、二次文献存档等工作</w:t>
            </w:r>
          </w:p>
        </w:tc>
        <w:tc>
          <w:tcPr>
            <w:tcW w:w="1763" w:type="dxa"/>
            <w:vAlign w:val="center"/>
          </w:tcPr>
          <w:p w14:paraId="49D4E838"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Align w:val="center"/>
          </w:tcPr>
          <w:p w14:paraId="07DD787A"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36828AFB" w14:textId="77777777" w:rsidTr="001D7D92">
        <w:trPr>
          <w:trHeight w:val="1023"/>
          <w:jc w:val="center"/>
        </w:trPr>
        <w:tc>
          <w:tcPr>
            <w:tcW w:w="978" w:type="dxa"/>
            <w:vMerge w:val="restart"/>
            <w:tcBorders>
              <w:top w:val="single" w:sz="4" w:space="0" w:color="auto"/>
            </w:tcBorders>
            <w:vAlign w:val="center"/>
          </w:tcPr>
          <w:p w14:paraId="428EE8C9"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功能场馆</w:t>
            </w:r>
          </w:p>
        </w:tc>
        <w:tc>
          <w:tcPr>
            <w:tcW w:w="1718" w:type="dxa"/>
            <w:vAlign w:val="center"/>
          </w:tcPr>
          <w:p w14:paraId="7F853D69"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场馆管理员岗1</w:t>
            </w:r>
          </w:p>
        </w:tc>
        <w:tc>
          <w:tcPr>
            <w:tcW w:w="890" w:type="dxa"/>
            <w:vAlign w:val="center"/>
          </w:tcPr>
          <w:p w14:paraId="3591CF8B"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35D3DEA3"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负责场馆设备日常开启和维护，物品看护等。</w:t>
            </w:r>
          </w:p>
        </w:tc>
        <w:tc>
          <w:tcPr>
            <w:tcW w:w="1763" w:type="dxa"/>
            <w:vAlign w:val="center"/>
          </w:tcPr>
          <w:p w14:paraId="1C10F693"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Align w:val="center"/>
          </w:tcPr>
          <w:p w14:paraId="51D01355"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5146D4E3" w14:textId="77777777" w:rsidTr="001D7D92">
        <w:trPr>
          <w:trHeight w:val="1023"/>
          <w:jc w:val="center"/>
        </w:trPr>
        <w:tc>
          <w:tcPr>
            <w:tcW w:w="978" w:type="dxa"/>
            <w:vMerge/>
            <w:vAlign w:val="center"/>
          </w:tcPr>
          <w:p w14:paraId="491A96A0"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p>
        </w:tc>
        <w:tc>
          <w:tcPr>
            <w:tcW w:w="1718" w:type="dxa"/>
            <w:vAlign w:val="center"/>
          </w:tcPr>
          <w:p w14:paraId="1C1150FE"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场馆管理员岗2</w:t>
            </w:r>
          </w:p>
        </w:tc>
        <w:tc>
          <w:tcPr>
            <w:tcW w:w="890" w:type="dxa"/>
            <w:vAlign w:val="center"/>
          </w:tcPr>
          <w:p w14:paraId="5F5CE415"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09A6E23C"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负责楼层内人员疏导、会务接待和活动引导。</w:t>
            </w:r>
          </w:p>
        </w:tc>
        <w:tc>
          <w:tcPr>
            <w:tcW w:w="1763" w:type="dxa"/>
            <w:vAlign w:val="center"/>
          </w:tcPr>
          <w:p w14:paraId="6241BAC9"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Align w:val="center"/>
          </w:tcPr>
          <w:p w14:paraId="0EA7AA8E"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2E8E6D44" w14:textId="77777777" w:rsidTr="001D7D92">
        <w:trPr>
          <w:trHeight w:val="1023"/>
          <w:jc w:val="center"/>
        </w:trPr>
        <w:tc>
          <w:tcPr>
            <w:tcW w:w="978" w:type="dxa"/>
            <w:vMerge/>
            <w:vAlign w:val="center"/>
          </w:tcPr>
          <w:p w14:paraId="2561F75C"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p>
        </w:tc>
        <w:tc>
          <w:tcPr>
            <w:tcW w:w="1718" w:type="dxa"/>
            <w:vAlign w:val="center"/>
          </w:tcPr>
          <w:p w14:paraId="3A5B57AB"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场馆管理员岗3</w:t>
            </w:r>
          </w:p>
        </w:tc>
        <w:tc>
          <w:tcPr>
            <w:tcW w:w="890" w:type="dxa"/>
            <w:vAlign w:val="center"/>
          </w:tcPr>
          <w:p w14:paraId="5D3F0D64" w14:textId="77777777" w:rsidR="00712CDC" w:rsidRPr="00712CDC" w:rsidRDefault="00712CDC" w:rsidP="00712CDC">
            <w:pPr>
              <w:tabs>
                <w:tab w:val="left" w:pos="408"/>
              </w:tabs>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vAlign w:val="center"/>
          </w:tcPr>
          <w:p w14:paraId="56F1A01A"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负责前台接待和问询服务，介绍场馆活动。</w:t>
            </w:r>
          </w:p>
        </w:tc>
        <w:tc>
          <w:tcPr>
            <w:tcW w:w="1763" w:type="dxa"/>
            <w:vAlign w:val="center"/>
          </w:tcPr>
          <w:p w14:paraId="0E97D912" w14:textId="77777777" w:rsidR="00712CDC" w:rsidRPr="00712CDC" w:rsidRDefault="00712CDC" w:rsidP="00712CDC">
            <w:pPr>
              <w:tabs>
                <w:tab w:val="left" w:pos="408"/>
              </w:tabs>
              <w:adjustRightInd w:val="0"/>
              <w:snapToGrid w:val="0"/>
              <w:spacing w:after="0" w:line="300" w:lineRule="auto"/>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做1休1,12小时工作制</w:t>
            </w:r>
          </w:p>
        </w:tc>
        <w:tc>
          <w:tcPr>
            <w:tcW w:w="703" w:type="dxa"/>
            <w:vAlign w:val="center"/>
          </w:tcPr>
          <w:p w14:paraId="726F2FEC"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20A2E853" w14:textId="77777777" w:rsidTr="001D7D92">
        <w:trPr>
          <w:jc w:val="center"/>
        </w:trPr>
        <w:tc>
          <w:tcPr>
            <w:tcW w:w="978" w:type="dxa"/>
            <w:vMerge w:val="restart"/>
            <w:vAlign w:val="center"/>
          </w:tcPr>
          <w:p w14:paraId="29029F5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绿化部</w:t>
            </w:r>
          </w:p>
        </w:tc>
        <w:tc>
          <w:tcPr>
            <w:tcW w:w="1718" w:type="dxa"/>
            <w:vAlign w:val="center"/>
          </w:tcPr>
          <w:p w14:paraId="64A7E46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绿化工1</w:t>
            </w:r>
          </w:p>
        </w:tc>
        <w:tc>
          <w:tcPr>
            <w:tcW w:w="890" w:type="dxa"/>
            <w:vAlign w:val="center"/>
          </w:tcPr>
          <w:p w14:paraId="17F26A2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49DE79F6"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负责区域内花木的浇水、施肥、除草、养护、培土等工作。</w:t>
            </w:r>
          </w:p>
        </w:tc>
        <w:tc>
          <w:tcPr>
            <w:tcW w:w="1763" w:type="dxa"/>
          </w:tcPr>
          <w:p w14:paraId="76F9A383"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每周5天，8小时工作制</w:t>
            </w:r>
          </w:p>
        </w:tc>
        <w:tc>
          <w:tcPr>
            <w:tcW w:w="703" w:type="dxa"/>
          </w:tcPr>
          <w:p w14:paraId="6202CDED"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35D49541" w14:textId="77777777" w:rsidTr="001D7D92">
        <w:trPr>
          <w:jc w:val="center"/>
        </w:trPr>
        <w:tc>
          <w:tcPr>
            <w:tcW w:w="978" w:type="dxa"/>
            <w:vMerge/>
            <w:vAlign w:val="center"/>
          </w:tcPr>
          <w:p w14:paraId="24B768DC"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18" w:type="dxa"/>
            <w:vAlign w:val="center"/>
          </w:tcPr>
          <w:p w14:paraId="2B3E75F2"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绿化工2</w:t>
            </w:r>
          </w:p>
        </w:tc>
        <w:tc>
          <w:tcPr>
            <w:tcW w:w="890" w:type="dxa"/>
            <w:vAlign w:val="center"/>
          </w:tcPr>
          <w:p w14:paraId="163F9D5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1</w:t>
            </w:r>
          </w:p>
        </w:tc>
        <w:tc>
          <w:tcPr>
            <w:tcW w:w="4442" w:type="dxa"/>
          </w:tcPr>
          <w:p w14:paraId="2183863F"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负责清理绿化带的垃圾、杂草、枯枝等工作及绿化更换、搬运等工作。</w:t>
            </w:r>
          </w:p>
        </w:tc>
        <w:tc>
          <w:tcPr>
            <w:tcW w:w="1763" w:type="dxa"/>
          </w:tcPr>
          <w:p w14:paraId="4DC1D37C" w14:textId="77777777" w:rsidR="00712CDC" w:rsidRPr="00712CDC" w:rsidRDefault="00712CDC" w:rsidP="00712CDC">
            <w:pPr>
              <w:adjustRightInd w:val="0"/>
              <w:snapToGrid w:val="0"/>
              <w:spacing w:after="0" w:line="300" w:lineRule="auto"/>
              <w:jc w:val="both"/>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每周5天，8小时工作制</w:t>
            </w:r>
          </w:p>
        </w:tc>
        <w:tc>
          <w:tcPr>
            <w:tcW w:w="703" w:type="dxa"/>
          </w:tcPr>
          <w:p w14:paraId="1FDB2985" w14:textId="77777777" w:rsidR="00712CDC" w:rsidRPr="00712CDC" w:rsidRDefault="00712CDC" w:rsidP="00712CDC">
            <w:pPr>
              <w:adjustRightInd w:val="0"/>
              <w:snapToGrid w:val="0"/>
              <w:spacing w:after="0" w:line="300" w:lineRule="auto"/>
              <w:jc w:val="both"/>
              <w:rPr>
                <w:rFonts w:ascii="宋体" w:eastAsia="宋体" w:hAnsi="宋体" w:cs="宋体" w:hint="eastAsia"/>
                <w:color w:val="548DD4"/>
                <w:kern w:val="0"/>
                <w:szCs w:val="22"/>
                <w14:ligatures w14:val="none"/>
              </w:rPr>
            </w:pPr>
          </w:p>
        </w:tc>
      </w:tr>
      <w:tr w:rsidR="00712CDC" w:rsidRPr="00712CDC" w14:paraId="3134FFE2" w14:textId="77777777" w:rsidTr="001D7D92">
        <w:trPr>
          <w:jc w:val="center"/>
        </w:trPr>
        <w:tc>
          <w:tcPr>
            <w:tcW w:w="2696" w:type="dxa"/>
            <w:gridSpan w:val="2"/>
            <w:vAlign w:val="center"/>
          </w:tcPr>
          <w:p w14:paraId="376EB27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合计</w:t>
            </w:r>
          </w:p>
        </w:tc>
        <w:tc>
          <w:tcPr>
            <w:tcW w:w="890" w:type="dxa"/>
            <w:vAlign w:val="center"/>
          </w:tcPr>
          <w:p w14:paraId="2CC11629"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r w:rsidRPr="00712CDC">
              <w:rPr>
                <w:rFonts w:ascii="宋体" w:eastAsia="宋体" w:hAnsi="宋体" w:cs="宋体" w:hint="eastAsia"/>
                <w:kern w:val="0"/>
                <w:sz w:val="21"/>
                <w:szCs w:val="21"/>
                <w14:ligatures w14:val="none"/>
              </w:rPr>
              <w:t>22</w:t>
            </w:r>
          </w:p>
        </w:tc>
        <w:tc>
          <w:tcPr>
            <w:tcW w:w="4442" w:type="dxa"/>
            <w:vAlign w:val="center"/>
          </w:tcPr>
          <w:p w14:paraId="067BECB4"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1763" w:type="dxa"/>
          </w:tcPr>
          <w:p w14:paraId="5B3465A5"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 w:val="21"/>
                <w:szCs w:val="21"/>
                <w14:ligatures w14:val="none"/>
              </w:rPr>
            </w:pPr>
          </w:p>
        </w:tc>
        <w:tc>
          <w:tcPr>
            <w:tcW w:w="703" w:type="dxa"/>
          </w:tcPr>
          <w:p w14:paraId="042C43E3" w14:textId="77777777" w:rsidR="00712CDC" w:rsidRPr="00712CDC" w:rsidRDefault="00712CDC" w:rsidP="00712CDC">
            <w:pPr>
              <w:adjustRightInd w:val="0"/>
              <w:snapToGrid w:val="0"/>
              <w:spacing w:after="0" w:line="300" w:lineRule="auto"/>
              <w:jc w:val="center"/>
              <w:rPr>
                <w:rFonts w:ascii="宋体" w:eastAsia="宋体" w:hAnsi="宋体" w:cs="宋体" w:hint="eastAsia"/>
                <w:kern w:val="0"/>
                <w:szCs w:val="22"/>
                <w14:ligatures w14:val="none"/>
              </w:rPr>
            </w:pPr>
          </w:p>
        </w:tc>
      </w:tr>
    </w:tbl>
    <w:p w14:paraId="59493F37" w14:textId="77777777" w:rsidR="00712CDC" w:rsidRPr="00712CDC" w:rsidRDefault="00712CDC" w:rsidP="0071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712CDC">
        <w:rPr>
          <w:rFonts w:ascii="Times New Roman" w:eastAsia="宋体" w:hAnsi="Times New Roman" w:cs="Times New Roman"/>
          <w:b/>
          <w:color w:val="0000FF"/>
          <w:szCs w:val="22"/>
          <w14:ligatures w14:val="none"/>
        </w:rPr>
        <w:t>说明：投标人的各岗位配置标准不得低于表内岗位配置数要求。</w:t>
      </w:r>
    </w:p>
    <w:p w14:paraId="6A0B1112"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59AD58D"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9.2 组织架构、管理制度及管理团队要求 </w:t>
      </w:r>
    </w:p>
    <w:p w14:paraId="5FFF5F48"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9.2.1 组织架构 </w:t>
      </w:r>
    </w:p>
    <w:p w14:paraId="62F73DE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物业管理服务设置管理部负责工程部、后勤部、保洁部、图书馆、功能场馆、绿化部及保安部的各项工作。 </w:t>
      </w:r>
    </w:p>
    <w:p w14:paraId="420F6EB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9.2.2 管理制度 </w:t>
      </w:r>
    </w:p>
    <w:p w14:paraId="651800A1"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(1)严格规范招标制度。按招标文件要求，规范服务类项目采购流程。 </w:t>
      </w:r>
    </w:p>
    <w:p w14:paraId="64DD14A0"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(2)完善后勤保障各项制度建设，按制度规范行为。 </w:t>
      </w:r>
    </w:p>
    <w:p w14:paraId="106D2CC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(3)加强日常工作监管：</w:t>
      </w:r>
    </w:p>
    <w:p w14:paraId="475C4C73"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①服务公司在分管领导、办公事务部的领导、监督下进行工作。</w:t>
      </w:r>
    </w:p>
    <w:p w14:paraId="3AEDB66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②每周定期召开例会，总结上周工作，沟通、协调本周工作。 </w:t>
      </w:r>
    </w:p>
    <w:p w14:paraId="4C7BC3CB"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③不定时召开专项会议，进行专题讨论。 </w:t>
      </w:r>
    </w:p>
    <w:p w14:paraId="431320EE"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④群众监督，每月对各服务公司工作进行监督。 </w:t>
      </w:r>
    </w:p>
    <w:p w14:paraId="4FE330A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lastRenderedPageBreak/>
        <w:t xml:space="preserve">⑤每月定期召开办公考核会，对各服务公司进行考核。 </w:t>
      </w:r>
    </w:p>
    <w:p w14:paraId="59CEBA4E"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⑥定期召开联席会议，通过联席会议，分期进行工作总结和工作计划。 </w:t>
      </w:r>
    </w:p>
    <w:p w14:paraId="6ACE264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⑦不定期参加后勤会议，对存在的问题进行现场沟通。 </w:t>
      </w:r>
    </w:p>
    <w:p w14:paraId="019FCA91"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9.2.3 管理团队要求 </w:t>
      </w:r>
    </w:p>
    <w:p w14:paraId="6A2ABC85"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(1)具有多年相关工作经验。</w:t>
      </w:r>
    </w:p>
    <w:p w14:paraId="048F1BB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 (2)一定的协调和组织能力，了解行业法规和要求。 </w:t>
      </w:r>
    </w:p>
    <w:p w14:paraId="0127729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(3)组织本部门员工的专业技能培训；制定各专项规章制度，对本部门员工工作业绩予以评审；负责所属项目的物业管理的日常工作，并对部门员工进行业务指导。 </w:t>
      </w:r>
    </w:p>
    <w:p w14:paraId="61647B73"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(4)自我监督与质量体系有关的程序操作,发现不合格时，及时采取纠正措施及适当的预防措施。 </w:t>
      </w:r>
    </w:p>
    <w:p w14:paraId="66E0CE22"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(5)检查监督各项业务计划(年度、季度、月度等)的实施情况并向上级报告，推广新的有效的管理方法， 并总结分析，提出合理的建议。 </w:t>
      </w:r>
    </w:p>
    <w:p w14:paraId="5950CE1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9.3 各岗位具体服务要求 </w:t>
      </w:r>
    </w:p>
    <w:p w14:paraId="0BFFE742"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9.3.1 管理部</w:t>
      </w:r>
    </w:p>
    <w:p w14:paraId="735795B5"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B050"/>
          <w:szCs w:val="22"/>
          <w14:ligatures w14:val="none"/>
        </w:rPr>
      </w:pPr>
      <w:r w:rsidRPr="00712CDC">
        <w:rPr>
          <w:rFonts w:ascii="宋体" w:eastAsia="宋体" w:hAnsi="宋体" w:cs="宋体" w:hint="eastAsia"/>
          <w:color w:val="000000"/>
          <w:szCs w:val="22"/>
          <w14:ligatures w14:val="none"/>
        </w:rPr>
        <w:t>(1)工作职责：全面负责物业的综合管理工作。</w:t>
      </w:r>
      <w:r w:rsidRPr="00712CDC">
        <w:rPr>
          <w:rFonts w:ascii="宋体" w:eastAsia="宋体" w:hAnsi="宋体" w:cs="宋体" w:hint="eastAsia"/>
          <w:color w:val="00B050"/>
          <w:szCs w:val="22"/>
          <w14:ligatures w14:val="none"/>
        </w:rPr>
        <w:t xml:space="preserve"> </w:t>
      </w:r>
    </w:p>
    <w:p w14:paraId="02172C94"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(2)总体要求：项目经理作为物业项目现场的最高负责人，主要职能是负责其属下所有人员的培训、考核检查工作效率和态度、仪表举止、劳动纪律、薪金福利等。按照公司的目标和规定管理。与相关各方建立友好的合作关系。全面负责管理处的物业管理工作。 部门负责人负责本部门内的相关事宜，做好日常巡查、节假日节前安全大检查、投诉事件的处理、回访，突发事件的应急处理，以及部门内工作所需的表格表单、工作计划、培训计划的制定，做好安全生产 等工作。 具有相关工作岗位 3-5 年以上的工作经验，无不良记录。 </w:t>
      </w:r>
    </w:p>
    <w:p w14:paraId="4E15EBED"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(3)工作时间要求：详见 9.1 岗位设置一览表 </w:t>
      </w:r>
    </w:p>
    <w:p w14:paraId="3A08CBD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(4)人员自身要求： </w:t>
      </w:r>
    </w:p>
    <w:p w14:paraId="7E81321F"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① 管理人员年龄 35-45 周岁之间，不设性别； </w:t>
      </w:r>
    </w:p>
    <w:p w14:paraId="3D6CDDD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② 项目经理须持有5年以上工作经验，本科及以上学历，党员；</w:t>
      </w:r>
    </w:p>
    <w:p w14:paraId="1487C126"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③ 工程主管持有低压电工证； </w:t>
      </w:r>
    </w:p>
    <w:p w14:paraId="37099730"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④ 保安部门负责人持保安员证； </w:t>
      </w:r>
    </w:p>
    <w:p w14:paraId="05F9D1C0"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⑤ 保洁部门负责人需熟悉保洁工具及设备的使用； </w:t>
      </w:r>
    </w:p>
    <w:p w14:paraId="5BF066E6"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712CDC">
        <w:rPr>
          <w:rFonts w:ascii="宋体" w:eastAsia="宋体" w:hAnsi="宋体" w:cs="宋体" w:hint="eastAsia"/>
          <w:color w:val="000000"/>
          <w:szCs w:val="22"/>
          <w14:ligatures w14:val="none"/>
        </w:rPr>
        <w:t>⑥ 提供无犯罪记录证明。</w:t>
      </w:r>
    </w:p>
    <w:p w14:paraId="30A86F94"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9.3.2</w:t>
      </w:r>
      <w:r w:rsidRPr="00712CDC">
        <w:rPr>
          <w:rFonts w:ascii="Times New Roman" w:eastAsia="宋体" w:hAnsi="Times New Roman" w:cs="Times New Roman"/>
          <w:bCs/>
          <w:szCs w:val="22"/>
          <w14:ligatures w14:val="none"/>
        </w:rPr>
        <w:t>工程</w:t>
      </w:r>
      <w:r w:rsidRPr="00712CDC">
        <w:rPr>
          <w:rFonts w:ascii="Times New Roman" w:eastAsia="宋体" w:hAnsi="Times New Roman" w:cs="Times New Roman" w:hint="eastAsia"/>
          <w:bCs/>
          <w:szCs w:val="22"/>
          <w14:ligatures w14:val="none"/>
        </w:rPr>
        <w:t>部</w:t>
      </w:r>
    </w:p>
    <w:p w14:paraId="48CD5B6E"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(1)</w:t>
      </w:r>
      <w:r w:rsidRPr="00712CDC">
        <w:rPr>
          <w:rFonts w:ascii="Times New Roman" w:eastAsia="宋体" w:hAnsi="Times New Roman" w:cs="Times New Roman"/>
          <w:bCs/>
          <w:szCs w:val="22"/>
          <w14:ligatures w14:val="none"/>
        </w:rPr>
        <w:t>现有设备清单</w:t>
      </w:r>
    </w:p>
    <w:p w14:paraId="09395C90" w14:textId="77777777" w:rsidR="00712CDC" w:rsidRPr="00712CDC" w:rsidRDefault="00712CDC" w:rsidP="00712CDC">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162"/>
        <w:gridCol w:w="1125"/>
        <w:gridCol w:w="661"/>
        <w:gridCol w:w="1184"/>
        <w:gridCol w:w="1170"/>
        <w:gridCol w:w="955"/>
        <w:gridCol w:w="1538"/>
      </w:tblGrid>
      <w:tr w:rsidR="00712CDC" w:rsidRPr="00712CDC" w14:paraId="693028A1" w14:textId="77777777">
        <w:trPr>
          <w:cantSplit/>
          <w:trHeight w:val="425"/>
          <w:jc w:val="center"/>
        </w:trPr>
        <w:tc>
          <w:tcPr>
            <w:tcW w:w="733" w:type="dxa"/>
            <w:vAlign w:val="center"/>
          </w:tcPr>
          <w:p w14:paraId="78A0AC5E"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序号</w:t>
            </w:r>
          </w:p>
        </w:tc>
        <w:tc>
          <w:tcPr>
            <w:tcW w:w="1162" w:type="dxa"/>
            <w:vAlign w:val="center"/>
          </w:tcPr>
          <w:p w14:paraId="47018ADC"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设备名称</w:t>
            </w:r>
          </w:p>
        </w:tc>
        <w:tc>
          <w:tcPr>
            <w:tcW w:w="1125" w:type="dxa"/>
            <w:vAlign w:val="center"/>
          </w:tcPr>
          <w:p w14:paraId="2138E560"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位置</w:t>
            </w:r>
          </w:p>
        </w:tc>
        <w:tc>
          <w:tcPr>
            <w:tcW w:w="661" w:type="dxa"/>
            <w:vAlign w:val="center"/>
          </w:tcPr>
          <w:p w14:paraId="1EC46A58"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品牌</w:t>
            </w:r>
          </w:p>
        </w:tc>
        <w:tc>
          <w:tcPr>
            <w:tcW w:w="1184" w:type="dxa"/>
          </w:tcPr>
          <w:p w14:paraId="70307CF8"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规格型号</w:t>
            </w:r>
          </w:p>
        </w:tc>
        <w:tc>
          <w:tcPr>
            <w:tcW w:w="1170" w:type="dxa"/>
          </w:tcPr>
          <w:p w14:paraId="0F372F7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使用年限</w:t>
            </w:r>
          </w:p>
        </w:tc>
        <w:tc>
          <w:tcPr>
            <w:tcW w:w="955" w:type="dxa"/>
          </w:tcPr>
          <w:p w14:paraId="53253F0D"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质保期</w:t>
            </w:r>
          </w:p>
        </w:tc>
        <w:tc>
          <w:tcPr>
            <w:tcW w:w="1538" w:type="dxa"/>
            <w:vAlign w:val="center"/>
          </w:tcPr>
          <w:p w14:paraId="56F0A67F"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过往保养记录</w:t>
            </w:r>
          </w:p>
        </w:tc>
      </w:tr>
      <w:tr w:rsidR="00712CDC" w:rsidRPr="00712CDC" w14:paraId="53FD581B" w14:textId="77777777">
        <w:trPr>
          <w:cantSplit/>
          <w:trHeight w:val="425"/>
          <w:jc w:val="center"/>
        </w:trPr>
        <w:tc>
          <w:tcPr>
            <w:tcW w:w="733" w:type="dxa"/>
            <w:vAlign w:val="center"/>
          </w:tcPr>
          <w:p w14:paraId="7793A82A"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1</w:t>
            </w:r>
          </w:p>
        </w:tc>
        <w:tc>
          <w:tcPr>
            <w:tcW w:w="1162" w:type="dxa"/>
            <w:vAlign w:val="center"/>
          </w:tcPr>
          <w:p w14:paraId="76A740E0" w14:textId="77777777" w:rsidR="00712CDC" w:rsidRPr="00712CDC" w:rsidRDefault="00712CDC" w:rsidP="00712CDC">
            <w:pPr>
              <w:tabs>
                <w:tab w:val="center" w:pos="473"/>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客梯</w:t>
            </w:r>
            <w:r w:rsidRPr="00712CDC">
              <w:rPr>
                <w:rFonts w:ascii="Times New Roman" w:eastAsia="宋体" w:hAnsi="Times New Roman" w:cs="Times New Roman" w:hint="eastAsia"/>
                <w:bCs/>
                <w:kern w:val="0"/>
                <w:szCs w:val="22"/>
                <w14:ligatures w14:val="none"/>
              </w:rPr>
              <w:t>1</w:t>
            </w:r>
          </w:p>
        </w:tc>
        <w:tc>
          <w:tcPr>
            <w:tcW w:w="1125" w:type="dxa"/>
            <w:vAlign w:val="center"/>
          </w:tcPr>
          <w:p w14:paraId="0970C7B1"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文化中心</w:t>
            </w:r>
          </w:p>
        </w:tc>
        <w:tc>
          <w:tcPr>
            <w:tcW w:w="661" w:type="dxa"/>
            <w:vAlign w:val="center"/>
          </w:tcPr>
          <w:p w14:paraId="46A97D95"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p>
        </w:tc>
        <w:tc>
          <w:tcPr>
            <w:tcW w:w="1184" w:type="dxa"/>
          </w:tcPr>
          <w:p w14:paraId="6F43A461"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p>
        </w:tc>
        <w:tc>
          <w:tcPr>
            <w:tcW w:w="1170" w:type="dxa"/>
          </w:tcPr>
          <w:p w14:paraId="1106029F"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p>
        </w:tc>
        <w:tc>
          <w:tcPr>
            <w:tcW w:w="955" w:type="dxa"/>
          </w:tcPr>
          <w:p w14:paraId="2E9F3819"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2D37E29C"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77F4C1C1" w14:textId="77777777">
        <w:trPr>
          <w:cantSplit/>
          <w:trHeight w:val="425"/>
          <w:jc w:val="center"/>
        </w:trPr>
        <w:tc>
          <w:tcPr>
            <w:tcW w:w="733" w:type="dxa"/>
            <w:vAlign w:val="center"/>
          </w:tcPr>
          <w:p w14:paraId="3929F10E"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2</w:t>
            </w:r>
          </w:p>
        </w:tc>
        <w:tc>
          <w:tcPr>
            <w:tcW w:w="1162" w:type="dxa"/>
            <w:vAlign w:val="center"/>
          </w:tcPr>
          <w:p w14:paraId="1911797C"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客梯</w:t>
            </w:r>
            <w:r w:rsidRPr="00712CDC">
              <w:rPr>
                <w:rFonts w:ascii="Times New Roman" w:eastAsia="宋体" w:hAnsi="Times New Roman" w:cs="Times New Roman" w:hint="eastAsia"/>
                <w:bCs/>
                <w:kern w:val="0"/>
                <w:szCs w:val="22"/>
                <w14:ligatures w14:val="none"/>
              </w:rPr>
              <w:t>2</w:t>
            </w:r>
          </w:p>
        </w:tc>
        <w:tc>
          <w:tcPr>
            <w:tcW w:w="1125" w:type="dxa"/>
            <w:vAlign w:val="center"/>
          </w:tcPr>
          <w:p w14:paraId="4E6E43E4"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文化中心</w:t>
            </w:r>
          </w:p>
        </w:tc>
        <w:tc>
          <w:tcPr>
            <w:tcW w:w="661" w:type="dxa"/>
            <w:vAlign w:val="center"/>
          </w:tcPr>
          <w:p w14:paraId="772F645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7029F1CA"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142DC09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3A42B547"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2C313CC3"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65761020" w14:textId="77777777">
        <w:trPr>
          <w:cantSplit/>
          <w:trHeight w:val="425"/>
          <w:jc w:val="center"/>
        </w:trPr>
        <w:tc>
          <w:tcPr>
            <w:tcW w:w="733" w:type="dxa"/>
            <w:vAlign w:val="center"/>
          </w:tcPr>
          <w:p w14:paraId="03B9FCCE"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3</w:t>
            </w:r>
          </w:p>
        </w:tc>
        <w:tc>
          <w:tcPr>
            <w:tcW w:w="1162" w:type="dxa"/>
            <w:vAlign w:val="center"/>
          </w:tcPr>
          <w:p w14:paraId="11242FB3"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货梯</w:t>
            </w:r>
          </w:p>
        </w:tc>
        <w:tc>
          <w:tcPr>
            <w:tcW w:w="1125" w:type="dxa"/>
            <w:vAlign w:val="center"/>
          </w:tcPr>
          <w:p w14:paraId="344696B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文化中心</w:t>
            </w:r>
          </w:p>
        </w:tc>
        <w:tc>
          <w:tcPr>
            <w:tcW w:w="661" w:type="dxa"/>
            <w:vAlign w:val="center"/>
          </w:tcPr>
          <w:p w14:paraId="13116053"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1CA90235"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1AC66B9F"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491B675C"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3B5921E5"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5AE9BBB5" w14:textId="77777777">
        <w:trPr>
          <w:cantSplit/>
          <w:trHeight w:val="425"/>
          <w:jc w:val="center"/>
        </w:trPr>
        <w:tc>
          <w:tcPr>
            <w:tcW w:w="733" w:type="dxa"/>
            <w:vAlign w:val="center"/>
          </w:tcPr>
          <w:p w14:paraId="7D5595D4"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4</w:t>
            </w:r>
          </w:p>
        </w:tc>
        <w:tc>
          <w:tcPr>
            <w:tcW w:w="1162" w:type="dxa"/>
            <w:vAlign w:val="center"/>
          </w:tcPr>
          <w:p w14:paraId="5761F008"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厨用电梯</w:t>
            </w:r>
          </w:p>
        </w:tc>
        <w:tc>
          <w:tcPr>
            <w:tcW w:w="1125" w:type="dxa"/>
            <w:vAlign w:val="center"/>
          </w:tcPr>
          <w:p w14:paraId="63425339"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地下室</w:t>
            </w:r>
          </w:p>
        </w:tc>
        <w:tc>
          <w:tcPr>
            <w:tcW w:w="661" w:type="dxa"/>
            <w:vAlign w:val="center"/>
          </w:tcPr>
          <w:p w14:paraId="027F9644"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73B45909"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68C8A029"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73B53968"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0A6835EF"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0A92266D" w14:textId="77777777">
        <w:trPr>
          <w:cantSplit/>
          <w:trHeight w:val="425"/>
          <w:jc w:val="center"/>
        </w:trPr>
        <w:tc>
          <w:tcPr>
            <w:tcW w:w="733" w:type="dxa"/>
            <w:vAlign w:val="center"/>
          </w:tcPr>
          <w:p w14:paraId="53D2FD33"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5</w:t>
            </w:r>
          </w:p>
        </w:tc>
        <w:tc>
          <w:tcPr>
            <w:tcW w:w="1162" w:type="dxa"/>
            <w:vAlign w:val="center"/>
          </w:tcPr>
          <w:p w14:paraId="60485D53"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空调</w:t>
            </w:r>
          </w:p>
        </w:tc>
        <w:tc>
          <w:tcPr>
            <w:tcW w:w="1125" w:type="dxa"/>
            <w:vAlign w:val="center"/>
          </w:tcPr>
          <w:p w14:paraId="53312426"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文化中心</w:t>
            </w:r>
          </w:p>
        </w:tc>
        <w:tc>
          <w:tcPr>
            <w:tcW w:w="661" w:type="dxa"/>
            <w:vAlign w:val="center"/>
          </w:tcPr>
          <w:p w14:paraId="1F44AE55"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28E0B544"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4F96C8FE"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66A9A990"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15DAEBB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0710450E" w14:textId="77777777">
        <w:trPr>
          <w:cantSplit/>
          <w:trHeight w:val="425"/>
          <w:jc w:val="center"/>
        </w:trPr>
        <w:tc>
          <w:tcPr>
            <w:tcW w:w="733" w:type="dxa"/>
            <w:vAlign w:val="center"/>
          </w:tcPr>
          <w:p w14:paraId="23D8CDA2"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6</w:t>
            </w:r>
          </w:p>
        </w:tc>
        <w:tc>
          <w:tcPr>
            <w:tcW w:w="1162" w:type="dxa"/>
            <w:vAlign w:val="center"/>
          </w:tcPr>
          <w:p w14:paraId="4F5595DE"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监控</w:t>
            </w:r>
          </w:p>
        </w:tc>
        <w:tc>
          <w:tcPr>
            <w:tcW w:w="1125" w:type="dxa"/>
            <w:vAlign w:val="center"/>
          </w:tcPr>
          <w:p w14:paraId="21635392"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监控室</w:t>
            </w:r>
          </w:p>
        </w:tc>
        <w:tc>
          <w:tcPr>
            <w:tcW w:w="661" w:type="dxa"/>
            <w:vAlign w:val="center"/>
          </w:tcPr>
          <w:p w14:paraId="7A89CD6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139A89B8"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2AA21776"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276AC583" w14:textId="77777777" w:rsidR="00712CDC" w:rsidRPr="00712CDC" w:rsidRDefault="00712CDC" w:rsidP="00712CDC">
            <w:pPr>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4627FC8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33A718A7" w14:textId="77777777">
        <w:trPr>
          <w:cantSplit/>
          <w:trHeight w:val="425"/>
          <w:jc w:val="center"/>
        </w:trPr>
        <w:tc>
          <w:tcPr>
            <w:tcW w:w="733" w:type="dxa"/>
            <w:vAlign w:val="center"/>
          </w:tcPr>
          <w:p w14:paraId="1635D46C"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7</w:t>
            </w:r>
          </w:p>
        </w:tc>
        <w:tc>
          <w:tcPr>
            <w:tcW w:w="1162" w:type="dxa"/>
            <w:vAlign w:val="center"/>
          </w:tcPr>
          <w:p w14:paraId="2A22FEC4"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道闸</w:t>
            </w:r>
          </w:p>
        </w:tc>
        <w:tc>
          <w:tcPr>
            <w:tcW w:w="1125" w:type="dxa"/>
            <w:vAlign w:val="center"/>
          </w:tcPr>
          <w:p w14:paraId="1B945C47" w14:textId="77777777" w:rsidR="00712CDC" w:rsidRPr="00712CDC" w:rsidRDefault="00712CDC" w:rsidP="00712CDC">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出入口</w:t>
            </w:r>
          </w:p>
        </w:tc>
        <w:tc>
          <w:tcPr>
            <w:tcW w:w="661" w:type="dxa"/>
            <w:vAlign w:val="center"/>
          </w:tcPr>
          <w:p w14:paraId="25A4D6AD"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3FCC7E3E"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2313F0BC"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4F071877" w14:textId="77777777" w:rsidR="00712CDC" w:rsidRPr="00712CDC" w:rsidRDefault="00712CDC" w:rsidP="00712CDC">
            <w:pPr>
              <w:adjustRightInd w:val="0"/>
              <w:snapToGrid w:val="0"/>
              <w:spacing w:after="0" w:line="300" w:lineRule="auto"/>
              <w:jc w:val="both"/>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未过</w:t>
            </w:r>
          </w:p>
        </w:tc>
        <w:tc>
          <w:tcPr>
            <w:tcW w:w="1538" w:type="dxa"/>
          </w:tcPr>
          <w:p w14:paraId="5E426199"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255609C3" w14:textId="77777777">
        <w:trPr>
          <w:cantSplit/>
          <w:trHeight w:val="425"/>
          <w:jc w:val="center"/>
        </w:trPr>
        <w:tc>
          <w:tcPr>
            <w:tcW w:w="1895" w:type="dxa"/>
            <w:gridSpan w:val="2"/>
            <w:vAlign w:val="center"/>
          </w:tcPr>
          <w:p w14:paraId="2C6991FD"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bCs/>
                <w:kern w:val="0"/>
                <w:szCs w:val="22"/>
                <w14:ligatures w14:val="none"/>
              </w:rPr>
              <w:t>合计</w:t>
            </w:r>
          </w:p>
        </w:tc>
        <w:tc>
          <w:tcPr>
            <w:tcW w:w="1125" w:type="dxa"/>
            <w:vAlign w:val="center"/>
          </w:tcPr>
          <w:p w14:paraId="69127026"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661" w:type="dxa"/>
            <w:vAlign w:val="center"/>
          </w:tcPr>
          <w:p w14:paraId="03654876"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5F99847F"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1F7CEDB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16B8E080"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38" w:type="dxa"/>
            <w:vAlign w:val="center"/>
          </w:tcPr>
          <w:p w14:paraId="4D893F81"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70C145C5"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lastRenderedPageBreak/>
        <w:t>(2)</w:t>
      </w:r>
      <w:r w:rsidRPr="00712CDC">
        <w:rPr>
          <w:rFonts w:ascii="Times New Roman" w:eastAsia="宋体" w:hAnsi="Times New Roman" w:cs="Times New Roman"/>
          <w:bCs/>
          <w:szCs w:val="22"/>
          <w14:ligatures w14:val="none"/>
        </w:rPr>
        <w:t>工作内容</w:t>
      </w:r>
    </w:p>
    <w:p w14:paraId="419E7ECB"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①服务范围：物业管理区域内的所有设施设备的运行管理，维护保养； </w:t>
      </w:r>
    </w:p>
    <w:p w14:paraId="7872FEB2"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②工作职责：负责物业管理区域内的供配电系统、特种设备、消防系统、给排水系统、暖通系统、弱电智能化系统、土建等系统的运行、维修、养护工作； </w:t>
      </w:r>
    </w:p>
    <w:p w14:paraId="6EA1E168"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③总体要求：年龄 30-50 周岁，有同等岗位 3-5 年的工作经验，持有相应岗位的操作证书； </w:t>
      </w:r>
    </w:p>
    <w:p w14:paraId="53513E9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④工作时间要求：详见 9.1 岗位设置一览表 </w:t>
      </w:r>
    </w:p>
    <w:p w14:paraId="6EDB8278"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PS MT" w:eastAsia="Times New Roman PS MT" w:hAnsi="Times New Roman PS MT" w:cs="Times New Roman PS MT"/>
          <w:color w:val="000000"/>
          <w:sz w:val="21"/>
          <w:szCs w:val="21"/>
          <w14:ligatures w14:val="none"/>
        </w:rPr>
      </w:pPr>
      <w:r w:rsidRPr="00712CDC">
        <w:rPr>
          <w:rFonts w:ascii="宋体" w:eastAsia="宋体" w:hAnsi="宋体" w:cs="宋体" w:hint="eastAsia"/>
          <w:color w:val="000000"/>
          <w:szCs w:val="22"/>
          <w14:ligatures w14:val="none"/>
        </w:rPr>
        <w:t>⑤人员自身要求：男性、年龄 30-50 周岁，高中及以上学历，持有低压电工证及其他相应岗位的操作证书；</w:t>
      </w:r>
      <w:r w:rsidRPr="00712CDC">
        <w:rPr>
          <w:rFonts w:ascii="Times New Roman PS MT" w:eastAsia="Times New Roman PS MT" w:hAnsi="Times New Roman PS MT" w:cs="Times New Roman PS MT"/>
          <w:color w:val="000000"/>
          <w:sz w:val="21"/>
          <w:szCs w:val="21"/>
          <w14:ligatures w14:val="none"/>
        </w:rPr>
        <w:t xml:space="preserve"> </w:t>
      </w:r>
    </w:p>
    <w:p w14:paraId="76291E57"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Cambria Math" w:eastAsia="宋体" w:hAnsi="Cambria Math" w:cs="Cambria Math"/>
          <w:bCs/>
          <w:szCs w:val="22"/>
          <w14:ligatures w14:val="none"/>
        </w:rPr>
        <w:t>⑥</w:t>
      </w:r>
      <w:r w:rsidRPr="00712CDC">
        <w:rPr>
          <w:rFonts w:ascii="Times New Roman" w:eastAsia="宋体" w:hAnsi="Times New Roman" w:cs="Times New Roman"/>
          <w:bCs/>
          <w:szCs w:val="22"/>
          <w14:ligatures w14:val="none"/>
        </w:rPr>
        <w:t>各工作点具体工作要求</w:t>
      </w:r>
    </w:p>
    <w:p w14:paraId="227DED6A"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协助采购人和专业单位做好水、电等各类设备设施的日常运行及维保工作，并做好其它小修工作。设备设施及建筑物专业维保项目由采购人委托第三方专业单位承担，相关费用不纳入招标范围，物业负责对此类项目进行监督管理，有义务配合并协助专业单位工作。 </w:t>
      </w:r>
    </w:p>
    <w:p w14:paraId="5409AE15"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供配电系统：按年度开展系统性年检工作，全面检测系统运行安全性、稳定性及关键设备（如 变压器、配电柜、电缆等）的技术状态，形成年检报告并留存备案。 </w:t>
      </w:r>
    </w:p>
    <w:p w14:paraId="12684CC6"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特种设备（电梯）：每 14 天执行一次例行维保，重点检查电梯核心零配件（如曳引机、门机、安全钳等）的完好性及设备整体运行状态，填写维保记录并存档；每年按规定向属地特种设备安全监督管理部门提交年检申请，经专业机构检验合格后，取得并张贴有效的《特种设备使用合格证》（电梯类）。 </w:t>
      </w:r>
    </w:p>
    <w:p w14:paraId="4656060C"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暖通系统：每月开展一次定期维保，对系统内各类设施零配件（如风机、盘管、过滤器、阀门等）进行检查、清洁或更换，并检测系统整体运行参数（如温度、压力、风量等），确保系统正常运行。 </w:t>
      </w:r>
    </w:p>
    <w:p w14:paraId="6D32C416"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消防系统：每月进行一次日常维保，检查消防设施（如灭火器、消火栓、烟感探测器、喷淋头、消防水泵等）的完好性、在位情况及联动功能状态；每年组织两次全系统功能性测试，涵盖火灾报警、联动控制、灭火设施启动、应急照明及疏散指示系统等，模拟真实场景验证系统可靠性，形成测试报告备案。 </w:t>
      </w:r>
    </w:p>
    <w:p w14:paraId="4F997601"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712CDC">
        <w:rPr>
          <w:rFonts w:ascii="宋体" w:eastAsia="宋体" w:hAnsi="宋体" w:cs="宋体" w:hint="eastAsia"/>
          <w:color w:val="000000"/>
          <w:szCs w:val="22"/>
          <w14:ligatures w14:val="none"/>
        </w:rPr>
        <w:t xml:space="preserve">小修工作在物业接到业户报事报修后，10分钟工程人员到达现场，查看具体情况，进行原因分析，采用合理维修方式，进行修复，客服跟进反馈，询问报修业户维修情况是否满意。 </w:t>
      </w:r>
    </w:p>
    <w:p w14:paraId="4D50E180" w14:textId="77777777" w:rsidR="00712CDC" w:rsidRPr="00712CDC" w:rsidRDefault="00712CDC" w:rsidP="00712CDC">
      <w:pPr>
        <w:numPr>
          <w:ilvl w:val="0"/>
          <w:numId w:val="2"/>
        </w:num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合理制定并认真实施各类设施、设备维护、保养计划；修旧利废，合理更新，降低设备维修费用，提高设施、设备的性价使用效益；遇设施设备突发事件须 10 分钟内到场进行处理，一般维修当日完成，重点设备房，每日一检，进行签到检查；</w:t>
      </w:r>
    </w:p>
    <w:p w14:paraId="32E7BCE0" w14:textId="77777777" w:rsidR="00712CDC" w:rsidRPr="00712CDC" w:rsidRDefault="00712CDC" w:rsidP="00712CDC">
      <w:pPr>
        <w:tabs>
          <w:tab w:val="left" w:pos="7200"/>
        </w:tabs>
        <w:adjustRightInd w:val="0"/>
        <w:snapToGrid w:val="0"/>
        <w:spacing w:after="0" w:line="300" w:lineRule="auto"/>
        <w:ind w:leftChars="200" w:left="440"/>
        <w:jc w:val="both"/>
        <w:rPr>
          <w:rFonts w:ascii="宋体" w:eastAsia="宋体" w:hAnsi="宋体" w:cs="宋体" w:hint="eastAsia"/>
          <w:bCs/>
          <w:szCs w:val="22"/>
          <w14:ligatures w14:val="none"/>
        </w:rPr>
      </w:pPr>
      <w:r w:rsidRPr="00712CDC">
        <w:rPr>
          <w:rFonts w:ascii="宋体" w:eastAsia="宋体" w:hAnsi="宋体" w:cs="宋体" w:hint="eastAsia"/>
          <w:color w:val="000000"/>
          <w:szCs w:val="22"/>
          <w14:ligatures w14:val="none"/>
        </w:rPr>
        <w:t xml:space="preserve"> ⑦其它要求：禁止与其他人员发生冲突。</w:t>
      </w:r>
    </w:p>
    <w:p w14:paraId="7F459AE3"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9.3.3 </w:t>
      </w:r>
      <w:r w:rsidRPr="00712CDC">
        <w:rPr>
          <w:rFonts w:ascii="Times New Roman" w:eastAsia="宋体" w:hAnsi="Times New Roman" w:cs="Times New Roman"/>
          <w:bCs/>
          <w:szCs w:val="22"/>
          <w14:ligatures w14:val="none"/>
        </w:rPr>
        <w:t>保洁</w:t>
      </w:r>
    </w:p>
    <w:p w14:paraId="2C53FB8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(1)服务范围：物业管理区域内的公共区域卫生（含电梯轿厢、消防通道、楼层走道、公共卫生间、外 围地面、草坪卫生、垃圾处理等）；</w:t>
      </w:r>
    </w:p>
    <w:p w14:paraId="2CE5A763"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(2)工作职责：负责物业管理区域内的卫生清洁，具有主动服务意识，行为规范。 </w:t>
      </w:r>
    </w:p>
    <w:p w14:paraId="01535B08"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(3)总体要求：身体健康、具有良好的团队合作精神，熟悉保洁工具的使用操作； </w:t>
      </w:r>
    </w:p>
    <w:p w14:paraId="75D8021E"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(4)工作时间要求：详见 9.1 岗位设置一览表 </w:t>
      </w:r>
    </w:p>
    <w:p w14:paraId="7AD62C4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(5)人员自身要求：不限男女，年龄 35-60 周岁，熟悉保洁工具的使用操作； </w:t>
      </w:r>
    </w:p>
    <w:p w14:paraId="056DEDC6"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(6)各工作点具体工作要求：公共卫生间 2 小时/次的清洁频率，公共走道每日全覆盖 1 次，突发事件5分钟内到场进行卫生清洁，工具材料的领用做好仓库进出领用的管理登记； </w:t>
      </w:r>
    </w:p>
    <w:p w14:paraId="65478524"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①室内保持大堂、地面无污渍，无烟蒂，无痰迹，无垃圾；柱面、墙面等无灰尘；玻璃大门无手印，无灰尘， 循环清洁。 保持走廊、茶水间、通道和楼道等部位整洁、光亮，无污迹，无脚印，无</w:t>
      </w:r>
      <w:r w:rsidRPr="00712CDC">
        <w:rPr>
          <w:rFonts w:ascii="宋体" w:eastAsia="宋体" w:hAnsi="宋体" w:cs="宋体" w:hint="eastAsia"/>
          <w:color w:val="000000"/>
          <w:szCs w:val="22"/>
          <w14:ligatures w14:val="none"/>
        </w:rPr>
        <w:lastRenderedPageBreak/>
        <w:t xml:space="preserve">污渍，无浮灰，循环清洁。 地毯定期清洗、吸尘，保持干净，无污渍。 各办公室、会议室及功能房地面干净、无污染，办公桌椅、门窗无积灰，每日一次。公共卫生部位和 卫生洁具清洁，无水迹，无头发，无异味。墙面四角保持干燥，无蛛网，地面无脚印，无杂物。金属器具 保持光亮，无浮灰，无水迹，无锈斑。卫生用品齐全，卫生间空气清新，每日循环清洁，不少于 4 次。 地下停车库地面保持干净、无污染。 </w:t>
      </w:r>
    </w:p>
    <w:p w14:paraId="03CBA97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②室外广场、阶梯、车道、停车场、指示牌、废物箱定期保洁，无垃圾、无纸屑、无烟蒂、无污物。围廊立柱、墙面四角无灰尘，无蛛网，保持干净。 铝合金保持清洁。 垃圾集中收集点做好垃圾分类，垃圾桶无污渍。 </w:t>
      </w:r>
    </w:p>
    <w:p w14:paraId="37312FF2" w14:textId="77777777" w:rsidR="00712CDC" w:rsidRPr="00712CDC" w:rsidRDefault="00712CDC" w:rsidP="00712CDC">
      <w:pPr>
        <w:tabs>
          <w:tab w:val="left" w:pos="7200"/>
        </w:tabs>
        <w:adjustRightInd w:val="0"/>
        <w:snapToGrid w:val="0"/>
        <w:spacing w:after="0" w:line="300" w:lineRule="auto"/>
        <w:ind w:leftChars="200" w:left="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（7）耗材、清洁工具清单（包括但不限于）：</w:t>
      </w:r>
    </w:p>
    <w:p w14:paraId="75091819" w14:textId="77777777" w:rsidR="00712CDC" w:rsidRPr="00712CDC" w:rsidRDefault="00712CDC" w:rsidP="00712CDC">
      <w:pPr>
        <w:tabs>
          <w:tab w:val="left" w:pos="7200"/>
        </w:tabs>
        <w:adjustRightInd w:val="0"/>
        <w:snapToGrid w:val="0"/>
        <w:spacing w:after="0" w:line="300" w:lineRule="auto"/>
        <w:ind w:leftChars="200" w:left="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耗材清单：</w:t>
      </w:r>
    </w:p>
    <w:tbl>
      <w:tblPr>
        <w:tblStyle w:val="afff0"/>
        <w:tblW w:w="0" w:type="auto"/>
        <w:tblInd w:w="771" w:type="dxa"/>
        <w:tblLook w:val="04A0" w:firstRow="1" w:lastRow="0" w:firstColumn="1" w:lastColumn="0" w:noHBand="0" w:noVBand="1"/>
      </w:tblPr>
      <w:tblGrid>
        <w:gridCol w:w="1237"/>
        <w:gridCol w:w="1933"/>
        <w:gridCol w:w="1971"/>
        <w:gridCol w:w="1971"/>
      </w:tblGrid>
      <w:tr w:rsidR="00712CDC" w:rsidRPr="00712CDC" w14:paraId="0103716E" w14:textId="77777777">
        <w:tc>
          <w:tcPr>
            <w:tcW w:w="1237" w:type="dxa"/>
          </w:tcPr>
          <w:p w14:paraId="78EE785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序号</w:t>
            </w:r>
          </w:p>
        </w:tc>
        <w:tc>
          <w:tcPr>
            <w:tcW w:w="1933" w:type="dxa"/>
          </w:tcPr>
          <w:p w14:paraId="6F8B3B7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物品名称</w:t>
            </w:r>
          </w:p>
        </w:tc>
        <w:tc>
          <w:tcPr>
            <w:tcW w:w="1971" w:type="dxa"/>
          </w:tcPr>
          <w:p w14:paraId="4B74C49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数量</w:t>
            </w:r>
          </w:p>
        </w:tc>
        <w:tc>
          <w:tcPr>
            <w:tcW w:w="1971" w:type="dxa"/>
          </w:tcPr>
          <w:p w14:paraId="59A744B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备注</w:t>
            </w:r>
          </w:p>
        </w:tc>
      </w:tr>
      <w:tr w:rsidR="00712CDC" w:rsidRPr="00712CDC" w14:paraId="5429FFE2" w14:textId="77777777">
        <w:tc>
          <w:tcPr>
            <w:tcW w:w="1237" w:type="dxa"/>
          </w:tcPr>
          <w:p w14:paraId="7C2339B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1933" w:type="dxa"/>
          </w:tcPr>
          <w:p w14:paraId="6E6AEB0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垃圾袋</w:t>
            </w:r>
          </w:p>
        </w:tc>
        <w:tc>
          <w:tcPr>
            <w:tcW w:w="1971" w:type="dxa"/>
          </w:tcPr>
          <w:p w14:paraId="16C6D84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60卷</w:t>
            </w:r>
          </w:p>
        </w:tc>
        <w:tc>
          <w:tcPr>
            <w:tcW w:w="1971" w:type="dxa"/>
          </w:tcPr>
          <w:p w14:paraId="65644EA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B9F5C90" w14:textId="77777777">
        <w:tc>
          <w:tcPr>
            <w:tcW w:w="1237" w:type="dxa"/>
          </w:tcPr>
          <w:p w14:paraId="6A4A692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1933" w:type="dxa"/>
          </w:tcPr>
          <w:p w14:paraId="43B1C8A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防水胶手套</w:t>
            </w:r>
          </w:p>
        </w:tc>
        <w:tc>
          <w:tcPr>
            <w:tcW w:w="1971" w:type="dxa"/>
          </w:tcPr>
          <w:p w14:paraId="166B785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40双/月</w:t>
            </w:r>
          </w:p>
        </w:tc>
        <w:tc>
          <w:tcPr>
            <w:tcW w:w="1971" w:type="dxa"/>
          </w:tcPr>
          <w:p w14:paraId="33F3D0D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DA896AF" w14:textId="77777777">
        <w:tc>
          <w:tcPr>
            <w:tcW w:w="1237" w:type="dxa"/>
          </w:tcPr>
          <w:p w14:paraId="1BAECA5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1933" w:type="dxa"/>
          </w:tcPr>
          <w:p w14:paraId="1B95572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抹布</w:t>
            </w:r>
          </w:p>
        </w:tc>
        <w:tc>
          <w:tcPr>
            <w:tcW w:w="1971" w:type="dxa"/>
          </w:tcPr>
          <w:p w14:paraId="4B3C599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200块</w:t>
            </w:r>
          </w:p>
        </w:tc>
        <w:tc>
          <w:tcPr>
            <w:tcW w:w="1971" w:type="dxa"/>
          </w:tcPr>
          <w:p w14:paraId="6544DB9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1C97969" w14:textId="77777777">
        <w:tc>
          <w:tcPr>
            <w:tcW w:w="1237" w:type="dxa"/>
          </w:tcPr>
          <w:p w14:paraId="67A969D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1933" w:type="dxa"/>
          </w:tcPr>
          <w:p w14:paraId="694EA57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洗手液</w:t>
            </w:r>
          </w:p>
        </w:tc>
        <w:tc>
          <w:tcPr>
            <w:tcW w:w="1971" w:type="dxa"/>
          </w:tcPr>
          <w:p w14:paraId="092E94D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100KG</w:t>
            </w:r>
          </w:p>
        </w:tc>
        <w:tc>
          <w:tcPr>
            <w:tcW w:w="1971" w:type="dxa"/>
          </w:tcPr>
          <w:p w14:paraId="5B10779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DF98A6A" w14:textId="77777777">
        <w:tc>
          <w:tcPr>
            <w:tcW w:w="1237" w:type="dxa"/>
          </w:tcPr>
          <w:p w14:paraId="49436D8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w:t>
            </w:r>
          </w:p>
        </w:tc>
        <w:tc>
          <w:tcPr>
            <w:tcW w:w="1933" w:type="dxa"/>
          </w:tcPr>
          <w:p w14:paraId="3ACE0A0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除胶剂</w:t>
            </w:r>
          </w:p>
        </w:tc>
        <w:tc>
          <w:tcPr>
            <w:tcW w:w="1971" w:type="dxa"/>
          </w:tcPr>
          <w:p w14:paraId="0D6429B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10瓶</w:t>
            </w:r>
          </w:p>
        </w:tc>
        <w:tc>
          <w:tcPr>
            <w:tcW w:w="1971" w:type="dxa"/>
          </w:tcPr>
          <w:p w14:paraId="56A0B2D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7523B17" w14:textId="77777777">
        <w:tc>
          <w:tcPr>
            <w:tcW w:w="1237" w:type="dxa"/>
          </w:tcPr>
          <w:p w14:paraId="193FFA1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w:t>
            </w:r>
          </w:p>
        </w:tc>
        <w:tc>
          <w:tcPr>
            <w:tcW w:w="1933" w:type="dxa"/>
          </w:tcPr>
          <w:p w14:paraId="46695E3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洁厕剂</w:t>
            </w:r>
          </w:p>
        </w:tc>
        <w:tc>
          <w:tcPr>
            <w:tcW w:w="1971" w:type="dxa"/>
          </w:tcPr>
          <w:p w14:paraId="5350C12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50KG</w:t>
            </w:r>
          </w:p>
        </w:tc>
        <w:tc>
          <w:tcPr>
            <w:tcW w:w="1971" w:type="dxa"/>
          </w:tcPr>
          <w:p w14:paraId="5C0F704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BF02BD4" w14:textId="77777777">
        <w:tc>
          <w:tcPr>
            <w:tcW w:w="1237" w:type="dxa"/>
          </w:tcPr>
          <w:p w14:paraId="08B1B42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7</w:t>
            </w:r>
          </w:p>
        </w:tc>
        <w:tc>
          <w:tcPr>
            <w:tcW w:w="1933" w:type="dxa"/>
          </w:tcPr>
          <w:p w14:paraId="24590AF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84消毒液</w:t>
            </w:r>
          </w:p>
        </w:tc>
        <w:tc>
          <w:tcPr>
            <w:tcW w:w="1971" w:type="dxa"/>
          </w:tcPr>
          <w:p w14:paraId="07078F6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50KG</w:t>
            </w:r>
          </w:p>
        </w:tc>
        <w:tc>
          <w:tcPr>
            <w:tcW w:w="1971" w:type="dxa"/>
          </w:tcPr>
          <w:p w14:paraId="4815808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BFD577A" w14:textId="77777777">
        <w:tc>
          <w:tcPr>
            <w:tcW w:w="1237" w:type="dxa"/>
          </w:tcPr>
          <w:p w14:paraId="47CE691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8</w:t>
            </w:r>
          </w:p>
        </w:tc>
        <w:tc>
          <w:tcPr>
            <w:tcW w:w="1933" w:type="dxa"/>
          </w:tcPr>
          <w:p w14:paraId="54A2619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玻璃清洁剂</w:t>
            </w:r>
          </w:p>
        </w:tc>
        <w:tc>
          <w:tcPr>
            <w:tcW w:w="1971" w:type="dxa"/>
          </w:tcPr>
          <w:p w14:paraId="748777B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20KG</w:t>
            </w:r>
          </w:p>
        </w:tc>
        <w:tc>
          <w:tcPr>
            <w:tcW w:w="1971" w:type="dxa"/>
          </w:tcPr>
          <w:p w14:paraId="0C094DE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D03B1D5" w14:textId="77777777">
        <w:tc>
          <w:tcPr>
            <w:tcW w:w="1237" w:type="dxa"/>
          </w:tcPr>
          <w:p w14:paraId="2111B9A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9</w:t>
            </w:r>
          </w:p>
        </w:tc>
        <w:tc>
          <w:tcPr>
            <w:tcW w:w="1933" w:type="dxa"/>
          </w:tcPr>
          <w:p w14:paraId="400B85A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空气清新剂</w:t>
            </w:r>
          </w:p>
        </w:tc>
        <w:tc>
          <w:tcPr>
            <w:tcW w:w="1971" w:type="dxa"/>
          </w:tcPr>
          <w:p w14:paraId="1512E63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20瓶</w:t>
            </w:r>
          </w:p>
        </w:tc>
        <w:tc>
          <w:tcPr>
            <w:tcW w:w="1971" w:type="dxa"/>
          </w:tcPr>
          <w:p w14:paraId="11163BE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7407F59" w14:textId="77777777">
        <w:tc>
          <w:tcPr>
            <w:tcW w:w="1237" w:type="dxa"/>
          </w:tcPr>
          <w:p w14:paraId="31C9E75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1933" w:type="dxa"/>
          </w:tcPr>
          <w:p w14:paraId="29BD89F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擦手纸</w:t>
            </w:r>
          </w:p>
        </w:tc>
        <w:tc>
          <w:tcPr>
            <w:tcW w:w="1971" w:type="dxa"/>
          </w:tcPr>
          <w:p w14:paraId="6763996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60包/月</w:t>
            </w:r>
          </w:p>
        </w:tc>
        <w:tc>
          <w:tcPr>
            <w:tcW w:w="1971" w:type="dxa"/>
          </w:tcPr>
          <w:p w14:paraId="730022B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A867174" w14:textId="77777777">
        <w:tc>
          <w:tcPr>
            <w:tcW w:w="1237" w:type="dxa"/>
          </w:tcPr>
          <w:p w14:paraId="3062747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11</w:t>
            </w:r>
          </w:p>
        </w:tc>
        <w:tc>
          <w:tcPr>
            <w:tcW w:w="1933" w:type="dxa"/>
          </w:tcPr>
          <w:p w14:paraId="4C19D73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厕纸</w:t>
            </w:r>
          </w:p>
        </w:tc>
        <w:tc>
          <w:tcPr>
            <w:tcW w:w="1971" w:type="dxa"/>
          </w:tcPr>
          <w:p w14:paraId="1662FDE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60卷/月</w:t>
            </w:r>
          </w:p>
        </w:tc>
        <w:tc>
          <w:tcPr>
            <w:tcW w:w="1971" w:type="dxa"/>
          </w:tcPr>
          <w:p w14:paraId="6EB2557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73E8B9D" w14:textId="77777777">
        <w:tc>
          <w:tcPr>
            <w:tcW w:w="1237" w:type="dxa"/>
          </w:tcPr>
          <w:p w14:paraId="22BB4F4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12</w:t>
            </w:r>
          </w:p>
        </w:tc>
        <w:tc>
          <w:tcPr>
            <w:tcW w:w="1933" w:type="dxa"/>
          </w:tcPr>
          <w:p w14:paraId="06DD0BF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洗洁精</w:t>
            </w:r>
          </w:p>
        </w:tc>
        <w:tc>
          <w:tcPr>
            <w:tcW w:w="1971" w:type="dxa"/>
          </w:tcPr>
          <w:p w14:paraId="6921E7C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10KG</w:t>
            </w:r>
          </w:p>
        </w:tc>
        <w:tc>
          <w:tcPr>
            <w:tcW w:w="1971" w:type="dxa"/>
          </w:tcPr>
          <w:p w14:paraId="54C5118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bl>
    <w:p w14:paraId="257ECD85" w14:textId="77777777" w:rsidR="00712CDC" w:rsidRPr="00712CDC" w:rsidRDefault="00712CDC" w:rsidP="00712CDC">
      <w:pPr>
        <w:tabs>
          <w:tab w:val="left" w:pos="7200"/>
        </w:tabs>
        <w:adjustRightInd w:val="0"/>
        <w:snapToGrid w:val="0"/>
        <w:spacing w:after="0" w:line="300" w:lineRule="auto"/>
        <w:ind w:leftChars="200" w:left="440"/>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清洁工具清单：</w:t>
      </w:r>
    </w:p>
    <w:tbl>
      <w:tblPr>
        <w:tblStyle w:val="afff0"/>
        <w:tblW w:w="0" w:type="auto"/>
        <w:tblInd w:w="771" w:type="dxa"/>
        <w:tblLook w:val="04A0" w:firstRow="1" w:lastRow="0" w:firstColumn="1" w:lastColumn="0" w:noHBand="0" w:noVBand="1"/>
      </w:tblPr>
      <w:tblGrid>
        <w:gridCol w:w="1237"/>
        <w:gridCol w:w="1933"/>
        <w:gridCol w:w="1971"/>
        <w:gridCol w:w="1971"/>
      </w:tblGrid>
      <w:tr w:rsidR="00712CDC" w:rsidRPr="00712CDC" w14:paraId="009BAF4E" w14:textId="77777777">
        <w:tc>
          <w:tcPr>
            <w:tcW w:w="1237" w:type="dxa"/>
          </w:tcPr>
          <w:p w14:paraId="0C9F25B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序号</w:t>
            </w:r>
          </w:p>
        </w:tc>
        <w:tc>
          <w:tcPr>
            <w:tcW w:w="1933" w:type="dxa"/>
          </w:tcPr>
          <w:p w14:paraId="50775C8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物品名称</w:t>
            </w:r>
          </w:p>
        </w:tc>
        <w:tc>
          <w:tcPr>
            <w:tcW w:w="1971" w:type="dxa"/>
          </w:tcPr>
          <w:p w14:paraId="0E25D94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数量</w:t>
            </w:r>
          </w:p>
        </w:tc>
        <w:tc>
          <w:tcPr>
            <w:tcW w:w="1971" w:type="dxa"/>
          </w:tcPr>
          <w:p w14:paraId="5D0E172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备注</w:t>
            </w:r>
          </w:p>
        </w:tc>
      </w:tr>
      <w:tr w:rsidR="00712CDC" w:rsidRPr="00712CDC" w14:paraId="79ACAC42" w14:textId="77777777">
        <w:tc>
          <w:tcPr>
            <w:tcW w:w="1237" w:type="dxa"/>
          </w:tcPr>
          <w:p w14:paraId="6FA0FF4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1933" w:type="dxa"/>
          </w:tcPr>
          <w:p w14:paraId="0E6E2CA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室内扫把</w:t>
            </w:r>
          </w:p>
        </w:tc>
        <w:tc>
          <w:tcPr>
            <w:tcW w:w="1971" w:type="dxa"/>
          </w:tcPr>
          <w:p w14:paraId="33B2AF7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20把</w:t>
            </w:r>
          </w:p>
        </w:tc>
        <w:tc>
          <w:tcPr>
            <w:tcW w:w="1971" w:type="dxa"/>
          </w:tcPr>
          <w:p w14:paraId="6901808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4945757" w14:textId="77777777">
        <w:tc>
          <w:tcPr>
            <w:tcW w:w="1237" w:type="dxa"/>
          </w:tcPr>
          <w:p w14:paraId="70594B6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1933" w:type="dxa"/>
          </w:tcPr>
          <w:p w14:paraId="2CAF5A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室外扫把</w:t>
            </w:r>
          </w:p>
        </w:tc>
        <w:tc>
          <w:tcPr>
            <w:tcW w:w="1971" w:type="dxa"/>
          </w:tcPr>
          <w:p w14:paraId="5E2A331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5把</w:t>
            </w:r>
          </w:p>
        </w:tc>
        <w:tc>
          <w:tcPr>
            <w:tcW w:w="1971" w:type="dxa"/>
          </w:tcPr>
          <w:p w14:paraId="13F6F7F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C4CD3F7" w14:textId="77777777">
        <w:tc>
          <w:tcPr>
            <w:tcW w:w="1237" w:type="dxa"/>
          </w:tcPr>
          <w:p w14:paraId="49E7617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1933" w:type="dxa"/>
          </w:tcPr>
          <w:p w14:paraId="4C923F2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室内簸箕</w:t>
            </w:r>
          </w:p>
        </w:tc>
        <w:tc>
          <w:tcPr>
            <w:tcW w:w="1971" w:type="dxa"/>
          </w:tcPr>
          <w:p w14:paraId="218CEAB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20个</w:t>
            </w:r>
          </w:p>
        </w:tc>
        <w:tc>
          <w:tcPr>
            <w:tcW w:w="1971" w:type="dxa"/>
          </w:tcPr>
          <w:p w14:paraId="361485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85D863A" w14:textId="77777777">
        <w:tc>
          <w:tcPr>
            <w:tcW w:w="1237" w:type="dxa"/>
          </w:tcPr>
          <w:p w14:paraId="3A6C97C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1933" w:type="dxa"/>
          </w:tcPr>
          <w:p w14:paraId="7306859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室外簸箕</w:t>
            </w:r>
          </w:p>
        </w:tc>
        <w:tc>
          <w:tcPr>
            <w:tcW w:w="1971" w:type="dxa"/>
          </w:tcPr>
          <w:p w14:paraId="5C40518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5个</w:t>
            </w:r>
          </w:p>
        </w:tc>
        <w:tc>
          <w:tcPr>
            <w:tcW w:w="1971" w:type="dxa"/>
          </w:tcPr>
          <w:p w14:paraId="2A84167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C78F9D4" w14:textId="77777777">
        <w:tc>
          <w:tcPr>
            <w:tcW w:w="1237" w:type="dxa"/>
          </w:tcPr>
          <w:p w14:paraId="26F33A1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w:t>
            </w:r>
          </w:p>
        </w:tc>
        <w:tc>
          <w:tcPr>
            <w:tcW w:w="1933" w:type="dxa"/>
          </w:tcPr>
          <w:p w14:paraId="5C09123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除胶剂</w:t>
            </w:r>
          </w:p>
        </w:tc>
        <w:tc>
          <w:tcPr>
            <w:tcW w:w="1971" w:type="dxa"/>
          </w:tcPr>
          <w:p w14:paraId="630DDF1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10瓶</w:t>
            </w:r>
          </w:p>
        </w:tc>
        <w:tc>
          <w:tcPr>
            <w:tcW w:w="1971" w:type="dxa"/>
          </w:tcPr>
          <w:p w14:paraId="2633636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C2B3E0D" w14:textId="77777777">
        <w:tc>
          <w:tcPr>
            <w:tcW w:w="1237" w:type="dxa"/>
          </w:tcPr>
          <w:p w14:paraId="6814EF3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w:t>
            </w:r>
          </w:p>
        </w:tc>
        <w:tc>
          <w:tcPr>
            <w:tcW w:w="1933" w:type="dxa"/>
          </w:tcPr>
          <w:p w14:paraId="0629E97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马桶刷</w:t>
            </w:r>
          </w:p>
        </w:tc>
        <w:tc>
          <w:tcPr>
            <w:tcW w:w="1971" w:type="dxa"/>
          </w:tcPr>
          <w:p w14:paraId="10EE8E4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10个</w:t>
            </w:r>
          </w:p>
        </w:tc>
        <w:tc>
          <w:tcPr>
            <w:tcW w:w="1971" w:type="dxa"/>
          </w:tcPr>
          <w:p w14:paraId="2AD583B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A74F26F" w14:textId="77777777">
        <w:tc>
          <w:tcPr>
            <w:tcW w:w="1237" w:type="dxa"/>
          </w:tcPr>
          <w:p w14:paraId="01F85D8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7</w:t>
            </w:r>
          </w:p>
        </w:tc>
        <w:tc>
          <w:tcPr>
            <w:tcW w:w="1933" w:type="dxa"/>
          </w:tcPr>
          <w:p w14:paraId="3027DD1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尘推杆</w:t>
            </w:r>
          </w:p>
        </w:tc>
        <w:tc>
          <w:tcPr>
            <w:tcW w:w="1971" w:type="dxa"/>
          </w:tcPr>
          <w:p w14:paraId="045A13F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3米5个</w:t>
            </w:r>
          </w:p>
        </w:tc>
        <w:tc>
          <w:tcPr>
            <w:tcW w:w="1971" w:type="dxa"/>
          </w:tcPr>
          <w:p w14:paraId="0EBD2D0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AD411B0" w14:textId="77777777">
        <w:tc>
          <w:tcPr>
            <w:tcW w:w="1237" w:type="dxa"/>
          </w:tcPr>
          <w:p w14:paraId="4385491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8</w:t>
            </w:r>
          </w:p>
        </w:tc>
        <w:tc>
          <w:tcPr>
            <w:tcW w:w="1933" w:type="dxa"/>
          </w:tcPr>
          <w:p w14:paraId="6B51DD1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尘推布</w:t>
            </w:r>
          </w:p>
        </w:tc>
        <w:tc>
          <w:tcPr>
            <w:tcW w:w="1971" w:type="dxa"/>
          </w:tcPr>
          <w:p w14:paraId="3E9C484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20块</w:t>
            </w:r>
          </w:p>
        </w:tc>
        <w:tc>
          <w:tcPr>
            <w:tcW w:w="1971" w:type="dxa"/>
          </w:tcPr>
          <w:p w14:paraId="0C8D7BD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A2AFEE1" w14:textId="77777777">
        <w:tc>
          <w:tcPr>
            <w:tcW w:w="1237" w:type="dxa"/>
          </w:tcPr>
          <w:p w14:paraId="24B7641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9</w:t>
            </w:r>
          </w:p>
        </w:tc>
        <w:tc>
          <w:tcPr>
            <w:tcW w:w="1933" w:type="dxa"/>
          </w:tcPr>
          <w:p w14:paraId="2A87369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塑料水桶</w:t>
            </w:r>
          </w:p>
        </w:tc>
        <w:tc>
          <w:tcPr>
            <w:tcW w:w="1971" w:type="dxa"/>
          </w:tcPr>
          <w:p w14:paraId="2047460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10个</w:t>
            </w:r>
          </w:p>
        </w:tc>
        <w:tc>
          <w:tcPr>
            <w:tcW w:w="1971" w:type="dxa"/>
          </w:tcPr>
          <w:p w14:paraId="69576E2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495EABB" w14:textId="77777777">
        <w:tc>
          <w:tcPr>
            <w:tcW w:w="1237" w:type="dxa"/>
          </w:tcPr>
          <w:p w14:paraId="3E80D69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1933" w:type="dxa"/>
          </w:tcPr>
          <w:p w14:paraId="6FB5BC1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喷壶</w:t>
            </w:r>
          </w:p>
        </w:tc>
        <w:tc>
          <w:tcPr>
            <w:tcW w:w="1971" w:type="dxa"/>
          </w:tcPr>
          <w:p w14:paraId="29FEB38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10个</w:t>
            </w:r>
          </w:p>
        </w:tc>
        <w:tc>
          <w:tcPr>
            <w:tcW w:w="1971" w:type="dxa"/>
          </w:tcPr>
          <w:p w14:paraId="2B38FED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73A15E9" w14:textId="77777777">
        <w:tc>
          <w:tcPr>
            <w:tcW w:w="1237" w:type="dxa"/>
          </w:tcPr>
          <w:p w14:paraId="465AD33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11</w:t>
            </w:r>
          </w:p>
        </w:tc>
        <w:tc>
          <w:tcPr>
            <w:tcW w:w="1933" w:type="dxa"/>
          </w:tcPr>
          <w:p w14:paraId="256693B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地刷</w:t>
            </w:r>
          </w:p>
        </w:tc>
        <w:tc>
          <w:tcPr>
            <w:tcW w:w="1971" w:type="dxa"/>
          </w:tcPr>
          <w:p w14:paraId="6B3CC08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5把</w:t>
            </w:r>
          </w:p>
        </w:tc>
        <w:tc>
          <w:tcPr>
            <w:tcW w:w="1971" w:type="dxa"/>
          </w:tcPr>
          <w:p w14:paraId="14B38D2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0C9B3F1" w14:textId="77777777">
        <w:tc>
          <w:tcPr>
            <w:tcW w:w="1237" w:type="dxa"/>
          </w:tcPr>
          <w:p w14:paraId="1A676D3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12</w:t>
            </w:r>
          </w:p>
        </w:tc>
        <w:tc>
          <w:tcPr>
            <w:tcW w:w="1933" w:type="dxa"/>
          </w:tcPr>
          <w:p w14:paraId="0CD52A6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铲刀</w:t>
            </w:r>
          </w:p>
        </w:tc>
        <w:tc>
          <w:tcPr>
            <w:tcW w:w="1971" w:type="dxa"/>
          </w:tcPr>
          <w:p w14:paraId="68C861F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10把</w:t>
            </w:r>
          </w:p>
        </w:tc>
        <w:tc>
          <w:tcPr>
            <w:tcW w:w="1971" w:type="dxa"/>
          </w:tcPr>
          <w:p w14:paraId="6A635BE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1B51076" w14:textId="77777777">
        <w:tc>
          <w:tcPr>
            <w:tcW w:w="1237" w:type="dxa"/>
          </w:tcPr>
          <w:p w14:paraId="5508E42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13</w:t>
            </w:r>
          </w:p>
        </w:tc>
        <w:tc>
          <w:tcPr>
            <w:tcW w:w="1933" w:type="dxa"/>
          </w:tcPr>
          <w:p w14:paraId="5126014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保洁工具车</w:t>
            </w:r>
          </w:p>
        </w:tc>
        <w:tc>
          <w:tcPr>
            <w:tcW w:w="1971" w:type="dxa"/>
          </w:tcPr>
          <w:p w14:paraId="3A0B631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5辆</w:t>
            </w:r>
          </w:p>
        </w:tc>
        <w:tc>
          <w:tcPr>
            <w:tcW w:w="1971" w:type="dxa"/>
          </w:tcPr>
          <w:p w14:paraId="61E678C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DB6B67E" w14:textId="77777777">
        <w:tc>
          <w:tcPr>
            <w:tcW w:w="1237" w:type="dxa"/>
          </w:tcPr>
          <w:p w14:paraId="7A455D5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14</w:t>
            </w:r>
          </w:p>
        </w:tc>
        <w:tc>
          <w:tcPr>
            <w:tcW w:w="1933" w:type="dxa"/>
          </w:tcPr>
          <w:p w14:paraId="521B216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拖把</w:t>
            </w:r>
          </w:p>
        </w:tc>
        <w:tc>
          <w:tcPr>
            <w:tcW w:w="1971" w:type="dxa"/>
          </w:tcPr>
          <w:p w14:paraId="75DD793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20把</w:t>
            </w:r>
          </w:p>
        </w:tc>
        <w:tc>
          <w:tcPr>
            <w:tcW w:w="1971" w:type="dxa"/>
          </w:tcPr>
          <w:p w14:paraId="4C7FCBB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3352857" w14:textId="77777777">
        <w:tc>
          <w:tcPr>
            <w:tcW w:w="1237" w:type="dxa"/>
          </w:tcPr>
          <w:p w14:paraId="4583F48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15</w:t>
            </w:r>
          </w:p>
        </w:tc>
        <w:tc>
          <w:tcPr>
            <w:tcW w:w="1933" w:type="dxa"/>
          </w:tcPr>
          <w:p w14:paraId="72481F4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排拖</w:t>
            </w:r>
          </w:p>
        </w:tc>
        <w:tc>
          <w:tcPr>
            <w:tcW w:w="1971" w:type="dxa"/>
          </w:tcPr>
          <w:p w14:paraId="53E4D0E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3米10把</w:t>
            </w:r>
          </w:p>
        </w:tc>
        <w:tc>
          <w:tcPr>
            <w:tcW w:w="1971" w:type="dxa"/>
          </w:tcPr>
          <w:p w14:paraId="0C2E9C7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bl>
    <w:p w14:paraId="59598AC3" w14:textId="77777777" w:rsidR="00712CDC" w:rsidRPr="00712CDC" w:rsidRDefault="00712CDC" w:rsidP="00712CDC">
      <w:pPr>
        <w:tabs>
          <w:tab w:val="left" w:pos="7200"/>
        </w:tabs>
        <w:adjustRightInd w:val="0"/>
        <w:snapToGrid w:val="0"/>
        <w:spacing w:after="0" w:line="300" w:lineRule="auto"/>
        <w:ind w:leftChars="200" w:left="440"/>
        <w:rPr>
          <w:rFonts w:ascii="宋体" w:eastAsia="宋体" w:hAnsi="宋体" w:cs="宋体" w:hint="eastAsia"/>
          <w:color w:val="000000"/>
          <w:szCs w:val="22"/>
          <w14:ligatures w14:val="none"/>
        </w:rPr>
      </w:pPr>
    </w:p>
    <w:p w14:paraId="5B2D501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lastRenderedPageBreak/>
        <w:t>（8）其它要求：工作中注重礼节礼貌，微笑服务，主动问好。</w:t>
      </w:r>
    </w:p>
    <w:p w14:paraId="7466D98C" w14:textId="77777777" w:rsidR="00712CDC" w:rsidRPr="00712CDC" w:rsidRDefault="00712CDC" w:rsidP="00712CDC">
      <w:pPr>
        <w:tabs>
          <w:tab w:val="left" w:pos="7200"/>
        </w:tabs>
        <w:adjustRightInd w:val="0"/>
        <w:snapToGrid w:val="0"/>
        <w:spacing w:after="0" w:line="300" w:lineRule="auto"/>
        <w:ind w:leftChars="200" w:left="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9.3.4 </w:t>
      </w:r>
      <w:r w:rsidRPr="00712CDC">
        <w:rPr>
          <w:rFonts w:ascii="Times New Roman" w:eastAsia="宋体" w:hAnsi="Times New Roman" w:cs="Times New Roman"/>
          <w:bCs/>
          <w:szCs w:val="22"/>
          <w14:ligatures w14:val="none"/>
        </w:rPr>
        <w:t>绿化</w:t>
      </w:r>
    </w:p>
    <w:p w14:paraId="28B4C37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(1)服务范围：物业管理区域内的所有公共绿化养护； </w:t>
      </w:r>
    </w:p>
    <w:p w14:paraId="39BBDD4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(2)工作职责：负责管理区域内的公共绿化维护，草坪、乔灌木的修剪、除虫、除草、浇灌等； </w:t>
      </w:r>
    </w:p>
    <w:p w14:paraId="77251BA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(3)总体要求： 服务标准：保障和维护管护区域内生态林木、绿化安全，确保生态林、绿种数量不减少、质量不降低。 做好阶段性养护管理，特别主要病虫害的防治。绿地、花坛等地要注意挑除大型野草；草坪要及时挑草、切边;绿地内要注意防冻浇水。租摆鲜花等确保鲜美存活。爱护、合理使用绿化工具，做好个人防护。具有相应岗位 1-2 年以上的工作经验，熟悉绿化维护工具的使用；</w:t>
      </w:r>
    </w:p>
    <w:p w14:paraId="65A393BD"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(4)工作时间要求：详见 9.1 岗位设置一览表； </w:t>
      </w:r>
    </w:p>
    <w:p w14:paraId="4F67960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(5)人员自身要求：不限男女，身体健康。年龄 35-60 周岁，要求具有绿化养护 1-2 年以上的工作经验， 分季度对应不同的绿植进行养护； </w:t>
      </w:r>
    </w:p>
    <w:p w14:paraId="53F422C6"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(6)各工作点具体工作要求：重大节日前提前修剪好项目内的绿化草坪，割草时间不影响周边居民休息，除草除虫喷洒农药不影响项目内的人员和周边居民的生活。草坪养护期间做好隔离工作，修剪时及时处理 绿化垃圾。</w:t>
      </w:r>
    </w:p>
    <w:p w14:paraId="57E6ECA8"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(7)苗木清单：</w:t>
      </w:r>
    </w:p>
    <w:tbl>
      <w:tblPr>
        <w:tblStyle w:val="afff0"/>
        <w:tblW w:w="0" w:type="auto"/>
        <w:tblInd w:w="771" w:type="dxa"/>
        <w:tblLook w:val="04A0" w:firstRow="1" w:lastRow="0" w:firstColumn="1" w:lastColumn="0" w:noHBand="0" w:noVBand="1"/>
      </w:tblPr>
      <w:tblGrid>
        <w:gridCol w:w="1237"/>
        <w:gridCol w:w="1933"/>
        <w:gridCol w:w="1971"/>
        <w:gridCol w:w="1971"/>
      </w:tblGrid>
      <w:tr w:rsidR="00712CDC" w:rsidRPr="00712CDC" w14:paraId="0C08BE4B" w14:textId="77777777">
        <w:tc>
          <w:tcPr>
            <w:tcW w:w="1237" w:type="dxa"/>
          </w:tcPr>
          <w:p w14:paraId="5111C3F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序号</w:t>
            </w:r>
          </w:p>
        </w:tc>
        <w:tc>
          <w:tcPr>
            <w:tcW w:w="1933" w:type="dxa"/>
          </w:tcPr>
          <w:p w14:paraId="3198D4B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植物品种</w:t>
            </w:r>
          </w:p>
        </w:tc>
        <w:tc>
          <w:tcPr>
            <w:tcW w:w="1971" w:type="dxa"/>
          </w:tcPr>
          <w:p w14:paraId="4F26655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数量</w:t>
            </w:r>
          </w:p>
        </w:tc>
        <w:tc>
          <w:tcPr>
            <w:tcW w:w="1971" w:type="dxa"/>
          </w:tcPr>
          <w:p w14:paraId="0F09F50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备注</w:t>
            </w:r>
          </w:p>
        </w:tc>
      </w:tr>
      <w:tr w:rsidR="00712CDC" w:rsidRPr="00712CDC" w14:paraId="1734DEB2" w14:textId="77777777">
        <w:tc>
          <w:tcPr>
            <w:tcW w:w="1237" w:type="dxa"/>
          </w:tcPr>
          <w:p w14:paraId="46790D0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1933" w:type="dxa"/>
          </w:tcPr>
          <w:p w14:paraId="2CF6825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草皮</w:t>
            </w:r>
          </w:p>
        </w:tc>
        <w:tc>
          <w:tcPr>
            <w:tcW w:w="1971" w:type="dxa"/>
          </w:tcPr>
          <w:p w14:paraId="07F31C8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600平方</w:t>
            </w:r>
          </w:p>
        </w:tc>
        <w:tc>
          <w:tcPr>
            <w:tcW w:w="1971" w:type="dxa"/>
          </w:tcPr>
          <w:p w14:paraId="149AF1A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室外草坪</w:t>
            </w:r>
          </w:p>
        </w:tc>
      </w:tr>
      <w:tr w:rsidR="00712CDC" w:rsidRPr="00712CDC" w14:paraId="7D3BAAAD" w14:textId="77777777">
        <w:tc>
          <w:tcPr>
            <w:tcW w:w="1237" w:type="dxa"/>
          </w:tcPr>
          <w:p w14:paraId="62501C6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1933" w:type="dxa"/>
          </w:tcPr>
          <w:p w14:paraId="365E1E5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盆栽</w:t>
            </w:r>
          </w:p>
        </w:tc>
        <w:tc>
          <w:tcPr>
            <w:tcW w:w="1971" w:type="dxa"/>
          </w:tcPr>
          <w:p w14:paraId="53BECCA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50盆</w:t>
            </w:r>
          </w:p>
        </w:tc>
        <w:tc>
          <w:tcPr>
            <w:tcW w:w="1971" w:type="dxa"/>
          </w:tcPr>
          <w:p w14:paraId="59BE868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室内摆放</w:t>
            </w:r>
          </w:p>
        </w:tc>
      </w:tr>
      <w:tr w:rsidR="00712CDC" w:rsidRPr="00712CDC" w14:paraId="20F8876B" w14:textId="77777777">
        <w:tc>
          <w:tcPr>
            <w:tcW w:w="1237" w:type="dxa"/>
          </w:tcPr>
          <w:p w14:paraId="750FB38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1933" w:type="dxa"/>
          </w:tcPr>
          <w:p w14:paraId="7667CFB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草花</w:t>
            </w:r>
          </w:p>
        </w:tc>
        <w:tc>
          <w:tcPr>
            <w:tcW w:w="1971" w:type="dxa"/>
          </w:tcPr>
          <w:p w14:paraId="0798487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100盆</w:t>
            </w:r>
          </w:p>
        </w:tc>
        <w:tc>
          <w:tcPr>
            <w:tcW w:w="1971" w:type="dxa"/>
          </w:tcPr>
          <w:p w14:paraId="7820E4D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露天花园</w:t>
            </w:r>
          </w:p>
        </w:tc>
      </w:tr>
    </w:tbl>
    <w:p w14:paraId="796FD00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p>
    <w:p w14:paraId="518CE400" w14:textId="77777777" w:rsidR="00712CDC" w:rsidRPr="00712CDC" w:rsidRDefault="00712CDC" w:rsidP="00712CDC">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712CDC">
        <w:rPr>
          <w:rFonts w:ascii="Times New Roman PS MT" w:eastAsia="Times New Roman PS MT" w:hAnsi="Times New Roman PS MT" w:cs="Times New Roman PS MT"/>
          <w:color w:val="000000"/>
          <w:sz w:val="21"/>
          <w:szCs w:val="21"/>
          <w14:ligatures w14:val="none"/>
        </w:rPr>
        <w:t xml:space="preserve"> </w:t>
      </w:r>
      <w:r w:rsidRPr="00712CDC">
        <w:rPr>
          <w:rFonts w:ascii="Times New Roman" w:eastAsia="宋体" w:hAnsi="Times New Roman" w:cs="Times New Roman"/>
          <w:bCs/>
          <w:szCs w:val="22"/>
          <w14:ligatures w14:val="none"/>
        </w:rPr>
        <w:t xml:space="preserve">9.3.5 </w:t>
      </w:r>
      <w:r w:rsidRPr="00712CDC">
        <w:rPr>
          <w:rFonts w:ascii="Times New Roman" w:eastAsia="宋体" w:hAnsi="Times New Roman" w:cs="Times New Roman"/>
          <w:bCs/>
          <w:szCs w:val="22"/>
          <w14:ligatures w14:val="none"/>
        </w:rPr>
        <w:t>保安</w:t>
      </w:r>
    </w:p>
    <w:p w14:paraId="2513C239"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(1) </w:t>
      </w:r>
      <w:r w:rsidRPr="00712CDC">
        <w:rPr>
          <w:rFonts w:ascii="Times New Roman" w:eastAsia="宋体" w:hAnsi="Times New Roman" w:cs="Times New Roman"/>
          <w:bCs/>
          <w:szCs w:val="22"/>
          <w14:ligatures w14:val="none"/>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712CDC" w:rsidRPr="00712CDC" w14:paraId="5378FBE2" w14:textId="77777777">
        <w:trPr>
          <w:trHeight w:val="425"/>
          <w:jc w:val="center"/>
        </w:trPr>
        <w:tc>
          <w:tcPr>
            <w:tcW w:w="595" w:type="dxa"/>
            <w:vMerge w:val="restart"/>
            <w:vAlign w:val="center"/>
          </w:tcPr>
          <w:p w14:paraId="020EBF9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序号</w:t>
            </w:r>
          </w:p>
        </w:tc>
        <w:tc>
          <w:tcPr>
            <w:tcW w:w="2788" w:type="dxa"/>
            <w:vMerge w:val="restart"/>
            <w:vAlign w:val="center"/>
          </w:tcPr>
          <w:p w14:paraId="0AD947F2"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设施设备名称</w:t>
            </w:r>
          </w:p>
        </w:tc>
        <w:tc>
          <w:tcPr>
            <w:tcW w:w="3828" w:type="dxa"/>
            <w:gridSpan w:val="2"/>
            <w:vAlign w:val="center"/>
          </w:tcPr>
          <w:p w14:paraId="4CA9CFF4"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配备要求</w:t>
            </w:r>
          </w:p>
        </w:tc>
        <w:tc>
          <w:tcPr>
            <w:tcW w:w="1528" w:type="dxa"/>
            <w:vMerge w:val="restart"/>
            <w:vAlign w:val="center"/>
          </w:tcPr>
          <w:p w14:paraId="299BA796"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备注</w:t>
            </w:r>
          </w:p>
        </w:tc>
      </w:tr>
      <w:tr w:rsidR="00712CDC" w:rsidRPr="00712CDC" w14:paraId="67878070" w14:textId="77777777">
        <w:trPr>
          <w:trHeight w:val="425"/>
          <w:jc w:val="center"/>
        </w:trPr>
        <w:tc>
          <w:tcPr>
            <w:tcW w:w="595" w:type="dxa"/>
            <w:vMerge/>
            <w:vAlign w:val="center"/>
          </w:tcPr>
          <w:p w14:paraId="6363F77F"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788" w:type="dxa"/>
            <w:vMerge/>
            <w:vAlign w:val="center"/>
          </w:tcPr>
          <w:p w14:paraId="0D1AC0A5"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771" w:type="dxa"/>
            <w:vAlign w:val="center"/>
          </w:tcPr>
          <w:p w14:paraId="565D36EF"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由采购人提供</w:t>
            </w:r>
          </w:p>
        </w:tc>
        <w:tc>
          <w:tcPr>
            <w:tcW w:w="2057" w:type="dxa"/>
            <w:vAlign w:val="center"/>
          </w:tcPr>
          <w:p w14:paraId="5111431E"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由</w:t>
            </w:r>
            <w:r w:rsidRPr="00712CDC">
              <w:rPr>
                <w:rFonts w:ascii="Times New Roman" w:eastAsia="宋体" w:hAnsi="Times New Roman" w:cs="Times New Roman"/>
                <w:bCs/>
                <w:kern w:val="0"/>
                <w:szCs w:val="22"/>
                <w14:ligatures w14:val="none"/>
              </w:rPr>
              <w:t>投标人</w:t>
            </w:r>
            <w:r w:rsidRPr="00712CDC">
              <w:rPr>
                <w:rFonts w:ascii="宋体" w:eastAsia="宋体" w:hAnsi="Times New Roman" w:cs="Times New Roman"/>
                <w:bCs/>
                <w:kern w:val="0"/>
                <w:szCs w:val="22"/>
                <w14:ligatures w14:val="none"/>
              </w:rPr>
              <w:t>提供</w:t>
            </w:r>
          </w:p>
        </w:tc>
        <w:tc>
          <w:tcPr>
            <w:tcW w:w="1528" w:type="dxa"/>
            <w:vMerge/>
          </w:tcPr>
          <w:p w14:paraId="1E48BD01"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4D787A4C" w14:textId="77777777">
        <w:trPr>
          <w:trHeight w:val="425"/>
          <w:jc w:val="center"/>
        </w:trPr>
        <w:tc>
          <w:tcPr>
            <w:tcW w:w="595" w:type="dxa"/>
            <w:vAlign w:val="center"/>
          </w:tcPr>
          <w:p w14:paraId="545747EA"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1</w:t>
            </w:r>
          </w:p>
        </w:tc>
        <w:tc>
          <w:tcPr>
            <w:tcW w:w="2788" w:type="dxa"/>
            <w:vAlign w:val="center"/>
          </w:tcPr>
          <w:p w14:paraId="336EC62F"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保安用房</w:t>
            </w:r>
          </w:p>
        </w:tc>
        <w:tc>
          <w:tcPr>
            <w:tcW w:w="1771" w:type="dxa"/>
            <w:vAlign w:val="center"/>
          </w:tcPr>
          <w:p w14:paraId="3BB5BB50"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057" w:type="dxa"/>
          </w:tcPr>
          <w:p w14:paraId="45DFB56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528" w:type="dxa"/>
          </w:tcPr>
          <w:p w14:paraId="323F9D0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053AA72F" w14:textId="77777777">
        <w:trPr>
          <w:trHeight w:val="425"/>
          <w:jc w:val="center"/>
        </w:trPr>
        <w:tc>
          <w:tcPr>
            <w:tcW w:w="595" w:type="dxa"/>
            <w:vAlign w:val="center"/>
          </w:tcPr>
          <w:p w14:paraId="21F8A48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2</w:t>
            </w:r>
          </w:p>
        </w:tc>
        <w:tc>
          <w:tcPr>
            <w:tcW w:w="2788" w:type="dxa"/>
            <w:vAlign w:val="center"/>
          </w:tcPr>
          <w:p w14:paraId="5ACBBC1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办公设施设备</w:t>
            </w:r>
          </w:p>
        </w:tc>
        <w:tc>
          <w:tcPr>
            <w:tcW w:w="1771" w:type="dxa"/>
            <w:vAlign w:val="center"/>
          </w:tcPr>
          <w:p w14:paraId="54FC507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2057" w:type="dxa"/>
          </w:tcPr>
          <w:p w14:paraId="6EA6E9D2"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528" w:type="dxa"/>
          </w:tcPr>
          <w:p w14:paraId="14651746"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51406A20" w14:textId="77777777">
        <w:trPr>
          <w:trHeight w:val="425"/>
          <w:jc w:val="center"/>
        </w:trPr>
        <w:tc>
          <w:tcPr>
            <w:tcW w:w="595" w:type="dxa"/>
            <w:vAlign w:val="center"/>
          </w:tcPr>
          <w:p w14:paraId="362C65E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3</w:t>
            </w:r>
          </w:p>
        </w:tc>
        <w:tc>
          <w:tcPr>
            <w:tcW w:w="2788" w:type="dxa"/>
            <w:vAlign w:val="center"/>
          </w:tcPr>
          <w:p w14:paraId="604D3E3B"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技防设备</w:t>
            </w:r>
          </w:p>
        </w:tc>
        <w:tc>
          <w:tcPr>
            <w:tcW w:w="1771" w:type="dxa"/>
            <w:vAlign w:val="center"/>
          </w:tcPr>
          <w:p w14:paraId="0E5940F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057" w:type="dxa"/>
          </w:tcPr>
          <w:p w14:paraId="111D196C"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1528" w:type="dxa"/>
          </w:tcPr>
          <w:p w14:paraId="2464FCBB"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0150BEF8" w14:textId="77777777">
        <w:trPr>
          <w:trHeight w:val="425"/>
          <w:jc w:val="center"/>
        </w:trPr>
        <w:tc>
          <w:tcPr>
            <w:tcW w:w="595" w:type="dxa"/>
            <w:vAlign w:val="center"/>
          </w:tcPr>
          <w:p w14:paraId="2F341F73"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4</w:t>
            </w:r>
          </w:p>
        </w:tc>
        <w:tc>
          <w:tcPr>
            <w:tcW w:w="2788" w:type="dxa"/>
            <w:vAlign w:val="center"/>
          </w:tcPr>
          <w:p w14:paraId="7DA73FBD"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保安员个人安防用品</w:t>
            </w:r>
          </w:p>
        </w:tc>
        <w:tc>
          <w:tcPr>
            <w:tcW w:w="1771" w:type="dxa"/>
            <w:vAlign w:val="center"/>
          </w:tcPr>
          <w:p w14:paraId="14452202"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057" w:type="dxa"/>
          </w:tcPr>
          <w:p w14:paraId="3B367361"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1528" w:type="dxa"/>
          </w:tcPr>
          <w:p w14:paraId="32F5231C"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2C75DD74" w14:textId="77777777">
        <w:trPr>
          <w:trHeight w:val="425"/>
          <w:jc w:val="center"/>
        </w:trPr>
        <w:tc>
          <w:tcPr>
            <w:tcW w:w="595" w:type="dxa"/>
            <w:vAlign w:val="center"/>
          </w:tcPr>
          <w:p w14:paraId="11BAE2C0"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Times New Roman" w:hAnsi="Times New Roman" w:cs="Times New Roman"/>
                <w:bCs/>
                <w:kern w:val="0"/>
                <w:szCs w:val="22"/>
                <w14:ligatures w14:val="none"/>
              </w:rPr>
              <w:t>5</w:t>
            </w:r>
          </w:p>
        </w:tc>
        <w:tc>
          <w:tcPr>
            <w:tcW w:w="2788" w:type="dxa"/>
            <w:vAlign w:val="center"/>
          </w:tcPr>
          <w:p w14:paraId="49998B22"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宋体" w:eastAsia="宋体" w:hAnsi="Times New Roman" w:cs="Times New Roman"/>
                <w:bCs/>
                <w:kern w:val="0"/>
                <w:szCs w:val="22"/>
                <w14:ligatures w14:val="none"/>
              </w:rPr>
              <w:t>保安耗材</w:t>
            </w:r>
          </w:p>
        </w:tc>
        <w:tc>
          <w:tcPr>
            <w:tcW w:w="1771" w:type="dxa"/>
            <w:vAlign w:val="center"/>
          </w:tcPr>
          <w:p w14:paraId="227B8337"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057" w:type="dxa"/>
          </w:tcPr>
          <w:p w14:paraId="77658754" w14:textId="77777777" w:rsidR="00712CDC" w:rsidRPr="00712CDC" w:rsidRDefault="00712CDC" w:rsidP="00712CDC">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2CDC">
              <w:rPr>
                <w:rFonts w:ascii="Times New Roman" w:eastAsia="宋体" w:hAnsi="Times New Roman" w:cs="Times New Roman" w:hint="eastAsia"/>
                <w:bCs/>
                <w:kern w:val="0"/>
                <w:szCs w:val="22"/>
                <w14:ligatures w14:val="none"/>
              </w:rPr>
              <w:t>√</w:t>
            </w:r>
          </w:p>
        </w:tc>
        <w:tc>
          <w:tcPr>
            <w:tcW w:w="1528" w:type="dxa"/>
          </w:tcPr>
          <w:p w14:paraId="0D05A41E"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2CDC" w:rsidRPr="00712CDC" w14:paraId="545B9B10" w14:textId="77777777">
        <w:trPr>
          <w:trHeight w:val="425"/>
          <w:jc w:val="center"/>
        </w:trPr>
        <w:tc>
          <w:tcPr>
            <w:tcW w:w="3383" w:type="dxa"/>
            <w:gridSpan w:val="2"/>
            <w:vAlign w:val="center"/>
          </w:tcPr>
          <w:p w14:paraId="40BD7AB7" w14:textId="77777777" w:rsidR="00712CDC" w:rsidRPr="00712CDC" w:rsidRDefault="00712CDC" w:rsidP="00712CDC">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2CDC">
              <w:rPr>
                <w:rFonts w:ascii="宋体" w:eastAsia="宋体" w:hAnsi="Times New Roman" w:cs="Times New Roman"/>
                <w:bCs/>
                <w:kern w:val="0"/>
                <w:szCs w:val="22"/>
                <w14:ligatures w14:val="none"/>
              </w:rPr>
              <w:t>合计</w:t>
            </w:r>
          </w:p>
        </w:tc>
        <w:tc>
          <w:tcPr>
            <w:tcW w:w="1771" w:type="dxa"/>
            <w:vAlign w:val="center"/>
          </w:tcPr>
          <w:p w14:paraId="40199493"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2057" w:type="dxa"/>
          </w:tcPr>
          <w:p w14:paraId="306599EE"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44CF00B9" w14:textId="77777777" w:rsidR="00712CDC" w:rsidRPr="00712CDC" w:rsidRDefault="00712CDC" w:rsidP="00712CDC">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59589731"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(2)</w:t>
      </w:r>
      <w:r w:rsidRPr="00712CDC">
        <w:rPr>
          <w:rFonts w:ascii="Times New Roman" w:eastAsia="宋体" w:hAnsi="Times New Roman" w:cs="Times New Roman"/>
          <w:bCs/>
          <w:szCs w:val="22"/>
          <w14:ligatures w14:val="none"/>
        </w:rPr>
        <w:t>工作内容</w:t>
      </w:r>
    </w:p>
    <w:p w14:paraId="36AD1F9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①服务范围：物业管理区域内的所有公共区域； </w:t>
      </w:r>
    </w:p>
    <w:p w14:paraId="2AA20088"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②工作职责： 1)负责入口人员、车辆以及大件物品进出的把控，秩序维护。 2)负责突发事件的应急处置；负责消防报警设备的实时监控。 3)定时对服务中心开展巡逻工作，及时清除安全隐患。</w:t>
      </w:r>
    </w:p>
    <w:p w14:paraId="23FB33FB"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③总体要求：遵纪守法，忠于职守、服从命令、听从指挥、不畏艰险、敢于奉献，切实按各项规章制 度的要求，完成各项工作任务； </w:t>
      </w:r>
    </w:p>
    <w:p w14:paraId="7705DE1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④工作时间要求：详见 9.1 岗位设置一览表；</w:t>
      </w:r>
    </w:p>
    <w:p w14:paraId="372674F2"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⑤人员自身要求：门岗、巡逻岗、机动岗、领班要求男性，监控岗、收费岗可女性任职，年龄 18-60 周岁，退伍军人优先，持有保安证，无犯罪记录证明等； </w:t>
      </w:r>
    </w:p>
    <w:p w14:paraId="5961382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⑥各工种（工作点）具体工作要求：门岗做好进出口的人员及车辆管理，微笑问好，禁止无关车</w:t>
      </w:r>
      <w:r w:rsidRPr="00712CDC">
        <w:rPr>
          <w:rFonts w:ascii="宋体" w:eastAsia="宋体" w:hAnsi="宋体" w:cs="宋体" w:hint="eastAsia"/>
          <w:color w:val="000000"/>
          <w:szCs w:val="22"/>
          <w14:ligatures w14:val="none"/>
        </w:rPr>
        <w:lastRenderedPageBreak/>
        <w:t xml:space="preserve">辆或 可疑人员进入项目。巡逻岗要能发现问题，并及时有效的解决问题，处理不了的及时上报，跟进处理进程。 中控室监控岗要善于发现项目可能存在的危险人员，全程监控跟进，呼叫巡逻岗现场问询。领班要做好安 全巡检工作，对于存在安全隐患的部位，要根据等级划分，纳入到项目的安全隐患台账，做好维护，避免 发生安全事故。 </w:t>
      </w:r>
    </w:p>
    <w:p w14:paraId="01B46B58"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⑦其它要求：文明执勤，礼貌待人，对待顾客态度要热情。</w:t>
      </w:r>
    </w:p>
    <w:p w14:paraId="0186B869" w14:textId="77777777" w:rsidR="00712CDC" w:rsidRPr="00712CDC" w:rsidRDefault="00712CDC" w:rsidP="00712CDC">
      <w:pPr>
        <w:tabs>
          <w:tab w:val="left" w:pos="7200"/>
        </w:tabs>
        <w:adjustRightInd w:val="0"/>
        <w:snapToGrid w:val="0"/>
        <w:spacing w:after="0" w:line="300" w:lineRule="auto"/>
        <w:ind w:leftChars="200" w:left="440"/>
        <w:jc w:val="both"/>
        <w:rPr>
          <w:rFonts w:ascii="Times New Roman" w:eastAsia="宋体" w:hAnsi="Times New Roman" w:cs="Times New Roman"/>
          <w:szCs w:val="22"/>
          <w14:ligatures w14:val="none"/>
        </w:rPr>
      </w:pPr>
      <w:r w:rsidRPr="00712CDC">
        <w:rPr>
          <w:rFonts w:ascii="宋体" w:eastAsia="宋体" w:hAnsi="宋体" w:cs="宋体" w:hint="eastAsia"/>
          <w:color w:val="000000"/>
          <w:szCs w:val="22"/>
          <w14:ligatures w14:val="none"/>
        </w:rPr>
        <w:t>⑧</w:t>
      </w:r>
      <w:r w:rsidRPr="00712CDC">
        <w:rPr>
          <w:rFonts w:ascii="Times New Roman" w:eastAsia="宋体" w:hAnsi="Times New Roman" w:cs="Times New Roman"/>
          <w:szCs w:val="22"/>
          <w14:ligatures w14:val="none"/>
        </w:rPr>
        <w:t>保安用品清单</w:t>
      </w:r>
    </w:p>
    <w:tbl>
      <w:tblPr>
        <w:tblStyle w:val="afff0"/>
        <w:tblW w:w="0" w:type="auto"/>
        <w:jc w:val="center"/>
        <w:tblLook w:val="04A0" w:firstRow="1" w:lastRow="0" w:firstColumn="1" w:lastColumn="0" w:noHBand="0" w:noVBand="1"/>
      </w:tblPr>
      <w:tblGrid>
        <w:gridCol w:w="2196"/>
        <w:gridCol w:w="2410"/>
        <w:gridCol w:w="1843"/>
        <w:gridCol w:w="1843"/>
      </w:tblGrid>
      <w:tr w:rsidR="00712CDC" w:rsidRPr="00712CDC" w14:paraId="4C48623F" w14:textId="77777777">
        <w:trPr>
          <w:jc w:val="center"/>
        </w:trPr>
        <w:tc>
          <w:tcPr>
            <w:tcW w:w="2196" w:type="dxa"/>
          </w:tcPr>
          <w:p w14:paraId="285D326B"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bCs/>
                <w:sz w:val="22"/>
                <w:szCs w:val="22"/>
              </w:rPr>
              <w:t>设施设备</w:t>
            </w:r>
          </w:p>
        </w:tc>
        <w:tc>
          <w:tcPr>
            <w:tcW w:w="2410" w:type="dxa"/>
          </w:tcPr>
          <w:p w14:paraId="1A640C08"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用品名称</w:t>
            </w:r>
          </w:p>
        </w:tc>
        <w:tc>
          <w:tcPr>
            <w:tcW w:w="1843" w:type="dxa"/>
          </w:tcPr>
          <w:p w14:paraId="0B2E5B73"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单位</w:t>
            </w:r>
          </w:p>
        </w:tc>
        <w:tc>
          <w:tcPr>
            <w:tcW w:w="1843" w:type="dxa"/>
          </w:tcPr>
          <w:p w14:paraId="0C770004"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数量</w:t>
            </w:r>
          </w:p>
        </w:tc>
      </w:tr>
      <w:tr w:rsidR="00712CDC" w:rsidRPr="00712CDC" w14:paraId="03D97854" w14:textId="77777777">
        <w:trPr>
          <w:jc w:val="center"/>
        </w:trPr>
        <w:tc>
          <w:tcPr>
            <w:tcW w:w="2196" w:type="dxa"/>
            <w:vMerge w:val="restart"/>
            <w:vAlign w:val="center"/>
          </w:tcPr>
          <w:p w14:paraId="0FEDE358"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bCs/>
                <w:sz w:val="22"/>
                <w:szCs w:val="22"/>
              </w:rPr>
              <w:t>技防设备</w:t>
            </w:r>
          </w:p>
        </w:tc>
        <w:tc>
          <w:tcPr>
            <w:tcW w:w="2410" w:type="dxa"/>
          </w:tcPr>
          <w:p w14:paraId="343757AC"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防爆盾</w:t>
            </w:r>
          </w:p>
        </w:tc>
        <w:tc>
          <w:tcPr>
            <w:tcW w:w="1843" w:type="dxa"/>
          </w:tcPr>
          <w:p w14:paraId="4A2B3DDF"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个</w:t>
            </w:r>
          </w:p>
        </w:tc>
        <w:tc>
          <w:tcPr>
            <w:tcW w:w="1843" w:type="dxa"/>
          </w:tcPr>
          <w:p w14:paraId="77F16C6D"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4</w:t>
            </w:r>
          </w:p>
        </w:tc>
      </w:tr>
      <w:tr w:rsidR="00712CDC" w:rsidRPr="00712CDC" w14:paraId="3A0076F8" w14:textId="77777777">
        <w:trPr>
          <w:jc w:val="center"/>
        </w:trPr>
        <w:tc>
          <w:tcPr>
            <w:tcW w:w="2196" w:type="dxa"/>
            <w:vMerge/>
            <w:vAlign w:val="center"/>
          </w:tcPr>
          <w:p w14:paraId="48E9E331" w14:textId="77777777" w:rsidR="00712CDC" w:rsidRPr="00712CDC" w:rsidRDefault="00712CDC" w:rsidP="00712CDC">
            <w:pPr>
              <w:snapToGrid w:val="0"/>
              <w:spacing w:line="300" w:lineRule="auto"/>
              <w:jc w:val="center"/>
              <w:rPr>
                <w:bCs/>
                <w:sz w:val="22"/>
                <w:szCs w:val="22"/>
              </w:rPr>
            </w:pPr>
          </w:p>
        </w:tc>
        <w:tc>
          <w:tcPr>
            <w:tcW w:w="2410" w:type="dxa"/>
          </w:tcPr>
          <w:p w14:paraId="4FBD9CE0"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防爆橡胶棍</w:t>
            </w:r>
          </w:p>
        </w:tc>
        <w:tc>
          <w:tcPr>
            <w:tcW w:w="1843" w:type="dxa"/>
          </w:tcPr>
          <w:p w14:paraId="3838218E"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个</w:t>
            </w:r>
          </w:p>
        </w:tc>
        <w:tc>
          <w:tcPr>
            <w:tcW w:w="1843" w:type="dxa"/>
          </w:tcPr>
          <w:p w14:paraId="5C6C18CE"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4</w:t>
            </w:r>
          </w:p>
        </w:tc>
      </w:tr>
      <w:tr w:rsidR="00712CDC" w:rsidRPr="00712CDC" w14:paraId="26A7454F" w14:textId="77777777">
        <w:trPr>
          <w:jc w:val="center"/>
        </w:trPr>
        <w:tc>
          <w:tcPr>
            <w:tcW w:w="2196" w:type="dxa"/>
            <w:vMerge/>
            <w:vAlign w:val="center"/>
          </w:tcPr>
          <w:p w14:paraId="3EE0E3A8" w14:textId="77777777" w:rsidR="00712CDC" w:rsidRPr="00712CDC" w:rsidRDefault="00712CDC" w:rsidP="00712CDC">
            <w:pPr>
              <w:snapToGrid w:val="0"/>
              <w:spacing w:line="300" w:lineRule="auto"/>
              <w:jc w:val="center"/>
              <w:rPr>
                <w:bCs/>
                <w:sz w:val="22"/>
                <w:szCs w:val="22"/>
              </w:rPr>
            </w:pPr>
          </w:p>
        </w:tc>
        <w:tc>
          <w:tcPr>
            <w:tcW w:w="2410" w:type="dxa"/>
          </w:tcPr>
          <w:p w14:paraId="548A7C85"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防爆头盔</w:t>
            </w:r>
          </w:p>
        </w:tc>
        <w:tc>
          <w:tcPr>
            <w:tcW w:w="1843" w:type="dxa"/>
          </w:tcPr>
          <w:p w14:paraId="5FD7E803"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个</w:t>
            </w:r>
          </w:p>
        </w:tc>
        <w:tc>
          <w:tcPr>
            <w:tcW w:w="1843" w:type="dxa"/>
          </w:tcPr>
          <w:p w14:paraId="78EC91EE"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4</w:t>
            </w:r>
          </w:p>
        </w:tc>
      </w:tr>
      <w:tr w:rsidR="00712CDC" w:rsidRPr="00712CDC" w14:paraId="6A284FB2" w14:textId="77777777">
        <w:trPr>
          <w:jc w:val="center"/>
        </w:trPr>
        <w:tc>
          <w:tcPr>
            <w:tcW w:w="2196" w:type="dxa"/>
            <w:vMerge/>
            <w:vAlign w:val="center"/>
          </w:tcPr>
          <w:p w14:paraId="7A1AA643" w14:textId="77777777" w:rsidR="00712CDC" w:rsidRPr="00712CDC" w:rsidRDefault="00712CDC" w:rsidP="00712CDC">
            <w:pPr>
              <w:snapToGrid w:val="0"/>
              <w:spacing w:line="300" w:lineRule="auto"/>
              <w:jc w:val="center"/>
              <w:rPr>
                <w:bCs/>
                <w:sz w:val="22"/>
                <w:szCs w:val="22"/>
              </w:rPr>
            </w:pPr>
          </w:p>
        </w:tc>
        <w:tc>
          <w:tcPr>
            <w:tcW w:w="2410" w:type="dxa"/>
          </w:tcPr>
          <w:p w14:paraId="6B694BE1"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对讲器</w:t>
            </w:r>
          </w:p>
        </w:tc>
        <w:tc>
          <w:tcPr>
            <w:tcW w:w="1843" w:type="dxa"/>
          </w:tcPr>
          <w:p w14:paraId="4190D42D"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个</w:t>
            </w:r>
          </w:p>
        </w:tc>
        <w:tc>
          <w:tcPr>
            <w:tcW w:w="1843" w:type="dxa"/>
          </w:tcPr>
          <w:p w14:paraId="6C28894D"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4</w:t>
            </w:r>
          </w:p>
        </w:tc>
      </w:tr>
      <w:tr w:rsidR="00712CDC" w:rsidRPr="00712CDC" w14:paraId="0475D0C0" w14:textId="77777777">
        <w:trPr>
          <w:jc w:val="center"/>
        </w:trPr>
        <w:tc>
          <w:tcPr>
            <w:tcW w:w="2196" w:type="dxa"/>
            <w:vMerge w:val="restart"/>
            <w:vAlign w:val="center"/>
          </w:tcPr>
          <w:p w14:paraId="27866244"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bCs/>
                <w:sz w:val="22"/>
                <w:szCs w:val="22"/>
              </w:rPr>
              <w:t>保安员个人安防用品</w:t>
            </w:r>
          </w:p>
        </w:tc>
        <w:tc>
          <w:tcPr>
            <w:tcW w:w="2410" w:type="dxa"/>
          </w:tcPr>
          <w:p w14:paraId="6974952E"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保安服（长袖外套）</w:t>
            </w:r>
          </w:p>
        </w:tc>
        <w:tc>
          <w:tcPr>
            <w:tcW w:w="1843" w:type="dxa"/>
          </w:tcPr>
          <w:p w14:paraId="388BF4AE"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件</w:t>
            </w:r>
          </w:p>
        </w:tc>
        <w:tc>
          <w:tcPr>
            <w:tcW w:w="1843" w:type="dxa"/>
          </w:tcPr>
          <w:p w14:paraId="6C36916C"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10</w:t>
            </w:r>
          </w:p>
        </w:tc>
      </w:tr>
      <w:tr w:rsidR="00712CDC" w:rsidRPr="00712CDC" w14:paraId="38CB5AA8" w14:textId="77777777">
        <w:trPr>
          <w:jc w:val="center"/>
        </w:trPr>
        <w:tc>
          <w:tcPr>
            <w:tcW w:w="2196" w:type="dxa"/>
            <w:vMerge/>
            <w:vAlign w:val="center"/>
          </w:tcPr>
          <w:p w14:paraId="36D61A9C" w14:textId="77777777" w:rsidR="00712CDC" w:rsidRPr="00712CDC" w:rsidRDefault="00712CDC" w:rsidP="00712CDC">
            <w:pPr>
              <w:snapToGrid w:val="0"/>
              <w:spacing w:line="300" w:lineRule="auto"/>
              <w:jc w:val="center"/>
              <w:rPr>
                <w:bCs/>
                <w:sz w:val="22"/>
                <w:szCs w:val="22"/>
              </w:rPr>
            </w:pPr>
          </w:p>
        </w:tc>
        <w:tc>
          <w:tcPr>
            <w:tcW w:w="2410" w:type="dxa"/>
          </w:tcPr>
          <w:p w14:paraId="4EC7A9BD"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保安服（短袖衬衫）</w:t>
            </w:r>
          </w:p>
        </w:tc>
        <w:tc>
          <w:tcPr>
            <w:tcW w:w="1843" w:type="dxa"/>
          </w:tcPr>
          <w:p w14:paraId="5CC7940C"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件</w:t>
            </w:r>
          </w:p>
        </w:tc>
        <w:tc>
          <w:tcPr>
            <w:tcW w:w="1843" w:type="dxa"/>
          </w:tcPr>
          <w:p w14:paraId="6F8768C6"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10</w:t>
            </w:r>
          </w:p>
        </w:tc>
      </w:tr>
      <w:tr w:rsidR="00712CDC" w:rsidRPr="00712CDC" w14:paraId="277B1F50" w14:textId="77777777">
        <w:trPr>
          <w:jc w:val="center"/>
        </w:trPr>
        <w:tc>
          <w:tcPr>
            <w:tcW w:w="2196" w:type="dxa"/>
            <w:vMerge/>
            <w:vAlign w:val="center"/>
          </w:tcPr>
          <w:p w14:paraId="6C61BA11" w14:textId="77777777" w:rsidR="00712CDC" w:rsidRPr="00712CDC" w:rsidRDefault="00712CDC" w:rsidP="00712CDC">
            <w:pPr>
              <w:snapToGrid w:val="0"/>
              <w:spacing w:line="300" w:lineRule="auto"/>
              <w:jc w:val="center"/>
              <w:rPr>
                <w:bCs/>
                <w:sz w:val="22"/>
                <w:szCs w:val="22"/>
              </w:rPr>
            </w:pPr>
          </w:p>
        </w:tc>
        <w:tc>
          <w:tcPr>
            <w:tcW w:w="2410" w:type="dxa"/>
          </w:tcPr>
          <w:p w14:paraId="7C2C129C"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保安服（大衣）</w:t>
            </w:r>
          </w:p>
        </w:tc>
        <w:tc>
          <w:tcPr>
            <w:tcW w:w="1843" w:type="dxa"/>
          </w:tcPr>
          <w:p w14:paraId="41D2F55D"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件</w:t>
            </w:r>
          </w:p>
        </w:tc>
        <w:tc>
          <w:tcPr>
            <w:tcW w:w="1843" w:type="dxa"/>
          </w:tcPr>
          <w:p w14:paraId="551BD304"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lang w:val="zh-CN"/>
              </w:rPr>
              <w:t>10</w:t>
            </w:r>
          </w:p>
        </w:tc>
      </w:tr>
      <w:tr w:rsidR="00712CDC" w:rsidRPr="00712CDC" w14:paraId="2E5FE32C" w14:textId="77777777">
        <w:trPr>
          <w:jc w:val="center"/>
        </w:trPr>
        <w:tc>
          <w:tcPr>
            <w:tcW w:w="2196" w:type="dxa"/>
            <w:vMerge w:val="restart"/>
            <w:vAlign w:val="center"/>
          </w:tcPr>
          <w:p w14:paraId="396D1841" w14:textId="77777777" w:rsidR="00712CDC" w:rsidRPr="00712CDC" w:rsidRDefault="00712CDC" w:rsidP="00712CDC">
            <w:pPr>
              <w:snapToGrid w:val="0"/>
              <w:spacing w:line="300" w:lineRule="auto"/>
              <w:jc w:val="center"/>
              <w:rPr>
                <w:bCs/>
                <w:sz w:val="22"/>
                <w:szCs w:val="22"/>
              </w:rPr>
            </w:pPr>
            <w:r w:rsidRPr="00712CDC">
              <w:rPr>
                <w:rFonts w:ascii="宋体" w:eastAsia="宋体" w:hAnsi="宋体" w:cs="宋体" w:hint="eastAsia"/>
                <w:bCs/>
                <w:sz w:val="22"/>
                <w:szCs w:val="22"/>
              </w:rPr>
              <w:t>保安耗材</w:t>
            </w:r>
          </w:p>
        </w:tc>
        <w:tc>
          <w:tcPr>
            <w:tcW w:w="2410" w:type="dxa"/>
          </w:tcPr>
          <w:p w14:paraId="29484770"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纸</w:t>
            </w:r>
          </w:p>
        </w:tc>
        <w:tc>
          <w:tcPr>
            <w:tcW w:w="1843" w:type="dxa"/>
          </w:tcPr>
          <w:p w14:paraId="54E954A6"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本</w:t>
            </w:r>
          </w:p>
        </w:tc>
        <w:tc>
          <w:tcPr>
            <w:tcW w:w="1843" w:type="dxa"/>
          </w:tcPr>
          <w:p w14:paraId="166150A7"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rPr>
              <w:t>15</w:t>
            </w:r>
          </w:p>
        </w:tc>
      </w:tr>
      <w:tr w:rsidR="00712CDC" w:rsidRPr="00712CDC" w14:paraId="640E9002" w14:textId="77777777">
        <w:trPr>
          <w:jc w:val="center"/>
        </w:trPr>
        <w:tc>
          <w:tcPr>
            <w:tcW w:w="2196" w:type="dxa"/>
            <w:vMerge/>
          </w:tcPr>
          <w:p w14:paraId="2F9AD3EB" w14:textId="77777777" w:rsidR="00712CDC" w:rsidRPr="00712CDC" w:rsidRDefault="00712CDC" w:rsidP="00712CDC">
            <w:pPr>
              <w:snapToGrid w:val="0"/>
              <w:spacing w:line="300" w:lineRule="auto"/>
              <w:rPr>
                <w:bCs/>
                <w:sz w:val="22"/>
                <w:szCs w:val="22"/>
              </w:rPr>
            </w:pPr>
          </w:p>
        </w:tc>
        <w:tc>
          <w:tcPr>
            <w:tcW w:w="2410" w:type="dxa"/>
          </w:tcPr>
          <w:p w14:paraId="61C0BC68"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笔</w:t>
            </w:r>
          </w:p>
        </w:tc>
        <w:tc>
          <w:tcPr>
            <w:tcW w:w="1843" w:type="dxa"/>
          </w:tcPr>
          <w:p w14:paraId="3A08BA0C"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支</w:t>
            </w:r>
          </w:p>
        </w:tc>
        <w:tc>
          <w:tcPr>
            <w:tcW w:w="1843" w:type="dxa"/>
          </w:tcPr>
          <w:p w14:paraId="7BD63725"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rPr>
              <w:t>12</w:t>
            </w:r>
          </w:p>
        </w:tc>
      </w:tr>
      <w:tr w:rsidR="00712CDC" w:rsidRPr="00712CDC" w14:paraId="6CC47310" w14:textId="77777777">
        <w:trPr>
          <w:jc w:val="center"/>
        </w:trPr>
        <w:tc>
          <w:tcPr>
            <w:tcW w:w="2196" w:type="dxa"/>
            <w:vMerge/>
          </w:tcPr>
          <w:p w14:paraId="1DB78973" w14:textId="77777777" w:rsidR="00712CDC" w:rsidRPr="00712CDC" w:rsidRDefault="00712CDC" w:rsidP="00712CDC">
            <w:pPr>
              <w:snapToGrid w:val="0"/>
              <w:spacing w:line="300" w:lineRule="auto"/>
              <w:rPr>
                <w:bCs/>
                <w:sz w:val="22"/>
                <w:szCs w:val="22"/>
              </w:rPr>
            </w:pPr>
          </w:p>
        </w:tc>
        <w:tc>
          <w:tcPr>
            <w:tcW w:w="2410" w:type="dxa"/>
          </w:tcPr>
          <w:p w14:paraId="2520C9C2"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电池</w:t>
            </w:r>
          </w:p>
        </w:tc>
        <w:tc>
          <w:tcPr>
            <w:tcW w:w="1843" w:type="dxa"/>
          </w:tcPr>
          <w:p w14:paraId="75E8EE2A" w14:textId="77777777" w:rsidR="00712CDC" w:rsidRPr="00712CDC" w:rsidRDefault="00712CDC" w:rsidP="00712CDC">
            <w:pPr>
              <w:snapToGrid w:val="0"/>
              <w:spacing w:line="300" w:lineRule="auto"/>
              <w:jc w:val="center"/>
              <w:rPr>
                <w:sz w:val="22"/>
                <w:szCs w:val="22"/>
              </w:rPr>
            </w:pPr>
            <w:r w:rsidRPr="00712CDC">
              <w:rPr>
                <w:rFonts w:ascii="宋体" w:eastAsia="宋体" w:hAnsi="宋体" w:cs="宋体" w:hint="eastAsia"/>
                <w:sz w:val="22"/>
                <w:szCs w:val="22"/>
              </w:rPr>
              <w:t>节</w:t>
            </w:r>
          </w:p>
        </w:tc>
        <w:tc>
          <w:tcPr>
            <w:tcW w:w="1843" w:type="dxa"/>
          </w:tcPr>
          <w:p w14:paraId="0405C789" w14:textId="77777777" w:rsidR="00712CDC" w:rsidRPr="00712CDC" w:rsidRDefault="00712CDC" w:rsidP="00712CDC">
            <w:pPr>
              <w:snapToGrid w:val="0"/>
              <w:spacing w:line="300" w:lineRule="auto"/>
              <w:jc w:val="center"/>
              <w:rPr>
                <w:sz w:val="22"/>
                <w:szCs w:val="22"/>
              </w:rPr>
            </w:pPr>
            <w:r w:rsidRPr="00712CDC">
              <w:rPr>
                <w:rFonts w:ascii="宋体" w:hAnsi="宋体" w:cs="宋体" w:hint="eastAsia"/>
                <w:sz w:val="22"/>
                <w:szCs w:val="22"/>
                <w:shd w:val="clear" w:color="auto" w:fill="FFFFFF"/>
              </w:rPr>
              <w:t>10</w:t>
            </w:r>
          </w:p>
        </w:tc>
      </w:tr>
    </w:tbl>
    <w:p w14:paraId="477F11AA" w14:textId="77777777" w:rsidR="00712CDC" w:rsidRPr="00712CDC" w:rsidRDefault="00712CDC" w:rsidP="00712CDC">
      <w:pPr>
        <w:tabs>
          <w:tab w:val="left" w:pos="7200"/>
        </w:tabs>
        <w:adjustRightInd w:val="0"/>
        <w:snapToGrid w:val="0"/>
        <w:spacing w:after="0" w:line="300" w:lineRule="auto"/>
        <w:jc w:val="both"/>
        <w:rPr>
          <w:rFonts w:ascii="宋体" w:eastAsia="宋体" w:hAnsi="宋体" w:cs="宋体" w:hint="eastAsia"/>
          <w:color w:val="000000"/>
          <w:szCs w:val="22"/>
          <w14:ligatures w14:val="none"/>
        </w:rPr>
      </w:pPr>
    </w:p>
    <w:p w14:paraId="70D5937A"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p>
    <w:p w14:paraId="4C879EAA"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9.3.6 </w:t>
      </w:r>
      <w:r w:rsidRPr="00712CDC">
        <w:rPr>
          <w:rFonts w:ascii="Times New Roman" w:eastAsia="宋体" w:hAnsi="Times New Roman" w:cs="Times New Roman" w:hint="eastAsia"/>
          <w:bCs/>
          <w:szCs w:val="22"/>
          <w14:ligatures w14:val="none"/>
        </w:rPr>
        <w:t>场馆工作人员</w:t>
      </w:r>
    </w:p>
    <w:p w14:paraId="09DEB69A"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(1) </w:t>
      </w:r>
      <w:r w:rsidRPr="00712CDC">
        <w:rPr>
          <w:rFonts w:ascii="Times New Roman" w:eastAsia="宋体" w:hAnsi="Times New Roman" w:cs="Times New Roman"/>
          <w:bCs/>
          <w:szCs w:val="22"/>
          <w14:ligatures w14:val="none"/>
        </w:rPr>
        <w:t>服务范围</w:t>
      </w:r>
      <w:r w:rsidRPr="00712CDC">
        <w:rPr>
          <w:rFonts w:ascii="Times New Roman" w:eastAsia="宋体" w:hAnsi="Times New Roman" w:cs="Times New Roman" w:hint="eastAsia"/>
          <w:bCs/>
          <w:szCs w:val="22"/>
          <w14:ligatures w14:val="none"/>
        </w:rPr>
        <w:t>：各功能场馆</w:t>
      </w:r>
      <w:r w:rsidRPr="00712CDC">
        <w:rPr>
          <w:rFonts w:ascii="宋体" w:eastAsia="宋体" w:hAnsi="宋体" w:cs="宋体" w:hint="eastAsia"/>
          <w:color w:val="000000"/>
          <w:szCs w:val="22"/>
          <w14:ligatures w14:val="none"/>
        </w:rPr>
        <w:t>；</w:t>
      </w:r>
    </w:p>
    <w:p w14:paraId="400FF96D"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(2)</w:t>
      </w:r>
      <w:r w:rsidRPr="00712CDC">
        <w:rPr>
          <w:rFonts w:ascii="Times New Roman" w:eastAsia="宋体" w:hAnsi="Times New Roman" w:cs="Times New Roman"/>
          <w:bCs/>
          <w:szCs w:val="22"/>
          <w14:ligatures w14:val="none"/>
        </w:rPr>
        <w:t>工作职责</w:t>
      </w:r>
      <w:r w:rsidRPr="00712CDC">
        <w:rPr>
          <w:rFonts w:ascii="Times New Roman" w:eastAsia="宋体" w:hAnsi="Times New Roman" w:cs="Times New Roman" w:hint="eastAsia"/>
          <w:bCs/>
          <w:szCs w:val="22"/>
          <w14:ligatures w14:val="none"/>
        </w:rPr>
        <w:t>：负责功能场馆的运营工作，引导、活动拍照、签到等</w:t>
      </w:r>
      <w:r w:rsidRPr="00712CDC">
        <w:rPr>
          <w:rFonts w:ascii="宋体" w:eastAsia="宋体" w:hAnsi="宋体" w:cs="宋体" w:hint="eastAsia"/>
          <w:color w:val="000000"/>
          <w:szCs w:val="22"/>
          <w14:ligatures w14:val="none"/>
        </w:rPr>
        <w:t>；</w:t>
      </w:r>
    </w:p>
    <w:p w14:paraId="3FE0AF60"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(3)</w:t>
      </w:r>
      <w:r w:rsidRPr="00712CDC">
        <w:rPr>
          <w:rFonts w:ascii="Times New Roman" w:eastAsia="宋体" w:hAnsi="Times New Roman" w:cs="Times New Roman"/>
          <w:bCs/>
          <w:szCs w:val="22"/>
          <w14:ligatures w14:val="none"/>
        </w:rPr>
        <w:t>总体要求</w:t>
      </w:r>
      <w:r w:rsidRPr="00712CDC">
        <w:rPr>
          <w:rFonts w:ascii="Times New Roman" w:eastAsia="宋体" w:hAnsi="Times New Roman" w:cs="Times New Roman" w:hint="eastAsia"/>
          <w:bCs/>
          <w:szCs w:val="22"/>
          <w14:ligatures w14:val="none"/>
        </w:rPr>
        <w:t>：主要负责各功能场馆的工作，包括会议引导、会议签到、签收、活动拍照、公共秩序维护、纠纷调解等工作</w:t>
      </w:r>
      <w:r w:rsidRPr="00712CDC">
        <w:rPr>
          <w:rFonts w:ascii="宋体" w:eastAsia="宋体" w:hAnsi="宋体" w:cs="宋体" w:hint="eastAsia"/>
          <w:color w:val="000000"/>
          <w:szCs w:val="22"/>
          <w14:ligatures w14:val="none"/>
        </w:rPr>
        <w:t>；</w:t>
      </w:r>
    </w:p>
    <w:p w14:paraId="29B4DB7B"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Times New Roman" w:eastAsia="宋体" w:hAnsi="Times New Roman" w:cs="Times New Roman"/>
          <w:bCs/>
          <w:szCs w:val="22"/>
          <w14:ligatures w14:val="none"/>
        </w:rPr>
        <w:t>(4)</w:t>
      </w:r>
      <w:r w:rsidRPr="00712CDC">
        <w:rPr>
          <w:rFonts w:ascii="Times New Roman" w:eastAsia="宋体" w:hAnsi="Times New Roman" w:cs="Times New Roman"/>
          <w:bCs/>
          <w:szCs w:val="22"/>
          <w14:ligatures w14:val="none"/>
        </w:rPr>
        <w:t>工作时间要求</w:t>
      </w:r>
      <w:r w:rsidRPr="00712CDC">
        <w:rPr>
          <w:rFonts w:ascii="Times New Roman" w:eastAsia="宋体" w:hAnsi="Times New Roman" w:cs="Times New Roman" w:hint="eastAsia"/>
          <w:bCs/>
          <w:szCs w:val="22"/>
          <w14:ligatures w14:val="none"/>
        </w:rPr>
        <w:t>：</w:t>
      </w:r>
      <w:r w:rsidRPr="00712CDC">
        <w:rPr>
          <w:rFonts w:ascii="宋体" w:eastAsia="宋体" w:hAnsi="宋体" w:cs="宋体" w:hint="eastAsia"/>
          <w:color w:val="000000"/>
          <w:szCs w:val="22"/>
          <w14:ligatures w14:val="none"/>
        </w:rPr>
        <w:t>详见 9.1 岗位设置一览表；</w:t>
      </w:r>
    </w:p>
    <w:p w14:paraId="1A54BCDA"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(5)</w:t>
      </w:r>
      <w:r w:rsidRPr="00712CDC">
        <w:rPr>
          <w:rFonts w:ascii="Times New Roman" w:eastAsia="宋体" w:hAnsi="Times New Roman" w:cs="Times New Roman"/>
          <w:bCs/>
          <w:szCs w:val="22"/>
          <w14:ligatures w14:val="none"/>
        </w:rPr>
        <w:t>人员自身要求</w:t>
      </w:r>
      <w:r w:rsidRPr="00712CDC">
        <w:rPr>
          <w:rFonts w:ascii="Times New Roman" w:eastAsia="宋体" w:hAnsi="Times New Roman" w:cs="Times New Roman" w:hint="eastAsia"/>
          <w:bCs/>
          <w:szCs w:val="22"/>
          <w14:ligatures w14:val="none"/>
        </w:rPr>
        <w:t>：</w:t>
      </w:r>
      <w:r w:rsidRPr="00712CDC">
        <w:rPr>
          <w:rFonts w:ascii="Times New Roman" w:eastAsia="宋体" w:hAnsi="Times New Roman" w:cs="Times New Roman" w:hint="eastAsia"/>
          <w:bCs/>
          <w:szCs w:val="22"/>
          <w14:ligatures w14:val="none"/>
        </w:rPr>
        <w:t>30-50</w:t>
      </w:r>
      <w:r w:rsidRPr="00712CDC">
        <w:rPr>
          <w:rFonts w:ascii="Times New Roman" w:eastAsia="宋体" w:hAnsi="Times New Roman" w:cs="Times New Roman" w:hint="eastAsia"/>
          <w:bCs/>
          <w:szCs w:val="22"/>
          <w14:ligatures w14:val="none"/>
        </w:rPr>
        <w:t>岁，女性，有相关工作经验</w:t>
      </w:r>
      <w:r w:rsidRPr="00712CDC">
        <w:rPr>
          <w:rFonts w:ascii="Times New Roman" w:eastAsia="宋体" w:hAnsi="Times New Roman" w:cs="Times New Roman" w:hint="eastAsia"/>
          <w:bCs/>
          <w:szCs w:val="22"/>
          <w14:ligatures w14:val="none"/>
        </w:rPr>
        <w:t>2</w:t>
      </w:r>
      <w:r w:rsidRPr="00712CDC">
        <w:rPr>
          <w:rFonts w:ascii="Times New Roman" w:eastAsia="宋体" w:hAnsi="Times New Roman" w:cs="Times New Roman" w:hint="eastAsia"/>
          <w:bCs/>
          <w:szCs w:val="22"/>
          <w14:ligatures w14:val="none"/>
        </w:rPr>
        <w:t>年以上</w:t>
      </w:r>
      <w:r w:rsidRPr="00712CDC">
        <w:rPr>
          <w:rFonts w:ascii="宋体" w:eastAsia="宋体" w:hAnsi="宋体" w:cs="宋体" w:hint="eastAsia"/>
          <w:color w:val="000000"/>
          <w:szCs w:val="22"/>
          <w14:ligatures w14:val="none"/>
        </w:rPr>
        <w:t>；</w:t>
      </w:r>
    </w:p>
    <w:p w14:paraId="3FDDAF64"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Times New Roman" w:eastAsia="宋体" w:hAnsi="Times New Roman" w:cs="Times New Roman"/>
          <w:bCs/>
          <w:szCs w:val="22"/>
          <w14:ligatures w14:val="none"/>
        </w:rPr>
        <w:t>(6)</w:t>
      </w:r>
      <w:r w:rsidRPr="00712CDC">
        <w:rPr>
          <w:rFonts w:ascii="Times New Roman" w:eastAsia="宋体" w:hAnsi="Times New Roman" w:cs="Times New Roman"/>
          <w:bCs/>
          <w:szCs w:val="22"/>
          <w14:ligatures w14:val="none"/>
        </w:rPr>
        <w:t>各工种（工作点）具体工作要</w:t>
      </w:r>
      <w:r w:rsidRPr="00712CDC">
        <w:rPr>
          <w:rFonts w:ascii="Times New Roman" w:eastAsia="宋体" w:hAnsi="Times New Roman" w:cs="Times New Roman" w:hint="eastAsia"/>
          <w:bCs/>
          <w:szCs w:val="22"/>
          <w14:ligatures w14:val="none"/>
        </w:rPr>
        <w:t>求：</w:t>
      </w:r>
      <w:r w:rsidRPr="00712CDC">
        <w:rPr>
          <w:rFonts w:ascii="宋体" w:eastAsia="宋体" w:hAnsi="宋体" w:cs="宋体" w:hint="eastAsia"/>
          <w:color w:val="000000"/>
          <w:szCs w:val="22"/>
          <w14:ligatures w14:val="none"/>
        </w:rPr>
        <w:t>注重礼节礼貌、仪容仪表，熟悉工作流程，对特殊要求及时响应；</w:t>
      </w:r>
    </w:p>
    <w:p w14:paraId="369E7202"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Times New Roman" w:eastAsia="宋体" w:hAnsi="Times New Roman" w:cs="Times New Roman"/>
          <w:bCs/>
          <w:szCs w:val="22"/>
          <w14:ligatures w14:val="none"/>
        </w:rPr>
        <w:t xml:space="preserve"> (7)</w:t>
      </w:r>
      <w:r w:rsidRPr="00712CDC">
        <w:rPr>
          <w:rFonts w:ascii="Times New Roman" w:eastAsia="宋体" w:hAnsi="Times New Roman" w:cs="Times New Roman"/>
          <w:bCs/>
          <w:szCs w:val="22"/>
          <w14:ligatures w14:val="none"/>
        </w:rPr>
        <w:t>其它要求</w:t>
      </w:r>
      <w:r w:rsidRPr="00712CDC">
        <w:rPr>
          <w:rFonts w:ascii="Times New Roman" w:eastAsia="宋体" w:hAnsi="Times New Roman" w:cs="Times New Roman" w:hint="eastAsia"/>
          <w:bCs/>
          <w:szCs w:val="22"/>
          <w14:ligatures w14:val="none"/>
        </w:rPr>
        <w:t>：热情</w:t>
      </w:r>
      <w:r w:rsidRPr="00712CDC">
        <w:rPr>
          <w:rFonts w:ascii="宋体" w:eastAsia="宋体" w:hAnsi="宋体" w:cs="宋体" w:hint="eastAsia"/>
          <w:color w:val="000000"/>
          <w:szCs w:val="22"/>
          <w14:ligatures w14:val="none"/>
        </w:rPr>
        <w:t>、礼貌待人，对待访客态度要热情。</w:t>
      </w:r>
    </w:p>
    <w:p w14:paraId="77889908"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9.3.7 </w:t>
      </w:r>
      <w:r w:rsidRPr="00712CDC">
        <w:rPr>
          <w:rFonts w:ascii="Times New Roman" w:eastAsia="宋体" w:hAnsi="Times New Roman" w:cs="Times New Roman" w:hint="eastAsia"/>
          <w:bCs/>
          <w:szCs w:val="22"/>
          <w14:ligatures w14:val="none"/>
        </w:rPr>
        <w:t>后勤部</w:t>
      </w:r>
    </w:p>
    <w:p w14:paraId="4E63ADBC"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(1) </w:t>
      </w:r>
      <w:r w:rsidRPr="00712CDC">
        <w:rPr>
          <w:rFonts w:ascii="Times New Roman" w:eastAsia="宋体" w:hAnsi="Times New Roman" w:cs="Times New Roman"/>
          <w:bCs/>
          <w:szCs w:val="22"/>
          <w14:ligatures w14:val="none"/>
        </w:rPr>
        <w:t>服务范围</w:t>
      </w:r>
      <w:r w:rsidRPr="00712CDC">
        <w:rPr>
          <w:rFonts w:ascii="Times New Roman" w:eastAsia="宋体" w:hAnsi="Times New Roman" w:cs="Times New Roman" w:hint="eastAsia"/>
          <w:bCs/>
          <w:szCs w:val="22"/>
          <w14:ligatures w14:val="none"/>
        </w:rPr>
        <w:t>：前台接待台</w:t>
      </w:r>
      <w:r w:rsidRPr="00712CDC">
        <w:rPr>
          <w:rFonts w:ascii="宋体" w:eastAsia="宋体" w:hAnsi="宋体" w:cs="宋体" w:hint="eastAsia"/>
          <w:color w:val="000000"/>
          <w:szCs w:val="22"/>
          <w14:ligatures w14:val="none"/>
        </w:rPr>
        <w:t>；</w:t>
      </w:r>
    </w:p>
    <w:p w14:paraId="610CD971"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(2) </w:t>
      </w:r>
      <w:r w:rsidRPr="00712CDC">
        <w:rPr>
          <w:rFonts w:ascii="Times New Roman" w:eastAsia="宋体" w:hAnsi="Times New Roman" w:cs="Times New Roman"/>
          <w:bCs/>
          <w:szCs w:val="22"/>
          <w14:ligatures w14:val="none"/>
        </w:rPr>
        <w:t>工作职责</w:t>
      </w:r>
      <w:r w:rsidRPr="00712CDC">
        <w:rPr>
          <w:rFonts w:ascii="Times New Roman" w:eastAsia="宋体" w:hAnsi="Times New Roman" w:cs="Times New Roman" w:hint="eastAsia"/>
          <w:bCs/>
          <w:szCs w:val="22"/>
          <w14:ligatures w14:val="none"/>
        </w:rPr>
        <w:t>：负责前台接待工作，对来访人提出的问题进行解答和指引</w:t>
      </w:r>
      <w:r w:rsidRPr="00712CDC">
        <w:rPr>
          <w:rFonts w:ascii="宋体" w:eastAsia="宋体" w:hAnsi="宋体" w:cs="宋体" w:hint="eastAsia"/>
          <w:color w:val="000000"/>
          <w:szCs w:val="22"/>
          <w14:ligatures w14:val="none"/>
        </w:rPr>
        <w:t>；</w:t>
      </w:r>
    </w:p>
    <w:p w14:paraId="44FE9D37"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(3) </w:t>
      </w:r>
      <w:r w:rsidRPr="00712CDC">
        <w:rPr>
          <w:rFonts w:ascii="Times New Roman" w:eastAsia="宋体" w:hAnsi="Times New Roman" w:cs="Times New Roman"/>
          <w:bCs/>
          <w:szCs w:val="22"/>
          <w14:ligatures w14:val="none"/>
        </w:rPr>
        <w:t>总体要求</w:t>
      </w:r>
      <w:r w:rsidRPr="00712CDC">
        <w:rPr>
          <w:rFonts w:ascii="Times New Roman" w:eastAsia="宋体" w:hAnsi="Times New Roman" w:cs="Times New Roman" w:hint="eastAsia"/>
          <w:bCs/>
          <w:szCs w:val="22"/>
          <w14:ligatures w14:val="none"/>
        </w:rPr>
        <w:t>：做好前台接待工作，对访客的疑问进行解答</w:t>
      </w:r>
      <w:r w:rsidRPr="00712CDC">
        <w:rPr>
          <w:rFonts w:ascii="宋体" w:eastAsia="宋体" w:hAnsi="宋体" w:cs="宋体" w:hint="eastAsia"/>
          <w:color w:val="000000"/>
          <w:szCs w:val="22"/>
          <w14:ligatures w14:val="none"/>
        </w:rPr>
        <w:t>；</w:t>
      </w:r>
    </w:p>
    <w:p w14:paraId="76E226A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Times New Roman" w:eastAsia="宋体" w:hAnsi="Times New Roman" w:cs="Times New Roman"/>
          <w:bCs/>
          <w:szCs w:val="22"/>
          <w14:ligatures w14:val="none"/>
        </w:rPr>
        <w:t xml:space="preserve">(4) </w:t>
      </w:r>
      <w:r w:rsidRPr="00712CDC">
        <w:rPr>
          <w:rFonts w:ascii="Times New Roman" w:eastAsia="宋体" w:hAnsi="Times New Roman" w:cs="Times New Roman"/>
          <w:bCs/>
          <w:szCs w:val="22"/>
          <w14:ligatures w14:val="none"/>
        </w:rPr>
        <w:t>工作时间要求</w:t>
      </w:r>
      <w:r w:rsidRPr="00712CDC">
        <w:rPr>
          <w:rFonts w:ascii="Times New Roman" w:eastAsia="宋体" w:hAnsi="Times New Roman" w:cs="Times New Roman" w:hint="eastAsia"/>
          <w:bCs/>
          <w:szCs w:val="22"/>
          <w14:ligatures w14:val="none"/>
        </w:rPr>
        <w:t>：</w:t>
      </w:r>
      <w:r w:rsidRPr="00712CDC">
        <w:rPr>
          <w:rFonts w:ascii="宋体" w:eastAsia="宋体" w:hAnsi="宋体" w:cs="宋体" w:hint="eastAsia"/>
          <w:color w:val="000000"/>
          <w:szCs w:val="22"/>
          <w14:ligatures w14:val="none"/>
        </w:rPr>
        <w:t>详见 9.1 岗位设置一览表；</w:t>
      </w:r>
    </w:p>
    <w:p w14:paraId="5CF21FDF"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712CDC">
        <w:rPr>
          <w:rFonts w:ascii="Times New Roman" w:eastAsia="宋体" w:hAnsi="Times New Roman" w:cs="Times New Roman"/>
          <w:bCs/>
          <w:szCs w:val="22"/>
          <w14:ligatures w14:val="none"/>
        </w:rPr>
        <w:t>(5)</w:t>
      </w:r>
      <w:r w:rsidRPr="00712CDC">
        <w:rPr>
          <w:rFonts w:ascii="Times New Roman" w:eastAsia="宋体" w:hAnsi="Times New Roman" w:cs="Times New Roman"/>
          <w:bCs/>
          <w:szCs w:val="22"/>
          <w14:ligatures w14:val="none"/>
        </w:rPr>
        <w:t>人员自身要求</w:t>
      </w:r>
      <w:r w:rsidRPr="00712CDC">
        <w:rPr>
          <w:rFonts w:ascii="宋体" w:eastAsia="宋体" w:hAnsi="宋体" w:cs="宋体" w:hint="eastAsia"/>
          <w:bCs/>
          <w:szCs w:val="22"/>
          <w14:ligatures w14:val="none"/>
        </w:rPr>
        <w:t>：30-40岁，女性，本科及以上，有相关工作经验1年以上</w:t>
      </w:r>
      <w:r w:rsidRPr="00712CDC">
        <w:rPr>
          <w:rFonts w:ascii="宋体" w:eastAsia="宋体" w:hAnsi="宋体" w:cs="宋体" w:hint="eastAsia"/>
          <w:color w:val="000000"/>
          <w:szCs w:val="22"/>
          <w14:ligatures w14:val="none"/>
        </w:rPr>
        <w:t>；</w:t>
      </w:r>
    </w:p>
    <w:p w14:paraId="4FBD9F3A"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(6)</w:t>
      </w:r>
      <w:r w:rsidRPr="00712CDC">
        <w:rPr>
          <w:rFonts w:ascii="Times New Roman" w:eastAsia="宋体" w:hAnsi="Times New Roman" w:cs="Times New Roman"/>
          <w:bCs/>
          <w:szCs w:val="22"/>
          <w14:ligatures w14:val="none"/>
        </w:rPr>
        <w:t>各工种（工作点）具体工作要求</w:t>
      </w:r>
      <w:r w:rsidRPr="00712CDC">
        <w:rPr>
          <w:rFonts w:ascii="Times New Roman" w:eastAsia="宋体" w:hAnsi="Times New Roman" w:cs="Times New Roman" w:hint="eastAsia"/>
          <w:bCs/>
          <w:szCs w:val="22"/>
          <w14:ligatures w14:val="none"/>
        </w:rPr>
        <w:t>：注意礼节礼貌、仪容仪表，有相关工作经验，对突发情况及时应对</w:t>
      </w:r>
      <w:r w:rsidRPr="00712CDC">
        <w:rPr>
          <w:rFonts w:ascii="宋体" w:eastAsia="宋体" w:hAnsi="宋体" w:cs="宋体" w:hint="eastAsia"/>
          <w:color w:val="000000"/>
          <w:szCs w:val="22"/>
          <w14:ligatures w14:val="none"/>
        </w:rPr>
        <w:t>；</w:t>
      </w:r>
    </w:p>
    <w:p w14:paraId="38925F85"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 (7)</w:t>
      </w:r>
      <w:r w:rsidRPr="00712CDC">
        <w:rPr>
          <w:rFonts w:ascii="Times New Roman" w:eastAsia="宋体" w:hAnsi="Times New Roman" w:cs="Times New Roman"/>
          <w:bCs/>
          <w:szCs w:val="22"/>
          <w14:ligatures w14:val="none"/>
        </w:rPr>
        <w:t>其它要求</w:t>
      </w:r>
      <w:r w:rsidRPr="00712CDC">
        <w:rPr>
          <w:rFonts w:ascii="Times New Roman" w:eastAsia="宋体" w:hAnsi="Times New Roman" w:cs="Times New Roman" w:hint="eastAsia"/>
          <w:bCs/>
          <w:szCs w:val="22"/>
          <w14:ligatures w14:val="none"/>
        </w:rPr>
        <w:t>：做事严谨、仔细，掌握办公软件的使用，具有良好的沟通能力。</w:t>
      </w:r>
    </w:p>
    <w:p w14:paraId="626736EC"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 xml:space="preserve">9.3.7 </w:t>
      </w:r>
      <w:r w:rsidRPr="00712CDC">
        <w:rPr>
          <w:rFonts w:ascii="Times New Roman" w:eastAsia="宋体" w:hAnsi="Times New Roman" w:cs="Times New Roman" w:hint="eastAsia"/>
          <w:bCs/>
          <w:szCs w:val="22"/>
          <w14:ligatures w14:val="none"/>
        </w:rPr>
        <w:t>图书馆工作人员</w:t>
      </w:r>
    </w:p>
    <w:p w14:paraId="2CB2F21F"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工作内容</w:t>
      </w:r>
    </w:p>
    <w:p w14:paraId="67FF68CD"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Times New Roman" w:eastAsia="宋体" w:hAnsi="Times New Roman" w:cs="Times New Roman"/>
          <w:bCs/>
          <w:szCs w:val="22"/>
          <w14:ligatures w14:val="none"/>
        </w:rPr>
        <w:t>(1)</w:t>
      </w:r>
      <w:r w:rsidRPr="00712CDC">
        <w:rPr>
          <w:rFonts w:ascii="Times New Roman" w:eastAsia="宋体" w:hAnsi="Times New Roman" w:cs="Times New Roman"/>
          <w:bCs/>
          <w:szCs w:val="22"/>
          <w14:ligatures w14:val="none"/>
        </w:rPr>
        <w:t>服务范围</w:t>
      </w:r>
      <w:r w:rsidRPr="00712CDC">
        <w:rPr>
          <w:rFonts w:ascii="Times New Roman" w:eastAsia="宋体" w:hAnsi="Times New Roman" w:cs="Times New Roman" w:hint="eastAsia"/>
          <w:bCs/>
          <w:szCs w:val="22"/>
          <w14:ligatures w14:val="none"/>
        </w:rPr>
        <w:t>：图书馆</w:t>
      </w:r>
      <w:r w:rsidRPr="00712CDC">
        <w:rPr>
          <w:rFonts w:ascii="宋体" w:eastAsia="宋体" w:hAnsi="宋体" w:cs="宋体" w:hint="eastAsia"/>
          <w:color w:val="000000"/>
          <w:szCs w:val="22"/>
          <w14:ligatures w14:val="none"/>
        </w:rPr>
        <w:t>；</w:t>
      </w:r>
    </w:p>
    <w:p w14:paraId="4C645CA2"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(2)</w:t>
      </w:r>
      <w:r w:rsidRPr="00712CDC">
        <w:rPr>
          <w:rFonts w:ascii="Times New Roman" w:eastAsia="宋体" w:hAnsi="Times New Roman" w:cs="Times New Roman"/>
          <w:bCs/>
          <w:szCs w:val="22"/>
          <w14:ligatures w14:val="none"/>
        </w:rPr>
        <w:t>工作职责</w:t>
      </w:r>
      <w:r w:rsidRPr="00712CDC">
        <w:rPr>
          <w:rFonts w:ascii="Times New Roman" w:eastAsia="宋体" w:hAnsi="Times New Roman" w:cs="Times New Roman" w:hint="eastAsia"/>
          <w:bCs/>
          <w:szCs w:val="22"/>
          <w14:ligatures w14:val="none"/>
        </w:rPr>
        <w:t>：借还、办证、采编、整理排架</w:t>
      </w:r>
      <w:r w:rsidRPr="00712CDC">
        <w:rPr>
          <w:rFonts w:ascii="宋体" w:eastAsia="宋体" w:hAnsi="宋体" w:cs="宋体" w:hint="eastAsia"/>
          <w:color w:val="000000"/>
          <w:szCs w:val="22"/>
          <w14:ligatures w14:val="none"/>
        </w:rPr>
        <w:t>；</w:t>
      </w:r>
    </w:p>
    <w:p w14:paraId="41429CBA"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lastRenderedPageBreak/>
        <w:t>(3)</w:t>
      </w:r>
      <w:r w:rsidRPr="00712CDC">
        <w:rPr>
          <w:rFonts w:ascii="Times New Roman" w:eastAsia="宋体" w:hAnsi="Times New Roman" w:cs="Times New Roman"/>
          <w:bCs/>
          <w:szCs w:val="22"/>
          <w14:ligatures w14:val="none"/>
        </w:rPr>
        <w:t>总体要求</w:t>
      </w:r>
      <w:r w:rsidRPr="00712CDC">
        <w:rPr>
          <w:rFonts w:ascii="Times New Roman" w:eastAsia="宋体" w:hAnsi="Times New Roman" w:cs="Times New Roman" w:hint="eastAsia"/>
          <w:bCs/>
          <w:szCs w:val="22"/>
          <w14:ligatures w14:val="none"/>
        </w:rPr>
        <w:t>：做好馆内的相关工作，完成图书上下架，借还等工作</w:t>
      </w:r>
      <w:r w:rsidRPr="00712CDC">
        <w:rPr>
          <w:rFonts w:ascii="宋体" w:eastAsia="宋体" w:hAnsi="宋体" w:cs="宋体" w:hint="eastAsia"/>
          <w:color w:val="000000"/>
          <w:szCs w:val="22"/>
          <w14:ligatures w14:val="none"/>
        </w:rPr>
        <w:t>；</w:t>
      </w:r>
    </w:p>
    <w:p w14:paraId="3383584C"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Times New Roman" w:eastAsia="宋体" w:hAnsi="Times New Roman" w:cs="Times New Roman"/>
          <w:bCs/>
          <w:szCs w:val="22"/>
          <w14:ligatures w14:val="none"/>
        </w:rPr>
        <w:t>(4)</w:t>
      </w:r>
      <w:r w:rsidRPr="00712CDC">
        <w:rPr>
          <w:rFonts w:ascii="Times New Roman" w:eastAsia="宋体" w:hAnsi="Times New Roman" w:cs="Times New Roman"/>
          <w:bCs/>
          <w:szCs w:val="22"/>
          <w14:ligatures w14:val="none"/>
        </w:rPr>
        <w:t>工作时间要求</w:t>
      </w:r>
      <w:r w:rsidRPr="00712CDC">
        <w:rPr>
          <w:rFonts w:ascii="Times New Roman" w:eastAsia="宋体" w:hAnsi="Times New Roman" w:cs="Times New Roman" w:hint="eastAsia"/>
          <w:bCs/>
          <w:szCs w:val="22"/>
          <w14:ligatures w14:val="none"/>
        </w:rPr>
        <w:t>：</w:t>
      </w:r>
      <w:r w:rsidRPr="00712CDC">
        <w:rPr>
          <w:rFonts w:ascii="宋体" w:eastAsia="宋体" w:hAnsi="宋体" w:cs="宋体" w:hint="eastAsia"/>
          <w:color w:val="000000"/>
          <w:szCs w:val="22"/>
          <w14:ligatures w14:val="none"/>
        </w:rPr>
        <w:t>详见 9.1 岗位设置一览表；</w:t>
      </w:r>
    </w:p>
    <w:p w14:paraId="50DF3573"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712CDC">
        <w:rPr>
          <w:rFonts w:ascii="Times New Roman" w:eastAsia="宋体" w:hAnsi="Times New Roman" w:cs="Times New Roman"/>
          <w:bCs/>
          <w:szCs w:val="22"/>
          <w14:ligatures w14:val="none"/>
        </w:rPr>
        <w:t>(5)</w:t>
      </w:r>
      <w:r w:rsidRPr="00712CDC">
        <w:rPr>
          <w:rFonts w:ascii="Times New Roman" w:eastAsia="宋体" w:hAnsi="Times New Roman" w:cs="Times New Roman"/>
          <w:bCs/>
          <w:szCs w:val="22"/>
          <w14:ligatures w14:val="none"/>
        </w:rPr>
        <w:t>人员自身要求</w:t>
      </w:r>
      <w:r w:rsidRPr="00712CDC">
        <w:rPr>
          <w:rFonts w:ascii="宋体" w:eastAsia="宋体" w:hAnsi="宋体" w:cs="宋体" w:hint="eastAsia"/>
          <w:bCs/>
          <w:szCs w:val="22"/>
          <w14:ligatures w14:val="none"/>
        </w:rPr>
        <w:t>：30-50岁，女性，有相关工作经验1年以上；</w:t>
      </w:r>
    </w:p>
    <w:p w14:paraId="1E124E74"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(6)</w:t>
      </w:r>
      <w:r w:rsidRPr="00712CDC">
        <w:rPr>
          <w:rFonts w:ascii="Times New Roman" w:eastAsia="宋体" w:hAnsi="Times New Roman" w:cs="Times New Roman"/>
          <w:bCs/>
          <w:szCs w:val="22"/>
          <w14:ligatures w14:val="none"/>
        </w:rPr>
        <w:t>各工种（工作点）具体工作要求</w:t>
      </w:r>
      <w:r w:rsidRPr="00712CDC">
        <w:rPr>
          <w:rFonts w:ascii="Times New Roman" w:eastAsia="宋体" w:hAnsi="Times New Roman" w:cs="Times New Roman" w:hint="eastAsia"/>
          <w:bCs/>
          <w:szCs w:val="22"/>
          <w14:ligatures w14:val="none"/>
        </w:rPr>
        <w:t>：礼貌待人，注意仪表仪容，言行举止大方，熟悉工作流程；</w:t>
      </w:r>
    </w:p>
    <w:p w14:paraId="3F586B2B"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Cambria Math" w:eastAsia="宋体" w:hAnsi="Cambria Math" w:cs="Cambria Math"/>
          <w:bCs/>
          <w:szCs w:val="22"/>
          <w14:ligatures w14:val="none"/>
        </w:rPr>
        <w:t>⑦</w:t>
      </w:r>
      <w:r w:rsidRPr="00712CDC">
        <w:rPr>
          <w:rFonts w:ascii="Times New Roman" w:eastAsia="宋体" w:hAnsi="Times New Roman" w:cs="Times New Roman"/>
          <w:bCs/>
          <w:szCs w:val="22"/>
          <w14:ligatures w14:val="none"/>
        </w:rPr>
        <w:t>其它要求</w:t>
      </w:r>
      <w:r w:rsidRPr="00712CDC">
        <w:rPr>
          <w:rFonts w:ascii="Times New Roman" w:eastAsia="宋体" w:hAnsi="Times New Roman" w:cs="Times New Roman" w:hint="eastAsia"/>
          <w:bCs/>
          <w:szCs w:val="22"/>
          <w14:ligatures w14:val="none"/>
        </w:rPr>
        <w:t>：工作中注意礼貌礼节，微笑服务，主动问好。</w:t>
      </w:r>
    </w:p>
    <w:p w14:paraId="3E141ED9"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226645051"/>
      <w:r w:rsidRPr="00712CDC">
        <w:rPr>
          <w:rFonts w:ascii="Times New Roman" w:eastAsia="宋体" w:hAnsi="Times New Roman" w:cs="Times New Roman"/>
          <w:b/>
          <w:bCs/>
          <w:szCs w:val="22"/>
          <w14:ligatures w14:val="none"/>
        </w:rPr>
        <w:t xml:space="preserve">10 </w:t>
      </w:r>
      <w:r w:rsidRPr="00712CDC">
        <w:rPr>
          <w:rFonts w:ascii="Times New Roman" w:eastAsia="宋体" w:hAnsi="Times New Roman" w:cs="Times New Roman"/>
          <w:b/>
          <w:bCs/>
          <w:szCs w:val="22"/>
          <w14:ligatures w14:val="none"/>
        </w:rPr>
        <w:t>安全文明作业要求和应急处置要求</w:t>
      </w:r>
      <w:bookmarkEnd w:id="23"/>
    </w:p>
    <w:p w14:paraId="24F03696"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1</w:t>
      </w:r>
      <w:r w:rsidRPr="00712CDC">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E6AE479"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2</w:t>
      </w:r>
      <w:r w:rsidRPr="00712CDC">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55CBB07A"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3</w:t>
      </w:r>
      <w:r w:rsidRPr="00712CDC">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023E0CD8"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4</w:t>
      </w:r>
      <w:r w:rsidRPr="00712CDC">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217F69C0"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5</w:t>
      </w:r>
      <w:r w:rsidRPr="00712CDC">
        <w:rPr>
          <w:rFonts w:ascii="Times New Roman" w:eastAsia="宋体" w:hAnsi="Times New Roman" w:cs="Times New Roman"/>
          <w:bCs/>
          <w:szCs w:val="22"/>
          <w14:ligatures w14:val="none"/>
        </w:rPr>
        <w:t>）各投标人在投标文件中要结合本项目的特点和采购人上述的具体要求制定相应的安全文明施工措施。</w:t>
      </w:r>
    </w:p>
    <w:p w14:paraId="3008B5D5" w14:textId="77777777" w:rsidR="00712CDC" w:rsidRPr="00712CDC" w:rsidRDefault="00712CDC" w:rsidP="00712CD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6</w:t>
      </w:r>
      <w:r w:rsidRPr="00712CDC">
        <w:rPr>
          <w:rFonts w:ascii="Times New Roman" w:eastAsia="宋体" w:hAnsi="Times New Roman" w:cs="Times New Roman"/>
          <w:bCs/>
          <w:szCs w:val="22"/>
          <w14:ligatures w14:val="none"/>
        </w:rPr>
        <w:t>）建立突发事件应急处置方案，定期开展防灾防火应急疏散演练，并做好相应记录。</w:t>
      </w:r>
    </w:p>
    <w:p w14:paraId="59347702"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226645052"/>
      <w:r w:rsidRPr="00712CDC">
        <w:rPr>
          <w:rFonts w:ascii="Times New Roman" w:eastAsia="宋体" w:hAnsi="Times New Roman" w:cs="Times New Roman"/>
          <w:b/>
          <w:bCs/>
          <w:szCs w:val="22"/>
          <w14:ligatures w14:val="none"/>
        </w:rPr>
        <w:t>11</w:t>
      </w:r>
      <w:r w:rsidRPr="00712CDC">
        <w:rPr>
          <w:rFonts w:ascii="Times New Roman" w:eastAsia="宋体" w:hAnsi="Times New Roman" w:cs="Times New Roman"/>
          <w:b/>
          <w:bCs/>
          <w:szCs w:val="22"/>
          <w14:ligatures w14:val="none"/>
        </w:rPr>
        <w:t>考核管理办法和要求</w:t>
      </w:r>
      <w:bookmarkEnd w:id="24"/>
    </w:p>
    <w:p w14:paraId="4CC65E45"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 xml:space="preserve">中标人在月度结算单后面附相应的月度考核表，采购人结合物业管理质量对物业服务进行考核。考核≥85 分，全额付款；80 分≤考核＜85 分，扣罚 2000 元，并下发整改通知书；考核＜80 分，扣罚 3000 元，并下发整改通知书。连续两次考核不达标，中心有权解除合同。 </w:t>
      </w:r>
    </w:p>
    <w:p w14:paraId="711B4F09"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表 1:物业管理质量考核表</w:t>
      </w:r>
    </w:p>
    <w:tbl>
      <w:tblPr>
        <w:tblStyle w:val="afff0"/>
        <w:tblW w:w="0" w:type="auto"/>
        <w:tblLook w:val="04A0" w:firstRow="1" w:lastRow="0" w:firstColumn="1" w:lastColumn="0" w:noHBand="0" w:noVBand="1"/>
      </w:tblPr>
      <w:tblGrid>
        <w:gridCol w:w="1113"/>
        <w:gridCol w:w="3602"/>
        <w:gridCol w:w="2457"/>
        <w:gridCol w:w="614"/>
        <w:gridCol w:w="614"/>
        <w:gridCol w:w="614"/>
        <w:gridCol w:w="614"/>
      </w:tblGrid>
      <w:tr w:rsidR="00712CDC" w:rsidRPr="00712CDC" w14:paraId="6D358BA8" w14:textId="77777777">
        <w:tc>
          <w:tcPr>
            <w:tcW w:w="1407" w:type="dxa"/>
            <w:vAlign w:val="center"/>
          </w:tcPr>
          <w:p w14:paraId="3FB4018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类别</w:t>
            </w:r>
          </w:p>
        </w:tc>
        <w:tc>
          <w:tcPr>
            <w:tcW w:w="1407" w:type="dxa"/>
            <w:vAlign w:val="center"/>
          </w:tcPr>
          <w:p w14:paraId="77ABA29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检查内筒</w:t>
            </w:r>
          </w:p>
        </w:tc>
        <w:tc>
          <w:tcPr>
            <w:tcW w:w="4182" w:type="dxa"/>
            <w:vAlign w:val="center"/>
          </w:tcPr>
          <w:p w14:paraId="0E8928B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考核标准</w:t>
            </w:r>
          </w:p>
        </w:tc>
        <w:tc>
          <w:tcPr>
            <w:tcW w:w="725" w:type="dxa"/>
            <w:vAlign w:val="center"/>
          </w:tcPr>
          <w:p w14:paraId="3EEBAE4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本项总分</w:t>
            </w:r>
          </w:p>
        </w:tc>
        <w:tc>
          <w:tcPr>
            <w:tcW w:w="712" w:type="dxa"/>
            <w:vAlign w:val="center"/>
          </w:tcPr>
          <w:p w14:paraId="7288A8C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单项扣分</w:t>
            </w:r>
          </w:p>
        </w:tc>
        <w:tc>
          <w:tcPr>
            <w:tcW w:w="688" w:type="dxa"/>
            <w:vAlign w:val="center"/>
          </w:tcPr>
          <w:p w14:paraId="7FC10C0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本项扣分</w:t>
            </w:r>
          </w:p>
        </w:tc>
        <w:tc>
          <w:tcPr>
            <w:tcW w:w="733" w:type="dxa"/>
            <w:vAlign w:val="center"/>
          </w:tcPr>
          <w:p w14:paraId="2BF83C7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本项得分</w:t>
            </w:r>
          </w:p>
        </w:tc>
      </w:tr>
      <w:tr w:rsidR="00712CDC" w:rsidRPr="00712CDC" w14:paraId="134EFF40" w14:textId="77777777">
        <w:tc>
          <w:tcPr>
            <w:tcW w:w="1407" w:type="dxa"/>
            <w:vMerge w:val="restart"/>
            <w:vAlign w:val="center"/>
          </w:tcPr>
          <w:p w14:paraId="3A3B9CB9" w14:textId="77777777" w:rsidR="00712CDC" w:rsidRPr="00712CDC" w:rsidRDefault="00712CDC" w:rsidP="00712CDC">
            <w:pPr>
              <w:jc w:val="center"/>
              <w:rPr>
                <w:rFonts w:ascii="Calibri" w:hAnsi="Calibri"/>
                <w:sz w:val="22"/>
                <w:szCs w:val="22"/>
              </w:rPr>
            </w:pPr>
            <w:r w:rsidRPr="00712CDC">
              <w:rPr>
                <w:rFonts w:ascii="宋体" w:hAnsi="宋体" w:cs="宋体" w:hint="eastAsia"/>
                <w:sz w:val="22"/>
                <w:szCs w:val="22"/>
              </w:rPr>
              <w:t>保洁服务（20分）</w:t>
            </w:r>
          </w:p>
        </w:tc>
        <w:tc>
          <w:tcPr>
            <w:tcW w:w="1407" w:type="dxa"/>
            <w:vMerge w:val="restart"/>
            <w:vAlign w:val="center"/>
          </w:tcPr>
          <w:p w14:paraId="1BF8463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打扫公共部分外围及通道</w:t>
            </w:r>
          </w:p>
        </w:tc>
        <w:tc>
          <w:tcPr>
            <w:tcW w:w="4182" w:type="dxa"/>
            <w:vAlign w:val="center"/>
          </w:tcPr>
          <w:p w14:paraId="1EAB749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外围及周边道路地面干净无杂物、无 积水、无明显污迹、油渍；</w:t>
            </w:r>
          </w:p>
        </w:tc>
        <w:tc>
          <w:tcPr>
            <w:tcW w:w="725" w:type="dxa"/>
            <w:vMerge w:val="restart"/>
            <w:vAlign w:val="center"/>
          </w:tcPr>
          <w:p w14:paraId="32A59EC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w:t>
            </w:r>
          </w:p>
        </w:tc>
        <w:tc>
          <w:tcPr>
            <w:tcW w:w="712" w:type="dxa"/>
            <w:vAlign w:val="center"/>
          </w:tcPr>
          <w:p w14:paraId="16C9EA4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5B2E5EE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CFC3A2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79D2F52" w14:textId="77777777">
        <w:tc>
          <w:tcPr>
            <w:tcW w:w="1407" w:type="dxa"/>
            <w:vMerge/>
            <w:vAlign w:val="center"/>
          </w:tcPr>
          <w:p w14:paraId="58A2E60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C5EB78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58B4EB2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明沟、窨井内无杂物、无异味；</w:t>
            </w:r>
          </w:p>
        </w:tc>
        <w:tc>
          <w:tcPr>
            <w:tcW w:w="725" w:type="dxa"/>
            <w:vMerge/>
            <w:vAlign w:val="center"/>
          </w:tcPr>
          <w:p w14:paraId="2FAEEB8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648D524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1C9A8A9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FC4AFE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EC05CBC" w14:textId="77777777">
        <w:tc>
          <w:tcPr>
            <w:tcW w:w="1407" w:type="dxa"/>
            <w:vMerge/>
            <w:vAlign w:val="center"/>
          </w:tcPr>
          <w:p w14:paraId="142D471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280DF3B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3A4B4E3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各种标示牌表面干净无积尘、无水 印；</w:t>
            </w:r>
          </w:p>
        </w:tc>
        <w:tc>
          <w:tcPr>
            <w:tcW w:w="725" w:type="dxa"/>
            <w:vMerge/>
            <w:vAlign w:val="center"/>
          </w:tcPr>
          <w:p w14:paraId="7605015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3911C45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79A5438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41D2FD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F5F0D00" w14:textId="77777777">
        <w:tc>
          <w:tcPr>
            <w:tcW w:w="1407" w:type="dxa"/>
            <w:vMerge/>
            <w:vAlign w:val="center"/>
          </w:tcPr>
          <w:p w14:paraId="34B2832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restart"/>
            <w:vAlign w:val="center"/>
          </w:tcPr>
          <w:p w14:paraId="3F5DFD2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大厅、楼内公共部位</w:t>
            </w:r>
          </w:p>
        </w:tc>
        <w:tc>
          <w:tcPr>
            <w:tcW w:w="4182" w:type="dxa"/>
            <w:vAlign w:val="center"/>
          </w:tcPr>
          <w:p w14:paraId="13C6A64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公共通道、楼道及楼梯间梯步地面干 净、无污渍，有光泽，保持地面材质 原貌；</w:t>
            </w:r>
          </w:p>
        </w:tc>
        <w:tc>
          <w:tcPr>
            <w:tcW w:w="725" w:type="dxa"/>
            <w:vMerge w:val="restart"/>
            <w:vAlign w:val="center"/>
          </w:tcPr>
          <w:p w14:paraId="46E5C01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712" w:type="dxa"/>
            <w:vAlign w:val="center"/>
          </w:tcPr>
          <w:p w14:paraId="77072B7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691A55E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25E869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3426E83" w14:textId="77777777">
        <w:tc>
          <w:tcPr>
            <w:tcW w:w="1407" w:type="dxa"/>
            <w:vMerge/>
            <w:vAlign w:val="center"/>
          </w:tcPr>
          <w:p w14:paraId="2C829C4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29B2438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36D690C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门框、窗框、窗台、无</w:t>
            </w:r>
            <w:r w:rsidRPr="00712CDC">
              <w:rPr>
                <w:rFonts w:ascii="宋体" w:hAnsi="宋体" w:cs="宋体" w:hint="eastAsia"/>
                <w:color w:val="000000"/>
                <w:sz w:val="22"/>
                <w:szCs w:val="22"/>
              </w:rPr>
              <w:lastRenderedPageBreak/>
              <w:t>灰尘、无污渍；</w:t>
            </w:r>
          </w:p>
        </w:tc>
        <w:tc>
          <w:tcPr>
            <w:tcW w:w="725" w:type="dxa"/>
            <w:vMerge/>
            <w:vAlign w:val="center"/>
          </w:tcPr>
          <w:p w14:paraId="607CF53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34D901E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042B8FA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631E59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09CEC26" w14:textId="77777777">
        <w:tc>
          <w:tcPr>
            <w:tcW w:w="1407" w:type="dxa"/>
            <w:vMerge/>
            <w:vAlign w:val="center"/>
          </w:tcPr>
          <w:p w14:paraId="76964D1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F18395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5F5D355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门窗玻璃干净无尘，透光性好，无明 显印迹；</w:t>
            </w:r>
          </w:p>
        </w:tc>
        <w:tc>
          <w:tcPr>
            <w:tcW w:w="725" w:type="dxa"/>
            <w:vMerge/>
            <w:vAlign w:val="center"/>
          </w:tcPr>
          <w:p w14:paraId="15D450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0D1B6F4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7089B84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E7098A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007E2F3" w14:textId="77777777">
        <w:tc>
          <w:tcPr>
            <w:tcW w:w="1407" w:type="dxa"/>
            <w:vMerge/>
            <w:vAlign w:val="center"/>
          </w:tcPr>
          <w:p w14:paraId="4F1C518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0C70C59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5D5A17D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门把手干净、无印迹、定时消毒；</w:t>
            </w:r>
          </w:p>
        </w:tc>
        <w:tc>
          <w:tcPr>
            <w:tcW w:w="725" w:type="dxa"/>
            <w:vMerge/>
            <w:vAlign w:val="center"/>
          </w:tcPr>
          <w:p w14:paraId="64524E7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44998C5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51A8CBC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39E6EA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9653FCC" w14:textId="77777777">
        <w:tc>
          <w:tcPr>
            <w:tcW w:w="1407" w:type="dxa"/>
            <w:vMerge/>
            <w:vAlign w:val="center"/>
          </w:tcPr>
          <w:p w14:paraId="499A356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3C009CC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7E8C0B6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天花板干净，无污渍、无蛛网；</w:t>
            </w:r>
          </w:p>
        </w:tc>
        <w:tc>
          <w:tcPr>
            <w:tcW w:w="725" w:type="dxa"/>
            <w:vMerge/>
            <w:vAlign w:val="center"/>
          </w:tcPr>
          <w:p w14:paraId="5D9F8C8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4CDFAE0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3C2319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29908C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A2F06E0" w14:textId="77777777">
        <w:tc>
          <w:tcPr>
            <w:tcW w:w="1407" w:type="dxa"/>
            <w:vMerge/>
            <w:vAlign w:val="center"/>
          </w:tcPr>
          <w:p w14:paraId="2C4D4C8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2C7E961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0F50B42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进出口地垫摆放整齐，表面干净无杂 物；</w:t>
            </w:r>
          </w:p>
        </w:tc>
        <w:tc>
          <w:tcPr>
            <w:tcW w:w="725" w:type="dxa"/>
            <w:vMerge/>
            <w:vAlign w:val="center"/>
          </w:tcPr>
          <w:p w14:paraId="261C97D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31FA9C4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764A22F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52C290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44618AF" w14:textId="77777777">
        <w:tc>
          <w:tcPr>
            <w:tcW w:w="1407" w:type="dxa"/>
            <w:vMerge/>
            <w:vAlign w:val="center"/>
          </w:tcPr>
          <w:p w14:paraId="5927999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5F3C040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1C72858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垃圾桶等按指定位置摆放，桶身表面 干净无污渍无痰迹；</w:t>
            </w:r>
          </w:p>
        </w:tc>
        <w:tc>
          <w:tcPr>
            <w:tcW w:w="725" w:type="dxa"/>
            <w:vMerge/>
            <w:vAlign w:val="center"/>
          </w:tcPr>
          <w:p w14:paraId="7078C2B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63D1BA7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7FEA7F7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2286F6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60474F2" w14:textId="77777777">
        <w:tc>
          <w:tcPr>
            <w:tcW w:w="1407" w:type="dxa"/>
            <w:vMerge/>
            <w:vAlign w:val="center"/>
          </w:tcPr>
          <w:p w14:paraId="502DC4B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06E19EB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1891B4D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电器设施无积尘、无污迹；</w:t>
            </w:r>
          </w:p>
        </w:tc>
        <w:tc>
          <w:tcPr>
            <w:tcW w:w="725" w:type="dxa"/>
            <w:vMerge/>
            <w:vAlign w:val="center"/>
          </w:tcPr>
          <w:p w14:paraId="28D322A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46E4266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39A1DB7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16D37D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AC5804E" w14:textId="77777777">
        <w:tc>
          <w:tcPr>
            <w:tcW w:w="1407" w:type="dxa"/>
            <w:vMerge/>
            <w:vAlign w:val="center"/>
          </w:tcPr>
          <w:p w14:paraId="14073E1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4E5811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239765C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垃圾日产日清。</w:t>
            </w:r>
          </w:p>
        </w:tc>
        <w:tc>
          <w:tcPr>
            <w:tcW w:w="725" w:type="dxa"/>
            <w:vMerge/>
            <w:vAlign w:val="center"/>
          </w:tcPr>
          <w:p w14:paraId="0227F27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518C6B2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12F8C24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C41938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F4C0AA9" w14:textId="77777777">
        <w:tc>
          <w:tcPr>
            <w:tcW w:w="1407" w:type="dxa"/>
            <w:vMerge/>
            <w:vAlign w:val="center"/>
          </w:tcPr>
          <w:p w14:paraId="75D7F74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restart"/>
            <w:vAlign w:val="center"/>
          </w:tcPr>
          <w:p w14:paraId="7936D29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各功能场所</w:t>
            </w:r>
          </w:p>
        </w:tc>
        <w:tc>
          <w:tcPr>
            <w:tcW w:w="4182" w:type="dxa"/>
            <w:vAlign w:val="center"/>
          </w:tcPr>
          <w:p w14:paraId="473A86E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地面、墙面洁净，无灰尘及污渍；</w:t>
            </w:r>
          </w:p>
        </w:tc>
        <w:tc>
          <w:tcPr>
            <w:tcW w:w="725" w:type="dxa"/>
            <w:vMerge w:val="restart"/>
            <w:vAlign w:val="center"/>
          </w:tcPr>
          <w:p w14:paraId="2B56633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712" w:type="dxa"/>
            <w:vAlign w:val="center"/>
          </w:tcPr>
          <w:p w14:paraId="2C286B1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25A19A8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43B26EA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77FFF58" w14:textId="77777777">
        <w:tc>
          <w:tcPr>
            <w:tcW w:w="1407" w:type="dxa"/>
            <w:vMerge/>
            <w:vAlign w:val="center"/>
          </w:tcPr>
          <w:p w14:paraId="1341B0E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5A2BD6D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5EDE094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天花板、风口目视无灰尘、污渍；</w:t>
            </w:r>
          </w:p>
        </w:tc>
        <w:tc>
          <w:tcPr>
            <w:tcW w:w="725" w:type="dxa"/>
            <w:vMerge/>
            <w:vAlign w:val="center"/>
          </w:tcPr>
          <w:p w14:paraId="071645A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7C7AEA3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1279067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47F906A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8A667BC" w14:textId="77777777">
        <w:tc>
          <w:tcPr>
            <w:tcW w:w="1407" w:type="dxa"/>
            <w:vMerge/>
            <w:vAlign w:val="center"/>
          </w:tcPr>
          <w:p w14:paraId="447396E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2171F8A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2C5C465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桌椅干净，物品摆放整齐、有序。</w:t>
            </w:r>
          </w:p>
        </w:tc>
        <w:tc>
          <w:tcPr>
            <w:tcW w:w="725" w:type="dxa"/>
            <w:vMerge/>
            <w:vAlign w:val="center"/>
          </w:tcPr>
          <w:p w14:paraId="6B02D86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673604F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1E68A40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2F69CB3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D16C84B" w14:textId="77777777">
        <w:tc>
          <w:tcPr>
            <w:tcW w:w="1407" w:type="dxa"/>
            <w:vMerge/>
            <w:vAlign w:val="center"/>
          </w:tcPr>
          <w:p w14:paraId="72E64DD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08453A4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62DA65E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会务前准备充分(会场导引、座位格 局布置等);</w:t>
            </w:r>
          </w:p>
        </w:tc>
        <w:tc>
          <w:tcPr>
            <w:tcW w:w="725" w:type="dxa"/>
            <w:vMerge/>
            <w:vAlign w:val="center"/>
          </w:tcPr>
          <w:p w14:paraId="6F8519A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6035EC5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w:t>
            </w:r>
          </w:p>
        </w:tc>
        <w:tc>
          <w:tcPr>
            <w:tcW w:w="688" w:type="dxa"/>
            <w:vAlign w:val="center"/>
          </w:tcPr>
          <w:p w14:paraId="0FB99DC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EE5B32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F27ED70" w14:textId="77777777">
        <w:tc>
          <w:tcPr>
            <w:tcW w:w="1407" w:type="dxa"/>
            <w:vMerge w:val="restart"/>
            <w:vAlign w:val="center"/>
          </w:tcPr>
          <w:p w14:paraId="5E0EB90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保安服务（20分）</w:t>
            </w:r>
          </w:p>
        </w:tc>
        <w:tc>
          <w:tcPr>
            <w:tcW w:w="1407" w:type="dxa"/>
            <w:vMerge w:val="restart"/>
            <w:vAlign w:val="center"/>
          </w:tcPr>
          <w:p w14:paraId="75DCAB23"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r w:rsidRPr="00712CDC">
              <w:rPr>
                <w:rFonts w:ascii="宋体" w:hAnsi="宋体" w:cs="宋体" w:hint="eastAsia"/>
                <w:color w:val="000000"/>
                <w:sz w:val="22"/>
                <w:szCs w:val="22"/>
              </w:rPr>
              <w:t>检查是否建立健全值勤台账规范做好 保安服务值勤记录及来访人员登记记录。</w:t>
            </w:r>
          </w:p>
        </w:tc>
        <w:tc>
          <w:tcPr>
            <w:tcW w:w="4182" w:type="dxa"/>
            <w:vAlign w:val="center"/>
          </w:tcPr>
          <w:p w14:paraId="2D9E520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保安人员统一着装；</w:t>
            </w:r>
          </w:p>
        </w:tc>
        <w:tc>
          <w:tcPr>
            <w:tcW w:w="725" w:type="dxa"/>
            <w:vMerge w:val="restart"/>
            <w:vAlign w:val="center"/>
          </w:tcPr>
          <w:p w14:paraId="2DBCC69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712" w:type="dxa"/>
            <w:vAlign w:val="center"/>
          </w:tcPr>
          <w:p w14:paraId="3E1C04C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53EFD8F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362C4E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5AFA1FF" w14:textId="77777777">
        <w:tc>
          <w:tcPr>
            <w:tcW w:w="1407" w:type="dxa"/>
            <w:vMerge/>
            <w:vAlign w:val="center"/>
          </w:tcPr>
          <w:p w14:paraId="69CCCBA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0AD000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37E8231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来访人员登记记录信息完整；</w:t>
            </w:r>
          </w:p>
        </w:tc>
        <w:tc>
          <w:tcPr>
            <w:tcW w:w="725" w:type="dxa"/>
            <w:vMerge/>
            <w:vAlign w:val="center"/>
          </w:tcPr>
          <w:p w14:paraId="5F978CC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53FFF96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1E0F686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0248FD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C0488DE" w14:textId="77777777">
        <w:tc>
          <w:tcPr>
            <w:tcW w:w="1407" w:type="dxa"/>
            <w:vMerge/>
            <w:vAlign w:val="center"/>
          </w:tcPr>
          <w:p w14:paraId="5DE67A8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6DF713B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3ABC0D5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未发生安全事故；</w:t>
            </w:r>
          </w:p>
        </w:tc>
        <w:tc>
          <w:tcPr>
            <w:tcW w:w="725" w:type="dxa"/>
            <w:vMerge/>
            <w:vAlign w:val="center"/>
          </w:tcPr>
          <w:p w14:paraId="5B580BA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5BC50CF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318E679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F2A121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D401E70" w14:textId="77777777">
        <w:tc>
          <w:tcPr>
            <w:tcW w:w="1407" w:type="dxa"/>
            <w:vMerge/>
            <w:vAlign w:val="center"/>
          </w:tcPr>
          <w:p w14:paraId="6503934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5536C4F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312F295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保安服务值勤记录完整；</w:t>
            </w:r>
          </w:p>
        </w:tc>
        <w:tc>
          <w:tcPr>
            <w:tcW w:w="725" w:type="dxa"/>
            <w:vMerge/>
            <w:vAlign w:val="center"/>
          </w:tcPr>
          <w:p w14:paraId="795116B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36E141D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7AA7F3E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843D49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8D69A63" w14:textId="77777777">
        <w:tc>
          <w:tcPr>
            <w:tcW w:w="1407" w:type="dxa"/>
            <w:vMerge/>
            <w:vAlign w:val="center"/>
          </w:tcPr>
          <w:p w14:paraId="1FDCB09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0704FA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1FAD751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及时发现安全隐患及时处置，相关巡查记录完整；2</w:t>
            </w:r>
          </w:p>
        </w:tc>
        <w:tc>
          <w:tcPr>
            <w:tcW w:w="725" w:type="dxa"/>
            <w:vMerge/>
            <w:vAlign w:val="center"/>
          </w:tcPr>
          <w:p w14:paraId="5C72CEA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3B6E8C7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1B0FD37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492FC64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A26D3D2" w14:textId="77777777">
        <w:tc>
          <w:tcPr>
            <w:tcW w:w="1407" w:type="dxa"/>
            <w:vMerge/>
            <w:vAlign w:val="center"/>
          </w:tcPr>
          <w:p w14:paraId="6BEDA6D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1725C4D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1EFD645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车辆出入有序、无拥堵，并按指定地 点停放；</w:t>
            </w:r>
          </w:p>
        </w:tc>
        <w:tc>
          <w:tcPr>
            <w:tcW w:w="725" w:type="dxa"/>
            <w:vMerge/>
            <w:vAlign w:val="center"/>
          </w:tcPr>
          <w:p w14:paraId="7A00321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748E117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0941DBB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E97370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E0CB9A6" w14:textId="77777777">
        <w:tc>
          <w:tcPr>
            <w:tcW w:w="1407" w:type="dxa"/>
            <w:vMerge/>
            <w:vAlign w:val="center"/>
          </w:tcPr>
          <w:p w14:paraId="4E98F5A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5D15FE9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2FD57DD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未发生有效投诉。</w:t>
            </w:r>
          </w:p>
        </w:tc>
        <w:tc>
          <w:tcPr>
            <w:tcW w:w="725" w:type="dxa"/>
            <w:vMerge/>
            <w:vAlign w:val="center"/>
          </w:tcPr>
          <w:p w14:paraId="2C4877E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732D46A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2AFCCED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F98A55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66B77AD" w14:textId="77777777">
        <w:tc>
          <w:tcPr>
            <w:tcW w:w="1407" w:type="dxa"/>
            <w:vMerge w:val="restart"/>
            <w:vAlign w:val="center"/>
          </w:tcPr>
          <w:p w14:paraId="293AFF7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设施设备维护(10分)</w:t>
            </w:r>
          </w:p>
        </w:tc>
        <w:tc>
          <w:tcPr>
            <w:tcW w:w="1407" w:type="dxa"/>
            <w:vMerge w:val="restart"/>
            <w:vAlign w:val="center"/>
          </w:tcPr>
          <w:p w14:paraId="5767D3EB"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r w:rsidRPr="00712CDC">
              <w:rPr>
                <w:rFonts w:ascii="宋体" w:hAnsi="宋体" w:cs="宋体" w:hint="eastAsia"/>
                <w:color w:val="000000"/>
                <w:sz w:val="22"/>
                <w:szCs w:val="22"/>
              </w:rPr>
              <w:t>检查设施设备维护情况，是否及时发现故障隐患、及时处置、处置满意度等。</w:t>
            </w:r>
          </w:p>
        </w:tc>
        <w:tc>
          <w:tcPr>
            <w:tcW w:w="4182" w:type="dxa"/>
            <w:vAlign w:val="center"/>
          </w:tcPr>
          <w:p w14:paraId="4539CE1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楼内公共照明灯具、公共区域路灯、 草坪灯灯具完好，无损</w:t>
            </w:r>
            <w:r w:rsidRPr="00712CDC">
              <w:rPr>
                <w:rFonts w:ascii="宋体" w:hAnsi="宋体" w:cs="宋体" w:hint="eastAsia"/>
                <w:color w:val="000000"/>
                <w:sz w:val="22"/>
                <w:szCs w:val="22"/>
              </w:rPr>
              <w:lastRenderedPageBreak/>
              <w:t>坏；</w:t>
            </w:r>
          </w:p>
        </w:tc>
        <w:tc>
          <w:tcPr>
            <w:tcW w:w="725" w:type="dxa"/>
            <w:vMerge w:val="restart"/>
            <w:vAlign w:val="center"/>
          </w:tcPr>
          <w:p w14:paraId="55A41B8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lastRenderedPageBreak/>
              <w:t>10</w:t>
            </w:r>
          </w:p>
        </w:tc>
        <w:tc>
          <w:tcPr>
            <w:tcW w:w="712" w:type="dxa"/>
            <w:vAlign w:val="center"/>
          </w:tcPr>
          <w:p w14:paraId="13C0D55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688" w:type="dxa"/>
            <w:vAlign w:val="center"/>
          </w:tcPr>
          <w:p w14:paraId="67C57FD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EC7148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C434977" w14:textId="77777777">
        <w:tc>
          <w:tcPr>
            <w:tcW w:w="1407" w:type="dxa"/>
            <w:vMerge/>
            <w:vAlign w:val="center"/>
          </w:tcPr>
          <w:p w14:paraId="73DB129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3666316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09814B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卫生间等相关设施设备完好，无损 坏，无积灰；</w:t>
            </w:r>
          </w:p>
        </w:tc>
        <w:tc>
          <w:tcPr>
            <w:tcW w:w="725" w:type="dxa"/>
            <w:vMerge/>
            <w:vAlign w:val="center"/>
          </w:tcPr>
          <w:p w14:paraId="403491D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3BCCA0C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688" w:type="dxa"/>
            <w:vAlign w:val="center"/>
          </w:tcPr>
          <w:p w14:paraId="3440D5C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656D55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6AEDBD1" w14:textId="77777777">
        <w:tc>
          <w:tcPr>
            <w:tcW w:w="1407" w:type="dxa"/>
            <w:vMerge/>
            <w:vAlign w:val="center"/>
          </w:tcPr>
          <w:p w14:paraId="7C66326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7A92B0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2FE59F6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未发生有效投诉。</w:t>
            </w:r>
          </w:p>
        </w:tc>
        <w:tc>
          <w:tcPr>
            <w:tcW w:w="725" w:type="dxa"/>
            <w:vMerge/>
            <w:vAlign w:val="center"/>
          </w:tcPr>
          <w:p w14:paraId="17216B9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78286D2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41F00B9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0FA8AE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D0707D3" w14:textId="77777777">
        <w:trPr>
          <w:trHeight w:val="90"/>
        </w:trPr>
        <w:tc>
          <w:tcPr>
            <w:tcW w:w="1407" w:type="dxa"/>
            <w:vMerge w:val="restart"/>
            <w:vAlign w:val="center"/>
          </w:tcPr>
          <w:p w14:paraId="4D33A0F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绿化养护(20分)</w:t>
            </w:r>
          </w:p>
        </w:tc>
        <w:tc>
          <w:tcPr>
            <w:tcW w:w="1407" w:type="dxa"/>
            <w:vMerge w:val="restart"/>
            <w:vAlign w:val="center"/>
          </w:tcPr>
          <w:p w14:paraId="50B3EF5D"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r w:rsidRPr="00712CDC">
              <w:rPr>
                <w:rFonts w:ascii="宋体" w:hAnsi="宋体" w:cs="宋体" w:hint="eastAsia"/>
                <w:color w:val="000000"/>
                <w:sz w:val="22"/>
                <w:szCs w:val="22"/>
              </w:rPr>
              <w:t>室内盆栽植物生长健壮，无枯枝、无空盆、 花 盆内无垃圾。</w:t>
            </w:r>
          </w:p>
        </w:tc>
        <w:tc>
          <w:tcPr>
            <w:tcW w:w="4182" w:type="dxa"/>
            <w:vAlign w:val="center"/>
          </w:tcPr>
          <w:p w14:paraId="21F29A6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室内盆栽植物位置固定、无乱放现象；</w:t>
            </w:r>
          </w:p>
        </w:tc>
        <w:tc>
          <w:tcPr>
            <w:tcW w:w="725" w:type="dxa"/>
            <w:vMerge w:val="restart"/>
            <w:vAlign w:val="center"/>
          </w:tcPr>
          <w:p w14:paraId="73193BA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712" w:type="dxa"/>
            <w:vAlign w:val="center"/>
          </w:tcPr>
          <w:p w14:paraId="2A133DC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3F35E4B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194302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6EF4D10" w14:textId="77777777">
        <w:tc>
          <w:tcPr>
            <w:tcW w:w="1407" w:type="dxa"/>
            <w:vMerge/>
            <w:vAlign w:val="center"/>
          </w:tcPr>
          <w:p w14:paraId="11C41F7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2BF6FA35"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p>
        </w:tc>
        <w:tc>
          <w:tcPr>
            <w:tcW w:w="4182" w:type="dxa"/>
            <w:vAlign w:val="center"/>
          </w:tcPr>
          <w:p w14:paraId="3CE99A0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室内盆栽植物数量固定，无减少情况；</w:t>
            </w:r>
          </w:p>
        </w:tc>
        <w:tc>
          <w:tcPr>
            <w:tcW w:w="725" w:type="dxa"/>
            <w:vMerge/>
            <w:vAlign w:val="center"/>
          </w:tcPr>
          <w:p w14:paraId="68C698B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25DCA73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1D0734C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87FB92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82338B6" w14:textId="77777777">
        <w:tc>
          <w:tcPr>
            <w:tcW w:w="1407" w:type="dxa"/>
            <w:vMerge/>
            <w:vAlign w:val="center"/>
          </w:tcPr>
          <w:p w14:paraId="756C194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4F11C687"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p>
        </w:tc>
        <w:tc>
          <w:tcPr>
            <w:tcW w:w="4182" w:type="dxa"/>
            <w:vAlign w:val="center"/>
          </w:tcPr>
          <w:p w14:paraId="77FA02E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室内盆栽植物，盆内无垃圾现象；</w:t>
            </w:r>
          </w:p>
        </w:tc>
        <w:tc>
          <w:tcPr>
            <w:tcW w:w="725" w:type="dxa"/>
            <w:vMerge/>
            <w:vAlign w:val="center"/>
          </w:tcPr>
          <w:p w14:paraId="4D4D69C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2DDFAA7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789B99C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04666AF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97DF406" w14:textId="77777777">
        <w:tc>
          <w:tcPr>
            <w:tcW w:w="1407" w:type="dxa"/>
            <w:vMerge/>
            <w:vAlign w:val="center"/>
          </w:tcPr>
          <w:p w14:paraId="2A437EE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A6917A5"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p>
        </w:tc>
        <w:tc>
          <w:tcPr>
            <w:tcW w:w="4182" w:type="dxa"/>
            <w:vAlign w:val="center"/>
          </w:tcPr>
          <w:p w14:paraId="2CBD151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室内盆栽植物无浇水不及时，植物缺 水严重现象。</w:t>
            </w:r>
          </w:p>
        </w:tc>
        <w:tc>
          <w:tcPr>
            <w:tcW w:w="725" w:type="dxa"/>
            <w:vMerge/>
            <w:vAlign w:val="center"/>
          </w:tcPr>
          <w:p w14:paraId="6CDE1E6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2040CDC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7123110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951FDA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178499B" w14:textId="77777777">
        <w:tc>
          <w:tcPr>
            <w:tcW w:w="1407" w:type="dxa"/>
            <w:vMerge/>
            <w:vAlign w:val="center"/>
          </w:tcPr>
          <w:p w14:paraId="40074EA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restart"/>
            <w:vAlign w:val="center"/>
          </w:tcPr>
          <w:p w14:paraId="7361AA58" w14:textId="77777777" w:rsidR="00712CDC" w:rsidRPr="00712CDC" w:rsidRDefault="00712CDC" w:rsidP="00712CDC">
            <w:pPr>
              <w:tabs>
                <w:tab w:val="left" w:pos="7200"/>
              </w:tabs>
              <w:adjustRightInd w:val="0"/>
              <w:snapToGrid w:val="0"/>
              <w:spacing w:line="300" w:lineRule="auto"/>
              <w:rPr>
                <w:rFonts w:ascii="宋体" w:hAnsi="宋体" w:cs="宋体"/>
                <w:color w:val="000000"/>
                <w:sz w:val="22"/>
                <w:szCs w:val="22"/>
              </w:rPr>
            </w:pPr>
            <w:r w:rsidRPr="00712CDC">
              <w:rPr>
                <w:rFonts w:ascii="宋体" w:hAnsi="宋体" w:cs="宋体" w:hint="eastAsia"/>
                <w:color w:val="000000"/>
                <w:sz w:val="22"/>
                <w:szCs w:val="22"/>
              </w:rPr>
              <w:t>花坛内草花生长健壮整齐，不得有明显杂草，不得有明 显空秃、杂色</w:t>
            </w:r>
          </w:p>
        </w:tc>
        <w:tc>
          <w:tcPr>
            <w:tcW w:w="4182" w:type="dxa"/>
            <w:vAlign w:val="center"/>
          </w:tcPr>
          <w:p w14:paraId="04D0E2F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花坛内无杂草现象；</w:t>
            </w:r>
          </w:p>
        </w:tc>
        <w:tc>
          <w:tcPr>
            <w:tcW w:w="725" w:type="dxa"/>
            <w:vMerge w:val="restart"/>
            <w:vAlign w:val="center"/>
          </w:tcPr>
          <w:p w14:paraId="5C9FCDE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712" w:type="dxa"/>
            <w:vAlign w:val="center"/>
          </w:tcPr>
          <w:p w14:paraId="79AB359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3834BD4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A4EF0C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C265C6F" w14:textId="77777777">
        <w:tc>
          <w:tcPr>
            <w:tcW w:w="1407" w:type="dxa"/>
            <w:vMerge/>
            <w:vAlign w:val="center"/>
          </w:tcPr>
          <w:p w14:paraId="1EAC791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59ADCFD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7C0AD08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花坛内无大于 0.5 平方米空秃；</w:t>
            </w:r>
          </w:p>
        </w:tc>
        <w:tc>
          <w:tcPr>
            <w:tcW w:w="725" w:type="dxa"/>
            <w:vMerge/>
            <w:vAlign w:val="center"/>
          </w:tcPr>
          <w:p w14:paraId="45EDD28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4FB38EC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3679C93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79299AD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7C614AC" w14:textId="77777777">
        <w:tc>
          <w:tcPr>
            <w:tcW w:w="1407" w:type="dxa"/>
            <w:vMerge/>
            <w:vAlign w:val="center"/>
          </w:tcPr>
          <w:p w14:paraId="76B4F3D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16FBD0C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55845EF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花坛内无枯枝；</w:t>
            </w:r>
          </w:p>
        </w:tc>
        <w:tc>
          <w:tcPr>
            <w:tcW w:w="725" w:type="dxa"/>
            <w:vMerge/>
            <w:vAlign w:val="center"/>
          </w:tcPr>
          <w:p w14:paraId="523B33C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443ED05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38CB21B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3D89B2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7276043" w14:textId="77777777">
        <w:tc>
          <w:tcPr>
            <w:tcW w:w="1407" w:type="dxa"/>
            <w:vMerge/>
            <w:vAlign w:val="center"/>
          </w:tcPr>
          <w:p w14:paraId="5513BF9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1AA953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382A6A9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花坛内无白色垃圾；</w:t>
            </w:r>
          </w:p>
        </w:tc>
        <w:tc>
          <w:tcPr>
            <w:tcW w:w="725" w:type="dxa"/>
            <w:vMerge/>
            <w:vAlign w:val="center"/>
          </w:tcPr>
          <w:p w14:paraId="4E4905F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6275C085"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5A67A39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4FB48D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2815B7E" w14:textId="77777777">
        <w:tc>
          <w:tcPr>
            <w:tcW w:w="1407" w:type="dxa"/>
            <w:vMerge/>
            <w:vAlign w:val="center"/>
          </w:tcPr>
          <w:p w14:paraId="4CA4CE9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6996786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4C9609C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纯色花坛内无混杂其它颜色。</w:t>
            </w:r>
          </w:p>
        </w:tc>
        <w:tc>
          <w:tcPr>
            <w:tcW w:w="725" w:type="dxa"/>
            <w:vMerge/>
            <w:vAlign w:val="center"/>
          </w:tcPr>
          <w:p w14:paraId="33028CA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03DBEA8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w:t>
            </w:r>
          </w:p>
        </w:tc>
        <w:tc>
          <w:tcPr>
            <w:tcW w:w="688" w:type="dxa"/>
            <w:vAlign w:val="center"/>
          </w:tcPr>
          <w:p w14:paraId="26C1AF9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F79E63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C9472FA" w14:textId="77777777">
        <w:tc>
          <w:tcPr>
            <w:tcW w:w="1407" w:type="dxa"/>
            <w:vMerge w:val="restart"/>
            <w:vAlign w:val="center"/>
          </w:tcPr>
          <w:p w14:paraId="279FBB5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图书馆服务（20）</w:t>
            </w:r>
          </w:p>
        </w:tc>
        <w:tc>
          <w:tcPr>
            <w:tcW w:w="1407" w:type="dxa"/>
            <w:vMerge w:val="restart"/>
            <w:vAlign w:val="center"/>
          </w:tcPr>
          <w:p w14:paraId="35E2551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图书馆</w:t>
            </w:r>
          </w:p>
        </w:tc>
        <w:tc>
          <w:tcPr>
            <w:tcW w:w="4182" w:type="dxa"/>
            <w:vAlign w:val="center"/>
          </w:tcPr>
          <w:p w14:paraId="46E7297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人员统一着装；</w:t>
            </w:r>
          </w:p>
        </w:tc>
        <w:tc>
          <w:tcPr>
            <w:tcW w:w="725" w:type="dxa"/>
            <w:vMerge w:val="restart"/>
            <w:vAlign w:val="center"/>
          </w:tcPr>
          <w:p w14:paraId="2D2DEF4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20</w:t>
            </w:r>
          </w:p>
        </w:tc>
        <w:tc>
          <w:tcPr>
            <w:tcW w:w="712" w:type="dxa"/>
            <w:vAlign w:val="center"/>
          </w:tcPr>
          <w:p w14:paraId="5642449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474E837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2A15421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032792A" w14:textId="77777777">
        <w:tc>
          <w:tcPr>
            <w:tcW w:w="1407" w:type="dxa"/>
            <w:vMerge/>
            <w:vAlign w:val="center"/>
          </w:tcPr>
          <w:p w14:paraId="360B8A6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3C98A5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15CD7EF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书刊整齐有序；</w:t>
            </w:r>
          </w:p>
        </w:tc>
        <w:tc>
          <w:tcPr>
            <w:tcW w:w="725" w:type="dxa"/>
            <w:vMerge/>
            <w:vAlign w:val="center"/>
          </w:tcPr>
          <w:p w14:paraId="078D266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4D06C7E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w:t>
            </w:r>
          </w:p>
        </w:tc>
        <w:tc>
          <w:tcPr>
            <w:tcW w:w="688" w:type="dxa"/>
            <w:vAlign w:val="center"/>
          </w:tcPr>
          <w:p w14:paraId="182FF99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03877F7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635AFFE1" w14:textId="77777777">
        <w:tc>
          <w:tcPr>
            <w:tcW w:w="1407" w:type="dxa"/>
            <w:vMerge/>
            <w:vAlign w:val="center"/>
          </w:tcPr>
          <w:p w14:paraId="2B5EEDD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73D62F2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7ADD188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未发生安全事故；</w:t>
            </w:r>
          </w:p>
        </w:tc>
        <w:tc>
          <w:tcPr>
            <w:tcW w:w="725" w:type="dxa"/>
            <w:vMerge/>
            <w:vAlign w:val="center"/>
          </w:tcPr>
          <w:p w14:paraId="0F02059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5B9CA3D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6</w:t>
            </w:r>
          </w:p>
        </w:tc>
        <w:tc>
          <w:tcPr>
            <w:tcW w:w="688" w:type="dxa"/>
            <w:vAlign w:val="center"/>
          </w:tcPr>
          <w:p w14:paraId="2346DF0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70E6DA8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E6F9D27" w14:textId="77777777">
        <w:tc>
          <w:tcPr>
            <w:tcW w:w="1407" w:type="dxa"/>
            <w:vMerge/>
            <w:vAlign w:val="center"/>
          </w:tcPr>
          <w:p w14:paraId="35173E7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57C4525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2198B2A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未发生有效投诉。</w:t>
            </w:r>
          </w:p>
        </w:tc>
        <w:tc>
          <w:tcPr>
            <w:tcW w:w="725" w:type="dxa"/>
            <w:vMerge/>
            <w:vAlign w:val="center"/>
          </w:tcPr>
          <w:p w14:paraId="7A0A3D4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75DCD43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33C6D1B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6D695F0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480D1B5B" w14:textId="77777777">
        <w:tc>
          <w:tcPr>
            <w:tcW w:w="1407" w:type="dxa"/>
            <w:vMerge w:val="restart"/>
            <w:vAlign w:val="center"/>
          </w:tcPr>
          <w:p w14:paraId="1AECED1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场馆服务（10分）</w:t>
            </w:r>
          </w:p>
        </w:tc>
        <w:tc>
          <w:tcPr>
            <w:tcW w:w="1407" w:type="dxa"/>
            <w:vMerge w:val="restart"/>
            <w:vAlign w:val="center"/>
          </w:tcPr>
          <w:p w14:paraId="0E4F371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各功能场馆</w:t>
            </w:r>
          </w:p>
        </w:tc>
        <w:tc>
          <w:tcPr>
            <w:tcW w:w="4182" w:type="dxa"/>
            <w:vAlign w:val="center"/>
          </w:tcPr>
          <w:p w14:paraId="10010A4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人员统一着装；</w:t>
            </w:r>
          </w:p>
        </w:tc>
        <w:tc>
          <w:tcPr>
            <w:tcW w:w="725" w:type="dxa"/>
            <w:vMerge w:val="restart"/>
            <w:vAlign w:val="center"/>
          </w:tcPr>
          <w:p w14:paraId="12F423F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w:t>
            </w:r>
          </w:p>
        </w:tc>
        <w:tc>
          <w:tcPr>
            <w:tcW w:w="712" w:type="dxa"/>
            <w:vAlign w:val="center"/>
          </w:tcPr>
          <w:p w14:paraId="3B15140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4</w:t>
            </w:r>
          </w:p>
        </w:tc>
        <w:tc>
          <w:tcPr>
            <w:tcW w:w="688" w:type="dxa"/>
            <w:vAlign w:val="center"/>
          </w:tcPr>
          <w:p w14:paraId="32ADFAB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5778958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79A3F972" w14:textId="77777777">
        <w:tc>
          <w:tcPr>
            <w:tcW w:w="1407" w:type="dxa"/>
            <w:vMerge/>
            <w:vAlign w:val="center"/>
          </w:tcPr>
          <w:p w14:paraId="39DF5E8E"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493B480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0246F13D"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场馆活动进行有序无安全事故；</w:t>
            </w:r>
          </w:p>
        </w:tc>
        <w:tc>
          <w:tcPr>
            <w:tcW w:w="725" w:type="dxa"/>
            <w:vMerge/>
            <w:vAlign w:val="center"/>
          </w:tcPr>
          <w:p w14:paraId="76A1699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295C4A5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688" w:type="dxa"/>
            <w:vAlign w:val="center"/>
          </w:tcPr>
          <w:p w14:paraId="549D4BB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316E905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17A879B" w14:textId="77777777">
        <w:tc>
          <w:tcPr>
            <w:tcW w:w="1407" w:type="dxa"/>
            <w:vMerge/>
            <w:vAlign w:val="center"/>
          </w:tcPr>
          <w:p w14:paraId="22A5923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1407" w:type="dxa"/>
            <w:vMerge/>
            <w:vAlign w:val="center"/>
          </w:tcPr>
          <w:p w14:paraId="44E5F40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4182" w:type="dxa"/>
            <w:vAlign w:val="center"/>
          </w:tcPr>
          <w:p w14:paraId="44CECFE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未发生安全事故；</w:t>
            </w:r>
          </w:p>
        </w:tc>
        <w:tc>
          <w:tcPr>
            <w:tcW w:w="725" w:type="dxa"/>
            <w:vMerge/>
            <w:vAlign w:val="center"/>
          </w:tcPr>
          <w:p w14:paraId="4D0A052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12" w:type="dxa"/>
            <w:vAlign w:val="center"/>
          </w:tcPr>
          <w:p w14:paraId="147503F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3</w:t>
            </w:r>
          </w:p>
        </w:tc>
        <w:tc>
          <w:tcPr>
            <w:tcW w:w="688" w:type="dxa"/>
            <w:vAlign w:val="center"/>
          </w:tcPr>
          <w:p w14:paraId="6825B6D4"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09E3C14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6A4C9AD" w14:textId="77777777">
        <w:tc>
          <w:tcPr>
            <w:tcW w:w="6996" w:type="dxa"/>
            <w:gridSpan w:val="3"/>
            <w:vAlign w:val="center"/>
          </w:tcPr>
          <w:p w14:paraId="54B0EB5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合计分数</w:t>
            </w:r>
          </w:p>
        </w:tc>
        <w:tc>
          <w:tcPr>
            <w:tcW w:w="725" w:type="dxa"/>
            <w:vAlign w:val="center"/>
          </w:tcPr>
          <w:p w14:paraId="22427FD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100</w:t>
            </w:r>
          </w:p>
        </w:tc>
        <w:tc>
          <w:tcPr>
            <w:tcW w:w="712" w:type="dxa"/>
            <w:vAlign w:val="center"/>
          </w:tcPr>
          <w:p w14:paraId="6C2F48B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100</w:t>
            </w:r>
          </w:p>
        </w:tc>
        <w:tc>
          <w:tcPr>
            <w:tcW w:w="688" w:type="dxa"/>
            <w:vAlign w:val="center"/>
          </w:tcPr>
          <w:p w14:paraId="6D05D77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c>
          <w:tcPr>
            <w:tcW w:w="733" w:type="dxa"/>
            <w:vAlign w:val="center"/>
          </w:tcPr>
          <w:p w14:paraId="1426FC2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bl>
    <w:p w14:paraId="6AD9B355"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表2：物业公司年度考核表</w:t>
      </w:r>
    </w:p>
    <w:p w14:paraId="3CC1BAA4"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r w:rsidRPr="00712CDC">
        <w:rPr>
          <w:rFonts w:ascii="宋体" w:eastAsia="宋体" w:hAnsi="宋体" w:cs="宋体" w:hint="eastAsia"/>
          <w:color w:val="000000"/>
          <w:szCs w:val="22"/>
          <w14:ligatures w14:val="none"/>
        </w:rPr>
        <w:t>填表单位：                                            填表日期：</w:t>
      </w:r>
    </w:p>
    <w:tbl>
      <w:tblPr>
        <w:tblStyle w:val="afff0"/>
        <w:tblW w:w="0" w:type="auto"/>
        <w:tblLook w:val="04A0" w:firstRow="1" w:lastRow="0" w:firstColumn="1" w:lastColumn="0" w:noHBand="0" w:noVBand="1"/>
      </w:tblPr>
      <w:tblGrid>
        <w:gridCol w:w="2783"/>
        <w:gridCol w:w="2140"/>
        <w:gridCol w:w="4705"/>
      </w:tblGrid>
      <w:tr w:rsidR="00712CDC" w:rsidRPr="00712CDC" w14:paraId="4F2C685A" w14:textId="77777777">
        <w:tc>
          <w:tcPr>
            <w:tcW w:w="2783" w:type="dxa"/>
          </w:tcPr>
          <w:p w14:paraId="6F21FBA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物业公司名称</w:t>
            </w:r>
          </w:p>
        </w:tc>
        <w:tc>
          <w:tcPr>
            <w:tcW w:w="7071" w:type="dxa"/>
            <w:gridSpan w:val="2"/>
          </w:tcPr>
          <w:p w14:paraId="05C0C40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5928EDD1" w14:textId="77777777">
        <w:tc>
          <w:tcPr>
            <w:tcW w:w="2783" w:type="dxa"/>
          </w:tcPr>
          <w:p w14:paraId="75AC268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受托项目/事项</w:t>
            </w:r>
          </w:p>
        </w:tc>
        <w:tc>
          <w:tcPr>
            <w:tcW w:w="7071" w:type="dxa"/>
            <w:gridSpan w:val="2"/>
          </w:tcPr>
          <w:p w14:paraId="684FD19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4491D08" w14:textId="77777777">
        <w:tc>
          <w:tcPr>
            <w:tcW w:w="2783" w:type="dxa"/>
          </w:tcPr>
          <w:p w14:paraId="123841D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委托单位</w:t>
            </w:r>
          </w:p>
        </w:tc>
        <w:tc>
          <w:tcPr>
            <w:tcW w:w="7071" w:type="dxa"/>
            <w:gridSpan w:val="2"/>
          </w:tcPr>
          <w:p w14:paraId="1342C9EC"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7975D1C" w14:textId="77777777">
        <w:tc>
          <w:tcPr>
            <w:tcW w:w="2783" w:type="dxa"/>
          </w:tcPr>
          <w:p w14:paraId="03EB7B8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委托起讫日期</w:t>
            </w:r>
          </w:p>
        </w:tc>
        <w:tc>
          <w:tcPr>
            <w:tcW w:w="7071" w:type="dxa"/>
            <w:gridSpan w:val="2"/>
          </w:tcPr>
          <w:p w14:paraId="7BEE7F52"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0C65D55B" w14:textId="77777777">
        <w:tc>
          <w:tcPr>
            <w:tcW w:w="9854" w:type="dxa"/>
            <w:gridSpan w:val="3"/>
          </w:tcPr>
          <w:p w14:paraId="54DBB970"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物业管理工作开展情况 (以下每项符合要求得 20 分，不符合要求不得分)</w:t>
            </w:r>
          </w:p>
        </w:tc>
      </w:tr>
      <w:tr w:rsidR="00712CDC" w:rsidRPr="00712CDC" w14:paraId="3D2BD35B" w14:textId="77777777">
        <w:tc>
          <w:tcPr>
            <w:tcW w:w="4927" w:type="dxa"/>
            <w:gridSpan w:val="2"/>
          </w:tcPr>
          <w:p w14:paraId="39B6CB77"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物业管理服务人员配备是否符合要求 (含服务人员的能力和态度)</w:t>
            </w:r>
          </w:p>
        </w:tc>
        <w:tc>
          <w:tcPr>
            <w:tcW w:w="4927" w:type="dxa"/>
          </w:tcPr>
          <w:p w14:paraId="34A8720B"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CABFFF3" w14:textId="77777777">
        <w:tc>
          <w:tcPr>
            <w:tcW w:w="4927" w:type="dxa"/>
            <w:gridSpan w:val="2"/>
          </w:tcPr>
          <w:p w14:paraId="55582F3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物业管理服务人员是否稳定</w:t>
            </w:r>
          </w:p>
        </w:tc>
        <w:tc>
          <w:tcPr>
            <w:tcW w:w="4927" w:type="dxa"/>
          </w:tcPr>
          <w:p w14:paraId="33180CB3"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1AF78FCF" w14:textId="77777777">
        <w:tc>
          <w:tcPr>
            <w:tcW w:w="4927" w:type="dxa"/>
            <w:gridSpan w:val="2"/>
          </w:tcPr>
          <w:p w14:paraId="2D86EDB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 xml:space="preserve">是否保质保量完成合同约定的物业管理相关服务 </w:t>
            </w:r>
            <w:r w:rsidRPr="00712CDC">
              <w:rPr>
                <w:rFonts w:ascii="宋体" w:hAnsi="宋体" w:cs="宋体" w:hint="eastAsia"/>
                <w:color w:val="000000"/>
                <w:sz w:val="22"/>
                <w:szCs w:val="22"/>
              </w:rPr>
              <w:lastRenderedPageBreak/>
              <w:t>事项</w:t>
            </w:r>
          </w:p>
        </w:tc>
        <w:tc>
          <w:tcPr>
            <w:tcW w:w="4927" w:type="dxa"/>
          </w:tcPr>
          <w:p w14:paraId="2C5A3031"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2C84F38C" w14:textId="77777777">
        <w:tc>
          <w:tcPr>
            <w:tcW w:w="4927" w:type="dxa"/>
            <w:gridSpan w:val="2"/>
          </w:tcPr>
          <w:p w14:paraId="2654C108"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物业管理公司对于投诉的处置反馈是否及时</w:t>
            </w:r>
          </w:p>
        </w:tc>
        <w:tc>
          <w:tcPr>
            <w:tcW w:w="4927" w:type="dxa"/>
          </w:tcPr>
          <w:p w14:paraId="1C7E18AA"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E406C80" w14:textId="77777777">
        <w:tc>
          <w:tcPr>
            <w:tcW w:w="4927" w:type="dxa"/>
            <w:gridSpan w:val="2"/>
          </w:tcPr>
          <w:p w14:paraId="038007C6"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是否按规定妥善保存物业管理有关资料</w:t>
            </w:r>
          </w:p>
        </w:tc>
        <w:tc>
          <w:tcPr>
            <w:tcW w:w="4927" w:type="dxa"/>
          </w:tcPr>
          <w:p w14:paraId="61B6D61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r w:rsidR="00712CDC" w:rsidRPr="00712CDC" w14:paraId="3BB5889B" w14:textId="77777777">
        <w:tc>
          <w:tcPr>
            <w:tcW w:w="4927" w:type="dxa"/>
            <w:gridSpan w:val="2"/>
          </w:tcPr>
          <w:p w14:paraId="488F4829"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r w:rsidRPr="00712CDC">
              <w:rPr>
                <w:rFonts w:ascii="宋体" w:hAnsi="宋体" w:cs="宋体" w:hint="eastAsia"/>
                <w:color w:val="000000"/>
                <w:sz w:val="22"/>
                <w:szCs w:val="22"/>
              </w:rPr>
              <w:t>合计</w:t>
            </w:r>
          </w:p>
        </w:tc>
        <w:tc>
          <w:tcPr>
            <w:tcW w:w="4927" w:type="dxa"/>
          </w:tcPr>
          <w:p w14:paraId="3BD028AF" w14:textId="77777777" w:rsidR="00712CDC" w:rsidRPr="00712CDC" w:rsidRDefault="00712CDC" w:rsidP="00712CDC">
            <w:pPr>
              <w:tabs>
                <w:tab w:val="left" w:pos="7200"/>
              </w:tabs>
              <w:adjustRightInd w:val="0"/>
              <w:snapToGrid w:val="0"/>
              <w:spacing w:line="300" w:lineRule="auto"/>
              <w:jc w:val="center"/>
              <w:rPr>
                <w:rFonts w:ascii="宋体" w:hAnsi="宋体" w:cs="宋体"/>
                <w:color w:val="000000"/>
                <w:sz w:val="22"/>
                <w:szCs w:val="22"/>
              </w:rPr>
            </w:pPr>
          </w:p>
        </w:tc>
      </w:tr>
    </w:tbl>
    <w:p w14:paraId="3E4683A4" w14:textId="77777777" w:rsidR="00712CDC" w:rsidRPr="00712CDC" w:rsidRDefault="00712CDC" w:rsidP="00712CDC">
      <w:pPr>
        <w:tabs>
          <w:tab w:val="left" w:pos="7200"/>
        </w:tabs>
        <w:adjustRightInd w:val="0"/>
        <w:snapToGrid w:val="0"/>
        <w:spacing w:after="0" w:line="300" w:lineRule="auto"/>
        <w:ind w:firstLineChars="200" w:firstLine="440"/>
        <w:jc w:val="both"/>
        <w:rPr>
          <w:rFonts w:ascii="宋体" w:eastAsia="宋体" w:hAnsi="宋体" w:cs="宋体" w:hint="eastAsia"/>
          <w:color w:val="000000"/>
          <w:szCs w:val="22"/>
          <w14:ligatures w14:val="none"/>
        </w:rPr>
      </w:pPr>
    </w:p>
    <w:p w14:paraId="3235028C" w14:textId="77777777" w:rsidR="00712CDC" w:rsidRPr="00712CDC" w:rsidRDefault="00712CDC" w:rsidP="00712CD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5" w:name="_Toc464465687"/>
      <w:bookmarkStart w:id="26" w:name="_Toc460922295"/>
      <w:bookmarkStart w:id="27" w:name="_Toc226645053"/>
      <w:r w:rsidRPr="00712CDC">
        <w:rPr>
          <w:rFonts w:ascii="Times New Roman" w:eastAsia="黑体" w:hAnsi="Times New Roman" w:cs="Times New Roman"/>
          <w:sz w:val="30"/>
          <w:szCs w:val="30"/>
          <w14:ligatures w14:val="none"/>
        </w:rPr>
        <w:t>四、</w:t>
      </w:r>
      <w:bookmarkEnd w:id="25"/>
      <w:bookmarkEnd w:id="26"/>
      <w:r w:rsidRPr="00712CDC">
        <w:rPr>
          <w:rFonts w:ascii="Times New Roman" w:eastAsia="黑体" w:hAnsi="Times New Roman" w:cs="Times New Roman"/>
          <w:sz w:val="30"/>
          <w:szCs w:val="30"/>
          <w14:ligatures w14:val="none"/>
        </w:rPr>
        <w:t>投标报价须知</w:t>
      </w:r>
      <w:bookmarkEnd w:id="27"/>
    </w:p>
    <w:p w14:paraId="36AF71C7"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8" w:name="_Toc226645054"/>
      <w:r w:rsidRPr="00712CDC">
        <w:rPr>
          <w:rFonts w:ascii="Times New Roman" w:eastAsia="宋体" w:hAnsi="Times New Roman" w:cs="Times New Roman"/>
          <w:b/>
          <w:bCs/>
          <w:szCs w:val="22"/>
          <w14:ligatures w14:val="none"/>
        </w:rPr>
        <w:t xml:space="preserve">12 </w:t>
      </w:r>
      <w:r w:rsidRPr="00712CDC">
        <w:rPr>
          <w:rFonts w:ascii="Times New Roman" w:eastAsia="宋体" w:hAnsi="Times New Roman" w:cs="Times New Roman"/>
          <w:b/>
          <w:bCs/>
          <w:szCs w:val="22"/>
          <w14:ligatures w14:val="none"/>
        </w:rPr>
        <w:t>投标报价依据</w:t>
      </w:r>
      <w:bookmarkEnd w:id="28"/>
    </w:p>
    <w:p w14:paraId="03ACAC9F"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12.1 </w:t>
      </w:r>
      <w:r w:rsidRPr="00712CDC">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26714A0"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12.2 </w:t>
      </w:r>
      <w:r w:rsidRPr="00712CDC">
        <w:rPr>
          <w:rFonts w:ascii="Times New Roman" w:eastAsia="宋体" w:hAnsi="Times New Roman" w:cs="Times New Roman"/>
          <w:color w:val="000000"/>
          <w:szCs w:val="22"/>
          <w14:ligatures w14:val="none"/>
        </w:rPr>
        <w:t>招标文件明确的服务范围、服务内容、服务期限、服务质量要求、</w:t>
      </w:r>
      <w:r w:rsidRPr="00712CDC">
        <w:rPr>
          <w:rFonts w:ascii="Times New Roman" w:eastAsia="宋体" w:hAnsi="Times New Roman" w:cs="Times New Roman" w:hint="eastAsia"/>
          <w:color w:val="000000"/>
          <w:szCs w:val="22"/>
          <w14:ligatures w14:val="none"/>
        </w:rPr>
        <w:t>售后服务、</w:t>
      </w:r>
      <w:r w:rsidRPr="00712CDC">
        <w:rPr>
          <w:rFonts w:ascii="Times New Roman" w:eastAsia="宋体" w:hAnsi="Times New Roman" w:cs="Times New Roman"/>
          <w:color w:val="000000"/>
          <w:szCs w:val="22"/>
          <w14:ligatures w14:val="none"/>
        </w:rPr>
        <w:t>管理要求与服务标准及考核要求等。</w:t>
      </w:r>
    </w:p>
    <w:p w14:paraId="178EEED5"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12.3 </w:t>
      </w:r>
      <w:r w:rsidRPr="00712CDC">
        <w:rPr>
          <w:rFonts w:ascii="Times New Roman" w:eastAsia="宋体" w:hAnsi="Times New Roman" w:cs="Times New Roman"/>
          <w:color w:val="000000"/>
          <w:szCs w:val="22"/>
          <w14:ligatures w14:val="none"/>
        </w:rPr>
        <w:t>岗位设置一览表说明</w:t>
      </w:r>
    </w:p>
    <w:p w14:paraId="616D1767"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12.3.1 </w:t>
      </w:r>
      <w:r w:rsidRPr="00712CDC">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3127A2D6"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12.3.2 </w:t>
      </w:r>
      <w:r w:rsidRPr="00712CDC">
        <w:rPr>
          <w:rFonts w:ascii="Times New Roman" w:eastAsia="宋体" w:hAnsi="Times New Roman" w:cs="Times New Roman"/>
          <w:color w:val="000000"/>
          <w:szCs w:val="22"/>
          <w14:ligatures w14:val="none"/>
        </w:rPr>
        <w:t>采购人提供的</w:t>
      </w:r>
      <w:r w:rsidRPr="00712CDC">
        <w:rPr>
          <w:rFonts w:ascii="Times New Roman" w:eastAsia="宋体" w:hAnsi="Times New Roman" w:cs="Times New Roman"/>
          <w:b/>
          <w:color w:val="FF0000"/>
          <w:kern w:val="0"/>
          <w:szCs w:val="22"/>
          <w:u w:val="single"/>
          <w14:ligatures w14:val="none"/>
        </w:rPr>
        <w:t>岗位设置一览表</w:t>
      </w:r>
      <w:r w:rsidRPr="00712CDC">
        <w:rPr>
          <w:rFonts w:ascii="Times New Roman" w:eastAsia="宋体" w:hAnsi="Times New Roman" w:cs="Times New Roman"/>
          <w:color w:val="000000"/>
          <w:szCs w:val="22"/>
          <w14:ligatures w14:val="none"/>
        </w:rPr>
        <w:t>是依照采购需求测算出的</w:t>
      </w:r>
      <w:r w:rsidRPr="00712CDC">
        <w:rPr>
          <w:rFonts w:ascii="Times New Roman" w:eastAsia="宋体" w:hAnsi="Times New Roman" w:cs="Times New Roman"/>
          <w:b/>
          <w:color w:val="FF0000"/>
          <w:kern w:val="0"/>
          <w:szCs w:val="22"/>
          <w:u w:val="single"/>
          <w14:ligatures w14:val="none"/>
        </w:rPr>
        <w:t>各岗位最低配置要求</w:t>
      </w:r>
      <w:r w:rsidRPr="00712CDC">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712CDC">
        <w:rPr>
          <w:rFonts w:ascii="Times New Roman" w:eastAsia="宋体" w:hAnsi="Times New Roman" w:cs="Times New Roman"/>
          <w:b/>
          <w:color w:val="FF0000"/>
          <w:kern w:val="0"/>
          <w:szCs w:val="22"/>
          <w:u w:val="single"/>
          <w14:ligatures w14:val="none"/>
        </w:rPr>
        <w:t>该表</w:t>
      </w:r>
      <w:r w:rsidRPr="00712CDC">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712CDC">
        <w:rPr>
          <w:rFonts w:ascii="Times New Roman" w:eastAsia="宋体" w:hAnsi="Times New Roman" w:cs="Times New Roman"/>
          <w:b/>
          <w:color w:val="FF0000"/>
          <w:kern w:val="0"/>
          <w:szCs w:val="22"/>
          <w:u w:val="single"/>
          <w14:ligatures w14:val="none"/>
        </w:rPr>
        <w:t>对岗位设置一览表中的岗位类别和数量进行缩减</w:t>
      </w:r>
      <w:r w:rsidRPr="00712CDC">
        <w:rPr>
          <w:rFonts w:ascii="Times New Roman" w:eastAsia="宋体" w:hAnsi="Times New Roman" w:cs="Times New Roman"/>
          <w:color w:val="000000"/>
          <w:szCs w:val="22"/>
          <w14:ligatures w14:val="none"/>
        </w:rPr>
        <w:t>。</w:t>
      </w:r>
    </w:p>
    <w:p w14:paraId="589EAC1B" w14:textId="77777777" w:rsidR="00712CDC" w:rsidRPr="00712CDC" w:rsidRDefault="00712CDC" w:rsidP="00712CD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226645055"/>
      <w:r w:rsidRPr="00712CDC">
        <w:rPr>
          <w:rFonts w:ascii="Times New Roman" w:eastAsia="宋体" w:hAnsi="Times New Roman" w:cs="Times New Roman"/>
          <w:b/>
          <w:color w:val="000000"/>
          <w:szCs w:val="22"/>
          <w14:ligatures w14:val="none"/>
        </w:rPr>
        <w:t>13</w:t>
      </w:r>
      <w:r w:rsidRPr="00712CDC">
        <w:rPr>
          <w:rFonts w:ascii="Times New Roman" w:eastAsia="宋体" w:hAnsi="Times New Roman" w:cs="Times New Roman"/>
          <w:b/>
          <w:color w:val="000000"/>
          <w:szCs w:val="22"/>
          <w14:ligatures w14:val="none"/>
        </w:rPr>
        <w:t>投标报价内容</w:t>
      </w:r>
      <w:bookmarkEnd w:id="29"/>
    </w:p>
    <w:p w14:paraId="5A3D62C5"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13.1</w:t>
      </w:r>
      <w:r w:rsidRPr="00712CDC">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712CDC">
        <w:rPr>
          <w:rFonts w:ascii="Times New Roman" w:eastAsia="宋体" w:hAnsi="Times New Roman" w:cs="Times New Roman" w:hint="eastAsia"/>
          <w:color w:val="000000"/>
          <w:szCs w:val="22"/>
          <w14:ligatures w14:val="none"/>
        </w:rPr>
        <w:t>、售后服务</w:t>
      </w:r>
      <w:r w:rsidRPr="00712CDC">
        <w:rPr>
          <w:rFonts w:ascii="Times New Roman" w:eastAsia="宋体" w:hAnsi="Times New Roman" w:cs="Times New Roman"/>
          <w:color w:val="000000"/>
          <w:szCs w:val="22"/>
          <w14:ligatures w14:val="none"/>
        </w:rPr>
        <w:t>等</w:t>
      </w:r>
      <w:r w:rsidRPr="00712CDC">
        <w:rPr>
          <w:rFonts w:ascii="Times New Roman" w:eastAsia="宋体" w:hAnsi="Times New Roman" w:cs="Times New Roman" w:hint="eastAsia"/>
          <w:color w:val="000000"/>
          <w:szCs w:val="22"/>
          <w14:ligatures w14:val="none"/>
        </w:rPr>
        <w:t>费用</w:t>
      </w:r>
      <w:r w:rsidRPr="00712CDC">
        <w:rPr>
          <w:rFonts w:ascii="Times New Roman" w:eastAsia="宋体" w:hAnsi="Times New Roman" w:cs="Times New Roman"/>
          <w:color w:val="000000"/>
          <w:szCs w:val="22"/>
          <w14:ligatures w14:val="none"/>
        </w:rPr>
        <w:t>。</w:t>
      </w:r>
    </w:p>
    <w:p w14:paraId="00030D0A"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13.2</w:t>
      </w:r>
      <w:r w:rsidRPr="00712CDC">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017FA93"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13.3</w:t>
      </w:r>
      <w:r w:rsidRPr="00712CDC">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2F486E4"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12CDC">
        <w:rPr>
          <w:rFonts w:ascii="Times New Roman" w:eastAsia="宋体" w:hAnsi="Times New Roman" w:cs="Times New Roman"/>
          <w:color w:val="000000"/>
          <w:szCs w:val="22"/>
          <w14:ligatures w14:val="none"/>
        </w:rPr>
        <w:t>13.4</w:t>
      </w:r>
      <w:r w:rsidRPr="00712CDC">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712CDC">
        <w:rPr>
          <w:rFonts w:ascii="Times New Roman" w:eastAsia="宋体" w:hAnsi="Times New Roman" w:cs="Times New Roman"/>
          <w:color w:val="0000FF"/>
          <w:kern w:val="0"/>
          <w:szCs w:val="22"/>
          <w14:ligatures w14:val="none"/>
        </w:rPr>
        <w:t>设备使用年限增长引起的维修成本增加和效能衰减等。</w:t>
      </w:r>
    </w:p>
    <w:p w14:paraId="79E77D94"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13.5</w:t>
      </w:r>
      <w:r w:rsidRPr="00712CDC">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40C9876C"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投标人只需在《开标一览表》中报出对应服务期限的投标价格即可。</w:t>
      </w:r>
    </w:p>
    <w:p w14:paraId="0E5D1BB8" w14:textId="77777777" w:rsidR="00712CDC" w:rsidRPr="00712CDC" w:rsidRDefault="00712CDC" w:rsidP="00712CDC">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12CDC">
        <w:rPr>
          <w:rFonts w:ascii="Times New Roman" w:eastAsia="宋体" w:hAnsi="Times New Roman" w:cs="Times New Roman"/>
          <w:color w:val="000000"/>
          <w:szCs w:val="22"/>
          <w14:ligatures w14:val="none"/>
        </w:rPr>
        <w:t xml:space="preserve">13.6 </w:t>
      </w:r>
      <w:r w:rsidRPr="00712CDC">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12CDC" w:rsidRPr="00712CDC" w14:paraId="54EE270D" w14:textId="77777777">
        <w:trPr>
          <w:trHeight w:val="567"/>
          <w:tblHeader/>
          <w:jc w:val="center"/>
        </w:trPr>
        <w:tc>
          <w:tcPr>
            <w:tcW w:w="2021" w:type="dxa"/>
            <w:gridSpan w:val="2"/>
            <w:tcBorders>
              <w:bottom w:val="double" w:sz="4" w:space="0" w:color="auto"/>
            </w:tcBorders>
            <w:vAlign w:val="center"/>
          </w:tcPr>
          <w:p w14:paraId="24FD2163"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2CDC">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1DF687A4"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2CDC">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15BE6CA8"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2CDC">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455B26D9"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2CDC">
              <w:rPr>
                <w:rFonts w:ascii="Times New Roman" w:eastAsia="宋体" w:hAnsi="Times New Roman" w:cs="Times New Roman" w:hint="eastAsia"/>
                <w:b/>
                <w:bCs/>
                <w:szCs w:val="22"/>
                <w14:ligatures w14:val="none"/>
              </w:rPr>
              <w:t>备注</w:t>
            </w:r>
          </w:p>
        </w:tc>
      </w:tr>
      <w:tr w:rsidR="00712CDC" w:rsidRPr="00712CDC" w14:paraId="31A8D976" w14:textId="77777777">
        <w:trPr>
          <w:trHeight w:val="564"/>
          <w:jc w:val="center"/>
        </w:trPr>
        <w:tc>
          <w:tcPr>
            <w:tcW w:w="426" w:type="dxa"/>
            <w:tcBorders>
              <w:top w:val="double" w:sz="4" w:space="0" w:color="auto"/>
            </w:tcBorders>
            <w:vAlign w:val="center"/>
          </w:tcPr>
          <w:p w14:paraId="4F5CFDDB"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3D83961F"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7C22FBC0" w14:textId="77777777" w:rsidR="00712CDC" w:rsidRPr="00712CDC" w:rsidRDefault="00712CDC" w:rsidP="00712CDC">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12CDC">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6520E271"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99C0642"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2CDC" w:rsidRPr="00712CDC" w14:paraId="09A4F9D1" w14:textId="77777777">
        <w:trPr>
          <w:trHeight w:val="567"/>
          <w:jc w:val="center"/>
        </w:trPr>
        <w:tc>
          <w:tcPr>
            <w:tcW w:w="426" w:type="dxa"/>
            <w:vAlign w:val="center"/>
          </w:tcPr>
          <w:p w14:paraId="35AB4249"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2</w:t>
            </w:r>
          </w:p>
        </w:tc>
        <w:tc>
          <w:tcPr>
            <w:tcW w:w="1595" w:type="dxa"/>
            <w:vAlign w:val="center"/>
          </w:tcPr>
          <w:p w14:paraId="061AA9C3"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hint="eastAsia"/>
                <w:bCs/>
                <w:szCs w:val="22"/>
                <w14:ligatures w14:val="none"/>
              </w:rPr>
              <w:t>办公费用</w:t>
            </w:r>
          </w:p>
        </w:tc>
        <w:tc>
          <w:tcPr>
            <w:tcW w:w="4678" w:type="dxa"/>
            <w:vAlign w:val="center"/>
          </w:tcPr>
          <w:p w14:paraId="47EF5D01"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包括办公</w:t>
            </w:r>
            <w:r w:rsidRPr="00712CDC">
              <w:rPr>
                <w:rFonts w:ascii="Times New Roman" w:eastAsia="宋体" w:hAnsi="Times New Roman" w:cs="Times New Roman" w:hint="eastAsia"/>
                <w:bCs/>
                <w:szCs w:val="22"/>
                <w14:ligatures w14:val="none"/>
              </w:rPr>
              <w:t>产生的</w:t>
            </w:r>
            <w:r w:rsidRPr="00712CDC">
              <w:rPr>
                <w:rFonts w:ascii="Times New Roman" w:eastAsia="宋体" w:hAnsi="Times New Roman" w:cs="Times New Roman"/>
                <w:bCs/>
                <w:szCs w:val="22"/>
                <w14:ligatures w14:val="none"/>
              </w:rPr>
              <w:t>费用</w:t>
            </w:r>
          </w:p>
        </w:tc>
        <w:tc>
          <w:tcPr>
            <w:tcW w:w="1275" w:type="dxa"/>
            <w:vAlign w:val="center"/>
          </w:tcPr>
          <w:p w14:paraId="44CFCDEC"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731BB96A"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2CDC" w:rsidRPr="00712CDC" w14:paraId="446CBB77" w14:textId="77777777">
        <w:trPr>
          <w:trHeight w:val="567"/>
          <w:jc w:val="center"/>
        </w:trPr>
        <w:tc>
          <w:tcPr>
            <w:tcW w:w="426" w:type="dxa"/>
            <w:vAlign w:val="center"/>
          </w:tcPr>
          <w:p w14:paraId="19108665"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hint="eastAsia"/>
                <w:bCs/>
                <w:szCs w:val="22"/>
                <w14:ligatures w14:val="none"/>
              </w:rPr>
              <w:t>3</w:t>
            </w:r>
          </w:p>
        </w:tc>
        <w:tc>
          <w:tcPr>
            <w:tcW w:w="1595" w:type="dxa"/>
            <w:vAlign w:val="center"/>
          </w:tcPr>
          <w:p w14:paraId="2A007E66"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材料费</w:t>
            </w:r>
          </w:p>
        </w:tc>
        <w:tc>
          <w:tcPr>
            <w:tcW w:w="4678" w:type="dxa"/>
            <w:vAlign w:val="center"/>
          </w:tcPr>
          <w:p w14:paraId="6FFDE140"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包括工具、材料、耗材等费用</w:t>
            </w:r>
          </w:p>
        </w:tc>
        <w:tc>
          <w:tcPr>
            <w:tcW w:w="1275" w:type="dxa"/>
            <w:vAlign w:val="center"/>
          </w:tcPr>
          <w:p w14:paraId="79B7380D"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4EE48D5"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2CDC" w:rsidRPr="00712CDC" w14:paraId="7B794C27" w14:textId="77777777">
        <w:trPr>
          <w:trHeight w:val="567"/>
          <w:jc w:val="center"/>
        </w:trPr>
        <w:tc>
          <w:tcPr>
            <w:tcW w:w="426" w:type="dxa"/>
            <w:vAlign w:val="center"/>
          </w:tcPr>
          <w:p w14:paraId="1A60A4E4"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hint="eastAsia"/>
                <w:bCs/>
                <w:szCs w:val="22"/>
                <w14:ligatures w14:val="none"/>
              </w:rPr>
              <w:t>4</w:t>
            </w:r>
          </w:p>
        </w:tc>
        <w:tc>
          <w:tcPr>
            <w:tcW w:w="1595" w:type="dxa"/>
            <w:vAlign w:val="center"/>
          </w:tcPr>
          <w:p w14:paraId="08A27E72"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其他</w:t>
            </w:r>
          </w:p>
        </w:tc>
        <w:tc>
          <w:tcPr>
            <w:tcW w:w="4678" w:type="dxa"/>
            <w:vAlign w:val="center"/>
          </w:tcPr>
          <w:p w14:paraId="5CD9970E" w14:textId="77777777" w:rsidR="00712CDC" w:rsidRPr="00712CDC" w:rsidRDefault="00712CDC" w:rsidP="00712CDC">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12CDC">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2284E468"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F3B27F8" w14:textId="77777777" w:rsidR="00712CDC" w:rsidRPr="00712CDC" w:rsidRDefault="00712CDC" w:rsidP="00712CDC">
            <w:pPr>
              <w:spacing w:after="0" w:line="240" w:lineRule="auto"/>
              <w:jc w:val="center"/>
              <w:rPr>
                <w:rFonts w:ascii="Calibri" w:eastAsia="宋体" w:hAnsi="Calibri" w:cs="Times New Roman"/>
                <w:sz w:val="21"/>
                <w:szCs w:val="22"/>
                <w14:ligatures w14:val="none"/>
              </w:rPr>
            </w:pPr>
          </w:p>
        </w:tc>
      </w:tr>
      <w:tr w:rsidR="00712CDC" w:rsidRPr="00712CDC" w14:paraId="7A2543EA" w14:textId="77777777">
        <w:trPr>
          <w:trHeight w:val="567"/>
          <w:jc w:val="center"/>
        </w:trPr>
        <w:tc>
          <w:tcPr>
            <w:tcW w:w="426" w:type="dxa"/>
            <w:vAlign w:val="center"/>
          </w:tcPr>
          <w:p w14:paraId="776B660E"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hint="eastAsia"/>
                <w:bCs/>
                <w:szCs w:val="22"/>
                <w14:ligatures w14:val="none"/>
              </w:rPr>
              <w:lastRenderedPageBreak/>
              <w:t>5</w:t>
            </w:r>
          </w:p>
        </w:tc>
        <w:tc>
          <w:tcPr>
            <w:tcW w:w="1595" w:type="dxa"/>
            <w:vAlign w:val="center"/>
          </w:tcPr>
          <w:p w14:paraId="6E372AE2"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利润</w:t>
            </w:r>
          </w:p>
        </w:tc>
        <w:tc>
          <w:tcPr>
            <w:tcW w:w="4678" w:type="dxa"/>
            <w:vAlign w:val="center"/>
          </w:tcPr>
          <w:p w14:paraId="55750D6C"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按（</w:t>
            </w:r>
            <w:r w:rsidRPr="00712CDC">
              <w:rPr>
                <w:rFonts w:ascii="Times New Roman" w:eastAsia="宋体" w:hAnsi="Times New Roman" w:cs="Times New Roman"/>
                <w:bCs/>
                <w:szCs w:val="22"/>
                <w14:ligatures w14:val="none"/>
              </w:rPr>
              <w:t>1+2+3+4</w:t>
            </w:r>
            <w:r w:rsidRPr="00712CDC">
              <w:rPr>
                <w:rFonts w:ascii="Times New Roman" w:eastAsia="宋体" w:hAnsi="Times New Roman" w:cs="Times New Roman"/>
                <w:bCs/>
                <w:szCs w:val="22"/>
                <w14:ligatures w14:val="none"/>
              </w:rPr>
              <w:t>）的</w:t>
            </w:r>
            <w:r w:rsidRPr="00712CDC">
              <w:rPr>
                <w:rFonts w:ascii="Times New Roman" w:eastAsia="宋体" w:hAnsi="Times New Roman" w:cs="Times New Roman"/>
                <w:bCs/>
                <w:szCs w:val="22"/>
                <w14:ligatures w14:val="none"/>
              </w:rPr>
              <w:t>%</w:t>
            </w:r>
            <w:r w:rsidRPr="00712CDC">
              <w:rPr>
                <w:rFonts w:ascii="Times New Roman" w:eastAsia="宋体" w:hAnsi="Times New Roman" w:cs="Times New Roman"/>
                <w:bCs/>
                <w:szCs w:val="22"/>
                <w14:ligatures w14:val="none"/>
              </w:rPr>
              <w:t>计取</w:t>
            </w:r>
          </w:p>
        </w:tc>
        <w:tc>
          <w:tcPr>
            <w:tcW w:w="1275" w:type="dxa"/>
            <w:vAlign w:val="center"/>
          </w:tcPr>
          <w:p w14:paraId="0690C2AD"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A892389"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2CDC" w:rsidRPr="00712CDC" w14:paraId="3B06AE37" w14:textId="77777777">
        <w:trPr>
          <w:trHeight w:val="567"/>
          <w:jc w:val="center"/>
        </w:trPr>
        <w:tc>
          <w:tcPr>
            <w:tcW w:w="426" w:type="dxa"/>
            <w:vAlign w:val="center"/>
          </w:tcPr>
          <w:p w14:paraId="02AB5FAC"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hint="eastAsia"/>
                <w:bCs/>
                <w:szCs w:val="22"/>
                <w14:ligatures w14:val="none"/>
              </w:rPr>
              <w:t>6</w:t>
            </w:r>
          </w:p>
        </w:tc>
        <w:tc>
          <w:tcPr>
            <w:tcW w:w="1595" w:type="dxa"/>
            <w:vAlign w:val="center"/>
          </w:tcPr>
          <w:p w14:paraId="0382001C"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税金</w:t>
            </w:r>
          </w:p>
        </w:tc>
        <w:tc>
          <w:tcPr>
            <w:tcW w:w="4678" w:type="dxa"/>
            <w:vAlign w:val="center"/>
          </w:tcPr>
          <w:p w14:paraId="2D4AF59C"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2CDC">
              <w:rPr>
                <w:rFonts w:ascii="Times New Roman" w:eastAsia="宋体" w:hAnsi="Times New Roman" w:cs="Times New Roman"/>
                <w:bCs/>
                <w:szCs w:val="22"/>
                <w14:ligatures w14:val="none"/>
              </w:rPr>
              <w:t>按国家及上海市规定缴纳</w:t>
            </w:r>
          </w:p>
        </w:tc>
        <w:tc>
          <w:tcPr>
            <w:tcW w:w="1275" w:type="dxa"/>
            <w:vAlign w:val="center"/>
          </w:tcPr>
          <w:p w14:paraId="2FBD3E6D"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A10A13F"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2CDC" w:rsidRPr="00712CDC" w14:paraId="47678976" w14:textId="77777777">
        <w:trPr>
          <w:trHeight w:val="567"/>
          <w:jc w:val="center"/>
        </w:trPr>
        <w:tc>
          <w:tcPr>
            <w:tcW w:w="6699" w:type="dxa"/>
            <w:gridSpan w:val="3"/>
            <w:vAlign w:val="center"/>
          </w:tcPr>
          <w:p w14:paraId="0A563848"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2CDC">
              <w:rPr>
                <w:rFonts w:ascii="Times New Roman" w:eastAsia="宋体" w:hAnsi="Times New Roman" w:cs="Times New Roman" w:hint="eastAsia"/>
                <w:b/>
                <w:bCs/>
                <w:szCs w:val="22"/>
                <w14:ligatures w14:val="none"/>
              </w:rPr>
              <w:t>投标总价</w:t>
            </w:r>
          </w:p>
        </w:tc>
        <w:tc>
          <w:tcPr>
            <w:tcW w:w="1275" w:type="dxa"/>
            <w:vAlign w:val="center"/>
          </w:tcPr>
          <w:p w14:paraId="28B9D81B"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CA45541" w14:textId="77777777" w:rsidR="00712CDC" w:rsidRPr="00712CDC" w:rsidRDefault="00712CDC" w:rsidP="00712CD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6A114E9A" w14:textId="77777777" w:rsidR="00712CDC" w:rsidRPr="00712CDC" w:rsidRDefault="00712CDC" w:rsidP="00712CDC">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712CDC">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350168E0" w14:textId="77777777" w:rsidR="00712CDC" w:rsidRPr="00712CDC" w:rsidRDefault="00712CDC" w:rsidP="00712CD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0" w:name="_Toc226645056"/>
      <w:r w:rsidRPr="00712CDC">
        <w:rPr>
          <w:rFonts w:ascii="Times New Roman" w:eastAsia="宋体" w:hAnsi="Times New Roman" w:cs="Times New Roman"/>
          <w:b/>
          <w:color w:val="000000"/>
          <w:szCs w:val="22"/>
          <w14:ligatures w14:val="none"/>
        </w:rPr>
        <w:t>14</w:t>
      </w:r>
      <w:r w:rsidRPr="00712CDC">
        <w:rPr>
          <w:rFonts w:ascii="Times New Roman" w:eastAsia="宋体" w:hAnsi="Times New Roman" w:cs="Times New Roman"/>
          <w:b/>
          <w:color w:val="000000"/>
          <w:szCs w:val="22"/>
          <w14:ligatures w14:val="none"/>
        </w:rPr>
        <w:t>投标报价控制性条款</w:t>
      </w:r>
      <w:bookmarkEnd w:id="30"/>
    </w:p>
    <w:p w14:paraId="122127AE"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14.1 </w:t>
      </w:r>
      <w:r w:rsidRPr="00712CDC">
        <w:rPr>
          <w:rFonts w:ascii="Times New Roman" w:eastAsia="宋体" w:hAnsi="Times New Roman" w:cs="Times New Roman"/>
          <w:color w:val="000000"/>
          <w:szCs w:val="22"/>
          <w14:ligatures w14:val="none"/>
        </w:rPr>
        <w:t>投标报价不得超过公布的预算金额</w:t>
      </w:r>
      <w:r w:rsidRPr="00712CDC">
        <w:rPr>
          <w:rFonts w:ascii="Times New Roman" w:eastAsia="宋体" w:hAnsi="Times New Roman" w:cs="Times New Roman" w:hint="eastAsia"/>
          <w:color w:val="000000"/>
          <w:szCs w:val="22"/>
          <w14:ligatures w14:val="none"/>
        </w:rPr>
        <w:t>或最高限价</w:t>
      </w:r>
      <w:r w:rsidRPr="00712CDC">
        <w:rPr>
          <w:rFonts w:ascii="Times New Roman" w:eastAsia="宋体" w:hAnsi="Times New Roman" w:cs="Times New Roman"/>
          <w:color w:val="000000"/>
          <w:szCs w:val="22"/>
          <w14:ligatures w14:val="none"/>
        </w:rPr>
        <w:t>，其中各年度或各分项报价（如有要求）均不得超过对应的预算金额</w:t>
      </w:r>
      <w:r w:rsidRPr="00712CDC">
        <w:rPr>
          <w:rFonts w:ascii="Times New Roman" w:eastAsia="宋体" w:hAnsi="Times New Roman" w:cs="Times New Roman" w:hint="eastAsia"/>
          <w:color w:val="000000"/>
          <w:szCs w:val="22"/>
          <w14:ligatures w14:val="none"/>
        </w:rPr>
        <w:t>或最高限价</w:t>
      </w:r>
      <w:r w:rsidRPr="00712CDC">
        <w:rPr>
          <w:rFonts w:ascii="Times New Roman" w:eastAsia="宋体" w:hAnsi="Times New Roman" w:cs="Times New Roman"/>
          <w:color w:val="000000"/>
          <w:szCs w:val="22"/>
          <w14:ligatures w14:val="none"/>
        </w:rPr>
        <w:t>。</w:t>
      </w:r>
    </w:p>
    <w:p w14:paraId="1CFBEA92"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14.2 </w:t>
      </w:r>
      <w:r w:rsidRPr="00712CDC">
        <w:rPr>
          <w:rFonts w:ascii="Times New Roman" w:eastAsia="宋体" w:hAnsi="Times New Roman" w:cs="Times New Roman"/>
          <w:color w:val="000000"/>
          <w:szCs w:val="22"/>
          <w14:ligatures w14:val="none"/>
        </w:rPr>
        <w:t>本项目只允许有一个报价，任何有选择的报价将不予接受。</w:t>
      </w:r>
    </w:p>
    <w:p w14:paraId="0762AAE6"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14.3 </w:t>
      </w:r>
      <w:r w:rsidRPr="00712CDC">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F42F472" w14:textId="77777777" w:rsidR="00712CDC" w:rsidRPr="00712CDC" w:rsidRDefault="00712CDC" w:rsidP="00712CDC">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12CDC">
        <w:rPr>
          <w:rFonts w:ascii="宋体" w:eastAsia="宋体" w:hAnsi="宋体" w:cs="Times New Roman"/>
          <w:b/>
          <w:bCs/>
          <w:kern w:val="0"/>
          <w:szCs w:val="22"/>
          <w14:ligatures w14:val="none"/>
        </w:rPr>
        <w:t>★</w:t>
      </w:r>
      <w:r w:rsidRPr="00712CDC">
        <w:rPr>
          <w:rFonts w:ascii="Times New Roman" w:eastAsia="宋体" w:hAnsi="Times New Roman" w:cs="Times New Roman"/>
          <w:color w:val="000000"/>
          <w:szCs w:val="22"/>
          <w14:ligatures w14:val="none"/>
        </w:rPr>
        <w:t xml:space="preserve">14.4 </w:t>
      </w:r>
      <w:r w:rsidRPr="00712CDC">
        <w:rPr>
          <w:rFonts w:ascii="Times New Roman" w:eastAsia="宋体" w:hAnsi="Times New Roman" w:cs="Times New Roman"/>
          <w:color w:val="000000"/>
          <w:szCs w:val="22"/>
          <w14:ligatures w14:val="none"/>
        </w:rPr>
        <w:t>经评标委员会审定，投标报价存在下列情形之一的，该投标文件作无效标处理：</w:t>
      </w:r>
    </w:p>
    <w:p w14:paraId="76A8B0C6"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14.4.1 </w:t>
      </w:r>
      <w:r w:rsidRPr="00712CDC">
        <w:rPr>
          <w:rFonts w:ascii="Times New Roman" w:eastAsia="宋体" w:hAnsi="Times New Roman" w:cs="Times New Roman"/>
          <w:color w:val="000000"/>
          <w:szCs w:val="22"/>
          <w14:ligatures w14:val="none"/>
        </w:rPr>
        <w:t>对岗位设置一览表中的</w:t>
      </w:r>
      <w:r w:rsidRPr="00712CDC">
        <w:rPr>
          <w:rFonts w:ascii="Times New Roman" w:eastAsia="宋体" w:hAnsi="Times New Roman" w:cs="Times New Roman"/>
          <w:szCs w:val="22"/>
          <w14:ligatures w14:val="none"/>
        </w:rPr>
        <w:t>岗位配置数进行缩减的</w:t>
      </w:r>
      <w:r w:rsidRPr="00712CDC">
        <w:rPr>
          <w:rFonts w:ascii="Times New Roman" w:eastAsia="宋体" w:hAnsi="Times New Roman" w:cs="Times New Roman"/>
          <w:color w:val="000000"/>
          <w:szCs w:val="22"/>
          <w14:ligatures w14:val="none"/>
        </w:rPr>
        <w:t>；</w:t>
      </w:r>
    </w:p>
    <w:p w14:paraId="40928368" w14:textId="77777777" w:rsidR="00712CDC" w:rsidRPr="00712CDC" w:rsidRDefault="00712CDC" w:rsidP="00712CD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2CDC">
        <w:rPr>
          <w:rFonts w:ascii="Times New Roman" w:eastAsia="宋体" w:hAnsi="Times New Roman" w:cs="Times New Roman"/>
          <w:color w:val="000000"/>
          <w:szCs w:val="22"/>
          <w14:ligatures w14:val="none"/>
        </w:rPr>
        <w:t xml:space="preserve">14.4.2 </w:t>
      </w:r>
      <w:r w:rsidRPr="00712CDC">
        <w:rPr>
          <w:rFonts w:ascii="Times New Roman" w:eastAsia="宋体" w:hAnsi="Times New Roman" w:cs="Times New Roman"/>
          <w:color w:val="000000"/>
          <w:szCs w:val="22"/>
          <w14:ligatures w14:val="none"/>
        </w:rPr>
        <w:t>投标报价和技术方案明显不相符的；</w:t>
      </w:r>
    </w:p>
    <w:p w14:paraId="4FC800C6" w14:textId="77777777" w:rsidR="00712CDC" w:rsidRPr="00712CDC" w:rsidRDefault="00712CDC" w:rsidP="00712CD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1" w:name="_Toc226645057"/>
      <w:bookmarkStart w:id="32" w:name="_Toc486604818"/>
      <w:bookmarkStart w:id="33" w:name="_Toc481849902"/>
      <w:r w:rsidRPr="00712CDC">
        <w:rPr>
          <w:rFonts w:ascii="Times New Roman" w:eastAsia="黑体" w:hAnsi="Times New Roman" w:cs="Times New Roman"/>
          <w:sz w:val="30"/>
          <w:szCs w:val="30"/>
          <w14:ligatures w14:val="none"/>
        </w:rPr>
        <w:t>五、政府采购政策</w:t>
      </w:r>
      <w:bookmarkEnd w:id="31"/>
    </w:p>
    <w:p w14:paraId="46D29D85"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4" w:name="_Toc226645058"/>
      <w:bookmarkStart w:id="35" w:name="_Toc486604821"/>
      <w:bookmarkStart w:id="36" w:name="_Toc481849905"/>
      <w:bookmarkEnd w:id="32"/>
      <w:bookmarkEnd w:id="33"/>
      <w:r w:rsidRPr="00712CDC">
        <w:rPr>
          <w:rFonts w:ascii="Times New Roman" w:eastAsia="宋体" w:hAnsi="Times New Roman" w:cs="Times New Roman"/>
          <w:b/>
          <w:szCs w:val="22"/>
          <w14:ligatures w14:val="none"/>
        </w:rPr>
        <w:t>15</w:t>
      </w:r>
      <w:r w:rsidRPr="00712CDC">
        <w:rPr>
          <w:rFonts w:ascii="Times New Roman" w:eastAsia="宋体" w:hAnsi="宋体" w:cs="Times New Roman"/>
          <w:b/>
          <w:szCs w:val="22"/>
          <w14:ligatures w14:val="none"/>
        </w:rPr>
        <w:t>促进中小企业发展</w:t>
      </w:r>
      <w:bookmarkEnd w:id="34"/>
    </w:p>
    <w:p w14:paraId="18F1DF3F" w14:textId="77777777" w:rsidR="00712CDC" w:rsidRPr="00712CDC" w:rsidRDefault="00712CDC" w:rsidP="00712CDC">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12CDC">
        <w:rPr>
          <w:rFonts w:ascii="宋体" w:eastAsia="宋体" w:hAnsi="宋体" w:cs="Times New Roman"/>
          <w:b/>
          <w:bCs/>
          <w:kern w:val="0"/>
          <w:szCs w:val="22"/>
          <w14:ligatures w14:val="none"/>
        </w:rPr>
        <w:t>★</w:t>
      </w:r>
      <w:r w:rsidRPr="00712CDC">
        <w:rPr>
          <w:rFonts w:ascii="Times New Roman" w:eastAsia="宋体" w:hAnsi="Times New Roman" w:cs="Times New Roman"/>
          <w:szCs w:val="22"/>
          <w14:ligatures w14:val="none"/>
        </w:rPr>
        <w:t>15</w:t>
      </w:r>
      <w:r w:rsidRPr="00712CDC">
        <w:rPr>
          <w:rFonts w:ascii="Times New Roman" w:eastAsia="宋体" w:hAnsi="Times New Roman" w:cs="Times New Roman"/>
          <w:bCs/>
          <w:szCs w:val="22"/>
          <w14:ligatures w14:val="none"/>
        </w:rPr>
        <w:t>.1</w:t>
      </w:r>
      <w:r w:rsidRPr="00712CDC">
        <w:rPr>
          <w:rFonts w:ascii="Times New Roman" w:eastAsia="宋体" w:hAnsi="宋体" w:cs="Times New Roman"/>
          <w:szCs w:val="22"/>
          <w14:ligatures w14:val="none"/>
        </w:rPr>
        <w:t>小型、微型企业的划定按照《中小企业划型标准规定》（工信部联企业</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2011</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300</w:t>
      </w:r>
      <w:r w:rsidRPr="00712CDC">
        <w:rPr>
          <w:rFonts w:ascii="Times New Roman" w:eastAsia="宋体" w:hAnsi="宋体" w:cs="Times New Roman"/>
          <w:szCs w:val="22"/>
          <w14:ligatures w14:val="none"/>
        </w:rPr>
        <w:t>号）执行，参加投标的小型、微型企业应当提供《中小企业声明函》（具体格式见</w:t>
      </w:r>
      <w:r w:rsidRPr="00712CDC">
        <w:rPr>
          <w:rFonts w:ascii="Times New Roman" w:eastAsia="宋体" w:hAnsi="Times New Roman" w:cs="Times New Roman"/>
          <w:szCs w:val="22"/>
          <w14:ligatures w14:val="none"/>
        </w:rPr>
        <w:t>“</w:t>
      </w:r>
      <w:r w:rsidRPr="00712CDC">
        <w:rPr>
          <w:rFonts w:ascii="Times New Roman" w:eastAsia="宋体" w:hAnsi="宋体" w:cs="Times New Roman"/>
          <w:szCs w:val="22"/>
          <w14:ligatures w14:val="none"/>
        </w:rPr>
        <w:t>投标文件格式</w:t>
      </w:r>
      <w:r w:rsidRPr="00712CDC">
        <w:rPr>
          <w:rFonts w:ascii="Times New Roman" w:eastAsia="宋体" w:hAnsi="Times New Roman" w:cs="Times New Roman"/>
          <w:szCs w:val="22"/>
          <w14:ligatures w14:val="none"/>
        </w:rPr>
        <w:t>”</w:t>
      </w:r>
      <w:r w:rsidRPr="00712CDC">
        <w:rPr>
          <w:rFonts w:ascii="Times New Roman" w:eastAsia="宋体" w:hAnsi="宋体" w:cs="Times New Roman"/>
          <w:szCs w:val="22"/>
          <w14:ligatures w14:val="none"/>
        </w:rPr>
        <w:t>），反之，视作非小微企业，不具备参与投标资格。如项目允许联合体参与竞争的，则联合体中各方均应为小型、微型企业，并按本款要求提供《中小企业声明函》。</w:t>
      </w:r>
    </w:p>
    <w:p w14:paraId="120E24E5" w14:textId="77777777" w:rsidR="00712CDC" w:rsidRPr="00712CDC" w:rsidRDefault="00712CDC" w:rsidP="00712CDC">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12CDC">
        <w:rPr>
          <w:rFonts w:ascii="宋体" w:eastAsia="宋体" w:hAnsi="宋体" w:cs="Times New Roman"/>
          <w:b/>
          <w:bCs/>
          <w:kern w:val="0"/>
          <w:szCs w:val="22"/>
          <w14:ligatures w14:val="none"/>
        </w:rPr>
        <w:t>★</w:t>
      </w:r>
      <w:r w:rsidRPr="00712CDC">
        <w:rPr>
          <w:rFonts w:ascii="Times New Roman" w:eastAsia="宋体" w:hAnsi="Times New Roman" w:cs="Times New Roman"/>
          <w:szCs w:val="22"/>
          <w14:ligatures w14:val="none"/>
        </w:rPr>
        <w:t xml:space="preserve">15.2 </w:t>
      </w:r>
      <w:r w:rsidRPr="00712CDC">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12CDC">
        <w:rPr>
          <w:rFonts w:ascii="Times New Roman" w:eastAsia="宋体" w:hAnsi="宋体" w:cs="Times New Roman" w:hint="eastAsia"/>
          <w:szCs w:val="22"/>
          <w14:ligatures w14:val="none"/>
        </w:rPr>
        <w:t>管理</w:t>
      </w:r>
      <w:r w:rsidRPr="00712CDC">
        <w:rPr>
          <w:rFonts w:ascii="Times New Roman" w:eastAsia="宋体" w:hAnsi="宋体" w:cs="Times New Roman"/>
          <w:szCs w:val="22"/>
          <w14:ligatures w14:val="none"/>
        </w:rPr>
        <w:t>办法》。</w:t>
      </w:r>
    </w:p>
    <w:p w14:paraId="43AA10BA" w14:textId="77777777" w:rsidR="00712CDC" w:rsidRPr="00712CDC" w:rsidRDefault="00712CDC" w:rsidP="00712CDC">
      <w:pPr>
        <w:adjustRightInd w:val="0"/>
        <w:snapToGrid w:val="0"/>
        <w:spacing w:after="0" w:line="300" w:lineRule="auto"/>
        <w:ind w:firstLineChars="200" w:firstLine="442"/>
        <w:jc w:val="both"/>
        <w:rPr>
          <w:rFonts w:ascii="Times New Roman" w:eastAsia="宋体" w:hAnsi="Times New Roman" w:cs="Times New Roman"/>
          <w:bCs/>
          <w:szCs w:val="22"/>
          <w14:ligatures w14:val="none"/>
        </w:rPr>
      </w:pPr>
      <w:bookmarkStart w:id="37" w:name="_Toc4671591"/>
      <w:r w:rsidRPr="00712CDC">
        <w:rPr>
          <w:rFonts w:ascii="宋体" w:eastAsia="宋体" w:hAnsi="宋体" w:cs="Times New Roman"/>
          <w:b/>
          <w:bCs/>
          <w:kern w:val="0"/>
          <w:szCs w:val="22"/>
          <w14:ligatures w14:val="none"/>
        </w:rPr>
        <w:t>★</w:t>
      </w:r>
      <w:r w:rsidRPr="00712CDC">
        <w:rPr>
          <w:rFonts w:ascii="Times New Roman" w:eastAsia="宋体" w:hAnsi="Times New Roman" w:cs="Times New Roman"/>
          <w:szCs w:val="22"/>
          <w14:ligatures w14:val="none"/>
        </w:rPr>
        <w:t>15.3</w:t>
      </w:r>
      <w:r w:rsidRPr="00712CDC">
        <w:rPr>
          <w:rFonts w:ascii="Times New Roman" w:eastAsia="宋体" w:hAnsi="宋体" w:cs="Times New Roman"/>
          <w:szCs w:val="22"/>
          <w14:ligatures w14:val="none"/>
        </w:rPr>
        <w:t>供应商如提供虚假材料以谋取成交的，按照《政府采购法》有关条款处理，并记入供应商诚信档案。</w:t>
      </w:r>
      <w:bookmarkEnd w:id="35"/>
      <w:bookmarkEnd w:id="36"/>
      <w:bookmarkEnd w:id="37"/>
    </w:p>
    <w:p w14:paraId="6E507780" w14:textId="77777777" w:rsidR="00712CDC" w:rsidRPr="00712CDC" w:rsidRDefault="00712CDC" w:rsidP="00712CD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8" w:name="_Toc226645059"/>
      <w:r w:rsidRPr="00712CDC">
        <w:rPr>
          <w:rFonts w:ascii="Times New Roman" w:eastAsia="宋体" w:hAnsi="Times New Roman" w:cs="Times New Roman"/>
          <w:b/>
          <w:szCs w:val="22"/>
          <w14:ligatures w14:val="none"/>
        </w:rPr>
        <w:t xml:space="preserve">16 </w:t>
      </w:r>
      <w:r w:rsidRPr="00712CDC">
        <w:rPr>
          <w:rFonts w:ascii="Times New Roman" w:eastAsia="宋体" w:hAnsi="Times New Roman" w:cs="Times New Roman"/>
          <w:b/>
          <w:szCs w:val="22"/>
          <w14:ligatures w14:val="none"/>
        </w:rPr>
        <w:t>促进残疾人就业</w:t>
      </w:r>
      <w:r w:rsidRPr="00712CDC">
        <w:rPr>
          <w:rFonts w:ascii="Calibri" w:eastAsia="宋体" w:hAnsi="Calibri" w:cs="Times New Roman" w:hint="eastAsia"/>
          <w:szCs w:val="22"/>
          <w14:ligatures w14:val="none"/>
        </w:rPr>
        <w:t>（注：仅残疾人福利单位适用）</w:t>
      </w:r>
      <w:bookmarkEnd w:id="38"/>
    </w:p>
    <w:p w14:paraId="200551BA"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 xml:space="preserve">16.1 </w:t>
      </w:r>
      <w:bookmarkStart w:id="39" w:name="sendNo"/>
      <w:r w:rsidRPr="00712CDC">
        <w:rPr>
          <w:rFonts w:ascii="Times New Roman" w:eastAsia="宋体" w:hAnsi="Times New Roman" w:cs="Times New Roman"/>
          <w:szCs w:val="22"/>
          <w14:ligatures w14:val="none"/>
        </w:rPr>
        <w:t>符合财库</w:t>
      </w:r>
      <w:bookmarkEnd w:id="39"/>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2017</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141</w:t>
      </w:r>
      <w:r w:rsidRPr="00712CDC">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071D1987" w14:textId="77777777" w:rsidR="00712CDC" w:rsidRPr="00712CDC" w:rsidRDefault="00712CDC" w:rsidP="00712CD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2CDC">
        <w:rPr>
          <w:rFonts w:ascii="Times New Roman" w:eastAsia="宋体" w:hAnsi="Times New Roman" w:cs="Times New Roman"/>
          <w:szCs w:val="22"/>
          <w14:ligatures w14:val="none"/>
        </w:rPr>
        <w:t>16.2</w:t>
      </w:r>
      <w:r w:rsidRPr="00712CDC">
        <w:rPr>
          <w:rFonts w:ascii="Times New Roman" w:eastAsia="宋体" w:hAnsi="Times New Roman" w:cs="Times New Roman"/>
          <w:szCs w:val="22"/>
          <w14:ligatures w14:val="none"/>
        </w:rPr>
        <w:t>残疾人福利性单位在参加政府采购活动时，应当按财库〔</w:t>
      </w:r>
      <w:r w:rsidRPr="00712CDC">
        <w:rPr>
          <w:rFonts w:ascii="Times New Roman" w:eastAsia="宋体" w:hAnsi="Times New Roman" w:cs="Times New Roman"/>
          <w:szCs w:val="22"/>
          <w14:ligatures w14:val="none"/>
        </w:rPr>
        <w:t>2017</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141</w:t>
      </w:r>
      <w:r w:rsidRPr="00712CDC">
        <w:rPr>
          <w:rFonts w:ascii="Times New Roman" w:eastAsia="宋体" w:hAnsi="Times New Roman" w:cs="Times New Roman"/>
          <w:szCs w:val="22"/>
          <w14:ligatures w14:val="none"/>
        </w:rPr>
        <w:t>号规定的《残疾人福利性单位声明函》（具体格式详见</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投标文件格式</w:t>
      </w:r>
      <w:r w:rsidRPr="00712CDC">
        <w:rPr>
          <w:rFonts w:ascii="Times New Roman" w:eastAsia="宋体" w:hAnsi="Times New Roman" w:cs="Times New Roman"/>
          <w:szCs w:val="22"/>
          <w14:ligatures w14:val="none"/>
        </w:rPr>
        <w:t>”</w:t>
      </w:r>
      <w:r w:rsidRPr="00712CDC">
        <w:rPr>
          <w:rFonts w:ascii="Times New Roman" w:eastAsia="宋体" w:hAnsi="Times New Roman" w:cs="Times New Roman"/>
          <w:szCs w:val="22"/>
          <w14:ligatures w14:val="none"/>
        </w:rPr>
        <w:t>），并对声明的真实性负责。</w:t>
      </w:r>
    </w:p>
    <w:p w14:paraId="494F95B4" w14:textId="77777777" w:rsidR="001D2C76" w:rsidRPr="00712CDC" w:rsidRDefault="001D2C76">
      <w:pPr>
        <w:rPr>
          <w:rFonts w:hint="eastAsia"/>
        </w:rPr>
      </w:pPr>
    </w:p>
    <w:sectPr w:rsidR="001D2C76" w:rsidRPr="00712CDC" w:rsidSect="00712CDC">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E84E" w14:textId="77777777" w:rsidR="00F41BB0" w:rsidRDefault="00F41BB0" w:rsidP="00712CDC">
      <w:pPr>
        <w:spacing w:after="0" w:line="240" w:lineRule="auto"/>
        <w:rPr>
          <w:rFonts w:hint="eastAsia"/>
        </w:rPr>
      </w:pPr>
      <w:r>
        <w:separator/>
      </w:r>
    </w:p>
  </w:endnote>
  <w:endnote w:type="continuationSeparator" w:id="0">
    <w:p w14:paraId="39313222" w14:textId="77777777" w:rsidR="00F41BB0" w:rsidRDefault="00F41BB0" w:rsidP="00712CD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2" w:usb3="00000000" w:csb0="00040001"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Times New Roman PS 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09AD" w14:textId="77777777" w:rsidR="00F41BB0" w:rsidRDefault="00F41BB0" w:rsidP="00712CDC">
      <w:pPr>
        <w:spacing w:after="0" w:line="240" w:lineRule="auto"/>
        <w:rPr>
          <w:rFonts w:hint="eastAsia"/>
        </w:rPr>
      </w:pPr>
      <w:r>
        <w:separator/>
      </w:r>
    </w:p>
  </w:footnote>
  <w:footnote w:type="continuationSeparator" w:id="0">
    <w:p w14:paraId="2B55FAC1" w14:textId="77777777" w:rsidR="00F41BB0" w:rsidRDefault="00F41BB0" w:rsidP="00712CD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F5BCEA"/>
    <w:multiLevelType w:val="singleLevel"/>
    <w:tmpl w:val="A1F5BCEA"/>
    <w:lvl w:ilvl="0">
      <w:start w:val="1"/>
      <w:numFmt w:val="decimal"/>
      <w:suff w:val="nothing"/>
      <w:lvlText w:val="（%1）"/>
      <w:lvlJc w:val="left"/>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44943124">
    <w:abstractNumId w:val="1"/>
  </w:num>
  <w:num w:numId="2" w16cid:durableId="188024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36"/>
    <w:rsid w:val="001D2C76"/>
    <w:rsid w:val="002E5D36"/>
    <w:rsid w:val="004936F4"/>
    <w:rsid w:val="00712CDC"/>
    <w:rsid w:val="00770C5B"/>
    <w:rsid w:val="007E686C"/>
    <w:rsid w:val="00911FE7"/>
    <w:rsid w:val="009A7644"/>
    <w:rsid w:val="00F4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7762"/>
  <w15:chartTrackingRefBased/>
  <w15:docId w15:val="{2DDC6B82-D4E4-4A39-8D80-B30DF4BC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E5D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E5D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2E5D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2E5D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2E5D36"/>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2E5D36"/>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2E5D36"/>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2E5D36"/>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2E5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E5D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E5D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2E5D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2E5D36"/>
    <w:rPr>
      <w:rFonts w:cstheme="majorBidi"/>
      <w:color w:val="0F4761" w:themeColor="accent1" w:themeShade="BF"/>
      <w:sz w:val="28"/>
      <w:szCs w:val="28"/>
    </w:rPr>
  </w:style>
  <w:style w:type="character" w:customStyle="1" w:styleId="50">
    <w:name w:val="标题 5 字符"/>
    <w:basedOn w:val="a0"/>
    <w:link w:val="5"/>
    <w:qFormat/>
    <w:rsid w:val="002E5D36"/>
    <w:rPr>
      <w:rFonts w:cstheme="majorBidi"/>
      <w:color w:val="0F4761" w:themeColor="accent1" w:themeShade="BF"/>
      <w:sz w:val="24"/>
    </w:rPr>
  </w:style>
  <w:style w:type="character" w:customStyle="1" w:styleId="60">
    <w:name w:val="标题 6 字符"/>
    <w:basedOn w:val="a0"/>
    <w:link w:val="6"/>
    <w:qFormat/>
    <w:rsid w:val="002E5D36"/>
    <w:rPr>
      <w:rFonts w:cstheme="majorBidi"/>
      <w:b/>
      <w:bCs/>
      <w:color w:val="0F4761" w:themeColor="accent1" w:themeShade="BF"/>
    </w:rPr>
  </w:style>
  <w:style w:type="character" w:customStyle="1" w:styleId="70">
    <w:name w:val="标题 7 字符"/>
    <w:basedOn w:val="a0"/>
    <w:link w:val="7"/>
    <w:qFormat/>
    <w:rsid w:val="002E5D36"/>
    <w:rPr>
      <w:rFonts w:cstheme="majorBidi"/>
      <w:b/>
      <w:bCs/>
      <w:color w:val="595959" w:themeColor="text1" w:themeTint="A6"/>
    </w:rPr>
  </w:style>
  <w:style w:type="character" w:customStyle="1" w:styleId="80">
    <w:name w:val="标题 8 字符"/>
    <w:basedOn w:val="a0"/>
    <w:link w:val="8"/>
    <w:qFormat/>
    <w:rsid w:val="002E5D36"/>
    <w:rPr>
      <w:rFonts w:cstheme="majorBidi"/>
      <w:color w:val="595959" w:themeColor="text1" w:themeTint="A6"/>
    </w:rPr>
  </w:style>
  <w:style w:type="character" w:customStyle="1" w:styleId="90">
    <w:name w:val="标题 9 字符"/>
    <w:basedOn w:val="a0"/>
    <w:link w:val="9"/>
    <w:qFormat/>
    <w:rsid w:val="002E5D36"/>
    <w:rPr>
      <w:rFonts w:eastAsiaTheme="majorEastAsia" w:cstheme="majorBidi"/>
      <w:color w:val="595959" w:themeColor="text1" w:themeTint="A6"/>
    </w:rPr>
  </w:style>
  <w:style w:type="paragraph" w:styleId="a3">
    <w:name w:val="Title"/>
    <w:basedOn w:val="a"/>
    <w:next w:val="a"/>
    <w:link w:val="a4"/>
    <w:qFormat/>
    <w:rsid w:val="002E5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E5D3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E5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E5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D36"/>
    <w:pPr>
      <w:spacing w:before="160"/>
      <w:jc w:val="center"/>
    </w:pPr>
    <w:rPr>
      <w:i/>
      <w:iCs/>
      <w:color w:val="404040" w:themeColor="text1" w:themeTint="BF"/>
    </w:rPr>
  </w:style>
  <w:style w:type="character" w:customStyle="1" w:styleId="a8">
    <w:name w:val="引用 字符"/>
    <w:basedOn w:val="a0"/>
    <w:link w:val="a7"/>
    <w:uiPriority w:val="29"/>
    <w:rsid w:val="002E5D36"/>
    <w:rPr>
      <w:i/>
      <w:iCs/>
      <w:color w:val="404040" w:themeColor="text1" w:themeTint="BF"/>
    </w:rPr>
  </w:style>
  <w:style w:type="paragraph" w:styleId="a9">
    <w:name w:val="List Paragraph"/>
    <w:basedOn w:val="a"/>
    <w:uiPriority w:val="34"/>
    <w:qFormat/>
    <w:rsid w:val="002E5D36"/>
    <w:pPr>
      <w:ind w:left="720"/>
      <w:contextualSpacing/>
    </w:pPr>
  </w:style>
  <w:style w:type="character" w:styleId="aa">
    <w:name w:val="Intense Emphasis"/>
    <w:basedOn w:val="a0"/>
    <w:uiPriority w:val="21"/>
    <w:qFormat/>
    <w:rsid w:val="002E5D36"/>
    <w:rPr>
      <w:i/>
      <w:iCs/>
      <w:color w:val="0F4761" w:themeColor="accent1" w:themeShade="BF"/>
    </w:rPr>
  </w:style>
  <w:style w:type="paragraph" w:styleId="ab">
    <w:name w:val="Intense Quote"/>
    <w:basedOn w:val="a"/>
    <w:next w:val="a"/>
    <w:link w:val="ac"/>
    <w:uiPriority w:val="30"/>
    <w:qFormat/>
    <w:rsid w:val="002E5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5D36"/>
    <w:rPr>
      <w:i/>
      <w:iCs/>
      <w:color w:val="0F4761" w:themeColor="accent1" w:themeShade="BF"/>
    </w:rPr>
  </w:style>
  <w:style w:type="character" w:styleId="ad">
    <w:name w:val="Intense Reference"/>
    <w:basedOn w:val="a0"/>
    <w:uiPriority w:val="32"/>
    <w:qFormat/>
    <w:rsid w:val="002E5D36"/>
    <w:rPr>
      <w:b/>
      <w:bCs/>
      <w:smallCaps/>
      <w:color w:val="0F4761" w:themeColor="accent1" w:themeShade="BF"/>
      <w:spacing w:val="5"/>
    </w:rPr>
  </w:style>
  <w:style w:type="paragraph" w:styleId="ae">
    <w:name w:val="header"/>
    <w:basedOn w:val="a"/>
    <w:link w:val="af"/>
    <w:unhideWhenUsed/>
    <w:qFormat/>
    <w:rsid w:val="00712CD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712CDC"/>
    <w:rPr>
      <w:sz w:val="18"/>
      <w:szCs w:val="18"/>
    </w:rPr>
  </w:style>
  <w:style w:type="paragraph" w:styleId="af0">
    <w:name w:val="footer"/>
    <w:basedOn w:val="a"/>
    <w:link w:val="af1"/>
    <w:uiPriority w:val="99"/>
    <w:unhideWhenUsed/>
    <w:qFormat/>
    <w:rsid w:val="00712CD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712CDC"/>
    <w:rPr>
      <w:sz w:val="18"/>
      <w:szCs w:val="18"/>
    </w:rPr>
  </w:style>
  <w:style w:type="numbering" w:customStyle="1" w:styleId="11">
    <w:name w:val="无列表1"/>
    <w:next w:val="a2"/>
    <w:uiPriority w:val="99"/>
    <w:semiHidden/>
    <w:unhideWhenUsed/>
    <w:rsid w:val="00712CDC"/>
  </w:style>
  <w:style w:type="paragraph" w:styleId="af2">
    <w:name w:val="Normal Indent"/>
    <w:basedOn w:val="a"/>
    <w:link w:val="af3"/>
    <w:autoRedefine/>
    <w:qFormat/>
    <w:rsid w:val="00712CDC"/>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712CDC"/>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712CDC"/>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712CDC"/>
    <w:rPr>
      <w:rFonts w:ascii="Calibri" w:eastAsia="宋体" w:hAnsi="Calibri" w:cs="Times New Roman"/>
      <w:sz w:val="21"/>
      <w:szCs w:val="22"/>
      <w14:ligatures w14:val="none"/>
    </w:rPr>
  </w:style>
  <w:style w:type="paragraph" w:styleId="41">
    <w:name w:val="List Bullet 4"/>
    <w:basedOn w:val="a"/>
    <w:autoRedefine/>
    <w:qFormat/>
    <w:rsid w:val="00712CDC"/>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712CDC"/>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712CDC"/>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712CDC"/>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712CDC"/>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712CDC"/>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712CDC"/>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712CDC"/>
    <w:rPr>
      <w:rFonts w:ascii="Calibri" w:eastAsia="宋体" w:hAnsi="Calibri" w:cs="Times New Roman"/>
      <w:sz w:val="21"/>
      <w:szCs w:val="22"/>
      <w14:ligatures w14:val="none"/>
    </w:rPr>
  </w:style>
  <w:style w:type="paragraph" w:styleId="afd">
    <w:name w:val="Salutation"/>
    <w:basedOn w:val="a"/>
    <w:next w:val="a"/>
    <w:link w:val="afe"/>
    <w:autoRedefine/>
    <w:qFormat/>
    <w:rsid w:val="00712CDC"/>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712CDC"/>
    <w:rPr>
      <w:rFonts w:ascii="Times New Roman" w:eastAsia="宋体" w:hAnsi="Times New Roman" w:cs="Times New Roman"/>
      <w:kern w:val="0"/>
      <w:sz w:val="24"/>
      <w14:ligatures w14:val="none"/>
    </w:rPr>
  </w:style>
  <w:style w:type="paragraph" w:styleId="31">
    <w:name w:val="Body Text 3"/>
    <w:basedOn w:val="a"/>
    <w:link w:val="32"/>
    <w:autoRedefine/>
    <w:qFormat/>
    <w:rsid w:val="00712CDC"/>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712CDC"/>
    <w:rPr>
      <w:rFonts w:ascii="Times New Roman" w:eastAsia="宋体" w:hAnsi="Times New Roman" w:cs="Times New Roman"/>
      <w:kern w:val="0"/>
      <w:sz w:val="16"/>
      <w:szCs w:val="20"/>
      <w14:ligatures w14:val="none"/>
    </w:rPr>
  </w:style>
  <w:style w:type="paragraph" w:styleId="33">
    <w:name w:val="List Bullet 3"/>
    <w:basedOn w:val="a"/>
    <w:autoRedefine/>
    <w:qFormat/>
    <w:rsid w:val="00712CDC"/>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712CDC"/>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712CDC"/>
    <w:rPr>
      <w:rFonts w:ascii="Calibri" w:eastAsia="宋体" w:hAnsi="Calibri" w:cs="Times New Roman"/>
      <w:sz w:val="21"/>
      <w:szCs w:val="22"/>
      <w14:ligatures w14:val="none"/>
    </w:rPr>
  </w:style>
  <w:style w:type="paragraph" w:styleId="aff1">
    <w:name w:val="Body Text Indent"/>
    <w:basedOn w:val="a"/>
    <w:link w:val="aff2"/>
    <w:autoRedefine/>
    <w:qFormat/>
    <w:rsid w:val="00712CDC"/>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712CDC"/>
    <w:rPr>
      <w:rFonts w:ascii="Times New Roman" w:eastAsia="宋体" w:hAnsi="Times New Roman" w:cs="Times New Roman"/>
      <w:b/>
      <w:sz w:val="24"/>
      <w:szCs w:val="20"/>
      <w14:ligatures w14:val="none"/>
    </w:rPr>
  </w:style>
  <w:style w:type="paragraph" w:styleId="21">
    <w:name w:val="List Bullet 2"/>
    <w:basedOn w:val="a"/>
    <w:qFormat/>
    <w:rsid w:val="00712CDC"/>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712CDC"/>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712CDC"/>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712CDC"/>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712CDC"/>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712CDC"/>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712CDC"/>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712CDC"/>
    <w:rPr>
      <w:rFonts w:ascii="Calibri" w:eastAsia="宋体" w:hAnsi="Calibri" w:cs="Times New Roman"/>
      <w:sz w:val="21"/>
      <w:szCs w:val="22"/>
      <w14:ligatures w14:val="none"/>
    </w:rPr>
  </w:style>
  <w:style w:type="paragraph" w:styleId="22">
    <w:name w:val="Body Text Indent 2"/>
    <w:basedOn w:val="a"/>
    <w:link w:val="23"/>
    <w:autoRedefine/>
    <w:qFormat/>
    <w:rsid w:val="00712CDC"/>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712CDC"/>
    <w:rPr>
      <w:rFonts w:ascii="宋体" w:eastAsia="宋体" w:hAnsi="宋体" w:cs="Times New Roman"/>
      <w:b/>
      <w:bCs/>
      <w:sz w:val="24"/>
      <w:szCs w:val="20"/>
      <w14:ligatures w14:val="none"/>
    </w:rPr>
  </w:style>
  <w:style w:type="paragraph" w:styleId="aff7">
    <w:name w:val="Balloon Text"/>
    <w:basedOn w:val="a"/>
    <w:link w:val="aff8"/>
    <w:autoRedefine/>
    <w:semiHidden/>
    <w:qFormat/>
    <w:rsid w:val="00712CDC"/>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712CDC"/>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712CDC"/>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712CDC"/>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712CDC"/>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712CDC"/>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712CDC"/>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712CDC"/>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712CDC"/>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712CDC"/>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712CDC"/>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712CDC"/>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712CDC"/>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71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712CDC"/>
    <w:rPr>
      <w:rFonts w:ascii="宋体" w:eastAsia="宋体" w:hAnsi="宋体" w:cs="宋体"/>
      <w:kern w:val="0"/>
      <w:sz w:val="24"/>
      <w14:ligatures w14:val="none"/>
    </w:rPr>
  </w:style>
  <w:style w:type="paragraph" w:styleId="affb">
    <w:name w:val="Normal (Web)"/>
    <w:basedOn w:val="a"/>
    <w:autoRedefine/>
    <w:uiPriority w:val="99"/>
    <w:qFormat/>
    <w:rsid w:val="00712CDC"/>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712CDC"/>
    <w:rPr>
      <w:rFonts w:ascii="Times New Roman" w:hAnsi="Times New Roman"/>
      <w:b/>
      <w:bCs/>
      <w:kern w:val="0"/>
      <w:sz w:val="20"/>
      <w:szCs w:val="20"/>
    </w:rPr>
  </w:style>
  <w:style w:type="character" w:customStyle="1" w:styleId="affd">
    <w:name w:val="批注主题 字符"/>
    <w:basedOn w:val="afc"/>
    <w:link w:val="affc"/>
    <w:uiPriority w:val="99"/>
    <w:qFormat/>
    <w:rsid w:val="00712CDC"/>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712CDC"/>
    <w:pPr>
      <w:spacing w:line="300" w:lineRule="auto"/>
      <w:ind w:firstLine="510"/>
    </w:pPr>
    <w:rPr>
      <w:sz w:val="24"/>
    </w:rPr>
  </w:style>
  <w:style w:type="character" w:customStyle="1" w:styleId="afff">
    <w:name w:val="正文文本首行缩进 字符"/>
    <w:basedOn w:val="aff0"/>
    <w:link w:val="affe"/>
    <w:qFormat/>
    <w:rsid w:val="00712CDC"/>
    <w:rPr>
      <w:rFonts w:ascii="Calibri" w:eastAsia="宋体" w:hAnsi="Calibri" w:cs="Times New Roman"/>
      <w:sz w:val="24"/>
      <w:szCs w:val="22"/>
      <w14:ligatures w14:val="none"/>
    </w:rPr>
  </w:style>
  <w:style w:type="table" w:styleId="afff0">
    <w:name w:val="Table Grid"/>
    <w:basedOn w:val="a1"/>
    <w:autoRedefine/>
    <w:qFormat/>
    <w:rsid w:val="00712CDC"/>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712CDC"/>
    <w:rPr>
      <w:b/>
      <w:bCs/>
    </w:rPr>
  </w:style>
  <w:style w:type="character" w:styleId="afff2">
    <w:name w:val="page number"/>
    <w:basedOn w:val="a0"/>
    <w:autoRedefine/>
    <w:qFormat/>
    <w:rsid w:val="00712CDC"/>
  </w:style>
  <w:style w:type="character" w:styleId="afff3">
    <w:name w:val="FollowedHyperlink"/>
    <w:autoRedefine/>
    <w:qFormat/>
    <w:rsid w:val="00712CDC"/>
    <w:rPr>
      <w:color w:val="800080"/>
      <w:u w:val="single"/>
    </w:rPr>
  </w:style>
  <w:style w:type="character" w:styleId="afff4">
    <w:name w:val="Emphasis"/>
    <w:autoRedefine/>
    <w:qFormat/>
    <w:rsid w:val="00712CDC"/>
    <w:rPr>
      <w:i/>
      <w:iCs/>
    </w:rPr>
  </w:style>
  <w:style w:type="character" w:styleId="afff5">
    <w:name w:val="Hyperlink"/>
    <w:autoRedefine/>
    <w:uiPriority w:val="99"/>
    <w:qFormat/>
    <w:rsid w:val="00712CDC"/>
    <w:rPr>
      <w:color w:val="0000FF"/>
      <w:u w:val="single"/>
    </w:rPr>
  </w:style>
  <w:style w:type="character" w:styleId="afff6">
    <w:name w:val="annotation reference"/>
    <w:autoRedefine/>
    <w:uiPriority w:val="99"/>
    <w:unhideWhenUsed/>
    <w:qFormat/>
    <w:rsid w:val="00712CDC"/>
    <w:rPr>
      <w:sz w:val="21"/>
      <w:szCs w:val="21"/>
    </w:rPr>
  </w:style>
  <w:style w:type="character" w:customStyle="1" w:styleId="Char">
    <w:name w:val="居中 Char"/>
    <w:autoRedefine/>
    <w:qFormat/>
    <w:rsid w:val="00712CDC"/>
    <w:rPr>
      <w:kern w:val="2"/>
      <w:sz w:val="24"/>
    </w:rPr>
  </w:style>
  <w:style w:type="character" w:customStyle="1" w:styleId="Char1">
    <w:name w:val="批注文字 Char1"/>
    <w:basedOn w:val="a0"/>
    <w:autoRedefine/>
    <w:uiPriority w:val="99"/>
    <w:semiHidden/>
    <w:qFormat/>
    <w:rsid w:val="00712CDC"/>
  </w:style>
  <w:style w:type="character" w:customStyle="1" w:styleId="Char0">
    <w:name w:val="标准款样式 Char"/>
    <w:basedOn w:val="a0"/>
    <w:link w:val="afff7"/>
    <w:autoRedefine/>
    <w:qFormat/>
    <w:rsid w:val="00712CDC"/>
    <w:rPr>
      <w:rFonts w:ascii="黑体" w:eastAsia="宋体" w:hAnsi="宋体" w:cs="Times New Roman"/>
      <w:szCs w:val="20"/>
    </w:rPr>
  </w:style>
  <w:style w:type="paragraph" w:customStyle="1" w:styleId="afff7">
    <w:name w:val="标准款样式"/>
    <w:basedOn w:val="a"/>
    <w:link w:val="Char0"/>
    <w:autoRedefine/>
    <w:qFormat/>
    <w:rsid w:val="00712CDC"/>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712CDC"/>
    <w:rPr>
      <w:sz w:val="18"/>
      <w:szCs w:val="18"/>
    </w:rPr>
  </w:style>
  <w:style w:type="character" w:customStyle="1" w:styleId="solutioncontent1">
    <w:name w:val="solutioncontent1"/>
    <w:autoRedefine/>
    <w:qFormat/>
    <w:rsid w:val="00712CDC"/>
    <w:rPr>
      <w:rFonts w:cs="Times New Roman"/>
      <w:color w:val="333333"/>
      <w:sz w:val="15"/>
      <w:szCs w:val="15"/>
    </w:rPr>
  </w:style>
  <w:style w:type="character" w:customStyle="1" w:styleId="SubtitleChar">
    <w:name w:val="Subtitle Char"/>
    <w:autoRedefine/>
    <w:qFormat/>
    <w:locked/>
    <w:rsid w:val="00712CDC"/>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712CDC"/>
    <w:rPr>
      <w:sz w:val="18"/>
      <w:szCs w:val="18"/>
    </w:rPr>
  </w:style>
  <w:style w:type="character" w:customStyle="1" w:styleId="Char3">
    <w:name w:val="明显引用 Char"/>
    <w:basedOn w:val="a0"/>
    <w:autoRedefine/>
    <w:qFormat/>
    <w:rsid w:val="00712CDC"/>
    <w:rPr>
      <w:b/>
      <w:bCs/>
      <w:i/>
      <w:iCs/>
      <w:color w:val="4F81BD"/>
      <w:kern w:val="2"/>
      <w:sz w:val="21"/>
    </w:rPr>
  </w:style>
  <w:style w:type="character" w:customStyle="1" w:styleId="CharChar">
    <w:name w:val="+正文 Char Char"/>
    <w:link w:val="CharCharChar"/>
    <w:autoRedefine/>
    <w:qFormat/>
    <w:locked/>
    <w:rsid w:val="00712CDC"/>
    <w:rPr>
      <w:rFonts w:ascii="楷体_GB2312" w:eastAsia="楷体_GB2312"/>
      <w:sz w:val="24"/>
    </w:rPr>
  </w:style>
  <w:style w:type="paragraph" w:customStyle="1" w:styleId="CharCharChar">
    <w:name w:val="+正文 Char Char Char"/>
    <w:basedOn w:val="a"/>
    <w:link w:val="CharChar"/>
    <w:autoRedefine/>
    <w:qFormat/>
    <w:rsid w:val="00712CDC"/>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712CDC"/>
    <w:rPr>
      <w:kern w:val="2"/>
      <w:sz w:val="16"/>
    </w:rPr>
  </w:style>
  <w:style w:type="character" w:customStyle="1" w:styleId="CharChar6">
    <w:name w:val="Char Char6"/>
    <w:autoRedefine/>
    <w:qFormat/>
    <w:rsid w:val="00712CDC"/>
    <w:rPr>
      <w:rFonts w:ascii="Arial" w:eastAsia="黑体" w:hAnsi="Arial"/>
      <w:kern w:val="2"/>
      <w:sz w:val="44"/>
    </w:rPr>
  </w:style>
  <w:style w:type="character" w:customStyle="1" w:styleId="Char4">
    <w:name w:val="引用 Char"/>
    <w:basedOn w:val="a0"/>
    <w:autoRedefine/>
    <w:qFormat/>
    <w:rsid w:val="00712CDC"/>
    <w:rPr>
      <w:i/>
      <w:iCs/>
      <w:color w:val="000000"/>
      <w:kern w:val="2"/>
      <w:sz w:val="21"/>
    </w:rPr>
  </w:style>
  <w:style w:type="character" w:customStyle="1" w:styleId="1CharCharCharCharChar">
    <w:name w:val="+列表1 Char Char Char Char Char"/>
    <w:link w:val="1CharCharChar"/>
    <w:autoRedefine/>
    <w:qFormat/>
    <w:locked/>
    <w:rsid w:val="00712CDC"/>
    <w:rPr>
      <w:rFonts w:ascii="宋体" w:hAnsi="宋体"/>
    </w:rPr>
  </w:style>
  <w:style w:type="paragraph" w:customStyle="1" w:styleId="1CharCharChar">
    <w:name w:val="+列表1 Char Char Char"/>
    <w:basedOn w:val="a"/>
    <w:link w:val="1CharCharCharCharChar"/>
    <w:autoRedefine/>
    <w:qFormat/>
    <w:rsid w:val="00712CDC"/>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712CDC"/>
    <w:rPr>
      <w:sz w:val="16"/>
      <w:szCs w:val="16"/>
    </w:rPr>
  </w:style>
  <w:style w:type="character" w:customStyle="1" w:styleId="Char11">
    <w:name w:val="日期 Char1"/>
    <w:basedOn w:val="a0"/>
    <w:autoRedefine/>
    <w:uiPriority w:val="99"/>
    <w:semiHidden/>
    <w:qFormat/>
    <w:rsid w:val="00712CDC"/>
  </w:style>
  <w:style w:type="character" w:customStyle="1" w:styleId="Char5">
    <w:name w:val="无间隔 Char"/>
    <w:link w:val="12"/>
    <w:autoRedefine/>
    <w:qFormat/>
    <w:locked/>
    <w:rsid w:val="00712CDC"/>
    <w:rPr>
      <w:rFonts w:ascii="Calibri" w:eastAsia="Times New Roman" w:hAnsi="Calibri"/>
      <w:szCs w:val="22"/>
      <w:lang w:eastAsia="en-US" w:bidi="en-US"/>
    </w:rPr>
  </w:style>
  <w:style w:type="paragraph" w:customStyle="1" w:styleId="12">
    <w:name w:val="无间隔1"/>
    <w:link w:val="Char5"/>
    <w:autoRedefine/>
    <w:qFormat/>
    <w:rsid w:val="00712CDC"/>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712CDC"/>
    <w:rPr>
      <w:rFonts w:ascii="Arial" w:eastAsia="方正魏碑简体" w:hAnsi="Arial" w:cs="Arial"/>
      <w:bCs/>
      <w:kern w:val="28"/>
      <w:sz w:val="32"/>
      <w:szCs w:val="32"/>
    </w:rPr>
  </w:style>
  <w:style w:type="character" w:customStyle="1" w:styleId="CharChar0">
    <w:name w:val="表文字 Char Char"/>
    <w:link w:val="afff8"/>
    <w:autoRedefine/>
    <w:qFormat/>
    <w:locked/>
    <w:rsid w:val="00712CDC"/>
    <w:rPr>
      <w:rFonts w:ascii="楷体_GB2312" w:eastAsia="楷体_GB2312" w:hAnsi="宋体"/>
      <w:spacing w:val="-8"/>
      <w:sz w:val="24"/>
      <w:lang w:val="zh-CN"/>
    </w:rPr>
  </w:style>
  <w:style w:type="paragraph" w:customStyle="1" w:styleId="afff8">
    <w:name w:val="表文字"/>
    <w:basedOn w:val="a"/>
    <w:link w:val="CharChar0"/>
    <w:autoRedefine/>
    <w:qFormat/>
    <w:rsid w:val="00712CDC"/>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712CDC"/>
    <w:rPr>
      <w:color w:val="2B579A"/>
      <w:shd w:val="clear" w:color="auto" w:fill="E6E6E6"/>
    </w:rPr>
  </w:style>
  <w:style w:type="character" w:customStyle="1" w:styleId="Char5CharCharCharCharChar">
    <w:name w:val="+正文 Char5 Char Char Char Char Char"/>
    <w:link w:val="Char5CharCharChar"/>
    <w:autoRedefine/>
    <w:qFormat/>
    <w:locked/>
    <w:rsid w:val="00712CDC"/>
    <w:rPr>
      <w:rFonts w:ascii="宋体" w:hAnsi="宋体"/>
      <w:sz w:val="24"/>
    </w:rPr>
  </w:style>
  <w:style w:type="paragraph" w:customStyle="1" w:styleId="Char5CharCharChar">
    <w:name w:val="+正文 Char5 Char Char Char"/>
    <w:basedOn w:val="a"/>
    <w:link w:val="Char5CharCharCharCharChar"/>
    <w:autoRedefine/>
    <w:qFormat/>
    <w:rsid w:val="00712CDC"/>
    <w:pPr>
      <w:spacing w:after="0" w:line="360" w:lineRule="auto"/>
      <w:ind w:firstLineChars="200" w:firstLine="200"/>
      <w:jc w:val="both"/>
    </w:pPr>
    <w:rPr>
      <w:rFonts w:ascii="宋体" w:hAnsi="宋体"/>
      <w:sz w:val="24"/>
    </w:rPr>
  </w:style>
  <w:style w:type="character" w:customStyle="1" w:styleId="hCharChar">
    <w:name w:val="h Char Char"/>
    <w:autoRedefine/>
    <w:qFormat/>
    <w:rsid w:val="00712CDC"/>
    <w:rPr>
      <w:kern w:val="2"/>
      <w:sz w:val="18"/>
    </w:rPr>
  </w:style>
  <w:style w:type="character" w:customStyle="1" w:styleId="Char6">
    <w:name w:val="段 Char"/>
    <w:basedOn w:val="a0"/>
    <w:link w:val="afff9"/>
    <w:autoRedefine/>
    <w:qFormat/>
    <w:rsid w:val="00712CDC"/>
    <w:rPr>
      <w:rFonts w:ascii="宋体"/>
      <w:sz w:val="21"/>
    </w:rPr>
  </w:style>
  <w:style w:type="paragraph" w:customStyle="1" w:styleId="afff9">
    <w:name w:val="段"/>
    <w:link w:val="Char6"/>
    <w:autoRedefine/>
    <w:qFormat/>
    <w:rsid w:val="00712CDC"/>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712CDC"/>
    <w:rPr>
      <w:kern w:val="2"/>
      <w:sz w:val="24"/>
      <w:szCs w:val="24"/>
    </w:rPr>
  </w:style>
  <w:style w:type="character" w:customStyle="1" w:styleId="msoins0">
    <w:name w:val="msoins"/>
    <w:basedOn w:val="a0"/>
    <w:autoRedefine/>
    <w:qFormat/>
    <w:rsid w:val="00712CDC"/>
  </w:style>
  <w:style w:type="character" w:customStyle="1" w:styleId="Char12">
    <w:name w:val="纯文本 Char1"/>
    <w:basedOn w:val="a0"/>
    <w:autoRedefine/>
    <w:uiPriority w:val="99"/>
    <w:qFormat/>
    <w:rsid w:val="00712CDC"/>
    <w:rPr>
      <w:rFonts w:ascii="宋体" w:eastAsia="宋体" w:hAnsi="Courier New" w:cs="Courier New"/>
      <w:szCs w:val="21"/>
    </w:rPr>
  </w:style>
  <w:style w:type="character" w:customStyle="1" w:styleId="CharChar1">
    <w:name w:val="Char Char1"/>
    <w:autoRedefine/>
    <w:semiHidden/>
    <w:qFormat/>
    <w:rsid w:val="00712CDC"/>
    <w:rPr>
      <w:kern w:val="2"/>
      <w:sz w:val="21"/>
    </w:rPr>
  </w:style>
  <w:style w:type="character" w:customStyle="1" w:styleId="af3">
    <w:name w:val="正文缩进 字符"/>
    <w:link w:val="af2"/>
    <w:autoRedefine/>
    <w:qFormat/>
    <w:rsid w:val="00712CDC"/>
    <w:rPr>
      <w:rFonts w:ascii="Calibri" w:eastAsia="宋体" w:hAnsi="Calibri" w:cs="Times New Roman"/>
      <w:sz w:val="21"/>
      <w:szCs w:val="22"/>
      <w14:ligatures w14:val="none"/>
    </w:rPr>
  </w:style>
  <w:style w:type="character" w:customStyle="1" w:styleId="black1">
    <w:name w:val="black1"/>
    <w:autoRedefine/>
    <w:qFormat/>
    <w:rsid w:val="00712CDC"/>
    <w:rPr>
      <w:rFonts w:ascii="ˎ̥" w:hAnsi="ˎ̥" w:hint="default"/>
      <w:color w:val="333333"/>
      <w:sz w:val="18"/>
      <w:szCs w:val="18"/>
      <w:u w:val="none"/>
    </w:rPr>
  </w:style>
  <w:style w:type="character" w:customStyle="1" w:styleId="Char13">
    <w:name w:val="引用 Char1"/>
    <w:basedOn w:val="a0"/>
    <w:link w:val="14"/>
    <w:autoRedefine/>
    <w:qFormat/>
    <w:locked/>
    <w:rsid w:val="00712CDC"/>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712CDC"/>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712CDC"/>
    <w:rPr>
      <w:rFonts w:ascii="宋体" w:hAnsi="宋体"/>
      <w:sz w:val="24"/>
    </w:rPr>
  </w:style>
  <w:style w:type="paragraph" w:customStyle="1" w:styleId="CharChar3CharChar">
    <w:name w:val="+正文 Char Char3 Char Char"/>
    <w:basedOn w:val="a"/>
    <w:link w:val="CharChar3CharCharCharChar"/>
    <w:autoRedefine/>
    <w:qFormat/>
    <w:rsid w:val="00712CDC"/>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712CDC"/>
    <w:rPr>
      <w:sz w:val="18"/>
      <w:szCs w:val="18"/>
    </w:rPr>
  </w:style>
  <w:style w:type="character" w:customStyle="1" w:styleId="Char15">
    <w:name w:val="副标题 Char1"/>
    <w:basedOn w:val="a0"/>
    <w:autoRedefine/>
    <w:uiPriority w:val="11"/>
    <w:qFormat/>
    <w:rsid w:val="00712CDC"/>
    <w:rPr>
      <w:rFonts w:ascii="Cambria" w:eastAsia="宋体" w:hAnsi="Cambria" w:cs="Times New Roman"/>
      <w:b/>
      <w:bCs/>
      <w:kern w:val="28"/>
      <w:sz w:val="32"/>
      <w:szCs w:val="32"/>
    </w:rPr>
  </w:style>
  <w:style w:type="character" w:customStyle="1" w:styleId="font12-blue-bold1">
    <w:name w:val="font12-blue-bold1"/>
    <w:autoRedefine/>
    <w:qFormat/>
    <w:rsid w:val="00712CDC"/>
    <w:rPr>
      <w:b/>
      <w:bCs/>
      <w:color w:val="0249A5"/>
      <w:sz w:val="18"/>
      <w:szCs w:val="18"/>
      <w:u w:val="none"/>
    </w:rPr>
  </w:style>
  <w:style w:type="character" w:customStyle="1" w:styleId="CharChar5CharCharChar">
    <w:name w:val="+正文 Char Char5 Char Char Char"/>
    <w:link w:val="CharChar5Char"/>
    <w:autoRedefine/>
    <w:qFormat/>
    <w:locked/>
    <w:rsid w:val="00712CDC"/>
    <w:rPr>
      <w:rFonts w:ascii="宋体" w:hAnsi="宋体"/>
      <w:sz w:val="24"/>
    </w:rPr>
  </w:style>
  <w:style w:type="paragraph" w:customStyle="1" w:styleId="CharChar5Char">
    <w:name w:val="+正文 Char Char5 Char"/>
    <w:basedOn w:val="a"/>
    <w:link w:val="CharChar5CharCharChar"/>
    <w:autoRedefine/>
    <w:qFormat/>
    <w:rsid w:val="00712CDC"/>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712CDC"/>
    <w:rPr>
      <w:b/>
      <w:bCs/>
    </w:rPr>
  </w:style>
  <w:style w:type="character" w:customStyle="1" w:styleId="CharChar3">
    <w:name w:val="Char Char3"/>
    <w:autoRedefine/>
    <w:qFormat/>
    <w:rsid w:val="00712CDC"/>
    <w:rPr>
      <w:kern w:val="2"/>
      <w:sz w:val="21"/>
    </w:rPr>
  </w:style>
  <w:style w:type="character" w:customStyle="1" w:styleId="Char7">
    <w:name w:val="正文文本 Char"/>
    <w:autoRedefine/>
    <w:qFormat/>
    <w:rsid w:val="00712CDC"/>
    <w:rPr>
      <w:kern w:val="2"/>
      <w:sz w:val="24"/>
    </w:rPr>
  </w:style>
  <w:style w:type="character" w:customStyle="1" w:styleId="CharChar7">
    <w:name w:val="普通文字 Char Char"/>
    <w:autoRedefine/>
    <w:qFormat/>
    <w:rsid w:val="00712CDC"/>
    <w:rPr>
      <w:rFonts w:ascii="宋体" w:hAnsi="Courier New"/>
      <w:kern w:val="2"/>
      <w:sz w:val="21"/>
    </w:rPr>
  </w:style>
  <w:style w:type="character" w:customStyle="1" w:styleId="grame">
    <w:name w:val="grame"/>
    <w:basedOn w:val="a0"/>
    <w:autoRedefine/>
    <w:qFormat/>
    <w:rsid w:val="00712CDC"/>
  </w:style>
  <w:style w:type="character" w:customStyle="1" w:styleId="16">
    <w:name w:val="16"/>
    <w:autoRedefine/>
    <w:qFormat/>
    <w:rsid w:val="00712CDC"/>
    <w:rPr>
      <w:rFonts w:ascii="Times New Roman" w:hAnsi="Times New Roman" w:cs="Times New Roman" w:hint="default"/>
      <w:color w:val="0000FF"/>
      <w:sz w:val="20"/>
      <w:szCs w:val="20"/>
      <w:u w:val="single"/>
    </w:rPr>
  </w:style>
  <w:style w:type="character" w:customStyle="1" w:styleId="CharChar70">
    <w:name w:val="Char Char7"/>
    <w:autoRedefine/>
    <w:qFormat/>
    <w:rsid w:val="00712CDC"/>
    <w:rPr>
      <w:kern w:val="2"/>
      <w:sz w:val="18"/>
    </w:rPr>
  </w:style>
  <w:style w:type="character" w:customStyle="1" w:styleId="15">
    <w:name w:val="15"/>
    <w:autoRedefine/>
    <w:qFormat/>
    <w:rsid w:val="00712CDC"/>
    <w:rPr>
      <w:rFonts w:ascii="Calibri" w:hAnsi="Calibri" w:hint="default"/>
    </w:rPr>
  </w:style>
  <w:style w:type="character" w:customStyle="1" w:styleId="1CharCharChar0">
    <w:name w:val="+1. Char Char Char"/>
    <w:link w:val="1Char"/>
    <w:autoRedefine/>
    <w:qFormat/>
    <w:locked/>
    <w:rsid w:val="00712CDC"/>
    <w:rPr>
      <w:rFonts w:ascii="Times New Roman" w:eastAsia="宋体" w:hAnsi="Times New Roman" w:cs="Times New Roman"/>
      <w:szCs w:val="20"/>
    </w:rPr>
  </w:style>
  <w:style w:type="paragraph" w:customStyle="1" w:styleId="1Char">
    <w:name w:val="+1. Char"/>
    <w:basedOn w:val="a"/>
    <w:link w:val="1CharCharChar0"/>
    <w:autoRedefine/>
    <w:qFormat/>
    <w:rsid w:val="00712CDC"/>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712CDC"/>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712CDC"/>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712CDC"/>
    <w:rPr>
      <w:kern w:val="2"/>
      <w:sz w:val="21"/>
    </w:rPr>
  </w:style>
  <w:style w:type="character" w:customStyle="1" w:styleId="CharChar9">
    <w:name w:val="Char Char"/>
    <w:autoRedefine/>
    <w:semiHidden/>
    <w:qFormat/>
    <w:rsid w:val="00712CDC"/>
    <w:rPr>
      <w:b/>
      <w:bCs/>
      <w:kern w:val="2"/>
      <w:sz w:val="21"/>
    </w:rPr>
  </w:style>
  <w:style w:type="character" w:customStyle="1" w:styleId="Char18">
    <w:name w:val="表正文 Char1"/>
    <w:autoRedefine/>
    <w:qFormat/>
    <w:rsid w:val="00712CDC"/>
    <w:rPr>
      <w:kern w:val="2"/>
      <w:sz w:val="21"/>
    </w:rPr>
  </w:style>
  <w:style w:type="character" w:customStyle="1" w:styleId="Char8">
    <w:name w:val="表正文 Char"/>
    <w:autoRedefine/>
    <w:qFormat/>
    <w:rsid w:val="00712CDC"/>
    <w:rPr>
      <w:rFonts w:eastAsia="宋体"/>
      <w:kern w:val="2"/>
      <w:sz w:val="24"/>
      <w:lang w:val="en-US" w:eastAsia="zh-CN" w:bidi="ar-SA"/>
    </w:rPr>
  </w:style>
  <w:style w:type="character" w:customStyle="1" w:styleId="Char19">
    <w:name w:val="正文首行缩进 Char1"/>
    <w:basedOn w:val="aff0"/>
    <w:autoRedefine/>
    <w:uiPriority w:val="99"/>
    <w:semiHidden/>
    <w:qFormat/>
    <w:rsid w:val="00712CDC"/>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712CDC"/>
    <w:rPr>
      <w:rFonts w:ascii="Cambria" w:eastAsia="宋体" w:hAnsi="Cambria" w:cs="Times New Roman"/>
      <w:b/>
      <w:bCs/>
      <w:sz w:val="32"/>
      <w:szCs w:val="32"/>
    </w:rPr>
  </w:style>
  <w:style w:type="character" w:customStyle="1" w:styleId="Char40">
    <w:name w:val="+正文 Char4"/>
    <w:link w:val="afffa"/>
    <w:autoRedefine/>
    <w:qFormat/>
    <w:locked/>
    <w:rsid w:val="00712CDC"/>
    <w:rPr>
      <w:rFonts w:ascii="宋体" w:hAnsi="宋体"/>
      <w:sz w:val="24"/>
    </w:rPr>
  </w:style>
  <w:style w:type="paragraph" w:customStyle="1" w:styleId="afffa">
    <w:name w:val="+正文"/>
    <w:basedOn w:val="a"/>
    <w:link w:val="Char40"/>
    <w:autoRedefine/>
    <w:qFormat/>
    <w:rsid w:val="00712CDC"/>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712CDC"/>
    <w:rPr>
      <w:rFonts w:ascii="宋体" w:hAnsi="宋体"/>
      <w:sz w:val="24"/>
    </w:rPr>
  </w:style>
  <w:style w:type="paragraph" w:customStyle="1" w:styleId="CharChar2Char">
    <w:name w:val="+正文 Char Char2 Char"/>
    <w:basedOn w:val="a"/>
    <w:link w:val="CharChar2CharCharChar"/>
    <w:autoRedefine/>
    <w:qFormat/>
    <w:rsid w:val="00712CDC"/>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712CDC"/>
  </w:style>
  <w:style w:type="character" w:customStyle="1" w:styleId="Char2CharChar">
    <w:name w:val="+正文 Char2 Char Char"/>
    <w:link w:val="Char20"/>
    <w:autoRedefine/>
    <w:qFormat/>
    <w:locked/>
    <w:rsid w:val="00712CDC"/>
    <w:rPr>
      <w:rFonts w:ascii="宋体" w:hAnsi="宋体"/>
      <w:sz w:val="24"/>
    </w:rPr>
  </w:style>
  <w:style w:type="paragraph" w:customStyle="1" w:styleId="Char20">
    <w:name w:val="+正文 Char2"/>
    <w:basedOn w:val="a"/>
    <w:link w:val="Char2CharChar"/>
    <w:autoRedefine/>
    <w:qFormat/>
    <w:rsid w:val="00712CDC"/>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712CDC"/>
  </w:style>
  <w:style w:type="paragraph" w:customStyle="1" w:styleId="afffb">
    <w:name w:val="标准次分项"/>
    <w:basedOn w:val="a"/>
    <w:autoRedefine/>
    <w:qFormat/>
    <w:rsid w:val="00712CDC"/>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712CD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712CDC"/>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712CD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712CDC"/>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712CDC"/>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712CDC"/>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712CDC"/>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712CDC"/>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712CDC"/>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712CD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712CDC"/>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712CD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712CDC"/>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712CDC"/>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712CDC"/>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712CD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712CDC"/>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712CD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712CDC"/>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712CD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712CDC"/>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712CDC"/>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712CDC"/>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712CD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712CDC"/>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712CD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712CDC"/>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712CDC"/>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712CDC"/>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712CDC"/>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712CD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712CDC"/>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712CDC"/>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712CD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712CDC"/>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712CDC"/>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712CDC"/>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712CDC"/>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712CD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712CDC"/>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712CDC"/>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712CDC"/>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712CDC"/>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712CDC"/>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712CDC"/>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712CDC"/>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712CDC"/>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712CDC"/>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712CDC"/>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712CDC"/>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712CD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712CDC"/>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712CDC"/>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712CDC"/>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712CDC"/>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712CDC"/>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712CDC"/>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712CDC"/>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712CDC"/>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712CDC"/>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712CDC"/>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712CD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712CDC"/>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712CDC"/>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712CD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712CDC"/>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712CDC"/>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712CDC"/>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712CDC"/>
  </w:style>
  <w:style w:type="paragraph" w:customStyle="1" w:styleId="affff5">
    <w:name w:val="图例编号"/>
    <w:basedOn w:val="affe"/>
    <w:next w:val="affe"/>
    <w:autoRedefine/>
    <w:qFormat/>
    <w:rsid w:val="00712CDC"/>
  </w:style>
  <w:style w:type="paragraph" w:customStyle="1" w:styleId="font14">
    <w:name w:val="font14"/>
    <w:basedOn w:val="a"/>
    <w:qFormat/>
    <w:rsid w:val="00712CDC"/>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712CDC"/>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712CDC"/>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712CDC"/>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712CDC"/>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712CD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712CD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712CDC"/>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712CDC"/>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712CDC"/>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712CDC"/>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712CDC"/>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712CDC"/>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712CD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712CD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712CDC"/>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712CDC"/>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712CD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712CDC"/>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712CDC"/>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712CD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712CDC"/>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712CDC"/>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712CDC"/>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712CDC"/>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712CDC"/>
  </w:style>
  <w:style w:type="paragraph" w:customStyle="1" w:styleId="Default">
    <w:name w:val="Default"/>
    <w:autoRedefine/>
    <w:qFormat/>
    <w:rsid w:val="00712CDC"/>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qFormat/>
    <w:rsid w:val="00712CDC"/>
    <w:rPr>
      <w:color w:val="605E5C"/>
      <w:shd w:val="clear" w:color="auto" w:fill="E1DFDD"/>
    </w:rPr>
  </w:style>
  <w:style w:type="paragraph" w:customStyle="1" w:styleId="1e">
    <w:name w:val="修订1"/>
    <w:hidden/>
    <w:uiPriority w:val="99"/>
    <w:unhideWhenUsed/>
    <w:qFormat/>
    <w:rsid w:val="00712CDC"/>
    <w:pPr>
      <w:spacing w:after="0" w:line="240" w:lineRule="auto"/>
    </w:pPr>
    <w:rPr>
      <w:rFonts w:ascii="Calibri" w:eastAsia="宋体" w:hAnsi="Calibri" w:cs="Times New Roman"/>
      <w:sz w:val="21"/>
      <w:szCs w:val="22"/>
      <w14:ligatures w14:val="none"/>
    </w:rPr>
  </w:style>
  <w:style w:type="paragraph" w:customStyle="1" w:styleId="MSGENFONTSTYLENAMETEMPLATEROLENUMBERMSGENFONTSTYLENAMEBYROLETEXT119">
    <w:name w:val="MSG_EN_FONT_STYLE_NAME_TEMPLATE_ROLE_NUMBER MSG_EN_FONT_STYLE_NAME_BY_ROLE_TEXT 119"/>
    <w:basedOn w:val="a"/>
    <w:link w:val="MSGENFONTSTYLENAMETEMPLATEROLENUMBERMSGENFONTSTYLENAMEBYROLETEXT11"/>
    <w:qFormat/>
    <w:rsid w:val="00712CDC"/>
    <w:pPr>
      <w:shd w:val="clear" w:color="auto" w:fill="FFFFFF"/>
      <w:spacing w:after="0" w:line="370" w:lineRule="exact"/>
      <w:jc w:val="both"/>
    </w:pPr>
    <w:rPr>
      <w:rFonts w:ascii="宋体" w:eastAsia="宋体" w:hAnsi="宋体" w:cs="宋体"/>
      <w:sz w:val="20"/>
      <w:szCs w:val="20"/>
      <w14:ligatures w14:val="none"/>
    </w:rPr>
  </w:style>
  <w:style w:type="character" w:customStyle="1" w:styleId="MSGENFONTSTYLENAMETEMPLATEROLENUMBERMSGENFONTSTYLENAMEBYROLETEXT11">
    <w:name w:val="MSG_EN_FONT_STYLE_NAME_TEMPLATE_ROLE_NUMBER MSG_EN_FONT_STYLE_NAME_BY_ROLE_TEXT 11_"/>
    <w:basedOn w:val="a0"/>
    <w:link w:val="MSGENFONTSTYLENAMETEMPLATEROLENUMBERMSGENFONTSTYLENAMEBYROLETEXT119"/>
    <w:qFormat/>
    <w:rsid w:val="00712CDC"/>
    <w:rPr>
      <w:rFonts w:ascii="宋体" w:eastAsia="宋体" w:hAnsi="宋体" w:cs="宋体"/>
      <w:sz w:val="20"/>
      <w:szCs w:val="20"/>
      <w:shd w:val="clear" w:color="auto" w:fill="FFFFFF"/>
      <w14:ligatures w14:val="none"/>
    </w:rPr>
  </w:style>
  <w:style w:type="paragraph" w:customStyle="1" w:styleId="MSGENFONTSTYLENAMETEMPLATEROLENUMBERMSGENFONTSTYLENAMEBYROLETEXT43">
    <w:name w:val="MSG_EN_FONT_STYLE_NAME_TEMPLATE_ROLE_NUMBER MSG_EN_FONT_STYLE_NAME_BY_ROLE_TEXT 43"/>
    <w:basedOn w:val="a"/>
    <w:link w:val="MSGENFONTSTYLENAMETEMPLATEROLENUMBERMSGENFONTSTYLENAMEBYROLETEXT4"/>
    <w:qFormat/>
    <w:rsid w:val="00712CDC"/>
    <w:pPr>
      <w:shd w:val="clear" w:color="auto" w:fill="FFFFFF"/>
      <w:spacing w:after="0" w:line="274" w:lineRule="exact"/>
      <w:jc w:val="distribute"/>
    </w:pPr>
    <w:rPr>
      <w:rFonts w:ascii="Calibri" w:eastAsia="宋体" w:hAnsi="Calibri" w:cs="Times New Roman"/>
      <w:sz w:val="20"/>
      <w:szCs w:val="20"/>
      <w14:ligatures w14:val="none"/>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3"/>
    <w:qFormat/>
    <w:rsid w:val="00712CDC"/>
    <w:rPr>
      <w:rFonts w:ascii="Calibri" w:eastAsia="宋体" w:hAnsi="Calibri" w:cs="Times New Roman"/>
      <w:sz w:val="20"/>
      <w:szCs w:val="20"/>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2026-04-10T06:49:00Z</dcterms:created>
  <dcterms:modified xsi:type="dcterms:W3CDTF">2026-04-14T07:07:00Z</dcterms:modified>
</cp:coreProperties>
</file>