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FE2E" w14:textId="77777777" w:rsidR="006215CF" w:rsidRPr="006215CF" w:rsidRDefault="006215CF" w:rsidP="006215C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232683684"/>
      <w:r w:rsidRPr="006215CF">
        <w:rPr>
          <w:rFonts w:ascii="Times New Roman" w:eastAsia="黑体" w:hAnsi="Times New Roman" w:cs="Times New Roman"/>
          <w:color w:val="000000"/>
          <w:sz w:val="30"/>
          <w:szCs w:val="30"/>
          <w14:ligatures w14:val="none"/>
        </w:rPr>
        <w:t>一、说明</w:t>
      </w:r>
      <w:bookmarkEnd w:id="0"/>
      <w:bookmarkEnd w:id="1"/>
    </w:p>
    <w:p w14:paraId="3EF42645"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32683685"/>
      <w:r w:rsidRPr="006215CF">
        <w:rPr>
          <w:rFonts w:ascii="Times New Roman" w:eastAsia="宋体" w:hAnsi="Times New Roman" w:cs="Times New Roman"/>
          <w:b/>
          <w:szCs w:val="22"/>
          <w14:ligatures w14:val="none"/>
        </w:rPr>
        <w:t xml:space="preserve">1 </w:t>
      </w:r>
      <w:r w:rsidRPr="006215CF">
        <w:rPr>
          <w:rFonts w:ascii="Times New Roman" w:eastAsia="宋体" w:hAnsi="Times New Roman" w:cs="Times New Roman"/>
          <w:b/>
          <w:szCs w:val="22"/>
          <w14:ligatures w14:val="none"/>
        </w:rPr>
        <w:t>总则</w:t>
      </w:r>
      <w:bookmarkEnd w:id="2"/>
      <w:bookmarkEnd w:id="3"/>
    </w:p>
    <w:p w14:paraId="376CECC6" w14:textId="77777777" w:rsidR="006215CF" w:rsidRPr="006215CF" w:rsidRDefault="006215CF" w:rsidP="006215C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1.1 </w:t>
      </w:r>
      <w:r w:rsidRPr="006215CF">
        <w:rPr>
          <w:rFonts w:ascii="Times New Roman" w:eastAsia="宋体" w:hAnsi="Times New Roman" w:cs="Times New Roman"/>
          <w:color w:val="000000"/>
          <w:szCs w:val="22"/>
          <w14:ligatures w14:val="none"/>
        </w:rPr>
        <w:t>供应商应具备国家或行业管理部门规定的，在本市实施本项目所需的资格（资质）和相关手续（如果有），由此引起的所有有关事宜及费用由供应商自行负责。</w:t>
      </w:r>
    </w:p>
    <w:p w14:paraId="68C43B3F" w14:textId="77777777" w:rsidR="006215CF" w:rsidRPr="006215CF" w:rsidRDefault="006215CF" w:rsidP="006215CF">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1.2 </w:t>
      </w:r>
      <w:r w:rsidRPr="006215CF">
        <w:rPr>
          <w:rFonts w:ascii="Times New Roman" w:eastAsia="宋体" w:hAnsi="Times New Roman" w:cs="Times New Roman"/>
          <w:color w:val="000000"/>
          <w:szCs w:val="22"/>
          <w14:ligatures w14:val="none"/>
        </w:rPr>
        <w:t>供应商提供的服务应当</w:t>
      </w:r>
      <w:proofErr w:type="gramStart"/>
      <w:r w:rsidRPr="006215CF">
        <w:rPr>
          <w:rFonts w:ascii="Times New Roman" w:eastAsia="宋体" w:hAnsi="Times New Roman" w:cs="Times New Roman"/>
          <w:color w:val="000000"/>
          <w:szCs w:val="22"/>
          <w14:ligatures w14:val="none"/>
        </w:rPr>
        <w:t>符合磋商</w:t>
      </w:r>
      <w:proofErr w:type="gramEnd"/>
      <w:r w:rsidRPr="006215CF">
        <w:rPr>
          <w:rFonts w:ascii="Times New Roman" w:eastAsia="宋体" w:hAnsi="Times New Roman" w:cs="Times New Roman"/>
          <w:color w:val="000000"/>
          <w:szCs w:val="22"/>
          <w14:ligatures w14:val="none"/>
        </w:rPr>
        <w:t>文件的要求，并且其质量完全符合国家标准、行业标准或地方标准。</w:t>
      </w:r>
    </w:p>
    <w:p w14:paraId="4B21DF7D" w14:textId="77777777" w:rsidR="006215CF" w:rsidRPr="006215CF" w:rsidRDefault="006215CF" w:rsidP="006215CF">
      <w:pPr>
        <w:adjustRightInd w:val="0"/>
        <w:snapToGrid w:val="0"/>
        <w:spacing w:after="0" w:line="300" w:lineRule="auto"/>
        <w:ind w:firstLineChars="192" w:firstLine="422"/>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1.3 </w:t>
      </w:r>
      <w:r w:rsidRPr="006215CF">
        <w:rPr>
          <w:rFonts w:ascii="Times New Roman" w:eastAsia="宋体" w:hAnsi="Times New Roman" w:cs="Times New Roman"/>
          <w:szCs w:val="22"/>
          <w14:ligatures w14:val="none"/>
        </w:rPr>
        <w:t>供应商在磋商前应认真了解项目的实施背景、应提供的服务内容和质量、项目考核管理要求等，一旦成交，应按照磋商文件和合同规定的要求提供相关服务。</w:t>
      </w:r>
    </w:p>
    <w:p w14:paraId="6D87A50F"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1.4</w:t>
      </w:r>
      <w:r w:rsidRPr="006215CF">
        <w:rPr>
          <w:rFonts w:ascii="Times New Roman" w:eastAsia="宋体" w:hAnsi="Times New Roman" w:cs="Times New Roman"/>
          <w:szCs w:val="22"/>
          <w14:ligatures w14:val="none"/>
        </w:rPr>
        <w:t>供应商对所提供的</w:t>
      </w:r>
      <w:r w:rsidRPr="006215CF">
        <w:rPr>
          <w:rFonts w:ascii="Times New Roman" w:eastAsia="宋体" w:hAnsi="宋体" w:cs="Times New Roman"/>
          <w:szCs w:val="22"/>
          <w14:ligatures w14:val="none"/>
        </w:rPr>
        <w:t>货物和</w:t>
      </w:r>
      <w:r w:rsidRPr="006215CF">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6215CF">
        <w:rPr>
          <w:rFonts w:ascii="Times New Roman" w:eastAsia="宋体" w:hAnsi="Times New Roman" w:cs="Times New Roman"/>
          <w:szCs w:val="22"/>
          <w14:ligatures w14:val="none"/>
        </w:rPr>
        <w:t>由成交</w:t>
      </w:r>
      <w:proofErr w:type="gramEnd"/>
      <w:r w:rsidRPr="006215CF">
        <w:rPr>
          <w:rFonts w:ascii="Times New Roman" w:eastAsia="宋体" w:hAnsi="Times New Roman" w:cs="Times New Roman"/>
          <w:szCs w:val="22"/>
          <w14:ligatures w14:val="none"/>
        </w:rPr>
        <w:t>供应商承担全部责任。</w:t>
      </w:r>
    </w:p>
    <w:p w14:paraId="07D42AD0" w14:textId="77777777" w:rsidR="006215CF" w:rsidRPr="006215CF" w:rsidRDefault="006215CF" w:rsidP="006215CF">
      <w:pPr>
        <w:snapToGrid w:val="0"/>
        <w:spacing w:after="0" w:line="300" w:lineRule="auto"/>
        <w:ind w:firstLineChars="192" w:firstLine="422"/>
        <w:jc w:val="both"/>
        <w:rPr>
          <w:rFonts w:ascii="Times New Roman" w:eastAsia="宋体" w:hAnsi="宋体" w:cs="Times New Roman"/>
          <w:szCs w:val="22"/>
          <w14:ligatures w14:val="none"/>
        </w:rPr>
      </w:pPr>
      <w:r w:rsidRPr="006215CF">
        <w:rPr>
          <w:rFonts w:ascii="宋体" w:eastAsia="宋体" w:hAnsi="宋体" w:cs="宋体"/>
          <w:szCs w:val="22"/>
          <w14:ligatures w14:val="none"/>
        </w:rPr>
        <w:t>★</w:t>
      </w:r>
      <w:r w:rsidRPr="006215CF">
        <w:rPr>
          <w:rFonts w:ascii="Times New Roman" w:eastAsia="宋体" w:hAnsi="Times New Roman" w:cs="Times New Roman"/>
          <w:szCs w:val="22"/>
          <w14:ligatures w14:val="none"/>
        </w:rPr>
        <w:t>1.5</w:t>
      </w:r>
      <w:r w:rsidRPr="006215CF">
        <w:rPr>
          <w:rFonts w:ascii="Times New Roman" w:eastAsia="宋体" w:hAnsi="Times New Roman" w:cs="Times New Roman"/>
          <w:szCs w:val="22"/>
          <w14:ligatures w14:val="none"/>
        </w:rPr>
        <w:t>供应商提供的产品和服务必须符合国家强制性标准。</w:t>
      </w:r>
    </w:p>
    <w:p w14:paraId="717B1280"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1.6</w:t>
      </w:r>
      <w:r w:rsidRPr="006215CF">
        <w:rPr>
          <w:rFonts w:ascii="Times New Roman" w:eastAsia="宋体" w:hAnsi="宋体" w:cs="Times New Roman"/>
          <w:szCs w:val="22"/>
          <w14:ligatures w14:val="none"/>
        </w:rPr>
        <w:t>本项目如涉及软件开发，则开发软件（包括软件、源程序、数据文件、文档、记录、工作日志、或其它和该合同有关的资料的）的全部知识产权归采购人所有。供应商向采购人交付使用的软件系统已享有知识产权的，采购人可在合同文件明确的范围内自主使用。支撑该系统开发和运行的第三方编制的软件的知识产权仍属于第三方。如采购人使用该软件系统构成上述侵权的，则由供应商承担全部责任。</w:t>
      </w:r>
    </w:p>
    <w:p w14:paraId="1981A766"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b/>
          <w:szCs w:val="22"/>
          <w:u w:val="wavyHeavy"/>
          <w14:ligatures w14:val="none"/>
        </w:rPr>
      </w:pPr>
      <w:r w:rsidRPr="006215CF">
        <w:rPr>
          <w:rFonts w:ascii="Times New Roman" w:eastAsia="宋体" w:hAnsi="Times New Roman" w:cs="Times New Roman"/>
          <w:szCs w:val="22"/>
          <w14:ligatures w14:val="none"/>
        </w:rPr>
        <w:t>1.7</w:t>
      </w:r>
      <w:r w:rsidRPr="006215CF">
        <w:rPr>
          <w:rFonts w:ascii="Times New Roman" w:eastAsia="宋体" w:hAnsi="Times New Roman" w:cs="Times New Roman"/>
          <w:szCs w:val="22"/>
          <w14:ligatures w14:val="none"/>
        </w:rPr>
        <w:t>响应供应商认为磋商文件（</w:t>
      </w:r>
      <w:proofErr w:type="gramStart"/>
      <w:r w:rsidRPr="006215CF">
        <w:rPr>
          <w:rFonts w:ascii="Times New Roman" w:eastAsia="宋体" w:hAnsi="Times New Roman" w:cs="Times New Roman"/>
          <w:szCs w:val="22"/>
          <w14:ligatures w14:val="none"/>
        </w:rPr>
        <w:t>包括磋商</w:t>
      </w:r>
      <w:proofErr w:type="gramEnd"/>
      <w:r w:rsidRPr="006215CF">
        <w:rPr>
          <w:rFonts w:ascii="Times New Roman" w:eastAsia="宋体" w:hAnsi="Times New Roman" w:cs="Times New Roman"/>
          <w:szCs w:val="22"/>
          <w14:ligatures w14:val="none"/>
        </w:rPr>
        <w:t>补充文件）存在排他性或歧视性条款，自</w:t>
      </w:r>
      <w:proofErr w:type="gramStart"/>
      <w:r w:rsidRPr="006215CF">
        <w:rPr>
          <w:rFonts w:ascii="Times New Roman" w:eastAsia="宋体" w:hAnsi="Times New Roman" w:cs="Times New Roman"/>
          <w:szCs w:val="22"/>
          <w14:ligatures w14:val="none"/>
        </w:rPr>
        <w:t>收到磋商</w:t>
      </w:r>
      <w:proofErr w:type="gramEnd"/>
      <w:r w:rsidRPr="006215CF">
        <w:rPr>
          <w:rFonts w:ascii="Times New Roman" w:eastAsia="宋体" w:hAnsi="Times New Roman" w:cs="Times New Roman"/>
          <w:szCs w:val="22"/>
          <w14:ligatures w14:val="none"/>
        </w:rPr>
        <w:t>文件之日或者磋商文件公告期限届满之日起</w:t>
      </w:r>
      <w:r w:rsidRPr="006215CF">
        <w:rPr>
          <w:rFonts w:ascii="Times New Roman" w:eastAsia="宋体" w:hAnsi="Times New Roman" w:cs="Times New Roman"/>
          <w:sz w:val="21"/>
          <w:szCs w:val="22"/>
          <w14:ligatures w14:val="none"/>
        </w:rPr>
        <w:t>10</w:t>
      </w:r>
      <w:r w:rsidRPr="006215CF">
        <w:rPr>
          <w:rFonts w:ascii="Times New Roman" w:eastAsia="宋体" w:hAnsi="Times New Roman" w:cs="Times New Roman"/>
          <w:sz w:val="21"/>
          <w:szCs w:val="22"/>
          <w14:ligatures w14:val="none"/>
        </w:rPr>
        <w:t>日内</w:t>
      </w:r>
      <w:r w:rsidRPr="006215CF">
        <w:rPr>
          <w:rFonts w:ascii="Times New Roman" w:eastAsia="宋体" w:hAnsi="Times New Roman" w:cs="Times New Roman"/>
          <w:szCs w:val="22"/>
          <w14:ligatures w14:val="none"/>
        </w:rPr>
        <w:t>，以书面形式提出，并附相关证据。</w:t>
      </w:r>
    </w:p>
    <w:p w14:paraId="1DFFA0F0" w14:textId="77777777" w:rsidR="006215CF" w:rsidRPr="006215CF" w:rsidRDefault="006215CF" w:rsidP="006215CF">
      <w:pPr>
        <w:spacing w:after="0" w:line="300" w:lineRule="auto"/>
        <w:jc w:val="both"/>
        <w:rPr>
          <w:rFonts w:ascii="Times New Roman" w:eastAsia="宋体" w:hAnsi="Times New Roman" w:cs="Times New Roman"/>
          <w:color w:val="FF0000"/>
          <w:szCs w:val="22"/>
          <w14:ligatures w14:val="none"/>
        </w:rPr>
      </w:pPr>
    </w:p>
    <w:p w14:paraId="72CDE975" w14:textId="77777777" w:rsidR="006215CF" w:rsidRPr="006215CF" w:rsidRDefault="006215CF" w:rsidP="006215C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86947676"/>
      <w:bookmarkStart w:id="5" w:name="_Toc497211595"/>
      <w:bookmarkStart w:id="6" w:name="_Toc232683686"/>
      <w:r w:rsidRPr="006215CF">
        <w:rPr>
          <w:rFonts w:ascii="Times New Roman" w:eastAsia="黑体" w:hAnsi="Times New Roman" w:cs="Times New Roman"/>
          <w:color w:val="000000"/>
          <w:sz w:val="30"/>
          <w:szCs w:val="30"/>
          <w14:ligatures w14:val="none"/>
        </w:rPr>
        <w:t>二、项目概况</w:t>
      </w:r>
      <w:bookmarkEnd w:id="4"/>
      <w:bookmarkEnd w:id="5"/>
      <w:bookmarkEnd w:id="6"/>
    </w:p>
    <w:p w14:paraId="60821846"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32683687"/>
      <w:r w:rsidRPr="006215CF">
        <w:rPr>
          <w:rFonts w:ascii="Times New Roman" w:eastAsia="宋体" w:hAnsi="Times New Roman" w:cs="Times New Roman"/>
          <w:b/>
          <w:szCs w:val="22"/>
          <w14:ligatures w14:val="none"/>
        </w:rPr>
        <w:t>2</w:t>
      </w:r>
      <w:r w:rsidRPr="006215CF">
        <w:rPr>
          <w:rFonts w:ascii="Times New Roman" w:eastAsia="宋体" w:hAnsi="Times New Roman" w:cs="Times New Roman"/>
          <w:b/>
          <w:szCs w:val="22"/>
          <w14:ligatures w14:val="none"/>
        </w:rPr>
        <w:t>磋商范围与内容</w:t>
      </w:r>
      <w:bookmarkEnd w:id="7"/>
      <w:bookmarkEnd w:id="8"/>
    </w:p>
    <w:p w14:paraId="79EA2F7C"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2.1 </w:t>
      </w:r>
      <w:r w:rsidRPr="006215CF">
        <w:rPr>
          <w:rFonts w:ascii="Times New Roman" w:eastAsia="宋体" w:hAnsi="Times New Roman" w:cs="Times New Roman"/>
          <w:szCs w:val="22"/>
          <w14:ligatures w14:val="none"/>
        </w:rPr>
        <w:t>项目背景及现状</w:t>
      </w:r>
    </w:p>
    <w:p w14:paraId="282CA421"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为深入贯彻落实国家关于加快推进新型智慧城市建设的决策部署，按照住房和城乡建设部《城市信息模型（</w:t>
      </w:r>
      <w:r w:rsidRPr="006215CF">
        <w:rPr>
          <w:rFonts w:ascii="Times New Roman" w:eastAsia="宋体" w:hAnsi="Times New Roman" w:cs="Times New Roman"/>
          <w:szCs w:val="22"/>
          <w14:ligatures w14:val="none"/>
        </w:rPr>
        <w:t>CIM</w:t>
      </w:r>
      <w:r w:rsidRPr="006215CF">
        <w:rPr>
          <w:rFonts w:ascii="Times New Roman" w:eastAsia="宋体" w:hAnsi="Times New Roman" w:cs="Times New Roman"/>
          <w:szCs w:val="22"/>
          <w14:ligatures w14:val="none"/>
        </w:rPr>
        <w:t>）基础平台技术导则》要求，上海市先后出台《上海市城市信息模型（</w:t>
      </w:r>
      <w:r w:rsidRPr="006215CF">
        <w:rPr>
          <w:rFonts w:ascii="Times New Roman" w:eastAsia="宋体" w:hAnsi="Times New Roman" w:cs="Times New Roman"/>
          <w:szCs w:val="22"/>
          <w14:ligatures w14:val="none"/>
        </w:rPr>
        <w:t>CIM</w:t>
      </w:r>
      <w:r w:rsidRPr="006215CF">
        <w:rPr>
          <w:rFonts w:ascii="Times New Roman" w:eastAsia="宋体" w:hAnsi="Times New Roman" w:cs="Times New Roman"/>
          <w:szCs w:val="22"/>
          <w14:ligatures w14:val="none"/>
        </w:rPr>
        <w:t>）底座建设指导意见》《上海市城市数字化转型总体方案》等系列政策文件，明确提出构建</w:t>
      </w:r>
      <w:r w:rsidRPr="006215CF">
        <w:rPr>
          <w:rFonts w:ascii="Times New Roman" w:eastAsia="宋体" w:hAnsi="Times New Roman" w:cs="Times New Roman"/>
          <w:szCs w:val="22"/>
          <w14:ligatures w14:val="none"/>
        </w:rPr>
        <w:t xml:space="preserve"> "1+16" </w:t>
      </w:r>
      <w:r w:rsidRPr="006215CF">
        <w:rPr>
          <w:rFonts w:ascii="Times New Roman" w:eastAsia="宋体" w:hAnsi="Times New Roman" w:cs="Times New Roman"/>
          <w:szCs w:val="22"/>
          <w14:ligatures w14:val="none"/>
        </w:rPr>
        <w:t>市、区两级</w:t>
      </w:r>
      <w:r w:rsidRPr="006215CF">
        <w:rPr>
          <w:rFonts w:ascii="Times New Roman" w:eastAsia="宋体" w:hAnsi="Times New Roman" w:cs="Times New Roman"/>
          <w:szCs w:val="22"/>
          <w14:ligatures w14:val="none"/>
        </w:rPr>
        <w:t xml:space="preserve"> CIM </w:t>
      </w:r>
      <w:r w:rsidRPr="006215CF">
        <w:rPr>
          <w:rFonts w:ascii="Times New Roman" w:eastAsia="宋体" w:hAnsi="Times New Roman" w:cs="Times New Roman"/>
          <w:szCs w:val="22"/>
          <w14:ligatures w14:val="none"/>
        </w:rPr>
        <w:t>平台体系，全面支撑城市运行</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一网统管</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建设。浦东新区作为上海市打造社会主义现代化建设引领区，在《浦东新区城市数字化转型三年行动计划（</w:t>
      </w:r>
      <w:r w:rsidRPr="006215CF">
        <w:rPr>
          <w:rFonts w:ascii="Times New Roman" w:eastAsia="宋体" w:hAnsi="Times New Roman" w:cs="Times New Roman"/>
          <w:szCs w:val="22"/>
          <w14:ligatures w14:val="none"/>
        </w:rPr>
        <w:t xml:space="preserve">2023-2025 </w:t>
      </w:r>
      <w:r w:rsidRPr="006215CF">
        <w:rPr>
          <w:rFonts w:ascii="Times New Roman" w:eastAsia="宋体" w:hAnsi="Times New Roman" w:cs="Times New Roman"/>
          <w:szCs w:val="22"/>
          <w14:ligatures w14:val="none"/>
        </w:rPr>
        <w:t>年）》中明确将</w:t>
      </w:r>
      <w:r w:rsidRPr="006215CF">
        <w:rPr>
          <w:rFonts w:ascii="Times New Roman" w:eastAsia="宋体" w:hAnsi="Times New Roman" w:cs="Times New Roman"/>
          <w:szCs w:val="22"/>
          <w14:ligatures w14:val="none"/>
        </w:rPr>
        <w:t xml:space="preserve"> CIM </w:t>
      </w:r>
      <w:r w:rsidRPr="006215CF">
        <w:rPr>
          <w:rFonts w:ascii="Times New Roman" w:eastAsia="宋体" w:hAnsi="Times New Roman" w:cs="Times New Roman"/>
          <w:szCs w:val="22"/>
          <w14:ligatures w14:val="none"/>
        </w:rPr>
        <w:t>基础平台建设作为城市数字化转型的核心基础设施，要求构建统一的城市数字底座，为城市治理、经济发展、民生服务提供全方位时空信息支撑。本项目建设是落实国家和上海市智慧城市建设战略部署的具体举措，是推进浦东新区城市治理体系和治理能力现代化的重要抓手。</w:t>
      </w:r>
    </w:p>
    <w:p w14:paraId="53A15809"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城市信息模型（</w:t>
      </w:r>
      <w:r w:rsidRPr="006215CF">
        <w:rPr>
          <w:rFonts w:ascii="Times New Roman" w:eastAsia="宋体" w:hAnsi="Times New Roman" w:cs="Times New Roman"/>
          <w:szCs w:val="22"/>
          <w14:ligatures w14:val="none"/>
        </w:rPr>
        <w:t>CIM</w:t>
      </w:r>
      <w:r w:rsidRPr="006215CF">
        <w:rPr>
          <w:rFonts w:ascii="Times New Roman" w:eastAsia="宋体" w:hAnsi="Times New Roman" w:cs="Times New Roman"/>
          <w:szCs w:val="22"/>
          <w14:ligatures w14:val="none"/>
        </w:rPr>
        <w:t>）是以建筑信息模型（</w:t>
      </w:r>
      <w:r w:rsidRPr="006215CF">
        <w:rPr>
          <w:rFonts w:ascii="Times New Roman" w:eastAsia="宋体" w:hAnsi="Times New Roman" w:cs="Times New Roman"/>
          <w:szCs w:val="22"/>
          <w14:ligatures w14:val="none"/>
        </w:rPr>
        <w:t>BIM</w:t>
      </w:r>
      <w:r w:rsidRPr="006215CF">
        <w:rPr>
          <w:rFonts w:ascii="Times New Roman" w:eastAsia="宋体" w:hAnsi="Times New Roman" w:cs="Times New Roman"/>
          <w:szCs w:val="22"/>
          <w14:ligatures w14:val="none"/>
        </w:rPr>
        <w:t>）、地理信息系统（</w:t>
      </w:r>
      <w:r w:rsidRPr="006215CF">
        <w:rPr>
          <w:rFonts w:ascii="Times New Roman" w:eastAsia="宋体" w:hAnsi="Times New Roman" w:cs="Times New Roman"/>
          <w:szCs w:val="22"/>
          <w14:ligatures w14:val="none"/>
        </w:rPr>
        <w:t>GIS</w:t>
      </w:r>
      <w:r w:rsidRPr="006215CF">
        <w:rPr>
          <w:rFonts w:ascii="Times New Roman" w:eastAsia="宋体" w:hAnsi="Times New Roman" w:cs="Times New Roman"/>
          <w:szCs w:val="22"/>
          <w14:ligatures w14:val="none"/>
        </w:rPr>
        <w:t>）、物联网（</w:t>
      </w:r>
      <w:r w:rsidRPr="006215CF">
        <w:rPr>
          <w:rFonts w:ascii="Times New Roman" w:eastAsia="宋体" w:hAnsi="Times New Roman" w:cs="Times New Roman"/>
          <w:szCs w:val="22"/>
          <w14:ligatures w14:val="none"/>
        </w:rPr>
        <w:t>IoT</w:t>
      </w:r>
      <w:r w:rsidRPr="006215CF">
        <w:rPr>
          <w:rFonts w:ascii="Times New Roman" w:eastAsia="宋体" w:hAnsi="Times New Roman" w:cs="Times New Roman"/>
          <w:szCs w:val="22"/>
          <w14:ligatures w14:val="none"/>
        </w:rPr>
        <w:t>）等技术为基础，整合城市地上地下、室内室外、历史现状未来多维多尺度信息模型数据和城市感知数据，构建起的三维数字空间的城市信息有机综合体。</w:t>
      </w:r>
      <w:r w:rsidRPr="006215CF">
        <w:rPr>
          <w:rFonts w:ascii="Times New Roman" w:eastAsia="宋体" w:hAnsi="Times New Roman" w:cs="Times New Roman"/>
          <w:szCs w:val="22"/>
          <w14:ligatures w14:val="none"/>
        </w:rPr>
        <w:t xml:space="preserve">CIM </w:t>
      </w:r>
      <w:r w:rsidRPr="006215CF">
        <w:rPr>
          <w:rFonts w:ascii="Times New Roman" w:eastAsia="宋体" w:hAnsi="Times New Roman" w:cs="Times New Roman"/>
          <w:szCs w:val="22"/>
          <w14:ligatures w14:val="none"/>
        </w:rPr>
        <w:t>基础平台是智慧城市建设的核心数字底座，是实现城市规划、建设、管理、运行全生命周期数字化、智能化的基础支撑平台，是城市运行</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一网统管</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的时空基底。通过构建统一的</w:t>
      </w:r>
      <w:r w:rsidRPr="006215CF">
        <w:rPr>
          <w:rFonts w:ascii="Times New Roman" w:eastAsia="宋体" w:hAnsi="Times New Roman" w:cs="Times New Roman"/>
          <w:szCs w:val="22"/>
          <w14:ligatures w14:val="none"/>
        </w:rPr>
        <w:t xml:space="preserve"> CIM </w:t>
      </w:r>
      <w:r w:rsidRPr="006215CF">
        <w:rPr>
          <w:rFonts w:ascii="Times New Roman" w:eastAsia="宋体" w:hAnsi="Times New Roman" w:cs="Times New Roman"/>
          <w:szCs w:val="22"/>
          <w14:ligatures w14:val="none"/>
        </w:rPr>
        <w:t>基础平台，能够实现城市各类数据的时空化落位、可视化展示、智能化分析，为各部门业务应用提供统一的时空信息服务，全面提升城市精细化管理水平和科学决策能力。</w:t>
      </w:r>
    </w:p>
    <w:p w14:paraId="6FBB2723"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建设浦东新区</w:t>
      </w:r>
      <w:r w:rsidRPr="006215CF">
        <w:rPr>
          <w:rFonts w:ascii="Times New Roman" w:eastAsia="宋体" w:hAnsi="Times New Roman" w:cs="Times New Roman"/>
          <w:szCs w:val="22"/>
          <w14:ligatures w14:val="none"/>
        </w:rPr>
        <w:t xml:space="preserve"> CIM </w:t>
      </w:r>
      <w:r w:rsidRPr="006215CF">
        <w:rPr>
          <w:rFonts w:ascii="Times New Roman" w:eastAsia="宋体" w:hAnsi="Times New Roman" w:cs="Times New Roman"/>
          <w:szCs w:val="22"/>
          <w14:ligatures w14:val="none"/>
        </w:rPr>
        <w:t>基础平台，是深入落实国家和上海市智慧城市建设战略部署的重要举措，是</w:t>
      </w:r>
      <w:r w:rsidRPr="006215CF">
        <w:rPr>
          <w:rFonts w:ascii="Times New Roman" w:eastAsia="宋体" w:hAnsi="Times New Roman" w:cs="Times New Roman"/>
          <w:szCs w:val="22"/>
          <w14:ligatures w14:val="none"/>
        </w:rPr>
        <w:lastRenderedPageBreak/>
        <w:t>支撑浦东新区城市运行</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一网统管</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深化建设的关键支撑，也是破解当前城市治理痛点难点、提升精细化管理水平的核心抓手。</w:t>
      </w:r>
    </w:p>
    <w:p w14:paraId="79D949B2"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通过本项目建设，将进一步夯实统一的城市数字底座，全面整合共享多源时空数据资源，强化三维可视化与空间分析核心能力，有效打通跨部门数据壁垒，为城市规划、建设、管理、运行全生命周期提供标准化、规范化的时空信息服务。这将全面赋能浦东新区城市数字化转型，对于提升城市治理体系和治理能力现代化水平、助力打造社会主义现代化建设</w:t>
      </w:r>
      <w:proofErr w:type="gramStart"/>
      <w:r w:rsidRPr="006215CF">
        <w:rPr>
          <w:rFonts w:ascii="Times New Roman" w:eastAsia="宋体" w:hAnsi="Times New Roman" w:cs="Times New Roman"/>
          <w:szCs w:val="22"/>
          <w14:ligatures w14:val="none"/>
        </w:rPr>
        <w:t>引领区</w:t>
      </w:r>
      <w:proofErr w:type="gramEnd"/>
      <w:r w:rsidRPr="006215CF">
        <w:rPr>
          <w:rFonts w:ascii="Times New Roman" w:eastAsia="宋体" w:hAnsi="Times New Roman" w:cs="Times New Roman"/>
          <w:szCs w:val="22"/>
          <w14:ligatures w14:val="none"/>
        </w:rPr>
        <w:t>具有重要而深远的战略意义。</w:t>
      </w:r>
    </w:p>
    <w:p w14:paraId="1FED25BB"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2.2 </w:t>
      </w:r>
      <w:r w:rsidRPr="006215CF">
        <w:rPr>
          <w:rFonts w:ascii="Times New Roman" w:eastAsia="宋体" w:hAnsi="Times New Roman" w:cs="Times New Roman"/>
          <w:szCs w:val="22"/>
          <w14:ligatures w14:val="none"/>
        </w:rPr>
        <w:t>项目磋商范围及内容</w:t>
      </w:r>
    </w:p>
    <w:p w14:paraId="67CD3858"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本次采购范围为浦东新区</w:t>
      </w:r>
      <w:r w:rsidRPr="006215CF">
        <w:rPr>
          <w:rFonts w:ascii="Times New Roman" w:eastAsia="宋体" w:hAnsi="Times New Roman" w:cs="Times New Roman"/>
          <w:szCs w:val="22"/>
          <w14:ligatures w14:val="none"/>
        </w:rPr>
        <w:t xml:space="preserve"> CIM </w:t>
      </w:r>
      <w:r w:rsidRPr="006215CF">
        <w:rPr>
          <w:rFonts w:ascii="Times New Roman" w:eastAsia="宋体" w:hAnsi="Times New Roman" w:cs="Times New Roman"/>
          <w:szCs w:val="22"/>
          <w14:ligatures w14:val="none"/>
        </w:rPr>
        <w:t>基础平台建设项目的软件开发、系统集成、部署实施、测试验收、技术培训及运维服务等全部工作。</w:t>
      </w:r>
    </w:p>
    <w:p w14:paraId="46F777C3"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本次浦东新区</w:t>
      </w:r>
      <w:r w:rsidRPr="006215CF">
        <w:rPr>
          <w:rFonts w:ascii="Times New Roman" w:eastAsia="宋体" w:hAnsi="Times New Roman" w:cs="Times New Roman"/>
          <w:szCs w:val="22"/>
          <w14:ligatures w14:val="none"/>
        </w:rPr>
        <w:t xml:space="preserve"> CIM </w:t>
      </w:r>
      <w:r w:rsidRPr="006215CF">
        <w:rPr>
          <w:rFonts w:ascii="Times New Roman" w:eastAsia="宋体" w:hAnsi="Times New Roman" w:cs="Times New Roman"/>
          <w:szCs w:val="22"/>
          <w14:ligatures w14:val="none"/>
        </w:rPr>
        <w:t>基础平台将充分依托浦东新区已建及在建的各类时空信息基础平台现有成果，围绕</w:t>
      </w:r>
      <w:r w:rsidRPr="006215CF">
        <w:rPr>
          <w:rFonts w:ascii="Times New Roman" w:eastAsia="宋体" w:hAnsi="Times New Roman" w:cs="Times New Roman"/>
          <w:szCs w:val="22"/>
          <w14:ligatures w14:val="none"/>
        </w:rPr>
        <w:t xml:space="preserve"> CIM </w:t>
      </w:r>
      <w:r w:rsidRPr="006215CF">
        <w:rPr>
          <w:rFonts w:ascii="Times New Roman" w:eastAsia="宋体" w:hAnsi="Times New Roman" w:cs="Times New Roman"/>
          <w:szCs w:val="22"/>
          <w14:ligatures w14:val="none"/>
        </w:rPr>
        <w:t>数据体系、</w:t>
      </w:r>
      <w:r w:rsidRPr="006215CF">
        <w:rPr>
          <w:rFonts w:ascii="Times New Roman" w:eastAsia="宋体" w:hAnsi="Times New Roman" w:cs="Times New Roman"/>
          <w:szCs w:val="22"/>
          <w14:ligatures w14:val="none"/>
        </w:rPr>
        <w:t xml:space="preserve">CIM </w:t>
      </w:r>
      <w:r w:rsidRPr="006215CF">
        <w:rPr>
          <w:rFonts w:ascii="Times New Roman" w:eastAsia="宋体" w:hAnsi="Times New Roman" w:cs="Times New Roman"/>
          <w:szCs w:val="22"/>
          <w14:ligatures w14:val="none"/>
        </w:rPr>
        <w:t>核心引擎、</w:t>
      </w:r>
      <w:r w:rsidRPr="006215CF">
        <w:rPr>
          <w:rFonts w:ascii="Times New Roman" w:eastAsia="宋体" w:hAnsi="Times New Roman" w:cs="Times New Roman"/>
          <w:szCs w:val="22"/>
          <w14:ligatures w14:val="none"/>
        </w:rPr>
        <w:t xml:space="preserve">CIM </w:t>
      </w:r>
      <w:r w:rsidRPr="006215CF">
        <w:rPr>
          <w:rFonts w:ascii="Times New Roman" w:eastAsia="宋体" w:hAnsi="Times New Roman" w:cs="Times New Roman"/>
          <w:szCs w:val="22"/>
          <w14:ligatures w14:val="none"/>
        </w:rPr>
        <w:t>共性服务、场景快速搭建工具、浦东</w:t>
      </w:r>
      <w:r w:rsidRPr="006215CF">
        <w:rPr>
          <w:rFonts w:ascii="Times New Roman" w:eastAsia="宋体" w:hAnsi="Times New Roman" w:cs="Times New Roman"/>
          <w:szCs w:val="22"/>
          <w14:ligatures w14:val="none"/>
        </w:rPr>
        <w:t xml:space="preserve"> CIM </w:t>
      </w:r>
      <w:r w:rsidRPr="006215CF">
        <w:rPr>
          <w:rFonts w:ascii="Times New Roman" w:eastAsia="宋体" w:hAnsi="Times New Roman" w:cs="Times New Roman"/>
          <w:szCs w:val="22"/>
          <w14:ligatures w14:val="none"/>
        </w:rPr>
        <w:t>门户、</w:t>
      </w:r>
      <w:r w:rsidRPr="006215CF">
        <w:rPr>
          <w:rFonts w:ascii="Times New Roman" w:eastAsia="宋体" w:hAnsi="Times New Roman" w:cs="Times New Roman"/>
          <w:szCs w:val="22"/>
          <w14:ligatures w14:val="none"/>
        </w:rPr>
        <w:t xml:space="preserve">CIM </w:t>
      </w:r>
      <w:r w:rsidRPr="006215CF">
        <w:rPr>
          <w:rFonts w:ascii="Times New Roman" w:eastAsia="宋体" w:hAnsi="Times New Roman" w:cs="Times New Roman"/>
          <w:szCs w:val="22"/>
          <w14:ligatures w14:val="none"/>
        </w:rPr>
        <w:t>试点应用六大核心方向开展建设。</w:t>
      </w:r>
    </w:p>
    <w:p w14:paraId="1EBA4DFB"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供应商须完成上述系统的需求调研、方案设计、软件开发、系统集成、部署调试、试运行、验收交付、技术培训、售后服务及与现有系统的对接集成等全部工作。</w:t>
      </w:r>
    </w:p>
    <w:p w14:paraId="6C4E5D5D" w14:textId="77777777" w:rsidR="006215CF" w:rsidRPr="006215CF" w:rsidRDefault="006215CF" w:rsidP="006215CF">
      <w:pPr>
        <w:spacing w:after="0" w:line="300" w:lineRule="auto"/>
        <w:ind w:firstLineChars="192" w:firstLine="422"/>
        <w:jc w:val="both"/>
        <w:rPr>
          <w:rFonts w:ascii="Times New Roman" w:eastAsia="宋体" w:hAnsi="Times New Roman" w:cs="Times New Roman"/>
          <w:bCs/>
          <w:color w:val="FF0000"/>
          <w:szCs w:val="22"/>
          <w14:ligatures w14:val="none"/>
        </w:rPr>
      </w:pPr>
      <w:r w:rsidRPr="006215CF">
        <w:rPr>
          <w:rFonts w:ascii="Times New Roman" w:eastAsia="宋体" w:hAnsi="Times New Roman" w:cs="Times New Roman"/>
          <w:szCs w:val="22"/>
          <w14:ligatures w14:val="none"/>
        </w:rPr>
        <w:t xml:space="preserve">2.3 </w:t>
      </w:r>
      <w:r w:rsidRPr="006215CF">
        <w:rPr>
          <w:rFonts w:ascii="Times New Roman" w:eastAsia="宋体" w:hAnsi="Times New Roman" w:cs="Times New Roman"/>
          <w:szCs w:val="22"/>
          <w14:ligatures w14:val="none"/>
        </w:rPr>
        <w:t>本项目服务期限：</w:t>
      </w:r>
      <w:r w:rsidRPr="006215CF">
        <w:rPr>
          <w:rFonts w:ascii="Times New Roman" w:eastAsia="宋体" w:hAnsi="Times New Roman" w:cs="Times New Roman"/>
          <w:bCs/>
          <w:color w:val="FF0000"/>
          <w:szCs w:val="22"/>
          <w14:ligatures w14:val="none"/>
        </w:rPr>
        <w:t>自合同签订之日起</w:t>
      </w:r>
      <w:r w:rsidRPr="006215CF">
        <w:rPr>
          <w:rFonts w:ascii="Times New Roman" w:eastAsia="宋体" w:hAnsi="Times New Roman" w:cs="Times New Roman"/>
          <w:bCs/>
          <w:color w:val="FF0000"/>
          <w:szCs w:val="22"/>
          <w14:ligatures w14:val="none"/>
        </w:rPr>
        <w:t>274</w:t>
      </w:r>
      <w:r w:rsidRPr="006215CF">
        <w:rPr>
          <w:rFonts w:ascii="Times New Roman" w:eastAsia="宋体" w:hAnsi="Times New Roman" w:cs="Times New Roman"/>
          <w:bCs/>
          <w:color w:val="FF0000"/>
          <w:szCs w:val="22"/>
          <w14:ligatures w14:val="none"/>
        </w:rPr>
        <w:t>个日历日。</w:t>
      </w:r>
    </w:p>
    <w:p w14:paraId="1560A80E"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232683688"/>
      <w:r w:rsidRPr="006215CF">
        <w:rPr>
          <w:rFonts w:ascii="Times New Roman" w:eastAsia="宋体" w:hAnsi="Times New Roman" w:cs="Times New Roman"/>
          <w:b/>
          <w:szCs w:val="22"/>
          <w14:ligatures w14:val="none"/>
        </w:rPr>
        <w:t>3</w:t>
      </w:r>
      <w:r w:rsidRPr="006215CF">
        <w:rPr>
          <w:rFonts w:ascii="Times New Roman" w:eastAsia="宋体" w:hAnsi="Times New Roman" w:cs="Times New Roman"/>
          <w:b/>
          <w:szCs w:val="22"/>
          <w14:ligatures w14:val="none"/>
        </w:rPr>
        <w:t>承包方式</w:t>
      </w:r>
      <w:bookmarkEnd w:id="9"/>
      <w:bookmarkEnd w:id="10"/>
    </w:p>
    <w:p w14:paraId="381BF0E3"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 xml:space="preserve">3.1 </w:t>
      </w:r>
      <w:r w:rsidRPr="006215CF">
        <w:rPr>
          <w:rFonts w:ascii="Times New Roman" w:eastAsia="宋体" w:hAnsi="Times New Roman" w:cs="Times New Roman"/>
          <w:kern w:val="1"/>
          <w:szCs w:val="20"/>
          <w14:ligatures w14:val="none"/>
        </w:rPr>
        <w:t>依照本项目的磋商范围和内容，成交供应商以</w:t>
      </w:r>
      <w:r w:rsidRPr="006215CF">
        <w:rPr>
          <w:rFonts w:ascii="Times New Roman" w:eastAsia="宋体" w:hAnsi="Times New Roman" w:cs="Times New Roman"/>
          <w:color w:val="FF0000"/>
          <w:kern w:val="1"/>
          <w:szCs w:val="20"/>
          <w:u w:val="single"/>
          <w14:ligatures w14:val="none"/>
        </w:rPr>
        <w:t>包系统设计、包供货、包安装集成调试、包质量、包安全的方式</w:t>
      </w:r>
      <w:r w:rsidRPr="006215CF">
        <w:rPr>
          <w:rFonts w:ascii="Times New Roman" w:eastAsia="宋体" w:hAnsi="Times New Roman" w:cs="Times New Roman"/>
          <w:color w:val="FF0000"/>
          <w:kern w:val="1"/>
          <w:szCs w:val="20"/>
          <w:u w:val="single"/>
          <w14:ligatures w14:val="none"/>
        </w:rPr>
        <w:t xml:space="preserve"> </w:t>
      </w:r>
      <w:r w:rsidRPr="006215CF">
        <w:rPr>
          <w:rFonts w:ascii="Times New Roman" w:eastAsia="宋体" w:hAnsi="Times New Roman" w:cs="Times New Roman"/>
          <w:kern w:val="1"/>
          <w:szCs w:val="20"/>
          <w14:ligatures w14:val="none"/>
        </w:rPr>
        <w:t>实施项目承包。</w:t>
      </w:r>
    </w:p>
    <w:p w14:paraId="22F4F91A"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 xml:space="preserve">3.2 </w:t>
      </w:r>
      <w:r w:rsidRPr="006215CF">
        <w:rPr>
          <w:rFonts w:ascii="Times New Roman" w:eastAsia="宋体" w:hAnsi="Times New Roman" w:cs="Times New Roman"/>
          <w:kern w:val="1"/>
          <w:szCs w:val="20"/>
          <w14:ligatures w14:val="none"/>
        </w:rPr>
        <w:t>本项目不允许分包。</w:t>
      </w:r>
    </w:p>
    <w:p w14:paraId="2B051C9C"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32683689"/>
      <w:r w:rsidRPr="006215CF">
        <w:rPr>
          <w:rFonts w:ascii="Times New Roman" w:eastAsia="宋体" w:hAnsi="Times New Roman" w:cs="Times New Roman"/>
          <w:b/>
          <w:szCs w:val="22"/>
          <w14:ligatures w14:val="none"/>
        </w:rPr>
        <w:t>4</w:t>
      </w:r>
      <w:r w:rsidRPr="006215CF">
        <w:rPr>
          <w:rFonts w:ascii="Times New Roman" w:eastAsia="宋体" w:hAnsi="Times New Roman" w:cs="Times New Roman"/>
          <w:b/>
          <w:szCs w:val="22"/>
          <w14:ligatures w14:val="none"/>
        </w:rPr>
        <w:t>合同签订方式</w:t>
      </w:r>
      <w:bookmarkEnd w:id="11"/>
      <w:bookmarkEnd w:id="12"/>
    </w:p>
    <w:p w14:paraId="7E274F0E"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 xml:space="preserve">4.1 </w:t>
      </w:r>
      <w:r w:rsidRPr="006215CF">
        <w:rPr>
          <w:rFonts w:ascii="Times New Roman" w:eastAsia="宋体" w:hAnsi="Times New Roman" w:cs="Times New Roman"/>
          <w:kern w:val="1"/>
          <w:szCs w:val="20"/>
          <w14:ligatures w14:val="none"/>
        </w:rPr>
        <w:t>本项目合同的标的、价格、质量及验收标准、考核管理、履约期限等主要条款应当与磋商文件和成交供应商响应文件的内容一致，并互相补充和解释。</w:t>
      </w:r>
    </w:p>
    <w:p w14:paraId="4510C9BE"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32683690"/>
      <w:r w:rsidRPr="006215CF">
        <w:rPr>
          <w:rFonts w:ascii="Times New Roman" w:eastAsia="宋体" w:hAnsi="Times New Roman" w:cs="Times New Roman"/>
          <w:b/>
          <w:szCs w:val="22"/>
          <w14:ligatures w14:val="none"/>
        </w:rPr>
        <w:t>5</w:t>
      </w:r>
      <w:r w:rsidRPr="006215CF">
        <w:rPr>
          <w:rFonts w:ascii="Times New Roman" w:eastAsia="宋体" w:hAnsi="Times New Roman" w:cs="Times New Roman"/>
          <w:b/>
          <w:szCs w:val="22"/>
          <w14:ligatures w14:val="none"/>
        </w:rPr>
        <w:t>结算原则和支付方式</w:t>
      </w:r>
      <w:bookmarkEnd w:id="13"/>
      <w:bookmarkEnd w:id="14"/>
    </w:p>
    <w:p w14:paraId="30184907"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 xml:space="preserve">5.1 </w:t>
      </w:r>
      <w:r w:rsidRPr="006215CF">
        <w:rPr>
          <w:rFonts w:ascii="Times New Roman" w:eastAsia="宋体" w:hAnsi="Times New Roman" w:cs="Times New Roman"/>
          <w:kern w:val="1"/>
          <w:szCs w:val="20"/>
          <w14:ligatures w14:val="none"/>
        </w:rPr>
        <w:t>结算原则</w:t>
      </w:r>
    </w:p>
    <w:p w14:paraId="2EB66491"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 xml:space="preserve">5.1.1 </w:t>
      </w:r>
      <w:r w:rsidRPr="006215CF">
        <w:rPr>
          <w:rFonts w:ascii="Times New Roman" w:eastAsia="宋体" w:hAnsi="Times New Roman" w:cs="Times New Roman"/>
          <w:kern w:val="1"/>
          <w:szCs w:val="20"/>
          <w14:ligatures w14:val="none"/>
        </w:rPr>
        <w:t>本项目合同结算价以审计价为准，供应商的成交价和结算下浮率（如果有）不变，实际工作量以采购人或第三方按照磋商文件规定的验收标准核定为准。</w:t>
      </w:r>
    </w:p>
    <w:p w14:paraId="263CCC0B"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5.1.2</w:t>
      </w:r>
      <w:r w:rsidRPr="006215CF">
        <w:rPr>
          <w:rFonts w:ascii="Times New Roman" w:eastAsia="宋体" w:hAnsi="Times New Roman" w:cs="Times New Roman"/>
          <w:kern w:val="1"/>
          <w:szCs w:val="20"/>
          <w14:ligatures w14:val="none"/>
        </w:rPr>
        <w:t>发生设备维修的，如该设备尚在质保期内的，采购人</w:t>
      </w:r>
      <w:proofErr w:type="gramStart"/>
      <w:r w:rsidRPr="006215CF">
        <w:rPr>
          <w:rFonts w:ascii="Times New Roman" w:eastAsia="宋体" w:hAnsi="Times New Roman" w:cs="Times New Roman"/>
          <w:kern w:val="1"/>
          <w:szCs w:val="20"/>
          <w14:ligatures w14:val="none"/>
        </w:rPr>
        <w:t>不</w:t>
      </w:r>
      <w:proofErr w:type="gramEnd"/>
      <w:r w:rsidRPr="006215CF">
        <w:rPr>
          <w:rFonts w:ascii="Times New Roman" w:eastAsia="宋体" w:hAnsi="Times New Roman" w:cs="Times New Roman"/>
          <w:kern w:val="1"/>
          <w:szCs w:val="20"/>
          <w14:ligatures w14:val="none"/>
        </w:rPr>
        <w:t>另行支付相关费用；如在质保期外的，单价按照响应文件中明确的备品备件单价（含维修人工费）计取，数量按实结算。如响应文件中没有类似备品备件单价可参照的，则有合同双方协商确定维修单价。</w:t>
      </w:r>
    </w:p>
    <w:p w14:paraId="056C92C6"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 xml:space="preserve">5.2 </w:t>
      </w:r>
      <w:r w:rsidRPr="006215CF">
        <w:rPr>
          <w:rFonts w:ascii="Times New Roman" w:eastAsia="宋体" w:hAnsi="Times New Roman" w:cs="Times New Roman"/>
          <w:kern w:val="1"/>
          <w:szCs w:val="20"/>
          <w14:ligatures w14:val="none"/>
        </w:rPr>
        <w:t>支付方式</w:t>
      </w:r>
    </w:p>
    <w:p w14:paraId="31476210"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6215CF">
        <w:rPr>
          <w:rFonts w:ascii="Times New Roman" w:eastAsia="宋体" w:hAnsi="Times New Roman" w:cs="Times New Roman"/>
          <w:bCs/>
          <w:kern w:val="1"/>
          <w:szCs w:val="20"/>
          <w14:ligatures w14:val="none"/>
        </w:rPr>
        <w:t xml:space="preserve">5.2.1 </w:t>
      </w:r>
      <w:r w:rsidRPr="006215CF">
        <w:rPr>
          <w:rFonts w:ascii="Times New Roman" w:eastAsia="宋体" w:hAnsi="Times New Roman" w:cs="Times New Roman"/>
          <w:bCs/>
          <w:kern w:val="1"/>
          <w:szCs w:val="20"/>
          <w14:ligatures w14:val="none"/>
        </w:rPr>
        <w:t>本项目合同金额采用</w:t>
      </w:r>
      <w:r w:rsidRPr="006215CF">
        <w:rPr>
          <w:rFonts w:ascii="Times New Roman" w:eastAsia="宋体" w:hAnsi="Times New Roman" w:cs="Times New Roman"/>
          <w:b/>
          <w:color w:val="FF0000"/>
          <w:szCs w:val="22"/>
          <w:u w:val="single"/>
          <w14:ligatures w14:val="none"/>
        </w:rPr>
        <w:t>分期付款</w:t>
      </w:r>
      <w:r w:rsidRPr="006215CF">
        <w:rPr>
          <w:rFonts w:ascii="Times New Roman" w:eastAsia="宋体" w:hAnsi="Times New Roman" w:cs="Times New Roman"/>
          <w:bCs/>
          <w:kern w:val="1"/>
          <w:szCs w:val="20"/>
          <w14:ligatures w14:val="none"/>
        </w:rPr>
        <w:t>方式，在采购人和成交供应商合同签订后，且财政资金到位后，按下款要求支付相应的合同款项。</w:t>
      </w:r>
    </w:p>
    <w:p w14:paraId="1A89D921"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6215CF">
        <w:rPr>
          <w:rFonts w:ascii="Times New Roman" w:eastAsia="宋体" w:hAnsi="Times New Roman" w:cs="Times New Roman"/>
          <w:bCs/>
          <w:kern w:val="1"/>
          <w:szCs w:val="20"/>
          <w14:ligatures w14:val="none"/>
        </w:rPr>
        <w:t xml:space="preserve">5.2.2 </w:t>
      </w:r>
      <w:r w:rsidRPr="006215CF">
        <w:rPr>
          <w:rFonts w:ascii="Times New Roman" w:eastAsia="宋体" w:hAnsi="Times New Roman" w:cs="Times New Roman"/>
          <w:bCs/>
          <w:kern w:val="1"/>
          <w:szCs w:val="20"/>
          <w14:ligatures w14:val="none"/>
        </w:rPr>
        <w:t>分期付款的时间进度要求和支付比例具体如下：</w:t>
      </w:r>
    </w:p>
    <w:p w14:paraId="355B8E3F"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w:t>
      </w:r>
      <w:r w:rsidRPr="006215CF">
        <w:rPr>
          <w:rFonts w:ascii="Times New Roman" w:eastAsia="宋体" w:hAnsi="Times New Roman" w:cs="Times New Roman"/>
          <w:kern w:val="1"/>
          <w:szCs w:val="20"/>
          <w14:ligatures w14:val="none"/>
        </w:rPr>
        <w:t>1</w:t>
      </w:r>
      <w:r w:rsidRPr="006215CF">
        <w:rPr>
          <w:rFonts w:ascii="Times New Roman" w:eastAsia="宋体" w:hAnsi="Times New Roman" w:cs="Times New Roman"/>
          <w:kern w:val="1"/>
          <w:szCs w:val="20"/>
          <w14:ligatures w14:val="none"/>
        </w:rPr>
        <w:t>）第一笔付款</w:t>
      </w:r>
      <w:r w:rsidRPr="006215CF">
        <w:rPr>
          <w:rFonts w:ascii="Times New Roman" w:eastAsia="宋体" w:hAnsi="Times New Roman" w:cs="Times New Roman"/>
          <w:kern w:val="1"/>
          <w:szCs w:val="20"/>
          <w14:ligatures w14:val="none"/>
        </w:rPr>
        <w:t>-</w:t>
      </w:r>
      <w:r w:rsidRPr="006215CF">
        <w:rPr>
          <w:rFonts w:ascii="Times New Roman" w:eastAsia="宋体" w:hAnsi="Times New Roman" w:cs="Times New Roman"/>
          <w:kern w:val="1"/>
          <w:szCs w:val="20"/>
          <w14:ligatures w14:val="none"/>
        </w:rPr>
        <w:t>预付款（</w:t>
      </w:r>
      <w:r w:rsidRPr="006215CF">
        <w:rPr>
          <w:rFonts w:ascii="Times New Roman" w:eastAsia="宋体" w:hAnsi="Times New Roman" w:cs="Times New Roman"/>
          <w:kern w:val="1"/>
          <w:szCs w:val="20"/>
          <w14:ligatures w14:val="none"/>
        </w:rPr>
        <w:t>30%</w:t>
      </w:r>
      <w:r w:rsidRPr="006215CF">
        <w:rPr>
          <w:rFonts w:ascii="Times New Roman" w:eastAsia="宋体" w:hAnsi="Times New Roman" w:cs="Times New Roman"/>
          <w:kern w:val="1"/>
          <w:szCs w:val="20"/>
          <w14:ligatures w14:val="none"/>
        </w:rPr>
        <w:t>）：在合同签订且甲方收到等额发票正本后</w:t>
      </w:r>
      <w:r w:rsidRPr="006215CF">
        <w:rPr>
          <w:rFonts w:ascii="Times New Roman" w:eastAsia="宋体" w:hAnsi="Times New Roman" w:cs="Times New Roman"/>
          <w:kern w:val="1"/>
          <w:szCs w:val="20"/>
          <w14:ligatures w14:val="none"/>
        </w:rPr>
        <w:t xml:space="preserve"> 30 </w:t>
      </w:r>
      <w:r w:rsidRPr="006215CF">
        <w:rPr>
          <w:rFonts w:ascii="Times New Roman" w:eastAsia="宋体" w:hAnsi="Times New Roman" w:cs="Times New Roman"/>
          <w:kern w:val="1"/>
          <w:szCs w:val="20"/>
          <w14:ligatures w14:val="none"/>
        </w:rPr>
        <w:t>日内，甲方向乙方支付款项；</w:t>
      </w:r>
    </w:p>
    <w:p w14:paraId="146CD6C3"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w:t>
      </w:r>
      <w:r w:rsidRPr="006215CF">
        <w:rPr>
          <w:rFonts w:ascii="Times New Roman" w:eastAsia="宋体" w:hAnsi="Times New Roman" w:cs="Times New Roman"/>
          <w:kern w:val="1"/>
          <w:szCs w:val="20"/>
          <w14:ligatures w14:val="none"/>
        </w:rPr>
        <w:t>2</w:t>
      </w:r>
      <w:r w:rsidRPr="006215CF">
        <w:rPr>
          <w:rFonts w:ascii="Times New Roman" w:eastAsia="宋体" w:hAnsi="Times New Roman" w:cs="Times New Roman"/>
          <w:kern w:val="1"/>
          <w:szCs w:val="20"/>
          <w14:ligatures w14:val="none"/>
        </w:rPr>
        <w:t>）第二笔付款</w:t>
      </w:r>
      <w:r w:rsidRPr="006215CF">
        <w:rPr>
          <w:rFonts w:ascii="Times New Roman" w:eastAsia="宋体" w:hAnsi="Times New Roman" w:cs="Times New Roman"/>
          <w:kern w:val="1"/>
          <w:szCs w:val="20"/>
          <w14:ligatures w14:val="none"/>
        </w:rPr>
        <w:t>-</w:t>
      </w:r>
      <w:r w:rsidRPr="006215CF">
        <w:rPr>
          <w:rFonts w:ascii="Times New Roman" w:eastAsia="宋体" w:hAnsi="Times New Roman" w:cs="Times New Roman"/>
          <w:kern w:val="1"/>
          <w:szCs w:val="20"/>
          <w14:ligatures w14:val="none"/>
        </w:rPr>
        <w:t>中期付款（</w:t>
      </w:r>
      <w:r w:rsidRPr="006215CF">
        <w:rPr>
          <w:rFonts w:ascii="Times New Roman" w:eastAsia="宋体" w:hAnsi="Times New Roman" w:cs="Times New Roman"/>
          <w:kern w:val="1"/>
          <w:szCs w:val="20"/>
          <w14:ligatures w14:val="none"/>
        </w:rPr>
        <w:t>50%</w:t>
      </w:r>
      <w:r w:rsidRPr="006215CF">
        <w:rPr>
          <w:rFonts w:ascii="Times New Roman" w:eastAsia="宋体" w:hAnsi="Times New Roman" w:cs="Times New Roman"/>
          <w:kern w:val="1"/>
          <w:szCs w:val="20"/>
          <w14:ligatures w14:val="none"/>
        </w:rPr>
        <w:t>）：通过上级行业部门的中期检查，且甲方收到等额发票正本后</w:t>
      </w:r>
      <w:r w:rsidRPr="006215CF">
        <w:rPr>
          <w:rFonts w:ascii="Times New Roman" w:eastAsia="宋体" w:hAnsi="Times New Roman" w:cs="Times New Roman"/>
          <w:kern w:val="1"/>
          <w:szCs w:val="20"/>
          <w14:ligatures w14:val="none"/>
        </w:rPr>
        <w:t xml:space="preserve"> 30 </w:t>
      </w:r>
      <w:r w:rsidRPr="006215CF">
        <w:rPr>
          <w:rFonts w:ascii="Times New Roman" w:eastAsia="宋体" w:hAnsi="Times New Roman" w:cs="Times New Roman"/>
          <w:kern w:val="1"/>
          <w:szCs w:val="20"/>
          <w14:ligatures w14:val="none"/>
        </w:rPr>
        <w:t>日内，甲方向乙方支付款项；</w:t>
      </w:r>
    </w:p>
    <w:p w14:paraId="2E77C272"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w:t>
      </w:r>
      <w:r w:rsidRPr="006215CF">
        <w:rPr>
          <w:rFonts w:ascii="Times New Roman" w:eastAsia="宋体" w:hAnsi="Times New Roman" w:cs="Times New Roman"/>
          <w:kern w:val="1"/>
          <w:szCs w:val="20"/>
          <w14:ligatures w14:val="none"/>
        </w:rPr>
        <w:t>3</w:t>
      </w:r>
      <w:r w:rsidRPr="006215CF">
        <w:rPr>
          <w:rFonts w:ascii="Times New Roman" w:eastAsia="宋体" w:hAnsi="Times New Roman" w:cs="Times New Roman"/>
          <w:kern w:val="1"/>
          <w:szCs w:val="20"/>
          <w14:ligatures w14:val="none"/>
        </w:rPr>
        <w:t>）第三笔付款</w:t>
      </w:r>
      <w:r w:rsidRPr="006215CF">
        <w:rPr>
          <w:rFonts w:ascii="Times New Roman" w:eastAsia="宋体" w:hAnsi="Times New Roman" w:cs="Times New Roman"/>
          <w:kern w:val="1"/>
          <w:szCs w:val="20"/>
          <w14:ligatures w14:val="none"/>
        </w:rPr>
        <w:t>-</w:t>
      </w:r>
      <w:r w:rsidRPr="006215CF">
        <w:rPr>
          <w:rFonts w:ascii="Times New Roman" w:eastAsia="宋体" w:hAnsi="Times New Roman" w:cs="Times New Roman"/>
          <w:kern w:val="1"/>
          <w:szCs w:val="20"/>
          <w14:ligatures w14:val="none"/>
        </w:rPr>
        <w:t>最终验收付款（</w:t>
      </w:r>
      <w:r w:rsidRPr="006215CF">
        <w:rPr>
          <w:rFonts w:ascii="Times New Roman" w:eastAsia="宋体" w:hAnsi="Times New Roman" w:cs="Times New Roman"/>
          <w:kern w:val="1"/>
          <w:szCs w:val="20"/>
          <w14:ligatures w14:val="none"/>
        </w:rPr>
        <w:t>20%</w:t>
      </w:r>
      <w:r w:rsidRPr="006215CF">
        <w:rPr>
          <w:rFonts w:ascii="Times New Roman" w:eastAsia="宋体" w:hAnsi="Times New Roman" w:cs="Times New Roman"/>
          <w:kern w:val="1"/>
          <w:szCs w:val="20"/>
          <w14:ligatures w14:val="none"/>
        </w:rPr>
        <w:t>）：通过上级行业部门的验收，且甲方收到等额发票正本后</w:t>
      </w:r>
      <w:r w:rsidRPr="006215CF">
        <w:rPr>
          <w:rFonts w:ascii="Times New Roman" w:eastAsia="宋体" w:hAnsi="Times New Roman" w:cs="Times New Roman"/>
          <w:kern w:val="1"/>
          <w:szCs w:val="20"/>
          <w14:ligatures w14:val="none"/>
        </w:rPr>
        <w:t xml:space="preserve"> </w:t>
      </w:r>
      <w:r w:rsidRPr="006215CF">
        <w:rPr>
          <w:rFonts w:ascii="Times New Roman" w:eastAsia="宋体" w:hAnsi="Times New Roman" w:cs="Times New Roman"/>
          <w:kern w:val="1"/>
          <w:szCs w:val="20"/>
          <w14:ligatures w14:val="none"/>
        </w:rPr>
        <w:lastRenderedPageBreak/>
        <w:t xml:space="preserve">30 </w:t>
      </w:r>
      <w:r w:rsidRPr="006215CF">
        <w:rPr>
          <w:rFonts w:ascii="Times New Roman" w:eastAsia="宋体" w:hAnsi="Times New Roman" w:cs="Times New Roman"/>
          <w:kern w:val="1"/>
          <w:szCs w:val="20"/>
          <w14:ligatures w14:val="none"/>
        </w:rPr>
        <w:t>日内，甲方向乙方支付尾款。</w:t>
      </w:r>
    </w:p>
    <w:p w14:paraId="436B4D74"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5.3</w:t>
      </w:r>
      <w:r w:rsidRPr="006215CF">
        <w:rPr>
          <w:rFonts w:ascii="Times New Roman" w:eastAsia="宋体" w:hAnsi="Times New Roman" w:cs="Times New Roman"/>
          <w:kern w:val="1"/>
          <w:szCs w:val="20"/>
          <w14:ligatures w14:val="none"/>
        </w:rPr>
        <w:t>成交供应商因自身原因造成返工的工作量，采购人将不予计量和支付。</w:t>
      </w:r>
    </w:p>
    <w:p w14:paraId="06874445" w14:textId="77777777" w:rsidR="006215CF" w:rsidRPr="006215CF" w:rsidRDefault="006215CF" w:rsidP="006215CF">
      <w:pPr>
        <w:snapToGrid w:val="0"/>
        <w:spacing w:after="0" w:line="360" w:lineRule="auto"/>
        <w:ind w:firstLineChars="200" w:firstLine="440"/>
        <w:rPr>
          <w:rFonts w:ascii="Times New Roman" w:eastAsia="宋体" w:hAnsi="Times New Roman" w:cs="Times New Roman"/>
          <w:color w:val="FF0000"/>
          <w:szCs w:val="22"/>
          <w14:ligatures w14:val="none"/>
        </w:rPr>
      </w:pPr>
      <w:r w:rsidRPr="006215CF">
        <w:rPr>
          <w:rFonts w:ascii="Times New Roman" w:eastAsia="宋体" w:hAnsi="Times New Roman" w:cs="Times New Roman"/>
          <w:color w:val="FF0000"/>
          <w:szCs w:val="22"/>
          <w14:ligatures w14:val="none"/>
        </w:rPr>
        <w:t>5.4</w:t>
      </w:r>
      <w:r w:rsidRPr="006215CF">
        <w:rPr>
          <w:rFonts w:ascii="Times New Roman" w:eastAsia="宋体" w:hAnsi="Times New Roman" w:cs="Times New Roman"/>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215CF">
        <w:rPr>
          <w:rFonts w:ascii="Times New Roman" w:eastAsia="宋体" w:hAnsi="Times New Roman" w:cs="Times New Roman"/>
          <w:color w:val="FF0000"/>
          <w:szCs w:val="22"/>
          <w14:ligatures w14:val="none"/>
        </w:rPr>
        <w:t>1</w:t>
      </w:r>
      <w:r w:rsidRPr="006215CF">
        <w:rPr>
          <w:rFonts w:ascii="Times New Roman" w:eastAsia="宋体" w:hAnsi="Times New Roman" w:cs="Times New Roman"/>
          <w:color w:val="FF0000"/>
          <w:szCs w:val="22"/>
          <w14:ligatures w14:val="none"/>
        </w:rPr>
        <w:t>年</w:t>
      </w:r>
      <w:proofErr w:type="gramStart"/>
      <w:r w:rsidRPr="006215CF">
        <w:rPr>
          <w:rFonts w:ascii="Times New Roman" w:eastAsia="宋体" w:hAnsi="Times New Roman" w:cs="Times New Roman"/>
          <w:color w:val="FF0000"/>
          <w:szCs w:val="22"/>
          <w14:ligatures w14:val="none"/>
        </w:rPr>
        <w:t>期贷款市场</w:t>
      </w:r>
      <w:proofErr w:type="gramEnd"/>
      <w:r w:rsidRPr="006215CF">
        <w:rPr>
          <w:rFonts w:ascii="Times New Roman" w:eastAsia="宋体" w:hAnsi="Times New Roman" w:cs="Times New Roman"/>
          <w:color w:val="FF0000"/>
          <w:szCs w:val="22"/>
          <w14:ligatures w14:val="none"/>
        </w:rPr>
        <w:t>报价利率。</w:t>
      </w:r>
    </w:p>
    <w:p w14:paraId="0E52B87A" w14:textId="77777777" w:rsidR="006215CF" w:rsidRPr="006215CF" w:rsidRDefault="006215CF" w:rsidP="006215CF">
      <w:pPr>
        <w:spacing w:after="0" w:line="300" w:lineRule="auto"/>
        <w:jc w:val="both"/>
        <w:rPr>
          <w:rFonts w:ascii="Times New Roman" w:eastAsia="宋体" w:hAnsi="Times New Roman" w:cs="Times New Roman"/>
          <w:sz w:val="20"/>
          <w:szCs w:val="20"/>
          <w14:ligatures w14:val="none"/>
        </w:rPr>
      </w:pPr>
    </w:p>
    <w:p w14:paraId="167BD6A5" w14:textId="77777777" w:rsidR="006215CF" w:rsidRPr="006215CF" w:rsidRDefault="006215CF" w:rsidP="006215CF">
      <w:pPr>
        <w:widowControl/>
        <w:spacing w:after="0" w:line="240" w:lineRule="auto"/>
        <w:rPr>
          <w:rFonts w:ascii="Times New Roman" w:eastAsia="黑体" w:hAnsi="Times New Roman" w:cs="Times New Roman"/>
          <w:color w:val="000000"/>
          <w:sz w:val="30"/>
          <w:szCs w:val="30"/>
          <w14:ligatures w14:val="none"/>
        </w:rPr>
      </w:pPr>
      <w:r w:rsidRPr="006215CF">
        <w:rPr>
          <w:rFonts w:ascii="Times New Roman" w:eastAsia="黑体" w:hAnsi="Times New Roman" w:cs="Times New Roman"/>
          <w:color w:val="000000"/>
          <w:sz w:val="30"/>
          <w:szCs w:val="30"/>
          <w14:ligatures w14:val="none"/>
        </w:rPr>
        <w:br w:type="page"/>
      </w:r>
    </w:p>
    <w:p w14:paraId="27E645DE" w14:textId="77777777" w:rsidR="006215CF" w:rsidRPr="006215CF" w:rsidRDefault="006215CF" w:rsidP="006215C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232683691"/>
      <w:r w:rsidRPr="006215CF">
        <w:rPr>
          <w:rFonts w:ascii="Times New Roman" w:eastAsia="黑体" w:hAnsi="Times New Roman" w:cs="Times New Roman"/>
          <w:color w:val="000000"/>
          <w:sz w:val="30"/>
          <w:szCs w:val="30"/>
          <w14:ligatures w14:val="none"/>
        </w:rPr>
        <w:lastRenderedPageBreak/>
        <w:t>三、技术质量要求</w:t>
      </w:r>
      <w:bookmarkEnd w:id="15"/>
    </w:p>
    <w:p w14:paraId="48132BE4"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16" w:name="_Toc497211603"/>
      <w:bookmarkStart w:id="17" w:name="_Toc232683692"/>
      <w:r w:rsidRPr="006215CF">
        <w:rPr>
          <w:rFonts w:ascii="Times New Roman" w:eastAsia="宋体" w:hAnsi="Times New Roman" w:cs="Times New Roman"/>
          <w:b/>
          <w:szCs w:val="22"/>
          <w14:ligatures w14:val="none"/>
        </w:rPr>
        <w:t>6</w:t>
      </w:r>
      <w:r w:rsidRPr="006215CF">
        <w:rPr>
          <w:rFonts w:ascii="Times New Roman" w:eastAsia="宋体" w:hAnsi="Times New Roman" w:cs="Times New Roman"/>
          <w:b/>
          <w:szCs w:val="22"/>
          <w14:ligatures w14:val="none"/>
        </w:rPr>
        <w:t>适用技术规范与规范性文件</w:t>
      </w:r>
      <w:bookmarkEnd w:id="16"/>
      <w:bookmarkEnd w:id="17"/>
    </w:p>
    <w:p w14:paraId="2287A64B" w14:textId="77777777" w:rsidR="006215CF" w:rsidRPr="006215CF" w:rsidRDefault="006215CF" w:rsidP="006215CF">
      <w:pPr>
        <w:adjustRightInd w:val="0"/>
        <w:snapToGrid w:val="0"/>
        <w:spacing w:after="0" w:line="300" w:lineRule="auto"/>
        <w:ind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1</w:t>
      </w:r>
      <w:r w:rsidRPr="006215CF">
        <w:rPr>
          <w:rFonts w:ascii="Times New Roman" w:eastAsia="宋体" w:hAnsi="Times New Roman" w:cs="Times New Roman"/>
          <w:szCs w:val="22"/>
          <w14:ligatures w14:val="none"/>
        </w:rPr>
        <w:t>）《城市信息模型（</w:t>
      </w:r>
      <w:r w:rsidRPr="006215CF">
        <w:rPr>
          <w:rFonts w:ascii="Times New Roman" w:eastAsia="宋体" w:hAnsi="Times New Roman" w:cs="Times New Roman"/>
          <w:szCs w:val="22"/>
          <w14:ligatures w14:val="none"/>
        </w:rPr>
        <w:t>CIM</w:t>
      </w:r>
      <w:r w:rsidRPr="006215CF">
        <w:rPr>
          <w:rFonts w:ascii="Times New Roman" w:eastAsia="宋体" w:hAnsi="Times New Roman" w:cs="Times New Roman"/>
          <w:szCs w:val="22"/>
          <w14:ligatures w14:val="none"/>
        </w:rPr>
        <w:t>）基础平台技术导则》（</w:t>
      </w:r>
      <w:proofErr w:type="gramStart"/>
      <w:r w:rsidRPr="006215CF">
        <w:rPr>
          <w:rFonts w:ascii="Times New Roman" w:eastAsia="宋体" w:hAnsi="Times New Roman" w:cs="Times New Roman"/>
          <w:szCs w:val="22"/>
          <w14:ligatures w14:val="none"/>
        </w:rPr>
        <w:t>建办科〔</w:t>
      </w:r>
      <w:r w:rsidRPr="006215CF">
        <w:rPr>
          <w:rFonts w:ascii="Times New Roman" w:eastAsia="宋体" w:hAnsi="Times New Roman" w:cs="Times New Roman"/>
          <w:szCs w:val="22"/>
          <w14:ligatures w14:val="none"/>
        </w:rPr>
        <w:t>2020</w:t>
      </w:r>
      <w:r w:rsidRPr="006215CF">
        <w:rPr>
          <w:rFonts w:ascii="Times New Roman" w:eastAsia="宋体" w:hAnsi="Times New Roman" w:cs="Times New Roman"/>
          <w:szCs w:val="22"/>
          <w14:ligatures w14:val="none"/>
        </w:rPr>
        <w:t>〕</w:t>
      </w:r>
      <w:proofErr w:type="gramEnd"/>
      <w:r w:rsidRPr="006215CF">
        <w:rPr>
          <w:rFonts w:ascii="Times New Roman" w:eastAsia="宋体" w:hAnsi="Times New Roman" w:cs="Times New Roman"/>
          <w:szCs w:val="22"/>
          <w14:ligatures w14:val="none"/>
        </w:rPr>
        <w:t xml:space="preserve">45 </w:t>
      </w:r>
      <w:r w:rsidRPr="006215CF">
        <w:rPr>
          <w:rFonts w:ascii="Times New Roman" w:eastAsia="宋体" w:hAnsi="Times New Roman" w:cs="Times New Roman"/>
          <w:szCs w:val="22"/>
          <w14:ligatures w14:val="none"/>
        </w:rPr>
        <w:t>号）</w:t>
      </w:r>
    </w:p>
    <w:p w14:paraId="49034444" w14:textId="77777777" w:rsidR="006215CF" w:rsidRPr="006215CF" w:rsidRDefault="006215CF" w:rsidP="006215CF">
      <w:pPr>
        <w:adjustRightInd w:val="0"/>
        <w:snapToGrid w:val="0"/>
        <w:spacing w:after="0" w:line="300" w:lineRule="auto"/>
        <w:ind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2</w:t>
      </w:r>
      <w:r w:rsidRPr="006215CF">
        <w:rPr>
          <w:rFonts w:ascii="Times New Roman" w:eastAsia="宋体" w:hAnsi="Times New Roman" w:cs="Times New Roman"/>
          <w:szCs w:val="22"/>
          <w14:ligatures w14:val="none"/>
        </w:rPr>
        <w:t>）《上海市城市信息模型（</w:t>
      </w:r>
      <w:r w:rsidRPr="006215CF">
        <w:rPr>
          <w:rFonts w:ascii="Times New Roman" w:eastAsia="宋体" w:hAnsi="Times New Roman" w:cs="Times New Roman"/>
          <w:szCs w:val="22"/>
          <w14:ligatures w14:val="none"/>
        </w:rPr>
        <w:t>CIM</w:t>
      </w:r>
      <w:r w:rsidRPr="006215CF">
        <w:rPr>
          <w:rFonts w:ascii="Times New Roman" w:eastAsia="宋体" w:hAnsi="Times New Roman" w:cs="Times New Roman"/>
          <w:szCs w:val="22"/>
          <w14:ligatures w14:val="none"/>
        </w:rPr>
        <w:t>）底座建设指导意见》（沪建科信联〔</w:t>
      </w:r>
      <w:r w:rsidRPr="006215CF">
        <w:rPr>
          <w:rFonts w:ascii="Times New Roman" w:eastAsia="宋体" w:hAnsi="Times New Roman" w:cs="Times New Roman"/>
          <w:szCs w:val="22"/>
          <w14:ligatures w14:val="none"/>
        </w:rPr>
        <w:t>2022</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 xml:space="preserve">471 </w:t>
      </w:r>
      <w:r w:rsidRPr="006215CF">
        <w:rPr>
          <w:rFonts w:ascii="Times New Roman" w:eastAsia="宋体" w:hAnsi="Times New Roman" w:cs="Times New Roman"/>
          <w:szCs w:val="22"/>
          <w14:ligatures w14:val="none"/>
        </w:rPr>
        <w:t>号）</w:t>
      </w:r>
    </w:p>
    <w:p w14:paraId="1D5EC750" w14:textId="77777777" w:rsidR="006215CF" w:rsidRPr="006215CF" w:rsidRDefault="006215CF" w:rsidP="006215CF">
      <w:pPr>
        <w:adjustRightInd w:val="0"/>
        <w:snapToGrid w:val="0"/>
        <w:spacing w:after="0" w:line="300" w:lineRule="auto"/>
        <w:ind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3</w:t>
      </w:r>
      <w:r w:rsidRPr="006215CF">
        <w:rPr>
          <w:rFonts w:ascii="Times New Roman" w:eastAsia="宋体" w:hAnsi="Times New Roman" w:cs="Times New Roman"/>
          <w:szCs w:val="22"/>
          <w14:ligatures w14:val="none"/>
        </w:rPr>
        <w:t>）《智慧城市</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建筑及居住区综合服务平台通用技术要求》</w:t>
      </w:r>
      <w:r w:rsidRPr="006215CF">
        <w:rPr>
          <w:rFonts w:ascii="Times New Roman" w:eastAsia="宋体" w:hAnsi="Times New Roman" w:cs="Times New Roman"/>
          <w:szCs w:val="22"/>
          <w14:ligatures w14:val="none"/>
        </w:rPr>
        <w:t>GB/T 38237-2019</w:t>
      </w:r>
    </w:p>
    <w:p w14:paraId="5810FD09" w14:textId="77777777" w:rsidR="006215CF" w:rsidRPr="006215CF" w:rsidRDefault="006215CF" w:rsidP="006215CF">
      <w:pPr>
        <w:adjustRightInd w:val="0"/>
        <w:snapToGrid w:val="0"/>
        <w:spacing w:after="0" w:line="300" w:lineRule="auto"/>
        <w:ind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4</w:t>
      </w:r>
      <w:r w:rsidRPr="006215CF">
        <w:rPr>
          <w:rFonts w:ascii="Times New Roman" w:eastAsia="宋体" w:hAnsi="Times New Roman" w:cs="Times New Roman"/>
          <w:szCs w:val="22"/>
          <w14:ligatures w14:val="none"/>
        </w:rPr>
        <w:t>）《地理信息</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空间模式》</w:t>
      </w:r>
      <w:r w:rsidRPr="006215CF">
        <w:rPr>
          <w:rFonts w:ascii="Times New Roman" w:eastAsia="宋体" w:hAnsi="Times New Roman" w:cs="Times New Roman"/>
          <w:szCs w:val="22"/>
          <w14:ligatures w14:val="none"/>
        </w:rPr>
        <w:t>GB/T 35647-2017</w:t>
      </w:r>
    </w:p>
    <w:p w14:paraId="1EC82C38" w14:textId="77777777" w:rsidR="006215CF" w:rsidRPr="006215CF" w:rsidRDefault="006215CF" w:rsidP="006215CF">
      <w:pPr>
        <w:adjustRightInd w:val="0"/>
        <w:snapToGrid w:val="0"/>
        <w:spacing w:after="0" w:line="300" w:lineRule="auto"/>
        <w:ind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5</w:t>
      </w:r>
      <w:r w:rsidRPr="006215CF">
        <w:rPr>
          <w:rFonts w:ascii="Times New Roman" w:eastAsia="宋体" w:hAnsi="Times New Roman" w:cs="Times New Roman"/>
          <w:szCs w:val="22"/>
          <w14:ligatures w14:val="none"/>
        </w:rPr>
        <w:t>）《计算机软件需求规格说明规范》</w:t>
      </w:r>
      <w:r w:rsidRPr="006215CF">
        <w:rPr>
          <w:rFonts w:ascii="Times New Roman" w:eastAsia="宋体" w:hAnsi="Times New Roman" w:cs="Times New Roman"/>
          <w:szCs w:val="22"/>
          <w14:ligatures w14:val="none"/>
        </w:rPr>
        <w:t>GB/T 9385-2008</w:t>
      </w:r>
    </w:p>
    <w:p w14:paraId="0055340B" w14:textId="77777777" w:rsidR="006215CF" w:rsidRPr="006215CF" w:rsidRDefault="006215CF" w:rsidP="006215CF">
      <w:pPr>
        <w:adjustRightInd w:val="0"/>
        <w:snapToGrid w:val="0"/>
        <w:spacing w:after="0" w:line="300" w:lineRule="auto"/>
        <w:ind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6</w:t>
      </w:r>
      <w:r w:rsidRPr="006215CF">
        <w:rPr>
          <w:rFonts w:ascii="Times New Roman" w:eastAsia="宋体" w:hAnsi="Times New Roman" w:cs="Times New Roman"/>
          <w:szCs w:val="22"/>
          <w14:ligatures w14:val="none"/>
        </w:rPr>
        <w:t>）《计算机软件测试文档编制规范》</w:t>
      </w:r>
      <w:r w:rsidRPr="006215CF">
        <w:rPr>
          <w:rFonts w:ascii="Times New Roman" w:eastAsia="宋体" w:hAnsi="Times New Roman" w:cs="Times New Roman"/>
          <w:szCs w:val="22"/>
          <w14:ligatures w14:val="none"/>
        </w:rPr>
        <w:t>GB/T 9386-2008</w:t>
      </w:r>
    </w:p>
    <w:p w14:paraId="5FBA3959" w14:textId="77777777" w:rsidR="006215CF" w:rsidRPr="006215CF" w:rsidRDefault="006215CF" w:rsidP="006215CF">
      <w:pPr>
        <w:adjustRightInd w:val="0"/>
        <w:snapToGrid w:val="0"/>
        <w:spacing w:after="0" w:line="300" w:lineRule="auto"/>
        <w:ind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7</w:t>
      </w:r>
      <w:r w:rsidRPr="006215CF">
        <w:rPr>
          <w:rFonts w:ascii="Times New Roman" w:eastAsia="宋体" w:hAnsi="Times New Roman" w:cs="Times New Roman"/>
          <w:szCs w:val="22"/>
          <w14:ligatures w14:val="none"/>
        </w:rPr>
        <w:t>）《信息安全技术</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网络安全等级保护基本要求》</w:t>
      </w:r>
      <w:r w:rsidRPr="006215CF">
        <w:rPr>
          <w:rFonts w:ascii="Times New Roman" w:eastAsia="宋体" w:hAnsi="Times New Roman" w:cs="Times New Roman"/>
          <w:szCs w:val="22"/>
          <w14:ligatures w14:val="none"/>
        </w:rPr>
        <w:t>GB/T 22239-2019</w:t>
      </w:r>
    </w:p>
    <w:p w14:paraId="063703BF" w14:textId="77777777" w:rsidR="006215CF" w:rsidRPr="006215CF" w:rsidRDefault="006215CF" w:rsidP="006215CF">
      <w:pPr>
        <w:adjustRightInd w:val="0"/>
        <w:snapToGrid w:val="0"/>
        <w:spacing w:after="0" w:line="300" w:lineRule="auto"/>
        <w:ind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8</w:t>
      </w:r>
      <w:r w:rsidRPr="006215CF">
        <w:rPr>
          <w:rFonts w:ascii="Times New Roman" w:eastAsia="宋体" w:hAnsi="Times New Roman" w:cs="Times New Roman"/>
          <w:szCs w:val="22"/>
          <w14:ligatures w14:val="none"/>
        </w:rPr>
        <w:t>）《信息技术</w:t>
      </w:r>
      <w:r w:rsidRPr="006215CF">
        <w:rPr>
          <w:rFonts w:ascii="Times New Roman" w:eastAsia="宋体" w:hAnsi="Times New Roman" w:cs="Times New Roman"/>
          <w:szCs w:val="22"/>
          <w14:ligatures w14:val="none"/>
        </w:rPr>
        <w:t xml:space="preserve"> </w:t>
      </w:r>
      <w:r w:rsidRPr="006215CF">
        <w:rPr>
          <w:rFonts w:ascii="Times New Roman" w:eastAsia="宋体" w:hAnsi="Times New Roman" w:cs="Times New Roman"/>
          <w:szCs w:val="22"/>
          <w14:ligatures w14:val="none"/>
        </w:rPr>
        <w:t>软件生存周期过程》</w:t>
      </w:r>
      <w:r w:rsidRPr="006215CF">
        <w:rPr>
          <w:rFonts w:ascii="Times New Roman" w:eastAsia="宋体" w:hAnsi="Times New Roman" w:cs="Times New Roman"/>
          <w:szCs w:val="22"/>
          <w14:ligatures w14:val="none"/>
        </w:rPr>
        <w:t>GB/T 8566-2007</w:t>
      </w:r>
    </w:p>
    <w:p w14:paraId="07977448" w14:textId="77777777" w:rsidR="006215CF" w:rsidRPr="006215CF" w:rsidRDefault="006215CF" w:rsidP="006215CF">
      <w:pPr>
        <w:snapToGrid w:val="0"/>
        <w:spacing w:after="0" w:line="300" w:lineRule="auto"/>
        <w:ind w:firstLineChars="200"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各供应商应充分注意，凡涉及国家或行业管理部门颁发的相关规范、规程和标准，无论其是否在本磋商文件中列明，供应商应无条件执行。标准、规范等不一致的，以要求高者为准。</w:t>
      </w:r>
    </w:p>
    <w:p w14:paraId="5854A2FB"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18" w:name="_Toc497211604"/>
      <w:bookmarkStart w:id="19" w:name="_Toc232683693"/>
      <w:r w:rsidRPr="006215CF">
        <w:rPr>
          <w:rFonts w:ascii="Times New Roman" w:eastAsia="宋体" w:hAnsi="Times New Roman" w:cs="Times New Roman"/>
          <w:b/>
          <w:szCs w:val="22"/>
          <w14:ligatures w14:val="none"/>
        </w:rPr>
        <w:t>7</w:t>
      </w:r>
      <w:r w:rsidRPr="006215CF">
        <w:rPr>
          <w:rFonts w:ascii="Times New Roman" w:eastAsia="宋体" w:hAnsi="Times New Roman" w:cs="Times New Roman"/>
          <w:b/>
          <w:szCs w:val="22"/>
          <w14:ligatures w14:val="none"/>
        </w:rPr>
        <w:t>磋商内容与要求</w:t>
      </w:r>
      <w:bookmarkEnd w:id="18"/>
      <w:bookmarkEnd w:id="19"/>
    </w:p>
    <w:p w14:paraId="41FD5332" w14:textId="77777777" w:rsidR="006215CF" w:rsidRPr="006215CF" w:rsidRDefault="006215CF" w:rsidP="006215CF">
      <w:pPr>
        <w:spacing w:after="0" w:line="300" w:lineRule="auto"/>
        <w:ind w:firstLineChars="192" w:firstLine="424"/>
        <w:jc w:val="both"/>
        <w:rPr>
          <w:rFonts w:ascii="Times New Roman" w:eastAsia="宋体" w:hAnsi="Times New Roman" w:cs="Times New Roman"/>
          <w:b/>
          <w:bCs/>
          <w:color w:val="000000"/>
          <w:szCs w:val="22"/>
          <w14:ligatures w14:val="none"/>
        </w:rPr>
      </w:pPr>
      <w:r w:rsidRPr="006215CF">
        <w:rPr>
          <w:rFonts w:ascii="Times New Roman" w:eastAsia="宋体" w:hAnsi="Times New Roman" w:cs="Times New Roman"/>
          <w:b/>
          <w:bCs/>
          <w:szCs w:val="22"/>
          <w14:ligatures w14:val="none"/>
        </w:rPr>
        <w:t xml:space="preserve">7.1 </w:t>
      </w:r>
      <w:r w:rsidRPr="006215CF">
        <w:rPr>
          <w:rFonts w:ascii="Times New Roman" w:eastAsia="宋体" w:hAnsi="Times New Roman" w:cs="Times New Roman"/>
          <w:b/>
          <w:bCs/>
          <w:color w:val="000000"/>
          <w:szCs w:val="22"/>
          <w14:ligatures w14:val="none"/>
        </w:rPr>
        <w:t>服务内容一览表</w:t>
      </w:r>
    </w:p>
    <w:tbl>
      <w:tblPr>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3312"/>
        <w:gridCol w:w="1252"/>
        <w:gridCol w:w="1719"/>
        <w:gridCol w:w="2033"/>
      </w:tblGrid>
      <w:tr w:rsidR="006215CF" w:rsidRPr="006215CF" w14:paraId="40DC9650" w14:textId="77777777" w:rsidTr="00E756FB">
        <w:trPr>
          <w:trHeight w:val="510"/>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6D811A" w14:textId="77777777" w:rsidR="006215CF" w:rsidRPr="006215CF" w:rsidRDefault="006215CF" w:rsidP="006215CF">
            <w:pPr>
              <w:adjustRightInd w:val="0"/>
              <w:snapToGrid w:val="0"/>
              <w:spacing w:after="0" w:line="300" w:lineRule="auto"/>
              <w:jc w:val="center"/>
              <w:rPr>
                <w:rFonts w:ascii="Times New Roman" w:eastAsia="宋体" w:hAnsi="Times New Roman" w:cs="Times New Roman"/>
                <w:b/>
                <w:color w:val="000000"/>
                <w:szCs w:val="22"/>
                <w14:ligatures w14:val="none"/>
              </w:rPr>
            </w:pPr>
            <w:r w:rsidRPr="006215CF">
              <w:rPr>
                <w:rFonts w:ascii="Times New Roman" w:eastAsia="宋体" w:hAnsi="宋体" w:cs="Times New Roman"/>
                <w:b/>
                <w:color w:val="000000"/>
                <w:szCs w:val="22"/>
                <w14:ligatures w14:val="none"/>
              </w:rPr>
              <w:t>序号</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FE976A" w14:textId="77777777" w:rsidR="006215CF" w:rsidRPr="006215CF" w:rsidRDefault="006215CF" w:rsidP="006215CF">
            <w:pPr>
              <w:adjustRightInd w:val="0"/>
              <w:snapToGrid w:val="0"/>
              <w:spacing w:after="0" w:line="300" w:lineRule="auto"/>
              <w:jc w:val="center"/>
              <w:rPr>
                <w:rFonts w:ascii="Times New Roman" w:eastAsia="宋体" w:hAnsi="Times New Roman" w:cs="Times New Roman"/>
                <w:b/>
                <w:color w:val="000000"/>
                <w:szCs w:val="22"/>
                <w14:ligatures w14:val="none"/>
              </w:rPr>
            </w:pPr>
            <w:r w:rsidRPr="006215CF">
              <w:rPr>
                <w:rFonts w:ascii="Times New Roman" w:eastAsia="宋体" w:hAnsi="宋体" w:cs="Times New Roman"/>
                <w:b/>
                <w:color w:val="000000"/>
                <w:szCs w:val="22"/>
                <w14:ligatures w14:val="none"/>
              </w:rPr>
              <w:t>具体内容</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039698" w14:textId="77777777" w:rsidR="006215CF" w:rsidRPr="006215CF" w:rsidRDefault="006215CF" w:rsidP="006215CF">
            <w:pPr>
              <w:adjustRightInd w:val="0"/>
              <w:snapToGrid w:val="0"/>
              <w:spacing w:after="0" w:line="300" w:lineRule="auto"/>
              <w:jc w:val="center"/>
              <w:rPr>
                <w:rFonts w:ascii="Times New Roman" w:eastAsia="宋体" w:hAnsi="Times New Roman" w:cs="Times New Roman"/>
                <w:b/>
                <w:color w:val="000000"/>
                <w:szCs w:val="22"/>
                <w14:ligatures w14:val="none"/>
              </w:rPr>
            </w:pPr>
            <w:r w:rsidRPr="006215CF">
              <w:rPr>
                <w:rFonts w:ascii="Times New Roman" w:eastAsia="宋体" w:hAnsi="宋体" w:cs="Times New Roman"/>
                <w:b/>
                <w:color w:val="000000"/>
                <w:szCs w:val="22"/>
                <w14:ligatures w14:val="none"/>
              </w:rPr>
              <w:t>数量</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B5444C" w14:textId="77777777" w:rsidR="006215CF" w:rsidRPr="006215CF" w:rsidRDefault="006215CF" w:rsidP="006215CF">
            <w:pPr>
              <w:adjustRightInd w:val="0"/>
              <w:snapToGrid w:val="0"/>
              <w:spacing w:after="0" w:line="300" w:lineRule="auto"/>
              <w:jc w:val="center"/>
              <w:rPr>
                <w:rFonts w:ascii="Times New Roman" w:eastAsia="宋体" w:hAnsi="Times New Roman" w:cs="Times New Roman"/>
                <w:b/>
                <w:color w:val="000000"/>
                <w:szCs w:val="22"/>
                <w14:ligatures w14:val="none"/>
              </w:rPr>
            </w:pPr>
            <w:r w:rsidRPr="006215CF">
              <w:rPr>
                <w:rFonts w:ascii="Times New Roman" w:eastAsia="宋体" w:hAnsi="宋体" w:cs="Times New Roman"/>
                <w:b/>
                <w:color w:val="000000"/>
                <w:szCs w:val="22"/>
                <w14:ligatures w14:val="none"/>
              </w:rPr>
              <w:t>工期</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09F3D9" w14:textId="77777777" w:rsidR="006215CF" w:rsidRPr="006215CF" w:rsidRDefault="006215CF" w:rsidP="006215CF">
            <w:pPr>
              <w:adjustRightInd w:val="0"/>
              <w:snapToGrid w:val="0"/>
              <w:spacing w:after="0" w:line="300" w:lineRule="auto"/>
              <w:jc w:val="center"/>
              <w:rPr>
                <w:rFonts w:ascii="Times New Roman" w:eastAsia="宋体" w:hAnsi="Times New Roman" w:cs="Times New Roman"/>
                <w:b/>
                <w:color w:val="000000"/>
                <w:szCs w:val="22"/>
                <w14:ligatures w14:val="none"/>
              </w:rPr>
            </w:pPr>
            <w:r w:rsidRPr="006215CF">
              <w:rPr>
                <w:rFonts w:ascii="Times New Roman" w:eastAsia="宋体" w:hAnsi="宋体" w:cs="Times New Roman"/>
                <w:b/>
                <w:color w:val="000000"/>
                <w:szCs w:val="22"/>
                <w14:ligatures w14:val="none"/>
              </w:rPr>
              <w:t>备注</w:t>
            </w:r>
          </w:p>
        </w:tc>
      </w:tr>
      <w:tr w:rsidR="006215CF" w:rsidRPr="006215CF" w14:paraId="5ABED61E" w14:textId="77777777" w:rsidTr="00AB386D">
        <w:trPr>
          <w:trHeight w:val="577"/>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7F43AA"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53D155"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 xml:space="preserve">CIM </w:t>
            </w:r>
            <w:r w:rsidRPr="006215CF">
              <w:rPr>
                <w:rFonts w:ascii="Times New Roman" w:eastAsia="宋体" w:hAnsi="宋体" w:cs="Times New Roman"/>
                <w:b/>
                <w:bCs/>
                <w:szCs w:val="22"/>
                <w14:ligatures w14:val="none"/>
              </w:rPr>
              <w:t>数据体系建设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929E64"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D34D7A"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501192"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768D989C" w14:textId="77777777" w:rsidTr="00AB386D">
        <w:trPr>
          <w:trHeight w:val="545"/>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29330F"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1.1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98B172"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时空数据整合与治理</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C4AF0"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33C1EF"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A3EB7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01E2BCF8" w14:textId="77777777" w:rsidTr="00AB386D">
        <w:trPr>
          <w:trHeight w:val="541"/>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248B17"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1.2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8B2EA"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三维模型数据处理</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F4B8BD"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5FFC8E"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68C1E1"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6FC6A09A" w14:textId="77777777" w:rsidTr="00AB386D">
        <w:trPr>
          <w:trHeight w:val="52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781C9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1.3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EE4E17"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proofErr w:type="gramStart"/>
            <w:r w:rsidRPr="006215CF">
              <w:rPr>
                <w:rFonts w:ascii="Times New Roman" w:eastAsia="宋体" w:hAnsi="宋体" w:cs="Times New Roman"/>
                <w:szCs w:val="22"/>
                <w14:ligatures w14:val="none"/>
              </w:rPr>
              <w:t>物联感知</w:t>
            </w:r>
            <w:proofErr w:type="gramEnd"/>
            <w:r w:rsidRPr="006215CF">
              <w:rPr>
                <w:rFonts w:ascii="Times New Roman" w:eastAsia="宋体" w:hAnsi="宋体" w:cs="Times New Roman"/>
                <w:szCs w:val="22"/>
                <w14:ligatures w14:val="none"/>
              </w:rPr>
              <w:t>数据接入</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6826D"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3660A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276E7D"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4C5564E2" w14:textId="77777777" w:rsidTr="00AB386D">
        <w:trPr>
          <w:trHeight w:val="546"/>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0C2311"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AA050A"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 xml:space="preserve">CIM </w:t>
            </w:r>
            <w:r w:rsidRPr="006215CF">
              <w:rPr>
                <w:rFonts w:ascii="Times New Roman" w:eastAsia="宋体" w:hAnsi="宋体" w:cs="Times New Roman"/>
                <w:b/>
                <w:bCs/>
                <w:szCs w:val="22"/>
                <w14:ligatures w14:val="none"/>
              </w:rPr>
              <w:t>核心引擎建设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901D83"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8EC01"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12ABC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6FB17F4C"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0C1FA7"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2.1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26EC37"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二三维一体化渲染引擎</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40A359"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C73BA2"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4791CE"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535F1AD6"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D834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2.2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29151"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空间分析计算引擎</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9D8553"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10A422"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5843E"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7456BADB"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955531"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2.3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F1FD49"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数据服务引擎</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EB41D"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A077CE"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20E74F"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01C8ED38"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4B58BF"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987485"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 xml:space="preserve">CIM </w:t>
            </w:r>
            <w:r w:rsidRPr="006215CF">
              <w:rPr>
                <w:rFonts w:ascii="Times New Roman" w:eastAsia="宋体" w:hAnsi="宋体" w:cs="Times New Roman"/>
                <w:b/>
                <w:bCs/>
                <w:szCs w:val="22"/>
                <w14:ligatures w14:val="none"/>
              </w:rPr>
              <w:t>共性能力建设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B0A0D"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7D78C0"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8E4A66"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3A4E900D"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413FBC"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3.1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36C03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数据管理能力</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795301"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721059"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EA0F01"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05E82433"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F911C5"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3.2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2BA49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场景配置能力</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6B9D5"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23ECF5"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463EE8"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50077F6D"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C16ACE"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3.3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2B361A"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服务接口能力</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C77869"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31C60"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446C9D"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27D2C750"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B061DF"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lastRenderedPageBreak/>
              <w:t>4</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A789B7"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浦东</w:t>
            </w:r>
            <w:r w:rsidRPr="006215CF">
              <w:rPr>
                <w:rFonts w:ascii="Times New Roman" w:eastAsia="宋体" w:hAnsi="宋体" w:cs="Times New Roman"/>
                <w:b/>
                <w:bCs/>
                <w:szCs w:val="22"/>
                <w14:ligatures w14:val="none"/>
              </w:rPr>
              <w:t xml:space="preserve"> CIM </w:t>
            </w:r>
            <w:r w:rsidRPr="006215CF">
              <w:rPr>
                <w:rFonts w:ascii="Times New Roman" w:eastAsia="宋体" w:hAnsi="宋体" w:cs="Times New Roman"/>
                <w:b/>
                <w:bCs/>
                <w:szCs w:val="22"/>
                <w14:ligatures w14:val="none"/>
              </w:rPr>
              <w:t>门户建设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5B2C4A"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BEE1A1"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E2DA04"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7D02B69F"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50534"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4.1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157E1E"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门户首页</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944A1F"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EC5F99"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1C76B4"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57215111"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24ECC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4.2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9D0B79"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资源中心</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CE182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20316"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BD382F"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21F004A6"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2FEBE4"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4.3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96731"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开发者中心</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7882B7"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3B7E00"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5D7F78"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59FDD443"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EF16EB"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5</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4EFB34"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 xml:space="preserve">CIM </w:t>
            </w:r>
            <w:r w:rsidRPr="006215CF">
              <w:rPr>
                <w:rFonts w:ascii="Times New Roman" w:eastAsia="宋体" w:hAnsi="宋体" w:cs="Times New Roman"/>
                <w:b/>
                <w:bCs/>
                <w:szCs w:val="22"/>
                <w14:ligatures w14:val="none"/>
              </w:rPr>
              <w:t>试点应用建设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7DED3"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FBEB77"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851185"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009B95C1"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C4E9F9"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5.1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50FB48"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城市运行态势可视化</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C4BC84"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0F91B"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E162E4"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240A63CB"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CCC72E"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5.2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022726"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应急指挥辅助决策</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4B05A"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E347A"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00069C"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r w:rsidR="006215CF" w:rsidRPr="006215CF" w14:paraId="0BB56350" w14:textId="77777777" w:rsidTr="00AB386D">
        <w:trPr>
          <w:trHeight w:val="54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A32369"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6</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92439E" w14:textId="77777777" w:rsidR="006215CF" w:rsidRPr="006215CF" w:rsidRDefault="006215CF" w:rsidP="006215CF">
            <w:pPr>
              <w:adjustRightInd w:val="0"/>
              <w:snapToGrid w:val="0"/>
              <w:spacing w:after="0" w:line="300" w:lineRule="auto"/>
              <w:jc w:val="center"/>
              <w:rPr>
                <w:rFonts w:ascii="Times New Roman" w:eastAsia="宋体" w:hAnsi="宋体" w:cs="Times New Roman"/>
                <w:b/>
                <w:bCs/>
                <w:szCs w:val="22"/>
                <w14:ligatures w14:val="none"/>
              </w:rPr>
            </w:pPr>
            <w:r w:rsidRPr="006215CF">
              <w:rPr>
                <w:rFonts w:ascii="Times New Roman" w:eastAsia="宋体" w:hAnsi="宋体" w:cs="Times New Roman"/>
                <w:b/>
                <w:bCs/>
                <w:szCs w:val="22"/>
                <w14:ligatures w14:val="none"/>
              </w:rPr>
              <w:t>场景快速搭建工具</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8E163"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2B5667"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274 </w:t>
            </w:r>
            <w:proofErr w:type="gramStart"/>
            <w:r w:rsidRPr="006215CF">
              <w:rPr>
                <w:rFonts w:ascii="Times New Roman" w:eastAsia="宋体" w:hAnsi="宋体" w:cs="Times New Roman"/>
                <w:szCs w:val="22"/>
                <w14:ligatures w14:val="none"/>
              </w:rPr>
              <w:t>日历天</w:t>
            </w:r>
            <w:proofErr w:type="gramEnd"/>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9E732D" w14:textId="77777777" w:rsidR="006215CF" w:rsidRPr="006215CF" w:rsidRDefault="006215CF" w:rsidP="006215CF">
            <w:pPr>
              <w:adjustRightInd w:val="0"/>
              <w:snapToGrid w:val="0"/>
              <w:spacing w:after="0" w:line="300" w:lineRule="auto"/>
              <w:jc w:val="center"/>
              <w:rPr>
                <w:rFonts w:ascii="Times New Roman" w:eastAsia="宋体" w:hAnsi="宋体" w:cs="Times New Roman"/>
                <w:szCs w:val="22"/>
                <w14:ligatures w14:val="none"/>
              </w:rPr>
            </w:pPr>
            <w:r w:rsidRPr="006215CF">
              <w:rPr>
                <w:rFonts w:ascii="Times New Roman" w:eastAsia="宋体" w:hAnsi="宋体" w:cs="Times New Roman"/>
                <w:szCs w:val="22"/>
                <w14:ligatures w14:val="none"/>
              </w:rPr>
              <w:t>●核心工作内容</w:t>
            </w:r>
          </w:p>
        </w:tc>
      </w:tr>
    </w:tbl>
    <w:p w14:paraId="48AF9EFF" w14:textId="77777777" w:rsidR="006215CF" w:rsidRPr="006215CF" w:rsidRDefault="006215CF" w:rsidP="006215CF">
      <w:pPr>
        <w:adjustRightInd w:val="0"/>
        <w:snapToGrid w:val="0"/>
        <w:spacing w:after="0" w:line="300" w:lineRule="auto"/>
        <w:ind w:firstLine="442"/>
        <w:rPr>
          <w:rFonts w:ascii="Times New Roman" w:eastAsia="宋体" w:hAnsi="宋体" w:cs="Times New Roman"/>
          <w:b/>
          <w:bCs/>
          <w:color w:val="FF0000"/>
          <w:szCs w:val="22"/>
          <w:u w:val="wavyHeavy"/>
          <w14:ligatures w14:val="none"/>
        </w:rPr>
      </w:pPr>
    </w:p>
    <w:p w14:paraId="1473798D" w14:textId="77777777" w:rsidR="006215CF" w:rsidRPr="006215CF" w:rsidRDefault="006215CF" w:rsidP="006215CF">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6215CF">
        <w:rPr>
          <w:rFonts w:ascii="Times New Roman" w:eastAsia="宋体" w:hAnsi="Times New Roman" w:cs="Times New Roman"/>
          <w:b/>
          <w:bCs/>
          <w:color w:val="0000FF"/>
          <w:szCs w:val="22"/>
          <w14:ligatures w14:val="none"/>
        </w:rPr>
        <w:t>说明：此表所列内容为本次磋商主要工作内容，其中</w:t>
      </w:r>
      <w:r w:rsidRPr="006215CF">
        <w:rPr>
          <w:rFonts w:ascii="Times New Roman" w:eastAsia="宋体" w:hAnsi="Times New Roman" w:cs="Times New Roman"/>
          <w:b/>
          <w:bCs/>
          <w:color w:val="0000FF"/>
          <w:szCs w:val="22"/>
          <w14:ligatures w14:val="none"/>
        </w:rPr>
        <w:t>“●”</w:t>
      </w:r>
      <w:r w:rsidRPr="006215CF">
        <w:rPr>
          <w:rFonts w:ascii="Times New Roman" w:eastAsia="宋体" w:hAnsi="Times New Roman" w:cs="Times New Roman"/>
          <w:b/>
          <w:bCs/>
          <w:color w:val="0000FF"/>
          <w:szCs w:val="22"/>
          <w14:ligatures w14:val="none"/>
        </w:rPr>
        <w:t>标记的内容为本项目的核心工作内容，供应商不得缩减核心工作内容数量。</w:t>
      </w:r>
    </w:p>
    <w:p w14:paraId="2D0AD2B1" w14:textId="77777777" w:rsidR="006215CF" w:rsidRPr="006215CF" w:rsidRDefault="006215CF" w:rsidP="006215CF">
      <w:pPr>
        <w:widowControl/>
        <w:spacing w:after="0" w:line="300" w:lineRule="auto"/>
        <w:ind w:firstLineChars="192" w:firstLine="424"/>
        <w:rPr>
          <w:rFonts w:ascii="Times New Roman" w:eastAsia="宋体" w:hAnsi="Times New Roman" w:cs="Times New Roman"/>
          <w:b/>
          <w:szCs w:val="22"/>
          <w14:ligatures w14:val="none"/>
        </w:rPr>
      </w:pPr>
      <w:r w:rsidRPr="006215CF">
        <w:rPr>
          <w:rFonts w:ascii="Times New Roman" w:eastAsia="宋体" w:hAnsi="Times New Roman" w:cs="Times New Roman"/>
          <w:b/>
          <w:szCs w:val="22"/>
          <w14:ligatures w14:val="none"/>
        </w:rPr>
        <w:t>7.2</w:t>
      </w:r>
      <w:r w:rsidRPr="006215CF">
        <w:rPr>
          <w:rFonts w:ascii="Times New Roman" w:eastAsia="宋体" w:hAnsi="Times New Roman" w:cs="Times New Roman"/>
          <w:b/>
          <w:szCs w:val="22"/>
          <w14:ligatures w14:val="none"/>
        </w:rPr>
        <w:t>建设要求</w:t>
      </w:r>
    </w:p>
    <w:p w14:paraId="13419A2F" w14:textId="77777777" w:rsidR="006215CF" w:rsidRPr="006215CF" w:rsidRDefault="006215CF" w:rsidP="006215CF">
      <w:pPr>
        <w:widowControl/>
        <w:adjustRightInd w:val="0"/>
        <w:snapToGrid w:val="0"/>
        <w:spacing w:after="0" w:line="300" w:lineRule="auto"/>
        <w:ind w:firstLineChars="200" w:firstLine="442"/>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 xml:space="preserve">7.2.1 </w:t>
      </w:r>
      <w:r w:rsidRPr="006215CF">
        <w:rPr>
          <w:rFonts w:ascii="Times New Roman" w:eastAsia="宋体" w:hAnsi="宋体" w:cs="Times New Roman"/>
          <w:b/>
          <w:color w:val="000000"/>
          <w:szCs w:val="22"/>
          <w14:ligatures w14:val="none"/>
        </w:rPr>
        <w:t>二、三维数据兼容能力</w:t>
      </w:r>
    </w:p>
    <w:p w14:paraId="56C4B44C"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 xml:space="preserve">CIM </w:t>
      </w:r>
      <w:r w:rsidRPr="006215CF">
        <w:rPr>
          <w:rFonts w:ascii="Times New Roman" w:eastAsia="宋体" w:hAnsi="宋体" w:cs="Times New Roman"/>
          <w:szCs w:val="22"/>
          <w14:ligatures w14:val="none"/>
        </w:rPr>
        <w:t>基础平台支持</w:t>
      </w:r>
      <w:r w:rsidRPr="006215CF">
        <w:rPr>
          <w:rFonts w:ascii="Times New Roman" w:eastAsia="宋体" w:hAnsi="宋体" w:cs="Times New Roman"/>
          <w:szCs w:val="22"/>
          <w14:ligatures w14:val="none"/>
        </w:rPr>
        <w:t>BIM</w:t>
      </w: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GIS</w:t>
      </w:r>
      <w:r w:rsidRPr="006215CF">
        <w:rPr>
          <w:rFonts w:ascii="Times New Roman" w:eastAsia="宋体" w:hAnsi="宋体" w:cs="Times New Roman"/>
          <w:szCs w:val="22"/>
          <w14:ligatures w14:val="none"/>
        </w:rPr>
        <w:t>、点云、</w:t>
      </w:r>
      <w:r w:rsidRPr="006215CF">
        <w:rPr>
          <w:rFonts w:ascii="Times New Roman" w:eastAsia="宋体" w:hAnsi="宋体" w:cs="Times New Roman"/>
          <w:szCs w:val="22"/>
          <w14:ligatures w14:val="none"/>
        </w:rPr>
        <w:t>IoT</w:t>
      </w:r>
      <w:r w:rsidRPr="006215CF">
        <w:rPr>
          <w:rFonts w:ascii="Times New Roman" w:eastAsia="宋体" w:hAnsi="宋体" w:cs="Times New Roman"/>
          <w:szCs w:val="22"/>
          <w14:ligatures w14:val="none"/>
        </w:rPr>
        <w:t>等主流多种数据格式的转换、处理、融合多源数据，利用图形数据转换工具，将众多的倾斜摄影、测绘、</w:t>
      </w:r>
      <w:r w:rsidRPr="006215CF">
        <w:rPr>
          <w:rFonts w:ascii="Times New Roman" w:eastAsia="宋体" w:hAnsi="宋体" w:cs="Times New Roman"/>
          <w:szCs w:val="22"/>
          <w14:ligatures w14:val="none"/>
        </w:rPr>
        <w:t>BIM</w:t>
      </w:r>
      <w:r w:rsidRPr="006215CF">
        <w:rPr>
          <w:rFonts w:ascii="Times New Roman" w:eastAsia="宋体" w:hAnsi="宋体" w:cs="Times New Roman"/>
          <w:szCs w:val="22"/>
          <w14:ligatures w14:val="none"/>
        </w:rPr>
        <w:t>的多源空间数据进行转换，形成统一的城市空间数据</w:t>
      </w:r>
      <w:r w:rsidRPr="006215CF">
        <w:rPr>
          <w:rFonts w:ascii="Times New Roman" w:eastAsia="宋体" w:hAnsi="宋体" w:cs="Times New Roman"/>
          <w:bCs/>
          <w:color w:val="000000"/>
          <w:szCs w:val="22"/>
          <w14:ligatures w14:val="none"/>
        </w:rPr>
        <w:t>。</w:t>
      </w:r>
    </w:p>
    <w:p w14:paraId="53459C6D" w14:textId="77777777" w:rsidR="006215CF" w:rsidRPr="006215CF" w:rsidRDefault="006215CF" w:rsidP="006215CF">
      <w:pPr>
        <w:widowControl/>
        <w:adjustRightInd w:val="0"/>
        <w:snapToGrid w:val="0"/>
        <w:spacing w:after="0" w:line="300" w:lineRule="auto"/>
        <w:ind w:firstLineChars="200" w:firstLine="442"/>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 xml:space="preserve">7.2.2 </w:t>
      </w:r>
      <w:r w:rsidRPr="006215CF">
        <w:rPr>
          <w:rFonts w:ascii="Times New Roman" w:eastAsia="宋体" w:hAnsi="宋体" w:cs="Times New Roman"/>
          <w:b/>
          <w:color w:val="000000"/>
          <w:szCs w:val="22"/>
          <w14:ligatures w14:val="none"/>
        </w:rPr>
        <w:t>专业级数字孪生渲染能力</w:t>
      </w:r>
    </w:p>
    <w:p w14:paraId="308EF31E"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CIM</w:t>
      </w:r>
      <w:r w:rsidRPr="006215CF">
        <w:rPr>
          <w:rFonts w:ascii="Times New Roman" w:eastAsia="宋体" w:hAnsi="宋体" w:cs="Times New Roman"/>
          <w:szCs w:val="22"/>
          <w14:ligatures w14:val="none"/>
        </w:rPr>
        <w:t>基础平台采用高逼真渲染引擎，构建出极为逼真、细节丰富的三维可视化场景，能够达成城市大规模复杂环境</w:t>
      </w:r>
      <w:proofErr w:type="gramStart"/>
      <w:r w:rsidRPr="006215CF">
        <w:rPr>
          <w:rFonts w:ascii="Times New Roman" w:eastAsia="宋体" w:hAnsi="宋体" w:cs="Times New Roman"/>
          <w:szCs w:val="22"/>
          <w14:ligatures w14:val="none"/>
        </w:rPr>
        <w:t>下专业</w:t>
      </w:r>
      <w:proofErr w:type="gramEnd"/>
      <w:r w:rsidRPr="006215CF">
        <w:rPr>
          <w:rFonts w:ascii="Times New Roman" w:eastAsia="宋体" w:hAnsi="宋体" w:cs="Times New Roman"/>
          <w:szCs w:val="22"/>
          <w14:ligatures w14:val="none"/>
        </w:rPr>
        <w:t>级的视觉呈现效果，支持</w:t>
      </w:r>
      <w:r w:rsidRPr="006215CF">
        <w:rPr>
          <w:rFonts w:ascii="Times New Roman" w:eastAsia="宋体" w:hAnsi="宋体" w:cs="Times New Roman"/>
          <w:szCs w:val="22"/>
          <w14:ligatures w14:val="none"/>
        </w:rPr>
        <w:t>Web</w:t>
      </w:r>
      <w:r w:rsidRPr="006215CF">
        <w:rPr>
          <w:rFonts w:ascii="Times New Roman" w:eastAsia="宋体" w:hAnsi="宋体" w:cs="Times New Roman"/>
          <w:szCs w:val="22"/>
          <w14:ligatures w14:val="none"/>
        </w:rPr>
        <w:t>端、客户端的高逼真可视化渲染</w:t>
      </w:r>
      <w:r w:rsidRPr="006215CF">
        <w:rPr>
          <w:rFonts w:ascii="Times New Roman" w:eastAsia="宋体" w:hAnsi="宋体" w:cs="Times New Roman"/>
          <w:bCs/>
          <w:color w:val="000000"/>
          <w:szCs w:val="22"/>
          <w14:ligatures w14:val="none"/>
        </w:rPr>
        <w:t>。</w:t>
      </w:r>
    </w:p>
    <w:p w14:paraId="7711807D" w14:textId="77777777" w:rsidR="006215CF" w:rsidRPr="006215CF" w:rsidRDefault="006215CF" w:rsidP="006215CF">
      <w:pPr>
        <w:widowControl/>
        <w:adjustRightInd w:val="0"/>
        <w:snapToGrid w:val="0"/>
        <w:spacing w:after="0" w:line="300" w:lineRule="auto"/>
        <w:ind w:firstLineChars="200" w:firstLine="442"/>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 xml:space="preserve">7.2.3 </w:t>
      </w:r>
      <w:r w:rsidRPr="006215CF">
        <w:rPr>
          <w:rFonts w:ascii="Times New Roman" w:eastAsia="宋体" w:hAnsi="宋体" w:cs="Times New Roman"/>
          <w:b/>
          <w:color w:val="000000"/>
          <w:szCs w:val="22"/>
          <w14:ligatures w14:val="none"/>
        </w:rPr>
        <w:t>统一的</w:t>
      </w:r>
      <w:r w:rsidRPr="006215CF">
        <w:rPr>
          <w:rFonts w:ascii="Times New Roman" w:eastAsia="宋体" w:hAnsi="宋体" w:cs="Times New Roman"/>
          <w:b/>
          <w:color w:val="000000"/>
          <w:szCs w:val="22"/>
          <w14:ligatures w14:val="none"/>
        </w:rPr>
        <w:t xml:space="preserve"> "CIM+" </w:t>
      </w:r>
      <w:r w:rsidRPr="006215CF">
        <w:rPr>
          <w:rFonts w:ascii="Times New Roman" w:eastAsia="宋体" w:hAnsi="宋体" w:cs="Times New Roman"/>
          <w:b/>
          <w:color w:val="000000"/>
          <w:szCs w:val="22"/>
          <w14:ligatures w14:val="none"/>
        </w:rPr>
        <w:t>应用支撑服务能力</w:t>
      </w:r>
    </w:p>
    <w:p w14:paraId="757B3D42" w14:textId="77777777" w:rsidR="006215CF" w:rsidRPr="006215CF" w:rsidRDefault="006215CF" w:rsidP="006215CF">
      <w:pPr>
        <w:widowControl/>
        <w:adjustRightInd w:val="0"/>
        <w:snapToGrid w:val="0"/>
        <w:spacing w:after="0" w:line="300" w:lineRule="auto"/>
        <w:ind w:firstLineChars="200" w:firstLine="440"/>
        <w:rPr>
          <w:rFonts w:ascii="Times New Roman" w:eastAsia="宋体" w:hAnsi="宋体" w:cs="Times New Roman"/>
          <w:bCs/>
          <w:color w:val="000000"/>
          <w:szCs w:val="22"/>
          <w14:ligatures w14:val="none"/>
        </w:rPr>
      </w:pPr>
      <w:r w:rsidRPr="006215CF">
        <w:rPr>
          <w:rFonts w:ascii="Times New Roman" w:eastAsia="宋体" w:hAnsi="宋体" w:cs="Times New Roman"/>
          <w:bCs/>
          <w:color w:val="000000"/>
          <w:szCs w:val="22"/>
          <w14:ligatures w14:val="none"/>
        </w:rPr>
        <w:t>通过</w:t>
      </w:r>
      <w:r w:rsidRPr="006215CF">
        <w:rPr>
          <w:rFonts w:ascii="Times New Roman" w:eastAsia="宋体" w:hAnsi="宋体" w:cs="Times New Roman"/>
          <w:bCs/>
          <w:color w:val="000000"/>
          <w:szCs w:val="22"/>
          <w14:ligatures w14:val="none"/>
        </w:rPr>
        <w:t>CIM</w:t>
      </w:r>
      <w:r w:rsidRPr="006215CF">
        <w:rPr>
          <w:rFonts w:ascii="Times New Roman" w:eastAsia="宋体" w:hAnsi="宋体" w:cs="Times New Roman"/>
          <w:bCs/>
          <w:color w:val="000000"/>
          <w:szCs w:val="22"/>
          <w14:ligatures w14:val="none"/>
        </w:rPr>
        <w:t>基础平台可统一对外提供数据服务，建立统一标准数据体系、安全体系，保障平台的规范性和安全性，同时具有很好的可扩展性和包容性，可实现与第三方系统的集成与被集成。</w:t>
      </w:r>
    </w:p>
    <w:p w14:paraId="13EA04F1" w14:textId="77777777" w:rsidR="006215CF" w:rsidRPr="006215CF" w:rsidRDefault="006215CF" w:rsidP="006215CF">
      <w:pPr>
        <w:widowControl/>
        <w:adjustRightInd w:val="0"/>
        <w:snapToGrid w:val="0"/>
        <w:spacing w:after="0" w:line="300" w:lineRule="auto"/>
        <w:ind w:firstLineChars="200" w:firstLine="442"/>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 xml:space="preserve">7.2.4 </w:t>
      </w:r>
      <w:r w:rsidRPr="006215CF">
        <w:rPr>
          <w:rFonts w:ascii="Times New Roman" w:eastAsia="宋体" w:hAnsi="宋体" w:cs="Times New Roman"/>
          <w:b/>
          <w:color w:val="000000"/>
          <w:szCs w:val="22"/>
          <w14:ligatures w14:val="none"/>
        </w:rPr>
        <w:t>积木式应用场景组装能力</w:t>
      </w:r>
    </w:p>
    <w:p w14:paraId="13CC3DB0" w14:textId="77777777" w:rsidR="006215CF" w:rsidRPr="006215CF" w:rsidRDefault="006215CF" w:rsidP="006215CF">
      <w:pPr>
        <w:widowControl/>
        <w:adjustRightInd w:val="0"/>
        <w:snapToGrid w:val="0"/>
        <w:spacing w:after="0" w:line="300" w:lineRule="auto"/>
        <w:ind w:firstLineChars="200" w:firstLine="440"/>
        <w:rPr>
          <w:rFonts w:ascii="Times New Roman" w:eastAsia="宋体" w:hAnsi="宋体" w:cs="Times New Roman"/>
          <w:bCs/>
          <w:color w:val="000000"/>
          <w:szCs w:val="22"/>
          <w14:ligatures w14:val="none"/>
        </w:rPr>
      </w:pPr>
      <w:r w:rsidRPr="006215CF">
        <w:rPr>
          <w:rFonts w:ascii="Times New Roman" w:eastAsia="宋体" w:hAnsi="宋体" w:cs="Times New Roman"/>
          <w:bCs/>
          <w:color w:val="000000"/>
          <w:szCs w:val="22"/>
          <w14:ligatures w14:val="none"/>
        </w:rPr>
        <w:t>支持各委办局业务场景定制化组装搭建，包括场景数据、界面风格、功能组件等，均可根据具体业务需求进行灵活调整，满足多样化的业务应用需求。</w:t>
      </w:r>
    </w:p>
    <w:p w14:paraId="1D673BE4" w14:textId="77777777" w:rsidR="006215CF" w:rsidRPr="006215CF" w:rsidRDefault="006215CF" w:rsidP="006215CF">
      <w:pPr>
        <w:widowControl/>
        <w:adjustRightInd w:val="0"/>
        <w:snapToGrid w:val="0"/>
        <w:spacing w:after="0" w:line="300" w:lineRule="auto"/>
        <w:ind w:firstLineChars="200" w:firstLine="442"/>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7.2.5</w:t>
      </w:r>
      <w:r w:rsidRPr="006215CF">
        <w:rPr>
          <w:rFonts w:ascii="Times New Roman" w:eastAsia="宋体" w:hAnsi="宋体" w:cs="Times New Roman"/>
          <w:b/>
          <w:color w:val="000000"/>
          <w:szCs w:val="22"/>
          <w14:ligatures w14:val="none"/>
        </w:rPr>
        <w:t>全面适配国产化软硬件环境</w:t>
      </w:r>
    </w:p>
    <w:p w14:paraId="1C716116"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浦东新区</w:t>
      </w:r>
      <w:r w:rsidRPr="006215CF">
        <w:rPr>
          <w:rFonts w:ascii="Times New Roman" w:eastAsia="宋体" w:hAnsi="宋体" w:cs="Times New Roman"/>
          <w:szCs w:val="22"/>
          <w14:ligatures w14:val="none"/>
        </w:rPr>
        <w:t>CIM</w:t>
      </w:r>
      <w:r w:rsidRPr="006215CF">
        <w:rPr>
          <w:rFonts w:ascii="Times New Roman" w:eastAsia="宋体" w:hAnsi="宋体" w:cs="Times New Roman"/>
          <w:szCs w:val="22"/>
          <w14:ligatures w14:val="none"/>
        </w:rPr>
        <w:t>基础平台需完全基于</w:t>
      </w:r>
      <w:r w:rsidRPr="006215CF">
        <w:rPr>
          <w:rFonts w:ascii="Times New Roman" w:eastAsia="宋体" w:hAnsi="Times New Roman" w:cs="Times New Roman"/>
          <w:sz w:val="21"/>
          <w:szCs w:val="22"/>
          <w14:ligatures w14:val="none"/>
        </w:rPr>
        <w:t>国产化软硬件</w:t>
      </w:r>
      <w:r w:rsidRPr="006215CF">
        <w:rPr>
          <w:rFonts w:ascii="Times New Roman" w:eastAsia="宋体" w:hAnsi="宋体" w:cs="Times New Roman"/>
          <w:szCs w:val="22"/>
          <w14:ligatures w14:val="none"/>
        </w:rPr>
        <w:t>环境设计和建设，全面支持国产操作系统、国产</w:t>
      </w:r>
      <w:r w:rsidRPr="006215CF">
        <w:rPr>
          <w:rFonts w:ascii="Times New Roman" w:eastAsia="宋体" w:hAnsi="宋体" w:cs="Times New Roman"/>
          <w:szCs w:val="22"/>
          <w14:ligatures w14:val="none"/>
        </w:rPr>
        <w:t>CPU</w:t>
      </w:r>
      <w:r w:rsidRPr="006215CF">
        <w:rPr>
          <w:rFonts w:ascii="Times New Roman" w:eastAsia="宋体" w:hAnsi="宋体" w:cs="Times New Roman"/>
          <w:szCs w:val="22"/>
          <w14:ligatures w14:val="none"/>
        </w:rPr>
        <w:t>、国产</w:t>
      </w:r>
      <w:r w:rsidRPr="006215CF">
        <w:rPr>
          <w:rFonts w:ascii="Times New Roman" w:eastAsia="宋体" w:hAnsi="宋体" w:cs="Times New Roman"/>
          <w:szCs w:val="22"/>
          <w14:ligatures w14:val="none"/>
        </w:rPr>
        <w:t>GPU</w:t>
      </w:r>
      <w:r w:rsidRPr="006215CF">
        <w:rPr>
          <w:rFonts w:ascii="Times New Roman" w:eastAsia="宋体" w:hAnsi="宋体" w:cs="Times New Roman"/>
          <w:szCs w:val="22"/>
          <w14:ligatures w14:val="none"/>
        </w:rPr>
        <w:t>、国产数据库、国产中间件。</w:t>
      </w:r>
    </w:p>
    <w:p w14:paraId="44A658DE" w14:textId="77777777" w:rsidR="006215CF" w:rsidRPr="006215CF" w:rsidRDefault="006215CF" w:rsidP="006215CF">
      <w:pPr>
        <w:adjustRightInd w:val="0"/>
        <w:snapToGrid w:val="0"/>
        <w:spacing w:after="0" w:line="300" w:lineRule="auto"/>
        <w:ind w:firstLine="440"/>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7.3</w:t>
      </w:r>
      <w:r w:rsidRPr="006215CF">
        <w:rPr>
          <w:rFonts w:ascii="Times New Roman" w:eastAsia="宋体" w:hAnsi="宋体" w:cs="Times New Roman"/>
          <w:b/>
          <w:color w:val="000000"/>
          <w:szCs w:val="22"/>
          <w14:ligatures w14:val="none"/>
        </w:rPr>
        <w:t>整体架构概述</w:t>
      </w:r>
    </w:p>
    <w:p w14:paraId="3CAC0840"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本项目采用分层解耦的技术架构，依托浦东新区已有时空信息建设成果，构建统一的城市信息模型（</w:t>
      </w:r>
      <w:r w:rsidRPr="006215CF">
        <w:rPr>
          <w:rFonts w:ascii="Times New Roman" w:eastAsia="宋体" w:hAnsi="宋体" w:cs="Times New Roman"/>
          <w:szCs w:val="22"/>
          <w14:ligatures w14:val="none"/>
        </w:rPr>
        <w:t>CIM</w:t>
      </w:r>
      <w:r w:rsidRPr="006215CF">
        <w:rPr>
          <w:rFonts w:ascii="Times New Roman" w:eastAsia="宋体" w:hAnsi="宋体" w:cs="Times New Roman"/>
          <w:szCs w:val="22"/>
          <w14:ligatures w14:val="none"/>
        </w:rPr>
        <w:t>）基础平台，作为支撑城市数字化转型的核心数字底座。</w:t>
      </w:r>
    </w:p>
    <w:p w14:paraId="2EC563A8" w14:textId="77777777" w:rsidR="006215CF" w:rsidRPr="006215CF" w:rsidRDefault="006215CF" w:rsidP="006215CF">
      <w:pPr>
        <w:adjustRightInd w:val="0"/>
        <w:snapToGrid w:val="0"/>
        <w:spacing w:after="0" w:line="300" w:lineRule="auto"/>
        <w:ind w:firstLine="440"/>
        <w:rPr>
          <w:rFonts w:ascii="Times New Roman" w:eastAsia="宋体" w:hAnsi="宋体" w:cs="Times New Roman"/>
          <w:b/>
          <w:bCs/>
          <w:szCs w:val="22"/>
          <w14:ligatures w14:val="none"/>
        </w:rPr>
      </w:pPr>
      <w:r w:rsidRPr="006215CF">
        <w:rPr>
          <w:rFonts w:ascii="Times New Roman" w:eastAsia="宋体" w:hAnsi="宋体" w:cs="Times New Roman"/>
          <w:szCs w:val="22"/>
          <w14:ligatures w14:val="none"/>
        </w:rPr>
        <w:t>平台自下而上整合全域数据资源、构建标准化数据处理能力、封装共性技术引擎、输出可复用服务能力，最终面向各类业务需求提供灵活的应用支撑。同时建立贯穿全流程的标准规范体系，保障平台规范建设与可持续运行。</w:t>
      </w:r>
      <w:r w:rsidRPr="006215CF">
        <w:rPr>
          <w:rFonts w:ascii="Times New Roman" w:eastAsia="宋体" w:hAnsi="宋体" w:cs="Times New Roman"/>
          <w:b/>
          <w:bCs/>
          <w:szCs w:val="22"/>
          <w14:ligatures w14:val="none"/>
        </w:rPr>
        <w:t>供应商须在响应文件中提供符合本项目需求的整体架构设计方案。</w:t>
      </w:r>
    </w:p>
    <w:p w14:paraId="658CE6CA"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p>
    <w:p w14:paraId="697ECD84" w14:textId="77777777" w:rsidR="006215CF" w:rsidRPr="006215CF" w:rsidRDefault="006215CF" w:rsidP="006215CF">
      <w:pPr>
        <w:widowControl/>
        <w:adjustRightInd w:val="0"/>
        <w:snapToGrid w:val="0"/>
        <w:spacing w:after="0" w:line="300" w:lineRule="auto"/>
        <w:ind w:firstLineChars="200" w:firstLine="442"/>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7.4</w:t>
      </w:r>
      <w:r w:rsidRPr="006215CF">
        <w:rPr>
          <w:rFonts w:ascii="Times New Roman" w:eastAsia="宋体" w:hAnsi="宋体" w:cs="Times New Roman"/>
          <w:b/>
          <w:color w:val="000000"/>
          <w:szCs w:val="22"/>
          <w14:ligatures w14:val="none"/>
        </w:rPr>
        <w:t>技术指标要求</w:t>
      </w:r>
    </w:p>
    <w:p w14:paraId="409F1DA4" w14:textId="77777777" w:rsidR="006215CF" w:rsidRPr="006215CF" w:rsidRDefault="006215CF" w:rsidP="006215CF">
      <w:pPr>
        <w:widowControl/>
        <w:adjustRightInd w:val="0"/>
        <w:snapToGrid w:val="0"/>
        <w:spacing w:after="0" w:line="300" w:lineRule="auto"/>
        <w:ind w:firstLineChars="200" w:firstLine="442"/>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7.4.1</w:t>
      </w:r>
      <w:r w:rsidRPr="006215CF">
        <w:rPr>
          <w:rFonts w:ascii="Times New Roman" w:eastAsia="宋体" w:hAnsi="宋体" w:cs="Times New Roman"/>
          <w:b/>
          <w:color w:val="000000"/>
          <w:szCs w:val="22"/>
          <w14:ligatures w14:val="none"/>
        </w:rPr>
        <w:t>系统功能与技术指标</w:t>
      </w:r>
    </w:p>
    <w:p w14:paraId="3340EA81"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1</w:t>
      </w:r>
      <w:r w:rsidRPr="006215CF">
        <w:rPr>
          <w:rFonts w:ascii="Times New Roman" w:eastAsia="宋体" w:hAnsi="宋体" w:cs="Times New Roman"/>
          <w:szCs w:val="22"/>
          <w14:ligatures w14:val="none"/>
        </w:rPr>
        <w:t>）三维渲染：支持倾斜摄影场景实时渲染，</w:t>
      </w:r>
      <w:proofErr w:type="gramStart"/>
      <w:r w:rsidRPr="006215CF">
        <w:rPr>
          <w:rFonts w:ascii="Times New Roman" w:eastAsia="宋体" w:hAnsi="宋体" w:cs="Times New Roman"/>
          <w:szCs w:val="22"/>
          <w14:ligatures w14:val="none"/>
        </w:rPr>
        <w:t>帧率</w:t>
      </w:r>
      <w:proofErr w:type="gramEnd"/>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30fps</w:t>
      </w:r>
    </w:p>
    <w:p w14:paraId="5C712D1B"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2</w:t>
      </w:r>
      <w:r w:rsidRPr="006215CF">
        <w:rPr>
          <w:rFonts w:ascii="Times New Roman" w:eastAsia="宋体" w:hAnsi="宋体" w:cs="Times New Roman"/>
          <w:szCs w:val="22"/>
          <w14:ligatures w14:val="none"/>
        </w:rPr>
        <w:t>）模型加载：支持加载≥</w:t>
      </w:r>
      <w:r w:rsidRPr="006215CF">
        <w:rPr>
          <w:rFonts w:ascii="Times New Roman" w:eastAsia="宋体" w:hAnsi="宋体" w:cs="Times New Roman"/>
          <w:szCs w:val="22"/>
          <w14:ligatures w14:val="none"/>
        </w:rPr>
        <w:t>200</w:t>
      </w:r>
      <w:r w:rsidRPr="006215CF">
        <w:rPr>
          <w:rFonts w:ascii="Times New Roman" w:eastAsia="宋体" w:hAnsi="宋体" w:cs="Times New Roman"/>
          <w:szCs w:val="22"/>
          <w14:ligatures w14:val="none"/>
        </w:rPr>
        <w:t>个轻量化三维模型</w:t>
      </w:r>
    </w:p>
    <w:p w14:paraId="7CDC4144"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3</w:t>
      </w:r>
      <w:r w:rsidRPr="006215CF">
        <w:rPr>
          <w:rFonts w:ascii="Times New Roman" w:eastAsia="宋体" w:hAnsi="宋体" w:cs="Times New Roman"/>
          <w:szCs w:val="22"/>
          <w14:ligatures w14:val="none"/>
        </w:rPr>
        <w:t>）数据查询：矢量要素查询响应时间≤</w:t>
      </w:r>
      <w:r w:rsidRPr="006215CF">
        <w:rPr>
          <w:rFonts w:ascii="Times New Roman" w:eastAsia="宋体" w:hAnsi="宋体" w:cs="Times New Roman"/>
          <w:szCs w:val="22"/>
          <w14:ligatures w14:val="none"/>
        </w:rPr>
        <w:t xml:space="preserve">2 </w:t>
      </w:r>
      <w:r w:rsidRPr="006215CF">
        <w:rPr>
          <w:rFonts w:ascii="Times New Roman" w:eastAsia="宋体" w:hAnsi="宋体" w:cs="Times New Roman"/>
          <w:szCs w:val="22"/>
          <w14:ligatures w14:val="none"/>
        </w:rPr>
        <w:t>秒</w:t>
      </w:r>
    </w:p>
    <w:p w14:paraId="28C0D374"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4</w:t>
      </w:r>
      <w:r w:rsidRPr="006215CF">
        <w:rPr>
          <w:rFonts w:ascii="Times New Roman" w:eastAsia="宋体" w:hAnsi="宋体" w:cs="Times New Roman"/>
          <w:szCs w:val="22"/>
          <w14:ligatures w14:val="none"/>
        </w:rPr>
        <w:t>）国产化适配：国产化软硬件环境下稳定运行，核心功能兼容率</w:t>
      </w:r>
      <w:r w:rsidRPr="006215CF">
        <w:rPr>
          <w:rFonts w:ascii="Times New Roman" w:eastAsia="宋体" w:hAnsi="宋体" w:cs="Times New Roman"/>
          <w:szCs w:val="22"/>
          <w14:ligatures w14:val="none"/>
        </w:rPr>
        <w:t xml:space="preserve"> 100%</w:t>
      </w:r>
    </w:p>
    <w:p w14:paraId="087CC576"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5</w:t>
      </w:r>
      <w:r w:rsidRPr="006215CF">
        <w:rPr>
          <w:rFonts w:ascii="Times New Roman" w:eastAsia="宋体" w:hAnsi="宋体" w:cs="Times New Roman"/>
          <w:szCs w:val="22"/>
          <w14:ligatures w14:val="none"/>
        </w:rPr>
        <w:t>）实时交互：</w:t>
      </w:r>
      <w:proofErr w:type="gramStart"/>
      <w:r w:rsidRPr="006215CF">
        <w:rPr>
          <w:rFonts w:ascii="Times New Roman" w:eastAsia="宋体" w:hAnsi="宋体" w:cs="Times New Roman"/>
          <w:szCs w:val="22"/>
          <w14:ligatures w14:val="none"/>
        </w:rPr>
        <w:t>物联数据驱动</w:t>
      </w:r>
      <w:proofErr w:type="gramEnd"/>
      <w:r w:rsidRPr="006215CF">
        <w:rPr>
          <w:rFonts w:ascii="Times New Roman" w:eastAsia="宋体" w:hAnsi="宋体" w:cs="Times New Roman"/>
          <w:szCs w:val="22"/>
          <w14:ligatures w14:val="none"/>
        </w:rPr>
        <w:t>更新延迟≤</w:t>
      </w:r>
      <w:r w:rsidRPr="006215CF">
        <w:rPr>
          <w:rFonts w:ascii="Times New Roman" w:eastAsia="宋体" w:hAnsi="宋体" w:cs="Times New Roman"/>
          <w:szCs w:val="22"/>
          <w14:ligatures w14:val="none"/>
        </w:rPr>
        <w:t xml:space="preserve">1 </w:t>
      </w:r>
      <w:r w:rsidRPr="006215CF">
        <w:rPr>
          <w:rFonts w:ascii="Times New Roman" w:eastAsia="宋体" w:hAnsi="宋体" w:cs="Times New Roman"/>
          <w:szCs w:val="22"/>
          <w14:ligatures w14:val="none"/>
        </w:rPr>
        <w:t>秒</w:t>
      </w:r>
    </w:p>
    <w:p w14:paraId="35AFFBD0"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6</w:t>
      </w:r>
      <w:r w:rsidRPr="006215CF">
        <w:rPr>
          <w:rFonts w:ascii="Times New Roman" w:eastAsia="宋体" w:hAnsi="宋体" w:cs="Times New Roman"/>
          <w:szCs w:val="22"/>
          <w14:ligatures w14:val="none"/>
        </w:rPr>
        <w:t>）平台并发：支持≥</w:t>
      </w:r>
      <w:r w:rsidRPr="006215CF">
        <w:rPr>
          <w:rFonts w:ascii="Times New Roman" w:eastAsia="宋体" w:hAnsi="宋体" w:cs="Times New Roman"/>
          <w:szCs w:val="22"/>
          <w14:ligatures w14:val="none"/>
        </w:rPr>
        <w:t xml:space="preserve">10 </w:t>
      </w:r>
      <w:r w:rsidRPr="006215CF">
        <w:rPr>
          <w:rFonts w:ascii="Times New Roman" w:eastAsia="宋体" w:hAnsi="宋体" w:cs="Times New Roman"/>
          <w:szCs w:val="22"/>
          <w14:ligatures w14:val="none"/>
        </w:rPr>
        <w:t>终端同时渲染</w:t>
      </w:r>
    </w:p>
    <w:p w14:paraId="3B5C1A07"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7</w:t>
      </w:r>
      <w:r w:rsidRPr="006215CF">
        <w:rPr>
          <w:rFonts w:ascii="Times New Roman" w:eastAsia="宋体" w:hAnsi="宋体" w:cs="Times New Roman"/>
          <w:szCs w:val="22"/>
          <w14:ligatures w14:val="none"/>
        </w:rPr>
        <w:t>）场景加载：三维场景首次加载时间≤</w:t>
      </w:r>
      <w:r w:rsidRPr="006215CF">
        <w:rPr>
          <w:rFonts w:ascii="Times New Roman" w:eastAsia="宋体" w:hAnsi="宋体" w:cs="Times New Roman"/>
          <w:szCs w:val="22"/>
          <w14:ligatures w14:val="none"/>
        </w:rPr>
        <w:t xml:space="preserve">10 </w:t>
      </w:r>
      <w:r w:rsidRPr="006215CF">
        <w:rPr>
          <w:rFonts w:ascii="Times New Roman" w:eastAsia="宋体" w:hAnsi="宋体" w:cs="Times New Roman"/>
          <w:szCs w:val="22"/>
          <w14:ligatures w14:val="none"/>
        </w:rPr>
        <w:t>秒</w:t>
      </w:r>
    </w:p>
    <w:p w14:paraId="575F529D"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r w:rsidRPr="006215CF">
        <w:rPr>
          <w:rFonts w:ascii="Times New Roman" w:eastAsia="宋体" w:hAnsi="宋体" w:cs="Times New Roman"/>
          <w:szCs w:val="22"/>
          <w14:ligatures w14:val="none"/>
        </w:rPr>
        <w:t>（</w:t>
      </w:r>
      <w:r w:rsidRPr="006215CF">
        <w:rPr>
          <w:rFonts w:ascii="Times New Roman" w:eastAsia="宋体" w:hAnsi="宋体" w:cs="Times New Roman"/>
          <w:szCs w:val="22"/>
          <w14:ligatures w14:val="none"/>
        </w:rPr>
        <w:t>8</w:t>
      </w:r>
      <w:r w:rsidRPr="006215CF">
        <w:rPr>
          <w:rFonts w:ascii="Times New Roman" w:eastAsia="宋体" w:hAnsi="宋体" w:cs="Times New Roman"/>
          <w:szCs w:val="22"/>
          <w14:ligatures w14:val="none"/>
        </w:rPr>
        <w:t>）密码应用管理：全面落实网络安全与商用密码管理要求，通过密码应用安全性评估测评。</w:t>
      </w:r>
    </w:p>
    <w:p w14:paraId="7EF1233A" w14:textId="77777777" w:rsidR="006215CF" w:rsidRPr="006215CF" w:rsidRDefault="006215CF" w:rsidP="006215CF">
      <w:pPr>
        <w:adjustRightInd w:val="0"/>
        <w:snapToGrid w:val="0"/>
        <w:spacing w:after="0" w:line="300" w:lineRule="auto"/>
        <w:ind w:firstLine="440"/>
        <w:rPr>
          <w:rFonts w:ascii="Times New Roman" w:eastAsia="宋体" w:hAnsi="宋体" w:cs="Times New Roman"/>
          <w:szCs w:val="22"/>
          <w14:ligatures w14:val="none"/>
        </w:rPr>
      </w:pPr>
    </w:p>
    <w:p w14:paraId="03E1723E" w14:textId="77777777" w:rsidR="006215CF" w:rsidRPr="006215CF" w:rsidRDefault="006215CF" w:rsidP="006215CF">
      <w:pPr>
        <w:adjustRightInd w:val="0"/>
        <w:snapToGrid w:val="0"/>
        <w:spacing w:after="0" w:line="300" w:lineRule="auto"/>
        <w:ind w:firstLineChars="200" w:firstLine="442"/>
        <w:rPr>
          <w:rFonts w:ascii="Times New Roman" w:eastAsia="宋体" w:hAnsi="宋体" w:cs="Times New Roman"/>
          <w:b/>
          <w:color w:val="000000"/>
          <w:szCs w:val="22"/>
          <w14:ligatures w14:val="none"/>
        </w:rPr>
      </w:pPr>
      <w:r w:rsidRPr="006215CF">
        <w:rPr>
          <w:rFonts w:ascii="Times New Roman" w:eastAsia="宋体" w:hAnsi="宋体" w:cs="Times New Roman"/>
          <w:b/>
          <w:color w:val="000000"/>
          <w:szCs w:val="22"/>
          <w14:ligatures w14:val="none"/>
        </w:rPr>
        <w:t>7.4.2</w:t>
      </w:r>
      <w:proofErr w:type="gramStart"/>
      <w:r w:rsidRPr="006215CF">
        <w:rPr>
          <w:rFonts w:ascii="Times New Roman" w:eastAsia="宋体" w:hAnsi="宋体" w:cs="Times New Roman"/>
          <w:b/>
          <w:color w:val="000000"/>
          <w:szCs w:val="22"/>
          <w14:ligatures w14:val="none"/>
        </w:rPr>
        <w:t>各</w:t>
      </w:r>
      <w:proofErr w:type="gramEnd"/>
      <w:r w:rsidRPr="006215CF">
        <w:rPr>
          <w:rFonts w:ascii="Times New Roman" w:eastAsia="宋体" w:hAnsi="宋体" w:cs="Times New Roman"/>
          <w:b/>
          <w:color w:val="000000"/>
          <w:szCs w:val="22"/>
          <w14:ligatures w14:val="none"/>
        </w:rPr>
        <w:t>子系统具体要求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154"/>
        <w:gridCol w:w="1134"/>
        <w:gridCol w:w="4510"/>
        <w:gridCol w:w="1887"/>
      </w:tblGrid>
      <w:tr w:rsidR="006215CF" w:rsidRPr="006215CF" w14:paraId="29A43DAA" w14:textId="77777777" w:rsidTr="00E756FB">
        <w:trPr>
          <w:trHeight w:val="510"/>
        </w:trPr>
        <w:tc>
          <w:tcPr>
            <w:tcW w:w="0" w:type="auto"/>
            <w:gridSpan w:val="3"/>
            <w:vAlign w:val="center"/>
          </w:tcPr>
          <w:p w14:paraId="7AE865E6" w14:textId="77777777" w:rsidR="006215CF" w:rsidRPr="006215CF" w:rsidRDefault="006215CF" w:rsidP="006215CF">
            <w:pPr>
              <w:widowControl/>
              <w:spacing w:after="0" w:line="300" w:lineRule="auto"/>
              <w:jc w:val="center"/>
              <w:rPr>
                <w:rFonts w:ascii="宋体" w:eastAsia="宋体" w:hAnsi="宋体" w:cs="宋体"/>
                <w:b/>
                <w:bCs/>
                <w:color w:val="000000"/>
                <w:kern w:val="0"/>
                <w:sz w:val="21"/>
                <w:szCs w:val="21"/>
                <w14:ligatures w14:val="none"/>
              </w:rPr>
            </w:pPr>
            <w:r w:rsidRPr="006215CF">
              <w:rPr>
                <w:rFonts w:ascii="宋体" w:eastAsia="宋体" w:hAnsi="宋体" w:cs="宋体"/>
                <w:b/>
                <w:bCs/>
                <w:color w:val="000000"/>
                <w:kern w:val="0"/>
                <w:sz w:val="21"/>
                <w:szCs w:val="21"/>
                <w14:ligatures w14:val="none"/>
              </w:rPr>
              <w:t>模块名称</w:t>
            </w:r>
          </w:p>
        </w:tc>
        <w:tc>
          <w:tcPr>
            <w:tcW w:w="4510" w:type="dxa"/>
            <w:vAlign w:val="center"/>
          </w:tcPr>
          <w:p w14:paraId="409A1D4B" w14:textId="77777777" w:rsidR="006215CF" w:rsidRPr="006215CF" w:rsidRDefault="006215CF" w:rsidP="006215CF">
            <w:pPr>
              <w:widowControl/>
              <w:spacing w:after="0" w:line="300" w:lineRule="auto"/>
              <w:jc w:val="center"/>
              <w:rPr>
                <w:rFonts w:ascii="宋体" w:eastAsia="宋体" w:hAnsi="宋体" w:cs="宋体"/>
                <w:b/>
                <w:bCs/>
                <w:color w:val="000000"/>
                <w:kern w:val="0"/>
                <w:sz w:val="21"/>
                <w:szCs w:val="21"/>
                <w14:ligatures w14:val="none"/>
              </w:rPr>
            </w:pPr>
            <w:r w:rsidRPr="006215CF">
              <w:rPr>
                <w:rFonts w:ascii="Times New Roman" w:eastAsia="宋体" w:hAnsi="Times New Roman" w:cs="Times New Roman"/>
                <w:b/>
                <w:color w:val="000000"/>
                <w:szCs w:val="22"/>
                <w14:ligatures w14:val="none"/>
              </w:rPr>
              <w:t>具体功能要求</w:t>
            </w:r>
          </w:p>
        </w:tc>
        <w:tc>
          <w:tcPr>
            <w:tcW w:w="1887" w:type="dxa"/>
            <w:vAlign w:val="center"/>
          </w:tcPr>
          <w:p w14:paraId="7362A015" w14:textId="77777777" w:rsidR="006215CF" w:rsidRPr="006215CF" w:rsidRDefault="006215CF" w:rsidP="006215CF">
            <w:pPr>
              <w:widowControl/>
              <w:spacing w:after="0" w:line="300" w:lineRule="auto"/>
              <w:jc w:val="center"/>
              <w:rPr>
                <w:rFonts w:ascii="Times New Roman" w:eastAsia="宋体" w:hAnsi="Times New Roman" w:cs="Times New Roman"/>
                <w:b/>
                <w:color w:val="000000"/>
                <w:szCs w:val="22"/>
                <w14:ligatures w14:val="none"/>
              </w:rPr>
            </w:pPr>
            <w:r w:rsidRPr="006215CF">
              <w:rPr>
                <w:rFonts w:ascii="Times New Roman" w:eastAsia="宋体" w:hAnsi="Times New Roman" w:cs="Times New Roman"/>
                <w:b/>
                <w:color w:val="000000"/>
                <w:szCs w:val="22"/>
                <w14:ligatures w14:val="none"/>
              </w:rPr>
              <w:t>备注</w:t>
            </w:r>
          </w:p>
        </w:tc>
      </w:tr>
      <w:tr w:rsidR="006215CF" w:rsidRPr="006215CF" w14:paraId="623A9F06" w14:textId="77777777" w:rsidTr="00E756FB">
        <w:trPr>
          <w:trHeight w:val="270"/>
        </w:trPr>
        <w:tc>
          <w:tcPr>
            <w:tcW w:w="0" w:type="auto"/>
            <w:vMerge w:val="restart"/>
            <w:vAlign w:val="center"/>
          </w:tcPr>
          <w:p w14:paraId="1CDE7C4D"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CIM数据体系建设</w:t>
            </w:r>
          </w:p>
        </w:tc>
        <w:tc>
          <w:tcPr>
            <w:tcW w:w="0" w:type="auto"/>
            <w:vMerge w:val="restart"/>
            <w:vAlign w:val="center"/>
          </w:tcPr>
          <w:p w14:paraId="1E534BC6"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城市底板集成</w:t>
            </w:r>
          </w:p>
        </w:tc>
        <w:tc>
          <w:tcPr>
            <w:tcW w:w="0" w:type="auto"/>
            <w:vAlign w:val="center"/>
          </w:tcPr>
          <w:p w14:paraId="7C8EAE7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GIS数据集成与管理</w:t>
            </w:r>
          </w:p>
        </w:tc>
        <w:tc>
          <w:tcPr>
            <w:tcW w:w="4510" w:type="dxa"/>
            <w:vAlign w:val="center"/>
          </w:tcPr>
          <w:p w14:paraId="08C6F1C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对接现有GIS数据服务平台，动态加载地理数据，进行初步渲染</w:t>
            </w:r>
          </w:p>
        </w:tc>
        <w:tc>
          <w:tcPr>
            <w:tcW w:w="1887" w:type="dxa"/>
            <w:vAlign w:val="center"/>
          </w:tcPr>
          <w:p w14:paraId="5336392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6F76D37D" w14:textId="77777777" w:rsidTr="00E756FB">
        <w:trPr>
          <w:trHeight w:val="540"/>
        </w:trPr>
        <w:tc>
          <w:tcPr>
            <w:tcW w:w="0" w:type="auto"/>
            <w:vMerge/>
            <w:vAlign w:val="center"/>
          </w:tcPr>
          <w:p w14:paraId="7DF3829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01E4E94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45D5A17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三维模型数据集成与管理</w:t>
            </w:r>
          </w:p>
        </w:tc>
        <w:tc>
          <w:tcPr>
            <w:tcW w:w="4510" w:type="dxa"/>
            <w:vAlign w:val="center"/>
          </w:tcPr>
          <w:p w14:paraId="2F9FD17C"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整合全区BIM、倾斜摄影等三维数据资源,并将三维模型与地理实体进行挂接</w:t>
            </w:r>
          </w:p>
        </w:tc>
        <w:tc>
          <w:tcPr>
            <w:tcW w:w="1887" w:type="dxa"/>
            <w:vAlign w:val="center"/>
          </w:tcPr>
          <w:p w14:paraId="2134539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098C784E" w14:textId="77777777" w:rsidTr="00E756FB">
        <w:trPr>
          <w:trHeight w:val="540"/>
        </w:trPr>
        <w:tc>
          <w:tcPr>
            <w:tcW w:w="0" w:type="auto"/>
            <w:vMerge/>
            <w:vAlign w:val="center"/>
          </w:tcPr>
          <w:p w14:paraId="3C9C5F3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55FE98A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233405C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模型轻量化处理</w:t>
            </w:r>
          </w:p>
        </w:tc>
        <w:tc>
          <w:tcPr>
            <w:tcW w:w="4510" w:type="dxa"/>
            <w:vAlign w:val="center"/>
          </w:tcPr>
          <w:p w14:paraId="1DCF8B5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删除、合并模型中冗余的点、线、面等几何要素，保留关键轮廓面片结构</w:t>
            </w:r>
          </w:p>
        </w:tc>
        <w:tc>
          <w:tcPr>
            <w:tcW w:w="1887" w:type="dxa"/>
            <w:vAlign w:val="center"/>
          </w:tcPr>
          <w:p w14:paraId="3E20C0A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352761FB" w14:textId="77777777" w:rsidTr="00E756FB">
        <w:trPr>
          <w:trHeight w:val="540"/>
        </w:trPr>
        <w:tc>
          <w:tcPr>
            <w:tcW w:w="0" w:type="auto"/>
            <w:vMerge/>
            <w:vAlign w:val="center"/>
          </w:tcPr>
          <w:p w14:paraId="6CEFF87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restart"/>
            <w:vAlign w:val="center"/>
          </w:tcPr>
          <w:p w14:paraId="4D1AD20E"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多</w:t>
            </w:r>
            <w:proofErr w:type="gramStart"/>
            <w:r w:rsidRPr="006215CF">
              <w:rPr>
                <w:rFonts w:ascii="宋体" w:eastAsia="宋体" w:hAnsi="宋体" w:cs="宋体"/>
                <w:color w:val="000000"/>
                <w:kern w:val="0"/>
                <w:sz w:val="21"/>
                <w:szCs w:val="21"/>
                <w14:ligatures w14:val="none"/>
              </w:rPr>
              <w:t>源数据</w:t>
            </w:r>
            <w:proofErr w:type="gramEnd"/>
            <w:r w:rsidRPr="006215CF">
              <w:rPr>
                <w:rFonts w:ascii="宋体" w:eastAsia="宋体" w:hAnsi="宋体" w:cs="宋体"/>
                <w:color w:val="000000"/>
                <w:kern w:val="0"/>
                <w:sz w:val="21"/>
                <w:szCs w:val="21"/>
                <w14:ligatures w14:val="none"/>
              </w:rPr>
              <w:t>融合</w:t>
            </w:r>
          </w:p>
        </w:tc>
        <w:tc>
          <w:tcPr>
            <w:tcW w:w="0" w:type="auto"/>
            <w:vAlign w:val="center"/>
          </w:tcPr>
          <w:p w14:paraId="18F9362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IOT实时数据融合</w:t>
            </w:r>
          </w:p>
        </w:tc>
        <w:tc>
          <w:tcPr>
            <w:tcW w:w="4510" w:type="dxa"/>
            <w:vAlign w:val="center"/>
          </w:tcPr>
          <w:p w14:paraId="2BA06D6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与IOT平台进行对接，将IOT实时数据资源空间化后与CIM底板进行融合</w:t>
            </w:r>
          </w:p>
        </w:tc>
        <w:tc>
          <w:tcPr>
            <w:tcW w:w="1887" w:type="dxa"/>
            <w:vAlign w:val="center"/>
          </w:tcPr>
          <w:p w14:paraId="449221CC"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55A6E99C" w14:textId="77777777" w:rsidTr="00E756FB">
        <w:trPr>
          <w:trHeight w:val="270"/>
        </w:trPr>
        <w:tc>
          <w:tcPr>
            <w:tcW w:w="0" w:type="auto"/>
            <w:vMerge/>
            <w:vAlign w:val="center"/>
          </w:tcPr>
          <w:p w14:paraId="42E6AFF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26F9E2D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B7FFD7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视频</w:t>
            </w:r>
            <w:proofErr w:type="gramStart"/>
            <w:r w:rsidRPr="006215CF">
              <w:rPr>
                <w:rFonts w:ascii="宋体" w:eastAsia="宋体" w:hAnsi="宋体" w:cs="宋体"/>
                <w:color w:val="000000"/>
                <w:kern w:val="0"/>
                <w:sz w:val="21"/>
                <w:szCs w:val="21"/>
                <w14:ligatures w14:val="none"/>
              </w:rPr>
              <w:t>流数据</w:t>
            </w:r>
            <w:proofErr w:type="gramEnd"/>
            <w:r w:rsidRPr="006215CF">
              <w:rPr>
                <w:rFonts w:ascii="宋体" w:eastAsia="宋体" w:hAnsi="宋体" w:cs="宋体"/>
                <w:color w:val="000000"/>
                <w:kern w:val="0"/>
                <w:sz w:val="21"/>
                <w:szCs w:val="21"/>
                <w14:ligatures w14:val="none"/>
              </w:rPr>
              <w:t>融合</w:t>
            </w:r>
          </w:p>
        </w:tc>
        <w:tc>
          <w:tcPr>
            <w:tcW w:w="4510" w:type="dxa"/>
            <w:vAlign w:val="center"/>
          </w:tcPr>
          <w:p w14:paraId="582C84C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与视频汇聚平台对接,将静态或实时视频空间化在CIM底板中融合</w:t>
            </w:r>
          </w:p>
        </w:tc>
        <w:tc>
          <w:tcPr>
            <w:tcW w:w="1887" w:type="dxa"/>
            <w:vAlign w:val="center"/>
          </w:tcPr>
          <w:p w14:paraId="3EEE43AC"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5EF6E37D" w14:textId="77777777" w:rsidTr="00E756FB">
        <w:trPr>
          <w:trHeight w:val="540"/>
        </w:trPr>
        <w:tc>
          <w:tcPr>
            <w:tcW w:w="0" w:type="auto"/>
            <w:vMerge/>
            <w:vAlign w:val="center"/>
          </w:tcPr>
          <w:p w14:paraId="7F5CF47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2C1C520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584934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时空数据融合</w:t>
            </w:r>
          </w:p>
        </w:tc>
        <w:tc>
          <w:tcPr>
            <w:tcW w:w="4510" w:type="dxa"/>
            <w:vAlign w:val="center"/>
          </w:tcPr>
          <w:p w14:paraId="5A1269AC"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与城运平台、大数据资源平台、时空位置大数据智能服务平台进行对接，将时空数据与CIM底板进行融合</w:t>
            </w:r>
          </w:p>
        </w:tc>
        <w:tc>
          <w:tcPr>
            <w:tcW w:w="1887" w:type="dxa"/>
            <w:vAlign w:val="center"/>
          </w:tcPr>
          <w:p w14:paraId="0F6CE0C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73AA3411" w14:textId="77777777" w:rsidTr="00E756FB">
        <w:trPr>
          <w:trHeight w:val="270"/>
        </w:trPr>
        <w:tc>
          <w:tcPr>
            <w:tcW w:w="0" w:type="auto"/>
            <w:vMerge/>
            <w:vAlign w:val="center"/>
          </w:tcPr>
          <w:p w14:paraId="4082260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5BF9986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1159B58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其他已建平台数据对接</w:t>
            </w:r>
          </w:p>
        </w:tc>
        <w:tc>
          <w:tcPr>
            <w:tcW w:w="4510" w:type="dxa"/>
            <w:vAlign w:val="center"/>
          </w:tcPr>
          <w:p w14:paraId="39953E9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与住建、</w:t>
            </w:r>
            <w:proofErr w:type="gramStart"/>
            <w:r w:rsidRPr="006215CF">
              <w:rPr>
                <w:rFonts w:ascii="宋体" w:eastAsia="宋体" w:hAnsi="宋体" w:cs="宋体"/>
                <w:color w:val="000000"/>
                <w:kern w:val="0"/>
                <w:sz w:val="21"/>
                <w:szCs w:val="21"/>
                <w14:ligatures w14:val="none"/>
              </w:rPr>
              <w:t>规</w:t>
            </w:r>
            <w:proofErr w:type="gramEnd"/>
            <w:r w:rsidRPr="006215CF">
              <w:rPr>
                <w:rFonts w:ascii="宋体" w:eastAsia="宋体" w:hAnsi="宋体" w:cs="宋体"/>
                <w:color w:val="000000"/>
                <w:kern w:val="0"/>
                <w:sz w:val="21"/>
                <w:szCs w:val="21"/>
                <w14:ligatures w14:val="none"/>
              </w:rPr>
              <w:t>资、应急等现有业务系统对接</w:t>
            </w:r>
          </w:p>
        </w:tc>
        <w:tc>
          <w:tcPr>
            <w:tcW w:w="1887" w:type="dxa"/>
            <w:vAlign w:val="center"/>
          </w:tcPr>
          <w:p w14:paraId="2D8F75E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2D4A550F" w14:textId="77777777" w:rsidTr="00E756FB">
        <w:trPr>
          <w:trHeight w:val="540"/>
        </w:trPr>
        <w:tc>
          <w:tcPr>
            <w:tcW w:w="0" w:type="auto"/>
            <w:vMerge w:val="restart"/>
            <w:vAlign w:val="center"/>
          </w:tcPr>
          <w:p w14:paraId="639C6FA1"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CIM核心引擎建设</w:t>
            </w:r>
          </w:p>
        </w:tc>
        <w:tc>
          <w:tcPr>
            <w:tcW w:w="0" w:type="auto"/>
            <w:vMerge w:val="restart"/>
            <w:vAlign w:val="center"/>
          </w:tcPr>
          <w:p w14:paraId="03734C48"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云端渲染引擎</w:t>
            </w:r>
          </w:p>
        </w:tc>
        <w:tc>
          <w:tcPr>
            <w:tcW w:w="0" w:type="auto"/>
            <w:vAlign w:val="center"/>
          </w:tcPr>
          <w:p w14:paraId="794222F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云渲染服务</w:t>
            </w:r>
          </w:p>
        </w:tc>
        <w:tc>
          <w:tcPr>
            <w:tcW w:w="4510" w:type="dxa"/>
            <w:vAlign w:val="center"/>
          </w:tcPr>
          <w:p w14:paraId="79457D5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包括云渲染服务启用/停止控制、云渲染服务常规设置选项、、高级设置选项、服务地址设置、中继服务设置</w:t>
            </w:r>
          </w:p>
        </w:tc>
        <w:tc>
          <w:tcPr>
            <w:tcW w:w="1887" w:type="dxa"/>
            <w:vAlign w:val="center"/>
          </w:tcPr>
          <w:p w14:paraId="79E6FB7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18F09044" w14:textId="77777777" w:rsidTr="00E756FB">
        <w:trPr>
          <w:trHeight w:val="270"/>
        </w:trPr>
        <w:tc>
          <w:tcPr>
            <w:tcW w:w="0" w:type="auto"/>
            <w:vMerge/>
            <w:vAlign w:val="center"/>
          </w:tcPr>
          <w:p w14:paraId="17ADDCE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0400ED4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329A8DD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云渲染工程</w:t>
            </w:r>
          </w:p>
        </w:tc>
        <w:tc>
          <w:tcPr>
            <w:tcW w:w="4510" w:type="dxa"/>
            <w:vAlign w:val="center"/>
          </w:tcPr>
          <w:p w14:paraId="6E401F8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对</w:t>
            </w:r>
            <w:proofErr w:type="gramStart"/>
            <w:r w:rsidRPr="006215CF">
              <w:rPr>
                <w:rFonts w:ascii="宋体" w:eastAsia="宋体" w:hAnsi="宋体" w:cs="宋体"/>
                <w:color w:val="000000"/>
                <w:kern w:val="0"/>
                <w:sz w:val="21"/>
                <w:szCs w:val="21"/>
                <w14:ligatures w14:val="none"/>
              </w:rPr>
              <w:t>云服务</w:t>
            </w:r>
            <w:proofErr w:type="gramEnd"/>
            <w:r w:rsidRPr="006215CF">
              <w:rPr>
                <w:rFonts w:ascii="宋体" w:eastAsia="宋体" w:hAnsi="宋体" w:cs="宋体"/>
                <w:color w:val="000000"/>
                <w:kern w:val="0"/>
                <w:sz w:val="21"/>
                <w:szCs w:val="21"/>
                <w14:ligatures w14:val="none"/>
              </w:rPr>
              <w:t>工程文件进行添加、修改、删除和同步</w:t>
            </w:r>
          </w:p>
        </w:tc>
        <w:tc>
          <w:tcPr>
            <w:tcW w:w="1887" w:type="dxa"/>
            <w:vAlign w:val="center"/>
          </w:tcPr>
          <w:p w14:paraId="2D07A27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40D119D5" w14:textId="77777777" w:rsidTr="00E756FB">
        <w:trPr>
          <w:trHeight w:val="270"/>
        </w:trPr>
        <w:tc>
          <w:tcPr>
            <w:tcW w:w="0" w:type="auto"/>
            <w:vMerge/>
            <w:vAlign w:val="center"/>
          </w:tcPr>
          <w:p w14:paraId="5FDB3CC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78B82B8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4C6A0C6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云渲染节点</w:t>
            </w:r>
          </w:p>
        </w:tc>
        <w:tc>
          <w:tcPr>
            <w:tcW w:w="4510" w:type="dxa"/>
            <w:vAlign w:val="center"/>
          </w:tcPr>
          <w:p w14:paraId="1B6B37D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对云渲染节点机进行管理操作</w:t>
            </w:r>
          </w:p>
        </w:tc>
        <w:tc>
          <w:tcPr>
            <w:tcW w:w="1887" w:type="dxa"/>
            <w:vAlign w:val="center"/>
          </w:tcPr>
          <w:p w14:paraId="7B4929A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07B07265" w14:textId="77777777" w:rsidTr="00E756FB">
        <w:trPr>
          <w:trHeight w:val="540"/>
        </w:trPr>
        <w:tc>
          <w:tcPr>
            <w:tcW w:w="0" w:type="auto"/>
            <w:vMerge/>
            <w:vAlign w:val="center"/>
          </w:tcPr>
          <w:p w14:paraId="30D8D29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0913353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40ED09F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云渲染实例</w:t>
            </w:r>
          </w:p>
        </w:tc>
        <w:tc>
          <w:tcPr>
            <w:tcW w:w="4510" w:type="dxa"/>
            <w:vAlign w:val="center"/>
          </w:tcPr>
          <w:p w14:paraId="60A54A0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提供多实例功能，可以实现实例的自动化启动、实例分配、权限管理、实时状态获取等功能。</w:t>
            </w:r>
          </w:p>
        </w:tc>
        <w:tc>
          <w:tcPr>
            <w:tcW w:w="1887" w:type="dxa"/>
            <w:vAlign w:val="center"/>
          </w:tcPr>
          <w:p w14:paraId="40152EC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124F88FB" w14:textId="77777777" w:rsidTr="00E756FB">
        <w:trPr>
          <w:trHeight w:val="540"/>
        </w:trPr>
        <w:tc>
          <w:tcPr>
            <w:tcW w:w="0" w:type="auto"/>
            <w:vMerge/>
            <w:vAlign w:val="center"/>
          </w:tcPr>
          <w:p w14:paraId="172147F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72D275D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0EFFB24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云渲染文件资源</w:t>
            </w:r>
          </w:p>
        </w:tc>
        <w:tc>
          <w:tcPr>
            <w:tcW w:w="4510" w:type="dxa"/>
            <w:vAlign w:val="center"/>
          </w:tcPr>
          <w:p w14:paraId="0266A99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管理和同步资源库和工程中的其他所引用的资源（例如PAK资源包、图片、视频等内容）</w:t>
            </w:r>
          </w:p>
        </w:tc>
        <w:tc>
          <w:tcPr>
            <w:tcW w:w="1887" w:type="dxa"/>
            <w:vAlign w:val="center"/>
          </w:tcPr>
          <w:p w14:paraId="37855D0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1FF78561" w14:textId="77777777" w:rsidTr="00E756FB">
        <w:trPr>
          <w:trHeight w:val="540"/>
        </w:trPr>
        <w:tc>
          <w:tcPr>
            <w:tcW w:w="0" w:type="auto"/>
            <w:vMerge/>
            <w:vAlign w:val="center"/>
          </w:tcPr>
          <w:p w14:paraId="1046B3B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0369459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78A001C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云渲染矢量切片</w:t>
            </w:r>
          </w:p>
        </w:tc>
        <w:tc>
          <w:tcPr>
            <w:tcW w:w="4510" w:type="dxa"/>
            <w:vAlign w:val="center"/>
          </w:tcPr>
          <w:p w14:paraId="2D71318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支持将VTPK切片文件发布为MVT服务。发布的MVT服务，可以在三维可视化平台中作为</w:t>
            </w:r>
            <w:proofErr w:type="gramStart"/>
            <w:r w:rsidRPr="006215CF">
              <w:rPr>
                <w:rFonts w:ascii="宋体" w:eastAsia="宋体" w:hAnsi="宋体" w:cs="宋体"/>
                <w:color w:val="000000"/>
                <w:kern w:val="0"/>
                <w:sz w:val="21"/>
                <w:szCs w:val="21"/>
                <w14:ligatures w14:val="none"/>
              </w:rPr>
              <w:t>鹰</w:t>
            </w:r>
            <w:proofErr w:type="gramEnd"/>
            <w:r w:rsidRPr="006215CF">
              <w:rPr>
                <w:rFonts w:ascii="宋体" w:eastAsia="宋体" w:hAnsi="宋体" w:cs="宋体"/>
                <w:color w:val="000000"/>
                <w:kern w:val="0"/>
                <w:sz w:val="21"/>
                <w:szCs w:val="21"/>
                <w14:ligatures w14:val="none"/>
              </w:rPr>
              <w:t>眼图或大地图进行展示。</w:t>
            </w:r>
          </w:p>
        </w:tc>
        <w:tc>
          <w:tcPr>
            <w:tcW w:w="1887" w:type="dxa"/>
            <w:vAlign w:val="center"/>
          </w:tcPr>
          <w:p w14:paraId="6A85897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0E5F61C3" w14:textId="77777777" w:rsidTr="00E756FB">
        <w:trPr>
          <w:trHeight w:val="540"/>
        </w:trPr>
        <w:tc>
          <w:tcPr>
            <w:tcW w:w="0" w:type="auto"/>
            <w:vMerge/>
            <w:vAlign w:val="center"/>
          </w:tcPr>
          <w:p w14:paraId="75C4AA5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14C785C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4562EEC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云渲染数据服务</w:t>
            </w:r>
          </w:p>
        </w:tc>
        <w:tc>
          <w:tcPr>
            <w:tcW w:w="4510" w:type="dxa"/>
            <w:vAlign w:val="center"/>
          </w:tcPr>
          <w:p w14:paraId="7F6FA5A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支持将3DT文件发布为服务。用户无需拷贝文件即可通过服务的方式访问数据。</w:t>
            </w:r>
          </w:p>
        </w:tc>
        <w:tc>
          <w:tcPr>
            <w:tcW w:w="1887" w:type="dxa"/>
            <w:vAlign w:val="center"/>
          </w:tcPr>
          <w:p w14:paraId="7932010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1BE44E0F" w14:textId="77777777" w:rsidTr="00E756FB">
        <w:trPr>
          <w:trHeight w:val="270"/>
        </w:trPr>
        <w:tc>
          <w:tcPr>
            <w:tcW w:w="0" w:type="auto"/>
            <w:vMerge/>
            <w:vAlign w:val="center"/>
          </w:tcPr>
          <w:p w14:paraId="7C362A1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44F898C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100AED6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云渲染状态监控</w:t>
            </w:r>
          </w:p>
        </w:tc>
        <w:tc>
          <w:tcPr>
            <w:tcW w:w="4510" w:type="dxa"/>
            <w:vAlign w:val="center"/>
          </w:tcPr>
          <w:p w14:paraId="0E41743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包括连接信息管理、实时运行日志和</w:t>
            </w:r>
            <w:proofErr w:type="gramStart"/>
            <w:r w:rsidRPr="006215CF">
              <w:rPr>
                <w:rFonts w:ascii="宋体" w:eastAsia="宋体" w:hAnsi="宋体" w:cs="宋体"/>
                <w:color w:val="000000"/>
                <w:kern w:val="0"/>
                <w:sz w:val="21"/>
                <w:szCs w:val="21"/>
                <w14:ligatures w14:val="none"/>
              </w:rPr>
              <w:t>实用维护</w:t>
            </w:r>
            <w:proofErr w:type="gramEnd"/>
            <w:r w:rsidRPr="006215CF">
              <w:rPr>
                <w:rFonts w:ascii="宋体" w:eastAsia="宋体" w:hAnsi="宋体" w:cs="宋体"/>
                <w:color w:val="000000"/>
                <w:kern w:val="0"/>
                <w:sz w:val="21"/>
                <w:szCs w:val="21"/>
                <w14:ligatures w14:val="none"/>
              </w:rPr>
              <w:t>工具</w:t>
            </w:r>
          </w:p>
        </w:tc>
        <w:tc>
          <w:tcPr>
            <w:tcW w:w="1887" w:type="dxa"/>
            <w:vAlign w:val="center"/>
          </w:tcPr>
          <w:p w14:paraId="00140A8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6D1D8963" w14:textId="77777777" w:rsidTr="00E756FB">
        <w:trPr>
          <w:trHeight w:val="810"/>
        </w:trPr>
        <w:tc>
          <w:tcPr>
            <w:tcW w:w="0" w:type="auto"/>
            <w:vMerge/>
            <w:vAlign w:val="center"/>
          </w:tcPr>
          <w:p w14:paraId="209362B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513E5EE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60CC3AC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云渲染二次开发接口</w:t>
            </w:r>
          </w:p>
        </w:tc>
        <w:tc>
          <w:tcPr>
            <w:tcW w:w="4510" w:type="dxa"/>
            <w:vAlign w:val="center"/>
          </w:tcPr>
          <w:p w14:paraId="15F8DE1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支持二次开发及运行二次开发的应用程序，提供接口测试页面，用户可选择一个实例，运行相应的操作，即可查看调试页面，同时也可运行用户二次开发后的应用程序</w:t>
            </w:r>
          </w:p>
        </w:tc>
        <w:tc>
          <w:tcPr>
            <w:tcW w:w="1887" w:type="dxa"/>
            <w:vAlign w:val="center"/>
          </w:tcPr>
          <w:p w14:paraId="076C9F0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4046883B" w14:textId="77777777" w:rsidTr="00E756FB">
        <w:trPr>
          <w:trHeight w:val="540"/>
        </w:trPr>
        <w:tc>
          <w:tcPr>
            <w:tcW w:w="0" w:type="auto"/>
            <w:vMerge/>
            <w:vAlign w:val="center"/>
          </w:tcPr>
          <w:p w14:paraId="212C7D7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restart"/>
            <w:vAlign w:val="center"/>
          </w:tcPr>
          <w:p w14:paraId="42D7459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“CIM AI”交互引擎</w:t>
            </w:r>
          </w:p>
        </w:tc>
        <w:tc>
          <w:tcPr>
            <w:tcW w:w="0" w:type="auto"/>
            <w:vAlign w:val="center"/>
          </w:tcPr>
          <w:p w14:paraId="579533C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自然语言交互</w:t>
            </w:r>
          </w:p>
        </w:tc>
        <w:tc>
          <w:tcPr>
            <w:tcW w:w="4510" w:type="dxa"/>
            <w:vAlign w:val="center"/>
          </w:tcPr>
          <w:p w14:paraId="11F1350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用户可通过自然语音输入的方式，查询平台的服务范围、数据目录、接口调用规则等内容</w:t>
            </w:r>
          </w:p>
        </w:tc>
        <w:tc>
          <w:tcPr>
            <w:tcW w:w="1887" w:type="dxa"/>
            <w:vAlign w:val="center"/>
          </w:tcPr>
          <w:p w14:paraId="6D8C73E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261A343F" w14:textId="77777777" w:rsidTr="00E756FB">
        <w:trPr>
          <w:trHeight w:val="540"/>
        </w:trPr>
        <w:tc>
          <w:tcPr>
            <w:tcW w:w="0" w:type="auto"/>
            <w:vMerge/>
            <w:vAlign w:val="center"/>
          </w:tcPr>
          <w:p w14:paraId="6CE5254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2DD34F6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1E9A417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意图识别与流式输出</w:t>
            </w:r>
          </w:p>
        </w:tc>
        <w:tc>
          <w:tcPr>
            <w:tcW w:w="4510" w:type="dxa"/>
            <w:vAlign w:val="center"/>
          </w:tcPr>
          <w:p w14:paraId="1ECF4A2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基于大模型能力深度理解用户输入的文本指令背后的真实需求；同时采用流式输出技术，实时、连续地将处理结果逐步反馈给用户</w:t>
            </w:r>
          </w:p>
        </w:tc>
        <w:tc>
          <w:tcPr>
            <w:tcW w:w="1887" w:type="dxa"/>
            <w:vAlign w:val="center"/>
          </w:tcPr>
          <w:p w14:paraId="115C89AC"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34C1B82F" w14:textId="77777777" w:rsidTr="00E756FB">
        <w:trPr>
          <w:trHeight w:val="540"/>
        </w:trPr>
        <w:tc>
          <w:tcPr>
            <w:tcW w:w="0" w:type="auto"/>
            <w:vMerge/>
            <w:vAlign w:val="center"/>
          </w:tcPr>
          <w:p w14:paraId="5653278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4F2073A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2B01D96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空间语义解析</w:t>
            </w:r>
          </w:p>
        </w:tc>
        <w:tc>
          <w:tcPr>
            <w:tcW w:w="4510" w:type="dxa"/>
            <w:vAlign w:val="center"/>
          </w:tcPr>
          <w:p w14:paraId="00FE61C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将城市空间中的各类地理信息、建筑信息、设施信息等进行深度理解、语义提取和动态分析，并以可视化的方式呈现</w:t>
            </w:r>
          </w:p>
        </w:tc>
        <w:tc>
          <w:tcPr>
            <w:tcW w:w="1887" w:type="dxa"/>
            <w:vAlign w:val="center"/>
          </w:tcPr>
          <w:p w14:paraId="39F9872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7E6B2054" w14:textId="77777777" w:rsidTr="00E756FB">
        <w:trPr>
          <w:trHeight w:val="810"/>
        </w:trPr>
        <w:tc>
          <w:tcPr>
            <w:tcW w:w="0" w:type="auto"/>
            <w:vMerge/>
            <w:vAlign w:val="center"/>
          </w:tcPr>
          <w:p w14:paraId="06C3B50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1D055C4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71B1341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实体定位查询</w:t>
            </w:r>
          </w:p>
        </w:tc>
        <w:tc>
          <w:tcPr>
            <w:tcW w:w="4510" w:type="dxa"/>
            <w:vAlign w:val="center"/>
          </w:tcPr>
          <w:p w14:paraId="3627D6E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依托大模型能力，对CIM平台内多源异构数据进行深度解析与理解，实现对城市空间中各类实体（如建筑、设施、交通站点等）的精准定位与快速检索</w:t>
            </w:r>
          </w:p>
        </w:tc>
        <w:tc>
          <w:tcPr>
            <w:tcW w:w="1887" w:type="dxa"/>
            <w:vAlign w:val="center"/>
          </w:tcPr>
          <w:p w14:paraId="316B5A1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0812833F" w14:textId="77777777" w:rsidTr="00E756FB">
        <w:trPr>
          <w:trHeight w:val="810"/>
        </w:trPr>
        <w:tc>
          <w:tcPr>
            <w:tcW w:w="0" w:type="auto"/>
            <w:vMerge w:val="restart"/>
            <w:vAlign w:val="center"/>
          </w:tcPr>
          <w:p w14:paraId="6EC434C4"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CIM共性能力建设</w:t>
            </w:r>
          </w:p>
        </w:tc>
        <w:tc>
          <w:tcPr>
            <w:tcW w:w="0" w:type="auto"/>
            <w:vMerge w:val="restart"/>
            <w:vAlign w:val="center"/>
          </w:tcPr>
          <w:p w14:paraId="782945F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CIM专项服务</w:t>
            </w:r>
          </w:p>
        </w:tc>
        <w:tc>
          <w:tcPr>
            <w:tcW w:w="0" w:type="auto"/>
            <w:vAlign w:val="center"/>
          </w:tcPr>
          <w:p w14:paraId="626D7A2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roofErr w:type="gramStart"/>
            <w:r w:rsidRPr="006215CF">
              <w:rPr>
                <w:rFonts w:ascii="宋体" w:eastAsia="宋体" w:hAnsi="宋体" w:cs="宋体"/>
                <w:color w:val="000000"/>
                <w:kern w:val="0"/>
                <w:sz w:val="21"/>
                <w:szCs w:val="21"/>
                <w14:ligatures w14:val="none"/>
              </w:rPr>
              <w:t>图层控制</w:t>
            </w:r>
            <w:proofErr w:type="gramEnd"/>
            <w:r w:rsidRPr="006215CF">
              <w:rPr>
                <w:rFonts w:ascii="宋体" w:eastAsia="宋体" w:hAnsi="宋体" w:cs="宋体"/>
                <w:color w:val="000000"/>
                <w:kern w:val="0"/>
                <w:sz w:val="21"/>
                <w:szCs w:val="21"/>
                <w14:ligatures w14:val="none"/>
              </w:rPr>
              <w:t>类服务</w:t>
            </w:r>
          </w:p>
        </w:tc>
        <w:tc>
          <w:tcPr>
            <w:tcW w:w="4510" w:type="dxa"/>
            <w:vAlign w:val="center"/>
          </w:tcPr>
          <w:p w14:paraId="1CF331C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roofErr w:type="gramStart"/>
            <w:r w:rsidRPr="006215CF">
              <w:rPr>
                <w:rFonts w:ascii="宋体" w:eastAsia="宋体" w:hAnsi="宋体" w:cs="宋体"/>
                <w:color w:val="000000"/>
                <w:kern w:val="0"/>
                <w:sz w:val="21"/>
                <w:szCs w:val="21"/>
                <w14:ligatures w14:val="none"/>
              </w:rPr>
              <w:t>提供图层控制</w:t>
            </w:r>
            <w:proofErr w:type="gramEnd"/>
            <w:r w:rsidRPr="006215CF">
              <w:rPr>
                <w:rFonts w:ascii="宋体" w:eastAsia="宋体" w:hAnsi="宋体" w:cs="宋体"/>
                <w:color w:val="000000"/>
                <w:kern w:val="0"/>
                <w:sz w:val="21"/>
                <w:szCs w:val="21"/>
                <w14:ligatures w14:val="none"/>
              </w:rPr>
              <w:t>类的API接口服务，供其他应用调用，包括动态模型操作、WMTS数据服务操作、3DTiles数据服务操作、S3M数据服务操作、SHP数据服务操作、鹰眼图</w:t>
            </w:r>
          </w:p>
        </w:tc>
        <w:tc>
          <w:tcPr>
            <w:tcW w:w="1887" w:type="dxa"/>
            <w:vAlign w:val="center"/>
          </w:tcPr>
          <w:p w14:paraId="38C8BD4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1F562CFA" w14:textId="77777777" w:rsidTr="00E756FB">
        <w:trPr>
          <w:trHeight w:val="540"/>
        </w:trPr>
        <w:tc>
          <w:tcPr>
            <w:tcW w:w="0" w:type="auto"/>
            <w:vMerge/>
            <w:vAlign w:val="center"/>
          </w:tcPr>
          <w:p w14:paraId="4941C6A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7B6FBCE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08AFC76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底板控制类服务</w:t>
            </w:r>
          </w:p>
        </w:tc>
        <w:tc>
          <w:tcPr>
            <w:tcW w:w="4510" w:type="dxa"/>
            <w:vAlign w:val="center"/>
          </w:tcPr>
          <w:p w14:paraId="5A80DB0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提供底板控制类的API接口服务，供其他应用调用，包括场景加载服务、模型加载、风格加载</w:t>
            </w:r>
          </w:p>
        </w:tc>
        <w:tc>
          <w:tcPr>
            <w:tcW w:w="1887" w:type="dxa"/>
            <w:vAlign w:val="center"/>
          </w:tcPr>
          <w:p w14:paraId="1C5FB95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5314897B" w14:textId="77777777" w:rsidTr="00E756FB">
        <w:trPr>
          <w:trHeight w:val="540"/>
        </w:trPr>
        <w:tc>
          <w:tcPr>
            <w:tcW w:w="0" w:type="auto"/>
            <w:vMerge/>
            <w:vAlign w:val="center"/>
          </w:tcPr>
          <w:p w14:paraId="48083BA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7EE53E6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3B989D6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实体控制类服务</w:t>
            </w:r>
          </w:p>
        </w:tc>
        <w:tc>
          <w:tcPr>
            <w:tcW w:w="4510" w:type="dxa"/>
            <w:vAlign w:val="center"/>
          </w:tcPr>
          <w:p w14:paraId="68DAA50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提供实体控制类的API接口服务，供其他应用调用，包括模型实体点、选实体剖切、实体模型创建与编辑</w:t>
            </w:r>
          </w:p>
        </w:tc>
        <w:tc>
          <w:tcPr>
            <w:tcW w:w="1887" w:type="dxa"/>
            <w:vAlign w:val="center"/>
          </w:tcPr>
          <w:p w14:paraId="26F9AAA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7D57D359" w14:textId="77777777" w:rsidTr="00E756FB">
        <w:trPr>
          <w:trHeight w:val="540"/>
        </w:trPr>
        <w:tc>
          <w:tcPr>
            <w:tcW w:w="0" w:type="auto"/>
            <w:vMerge/>
            <w:vAlign w:val="center"/>
          </w:tcPr>
          <w:p w14:paraId="55EB121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3621F77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01F546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三维漫游类服务</w:t>
            </w:r>
          </w:p>
        </w:tc>
        <w:tc>
          <w:tcPr>
            <w:tcW w:w="4510" w:type="dxa"/>
            <w:vAlign w:val="center"/>
          </w:tcPr>
          <w:p w14:paraId="5CF64B9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提供三维漫游类的API接口服务，供其他应用调用，包括第三人称漫游、无人机视角漫游、按键交互</w:t>
            </w:r>
          </w:p>
        </w:tc>
        <w:tc>
          <w:tcPr>
            <w:tcW w:w="1887" w:type="dxa"/>
            <w:vAlign w:val="center"/>
          </w:tcPr>
          <w:p w14:paraId="6FBE949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669DF437" w14:textId="77777777" w:rsidTr="00E756FB">
        <w:trPr>
          <w:trHeight w:val="1080"/>
        </w:trPr>
        <w:tc>
          <w:tcPr>
            <w:tcW w:w="0" w:type="auto"/>
            <w:vMerge/>
            <w:vAlign w:val="center"/>
          </w:tcPr>
          <w:p w14:paraId="2D5403D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0B23B7A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7449612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场景特效类服务</w:t>
            </w:r>
          </w:p>
        </w:tc>
        <w:tc>
          <w:tcPr>
            <w:tcW w:w="4510" w:type="dxa"/>
            <w:vAlign w:val="center"/>
          </w:tcPr>
          <w:p w14:paraId="3E1FF23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提供场景特效类的API接口服务，供其他应用调用，包括昼夜交替、材质渲染、夜景模拟、动态水和动态海水、动态云、动态雨水、动态雪、坡</w:t>
            </w:r>
            <w:proofErr w:type="gramStart"/>
            <w:r w:rsidRPr="006215CF">
              <w:rPr>
                <w:rFonts w:ascii="宋体" w:eastAsia="宋体" w:hAnsi="宋体" w:cs="宋体"/>
                <w:color w:val="000000"/>
                <w:kern w:val="0"/>
                <w:sz w:val="21"/>
                <w:szCs w:val="21"/>
                <w14:ligatures w14:val="none"/>
              </w:rPr>
              <w:t>璃</w:t>
            </w:r>
            <w:proofErr w:type="gramEnd"/>
            <w:r w:rsidRPr="006215CF">
              <w:rPr>
                <w:rFonts w:ascii="宋体" w:eastAsia="宋体" w:hAnsi="宋体" w:cs="宋体"/>
                <w:color w:val="000000"/>
                <w:kern w:val="0"/>
                <w:sz w:val="21"/>
                <w:szCs w:val="21"/>
                <w14:ligatures w14:val="none"/>
              </w:rPr>
              <w:t>反射、动态三维景观导入、粒子特效、场景风格、材质编辑、动态人车流</w:t>
            </w:r>
          </w:p>
        </w:tc>
        <w:tc>
          <w:tcPr>
            <w:tcW w:w="1887" w:type="dxa"/>
            <w:vAlign w:val="center"/>
          </w:tcPr>
          <w:p w14:paraId="6A9B65D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52CFC7BB" w14:textId="77777777" w:rsidTr="00E756FB">
        <w:trPr>
          <w:trHeight w:val="540"/>
        </w:trPr>
        <w:tc>
          <w:tcPr>
            <w:tcW w:w="0" w:type="auto"/>
            <w:vMerge/>
            <w:vAlign w:val="center"/>
          </w:tcPr>
          <w:p w14:paraId="54AED46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52170E8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995BAE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渲染效果类服务</w:t>
            </w:r>
          </w:p>
        </w:tc>
        <w:tc>
          <w:tcPr>
            <w:tcW w:w="4510" w:type="dxa"/>
            <w:vAlign w:val="center"/>
          </w:tcPr>
          <w:p w14:paraId="602FB93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提供渲染效果类的API接口服务，供其他应用调用，包括滤镜选择、后期设置、显示设置、相机设置、环境设置、时间设置、暗黑模式</w:t>
            </w:r>
          </w:p>
        </w:tc>
        <w:tc>
          <w:tcPr>
            <w:tcW w:w="1887" w:type="dxa"/>
            <w:vAlign w:val="center"/>
          </w:tcPr>
          <w:p w14:paraId="21E1142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771C08A7" w14:textId="77777777" w:rsidTr="00E756FB">
        <w:trPr>
          <w:trHeight w:val="1080"/>
        </w:trPr>
        <w:tc>
          <w:tcPr>
            <w:tcW w:w="0" w:type="auto"/>
            <w:vMerge/>
            <w:vAlign w:val="center"/>
          </w:tcPr>
          <w:p w14:paraId="082E326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6F50F26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0F70813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仿真分析类服务</w:t>
            </w:r>
          </w:p>
        </w:tc>
        <w:tc>
          <w:tcPr>
            <w:tcW w:w="4510" w:type="dxa"/>
            <w:vAlign w:val="center"/>
          </w:tcPr>
          <w:p w14:paraId="6A18B63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提供仿真分析类的API接口服务，供其他应用调用，包括可视域分析、天际线分析、日照分析、</w:t>
            </w:r>
            <w:proofErr w:type="gramStart"/>
            <w:r w:rsidRPr="006215CF">
              <w:rPr>
                <w:rFonts w:ascii="宋体" w:eastAsia="宋体" w:hAnsi="宋体" w:cs="宋体"/>
                <w:color w:val="000000"/>
                <w:kern w:val="0"/>
                <w:sz w:val="21"/>
                <w:szCs w:val="21"/>
                <w14:ligatures w14:val="none"/>
              </w:rPr>
              <w:t>敞度分析</w:t>
            </w:r>
            <w:proofErr w:type="gramEnd"/>
            <w:r w:rsidRPr="006215CF">
              <w:rPr>
                <w:rFonts w:ascii="宋体" w:eastAsia="宋体" w:hAnsi="宋体" w:cs="宋体"/>
                <w:color w:val="000000"/>
                <w:kern w:val="0"/>
                <w:sz w:val="21"/>
                <w:szCs w:val="21"/>
                <w14:ligatures w14:val="none"/>
              </w:rPr>
              <w:t>、通视分析、填挖方分析、水淹分析、坡向分析、等高线分析、限高分析、叠加分析、最佳路径分析、缓冲分析、绿地分析</w:t>
            </w:r>
          </w:p>
        </w:tc>
        <w:tc>
          <w:tcPr>
            <w:tcW w:w="1887" w:type="dxa"/>
            <w:vAlign w:val="center"/>
          </w:tcPr>
          <w:p w14:paraId="511393D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72F82020" w14:textId="77777777" w:rsidTr="00E756FB">
        <w:trPr>
          <w:trHeight w:val="540"/>
        </w:trPr>
        <w:tc>
          <w:tcPr>
            <w:tcW w:w="0" w:type="auto"/>
            <w:vMerge/>
            <w:vAlign w:val="center"/>
          </w:tcPr>
          <w:p w14:paraId="0984F58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4CCC872C"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D6A8D3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数据查询类服务</w:t>
            </w:r>
          </w:p>
        </w:tc>
        <w:tc>
          <w:tcPr>
            <w:tcW w:w="4510" w:type="dxa"/>
            <w:vAlign w:val="center"/>
          </w:tcPr>
          <w:p w14:paraId="5BB9000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提供数据查询类的API接口服务，供其他应用调用，包括地名地址查询、关联信息查询、二维空间查询、三维空间查询</w:t>
            </w:r>
          </w:p>
        </w:tc>
        <w:tc>
          <w:tcPr>
            <w:tcW w:w="1887" w:type="dxa"/>
            <w:vAlign w:val="center"/>
          </w:tcPr>
          <w:p w14:paraId="6341EB9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35D52A8F" w14:textId="77777777" w:rsidTr="00E756FB">
        <w:trPr>
          <w:trHeight w:val="540"/>
        </w:trPr>
        <w:tc>
          <w:tcPr>
            <w:tcW w:w="0" w:type="auto"/>
            <w:vMerge/>
            <w:vAlign w:val="center"/>
          </w:tcPr>
          <w:p w14:paraId="33F559C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6681B50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1909CA6C"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数据可视类服务</w:t>
            </w:r>
          </w:p>
        </w:tc>
        <w:tc>
          <w:tcPr>
            <w:tcW w:w="4510" w:type="dxa"/>
            <w:vAlign w:val="center"/>
          </w:tcPr>
          <w:p w14:paraId="27A749A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提供数据可视类的API接口服务，供其他应用调用，包括光流、ODLine、高亮区、辐射区、数据标注、热力图、全景图</w:t>
            </w:r>
          </w:p>
        </w:tc>
        <w:tc>
          <w:tcPr>
            <w:tcW w:w="1887" w:type="dxa"/>
            <w:vAlign w:val="center"/>
          </w:tcPr>
          <w:p w14:paraId="57C1834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3572A96A" w14:textId="77777777" w:rsidTr="00E756FB">
        <w:trPr>
          <w:trHeight w:val="810"/>
        </w:trPr>
        <w:tc>
          <w:tcPr>
            <w:tcW w:w="0" w:type="auto"/>
            <w:vMerge w:val="restart"/>
            <w:vAlign w:val="center"/>
          </w:tcPr>
          <w:p w14:paraId="4DCE7089"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场景快速搭建工具</w:t>
            </w:r>
          </w:p>
        </w:tc>
        <w:tc>
          <w:tcPr>
            <w:tcW w:w="0" w:type="auto"/>
            <w:vAlign w:val="center"/>
          </w:tcPr>
          <w:p w14:paraId="03C027A4"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底板搭建模块</w:t>
            </w:r>
          </w:p>
        </w:tc>
        <w:tc>
          <w:tcPr>
            <w:tcW w:w="0" w:type="auto"/>
            <w:vAlign w:val="center"/>
          </w:tcPr>
          <w:p w14:paraId="7DBD7952"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w:t>
            </w:r>
          </w:p>
        </w:tc>
        <w:tc>
          <w:tcPr>
            <w:tcW w:w="4510" w:type="dxa"/>
            <w:vAlign w:val="center"/>
          </w:tcPr>
          <w:p w14:paraId="68E4283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以可视化操作的方式搭建应用场景的CIM底板，可快速选择板范围、底板类型、底板效果等内容</w:t>
            </w:r>
          </w:p>
        </w:tc>
        <w:tc>
          <w:tcPr>
            <w:tcW w:w="1887" w:type="dxa"/>
            <w:vAlign w:val="center"/>
          </w:tcPr>
          <w:p w14:paraId="13E78F57" w14:textId="77777777" w:rsidR="006215CF" w:rsidRPr="006215CF" w:rsidRDefault="006215CF" w:rsidP="006215CF">
            <w:pPr>
              <w:widowControl/>
              <w:spacing w:after="0" w:line="300" w:lineRule="auto"/>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6E12C64F" w14:textId="77777777" w:rsidTr="00E756FB">
        <w:trPr>
          <w:trHeight w:val="810"/>
        </w:trPr>
        <w:tc>
          <w:tcPr>
            <w:tcW w:w="0" w:type="auto"/>
            <w:vMerge/>
            <w:vAlign w:val="center"/>
          </w:tcPr>
          <w:p w14:paraId="0ADA12D0"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p>
        </w:tc>
        <w:tc>
          <w:tcPr>
            <w:tcW w:w="0" w:type="auto"/>
            <w:vAlign w:val="center"/>
          </w:tcPr>
          <w:p w14:paraId="6B107E17"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数据挂接模块</w:t>
            </w:r>
          </w:p>
        </w:tc>
        <w:tc>
          <w:tcPr>
            <w:tcW w:w="0" w:type="auto"/>
            <w:vAlign w:val="center"/>
          </w:tcPr>
          <w:p w14:paraId="72C231F6"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w:t>
            </w:r>
          </w:p>
        </w:tc>
        <w:tc>
          <w:tcPr>
            <w:tcW w:w="4510" w:type="dxa"/>
            <w:vAlign w:val="center"/>
          </w:tcPr>
          <w:p w14:paraId="1F03A31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以可视化操作的方式将属性数据、统计数据与实体挂接，支持数据导入、数据链接等方式</w:t>
            </w:r>
          </w:p>
        </w:tc>
        <w:tc>
          <w:tcPr>
            <w:tcW w:w="1887" w:type="dxa"/>
            <w:vAlign w:val="center"/>
          </w:tcPr>
          <w:p w14:paraId="699401B7" w14:textId="77777777" w:rsidR="006215CF" w:rsidRPr="006215CF" w:rsidRDefault="006215CF" w:rsidP="006215CF">
            <w:pPr>
              <w:widowControl/>
              <w:spacing w:after="0" w:line="300" w:lineRule="auto"/>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4F6CFAC1" w14:textId="77777777" w:rsidTr="00E756FB">
        <w:trPr>
          <w:trHeight w:val="810"/>
        </w:trPr>
        <w:tc>
          <w:tcPr>
            <w:tcW w:w="0" w:type="auto"/>
            <w:vMerge/>
            <w:vAlign w:val="center"/>
          </w:tcPr>
          <w:p w14:paraId="614EB610"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p>
        </w:tc>
        <w:tc>
          <w:tcPr>
            <w:tcW w:w="0" w:type="auto"/>
            <w:vAlign w:val="center"/>
          </w:tcPr>
          <w:p w14:paraId="23AB7D46"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可视图表模块</w:t>
            </w:r>
          </w:p>
        </w:tc>
        <w:tc>
          <w:tcPr>
            <w:tcW w:w="0" w:type="auto"/>
            <w:vAlign w:val="center"/>
          </w:tcPr>
          <w:p w14:paraId="04F1AAC5"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w:t>
            </w:r>
          </w:p>
        </w:tc>
        <w:tc>
          <w:tcPr>
            <w:tcW w:w="4510" w:type="dxa"/>
            <w:vAlign w:val="center"/>
          </w:tcPr>
          <w:p w14:paraId="4630EDD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以可视化操作的方式搭建应用场景的信息图表，可快速选择图表类型、图表风格、图表样式等内容</w:t>
            </w:r>
          </w:p>
        </w:tc>
        <w:tc>
          <w:tcPr>
            <w:tcW w:w="1887" w:type="dxa"/>
            <w:vAlign w:val="center"/>
          </w:tcPr>
          <w:p w14:paraId="5E21BD6E" w14:textId="77777777" w:rsidR="006215CF" w:rsidRPr="006215CF" w:rsidRDefault="006215CF" w:rsidP="006215CF">
            <w:pPr>
              <w:widowControl/>
              <w:spacing w:after="0" w:line="300" w:lineRule="auto"/>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42A1D1CC" w14:textId="77777777" w:rsidTr="00E756FB">
        <w:trPr>
          <w:trHeight w:val="810"/>
        </w:trPr>
        <w:tc>
          <w:tcPr>
            <w:tcW w:w="0" w:type="auto"/>
            <w:vMerge w:val="restart"/>
            <w:vAlign w:val="center"/>
          </w:tcPr>
          <w:p w14:paraId="22DC9721"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浦东CIM门户建设</w:t>
            </w:r>
          </w:p>
        </w:tc>
        <w:tc>
          <w:tcPr>
            <w:tcW w:w="0" w:type="auto"/>
            <w:vMerge w:val="restart"/>
            <w:vAlign w:val="center"/>
          </w:tcPr>
          <w:p w14:paraId="039E9EBD"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数字孪生全景沙盘</w:t>
            </w:r>
          </w:p>
        </w:tc>
        <w:tc>
          <w:tcPr>
            <w:tcW w:w="0" w:type="auto"/>
            <w:vAlign w:val="center"/>
          </w:tcPr>
          <w:p w14:paraId="773C72A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资源目录</w:t>
            </w:r>
          </w:p>
        </w:tc>
        <w:tc>
          <w:tcPr>
            <w:tcW w:w="4510" w:type="dxa"/>
            <w:vAlign w:val="center"/>
          </w:tcPr>
          <w:p w14:paraId="6507612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提供控制台配置好的模型数据、基础数据的目录组织结果，支持</w:t>
            </w:r>
            <w:proofErr w:type="gramStart"/>
            <w:r w:rsidRPr="006215CF">
              <w:rPr>
                <w:rFonts w:ascii="宋体" w:eastAsia="宋体" w:hAnsi="宋体" w:cs="宋体"/>
                <w:color w:val="000000"/>
                <w:kern w:val="0"/>
                <w:sz w:val="21"/>
                <w:szCs w:val="21"/>
                <w14:ligatures w14:val="none"/>
              </w:rPr>
              <w:t>勾选图层</w:t>
            </w:r>
            <w:proofErr w:type="gramEnd"/>
            <w:r w:rsidRPr="006215CF">
              <w:rPr>
                <w:rFonts w:ascii="宋体" w:eastAsia="宋体" w:hAnsi="宋体" w:cs="宋体"/>
                <w:color w:val="000000"/>
                <w:kern w:val="0"/>
                <w:sz w:val="21"/>
                <w:szCs w:val="21"/>
                <w14:ligatures w14:val="none"/>
              </w:rPr>
              <w:t>目录树上的数据资源节点控制其是否加载显示在场景地图中，并支持查看对应数据资源的详情。</w:t>
            </w:r>
          </w:p>
        </w:tc>
        <w:tc>
          <w:tcPr>
            <w:tcW w:w="1887" w:type="dxa"/>
            <w:vAlign w:val="center"/>
          </w:tcPr>
          <w:p w14:paraId="672647E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4C57140D" w14:textId="77777777" w:rsidTr="00E756FB">
        <w:trPr>
          <w:trHeight w:val="540"/>
        </w:trPr>
        <w:tc>
          <w:tcPr>
            <w:tcW w:w="0" w:type="auto"/>
            <w:vMerge/>
            <w:vAlign w:val="center"/>
          </w:tcPr>
          <w:p w14:paraId="54FA474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208CD27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5732C7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标绘分析</w:t>
            </w:r>
          </w:p>
        </w:tc>
        <w:tc>
          <w:tcPr>
            <w:tcW w:w="4510" w:type="dxa"/>
            <w:vAlign w:val="center"/>
          </w:tcPr>
          <w:p w14:paraId="3E7DE07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支持绘制直线/曲线效果、</w:t>
            </w:r>
            <w:proofErr w:type="gramStart"/>
            <w:r w:rsidRPr="006215CF">
              <w:rPr>
                <w:rFonts w:ascii="宋体" w:eastAsia="宋体" w:hAnsi="宋体" w:cs="宋体"/>
                <w:color w:val="000000"/>
                <w:kern w:val="0"/>
                <w:sz w:val="21"/>
                <w:szCs w:val="21"/>
                <w14:ligatures w14:val="none"/>
              </w:rPr>
              <w:t>绘制面</w:t>
            </w:r>
            <w:proofErr w:type="gramEnd"/>
            <w:r w:rsidRPr="006215CF">
              <w:rPr>
                <w:rFonts w:ascii="宋体" w:eastAsia="宋体" w:hAnsi="宋体" w:cs="宋体"/>
                <w:color w:val="000000"/>
                <w:kern w:val="0"/>
                <w:sz w:val="21"/>
                <w:szCs w:val="21"/>
                <w14:ligatures w14:val="none"/>
              </w:rPr>
              <w:t>效果、拉面形成体效果、添加水纹效果、添加三维标签标注效果等场景标绘要素</w:t>
            </w:r>
          </w:p>
        </w:tc>
        <w:tc>
          <w:tcPr>
            <w:tcW w:w="1887" w:type="dxa"/>
            <w:vAlign w:val="center"/>
          </w:tcPr>
          <w:p w14:paraId="7E1A270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5635167C" w14:textId="77777777" w:rsidTr="00E756FB">
        <w:trPr>
          <w:trHeight w:val="540"/>
        </w:trPr>
        <w:tc>
          <w:tcPr>
            <w:tcW w:w="0" w:type="auto"/>
            <w:vMerge/>
            <w:vAlign w:val="center"/>
          </w:tcPr>
          <w:p w14:paraId="43A903A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45FECC3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AEDB8B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全景透视</w:t>
            </w:r>
          </w:p>
        </w:tc>
        <w:tc>
          <w:tcPr>
            <w:tcW w:w="4510" w:type="dxa"/>
            <w:vAlign w:val="center"/>
          </w:tcPr>
          <w:p w14:paraId="6CD52B8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提供不同的浏览视角和方式，包括静态视点、动态导</w:t>
            </w:r>
            <w:proofErr w:type="gramStart"/>
            <w:r w:rsidRPr="006215CF">
              <w:rPr>
                <w:rFonts w:ascii="宋体" w:eastAsia="宋体" w:hAnsi="宋体" w:cs="宋体"/>
                <w:color w:val="000000"/>
                <w:kern w:val="0"/>
                <w:sz w:val="21"/>
                <w:szCs w:val="21"/>
                <w14:ligatures w14:val="none"/>
              </w:rPr>
              <w:t>览</w:t>
            </w:r>
            <w:proofErr w:type="gramEnd"/>
            <w:r w:rsidRPr="006215CF">
              <w:rPr>
                <w:rFonts w:ascii="宋体" w:eastAsia="宋体" w:hAnsi="宋体" w:cs="宋体"/>
                <w:color w:val="000000"/>
                <w:kern w:val="0"/>
                <w:sz w:val="21"/>
                <w:szCs w:val="21"/>
                <w14:ligatures w14:val="none"/>
              </w:rPr>
              <w:t>、全景图、时空演变、第三人称视角、无人机视角等</w:t>
            </w:r>
          </w:p>
        </w:tc>
        <w:tc>
          <w:tcPr>
            <w:tcW w:w="1887" w:type="dxa"/>
            <w:vAlign w:val="center"/>
          </w:tcPr>
          <w:p w14:paraId="48F410C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3C75E59E" w14:textId="77777777" w:rsidTr="00E756FB">
        <w:trPr>
          <w:trHeight w:val="810"/>
        </w:trPr>
        <w:tc>
          <w:tcPr>
            <w:tcW w:w="0" w:type="auto"/>
            <w:vMerge/>
            <w:vAlign w:val="center"/>
          </w:tcPr>
          <w:p w14:paraId="4DAC6B9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6AA9345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784999F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组合查询</w:t>
            </w:r>
          </w:p>
        </w:tc>
        <w:tc>
          <w:tcPr>
            <w:tcW w:w="4510" w:type="dxa"/>
            <w:vAlign w:val="center"/>
          </w:tcPr>
          <w:p w14:paraId="3AA46096"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包括关联信息查询、二三维空间查询、模型元素查询、BIM属性查询、基础查询、专题查询、组合条件查询、模型查询、编码查询等功能</w:t>
            </w:r>
          </w:p>
        </w:tc>
        <w:tc>
          <w:tcPr>
            <w:tcW w:w="1887" w:type="dxa"/>
            <w:vAlign w:val="center"/>
          </w:tcPr>
          <w:p w14:paraId="4F1A3BD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06DC3FB1" w14:textId="77777777" w:rsidTr="00E756FB">
        <w:trPr>
          <w:trHeight w:val="540"/>
        </w:trPr>
        <w:tc>
          <w:tcPr>
            <w:tcW w:w="0" w:type="auto"/>
            <w:vMerge/>
            <w:vAlign w:val="center"/>
          </w:tcPr>
          <w:p w14:paraId="11F6C1A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4270FD8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03BB5BF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多屏对比</w:t>
            </w:r>
          </w:p>
        </w:tc>
        <w:tc>
          <w:tcPr>
            <w:tcW w:w="4510" w:type="dxa"/>
            <w:vAlign w:val="center"/>
          </w:tcPr>
          <w:p w14:paraId="45C4F657"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通过不同数量的视口来对同一个地点不同时期不同时相的数据进行对比查看，包括双屏对比、三屏对比、四屏对比、卷帘对比等功能</w:t>
            </w:r>
          </w:p>
        </w:tc>
        <w:tc>
          <w:tcPr>
            <w:tcW w:w="1887" w:type="dxa"/>
            <w:vAlign w:val="center"/>
          </w:tcPr>
          <w:p w14:paraId="302B43F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19C3B125" w14:textId="77777777" w:rsidTr="00E756FB">
        <w:trPr>
          <w:trHeight w:val="540"/>
        </w:trPr>
        <w:tc>
          <w:tcPr>
            <w:tcW w:w="0" w:type="auto"/>
            <w:vMerge/>
            <w:vAlign w:val="center"/>
          </w:tcPr>
          <w:p w14:paraId="4A8429A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4B3F39B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396355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空间量测分析</w:t>
            </w:r>
          </w:p>
        </w:tc>
        <w:tc>
          <w:tcPr>
            <w:tcW w:w="4510" w:type="dxa"/>
            <w:vAlign w:val="center"/>
          </w:tcPr>
          <w:p w14:paraId="4488265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包括直线、水平、垂直、投影面积、地表面积、坐标等不同维度不同视角的量测功能</w:t>
            </w:r>
          </w:p>
        </w:tc>
        <w:tc>
          <w:tcPr>
            <w:tcW w:w="1887" w:type="dxa"/>
            <w:vAlign w:val="center"/>
          </w:tcPr>
          <w:p w14:paraId="363491A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706B5D92" w14:textId="77777777" w:rsidTr="00E756FB">
        <w:trPr>
          <w:trHeight w:val="270"/>
        </w:trPr>
        <w:tc>
          <w:tcPr>
            <w:tcW w:w="0" w:type="auto"/>
            <w:vMerge/>
            <w:vAlign w:val="center"/>
          </w:tcPr>
          <w:p w14:paraId="036FA24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6CB0218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3C022AC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roofErr w:type="gramStart"/>
            <w:r w:rsidRPr="006215CF">
              <w:rPr>
                <w:rFonts w:ascii="宋体" w:eastAsia="宋体" w:hAnsi="宋体" w:cs="宋体"/>
                <w:color w:val="000000"/>
                <w:kern w:val="0"/>
                <w:sz w:val="21"/>
                <w:szCs w:val="21"/>
                <w14:ligatures w14:val="none"/>
              </w:rPr>
              <w:t>剖切分析</w:t>
            </w:r>
            <w:proofErr w:type="gramEnd"/>
          </w:p>
        </w:tc>
        <w:tc>
          <w:tcPr>
            <w:tcW w:w="4510" w:type="dxa"/>
            <w:vAlign w:val="center"/>
          </w:tcPr>
          <w:p w14:paraId="3A30EBB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包括横剖切、纵剖切、体剖切、挖洞等不同维度上的</w:t>
            </w:r>
            <w:proofErr w:type="gramStart"/>
            <w:r w:rsidRPr="006215CF">
              <w:rPr>
                <w:rFonts w:ascii="宋体" w:eastAsia="宋体" w:hAnsi="宋体" w:cs="宋体"/>
                <w:color w:val="000000"/>
                <w:kern w:val="0"/>
                <w:sz w:val="21"/>
                <w:szCs w:val="21"/>
                <w14:ligatures w14:val="none"/>
              </w:rPr>
              <w:t>剖切功能</w:t>
            </w:r>
            <w:proofErr w:type="gramEnd"/>
          </w:p>
        </w:tc>
        <w:tc>
          <w:tcPr>
            <w:tcW w:w="1887" w:type="dxa"/>
            <w:vAlign w:val="center"/>
          </w:tcPr>
          <w:p w14:paraId="01CEAA6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6471D92E" w14:textId="77777777" w:rsidTr="00E756FB">
        <w:trPr>
          <w:trHeight w:val="270"/>
        </w:trPr>
        <w:tc>
          <w:tcPr>
            <w:tcW w:w="0" w:type="auto"/>
            <w:vMerge/>
            <w:vAlign w:val="center"/>
          </w:tcPr>
          <w:p w14:paraId="61F1A06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0DA4663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76F2260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地图模式切换</w:t>
            </w:r>
          </w:p>
        </w:tc>
        <w:tc>
          <w:tcPr>
            <w:tcW w:w="4510" w:type="dxa"/>
            <w:vAlign w:val="center"/>
          </w:tcPr>
          <w:p w14:paraId="42AA5A9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默认显示指南针模式，支持切换为鹰眼和大地图两种地图模式</w:t>
            </w:r>
          </w:p>
        </w:tc>
        <w:tc>
          <w:tcPr>
            <w:tcW w:w="1887" w:type="dxa"/>
            <w:vAlign w:val="center"/>
          </w:tcPr>
          <w:p w14:paraId="1C61868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0596EEB7" w14:textId="77777777" w:rsidTr="00E756FB">
        <w:trPr>
          <w:trHeight w:val="270"/>
        </w:trPr>
        <w:tc>
          <w:tcPr>
            <w:tcW w:w="0" w:type="auto"/>
            <w:vMerge/>
            <w:vAlign w:val="center"/>
          </w:tcPr>
          <w:p w14:paraId="7EA59D2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328A495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7E2C71B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全局操作组件</w:t>
            </w:r>
          </w:p>
        </w:tc>
        <w:tc>
          <w:tcPr>
            <w:tcW w:w="4510" w:type="dxa"/>
            <w:vAlign w:val="center"/>
          </w:tcPr>
          <w:p w14:paraId="0A141F0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浦东数字孪生全景门户，提供CIM底板三维可视化浏览、CIM全要素数据智能检索、CIM空间仿真模拟</w:t>
            </w:r>
            <w:proofErr w:type="gramStart"/>
            <w:r w:rsidRPr="006215CF">
              <w:rPr>
                <w:rFonts w:ascii="宋体" w:eastAsia="宋体" w:hAnsi="宋体" w:cs="宋体"/>
                <w:color w:val="000000"/>
                <w:kern w:val="0"/>
                <w:sz w:val="21"/>
                <w:szCs w:val="21"/>
                <w14:ligatures w14:val="none"/>
              </w:rPr>
              <w:t>交互等</w:t>
            </w:r>
            <w:proofErr w:type="gramEnd"/>
            <w:r w:rsidRPr="006215CF">
              <w:rPr>
                <w:rFonts w:ascii="宋体" w:eastAsia="宋体" w:hAnsi="宋体" w:cs="宋体"/>
                <w:color w:val="000000"/>
                <w:kern w:val="0"/>
                <w:sz w:val="21"/>
                <w:szCs w:val="21"/>
                <w14:ligatures w14:val="none"/>
              </w:rPr>
              <w:t>能力</w:t>
            </w:r>
          </w:p>
        </w:tc>
        <w:tc>
          <w:tcPr>
            <w:tcW w:w="1887" w:type="dxa"/>
            <w:vAlign w:val="center"/>
          </w:tcPr>
          <w:p w14:paraId="40F802F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50CD6923" w14:textId="77777777" w:rsidTr="00E756FB">
        <w:trPr>
          <w:trHeight w:val="540"/>
        </w:trPr>
        <w:tc>
          <w:tcPr>
            <w:tcW w:w="0" w:type="auto"/>
            <w:vMerge/>
            <w:vAlign w:val="center"/>
          </w:tcPr>
          <w:p w14:paraId="0A50974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50C9675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598E9D4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样例场景</w:t>
            </w:r>
          </w:p>
        </w:tc>
        <w:tc>
          <w:tcPr>
            <w:tcW w:w="4510" w:type="dxa"/>
            <w:vAlign w:val="center"/>
          </w:tcPr>
          <w:p w14:paraId="4F34350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对城运现有高空鹰眼场景进行升级，在三维空间内进行可视域模拟分析，针对高空鹰眼架设点位的选址提供辅助意见。</w:t>
            </w:r>
          </w:p>
        </w:tc>
        <w:tc>
          <w:tcPr>
            <w:tcW w:w="1887" w:type="dxa"/>
            <w:vAlign w:val="center"/>
          </w:tcPr>
          <w:p w14:paraId="20E3735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5F6EF69E" w14:textId="77777777" w:rsidTr="00E756FB">
        <w:trPr>
          <w:trHeight w:val="540"/>
        </w:trPr>
        <w:tc>
          <w:tcPr>
            <w:tcW w:w="0" w:type="auto"/>
            <w:vMerge/>
            <w:vAlign w:val="center"/>
          </w:tcPr>
          <w:p w14:paraId="73473FF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0F6D3E1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数据管理中心</w:t>
            </w:r>
          </w:p>
        </w:tc>
        <w:tc>
          <w:tcPr>
            <w:tcW w:w="0" w:type="auto"/>
            <w:vAlign w:val="center"/>
          </w:tcPr>
          <w:p w14:paraId="6CF4F404"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w:t>
            </w:r>
          </w:p>
        </w:tc>
        <w:tc>
          <w:tcPr>
            <w:tcW w:w="4510" w:type="dxa"/>
            <w:vAlign w:val="bottom"/>
          </w:tcPr>
          <w:p w14:paraId="0C42259B"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管理各类CIM相关数据资源和数据服务，建立数据发布、下架、申请相关工作流</w:t>
            </w:r>
          </w:p>
        </w:tc>
        <w:tc>
          <w:tcPr>
            <w:tcW w:w="1887" w:type="dxa"/>
            <w:vAlign w:val="bottom"/>
          </w:tcPr>
          <w:p w14:paraId="60A9715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58C47FD3" w14:textId="77777777" w:rsidTr="00E756FB">
        <w:trPr>
          <w:trHeight w:val="270"/>
        </w:trPr>
        <w:tc>
          <w:tcPr>
            <w:tcW w:w="0" w:type="auto"/>
            <w:vMerge/>
            <w:vAlign w:val="center"/>
          </w:tcPr>
          <w:p w14:paraId="3EF7F29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4921CFD0"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应用管理中心</w:t>
            </w:r>
          </w:p>
        </w:tc>
        <w:tc>
          <w:tcPr>
            <w:tcW w:w="0" w:type="auto"/>
            <w:vAlign w:val="center"/>
          </w:tcPr>
          <w:p w14:paraId="312E334F"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w:t>
            </w:r>
          </w:p>
        </w:tc>
        <w:tc>
          <w:tcPr>
            <w:tcW w:w="4510" w:type="dxa"/>
            <w:vAlign w:val="bottom"/>
          </w:tcPr>
          <w:p w14:paraId="547321E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负责全区CIM应用场景的创建、编辑、发布、检索和管理</w:t>
            </w:r>
          </w:p>
        </w:tc>
        <w:tc>
          <w:tcPr>
            <w:tcW w:w="1887" w:type="dxa"/>
            <w:vAlign w:val="bottom"/>
          </w:tcPr>
          <w:p w14:paraId="5FE7C02E"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4577B6A4" w14:textId="77777777" w:rsidTr="00E756FB">
        <w:trPr>
          <w:trHeight w:val="270"/>
        </w:trPr>
        <w:tc>
          <w:tcPr>
            <w:tcW w:w="0" w:type="auto"/>
            <w:vMerge/>
            <w:vAlign w:val="center"/>
          </w:tcPr>
          <w:p w14:paraId="056896B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186A0ABA"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服务管理中心</w:t>
            </w:r>
          </w:p>
        </w:tc>
        <w:tc>
          <w:tcPr>
            <w:tcW w:w="0" w:type="auto"/>
            <w:vAlign w:val="center"/>
          </w:tcPr>
          <w:p w14:paraId="372A2FCD"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w:t>
            </w:r>
          </w:p>
        </w:tc>
        <w:tc>
          <w:tcPr>
            <w:tcW w:w="4510" w:type="dxa"/>
            <w:vAlign w:val="bottom"/>
          </w:tcPr>
          <w:p w14:paraId="6878A815"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管理各类CIM相关API服务，建立服务发布、下架、申请相关工作流</w:t>
            </w:r>
          </w:p>
        </w:tc>
        <w:tc>
          <w:tcPr>
            <w:tcW w:w="1887" w:type="dxa"/>
            <w:vAlign w:val="bottom"/>
          </w:tcPr>
          <w:p w14:paraId="77D51AF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2C6FF812" w14:textId="77777777" w:rsidTr="00E756FB">
        <w:trPr>
          <w:trHeight w:val="540"/>
        </w:trPr>
        <w:tc>
          <w:tcPr>
            <w:tcW w:w="0" w:type="auto"/>
            <w:vMerge/>
            <w:vAlign w:val="center"/>
          </w:tcPr>
          <w:p w14:paraId="1CA68DD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3C9B5568"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运</w:t>
            </w:r>
            <w:proofErr w:type="gramStart"/>
            <w:r w:rsidRPr="006215CF">
              <w:rPr>
                <w:rFonts w:ascii="宋体" w:eastAsia="宋体" w:hAnsi="宋体" w:cs="宋体"/>
                <w:color w:val="000000"/>
                <w:kern w:val="0"/>
                <w:sz w:val="21"/>
                <w:szCs w:val="21"/>
                <w14:ligatures w14:val="none"/>
              </w:rPr>
              <w:t>维管理</w:t>
            </w:r>
            <w:proofErr w:type="gramEnd"/>
            <w:r w:rsidRPr="006215CF">
              <w:rPr>
                <w:rFonts w:ascii="宋体" w:eastAsia="宋体" w:hAnsi="宋体" w:cs="宋体"/>
                <w:color w:val="000000"/>
                <w:kern w:val="0"/>
                <w:sz w:val="21"/>
                <w:szCs w:val="21"/>
                <w14:ligatures w14:val="none"/>
              </w:rPr>
              <w:t>中心</w:t>
            </w:r>
          </w:p>
        </w:tc>
        <w:tc>
          <w:tcPr>
            <w:tcW w:w="0" w:type="auto"/>
            <w:vAlign w:val="center"/>
          </w:tcPr>
          <w:p w14:paraId="2E283F63" w14:textId="77777777" w:rsidR="006215CF" w:rsidRPr="006215CF" w:rsidRDefault="006215CF" w:rsidP="006215CF">
            <w:pPr>
              <w:widowControl/>
              <w:spacing w:after="0" w:line="300" w:lineRule="auto"/>
              <w:jc w:val="center"/>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w:t>
            </w:r>
          </w:p>
        </w:tc>
        <w:tc>
          <w:tcPr>
            <w:tcW w:w="4510" w:type="dxa"/>
            <w:vAlign w:val="bottom"/>
          </w:tcPr>
          <w:p w14:paraId="5914932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进行CIM平台的日常运维和管理工作，如用户管理、权限管理、日志管理、审计管理等</w:t>
            </w:r>
          </w:p>
        </w:tc>
        <w:tc>
          <w:tcPr>
            <w:tcW w:w="1887" w:type="dxa"/>
            <w:vAlign w:val="bottom"/>
          </w:tcPr>
          <w:p w14:paraId="055F19D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454D24B6" w14:textId="77777777" w:rsidTr="00E756FB">
        <w:trPr>
          <w:trHeight w:val="810"/>
        </w:trPr>
        <w:tc>
          <w:tcPr>
            <w:tcW w:w="0" w:type="auto"/>
            <w:vMerge w:val="restart"/>
            <w:vAlign w:val="center"/>
          </w:tcPr>
          <w:p w14:paraId="5E8C9AA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CIM试点应用建设</w:t>
            </w:r>
          </w:p>
        </w:tc>
        <w:tc>
          <w:tcPr>
            <w:tcW w:w="0" w:type="auto"/>
            <w:vMerge w:val="restart"/>
            <w:vAlign w:val="center"/>
          </w:tcPr>
          <w:p w14:paraId="53153FB9"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实景视频融合应用</w:t>
            </w:r>
          </w:p>
        </w:tc>
        <w:tc>
          <w:tcPr>
            <w:tcW w:w="0" w:type="auto"/>
            <w:vAlign w:val="center"/>
          </w:tcPr>
          <w:p w14:paraId="713A743F"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多画面实时拼接</w:t>
            </w:r>
          </w:p>
        </w:tc>
        <w:tc>
          <w:tcPr>
            <w:tcW w:w="4510" w:type="dxa"/>
            <w:vAlign w:val="bottom"/>
          </w:tcPr>
          <w:p w14:paraId="6A8A7F2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将多路监控视频拼接成一路视频。对有重叠区域的多路源视频数据利用拼接算法进行无缝实时拼接，消除重叠区域，形成宽角度、大视场视频图像。</w:t>
            </w:r>
          </w:p>
        </w:tc>
        <w:tc>
          <w:tcPr>
            <w:tcW w:w="1887" w:type="dxa"/>
            <w:vAlign w:val="bottom"/>
          </w:tcPr>
          <w:p w14:paraId="5E3C2B11"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r w:rsidR="006215CF" w:rsidRPr="006215CF" w14:paraId="2EC946F9" w14:textId="77777777" w:rsidTr="00E756FB">
        <w:trPr>
          <w:trHeight w:val="540"/>
        </w:trPr>
        <w:tc>
          <w:tcPr>
            <w:tcW w:w="0" w:type="auto"/>
            <w:vMerge/>
            <w:vAlign w:val="center"/>
          </w:tcPr>
          <w:p w14:paraId="3B86256C"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Merge/>
            <w:vAlign w:val="center"/>
          </w:tcPr>
          <w:p w14:paraId="245668C4"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p>
        </w:tc>
        <w:tc>
          <w:tcPr>
            <w:tcW w:w="0" w:type="auto"/>
            <w:vAlign w:val="center"/>
          </w:tcPr>
          <w:p w14:paraId="21FDFA73"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视频三维融合</w:t>
            </w:r>
          </w:p>
        </w:tc>
        <w:tc>
          <w:tcPr>
            <w:tcW w:w="4510" w:type="dxa"/>
            <w:vAlign w:val="center"/>
          </w:tcPr>
          <w:p w14:paraId="277DE00D"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宋体" w:eastAsia="宋体" w:hAnsi="宋体" w:cs="宋体"/>
                <w:color w:val="000000"/>
                <w:kern w:val="0"/>
                <w:sz w:val="21"/>
                <w:szCs w:val="21"/>
                <w14:ligatures w14:val="none"/>
              </w:rPr>
              <w:t>将多视角实时监控视频画面与城市三维模型相结合，并在虚拟场景中进行同步展现和分析。</w:t>
            </w:r>
          </w:p>
        </w:tc>
        <w:tc>
          <w:tcPr>
            <w:tcW w:w="1887" w:type="dxa"/>
            <w:vAlign w:val="center"/>
          </w:tcPr>
          <w:p w14:paraId="23091722" w14:textId="77777777" w:rsidR="006215CF" w:rsidRPr="006215CF" w:rsidRDefault="006215CF" w:rsidP="006215CF">
            <w:pPr>
              <w:widowControl/>
              <w:spacing w:after="0" w:line="300" w:lineRule="auto"/>
              <w:rPr>
                <w:rFonts w:ascii="宋体" w:eastAsia="宋体" w:hAnsi="宋体" w:cs="宋体"/>
                <w:color w:val="000000"/>
                <w:kern w:val="0"/>
                <w:sz w:val="21"/>
                <w:szCs w:val="21"/>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核心软件模块</w:t>
            </w:r>
          </w:p>
        </w:tc>
      </w:tr>
    </w:tbl>
    <w:p w14:paraId="7AB48D34" w14:textId="77777777" w:rsidR="006215CF" w:rsidRPr="006215CF" w:rsidRDefault="006215CF" w:rsidP="006215CF">
      <w:pPr>
        <w:adjustRightInd w:val="0"/>
        <w:snapToGrid w:val="0"/>
        <w:spacing w:after="0" w:line="300" w:lineRule="auto"/>
        <w:ind w:firstLineChars="200" w:firstLine="442"/>
        <w:rPr>
          <w:rFonts w:ascii="Times New Roman" w:eastAsia="宋体" w:hAnsi="宋体" w:cs="Times New Roman"/>
          <w:b/>
          <w:color w:val="000000"/>
          <w:szCs w:val="22"/>
          <w14:ligatures w14:val="none"/>
        </w:rPr>
      </w:pPr>
    </w:p>
    <w:p w14:paraId="7B9A006B" w14:textId="77777777" w:rsidR="006215CF" w:rsidRPr="006215CF" w:rsidRDefault="006215CF" w:rsidP="006215CF">
      <w:pPr>
        <w:widowControl/>
        <w:spacing w:after="0" w:line="300" w:lineRule="auto"/>
        <w:ind w:firstLineChars="193" w:firstLine="426"/>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b/>
          <w:szCs w:val="22"/>
          <w14:ligatures w14:val="none"/>
        </w:rPr>
        <w:t>7.4</w:t>
      </w:r>
      <w:r w:rsidRPr="006215CF">
        <w:rPr>
          <w:rFonts w:ascii="Times New Roman" w:eastAsia="宋体" w:hAnsi="Times New Roman" w:cs="Times New Roman"/>
          <w:color w:val="000000"/>
          <w:kern w:val="24"/>
          <w:szCs w:val="22"/>
          <w14:ligatures w14:val="none"/>
        </w:rPr>
        <w:t>其他要求</w:t>
      </w:r>
    </w:p>
    <w:p w14:paraId="5E0F04E0"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lastRenderedPageBreak/>
        <w:t xml:space="preserve">7.4.1 </w:t>
      </w:r>
      <w:r w:rsidRPr="006215CF">
        <w:rPr>
          <w:rFonts w:ascii="Times New Roman" w:eastAsia="宋体" w:hAnsi="Times New Roman" w:cs="Times New Roman"/>
          <w:color w:val="000000"/>
          <w:kern w:val="24"/>
          <w:szCs w:val="22"/>
          <w14:ligatures w14:val="none"/>
        </w:rPr>
        <w:t>系统部署要求</w:t>
      </w:r>
    </w:p>
    <w:p w14:paraId="013AF6E5"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本次项目涉及的软硬件必须支持私有化部署，即必须支持在浦东新区政务外</w:t>
      </w:r>
      <w:proofErr w:type="gramStart"/>
      <w:r w:rsidRPr="006215CF">
        <w:rPr>
          <w:rFonts w:ascii="Times New Roman" w:eastAsia="宋体" w:hAnsi="Times New Roman" w:cs="Times New Roman"/>
          <w:color w:val="000000"/>
          <w:kern w:val="24"/>
          <w:szCs w:val="22"/>
          <w14:ligatures w14:val="none"/>
        </w:rPr>
        <w:t>网环境</w:t>
      </w:r>
      <w:proofErr w:type="gramEnd"/>
      <w:r w:rsidRPr="006215CF">
        <w:rPr>
          <w:rFonts w:ascii="Times New Roman" w:eastAsia="宋体" w:hAnsi="Times New Roman" w:cs="Times New Roman"/>
          <w:color w:val="000000"/>
          <w:kern w:val="24"/>
          <w:szCs w:val="22"/>
          <w14:ligatures w14:val="none"/>
        </w:rPr>
        <w:t>内进行部署。</w:t>
      </w:r>
    </w:p>
    <w:p w14:paraId="4E1E69C9"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7.4.2</w:t>
      </w:r>
      <w:r w:rsidRPr="006215CF">
        <w:rPr>
          <w:rFonts w:ascii="Times New Roman" w:eastAsia="宋体" w:hAnsi="Times New Roman" w:cs="Times New Roman"/>
          <w:color w:val="000000"/>
          <w:kern w:val="24"/>
          <w:szCs w:val="22"/>
          <w14:ligatures w14:val="none"/>
        </w:rPr>
        <w:t>兼容性要求</w:t>
      </w:r>
    </w:p>
    <w:p w14:paraId="7FCD1F81"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w:t>
      </w:r>
      <w:r w:rsidRPr="006215CF">
        <w:rPr>
          <w:rFonts w:ascii="Times New Roman" w:eastAsia="宋体" w:hAnsi="Times New Roman" w:cs="Times New Roman"/>
          <w:color w:val="000000"/>
          <w:kern w:val="24"/>
          <w:szCs w:val="22"/>
          <w14:ligatures w14:val="none"/>
        </w:rPr>
        <w:t>1</w:t>
      </w:r>
      <w:r w:rsidRPr="006215CF">
        <w:rPr>
          <w:rFonts w:ascii="Times New Roman" w:eastAsia="宋体" w:hAnsi="Times New Roman" w:cs="Times New Roman"/>
          <w:color w:val="000000"/>
          <w:kern w:val="24"/>
          <w:szCs w:val="22"/>
          <w14:ligatures w14:val="none"/>
        </w:rPr>
        <w:t>）全面兼容国产化软硬件环境</w:t>
      </w:r>
    </w:p>
    <w:p w14:paraId="7B3E9B36"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w:t>
      </w:r>
      <w:r w:rsidRPr="006215CF">
        <w:rPr>
          <w:rFonts w:ascii="Times New Roman" w:eastAsia="宋体" w:hAnsi="Times New Roman" w:cs="Times New Roman"/>
          <w:color w:val="000000"/>
          <w:kern w:val="24"/>
          <w:szCs w:val="22"/>
          <w14:ligatures w14:val="none"/>
        </w:rPr>
        <w:t>2</w:t>
      </w:r>
      <w:r w:rsidRPr="006215CF">
        <w:rPr>
          <w:rFonts w:ascii="Times New Roman" w:eastAsia="宋体" w:hAnsi="Times New Roman" w:cs="Times New Roman"/>
          <w:color w:val="000000"/>
          <w:kern w:val="24"/>
          <w:szCs w:val="22"/>
          <w14:ligatures w14:val="none"/>
        </w:rPr>
        <w:t>）兼容主流浏览器</w:t>
      </w:r>
    </w:p>
    <w:p w14:paraId="2BD5507E"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7.4.3</w:t>
      </w:r>
      <w:r w:rsidRPr="006215CF">
        <w:rPr>
          <w:rFonts w:ascii="Times New Roman" w:eastAsia="宋体" w:hAnsi="Times New Roman" w:cs="Times New Roman"/>
          <w:color w:val="000000"/>
          <w:kern w:val="24"/>
          <w:szCs w:val="22"/>
          <w14:ligatures w14:val="none"/>
        </w:rPr>
        <w:t>接口要求</w:t>
      </w:r>
    </w:p>
    <w:p w14:paraId="317DBE93"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平台需配套标准化通用接口体系，实现对外部系统的服务共享，支持第三</w:t>
      </w:r>
      <w:proofErr w:type="gramStart"/>
      <w:r w:rsidRPr="006215CF">
        <w:rPr>
          <w:rFonts w:ascii="Times New Roman" w:eastAsia="宋体" w:hAnsi="Times New Roman" w:cs="Times New Roman"/>
          <w:color w:val="000000"/>
          <w:kern w:val="24"/>
          <w:szCs w:val="22"/>
          <w14:ligatures w14:val="none"/>
        </w:rPr>
        <w:t>方业务</w:t>
      </w:r>
      <w:proofErr w:type="gramEnd"/>
      <w:r w:rsidRPr="006215CF">
        <w:rPr>
          <w:rFonts w:ascii="Times New Roman" w:eastAsia="宋体" w:hAnsi="Times New Roman" w:cs="Times New Roman"/>
          <w:color w:val="000000"/>
          <w:kern w:val="24"/>
          <w:szCs w:val="22"/>
          <w14:ligatures w14:val="none"/>
        </w:rPr>
        <w:t>系统对接集成。</w:t>
      </w:r>
    </w:p>
    <w:p w14:paraId="4004EE36"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w:t>
      </w:r>
      <w:r w:rsidRPr="006215CF">
        <w:rPr>
          <w:rFonts w:ascii="Times New Roman" w:eastAsia="宋体" w:hAnsi="Times New Roman" w:cs="Times New Roman"/>
          <w:color w:val="000000"/>
          <w:kern w:val="24"/>
          <w:szCs w:val="22"/>
          <w14:ligatures w14:val="none"/>
        </w:rPr>
        <w:t>1</w:t>
      </w:r>
      <w:r w:rsidRPr="006215CF">
        <w:rPr>
          <w:rFonts w:ascii="Times New Roman" w:eastAsia="宋体" w:hAnsi="Times New Roman" w:cs="Times New Roman"/>
          <w:color w:val="000000"/>
          <w:kern w:val="24"/>
          <w:szCs w:val="22"/>
          <w14:ligatures w14:val="none"/>
        </w:rPr>
        <w:t>）平台核心能力须以标准化接口形式对外开放共享，支持其他应用按需调用；</w:t>
      </w:r>
    </w:p>
    <w:p w14:paraId="18335B2C"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w:t>
      </w:r>
      <w:r w:rsidRPr="006215CF">
        <w:rPr>
          <w:rFonts w:ascii="Times New Roman" w:eastAsia="宋体" w:hAnsi="Times New Roman" w:cs="Times New Roman"/>
          <w:color w:val="000000"/>
          <w:kern w:val="24"/>
          <w:szCs w:val="22"/>
          <w14:ligatures w14:val="none"/>
        </w:rPr>
        <w:t>2</w:t>
      </w:r>
      <w:r w:rsidRPr="006215CF">
        <w:rPr>
          <w:rFonts w:ascii="Times New Roman" w:eastAsia="宋体" w:hAnsi="Times New Roman" w:cs="Times New Roman"/>
          <w:color w:val="000000"/>
          <w:kern w:val="24"/>
          <w:szCs w:val="22"/>
          <w14:ligatures w14:val="none"/>
        </w:rPr>
        <w:t>）接口设计须遵循通用技术标准，采用主流交互方式，具备良好的跨系统适配能力；</w:t>
      </w:r>
    </w:p>
    <w:p w14:paraId="053D5A64" w14:textId="77777777" w:rsidR="006215CF" w:rsidRPr="006215CF" w:rsidRDefault="006215CF" w:rsidP="006215C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6215CF">
        <w:rPr>
          <w:rFonts w:ascii="Times New Roman" w:eastAsia="宋体" w:hAnsi="Times New Roman" w:cs="Times New Roman"/>
          <w:color w:val="000000"/>
          <w:kern w:val="24"/>
          <w:szCs w:val="22"/>
          <w14:ligatures w14:val="none"/>
        </w:rPr>
        <w:t>（</w:t>
      </w:r>
      <w:r w:rsidRPr="006215CF">
        <w:rPr>
          <w:rFonts w:ascii="Times New Roman" w:eastAsia="宋体" w:hAnsi="Times New Roman" w:cs="Times New Roman"/>
          <w:color w:val="000000"/>
          <w:kern w:val="24"/>
          <w:szCs w:val="22"/>
          <w14:ligatures w14:val="none"/>
        </w:rPr>
        <w:t>3</w:t>
      </w:r>
      <w:r w:rsidRPr="006215CF">
        <w:rPr>
          <w:rFonts w:ascii="Times New Roman" w:eastAsia="宋体" w:hAnsi="Times New Roman" w:cs="Times New Roman"/>
          <w:color w:val="000000"/>
          <w:kern w:val="24"/>
          <w:szCs w:val="22"/>
          <w14:ligatures w14:val="none"/>
        </w:rPr>
        <w:t>）接口须配套完善的身份认证与权限管控机制，满足政务网络安全管理要求。</w:t>
      </w:r>
    </w:p>
    <w:p w14:paraId="1DC152AC"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6215CF">
        <w:rPr>
          <w:rFonts w:ascii="Times New Roman" w:eastAsia="宋体" w:hAnsi="Times New Roman" w:cs="Times New Roman"/>
          <w:bCs/>
          <w:szCs w:val="22"/>
          <w14:ligatures w14:val="none"/>
        </w:rPr>
        <w:t>7.5</w:t>
      </w:r>
      <w:r w:rsidRPr="006215CF">
        <w:rPr>
          <w:rFonts w:ascii="Times New Roman" w:eastAsia="宋体" w:hAnsi="Times New Roman" w:cs="Times New Roman"/>
          <w:bCs/>
          <w:szCs w:val="22"/>
          <w14:ligatures w14:val="none"/>
        </w:rPr>
        <w:t>人员配备要求</w:t>
      </w:r>
    </w:p>
    <w:p w14:paraId="1C8D47A2"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sz w:val="21"/>
          <w:szCs w:val="22"/>
          <w14:ligatures w14:val="none"/>
        </w:rPr>
      </w:pPr>
      <w:r w:rsidRPr="006215CF">
        <w:rPr>
          <w:rFonts w:ascii="Times New Roman" w:eastAsia="宋体" w:hAnsi="Times New Roman" w:cs="Times New Roman"/>
          <w:bCs/>
          <w:szCs w:val="22"/>
          <w14:ligatures w14:val="none"/>
        </w:rPr>
        <w:t>7.5.1</w:t>
      </w:r>
      <w:r w:rsidRPr="006215CF">
        <w:rPr>
          <w:rFonts w:ascii="Times New Roman" w:eastAsia="宋体" w:hAnsi="Times New Roman" w:cs="Times New Roman"/>
          <w:sz w:val="21"/>
          <w:szCs w:val="22"/>
          <w14:ligatures w14:val="none"/>
        </w:rPr>
        <w:t>供应商应在响应文件中提供拟投入本项目人员的详细信息，包括人员简历、资质证书等证明材料。</w:t>
      </w:r>
    </w:p>
    <w:p w14:paraId="7301DFB3"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7.5.2</w:t>
      </w:r>
      <w:r w:rsidRPr="006215CF">
        <w:rPr>
          <w:rFonts w:ascii="Times New Roman" w:eastAsia="宋体" w:hAnsi="Times New Roman" w:cs="Times New Roman"/>
          <w:sz w:val="21"/>
          <w:szCs w:val="22"/>
          <w14:ligatures w14:val="none"/>
        </w:rPr>
        <w:t>项目实施期间，项目经理和技术负责人不得随意更换，如需更换须经采购人同意。</w:t>
      </w:r>
    </w:p>
    <w:p w14:paraId="29EFCBAB"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7.5.3</w:t>
      </w:r>
      <w:r w:rsidRPr="006215CF">
        <w:rPr>
          <w:rFonts w:ascii="Times New Roman" w:eastAsia="宋体" w:hAnsi="Times New Roman" w:cs="Times New Roman"/>
          <w:sz w:val="21"/>
          <w:szCs w:val="22"/>
          <w14:ligatures w14:val="none"/>
        </w:rPr>
        <w:t>项目团队人员要求</w:t>
      </w:r>
    </w:p>
    <w:p w14:paraId="6F65197D" w14:textId="77777777" w:rsidR="006215CF" w:rsidRPr="006215CF" w:rsidRDefault="006215CF" w:rsidP="006215CF">
      <w:pPr>
        <w:spacing w:after="0" w:line="300" w:lineRule="auto"/>
        <w:ind w:firstLine="420"/>
        <w:jc w:val="both"/>
        <w:rPr>
          <w:rFonts w:ascii="宋体" w:eastAsia="宋体" w:hAnsi="宋体" w:cs="宋体"/>
          <w:sz w:val="21"/>
          <w:szCs w:val="22"/>
          <w14:ligatures w14:val="none"/>
        </w:rPr>
      </w:pPr>
      <w:bookmarkStart w:id="20" w:name="_Toc497211605"/>
      <w:r w:rsidRPr="006215CF">
        <w:rPr>
          <w:rFonts w:ascii="宋体" w:eastAsia="宋体" w:hAnsi="宋体" w:cs="宋体"/>
          <w:sz w:val="21"/>
          <w:szCs w:val="22"/>
          <w14:ligatures w14:val="none"/>
        </w:rPr>
        <w:t>（1）项目经理：具有3年以上CIM或GIS平台项目管理经验；</w:t>
      </w:r>
    </w:p>
    <w:p w14:paraId="148FBD5C" w14:textId="77777777" w:rsidR="006215CF" w:rsidRPr="006215CF" w:rsidRDefault="006215CF" w:rsidP="006215CF">
      <w:pPr>
        <w:spacing w:after="0" w:line="300" w:lineRule="auto"/>
        <w:ind w:firstLine="420"/>
        <w:jc w:val="both"/>
        <w:rPr>
          <w:rFonts w:ascii="宋体" w:eastAsia="宋体" w:hAnsi="宋体" w:cs="宋体"/>
          <w:sz w:val="21"/>
          <w:szCs w:val="22"/>
          <w14:ligatures w14:val="none"/>
        </w:rPr>
      </w:pPr>
      <w:r w:rsidRPr="006215CF">
        <w:rPr>
          <w:rFonts w:ascii="宋体" w:eastAsia="宋体" w:hAnsi="宋体" w:cs="宋体"/>
          <w:sz w:val="21"/>
          <w:szCs w:val="22"/>
          <w14:ligatures w14:val="none"/>
        </w:rPr>
        <w:t>（2）技术负责人：具有3年以上CIM/GIS平台开发经验；</w:t>
      </w:r>
    </w:p>
    <w:p w14:paraId="69602A17" w14:textId="77777777" w:rsidR="006215CF" w:rsidRPr="006215CF" w:rsidRDefault="006215CF" w:rsidP="006215CF">
      <w:pPr>
        <w:spacing w:after="0" w:line="300" w:lineRule="auto"/>
        <w:ind w:firstLine="420"/>
        <w:jc w:val="both"/>
        <w:rPr>
          <w:rFonts w:ascii="宋体" w:eastAsia="宋体" w:hAnsi="宋体" w:cs="宋体"/>
          <w:sz w:val="21"/>
          <w:szCs w:val="22"/>
          <w14:ligatures w14:val="none"/>
        </w:rPr>
      </w:pPr>
      <w:r w:rsidRPr="006215CF">
        <w:rPr>
          <w:rFonts w:ascii="宋体" w:eastAsia="宋体" w:hAnsi="宋体" w:cs="宋体"/>
          <w:sz w:val="21"/>
          <w:szCs w:val="22"/>
          <w14:ligatures w14:val="none"/>
        </w:rPr>
        <w:t>（3）核心开发人员：至少配备3名具有3年以上CIM/GIS平台开发经验的开发工程师；</w:t>
      </w:r>
    </w:p>
    <w:p w14:paraId="293BB2FC" w14:textId="77777777" w:rsidR="006215CF" w:rsidRPr="006215CF" w:rsidRDefault="006215CF" w:rsidP="006215CF">
      <w:pPr>
        <w:spacing w:after="0" w:line="300" w:lineRule="auto"/>
        <w:ind w:firstLine="420"/>
        <w:jc w:val="both"/>
        <w:rPr>
          <w:rFonts w:ascii="宋体" w:eastAsia="宋体" w:hAnsi="宋体" w:cs="宋体"/>
          <w:sz w:val="21"/>
          <w:szCs w:val="22"/>
          <w14:ligatures w14:val="none"/>
        </w:rPr>
      </w:pPr>
      <w:r w:rsidRPr="006215CF">
        <w:rPr>
          <w:rFonts w:ascii="宋体" w:eastAsia="宋体" w:hAnsi="宋体" w:cs="宋体"/>
          <w:sz w:val="21"/>
          <w:szCs w:val="22"/>
          <w14:ligatures w14:val="none"/>
        </w:rPr>
        <w:t>（4）数据工程师：至少配备2名具有数据处理经验的数据工程师；</w:t>
      </w:r>
    </w:p>
    <w:p w14:paraId="724E4656" w14:textId="77777777" w:rsidR="006215CF" w:rsidRPr="006215CF" w:rsidRDefault="006215CF" w:rsidP="006215CF">
      <w:pPr>
        <w:spacing w:after="0" w:line="300" w:lineRule="auto"/>
        <w:ind w:firstLine="420"/>
        <w:jc w:val="both"/>
        <w:rPr>
          <w:rFonts w:ascii="宋体" w:eastAsia="宋体" w:hAnsi="宋体" w:cs="宋体"/>
          <w:sz w:val="21"/>
          <w:szCs w:val="22"/>
          <w14:ligatures w14:val="none"/>
        </w:rPr>
      </w:pPr>
      <w:r w:rsidRPr="006215CF">
        <w:rPr>
          <w:rFonts w:ascii="宋体" w:eastAsia="宋体" w:hAnsi="宋体" w:cs="宋体"/>
          <w:sz w:val="21"/>
          <w:szCs w:val="22"/>
          <w14:ligatures w14:val="none"/>
        </w:rPr>
        <w:t>（5）部署实施工程师：1名，1年以上系统部署实施经验</w:t>
      </w:r>
    </w:p>
    <w:p w14:paraId="3FED3473" w14:textId="77777777" w:rsidR="006215CF" w:rsidRPr="006215CF" w:rsidRDefault="006215CF" w:rsidP="006215CF">
      <w:pPr>
        <w:spacing w:after="0" w:line="300" w:lineRule="auto"/>
        <w:ind w:firstLine="420"/>
        <w:jc w:val="both"/>
        <w:rPr>
          <w:rFonts w:ascii="宋体" w:eastAsia="宋体" w:hAnsi="宋体" w:cs="宋体"/>
          <w:sz w:val="21"/>
          <w:szCs w:val="22"/>
          <w14:ligatures w14:val="none"/>
        </w:rPr>
      </w:pPr>
      <w:r w:rsidRPr="006215CF">
        <w:rPr>
          <w:rFonts w:ascii="宋体" w:eastAsia="宋体" w:hAnsi="宋体" w:cs="宋体"/>
          <w:sz w:val="21"/>
          <w:szCs w:val="22"/>
          <w14:ligatures w14:val="none"/>
        </w:rPr>
        <w:t>（6）测试工程师：至少配备1名具有软件测试经验的测试工程师；</w:t>
      </w:r>
    </w:p>
    <w:p w14:paraId="0A01E623" w14:textId="77777777" w:rsidR="006215CF" w:rsidRPr="006215CF" w:rsidRDefault="006215CF" w:rsidP="006215CF">
      <w:pPr>
        <w:spacing w:after="0" w:line="300" w:lineRule="auto"/>
        <w:ind w:firstLine="420"/>
        <w:jc w:val="both"/>
        <w:rPr>
          <w:rFonts w:ascii="宋体" w:eastAsia="宋体" w:hAnsi="宋体" w:cs="宋体"/>
          <w:sz w:val="21"/>
          <w:szCs w:val="22"/>
          <w14:ligatures w14:val="none"/>
        </w:rPr>
      </w:pPr>
      <w:r w:rsidRPr="006215CF">
        <w:rPr>
          <w:rFonts w:ascii="宋体" w:eastAsia="宋体" w:hAnsi="宋体" w:cs="宋体"/>
          <w:sz w:val="21"/>
          <w:szCs w:val="22"/>
          <w14:ligatures w14:val="none"/>
        </w:rPr>
        <w:t>（7）文档工程师：至少配备1名具有技术文档编写经验的文档工程师。</w:t>
      </w:r>
    </w:p>
    <w:p w14:paraId="05E695B3" w14:textId="77777777" w:rsidR="006215CF" w:rsidRPr="006215CF" w:rsidRDefault="006215CF" w:rsidP="006215CF">
      <w:pPr>
        <w:spacing w:after="0" w:line="300" w:lineRule="auto"/>
        <w:ind w:firstLine="420"/>
        <w:jc w:val="both"/>
        <w:rPr>
          <w:rFonts w:ascii="宋体" w:eastAsia="宋体" w:hAnsi="宋体" w:cs="宋体"/>
          <w:sz w:val="21"/>
          <w:szCs w:val="22"/>
          <w14:ligatures w14:val="none"/>
        </w:rPr>
      </w:pPr>
    </w:p>
    <w:p w14:paraId="7A09A45A"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232683694"/>
      <w:r w:rsidRPr="006215CF">
        <w:rPr>
          <w:rFonts w:ascii="Times New Roman" w:eastAsia="宋体" w:hAnsi="Times New Roman" w:cs="Times New Roman"/>
          <w:b/>
          <w:szCs w:val="22"/>
          <w14:ligatures w14:val="none"/>
        </w:rPr>
        <w:t>8</w:t>
      </w:r>
      <w:bookmarkEnd w:id="20"/>
      <w:r w:rsidRPr="006215CF">
        <w:rPr>
          <w:rFonts w:ascii="Times New Roman" w:eastAsia="宋体" w:hAnsi="Times New Roman" w:cs="Times New Roman"/>
          <w:b/>
          <w:szCs w:val="22"/>
          <w14:ligatures w14:val="none"/>
        </w:rPr>
        <w:t>质量标准及验收要求</w:t>
      </w:r>
      <w:bookmarkEnd w:id="21"/>
    </w:p>
    <w:p w14:paraId="5EF316F7" w14:textId="77777777" w:rsidR="006215CF" w:rsidRPr="006215CF" w:rsidRDefault="006215CF" w:rsidP="006215C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6215CF">
        <w:rPr>
          <w:rFonts w:ascii="Times New Roman" w:eastAsia="宋体" w:hAnsi="Times New Roman" w:cs="Times New Roman"/>
          <w:kern w:val="1"/>
          <w:szCs w:val="20"/>
          <w14:ligatures w14:val="none"/>
        </w:rPr>
        <w:t>8.1</w:t>
      </w:r>
      <w:r w:rsidRPr="006215CF">
        <w:rPr>
          <w:rFonts w:ascii="Times New Roman" w:eastAsia="宋体" w:hAnsi="Times New Roman" w:cs="Times New Roman"/>
          <w:kern w:val="1"/>
          <w:szCs w:val="20"/>
          <w14:ligatures w14:val="none"/>
        </w:rPr>
        <w:t>质量标准</w:t>
      </w:r>
    </w:p>
    <w:p w14:paraId="2EC4EEC1"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8.1.1 </w:t>
      </w:r>
      <w:r w:rsidRPr="006215CF">
        <w:rPr>
          <w:rFonts w:ascii="Times New Roman" w:eastAsia="宋体" w:hAnsi="Times New Roman" w:cs="Times New Roman"/>
          <w:color w:val="000000"/>
          <w:szCs w:val="22"/>
          <w14:ligatures w14:val="none"/>
        </w:rPr>
        <w:t>成交供应商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14:paraId="5408209A"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8.1.2 </w:t>
      </w:r>
      <w:r w:rsidRPr="006215CF">
        <w:rPr>
          <w:rFonts w:ascii="Times New Roman" w:eastAsia="宋体" w:hAnsi="Times New Roman" w:cs="Times New Roman"/>
          <w:color w:val="000000"/>
          <w:szCs w:val="22"/>
          <w14:ligatures w14:val="none"/>
        </w:rPr>
        <w:t>成交供应商所交付的信息系统还应符合国家和上海市有关系统运行安全之规定。</w:t>
      </w:r>
    </w:p>
    <w:p w14:paraId="56D7A084"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8.2</w:t>
      </w:r>
      <w:r w:rsidRPr="006215CF">
        <w:rPr>
          <w:rFonts w:ascii="Times New Roman" w:eastAsia="宋体" w:hAnsi="Times New Roman" w:cs="Times New Roman"/>
          <w:color w:val="000000"/>
          <w:szCs w:val="22"/>
          <w14:ligatures w14:val="none"/>
        </w:rPr>
        <w:t>系统测试及验收方案</w:t>
      </w:r>
    </w:p>
    <w:p w14:paraId="2935C95D"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8.2.1 </w:t>
      </w:r>
      <w:r w:rsidRPr="006215CF">
        <w:rPr>
          <w:rFonts w:ascii="Times New Roman" w:eastAsia="宋体" w:hAnsi="Times New Roman" w:cs="Times New Roman"/>
          <w:color w:val="000000"/>
          <w:szCs w:val="22"/>
          <w14:ligatures w14:val="none"/>
        </w:rPr>
        <w:t>采购人应依据信息系统项目工程的条件和性质，按照磋商文件明确的要求向成交供应商提供信息系统的施工、安装和集成环境。如采购人未能在该时间内提供该施工和安装环境，成交供应商可相应顺延交付日期。如对成交供应</w:t>
      </w:r>
      <w:proofErr w:type="gramStart"/>
      <w:r w:rsidRPr="006215CF">
        <w:rPr>
          <w:rFonts w:ascii="Times New Roman" w:eastAsia="宋体" w:hAnsi="Times New Roman" w:cs="Times New Roman"/>
          <w:color w:val="000000"/>
          <w:szCs w:val="22"/>
          <w14:ligatures w14:val="none"/>
        </w:rPr>
        <w:t>商造成</w:t>
      </w:r>
      <w:proofErr w:type="gramEnd"/>
      <w:r w:rsidRPr="006215CF">
        <w:rPr>
          <w:rFonts w:ascii="Times New Roman" w:eastAsia="宋体" w:hAnsi="Times New Roman" w:cs="Times New Roman"/>
          <w:color w:val="000000"/>
          <w:szCs w:val="22"/>
          <w14:ligatures w14:val="none"/>
        </w:rPr>
        <w:t>经济损失，采购人还应依本合同规定承担违约责任。</w:t>
      </w:r>
    </w:p>
    <w:p w14:paraId="0F7AAD5C"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8.2.2</w:t>
      </w:r>
      <w:r w:rsidRPr="006215CF">
        <w:rPr>
          <w:rFonts w:ascii="Times New Roman" w:eastAsia="宋体" w:hAnsi="Times New Roman" w:cs="Times New Roman"/>
          <w:color w:val="000000"/>
          <w:szCs w:val="22"/>
          <w14:ligatures w14:val="none"/>
        </w:rPr>
        <w:t>成交供应商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成交供应</w:t>
      </w:r>
      <w:proofErr w:type="gramStart"/>
      <w:r w:rsidRPr="006215CF">
        <w:rPr>
          <w:rFonts w:ascii="Times New Roman" w:eastAsia="宋体" w:hAnsi="Times New Roman" w:cs="Times New Roman"/>
          <w:color w:val="000000"/>
          <w:szCs w:val="22"/>
          <w14:ligatures w14:val="none"/>
        </w:rPr>
        <w:t>商管理</w:t>
      </w:r>
      <w:proofErr w:type="gramEnd"/>
      <w:r w:rsidRPr="006215CF">
        <w:rPr>
          <w:rFonts w:ascii="Times New Roman" w:eastAsia="宋体" w:hAnsi="Times New Roman" w:cs="Times New Roman"/>
          <w:color w:val="000000"/>
          <w:szCs w:val="22"/>
          <w14:ligatures w14:val="none"/>
        </w:rPr>
        <w:t>与安全措施不力造成事故的责任和因此发生的费用，</w:t>
      </w:r>
      <w:proofErr w:type="gramStart"/>
      <w:r w:rsidRPr="006215CF">
        <w:rPr>
          <w:rFonts w:ascii="Times New Roman" w:eastAsia="宋体" w:hAnsi="Times New Roman" w:cs="Times New Roman"/>
          <w:color w:val="000000"/>
          <w:szCs w:val="22"/>
          <w14:ligatures w14:val="none"/>
        </w:rPr>
        <w:t>由成交</w:t>
      </w:r>
      <w:proofErr w:type="gramEnd"/>
      <w:r w:rsidRPr="006215CF">
        <w:rPr>
          <w:rFonts w:ascii="Times New Roman" w:eastAsia="宋体" w:hAnsi="Times New Roman" w:cs="Times New Roman"/>
          <w:color w:val="000000"/>
          <w:szCs w:val="22"/>
          <w14:ligatures w14:val="none"/>
        </w:rPr>
        <w:t>供应商承担。</w:t>
      </w:r>
    </w:p>
    <w:p w14:paraId="70595B37"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lastRenderedPageBreak/>
        <w:t>8.2.3</w:t>
      </w:r>
      <w:r w:rsidRPr="006215CF">
        <w:rPr>
          <w:rFonts w:ascii="Times New Roman" w:eastAsia="宋体" w:hAnsi="Times New Roman" w:cs="Times New Roman"/>
          <w:color w:val="000000"/>
          <w:szCs w:val="22"/>
          <w14:ligatures w14:val="none"/>
        </w:rPr>
        <w:t>系统具备隐蔽条件或达到中间验收部位，成交供应商进行自检，并在隐蔽或中间验收前</w:t>
      </w:r>
      <w:r w:rsidRPr="006215CF">
        <w:rPr>
          <w:rFonts w:ascii="Times New Roman" w:eastAsia="宋体" w:hAnsi="Times New Roman" w:cs="Times New Roman"/>
          <w:color w:val="000000"/>
          <w:szCs w:val="22"/>
          <w14:ligatures w14:val="none"/>
        </w:rPr>
        <w:t>48</w:t>
      </w:r>
      <w:r w:rsidRPr="006215CF">
        <w:rPr>
          <w:rFonts w:ascii="Times New Roman" w:eastAsia="宋体" w:hAnsi="Times New Roman" w:cs="Times New Roman"/>
          <w:color w:val="000000"/>
          <w:szCs w:val="22"/>
          <w14:ligatures w14:val="none"/>
        </w:rPr>
        <w:t>小时以书面形式通知采购人、监理验收。通知包括隐蔽和中间验收的内容、验收时间和地点。成交供应商准备验收记录，验收合格，监理工程师在验收记录上签字后，成交供应商可进行隐蔽和继续施工。验收不合格，成交供应商在工程师限定的时间内修改后重新验收。</w:t>
      </w:r>
    </w:p>
    <w:p w14:paraId="2F0D410C"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8.2.4 </w:t>
      </w:r>
      <w:r w:rsidRPr="006215CF">
        <w:rPr>
          <w:rFonts w:ascii="Times New Roman" w:eastAsia="宋体" w:hAnsi="Times New Roman" w:cs="Times New Roman"/>
          <w:color w:val="000000"/>
          <w:szCs w:val="22"/>
          <w14:ligatures w14:val="none"/>
        </w:rPr>
        <w:t>成交供应商应在进行系统交付前</w:t>
      </w:r>
      <w:r w:rsidRPr="006215CF">
        <w:rPr>
          <w:rFonts w:ascii="Times New Roman" w:eastAsia="宋体" w:hAnsi="Times New Roman" w:cs="Times New Roman"/>
          <w:color w:val="000000"/>
          <w:szCs w:val="22"/>
          <w14:ligatures w14:val="none"/>
        </w:rPr>
        <w:t>5</w:t>
      </w:r>
      <w:r w:rsidRPr="006215CF">
        <w:rPr>
          <w:rFonts w:ascii="Times New Roman" w:eastAsia="宋体" w:hAnsi="Times New Roman" w:cs="Times New Roman"/>
          <w:color w:val="000000"/>
          <w:szCs w:val="22"/>
          <w14:ligatures w14:val="none"/>
        </w:rPr>
        <w:t>个工作日内，以书面方式通知采购人并向采购人提供完整的竣工资料、竣工验收报告及竣工图。采购人应当在接到通知与资料的</w:t>
      </w:r>
      <w:r w:rsidRPr="006215CF">
        <w:rPr>
          <w:rFonts w:ascii="Times New Roman" w:eastAsia="宋体" w:hAnsi="Times New Roman" w:cs="Times New Roman"/>
          <w:color w:val="000000"/>
          <w:szCs w:val="22"/>
          <w14:ligatures w14:val="none"/>
        </w:rPr>
        <w:t>5</w:t>
      </w:r>
      <w:r w:rsidRPr="006215CF">
        <w:rPr>
          <w:rFonts w:ascii="Times New Roman" w:eastAsia="宋体" w:hAnsi="Times New Roman" w:cs="Times New Roman"/>
          <w:color w:val="000000"/>
          <w:szCs w:val="22"/>
          <w14:ligatures w14:val="none"/>
        </w:rPr>
        <w:t>个工作日内安排交付验收。成交供应商在交付前应当根据合同文件中的检测标准对本项目进行功能和运行检测，以确认本项目初步达到符合本合同交付的规定。</w:t>
      </w:r>
    </w:p>
    <w:p w14:paraId="2A852AC6"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8.2.5</w:t>
      </w:r>
      <w:r w:rsidRPr="006215CF">
        <w:rPr>
          <w:rFonts w:ascii="Times New Roman" w:eastAsia="宋体" w:hAnsi="Times New Roman" w:cs="Times New Roman"/>
          <w:color w:val="000000"/>
          <w:szCs w:val="22"/>
          <w14:ligatures w14:val="none"/>
        </w:rPr>
        <w:t>成交供应商应按照合同及其附件所约定的内容进行交付，如果约定采购人可以使用或拥有某软件源代码的，成交供应商应同时交付软件的源代码并不做任何的权利保留。所交付的文档与文件应当是可供人阅读的书面和电子文档。</w:t>
      </w:r>
    </w:p>
    <w:p w14:paraId="51C6B75C"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8.2.6 </w:t>
      </w:r>
      <w:r w:rsidRPr="006215CF">
        <w:rPr>
          <w:rFonts w:ascii="Times New Roman" w:eastAsia="宋体" w:hAnsi="Times New Roman" w:cs="Times New Roman"/>
          <w:color w:val="000000"/>
          <w:szCs w:val="22"/>
          <w14:ligatures w14:val="none"/>
        </w:rPr>
        <w:t>采购人在本项目交付后，应当在</w:t>
      </w:r>
      <w:r w:rsidRPr="006215CF">
        <w:rPr>
          <w:rFonts w:ascii="Times New Roman" w:eastAsia="宋体" w:hAnsi="Times New Roman" w:cs="Times New Roman"/>
          <w:color w:val="000000"/>
          <w:szCs w:val="22"/>
          <w14:ligatures w14:val="none"/>
        </w:rPr>
        <w:t>5</w:t>
      </w:r>
      <w:r w:rsidRPr="006215CF">
        <w:rPr>
          <w:rFonts w:ascii="Times New Roman" w:eastAsia="宋体" w:hAnsi="Times New Roman" w:cs="Times New Roman"/>
          <w:color w:val="000000"/>
          <w:szCs w:val="22"/>
          <w14:ligatures w14:val="none"/>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14:paraId="4F751E8F"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8.2.7</w:t>
      </w:r>
      <w:r w:rsidRPr="006215CF">
        <w:rPr>
          <w:rFonts w:ascii="Times New Roman" w:eastAsia="宋体" w:hAnsi="Times New Roman" w:cs="Times New Roman"/>
          <w:color w:val="000000"/>
          <w:szCs w:val="22"/>
          <w14:ligatures w14:val="none"/>
        </w:rPr>
        <w:t>自系统功能检测通过之日起，采购人拥有</w:t>
      </w:r>
      <w:r w:rsidRPr="006215CF">
        <w:rPr>
          <w:rFonts w:ascii="Times New Roman" w:eastAsia="宋体" w:hAnsi="Times New Roman" w:cs="Times New Roman"/>
          <w:color w:val="FF0000"/>
          <w:szCs w:val="22"/>
          <w14:ligatures w14:val="none"/>
        </w:rPr>
        <w:t>30</w:t>
      </w:r>
      <w:r w:rsidRPr="006215CF">
        <w:rPr>
          <w:rFonts w:ascii="Times New Roman" w:eastAsia="宋体" w:hAnsi="Times New Roman" w:cs="Times New Roman"/>
          <w:color w:val="000000"/>
          <w:szCs w:val="22"/>
          <w14:ligatures w14:val="none"/>
        </w:rPr>
        <w:t>天的系统试运行权利。系统验收通过的日期为实际竣工日期。</w:t>
      </w:r>
    </w:p>
    <w:p w14:paraId="5B22417E"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8.2.8</w:t>
      </w:r>
      <w:r w:rsidRPr="006215CF">
        <w:rPr>
          <w:rFonts w:ascii="Times New Roman" w:eastAsia="宋体" w:hAnsi="Times New Roman" w:cs="Times New Roman"/>
          <w:color w:val="000000"/>
          <w:szCs w:val="22"/>
          <w14:ligatures w14:val="none"/>
        </w:rPr>
        <w:t>如果由于成交供应商原因，导致系统在试运行期间出现故障或问题，成交供应商应及时排除该故障或问题。以上行为产生的费用均</w:t>
      </w:r>
      <w:proofErr w:type="gramStart"/>
      <w:r w:rsidRPr="006215CF">
        <w:rPr>
          <w:rFonts w:ascii="Times New Roman" w:eastAsia="宋体" w:hAnsi="Times New Roman" w:cs="Times New Roman"/>
          <w:color w:val="000000"/>
          <w:szCs w:val="22"/>
          <w14:ligatures w14:val="none"/>
        </w:rPr>
        <w:t>由成交</w:t>
      </w:r>
      <w:proofErr w:type="gramEnd"/>
      <w:r w:rsidRPr="006215CF">
        <w:rPr>
          <w:rFonts w:ascii="Times New Roman" w:eastAsia="宋体" w:hAnsi="Times New Roman" w:cs="Times New Roman"/>
          <w:color w:val="000000"/>
          <w:szCs w:val="22"/>
          <w14:ligatures w14:val="none"/>
        </w:rPr>
        <w:t>供应商承担。</w:t>
      </w:r>
    </w:p>
    <w:p w14:paraId="4C376E0B"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8.2.9</w:t>
      </w:r>
      <w:r w:rsidRPr="006215CF">
        <w:rPr>
          <w:rFonts w:ascii="Times New Roman" w:eastAsia="宋体" w:hAnsi="Times New Roman" w:cs="Times New Roman"/>
          <w:color w:val="000000"/>
          <w:szCs w:val="22"/>
          <w14:ligatures w14:val="none"/>
        </w:rPr>
        <w:t>如果由于采购人原因，导致系统在试运行期间出现故障或问题，成交供应商应及时配合排除该方面的故障或问题。以上行为产生的相关费用均由采购人承担。</w:t>
      </w:r>
    </w:p>
    <w:p w14:paraId="05856BB9"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8.2.10</w:t>
      </w:r>
      <w:r w:rsidRPr="006215CF">
        <w:rPr>
          <w:rFonts w:ascii="Times New Roman" w:eastAsia="宋体" w:hAnsi="Times New Roman" w:cs="Times New Roman"/>
          <w:color w:val="000000"/>
          <w:szCs w:val="22"/>
          <w14:ligatures w14:val="none"/>
        </w:rPr>
        <w:t>系统试运行完成后，采购人应及时进行系统验收。成交供应商应当以书面形式向采购人递交验收通知书，采购人在收到验收通知书后的</w:t>
      </w:r>
      <w:r w:rsidRPr="006215CF">
        <w:rPr>
          <w:rFonts w:ascii="Times New Roman" w:eastAsia="宋体" w:hAnsi="Times New Roman" w:cs="Times New Roman"/>
          <w:color w:val="000000"/>
          <w:szCs w:val="22"/>
          <w14:ligatures w14:val="none"/>
        </w:rPr>
        <w:t>5</w:t>
      </w:r>
      <w:r w:rsidRPr="006215CF">
        <w:rPr>
          <w:rFonts w:ascii="Times New Roman" w:eastAsia="宋体" w:hAnsi="Times New Roman" w:cs="Times New Roman"/>
          <w:color w:val="000000"/>
          <w:szCs w:val="22"/>
          <w14:ligatures w14:val="none"/>
        </w:rPr>
        <w:t>个工作日内，确定具体日期，由双方按照本合同的规定完成系统验收。采购人有权委托第三方检测机构进行验收，对此成交供应商应当配合。</w:t>
      </w:r>
    </w:p>
    <w:p w14:paraId="6A8255DF"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8.2.11 </w:t>
      </w:r>
      <w:r w:rsidRPr="006215CF">
        <w:rPr>
          <w:rFonts w:ascii="Times New Roman" w:eastAsia="宋体" w:hAnsi="Times New Roman" w:cs="Times New Roman"/>
          <w:color w:val="000000"/>
          <w:szCs w:val="22"/>
          <w14:ligatures w14:val="none"/>
        </w:rPr>
        <w:t>如果属于成交供应商原因致使系统未能通过验收，成交供应商应当排除故障，并自行承担相关费用，同时延长试运行期</w:t>
      </w:r>
      <w:r w:rsidRPr="006215CF">
        <w:rPr>
          <w:rFonts w:ascii="Times New Roman" w:eastAsia="宋体" w:hAnsi="Times New Roman" w:cs="Times New Roman"/>
          <w:color w:val="FF0000"/>
          <w:szCs w:val="22"/>
          <w14:ligatures w14:val="none"/>
        </w:rPr>
        <w:t>15</w:t>
      </w:r>
      <w:r w:rsidRPr="006215CF">
        <w:rPr>
          <w:rFonts w:ascii="Times New Roman" w:eastAsia="宋体" w:hAnsi="Times New Roman" w:cs="Times New Roman"/>
          <w:color w:val="000000"/>
          <w:szCs w:val="22"/>
          <w14:ligatures w14:val="none"/>
        </w:rPr>
        <w:t>个工作日，直至系统完全符合验收标准。</w:t>
      </w:r>
    </w:p>
    <w:p w14:paraId="252538A9"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8.2.12 </w:t>
      </w:r>
      <w:r w:rsidRPr="006215CF">
        <w:rPr>
          <w:rFonts w:ascii="Times New Roman" w:eastAsia="宋体" w:hAnsi="Times New Roman" w:cs="Times New Roman"/>
          <w:color w:val="000000"/>
          <w:szCs w:val="22"/>
          <w14:ligatures w14:val="none"/>
        </w:rPr>
        <w:t>如果属于采购</w:t>
      </w:r>
      <w:proofErr w:type="gramStart"/>
      <w:r w:rsidRPr="006215CF">
        <w:rPr>
          <w:rFonts w:ascii="Times New Roman" w:eastAsia="宋体" w:hAnsi="Times New Roman" w:cs="Times New Roman"/>
          <w:color w:val="000000"/>
          <w:szCs w:val="22"/>
          <w14:ligatures w14:val="none"/>
        </w:rPr>
        <w:t>人原因</w:t>
      </w:r>
      <w:proofErr w:type="gramEnd"/>
      <w:r w:rsidRPr="006215CF">
        <w:rPr>
          <w:rFonts w:ascii="Times New Roman" w:eastAsia="宋体" w:hAnsi="Times New Roman" w:cs="Times New Roman"/>
          <w:color w:val="000000"/>
          <w:szCs w:val="22"/>
          <w14:ligatures w14:val="none"/>
        </w:rPr>
        <w:t>致使系统未能通过验收，采购人应在合理时间内排除故障，再次进行验收。</w:t>
      </w:r>
    </w:p>
    <w:p w14:paraId="1FFB6D69"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8.2.13 </w:t>
      </w:r>
      <w:r w:rsidRPr="006215CF">
        <w:rPr>
          <w:rFonts w:ascii="Times New Roman" w:eastAsia="宋体" w:hAnsi="Times New Roman" w:cs="Times New Roman"/>
          <w:color w:val="000000"/>
          <w:szCs w:val="22"/>
          <w14:ligatures w14:val="none"/>
        </w:rPr>
        <w:t>采购人根据信息系统的技术规格要求和质量标准，对信息系统验收合格，签署验收意见。</w:t>
      </w:r>
    </w:p>
    <w:p w14:paraId="0BA10999"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22" w:name="_Toc497211606"/>
      <w:bookmarkStart w:id="23" w:name="_Toc232683695"/>
      <w:r w:rsidRPr="006215CF">
        <w:rPr>
          <w:rFonts w:ascii="Times New Roman" w:eastAsia="宋体" w:hAnsi="Times New Roman" w:cs="Times New Roman"/>
          <w:b/>
          <w:szCs w:val="22"/>
          <w14:ligatures w14:val="none"/>
        </w:rPr>
        <w:t>9</w:t>
      </w:r>
      <w:bookmarkEnd w:id="22"/>
      <w:r w:rsidRPr="006215CF">
        <w:rPr>
          <w:rFonts w:ascii="Times New Roman" w:eastAsia="宋体" w:hAnsi="Times New Roman" w:cs="Times New Roman"/>
          <w:b/>
          <w:szCs w:val="22"/>
          <w14:ligatures w14:val="none"/>
        </w:rPr>
        <w:t>售后服务要求（包括延伸服务要求）</w:t>
      </w:r>
      <w:bookmarkEnd w:id="23"/>
    </w:p>
    <w:p w14:paraId="3BF9EBC1"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9.1</w:t>
      </w:r>
      <w:r w:rsidRPr="006215CF">
        <w:rPr>
          <w:rFonts w:ascii="Times New Roman" w:eastAsia="宋体" w:hAnsi="Times New Roman" w:cs="Times New Roman"/>
          <w:color w:val="000000"/>
          <w:szCs w:val="22"/>
          <w14:ligatures w14:val="none"/>
        </w:rPr>
        <w:t>售后服务机构或团队构成</w:t>
      </w:r>
    </w:p>
    <w:p w14:paraId="7DD6154A"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成交供应商应设立专门的售后服务团队，配备专职的技术支持人员，提供</w:t>
      </w:r>
      <w:r w:rsidRPr="006215CF">
        <w:rPr>
          <w:rFonts w:ascii="Times New Roman" w:eastAsia="宋体" w:hAnsi="Times New Roman" w:cs="Times New Roman"/>
          <w:color w:val="000000"/>
          <w:szCs w:val="22"/>
          <w14:ligatures w14:val="none"/>
        </w:rPr>
        <w:t xml:space="preserve"> 7×24 </w:t>
      </w:r>
      <w:r w:rsidRPr="006215CF">
        <w:rPr>
          <w:rFonts w:ascii="Times New Roman" w:eastAsia="宋体" w:hAnsi="Times New Roman" w:cs="Times New Roman"/>
          <w:color w:val="000000"/>
          <w:szCs w:val="22"/>
          <w14:ligatures w14:val="none"/>
        </w:rPr>
        <w:t>小时技术支持服务。</w:t>
      </w:r>
    </w:p>
    <w:p w14:paraId="18FBB158" w14:textId="77777777" w:rsidR="006215CF" w:rsidRPr="006215CF" w:rsidRDefault="006215CF" w:rsidP="006215CF">
      <w:pPr>
        <w:adjustRightInd w:val="0"/>
        <w:snapToGrid w:val="0"/>
        <w:spacing w:after="0" w:line="300" w:lineRule="auto"/>
        <w:ind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9.2 </w:t>
      </w:r>
      <w:r w:rsidRPr="006215CF">
        <w:rPr>
          <w:rFonts w:ascii="Times New Roman" w:eastAsia="宋体" w:hAnsi="Times New Roman" w:cs="Times New Roman"/>
          <w:szCs w:val="22"/>
          <w14:ligatures w14:val="none"/>
        </w:rPr>
        <w:t>具体服务承诺</w:t>
      </w:r>
    </w:p>
    <w:p w14:paraId="0ACF4162" w14:textId="77777777" w:rsidR="006215CF" w:rsidRPr="006215CF" w:rsidRDefault="006215CF" w:rsidP="006215CF">
      <w:pPr>
        <w:adjustRightInd w:val="0"/>
        <w:snapToGrid w:val="0"/>
        <w:spacing w:after="0" w:line="300" w:lineRule="auto"/>
        <w:ind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9.2.1 </w:t>
      </w:r>
      <w:r w:rsidRPr="006215CF">
        <w:rPr>
          <w:rFonts w:ascii="Times New Roman" w:eastAsia="宋体" w:hAnsi="Times New Roman" w:cs="Times New Roman"/>
          <w:szCs w:val="22"/>
          <w14:ligatures w14:val="none"/>
        </w:rPr>
        <w:t>免费质</w:t>
      </w:r>
      <w:proofErr w:type="gramStart"/>
      <w:r w:rsidRPr="006215CF">
        <w:rPr>
          <w:rFonts w:ascii="Times New Roman" w:eastAsia="宋体" w:hAnsi="Times New Roman" w:cs="Times New Roman"/>
          <w:szCs w:val="22"/>
          <w14:ligatures w14:val="none"/>
        </w:rPr>
        <w:t>保期间</w:t>
      </w:r>
      <w:proofErr w:type="gramEnd"/>
      <w:r w:rsidRPr="006215CF">
        <w:rPr>
          <w:rFonts w:ascii="Times New Roman" w:eastAsia="宋体" w:hAnsi="Times New Roman" w:cs="Times New Roman"/>
          <w:szCs w:val="22"/>
          <w14:ligatures w14:val="none"/>
        </w:rPr>
        <w:t>的服务承诺</w:t>
      </w:r>
    </w:p>
    <w:p w14:paraId="4C0BF9DC" w14:textId="77777777" w:rsidR="006215CF" w:rsidRPr="006215CF" w:rsidRDefault="006215CF" w:rsidP="006215CF">
      <w:pPr>
        <w:adjustRightInd w:val="0"/>
        <w:snapToGrid w:val="0"/>
        <w:spacing w:after="0" w:line="300" w:lineRule="auto"/>
        <w:ind w:firstLine="44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1</w:t>
      </w:r>
      <w:r w:rsidRPr="006215CF">
        <w:rPr>
          <w:rFonts w:ascii="Times New Roman" w:eastAsia="宋体" w:hAnsi="Times New Roman" w:cs="Times New Roman"/>
          <w:szCs w:val="22"/>
          <w14:ligatures w14:val="none"/>
        </w:rPr>
        <w:t>）日常维护方案</w:t>
      </w:r>
    </w:p>
    <w:p w14:paraId="027D3BAD"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1</w:t>
      </w:r>
      <w:r w:rsidRPr="006215CF">
        <w:rPr>
          <w:rFonts w:ascii="Times New Roman" w:eastAsia="宋体" w:hAnsi="Times New Roman" w:cs="Times New Roman"/>
          <w:color w:val="000000"/>
          <w:szCs w:val="22"/>
          <w14:ligatures w14:val="none"/>
        </w:rPr>
        <w:t>、提供</w:t>
      </w:r>
      <w:r w:rsidRPr="006215CF">
        <w:rPr>
          <w:rFonts w:ascii="Times New Roman" w:eastAsia="宋体" w:hAnsi="Times New Roman" w:cs="Times New Roman"/>
          <w:color w:val="000000"/>
          <w:szCs w:val="22"/>
          <w14:ligatures w14:val="none"/>
        </w:rPr>
        <w:t xml:space="preserve"> 1 </w:t>
      </w:r>
      <w:r w:rsidRPr="006215CF">
        <w:rPr>
          <w:rFonts w:ascii="Times New Roman" w:eastAsia="宋体" w:hAnsi="Times New Roman" w:cs="Times New Roman"/>
          <w:color w:val="000000"/>
          <w:szCs w:val="22"/>
          <w14:ligatures w14:val="none"/>
        </w:rPr>
        <w:t>年免费质保期，</w:t>
      </w:r>
      <w:proofErr w:type="gramStart"/>
      <w:r w:rsidRPr="006215CF">
        <w:rPr>
          <w:rFonts w:ascii="Times New Roman" w:eastAsia="宋体" w:hAnsi="Times New Roman" w:cs="Times New Roman"/>
          <w:color w:val="000000"/>
          <w:szCs w:val="22"/>
          <w14:ligatures w14:val="none"/>
        </w:rPr>
        <w:t>自项目</w:t>
      </w:r>
      <w:proofErr w:type="gramEnd"/>
      <w:r w:rsidRPr="006215CF">
        <w:rPr>
          <w:rFonts w:ascii="Times New Roman" w:eastAsia="宋体" w:hAnsi="Times New Roman" w:cs="Times New Roman"/>
          <w:color w:val="000000"/>
          <w:szCs w:val="22"/>
          <w14:ligatures w14:val="none"/>
        </w:rPr>
        <w:t>最终验收合格之日起计算；</w:t>
      </w:r>
    </w:p>
    <w:p w14:paraId="19670BA8"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2</w:t>
      </w:r>
      <w:r w:rsidRPr="006215CF">
        <w:rPr>
          <w:rFonts w:ascii="Times New Roman" w:eastAsia="宋体" w:hAnsi="Times New Roman" w:cs="Times New Roman"/>
          <w:color w:val="000000"/>
          <w:szCs w:val="22"/>
          <w14:ligatures w14:val="none"/>
        </w:rPr>
        <w:t>、提供</w:t>
      </w:r>
      <w:r w:rsidRPr="006215CF">
        <w:rPr>
          <w:rFonts w:ascii="Times New Roman" w:eastAsia="宋体" w:hAnsi="Times New Roman" w:cs="Times New Roman"/>
          <w:color w:val="000000"/>
          <w:szCs w:val="22"/>
          <w14:ligatures w14:val="none"/>
        </w:rPr>
        <w:t xml:space="preserve"> 7×24 </w:t>
      </w:r>
      <w:r w:rsidRPr="006215CF">
        <w:rPr>
          <w:rFonts w:ascii="Times New Roman" w:eastAsia="宋体" w:hAnsi="Times New Roman" w:cs="Times New Roman"/>
          <w:color w:val="000000"/>
          <w:szCs w:val="22"/>
          <w14:ligatures w14:val="none"/>
        </w:rPr>
        <w:t>小时电话技术支持服务；</w:t>
      </w:r>
    </w:p>
    <w:p w14:paraId="2136DB2A"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3</w:t>
      </w:r>
      <w:r w:rsidRPr="006215CF">
        <w:rPr>
          <w:rFonts w:ascii="Times New Roman" w:eastAsia="宋体" w:hAnsi="Times New Roman" w:cs="Times New Roman"/>
          <w:color w:val="000000"/>
          <w:szCs w:val="22"/>
          <w14:ligatures w14:val="none"/>
        </w:rPr>
        <w:t>、提供远程技术支持服务，包括远程诊断、远程调试；</w:t>
      </w:r>
    </w:p>
    <w:p w14:paraId="5082AE67"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4</w:t>
      </w:r>
      <w:r w:rsidRPr="006215CF">
        <w:rPr>
          <w:rFonts w:ascii="Times New Roman" w:eastAsia="宋体" w:hAnsi="Times New Roman" w:cs="Times New Roman"/>
          <w:color w:val="000000"/>
          <w:szCs w:val="22"/>
          <w14:ligatures w14:val="none"/>
        </w:rPr>
        <w:t>、每季度进行一次现场巡检，检查系统运行状态，提供巡检报告；</w:t>
      </w:r>
    </w:p>
    <w:p w14:paraId="40697E95"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5</w:t>
      </w:r>
      <w:r w:rsidRPr="006215CF">
        <w:rPr>
          <w:rFonts w:ascii="Times New Roman" w:eastAsia="宋体" w:hAnsi="Times New Roman" w:cs="Times New Roman"/>
          <w:color w:val="000000"/>
          <w:szCs w:val="22"/>
          <w14:ligatures w14:val="none"/>
        </w:rPr>
        <w:t>、提供系统</w:t>
      </w:r>
      <w:r w:rsidRPr="006215CF">
        <w:rPr>
          <w:rFonts w:ascii="Times New Roman" w:eastAsia="宋体" w:hAnsi="Times New Roman" w:cs="Times New Roman"/>
          <w:color w:val="000000"/>
          <w:szCs w:val="22"/>
          <w14:ligatures w14:val="none"/>
        </w:rPr>
        <w:t xml:space="preserve"> bug </w:t>
      </w:r>
      <w:r w:rsidRPr="006215CF">
        <w:rPr>
          <w:rFonts w:ascii="Times New Roman" w:eastAsia="宋体" w:hAnsi="Times New Roman" w:cs="Times New Roman"/>
          <w:color w:val="000000"/>
          <w:szCs w:val="22"/>
          <w14:ligatures w14:val="none"/>
        </w:rPr>
        <w:t>修复、安全补丁更新服务。</w:t>
      </w:r>
    </w:p>
    <w:p w14:paraId="2A29F9D0" w14:textId="77777777" w:rsidR="006215CF" w:rsidRPr="006215CF" w:rsidRDefault="006215CF" w:rsidP="006215CF">
      <w:pPr>
        <w:adjustRightInd w:val="0"/>
        <w:snapToGrid w:val="0"/>
        <w:spacing w:after="0" w:line="300" w:lineRule="auto"/>
        <w:ind w:firstLine="44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2</w:t>
      </w:r>
      <w:r w:rsidRPr="006215CF">
        <w:rPr>
          <w:rFonts w:ascii="Times New Roman" w:eastAsia="宋体" w:hAnsi="Times New Roman" w:cs="Times New Roman"/>
          <w:szCs w:val="22"/>
          <w14:ligatures w14:val="none"/>
        </w:rPr>
        <w:t>）系统发生故障后的应急响应方案</w:t>
      </w:r>
    </w:p>
    <w:p w14:paraId="276178AE"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lastRenderedPageBreak/>
        <w:t>1</w:t>
      </w:r>
      <w:r w:rsidRPr="006215CF">
        <w:rPr>
          <w:rFonts w:ascii="Times New Roman" w:eastAsia="宋体" w:hAnsi="Times New Roman" w:cs="Times New Roman"/>
          <w:color w:val="000000"/>
          <w:szCs w:val="22"/>
          <w14:ligatures w14:val="none"/>
        </w:rPr>
        <w:t>、一般故障：</w:t>
      </w:r>
      <w:r w:rsidRPr="006215CF">
        <w:rPr>
          <w:rFonts w:ascii="Times New Roman" w:eastAsia="宋体" w:hAnsi="Times New Roman" w:cs="Times New Roman"/>
          <w:color w:val="000000"/>
          <w:szCs w:val="22"/>
          <w14:ligatures w14:val="none"/>
        </w:rPr>
        <w:t xml:space="preserve">2 </w:t>
      </w:r>
      <w:r w:rsidRPr="006215CF">
        <w:rPr>
          <w:rFonts w:ascii="Times New Roman" w:eastAsia="宋体" w:hAnsi="Times New Roman" w:cs="Times New Roman"/>
          <w:color w:val="000000"/>
          <w:szCs w:val="22"/>
          <w14:ligatures w14:val="none"/>
        </w:rPr>
        <w:t>小时内响应，</w:t>
      </w:r>
      <w:r w:rsidRPr="006215CF">
        <w:rPr>
          <w:rFonts w:ascii="Times New Roman" w:eastAsia="宋体" w:hAnsi="Times New Roman" w:cs="Times New Roman"/>
          <w:color w:val="000000"/>
          <w:szCs w:val="22"/>
          <w14:ligatures w14:val="none"/>
        </w:rPr>
        <w:t xml:space="preserve">4 </w:t>
      </w:r>
      <w:r w:rsidRPr="006215CF">
        <w:rPr>
          <w:rFonts w:ascii="Times New Roman" w:eastAsia="宋体" w:hAnsi="Times New Roman" w:cs="Times New Roman"/>
          <w:color w:val="000000"/>
          <w:szCs w:val="22"/>
          <w14:ligatures w14:val="none"/>
        </w:rPr>
        <w:t>小时内提供解决方案；</w:t>
      </w:r>
    </w:p>
    <w:p w14:paraId="615F7610"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2</w:t>
      </w:r>
      <w:r w:rsidRPr="006215CF">
        <w:rPr>
          <w:rFonts w:ascii="Times New Roman" w:eastAsia="宋体" w:hAnsi="Times New Roman" w:cs="Times New Roman"/>
          <w:color w:val="000000"/>
          <w:szCs w:val="22"/>
          <w14:ligatures w14:val="none"/>
        </w:rPr>
        <w:t>、严重故障：</w:t>
      </w:r>
      <w:r w:rsidRPr="006215CF">
        <w:rPr>
          <w:rFonts w:ascii="Times New Roman" w:eastAsia="宋体" w:hAnsi="Times New Roman" w:cs="Times New Roman"/>
          <w:color w:val="000000"/>
          <w:szCs w:val="22"/>
          <w14:ligatures w14:val="none"/>
        </w:rPr>
        <w:t xml:space="preserve">1 </w:t>
      </w:r>
      <w:r w:rsidRPr="006215CF">
        <w:rPr>
          <w:rFonts w:ascii="Times New Roman" w:eastAsia="宋体" w:hAnsi="Times New Roman" w:cs="Times New Roman"/>
          <w:color w:val="000000"/>
          <w:szCs w:val="22"/>
          <w14:ligatures w14:val="none"/>
        </w:rPr>
        <w:t>小时内响应，</w:t>
      </w:r>
      <w:r w:rsidRPr="006215CF">
        <w:rPr>
          <w:rFonts w:ascii="Times New Roman" w:eastAsia="宋体" w:hAnsi="Times New Roman" w:cs="Times New Roman"/>
          <w:color w:val="000000"/>
          <w:szCs w:val="22"/>
          <w14:ligatures w14:val="none"/>
        </w:rPr>
        <w:t xml:space="preserve">2 </w:t>
      </w:r>
      <w:r w:rsidRPr="006215CF">
        <w:rPr>
          <w:rFonts w:ascii="Times New Roman" w:eastAsia="宋体" w:hAnsi="Times New Roman" w:cs="Times New Roman"/>
          <w:color w:val="000000"/>
          <w:szCs w:val="22"/>
          <w14:ligatures w14:val="none"/>
        </w:rPr>
        <w:t>小时内技术人员到达现场，</w:t>
      </w:r>
      <w:r w:rsidRPr="006215CF">
        <w:rPr>
          <w:rFonts w:ascii="Times New Roman" w:eastAsia="宋体" w:hAnsi="Times New Roman" w:cs="Times New Roman"/>
          <w:color w:val="000000"/>
          <w:szCs w:val="22"/>
          <w14:ligatures w14:val="none"/>
        </w:rPr>
        <w:t xml:space="preserve">4 </w:t>
      </w:r>
      <w:r w:rsidRPr="006215CF">
        <w:rPr>
          <w:rFonts w:ascii="Times New Roman" w:eastAsia="宋体" w:hAnsi="Times New Roman" w:cs="Times New Roman"/>
          <w:color w:val="000000"/>
          <w:szCs w:val="22"/>
          <w14:ligatures w14:val="none"/>
        </w:rPr>
        <w:t>小时内恢复系统运行；</w:t>
      </w:r>
    </w:p>
    <w:p w14:paraId="26412F43"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3</w:t>
      </w:r>
      <w:r w:rsidRPr="006215CF">
        <w:rPr>
          <w:rFonts w:ascii="Times New Roman" w:eastAsia="宋体" w:hAnsi="Times New Roman" w:cs="Times New Roman"/>
          <w:color w:val="000000"/>
          <w:szCs w:val="22"/>
          <w14:ligatures w14:val="none"/>
        </w:rPr>
        <w:t>、重大故障：</w:t>
      </w:r>
      <w:r w:rsidRPr="006215CF">
        <w:rPr>
          <w:rFonts w:ascii="Times New Roman" w:eastAsia="宋体" w:hAnsi="Times New Roman" w:cs="Times New Roman"/>
          <w:color w:val="000000"/>
          <w:szCs w:val="22"/>
          <w14:ligatures w14:val="none"/>
        </w:rPr>
        <w:t xml:space="preserve">30 </w:t>
      </w:r>
      <w:r w:rsidRPr="006215CF">
        <w:rPr>
          <w:rFonts w:ascii="Times New Roman" w:eastAsia="宋体" w:hAnsi="Times New Roman" w:cs="Times New Roman"/>
          <w:color w:val="000000"/>
          <w:szCs w:val="22"/>
          <w14:ligatures w14:val="none"/>
        </w:rPr>
        <w:t>分钟内响应，</w:t>
      </w:r>
      <w:r w:rsidRPr="006215CF">
        <w:rPr>
          <w:rFonts w:ascii="Times New Roman" w:eastAsia="宋体" w:hAnsi="Times New Roman" w:cs="Times New Roman"/>
          <w:color w:val="000000"/>
          <w:szCs w:val="22"/>
          <w14:ligatures w14:val="none"/>
        </w:rPr>
        <w:t xml:space="preserve">1 </w:t>
      </w:r>
      <w:r w:rsidRPr="006215CF">
        <w:rPr>
          <w:rFonts w:ascii="Times New Roman" w:eastAsia="宋体" w:hAnsi="Times New Roman" w:cs="Times New Roman"/>
          <w:color w:val="000000"/>
          <w:szCs w:val="22"/>
          <w14:ligatures w14:val="none"/>
        </w:rPr>
        <w:t>小时内技术人员到达现场，</w:t>
      </w:r>
      <w:r w:rsidRPr="006215CF">
        <w:rPr>
          <w:rFonts w:ascii="Times New Roman" w:eastAsia="宋体" w:hAnsi="Times New Roman" w:cs="Times New Roman"/>
          <w:color w:val="000000"/>
          <w:szCs w:val="22"/>
          <w14:ligatures w14:val="none"/>
        </w:rPr>
        <w:t xml:space="preserve">2 </w:t>
      </w:r>
      <w:r w:rsidRPr="006215CF">
        <w:rPr>
          <w:rFonts w:ascii="Times New Roman" w:eastAsia="宋体" w:hAnsi="Times New Roman" w:cs="Times New Roman"/>
          <w:color w:val="000000"/>
          <w:szCs w:val="22"/>
          <w14:ligatures w14:val="none"/>
        </w:rPr>
        <w:t>小时内恢复系统运行。</w:t>
      </w:r>
    </w:p>
    <w:p w14:paraId="2DBEE2F3" w14:textId="77777777" w:rsidR="006215CF" w:rsidRPr="006215CF" w:rsidRDefault="006215CF" w:rsidP="006215CF">
      <w:pPr>
        <w:adjustRightInd w:val="0"/>
        <w:snapToGrid w:val="0"/>
        <w:spacing w:after="0" w:line="300" w:lineRule="auto"/>
        <w:ind w:firstLineChars="200" w:firstLine="442"/>
        <w:jc w:val="both"/>
        <w:rPr>
          <w:rFonts w:ascii="Times New Roman" w:eastAsia="宋体" w:hAnsi="Times New Roman" w:cs="Times New Roman"/>
          <w:b/>
          <w:color w:val="000000"/>
          <w:szCs w:val="22"/>
          <w14:ligatures w14:val="none"/>
        </w:rPr>
      </w:pPr>
      <w:r w:rsidRPr="006215CF">
        <w:rPr>
          <w:rFonts w:ascii="Times New Roman" w:eastAsia="宋体" w:hAnsi="Times New Roman" w:cs="Times New Roman"/>
          <w:b/>
          <w:color w:val="000000"/>
          <w:szCs w:val="22"/>
          <w14:ligatures w14:val="none"/>
        </w:rPr>
        <w:t>9.3</w:t>
      </w:r>
      <w:r w:rsidRPr="006215CF">
        <w:rPr>
          <w:rFonts w:ascii="Times New Roman" w:eastAsia="宋体" w:hAnsi="Times New Roman" w:cs="Times New Roman"/>
          <w:b/>
          <w:color w:val="000000"/>
          <w:szCs w:val="22"/>
          <w14:ligatures w14:val="none"/>
        </w:rPr>
        <w:t>技术培训</w:t>
      </w:r>
    </w:p>
    <w:p w14:paraId="0F15544E" w14:textId="77777777" w:rsidR="006215CF" w:rsidRPr="006215CF" w:rsidRDefault="006215CF" w:rsidP="006215CF">
      <w:pPr>
        <w:adjustRightInd w:val="0"/>
        <w:snapToGrid w:val="0"/>
        <w:spacing w:after="0" w:line="300" w:lineRule="auto"/>
        <w:ind w:firstLineChars="200" w:firstLine="442"/>
        <w:jc w:val="both"/>
        <w:rPr>
          <w:rFonts w:ascii="Times New Roman" w:eastAsia="宋体" w:hAnsi="Times New Roman" w:cs="Times New Roman"/>
          <w:b/>
          <w:color w:val="000000"/>
          <w:szCs w:val="22"/>
          <w14:ligatures w14:val="none"/>
        </w:rPr>
      </w:pPr>
      <w:r w:rsidRPr="006215CF">
        <w:rPr>
          <w:rFonts w:ascii="Times New Roman" w:eastAsia="宋体" w:hAnsi="Times New Roman" w:cs="Times New Roman"/>
          <w:b/>
          <w:color w:val="000000"/>
          <w:szCs w:val="22"/>
          <w14:ligatures w14:val="none"/>
        </w:rPr>
        <w:t>9.3.1</w:t>
      </w:r>
      <w:r w:rsidRPr="006215CF">
        <w:rPr>
          <w:rFonts w:ascii="Times New Roman" w:eastAsia="宋体" w:hAnsi="Times New Roman" w:cs="Times New Roman"/>
          <w:b/>
          <w:color w:val="000000"/>
          <w:szCs w:val="22"/>
          <w14:ligatures w14:val="none"/>
        </w:rPr>
        <w:t>培训</w:t>
      </w:r>
    </w:p>
    <w:p w14:paraId="404FE783"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培训</w:t>
      </w:r>
      <w:proofErr w:type="gramStart"/>
      <w:r w:rsidRPr="006215CF">
        <w:rPr>
          <w:rFonts w:ascii="Times New Roman" w:eastAsia="宋体" w:hAnsi="Times New Roman" w:cs="Times New Roman"/>
          <w:color w:val="000000"/>
          <w:szCs w:val="22"/>
          <w14:ligatures w14:val="none"/>
        </w:rPr>
        <w:t>由成交</w:t>
      </w:r>
      <w:proofErr w:type="gramEnd"/>
      <w:r w:rsidRPr="006215CF">
        <w:rPr>
          <w:rFonts w:ascii="Times New Roman" w:eastAsia="宋体" w:hAnsi="Times New Roman" w:cs="Times New Roman"/>
          <w:color w:val="000000"/>
          <w:szCs w:val="22"/>
          <w14:ligatures w14:val="none"/>
        </w:rPr>
        <w:t>供应商负责师资及教材，由采购人提供场地和培训设备并负责组织实施。成交供应商必须派出采购人认可的具有相关专业资格和实际工作经验的教师及辅导人员进行培训。</w:t>
      </w:r>
    </w:p>
    <w:p w14:paraId="547168C0" w14:textId="77777777" w:rsidR="006215CF" w:rsidRPr="006215CF" w:rsidRDefault="006215CF" w:rsidP="006215CF">
      <w:pPr>
        <w:spacing w:after="0" w:line="300" w:lineRule="auto"/>
        <w:ind w:firstLine="42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成交供应商应详细制定人员培训方案，包括培训目的、培训时间安排、人数、次数、教材编写、培训课程、培训师资情况、培训组织方式等。</w:t>
      </w:r>
    </w:p>
    <w:p w14:paraId="1DCC77A0"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提供本系统的详细技术文件，包括但不限于：</w:t>
      </w:r>
    </w:p>
    <w:p w14:paraId="481601DA"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1</w:t>
      </w:r>
      <w:r w:rsidRPr="006215CF">
        <w:rPr>
          <w:rFonts w:ascii="Times New Roman" w:eastAsia="宋体" w:hAnsi="Times New Roman" w:cs="Times New Roman"/>
          <w:sz w:val="21"/>
          <w:szCs w:val="22"/>
          <w14:ligatures w14:val="none"/>
        </w:rPr>
        <w:t>）系统设计说明书；</w:t>
      </w:r>
    </w:p>
    <w:p w14:paraId="0F51E20A"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2</w:t>
      </w:r>
      <w:r w:rsidRPr="006215CF">
        <w:rPr>
          <w:rFonts w:ascii="Times New Roman" w:eastAsia="宋体" w:hAnsi="Times New Roman" w:cs="Times New Roman"/>
          <w:sz w:val="21"/>
          <w:szCs w:val="22"/>
          <w14:ligatures w14:val="none"/>
        </w:rPr>
        <w:t>）系统安装部署手册；</w:t>
      </w:r>
    </w:p>
    <w:p w14:paraId="535944F1"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3</w:t>
      </w:r>
      <w:r w:rsidRPr="006215CF">
        <w:rPr>
          <w:rFonts w:ascii="Times New Roman" w:eastAsia="宋体" w:hAnsi="Times New Roman" w:cs="Times New Roman"/>
          <w:sz w:val="21"/>
          <w:szCs w:val="22"/>
          <w14:ligatures w14:val="none"/>
        </w:rPr>
        <w:t>）系统管理员操作手册；</w:t>
      </w:r>
    </w:p>
    <w:p w14:paraId="22B6AAF1"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4</w:t>
      </w:r>
      <w:r w:rsidRPr="006215CF">
        <w:rPr>
          <w:rFonts w:ascii="Times New Roman" w:eastAsia="宋体" w:hAnsi="Times New Roman" w:cs="Times New Roman"/>
          <w:sz w:val="21"/>
          <w:szCs w:val="22"/>
          <w14:ligatures w14:val="none"/>
        </w:rPr>
        <w:t>）用户使用手册；</w:t>
      </w:r>
    </w:p>
    <w:p w14:paraId="54C8ADC6"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5</w:t>
      </w:r>
      <w:r w:rsidRPr="006215CF">
        <w:rPr>
          <w:rFonts w:ascii="Times New Roman" w:eastAsia="宋体" w:hAnsi="Times New Roman" w:cs="Times New Roman"/>
          <w:sz w:val="21"/>
          <w:szCs w:val="22"/>
          <w14:ligatures w14:val="none"/>
        </w:rPr>
        <w:t>）系统维护手册；</w:t>
      </w:r>
    </w:p>
    <w:p w14:paraId="31BF770C"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6</w:t>
      </w: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 xml:space="preserve">API </w:t>
      </w:r>
      <w:r w:rsidRPr="006215CF">
        <w:rPr>
          <w:rFonts w:ascii="Times New Roman" w:eastAsia="宋体" w:hAnsi="Times New Roman" w:cs="Times New Roman"/>
          <w:sz w:val="21"/>
          <w:szCs w:val="22"/>
          <w14:ligatures w14:val="none"/>
        </w:rPr>
        <w:t>接口文档；</w:t>
      </w:r>
    </w:p>
    <w:p w14:paraId="1946D357" w14:textId="77777777" w:rsidR="006215CF" w:rsidRPr="006215CF" w:rsidRDefault="006215CF" w:rsidP="006215CF">
      <w:pPr>
        <w:spacing w:after="0" w:line="300" w:lineRule="auto"/>
        <w:ind w:firstLine="420"/>
        <w:jc w:val="both"/>
        <w:rPr>
          <w:rFonts w:ascii="Times New Roman" w:eastAsia="宋体" w:hAnsi="Times New Roman" w:cs="Times New Roman"/>
          <w:sz w:val="21"/>
          <w:szCs w:val="22"/>
          <w14:ligatures w14:val="none"/>
        </w:rPr>
      </w:pPr>
      <w:r w:rsidRPr="006215CF">
        <w:rPr>
          <w:rFonts w:ascii="Times New Roman" w:eastAsia="宋体" w:hAnsi="Times New Roman" w:cs="Times New Roman"/>
          <w:sz w:val="21"/>
          <w:szCs w:val="22"/>
          <w14:ligatures w14:val="none"/>
        </w:rPr>
        <w:t>（</w:t>
      </w:r>
      <w:r w:rsidRPr="006215CF">
        <w:rPr>
          <w:rFonts w:ascii="Times New Roman" w:eastAsia="宋体" w:hAnsi="Times New Roman" w:cs="Times New Roman"/>
          <w:sz w:val="21"/>
          <w:szCs w:val="22"/>
          <w14:ligatures w14:val="none"/>
        </w:rPr>
        <w:t>7</w:t>
      </w:r>
      <w:r w:rsidRPr="006215CF">
        <w:rPr>
          <w:rFonts w:ascii="Times New Roman" w:eastAsia="宋体" w:hAnsi="Times New Roman" w:cs="Times New Roman"/>
          <w:sz w:val="21"/>
          <w:szCs w:val="22"/>
          <w14:ligatures w14:val="none"/>
        </w:rPr>
        <w:t>）数据库设计文档。</w:t>
      </w:r>
    </w:p>
    <w:p w14:paraId="4D266B20"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p>
    <w:p w14:paraId="55E87F25" w14:textId="77777777" w:rsidR="006215CF" w:rsidRPr="006215CF" w:rsidRDefault="006215CF" w:rsidP="006215CF">
      <w:pPr>
        <w:adjustRightInd w:val="0"/>
        <w:snapToGrid w:val="0"/>
        <w:spacing w:after="0" w:line="300" w:lineRule="auto"/>
        <w:ind w:firstLineChars="200" w:firstLine="442"/>
        <w:jc w:val="both"/>
        <w:rPr>
          <w:rFonts w:ascii="Times New Roman" w:eastAsia="宋体" w:hAnsi="Times New Roman" w:cs="Times New Roman"/>
          <w:b/>
          <w:color w:val="000000"/>
          <w:szCs w:val="22"/>
          <w14:ligatures w14:val="none"/>
        </w:rPr>
      </w:pPr>
      <w:r w:rsidRPr="006215CF">
        <w:rPr>
          <w:rFonts w:ascii="Times New Roman" w:eastAsia="宋体" w:hAnsi="Times New Roman" w:cs="Times New Roman"/>
          <w:b/>
          <w:color w:val="000000"/>
          <w:szCs w:val="22"/>
          <w14:ligatures w14:val="none"/>
        </w:rPr>
        <w:t>9.3.2</w:t>
      </w:r>
      <w:r w:rsidRPr="006215CF">
        <w:rPr>
          <w:rFonts w:ascii="Times New Roman" w:eastAsia="宋体" w:hAnsi="Times New Roman" w:cs="Times New Roman"/>
          <w:b/>
          <w:color w:val="000000"/>
          <w:szCs w:val="22"/>
          <w14:ligatures w14:val="none"/>
        </w:rPr>
        <w:t>技术服务</w:t>
      </w:r>
    </w:p>
    <w:p w14:paraId="53628415"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w:t>
      </w:r>
      <w:r w:rsidRPr="006215CF">
        <w:rPr>
          <w:rFonts w:ascii="Times New Roman" w:eastAsia="宋体" w:hAnsi="Times New Roman" w:cs="Times New Roman"/>
          <w:color w:val="000000"/>
          <w:szCs w:val="22"/>
          <w14:ligatures w14:val="none"/>
        </w:rPr>
        <w:t>1</w:t>
      </w:r>
      <w:r w:rsidRPr="006215CF">
        <w:rPr>
          <w:rFonts w:ascii="Times New Roman" w:eastAsia="宋体" w:hAnsi="Times New Roman" w:cs="Times New Roman"/>
          <w:color w:val="000000"/>
          <w:szCs w:val="22"/>
          <w14:ligatures w14:val="none"/>
        </w:rPr>
        <w:t>）成交供应商提供本系统的详细技术文件。</w:t>
      </w:r>
    </w:p>
    <w:p w14:paraId="05720B13"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w:t>
      </w:r>
      <w:r w:rsidRPr="006215CF">
        <w:rPr>
          <w:rFonts w:ascii="Times New Roman" w:eastAsia="宋体" w:hAnsi="Times New Roman" w:cs="Times New Roman"/>
          <w:color w:val="000000"/>
          <w:szCs w:val="22"/>
          <w14:ligatures w14:val="none"/>
        </w:rPr>
        <w:t>2</w:t>
      </w:r>
      <w:r w:rsidRPr="006215CF">
        <w:rPr>
          <w:rFonts w:ascii="Times New Roman" w:eastAsia="宋体" w:hAnsi="Times New Roman" w:cs="Times New Roman"/>
          <w:color w:val="000000"/>
          <w:szCs w:val="22"/>
          <w14:ligatures w14:val="none"/>
        </w:rPr>
        <w:t>）供应商应在响应文件中详细说明技术指导和技术支持的范围和程度。</w:t>
      </w:r>
    </w:p>
    <w:p w14:paraId="031F8B88"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24" w:name="_Toc497211607"/>
      <w:bookmarkStart w:id="25" w:name="_Toc232683696"/>
      <w:r w:rsidRPr="006215CF">
        <w:rPr>
          <w:rFonts w:ascii="Times New Roman" w:eastAsia="宋体" w:hAnsi="Times New Roman" w:cs="Times New Roman"/>
          <w:b/>
          <w:szCs w:val="22"/>
          <w14:ligatures w14:val="none"/>
        </w:rPr>
        <w:t>10</w:t>
      </w:r>
      <w:r w:rsidRPr="006215CF">
        <w:rPr>
          <w:rFonts w:ascii="Times New Roman" w:eastAsia="宋体" w:hAnsi="Times New Roman" w:cs="Times New Roman"/>
          <w:b/>
          <w:szCs w:val="22"/>
          <w14:ligatures w14:val="none"/>
        </w:rPr>
        <w:t>保密要求</w:t>
      </w:r>
      <w:bookmarkEnd w:id="24"/>
      <w:bookmarkEnd w:id="25"/>
    </w:p>
    <w:p w14:paraId="6C3899A6"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10.1 </w:t>
      </w:r>
      <w:r w:rsidRPr="006215CF">
        <w:rPr>
          <w:rFonts w:ascii="Times New Roman" w:eastAsia="宋体" w:hAnsi="Times New Roman" w:cs="Times New Roman"/>
          <w:color w:val="000000"/>
          <w:szCs w:val="22"/>
          <w14:ligatures w14:val="none"/>
        </w:rPr>
        <w:t>成交供应商</w:t>
      </w:r>
      <w:r w:rsidRPr="006215CF">
        <w:rPr>
          <w:rFonts w:ascii="Times New Roman" w:eastAsia="宋体" w:hAnsi="Times New Roman" w:cs="Times New Roman"/>
          <w:szCs w:val="22"/>
          <w14:ligatures w14:val="none"/>
        </w:rPr>
        <w:t>保证对其提供的服务及出售的标的物享有合法的权利，应保证在其出售的标的物上不存在任何未曾向采购人透露的担保物权，如抵押权、质押权、留置权等。</w:t>
      </w:r>
    </w:p>
    <w:p w14:paraId="526B6CD1"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10.2</w:t>
      </w:r>
      <w:r w:rsidRPr="006215CF">
        <w:rPr>
          <w:rFonts w:ascii="Times New Roman" w:eastAsia="宋体" w:hAnsi="Times New Roman" w:cs="Times New Roman"/>
          <w:szCs w:val="22"/>
          <w14:ligatures w14:val="none"/>
        </w:rPr>
        <w:t>采购人委托开发软件的知识产权归采购人所有。</w:t>
      </w:r>
      <w:r w:rsidRPr="006215CF">
        <w:rPr>
          <w:rFonts w:ascii="Times New Roman" w:eastAsia="宋体" w:hAnsi="Times New Roman" w:cs="Times New Roman"/>
          <w:color w:val="000000"/>
          <w:szCs w:val="22"/>
          <w14:ligatures w14:val="none"/>
        </w:rPr>
        <w:t>成交供应商</w:t>
      </w:r>
      <w:r w:rsidRPr="006215CF">
        <w:rPr>
          <w:rFonts w:ascii="Times New Roman" w:eastAsia="宋体" w:hAnsi="Times New Roman" w:cs="Times New Roman"/>
          <w:szCs w:val="22"/>
          <w14:ligatures w14:val="none"/>
        </w:rPr>
        <w:t>向采购人交付使用的信息系统已享有知识产权的，采购人可在合同文件明确的范围内自主使用。</w:t>
      </w:r>
    </w:p>
    <w:p w14:paraId="7E3A73E6"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10.3</w:t>
      </w:r>
      <w:r w:rsidRPr="006215CF">
        <w:rPr>
          <w:rFonts w:ascii="Times New Roman" w:eastAsia="宋体" w:hAnsi="Times New Roman" w:cs="Times New Roman"/>
          <w:szCs w:val="22"/>
          <w14:ligatures w14:val="none"/>
        </w:rPr>
        <w:t>在本合同项下的任何权利和义务不因</w:t>
      </w:r>
      <w:r w:rsidRPr="006215CF">
        <w:rPr>
          <w:rFonts w:ascii="Times New Roman" w:eastAsia="宋体" w:hAnsi="Times New Roman" w:cs="Times New Roman"/>
          <w:color w:val="000000"/>
          <w:szCs w:val="22"/>
          <w14:ligatures w14:val="none"/>
        </w:rPr>
        <w:t>成交供应商</w:t>
      </w:r>
      <w:r w:rsidRPr="006215CF">
        <w:rPr>
          <w:rFonts w:ascii="Times New Roman" w:eastAsia="宋体" w:hAnsi="Times New Roman" w:cs="Times New Roman"/>
          <w:szCs w:val="22"/>
          <w14:ligatures w14:val="none"/>
        </w:rPr>
        <w:t>发生收购、兼并、重组、分立而发生变化。如果发生上述情形，则</w:t>
      </w:r>
      <w:r w:rsidRPr="006215CF">
        <w:rPr>
          <w:rFonts w:ascii="Times New Roman" w:eastAsia="宋体" w:hAnsi="Times New Roman" w:cs="Times New Roman"/>
          <w:color w:val="000000"/>
          <w:szCs w:val="22"/>
          <w14:ligatures w14:val="none"/>
        </w:rPr>
        <w:t>成交供应商</w:t>
      </w:r>
      <w:r w:rsidRPr="006215CF">
        <w:rPr>
          <w:rFonts w:ascii="Times New Roman" w:eastAsia="宋体" w:hAnsi="Times New Roman" w:cs="Times New Roman"/>
          <w:szCs w:val="22"/>
          <w14:ligatures w14:val="none"/>
        </w:rPr>
        <w:t>的权利随之转移至收购、兼并、重组后的企业继续履行合同，分立后成立的企业共同对采购人承担连带责任。</w:t>
      </w:r>
    </w:p>
    <w:p w14:paraId="237D46ED"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10.4 </w:t>
      </w:r>
      <w:r w:rsidRPr="006215CF">
        <w:rPr>
          <w:rFonts w:ascii="Times New Roman" w:eastAsia="宋体" w:hAnsi="Times New Roman" w:cs="Times New Roman"/>
          <w:color w:val="000000"/>
          <w:szCs w:val="22"/>
          <w14:ligatures w14:val="none"/>
        </w:rPr>
        <w:t>成交供应商</w:t>
      </w:r>
      <w:r w:rsidRPr="006215CF">
        <w:rPr>
          <w:rFonts w:ascii="Times New Roman" w:eastAsia="宋体" w:hAnsi="Times New Roman" w:cs="Times New Roman"/>
          <w:szCs w:val="22"/>
          <w14:ligatures w14:val="none"/>
        </w:rPr>
        <w:t>应遵守合同文件约定内容的保密要求。如果采购人提供的内容属于保密的，应签订保密协议，且双方均有保密义务。</w:t>
      </w:r>
    </w:p>
    <w:p w14:paraId="1816BC0E" w14:textId="77777777" w:rsidR="006215CF" w:rsidRPr="006215CF" w:rsidRDefault="006215CF" w:rsidP="006215CF">
      <w:pPr>
        <w:spacing w:after="0" w:line="300" w:lineRule="auto"/>
        <w:ind w:firstLineChars="192" w:firstLine="422"/>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10.5 </w:t>
      </w:r>
      <w:r w:rsidRPr="006215CF">
        <w:rPr>
          <w:rFonts w:ascii="Times New Roman" w:eastAsia="宋体" w:hAnsi="Times New Roman" w:cs="Times New Roman"/>
          <w:szCs w:val="22"/>
          <w14:ligatures w14:val="none"/>
        </w:rPr>
        <w:t>采购人具有源代码修改权和永久使用权。采购人对本次开发的软件拥有产权，具有软件开发平台的永久使用权，</w:t>
      </w:r>
      <w:r w:rsidRPr="006215CF">
        <w:rPr>
          <w:rFonts w:ascii="Times New Roman" w:eastAsia="宋体" w:hAnsi="Times New Roman" w:cs="Times New Roman"/>
          <w:color w:val="000000"/>
          <w:szCs w:val="22"/>
          <w14:ligatures w14:val="none"/>
        </w:rPr>
        <w:t>成交供应商</w:t>
      </w:r>
      <w:r w:rsidRPr="006215CF">
        <w:rPr>
          <w:rFonts w:ascii="Times New Roman" w:eastAsia="宋体" w:hAnsi="Times New Roman" w:cs="Times New Roman"/>
          <w:szCs w:val="22"/>
          <w14:ligatures w14:val="none"/>
        </w:rPr>
        <w:t>在售后维护期内（包括续签的售后服务期）应提供软件开发平台的后续升级及因开发平台升级导致的应用软件升级服务。</w:t>
      </w:r>
    </w:p>
    <w:p w14:paraId="3B392347" w14:textId="77777777" w:rsidR="006215CF" w:rsidRPr="006215CF" w:rsidRDefault="006215CF" w:rsidP="006215CF">
      <w:pPr>
        <w:spacing w:after="0" w:line="300" w:lineRule="auto"/>
        <w:jc w:val="both"/>
        <w:rPr>
          <w:rFonts w:ascii="Times New Roman" w:eastAsia="宋体" w:hAnsi="Times New Roman" w:cs="Times New Roman"/>
          <w:sz w:val="20"/>
          <w:szCs w:val="20"/>
          <w14:ligatures w14:val="none"/>
        </w:rPr>
      </w:pPr>
    </w:p>
    <w:p w14:paraId="1A0B2B7E" w14:textId="77777777" w:rsidR="006215CF" w:rsidRPr="006215CF" w:rsidRDefault="006215CF" w:rsidP="006215C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6" w:name="_Toc497211608"/>
      <w:bookmarkStart w:id="27" w:name="_Toc232683697"/>
      <w:r w:rsidRPr="006215CF">
        <w:rPr>
          <w:rFonts w:ascii="Times New Roman" w:eastAsia="黑体" w:hAnsi="Times New Roman" w:cs="Times New Roman"/>
          <w:color w:val="000000"/>
          <w:sz w:val="30"/>
          <w:szCs w:val="30"/>
          <w14:ligatures w14:val="none"/>
        </w:rPr>
        <w:t>四、报价须知</w:t>
      </w:r>
      <w:bookmarkEnd w:id="26"/>
      <w:bookmarkEnd w:id="27"/>
    </w:p>
    <w:p w14:paraId="39904C4D" w14:textId="77777777" w:rsidR="006215CF" w:rsidRPr="006215CF" w:rsidRDefault="006215CF" w:rsidP="006215C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8" w:name="_Toc490037251"/>
      <w:bookmarkStart w:id="29" w:name="_Toc497747038"/>
      <w:bookmarkStart w:id="30" w:name="_Toc232683698"/>
      <w:bookmarkStart w:id="31" w:name="_Toc497211611"/>
      <w:r w:rsidRPr="006215CF">
        <w:rPr>
          <w:rFonts w:ascii="Times New Roman" w:eastAsia="宋体" w:hAnsi="Times New Roman" w:cs="Times New Roman"/>
          <w:b/>
          <w:color w:val="000000"/>
          <w:szCs w:val="22"/>
          <w14:ligatures w14:val="none"/>
        </w:rPr>
        <w:t>11</w:t>
      </w:r>
      <w:r w:rsidRPr="006215CF">
        <w:rPr>
          <w:rFonts w:ascii="Times New Roman" w:eastAsia="宋体" w:hAnsi="Times New Roman" w:cs="Times New Roman"/>
          <w:b/>
          <w:color w:val="000000"/>
          <w:szCs w:val="22"/>
          <w14:ligatures w14:val="none"/>
        </w:rPr>
        <w:t>磋商报价依据</w:t>
      </w:r>
      <w:bookmarkEnd w:id="28"/>
      <w:bookmarkEnd w:id="29"/>
      <w:bookmarkEnd w:id="30"/>
    </w:p>
    <w:p w14:paraId="6FCC0368"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11.1 </w:t>
      </w:r>
      <w:r w:rsidRPr="006215CF">
        <w:rPr>
          <w:rFonts w:ascii="Times New Roman" w:eastAsia="宋体" w:hAnsi="Times New Roman" w:cs="Times New Roman"/>
          <w:color w:val="000000"/>
          <w:szCs w:val="22"/>
          <w14:ligatures w14:val="none"/>
        </w:rPr>
        <w:t>磋商报价计算依据包括本项目的磋商文件（包括提供的附件）、磋商文件答疑或修改的补充文书、</w:t>
      </w:r>
      <w:r w:rsidRPr="006215CF">
        <w:rPr>
          <w:rFonts w:ascii="Times New Roman" w:eastAsia="宋体" w:hAnsi="Times New Roman" w:cs="Times New Roman"/>
          <w:color w:val="00B0F0"/>
          <w:szCs w:val="22"/>
          <w14:ligatures w14:val="none"/>
        </w:rPr>
        <w:t>磋商过程中实质性变动的内容、服务内容一览表</w:t>
      </w:r>
      <w:r w:rsidRPr="006215CF">
        <w:rPr>
          <w:rFonts w:ascii="Times New Roman" w:eastAsia="宋体" w:hAnsi="Times New Roman" w:cs="Times New Roman"/>
          <w:color w:val="000000"/>
          <w:szCs w:val="22"/>
          <w14:ligatures w14:val="none"/>
        </w:rPr>
        <w:t>、项目现场条件等。</w:t>
      </w:r>
    </w:p>
    <w:p w14:paraId="00AB9A08"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11.2</w:t>
      </w:r>
      <w:r w:rsidRPr="006215CF">
        <w:rPr>
          <w:rFonts w:ascii="Times New Roman" w:eastAsia="宋体" w:hAnsi="Times New Roman" w:cs="Times New Roman"/>
          <w:color w:val="000000"/>
          <w:szCs w:val="22"/>
          <w14:ligatures w14:val="none"/>
        </w:rPr>
        <w:t>磋商文件明确的项目范围、实施内容、实施期限、质量要求、售后服务（如果有）、管理要</w:t>
      </w:r>
      <w:r w:rsidRPr="006215CF">
        <w:rPr>
          <w:rFonts w:ascii="Times New Roman" w:eastAsia="宋体" w:hAnsi="Times New Roman" w:cs="Times New Roman"/>
          <w:color w:val="000000"/>
          <w:szCs w:val="22"/>
          <w14:ligatures w14:val="none"/>
        </w:rPr>
        <w:lastRenderedPageBreak/>
        <w:t>求与标准及考核要求等。</w:t>
      </w:r>
    </w:p>
    <w:p w14:paraId="5240D216"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11.3</w:t>
      </w:r>
      <w:r w:rsidRPr="006215CF">
        <w:rPr>
          <w:rFonts w:ascii="Times New Roman" w:eastAsia="宋体" w:hAnsi="Times New Roman" w:cs="Times New Roman"/>
          <w:color w:val="00B0F0"/>
          <w:szCs w:val="22"/>
          <w14:ligatures w14:val="none"/>
        </w:rPr>
        <w:t>服务内容一览表</w:t>
      </w:r>
      <w:r w:rsidRPr="006215CF">
        <w:rPr>
          <w:rFonts w:ascii="Times New Roman" w:eastAsia="宋体" w:hAnsi="Times New Roman" w:cs="Times New Roman"/>
          <w:color w:val="000000"/>
          <w:szCs w:val="22"/>
          <w14:ligatures w14:val="none"/>
        </w:rPr>
        <w:t>说明</w:t>
      </w:r>
    </w:p>
    <w:p w14:paraId="1BC88424"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11.3.1</w:t>
      </w:r>
      <w:r w:rsidRPr="006215CF">
        <w:rPr>
          <w:rFonts w:ascii="Times New Roman" w:eastAsia="宋体" w:hAnsi="Times New Roman" w:cs="Times New Roman"/>
          <w:color w:val="00B0F0"/>
          <w:szCs w:val="22"/>
          <w14:ligatures w14:val="none"/>
        </w:rPr>
        <w:t>服务内容一览表</w:t>
      </w:r>
      <w:r w:rsidRPr="006215CF">
        <w:rPr>
          <w:rFonts w:ascii="Times New Roman" w:eastAsia="宋体" w:hAnsi="Times New Roman" w:cs="Times New Roman"/>
          <w:color w:val="000000"/>
          <w:szCs w:val="22"/>
          <w14:ligatures w14:val="none"/>
        </w:rPr>
        <w:t>应与供应商须知、合同条件、项目质量标准和要求等文件结合起来理解或解释。</w:t>
      </w:r>
    </w:p>
    <w:p w14:paraId="76821877"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11.3.2</w:t>
      </w:r>
      <w:r w:rsidRPr="006215CF">
        <w:rPr>
          <w:rFonts w:ascii="Times New Roman" w:eastAsia="宋体" w:hAnsi="Times New Roman" w:cs="Times New Roman"/>
          <w:szCs w:val="22"/>
          <w14:ligatures w14:val="none"/>
        </w:rPr>
        <w:t>采购人提供的</w:t>
      </w:r>
      <w:r w:rsidRPr="006215CF">
        <w:rPr>
          <w:rFonts w:ascii="Times New Roman" w:eastAsia="宋体" w:hAnsi="Times New Roman" w:cs="Times New Roman"/>
          <w:color w:val="00B0F0"/>
          <w:szCs w:val="22"/>
          <w14:ligatures w14:val="none"/>
        </w:rPr>
        <w:t>服务内容一览表</w:t>
      </w:r>
      <w:r w:rsidRPr="006215CF">
        <w:rPr>
          <w:rFonts w:ascii="Times New Roman" w:eastAsia="宋体" w:hAnsi="Times New Roman" w:cs="Times New Roman"/>
          <w:szCs w:val="22"/>
          <w14:ligatures w14:val="none"/>
        </w:rPr>
        <w:t>是依照采购需求测算出的主要工作内容，允许供应商对</w:t>
      </w:r>
      <w:r w:rsidRPr="006215CF">
        <w:rPr>
          <w:rFonts w:ascii="Times New Roman" w:eastAsia="宋体" w:hAnsi="Times New Roman" w:cs="Times New Roman"/>
          <w:color w:val="00B0F0"/>
          <w:szCs w:val="22"/>
          <w14:ligatures w14:val="none"/>
        </w:rPr>
        <w:t>服务内容一览表</w:t>
      </w:r>
      <w:r w:rsidRPr="006215CF">
        <w:rPr>
          <w:rFonts w:ascii="Times New Roman" w:eastAsia="宋体" w:hAnsi="Times New Roman" w:cs="Times New Roman"/>
          <w:szCs w:val="22"/>
          <w14:ligatures w14:val="none"/>
        </w:rPr>
        <w:t>内非核心工作内容进行优化设计，并依照优化后的方案进行报价。各供应商应认真了解采购需求，如发现核心工作内容和实际采购需求不一致时，应立即以书面形式通知采购人核查，</w:t>
      </w:r>
      <w:r w:rsidRPr="006215CF">
        <w:rPr>
          <w:rFonts w:ascii="Times New Roman" w:eastAsia="宋体" w:hAnsi="Times New Roman" w:cs="Times New Roman"/>
          <w:color w:val="000000"/>
          <w:szCs w:val="22"/>
          <w14:ligatures w14:val="none"/>
        </w:rPr>
        <w:t>除非采购人以答疑文件、补充文件或</w:t>
      </w:r>
      <w:r w:rsidRPr="006215CF">
        <w:rPr>
          <w:rFonts w:ascii="Times New Roman" w:eastAsia="宋体" w:hAnsi="Times New Roman" w:cs="Times New Roman"/>
          <w:color w:val="00B0F0"/>
          <w:szCs w:val="22"/>
          <w14:ligatures w14:val="none"/>
        </w:rPr>
        <w:t>磋商过程中实质性内容对磋商文件</w:t>
      </w:r>
      <w:r w:rsidRPr="006215CF">
        <w:rPr>
          <w:rFonts w:ascii="Times New Roman" w:eastAsia="宋体" w:hAnsi="Times New Roman" w:cs="Times New Roman"/>
          <w:color w:val="000000"/>
          <w:szCs w:val="22"/>
          <w14:ligatures w14:val="none"/>
        </w:rPr>
        <w:t>予以更正</w:t>
      </w:r>
      <w:r w:rsidRPr="006215CF">
        <w:rPr>
          <w:rFonts w:ascii="Times New Roman" w:eastAsia="宋体" w:hAnsi="Times New Roman" w:cs="Times New Roman"/>
          <w:szCs w:val="22"/>
          <w14:ligatures w14:val="none"/>
        </w:rPr>
        <w:t>，否则，应以</w:t>
      </w:r>
      <w:r w:rsidRPr="006215CF">
        <w:rPr>
          <w:rFonts w:ascii="Times New Roman" w:eastAsia="宋体" w:hAnsi="Times New Roman" w:cs="Times New Roman"/>
          <w:color w:val="00B0F0"/>
          <w:szCs w:val="22"/>
          <w14:ligatures w14:val="none"/>
        </w:rPr>
        <w:t>服务内容一览表</w:t>
      </w:r>
      <w:r w:rsidRPr="006215CF">
        <w:rPr>
          <w:rFonts w:ascii="Times New Roman" w:eastAsia="宋体" w:hAnsi="Times New Roman" w:cs="Times New Roman"/>
          <w:szCs w:val="22"/>
          <w14:ligatures w14:val="none"/>
        </w:rPr>
        <w:t>为准。</w:t>
      </w:r>
    </w:p>
    <w:p w14:paraId="77F180B1"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11.4</w:t>
      </w:r>
      <w:r w:rsidRPr="006215CF">
        <w:rPr>
          <w:rFonts w:ascii="Times New Roman" w:eastAsia="宋体" w:hAnsi="Times New Roman" w:cs="Times New Roman"/>
          <w:color w:val="000000"/>
          <w:szCs w:val="22"/>
          <w14:ligatures w14:val="none"/>
        </w:rPr>
        <w:t>岗位设置说明</w:t>
      </w:r>
    </w:p>
    <w:p w14:paraId="06E3030F"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11.4.1 </w:t>
      </w:r>
      <w:r w:rsidRPr="006215CF">
        <w:rPr>
          <w:rFonts w:ascii="Times New Roman" w:eastAsia="宋体" w:hAnsi="Times New Roman" w:cs="Times New Roman"/>
          <w:color w:val="000000"/>
          <w:szCs w:val="22"/>
          <w14:ligatures w14:val="none"/>
        </w:rPr>
        <w:t>岗位设置应与磋商须知、合同条件、项目质量标准和要求等文件结合起来理解或解释。</w:t>
      </w:r>
    </w:p>
    <w:p w14:paraId="4DF91A8F" w14:textId="77777777" w:rsidR="006215CF" w:rsidRPr="006215CF" w:rsidRDefault="006215CF" w:rsidP="006215C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2" w:name="_Toc490037252"/>
      <w:bookmarkStart w:id="33" w:name="_Toc497747039"/>
      <w:bookmarkStart w:id="34" w:name="_Toc232683699"/>
      <w:r w:rsidRPr="006215CF">
        <w:rPr>
          <w:rFonts w:ascii="Times New Roman" w:eastAsia="宋体" w:hAnsi="Times New Roman" w:cs="Times New Roman"/>
          <w:b/>
          <w:color w:val="000000"/>
          <w:szCs w:val="22"/>
          <w14:ligatures w14:val="none"/>
        </w:rPr>
        <w:t>1</w:t>
      </w:r>
      <w:bookmarkStart w:id="35" w:name="_Toc490037253"/>
      <w:bookmarkEnd w:id="32"/>
      <w:r w:rsidRPr="006215CF">
        <w:rPr>
          <w:rFonts w:ascii="Times New Roman" w:eastAsia="宋体" w:hAnsi="Times New Roman" w:cs="Times New Roman"/>
          <w:b/>
          <w:color w:val="000000"/>
          <w:szCs w:val="22"/>
          <w14:ligatures w14:val="none"/>
        </w:rPr>
        <w:t>2</w:t>
      </w:r>
      <w:r w:rsidRPr="006215CF">
        <w:rPr>
          <w:rFonts w:ascii="Times New Roman" w:eastAsia="宋体" w:hAnsi="Times New Roman" w:cs="Times New Roman"/>
          <w:b/>
          <w:color w:val="000000"/>
          <w:szCs w:val="22"/>
          <w14:ligatures w14:val="none"/>
        </w:rPr>
        <w:t>磋商报价</w:t>
      </w:r>
      <w:bookmarkEnd w:id="35"/>
      <w:r w:rsidRPr="006215CF">
        <w:rPr>
          <w:rFonts w:ascii="Times New Roman" w:eastAsia="宋体" w:hAnsi="Times New Roman" w:cs="Times New Roman"/>
          <w:b/>
          <w:color w:val="000000"/>
          <w:szCs w:val="22"/>
          <w14:ligatures w14:val="none"/>
        </w:rPr>
        <w:t>内容</w:t>
      </w:r>
      <w:bookmarkEnd w:id="33"/>
      <w:bookmarkEnd w:id="34"/>
    </w:p>
    <w:p w14:paraId="687CBE0F"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szCs w:val="22"/>
          <w14:ligatures w14:val="none"/>
        </w:rPr>
      </w:pPr>
      <w:r w:rsidRPr="006215CF">
        <w:rPr>
          <w:rFonts w:ascii="Times New Roman" w:eastAsia="宋体" w:hAnsi="Times New Roman" w:cs="Times New Roman"/>
          <w:color w:val="000000"/>
          <w:szCs w:val="22"/>
          <w14:ligatures w14:val="none"/>
        </w:rPr>
        <w:t xml:space="preserve">12.1 </w:t>
      </w:r>
      <w:r w:rsidRPr="006215CF">
        <w:rPr>
          <w:rFonts w:ascii="Times New Roman" w:eastAsia="宋体" w:hAnsi="Times New Roman" w:cs="Times New Roman"/>
          <w:color w:val="000000"/>
          <w:szCs w:val="22"/>
          <w14:ligatures w14:val="none"/>
        </w:rPr>
        <w:t>本项</w:t>
      </w:r>
      <w:r w:rsidRPr="006215CF">
        <w:rPr>
          <w:rFonts w:ascii="Times New Roman" w:eastAsia="宋体" w:hAnsi="Times New Roman" w:cs="Times New Roman"/>
          <w:szCs w:val="22"/>
          <w14:ligatures w14:val="none"/>
        </w:rPr>
        <w:t>目报价为</w:t>
      </w:r>
      <w:proofErr w:type="gramStart"/>
      <w:r w:rsidRPr="006215CF">
        <w:rPr>
          <w:rFonts w:ascii="Times New Roman" w:eastAsia="宋体" w:hAnsi="Times New Roman" w:cs="Times New Roman"/>
          <w:szCs w:val="22"/>
          <w14:ligatures w14:val="none"/>
        </w:rPr>
        <w:t>全费用</w:t>
      </w:r>
      <w:proofErr w:type="gramEnd"/>
      <w:r w:rsidRPr="006215CF">
        <w:rPr>
          <w:rFonts w:ascii="Times New Roman" w:eastAsia="宋体" w:hAnsi="Times New Roman" w:cs="Times New Roman"/>
          <w:szCs w:val="22"/>
          <w14:ligatures w14:val="none"/>
        </w:rPr>
        <w:t>报价，是履行合同的最终价格，除采购需求中另有说明外，磋商报价（即磋商总价）应包括</w:t>
      </w:r>
      <w:r w:rsidRPr="006215CF">
        <w:rPr>
          <w:rFonts w:ascii="Times New Roman" w:eastAsia="宋体" w:hAnsi="Times New Roman" w:cs="Times New Roman"/>
          <w:color w:val="0000FF"/>
          <w:szCs w:val="22"/>
          <w:u w:val="single"/>
          <w14:ligatures w14:val="none"/>
        </w:rPr>
        <w:t>项目前期调研、数据收集和分析、方案设计、项目研发、基础环境集成实施、硬件集成实施（如有）、软件集成实施、安全集成实施、系统调试及试运行、验收和评估、操作培训、售后服务、投入使用</w:t>
      </w:r>
      <w:r w:rsidRPr="006215CF">
        <w:rPr>
          <w:rFonts w:ascii="Times New Roman" w:eastAsia="宋体" w:hAnsi="Times New Roman" w:cs="Times New Roman"/>
          <w:color w:val="0000FF"/>
          <w:szCs w:val="22"/>
          <w14:ligatures w14:val="none"/>
        </w:rPr>
        <w:t>这一系列过程中所包含的所有费用。</w:t>
      </w:r>
    </w:p>
    <w:p w14:paraId="149424B0"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12.2 </w:t>
      </w:r>
      <w:r w:rsidRPr="006215CF">
        <w:rPr>
          <w:rFonts w:ascii="Times New Roman" w:eastAsia="宋体" w:hAnsi="Times New Roman" w:cs="Times New Roman"/>
          <w:szCs w:val="22"/>
          <w14:ligatures w14:val="none"/>
        </w:rPr>
        <w:t>磋商报价中供应商应考虑本项目可能存在的风险因素。磋商报价应将所有工作内容考虑在内，如有漏项或缺项，均属于供应商的风险，其费用视作已分配在磋商报价明细表内单价或总价之中。供应商应逐项计算并填写单价、合计价和总价。</w:t>
      </w:r>
    </w:p>
    <w:p w14:paraId="1250223F"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12.3</w:t>
      </w:r>
      <w:r w:rsidRPr="006215CF">
        <w:rPr>
          <w:rFonts w:ascii="Times New Roman" w:eastAsia="宋体" w:hAnsi="Times New Roman" w:cs="Times New Roman"/>
          <w:color w:val="000000"/>
          <w:szCs w:val="22"/>
          <w14:ligatures w14:val="none"/>
        </w:rPr>
        <w:t>在项目实施期内，对于除不可抗力因素之外，人工价格上涨以及可能存在的其它任何风险因素，供应商应自行考虑，在合同履约期内中标价不作调整。</w:t>
      </w:r>
    </w:p>
    <w:p w14:paraId="273E881B"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12.4 </w:t>
      </w:r>
      <w:r w:rsidRPr="006215CF">
        <w:rPr>
          <w:rFonts w:ascii="Times New Roman" w:eastAsia="宋体" w:hAnsi="Times New Roman" w:cs="Times New Roman"/>
          <w:szCs w:val="22"/>
          <w14:ligatures w14:val="none"/>
        </w:rPr>
        <w:t>供应</w:t>
      </w:r>
      <w:proofErr w:type="gramStart"/>
      <w:r w:rsidRPr="006215CF">
        <w:rPr>
          <w:rFonts w:ascii="Times New Roman" w:eastAsia="宋体" w:hAnsi="Times New Roman" w:cs="Times New Roman"/>
          <w:szCs w:val="22"/>
          <w14:ligatures w14:val="none"/>
        </w:rPr>
        <w:t>商按照</w:t>
      </w:r>
      <w:proofErr w:type="gramEnd"/>
      <w:r w:rsidRPr="006215CF">
        <w:rPr>
          <w:rFonts w:ascii="Times New Roman" w:eastAsia="宋体" w:hAnsi="Times New Roman" w:cs="Times New Roman"/>
          <w:szCs w:val="22"/>
          <w14:ligatures w14:val="none"/>
        </w:rPr>
        <w:t>响应文件格式中所附的表式完整地填写《磋商报价一览表》及各类磋商报价明细表，说明其拟提供服务的内容、数量、价格、时间、价格构成等。</w:t>
      </w:r>
    </w:p>
    <w:p w14:paraId="24F836A6" w14:textId="77777777" w:rsidR="006215CF" w:rsidRPr="006215CF" w:rsidRDefault="006215CF" w:rsidP="006215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供应商只需在《磋商一览表》中报出对应服务期限的磋商价格即可。</w:t>
      </w:r>
    </w:p>
    <w:p w14:paraId="615532AE" w14:textId="77777777" w:rsidR="006215CF" w:rsidRPr="006215CF" w:rsidRDefault="006215CF" w:rsidP="006215C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6" w:name="_Toc232683700"/>
      <w:r w:rsidRPr="006215CF">
        <w:rPr>
          <w:rFonts w:ascii="Times New Roman" w:eastAsia="宋体" w:hAnsi="Times New Roman" w:cs="Times New Roman"/>
          <w:b/>
          <w:szCs w:val="22"/>
          <w14:ligatures w14:val="none"/>
        </w:rPr>
        <w:t>13</w:t>
      </w:r>
      <w:r w:rsidRPr="006215CF">
        <w:rPr>
          <w:rFonts w:ascii="Times New Roman" w:eastAsia="宋体" w:hAnsi="Times New Roman" w:cs="Times New Roman"/>
          <w:b/>
          <w:szCs w:val="22"/>
          <w14:ligatures w14:val="none"/>
        </w:rPr>
        <w:t>磋商报价控制性条款</w:t>
      </w:r>
      <w:bookmarkEnd w:id="31"/>
      <w:bookmarkEnd w:id="36"/>
    </w:p>
    <w:p w14:paraId="1C8615C7" w14:textId="77777777" w:rsidR="006215CF" w:rsidRPr="006215CF" w:rsidRDefault="006215CF" w:rsidP="006215C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13.1 </w:t>
      </w:r>
      <w:r w:rsidRPr="006215CF">
        <w:rPr>
          <w:rFonts w:ascii="Times New Roman" w:eastAsia="宋体" w:hAnsi="Times New Roman" w:cs="Times New Roman"/>
          <w:color w:val="000000"/>
          <w:szCs w:val="22"/>
          <w14:ligatures w14:val="none"/>
        </w:rPr>
        <w:t>磋商最后报价不得超过公布的预算金额或最高限价，其中各年度或各分项报价（如有要求）均不得超过对应的预算金额或最高限价。</w:t>
      </w:r>
    </w:p>
    <w:p w14:paraId="5EFE4197" w14:textId="77777777" w:rsidR="006215CF" w:rsidRPr="006215CF" w:rsidRDefault="006215CF" w:rsidP="006215C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13.2 </w:t>
      </w:r>
      <w:r w:rsidRPr="006215CF">
        <w:rPr>
          <w:rFonts w:ascii="Times New Roman" w:eastAsia="宋体" w:hAnsi="Times New Roman" w:cs="Times New Roman"/>
          <w:color w:val="000000"/>
          <w:szCs w:val="22"/>
          <w14:ligatures w14:val="none"/>
        </w:rPr>
        <w:t>本项目只允许有一个报价，任何有选择的报价将不予接受。</w:t>
      </w:r>
    </w:p>
    <w:p w14:paraId="5B2736F0" w14:textId="77777777" w:rsidR="006215CF" w:rsidRPr="006215CF" w:rsidRDefault="006215CF" w:rsidP="006215C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13.3 </w:t>
      </w:r>
      <w:r w:rsidRPr="006215CF">
        <w:rPr>
          <w:rFonts w:ascii="Times New Roman" w:eastAsia="宋体" w:hAnsi="Times New Roman" w:cs="Times New Roman"/>
          <w:color w:val="000000"/>
          <w:szCs w:val="22"/>
          <w14:ligatures w14:val="none"/>
        </w:rPr>
        <w:t>供应商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A738369" w14:textId="77777777" w:rsidR="006215CF" w:rsidRPr="006215CF" w:rsidRDefault="006215CF" w:rsidP="006215CF">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6215CF">
        <w:rPr>
          <w:rFonts w:ascii="Times New Roman" w:eastAsia="宋体" w:hAnsi="宋体" w:cs="Times New Roman"/>
          <w:b/>
          <w:bCs/>
          <w:kern w:val="0"/>
          <w:szCs w:val="22"/>
          <w14:ligatures w14:val="none"/>
        </w:rPr>
        <w:t>★</w:t>
      </w:r>
      <w:r w:rsidRPr="006215CF">
        <w:rPr>
          <w:rFonts w:ascii="Times New Roman" w:eastAsia="宋体" w:hAnsi="Times New Roman" w:cs="Times New Roman"/>
          <w:color w:val="000000"/>
          <w:szCs w:val="22"/>
          <w14:ligatures w14:val="none"/>
        </w:rPr>
        <w:t xml:space="preserve">13.4 </w:t>
      </w:r>
      <w:r w:rsidRPr="006215CF">
        <w:rPr>
          <w:rFonts w:ascii="Times New Roman" w:eastAsia="宋体" w:hAnsi="Times New Roman" w:cs="Times New Roman"/>
          <w:color w:val="000000"/>
          <w:szCs w:val="22"/>
          <w14:ligatures w14:val="none"/>
        </w:rPr>
        <w:t>经磋商小组审定，磋商报价存在下列情形之一的，该响应文件作无效处理：</w:t>
      </w:r>
      <w:r w:rsidRPr="006215CF">
        <w:rPr>
          <w:rFonts w:ascii="Times New Roman" w:eastAsia="宋体" w:hAnsi="Times New Roman" w:cs="Times New Roman"/>
          <w:color w:val="000000"/>
          <w:szCs w:val="22"/>
          <w14:ligatures w14:val="none"/>
        </w:rPr>
        <w:t xml:space="preserve"> </w:t>
      </w:r>
    </w:p>
    <w:p w14:paraId="0C850E0B" w14:textId="77777777" w:rsidR="006215CF" w:rsidRPr="006215CF" w:rsidRDefault="006215CF" w:rsidP="006215C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13.4.1 </w:t>
      </w:r>
      <w:r w:rsidRPr="006215CF">
        <w:rPr>
          <w:rFonts w:ascii="Times New Roman" w:eastAsia="宋体" w:hAnsi="Times New Roman" w:cs="Times New Roman"/>
          <w:color w:val="000000"/>
          <w:szCs w:val="22"/>
          <w14:ligatures w14:val="none"/>
        </w:rPr>
        <w:t>磋商最后报价和技术方案明显不相符的；</w:t>
      </w:r>
    </w:p>
    <w:p w14:paraId="677866A1" w14:textId="77777777" w:rsidR="006215CF" w:rsidRPr="006215CF" w:rsidRDefault="006215CF" w:rsidP="006215C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215CF">
        <w:rPr>
          <w:rFonts w:ascii="Times New Roman" w:eastAsia="宋体" w:hAnsi="Times New Roman" w:cs="Times New Roman"/>
          <w:color w:val="000000"/>
          <w:szCs w:val="22"/>
          <w14:ligatures w14:val="none"/>
        </w:rPr>
        <w:t xml:space="preserve">13.4.2 </w:t>
      </w:r>
      <w:r w:rsidRPr="006215CF">
        <w:rPr>
          <w:rFonts w:ascii="Times New Roman" w:eastAsia="宋体" w:hAnsi="Times New Roman" w:cs="Times New Roman"/>
          <w:color w:val="000000"/>
          <w:szCs w:val="22"/>
          <w14:ligatures w14:val="none"/>
        </w:rPr>
        <w:t>磋商最后报价中缩减磋商小组最终确定的服务内容的。</w:t>
      </w:r>
    </w:p>
    <w:p w14:paraId="110615E4" w14:textId="77777777" w:rsidR="006215CF" w:rsidRPr="006215CF" w:rsidRDefault="006215CF" w:rsidP="006215CF">
      <w:pPr>
        <w:adjustRightInd w:val="0"/>
        <w:snapToGrid w:val="0"/>
        <w:spacing w:after="0" w:line="300" w:lineRule="auto"/>
        <w:ind w:firstLineChars="192" w:firstLine="422"/>
        <w:rPr>
          <w:rFonts w:ascii="Times New Roman" w:eastAsia="宋体" w:hAnsi="Times New Roman" w:cs="Times New Roman"/>
          <w:szCs w:val="22"/>
          <w14:ligatures w14:val="none"/>
        </w:rPr>
      </w:pPr>
    </w:p>
    <w:p w14:paraId="318298C8" w14:textId="77777777" w:rsidR="006215CF" w:rsidRPr="006215CF" w:rsidRDefault="006215CF" w:rsidP="006215CF">
      <w:pPr>
        <w:spacing w:after="0" w:line="300" w:lineRule="auto"/>
        <w:ind w:firstLineChars="192" w:firstLine="424"/>
        <w:jc w:val="both"/>
        <w:outlineLvl w:val="2"/>
        <w:rPr>
          <w:rFonts w:ascii="Times New Roman" w:eastAsia="宋体" w:hAnsi="Times New Roman" w:cs="Times New Roman"/>
          <w:b/>
          <w:szCs w:val="22"/>
          <w14:ligatures w14:val="none"/>
        </w:rPr>
      </w:pPr>
      <w:bookmarkStart w:id="37" w:name="_Toc497211612"/>
      <w:bookmarkStart w:id="38" w:name="_Toc232683701"/>
      <w:r w:rsidRPr="006215CF">
        <w:rPr>
          <w:rFonts w:ascii="Times New Roman" w:eastAsia="宋体" w:hAnsi="Times New Roman" w:cs="Times New Roman"/>
          <w:b/>
          <w:szCs w:val="22"/>
          <w14:ligatures w14:val="none"/>
        </w:rPr>
        <w:t>14</w:t>
      </w:r>
      <w:r w:rsidRPr="006215CF">
        <w:rPr>
          <w:rFonts w:ascii="Times New Roman" w:eastAsia="宋体" w:hAnsi="Times New Roman" w:cs="Times New Roman"/>
          <w:b/>
          <w:szCs w:val="22"/>
          <w14:ligatures w14:val="none"/>
        </w:rPr>
        <w:t>其他</w:t>
      </w:r>
      <w:bookmarkEnd w:id="37"/>
      <w:bookmarkEnd w:id="38"/>
    </w:p>
    <w:p w14:paraId="7A2BF909" w14:textId="77777777" w:rsidR="006215CF" w:rsidRPr="006215CF" w:rsidRDefault="006215CF" w:rsidP="006215CF">
      <w:pPr>
        <w:snapToGrid w:val="0"/>
        <w:spacing w:after="0" w:line="300" w:lineRule="auto"/>
        <w:ind w:firstLineChars="192" w:firstLine="424"/>
        <w:jc w:val="both"/>
        <w:rPr>
          <w:rFonts w:ascii="Times New Roman" w:eastAsia="宋体" w:hAnsi="Times New Roman" w:cs="Times New Roman"/>
          <w:b/>
          <w:color w:val="FF0000"/>
          <w:szCs w:val="22"/>
          <w:u w:val="wavyHeavy"/>
          <w14:ligatures w14:val="none"/>
        </w:rPr>
      </w:pPr>
      <w:r w:rsidRPr="006215CF">
        <w:rPr>
          <w:rFonts w:ascii="Times New Roman" w:eastAsia="宋体" w:hAnsi="Times New Roman" w:cs="Times New Roman"/>
          <w:b/>
          <w:color w:val="FF0000"/>
          <w:szCs w:val="22"/>
          <w:u w:val="wavyHeavy"/>
          <w14:ligatures w14:val="none"/>
        </w:rPr>
        <w:t>无</w:t>
      </w:r>
    </w:p>
    <w:p w14:paraId="03FDB9F2" w14:textId="77777777" w:rsidR="006215CF" w:rsidRPr="006215CF" w:rsidRDefault="006215CF" w:rsidP="006215C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39" w:name="_Toc497211613"/>
      <w:bookmarkStart w:id="40" w:name="_Toc486947670"/>
      <w:bookmarkStart w:id="41" w:name="_Toc232683702"/>
      <w:bookmarkStart w:id="42" w:name="_Toc481849902"/>
      <w:bookmarkStart w:id="43" w:name="_Toc486604818"/>
      <w:r w:rsidRPr="006215CF">
        <w:rPr>
          <w:rFonts w:ascii="Times New Roman" w:eastAsia="黑体" w:hAnsi="Times New Roman" w:cs="Times New Roman"/>
          <w:color w:val="000000"/>
          <w:sz w:val="30"/>
          <w:szCs w:val="30"/>
          <w14:ligatures w14:val="none"/>
        </w:rPr>
        <w:t>五、政府采购政策</w:t>
      </w:r>
      <w:bookmarkEnd w:id="39"/>
      <w:bookmarkEnd w:id="40"/>
      <w:bookmarkEnd w:id="41"/>
    </w:p>
    <w:p w14:paraId="37D32D24" w14:textId="77777777" w:rsidR="006215CF" w:rsidRPr="006215CF" w:rsidRDefault="006215CF" w:rsidP="006215C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4" w:name="_Toc535412969"/>
      <w:bookmarkStart w:id="45" w:name="_Toc232683703"/>
      <w:bookmarkStart w:id="46" w:name="_Toc497211267"/>
      <w:bookmarkStart w:id="47" w:name="_Toc1996365"/>
      <w:bookmarkStart w:id="48" w:name="_Toc24401"/>
      <w:bookmarkStart w:id="49" w:name="_Toc486604821"/>
      <w:bookmarkStart w:id="50" w:name="_Toc1996366"/>
      <w:bookmarkStart w:id="51" w:name="_Toc3750"/>
      <w:bookmarkStart w:id="52" w:name="_Toc481849905"/>
      <w:bookmarkStart w:id="53" w:name="_Toc25173"/>
      <w:bookmarkStart w:id="54" w:name="_Toc481849906"/>
      <w:bookmarkStart w:id="55" w:name="_Toc486604822"/>
      <w:bookmarkStart w:id="56" w:name="_Toc9591"/>
      <w:bookmarkEnd w:id="42"/>
      <w:bookmarkEnd w:id="43"/>
      <w:r w:rsidRPr="006215CF">
        <w:rPr>
          <w:rFonts w:ascii="Times New Roman" w:eastAsia="宋体" w:hAnsi="Times New Roman" w:cs="Times New Roman"/>
          <w:b/>
          <w:szCs w:val="22"/>
          <w14:ligatures w14:val="none"/>
        </w:rPr>
        <w:t>15</w:t>
      </w:r>
      <w:r w:rsidRPr="006215CF">
        <w:rPr>
          <w:rFonts w:ascii="Times New Roman" w:eastAsia="宋体" w:hAnsi="Times New Roman" w:cs="Times New Roman"/>
          <w:b/>
          <w:szCs w:val="22"/>
          <w14:ligatures w14:val="none"/>
        </w:rPr>
        <w:t>节能产品政府采购</w:t>
      </w:r>
      <w:bookmarkEnd w:id="44"/>
      <w:r w:rsidRPr="006215CF">
        <w:rPr>
          <w:rFonts w:ascii="Times New Roman" w:eastAsia="宋体" w:hAnsi="Times New Roman" w:cs="Times New Roman"/>
          <w:b/>
          <w:szCs w:val="22"/>
          <w14:ligatures w14:val="none"/>
        </w:rPr>
        <w:t>（本项目不适用）</w:t>
      </w:r>
      <w:bookmarkEnd w:id="45"/>
    </w:p>
    <w:p w14:paraId="3B7788B5"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15.1 </w:t>
      </w:r>
      <w:r w:rsidRPr="006215CF">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6215CF">
        <w:rPr>
          <w:rFonts w:ascii="Times New Roman" w:eastAsia="宋体" w:hAnsi="Times New Roman" w:cs="Times New Roman"/>
          <w:szCs w:val="22"/>
          <w14:ligatures w14:val="none"/>
        </w:rPr>
        <w:t>2019</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9</w:t>
      </w:r>
      <w:r w:rsidRPr="006215CF">
        <w:rPr>
          <w:rFonts w:ascii="Times New Roman" w:eastAsia="宋体" w:hAnsi="Times New Roman" w:cs="Times New Roman"/>
          <w:szCs w:val="22"/>
          <w14:ligatures w14:val="none"/>
        </w:rPr>
        <w:t>号）的要求，采购人采购的产品属于</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节能产品品目清单</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中的，在技术、服务等指标同等条件下，应当优先采购节能产品。采购人需购买的材料产品属于政府强</w:t>
      </w:r>
      <w:r w:rsidRPr="006215CF">
        <w:rPr>
          <w:rFonts w:ascii="Times New Roman" w:eastAsia="宋体" w:hAnsi="Times New Roman" w:cs="Times New Roman"/>
          <w:szCs w:val="22"/>
          <w14:ligatures w14:val="none"/>
        </w:rPr>
        <w:lastRenderedPageBreak/>
        <w:t>制采购节能产品品目的，供应商必须选用节能产品。</w:t>
      </w:r>
    </w:p>
    <w:p w14:paraId="73C45E4B"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15.2</w:t>
      </w:r>
      <w:r w:rsidRPr="006215CF">
        <w:rPr>
          <w:rFonts w:ascii="Times New Roman" w:eastAsia="宋体" w:hAnsi="Times New Roman" w:cs="Times New Roman"/>
          <w:szCs w:val="22"/>
          <w14:ligatures w14:val="none"/>
        </w:rPr>
        <w:t>供应商如选用节能产品的，则应在响应文件中提供国家确定的认证机构出具的、处于有效期之内的节能产品的认证证书；反之，该产品在评审时不被认定为节能产品。</w:t>
      </w:r>
    </w:p>
    <w:p w14:paraId="4F625B95" w14:textId="77777777" w:rsidR="006215CF" w:rsidRPr="006215CF" w:rsidRDefault="006215CF" w:rsidP="006215C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7" w:name="_Toc497211268"/>
      <w:bookmarkStart w:id="58" w:name="_Toc535412970"/>
      <w:bookmarkStart w:id="59" w:name="_Toc232683704"/>
      <w:r w:rsidRPr="006215CF">
        <w:rPr>
          <w:rFonts w:ascii="Times New Roman" w:eastAsia="宋体" w:hAnsi="Times New Roman" w:cs="Times New Roman"/>
          <w:b/>
          <w:szCs w:val="22"/>
          <w14:ligatures w14:val="none"/>
        </w:rPr>
        <w:t>16</w:t>
      </w:r>
      <w:r w:rsidRPr="006215CF">
        <w:rPr>
          <w:rFonts w:ascii="Times New Roman" w:eastAsia="宋体" w:hAnsi="Times New Roman" w:cs="Times New Roman"/>
          <w:b/>
          <w:szCs w:val="22"/>
          <w14:ligatures w14:val="none"/>
        </w:rPr>
        <w:t>环境标志产品政府采购</w:t>
      </w:r>
      <w:bookmarkEnd w:id="57"/>
      <w:bookmarkEnd w:id="58"/>
      <w:r w:rsidRPr="006215CF">
        <w:rPr>
          <w:rFonts w:ascii="Times New Roman" w:eastAsia="宋体" w:hAnsi="Times New Roman" w:cs="Times New Roman"/>
          <w:b/>
          <w:szCs w:val="22"/>
          <w14:ligatures w14:val="none"/>
        </w:rPr>
        <w:t>（本项目不适用）</w:t>
      </w:r>
      <w:bookmarkEnd w:id="59"/>
    </w:p>
    <w:p w14:paraId="0B60322F"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16.1 </w:t>
      </w:r>
      <w:r w:rsidRPr="006215CF">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6215CF">
        <w:rPr>
          <w:rFonts w:ascii="Times New Roman" w:eastAsia="宋体" w:hAnsi="Times New Roman" w:cs="Times New Roman"/>
          <w:szCs w:val="22"/>
          <w14:ligatures w14:val="none"/>
        </w:rPr>
        <w:t>2019</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9</w:t>
      </w:r>
      <w:r w:rsidRPr="006215CF">
        <w:rPr>
          <w:rFonts w:ascii="Times New Roman" w:eastAsia="宋体" w:hAnsi="Times New Roman" w:cs="Times New Roman"/>
          <w:szCs w:val="22"/>
          <w14:ligatures w14:val="none"/>
        </w:rPr>
        <w:t>号）的要求，采购人采购的产品属于</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环境标志产品品目清单</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中的，在性能、技术、服务等指标同等条件下，应当优先采购环境标志产品。</w:t>
      </w:r>
    </w:p>
    <w:p w14:paraId="0471DA64"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16.2</w:t>
      </w:r>
      <w:r w:rsidRPr="006215CF">
        <w:rPr>
          <w:rFonts w:ascii="Times New Roman" w:eastAsia="宋体" w:hAnsi="Times New Roman" w:cs="Times New Roman"/>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1ED3F357" w14:textId="77777777" w:rsidR="006215CF" w:rsidRPr="006215CF" w:rsidRDefault="006215CF" w:rsidP="006215C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0" w:name="_Toc232683705"/>
      <w:bookmarkEnd w:id="46"/>
      <w:bookmarkEnd w:id="47"/>
      <w:r w:rsidRPr="006215CF">
        <w:rPr>
          <w:rFonts w:ascii="Times New Roman" w:eastAsia="宋体" w:hAnsi="Times New Roman" w:cs="Times New Roman"/>
          <w:b/>
          <w:szCs w:val="22"/>
          <w14:ligatures w14:val="none"/>
        </w:rPr>
        <w:t>17</w:t>
      </w:r>
      <w:r w:rsidRPr="006215CF">
        <w:rPr>
          <w:rFonts w:ascii="Times New Roman" w:eastAsia="宋体" w:hAnsi="Times New Roman" w:cs="Times New Roman"/>
          <w:b/>
          <w:szCs w:val="22"/>
          <w14:ligatures w14:val="none"/>
        </w:rPr>
        <w:t>促进中小企业发展</w:t>
      </w:r>
      <w:bookmarkEnd w:id="48"/>
      <w:bookmarkEnd w:id="49"/>
      <w:bookmarkEnd w:id="50"/>
      <w:bookmarkEnd w:id="51"/>
      <w:bookmarkEnd w:id="52"/>
      <w:bookmarkEnd w:id="60"/>
    </w:p>
    <w:p w14:paraId="442B0F3F" w14:textId="77777777" w:rsidR="006215CF" w:rsidRPr="006215CF" w:rsidRDefault="006215CF" w:rsidP="006215CF">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17</w:t>
      </w:r>
      <w:r w:rsidRPr="006215CF">
        <w:rPr>
          <w:rFonts w:ascii="Times New Roman" w:eastAsia="宋体" w:hAnsi="Times New Roman" w:cs="Times New Roman"/>
          <w:bCs/>
          <w:szCs w:val="22"/>
          <w14:ligatures w14:val="none"/>
        </w:rPr>
        <w:t>.1</w:t>
      </w:r>
      <w:r w:rsidRPr="006215CF">
        <w:rPr>
          <w:rFonts w:ascii="Times New Roman" w:eastAsia="宋体" w:hAnsi="Times New Roman" w:cs="Times New Roman"/>
          <w:szCs w:val="22"/>
          <w14:ligatures w14:val="none"/>
        </w:rPr>
        <w:t>中小企业（含中型、小型、微型企业，下同）的划定按照《中小企业划型标准规定》（工信部联企业〔</w:t>
      </w:r>
      <w:r w:rsidRPr="006215CF">
        <w:rPr>
          <w:rFonts w:ascii="Times New Roman" w:eastAsia="宋体" w:hAnsi="Times New Roman" w:cs="Times New Roman"/>
          <w:szCs w:val="22"/>
          <w14:ligatures w14:val="none"/>
        </w:rPr>
        <w:t>2011</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300</w:t>
      </w:r>
      <w:r w:rsidRPr="006215CF">
        <w:rPr>
          <w:rFonts w:ascii="Times New Roman" w:eastAsia="宋体" w:hAnsi="Times New Roman" w:cs="Times New Roman"/>
          <w:szCs w:val="22"/>
          <w14:ligatures w14:val="none"/>
        </w:rPr>
        <w:t>号）执行，参加磋商的中小企业应当提供《中小企业声明函》（具体格式见</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响应文件格式</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），反之，视作非中、小微企业，不具备参与磋商资格。如项目允许联合体参与竞争的，则联合体中各方均应为中小企业，并按本款要求提供《中小企业声明函》。</w:t>
      </w:r>
    </w:p>
    <w:p w14:paraId="42F4B808"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17.2 </w:t>
      </w:r>
      <w:r w:rsidRPr="006215CF">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144E412"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17.3 </w:t>
      </w:r>
      <w:r w:rsidRPr="006215CF">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0AEE663A"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17.4</w:t>
      </w:r>
      <w:r w:rsidRPr="006215CF">
        <w:rPr>
          <w:rFonts w:ascii="Times New Roman" w:eastAsia="宋体" w:hAnsi="Times New Roman" w:cs="Times New Roman"/>
          <w:szCs w:val="22"/>
          <w14:ligatures w14:val="none"/>
        </w:rPr>
        <w:t>供应商如提供虚假材料以谋取成交的，按照《政府采购法》有关条款处理，并记入供应商诚信档案。</w:t>
      </w:r>
    </w:p>
    <w:p w14:paraId="76D470D2" w14:textId="77777777" w:rsidR="006215CF" w:rsidRPr="006215CF" w:rsidRDefault="006215CF" w:rsidP="006215C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27932"/>
      <w:bookmarkStart w:id="62" w:name="_Toc486604823"/>
      <w:bookmarkStart w:id="63" w:name="_Toc477267172"/>
      <w:bookmarkStart w:id="64" w:name="_Toc19705"/>
      <w:bookmarkStart w:id="65" w:name="_Toc232683706"/>
      <w:bookmarkEnd w:id="53"/>
      <w:bookmarkEnd w:id="54"/>
      <w:bookmarkEnd w:id="55"/>
      <w:bookmarkEnd w:id="56"/>
      <w:r w:rsidRPr="006215CF">
        <w:rPr>
          <w:rFonts w:ascii="Times New Roman" w:eastAsia="宋体" w:hAnsi="Times New Roman" w:cs="Times New Roman"/>
          <w:b/>
          <w:szCs w:val="22"/>
          <w14:ligatures w14:val="none"/>
        </w:rPr>
        <w:t>18</w:t>
      </w:r>
      <w:r w:rsidRPr="006215CF">
        <w:rPr>
          <w:rFonts w:ascii="Times New Roman" w:eastAsia="宋体" w:hAnsi="Times New Roman" w:cs="Times New Roman"/>
          <w:b/>
          <w:szCs w:val="22"/>
          <w14:ligatures w14:val="none"/>
        </w:rPr>
        <w:t>支持监狱企业发展</w:t>
      </w:r>
      <w:bookmarkEnd w:id="61"/>
      <w:bookmarkEnd w:id="62"/>
      <w:bookmarkEnd w:id="63"/>
      <w:bookmarkEnd w:id="64"/>
      <w:bookmarkEnd w:id="65"/>
    </w:p>
    <w:p w14:paraId="4EF91981"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18.1 </w:t>
      </w:r>
      <w:r w:rsidRPr="006215CF">
        <w:rPr>
          <w:rFonts w:ascii="Times New Roman" w:eastAsia="宋体" w:hAnsi="Times New Roman" w:cs="Times New Roman"/>
          <w:szCs w:val="22"/>
          <w14:ligatures w14:val="none"/>
        </w:rPr>
        <w:t>按照国家财政部、司法部《关于政府采购支持监狱企业发展有关问题的通知》（财库〔</w:t>
      </w:r>
      <w:r w:rsidRPr="006215CF">
        <w:rPr>
          <w:rFonts w:ascii="Times New Roman" w:eastAsia="宋体" w:hAnsi="Times New Roman" w:cs="Times New Roman"/>
          <w:szCs w:val="22"/>
          <w14:ligatures w14:val="none"/>
        </w:rPr>
        <w:t>2014</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68</w:t>
      </w:r>
      <w:r w:rsidRPr="006215CF">
        <w:rPr>
          <w:rFonts w:ascii="Times New Roman" w:eastAsia="宋体" w:hAnsi="Times New Roman" w:cs="Times New Roman"/>
          <w:szCs w:val="22"/>
          <w14:ligatures w14:val="none"/>
        </w:rPr>
        <w:t>号）规定，在政府采购活动中，监狱企业视同小型、微型企业，享受预留份额、磋商中价格扣除等政府采购促进中小企业发展的政府采购政策。</w:t>
      </w:r>
    </w:p>
    <w:p w14:paraId="45545563"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18.2 </w:t>
      </w:r>
      <w:r w:rsidRPr="006215CF">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4F5C838A" w14:textId="77777777" w:rsidR="006215CF" w:rsidRPr="006215CF" w:rsidRDefault="006215CF" w:rsidP="006215C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6" w:name="_Toc25538"/>
      <w:bookmarkStart w:id="67" w:name="_Toc29310"/>
      <w:bookmarkStart w:id="68" w:name="_Toc232683707"/>
      <w:r w:rsidRPr="006215CF">
        <w:rPr>
          <w:rFonts w:ascii="Times New Roman" w:eastAsia="宋体" w:hAnsi="Times New Roman" w:cs="Times New Roman"/>
          <w:b/>
          <w:szCs w:val="22"/>
          <w14:ligatures w14:val="none"/>
        </w:rPr>
        <w:t>19</w:t>
      </w:r>
      <w:r w:rsidRPr="006215CF">
        <w:rPr>
          <w:rFonts w:ascii="Times New Roman" w:eastAsia="宋体" w:hAnsi="Times New Roman" w:cs="Times New Roman"/>
          <w:b/>
          <w:szCs w:val="22"/>
          <w14:ligatures w14:val="none"/>
        </w:rPr>
        <w:t>促进残疾人就业</w:t>
      </w:r>
      <w:bookmarkEnd w:id="66"/>
      <w:bookmarkEnd w:id="67"/>
      <w:bookmarkEnd w:id="68"/>
    </w:p>
    <w:p w14:paraId="2B2F3766"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19.1 </w:t>
      </w:r>
      <w:bookmarkStart w:id="69" w:name="sendNo"/>
      <w:r w:rsidRPr="006215CF">
        <w:rPr>
          <w:rFonts w:ascii="Times New Roman" w:eastAsia="宋体" w:hAnsi="Times New Roman" w:cs="Times New Roman"/>
          <w:szCs w:val="22"/>
          <w14:ligatures w14:val="none"/>
        </w:rPr>
        <w:t>符合财库</w:t>
      </w:r>
      <w:bookmarkEnd w:id="69"/>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2017</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141</w:t>
      </w:r>
      <w:r w:rsidRPr="006215CF">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4D6D1DF8" w14:textId="77777777" w:rsidR="006215CF" w:rsidRPr="006215CF" w:rsidRDefault="006215CF" w:rsidP="006215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15CF">
        <w:rPr>
          <w:rFonts w:ascii="Times New Roman" w:eastAsia="宋体" w:hAnsi="Times New Roman" w:cs="Times New Roman"/>
          <w:szCs w:val="22"/>
          <w14:ligatures w14:val="none"/>
        </w:rPr>
        <w:t xml:space="preserve">19.2 </w:t>
      </w:r>
      <w:r w:rsidRPr="006215CF">
        <w:rPr>
          <w:rFonts w:ascii="Times New Roman" w:eastAsia="宋体" w:hAnsi="Times New Roman" w:cs="Times New Roman"/>
          <w:szCs w:val="22"/>
          <w14:ligatures w14:val="none"/>
        </w:rPr>
        <w:t>残疾人福利性单位在参加政府采购活动时，</w:t>
      </w:r>
      <w:proofErr w:type="gramStart"/>
      <w:r w:rsidRPr="006215CF">
        <w:rPr>
          <w:rFonts w:ascii="Times New Roman" w:eastAsia="宋体" w:hAnsi="Times New Roman" w:cs="Times New Roman"/>
          <w:szCs w:val="22"/>
          <w14:ligatures w14:val="none"/>
        </w:rPr>
        <w:t>应当按财库</w:t>
      </w:r>
      <w:proofErr w:type="gramEnd"/>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2017</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141</w:t>
      </w:r>
      <w:r w:rsidRPr="006215CF">
        <w:rPr>
          <w:rFonts w:ascii="Times New Roman" w:eastAsia="宋体" w:hAnsi="Times New Roman" w:cs="Times New Roman"/>
          <w:szCs w:val="22"/>
          <w14:ligatures w14:val="none"/>
        </w:rPr>
        <w:t>号规定的《残疾人福利性单位声明函》（具体格式详见</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响应文件格式</w:t>
      </w:r>
      <w:r w:rsidRPr="006215CF">
        <w:rPr>
          <w:rFonts w:ascii="Times New Roman" w:eastAsia="宋体" w:hAnsi="Times New Roman" w:cs="Times New Roman"/>
          <w:szCs w:val="22"/>
          <w14:ligatures w14:val="none"/>
        </w:rPr>
        <w:t>”</w:t>
      </w:r>
      <w:r w:rsidRPr="006215CF">
        <w:rPr>
          <w:rFonts w:ascii="Times New Roman" w:eastAsia="宋体" w:hAnsi="Times New Roman" w:cs="Times New Roman"/>
          <w:szCs w:val="22"/>
          <w14:ligatures w14:val="none"/>
        </w:rPr>
        <w:t>），并对声明的真实性负责。</w:t>
      </w:r>
    </w:p>
    <w:p w14:paraId="1BC14CA0" w14:textId="77777777" w:rsidR="001D2C76" w:rsidRPr="006215CF" w:rsidRDefault="001D2C76">
      <w:pPr>
        <w:rPr>
          <w:rFonts w:hint="eastAsia"/>
        </w:rPr>
      </w:pPr>
    </w:p>
    <w:sectPr w:rsidR="001D2C76" w:rsidRPr="006215CF" w:rsidSect="006215CF">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03A4" w14:textId="77777777" w:rsidR="009A2F5A" w:rsidRDefault="009A2F5A" w:rsidP="006215CF">
      <w:pPr>
        <w:spacing w:after="0" w:line="240" w:lineRule="auto"/>
        <w:rPr>
          <w:rFonts w:hint="eastAsia"/>
        </w:rPr>
      </w:pPr>
      <w:r>
        <w:separator/>
      </w:r>
    </w:p>
  </w:endnote>
  <w:endnote w:type="continuationSeparator" w:id="0">
    <w:p w14:paraId="16C3E446" w14:textId="77777777" w:rsidR="009A2F5A" w:rsidRDefault="009A2F5A" w:rsidP="006215C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7F53" w14:textId="77777777" w:rsidR="009A2F5A" w:rsidRDefault="009A2F5A" w:rsidP="006215CF">
      <w:pPr>
        <w:spacing w:after="0" w:line="240" w:lineRule="auto"/>
        <w:rPr>
          <w:rFonts w:hint="eastAsia"/>
        </w:rPr>
      </w:pPr>
      <w:r>
        <w:separator/>
      </w:r>
    </w:p>
  </w:footnote>
  <w:footnote w:type="continuationSeparator" w:id="0">
    <w:p w14:paraId="564BA3A2" w14:textId="77777777" w:rsidR="009A2F5A" w:rsidRDefault="009A2F5A" w:rsidP="006215C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E1"/>
    <w:rsid w:val="001D2C76"/>
    <w:rsid w:val="006215CF"/>
    <w:rsid w:val="006E2D12"/>
    <w:rsid w:val="00770C5B"/>
    <w:rsid w:val="009A2F5A"/>
    <w:rsid w:val="00A4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CCACFF6-7DA7-42E7-80DC-39B22AEA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1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421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421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421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421E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421E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42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1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21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21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21E1"/>
    <w:rPr>
      <w:rFonts w:cstheme="majorBidi"/>
      <w:color w:val="0F4761" w:themeColor="accent1" w:themeShade="BF"/>
      <w:sz w:val="28"/>
      <w:szCs w:val="28"/>
    </w:rPr>
  </w:style>
  <w:style w:type="character" w:customStyle="1" w:styleId="50">
    <w:name w:val="标题 5 字符"/>
    <w:basedOn w:val="a0"/>
    <w:link w:val="5"/>
    <w:uiPriority w:val="9"/>
    <w:semiHidden/>
    <w:rsid w:val="00A421E1"/>
    <w:rPr>
      <w:rFonts w:cstheme="majorBidi"/>
      <w:color w:val="0F4761" w:themeColor="accent1" w:themeShade="BF"/>
      <w:sz w:val="24"/>
    </w:rPr>
  </w:style>
  <w:style w:type="character" w:customStyle="1" w:styleId="60">
    <w:name w:val="标题 6 字符"/>
    <w:basedOn w:val="a0"/>
    <w:link w:val="6"/>
    <w:uiPriority w:val="9"/>
    <w:semiHidden/>
    <w:rsid w:val="00A421E1"/>
    <w:rPr>
      <w:rFonts w:cstheme="majorBidi"/>
      <w:b/>
      <w:bCs/>
      <w:color w:val="0F4761" w:themeColor="accent1" w:themeShade="BF"/>
    </w:rPr>
  </w:style>
  <w:style w:type="character" w:customStyle="1" w:styleId="70">
    <w:name w:val="标题 7 字符"/>
    <w:basedOn w:val="a0"/>
    <w:link w:val="7"/>
    <w:uiPriority w:val="9"/>
    <w:semiHidden/>
    <w:rsid w:val="00A421E1"/>
    <w:rPr>
      <w:rFonts w:cstheme="majorBidi"/>
      <w:b/>
      <w:bCs/>
      <w:color w:val="595959" w:themeColor="text1" w:themeTint="A6"/>
    </w:rPr>
  </w:style>
  <w:style w:type="character" w:customStyle="1" w:styleId="80">
    <w:name w:val="标题 8 字符"/>
    <w:basedOn w:val="a0"/>
    <w:link w:val="8"/>
    <w:uiPriority w:val="9"/>
    <w:semiHidden/>
    <w:rsid w:val="00A421E1"/>
    <w:rPr>
      <w:rFonts w:cstheme="majorBidi"/>
      <w:color w:val="595959" w:themeColor="text1" w:themeTint="A6"/>
    </w:rPr>
  </w:style>
  <w:style w:type="character" w:customStyle="1" w:styleId="90">
    <w:name w:val="标题 9 字符"/>
    <w:basedOn w:val="a0"/>
    <w:link w:val="9"/>
    <w:uiPriority w:val="9"/>
    <w:semiHidden/>
    <w:rsid w:val="00A421E1"/>
    <w:rPr>
      <w:rFonts w:eastAsiaTheme="majorEastAsia" w:cstheme="majorBidi"/>
      <w:color w:val="595959" w:themeColor="text1" w:themeTint="A6"/>
    </w:rPr>
  </w:style>
  <w:style w:type="paragraph" w:styleId="a3">
    <w:name w:val="Title"/>
    <w:basedOn w:val="a"/>
    <w:next w:val="a"/>
    <w:link w:val="a4"/>
    <w:uiPriority w:val="10"/>
    <w:qFormat/>
    <w:rsid w:val="00A42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1E1"/>
    <w:pPr>
      <w:spacing w:before="160"/>
      <w:jc w:val="center"/>
    </w:pPr>
    <w:rPr>
      <w:i/>
      <w:iCs/>
      <w:color w:val="404040" w:themeColor="text1" w:themeTint="BF"/>
    </w:rPr>
  </w:style>
  <w:style w:type="character" w:customStyle="1" w:styleId="a8">
    <w:name w:val="引用 字符"/>
    <w:basedOn w:val="a0"/>
    <w:link w:val="a7"/>
    <w:uiPriority w:val="29"/>
    <w:rsid w:val="00A421E1"/>
    <w:rPr>
      <w:i/>
      <w:iCs/>
      <w:color w:val="404040" w:themeColor="text1" w:themeTint="BF"/>
    </w:rPr>
  </w:style>
  <w:style w:type="paragraph" w:styleId="a9">
    <w:name w:val="List Paragraph"/>
    <w:basedOn w:val="a"/>
    <w:uiPriority w:val="34"/>
    <w:qFormat/>
    <w:rsid w:val="00A421E1"/>
    <w:pPr>
      <w:ind w:left="720"/>
      <w:contextualSpacing/>
    </w:pPr>
  </w:style>
  <w:style w:type="character" w:styleId="aa">
    <w:name w:val="Intense Emphasis"/>
    <w:basedOn w:val="a0"/>
    <w:uiPriority w:val="21"/>
    <w:qFormat/>
    <w:rsid w:val="00A421E1"/>
    <w:rPr>
      <w:i/>
      <w:iCs/>
      <w:color w:val="0F4761" w:themeColor="accent1" w:themeShade="BF"/>
    </w:rPr>
  </w:style>
  <w:style w:type="paragraph" w:styleId="ab">
    <w:name w:val="Intense Quote"/>
    <w:basedOn w:val="a"/>
    <w:next w:val="a"/>
    <w:link w:val="ac"/>
    <w:uiPriority w:val="30"/>
    <w:qFormat/>
    <w:rsid w:val="00A42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421E1"/>
    <w:rPr>
      <w:i/>
      <w:iCs/>
      <w:color w:val="0F4761" w:themeColor="accent1" w:themeShade="BF"/>
    </w:rPr>
  </w:style>
  <w:style w:type="character" w:styleId="ad">
    <w:name w:val="Intense Reference"/>
    <w:basedOn w:val="a0"/>
    <w:uiPriority w:val="32"/>
    <w:qFormat/>
    <w:rsid w:val="00A421E1"/>
    <w:rPr>
      <w:b/>
      <w:bCs/>
      <w:smallCaps/>
      <w:color w:val="0F4761" w:themeColor="accent1" w:themeShade="BF"/>
      <w:spacing w:val="5"/>
    </w:rPr>
  </w:style>
  <w:style w:type="paragraph" w:styleId="ae">
    <w:name w:val="header"/>
    <w:basedOn w:val="a"/>
    <w:link w:val="af"/>
    <w:uiPriority w:val="99"/>
    <w:unhideWhenUsed/>
    <w:rsid w:val="006215C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215CF"/>
    <w:rPr>
      <w:sz w:val="18"/>
      <w:szCs w:val="18"/>
    </w:rPr>
  </w:style>
  <w:style w:type="paragraph" w:styleId="af0">
    <w:name w:val="footer"/>
    <w:basedOn w:val="a"/>
    <w:link w:val="af1"/>
    <w:uiPriority w:val="99"/>
    <w:unhideWhenUsed/>
    <w:rsid w:val="006215C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215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2026-06-26T07:25:00Z</dcterms:created>
  <dcterms:modified xsi:type="dcterms:W3CDTF">2026-06-26T07:26:00Z</dcterms:modified>
</cp:coreProperties>
</file>