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68F9" w14:textId="77777777" w:rsidR="00C0076B" w:rsidRPr="00C0076B" w:rsidRDefault="00C0076B" w:rsidP="00C0076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33890298"/>
      <w:bookmarkStart w:id="1" w:name="_Toc464465672"/>
      <w:bookmarkStart w:id="2" w:name="_Toc464465670"/>
      <w:bookmarkStart w:id="3" w:name="_Toc464465671"/>
      <w:bookmarkStart w:id="4" w:name="_Toc460922282"/>
      <w:bookmarkStart w:id="5" w:name="_Toc464465674"/>
      <w:bookmarkStart w:id="6" w:name="_Toc460922279"/>
      <w:bookmarkStart w:id="7" w:name="_Toc464465675"/>
      <w:bookmarkStart w:id="8" w:name="_Toc460922281"/>
      <w:bookmarkStart w:id="9" w:name="_Toc460922283"/>
      <w:bookmarkStart w:id="10" w:name="_Toc464465673"/>
      <w:r w:rsidRPr="00C0076B">
        <w:rPr>
          <w:rFonts w:ascii="Times New Roman" w:eastAsia="黑体" w:hAnsi="Times New Roman" w:cs="Times New Roman"/>
          <w:sz w:val="30"/>
          <w:szCs w:val="30"/>
          <w14:ligatures w14:val="none"/>
        </w:rPr>
        <w:t>一、说明</w:t>
      </w:r>
      <w:bookmarkEnd w:id="0"/>
    </w:p>
    <w:p w14:paraId="27ECE58F"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33890299"/>
      <w:r w:rsidRPr="00C0076B">
        <w:rPr>
          <w:rFonts w:ascii="Times New Roman" w:eastAsia="宋体" w:hAnsi="Times New Roman" w:cs="Times New Roman"/>
          <w:b/>
          <w:bCs/>
          <w:szCs w:val="22"/>
          <w14:ligatures w14:val="none"/>
        </w:rPr>
        <w:t xml:space="preserve">1 </w:t>
      </w:r>
      <w:r w:rsidRPr="00C0076B">
        <w:rPr>
          <w:rFonts w:ascii="Times New Roman" w:eastAsia="宋体" w:hAnsi="Times New Roman" w:cs="Times New Roman"/>
          <w:b/>
          <w:bCs/>
          <w:szCs w:val="22"/>
          <w14:ligatures w14:val="none"/>
        </w:rPr>
        <w:t>总则</w:t>
      </w:r>
      <w:bookmarkEnd w:id="11"/>
    </w:p>
    <w:p w14:paraId="462F7544"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1.1 </w:t>
      </w:r>
      <w:r w:rsidRPr="00C0076B">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25B29523"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1.2 </w:t>
      </w:r>
      <w:r w:rsidRPr="00C0076B">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4F10149D"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1.3 </w:t>
      </w:r>
      <w:r w:rsidRPr="00C0076B">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36F3AE04" w14:textId="77777777" w:rsidR="00C0076B" w:rsidRPr="00C0076B" w:rsidRDefault="00C0076B" w:rsidP="00C0076B">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1.4</w:t>
      </w:r>
      <w:r w:rsidRPr="00C0076B">
        <w:rPr>
          <w:rFonts w:ascii="Times New Roman" w:eastAsia="宋体" w:hAnsi="Times New Roman" w:cs="Times New Roman"/>
          <w:szCs w:val="22"/>
          <w14:ligatures w14:val="none"/>
        </w:rPr>
        <w:t>投标人认为招标文</w:t>
      </w:r>
      <w:r w:rsidRPr="00C0076B">
        <w:rPr>
          <w:rFonts w:ascii="Times New Roman" w:eastAsia="宋体" w:hAnsi="Times New Roman" w:cs="Times New Roman"/>
          <w:color w:val="000000"/>
          <w:szCs w:val="22"/>
          <w14:ligatures w14:val="none"/>
        </w:rPr>
        <w:t>件（包括招标补充文件）存在排他性或歧视性条款，自收到招标文件之日或者招标文件公告期限届满之日起</w:t>
      </w:r>
      <w:r w:rsidRPr="00C0076B">
        <w:rPr>
          <w:rFonts w:ascii="Times New Roman" w:eastAsia="宋体" w:hAnsi="Times New Roman" w:cs="Times New Roman"/>
          <w:color w:val="000000"/>
          <w:szCs w:val="22"/>
          <w14:ligatures w14:val="none"/>
        </w:rPr>
        <w:t>10</w:t>
      </w:r>
      <w:r w:rsidRPr="00C0076B">
        <w:rPr>
          <w:rFonts w:ascii="Times New Roman" w:eastAsia="宋体" w:hAnsi="Times New Roman" w:cs="Times New Roman"/>
          <w:color w:val="000000"/>
          <w:szCs w:val="22"/>
          <w14:ligatures w14:val="none"/>
        </w:rPr>
        <w:t>日内，以书面形式提出，并附相关证据。</w:t>
      </w:r>
      <w:bookmarkEnd w:id="1"/>
      <w:bookmarkEnd w:id="2"/>
      <w:bookmarkEnd w:id="3"/>
      <w:bookmarkEnd w:id="4"/>
      <w:bookmarkEnd w:id="5"/>
      <w:bookmarkEnd w:id="6"/>
      <w:bookmarkEnd w:id="7"/>
      <w:bookmarkEnd w:id="8"/>
      <w:bookmarkEnd w:id="9"/>
      <w:bookmarkEnd w:id="10"/>
    </w:p>
    <w:p w14:paraId="3D67A745"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1.5 </w:t>
      </w:r>
      <w:r w:rsidRPr="00C0076B">
        <w:rPr>
          <w:rFonts w:ascii="Times New Roman" w:eastAsia="宋体" w:hAnsi="Times New Roman" w:cs="Times New Roman"/>
          <w:color w:val="000000"/>
          <w:szCs w:val="22"/>
          <w14:ligatures w14:val="none"/>
        </w:rPr>
        <w:t>本项目若涉及保安服务内容，根据《保安服务管理条例》（国务院令第</w:t>
      </w:r>
      <w:r w:rsidRPr="00C0076B">
        <w:rPr>
          <w:rFonts w:ascii="Times New Roman" w:eastAsia="宋体" w:hAnsi="Times New Roman" w:cs="Times New Roman"/>
          <w:color w:val="000000"/>
          <w:szCs w:val="22"/>
          <w14:ligatures w14:val="none"/>
        </w:rPr>
        <w:t>564</w:t>
      </w:r>
      <w:r w:rsidRPr="00C0076B">
        <w:rPr>
          <w:rFonts w:ascii="Times New Roman" w:eastAsia="宋体" w:hAnsi="Times New Roman" w:cs="Times New Roman"/>
          <w:color w:val="000000"/>
          <w:szCs w:val="22"/>
          <w14:ligatures w14:val="none"/>
        </w:rPr>
        <w:t>号）第十四条规定，中标人应当自开始保安服务之日起</w:t>
      </w:r>
      <w:r w:rsidRPr="00C0076B">
        <w:rPr>
          <w:rFonts w:ascii="Times New Roman" w:eastAsia="宋体" w:hAnsi="Times New Roman" w:cs="Times New Roman"/>
          <w:color w:val="000000"/>
          <w:szCs w:val="22"/>
          <w14:ligatures w14:val="none"/>
        </w:rPr>
        <w:t>30</w:t>
      </w:r>
      <w:r w:rsidRPr="00C0076B">
        <w:rPr>
          <w:rFonts w:ascii="Times New Roman" w:eastAsia="宋体" w:hAnsi="Times New Roman" w:cs="Times New Roman"/>
          <w:color w:val="000000"/>
          <w:szCs w:val="22"/>
          <w14:ligatures w14:val="none"/>
        </w:rPr>
        <w:t>日内，向所在地设区的市级人民政府公安机关备案。</w:t>
      </w:r>
    </w:p>
    <w:p w14:paraId="4C88D769" w14:textId="77777777" w:rsidR="00C0076B" w:rsidRPr="00C0076B" w:rsidRDefault="00C0076B" w:rsidP="00C0076B">
      <w:pPr>
        <w:snapToGrid w:val="0"/>
        <w:spacing w:after="0" w:line="300" w:lineRule="auto"/>
        <w:ind w:firstLineChars="200" w:firstLine="440"/>
        <w:rPr>
          <w:rFonts w:ascii="Times New Roman" w:eastAsia="宋体" w:hAnsi="Times New Roman" w:cs="Times New Roman"/>
          <w:color w:val="FF0000"/>
          <w:szCs w:val="22"/>
          <w14:ligatures w14:val="none"/>
        </w:rPr>
      </w:pPr>
      <w:r w:rsidRPr="00C0076B">
        <w:rPr>
          <w:rFonts w:ascii="Segoe UI Symbol" w:eastAsia="宋体" w:hAnsi="Segoe UI Symbol" w:cs="Segoe UI Symbol"/>
          <w:color w:val="FF0000"/>
          <w:szCs w:val="22"/>
          <w14:ligatures w14:val="none"/>
        </w:rPr>
        <w:t>★</w:t>
      </w:r>
      <w:r w:rsidRPr="00C0076B">
        <w:rPr>
          <w:rFonts w:ascii="Times New Roman" w:eastAsia="宋体" w:hAnsi="Times New Roman" w:cs="Times New Roman"/>
          <w:color w:val="FF0000"/>
          <w:szCs w:val="22"/>
          <w14:ligatures w14:val="none"/>
        </w:rPr>
        <w:t>1.6</w:t>
      </w:r>
      <w:r w:rsidRPr="00C0076B">
        <w:rPr>
          <w:rFonts w:ascii="Times New Roman" w:eastAsia="宋体" w:hAnsi="Times New Roman" w:cs="Times New Roman"/>
          <w:color w:val="FF0000"/>
          <w:szCs w:val="22"/>
          <w14:ligatures w14:val="none"/>
        </w:rPr>
        <w:t>投标人提供的服务必须符合国家强制性标准。</w:t>
      </w:r>
    </w:p>
    <w:p w14:paraId="38BCACB7" w14:textId="77777777" w:rsidR="00C0076B" w:rsidRPr="00C0076B" w:rsidRDefault="00C0076B" w:rsidP="00C0076B">
      <w:pPr>
        <w:snapToGrid w:val="0"/>
        <w:spacing w:after="0" w:line="300" w:lineRule="auto"/>
        <w:ind w:firstLineChars="200" w:firstLine="442"/>
        <w:rPr>
          <w:rFonts w:ascii="Times New Roman" w:eastAsia="宋体" w:hAnsi="Times New Roman" w:cs="Times New Roman"/>
          <w:b/>
          <w:bCs/>
          <w:szCs w:val="22"/>
          <w14:ligatures w14:val="none"/>
        </w:rPr>
      </w:pPr>
    </w:p>
    <w:p w14:paraId="393AAC97"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1AFBFAF8" w14:textId="77777777" w:rsidR="00C0076B" w:rsidRPr="00C0076B" w:rsidRDefault="00C0076B" w:rsidP="00C0076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233890300"/>
      <w:r w:rsidRPr="00C0076B">
        <w:rPr>
          <w:rFonts w:ascii="Times New Roman" w:eastAsia="黑体" w:hAnsi="Times New Roman" w:cs="Times New Roman"/>
          <w:sz w:val="30"/>
          <w:szCs w:val="30"/>
          <w14:ligatures w14:val="none"/>
        </w:rPr>
        <w:t>二、项目概况</w:t>
      </w:r>
      <w:bookmarkEnd w:id="12"/>
    </w:p>
    <w:p w14:paraId="4FD7B4F7"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233890301"/>
      <w:r w:rsidRPr="00C0076B">
        <w:rPr>
          <w:rFonts w:ascii="Times New Roman" w:eastAsia="宋体" w:hAnsi="Times New Roman" w:cs="Times New Roman"/>
          <w:b/>
          <w:bCs/>
          <w:szCs w:val="22"/>
          <w14:ligatures w14:val="none"/>
        </w:rPr>
        <w:t xml:space="preserve">2 </w:t>
      </w:r>
      <w:r w:rsidRPr="00C0076B">
        <w:rPr>
          <w:rFonts w:ascii="Times New Roman" w:eastAsia="宋体" w:hAnsi="Times New Roman" w:cs="Times New Roman"/>
          <w:b/>
          <w:bCs/>
          <w:szCs w:val="22"/>
          <w14:ligatures w14:val="none"/>
        </w:rPr>
        <w:t>项目名称</w:t>
      </w:r>
      <w:bookmarkEnd w:id="13"/>
    </w:p>
    <w:p w14:paraId="21463C67" w14:textId="77777777" w:rsidR="00C0076B" w:rsidRPr="00C0076B" w:rsidRDefault="00C0076B" w:rsidP="00C0076B">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项目名称：保安物业管理项目</w:t>
      </w:r>
    </w:p>
    <w:p w14:paraId="1E87F8A3"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233890302"/>
      <w:r w:rsidRPr="00C0076B">
        <w:rPr>
          <w:rFonts w:ascii="Times New Roman" w:eastAsia="宋体" w:hAnsi="Times New Roman" w:cs="Times New Roman"/>
          <w:b/>
          <w:bCs/>
          <w:szCs w:val="22"/>
          <w14:ligatures w14:val="none"/>
        </w:rPr>
        <w:t>3</w:t>
      </w:r>
      <w:r w:rsidRPr="00C0076B">
        <w:rPr>
          <w:rFonts w:ascii="Times New Roman" w:eastAsia="宋体" w:hAnsi="Times New Roman" w:cs="Times New Roman"/>
          <w:b/>
          <w:bCs/>
          <w:szCs w:val="22"/>
          <w14:ligatures w14:val="none"/>
        </w:rPr>
        <w:t>物业基本情况</w:t>
      </w:r>
      <w:bookmarkEnd w:id="14"/>
    </w:p>
    <w:p w14:paraId="615A480D" w14:textId="77777777" w:rsidR="00C0076B" w:rsidRPr="00C0076B" w:rsidRDefault="00C0076B" w:rsidP="00C0076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物业类型：校园物业</w:t>
      </w:r>
    </w:p>
    <w:p w14:paraId="5F8AF576" w14:textId="77777777" w:rsidR="00C0076B" w:rsidRPr="00C0076B" w:rsidRDefault="00C0076B" w:rsidP="00C0076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坐落位置：上海市浦东新区高行镇秋</w:t>
      </w:r>
      <w:proofErr w:type="gramStart"/>
      <w:r w:rsidRPr="00C0076B">
        <w:rPr>
          <w:rFonts w:ascii="Times New Roman" w:eastAsia="宋体" w:hAnsi="Times New Roman" w:cs="Times New Roman"/>
          <w:szCs w:val="22"/>
          <w14:ligatures w14:val="none"/>
        </w:rPr>
        <w:t>岚</w:t>
      </w:r>
      <w:proofErr w:type="gramEnd"/>
      <w:r w:rsidRPr="00C0076B">
        <w:rPr>
          <w:rFonts w:ascii="Times New Roman" w:eastAsia="宋体" w:hAnsi="Times New Roman" w:cs="Times New Roman"/>
          <w:szCs w:val="22"/>
          <w14:ligatures w14:val="none"/>
        </w:rPr>
        <w:t>路</w:t>
      </w:r>
      <w:r w:rsidRPr="00C0076B">
        <w:rPr>
          <w:rFonts w:ascii="Times New Roman" w:eastAsia="宋体" w:hAnsi="Times New Roman" w:cs="Times New Roman"/>
          <w:szCs w:val="22"/>
          <w14:ligatures w14:val="none"/>
        </w:rPr>
        <w:t>101</w:t>
      </w:r>
      <w:r w:rsidRPr="00C0076B">
        <w:rPr>
          <w:rFonts w:ascii="Times New Roman" w:eastAsia="宋体" w:hAnsi="Times New Roman" w:cs="Times New Roman"/>
          <w:szCs w:val="22"/>
          <w14:ligatures w14:val="none"/>
        </w:rPr>
        <w:t>号、上海市浦东新区高桥镇季景北路</w:t>
      </w:r>
      <w:r w:rsidRPr="00C0076B">
        <w:rPr>
          <w:rFonts w:ascii="Times New Roman" w:eastAsia="宋体" w:hAnsi="Times New Roman" w:cs="Times New Roman"/>
          <w:szCs w:val="22"/>
          <w14:ligatures w14:val="none"/>
        </w:rPr>
        <w:t>765</w:t>
      </w:r>
      <w:r w:rsidRPr="00C0076B">
        <w:rPr>
          <w:rFonts w:ascii="Times New Roman" w:eastAsia="宋体" w:hAnsi="Times New Roman" w:cs="Times New Roman"/>
          <w:szCs w:val="22"/>
          <w14:ligatures w14:val="none"/>
        </w:rPr>
        <w:t>号、上海市浦东新区高桥镇海春路</w:t>
      </w:r>
      <w:r w:rsidRPr="00C0076B">
        <w:rPr>
          <w:rFonts w:ascii="Times New Roman" w:eastAsia="宋体" w:hAnsi="Times New Roman" w:cs="Times New Roman"/>
          <w:szCs w:val="22"/>
          <w14:ligatures w14:val="none"/>
        </w:rPr>
        <w:t>150</w:t>
      </w:r>
      <w:r w:rsidRPr="00C0076B">
        <w:rPr>
          <w:rFonts w:ascii="Times New Roman" w:eastAsia="宋体" w:hAnsi="Times New Roman" w:cs="Times New Roman"/>
          <w:szCs w:val="22"/>
          <w14:ligatures w14:val="none"/>
        </w:rPr>
        <w:t>弄</w:t>
      </w:r>
      <w:r w:rsidRPr="00C0076B">
        <w:rPr>
          <w:rFonts w:ascii="Times New Roman" w:eastAsia="宋体" w:hAnsi="Times New Roman" w:cs="Times New Roman"/>
          <w:szCs w:val="22"/>
          <w14:ligatures w14:val="none"/>
        </w:rPr>
        <w:t>11</w:t>
      </w:r>
      <w:r w:rsidRPr="00C0076B">
        <w:rPr>
          <w:rFonts w:ascii="Times New Roman" w:eastAsia="宋体" w:hAnsi="Times New Roman" w:cs="Times New Roman"/>
          <w:szCs w:val="22"/>
          <w14:ligatures w14:val="none"/>
        </w:rPr>
        <w:t>号。</w:t>
      </w:r>
      <w:r w:rsidRPr="00C0076B">
        <w:rPr>
          <w:rFonts w:ascii="Times New Roman" w:eastAsia="宋体" w:hAnsi="Times New Roman" w:cs="Times New Roman"/>
          <w:szCs w:val="22"/>
          <w14:ligatures w14:val="none"/>
        </w:rPr>
        <w:t>  </w:t>
      </w:r>
    </w:p>
    <w:p w14:paraId="70F7886E" w14:textId="77777777" w:rsidR="00C0076B" w:rsidRPr="00C0076B" w:rsidRDefault="00C0076B" w:rsidP="00C0076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233890303"/>
      <w:r w:rsidRPr="00C0076B">
        <w:rPr>
          <w:rFonts w:ascii="Times New Roman" w:eastAsia="宋体" w:hAnsi="Times New Roman" w:cs="Times New Roman"/>
          <w:b/>
          <w:color w:val="000000"/>
          <w:szCs w:val="22"/>
          <w14:ligatures w14:val="none"/>
        </w:rPr>
        <w:t xml:space="preserve">4 </w:t>
      </w:r>
      <w:r w:rsidRPr="00C0076B">
        <w:rPr>
          <w:rFonts w:ascii="Times New Roman" w:eastAsia="宋体" w:hAnsi="Times New Roman" w:cs="Times New Roman"/>
          <w:b/>
          <w:color w:val="000000"/>
          <w:szCs w:val="22"/>
          <w14:ligatures w14:val="none"/>
        </w:rPr>
        <w:t>招标范围与内容</w:t>
      </w:r>
      <w:bookmarkEnd w:id="15"/>
    </w:p>
    <w:p w14:paraId="6339D89F"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4.1 </w:t>
      </w:r>
      <w:r w:rsidRPr="00C0076B">
        <w:rPr>
          <w:rFonts w:ascii="Times New Roman" w:eastAsia="宋体" w:hAnsi="Times New Roman" w:cs="Times New Roman"/>
          <w:color w:val="000000"/>
          <w:szCs w:val="22"/>
          <w14:ligatures w14:val="none"/>
        </w:rPr>
        <w:t>项目背景及现状</w:t>
      </w:r>
    </w:p>
    <w:p w14:paraId="3D3844EC"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本项目原物业服务即将到期，本次拟重新招标。</w:t>
      </w:r>
    </w:p>
    <w:p w14:paraId="32B8E08F"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4.2 </w:t>
      </w:r>
      <w:r w:rsidRPr="00C0076B">
        <w:rPr>
          <w:rFonts w:ascii="Times New Roman" w:eastAsia="宋体" w:hAnsi="Times New Roman" w:cs="Times New Roman"/>
          <w:color w:val="000000"/>
          <w:szCs w:val="22"/>
          <w14:ligatures w14:val="none"/>
        </w:rPr>
        <w:t>项目招标范围及内容</w:t>
      </w:r>
    </w:p>
    <w:p w14:paraId="798BAB15"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本项目物业服务内容主要包括综合管理、零星维修、安保管理、保洁服务、绿化养护等。</w:t>
      </w:r>
    </w:p>
    <w:p w14:paraId="7E2F3C5C" w14:textId="77777777" w:rsidR="00C0076B" w:rsidRPr="00C0076B" w:rsidRDefault="00C0076B" w:rsidP="00C0076B">
      <w:pPr>
        <w:adjustRightInd w:val="0"/>
        <w:snapToGrid w:val="0"/>
        <w:spacing w:after="0" w:line="300" w:lineRule="auto"/>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1</w:t>
      </w:r>
      <w:r w:rsidRPr="00C0076B">
        <w:rPr>
          <w:rFonts w:ascii="Times New Roman" w:eastAsia="宋体" w:hAnsi="Times New Roman" w:cs="Times New Roman"/>
          <w:szCs w:val="22"/>
          <w14:ligatures w14:val="none"/>
        </w:rPr>
        <w:t>）上海市浦东新区好儿童幼儿园（秋</w:t>
      </w:r>
      <w:proofErr w:type="gramStart"/>
      <w:r w:rsidRPr="00C0076B">
        <w:rPr>
          <w:rFonts w:ascii="Times New Roman" w:eastAsia="宋体" w:hAnsi="Times New Roman" w:cs="Times New Roman"/>
          <w:szCs w:val="22"/>
          <w14:ligatures w14:val="none"/>
        </w:rPr>
        <w:t>岚</w:t>
      </w:r>
      <w:proofErr w:type="gramEnd"/>
      <w:r w:rsidRPr="00C0076B">
        <w:rPr>
          <w:rFonts w:ascii="Times New Roman" w:eastAsia="宋体" w:hAnsi="Times New Roman" w:cs="Times New Roman"/>
          <w:szCs w:val="22"/>
          <w14:ligatures w14:val="none"/>
        </w:rPr>
        <w:t>部）</w:t>
      </w:r>
    </w:p>
    <w:p w14:paraId="752B9FD0" w14:textId="77777777" w:rsidR="00C0076B" w:rsidRPr="00C0076B" w:rsidRDefault="00C0076B" w:rsidP="00C0076B">
      <w:pPr>
        <w:adjustRightInd w:val="0"/>
        <w:snapToGrid w:val="0"/>
        <w:spacing w:after="0" w:line="300" w:lineRule="auto"/>
        <w:ind w:firstLineChars="190" w:firstLine="418"/>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地址：上海市浦东新区</w:t>
      </w:r>
      <w:r w:rsidRPr="00C0076B">
        <w:rPr>
          <w:rFonts w:ascii="宋体" w:eastAsia="宋体" w:hAnsi="宋体" w:cs="宋体"/>
          <w:szCs w:val="22"/>
          <w14:ligatures w14:val="none"/>
        </w:rPr>
        <w:t>高行镇秋</w:t>
      </w:r>
      <w:proofErr w:type="gramStart"/>
      <w:r w:rsidRPr="00C0076B">
        <w:rPr>
          <w:rFonts w:ascii="宋体" w:eastAsia="宋体" w:hAnsi="宋体" w:cs="宋体"/>
          <w:szCs w:val="22"/>
          <w14:ligatures w14:val="none"/>
        </w:rPr>
        <w:t>岚</w:t>
      </w:r>
      <w:proofErr w:type="gramEnd"/>
      <w:r w:rsidRPr="00C0076B">
        <w:rPr>
          <w:rFonts w:ascii="宋体" w:eastAsia="宋体" w:hAnsi="宋体" w:cs="宋体"/>
          <w:szCs w:val="22"/>
          <w14:ligatures w14:val="none"/>
        </w:rPr>
        <w:t>路101号</w:t>
      </w:r>
      <w:r w:rsidRPr="00C0076B">
        <w:rPr>
          <w:rFonts w:ascii="Times New Roman" w:eastAsia="宋体" w:hAnsi="Times New Roman" w:cs="Times New Roman"/>
          <w:szCs w:val="22"/>
          <w14:ligatures w14:val="none"/>
        </w:rPr>
        <w:t>（秋</w:t>
      </w:r>
      <w:proofErr w:type="gramStart"/>
      <w:r w:rsidRPr="00C0076B">
        <w:rPr>
          <w:rFonts w:ascii="Times New Roman" w:eastAsia="宋体" w:hAnsi="Times New Roman" w:cs="Times New Roman"/>
          <w:szCs w:val="22"/>
          <w14:ligatures w14:val="none"/>
        </w:rPr>
        <w:t>岚</w:t>
      </w:r>
      <w:proofErr w:type="gramEnd"/>
      <w:r w:rsidRPr="00C0076B">
        <w:rPr>
          <w:rFonts w:ascii="Times New Roman" w:eastAsia="宋体" w:hAnsi="Times New Roman" w:cs="Times New Roman"/>
          <w:szCs w:val="22"/>
          <w14:ligatures w14:val="none"/>
        </w:rPr>
        <w:t>部）</w:t>
      </w:r>
    </w:p>
    <w:p w14:paraId="259EDB49" w14:textId="77777777" w:rsidR="00C0076B" w:rsidRPr="00C0076B" w:rsidRDefault="00C0076B" w:rsidP="00C0076B">
      <w:pPr>
        <w:adjustRightInd w:val="0"/>
        <w:snapToGrid w:val="0"/>
        <w:spacing w:after="0" w:line="300" w:lineRule="auto"/>
        <w:ind w:firstLineChars="190" w:firstLine="418"/>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建筑面积：</w:t>
      </w:r>
      <w:r w:rsidRPr="00C0076B">
        <w:rPr>
          <w:rFonts w:ascii="Times New Roman" w:eastAsia="宋体" w:hAnsi="Times New Roman" w:cs="Times New Roman"/>
          <w:szCs w:val="22"/>
          <w14:ligatures w14:val="none"/>
        </w:rPr>
        <w:t xml:space="preserve">5593.94 </w:t>
      </w:r>
      <w:r w:rsidRPr="00C0076B">
        <w:rPr>
          <w:rFonts w:ascii="Times New Roman" w:eastAsia="宋体" w:hAnsi="Times New Roman" w:cs="Times New Roman"/>
          <w:szCs w:val="22"/>
          <w14:ligatures w14:val="none"/>
        </w:rPr>
        <w:t>平方米，绿化面积：</w:t>
      </w:r>
      <w:r w:rsidRPr="00C0076B">
        <w:rPr>
          <w:rFonts w:ascii="Times New Roman" w:eastAsia="宋体" w:hAnsi="Times New Roman" w:cs="Times New Roman"/>
          <w:szCs w:val="22"/>
          <w14:ligatures w14:val="none"/>
        </w:rPr>
        <w:t xml:space="preserve">2432 </w:t>
      </w:r>
      <w:r w:rsidRPr="00C0076B">
        <w:rPr>
          <w:rFonts w:ascii="Times New Roman" w:eastAsia="宋体" w:hAnsi="Times New Roman" w:cs="Times New Roman"/>
          <w:szCs w:val="22"/>
          <w14:ligatures w14:val="none"/>
        </w:rPr>
        <w:t>平方米，共有套数</w:t>
      </w:r>
      <w:r w:rsidRPr="00C0076B">
        <w:rPr>
          <w:rFonts w:ascii="Times New Roman" w:eastAsia="宋体" w:hAnsi="Times New Roman" w:cs="Times New Roman"/>
          <w:szCs w:val="22"/>
          <w14:ligatures w14:val="none"/>
        </w:rPr>
        <w:t xml:space="preserve">2 </w:t>
      </w:r>
      <w:r w:rsidRPr="00C0076B">
        <w:rPr>
          <w:rFonts w:ascii="Times New Roman" w:eastAsia="宋体" w:hAnsi="Times New Roman" w:cs="Times New Roman"/>
          <w:szCs w:val="22"/>
          <w14:ligatures w14:val="none"/>
        </w:rPr>
        <w:t>幢，包含：</w:t>
      </w:r>
      <w:r w:rsidRPr="00C0076B">
        <w:rPr>
          <w:rFonts w:ascii="Times New Roman" w:eastAsia="宋体" w:hAnsi="Times New Roman" w:cs="Times New Roman"/>
          <w:szCs w:val="22"/>
          <w14:ligatures w14:val="none"/>
        </w:rPr>
        <w:t xml:space="preserve"> </w:t>
      </w:r>
      <w:r w:rsidRPr="00C0076B">
        <w:rPr>
          <w:rFonts w:ascii="Times New Roman" w:eastAsia="宋体" w:hAnsi="Times New Roman" w:cs="Times New Roman"/>
          <w:szCs w:val="22"/>
          <w14:ligatures w14:val="none"/>
        </w:rPr>
        <w:t>教学楼、门卫室等，教职工</w:t>
      </w:r>
      <w:r w:rsidRPr="00C0076B">
        <w:rPr>
          <w:rFonts w:ascii="Times New Roman" w:eastAsia="宋体" w:hAnsi="Times New Roman" w:cs="Times New Roman"/>
          <w:szCs w:val="22"/>
          <w14:ligatures w14:val="none"/>
        </w:rPr>
        <w:t xml:space="preserve">56 </w:t>
      </w:r>
      <w:r w:rsidRPr="00C0076B">
        <w:rPr>
          <w:rFonts w:ascii="Times New Roman" w:eastAsia="宋体" w:hAnsi="Times New Roman" w:cs="Times New Roman"/>
          <w:szCs w:val="22"/>
          <w14:ligatures w14:val="none"/>
        </w:rPr>
        <w:t>人，学生</w:t>
      </w:r>
      <w:r w:rsidRPr="00C0076B">
        <w:rPr>
          <w:rFonts w:ascii="Times New Roman" w:eastAsia="宋体" w:hAnsi="Times New Roman" w:cs="Times New Roman"/>
          <w:szCs w:val="22"/>
          <w14:ligatures w14:val="none"/>
        </w:rPr>
        <w:t xml:space="preserve"> 334</w:t>
      </w:r>
      <w:r w:rsidRPr="00C0076B">
        <w:rPr>
          <w:rFonts w:ascii="Times New Roman" w:eastAsia="宋体" w:hAnsi="Times New Roman" w:cs="Times New Roman"/>
          <w:szCs w:val="22"/>
          <w14:ligatures w14:val="none"/>
        </w:rPr>
        <w:t>人。</w:t>
      </w:r>
    </w:p>
    <w:p w14:paraId="5A4F4893" w14:textId="77777777" w:rsidR="00C0076B" w:rsidRPr="00C0076B" w:rsidRDefault="00C0076B" w:rsidP="00C0076B">
      <w:pPr>
        <w:adjustRightInd w:val="0"/>
        <w:snapToGrid w:val="0"/>
        <w:spacing w:after="0" w:line="300" w:lineRule="auto"/>
        <w:ind w:firstLineChars="190" w:firstLine="420"/>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秋</w:t>
      </w:r>
      <w:proofErr w:type="gramStart"/>
      <w:r w:rsidRPr="00C0076B">
        <w:rPr>
          <w:rFonts w:ascii="Times New Roman" w:eastAsia="宋体" w:hAnsi="Times New Roman" w:cs="Times New Roman"/>
          <w:b/>
          <w:bCs/>
          <w:szCs w:val="22"/>
          <w14:ligatures w14:val="none"/>
        </w:rPr>
        <w:t>岚</w:t>
      </w:r>
      <w:proofErr w:type="gramEnd"/>
      <w:r w:rsidRPr="00C0076B">
        <w:rPr>
          <w:rFonts w:ascii="Times New Roman" w:eastAsia="宋体" w:hAnsi="Times New Roman" w:cs="Times New Roman"/>
          <w:b/>
          <w:bCs/>
          <w:szCs w:val="22"/>
          <w14:ligatures w14:val="none"/>
        </w:rPr>
        <w:t>部大楼情况：</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7"/>
        <w:gridCol w:w="1133"/>
        <w:gridCol w:w="1135"/>
        <w:gridCol w:w="564"/>
        <w:gridCol w:w="3918"/>
        <w:gridCol w:w="1605"/>
      </w:tblGrid>
      <w:tr w:rsidR="00C0076B" w:rsidRPr="00C0076B" w14:paraId="7B5456FE" w14:textId="77777777">
        <w:trPr>
          <w:trHeight w:val="556"/>
        </w:trPr>
        <w:tc>
          <w:tcPr>
            <w:tcW w:w="663" w:type="pct"/>
            <w:tcBorders>
              <w:top w:val="single" w:sz="2" w:space="0" w:color="000000"/>
              <w:left w:val="single" w:sz="2" w:space="0" w:color="000000"/>
              <w:bottom w:val="single" w:sz="4" w:space="0" w:color="auto"/>
              <w:right w:val="single" w:sz="2" w:space="0" w:color="000000"/>
            </w:tcBorders>
            <w:vAlign w:val="center"/>
          </w:tcPr>
          <w:p w14:paraId="2EA00D10" w14:textId="77777777" w:rsidR="00C0076B" w:rsidRPr="00C0076B" w:rsidRDefault="00C0076B" w:rsidP="00C0076B">
            <w:pPr>
              <w:widowControl/>
              <w:spacing w:before="49" w:after="60" w:line="225" w:lineRule="auto"/>
              <w:ind w:left="92"/>
              <w:jc w:val="both"/>
              <w:rPr>
                <w:rFonts w:ascii="宋体" w:hAnsi="宋体" w:cs="宋体"/>
                <w:sz w:val="21"/>
                <w:szCs w:val="21"/>
              </w:rPr>
            </w:pPr>
            <w:r w:rsidRPr="00C0076B">
              <w:rPr>
                <w:rFonts w:ascii="宋体" w:hAnsi="宋体" w:cs="宋体"/>
                <w:sz w:val="21"/>
                <w:szCs w:val="21"/>
              </w:rPr>
              <w:t>大楼名称</w:t>
            </w:r>
          </w:p>
        </w:tc>
        <w:tc>
          <w:tcPr>
            <w:tcW w:w="588" w:type="pct"/>
            <w:tcBorders>
              <w:top w:val="single" w:sz="2" w:space="0" w:color="000000"/>
              <w:left w:val="single" w:sz="2" w:space="0" w:color="000000"/>
              <w:bottom w:val="single" w:sz="4" w:space="0" w:color="auto"/>
              <w:right w:val="single" w:sz="2" w:space="0" w:color="000000"/>
            </w:tcBorders>
            <w:vAlign w:val="center"/>
          </w:tcPr>
          <w:p w14:paraId="4D21FA99" w14:textId="77777777" w:rsidR="00C0076B" w:rsidRPr="00C0076B" w:rsidRDefault="00C0076B" w:rsidP="00C0076B">
            <w:pPr>
              <w:widowControl/>
              <w:spacing w:before="49" w:after="60" w:line="225" w:lineRule="auto"/>
              <w:ind w:left="230"/>
              <w:jc w:val="both"/>
              <w:rPr>
                <w:rFonts w:ascii="宋体" w:hAnsi="宋体" w:cs="宋体"/>
                <w:sz w:val="21"/>
                <w:szCs w:val="21"/>
              </w:rPr>
            </w:pPr>
            <w:r w:rsidRPr="00C0076B">
              <w:rPr>
                <w:rFonts w:ascii="宋体" w:hAnsi="宋体" w:cs="宋体"/>
                <w:sz w:val="21"/>
                <w:szCs w:val="21"/>
              </w:rPr>
              <w:t>幢数</w:t>
            </w:r>
          </w:p>
        </w:tc>
        <w:tc>
          <w:tcPr>
            <w:tcW w:w="589" w:type="pct"/>
            <w:tcBorders>
              <w:top w:val="single" w:sz="2" w:space="0" w:color="000000"/>
              <w:left w:val="single" w:sz="2" w:space="0" w:color="000000"/>
              <w:bottom w:val="single" w:sz="4" w:space="0" w:color="auto"/>
              <w:right w:val="single" w:sz="2" w:space="0" w:color="000000"/>
            </w:tcBorders>
            <w:vAlign w:val="center"/>
          </w:tcPr>
          <w:p w14:paraId="2B97ACFB" w14:textId="77777777" w:rsidR="00C0076B" w:rsidRPr="00C0076B" w:rsidRDefault="00C0076B" w:rsidP="00C0076B">
            <w:pPr>
              <w:widowControl/>
              <w:spacing w:before="49" w:after="60" w:line="225" w:lineRule="auto"/>
              <w:ind w:left="185"/>
              <w:jc w:val="both"/>
              <w:rPr>
                <w:rFonts w:ascii="宋体" w:hAnsi="宋体" w:cs="宋体"/>
                <w:sz w:val="21"/>
                <w:szCs w:val="21"/>
              </w:rPr>
            </w:pPr>
            <w:r w:rsidRPr="00C0076B">
              <w:rPr>
                <w:rFonts w:ascii="宋体" w:hAnsi="宋体" w:cs="宋体"/>
                <w:sz w:val="21"/>
                <w:szCs w:val="21"/>
              </w:rPr>
              <w:t>楼层数</w:t>
            </w:r>
          </w:p>
        </w:tc>
        <w:tc>
          <w:tcPr>
            <w:tcW w:w="293" w:type="pct"/>
            <w:tcBorders>
              <w:top w:val="single" w:sz="2" w:space="0" w:color="000000"/>
              <w:left w:val="single" w:sz="2" w:space="0" w:color="000000"/>
              <w:bottom w:val="single" w:sz="2" w:space="0" w:color="000000"/>
              <w:right w:val="single" w:sz="2" w:space="0" w:color="000000"/>
            </w:tcBorders>
            <w:vAlign w:val="center"/>
          </w:tcPr>
          <w:p w14:paraId="74D3D426" w14:textId="77777777" w:rsidR="00C0076B" w:rsidRPr="00C0076B" w:rsidRDefault="00C0076B" w:rsidP="00C0076B">
            <w:pPr>
              <w:widowControl/>
              <w:spacing w:before="49" w:after="60" w:line="230" w:lineRule="auto"/>
              <w:ind w:left="200"/>
              <w:jc w:val="both"/>
              <w:rPr>
                <w:rFonts w:ascii="宋体" w:hAnsi="宋体" w:cs="宋体"/>
                <w:sz w:val="21"/>
                <w:szCs w:val="21"/>
              </w:rPr>
            </w:pPr>
            <w:r w:rsidRPr="00C0076B">
              <w:rPr>
                <w:rFonts w:ascii="宋体" w:hAnsi="宋体" w:cs="宋体"/>
                <w:sz w:val="21"/>
                <w:szCs w:val="21"/>
              </w:rPr>
              <w:t>层</w:t>
            </w:r>
          </w:p>
        </w:tc>
        <w:tc>
          <w:tcPr>
            <w:tcW w:w="2034" w:type="pct"/>
            <w:tcBorders>
              <w:top w:val="single" w:sz="2" w:space="0" w:color="000000"/>
              <w:left w:val="single" w:sz="2" w:space="0" w:color="000000"/>
              <w:bottom w:val="single" w:sz="2" w:space="0" w:color="000000"/>
              <w:right w:val="single" w:sz="2" w:space="0" w:color="000000"/>
            </w:tcBorders>
            <w:vAlign w:val="center"/>
          </w:tcPr>
          <w:p w14:paraId="7D7EB421" w14:textId="77777777" w:rsidR="00C0076B" w:rsidRPr="00C0076B" w:rsidRDefault="00C0076B" w:rsidP="00C0076B">
            <w:pPr>
              <w:widowControl/>
              <w:spacing w:before="52" w:after="60" w:line="228" w:lineRule="auto"/>
              <w:ind w:left="1414"/>
              <w:jc w:val="both"/>
              <w:rPr>
                <w:rFonts w:ascii="宋体" w:hAnsi="宋体" w:cs="宋体"/>
                <w:sz w:val="21"/>
                <w:szCs w:val="21"/>
              </w:rPr>
            </w:pPr>
            <w:r w:rsidRPr="00C0076B">
              <w:rPr>
                <w:rFonts w:ascii="宋体" w:hAnsi="宋体" w:cs="宋体"/>
                <w:sz w:val="21"/>
                <w:szCs w:val="21"/>
              </w:rPr>
              <w:t>用途</w:t>
            </w:r>
          </w:p>
        </w:tc>
        <w:tc>
          <w:tcPr>
            <w:tcW w:w="833" w:type="pct"/>
            <w:tcBorders>
              <w:top w:val="single" w:sz="2" w:space="0" w:color="000000"/>
              <w:left w:val="single" w:sz="2" w:space="0" w:color="000000"/>
              <w:bottom w:val="single" w:sz="2" w:space="0" w:color="000000"/>
              <w:right w:val="single" w:sz="2" w:space="0" w:color="000000"/>
            </w:tcBorders>
            <w:vAlign w:val="center"/>
          </w:tcPr>
          <w:p w14:paraId="00D15FC9" w14:textId="77777777" w:rsidR="00C0076B" w:rsidRPr="00C0076B" w:rsidRDefault="00C0076B" w:rsidP="00C0076B">
            <w:pPr>
              <w:widowControl/>
              <w:spacing w:before="56" w:after="60" w:line="216" w:lineRule="auto"/>
              <w:ind w:left="203"/>
              <w:jc w:val="both"/>
              <w:rPr>
                <w:rFonts w:ascii="宋体" w:hAnsi="宋体" w:cs="宋体"/>
                <w:sz w:val="21"/>
                <w:szCs w:val="21"/>
              </w:rPr>
            </w:pPr>
            <w:r w:rsidRPr="00C0076B">
              <w:rPr>
                <w:rFonts w:ascii="宋体" w:hAnsi="宋体" w:cs="宋体"/>
                <w:sz w:val="21"/>
                <w:szCs w:val="21"/>
              </w:rPr>
              <w:t>面积(平方米)</w:t>
            </w:r>
          </w:p>
        </w:tc>
      </w:tr>
      <w:tr w:rsidR="00C0076B" w:rsidRPr="00C0076B" w14:paraId="061EDB1F" w14:textId="77777777">
        <w:trPr>
          <w:trHeight w:val="763"/>
        </w:trPr>
        <w:tc>
          <w:tcPr>
            <w:tcW w:w="663" w:type="pct"/>
            <w:vMerge w:val="restart"/>
            <w:tcBorders>
              <w:top w:val="single" w:sz="4" w:space="0" w:color="auto"/>
              <w:left w:val="single" w:sz="4" w:space="0" w:color="auto"/>
              <w:bottom w:val="single" w:sz="4" w:space="0" w:color="auto"/>
              <w:right w:val="single" w:sz="2" w:space="0" w:color="000000"/>
            </w:tcBorders>
            <w:vAlign w:val="center"/>
          </w:tcPr>
          <w:p w14:paraId="6D9A3839" w14:textId="77777777" w:rsidR="00C0076B" w:rsidRPr="00C0076B" w:rsidRDefault="00C0076B" w:rsidP="00C0076B">
            <w:pPr>
              <w:widowControl/>
              <w:spacing w:before="71" w:after="60" w:line="225" w:lineRule="auto"/>
              <w:ind w:left="192"/>
              <w:jc w:val="both"/>
              <w:rPr>
                <w:rFonts w:ascii="宋体" w:hAnsi="宋体" w:cs="宋体"/>
                <w:sz w:val="21"/>
                <w:szCs w:val="21"/>
              </w:rPr>
            </w:pPr>
            <w:r w:rsidRPr="00C0076B">
              <w:rPr>
                <w:rFonts w:ascii="宋体" w:hAnsi="宋体" w:cs="宋体"/>
                <w:sz w:val="21"/>
                <w:szCs w:val="21"/>
              </w:rPr>
              <w:t>教学楼</w:t>
            </w:r>
          </w:p>
        </w:tc>
        <w:tc>
          <w:tcPr>
            <w:tcW w:w="588" w:type="pct"/>
            <w:vMerge w:val="restart"/>
            <w:tcBorders>
              <w:top w:val="single" w:sz="4" w:space="0" w:color="auto"/>
              <w:left w:val="single" w:sz="2" w:space="0" w:color="000000"/>
              <w:bottom w:val="single" w:sz="4" w:space="0" w:color="auto"/>
              <w:right w:val="single" w:sz="2" w:space="0" w:color="000000"/>
            </w:tcBorders>
            <w:vAlign w:val="center"/>
          </w:tcPr>
          <w:p w14:paraId="506BC1F1" w14:textId="77777777" w:rsidR="00C0076B" w:rsidRPr="00C0076B" w:rsidRDefault="00C0076B" w:rsidP="00C0076B">
            <w:pPr>
              <w:spacing w:before="60" w:line="194" w:lineRule="auto"/>
              <w:ind w:left="409"/>
              <w:jc w:val="both"/>
              <w:rPr>
                <w:rFonts w:ascii="宋体" w:hAnsi="宋体" w:cs="宋体"/>
                <w:sz w:val="21"/>
                <w:szCs w:val="21"/>
              </w:rPr>
            </w:pPr>
            <w:r w:rsidRPr="00C0076B">
              <w:rPr>
                <w:rFonts w:ascii="宋体" w:hAnsi="宋体" w:cs="宋体"/>
                <w:sz w:val="21"/>
                <w:szCs w:val="21"/>
              </w:rPr>
              <w:t>1</w:t>
            </w:r>
          </w:p>
        </w:tc>
        <w:tc>
          <w:tcPr>
            <w:tcW w:w="589" w:type="pct"/>
            <w:vMerge w:val="restart"/>
            <w:tcBorders>
              <w:top w:val="single" w:sz="4" w:space="0" w:color="auto"/>
              <w:left w:val="single" w:sz="2" w:space="0" w:color="000000"/>
              <w:bottom w:val="single" w:sz="4" w:space="0" w:color="auto"/>
              <w:right w:val="single" w:sz="4" w:space="0" w:color="auto"/>
            </w:tcBorders>
            <w:vAlign w:val="center"/>
          </w:tcPr>
          <w:p w14:paraId="50FC0F4B" w14:textId="77777777" w:rsidR="00C0076B" w:rsidRPr="00C0076B" w:rsidRDefault="00C0076B" w:rsidP="00C0076B">
            <w:pPr>
              <w:spacing w:before="60" w:line="194" w:lineRule="auto"/>
              <w:ind w:left="510"/>
              <w:jc w:val="both"/>
              <w:rPr>
                <w:rFonts w:ascii="宋体" w:hAnsi="宋体" w:cs="宋体"/>
                <w:sz w:val="21"/>
                <w:szCs w:val="21"/>
              </w:rPr>
            </w:pPr>
            <w:r w:rsidRPr="00C0076B">
              <w:rPr>
                <w:rFonts w:ascii="宋体" w:hAnsi="宋体" w:cs="宋体"/>
                <w:sz w:val="21"/>
                <w:szCs w:val="21"/>
              </w:rPr>
              <w:t>3</w:t>
            </w:r>
          </w:p>
        </w:tc>
        <w:tc>
          <w:tcPr>
            <w:tcW w:w="293" w:type="pct"/>
            <w:tcBorders>
              <w:top w:val="single" w:sz="2" w:space="0" w:color="000000"/>
              <w:left w:val="single" w:sz="4" w:space="0" w:color="auto"/>
              <w:bottom w:val="single" w:sz="2" w:space="0" w:color="000000"/>
              <w:right w:val="single" w:sz="2" w:space="0" w:color="000000"/>
            </w:tcBorders>
            <w:vAlign w:val="center"/>
          </w:tcPr>
          <w:p w14:paraId="70E39ACB" w14:textId="77777777" w:rsidR="00C0076B" w:rsidRPr="00C0076B" w:rsidRDefault="00C0076B" w:rsidP="00C0076B">
            <w:pPr>
              <w:spacing w:before="74" w:line="194" w:lineRule="auto"/>
              <w:ind w:left="264"/>
              <w:jc w:val="both"/>
              <w:rPr>
                <w:rFonts w:ascii="宋体" w:hAnsi="宋体" w:cs="宋体"/>
                <w:sz w:val="21"/>
                <w:szCs w:val="21"/>
              </w:rPr>
            </w:pPr>
            <w:r w:rsidRPr="00C0076B">
              <w:rPr>
                <w:rFonts w:ascii="宋体" w:hAnsi="宋体" w:cs="宋体"/>
                <w:sz w:val="21"/>
                <w:szCs w:val="21"/>
              </w:rPr>
              <w:t>1</w:t>
            </w:r>
          </w:p>
        </w:tc>
        <w:tc>
          <w:tcPr>
            <w:tcW w:w="2034" w:type="pct"/>
            <w:tcBorders>
              <w:top w:val="single" w:sz="2" w:space="0" w:color="000000"/>
              <w:left w:val="single" w:sz="2" w:space="0" w:color="000000"/>
              <w:bottom w:val="single" w:sz="2" w:space="0" w:color="000000"/>
              <w:right w:val="single" w:sz="2" w:space="0" w:color="000000"/>
            </w:tcBorders>
            <w:vAlign w:val="center"/>
          </w:tcPr>
          <w:p w14:paraId="66B642D3" w14:textId="77777777" w:rsidR="00C0076B" w:rsidRPr="00C0076B" w:rsidRDefault="00C0076B" w:rsidP="00C0076B">
            <w:pPr>
              <w:widowControl/>
              <w:spacing w:before="38" w:after="60"/>
              <w:ind w:left="15" w:hanging="7"/>
              <w:jc w:val="center"/>
              <w:rPr>
                <w:rFonts w:ascii="宋体" w:hAnsi="宋体" w:cs="宋体"/>
                <w:sz w:val="21"/>
                <w:szCs w:val="21"/>
              </w:rPr>
            </w:pPr>
            <w:r w:rsidRPr="00C0076B">
              <w:rPr>
                <w:rFonts w:ascii="宋体" w:hAnsi="宋体" w:cs="宋体"/>
                <w:sz w:val="21"/>
                <w:szCs w:val="21"/>
              </w:rPr>
              <w:t>5 间教室,1间专用教室， 1 间多功能厅，1 间会议室,1间保健室，1间食堂，3间保育员操作间，1间资料室，1间仓库</w:t>
            </w:r>
          </w:p>
        </w:tc>
        <w:tc>
          <w:tcPr>
            <w:tcW w:w="833" w:type="pct"/>
            <w:tcBorders>
              <w:top w:val="single" w:sz="2" w:space="0" w:color="000000"/>
              <w:left w:val="single" w:sz="2" w:space="0" w:color="000000"/>
              <w:bottom w:val="single" w:sz="2" w:space="0" w:color="000000"/>
              <w:right w:val="single" w:sz="2" w:space="0" w:color="000000"/>
            </w:tcBorders>
            <w:vAlign w:val="center"/>
          </w:tcPr>
          <w:p w14:paraId="792E73D6" w14:textId="77777777" w:rsidR="00C0076B" w:rsidRPr="00C0076B" w:rsidRDefault="00C0076B" w:rsidP="00C0076B">
            <w:pPr>
              <w:spacing w:before="74" w:line="194" w:lineRule="auto"/>
              <w:ind w:left="427"/>
              <w:jc w:val="both"/>
              <w:rPr>
                <w:rFonts w:ascii="宋体" w:hAnsi="宋体" w:cs="宋体"/>
                <w:sz w:val="21"/>
                <w:szCs w:val="21"/>
              </w:rPr>
            </w:pPr>
            <w:r w:rsidRPr="00C0076B">
              <w:rPr>
                <w:rFonts w:ascii="宋体" w:hAnsi="宋体" w:cs="宋体"/>
                <w:sz w:val="21"/>
                <w:szCs w:val="21"/>
              </w:rPr>
              <w:t>2104.67</w:t>
            </w:r>
          </w:p>
        </w:tc>
      </w:tr>
      <w:tr w:rsidR="00C0076B" w:rsidRPr="00C0076B" w14:paraId="1E7D8E3C" w14:textId="77777777">
        <w:trPr>
          <w:trHeight w:val="571"/>
        </w:trPr>
        <w:tc>
          <w:tcPr>
            <w:tcW w:w="663" w:type="pct"/>
            <w:vMerge/>
            <w:tcBorders>
              <w:top w:val="single" w:sz="4" w:space="0" w:color="auto"/>
              <w:left w:val="single" w:sz="4" w:space="0" w:color="auto"/>
              <w:bottom w:val="single" w:sz="4" w:space="0" w:color="auto"/>
              <w:right w:val="single" w:sz="2" w:space="0" w:color="000000"/>
            </w:tcBorders>
            <w:vAlign w:val="center"/>
          </w:tcPr>
          <w:p w14:paraId="68C8E9D5" w14:textId="77777777" w:rsidR="00C0076B" w:rsidRPr="00C0076B" w:rsidRDefault="00C0076B" w:rsidP="00C0076B">
            <w:pPr>
              <w:widowControl/>
              <w:rPr>
                <w:rFonts w:ascii="宋体" w:hAnsi="宋体" w:cs="宋体"/>
                <w:sz w:val="21"/>
                <w:szCs w:val="21"/>
              </w:rPr>
            </w:pPr>
          </w:p>
        </w:tc>
        <w:tc>
          <w:tcPr>
            <w:tcW w:w="588" w:type="pct"/>
            <w:vMerge/>
            <w:tcBorders>
              <w:top w:val="single" w:sz="4" w:space="0" w:color="auto"/>
              <w:left w:val="single" w:sz="2" w:space="0" w:color="000000"/>
              <w:bottom w:val="single" w:sz="4" w:space="0" w:color="auto"/>
              <w:right w:val="single" w:sz="2" w:space="0" w:color="000000"/>
            </w:tcBorders>
            <w:vAlign w:val="center"/>
          </w:tcPr>
          <w:p w14:paraId="7EBF8BB5" w14:textId="77777777" w:rsidR="00C0076B" w:rsidRPr="00C0076B" w:rsidRDefault="00C0076B" w:rsidP="00C0076B">
            <w:pPr>
              <w:widowControl/>
              <w:rPr>
                <w:rFonts w:ascii="宋体" w:hAnsi="宋体" w:cs="宋体"/>
                <w:sz w:val="21"/>
                <w:szCs w:val="21"/>
              </w:rPr>
            </w:pPr>
          </w:p>
        </w:tc>
        <w:tc>
          <w:tcPr>
            <w:tcW w:w="589" w:type="pct"/>
            <w:vMerge/>
            <w:tcBorders>
              <w:top w:val="single" w:sz="4" w:space="0" w:color="auto"/>
              <w:left w:val="single" w:sz="2" w:space="0" w:color="000000"/>
              <w:bottom w:val="single" w:sz="4" w:space="0" w:color="auto"/>
              <w:right w:val="single" w:sz="4" w:space="0" w:color="auto"/>
            </w:tcBorders>
            <w:vAlign w:val="center"/>
          </w:tcPr>
          <w:p w14:paraId="155F9E36" w14:textId="77777777" w:rsidR="00C0076B" w:rsidRPr="00C0076B" w:rsidRDefault="00C0076B" w:rsidP="00C0076B">
            <w:pPr>
              <w:widowControl/>
              <w:rPr>
                <w:rFonts w:ascii="宋体" w:hAnsi="宋体" w:cs="宋体"/>
                <w:sz w:val="21"/>
                <w:szCs w:val="21"/>
              </w:rPr>
            </w:pPr>
          </w:p>
        </w:tc>
        <w:tc>
          <w:tcPr>
            <w:tcW w:w="293" w:type="pct"/>
            <w:tcBorders>
              <w:top w:val="single" w:sz="2" w:space="0" w:color="000000"/>
              <w:left w:val="single" w:sz="4" w:space="0" w:color="auto"/>
              <w:bottom w:val="single" w:sz="2" w:space="0" w:color="000000"/>
              <w:right w:val="single" w:sz="2" w:space="0" w:color="000000"/>
            </w:tcBorders>
            <w:vAlign w:val="center"/>
          </w:tcPr>
          <w:p w14:paraId="1045300C" w14:textId="77777777" w:rsidR="00C0076B" w:rsidRPr="00C0076B" w:rsidRDefault="00C0076B" w:rsidP="00C0076B">
            <w:pPr>
              <w:spacing w:before="74" w:line="194" w:lineRule="auto"/>
              <w:ind w:left="247"/>
              <w:jc w:val="both"/>
              <w:rPr>
                <w:rFonts w:ascii="宋体" w:hAnsi="宋体" w:cs="宋体"/>
                <w:sz w:val="21"/>
                <w:szCs w:val="21"/>
              </w:rPr>
            </w:pPr>
            <w:r w:rsidRPr="00C0076B">
              <w:rPr>
                <w:rFonts w:ascii="宋体" w:hAnsi="宋体" w:cs="宋体"/>
                <w:sz w:val="21"/>
                <w:szCs w:val="21"/>
              </w:rPr>
              <w:t>2</w:t>
            </w:r>
          </w:p>
        </w:tc>
        <w:tc>
          <w:tcPr>
            <w:tcW w:w="2034" w:type="pct"/>
            <w:tcBorders>
              <w:top w:val="single" w:sz="2" w:space="0" w:color="000000"/>
              <w:left w:val="single" w:sz="2" w:space="0" w:color="000000"/>
              <w:bottom w:val="single" w:sz="2" w:space="0" w:color="000000"/>
              <w:right w:val="single" w:sz="2" w:space="0" w:color="000000"/>
            </w:tcBorders>
            <w:vAlign w:val="center"/>
          </w:tcPr>
          <w:p w14:paraId="4950F933" w14:textId="77777777" w:rsidR="00C0076B" w:rsidRPr="00C0076B" w:rsidRDefault="00C0076B" w:rsidP="00C0076B">
            <w:pPr>
              <w:widowControl/>
              <w:spacing w:before="52" w:after="60" w:line="216" w:lineRule="auto"/>
              <w:jc w:val="center"/>
              <w:rPr>
                <w:rFonts w:ascii="宋体" w:hAnsi="宋体" w:cs="宋体"/>
                <w:sz w:val="21"/>
                <w:szCs w:val="21"/>
              </w:rPr>
            </w:pPr>
            <w:r w:rsidRPr="00C0076B">
              <w:rPr>
                <w:rFonts w:ascii="宋体" w:hAnsi="宋体" w:cs="宋体"/>
                <w:sz w:val="21"/>
                <w:szCs w:val="21"/>
              </w:rPr>
              <w:t>5 间教室，1间办公室，3 间专用教室，1 间教工室，1 间保育员操作间</w:t>
            </w:r>
          </w:p>
        </w:tc>
        <w:tc>
          <w:tcPr>
            <w:tcW w:w="833" w:type="pct"/>
            <w:tcBorders>
              <w:top w:val="single" w:sz="2" w:space="0" w:color="000000"/>
              <w:left w:val="single" w:sz="2" w:space="0" w:color="000000"/>
              <w:bottom w:val="single" w:sz="2" w:space="0" w:color="000000"/>
              <w:right w:val="single" w:sz="2" w:space="0" w:color="000000"/>
            </w:tcBorders>
            <w:vAlign w:val="center"/>
          </w:tcPr>
          <w:p w14:paraId="42750640" w14:textId="77777777" w:rsidR="00C0076B" w:rsidRPr="00C0076B" w:rsidRDefault="00C0076B" w:rsidP="00C0076B">
            <w:pPr>
              <w:spacing w:before="74" w:line="194" w:lineRule="auto"/>
              <w:ind w:left="427"/>
              <w:jc w:val="both"/>
              <w:rPr>
                <w:rFonts w:ascii="宋体" w:hAnsi="宋体" w:cs="宋体"/>
                <w:sz w:val="21"/>
                <w:szCs w:val="21"/>
              </w:rPr>
            </w:pPr>
            <w:r w:rsidRPr="00C0076B">
              <w:rPr>
                <w:rFonts w:ascii="宋体" w:hAnsi="宋体" w:cs="宋体"/>
                <w:sz w:val="21"/>
                <w:szCs w:val="21"/>
              </w:rPr>
              <w:t>1706.44</w:t>
            </w:r>
          </w:p>
        </w:tc>
      </w:tr>
      <w:tr w:rsidR="00C0076B" w:rsidRPr="00C0076B" w14:paraId="600F5798" w14:textId="77777777">
        <w:trPr>
          <w:trHeight w:val="568"/>
        </w:trPr>
        <w:tc>
          <w:tcPr>
            <w:tcW w:w="663" w:type="pct"/>
            <w:vMerge/>
            <w:tcBorders>
              <w:top w:val="single" w:sz="4" w:space="0" w:color="auto"/>
              <w:left w:val="single" w:sz="4" w:space="0" w:color="auto"/>
              <w:bottom w:val="single" w:sz="4" w:space="0" w:color="auto"/>
              <w:right w:val="single" w:sz="2" w:space="0" w:color="000000"/>
            </w:tcBorders>
            <w:vAlign w:val="center"/>
          </w:tcPr>
          <w:p w14:paraId="51C64420" w14:textId="77777777" w:rsidR="00C0076B" w:rsidRPr="00C0076B" w:rsidRDefault="00C0076B" w:rsidP="00C0076B">
            <w:pPr>
              <w:widowControl/>
              <w:rPr>
                <w:rFonts w:ascii="宋体" w:hAnsi="宋体" w:cs="宋体"/>
                <w:sz w:val="21"/>
                <w:szCs w:val="21"/>
              </w:rPr>
            </w:pPr>
          </w:p>
        </w:tc>
        <w:tc>
          <w:tcPr>
            <w:tcW w:w="588" w:type="pct"/>
            <w:vMerge/>
            <w:tcBorders>
              <w:top w:val="single" w:sz="4" w:space="0" w:color="auto"/>
              <w:left w:val="single" w:sz="2" w:space="0" w:color="000000"/>
              <w:bottom w:val="single" w:sz="4" w:space="0" w:color="auto"/>
              <w:right w:val="single" w:sz="2" w:space="0" w:color="000000"/>
            </w:tcBorders>
            <w:vAlign w:val="center"/>
          </w:tcPr>
          <w:p w14:paraId="3E305F89" w14:textId="77777777" w:rsidR="00C0076B" w:rsidRPr="00C0076B" w:rsidRDefault="00C0076B" w:rsidP="00C0076B">
            <w:pPr>
              <w:widowControl/>
              <w:rPr>
                <w:rFonts w:ascii="宋体" w:hAnsi="宋体" w:cs="宋体"/>
                <w:sz w:val="21"/>
                <w:szCs w:val="21"/>
              </w:rPr>
            </w:pPr>
          </w:p>
        </w:tc>
        <w:tc>
          <w:tcPr>
            <w:tcW w:w="589" w:type="pct"/>
            <w:vMerge/>
            <w:tcBorders>
              <w:top w:val="single" w:sz="4" w:space="0" w:color="auto"/>
              <w:left w:val="single" w:sz="2" w:space="0" w:color="000000"/>
              <w:bottom w:val="single" w:sz="4" w:space="0" w:color="auto"/>
              <w:right w:val="single" w:sz="4" w:space="0" w:color="auto"/>
            </w:tcBorders>
            <w:vAlign w:val="center"/>
          </w:tcPr>
          <w:p w14:paraId="60CDD16D" w14:textId="77777777" w:rsidR="00C0076B" w:rsidRPr="00C0076B" w:rsidRDefault="00C0076B" w:rsidP="00C0076B">
            <w:pPr>
              <w:widowControl/>
              <w:rPr>
                <w:rFonts w:ascii="宋体" w:hAnsi="宋体" w:cs="宋体"/>
                <w:sz w:val="21"/>
                <w:szCs w:val="21"/>
              </w:rPr>
            </w:pPr>
          </w:p>
        </w:tc>
        <w:tc>
          <w:tcPr>
            <w:tcW w:w="293" w:type="pct"/>
            <w:tcBorders>
              <w:top w:val="single" w:sz="2" w:space="0" w:color="000000"/>
              <w:left w:val="single" w:sz="4" w:space="0" w:color="auto"/>
              <w:bottom w:val="single" w:sz="2" w:space="0" w:color="000000"/>
              <w:right w:val="single" w:sz="2" w:space="0" w:color="000000"/>
            </w:tcBorders>
            <w:vAlign w:val="center"/>
          </w:tcPr>
          <w:p w14:paraId="52E82773" w14:textId="77777777" w:rsidR="00C0076B" w:rsidRPr="00C0076B" w:rsidRDefault="00C0076B" w:rsidP="00C0076B">
            <w:pPr>
              <w:spacing w:before="74" w:line="194" w:lineRule="auto"/>
              <w:ind w:left="249"/>
              <w:jc w:val="both"/>
              <w:rPr>
                <w:rFonts w:ascii="宋体" w:hAnsi="宋体" w:cs="宋体"/>
                <w:sz w:val="21"/>
                <w:szCs w:val="21"/>
              </w:rPr>
            </w:pPr>
            <w:r w:rsidRPr="00C0076B">
              <w:rPr>
                <w:rFonts w:ascii="宋体" w:hAnsi="宋体" w:cs="宋体"/>
                <w:sz w:val="21"/>
                <w:szCs w:val="21"/>
              </w:rPr>
              <w:t>3</w:t>
            </w:r>
          </w:p>
        </w:tc>
        <w:tc>
          <w:tcPr>
            <w:tcW w:w="2034" w:type="pct"/>
            <w:tcBorders>
              <w:top w:val="single" w:sz="2" w:space="0" w:color="000000"/>
              <w:left w:val="single" w:sz="2" w:space="0" w:color="000000"/>
              <w:bottom w:val="single" w:sz="2" w:space="0" w:color="000000"/>
              <w:right w:val="single" w:sz="2" w:space="0" w:color="000000"/>
            </w:tcBorders>
            <w:vAlign w:val="center"/>
          </w:tcPr>
          <w:p w14:paraId="2F3E535A" w14:textId="77777777" w:rsidR="00C0076B" w:rsidRPr="00C0076B" w:rsidRDefault="00C0076B" w:rsidP="00C0076B">
            <w:pPr>
              <w:widowControl/>
              <w:spacing w:before="53" w:after="60" w:line="216" w:lineRule="auto"/>
              <w:jc w:val="center"/>
              <w:rPr>
                <w:rFonts w:ascii="宋体" w:hAnsi="宋体" w:cs="宋体"/>
                <w:sz w:val="21"/>
                <w:szCs w:val="21"/>
              </w:rPr>
            </w:pPr>
            <w:r w:rsidRPr="00C0076B">
              <w:rPr>
                <w:rFonts w:ascii="宋体" w:hAnsi="宋体" w:cs="宋体"/>
                <w:sz w:val="21"/>
                <w:szCs w:val="21"/>
              </w:rPr>
              <w:t>5间教室，6间办公室，2间专用教室，2间保育员操作间</w:t>
            </w:r>
          </w:p>
        </w:tc>
        <w:tc>
          <w:tcPr>
            <w:tcW w:w="833" w:type="pct"/>
            <w:tcBorders>
              <w:top w:val="single" w:sz="2" w:space="0" w:color="000000"/>
              <w:left w:val="single" w:sz="2" w:space="0" w:color="000000"/>
              <w:bottom w:val="single" w:sz="2" w:space="0" w:color="000000"/>
              <w:right w:val="single" w:sz="2" w:space="0" w:color="000000"/>
            </w:tcBorders>
            <w:vAlign w:val="center"/>
          </w:tcPr>
          <w:p w14:paraId="05105EBE" w14:textId="77777777" w:rsidR="00C0076B" w:rsidRPr="00C0076B" w:rsidRDefault="00C0076B" w:rsidP="00C0076B">
            <w:pPr>
              <w:spacing w:before="74" w:line="194" w:lineRule="auto"/>
              <w:ind w:left="427"/>
              <w:jc w:val="both"/>
              <w:rPr>
                <w:rFonts w:ascii="宋体" w:hAnsi="宋体" w:cs="宋体"/>
                <w:sz w:val="21"/>
                <w:szCs w:val="21"/>
              </w:rPr>
            </w:pPr>
            <w:r w:rsidRPr="00C0076B">
              <w:rPr>
                <w:rFonts w:ascii="宋体" w:hAnsi="宋体" w:cs="宋体"/>
                <w:sz w:val="21"/>
                <w:szCs w:val="21"/>
              </w:rPr>
              <w:t>1749.71</w:t>
            </w:r>
          </w:p>
        </w:tc>
      </w:tr>
      <w:tr w:rsidR="00C0076B" w:rsidRPr="00C0076B" w14:paraId="25D160AE" w14:textId="77777777">
        <w:trPr>
          <w:trHeight w:val="556"/>
        </w:trPr>
        <w:tc>
          <w:tcPr>
            <w:tcW w:w="663" w:type="pct"/>
            <w:tcBorders>
              <w:top w:val="single" w:sz="4" w:space="0" w:color="auto"/>
              <w:left w:val="single" w:sz="2" w:space="0" w:color="000000"/>
              <w:bottom w:val="single" w:sz="2" w:space="0" w:color="000000"/>
              <w:right w:val="single" w:sz="2" w:space="0" w:color="000000"/>
            </w:tcBorders>
            <w:vAlign w:val="center"/>
          </w:tcPr>
          <w:p w14:paraId="47A04161" w14:textId="77777777" w:rsidR="00C0076B" w:rsidRPr="00C0076B" w:rsidRDefault="00C0076B" w:rsidP="00C0076B">
            <w:pPr>
              <w:widowControl/>
              <w:spacing w:before="54" w:after="60" w:line="230" w:lineRule="auto"/>
              <w:ind w:left="324"/>
              <w:jc w:val="both"/>
              <w:rPr>
                <w:rFonts w:ascii="宋体" w:hAnsi="宋体" w:cs="宋体"/>
                <w:sz w:val="21"/>
                <w:szCs w:val="21"/>
              </w:rPr>
            </w:pPr>
            <w:r w:rsidRPr="00C0076B">
              <w:rPr>
                <w:rFonts w:ascii="宋体" w:hAnsi="宋体" w:cs="宋体"/>
                <w:sz w:val="21"/>
                <w:szCs w:val="21"/>
              </w:rPr>
              <w:lastRenderedPageBreak/>
              <w:t>门卫</w:t>
            </w:r>
          </w:p>
        </w:tc>
        <w:tc>
          <w:tcPr>
            <w:tcW w:w="588" w:type="pct"/>
            <w:tcBorders>
              <w:top w:val="single" w:sz="4" w:space="0" w:color="auto"/>
              <w:left w:val="single" w:sz="2" w:space="0" w:color="000000"/>
              <w:bottom w:val="single" w:sz="2" w:space="0" w:color="000000"/>
              <w:right w:val="single" w:sz="2" w:space="0" w:color="000000"/>
            </w:tcBorders>
            <w:vAlign w:val="center"/>
          </w:tcPr>
          <w:p w14:paraId="69F8F3F0" w14:textId="77777777" w:rsidR="00C0076B" w:rsidRPr="00C0076B" w:rsidRDefault="00C0076B" w:rsidP="00C0076B">
            <w:pPr>
              <w:spacing w:before="83" w:line="194" w:lineRule="auto"/>
              <w:ind w:left="409"/>
              <w:jc w:val="both"/>
              <w:rPr>
                <w:rFonts w:ascii="宋体" w:hAnsi="宋体" w:cs="宋体"/>
                <w:sz w:val="21"/>
                <w:szCs w:val="21"/>
              </w:rPr>
            </w:pPr>
            <w:r w:rsidRPr="00C0076B">
              <w:rPr>
                <w:rFonts w:ascii="宋体" w:hAnsi="宋体" w:cs="宋体"/>
                <w:sz w:val="21"/>
                <w:szCs w:val="21"/>
              </w:rPr>
              <w:t>1</w:t>
            </w:r>
          </w:p>
        </w:tc>
        <w:tc>
          <w:tcPr>
            <w:tcW w:w="589" w:type="pct"/>
            <w:tcBorders>
              <w:top w:val="single" w:sz="4" w:space="0" w:color="auto"/>
              <w:left w:val="single" w:sz="2" w:space="0" w:color="000000"/>
              <w:bottom w:val="single" w:sz="2" w:space="0" w:color="000000"/>
              <w:right w:val="single" w:sz="2" w:space="0" w:color="000000"/>
            </w:tcBorders>
            <w:vAlign w:val="center"/>
          </w:tcPr>
          <w:p w14:paraId="0EB325E4" w14:textId="77777777" w:rsidR="00C0076B" w:rsidRPr="00C0076B" w:rsidRDefault="00C0076B" w:rsidP="00C0076B">
            <w:pPr>
              <w:spacing w:before="83" w:line="194" w:lineRule="auto"/>
              <w:ind w:left="542"/>
              <w:jc w:val="both"/>
              <w:rPr>
                <w:rFonts w:ascii="宋体" w:hAnsi="宋体" w:cs="宋体"/>
                <w:sz w:val="21"/>
                <w:szCs w:val="21"/>
              </w:rPr>
            </w:pPr>
            <w:r w:rsidRPr="00C0076B">
              <w:rPr>
                <w:rFonts w:ascii="宋体" w:hAnsi="宋体" w:cs="宋体"/>
                <w:sz w:val="21"/>
                <w:szCs w:val="21"/>
              </w:rPr>
              <w:t>1</w:t>
            </w:r>
          </w:p>
        </w:tc>
        <w:tc>
          <w:tcPr>
            <w:tcW w:w="293" w:type="pct"/>
            <w:tcBorders>
              <w:top w:val="single" w:sz="2" w:space="0" w:color="000000"/>
              <w:left w:val="single" w:sz="2" w:space="0" w:color="000000"/>
              <w:bottom w:val="single" w:sz="2" w:space="0" w:color="000000"/>
              <w:right w:val="single" w:sz="2" w:space="0" w:color="000000"/>
            </w:tcBorders>
            <w:vAlign w:val="center"/>
          </w:tcPr>
          <w:p w14:paraId="09C15E4B" w14:textId="77777777" w:rsidR="00C0076B" w:rsidRPr="00C0076B" w:rsidRDefault="00C0076B" w:rsidP="00C0076B">
            <w:pPr>
              <w:spacing w:before="83" w:line="194" w:lineRule="auto"/>
              <w:ind w:left="264"/>
              <w:jc w:val="both"/>
              <w:rPr>
                <w:rFonts w:ascii="宋体" w:hAnsi="宋体" w:cs="宋体"/>
                <w:sz w:val="21"/>
                <w:szCs w:val="21"/>
              </w:rPr>
            </w:pPr>
            <w:r w:rsidRPr="00C0076B">
              <w:rPr>
                <w:rFonts w:ascii="宋体" w:hAnsi="宋体" w:cs="宋体"/>
                <w:sz w:val="21"/>
                <w:szCs w:val="21"/>
              </w:rPr>
              <w:t>1</w:t>
            </w:r>
          </w:p>
        </w:tc>
        <w:tc>
          <w:tcPr>
            <w:tcW w:w="2034" w:type="pct"/>
            <w:tcBorders>
              <w:top w:val="single" w:sz="2" w:space="0" w:color="000000"/>
              <w:left w:val="single" w:sz="2" w:space="0" w:color="000000"/>
              <w:bottom w:val="single" w:sz="2" w:space="0" w:color="000000"/>
              <w:right w:val="single" w:sz="2" w:space="0" w:color="000000"/>
            </w:tcBorders>
            <w:vAlign w:val="center"/>
          </w:tcPr>
          <w:p w14:paraId="5A4B1B24" w14:textId="77777777" w:rsidR="00C0076B" w:rsidRPr="00C0076B" w:rsidRDefault="00C0076B" w:rsidP="00C0076B">
            <w:pPr>
              <w:widowControl/>
              <w:spacing w:before="54" w:after="60" w:line="225" w:lineRule="auto"/>
              <w:ind w:left="8"/>
              <w:jc w:val="center"/>
              <w:rPr>
                <w:rFonts w:ascii="宋体" w:hAnsi="宋体" w:cs="宋体"/>
                <w:sz w:val="21"/>
                <w:szCs w:val="21"/>
              </w:rPr>
            </w:pPr>
            <w:r w:rsidRPr="00C0076B">
              <w:rPr>
                <w:rFonts w:ascii="宋体" w:hAnsi="宋体" w:cs="宋体"/>
                <w:sz w:val="21"/>
                <w:szCs w:val="21"/>
              </w:rPr>
              <w:t>1间保安室</w:t>
            </w:r>
          </w:p>
        </w:tc>
        <w:tc>
          <w:tcPr>
            <w:tcW w:w="833" w:type="pct"/>
            <w:tcBorders>
              <w:top w:val="single" w:sz="2" w:space="0" w:color="000000"/>
              <w:left w:val="single" w:sz="2" w:space="0" w:color="000000"/>
              <w:bottom w:val="single" w:sz="2" w:space="0" w:color="000000"/>
              <w:right w:val="single" w:sz="2" w:space="0" w:color="000000"/>
            </w:tcBorders>
            <w:vAlign w:val="center"/>
          </w:tcPr>
          <w:p w14:paraId="0E5D2141" w14:textId="77777777" w:rsidR="00C0076B" w:rsidRPr="00C0076B" w:rsidRDefault="00C0076B" w:rsidP="00C0076B">
            <w:pPr>
              <w:spacing w:before="83" w:line="194" w:lineRule="auto"/>
              <w:ind w:left="669"/>
              <w:jc w:val="both"/>
              <w:rPr>
                <w:rFonts w:ascii="宋体" w:hAnsi="宋体" w:cs="宋体"/>
                <w:sz w:val="21"/>
                <w:szCs w:val="21"/>
              </w:rPr>
            </w:pPr>
            <w:r w:rsidRPr="00C0076B">
              <w:rPr>
                <w:rFonts w:ascii="宋体" w:hAnsi="宋体" w:cs="宋体"/>
                <w:sz w:val="21"/>
                <w:szCs w:val="21"/>
              </w:rPr>
              <w:t>33.12</w:t>
            </w:r>
          </w:p>
        </w:tc>
      </w:tr>
    </w:tbl>
    <w:p w14:paraId="6C76B12D" w14:textId="77777777" w:rsidR="00C0076B" w:rsidRPr="00C0076B" w:rsidRDefault="00C0076B" w:rsidP="00C0076B">
      <w:pPr>
        <w:adjustRightInd w:val="0"/>
        <w:snapToGrid w:val="0"/>
        <w:spacing w:after="0" w:line="300" w:lineRule="auto"/>
        <w:jc w:val="both"/>
        <w:rPr>
          <w:rFonts w:ascii="Times New Roman" w:eastAsia="宋体" w:hAnsi="Times New Roman" w:cs="Times New Roman"/>
          <w:szCs w:val="22"/>
          <w14:ligatures w14:val="none"/>
        </w:rPr>
      </w:pPr>
    </w:p>
    <w:p w14:paraId="2077ED82" w14:textId="77777777" w:rsidR="00C0076B" w:rsidRPr="00C0076B" w:rsidRDefault="00C0076B" w:rsidP="00C0076B">
      <w:pPr>
        <w:adjustRightInd w:val="0"/>
        <w:snapToGrid w:val="0"/>
        <w:spacing w:after="0" w:line="300" w:lineRule="auto"/>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2</w:t>
      </w:r>
      <w:r w:rsidRPr="00C0076B">
        <w:rPr>
          <w:rFonts w:ascii="Times New Roman" w:eastAsia="宋体" w:hAnsi="Times New Roman" w:cs="Times New Roman"/>
          <w:szCs w:val="22"/>
          <w14:ligatures w14:val="none"/>
        </w:rPr>
        <w:t>）上海市浦东新区好儿童幼儿园（季景部）</w:t>
      </w:r>
    </w:p>
    <w:p w14:paraId="33DF45E8" w14:textId="77777777" w:rsidR="00C0076B" w:rsidRPr="00C0076B" w:rsidRDefault="00C0076B" w:rsidP="00C0076B">
      <w:pPr>
        <w:adjustRightInd w:val="0"/>
        <w:snapToGrid w:val="0"/>
        <w:spacing w:after="0" w:line="300" w:lineRule="auto"/>
        <w:ind w:firstLineChars="190" w:firstLine="418"/>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地址：</w:t>
      </w:r>
      <w:r w:rsidRPr="00C0076B">
        <w:rPr>
          <w:rFonts w:ascii="宋体" w:eastAsia="宋体" w:hAnsi="宋体" w:cs="宋体"/>
          <w:szCs w:val="22"/>
          <w14:ligatures w14:val="none"/>
        </w:rPr>
        <w:t>上海市浦东新区高桥镇季景北路765号</w:t>
      </w:r>
      <w:r w:rsidRPr="00C0076B">
        <w:rPr>
          <w:rFonts w:ascii="Times New Roman" w:eastAsia="宋体" w:hAnsi="Times New Roman" w:cs="Times New Roman"/>
          <w:szCs w:val="22"/>
          <w14:ligatures w14:val="none"/>
        </w:rPr>
        <w:t>（季景部）</w:t>
      </w:r>
    </w:p>
    <w:p w14:paraId="1789992B" w14:textId="77777777" w:rsidR="00C0076B" w:rsidRPr="00C0076B" w:rsidRDefault="00C0076B" w:rsidP="00C0076B">
      <w:pPr>
        <w:adjustRightInd w:val="0"/>
        <w:snapToGrid w:val="0"/>
        <w:spacing w:after="0" w:line="300" w:lineRule="auto"/>
        <w:ind w:firstLineChars="190" w:firstLine="418"/>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建筑面积：</w:t>
      </w:r>
      <w:r w:rsidRPr="00C0076B">
        <w:rPr>
          <w:rFonts w:ascii="Times New Roman" w:eastAsia="宋体" w:hAnsi="Times New Roman" w:cs="Times New Roman"/>
          <w:szCs w:val="22"/>
          <w14:ligatures w14:val="none"/>
        </w:rPr>
        <w:t>1046.16</w:t>
      </w:r>
      <w:r w:rsidRPr="00C0076B">
        <w:rPr>
          <w:rFonts w:ascii="Times New Roman" w:eastAsia="宋体" w:hAnsi="Times New Roman" w:cs="Times New Roman"/>
          <w:szCs w:val="22"/>
          <w14:ligatures w14:val="none"/>
        </w:rPr>
        <w:t>平方米，绿化面积：</w:t>
      </w:r>
      <w:r w:rsidRPr="00C0076B">
        <w:rPr>
          <w:rFonts w:ascii="Times New Roman" w:eastAsia="宋体" w:hAnsi="Times New Roman" w:cs="Times New Roman"/>
          <w:szCs w:val="22"/>
          <w14:ligatures w14:val="none"/>
        </w:rPr>
        <w:t xml:space="preserve"> 368.7</w:t>
      </w:r>
      <w:r w:rsidRPr="00C0076B">
        <w:rPr>
          <w:rFonts w:ascii="Times New Roman" w:eastAsia="宋体" w:hAnsi="Times New Roman" w:cs="Times New Roman"/>
          <w:szCs w:val="22"/>
          <w14:ligatures w14:val="none"/>
        </w:rPr>
        <w:t>平方米，共有套数</w:t>
      </w:r>
      <w:r w:rsidRPr="00C0076B">
        <w:rPr>
          <w:rFonts w:ascii="Times New Roman" w:eastAsia="宋体" w:hAnsi="Times New Roman" w:cs="Times New Roman"/>
          <w:szCs w:val="22"/>
          <w14:ligatures w14:val="none"/>
        </w:rPr>
        <w:t>2</w:t>
      </w:r>
      <w:r w:rsidRPr="00C0076B">
        <w:rPr>
          <w:rFonts w:ascii="Times New Roman" w:eastAsia="宋体" w:hAnsi="Times New Roman" w:cs="Times New Roman"/>
          <w:szCs w:val="22"/>
          <w14:ligatures w14:val="none"/>
        </w:rPr>
        <w:t>幢，包含：教学楼、门卫室等，教职工</w:t>
      </w:r>
      <w:r w:rsidRPr="00C0076B">
        <w:rPr>
          <w:rFonts w:ascii="Times New Roman" w:eastAsia="宋体" w:hAnsi="Times New Roman" w:cs="Times New Roman"/>
          <w:szCs w:val="22"/>
          <w14:ligatures w14:val="none"/>
        </w:rPr>
        <w:t xml:space="preserve"> 23</w:t>
      </w:r>
      <w:r w:rsidRPr="00C0076B">
        <w:rPr>
          <w:rFonts w:ascii="Times New Roman" w:eastAsia="宋体" w:hAnsi="Times New Roman" w:cs="Times New Roman"/>
          <w:szCs w:val="22"/>
          <w14:ligatures w14:val="none"/>
        </w:rPr>
        <w:t>人，学生</w:t>
      </w:r>
      <w:r w:rsidRPr="00C0076B">
        <w:rPr>
          <w:rFonts w:ascii="Times New Roman" w:eastAsia="宋体" w:hAnsi="Times New Roman" w:cs="Times New Roman"/>
          <w:szCs w:val="22"/>
          <w14:ligatures w14:val="none"/>
        </w:rPr>
        <w:t xml:space="preserve"> 102</w:t>
      </w:r>
      <w:r w:rsidRPr="00C0076B">
        <w:rPr>
          <w:rFonts w:ascii="Times New Roman" w:eastAsia="宋体" w:hAnsi="Times New Roman" w:cs="Times New Roman"/>
          <w:szCs w:val="22"/>
          <w14:ligatures w14:val="none"/>
        </w:rPr>
        <w:t>人。</w:t>
      </w:r>
    </w:p>
    <w:p w14:paraId="14C5CFD4" w14:textId="77777777" w:rsidR="00C0076B" w:rsidRPr="00C0076B" w:rsidRDefault="00C0076B" w:rsidP="00C0076B">
      <w:pPr>
        <w:adjustRightInd w:val="0"/>
        <w:snapToGrid w:val="0"/>
        <w:spacing w:after="0" w:line="300" w:lineRule="auto"/>
        <w:ind w:firstLineChars="190" w:firstLine="420"/>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季景部大楼情况：</w:t>
      </w:r>
    </w:p>
    <w:tbl>
      <w:tblPr>
        <w:tblStyle w:val="TableNormal"/>
        <w:tblW w:w="4992"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156"/>
        <w:gridCol w:w="1133"/>
        <w:gridCol w:w="567"/>
        <w:gridCol w:w="3962"/>
        <w:gridCol w:w="1543"/>
      </w:tblGrid>
      <w:tr w:rsidR="00C0076B" w:rsidRPr="00C0076B" w14:paraId="2B4A8475" w14:textId="77777777">
        <w:trPr>
          <w:trHeight w:val="556"/>
        </w:trPr>
        <w:tc>
          <w:tcPr>
            <w:tcW w:w="653" w:type="pct"/>
            <w:tcBorders>
              <w:top w:val="single" w:sz="2" w:space="0" w:color="000000"/>
              <w:left w:val="single" w:sz="2" w:space="0" w:color="000000"/>
              <w:bottom w:val="single" w:sz="4" w:space="0" w:color="auto"/>
              <w:right w:val="single" w:sz="2" w:space="0" w:color="000000"/>
            </w:tcBorders>
            <w:vAlign w:val="center"/>
          </w:tcPr>
          <w:p w14:paraId="03C2BD41" w14:textId="77777777" w:rsidR="00C0076B" w:rsidRPr="00C0076B" w:rsidRDefault="00C0076B" w:rsidP="00C0076B">
            <w:pPr>
              <w:widowControl/>
              <w:spacing w:before="49" w:after="60" w:line="225" w:lineRule="auto"/>
              <w:ind w:left="92"/>
              <w:jc w:val="both"/>
              <w:rPr>
                <w:rFonts w:ascii="宋体" w:hAnsi="宋体" w:cs="宋体"/>
                <w:sz w:val="21"/>
                <w:szCs w:val="21"/>
              </w:rPr>
            </w:pPr>
            <w:r w:rsidRPr="00C0076B">
              <w:rPr>
                <w:rFonts w:ascii="宋体" w:hAnsi="宋体" w:cs="宋体"/>
                <w:sz w:val="21"/>
                <w:szCs w:val="21"/>
              </w:rPr>
              <w:t>大楼名称</w:t>
            </w:r>
          </w:p>
        </w:tc>
        <w:tc>
          <w:tcPr>
            <w:tcW w:w="601" w:type="pct"/>
            <w:tcBorders>
              <w:top w:val="single" w:sz="2" w:space="0" w:color="000000"/>
              <w:left w:val="single" w:sz="2" w:space="0" w:color="000000"/>
              <w:bottom w:val="single" w:sz="4" w:space="0" w:color="auto"/>
              <w:right w:val="single" w:sz="2" w:space="0" w:color="000000"/>
            </w:tcBorders>
            <w:vAlign w:val="center"/>
          </w:tcPr>
          <w:p w14:paraId="60E313CB" w14:textId="77777777" w:rsidR="00C0076B" w:rsidRPr="00C0076B" w:rsidRDefault="00C0076B" w:rsidP="00C0076B">
            <w:pPr>
              <w:widowControl/>
              <w:spacing w:before="49" w:after="60" w:line="225" w:lineRule="auto"/>
              <w:ind w:left="230"/>
              <w:jc w:val="both"/>
              <w:rPr>
                <w:rFonts w:ascii="宋体" w:hAnsi="宋体" w:cs="宋体"/>
                <w:sz w:val="21"/>
                <w:szCs w:val="21"/>
              </w:rPr>
            </w:pPr>
            <w:r w:rsidRPr="00C0076B">
              <w:rPr>
                <w:rFonts w:ascii="宋体" w:hAnsi="宋体" w:cs="宋体"/>
                <w:sz w:val="21"/>
                <w:szCs w:val="21"/>
              </w:rPr>
              <w:t>幢数</w:t>
            </w:r>
          </w:p>
        </w:tc>
        <w:tc>
          <w:tcPr>
            <w:tcW w:w="589" w:type="pct"/>
            <w:tcBorders>
              <w:top w:val="single" w:sz="2" w:space="0" w:color="000000"/>
              <w:left w:val="single" w:sz="2" w:space="0" w:color="000000"/>
              <w:bottom w:val="single" w:sz="4" w:space="0" w:color="auto"/>
              <w:right w:val="single" w:sz="2" w:space="0" w:color="000000"/>
            </w:tcBorders>
            <w:vAlign w:val="center"/>
          </w:tcPr>
          <w:p w14:paraId="027B40E5" w14:textId="77777777" w:rsidR="00C0076B" w:rsidRPr="00C0076B" w:rsidRDefault="00C0076B" w:rsidP="00C0076B">
            <w:pPr>
              <w:widowControl/>
              <w:spacing w:before="49" w:after="60" w:line="225" w:lineRule="auto"/>
              <w:ind w:left="185"/>
              <w:jc w:val="both"/>
              <w:rPr>
                <w:rFonts w:ascii="宋体" w:hAnsi="宋体" w:cs="宋体"/>
                <w:sz w:val="21"/>
                <w:szCs w:val="21"/>
              </w:rPr>
            </w:pPr>
            <w:r w:rsidRPr="00C0076B">
              <w:rPr>
                <w:rFonts w:ascii="宋体" w:hAnsi="宋体" w:cs="宋体"/>
                <w:sz w:val="21"/>
                <w:szCs w:val="21"/>
              </w:rPr>
              <w:t>楼层数</w:t>
            </w:r>
          </w:p>
        </w:tc>
        <w:tc>
          <w:tcPr>
            <w:tcW w:w="295" w:type="pct"/>
            <w:tcBorders>
              <w:top w:val="single" w:sz="2" w:space="0" w:color="000000"/>
              <w:left w:val="single" w:sz="2" w:space="0" w:color="000000"/>
              <w:bottom w:val="single" w:sz="4" w:space="0" w:color="auto"/>
              <w:right w:val="single" w:sz="2" w:space="0" w:color="000000"/>
            </w:tcBorders>
            <w:vAlign w:val="center"/>
          </w:tcPr>
          <w:p w14:paraId="4D75451E" w14:textId="77777777" w:rsidR="00C0076B" w:rsidRPr="00C0076B" w:rsidRDefault="00C0076B" w:rsidP="00C0076B">
            <w:pPr>
              <w:widowControl/>
              <w:spacing w:before="49" w:after="60" w:line="230" w:lineRule="auto"/>
              <w:ind w:left="200"/>
              <w:jc w:val="both"/>
              <w:rPr>
                <w:rFonts w:ascii="宋体" w:hAnsi="宋体" w:cs="宋体"/>
                <w:sz w:val="21"/>
                <w:szCs w:val="21"/>
              </w:rPr>
            </w:pPr>
            <w:r w:rsidRPr="00C0076B">
              <w:rPr>
                <w:rFonts w:ascii="宋体" w:hAnsi="宋体" w:cs="宋体"/>
                <w:sz w:val="21"/>
                <w:szCs w:val="21"/>
              </w:rPr>
              <w:t>层</w:t>
            </w:r>
          </w:p>
        </w:tc>
        <w:tc>
          <w:tcPr>
            <w:tcW w:w="2060" w:type="pct"/>
            <w:tcBorders>
              <w:top w:val="single" w:sz="2" w:space="0" w:color="000000"/>
              <w:left w:val="single" w:sz="2" w:space="0" w:color="000000"/>
              <w:bottom w:val="single" w:sz="4" w:space="0" w:color="auto"/>
              <w:right w:val="single" w:sz="2" w:space="0" w:color="000000"/>
            </w:tcBorders>
            <w:vAlign w:val="center"/>
          </w:tcPr>
          <w:p w14:paraId="26E96505" w14:textId="77777777" w:rsidR="00C0076B" w:rsidRPr="00C0076B" w:rsidRDefault="00C0076B" w:rsidP="00C0076B">
            <w:pPr>
              <w:widowControl/>
              <w:spacing w:before="52" w:after="60" w:line="228" w:lineRule="auto"/>
              <w:ind w:left="1414"/>
              <w:jc w:val="both"/>
              <w:rPr>
                <w:rFonts w:ascii="宋体" w:hAnsi="宋体" w:cs="宋体"/>
                <w:sz w:val="21"/>
                <w:szCs w:val="21"/>
              </w:rPr>
            </w:pPr>
            <w:r w:rsidRPr="00C0076B">
              <w:rPr>
                <w:rFonts w:ascii="宋体" w:hAnsi="宋体" w:cs="宋体"/>
                <w:sz w:val="21"/>
                <w:szCs w:val="21"/>
              </w:rPr>
              <w:t>用途</w:t>
            </w:r>
          </w:p>
        </w:tc>
        <w:tc>
          <w:tcPr>
            <w:tcW w:w="803" w:type="pct"/>
            <w:tcBorders>
              <w:top w:val="single" w:sz="2" w:space="0" w:color="000000"/>
              <w:left w:val="single" w:sz="2" w:space="0" w:color="000000"/>
              <w:bottom w:val="single" w:sz="2" w:space="0" w:color="000000"/>
              <w:right w:val="single" w:sz="2" w:space="0" w:color="000000"/>
            </w:tcBorders>
            <w:vAlign w:val="center"/>
          </w:tcPr>
          <w:p w14:paraId="62D5487B" w14:textId="77777777" w:rsidR="00C0076B" w:rsidRPr="00C0076B" w:rsidRDefault="00C0076B" w:rsidP="00C0076B">
            <w:pPr>
              <w:widowControl/>
              <w:spacing w:before="56" w:after="60" w:line="216" w:lineRule="auto"/>
              <w:ind w:left="203"/>
              <w:jc w:val="both"/>
              <w:rPr>
                <w:rFonts w:ascii="宋体" w:hAnsi="宋体" w:cs="宋体"/>
                <w:sz w:val="21"/>
                <w:szCs w:val="21"/>
              </w:rPr>
            </w:pPr>
            <w:r w:rsidRPr="00C0076B">
              <w:rPr>
                <w:rFonts w:ascii="宋体" w:hAnsi="宋体" w:cs="宋体"/>
                <w:sz w:val="21"/>
                <w:szCs w:val="21"/>
              </w:rPr>
              <w:t>面积(平方米)</w:t>
            </w:r>
          </w:p>
        </w:tc>
      </w:tr>
      <w:tr w:rsidR="00C0076B" w:rsidRPr="00C0076B" w14:paraId="1DA7105A" w14:textId="77777777">
        <w:trPr>
          <w:trHeight w:val="763"/>
        </w:trPr>
        <w:tc>
          <w:tcPr>
            <w:tcW w:w="653" w:type="pct"/>
            <w:vMerge w:val="restart"/>
            <w:tcBorders>
              <w:top w:val="single" w:sz="4" w:space="0" w:color="auto"/>
              <w:left w:val="single" w:sz="4" w:space="0" w:color="auto"/>
              <w:bottom w:val="single" w:sz="4" w:space="0" w:color="auto"/>
              <w:right w:val="single" w:sz="2" w:space="0" w:color="000000"/>
            </w:tcBorders>
            <w:vAlign w:val="center"/>
          </w:tcPr>
          <w:p w14:paraId="64C833F3" w14:textId="77777777" w:rsidR="00C0076B" w:rsidRPr="00C0076B" w:rsidRDefault="00C0076B" w:rsidP="00C0076B">
            <w:pPr>
              <w:widowControl/>
              <w:spacing w:before="71" w:after="60" w:line="225" w:lineRule="auto"/>
              <w:ind w:left="192"/>
              <w:jc w:val="both"/>
              <w:rPr>
                <w:rFonts w:ascii="宋体" w:hAnsi="宋体" w:cs="宋体"/>
                <w:sz w:val="21"/>
                <w:szCs w:val="21"/>
              </w:rPr>
            </w:pPr>
            <w:r w:rsidRPr="00C0076B">
              <w:rPr>
                <w:rFonts w:ascii="宋体" w:hAnsi="宋体" w:cs="宋体"/>
                <w:sz w:val="21"/>
                <w:szCs w:val="21"/>
              </w:rPr>
              <w:t>教学楼</w:t>
            </w:r>
          </w:p>
        </w:tc>
        <w:tc>
          <w:tcPr>
            <w:tcW w:w="601" w:type="pct"/>
            <w:vMerge w:val="restart"/>
            <w:tcBorders>
              <w:top w:val="single" w:sz="4" w:space="0" w:color="auto"/>
              <w:left w:val="single" w:sz="2" w:space="0" w:color="000000"/>
              <w:bottom w:val="single" w:sz="4" w:space="0" w:color="auto"/>
              <w:right w:val="single" w:sz="2" w:space="0" w:color="000000"/>
            </w:tcBorders>
            <w:vAlign w:val="center"/>
          </w:tcPr>
          <w:p w14:paraId="6F7DDB00" w14:textId="77777777" w:rsidR="00C0076B" w:rsidRPr="00C0076B" w:rsidRDefault="00C0076B" w:rsidP="00C0076B">
            <w:pPr>
              <w:spacing w:before="60" w:line="194" w:lineRule="auto"/>
              <w:ind w:left="409"/>
              <w:jc w:val="both"/>
              <w:rPr>
                <w:rFonts w:ascii="宋体" w:hAnsi="宋体" w:cs="宋体"/>
                <w:sz w:val="21"/>
                <w:szCs w:val="21"/>
              </w:rPr>
            </w:pPr>
            <w:r w:rsidRPr="00C0076B">
              <w:rPr>
                <w:rFonts w:ascii="宋体" w:hAnsi="宋体" w:cs="宋体"/>
                <w:sz w:val="21"/>
                <w:szCs w:val="21"/>
              </w:rPr>
              <w:t>1</w:t>
            </w:r>
          </w:p>
        </w:tc>
        <w:tc>
          <w:tcPr>
            <w:tcW w:w="589" w:type="pct"/>
            <w:vMerge w:val="restart"/>
            <w:tcBorders>
              <w:top w:val="single" w:sz="4" w:space="0" w:color="auto"/>
              <w:left w:val="single" w:sz="2" w:space="0" w:color="000000"/>
              <w:bottom w:val="single" w:sz="4" w:space="0" w:color="auto"/>
              <w:right w:val="single" w:sz="2" w:space="0" w:color="000000"/>
            </w:tcBorders>
            <w:vAlign w:val="center"/>
          </w:tcPr>
          <w:p w14:paraId="4A477427" w14:textId="77777777" w:rsidR="00C0076B" w:rsidRPr="00C0076B" w:rsidRDefault="00C0076B" w:rsidP="00C0076B">
            <w:pPr>
              <w:tabs>
                <w:tab w:val="left" w:pos="741"/>
              </w:tabs>
              <w:spacing w:before="60" w:line="194" w:lineRule="auto"/>
              <w:ind w:left="510"/>
              <w:jc w:val="both"/>
              <w:rPr>
                <w:rFonts w:ascii="宋体" w:hAnsi="宋体" w:cs="宋体"/>
                <w:sz w:val="21"/>
                <w:szCs w:val="21"/>
              </w:rPr>
            </w:pPr>
            <w:r w:rsidRPr="00C0076B">
              <w:rPr>
                <w:rFonts w:ascii="宋体" w:hAnsi="宋体" w:cs="宋体"/>
                <w:sz w:val="21"/>
                <w:szCs w:val="21"/>
              </w:rPr>
              <w:t>3</w:t>
            </w:r>
          </w:p>
        </w:tc>
        <w:tc>
          <w:tcPr>
            <w:tcW w:w="295" w:type="pct"/>
            <w:tcBorders>
              <w:top w:val="single" w:sz="4" w:space="0" w:color="auto"/>
              <w:left w:val="single" w:sz="2" w:space="0" w:color="000000"/>
              <w:bottom w:val="single" w:sz="2" w:space="0" w:color="000000"/>
              <w:right w:val="single" w:sz="2" w:space="0" w:color="000000"/>
            </w:tcBorders>
            <w:vAlign w:val="center"/>
          </w:tcPr>
          <w:p w14:paraId="323FDE66" w14:textId="77777777" w:rsidR="00C0076B" w:rsidRPr="00C0076B" w:rsidRDefault="00C0076B" w:rsidP="00C0076B">
            <w:pPr>
              <w:spacing w:before="74" w:line="194" w:lineRule="auto"/>
              <w:ind w:left="264"/>
              <w:jc w:val="both"/>
              <w:rPr>
                <w:rFonts w:ascii="宋体" w:hAnsi="宋体" w:cs="宋体"/>
                <w:sz w:val="21"/>
                <w:szCs w:val="21"/>
              </w:rPr>
            </w:pPr>
            <w:r w:rsidRPr="00C0076B">
              <w:rPr>
                <w:rFonts w:ascii="宋体" w:hAnsi="宋体" w:cs="宋体"/>
                <w:sz w:val="21"/>
                <w:szCs w:val="21"/>
              </w:rPr>
              <w:t>1</w:t>
            </w:r>
          </w:p>
        </w:tc>
        <w:tc>
          <w:tcPr>
            <w:tcW w:w="2060" w:type="pct"/>
            <w:tcBorders>
              <w:top w:val="single" w:sz="4" w:space="0" w:color="auto"/>
              <w:left w:val="single" w:sz="2" w:space="0" w:color="000000"/>
              <w:bottom w:val="single" w:sz="2" w:space="0" w:color="000000"/>
              <w:right w:val="single" w:sz="4" w:space="0" w:color="auto"/>
            </w:tcBorders>
            <w:vAlign w:val="center"/>
          </w:tcPr>
          <w:p w14:paraId="5743CDEA" w14:textId="77777777" w:rsidR="00C0076B" w:rsidRPr="00C0076B" w:rsidRDefault="00C0076B" w:rsidP="00C0076B">
            <w:pPr>
              <w:widowControl/>
              <w:spacing w:before="38" w:after="60"/>
              <w:ind w:left="15" w:hanging="7"/>
              <w:jc w:val="center"/>
              <w:rPr>
                <w:rFonts w:ascii="宋体" w:hAnsi="宋体" w:cs="宋体"/>
                <w:sz w:val="21"/>
                <w:szCs w:val="21"/>
              </w:rPr>
            </w:pPr>
            <w:r w:rsidRPr="00C0076B">
              <w:rPr>
                <w:rFonts w:ascii="宋体" w:hAnsi="宋体" w:cs="宋体"/>
                <w:sz w:val="21"/>
                <w:szCs w:val="21"/>
              </w:rPr>
              <w:t>2间教室间，1间机房，1间多功能室，食堂、保健室</w:t>
            </w:r>
          </w:p>
        </w:tc>
        <w:tc>
          <w:tcPr>
            <w:tcW w:w="803" w:type="pct"/>
            <w:tcBorders>
              <w:top w:val="single" w:sz="2" w:space="0" w:color="000000"/>
              <w:left w:val="single" w:sz="4" w:space="0" w:color="auto"/>
              <w:bottom w:val="single" w:sz="2" w:space="0" w:color="000000"/>
              <w:right w:val="single" w:sz="2" w:space="0" w:color="000000"/>
            </w:tcBorders>
            <w:vAlign w:val="center"/>
          </w:tcPr>
          <w:p w14:paraId="5F3F6232" w14:textId="77777777" w:rsidR="00C0076B" w:rsidRPr="00C0076B" w:rsidRDefault="00C0076B" w:rsidP="00C0076B">
            <w:pPr>
              <w:spacing w:before="74" w:line="194" w:lineRule="auto"/>
              <w:ind w:left="427"/>
              <w:jc w:val="both"/>
              <w:rPr>
                <w:rFonts w:ascii="宋体" w:hAnsi="宋体" w:cs="宋体"/>
                <w:sz w:val="21"/>
                <w:szCs w:val="21"/>
              </w:rPr>
            </w:pPr>
            <w:r w:rsidRPr="00C0076B">
              <w:rPr>
                <w:rFonts w:ascii="宋体" w:hAnsi="宋体" w:cs="宋体"/>
                <w:sz w:val="21"/>
                <w:szCs w:val="21"/>
              </w:rPr>
              <w:t>479.7</w:t>
            </w:r>
          </w:p>
        </w:tc>
      </w:tr>
      <w:tr w:rsidR="00C0076B" w:rsidRPr="00C0076B" w14:paraId="369CE858" w14:textId="77777777">
        <w:trPr>
          <w:trHeight w:val="571"/>
        </w:trPr>
        <w:tc>
          <w:tcPr>
            <w:tcW w:w="653" w:type="pct"/>
            <w:vMerge/>
            <w:tcBorders>
              <w:top w:val="single" w:sz="4" w:space="0" w:color="auto"/>
              <w:left w:val="single" w:sz="4" w:space="0" w:color="auto"/>
              <w:bottom w:val="single" w:sz="4" w:space="0" w:color="auto"/>
              <w:right w:val="single" w:sz="2" w:space="0" w:color="000000"/>
            </w:tcBorders>
            <w:vAlign w:val="center"/>
          </w:tcPr>
          <w:p w14:paraId="2D2B0DA9" w14:textId="77777777" w:rsidR="00C0076B" w:rsidRPr="00C0076B" w:rsidRDefault="00C0076B" w:rsidP="00C0076B">
            <w:pPr>
              <w:widowControl/>
              <w:rPr>
                <w:rFonts w:ascii="宋体" w:hAnsi="宋体" w:cs="宋体"/>
                <w:sz w:val="21"/>
                <w:szCs w:val="21"/>
              </w:rPr>
            </w:pPr>
          </w:p>
        </w:tc>
        <w:tc>
          <w:tcPr>
            <w:tcW w:w="601" w:type="pct"/>
            <w:vMerge/>
            <w:tcBorders>
              <w:top w:val="single" w:sz="4" w:space="0" w:color="auto"/>
              <w:left w:val="single" w:sz="2" w:space="0" w:color="000000"/>
              <w:bottom w:val="single" w:sz="4" w:space="0" w:color="auto"/>
              <w:right w:val="single" w:sz="2" w:space="0" w:color="000000"/>
            </w:tcBorders>
            <w:vAlign w:val="center"/>
          </w:tcPr>
          <w:p w14:paraId="67B7D260" w14:textId="77777777" w:rsidR="00C0076B" w:rsidRPr="00C0076B" w:rsidRDefault="00C0076B" w:rsidP="00C0076B">
            <w:pPr>
              <w:widowControl/>
              <w:rPr>
                <w:rFonts w:ascii="宋体" w:hAnsi="宋体" w:cs="宋体"/>
                <w:sz w:val="21"/>
                <w:szCs w:val="21"/>
              </w:rPr>
            </w:pPr>
          </w:p>
        </w:tc>
        <w:tc>
          <w:tcPr>
            <w:tcW w:w="589" w:type="pct"/>
            <w:vMerge/>
            <w:tcBorders>
              <w:top w:val="single" w:sz="4" w:space="0" w:color="auto"/>
              <w:left w:val="single" w:sz="2" w:space="0" w:color="000000"/>
              <w:bottom w:val="single" w:sz="4" w:space="0" w:color="auto"/>
              <w:right w:val="single" w:sz="2" w:space="0" w:color="000000"/>
            </w:tcBorders>
            <w:vAlign w:val="center"/>
          </w:tcPr>
          <w:p w14:paraId="120E9FBE" w14:textId="77777777" w:rsidR="00C0076B" w:rsidRPr="00C0076B" w:rsidRDefault="00C0076B" w:rsidP="00C0076B">
            <w:pPr>
              <w:widowControl/>
              <w:rPr>
                <w:rFonts w:ascii="宋体" w:hAnsi="宋体" w:cs="宋体"/>
                <w:sz w:val="21"/>
                <w:szCs w:val="21"/>
              </w:rPr>
            </w:pPr>
          </w:p>
        </w:tc>
        <w:tc>
          <w:tcPr>
            <w:tcW w:w="295" w:type="pct"/>
            <w:tcBorders>
              <w:top w:val="single" w:sz="2" w:space="0" w:color="000000"/>
              <w:left w:val="single" w:sz="2" w:space="0" w:color="000000"/>
              <w:bottom w:val="single" w:sz="2" w:space="0" w:color="000000"/>
              <w:right w:val="single" w:sz="2" w:space="0" w:color="000000"/>
            </w:tcBorders>
            <w:vAlign w:val="center"/>
          </w:tcPr>
          <w:p w14:paraId="561300F5" w14:textId="77777777" w:rsidR="00C0076B" w:rsidRPr="00C0076B" w:rsidRDefault="00C0076B" w:rsidP="00C0076B">
            <w:pPr>
              <w:spacing w:before="74" w:line="194" w:lineRule="auto"/>
              <w:ind w:left="247"/>
              <w:jc w:val="both"/>
              <w:rPr>
                <w:rFonts w:ascii="宋体" w:hAnsi="宋体" w:cs="宋体"/>
                <w:sz w:val="21"/>
                <w:szCs w:val="21"/>
              </w:rPr>
            </w:pPr>
            <w:r w:rsidRPr="00C0076B">
              <w:rPr>
                <w:rFonts w:ascii="宋体" w:hAnsi="宋体" w:cs="宋体"/>
                <w:sz w:val="21"/>
                <w:szCs w:val="21"/>
              </w:rPr>
              <w:t>2</w:t>
            </w:r>
          </w:p>
        </w:tc>
        <w:tc>
          <w:tcPr>
            <w:tcW w:w="2060" w:type="pct"/>
            <w:tcBorders>
              <w:top w:val="single" w:sz="2" w:space="0" w:color="000000"/>
              <w:left w:val="single" w:sz="2" w:space="0" w:color="000000"/>
              <w:bottom w:val="single" w:sz="2" w:space="0" w:color="000000"/>
              <w:right w:val="single" w:sz="4" w:space="0" w:color="auto"/>
            </w:tcBorders>
            <w:vAlign w:val="center"/>
          </w:tcPr>
          <w:p w14:paraId="3218950A" w14:textId="77777777" w:rsidR="00C0076B" w:rsidRPr="00C0076B" w:rsidRDefault="00C0076B" w:rsidP="00C0076B">
            <w:pPr>
              <w:widowControl/>
              <w:spacing w:before="52" w:after="60" w:line="216" w:lineRule="auto"/>
              <w:jc w:val="center"/>
              <w:rPr>
                <w:rFonts w:ascii="宋体" w:hAnsi="宋体" w:cs="宋体"/>
                <w:sz w:val="21"/>
                <w:szCs w:val="21"/>
              </w:rPr>
            </w:pPr>
            <w:r w:rsidRPr="00C0076B">
              <w:rPr>
                <w:rFonts w:ascii="宋体" w:hAnsi="宋体" w:cs="宋体"/>
                <w:sz w:val="21"/>
                <w:szCs w:val="21"/>
              </w:rPr>
              <w:t>2间教室，1间库房，1间创意室</w:t>
            </w:r>
          </w:p>
        </w:tc>
        <w:tc>
          <w:tcPr>
            <w:tcW w:w="803" w:type="pct"/>
            <w:tcBorders>
              <w:top w:val="single" w:sz="2" w:space="0" w:color="000000"/>
              <w:left w:val="single" w:sz="4" w:space="0" w:color="auto"/>
              <w:bottom w:val="single" w:sz="2" w:space="0" w:color="000000"/>
              <w:right w:val="single" w:sz="2" w:space="0" w:color="000000"/>
            </w:tcBorders>
            <w:vAlign w:val="center"/>
          </w:tcPr>
          <w:p w14:paraId="741A78E5" w14:textId="77777777" w:rsidR="00C0076B" w:rsidRPr="00C0076B" w:rsidRDefault="00C0076B" w:rsidP="00C0076B">
            <w:pPr>
              <w:spacing w:before="74" w:line="194" w:lineRule="auto"/>
              <w:ind w:left="427"/>
              <w:jc w:val="both"/>
              <w:rPr>
                <w:rFonts w:ascii="宋体" w:hAnsi="宋体" w:cs="宋体"/>
                <w:sz w:val="21"/>
                <w:szCs w:val="21"/>
              </w:rPr>
            </w:pPr>
            <w:r w:rsidRPr="00C0076B">
              <w:rPr>
                <w:rFonts w:ascii="宋体" w:hAnsi="宋体" w:cs="宋体"/>
                <w:sz w:val="21"/>
                <w:szCs w:val="21"/>
              </w:rPr>
              <w:t>275.42</w:t>
            </w:r>
          </w:p>
        </w:tc>
      </w:tr>
      <w:tr w:rsidR="00C0076B" w:rsidRPr="00C0076B" w14:paraId="008EC8ED" w14:textId="77777777">
        <w:trPr>
          <w:trHeight w:val="568"/>
        </w:trPr>
        <w:tc>
          <w:tcPr>
            <w:tcW w:w="653" w:type="pct"/>
            <w:vMerge/>
            <w:tcBorders>
              <w:top w:val="single" w:sz="4" w:space="0" w:color="auto"/>
              <w:left w:val="single" w:sz="4" w:space="0" w:color="auto"/>
              <w:bottom w:val="single" w:sz="4" w:space="0" w:color="auto"/>
              <w:right w:val="single" w:sz="2" w:space="0" w:color="000000"/>
            </w:tcBorders>
            <w:vAlign w:val="center"/>
          </w:tcPr>
          <w:p w14:paraId="3C8A5B40" w14:textId="77777777" w:rsidR="00C0076B" w:rsidRPr="00C0076B" w:rsidRDefault="00C0076B" w:rsidP="00C0076B">
            <w:pPr>
              <w:widowControl/>
              <w:rPr>
                <w:rFonts w:ascii="宋体" w:hAnsi="宋体" w:cs="宋体"/>
                <w:sz w:val="21"/>
                <w:szCs w:val="21"/>
              </w:rPr>
            </w:pPr>
          </w:p>
        </w:tc>
        <w:tc>
          <w:tcPr>
            <w:tcW w:w="601" w:type="pct"/>
            <w:vMerge/>
            <w:tcBorders>
              <w:top w:val="single" w:sz="4" w:space="0" w:color="auto"/>
              <w:left w:val="single" w:sz="2" w:space="0" w:color="000000"/>
              <w:bottom w:val="single" w:sz="4" w:space="0" w:color="auto"/>
              <w:right w:val="single" w:sz="2" w:space="0" w:color="000000"/>
            </w:tcBorders>
            <w:vAlign w:val="center"/>
          </w:tcPr>
          <w:p w14:paraId="22DB7394" w14:textId="77777777" w:rsidR="00C0076B" w:rsidRPr="00C0076B" w:rsidRDefault="00C0076B" w:rsidP="00C0076B">
            <w:pPr>
              <w:widowControl/>
              <w:rPr>
                <w:rFonts w:ascii="宋体" w:hAnsi="宋体" w:cs="宋体"/>
                <w:sz w:val="21"/>
                <w:szCs w:val="21"/>
              </w:rPr>
            </w:pPr>
          </w:p>
        </w:tc>
        <w:tc>
          <w:tcPr>
            <w:tcW w:w="589" w:type="pct"/>
            <w:vMerge/>
            <w:tcBorders>
              <w:top w:val="single" w:sz="4" w:space="0" w:color="auto"/>
              <w:left w:val="single" w:sz="2" w:space="0" w:color="000000"/>
              <w:bottom w:val="single" w:sz="4" w:space="0" w:color="auto"/>
              <w:right w:val="single" w:sz="2" w:space="0" w:color="000000"/>
            </w:tcBorders>
            <w:vAlign w:val="center"/>
          </w:tcPr>
          <w:p w14:paraId="57EDB9A0" w14:textId="77777777" w:rsidR="00C0076B" w:rsidRPr="00C0076B" w:rsidRDefault="00C0076B" w:rsidP="00C0076B">
            <w:pPr>
              <w:widowControl/>
              <w:rPr>
                <w:rFonts w:ascii="宋体" w:hAnsi="宋体" w:cs="宋体"/>
                <w:sz w:val="21"/>
                <w:szCs w:val="21"/>
              </w:rPr>
            </w:pPr>
          </w:p>
        </w:tc>
        <w:tc>
          <w:tcPr>
            <w:tcW w:w="295" w:type="pct"/>
            <w:tcBorders>
              <w:top w:val="single" w:sz="2" w:space="0" w:color="000000"/>
              <w:left w:val="single" w:sz="2" w:space="0" w:color="000000"/>
              <w:bottom w:val="single" w:sz="4" w:space="0" w:color="auto"/>
              <w:right w:val="single" w:sz="2" w:space="0" w:color="000000"/>
            </w:tcBorders>
            <w:vAlign w:val="center"/>
          </w:tcPr>
          <w:p w14:paraId="55F70631" w14:textId="77777777" w:rsidR="00C0076B" w:rsidRPr="00C0076B" w:rsidRDefault="00C0076B" w:rsidP="00C0076B">
            <w:pPr>
              <w:spacing w:before="74" w:line="194" w:lineRule="auto"/>
              <w:ind w:left="249"/>
              <w:jc w:val="both"/>
              <w:rPr>
                <w:rFonts w:ascii="宋体" w:hAnsi="宋体" w:cs="宋体"/>
                <w:sz w:val="21"/>
                <w:szCs w:val="21"/>
              </w:rPr>
            </w:pPr>
            <w:r w:rsidRPr="00C0076B">
              <w:rPr>
                <w:rFonts w:ascii="宋体" w:hAnsi="宋体" w:cs="宋体"/>
                <w:sz w:val="21"/>
                <w:szCs w:val="21"/>
              </w:rPr>
              <w:t>3</w:t>
            </w:r>
          </w:p>
        </w:tc>
        <w:tc>
          <w:tcPr>
            <w:tcW w:w="2060" w:type="pct"/>
            <w:tcBorders>
              <w:top w:val="single" w:sz="2" w:space="0" w:color="000000"/>
              <w:left w:val="single" w:sz="2" w:space="0" w:color="000000"/>
              <w:bottom w:val="single" w:sz="4" w:space="0" w:color="auto"/>
              <w:right w:val="single" w:sz="4" w:space="0" w:color="auto"/>
            </w:tcBorders>
            <w:vAlign w:val="center"/>
          </w:tcPr>
          <w:p w14:paraId="00B56231" w14:textId="77777777" w:rsidR="00C0076B" w:rsidRPr="00C0076B" w:rsidRDefault="00C0076B" w:rsidP="00C0076B">
            <w:pPr>
              <w:widowControl/>
              <w:spacing w:before="53" w:after="60" w:line="216" w:lineRule="auto"/>
              <w:jc w:val="center"/>
              <w:rPr>
                <w:rFonts w:ascii="宋体" w:hAnsi="宋体" w:cs="宋体"/>
                <w:sz w:val="21"/>
                <w:szCs w:val="21"/>
              </w:rPr>
            </w:pPr>
            <w:r w:rsidRPr="00C0076B">
              <w:rPr>
                <w:rFonts w:ascii="宋体" w:hAnsi="宋体" w:cs="宋体"/>
                <w:sz w:val="21"/>
                <w:szCs w:val="21"/>
              </w:rPr>
              <w:t>2间教室，1间库房，1间园长室、一间教师办公室</w:t>
            </w:r>
          </w:p>
        </w:tc>
        <w:tc>
          <w:tcPr>
            <w:tcW w:w="803" w:type="pct"/>
            <w:tcBorders>
              <w:top w:val="single" w:sz="2" w:space="0" w:color="000000"/>
              <w:left w:val="single" w:sz="4" w:space="0" w:color="auto"/>
              <w:bottom w:val="single" w:sz="2" w:space="0" w:color="000000"/>
              <w:right w:val="single" w:sz="2" w:space="0" w:color="000000"/>
            </w:tcBorders>
            <w:vAlign w:val="center"/>
          </w:tcPr>
          <w:p w14:paraId="4984A3DA" w14:textId="77777777" w:rsidR="00C0076B" w:rsidRPr="00C0076B" w:rsidRDefault="00C0076B" w:rsidP="00C0076B">
            <w:pPr>
              <w:spacing w:before="74" w:line="194" w:lineRule="auto"/>
              <w:ind w:left="427"/>
              <w:jc w:val="both"/>
              <w:rPr>
                <w:rFonts w:ascii="宋体" w:hAnsi="宋体" w:cs="宋体"/>
                <w:sz w:val="21"/>
                <w:szCs w:val="21"/>
              </w:rPr>
            </w:pPr>
            <w:r w:rsidRPr="00C0076B">
              <w:rPr>
                <w:rFonts w:ascii="宋体" w:hAnsi="宋体" w:cs="宋体"/>
                <w:sz w:val="21"/>
                <w:szCs w:val="21"/>
              </w:rPr>
              <w:t>275.42</w:t>
            </w:r>
          </w:p>
        </w:tc>
      </w:tr>
      <w:tr w:rsidR="00C0076B" w:rsidRPr="00C0076B" w14:paraId="2BAE848C" w14:textId="77777777">
        <w:trPr>
          <w:trHeight w:val="556"/>
        </w:trPr>
        <w:tc>
          <w:tcPr>
            <w:tcW w:w="653" w:type="pct"/>
            <w:tcBorders>
              <w:top w:val="single" w:sz="4" w:space="0" w:color="auto"/>
              <w:left w:val="single" w:sz="2" w:space="0" w:color="000000"/>
              <w:bottom w:val="single" w:sz="2" w:space="0" w:color="000000"/>
              <w:right w:val="single" w:sz="2" w:space="0" w:color="000000"/>
            </w:tcBorders>
            <w:vAlign w:val="center"/>
          </w:tcPr>
          <w:p w14:paraId="00BEEC2A" w14:textId="77777777" w:rsidR="00C0076B" w:rsidRPr="00C0076B" w:rsidRDefault="00C0076B" w:rsidP="00C0076B">
            <w:pPr>
              <w:widowControl/>
              <w:spacing w:before="54" w:after="60" w:line="230" w:lineRule="auto"/>
              <w:ind w:left="324"/>
              <w:jc w:val="both"/>
              <w:rPr>
                <w:rFonts w:ascii="宋体" w:hAnsi="宋体" w:cs="宋体"/>
                <w:sz w:val="21"/>
                <w:szCs w:val="21"/>
              </w:rPr>
            </w:pPr>
            <w:r w:rsidRPr="00C0076B">
              <w:rPr>
                <w:rFonts w:ascii="宋体" w:hAnsi="宋体" w:cs="宋体"/>
                <w:sz w:val="21"/>
                <w:szCs w:val="21"/>
              </w:rPr>
              <w:t>门卫</w:t>
            </w:r>
          </w:p>
        </w:tc>
        <w:tc>
          <w:tcPr>
            <w:tcW w:w="601" w:type="pct"/>
            <w:tcBorders>
              <w:top w:val="single" w:sz="4" w:space="0" w:color="auto"/>
              <w:left w:val="single" w:sz="2" w:space="0" w:color="000000"/>
              <w:bottom w:val="single" w:sz="2" w:space="0" w:color="000000"/>
              <w:right w:val="single" w:sz="2" w:space="0" w:color="000000"/>
            </w:tcBorders>
            <w:vAlign w:val="center"/>
          </w:tcPr>
          <w:p w14:paraId="3776C659" w14:textId="77777777" w:rsidR="00C0076B" w:rsidRPr="00C0076B" w:rsidRDefault="00C0076B" w:rsidP="00C0076B">
            <w:pPr>
              <w:spacing w:before="83" w:line="194" w:lineRule="auto"/>
              <w:ind w:left="409"/>
              <w:jc w:val="both"/>
              <w:rPr>
                <w:rFonts w:ascii="宋体" w:hAnsi="宋体" w:cs="宋体"/>
                <w:sz w:val="21"/>
                <w:szCs w:val="21"/>
              </w:rPr>
            </w:pPr>
            <w:r w:rsidRPr="00C0076B">
              <w:rPr>
                <w:rFonts w:ascii="宋体" w:hAnsi="宋体" w:cs="宋体"/>
                <w:sz w:val="21"/>
                <w:szCs w:val="21"/>
              </w:rPr>
              <w:t>1</w:t>
            </w:r>
          </w:p>
        </w:tc>
        <w:tc>
          <w:tcPr>
            <w:tcW w:w="589" w:type="pct"/>
            <w:tcBorders>
              <w:top w:val="single" w:sz="4" w:space="0" w:color="auto"/>
              <w:left w:val="single" w:sz="2" w:space="0" w:color="000000"/>
              <w:bottom w:val="single" w:sz="2" w:space="0" w:color="000000"/>
              <w:right w:val="single" w:sz="2" w:space="0" w:color="000000"/>
            </w:tcBorders>
            <w:vAlign w:val="center"/>
          </w:tcPr>
          <w:p w14:paraId="62A4276C" w14:textId="77777777" w:rsidR="00C0076B" w:rsidRPr="00C0076B" w:rsidRDefault="00C0076B" w:rsidP="00C0076B">
            <w:pPr>
              <w:spacing w:before="83" w:line="194" w:lineRule="auto"/>
              <w:ind w:left="542"/>
              <w:jc w:val="both"/>
              <w:rPr>
                <w:rFonts w:ascii="宋体" w:hAnsi="宋体" w:cs="宋体"/>
                <w:sz w:val="21"/>
                <w:szCs w:val="21"/>
              </w:rPr>
            </w:pPr>
            <w:r w:rsidRPr="00C0076B">
              <w:rPr>
                <w:rFonts w:ascii="宋体" w:hAnsi="宋体" w:cs="宋体"/>
                <w:sz w:val="21"/>
                <w:szCs w:val="21"/>
              </w:rPr>
              <w:t>1</w:t>
            </w:r>
          </w:p>
        </w:tc>
        <w:tc>
          <w:tcPr>
            <w:tcW w:w="295" w:type="pct"/>
            <w:tcBorders>
              <w:top w:val="single" w:sz="4" w:space="0" w:color="auto"/>
              <w:left w:val="single" w:sz="2" w:space="0" w:color="000000"/>
              <w:bottom w:val="single" w:sz="2" w:space="0" w:color="000000"/>
              <w:right w:val="single" w:sz="2" w:space="0" w:color="000000"/>
            </w:tcBorders>
            <w:vAlign w:val="center"/>
          </w:tcPr>
          <w:p w14:paraId="4E8938B8" w14:textId="77777777" w:rsidR="00C0076B" w:rsidRPr="00C0076B" w:rsidRDefault="00C0076B" w:rsidP="00C0076B">
            <w:pPr>
              <w:spacing w:before="83" w:line="194" w:lineRule="auto"/>
              <w:ind w:left="264"/>
              <w:jc w:val="both"/>
              <w:rPr>
                <w:rFonts w:ascii="宋体" w:hAnsi="宋体" w:cs="宋体"/>
                <w:sz w:val="21"/>
                <w:szCs w:val="21"/>
              </w:rPr>
            </w:pPr>
            <w:r w:rsidRPr="00C0076B">
              <w:rPr>
                <w:rFonts w:ascii="宋体" w:hAnsi="宋体" w:cs="宋体"/>
                <w:sz w:val="21"/>
                <w:szCs w:val="21"/>
              </w:rPr>
              <w:t>1</w:t>
            </w:r>
          </w:p>
        </w:tc>
        <w:tc>
          <w:tcPr>
            <w:tcW w:w="2060" w:type="pct"/>
            <w:tcBorders>
              <w:top w:val="single" w:sz="4" w:space="0" w:color="auto"/>
              <w:left w:val="single" w:sz="2" w:space="0" w:color="000000"/>
              <w:bottom w:val="single" w:sz="2" w:space="0" w:color="000000"/>
              <w:right w:val="single" w:sz="2" w:space="0" w:color="000000"/>
            </w:tcBorders>
            <w:vAlign w:val="center"/>
          </w:tcPr>
          <w:p w14:paraId="0151C68F" w14:textId="77777777" w:rsidR="00C0076B" w:rsidRPr="00C0076B" w:rsidRDefault="00C0076B" w:rsidP="00C0076B">
            <w:pPr>
              <w:widowControl/>
              <w:spacing w:before="54" w:after="60" w:line="225" w:lineRule="auto"/>
              <w:ind w:left="8"/>
              <w:jc w:val="center"/>
              <w:rPr>
                <w:rFonts w:ascii="宋体" w:hAnsi="宋体" w:cs="宋体"/>
                <w:sz w:val="21"/>
                <w:szCs w:val="21"/>
              </w:rPr>
            </w:pPr>
            <w:r w:rsidRPr="00C0076B">
              <w:rPr>
                <w:rFonts w:ascii="宋体" w:hAnsi="宋体" w:cs="宋体"/>
                <w:sz w:val="21"/>
                <w:szCs w:val="21"/>
              </w:rPr>
              <w:t>1间保安室</w:t>
            </w:r>
          </w:p>
        </w:tc>
        <w:tc>
          <w:tcPr>
            <w:tcW w:w="803" w:type="pct"/>
            <w:tcBorders>
              <w:top w:val="single" w:sz="2" w:space="0" w:color="000000"/>
              <w:left w:val="single" w:sz="2" w:space="0" w:color="000000"/>
              <w:bottom w:val="single" w:sz="2" w:space="0" w:color="000000"/>
              <w:right w:val="single" w:sz="2" w:space="0" w:color="000000"/>
            </w:tcBorders>
            <w:vAlign w:val="center"/>
          </w:tcPr>
          <w:p w14:paraId="393B1C03" w14:textId="77777777" w:rsidR="00C0076B" w:rsidRPr="00C0076B" w:rsidRDefault="00C0076B" w:rsidP="00C0076B">
            <w:pPr>
              <w:spacing w:before="83" w:line="194" w:lineRule="auto"/>
              <w:ind w:firstLineChars="200" w:firstLine="420"/>
              <w:jc w:val="both"/>
              <w:rPr>
                <w:rFonts w:ascii="宋体" w:hAnsi="宋体" w:cs="宋体"/>
                <w:sz w:val="21"/>
                <w:szCs w:val="21"/>
              </w:rPr>
            </w:pPr>
            <w:r w:rsidRPr="00C0076B">
              <w:rPr>
                <w:rFonts w:ascii="宋体" w:hAnsi="宋体" w:cs="宋体"/>
                <w:sz w:val="21"/>
                <w:szCs w:val="21"/>
              </w:rPr>
              <w:t>15.62</w:t>
            </w:r>
          </w:p>
        </w:tc>
      </w:tr>
    </w:tbl>
    <w:p w14:paraId="611FAB8D" w14:textId="77777777" w:rsidR="00C0076B" w:rsidRPr="00C0076B" w:rsidRDefault="00C0076B" w:rsidP="00C0076B">
      <w:pPr>
        <w:adjustRightInd w:val="0"/>
        <w:snapToGrid w:val="0"/>
        <w:spacing w:after="0" w:line="300" w:lineRule="auto"/>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3</w:t>
      </w:r>
      <w:r w:rsidRPr="00C0076B">
        <w:rPr>
          <w:rFonts w:ascii="Times New Roman" w:eastAsia="宋体" w:hAnsi="Times New Roman" w:cs="Times New Roman"/>
          <w:szCs w:val="22"/>
          <w14:ligatures w14:val="none"/>
        </w:rPr>
        <w:t>）上海市浦东新区好儿童幼儿园（</w:t>
      </w:r>
      <w:proofErr w:type="gramStart"/>
      <w:r w:rsidRPr="00C0076B">
        <w:rPr>
          <w:rFonts w:ascii="Times New Roman" w:eastAsia="宋体" w:hAnsi="Times New Roman" w:cs="Times New Roman"/>
          <w:szCs w:val="22"/>
          <w14:ligatures w14:val="none"/>
        </w:rPr>
        <w:t>海春部</w:t>
      </w:r>
      <w:proofErr w:type="gramEnd"/>
      <w:r w:rsidRPr="00C0076B">
        <w:rPr>
          <w:rFonts w:ascii="Times New Roman" w:eastAsia="宋体" w:hAnsi="Times New Roman" w:cs="Times New Roman"/>
          <w:szCs w:val="22"/>
          <w14:ligatures w14:val="none"/>
        </w:rPr>
        <w:t>）</w:t>
      </w:r>
    </w:p>
    <w:p w14:paraId="17051F03" w14:textId="77777777" w:rsidR="00C0076B" w:rsidRPr="00C0076B" w:rsidRDefault="00C0076B" w:rsidP="00C0076B">
      <w:pPr>
        <w:adjustRightInd w:val="0"/>
        <w:snapToGrid w:val="0"/>
        <w:spacing w:after="0" w:line="300" w:lineRule="auto"/>
        <w:ind w:firstLineChars="190" w:firstLine="418"/>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地址：上海市浦东新区</w:t>
      </w:r>
      <w:r w:rsidRPr="00C0076B">
        <w:rPr>
          <w:rFonts w:ascii="宋体" w:eastAsia="宋体" w:hAnsi="宋体" w:cs="宋体"/>
          <w:szCs w:val="22"/>
          <w14:ligatures w14:val="none"/>
        </w:rPr>
        <w:t>高桥镇海春路150弄11号</w:t>
      </w:r>
      <w:r w:rsidRPr="00C0076B">
        <w:rPr>
          <w:rFonts w:ascii="Times New Roman" w:eastAsia="宋体" w:hAnsi="Times New Roman" w:cs="Times New Roman"/>
          <w:szCs w:val="22"/>
          <w14:ligatures w14:val="none"/>
        </w:rPr>
        <w:t>（</w:t>
      </w:r>
      <w:proofErr w:type="gramStart"/>
      <w:r w:rsidRPr="00C0076B">
        <w:rPr>
          <w:rFonts w:ascii="Times New Roman" w:eastAsia="宋体" w:hAnsi="Times New Roman" w:cs="Times New Roman"/>
          <w:szCs w:val="22"/>
          <w14:ligatures w14:val="none"/>
        </w:rPr>
        <w:t>海春部</w:t>
      </w:r>
      <w:proofErr w:type="gramEnd"/>
      <w:r w:rsidRPr="00C0076B">
        <w:rPr>
          <w:rFonts w:ascii="Times New Roman" w:eastAsia="宋体" w:hAnsi="Times New Roman" w:cs="Times New Roman"/>
          <w:szCs w:val="22"/>
          <w14:ligatures w14:val="none"/>
        </w:rPr>
        <w:t>）</w:t>
      </w:r>
    </w:p>
    <w:p w14:paraId="3A8360F3" w14:textId="77777777" w:rsidR="00C0076B" w:rsidRPr="00C0076B" w:rsidRDefault="00C0076B" w:rsidP="00C0076B">
      <w:pPr>
        <w:adjustRightInd w:val="0"/>
        <w:snapToGrid w:val="0"/>
        <w:spacing w:after="0" w:line="300" w:lineRule="auto"/>
        <w:ind w:firstLineChars="190" w:firstLine="418"/>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建筑面积：</w:t>
      </w:r>
      <w:r w:rsidRPr="00C0076B">
        <w:rPr>
          <w:rFonts w:ascii="Times New Roman" w:eastAsia="宋体" w:hAnsi="Times New Roman" w:cs="Times New Roman"/>
          <w:szCs w:val="22"/>
          <w14:ligatures w14:val="none"/>
        </w:rPr>
        <w:t>1018.65</w:t>
      </w:r>
      <w:r w:rsidRPr="00C0076B">
        <w:rPr>
          <w:rFonts w:ascii="Times New Roman" w:eastAsia="宋体" w:hAnsi="Times New Roman" w:cs="Times New Roman"/>
          <w:szCs w:val="22"/>
          <w14:ligatures w14:val="none"/>
        </w:rPr>
        <w:t>平方米，绿化面积：</w:t>
      </w:r>
      <w:r w:rsidRPr="00C0076B">
        <w:rPr>
          <w:rFonts w:ascii="Times New Roman" w:eastAsia="宋体" w:hAnsi="Times New Roman" w:cs="Times New Roman"/>
          <w:szCs w:val="22"/>
          <w14:ligatures w14:val="none"/>
        </w:rPr>
        <w:t>416.65</w:t>
      </w:r>
      <w:r w:rsidRPr="00C0076B">
        <w:rPr>
          <w:rFonts w:ascii="Times New Roman" w:eastAsia="宋体" w:hAnsi="Times New Roman" w:cs="Times New Roman"/>
          <w:szCs w:val="22"/>
          <w14:ligatures w14:val="none"/>
        </w:rPr>
        <w:t>平方米，共有套数</w:t>
      </w:r>
      <w:r w:rsidRPr="00C0076B">
        <w:rPr>
          <w:rFonts w:ascii="Times New Roman" w:eastAsia="宋体" w:hAnsi="Times New Roman" w:cs="Times New Roman"/>
          <w:szCs w:val="22"/>
          <w14:ligatures w14:val="none"/>
        </w:rPr>
        <w:t xml:space="preserve">2 </w:t>
      </w:r>
      <w:r w:rsidRPr="00C0076B">
        <w:rPr>
          <w:rFonts w:ascii="Times New Roman" w:eastAsia="宋体" w:hAnsi="Times New Roman" w:cs="Times New Roman"/>
          <w:szCs w:val="22"/>
          <w14:ligatures w14:val="none"/>
        </w:rPr>
        <w:t>幢，包含：</w:t>
      </w:r>
      <w:r w:rsidRPr="00C0076B">
        <w:rPr>
          <w:rFonts w:ascii="Times New Roman" w:eastAsia="宋体" w:hAnsi="Times New Roman" w:cs="Times New Roman"/>
          <w:szCs w:val="22"/>
          <w14:ligatures w14:val="none"/>
        </w:rPr>
        <w:t xml:space="preserve"> </w:t>
      </w:r>
      <w:r w:rsidRPr="00C0076B">
        <w:rPr>
          <w:rFonts w:ascii="Times New Roman" w:eastAsia="宋体" w:hAnsi="Times New Roman" w:cs="Times New Roman"/>
          <w:szCs w:val="22"/>
          <w14:ligatures w14:val="none"/>
        </w:rPr>
        <w:t>教学楼、门卫室等，教职工</w:t>
      </w:r>
      <w:r w:rsidRPr="00C0076B">
        <w:rPr>
          <w:rFonts w:ascii="Times New Roman" w:eastAsia="宋体" w:hAnsi="Times New Roman" w:cs="Times New Roman"/>
          <w:szCs w:val="22"/>
          <w14:ligatures w14:val="none"/>
        </w:rPr>
        <w:t xml:space="preserve">21 </w:t>
      </w:r>
      <w:r w:rsidRPr="00C0076B">
        <w:rPr>
          <w:rFonts w:ascii="Times New Roman" w:eastAsia="宋体" w:hAnsi="Times New Roman" w:cs="Times New Roman"/>
          <w:szCs w:val="22"/>
          <w14:ligatures w14:val="none"/>
        </w:rPr>
        <w:t>人，学生</w:t>
      </w:r>
      <w:r w:rsidRPr="00C0076B">
        <w:rPr>
          <w:rFonts w:ascii="Times New Roman" w:eastAsia="宋体" w:hAnsi="Times New Roman" w:cs="Times New Roman"/>
          <w:szCs w:val="22"/>
          <w14:ligatures w14:val="none"/>
        </w:rPr>
        <w:t xml:space="preserve"> 104</w:t>
      </w:r>
      <w:r w:rsidRPr="00C0076B">
        <w:rPr>
          <w:rFonts w:ascii="Times New Roman" w:eastAsia="宋体" w:hAnsi="Times New Roman" w:cs="Times New Roman"/>
          <w:szCs w:val="22"/>
          <w14:ligatures w14:val="none"/>
        </w:rPr>
        <w:t>人。</w:t>
      </w:r>
    </w:p>
    <w:p w14:paraId="5D2B2038" w14:textId="77777777" w:rsidR="00C0076B" w:rsidRPr="00C0076B" w:rsidRDefault="00C0076B" w:rsidP="00C0076B">
      <w:pPr>
        <w:adjustRightInd w:val="0"/>
        <w:snapToGrid w:val="0"/>
        <w:spacing w:after="0" w:line="300" w:lineRule="auto"/>
        <w:ind w:firstLineChars="190" w:firstLine="420"/>
        <w:jc w:val="both"/>
        <w:rPr>
          <w:rFonts w:ascii="Times New Roman" w:eastAsia="宋体" w:hAnsi="Times New Roman" w:cs="Times New Roman"/>
          <w:b/>
          <w:bCs/>
          <w:szCs w:val="22"/>
          <w14:ligatures w14:val="none"/>
        </w:rPr>
      </w:pPr>
      <w:proofErr w:type="gramStart"/>
      <w:r w:rsidRPr="00C0076B">
        <w:rPr>
          <w:rFonts w:ascii="Times New Roman" w:eastAsia="宋体" w:hAnsi="Times New Roman" w:cs="Times New Roman"/>
          <w:b/>
          <w:bCs/>
          <w:szCs w:val="22"/>
          <w14:ligatures w14:val="none"/>
        </w:rPr>
        <w:t>海春部</w:t>
      </w:r>
      <w:proofErr w:type="gramEnd"/>
      <w:r w:rsidRPr="00C0076B">
        <w:rPr>
          <w:rFonts w:ascii="Times New Roman" w:eastAsia="宋体" w:hAnsi="Times New Roman" w:cs="Times New Roman"/>
          <w:b/>
          <w:bCs/>
          <w:szCs w:val="22"/>
          <w14:ligatures w14:val="none"/>
        </w:rPr>
        <w:t>大楼情况：</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7"/>
        <w:gridCol w:w="1133"/>
        <w:gridCol w:w="1133"/>
        <w:gridCol w:w="566"/>
        <w:gridCol w:w="3965"/>
        <w:gridCol w:w="1558"/>
      </w:tblGrid>
      <w:tr w:rsidR="00C0076B" w:rsidRPr="00C0076B" w14:paraId="6C7045DD" w14:textId="77777777">
        <w:trPr>
          <w:trHeight w:val="556"/>
        </w:trPr>
        <w:tc>
          <w:tcPr>
            <w:tcW w:w="663" w:type="pct"/>
            <w:tcBorders>
              <w:top w:val="single" w:sz="2" w:space="0" w:color="000000"/>
              <w:left w:val="single" w:sz="2" w:space="0" w:color="000000"/>
              <w:bottom w:val="single" w:sz="4" w:space="0" w:color="auto"/>
              <w:right w:val="single" w:sz="2" w:space="0" w:color="000000"/>
            </w:tcBorders>
            <w:vAlign w:val="center"/>
          </w:tcPr>
          <w:p w14:paraId="5A7FEB4B" w14:textId="77777777" w:rsidR="00C0076B" w:rsidRPr="00C0076B" w:rsidRDefault="00C0076B" w:rsidP="00C0076B">
            <w:pPr>
              <w:widowControl/>
              <w:spacing w:before="49" w:after="60" w:line="225" w:lineRule="auto"/>
              <w:ind w:left="92"/>
              <w:jc w:val="both"/>
              <w:rPr>
                <w:rFonts w:ascii="宋体" w:hAnsi="宋体" w:cs="宋体"/>
                <w:sz w:val="21"/>
                <w:szCs w:val="21"/>
              </w:rPr>
            </w:pPr>
            <w:r w:rsidRPr="00C0076B">
              <w:rPr>
                <w:rFonts w:ascii="宋体" w:hAnsi="宋体" w:cs="宋体"/>
                <w:sz w:val="21"/>
                <w:szCs w:val="21"/>
              </w:rPr>
              <w:t>大楼名称</w:t>
            </w:r>
          </w:p>
        </w:tc>
        <w:tc>
          <w:tcPr>
            <w:tcW w:w="588" w:type="pct"/>
            <w:tcBorders>
              <w:top w:val="single" w:sz="2" w:space="0" w:color="000000"/>
              <w:left w:val="single" w:sz="2" w:space="0" w:color="000000"/>
              <w:bottom w:val="single" w:sz="4" w:space="0" w:color="auto"/>
              <w:right w:val="single" w:sz="2" w:space="0" w:color="000000"/>
            </w:tcBorders>
            <w:vAlign w:val="center"/>
          </w:tcPr>
          <w:p w14:paraId="78728C1C" w14:textId="77777777" w:rsidR="00C0076B" w:rsidRPr="00C0076B" w:rsidRDefault="00C0076B" w:rsidP="00C0076B">
            <w:pPr>
              <w:widowControl/>
              <w:spacing w:before="49" w:after="60" w:line="225" w:lineRule="auto"/>
              <w:ind w:left="230"/>
              <w:jc w:val="both"/>
              <w:rPr>
                <w:rFonts w:ascii="宋体" w:hAnsi="宋体" w:cs="宋体"/>
                <w:sz w:val="21"/>
                <w:szCs w:val="21"/>
              </w:rPr>
            </w:pPr>
            <w:r w:rsidRPr="00C0076B">
              <w:rPr>
                <w:rFonts w:ascii="宋体" w:hAnsi="宋体" w:cs="宋体"/>
                <w:sz w:val="21"/>
                <w:szCs w:val="21"/>
              </w:rPr>
              <w:t>幢数</w:t>
            </w:r>
          </w:p>
        </w:tc>
        <w:tc>
          <w:tcPr>
            <w:tcW w:w="588" w:type="pct"/>
            <w:tcBorders>
              <w:top w:val="single" w:sz="2" w:space="0" w:color="000000"/>
              <w:left w:val="single" w:sz="2" w:space="0" w:color="000000"/>
              <w:bottom w:val="single" w:sz="4" w:space="0" w:color="auto"/>
              <w:right w:val="single" w:sz="2" w:space="0" w:color="000000"/>
            </w:tcBorders>
            <w:vAlign w:val="center"/>
          </w:tcPr>
          <w:p w14:paraId="5D7615A4" w14:textId="77777777" w:rsidR="00C0076B" w:rsidRPr="00C0076B" w:rsidRDefault="00C0076B" w:rsidP="00C0076B">
            <w:pPr>
              <w:widowControl/>
              <w:spacing w:before="49" w:after="60" w:line="225" w:lineRule="auto"/>
              <w:ind w:left="185"/>
              <w:jc w:val="both"/>
              <w:rPr>
                <w:rFonts w:ascii="宋体" w:hAnsi="宋体" w:cs="宋体"/>
                <w:sz w:val="21"/>
                <w:szCs w:val="21"/>
              </w:rPr>
            </w:pPr>
            <w:r w:rsidRPr="00C0076B">
              <w:rPr>
                <w:rFonts w:ascii="宋体" w:hAnsi="宋体" w:cs="宋体"/>
                <w:sz w:val="21"/>
                <w:szCs w:val="21"/>
              </w:rPr>
              <w:t>楼层数</w:t>
            </w:r>
          </w:p>
        </w:tc>
        <w:tc>
          <w:tcPr>
            <w:tcW w:w="294" w:type="pct"/>
            <w:tcBorders>
              <w:top w:val="single" w:sz="2" w:space="0" w:color="000000"/>
              <w:left w:val="single" w:sz="2" w:space="0" w:color="000000"/>
              <w:bottom w:val="single" w:sz="4" w:space="0" w:color="auto"/>
              <w:right w:val="single" w:sz="2" w:space="0" w:color="000000"/>
            </w:tcBorders>
            <w:vAlign w:val="center"/>
          </w:tcPr>
          <w:p w14:paraId="16291E01" w14:textId="77777777" w:rsidR="00C0076B" w:rsidRPr="00C0076B" w:rsidRDefault="00C0076B" w:rsidP="00C0076B">
            <w:pPr>
              <w:widowControl/>
              <w:spacing w:before="49" w:after="60" w:line="230" w:lineRule="auto"/>
              <w:ind w:left="200"/>
              <w:jc w:val="both"/>
              <w:rPr>
                <w:rFonts w:ascii="宋体" w:hAnsi="宋体" w:cs="宋体"/>
                <w:sz w:val="21"/>
                <w:szCs w:val="21"/>
              </w:rPr>
            </w:pPr>
            <w:r w:rsidRPr="00C0076B">
              <w:rPr>
                <w:rFonts w:ascii="宋体" w:hAnsi="宋体" w:cs="宋体"/>
                <w:sz w:val="21"/>
                <w:szCs w:val="21"/>
              </w:rPr>
              <w:t>层</w:t>
            </w:r>
          </w:p>
        </w:tc>
        <w:tc>
          <w:tcPr>
            <w:tcW w:w="2058" w:type="pct"/>
            <w:tcBorders>
              <w:top w:val="single" w:sz="2" w:space="0" w:color="000000"/>
              <w:left w:val="single" w:sz="2" w:space="0" w:color="000000"/>
              <w:bottom w:val="single" w:sz="2" w:space="0" w:color="000000"/>
              <w:right w:val="single" w:sz="2" w:space="0" w:color="000000"/>
            </w:tcBorders>
            <w:vAlign w:val="center"/>
          </w:tcPr>
          <w:p w14:paraId="4270D5A5" w14:textId="77777777" w:rsidR="00C0076B" w:rsidRPr="00C0076B" w:rsidRDefault="00C0076B" w:rsidP="00C0076B">
            <w:pPr>
              <w:widowControl/>
              <w:spacing w:before="52" w:after="60" w:line="228" w:lineRule="auto"/>
              <w:ind w:left="1414"/>
              <w:jc w:val="both"/>
              <w:rPr>
                <w:rFonts w:ascii="宋体" w:hAnsi="宋体" w:cs="宋体"/>
                <w:sz w:val="21"/>
                <w:szCs w:val="21"/>
              </w:rPr>
            </w:pPr>
            <w:r w:rsidRPr="00C0076B">
              <w:rPr>
                <w:rFonts w:ascii="宋体" w:hAnsi="宋体" w:cs="宋体"/>
                <w:sz w:val="21"/>
                <w:szCs w:val="21"/>
              </w:rPr>
              <w:t>用途</w:t>
            </w:r>
          </w:p>
        </w:tc>
        <w:tc>
          <w:tcPr>
            <w:tcW w:w="809" w:type="pct"/>
            <w:tcBorders>
              <w:top w:val="single" w:sz="2" w:space="0" w:color="000000"/>
              <w:left w:val="single" w:sz="2" w:space="0" w:color="000000"/>
              <w:bottom w:val="single" w:sz="2" w:space="0" w:color="000000"/>
              <w:right w:val="single" w:sz="2" w:space="0" w:color="000000"/>
            </w:tcBorders>
            <w:vAlign w:val="center"/>
          </w:tcPr>
          <w:p w14:paraId="7DC0E724" w14:textId="77777777" w:rsidR="00C0076B" w:rsidRPr="00C0076B" w:rsidRDefault="00C0076B" w:rsidP="00C0076B">
            <w:pPr>
              <w:widowControl/>
              <w:spacing w:before="56" w:after="60" w:line="216" w:lineRule="auto"/>
              <w:ind w:left="203"/>
              <w:jc w:val="both"/>
              <w:rPr>
                <w:rFonts w:ascii="宋体" w:hAnsi="宋体" w:cs="宋体"/>
                <w:sz w:val="21"/>
                <w:szCs w:val="21"/>
              </w:rPr>
            </w:pPr>
            <w:r w:rsidRPr="00C0076B">
              <w:rPr>
                <w:rFonts w:ascii="宋体" w:hAnsi="宋体" w:cs="宋体"/>
                <w:sz w:val="21"/>
                <w:szCs w:val="21"/>
              </w:rPr>
              <w:t>面积(平方米)</w:t>
            </w:r>
          </w:p>
        </w:tc>
      </w:tr>
      <w:tr w:rsidR="00C0076B" w:rsidRPr="00C0076B" w14:paraId="0916C3CD" w14:textId="77777777">
        <w:trPr>
          <w:trHeight w:val="763"/>
        </w:trPr>
        <w:tc>
          <w:tcPr>
            <w:tcW w:w="663" w:type="pct"/>
            <w:vMerge w:val="restart"/>
            <w:tcBorders>
              <w:top w:val="single" w:sz="4" w:space="0" w:color="auto"/>
              <w:left w:val="single" w:sz="4" w:space="0" w:color="auto"/>
              <w:bottom w:val="single" w:sz="4" w:space="0" w:color="auto"/>
              <w:right w:val="single" w:sz="2" w:space="0" w:color="000000"/>
            </w:tcBorders>
            <w:vAlign w:val="center"/>
          </w:tcPr>
          <w:p w14:paraId="2A351DCE" w14:textId="77777777" w:rsidR="00C0076B" w:rsidRPr="00C0076B" w:rsidRDefault="00C0076B" w:rsidP="00C0076B">
            <w:pPr>
              <w:widowControl/>
              <w:spacing w:before="71" w:after="60" w:line="225" w:lineRule="auto"/>
              <w:ind w:left="192"/>
              <w:jc w:val="both"/>
              <w:rPr>
                <w:rFonts w:ascii="宋体" w:hAnsi="宋体" w:cs="宋体"/>
                <w:sz w:val="21"/>
                <w:szCs w:val="21"/>
              </w:rPr>
            </w:pPr>
            <w:r w:rsidRPr="00C0076B">
              <w:rPr>
                <w:rFonts w:ascii="宋体" w:hAnsi="宋体" w:cs="宋体"/>
                <w:sz w:val="21"/>
                <w:szCs w:val="21"/>
              </w:rPr>
              <w:t>教学楼</w:t>
            </w:r>
          </w:p>
        </w:tc>
        <w:tc>
          <w:tcPr>
            <w:tcW w:w="588" w:type="pct"/>
            <w:vMerge w:val="restart"/>
            <w:tcBorders>
              <w:top w:val="single" w:sz="4" w:space="0" w:color="auto"/>
              <w:left w:val="single" w:sz="2" w:space="0" w:color="000000"/>
              <w:bottom w:val="single" w:sz="4" w:space="0" w:color="auto"/>
              <w:right w:val="single" w:sz="2" w:space="0" w:color="000000"/>
            </w:tcBorders>
            <w:vAlign w:val="center"/>
          </w:tcPr>
          <w:p w14:paraId="52C53EAD" w14:textId="77777777" w:rsidR="00C0076B" w:rsidRPr="00C0076B" w:rsidRDefault="00C0076B" w:rsidP="00C0076B">
            <w:pPr>
              <w:spacing w:before="60" w:line="194" w:lineRule="auto"/>
              <w:ind w:left="409"/>
              <w:jc w:val="both"/>
              <w:rPr>
                <w:rFonts w:ascii="宋体" w:hAnsi="宋体" w:cs="宋体"/>
                <w:sz w:val="21"/>
                <w:szCs w:val="21"/>
              </w:rPr>
            </w:pPr>
            <w:r w:rsidRPr="00C0076B">
              <w:rPr>
                <w:rFonts w:ascii="宋体" w:hAnsi="宋体" w:cs="宋体"/>
                <w:sz w:val="21"/>
                <w:szCs w:val="21"/>
              </w:rPr>
              <w:t>1</w:t>
            </w:r>
          </w:p>
        </w:tc>
        <w:tc>
          <w:tcPr>
            <w:tcW w:w="588" w:type="pct"/>
            <w:vMerge w:val="restart"/>
            <w:tcBorders>
              <w:top w:val="single" w:sz="4" w:space="0" w:color="auto"/>
              <w:left w:val="single" w:sz="2" w:space="0" w:color="000000"/>
              <w:bottom w:val="single" w:sz="4" w:space="0" w:color="auto"/>
              <w:right w:val="single" w:sz="4" w:space="0" w:color="auto"/>
            </w:tcBorders>
            <w:vAlign w:val="center"/>
          </w:tcPr>
          <w:p w14:paraId="740260B1" w14:textId="77777777" w:rsidR="00C0076B" w:rsidRPr="00C0076B" w:rsidRDefault="00C0076B" w:rsidP="00C0076B">
            <w:pPr>
              <w:spacing w:before="60" w:line="194" w:lineRule="auto"/>
              <w:ind w:left="510"/>
              <w:jc w:val="both"/>
              <w:rPr>
                <w:rFonts w:ascii="宋体" w:hAnsi="宋体" w:cs="宋体"/>
                <w:sz w:val="21"/>
                <w:szCs w:val="21"/>
              </w:rPr>
            </w:pPr>
            <w:r w:rsidRPr="00C0076B">
              <w:rPr>
                <w:rFonts w:ascii="宋体" w:hAnsi="宋体" w:cs="宋体"/>
                <w:sz w:val="21"/>
                <w:szCs w:val="21"/>
              </w:rPr>
              <w:t>2</w:t>
            </w:r>
          </w:p>
        </w:tc>
        <w:tc>
          <w:tcPr>
            <w:tcW w:w="294" w:type="pct"/>
            <w:tcBorders>
              <w:top w:val="single" w:sz="4" w:space="0" w:color="auto"/>
              <w:left w:val="single" w:sz="4" w:space="0" w:color="auto"/>
              <w:bottom w:val="single" w:sz="2" w:space="0" w:color="000000"/>
              <w:right w:val="single" w:sz="4" w:space="0" w:color="auto"/>
            </w:tcBorders>
            <w:vAlign w:val="center"/>
          </w:tcPr>
          <w:p w14:paraId="1A444B15" w14:textId="77777777" w:rsidR="00C0076B" w:rsidRPr="00C0076B" w:rsidRDefault="00C0076B" w:rsidP="00C0076B">
            <w:pPr>
              <w:spacing w:before="74" w:line="194" w:lineRule="auto"/>
              <w:ind w:left="264"/>
              <w:jc w:val="both"/>
              <w:rPr>
                <w:rFonts w:ascii="宋体" w:hAnsi="宋体" w:cs="宋体"/>
                <w:sz w:val="21"/>
                <w:szCs w:val="21"/>
              </w:rPr>
            </w:pPr>
            <w:r w:rsidRPr="00C0076B">
              <w:rPr>
                <w:rFonts w:ascii="宋体" w:hAnsi="宋体" w:cs="宋体"/>
                <w:sz w:val="21"/>
                <w:szCs w:val="21"/>
              </w:rPr>
              <w:t>1</w:t>
            </w:r>
          </w:p>
        </w:tc>
        <w:tc>
          <w:tcPr>
            <w:tcW w:w="2058" w:type="pct"/>
            <w:tcBorders>
              <w:top w:val="single" w:sz="2" w:space="0" w:color="000000"/>
              <w:left w:val="single" w:sz="4" w:space="0" w:color="auto"/>
              <w:bottom w:val="single" w:sz="2" w:space="0" w:color="000000"/>
              <w:right w:val="single" w:sz="2" w:space="0" w:color="000000"/>
            </w:tcBorders>
            <w:vAlign w:val="center"/>
          </w:tcPr>
          <w:p w14:paraId="490123F1" w14:textId="77777777" w:rsidR="00C0076B" w:rsidRPr="00C0076B" w:rsidRDefault="00C0076B" w:rsidP="00C0076B">
            <w:pPr>
              <w:widowControl/>
              <w:spacing w:before="38" w:after="60"/>
              <w:ind w:left="15" w:hanging="7"/>
              <w:jc w:val="center"/>
              <w:rPr>
                <w:rFonts w:ascii="宋体" w:hAnsi="宋体" w:cs="宋体"/>
                <w:sz w:val="21"/>
                <w:szCs w:val="21"/>
              </w:rPr>
            </w:pPr>
            <w:r w:rsidRPr="00C0076B">
              <w:rPr>
                <w:rFonts w:ascii="宋体" w:hAnsi="宋体" w:cs="宋体"/>
                <w:sz w:val="21"/>
                <w:szCs w:val="21"/>
              </w:rPr>
              <w:t>3间教室间，3间午睡室，1间办公室，食堂、保健室、1间储藏室</w:t>
            </w:r>
          </w:p>
        </w:tc>
        <w:tc>
          <w:tcPr>
            <w:tcW w:w="809" w:type="pct"/>
            <w:tcBorders>
              <w:top w:val="single" w:sz="2" w:space="0" w:color="000000"/>
              <w:left w:val="single" w:sz="2" w:space="0" w:color="000000"/>
              <w:bottom w:val="single" w:sz="2" w:space="0" w:color="000000"/>
              <w:right w:val="single" w:sz="2" w:space="0" w:color="000000"/>
            </w:tcBorders>
            <w:vAlign w:val="center"/>
          </w:tcPr>
          <w:p w14:paraId="4BCCC10C" w14:textId="77777777" w:rsidR="00C0076B" w:rsidRPr="00C0076B" w:rsidRDefault="00C0076B" w:rsidP="00C0076B">
            <w:pPr>
              <w:spacing w:before="74" w:line="194" w:lineRule="auto"/>
              <w:ind w:left="427"/>
              <w:jc w:val="both"/>
              <w:rPr>
                <w:rFonts w:ascii="宋体" w:hAnsi="宋体" w:cs="宋体"/>
                <w:sz w:val="21"/>
                <w:szCs w:val="21"/>
              </w:rPr>
            </w:pPr>
            <w:r w:rsidRPr="00C0076B">
              <w:rPr>
                <w:rFonts w:ascii="宋体" w:hAnsi="宋体" w:cs="宋体"/>
                <w:sz w:val="21"/>
                <w:szCs w:val="21"/>
              </w:rPr>
              <w:t>477.7</w:t>
            </w:r>
          </w:p>
        </w:tc>
      </w:tr>
      <w:tr w:rsidR="00C0076B" w:rsidRPr="00C0076B" w14:paraId="3C0854FA" w14:textId="77777777">
        <w:trPr>
          <w:trHeight w:val="571"/>
        </w:trPr>
        <w:tc>
          <w:tcPr>
            <w:tcW w:w="663" w:type="pct"/>
            <w:vMerge/>
            <w:tcBorders>
              <w:top w:val="single" w:sz="4" w:space="0" w:color="auto"/>
              <w:left w:val="single" w:sz="4" w:space="0" w:color="auto"/>
              <w:bottom w:val="single" w:sz="4" w:space="0" w:color="auto"/>
              <w:right w:val="single" w:sz="2" w:space="0" w:color="000000"/>
            </w:tcBorders>
            <w:vAlign w:val="center"/>
          </w:tcPr>
          <w:p w14:paraId="49624C2A" w14:textId="77777777" w:rsidR="00C0076B" w:rsidRPr="00C0076B" w:rsidRDefault="00C0076B" w:rsidP="00C0076B">
            <w:pPr>
              <w:widowControl/>
              <w:rPr>
                <w:rFonts w:ascii="宋体" w:hAnsi="宋体" w:cs="宋体"/>
                <w:sz w:val="21"/>
                <w:szCs w:val="21"/>
              </w:rPr>
            </w:pPr>
          </w:p>
        </w:tc>
        <w:tc>
          <w:tcPr>
            <w:tcW w:w="588" w:type="pct"/>
            <w:vMerge/>
            <w:tcBorders>
              <w:top w:val="single" w:sz="4" w:space="0" w:color="auto"/>
              <w:left w:val="single" w:sz="2" w:space="0" w:color="000000"/>
              <w:bottom w:val="single" w:sz="4" w:space="0" w:color="auto"/>
              <w:right w:val="single" w:sz="2" w:space="0" w:color="000000"/>
            </w:tcBorders>
            <w:vAlign w:val="center"/>
          </w:tcPr>
          <w:p w14:paraId="5B10C60A" w14:textId="77777777" w:rsidR="00C0076B" w:rsidRPr="00C0076B" w:rsidRDefault="00C0076B" w:rsidP="00C0076B">
            <w:pPr>
              <w:widowControl/>
              <w:rPr>
                <w:rFonts w:ascii="宋体" w:hAnsi="宋体" w:cs="宋体"/>
                <w:sz w:val="21"/>
                <w:szCs w:val="21"/>
              </w:rPr>
            </w:pPr>
          </w:p>
        </w:tc>
        <w:tc>
          <w:tcPr>
            <w:tcW w:w="588" w:type="pct"/>
            <w:vMerge/>
            <w:tcBorders>
              <w:top w:val="single" w:sz="4" w:space="0" w:color="auto"/>
              <w:left w:val="single" w:sz="2" w:space="0" w:color="000000"/>
              <w:bottom w:val="single" w:sz="4" w:space="0" w:color="auto"/>
              <w:right w:val="single" w:sz="4" w:space="0" w:color="auto"/>
            </w:tcBorders>
            <w:vAlign w:val="center"/>
          </w:tcPr>
          <w:p w14:paraId="2D8A6538" w14:textId="77777777" w:rsidR="00C0076B" w:rsidRPr="00C0076B" w:rsidRDefault="00C0076B" w:rsidP="00C0076B">
            <w:pPr>
              <w:widowControl/>
              <w:rPr>
                <w:rFonts w:ascii="宋体" w:hAnsi="宋体" w:cs="宋体"/>
                <w:sz w:val="21"/>
                <w:szCs w:val="21"/>
              </w:rPr>
            </w:pPr>
          </w:p>
        </w:tc>
        <w:tc>
          <w:tcPr>
            <w:tcW w:w="294" w:type="pct"/>
            <w:tcBorders>
              <w:top w:val="single" w:sz="2" w:space="0" w:color="000000"/>
              <w:left w:val="single" w:sz="4" w:space="0" w:color="auto"/>
              <w:bottom w:val="single" w:sz="2" w:space="0" w:color="000000"/>
              <w:right w:val="single" w:sz="4" w:space="0" w:color="auto"/>
            </w:tcBorders>
            <w:vAlign w:val="center"/>
          </w:tcPr>
          <w:p w14:paraId="3159EB4A" w14:textId="77777777" w:rsidR="00C0076B" w:rsidRPr="00C0076B" w:rsidRDefault="00C0076B" w:rsidP="00C0076B">
            <w:pPr>
              <w:spacing w:before="74" w:line="194" w:lineRule="auto"/>
              <w:ind w:left="247"/>
              <w:jc w:val="both"/>
              <w:rPr>
                <w:rFonts w:ascii="宋体" w:hAnsi="宋体" w:cs="宋体"/>
                <w:sz w:val="21"/>
                <w:szCs w:val="21"/>
              </w:rPr>
            </w:pPr>
            <w:r w:rsidRPr="00C0076B">
              <w:rPr>
                <w:rFonts w:ascii="宋体" w:hAnsi="宋体" w:cs="宋体"/>
                <w:sz w:val="21"/>
                <w:szCs w:val="21"/>
              </w:rPr>
              <w:t>2</w:t>
            </w:r>
          </w:p>
        </w:tc>
        <w:tc>
          <w:tcPr>
            <w:tcW w:w="2058" w:type="pct"/>
            <w:tcBorders>
              <w:top w:val="single" w:sz="2" w:space="0" w:color="000000"/>
              <w:left w:val="single" w:sz="4" w:space="0" w:color="auto"/>
              <w:bottom w:val="single" w:sz="2" w:space="0" w:color="000000"/>
              <w:right w:val="single" w:sz="2" w:space="0" w:color="000000"/>
            </w:tcBorders>
            <w:vAlign w:val="center"/>
          </w:tcPr>
          <w:p w14:paraId="61A43678" w14:textId="77777777" w:rsidR="00C0076B" w:rsidRPr="00C0076B" w:rsidRDefault="00C0076B" w:rsidP="00C0076B">
            <w:pPr>
              <w:widowControl/>
              <w:spacing w:before="52" w:after="60" w:line="216" w:lineRule="auto"/>
              <w:jc w:val="center"/>
              <w:rPr>
                <w:rFonts w:ascii="宋体" w:hAnsi="宋体" w:cs="宋体"/>
                <w:sz w:val="21"/>
                <w:szCs w:val="21"/>
              </w:rPr>
            </w:pPr>
            <w:r w:rsidRPr="00C0076B">
              <w:rPr>
                <w:rFonts w:ascii="宋体" w:hAnsi="宋体" w:cs="宋体"/>
                <w:sz w:val="21"/>
                <w:szCs w:val="21"/>
              </w:rPr>
              <w:t>3间教室间，3间午睡室，3间办公室，1间构建室、1间活动室</w:t>
            </w:r>
          </w:p>
        </w:tc>
        <w:tc>
          <w:tcPr>
            <w:tcW w:w="809" w:type="pct"/>
            <w:tcBorders>
              <w:top w:val="single" w:sz="2" w:space="0" w:color="000000"/>
              <w:left w:val="single" w:sz="2" w:space="0" w:color="000000"/>
              <w:bottom w:val="single" w:sz="2" w:space="0" w:color="000000"/>
              <w:right w:val="single" w:sz="2" w:space="0" w:color="000000"/>
            </w:tcBorders>
            <w:vAlign w:val="center"/>
          </w:tcPr>
          <w:p w14:paraId="73CA8975" w14:textId="77777777" w:rsidR="00C0076B" w:rsidRPr="00C0076B" w:rsidRDefault="00C0076B" w:rsidP="00C0076B">
            <w:pPr>
              <w:spacing w:before="74" w:line="194" w:lineRule="auto"/>
              <w:ind w:left="427"/>
              <w:jc w:val="both"/>
              <w:rPr>
                <w:rFonts w:ascii="宋体" w:hAnsi="宋体" w:cs="宋体"/>
                <w:sz w:val="21"/>
                <w:szCs w:val="21"/>
              </w:rPr>
            </w:pPr>
            <w:r w:rsidRPr="00C0076B">
              <w:rPr>
                <w:rFonts w:ascii="宋体" w:hAnsi="宋体" w:cs="宋体"/>
                <w:sz w:val="21"/>
                <w:szCs w:val="21"/>
              </w:rPr>
              <w:t>472.12</w:t>
            </w:r>
          </w:p>
        </w:tc>
      </w:tr>
      <w:tr w:rsidR="00C0076B" w:rsidRPr="00C0076B" w14:paraId="1F09EDCC" w14:textId="77777777">
        <w:trPr>
          <w:trHeight w:val="549"/>
        </w:trPr>
        <w:tc>
          <w:tcPr>
            <w:tcW w:w="663" w:type="pct"/>
            <w:tcBorders>
              <w:top w:val="single" w:sz="4" w:space="0" w:color="auto"/>
              <w:left w:val="single" w:sz="4" w:space="0" w:color="auto"/>
              <w:bottom w:val="single" w:sz="4" w:space="0" w:color="auto"/>
              <w:right w:val="single" w:sz="2" w:space="0" w:color="000000"/>
            </w:tcBorders>
            <w:vAlign w:val="center"/>
          </w:tcPr>
          <w:p w14:paraId="26B0BDE2" w14:textId="77777777" w:rsidR="00C0076B" w:rsidRPr="00C0076B" w:rsidRDefault="00C0076B" w:rsidP="00C0076B">
            <w:pPr>
              <w:widowControl/>
              <w:spacing w:before="71" w:after="60" w:line="225" w:lineRule="auto"/>
              <w:ind w:left="187"/>
              <w:jc w:val="both"/>
              <w:rPr>
                <w:rFonts w:ascii="宋体" w:hAnsi="宋体" w:cs="宋体"/>
                <w:sz w:val="21"/>
                <w:szCs w:val="21"/>
              </w:rPr>
            </w:pPr>
            <w:r w:rsidRPr="00C0076B">
              <w:rPr>
                <w:rFonts w:ascii="宋体" w:hAnsi="宋体" w:cs="宋体"/>
                <w:sz w:val="21"/>
                <w:szCs w:val="21"/>
              </w:rPr>
              <w:t>综合楼</w:t>
            </w:r>
          </w:p>
        </w:tc>
        <w:tc>
          <w:tcPr>
            <w:tcW w:w="588" w:type="pct"/>
            <w:tcBorders>
              <w:top w:val="single" w:sz="4" w:space="0" w:color="auto"/>
              <w:left w:val="single" w:sz="2" w:space="0" w:color="000000"/>
              <w:bottom w:val="single" w:sz="4" w:space="0" w:color="auto"/>
              <w:right w:val="single" w:sz="2" w:space="0" w:color="000000"/>
            </w:tcBorders>
            <w:vAlign w:val="center"/>
          </w:tcPr>
          <w:p w14:paraId="65715061" w14:textId="77777777" w:rsidR="00C0076B" w:rsidRPr="00C0076B" w:rsidRDefault="00C0076B" w:rsidP="00C0076B">
            <w:pPr>
              <w:spacing w:before="60" w:line="194" w:lineRule="auto"/>
              <w:ind w:left="409"/>
              <w:jc w:val="both"/>
              <w:rPr>
                <w:rFonts w:ascii="宋体" w:hAnsi="宋体" w:cs="宋体"/>
                <w:sz w:val="21"/>
                <w:szCs w:val="21"/>
              </w:rPr>
            </w:pPr>
            <w:r w:rsidRPr="00C0076B">
              <w:rPr>
                <w:rFonts w:ascii="宋体" w:hAnsi="宋体" w:cs="宋体"/>
                <w:sz w:val="21"/>
                <w:szCs w:val="21"/>
              </w:rPr>
              <w:t>1</w:t>
            </w:r>
          </w:p>
        </w:tc>
        <w:tc>
          <w:tcPr>
            <w:tcW w:w="588" w:type="pct"/>
            <w:tcBorders>
              <w:top w:val="single" w:sz="4" w:space="0" w:color="auto"/>
              <w:left w:val="single" w:sz="2" w:space="0" w:color="000000"/>
              <w:bottom w:val="single" w:sz="4" w:space="0" w:color="auto"/>
              <w:right w:val="single" w:sz="2" w:space="0" w:color="000000"/>
            </w:tcBorders>
            <w:vAlign w:val="center"/>
          </w:tcPr>
          <w:p w14:paraId="47258BCE" w14:textId="77777777" w:rsidR="00C0076B" w:rsidRPr="00C0076B" w:rsidRDefault="00C0076B" w:rsidP="00C0076B">
            <w:pPr>
              <w:spacing w:before="61" w:line="194" w:lineRule="auto"/>
              <w:ind w:left="513"/>
              <w:jc w:val="both"/>
              <w:rPr>
                <w:rFonts w:ascii="宋体" w:hAnsi="宋体" w:cs="宋体"/>
                <w:sz w:val="21"/>
                <w:szCs w:val="21"/>
              </w:rPr>
            </w:pPr>
            <w:r w:rsidRPr="00C0076B">
              <w:rPr>
                <w:rFonts w:ascii="宋体" w:hAnsi="宋体" w:cs="宋体"/>
                <w:sz w:val="21"/>
                <w:szCs w:val="21"/>
              </w:rPr>
              <w:t>1</w:t>
            </w:r>
          </w:p>
        </w:tc>
        <w:tc>
          <w:tcPr>
            <w:tcW w:w="294" w:type="pct"/>
            <w:tcBorders>
              <w:top w:val="single" w:sz="2" w:space="0" w:color="000000"/>
              <w:left w:val="single" w:sz="2" w:space="0" w:color="000000"/>
              <w:bottom w:val="single" w:sz="4" w:space="0" w:color="auto"/>
              <w:right w:val="single" w:sz="4" w:space="0" w:color="auto"/>
            </w:tcBorders>
            <w:vAlign w:val="center"/>
          </w:tcPr>
          <w:p w14:paraId="06712D44" w14:textId="77777777" w:rsidR="00C0076B" w:rsidRPr="00C0076B" w:rsidRDefault="00C0076B" w:rsidP="00C0076B">
            <w:pPr>
              <w:spacing w:before="80" w:line="194" w:lineRule="auto"/>
              <w:ind w:left="264"/>
              <w:jc w:val="both"/>
              <w:rPr>
                <w:rFonts w:ascii="宋体" w:hAnsi="宋体" w:cs="宋体"/>
                <w:sz w:val="21"/>
                <w:szCs w:val="21"/>
              </w:rPr>
            </w:pPr>
            <w:r w:rsidRPr="00C0076B">
              <w:rPr>
                <w:rFonts w:ascii="宋体" w:hAnsi="宋体" w:cs="宋体"/>
                <w:sz w:val="21"/>
                <w:szCs w:val="21"/>
              </w:rPr>
              <w:t>1</w:t>
            </w:r>
          </w:p>
        </w:tc>
        <w:tc>
          <w:tcPr>
            <w:tcW w:w="2058" w:type="pct"/>
            <w:tcBorders>
              <w:top w:val="single" w:sz="2" w:space="0" w:color="000000"/>
              <w:left w:val="single" w:sz="4" w:space="0" w:color="auto"/>
              <w:bottom w:val="single" w:sz="2" w:space="0" w:color="000000"/>
              <w:right w:val="single" w:sz="2" w:space="0" w:color="000000"/>
            </w:tcBorders>
            <w:vAlign w:val="center"/>
          </w:tcPr>
          <w:p w14:paraId="3EE22B7F" w14:textId="77777777" w:rsidR="00C0076B" w:rsidRPr="00C0076B" w:rsidRDefault="00C0076B" w:rsidP="00C0076B">
            <w:pPr>
              <w:widowControl/>
              <w:spacing w:before="49" w:after="60" w:line="223" w:lineRule="auto"/>
              <w:ind w:left="14"/>
              <w:jc w:val="center"/>
              <w:rPr>
                <w:rFonts w:ascii="宋体" w:hAnsi="宋体" w:cs="宋体"/>
                <w:sz w:val="21"/>
                <w:szCs w:val="21"/>
              </w:rPr>
            </w:pPr>
            <w:r w:rsidRPr="00C0076B">
              <w:rPr>
                <w:rFonts w:ascii="宋体" w:hAnsi="宋体" w:cs="宋体"/>
                <w:sz w:val="21"/>
                <w:szCs w:val="21"/>
              </w:rPr>
              <w:t>保安监控室，3间仓库，1间保育员操作间</w:t>
            </w:r>
          </w:p>
        </w:tc>
        <w:tc>
          <w:tcPr>
            <w:tcW w:w="809" w:type="pct"/>
            <w:tcBorders>
              <w:top w:val="single" w:sz="2" w:space="0" w:color="000000"/>
              <w:left w:val="single" w:sz="2" w:space="0" w:color="000000"/>
              <w:bottom w:val="single" w:sz="2" w:space="0" w:color="000000"/>
              <w:right w:val="single" w:sz="2" w:space="0" w:color="000000"/>
            </w:tcBorders>
            <w:vAlign w:val="center"/>
          </w:tcPr>
          <w:p w14:paraId="05AB7DE8" w14:textId="77777777" w:rsidR="00C0076B" w:rsidRPr="00C0076B" w:rsidRDefault="00C0076B" w:rsidP="00C0076B">
            <w:pPr>
              <w:spacing w:before="80" w:line="194" w:lineRule="auto"/>
              <w:ind w:left="461"/>
              <w:jc w:val="both"/>
              <w:rPr>
                <w:rFonts w:ascii="宋体" w:hAnsi="宋体" w:cs="宋体"/>
                <w:sz w:val="21"/>
                <w:szCs w:val="21"/>
              </w:rPr>
            </w:pPr>
            <w:r w:rsidRPr="00C0076B">
              <w:rPr>
                <w:rFonts w:ascii="宋体" w:hAnsi="宋体" w:cs="宋体"/>
                <w:sz w:val="21"/>
                <w:szCs w:val="21"/>
              </w:rPr>
              <w:t>68.83</w:t>
            </w:r>
          </w:p>
        </w:tc>
      </w:tr>
    </w:tbl>
    <w:p w14:paraId="5AF46DA5"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6E1F382B"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548DD4"/>
          <w:kern w:val="0"/>
          <w:szCs w:val="22"/>
          <w14:ligatures w14:val="none"/>
        </w:rPr>
      </w:pPr>
      <w:r w:rsidRPr="00C0076B">
        <w:rPr>
          <w:rFonts w:ascii="Times New Roman" w:eastAsia="宋体" w:hAnsi="Times New Roman" w:cs="Times New Roman"/>
          <w:color w:val="000000"/>
          <w:szCs w:val="22"/>
          <w14:ligatures w14:val="none"/>
        </w:rPr>
        <w:t xml:space="preserve">4.3 </w:t>
      </w:r>
      <w:r w:rsidRPr="00C0076B">
        <w:rPr>
          <w:rFonts w:ascii="Times New Roman" w:eastAsia="宋体" w:hAnsi="Times New Roman" w:cs="Times New Roman"/>
          <w:color w:val="000000"/>
          <w:szCs w:val="22"/>
          <w14:ligatures w14:val="none"/>
        </w:rPr>
        <w:t>本项目服务期限：</w:t>
      </w:r>
      <w:r w:rsidRPr="00C0076B">
        <w:rPr>
          <w:rFonts w:ascii="Times New Roman" w:eastAsia="宋体" w:hAnsi="Times New Roman" w:cs="Times New Roman"/>
          <w:bCs/>
          <w:color w:val="548DD4"/>
          <w:kern w:val="0"/>
          <w:szCs w:val="22"/>
          <w14:ligatures w14:val="none"/>
        </w:rPr>
        <w:t>服务期限暂定季景部和</w:t>
      </w:r>
      <w:proofErr w:type="gramStart"/>
      <w:r w:rsidRPr="00C0076B">
        <w:rPr>
          <w:rFonts w:ascii="Times New Roman" w:eastAsia="宋体" w:hAnsi="Times New Roman" w:cs="Times New Roman"/>
          <w:bCs/>
          <w:color w:val="548DD4"/>
          <w:kern w:val="0"/>
          <w:szCs w:val="22"/>
          <w14:ligatures w14:val="none"/>
        </w:rPr>
        <w:t>海春部</w:t>
      </w:r>
      <w:proofErr w:type="gramEnd"/>
      <w:r w:rsidRPr="00C0076B">
        <w:rPr>
          <w:rFonts w:ascii="Times New Roman" w:eastAsia="宋体" w:hAnsi="Times New Roman" w:cs="Times New Roman"/>
          <w:bCs/>
          <w:color w:val="548DD4"/>
          <w:kern w:val="0"/>
          <w:szCs w:val="22"/>
          <w14:ligatures w14:val="none"/>
        </w:rPr>
        <w:t>自</w:t>
      </w:r>
      <w:r w:rsidRPr="00C0076B">
        <w:rPr>
          <w:rFonts w:ascii="Times New Roman" w:eastAsia="宋体" w:hAnsi="Times New Roman" w:cs="Times New Roman"/>
          <w:bCs/>
          <w:color w:val="548DD4"/>
          <w:kern w:val="0"/>
          <w:szCs w:val="22"/>
          <w14:ligatures w14:val="none"/>
        </w:rPr>
        <w:t>2026</w:t>
      </w:r>
      <w:r w:rsidRPr="00C0076B">
        <w:rPr>
          <w:rFonts w:ascii="Times New Roman" w:eastAsia="宋体" w:hAnsi="Times New Roman" w:cs="Times New Roman"/>
          <w:bCs/>
          <w:color w:val="548DD4"/>
          <w:kern w:val="0"/>
          <w:szCs w:val="22"/>
          <w14:ligatures w14:val="none"/>
        </w:rPr>
        <w:t>年</w:t>
      </w:r>
      <w:r w:rsidRPr="00C0076B">
        <w:rPr>
          <w:rFonts w:ascii="Times New Roman" w:eastAsia="宋体" w:hAnsi="Times New Roman" w:cs="Times New Roman"/>
          <w:bCs/>
          <w:color w:val="548DD4"/>
          <w:kern w:val="0"/>
          <w:szCs w:val="22"/>
          <w14:ligatures w14:val="none"/>
        </w:rPr>
        <w:t>10</w:t>
      </w:r>
      <w:r w:rsidRPr="00C0076B">
        <w:rPr>
          <w:rFonts w:ascii="Times New Roman" w:eastAsia="宋体" w:hAnsi="Times New Roman" w:cs="Times New Roman"/>
          <w:bCs/>
          <w:color w:val="548DD4"/>
          <w:kern w:val="0"/>
          <w:szCs w:val="22"/>
          <w14:ligatures w14:val="none"/>
        </w:rPr>
        <w:t>月</w:t>
      </w:r>
      <w:r w:rsidRPr="00C0076B">
        <w:rPr>
          <w:rFonts w:ascii="Times New Roman" w:eastAsia="宋体" w:hAnsi="Times New Roman" w:cs="Times New Roman"/>
          <w:bCs/>
          <w:color w:val="548DD4"/>
          <w:kern w:val="0"/>
          <w:szCs w:val="22"/>
          <w14:ligatures w14:val="none"/>
        </w:rPr>
        <w:t>1</w:t>
      </w:r>
      <w:r w:rsidRPr="00C0076B">
        <w:rPr>
          <w:rFonts w:ascii="Times New Roman" w:eastAsia="宋体" w:hAnsi="Times New Roman" w:cs="Times New Roman"/>
          <w:bCs/>
          <w:color w:val="548DD4"/>
          <w:kern w:val="0"/>
          <w:szCs w:val="22"/>
          <w14:ligatures w14:val="none"/>
        </w:rPr>
        <w:t>日起至</w:t>
      </w:r>
      <w:r w:rsidRPr="00C0076B">
        <w:rPr>
          <w:rFonts w:ascii="Times New Roman" w:eastAsia="宋体" w:hAnsi="Times New Roman" w:cs="Times New Roman"/>
          <w:bCs/>
          <w:color w:val="548DD4"/>
          <w:kern w:val="0"/>
          <w:szCs w:val="22"/>
          <w14:ligatures w14:val="none"/>
        </w:rPr>
        <w:t>2027</w:t>
      </w:r>
      <w:r w:rsidRPr="00C0076B">
        <w:rPr>
          <w:rFonts w:ascii="Times New Roman" w:eastAsia="宋体" w:hAnsi="Times New Roman" w:cs="Times New Roman"/>
          <w:bCs/>
          <w:color w:val="548DD4"/>
          <w:kern w:val="0"/>
          <w:szCs w:val="22"/>
          <w14:ligatures w14:val="none"/>
        </w:rPr>
        <w:t>年</w:t>
      </w:r>
      <w:r w:rsidRPr="00C0076B">
        <w:rPr>
          <w:rFonts w:ascii="Times New Roman" w:eastAsia="宋体" w:hAnsi="Times New Roman" w:cs="Times New Roman"/>
          <w:bCs/>
          <w:color w:val="548DD4"/>
          <w:kern w:val="0"/>
          <w:szCs w:val="22"/>
          <w14:ligatures w14:val="none"/>
        </w:rPr>
        <w:t>9</w:t>
      </w:r>
      <w:r w:rsidRPr="00C0076B">
        <w:rPr>
          <w:rFonts w:ascii="Times New Roman" w:eastAsia="宋体" w:hAnsi="Times New Roman" w:cs="Times New Roman"/>
          <w:bCs/>
          <w:color w:val="548DD4"/>
          <w:kern w:val="0"/>
          <w:szCs w:val="22"/>
          <w14:ligatures w14:val="none"/>
        </w:rPr>
        <w:t>月</w:t>
      </w:r>
      <w:r w:rsidRPr="00C0076B">
        <w:rPr>
          <w:rFonts w:ascii="Times New Roman" w:eastAsia="宋体" w:hAnsi="Times New Roman" w:cs="Times New Roman"/>
          <w:bCs/>
          <w:color w:val="548DD4"/>
          <w:kern w:val="0"/>
          <w:szCs w:val="22"/>
          <w14:ligatures w14:val="none"/>
        </w:rPr>
        <w:t>30</w:t>
      </w:r>
      <w:r w:rsidRPr="00C0076B">
        <w:rPr>
          <w:rFonts w:ascii="Times New Roman" w:eastAsia="宋体" w:hAnsi="Times New Roman" w:cs="Times New Roman"/>
          <w:bCs/>
          <w:color w:val="548DD4"/>
          <w:kern w:val="0"/>
          <w:szCs w:val="22"/>
          <w14:ligatures w14:val="none"/>
        </w:rPr>
        <w:t>日止，秋</w:t>
      </w:r>
      <w:proofErr w:type="gramStart"/>
      <w:r w:rsidRPr="00C0076B">
        <w:rPr>
          <w:rFonts w:ascii="Times New Roman" w:eastAsia="宋体" w:hAnsi="Times New Roman" w:cs="Times New Roman"/>
          <w:bCs/>
          <w:color w:val="548DD4"/>
          <w:kern w:val="0"/>
          <w:szCs w:val="22"/>
          <w14:ligatures w14:val="none"/>
        </w:rPr>
        <w:t>岚</w:t>
      </w:r>
      <w:proofErr w:type="gramEnd"/>
      <w:r w:rsidRPr="00C0076B">
        <w:rPr>
          <w:rFonts w:ascii="Times New Roman" w:eastAsia="宋体" w:hAnsi="Times New Roman" w:cs="Times New Roman"/>
          <w:bCs/>
          <w:color w:val="548DD4"/>
          <w:kern w:val="0"/>
          <w:szCs w:val="22"/>
          <w14:ligatures w14:val="none"/>
        </w:rPr>
        <w:t>部自</w:t>
      </w:r>
      <w:r w:rsidRPr="00C0076B">
        <w:rPr>
          <w:rFonts w:ascii="Times New Roman" w:eastAsia="宋体" w:hAnsi="Times New Roman" w:cs="Times New Roman"/>
          <w:bCs/>
          <w:color w:val="548DD4"/>
          <w:kern w:val="0"/>
          <w:szCs w:val="22"/>
          <w14:ligatures w14:val="none"/>
        </w:rPr>
        <w:t>2027</w:t>
      </w:r>
      <w:r w:rsidRPr="00C0076B">
        <w:rPr>
          <w:rFonts w:ascii="Times New Roman" w:eastAsia="宋体" w:hAnsi="Times New Roman" w:cs="Times New Roman"/>
          <w:bCs/>
          <w:color w:val="548DD4"/>
          <w:kern w:val="0"/>
          <w:szCs w:val="22"/>
          <w14:ligatures w14:val="none"/>
        </w:rPr>
        <w:t>年</w:t>
      </w:r>
      <w:r w:rsidRPr="00C0076B">
        <w:rPr>
          <w:rFonts w:ascii="Times New Roman" w:eastAsia="宋体" w:hAnsi="Times New Roman" w:cs="Times New Roman"/>
          <w:bCs/>
          <w:color w:val="548DD4"/>
          <w:kern w:val="0"/>
          <w:szCs w:val="22"/>
          <w14:ligatures w14:val="none"/>
        </w:rPr>
        <w:t>1</w:t>
      </w:r>
      <w:r w:rsidRPr="00C0076B">
        <w:rPr>
          <w:rFonts w:ascii="Times New Roman" w:eastAsia="宋体" w:hAnsi="Times New Roman" w:cs="Times New Roman"/>
          <w:bCs/>
          <w:color w:val="548DD4"/>
          <w:kern w:val="0"/>
          <w:szCs w:val="22"/>
          <w14:ligatures w14:val="none"/>
        </w:rPr>
        <w:t>月</w:t>
      </w:r>
      <w:r w:rsidRPr="00C0076B">
        <w:rPr>
          <w:rFonts w:ascii="Times New Roman" w:eastAsia="宋体" w:hAnsi="Times New Roman" w:cs="Times New Roman"/>
          <w:bCs/>
          <w:color w:val="548DD4"/>
          <w:kern w:val="0"/>
          <w:szCs w:val="22"/>
          <w14:ligatures w14:val="none"/>
        </w:rPr>
        <w:t>1</w:t>
      </w:r>
      <w:r w:rsidRPr="00C0076B">
        <w:rPr>
          <w:rFonts w:ascii="Times New Roman" w:eastAsia="宋体" w:hAnsi="Times New Roman" w:cs="Times New Roman"/>
          <w:bCs/>
          <w:color w:val="548DD4"/>
          <w:kern w:val="0"/>
          <w:szCs w:val="22"/>
          <w14:ligatures w14:val="none"/>
        </w:rPr>
        <w:t>日起至</w:t>
      </w:r>
      <w:r w:rsidRPr="00C0076B">
        <w:rPr>
          <w:rFonts w:ascii="Times New Roman" w:eastAsia="宋体" w:hAnsi="Times New Roman" w:cs="Times New Roman"/>
          <w:bCs/>
          <w:color w:val="548DD4"/>
          <w:kern w:val="0"/>
          <w:szCs w:val="22"/>
          <w14:ligatures w14:val="none"/>
        </w:rPr>
        <w:t>2027</w:t>
      </w:r>
      <w:r w:rsidRPr="00C0076B">
        <w:rPr>
          <w:rFonts w:ascii="Times New Roman" w:eastAsia="宋体" w:hAnsi="Times New Roman" w:cs="Times New Roman"/>
          <w:bCs/>
          <w:color w:val="548DD4"/>
          <w:kern w:val="0"/>
          <w:szCs w:val="22"/>
          <w14:ligatures w14:val="none"/>
        </w:rPr>
        <w:t>年</w:t>
      </w:r>
      <w:r w:rsidRPr="00C0076B">
        <w:rPr>
          <w:rFonts w:ascii="Times New Roman" w:eastAsia="宋体" w:hAnsi="Times New Roman" w:cs="Times New Roman"/>
          <w:bCs/>
          <w:color w:val="548DD4"/>
          <w:kern w:val="0"/>
          <w:szCs w:val="22"/>
          <w14:ligatures w14:val="none"/>
        </w:rPr>
        <w:t>9</w:t>
      </w:r>
      <w:r w:rsidRPr="00C0076B">
        <w:rPr>
          <w:rFonts w:ascii="Times New Roman" w:eastAsia="宋体" w:hAnsi="Times New Roman" w:cs="Times New Roman"/>
          <w:bCs/>
          <w:color w:val="548DD4"/>
          <w:kern w:val="0"/>
          <w:szCs w:val="22"/>
          <w14:ligatures w14:val="none"/>
        </w:rPr>
        <w:t>月</w:t>
      </w:r>
      <w:r w:rsidRPr="00C0076B">
        <w:rPr>
          <w:rFonts w:ascii="Times New Roman" w:eastAsia="宋体" w:hAnsi="Times New Roman" w:cs="Times New Roman"/>
          <w:bCs/>
          <w:color w:val="548DD4"/>
          <w:kern w:val="0"/>
          <w:szCs w:val="22"/>
          <w14:ligatures w14:val="none"/>
        </w:rPr>
        <w:t>30</w:t>
      </w:r>
      <w:r w:rsidRPr="00C0076B">
        <w:rPr>
          <w:rFonts w:ascii="Times New Roman" w:eastAsia="宋体" w:hAnsi="Times New Roman" w:cs="Times New Roman"/>
          <w:bCs/>
          <w:color w:val="548DD4"/>
          <w:kern w:val="0"/>
          <w:szCs w:val="22"/>
          <w14:ligatures w14:val="none"/>
        </w:rPr>
        <w:t>日止，具体以合同签订为准</w:t>
      </w:r>
      <w:r w:rsidRPr="00C0076B">
        <w:rPr>
          <w:rFonts w:ascii="Times New Roman" w:eastAsia="宋体" w:hAnsi="Times New Roman" w:cs="Times New Roman"/>
          <w:color w:val="548DD4"/>
          <w:kern w:val="0"/>
          <w:szCs w:val="22"/>
          <w14:ligatures w14:val="none"/>
        </w:rPr>
        <w:t>。</w:t>
      </w:r>
    </w:p>
    <w:p w14:paraId="3EBAB2AC" w14:textId="77777777" w:rsidR="00C0076B" w:rsidRPr="00C0076B" w:rsidRDefault="00C0076B" w:rsidP="00C0076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233890307"/>
      <w:r w:rsidRPr="00C0076B">
        <w:rPr>
          <w:rFonts w:ascii="Times New Roman" w:eastAsia="宋体" w:hAnsi="Times New Roman" w:cs="Times New Roman"/>
          <w:b/>
          <w:color w:val="000000"/>
          <w:szCs w:val="22"/>
          <w14:ligatures w14:val="none"/>
        </w:rPr>
        <w:t xml:space="preserve">5 </w:t>
      </w:r>
      <w:r w:rsidRPr="00C0076B">
        <w:rPr>
          <w:rFonts w:ascii="Times New Roman" w:eastAsia="宋体" w:hAnsi="Times New Roman" w:cs="Times New Roman"/>
          <w:b/>
          <w:color w:val="000000"/>
          <w:szCs w:val="22"/>
          <w14:ligatures w14:val="none"/>
        </w:rPr>
        <w:t>承包方式</w:t>
      </w:r>
      <w:bookmarkEnd w:id="16"/>
    </w:p>
    <w:p w14:paraId="1B653D70"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5.1 </w:t>
      </w:r>
      <w:r w:rsidRPr="00C0076B">
        <w:rPr>
          <w:rFonts w:ascii="Times New Roman" w:eastAsia="宋体" w:hAnsi="Times New Roman" w:cs="Times New Roman"/>
          <w:color w:val="000000"/>
          <w:szCs w:val="22"/>
          <w14:ligatures w14:val="none"/>
        </w:rPr>
        <w:t>依照本项目的招标范围和内容，中标人以</w:t>
      </w:r>
      <w:r w:rsidRPr="00C0076B">
        <w:rPr>
          <w:rFonts w:ascii="Times New Roman" w:eastAsia="宋体" w:hAnsi="Times New Roman" w:cs="Times New Roman"/>
          <w:b/>
          <w:color w:val="FF0000"/>
          <w:kern w:val="0"/>
          <w:szCs w:val="22"/>
          <w:u w:val="single"/>
          <w14:ligatures w14:val="none"/>
        </w:rPr>
        <w:t>“</w:t>
      </w:r>
      <w:r w:rsidRPr="00C0076B">
        <w:rPr>
          <w:rFonts w:ascii="Times New Roman" w:eastAsia="宋体" w:hAnsi="Times New Roman" w:cs="Times New Roman"/>
          <w:b/>
          <w:color w:val="FF0000"/>
          <w:kern w:val="0"/>
          <w:szCs w:val="22"/>
          <w:u w:val="single"/>
          <w14:ligatures w14:val="none"/>
        </w:rPr>
        <w:t>清包</w:t>
      </w:r>
      <w:r w:rsidRPr="00C0076B">
        <w:rPr>
          <w:rFonts w:ascii="Times New Roman" w:eastAsia="宋体" w:hAnsi="Times New Roman" w:cs="Times New Roman"/>
          <w:b/>
          <w:color w:val="FF0000"/>
          <w:kern w:val="0"/>
          <w:szCs w:val="22"/>
          <w:u w:val="single"/>
          <w14:ligatures w14:val="none"/>
        </w:rPr>
        <w:t>”</w:t>
      </w:r>
      <w:r w:rsidRPr="00C0076B">
        <w:rPr>
          <w:rFonts w:ascii="Times New Roman" w:eastAsia="宋体" w:hAnsi="Times New Roman" w:cs="Times New Roman"/>
          <w:color w:val="000000"/>
          <w:szCs w:val="22"/>
          <w14:ligatures w14:val="none"/>
        </w:rPr>
        <w:t>方式实施服务管理承包。</w:t>
      </w:r>
      <w:r w:rsidRPr="00C0076B">
        <w:rPr>
          <w:rFonts w:ascii="Times New Roman" w:eastAsia="宋体" w:hAnsi="Times New Roman" w:cs="Times New Roman"/>
          <w:color w:val="000000"/>
          <w:szCs w:val="22"/>
          <w14:ligatures w14:val="none"/>
        </w:rPr>
        <w:t>“</w:t>
      </w:r>
      <w:r w:rsidRPr="00C0076B">
        <w:rPr>
          <w:rFonts w:ascii="Times New Roman" w:eastAsia="宋体" w:hAnsi="Times New Roman" w:cs="Times New Roman"/>
          <w:color w:val="000000"/>
          <w:szCs w:val="22"/>
          <w14:ligatures w14:val="none"/>
        </w:rPr>
        <w:t>清包</w:t>
      </w:r>
      <w:r w:rsidRPr="00C0076B">
        <w:rPr>
          <w:rFonts w:ascii="Times New Roman" w:eastAsia="宋体" w:hAnsi="Times New Roman" w:cs="Times New Roman"/>
          <w:color w:val="000000"/>
          <w:szCs w:val="22"/>
          <w14:ligatures w14:val="none"/>
        </w:rPr>
        <w:t>”</w:t>
      </w:r>
      <w:r w:rsidRPr="00C0076B">
        <w:rPr>
          <w:rFonts w:ascii="Times New Roman" w:eastAsia="宋体" w:hAnsi="Times New Roman" w:cs="Times New Roman"/>
          <w:color w:val="000000"/>
          <w:szCs w:val="22"/>
          <w14:ligatures w14:val="none"/>
        </w:rPr>
        <w:t>的含义指：采购人按双方约定的服务人数，每季度向中标人支付相应管理服务费。项目过程中所发生的水电气等能耗，设备添置、维修、保养等费用均由采购人承担。保安用品及保安耗材由中标人承担。</w:t>
      </w:r>
    </w:p>
    <w:tbl>
      <w:tblPr>
        <w:tblW w:w="9460" w:type="dxa"/>
        <w:tblInd w:w="93" w:type="dxa"/>
        <w:tblLook w:val="04A0" w:firstRow="1" w:lastRow="0" w:firstColumn="1" w:lastColumn="0" w:noHBand="0" w:noVBand="1"/>
      </w:tblPr>
      <w:tblGrid>
        <w:gridCol w:w="960"/>
        <w:gridCol w:w="2500"/>
        <w:gridCol w:w="960"/>
        <w:gridCol w:w="960"/>
        <w:gridCol w:w="4080"/>
      </w:tblGrid>
      <w:tr w:rsidR="00C0076B" w:rsidRPr="00C0076B" w14:paraId="0F6BC404" w14:textId="77777777">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15F2BA12"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1BD909DA"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705BA458"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06BCADFF"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备注</w:t>
            </w:r>
          </w:p>
        </w:tc>
      </w:tr>
      <w:tr w:rsidR="00C0076B" w:rsidRPr="00C0076B" w14:paraId="7AEAA7EE" w14:textId="77777777">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344B7FA8" w14:textId="77777777" w:rsidR="00C0076B" w:rsidRPr="00C0076B" w:rsidRDefault="00C0076B" w:rsidP="00C0076B">
            <w:pPr>
              <w:widowControl/>
              <w:spacing w:after="0" w:line="240" w:lineRule="auto"/>
              <w:rPr>
                <w:rFonts w:ascii="Times New Roman" w:eastAsia="宋体" w:hAnsi="Times New Roman" w:cs="Times New Roman"/>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6D1E55" w14:textId="77777777" w:rsidR="00C0076B" w:rsidRPr="00C0076B" w:rsidRDefault="00C0076B" w:rsidP="00C0076B">
            <w:pPr>
              <w:widowControl/>
              <w:spacing w:after="0" w:line="240" w:lineRule="auto"/>
              <w:rPr>
                <w:rFonts w:ascii="Times New Roman" w:eastAsia="宋体" w:hAnsi="Times New Roman" w:cs="Times New Roman"/>
                <w:kern w:val="0"/>
                <w:szCs w:val="22"/>
                <w14:ligatures w14:val="none"/>
              </w:rPr>
            </w:pPr>
          </w:p>
        </w:tc>
        <w:tc>
          <w:tcPr>
            <w:tcW w:w="960" w:type="dxa"/>
            <w:tcBorders>
              <w:top w:val="nil"/>
              <w:left w:val="nil"/>
              <w:bottom w:val="single" w:sz="4" w:space="0" w:color="auto"/>
              <w:right w:val="single" w:sz="4" w:space="0" w:color="auto"/>
            </w:tcBorders>
            <w:noWrap/>
            <w:vAlign w:val="center"/>
          </w:tcPr>
          <w:p w14:paraId="2831759A"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采购人</w:t>
            </w:r>
          </w:p>
        </w:tc>
        <w:tc>
          <w:tcPr>
            <w:tcW w:w="960" w:type="dxa"/>
            <w:tcBorders>
              <w:top w:val="nil"/>
              <w:left w:val="nil"/>
              <w:bottom w:val="single" w:sz="4" w:space="0" w:color="auto"/>
              <w:right w:val="single" w:sz="4" w:space="0" w:color="auto"/>
            </w:tcBorders>
            <w:noWrap/>
            <w:vAlign w:val="center"/>
          </w:tcPr>
          <w:p w14:paraId="0C795CCE"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26EA05BB" w14:textId="77777777" w:rsidR="00C0076B" w:rsidRPr="00C0076B" w:rsidRDefault="00C0076B" w:rsidP="00C0076B">
            <w:pPr>
              <w:widowControl/>
              <w:spacing w:after="0" w:line="240" w:lineRule="auto"/>
              <w:rPr>
                <w:rFonts w:ascii="Times New Roman" w:eastAsia="宋体" w:hAnsi="Times New Roman" w:cs="Times New Roman"/>
                <w:kern w:val="0"/>
                <w:szCs w:val="22"/>
                <w14:ligatures w14:val="none"/>
              </w:rPr>
            </w:pPr>
          </w:p>
        </w:tc>
      </w:tr>
      <w:tr w:rsidR="00C0076B" w:rsidRPr="00C0076B" w14:paraId="3FAC995B" w14:textId="77777777">
        <w:trPr>
          <w:trHeight w:val="765"/>
        </w:trPr>
        <w:tc>
          <w:tcPr>
            <w:tcW w:w="960" w:type="dxa"/>
            <w:tcBorders>
              <w:top w:val="nil"/>
              <w:left w:val="single" w:sz="4" w:space="0" w:color="auto"/>
              <w:bottom w:val="single" w:sz="4" w:space="0" w:color="auto"/>
              <w:right w:val="single" w:sz="4" w:space="0" w:color="auto"/>
            </w:tcBorders>
            <w:noWrap/>
            <w:vAlign w:val="center"/>
          </w:tcPr>
          <w:p w14:paraId="17393CDD"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1</w:t>
            </w:r>
          </w:p>
        </w:tc>
        <w:tc>
          <w:tcPr>
            <w:tcW w:w="2500" w:type="dxa"/>
            <w:tcBorders>
              <w:top w:val="nil"/>
              <w:left w:val="nil"/>
              <w:bottom w:val="single" w:sz="4" w:space="0" w:color="auto"/>
              <w:right w:val="single" w:sz="4" w:space="0" w:color="auto"/>
            </w:tcBorders>
            <w:noWrap/>
            <w:vAlign w:val="center"/>
          </w:tcPr>
          <w:p w14:paraId="09E0B73D"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公用水电</w:t>
            </w:r>
          </w:p>
        </w:tc>
        <w:tc>
          <w:tcPr>
            <w:tcW w:w="960" w:type="dxa"/>
            <w:tcBorders>
              <w:top w:val="nil"/>
              <w:left w:val="nil"/>
              <w:bottom w:val="single" w:sz="4" w:space="0" w:color="auto"/>
              <w:right w:val="single" w:sz="4" w:space="0" w:color="auto"/>
            </w:tcBorders>
            <w:noWrap/>
            <w:vAlign w:val="center"/>
          </w:tcPr>
          <w:p w14:paraId="0CE2678B"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w:t>
            </w:r>
          </w:p>
        </w:tc>
        <w:tc>
          <w:tcPr>
            <w:tcW w:w="960" w:type="dxa"/>
            <w:tcBorders>
              <w:top w:val="nil"/>
              <w:left w:val="nil"/>
              <w:bottom w:val="single" w:sz="4" w:space="0" w:color="auto"/>
              <w:right w:val="single" w:sz="4" w:space="0" w:color="auto"/>
            </w:tcBorders>
            <w:noWrap/>
            <w:vAlign w:val="center"/>
          </w:tcPr>
          <w:p w14:paraId="64AB04CE"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p>
        </w:tc>
        <w:tc>
          <w:tcPr>
            <w:tcW w:w="4080" w:type="dxa"/>
            <w:tcBorders>
              <w:top w:val="nil"/>
              <w:left w:val="nil"/>
              <w:bottom w:val="single" w:sz="4" w:space="0" w:color="auto"/>
              <w:right w:val="single" w:sz="4" w:space="0" w:color="auto"/>
            </w:tcBorders>
            <w:vAlign w:val="center"/>
          </w:tcPr>
          <w:p w14:paraId="0FE42D5A" w14:textId="77777777" w:rsidR="00C0076B" w:rsidRPr="00C0076B" w:rsidRDefault="00C0076B" w:rsidP="00C0076B">
            <w:pPr>
              <w:widowControl/>
              <w:spacing w:after="0" w:line="240" w:lineRule="auto"/>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包括空调、清洁卫生、生活等各类用水；服务公司办公等各类用电</w:t>
            </w:r>
          </w:p>
        </w:tc>
      </w:tr>
      <w:tr w:rsidR="00C0076B" w:rsidRPr="00C0076B" w14:paraId="407E4F0E" w14:textId="77777777">
        <w:trPr>
          <w:trHeight w:val="765"/>
        </w:trPr>
        <w:tc>
          <w:tcPr>
            <w:tcW w:w="960" w:type="dxa"/>
            <w:tcBorders>
              <w:top w:val="nil"/>
              <w:left w:val="single" w:sz="4" w:space="0" w:color="auto"/>
              <w:bottom w:val="single" w:sz="4" w:space="0" w:color="auto"/>
              <w:right w:val="single" w:sz="4" w:space="0" w:color="auto"/>
            </w:tcBorders>
            <w:noWrap/>
            <w:vAlign w:val="center"/>
          </w:tcPr>
          <w:p w14:paraId="5B8412B8"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2</w:t>
            </w:r>
          </w:p>
        </w:tc>
        <w:tc>
          <w:tcPr>
            <w:tcW w:w="2500" w:type="dxa"/>
            <w:tcBorders>
              <w:top w:val="nil"/>
              <w:left w:val="nil"/>
              <w:bottom w:val="single" w:sz="4" w:space="0" w:color="auto"/>
              <w:right w:val="single" w:sz="4" w:space="0" w:color="auto"/>
            </w:tcBorders>
            <w:noWrap/>
            <w:vAlign w:val="center"/>
          </w:tcPr>
          <w:p w14:paraId="74CF14CD"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维修材料</w:t>
            </w:r>
          </w:p>
        </w:tc>
        <w:tc>
          <w:tcPr>
            <w:tcW w:w="960" w:type="dxa"/>
            <w:tcBorders>
              <w:top w:val="nil"/>
              <w:left w:val="nil"/>
              <w:bottom w:val="single" w:sz="4" w:space="0" w:color="auto"/>
              <w:right w:val="single" w:sz="4" w:space="0" w:color="auto"/>
            </w:tcBorders>
            <w:noWrap/>
            <w:vAlign w:val="center"/>
          </w:tcPr>
          <w:p w14:paraId="475DF542"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w:t>
            </w:r>
          </w:p>
        </w:tc>
        <w:tc>
          <w:tcPr>
            <w:tcW w:w="960" w:type="dxa"/>
            <w:tcBorders>
              <w:top w:val="nil"/>
              <w:left w:val="nil"/>
              <w:bottom w:val="single" w:sz="4" w:space="0" w:color="auto"/>
              <w:right w:val="single" w:sz="4" w:space="0" w:color="auto"/>
            </w:tcBorders>
            <w:noWrap/>
            <w:vAlign w:val="center"/>
          </w:tcPr>
          <w:p w14:paraId="7A96B752"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p>
        </w:tc>
        <w:tc>
          <w:tcPr>
            <w:tcW w:w="4080" w:type="dxa"/>
            <w:tcBorders>
              <w:top w:val="nil"/>
              <w:left w:val="nil"/>
              <w:bottom w:val="single" w:sz="4" w:space="0" w:color="auto"/>
              <w:right w:val="single" w:sz="4" w:space="0" w:color="auto"/>
            </w:tcBorders>
            <w:vAlign w:val="center"/>
          </w:tcPr>
          <w:p w14:paraId="0303B689" w14:textId="77777777" w:rsidR="00C0076B" w:rsidRPr="00C0076B" w:rsidRDefault="00C0076B" w:rsidP="00C0076B">
            <w:pPr>
              <w:widowControl/>
              <w:spacing w:after="0" w:line="240" w:lineRule="auto"/>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各类设施设备维修所需的材料，不包含维修工具。</w:t>
            </w:r>
          </w:p>
        </w:tc>
      </w:tr>
      <w:tr w:rsidR="00C0076B" w:rsidRPr="00C0076B" w14:paraId="308A8A91" w14:textId="77777777">
        <w:trPr>
          <w:trHeight w:val="1365"/>
        </w:trPr>
        <w:tc>
          <w:tcPr>
            <w:tcW w:w="960" w:type="dxa"/>
            <w:tcBorders>
              <w:top w:val="nil"/>
              <w:left w:val="single" w:sz="4" w:space="0" w:color="auto"/>
              <w:bottom w:val="single" w:sz="4" w:space="0" w:color="auto"/>
              <w:right w:val="single" w:sz="4" w:space="0" w:color="auto"/>
            </w:tcBorders>
            <w:noWrap/>
            <w:vAlign w:val="center"/>
          </w:tcPr>
          <w:p w14:paraId="48ABA926"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lastRenderedPageBreak/>
              <w:t>3</w:t>
            </w:r>
          </w:p>
        </w:tc>
        <w:tc>
          <w:tcPr>
            <w:tcW w:w="2500" w:type="dxa"/>
            <w:tcBorders>
              <w:top w:val="nil"/>
              <w:left w:val="nil"/>
              <w:bottom w:val="single" w:sz="4" w:space="0" w:color="auto"/>
              <w:right w:val="single" w:sz="4" w:space="0" w:color="auto"/>
            </w:tcBorders>
            <w:noWrap/>
            <w:vAlign w:val="center"/>
          </w:tcPr>
          <w:p w14:paraId="7C84F835"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保洁材料</w:t>
            </w:r>
          </w:p>
        </w:tc>
        <w:tc>
          <w:tcPr>
            <w:tcW w:w="960" w:type="dxa"/>
            <w:tcBorders>
              <w:top w:val="nil"/>
              <w:left w:val="nil"/>
              <w:bottom w:val="single" w:sz="4" w:space="0" w:color="auto"/>
              <w:right w:val="single" w:sz="4" w:space="0" w:color="auto"/>
            </w:tcBorders>
            <w:noWrap/>
            <w:vAlign w:val="center"/>
          </w:tcPr>
          <w:p w14:paraId="14330E8E"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w:t>
            </w:r>
          </w:p>
        </w:tc>
        <w:tc>
          <w:tcPr>
            <w:tcW w:w="960" w:type="dxa"/>
            <w:tcBorders>
              <w:top w:val="nil"/>
              <w:left w:val="nil"/>
              <w:bottom w:val="single" w:sz="4" w:space="0" w:color="auto"/>
              <w:right w:val="single" w:sz="4" w:space="0" w:color="auto"/>
            </w:tcBorders>
            <w:noWrap/>
            <w:vAlign w:val="center"/>
          </w:tcPr>
          <w:p w14:paraId="05C21676"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p>
        </w:tc>
        <w:tc>
          <w:tcPr>
            <w:tcW w:w="4080" w:type="dxa"/>
            <w:tcBorders>
              <w:top w:val="nil"/>
              <w:left w:val="nil"/>
              <w:bottom w:val="single" w:sz="4" w:space="0" w:color="auto"/>
              <w:right w:val="single" w:sz="4" w:space="0" w:color="auto"/>
            </w:tcBorders>
            <w:vAlign w:val="center"/>
          </w:tcPr>
          <w:p w14:paraId="01E45B2D" w14:textId="77777777" w:rsidR="00C0076B" w:rsidRPr="00C0076B" w:rsidRDefault="00C0076B" w:rsidP="00C0076B">
            <w:pPr>
              <w:widowControl/>
              <w:spacing w:after="0" w:line="240" w:lineRule="auto"/>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包括环境保洁所需的清洁、洗涤药剂，地面和物体表面擦拭用的消毒剂，地面养护药剂、材料和保洁工具等耗材（耗材品质需可靠有保证）。</w:t>
            </w:r>
          </w:p>
        </w:tc>
      </w:tr>
      <w:tr w:rsidR="00C0076B" w:rsidRPr="00C0076B" w14:paraId="6556511A" w14:textId="7777777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DF29F83"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4</w:t>
            </w:r>
          </w:p>
        </w:tc>
        <w:tc>
          <w:tcPr>
            <w:tcW w:w="2500" w:type="dxa"/>
            <w:tcBorders>
              <w:top w:val="single" w:sz="4" w:space="0" w:color="auto"/>
              <w:left w:val="nil"/>
              <w:bottom w:val="single" w:sz="4" w:space="0" w:color="auto"/>
              <w:right w:val="single" w:sz="4" w:space="0" w:color="auto"/>
            </w:tcBorders>
            <w:noWrap/>
            <w:vAlign w:val="center"/>
          </w:tcPr>
          <w:p w14:paraId="6FDE5654"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保洁工具</w:t>
            </w:r>
          </w:p>
        </w:tc>
        <w:tc>
          <w:tcPr>
            <w:tcW w:w="960" w:type="dxa"/>
            <w:tcBorders>
              <w:top w:val="single" w:sz="4" w:space="0" w:color="auto"/>
              <w:left w:val="nil"/>
              <w:bottom w:val="single" w:sz="4" w:space="0" w:color="auto"/>
              <w:right w:val="single" w:sz="4" w:space="0" w:color="auto"/>
            </w:tcBorders>
            <w:noWrap/>
            <w:vAlign w:val="center"/>
          </w:tcPr>
          <w:p w14:paraId="3FA2CA61"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w:t>
            </w:r>
          </w:p>
        </w:tc>
        <w:tc>
          <w:tcPr>
            <w:tcW w:w="960" w:type="dxa"/>
            <w:tcBorders>
              <w:top w:val="single" w:sz="4" w:space="0" w:color="auto"/>
              <w:left w:val="nil"/>
              <w:bottom w:val="single" w:sz="4" w:space="0" w:color="auto"/>
              <w:right w:val="single" w:sz="4" w:space="0" w:color="auto"/>
            </w:tcBorders>
            <w:noWrap/>
            <w:vAlign w:val="center"/>
          </w:tcPr>
          <w:p w14:paraId="633ABA70"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p>
        </w:tc>
        <w:tc>
          <w:tcPr>
            <w:tcW w:w="4080" w:type="dxa"/>
            <w:tcBorders>
              <w:top w:val="single" w:sz="4" w:space="0" w:color="auto"/>
              <w:left w:val="nil"/>
              <w:bottom w:val="single" w:sz="4" w:space="0" w:color="auto"/>
              <w:right w:val="single" w:sz="4" w:space="0" w:color="auto"/>
            </w:tcBorders>
            <w:noWrap/>
            <w:vAlign w:val="center"/>
          </w:tcPr>
          <w:p w14:paraId="5F0F344D" w14:textId="77777777" w:rsidR="00C0076B" w:rsidRPr="00C0076B" w:rsidRDefault="00C0076B" w:rsidP="00C0076B">
            <w:pPr>
              <w:widowControl/>
              <w:spacing w:after="0" w:line="240" w:lineRule="auto"/>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包括</w:t>
            </w:r>
            <w:proofErr w:type="gramStart"/>
            <w:r w:rsidRPr="00C0076B">
              <w:rPr>
                <w:rFonts w:ascii="Times New Roman" w:eastAsia="宋体" w:hAnsi="Times New Roman" w:cs="Times New Roman"/>
                <w:kern w:val="0"/>
                <w:szCs w:val="22"/>
                <w14:ligatures w14:val="none"/>
              </w:rPr>
              <w:t>保洁小</w:t>
            </w:r>
            <w:proofErr w:type="gramEnd"/>
            <w:r w:rsidRPr="00C0076B">
              <w:rPr>
                <w:rFonts w:ascii="Times New Roman" w:eastAsia="宋体" w:hAnsi="Times New Roman" w:cs="Times New Roman"/>
                <w:kern w:val="0"/>
                <w:szCs w:val="22"/>
                <w14:ligatures w14:val="none"/>
              </w:rPr>
              <w:t>工具、尘推、工作警示牌等。</w:t>
            </w:r>
          </w:p>
        </w:tc>
      </w:tr>
      <w:tr w:rsidR="00C0076B" w:rsidRPr="00C0076B" w14:paraId="58B61EB6" w14:textId="7777777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3B723833"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5</w:t>
            </w:r>
          </w:p>
        </w:tc>
        <w:tc>
          <w:tcPr>
            <w:tcW w:w="2500" w:type="dxa"/>
            <w:tcBorders>
              <w:top w:val="single" w:sz="4" w:space="0" w:color="auto"/>
              <w:left w:val="nil"/>
              <w:bottom w:val="single" w:sz="4" w:space="0" w:color="auto"/>
              <w:right w:val="single" w:sz="4" w:space="0" w:color="auto"/>
            </w:tcBorders>
            <w:noWrap/>
            <w:vAlign w:val="center"/>
          </w:tcPr>
          <w:p w14:paraId="27E2C9A1"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保安用品</w:t>
            </w:r>
          </w:p>
        </w:tc>
        <w:tc>
          <w:tcPr>
            <w:tcW w:w="960" w:type="dxa"/>
            <w:tcBorders>
              <w:top w:val="single" w:sz="4" w:space="0" w:color="auto"/>
              <w:left w:val="nil"/>
              <w:bottom w:val="single" w:sz="4" w:space="0" w:color="auto"/>
              <w:right w:val="single" w:sz="4" w:space="0" w:color="auto"/>
            </w:tcBorders>
            <w:noWrap/>
            <w:vAlign w:val="center"/>
          </w:tcPr>
          <w:p w14:paraId="425DFBCE"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p>
        </w:tc>
        <w:tc>
          <w:tcPr>
            <w:tcW w:w="960" w:type="dxa"/>
            <w:tcBorders>
              <w:top w:val="single" w:sz="4" w:space="0" w:color="auto"/>
              <w:left w:val="nil"/>
              <w:bottom w:val="single" w:sz="4" w:space="0" w:color="auto"/>
              <w:right w:val="single" w:sz="4" w:space="0" w:color="auto"/>
            </w:tcBorders>
            <w:noWrap/>
            <w:vAlign w:val="center"/>
          </w:tcPr>
          <w:p w14:paraId="2A91F144"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w:t>
            </w:r>
          </w:p>
        </w:tc>
        <w:tc>
          <w:tcPr>
            <w:tcW w:w="4080" w:type="dxa"/>
            <w:tcBorders>
              <w:top w:val="single" w:sz="4" w:space="0" w:color="auto"/>
              <w:left w:val="nil"/>
              <w:bottom w:val="single" w:sz="4" w:space="0" w:color="auto"/>
              <w:right w:val="single" w:sz="4" w:space="0" w:color="auto"/>
            </w:tcBorders>
            <w:noWrap/>
            <w:vAlign w:val="center"/>
          </w:tcPr>
          <w:p w14:paraId="3BE198F7" w14:textId="77777777" w:rsidR="00C0076B" w:rsidRPr="00C0076B" w:rsidRDefault="00C0076B" w:rsidP="00C0076B">
            <w:pPr>
              <w:widowControl/>
              <w:spacing w:after="0" w:line="240" w:lineRule="auto"/>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lang w:bidi="ar"/>
                <w14:ligatures w14:val="none"/>
              </w:rPr>
              <w:t>包括长警棍、短警棍、盾牌、钢盔、钢叉、反光衣等。详见保安耗材清单</w:t>
            </w:r>
          </w:p>
        </w:tc>
      </w:tr>
      <w:tr w:rsidR="00C0076B" w:rsidRPr="00C0076B" w14:paraId="7BDF5658"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5DC503EF"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6</w:t>
            </w:r>
          </w:p>
        </w:tc>
        <w:tc>
          <w:tcPr>
            <w:tcW w:w="2500" w:type="dxa"/>
            <w:tcBorders>
              <w:top w:val="nil"/>
              <w:left w:val="nil"/>
              <w:bottom w:val="single" w:sz="4" w:space="0" w:color="auto"/>
              <w:right w:val="single" w:sz="4" w:space="0" w:color="auto"/>
            </w:tcBorders>
            <w:noWrap/>
            <w:vAlign w:val="center"/>
          </w:tcPr>
          <w:p w14:paraId="6A34BD2A"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保安耗材</w:t>
            </w:r>
          </w:p>
        </w:tc>
        <w:tc>
          <w:tcPr>
            <w:tcW w:w="960" w:type="dxa"/>
            <w:tcBorders>
              <w:top w:val="nil"/>
              <w:left w:val="nil"/>
              <w:bottom w:val="single" w:sz="4" w:space="0" w:color="auto"/>
              <w:right w:val="single" w:sz="4" w:space="0" w:color="auto"/>
            </w:tcBorders>
            <w:noWrap/>
            <w:vAlign w:val="center"/>
          </w:tcPr>
          <w:p w14:paraId="0449F031"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p>
        </w:tc>
        <w:tc>
          <w:tcPr>
            <w:tcW w:w="960" w:type="dxa"/>
            <w:tcBorders>
              <w:top w:val="nil"/>
              <w:left w:val="nil"/>
              <w:bottom w:val="single" w:sz="4" w:space="0" w:color="auto"/>
              <w:right w:val="single" w:sz="4" w:space="0" w:color="auto"/>
            </w:tcBorders>
            <w:noWrap/>
            <w:vAlign w:val="center"/>
          </w:tcPr>
          <w:p w14:paraId="23904BEA" w14:textId="77777777" w:rsidR="00C0076B" w:rsidRPr="00C0076B" w:rsidRDefault="00C0076B" w:rsidP="00C0076B">
            <w:pPr>
              <w:widowControl/>
              <w:spacing w:after="0" w:line="240" w:lineRule="auto"/>
              <w:jc w:val="center"/>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w:t>
            </w:r>
          </w:p>
        </w:tc>
        <w:tc>
          <w:tcPr>
            <w:tcW w:w="4080" w:type="dxa"/>
            <w:tcBorders>
              <w:top w:val="nil"/>
              <w:left w:val="nil"/>
              <w:bottom w:val="single" w:sz="4" w:space="0" w:color="auto"/>
              <w:right w:val="single" w:sz="4" w:space="0" w:color="auto"/>
            </w:tcBorders>
            <w:noWrap/>
            <w:vAlign w:val="center"/>
          </w:tcPr>
          <w:p w14:paraId="71BD07C0" w14:textId="77777777" w:rsidR="00C0076B" w:rsidRPr="00C0076B" w:rsidRDefault="00C0076B" w:rsidP="00C0076B">
            <w:pPr>
              <w:widowControl/>
              <w:spacing w:after="0" w:line="240" w:lineRule="auto"/>
              <w:rPr>
                <w:rFonts w:ascii="Times New Roman" w:eastAsia="宋体" w:hAnsi="Times New Roman" w:cs="Times New Roman"/>
                <w:kern w:val="0"/>
                <w:szCs w:val="22"/>
                <w14:ligatures w14:val="none"/>
              </w:rPr>
            </w:pPr>
            <w:r w:rsidRPr="00C0076B">
              <w:rPr>
                <w:rFonts w:ascii="Times New Roman" w:eastAsia="宋体" w:hAnsi="Times New Roman" w:cs="Times New Roman"/>
                <w:kern w:val="0"/>
                <w:szCs w:val="22"/>
                <w14:ligatures w14:val="none"/>
              </w:rPr>
              <w:t>包括遮阳大伞、白手套、纱手套、毛巾、雨衣、雨鞋等。</w:t>
            </w:r>
            <w:r w:rsidRPr="00C0076B">
              <w:rPr>
                <w:rFonts w:ascii="Times New Roman" w:eastAsia="宋体" w:hAnsi="Times New Roman" w:cs="Times New Roman"/>
                <w:kern w:val="0"/>
                <w:szCs w:val="22"/>
                <w:lang w:bidi="ar"/>
                <w14:ligatures w14:val="none"/>
              </w:rPr>
              <w:t>详见保安耗材清单</w:t>
            </w:r>
          </w:p>
        </w:tc>
      </w:tr>
    </w:tbl>
    <w:p w14:paraId="42006913"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24CBE887"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5.2</w:t>
      </w:r>
      <w:r w:rsidRPr="00C0076B">
        <w:rPr>
          <w:rFonts w:ascii="Times New Roman" w:eastAsia="宋体" w:hAnsi="Times New Roman" w:cs="Times New Roman"/>
          <w:color w:val="0000FF"/>
          <w:szCs w:val="22"/>
          <w14:ligatures w14:val="none"/>
        </w:rPr>
        <w:t>本项目不允许分包。</w:t>
      </w:r>
    </w:p>
    <w:p w14:paraId="3DA448BA" w14:textId="77777777" w:rsidR="00C0076B" w:rsidRPr="00C0076B" w:rsidRDefault="00C0076B" w:rsidP="00C0076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233890308"/>
      <w:r w:rsidRPr="00C0076B">
        <w:rPr>
          <w:rFonts w:ascii="Times New Roman" w:eastAsia="宋体" w:hAnsi="Times New Roman" w:cs="Times New Roman"/>
          <w:b/>
          <w:color w:val="000000"/>
          <w:szCs w:val="22"/>
          <w14:ligatures w14:val="none"/>
        </w:rPr>
        <w:t xml:space="preserve">6 </w:t>
      </w:r>
      <w:r w:rsidRPr="00C0076B">
        <w:rPr>
          <w:rFonts w:ascii="Times New Roman" w:eastAsia="宋体" w:hAnsi="Times New Roman" w:cs="Times New Roman"/>
          <w:b/>
          <w:color w:val="000000"/>
          <w:szCs w:val="22"/>
          <w14:ligatures w14:val="none"/>
        </w:rPr>
        <w:t>合同的签订</w:t>
      </w:r>
      <w:bookmarkEnd w:id="17"/>
    </w:p>
    <w:p w14:paraId="6286DE8F" w14:textId="77777777" w:rsidR="00C0076B" w:rsidRPr="00C0076B" w:rsidRDefault="00C0076B" w:rsidP="00C0076B">
      <w:pPr>
        <w:snapToGrid w:val="0"/>
        <w:spacing w:after="0" w:line="300" w:lineRule="auto"/>
        <w:ind w:firstLineChars="200" w:firstLine="440"/>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 xml:space="preserve">6.1 </w:t>
      </w:r>
      <w:r w:rsidRPr="00C0076B">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6B150FBA"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6.2 </w:t>
      </w:r>
      <w:r w:rsidRPr="00C0076B">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22095579" w14:textId="77777777" w:rsidR="00C0076B" w:rsidRPr="00C0076B" w:rsidRDefault="00C0076B" w:rsidP="00C0076B">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8" w:name="_Toc233890309"/>
      <w:r w:rsidRPr="00C0076B">
        <w:rPr>
          <w:rFonts w:ascii="Times New Roman" w:eastAsia="宋体" w:hAnsi="Times New Roman" w:cs="Times New Roman"/>
          <w:b/>
          <w:color w:val="000000"/>
          <w:szCs w:val="22"/>
          <w14:ligatures w14:val="none"/>
        </w:rPr>
        <w:t xml:space="preserve">7 </w:t>
      </w:r>
      <w:r w:rsidRPr="00C0076B">
        <w:rPr>
          <w:rFonts w:ascii="Times New Roman" w:eastAsia="宋体" w:hAnsi="Times New Roman" w:cs="Times New Roman"/>
          <w:b/>
          <w:color w:val="000000"/>
          <w:szCs w:val="22"/>
          <w14:ligatures w14:val="none"/>
        </w:rPr>
        <w:t>结算原则和支付方式</w:t>
      </w:r>
      <w:bookmarkEnd w:id="18"/>
    </w:p>
    <w:p w14:paraId="5B20C305"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7.1 </w:t>
      </w:r>
      <w:r w:rsidRPr="00C0076B">
        <w:rPr>
          <w:rFonts w:ascii="Times New Roman" w:eastAsia="宋体" w:hAnsi="Times New Roman" w:cs="Times New Roman"/>
          <w:color w:val="000000"/>
          <w:szCs w:val="22"/>
          <w14:ligatures w14:val="none"/>
        </w:rPr>
        <w:t>结算原则</w:t>
      </w:r>
    </w:p>
    <w:p w14:paraId="12E67C46"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7.1.1</w:t>
      </w:r>
      <w:r w:rsidRPr="00C0076B">
        <w:rPr>
          <w:rFonts w:ascii="Times New Roman" w:eastAsia="宋体" w:hAnsi="Times New Roman" w:cs="Times New Roman"/>
          <w:color w:val="000000"/>
          <w:szCs w:val="22"/>
          <w14:ligatures w14:val="none"/>
        </w:rPr>
        <w:t>根据考核管理要求，依照考核结果按实结算。</w:t>
      </w:r>
    </w:p>
    <w:p w14:paraId="2F3A3AA9"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C0076B">
        <w:rPr>
          <w:rFonts w:ascii="Times New Roman" w:eastAsia="宋体" w:hAnsi="Times New Roman" w:cs="Times New Roman"/>
          <w:color w:val="000000"/>
          <w:szCs w:val="22"/>
          <w14:ligatures w14:val="none"/>
        </w:rPr>
        <w:t>7.1.2</w:t>
      </w:r>
      <w:r w:rsidRPr="00C0076B">
        <w:rPr>
          <w:rFonts w:ascii="Times New Roman" w:eastAsia="宋体" w:hAnsi="Times New Roman" w:cs="Times New Roman"/>
          <w:b/>
          <w:color w:val="0000FF"/>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67E925D5" w14:textId="77777777" w:rsidR="00C0076B" w:rsidRPr="00C0076B" w:rsidRDefault="00C0076B" w:rsidP="00C0076B">
      <w:pPr>
        <w:adjustRightInd w:val="0"/>
        <w:snapToGrid w:val="0"/>
        <w:spacing w:after="0" w:line="300" w:lineRule="auto"/>
        <w:ind w:firstLineChars="200" w:firstLine="442"/>
        <w:rPr>
          <w:rFonts w:ascii="Times New Roman" w:eastAsia="宋体" w:hAnsi="Times New Roman" w:cs="Times New Roman"/>
          <w:b/>
          <w:color w:val="0000FF"/>
          <w:kern w:val="0"/>
          <w:szCs w:val="22"/>
          <w:u w:val="single"/>
          <w14:ligatures w14:val="none"/>
        </w:rPr>
      </w:pPr>
      <w:r w:rsidRPr="00C0076B">
        <w:rPr>
          <w:rFonts w:ascii="Times New Roman" w:eastAsia="宋体" w:hAnsi="Times New Roman" w:cs="Times New Roman"/>
          <w:b/>
          <w:color w:val="0000FF"/>
          <w:kern w:val="0"/>
          <w:szCs w:val="22"/>
          <w:u w:val="single"/>
          <w14:ligatures w14:val="none"/>
        </w:rPr>
        <w:t xml:space="preserve">7.1.3 </w:t>
      </w:r>
      <w:r w:rsidRPr="00C0076B">
        <w:rPr>
          <w:rFonts w:ascii="Times New Roman" w:eastAsia="宋体" w:hAnsi="Times New Roman" w:cs="Times New Roman"/>
          <w:b/>
          <w:color w:val="0000FF"/>
          <w:kern w:val="0"/>
          <w:szCs w:val="22"/>
          <w:u w:val="single"/>
          <w14:ligatures w14:val="none"/>
        </w:rPr>
        <w:t>合同履约期间，如发生设备中修、大修和应急维修的，则费用按实结算。</w:t>
      </w:r>
    </w:p>
    <w:p w14:paraId="765D3E4F"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7.2 </w:t>
      </w:r>
      <w:r w:rsidRPr="00C0076B">
        <w:rPr>
          <w:rFonts w:ascii="Times New Roman" w:eastAsia="宋体" w:hAnsi="Times New Roman" w:cs="Times New Roman"/>
          <w:color w:val="000000"/>
          <w:szCs w:val="22"/>
          <w14:ligatures w14:val="none"/>
        </w:rPr>
        <w:t>支付方式</w:t>
      </w:r>
    </w:p>
    <w:p w14:paraId="722C460C"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7.2.1 </w:t>
      </w:r>
      <w:r w:rsidRPr="00C0076B">
        <w:rPr>
          <w:rFonts w:ascii="Times New Roman" w:eastAsia="宋体" w:hAnsi="Times New Roman" w:cs="Times New Roman"/>
          <w:color w:val="000000"/>
          <w:szCs w:val="22"/>
          <w14:ligatures w14:val="none"/>
        </w:rPr>
        <w:t>本项目合同金额采用</w:t>
      </w:r>
      <w:r w:rsidRPr="00C0076B">
        <w:rPr>
          <w:rFonts w:ascii="Times New Roman" w:eastAsia="宋体" w:hAnsi="Times New Roman" w:cs="Times New Roman"/>
          <w:color w:val="000000"/>
          <w:szCs w:val="22"/>
          <w:u w:val="single"/>
          <w14:ligatures w14:val="none"/>
        </w:rPr>
        <w:t>分期付款</w:t>
      </w:r>
      <w:r w:rsidRPr="00C0076B">
        <w:rPr>
          <w:rFonts w:ascii="Times New Roman" w:eastAsia="宋体" w:hAnsi="Times New Roman" w:cs="Times New Roman"/>
          <w:color w:val="000000"/>
          <w:szCs w:val="22"/>
          <w14:ligatures w14:val="none"/>
        </w:rPr>
        <w:t>方式，在采购人和中标人合同签订，</w:t>
      </w:r>
      <w:r w:rsidRPr="00C0076B">
        <w:rPr>
          <w:rFonts w:ascii="Times New Roman" w:eastAsia="宋体" w:hAnsi="Times New Roman" w:cs="Times New Roman"/>
          <w:b/>
          <w:color w:val="000000"/>
          <w:szCs w:val="22"/>
          <w:u w:val="single"/>
          <w14:ligatures w14:val="none"/>
        </w:rPr>
        <w:t>每季度末</w:t>
      </w:r>
      <w:r w:rsidRPr="00C0076B">
        <w:rPr>
          <w:rFonts w:ascii="Times New Roman" w:eastAsia="宋体" w:hAnsi="Times New Roman" w:cs="Times New Roman"/>
          <w:bCs/>
          <w:color w:val="000000"/>
          <w:szCs w:val="22"/>
          <w14:ligatures w14:val="none"/>
        </w:rPr>
        <w:t>根据考核结果</w:t>
      </w:r>
      <w:r w:rsidRPr="00C0076B">
        <w:rPr>
          <w:rFonts w:ascii="Times New Roman" w:eastAsia="宋体" w:hAnsi="Times New Roman" w:cs="Times New Roman"/>
          <w:color w:val="000000"/>
          <w:szCs w:val="22"/>
          <w14:ligatures w14:val="none"/>
        </w:rPr>
        <w:t>支付相应的合同款项。</w:t>
      </w:r>
    </w:p>
    <w:p w14:paraId="27882330"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bCs/>
          <w:color w:val="000000"/>
          <w:szCs w:val="22"/>
          <w14:ligatures w14:val="none"/>
        </w:rPr>
        <w:t>7.2.2</w:t>
      </w:r>
      <w:r w:rsidRPr="00C0076B">
        <w:rPr>
          <w:rFonts w:ascii="Times New Roman" w:eastAsia="宋体" w:hAnsi="Times New Roman" w:cs="Times New Roman"/>
          <w:bCs/>
          <w:color w:val="000000"/>
          <w:szCs w:val="22"/>
          <w14:ligatures w14:val="none"/>
        </w:rPr>
        <w:t>采购人收到发票后</w:t>
      </w:r>
      <w:r w:rsidRPr="00C0076B">
        <w:rPr>
          <w:rFonts w:ascii="Times New Roman" w:eastAsia="宋体" w:hAnsi="Times New Roman" w:cs="Times New Roman"/>
          <w:bCs/>
          <w:color w:val="000000"/>
          <w:szCs w:val="22"/>
          <w14:ligatures w14:val="none"/>
        </w:rPr>
        <w:t>30</w:t>
      </w:r>
      <w:r w:rsidRPr="00C0076B">
        <w:rPr>
          <w:rFonts w:ascii="Times New Roman" w:eastAsia="宋体" w:hAnsi="Times New Roman" w:cs="Times New Roman"/>
          <w:bCs/>
          <w:color w:val="000000"/>
          <w:szCs w:val="22"/>
          <w14:ligatures w14:val="none"/>
        </w:rPr>
        <w:t>日内按考核结果支付</w:t>
      </w:r>
      <w:r w:rsidRPr="00C0076B">
        <w:rPr>
          <w:rFonts w:ascii="Times New Roman" w:eastAsia="宋体" w:hAnsi="Times New Roman" w:cs="Times New Roman"/>
          <w:color w:val="000000"/>
          <w:szCs w:val="22"/>
          <w14:ligatures w14:val="none"/>
        </w:rPr>
        <w:t>相应的合同款项。</w:t>
      </w:r>
    </w:p>
    <w:p w14:paraId="2CBAA069" w14:textId="77777777" w:rsidR="00C0076B" w:rsidRPr="00C0076B" w:rsidRDefault="00C0076B" w:rsidP="00C0076B">
      <w:pPr>
        <w:snapToGrid w:val="0"/>
        <w:spacing w:after="0" w:line="300" w:lineRule="auto"/>
        <w:ind w:firstLineChars="200" w:firstLine="440"/>
        <w:rPr>
          <w:rFonts w:ascii="Times New Roman" w:eastAsia="宋体" w:hAnsi="Times New Roman" w:cs="Times New Roman"/>
          <w:color w:val="FF0000"/>
          <w:szCs w:val="22"/>
          <w14:ligatures w14:val="none"/>
        </w:rPr>
      </w:pPr>
      <w:r w:rsidRPr="00C0076B">
        <w:rPr>
          <w:rFonts w:ascii="Times New Roman" w:eastAsia="宋体" w:hAnsi="Times New Roman" w:cs="Times New Roman"/>
          <w:color w:val="FF0000"/>
          <w:szCs w:val="22"/>
          <w14:ligatures w14:val="none"/>
        </w:rPr>
        <w:t>7.3</w:t>
      </w:r>
      <w:r w:rsidRPr="00C0076B">
        <w:rPr>
          <w:rFonts w:ascii="Times New Roman" w:eastAsia="宋体" w:hAnsi="Times New Roman" w:cs="Times New Roman"/>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0076B">
        <w:rPr>
          <w:rFonts w:ascii="Times New Roman" w:eastAsia="宋体" w:hAnsi="Times New Roman" w:cs="Times New Roman"/>
          <w:color w:val="FF0000"/>
          <w:szCs w:val="22"/>
          <w14:ligatures w14:val="none"/>
        </w:rPr>
        <w:t>1</w:t>
      </w:r>
      <w:r w:rsidRPr="00C0076B">
        <w:rPr>
          <w:rFonts w:ascii="Times New Roman" w:eastAsia="宋体" w:hAnsi="Times New Roman" w:cs="Times New Roman"/>
          <w:color w:val="FF0000"/>
          <w:szCs w:val="22"/>
          <w14:ligatures w14:val="none"/>
        </w:rPr>
        <w:t>年</w:t>
      </w:r>
      <w:proofErr w:type="gramStart"/>
      <w:r w:rsidRPr="00C0076B">
        <w:rPr>
          <w:rFonts w:ascii="Times New Roman" w:eastAsia="宋体" w:hAnsi="Times New Roman" w:cs="Times New Roman"/>
          <w:color w:val="FF0000"/>
          <w:szCs w:val="22"/>
          <w14:ligatures w14:val="none"/>
        </w:rPr>
        <w:t>期贷款市场</w:t>
      </w:r>
      <w:proofErr w:type="gramEnd"/>
      <w:r w:rsidRPr="00C0076B">
        <w:rPr>
          <w:rFonts w:ascii="Times New Roman" w:eastAsia="宋体" w:hAnsi="Times New Roman" w:cs="Times New Roman"/>
          <w:color w:val="FF0000"/>
          <w:szCs w:val="22"/>
          <w14:ligatures w14:val="none"/>
        </w:rPr>
        <w:t>报价利率。</w:t>
      </w:r>
    </w:p>
    <w:p w14:paraId="0EA8A9EC" w14:textId="77777777" w:rsidR="00C0076B" w:rsidRPr="00C0076B" w:rsidRDefault="00C0076B" w:rsidP="00C0076B">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778B8B0A" w14:textId="77777777" w:rsidR="00C0076B" w:rsidRPr="00C0076B" w:rsidRDefault="00C0076B" w:rsidP="00C0076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9" w:name="_Toc233890310"/>
      <w:r w:rsidRPr="00C0076B">
        <w:rPr>
          <w:rFonts w:ascii="Times New Roman" w:eastAsia="黑体" w:hAnsi="Times New Roman" w:cs="Times New Roman"/>
          <w:sz w:val="30"/>
          <w:szCs w:val="30"/>
          <w14:ligatures w14:val="none"/>
        </w:rPr>
        <w:t>三、技术质量要求</w:t>
      </w:r>
      <w:bookmarkEnd w:id="19"/>
    </w:p>
    <w:p w14:paraId="3F61E356"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0" w:name="_Toc233890311"/>
      <w:r w:rsidRPr="00C0076B">
        <w:rPr>
          <w:rFonts w:ascii="Times New Roman" w:eastAsia="宋体" w:hAnsi="Times New Roman" w:cs="Times New Roman"/>
          <w:b/>
          <w:bCs/>
          <w:szCs w:val="22"/>
          <w14:ligatures w14:val="none"/>
        </w:rPr>
        <w:t xml:space="preserve">8 </w:t>
      </w:r>
      <w:r w:rsidRPr="00C0076B">
        <w:rPr>
          <w:rFonts w:ascii="Times New Roman" w:eastAsia="宋体" w:hAnsi="Times New Roman" w:cs="Times New Roman"/>
          <w:b/>
          <w:bCs/>
          <w:szCs w:val="22"/>
          <w14:ligatures w14:val="none"/>
        </w:rPr>
        <w:t>适用技术规范和规范性文件</w:t>
      </w:r>
      <w:bookmarkEnd w:id="20"/>
    </w:p>
    <w:p w14:paraId="295B38E1"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2BA1D307"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233890312"/>
      <w:r w:rsidRPr="00C0076B">
        <w:rPr>
          <w:rFonts w:ascii="Times New Roman" w:eastAsia="宋体" w:hAnsi="Times New Roman" w:cs="Times New Roman"/>
          <w:b/>
          <w:bCs/>
          <w:szCs w:val="22"/>
          <w14:ligatures w14:val="none"/>
        </w:rPr>
        <w:t xml:space="preserve">9 </w:t>
      </w:r>
      <w:r w:rsidRPr="00C0076B">
        <w:rPr>
          <w:rFonts w:ascii="Times New Roman" w:eastAsia="宋体" w:hAnsi="Times New Roman" w:cs="Times New Roman"/>
          <w:b/>
          <w:bCs/>
          <w:szCs w:val="22"/>
          <w14:ligatures w14:val="none"/>
        </w:rPr>
        <w:t>招标内容与质量要求</w:t>
      </w:r>
      <w:bookmarkEnd w:id="21"/>
    </w:p>
    <w:p w14:paraId="7A296B5C"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b/>
          <w:color w:val="FF0000"/>
          <w:kern w:val="0"/>
          <w:szCs w:val="22"/>
          <w:u w:val="single"/>
          <w14:ligatures w14:val="none"/>
        </w:rPr>
      </w:pPr>
      <w:r w:rsidRPr="00C0076B">
        <w:rPr>
          <w:rFonts w:ascii="Times New Roman" w:eastAsia="宋体" w:hAnsi="Times New Roman" w:cs="Times New Roman"/>
          <w:bCs/>
          <w:szCs w:val="22"/>
          <w14:ligatures w14:val="none"/>
        </w:rPr>
        <w:t xml:space="preserve">9.1 </w:t>
      </w:r>
      <w:r w:rsidRPr="00C0076B">
        <w:rPr>
          <w:rFonts w:ascii="Times New Roman" w:eastAsia="宋体" w:hAnsi="Times New Roman" w:cs="Times New Roman"/>
          <w:b/>
          <w:color w:val="FF0000"/>
          <w:kern w:val="0"/>
          <w:szCs w:val="22"/>
          <w:u w:val="single"/>
          <w14:ligatures w14:val="none"/>
        </w:rPr>
        <w:t>岗位设置一览表</w:t>
      </w:r>
    </w:p>
    <w:p w14:paraId="2208B4FD" w14:textId="77777777" w:rsidR="00C0076B" w:rsidRPr="00C0076B" w:rsidRDefault="00C0076B" w:rsidP="00C0076B">
      <w:pPr>
        <w:spacing w:after="0" w:line="240" w:lineRule="auto"/>
        <w:ind w:firstLineChars="200" w:firstLine="440"/>
        <w:jc w:val="both"/>
        <w:rPr>
          <w:rFonts w:ascii="宋体" w:eastAsia="宋体" w:hAnsi="宋体" w:cs="宋体"/>
          <w:szCs w:val="22"/>
          <w14:ligatures w14:val="none"/>
        </w:rPr>
      </w:pPr>
      <w:r w:rsidRPr="00C0076B">
        <w:rPr>
          <w:rFonts w:ascii="宋体" w:eastAsia="宋体" w:hAnsi="宋体" w:cs="宋体"/>
          <w:szCs w:val="22"/>
          <w14:ligatures w14:val="none"/>
        </w:rPr>
        <w:t>（一）秋</w:t>
      </w:r>
      <w:proofErr w:type="gramStart"/>
      <w:r w:rsidRPr="00C0076B">
        <w:rPr>
          <w:rFonts w:ascii="宋体" w:eastAsia="宋体" w:hAnsi="宋体" w:cs="宋体"/>
          <w:szCs w:val="22"/>
          <w14:ligatures w14:val="none"/>
        </w:rPr>
        <w:t>岚</w:t>
      </w:r>
      <w:proofErr w:type="gramEnd"/>
      <w:r w:rsidRPr="00C0076B">
        <w:rPr>
          <w:rFonts w:ascii="宋体" w:eastAsia="宋体" w:hAnsi="宋体" w:cs="宋体"/>
          <w:szCs w:val="22"/>
          <w14:ligatures w14:val="none"/>
        </w:rPr>
        <w:t>部</w:t>
      </w:r>
    </w:p>
    <w:tbl>
      <w:tblPr>
        <w:tblStyle w:val="1e"/>
        <w:tblW w:w="0" w:type="auto"/>
        <w:jc w:val="center"/>
        <w:tblLook w:val="04A0" w:firstRow="1" w:lastRow="0" w:firstColumn="1" w:lastColumn="0" w:noHBand="0" w:noVBand="1"/>
      </w:tblPr>
      <w:tblGrid>
        <w:gridCol w:w="1472"/>
        <w:gridCol w:w="1488"/>
        <w:gridCol w:w="3260"/>
        <w:gridCol w:w="992"/>
        <w:gridCol w:w="2393"/>
      </w:tblGrid>
      <w:tr w:rsidR="00C0076B" w:rsidRPr="00C0076B" w14:paraId="6573C33F"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43141E75" w14:textId="77777777" w:rsidR="00C0076B" w:rsidRPr="00C0076B" w:rsidRDefault="00C0076B" w:rsidP="00C0076B">
            <w:pPr>
              <w:jc w:val="center"/>
              <w:rPr>
                <w:rFonts w:ascii="宋体" w:hAnsi="宋体"/>
                <w:sz w:val="22"/>
                <w:szCs w:val="22"/>
              </w:rPr>
            </w:pPr>
            <w:r w:rsidRPr="00C0076B">
              <w:rPr>
                <w:rFonts w:ascii="宋体" w:hAnsi="宋体"/>
                <w:sz w:val="22"/>
                <w:szCs w:val="22"/>
              </w:rPr>
              <w:t>部门</w:t>
            </w:r>
          </w:p>
        </w:tc>
        <w:tc>
          <w:tcPr>
            <w:tcW w:w="1488" w:type="dxa"/>
            <w:tcBorders>
              <w:top w:val="single" w:sz="4" w:space="0" w:color="auto"/>
              <w:left w:val="single" w:sz="4" w:space="0" w:color="auto"/>
              <w:bottom w:val="single" w:sz="4" w:space="0" w:color="auto"/>
              <w:right w:val="single" w:sz="4" w:space="0" w:color="auto"/>
            </w:tcBorders>
            <w:vAlign w:val="center"/>
          </w:tcPr>
          <w:p w14:paraId="75E15275" w14:textId="77777777" w:rsidR="00C0076B" w:rsidRPr="00C0076B" w:rsidRDefault="00C0076B" w:rsidP="00C0076B">
            <w:pPr>
              <w:jc w:val="center"/>
              <w:rPr>
                <w:rFonts w:ascii="宋体" w:hAnsi="宋体"/>
                <w:sz w:val="22"/>
                <w:szCs w:val="22"/>
              </w:rPr>
            </w:pPr>
            <w:r w:rsidRPr="00C0076B">
              <w:rPr>
                <w:rFonts w:ascii="宋体" w:hAnsi="宋体"/>
                <w:sz w:val="22"/>
                <w:szCs w:val="22"/>
              </w:rPr>
              <w:t>岗位</w:t>
            </w:r>
          </w:p>
        </w:tc>
        <w:tc>
          <w:tcPr>
            <w:tcW w:w="3260" w:type="dxa"/>
            <w:tcBorders>
              <w:top w:val="single" w:sz="4" w:space="0" w:color="auto"/>
              <w:left w:val="single" w:sz="4" w:space="0" w:color="auto"/>
              <w:bottom w:val="single" w:sz="4" w:space="0" w:color="auto"/>
              <w:right w:val="single" w:sz="4" w:space="0" w:color="auto"/>
            </w:tcBorders>
            <w:vAlign w:val="center"/>
          </w:tcPr>
          <w:p w14:paraId="6025382E" w14:textId="77777777" w:rsidR="00C0076B" w:rsidRPr="00C0076B" w:rsidRDefault="00C0076B" w:rsidP="00C0076B">
            <w:pPr>
              <w:jc w:val="center"/>
              <w:rPr>
                <w:rFonts w:ascii="宋体" w:hAnsi="宋体"/>
                <w:sz w:val="22"/>
                <w:szCs w:val="22"/>
              </w:rPr>
            </w:pPr>
            <w:r w:rsidRPr="00C0076B">
              <w:rPr>
                <w:rFonts w:ascii="宋体" w:hAnsi="宋体"/>
                <w:sz w:val="22"/>
                <w:szCs w:val="22"/>
              </w:rPr>
              <w:t>职责范围</w:t>
            </w:r>
          </w:p>
        </w:tc>
        <w:tc>
          <w:tcPr>
            <w:tcW w:w="992" w:type="dxa"/>
            <w:tcBorders>
              <w:top w:val="single" w:sz="4" w:space="0" w:color="auto"/>
              <w:left w:val="single" w:sz="4" w:space="0" w:color="auto"/>
              <w:bottom w:val="single" w:sz="4" w:space="0" w:color="auto"/>
              <w:right w:val="single" w:sz="4" w:space="0" w:color="auto"/>
            </w:tcBorders>
          </w:tcPr>
          <w:p w14:paraId="0EE92949" w14:textId="77777777" w:rsidR="00C0076B" w:rsidRPr="00C0076B" w:rsidRDefault="00C0076B" w:rsidP="00C0076B">
            <w:pPr>
              <w:jc w:val="center"/>
              <w:rPr>
                <w:rFonts w:ascii="宋体" w:hAnsi="宋体"/>
                <w:sz w:val="22"/>
                <w:szCs w:val="22"/>
              </w:rPr>
            </w:pPr>
            <w:r w:rsidRPr="00C0076B">
              <w:rPr>
                <w:rFonts w:ascii="宋体" w:hAnsi="宋体"/>
                <w:sz w:val="22"/>
                <w:szCs w:val="22"/>
              </w:rPr>
              <w:t>岗位数</w:t>
            </w:r>
          </w:p>
        </w:tc>
        <w:tc>
          <w:tcPr>
            <w:tcW w:w="2393" w:type="dxa"/>
            <w:tcBorders>
              <w:top w:val="single" w:sz="4" w:space="0" w:color="auto"/>
              <w:left w:val="single" w:sz="4" w:space="0" w:color="auto"/>
              <w:bottom w:val="single" w:sz="4" w:space="0" w:color="auto"/>
              <w:right w:val="single" w:sz="4" w:space="0" w:color="auto"/>
            </w:tcBorders>
            <w:vAlign w:val="center"/>
          </w:tcPr>
          <w:p w14:paraId="21E19091" w14:textId="77777777" w:rsidR="00C0076B" w:rsidRPr="00C0076B" w:rsidRDefault="00C0076B" w:rsidP="00C0076B">
            <w:pPr>
              <w:jc w:val="center"/>
              <w:rPr>
                <w:rFonts w:ascii="宋体" w:hAnsi="宋体"/>
                <w:sz w:val="22"/>
                <w:szCs w:val="22"/>
              </w:rPr>
            </w:pPr>
            <w:r w:rsidRPr="00C0076B">
              <w:rPr>
                <w:rFonts w:ascii="宋体" w:hAnsi="宋体"/>
                <w:sz w:val="22"/>
                <w:szCs w:val="22"/>
              </w:rPr>
              <w:t>服务时间</w:t>
            </w:r>
          </w:p>
        </w:tc>
      </w:tr>
      <w:tr w:rsidR="00C0076B" w:rsidRPr="00C0076B" w14:paraId="6ED8A60B"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2516270C" w14:textId="77777777" w:rsidR="00C0076B" w:rsidRPr="00C0076B" w:rsidRDefault="00C0076B" w:rsidP="00C0076B">
            <w:pPr>
              <w:jc w:val="center"/>
              <w:rPr>
                <w:rFonts w:ascii="宋体" w:hAnsi="宋体"/>
                <w:sz w:val="22"/>
                <w:szCs w:val="22"/>
              </w:rPr>
            </w:pPr>
            <w:r w:rsidRPr="00C0076B">
              <w:rPr>
                <w:rFonts w:ascii="宋体" w:hAnsi="宋体"/>
                <w:sz w:val="22"/>
                <w:szCs w:val="22"/>
              </w:rPr>
              <w:t>管理部</w:t>
            </w:r>
          </w:p>
        </w:tc>
        <w:tc>
          <w:tcPr>
            <w:tcW w:w="1488" w:type="dxa"/>
            <w:tcBorders>
              <w:top w:val="single" w:sz="4" w:space="0" w:color="auto"/>
              <w:left w:val="single" w:sz="4" w:space="0" w:color="auto"/>
              <w:bottom w:val="single" w:sz="4" w:space="0" w:color="auto"/>
              <w:right w:val="single" w:sz="4" w:space="0" w:color="auto"/>
            </w:tcBorders>
            <w:vAlign w:val="center"/>
          </w:tcPr>
          <w:p w14:paraId="5DE4C50F" w14:textId="77777777" w:rsidR="00C0076B" w:rsidRPr="00C0076B" w:rsidRDefault="00C0076B" w:rsidP="00C0076B">
            <w:pPr>
              <w:jc w:val="center"/>
              <w:rPr>
                <w:rFonts w:ascii="宋体" w:hAnsi="宋体"/>
                <w:sz w:val="22"/>
                <w:szCs w:val="22"/>
              </w:rPr>
            </w:pPr>
            <w:r w:rsidRPr="00C0076B">
              <w:rPr>
                <w:rFonts w:ascii="宋体" w:hAnsi="宋体"/>
                <w:sz w:val="22"/>
                <w:szCs w:val="22"/>
              </w:rPr>
              <w:t>物业经理</w:t>
            </w:r>
          </w:p>
        </w:tc>
        <w:tc>
          <w:tcPr>
            <w:tcW w:w="3260" w:type="dxa"/>
            <w:tcBorders>
              <w:top w:val="single" w:sz="4" w:space="0" w:color="auto"/>
              <w:left w:val="single" w:sz="4" w:space="0" w:color="auto"/>
              <w:bottom w:val="single" w:sz="4" w:space="0" w:color="auto"/>
              <w:right w:val="single" w:sz="4" w:space="0" w:color="auto"/>
            </w:tcBorders>
            <w:vAlign w:val="center"/>
          </w:tcPr>
          <w:p w14:paraId="2C68B827" w14:textId="77777777" w:rsidR="00C0076B" w:rsidRPr="00C0076B" w:rsidRDefault="00C0076B" w:rsidP="00C0076B">
            <w:pPr>
              <w:jc w:val="center"/>
              <w:rPr>
                <w:rFonts w:ascii="宋体" w:hAnsi="宋体"/>
                <w:sz w:val="22"/>
                <w:szCs w:val="22"/>
              </w:rPr>
            </w:pPr>
            <w:r w:rsidRPr="00C0076B">
              <w:rPr>
                <w:rFonts w:ascii="宋体" w:hAnsi="宋体"/>
                <w:sz w:val="22"/>
                <w:szCs w:val="22"/>
              </w:rPr>
              <w:t>管理和协调所有与物业有关的事宜，有情况及时反馈给学校后勤主管和园长</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486D72A1" w14:textId="77777777" w:rsidR="00C0076B" w:rsidRPr="00C0076B" w:rsidRDefault="00C0076B" w:rsidP="00C0076B">
            <w:pPr>
              <w:jc w:val="center"/>
              <w:rPr>
                <w:rFonts w:ascii="宋体" w:hAnsi="宋体"/>
                <w:sz w:val="22"/>
                <w:szCs w:val="22"/>
              </w:rPr>
            </w:pPr>
            <w:r w:rsidRPr="00C0076B">
              <w:rPr>
                <w:rFonts w:ascii="宋体" w:hAnsi="宋体" w:cs="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29D368C0" w14:textId="77777777" w:rsidR="00C0076B" w:rsidRPr="00C0076B" w:rsidRDefault="00C0076B" w:rsidP="00C0076B">
            <w:pPr>
              <w:jc w:val="center"/>
              <w:rPr>
                <w:rFonts w:ascii="宋体" w:hAnsi="宋体"/>
                <w:sz w:val="22"/>
                <w:szCs w:val="22"/>
              </w:rPr>
            </w:pPr>
            <w:r w:rsidRPr="00C0076B">
              <w:rPr>
                <w:rFonts w:ascii="宋体" w:hAnsi="宋体"/>
                <w:sz w:val="22"/>
                <w:szCs w:val="22"/>
              </w:rPr>
              <w:t>周一至周五</w:t>
            </w:r>
          </w:p>
          <w:p w14:paraId="2E66548F" w14:textId="77777777" w:rsidR="00C0076B" w:rsidRPr="00C0076B" w:rsidRDefault="00C0076B" w:rsidP="00C0076B">
            <w:pPr>
              <w:jc w:val="center"/>
              <w:rPr>
                <w:rFonts w:ascii="宋体" w:hAnsi="宋体"/>
                <w:sz w:val="22"/>
                <w:szCs w:val="22"/>
              </w:rPr>
            </w:pPr>
            <w:r w:rsidRPr="00C0076B">
              <w:rPr>
                <w:rFonts w:ascii="宋体" w:hAnsi="宋体"/>
                <w:sz w:val="22"/>
                <w:szCs w:val="22"/>
              </w:rPr>
              <w:t>7:30-16:15</w:t>
            </w:r>
          </w:p>
          <w:p w14:paraId="26C6BE61" w14:textId="77777777" w:rsidR="00C0076B" w:rsidRPr="00C0076B" w:rsidRDefault="00C0076B" w:rsidP="00C0076B">
            <w:pPr>
              <w:jc w:val="center"/>
              <w:rPr>
                <w:rFonts w:ascii="宋体" w:hAnsi="宋体"/>
                <w:sz w:val="22"/>
                <w:szCs w:val="22"/>
              </w:rPr>
            </w:pPr>
            <w:r w:rsidRPr="00C0076B">
              <w:rPr>
                <w:rFonts w:ascii="宋体" w:hAnsi="宋体"/>
                <w:sz w:val="22"/>
                <w:szCs w:val="22"/>
              </w:rPr>
              <w:t>午休45分钟</w:t>
            </w:r>
          </w:p>
          <w:p w14:paraId="31824D35" w14:textId="77777777" w:rsidR="00C0076B" w:rsidRPr="00C0076B" w:rsidRDefault="00C0076B" w:rsidP="00C0076B">
            <w:pPr>
              <w:jc w:val="center"/>
              <w:rPr>
                <w:rFonts w:ascii="宋体" w:hAnsi="宋体"/>
                <w:sz w:val="22"/>
                <w:szCs w:val="22"/>
              </w:rPr>
            </w:pPr>
            <w:r w:rsidRPr="00C0076B">
              <w:rPr>
                <w:rFonts w:ascii="宋体" w:hAnsi="宋体"/>
                <w:sz w:val="22"/>
                <w:szCs w:val="22"/>
              </w:rPr>
              <w:t>允许兼任</w:t>
            </w:r>
          </w:p>
        </w:tc>
      </w:tr>
      <w:tr w:rsidR="00C0076B" w:rsidRPr="00C0076B" w14:paraId="730772F1"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0866F241" w14:textId="77777777" w:rsidR="00C0076B" w:rsidRPr="00C0076B" w:rsidRDefault="00C0076B" w:rsidP="00C0076B">
            <w:pPr>
              <w:jc w:val="center"/>
              <w:rPr>
                <w:rFonts w:ascii="宋体" w:hAnsi="宋体"/>
                <w:sz w:val="22"/>
                <w:szCs w:val="22"/>
              </w:rPr>
            </w:pPr>
            <w:r w:rsidRPr="00C0076B">
              <w:rPr>
                <w:rFonts w:ascii="宋体" w:hAnsi="宋体"/>
                <w:sz w:val="22"/>
                <w:szCs w:val="22"/>
              </w:rPr>
              <w:lastRenderedPageBreak/>
              <w:t>保洁部</w:t>
            </w:r>
          </w:p>
        </w:tc>
        <w:tc>
          <w:tcPr>
            <w:tcW w:w="1488" w:type="dxa"/>
            <w:tcBorders>
              <w:top w:val="single" w:sz="4" w:space="0" w:color="auto"/>
              <w:left w:val="single" w:sz="4" w:space="0" w:color="auto"/>
              <w:bottom w:val="single" w:sz="4" w:space="0" w:color="auto"/>
              <w:right w:val="single" w:sz="4" w:space="0" w:color="auto"/>
            </w:tcBorders>
            <w:vAlign w:val="center"/>
          </w:tcPr>
          <w:p w14:paraId="70685DA2" w14:textId="77777777" w:rsidR="00C0076B" w:rsidRPr="00C0076B" w:rsidRDefault="00C0076B" w:rsidP="00C0076B">
            <w:pPr>
              <w:jc w:val="center"/>
              <w:rPr>
                <w:rFonts w:ascii="宋体" w:hAnsi="宋体"/>
                <w:sz w:val="22"/>
                <w:szCs w:val="22"/>
              </w:rPr>
            </w:pPr>
            <w:proofErr w:type="gramStart"/>
            <w:r w:rsidRPr="00C0076B">
              <w:rPr>
                <w:rFonts w:ascii="宋体" w:hAnsi="宋体"/>
                <w:sz w:val="22"/>
                <w:szCs w:val="22"/>
              </w:rPr>
              <w:t>保洁工岗</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14:paraId="6EDD0EA1"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全面负责教学楼、保安室、生活用房（走道、楼梯、厕所等）及外场操场的保洁工作</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31871D37" w14:textId="77777777" w:rsidR="00C0076B" w:rsidRPr="00C0076B" w:rsidRDefault="00C0076B" w:rsidP="00C0076B">
            <w:pPr>
              <w:widowControl/>
              <w:jc w:val="center"/>
              <w:rPr>
                <w:rFonts w:ascii="宋体" w:hAnsi="宋体" w:cs="宋体"/>
                <w:sz w:val="22"/>
                <w:szCs w:val="22"/>
              </w:rPr>
            </w:pPr>
            <w:r w:rsidRPr="00C0076B">
              <w:rPr>
                <w:rFonts w:ascii="宋体" w:hAnsi="宋体" w:cs="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2778A205"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周一～周五</w:t>
            </w:r>
          </w:p>
          <w:p w14:paraId="59EC67E4" w14:textId="77777777" w:rsidR="00C0076B" w:rsidRPr="00C0076B" w:rsidRDefault="00C0076B" w:rsidP="00C0076B">
            <w:pPr>
              <w:jc w:val="center"/>
              <w:rPr>
                <w:rFonts w:ascii="宋体" w:hAnsi="宋体"/>
                <w:sz w:val="22"/>
                <w:szCs w:val="22"/>
              </w:rPr>
            </w:pPr>
            <w:r w:rsidRPr="00C0076B">
              <w:rPr>
                <w:rFonts w:ascii="宋体" w:hAnsi="宋体"/>
                <w:sz w:val="22"/>
                <w:szCs w:val="22"/>
              </w:rPr>
              <w:t>7:30-16:15</w:t>
            </w:r>
          </w:p>
          <w:p w14:paraId="5D5A7A01" w14:textId="77777777" w:rsidR="00C0076B" w:rsidRPr="00C0076B" w:rsidRDefault="00C0076B" w:rsidP="00C0076B">
            <w:pPr>
              <w:jc w:val="center"/>
              <w:rPr>
                <w:rFonts w:ascii="宋体" w:hAnsi="宋体"/>
                <w:sz w:val="22"/>
                <w:szCs w:val="22"/>
              </w:rPr>
            </w:pPr>
            <w:r w:rsidRPr="00C0076B">
              <w:rPr>
                <w:rFonts w:ascii="宋体" w:hAnsi="宋体"/>
                <w:sz w:val="22"/>
                <w:szCs w:val="22"/>
              </w:rPr>
              <w:t>午休45分钟</w:t>
            </w:r>
          </w:p>
        </w:tc>
      </w:tr>
      <w:tr w:rsidR="00C0076B" w:rsidRPr="00C0076B" w14:paraId="6AB42136" w14:textId="77777777">
        <w:trPr>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14:paraId="7FD18E0B" w14:textId="77777777" w:rsidR="00C0076B" w:rsidRPr="00C0076B" w:rsidRDefault="00C0076B" w:rsidP="00C0076B">
            <w:pPr>
              <w:jc w:val="center"/>
              <w:rPr>
                <w:rFonts w:ascii="宋体" w:hAnsi="宋体"/>
                <w:sz w:val="22"/>
                <w:szCs w:val="22"/>
              </w:rPr>
            </w:pPr>
            <w:r w:rsidRPr="00C0076B">
              <w:rPr>
                <w:rFonts w:ascii="宋体" w:hAnsi="宋体"/>
                <w:sz w:val="22"/>
                <w:szCs w:val="22"/>
              </w:rPr>
              <w:t>保安部</w:t>
            </w:r>
          </w:p>
        </w:tc>
        <w:tc>
          <w:tcPr>
            <w:tcW w:w="1488" w:type="dxa"/>
            <w:tcBorders>
              <w:top w:val="single" w:sz="4" w:space="0" w:color="auto"/>
              <w:left w:val="single" w:sz="4" w:space="0" w:color="auto"/>
              <w:bottom w:val="single" w:sz="4" w:space="0" w:color="auto"/>
              <w:right w:val="single" w:sz="4" w:space="0" w:color="auto"/>
            </w:tcBorders>
            <w:vAlign w:val="center"/>
          </w:tcPr>
          <w:p w14:paraId="25433E00" w14:textId="77777777" w:rsidR="00C0076B" w:rsidRPr="00C0076B" w:rsidRDefault="00C0076B" w:rsidP="00C0076B">
            <w:pPr>
              <w:jc w:val="center"/>
              <w:rPr>
                <w:rFonts w:ascii="宋体" w:hAnsi="宋体"/>
                <w:sz w:val="22"/>
                <w:szCs w:val="22"/>
              </w:rPr>
            </w:pPr>
            <w:r w:rsidRPr="00C0076B">
              <w:rPr>
                <w:rFonts w:ascii="宋体" w:hAnsi="宋体"/>
                <w:sz w:val="22"/>
                <w:szCs w:val="22"/>
              </w:rPr>
              <w:t>门岗</w:t>
            </w:r>
          </w:p>
        </w:tc>
        <w:tc>
          <w:tcPr>
            <w:tcW w:w="3260" w:type="dxa"/>
            <w:tcBorders>
              <w:top w:val="single" w:sz="4" w:space="0" w:color="auto"/>
              <w:left w:val="single" w:sz="4" w:space="0" w:color="auto"/>
              <w:bottom w:val="single" w:sz="4" w:space="0" w:color="auto"/>
              <w:right w:val="single" w:sz="4" w:space="0" w:color="auto"/>
            </w:tcBorders>
            <w:vAlign w:val="center"/>
          </w:tcPr>
          <w:p w14:paraId="1FAE3F2C"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全面负责学校门口的安全防范，接待外来访客、须持有保安员证</w:t>
            </w:r>
          </w:p>
        </w:tc>
        <w:tc>
          <w:tcPr>
            <w:tcW w:w="992" w:type="dxa"/>
            <w:tcBorders>
              <w:top w:val="single" w:sz="4" w:space="0" w:color="auto"/>
              <w:left w:val="single" w:sz="4" w:space="0" w:color="auto"/>
              <w:bottom w:val="single" w:sz="4" w:space="0" w:color="auto"/>
              <w:right w:val="single" w:sz="4" w:space="0" w:color="auto"/>
            </w:tcBorders>
            <w:vAlign w:val="center"/>
          </w:tcPr>
          <w:p w14:paraId="7ABA4529" w14:textId="77777777" w:rsidR="00C0076B" w:rsidRPr="00C0076B" w:rsidRDefault="00C0076B" w:rsidP="00C0076B">
            <w:pPr>
              <w:jc w:val="center"/>
              <w:rPr>
                <w:rFonts w:ascii="宋体" w:hAnsi="宋体"/>
                <w:sz w:val="22"/>
                <w:szCs w:val="22"/>
              </w:rPr>
            </w:pPr>
            <w:r w:rsidRPr="00C0076B">
              <w:rPr>
                <w:rFonts w:ascii="宋体" w:hAnsi="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56FC2F5A" w14:textId="77777777" w:rsidR="00C0076B" w:rsidRPr="00C0076B" w:rsidRDefault="00C0076B" w:rsidP="00C0076B">
            <w:pPr>
              <w:jc w:val="center"/>
              <w:rPr>
                <w:rFonts w:ascii="宋体" w:hAnsi="宋体" w:cs="宋体"/>
                <w:sz w:val="22"/>
                <w:szCs w:val="22"/>
              </w:rPr>
            </w:pPr>
            <w:r w:rsidRPr="00C0076B">
              <w:rPr>
                <w:rFonts w:ascii="宋体" w:hAnsi="宋体"/>
                <w:sz w:val="22"/>
                <w:szCs w:val="22"/>
              </w:rPr>
              <w:t>7天24小</w:t>
            </w:r>
            <w:r w:rsidRPr="00C0076B">
              <w:rPr>
                <w:rFonts w:ascii="宋体" w:hAnsi="宋体" w:cs="宋体"/>
                <w:sz w:val="22"/>
                <w:szCs w:val="22"/>
              </w:rPr>
              <w:t>时制</w:t>
            </w:r>
          </w:p>
          <w:p w14:paraId="23B17A78" w14:textId="77777777" w:rsidR="00C0076B" w:rsidRPr="00C0076B" w:rsidRDefault="00C0076B" w:rsidP="00C0076B">
            <w:pPr>
              <w:jc w:val="center"/>
              <w:rPr>
                <w:rFonts w:ascii="宋体" w:hAnsi="宋体"/>
                <w:sz w:val="22"/>
                <w:szCs w:val="22"/>
              </w:rPr>
            </w:pPr>
            <w:r w:rsidRPr="00C0076B">
              <w:rPr>
                <w:rFonts w:ascii="宋体" w:hAnsi="宋体"/>
                <w:sz w:val="22"/>
                <w:szCs w:val="22"/>
              </w:rPr>
              <w:t>（根据学校作息时间，合理安排各岗位工作时间）</w:t>
            </w:r>
          </w:p>
        </w:tc>
      </w:tr>
      <w:tr w:rsidR="00C0076B" w:rsidRPr="00C0076B" w14:paraId="51B96F5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6B09BC" w14:textId="77777777" w:rsidR="00C0076B" w:rsidRPr="00C0076B" w:rsidRDefault="00C0076B" w:rsidP="00C0076B">
            <w:pPr>
              <w:rPr>
                <w:rFonts w:ascii="宋体" w:hAnsi="宋体"/>
                <w:sz w:val="22"/>
                <w:szCs w:val="22"/>
              </w:rPr>
            </w:pPr>
          </w:p>
        </w:tc>
        <w:tc>
          <w:tcPr>
            <w:tcW w:w="1488" w:type="dxa"/>
            <w:tcBorders>
              <w:top w:val="single" w:sz="4" w:space="0" w:color="auto"/>
              <w:left w:val="single" w:sz="4" w:space="0" w:color="auto"/>
              <w:bottom w:val="single" w:sz="4" w:space="0" w:color="auto"/>
              <w:right w:val="single" w:sz="4" w:space="0" w:color="auto"/>
            </w:tcBorders>
            <w:vAlign w:val="center"/>
          </w:tcPr>
          <w:p w14:paraId="74612119"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巡逻岗</w:t>
            </w:r>
          </w:p>
        </w:tc>
        <w:tc>
          <w:tcPr>
            <w:tcW w:w="3260" w:type="dxa"/>
            <w:tcBorders>
              <w:top w:val="single" w:sz="4" w:space="0" w:color="auto"/>
              <w:left w:val="single" w:sz="4" w:space="0" w:color="auto"/>
              <w:bottom w:val="single" w:sz="4" w:space="0" w:color="auto"/>
              <w:right w:val="single" w:sz="4" w:space="0" w:color="auto"/>
            </w:tcBorders>
            <w:vAlign w:val="center"/>
          </w:tcPr>
          <w:p w14:paraId="4D3FB7F0"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全面负责校园安全防范、定时对全校区开展巡逻工作，及时清除安全隐患、须持有保安员证</w:t>
            </w:r>
          </w:p>
        </w:tc>
        <w:tc>
          <w:tcPr>
            <w:tcW w:w="992" w:type="dxa"/>
            <w:tcBorders>
              <w:top w:val="single" w:sz="4" w:space="0" w:color="auto"/>
              <w:left w:val="single" w:sz="4" w:space="0" w:color="auto"/>
              <w:bottom w:val="single" w:sz="4" w:space="0" w:color="auto"/>
              <w:right w:val="single" w:sz="4" w:space="0" w:color="auto"/>
            </w:tcBorders>
            <w:vAlign w:val="center"/>
          </w:tcPr>
          <w:p w14:paraId="208055C5" w14:textId="77777777" w:rsidR="00C0076B" w:rsidRPr="00C0076B" w:rsidRDefault="00C0076B" w:rsidP="00C0076B">
            <w:pPr>
              <w:jc w:val="center"/>
              <w:rPr>
                <w:rFonts w:ascii="宋体" w:hAnsi="宋体"/>
                <w:sz w:val="22"/>
                <w:szCs w:val="22"/>
              </w:rPr>
            </w:pPr>
            <w:r w:rsidRPr="00C0076B">
              <w:rPr>
                <w:rFonts w:ascii="宋体" w:hAnsi="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76672966" w14:textId="77777777" w:rsidR="00C0076B" w:rsidRPr="00C0076B" w:rsidRDefault="00C0076B" w:rsidP="00C0076B">
            <w:pPr>
              <w:jc w:val="center"/>
              <w:rPr>
                <w:rFonts w:ascii="宋体" w:hAnsi="宋体"/>
                <w:sz w:val="22"/>
                <w:szCs w:val="22"/>
              </w:rPr>
            </w:pPr>
            <w:r w:rsidRPr="00C0076B">
              <w:rPr>
                <w:rFonts w:ascii="宋体" w:hAnsi="宋体"/>
                <w:sz w:val="22"/>
                <w:szCs w:val="22"/>
              </w:rPr>
              <w:t>周一～周五</w:t>
            </w:r>
          </w:p>
          <w:p w14:paraId="6EAC2F27" w14:textId="77777777" w:rsidR="00C0076B" w:rsidRPr="00C0076B" w:rsidRDefault="00C0076B" w:rsidP="00C0076B">
            <w:pPr>
              <w:jc w:val="center"/>
              <w:rPr>
                <w:rFonts w:ascii="宋体" w:hAnsi="宋体"/>
                <w:sz w:val="22"/>
                <w:szCs w:val="22"/>
              </w:rPr>
            </w:pPr>
            <w:r w:rsidRPr="00C0076B">
              <w:rPr>
                <w:rFonts w:ascii="宋体" w:hAnsi="宋体"/>
                <w:sz w:val="22"/>
                <w:szCs w:val="22"/>
              </w:rPr>
              <w:t>7:00—11:00，</w:t>
            </w:r>
          </w:p>
          <w:p w14:paraId="5E99EA2B" w14:textId="77777777" w:rsidR="00C0076B" w:rsidRPr="00C0076B" w:rsidRDefault="00C0076B" w:rsidP="00C0076B">
            <w:pPr>
              <w:jc w:val="center"/>
              <w:rPr>
                <w:rFonts w:ascii="宋体" w:hAnsi="宋体"/>
                <w:sz w:val="22"/>
                <w:szCs w:val="22"/>
              </w:rPr>
            </w:pPr>
            <w:r w:rsidRPr="00C0076B">
              <w:rPr>
                <w:rFonts w:ascii="宋体" w:hAnsi="宋体"/>
                <w:sz w:val="22"/>
                <w:szCs w:val="22"/>
              </w:rPr>
              <w:t>16:00-20:00</w:t>
            </w:r>
          </w:p>
        </w:tc>
      </w:tr>
      <w:tr w:rsidR="00C0076B" w:rsidRPr="00C0076B" w14:paraId="68FBC840"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51F0BF15" w14:textId="77777777" w:rsidR="00C0076B" w:rsidRPr="00C0076B" w:rsidRDefault="00C0076B" w:rsidP="00C0076B">
            <w:pPr>
              <w:jc w:val="center"/>
              <w:rPr>
                <w:rFonts w:ascii="宋体" w:hAnsi="宋体"/>
                <w:sz w:val="22"/>
                <w:szCs w:val="22"/>
              </w:rPr>
            </w:pPr>
            <w:r w:rsidRPr="00C0076B">
              <w:rPr>
                <w:rFonts w:ascii="宋体" w:hAnsi="宋体"/>
                <w:sz w:val="22"/>
                <w:szCs w:val="22"/>
              </w:rPr>
              <w:t>工程部</w:t>
            </w:r>
          </w:p>
        </w:tc>
        <w:tc>
          <w:tcPr>
            <w:tcW w:w="1488" w:type="dxa"/>
            <w:tcBorders>
              <w:top w:val="single" w:sz="4" w:space="0" w:color="auto"/>
              <w:left w:val="single" w:sz="4" w:space="0" w:color="auto"/>
              <w:bottom w:val="single" w:sz="4" w:space="0" w:color="auto"/>
              <w:right w:val="single" w:sz="4" w:space="0" w:color="auto"/>
            </w:tcBorders>
            <w:vAlign w:val="center"/>
          </w:tcPr>
          <w:p w14:paraId="1BDF731B" w14:textId="77777777" w:rsidR="00C0076B" w:rsidRPr="00C0076B" w:rsidRDefault="00C0076B" w:rsidP="00C0076B">
            <w:pPr>
              <w:jc w:val="center"/>
              <w:rPr>
                <w:rFonts w:ascii="宋体" w:hAnsi="宋体"/>
                <w:sz w:val="22"/>
                <w:szCs w:val="22"/>
              </w:rPr>
            </w:pPr>
            <w:r w:rsidRPr="00C0076B">
              <w:rPr>
                <w:rFonts w:ascii="宋体" w:hAnsi="宋体"/>
                <w:sz w:val="22"/>
                <w:szCs w:val="22"/>
              </w:rPr>
              <w:t>维修工</w:t>
            </w:r>
          </w:p>
        </w:tc>
        <w:tc>
          <w:tcPr>
            <w:tcW w:w="3260" w:type="dxa"/>
            <w:tcBorders>
              <w:top w:val="single" w:sz="4" w:space="0" w:color="auto"/>
              <w:left w:val="single" w:sz="4" w:space="0" w:color="auto"/>
              <w:bottom w:val="single" w:sz="4" w:space="0" w:color="auto"/>
              <w:right w:val="single" w:sz="4" w:space="0" w:color="auto"/>
            </w:tcBorders>
            <w:vAlign w:val="center"/>
          </w:tcPr>
          <w:p w14:paraId="664F8A8E"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全面负责校区内水、电的零星常规维修、须持有电工操作证</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148348D3" w14:textId="77777777" w:rsidR="00C0076B" w:rsidRPr="00C0076B" w:rsidRDefault="00C0076B" w:rsidP="00C0076B">
            <w:pPr>
              <w:widowControl/>
              <w:jc w:val="center"/>
              <w:rPr>
                <w:rFonts w:ascii="宋体" w:hAnsi="宋体" w:cs="宋体"/>
                <w:sz w:val="22"/>
                <w:szCs w:val="22"/>
              </w:rPr>
            </w:pPr>
            <w:r w:rsidRPr="00C0076B">
              <w:rPr>
                <w:rFonts w:ascii="宋体" w:hAnsi="宋体" w:cs="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0B8D74F6"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周一～周五</w:t>
            </w:r>
          </w:p>
          <w:p w14:paraId="4CCCBE95" w14:textId="77777777" w:rsidR="00C0076B" w:rsidRPr="00C0076B" w:rsidRDefault="00C0076B" w:rsidP="00C0076B">
            <w:pPr>
              <w:jc w:val="center"/>
              <w:rPr>
                <w:rFonts w:ascii="宋体" w:hAnsi="宋体"/>
                <w:sz w:val="22"/>
                <w:szCs w:val="22"/>
              </w:rPr>
            </w:pPr>
            <w:r w:rsidRPr="00C0076B">
              <w:rPr>
                <w:rFonts w:ascii="宋体" w:hAnsi="宋体"/>
                <w:sz w:val="22"/>
                <w:szCs w:val="22"/>
              </w:rPr>
              <w:t>7:30-16:15</w:t>
            </w:r>
          </w:p>
          <w:p w14:paraId="65B84354" w14:textId="77777777" w:rsidR="00C0076B" w:rsidRPr="00C0076B" w:rsidRDefault="00C0076B" w:rsidP="00C0076B">
            <w:pPr>
              <w:widowControl/>
              <w:jc w:val="center"/>
              <w:rPr>
                <w:rFonts w:ascii="宋体" w:hAnsi="宋体"/>
                <w:sz w:val="22"/>
                <w:szCs w:val="22"/>
              </w:rPr>
            </w:pPr>
            <w:r w:rsidRPr="00C0076B">
              <w:rPr>
                <w:rFonts w:ascii="宋体" w:hAnsi="宋体"/>
                <w:sz w:val="22"/>
                <w:szCs w:val="22"/>
              </w:rPr>
              <w:t>午休45分钟</w:t>
            </w:r>
          </w:p>
        </w:tc>
      </w:tr>
      <w:tr w:rsidR="00C0076B" w:rsidRPr="00C0076B" w14:paraId="5C989219"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1E3E3E2E" w14:textId="77777777" w:rsidR="00C0076B" w:rsidRPr="00C0076B" w:rsidRDefault="00C0076B" w:rsidP="00C0076B">
            <w:pPr>
              <w:jc w:val="center"/>
              <w:rPr>
                <w:rFonts w:ascii="宋体" w:hAnsi="宋体"/>
                <w:sz w:val="22"/>
                <w:szCs w:val="22"/>
              </w:rPr>
            </w:pPr>
            <w:r w:rsidRPr="00C0076B">
              <w:rPr>
                <w:rFonts w:ascii="宋体" w:hAnsi="宋体"/>
                <w:sz w:val="22"/>
                <w:szCs w:val="22"/>
              </w:rPr>
              <w:t>绿化部</w:t>
            </w:r>
          </w:p>
        </w:tc>
        <w:tc>
          <w:tcPr>
            <w:tcW w:w="1488" w:type="dxa"/>
            <w:tcBorders>
              <w:top w:val="single" w:sz="4" w:space="0" w:color="auto"/>
              <w:left w:val="single" w:sz="4" w:space="0" w:color="auto"/>
              <w:bottom w:val="single" w:sz="4" w:space="0" w:color="auto"/>
              <w:right w:val="single" w:sz="4" w:space="0" w:color="auto"/>
            </w:tcBorders>
            <w:vAlign w:val="center"/>
          </w:tcPr>
          <w:p w14:paraId="54E43903" w14:textId="77777777" w:rsidR="00C0076B" w:rsidRPr="00C0076B" w:rsidRDefault="00C0076B" w:rsidP="00C0076B">
            <w:pPr>
              <w:jc w:val="center"/>
              <w:rPr>
                <w:rFonts w:ascii="宋体" w:hAnsi="宋体"/>
                <w:sz w:val="22"/>
                <w:szCs w:val="22"/>
              </w:rPr>
            </w:pPr>
            <w:proofErr w:type="gramStart"/>
            <w:r w:rsidRPr="00C0076B">
              <w:rPr>
                <w:rFonts w:ascii="宋体" w:hAnsi="宋体"/>
                <w:sz w:val="22"/>
                <w:szCs w:val="22"/>
              </w:rPr>
              <w:t>绿化工岗</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14:paraId="526BFACF" w14:textId="77777777" w:rsidR="00C0076B" w:rsidRPr="00C0076B" w:rsidRDefault="00C0076B" w:rsidP="00C0076B">
            <w:pPr>
              <w:jc w:val="center"/>
              <w:rPr>
                <w:rFonts w:ascii="宋体" w:hAnsi="宋体"/>
                <w:sz w:val="22"/>
                <w:szCs w:val="22"/>
              </w:rPr>
            </w:pPr>
            <w:r w:rsidRPr="00C0076B">
              <w:rPr>
                <w:rFonts w:ascii="宋体" w:hAnsi="宋体"/>
                <w:sz w:val="22"/>
                <w:szCs w:val="22"/>
              </w:rPr>
              <w:t>负责全校绿化区的花木浇水，施肥 ，除草，养护，培土等工作，负责清理绿化地的垃圾杂物和枯枝落叶保洁工作</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1381C56C" w14:textId="77777777" w:rsidR="00C0076B" w:rsidRPr="00C0076B" w:rsidRDefault="00C0076B" w:rsidP="00C0076B">
            <w:pPr>
              <w:widowControl/>
              <w:jc w:val="center"/>
              <w:rPr>
                <w:rFonts w:ascii="宋体" w:hAnsi="宋体" w:cs="宋体"/>
                <w:sz w:val="22"/>
                <w:szCs w:val="22"/>
              </w:rPr>
            </w:pPr>
            <w:r w:rsidRPr="00C0076B">
              <w:rPr>
                <w:rFonts w:ascii="宋体" w:hAnsi="宋体" w:cs="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747F7B20"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周一～周五</w:t>
            </w:r>
          </w:p>
          <w:p w14:paraId="59A371FC" w14:textId="77777777" w:rsidR="00C0076B" w:rsidRPr="00C0076B" w:rsidRDefault="00C0076B" w:rsidP="00C0076B">
            <w:pPr>
              <w:jc w:val="center"/>
              <w:rPr>
                <w:rFonts w:ascii="宋体" w:hAnsi="宋体"/>
                <w:sz w:val="22"/>
                <w:szCs w:val="22"/>
              </w:rPr>
            </w:pPr>
            <w:r w:rsidRPr="00C0076B">
              <w:rPr>
                <w:rFonts w:ascii="宋体" w:hAnsi="宋体"/>
                <w:sz w:val="22"/>
                <w:szCs w:val="22"/>
              </w:rPr>
              <w:t>7:30-16:15</w:t>
            </w:r>
          </w:p>
          <w:p w14:paraId="6E58B805" w14:textId="77777777" w:rsidR="00C0076B" w:rsidRPr="00C0076B" w:rsidRDefault="00C0076B" w:rsidP="00C0076B">
            <w:pPr>
              <w:widowControl/>
              <w:jc w:val="center"/>
              <w:rPr>
                <w:rFonts w:ascii="宋体" w:hAnsi="宋体"/>
                <w:sz w:val="22"/>
                <w:szCs w:val="22"/>
              </w:rPr>
            </w:pPr>
            <w:r w:rsidRPr="00C0076B">
              <w:rPr>
                <w:rFonts w:ascii="宋体" w:hAnsi="宋体"/>
                <w:sz w:val="22"/>
                <w:szCs w:val="22"/>
              </w:rPr>
              <w:t>午休45分钟</w:t>
            </w:r>
          </w:p>
        </w:tc>
      </w:tr>
    </w:tbl>
    <w:p w14:paraId="6429B3B4" w14:textId="77777777" w:rsidR="00C0076B" w:rsidRPr="00C0076B" w:rsidRDefault="00C0076B" w:rsidP="00C0076B">
      <w:pPr>
        <w:spacing w:after="0" w:line="240" w:lineRule="auto"/>
        <w:jc w:val="both"/>
        <w:rPr>
          <w:rFonts w:ascii="宋体" w:eastAsia="宋体" w:hAnsi="宋体" w:cs="Times New Roman"/>
          <w:szCs w:val="22"/>
          <w14:ligatures w14:val="none"/>
        </w:rPr>
      </w:pPr>
    </w:p>
    <w:p w14:paraId="2EDFEC70" w14:textId="77777777" w:rsidR="00C0076B" w:rsidRPr="00C0076B" w:rsidRDefault="00C0076B" w:rsidP="00C0076B">
      <w:pPr>
        <w:spacing w:after="0" w:line="240" w:lineRule="auto"/>
        <w:ind w:firstLineChars="200" w:firstLine="440"/>
        <w:jc w:val="both"/>
        <w:rPr>
          <w:rFonts w:ascii="宋体" w:eastAsia="宋体" w:hAnsi="宋体" w:cs="宋体"/>
          <w:szCs w:val="22"/>
          <w14:ligatures w14:val="none"/>
        </w:rPr>
      </w:pPr>
      <w:r w:rsidRPr="00C0076B">
        <w:rPr>
          <w:rFonts w:ascii="宋体" w:eastAsia="宋体" w:hAnsi="宋体" w:cs="宋体"/>
          <w:szCs w:val="22"/>
          <w14:ligatures w14:val="none"/>
        </w:rPr>
        <w:t>（二）季景部</w:t>
      </w:r>
    </w:p>
    <w:tbl>
      <w:tblPr>
        <w:tblStyle w:val="1e"/>
        <w:tblW w:w="0" w:type="auto"/>
        <w:jc w:val="center"/>
        <w:tblLook w:val="04A0" w:firstRow="1" w:lastRow="0" w:firstColumn="1" w:lastColumn="0" w:noHBand="0" w:noVBand="1"/>
      </w:tblPr>
      <w:tblGrid>
        <w:gridCol w:w="1472"/>
        <w:gridCol w:w="1488"/>
        <w:gridCol w:w="3260"/>
        <w:gridCol w:w="992"/>
        <w:gridCol w:w="2393"/>
      </w:tblGrid>
      <w:tr w:rsidR="00C0076B" w:rsidRPr="00C0076B" w14:paraId="5A58AD8A"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5F7E5BAD" w14:textId="77777777" w:rsidR="00C0076B" w:rsidRPr="00C0076B" w:rsidRDefault="00C0076B" w:rsidP="00C0076B">
            <w:pPr>
              <w:jc w:val="center"/>
              <w:rPr>
                <w:rFonts w:ascii="宋体" w:hAnsi="宋体"/>
                <w:sz w:val="22"/>
                <w:szCs w:val="22"/>
              </w:rPr>
            </w:pPr>
            <w:r w:rsidRPr="00C0076B">
              <w:rPr>
                <w:rFonts w:ascii="宋体" w:hAnsi="宋体"/>
                <w:sz w:val="22"/>
                <w:szCs w:val="22"/>
              </w:rPr>
              <w:t>部门</w:t>
            </w:r>
          </w:p>
        </w:tc>
        <w:tc>
          <w:tcPr>
            <w:tcW w:w="1488" w:type="dxa"/>
            <w:tcBorders>
              <w:top w:val="single" w:sz="4" w:space="0" w:color="auto"/>
              <w:left w:val="single" w:sz="4" w:space="0" w:color="auto"/>
              <w:bottom w:val="single" w:sz="4" w:space="0" w:color="auto"/>
              <w:right w:val="single" w:sz="4" w:space="0" w:color="auto"/>
            </w:tcBorders>
            <w:vAlign w:val="center"/>
          </w:tcPr>
          <w:p w14:paraId="0D8FF7A2" w14:textId="77777777" w:rsidR="00C0076B" w:rsidRPr="00C0076B" w:rsidRDefault="00C0076B" w:rsidP="00C0076B">
            <w:pPr>
              <w:jc w:val="center"/>
              <w:rPr>
                <w:rFonts w:ascii="宋体" w:hAnsi="宋体"/>
                <w:sz w:val="22"/>
                <w:szCs w:val="22"/>
              </w:rPr>
            </w:pPr>
            <w:r w:rsidRPr="00C0076B">
              <w:rPr>
                <w:rFonts w:ascii="宋体" w:hAnsi="宋体"/>
                <w:sz w:val="22"/>
                <w:szCs w:val="22"/>
              </w:rPr>
              <w:t>岗位</w:t>
            </w:r>
          </w:p>
        </w:tc>
        <w:tc>
          <w:tcPr>
            <w:tcW w:w="3260" w:type="dxa"/>
            <w:tcBorders>
              <w:top w:val="single" w:sz="4" w:space="0" w:color="auto"/>
              <w:left w:val="single" w:sz="4" w:space="0" w:color="auto"/>
              <w:bottom w:val="single" w:sz="4" w:space="0" w:color="auto"/>
              <w:right w:val="single" w:sz="4" w:space="0" w:color="auto"/>
            </w:tcBorders>
            <w:vAlign w:val="center"/>
          </w:tcPr>
          <w:p w14:paraId="671BB806" w14:textId="77777777" w:rsidR="00C0076B" w:rsidRPr="00C0076B" w:rsidRDefault="00C0076B" w:rsidP="00C0076B">
            <w:pPr>
              <w:jc w:val="center"/>
              <w:rPr>
                <w:rFonts w:ascii="宋体" w:hAnsi="宋体"/>
                <w:sz w:val="22"/>
                <w:szCs w:val="22"/>
              </w:rPr>
            </w:pPr>
            <w:r w:rsidRPr="00C0076B">
              <w:rPr>
                <w:rFonts w:ascii="宋体" w:hAnsi="宋体"/>
                <w:sz w:val="22"/>
                <w:szCs w:val="22"/>
              </w:rPr>
              <w:t>职责范围</w:t>
            </w:r>
          </w:p>
        </w:tc>
        <w:tc>
          <w:tcPr>
            <w:tcW w:w="992" w:type="dxa"/>
            <w:tcBorders>
              <w:top w:val="single" w:sz="4" w:space="0" w:color="auto"/>
              <w:left w:val="single" w:sz="4" w:space="0" w:color="auto"/>
              <w:bottom w:val="single" w:sz="4" w:space="0" w:color="auto"/>
              <w:right w:val="single" w:sz="4" w:space="0" w:color="auto"/>
            </w:tcBorders>
          </w:tcPr>
          <w:p w14:paraId="2D6FA488" w14:textId="77777777" w:rsidR="00C0076B" w:rsidRPr="00C0076B" w:rsidRDefault="00C0076B" w:rsidP="00C0076B">
            <w:pPr>
              <w:jc w:val="center"/>
              <w:rPr>
                <w:rFonts w:ascii="宋体" w:hAnsi="宋体"/>
                <w:sz w:val="22"/>
                <w:szCs w:val="22"/>
              </w:rPr>
            </w:pPr>
            <w:r w:rsidRPr="00C0076B">
              <w:rPr>
                <w:rFonts w:ascii="宋体" w:hAnsi="宋体"/>
                <w:sz w:val="22"/>
                <w:szCs w:val="22"/>
              </w:rPr>
              <w:t>岗位数</w:t>
            </w:r>
          </w:p>
        </w:tc>
        <w:tc>
          <w:tcPr>
            <w:tcW w:w="2393" w:type="dxa"/>
            <w:tcBorders>
              <w:top w:val="single" w:sz="4" w:space="0" w:color="auto"/>
              <w:left w:val="single" w:sz="4" w:space="0" w:color="auto"/>
              <w:bottom w:val="single" w:sz="4" w:space="0" w:color="auto"/>
              <w:right w:val="single" w:sz="4" w:space="0" w:color="auto"/>
            </w:tcBorders>
            <w:vAlign w:val="center"/>
          </w:tcPr>
          <w:p w14:paraId="2F07D3E4" w14:textId="77777777" w:rsidR="00C0076B" w:rsidRPr="00C0076B" w:rsidRDefault="00C0076B" w:rsidP="00C0076B">
            <w:pPr>
              <w:jc w:val="center"/>
              <w:rPr>
                <w:rFonts w:ascii="宋体" w:hAnsi="宋体"/>
                <w:sz w:val="22"/>
                <w:szCs w:val="22"/>
              </w:rPr>
            </w:pPr>
            <w:r w:rsidRPr="00C0076B">
              <w:rPr>
                <w:rFonts w:ascii="宋体" w:hAnsi="宋体"/>
                <w:sz w:val="22"/>
                <w:szCs w:val="22"/>
              </w:rPr>
              <w:t>服务时间</w:t>
            </w:r>
          </w:p>
        </w:tc>
      </w:tr>
      <w:tr w:rsidR="00C0076B" w:rsidRPr="00C0076B" w14:paraId="5BCD4B6E"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17066D90" w14:textId="77777777" w:rsidR="00C0076B" w:rsidRPr="00C0076B" w:rsidRDefault="00C0076B" w:rsidP="00C0076B">
            <w:pPr>
              <w:jc w:val="center"/>
              <w:rPr>
                <w:rFonts w:ascii="宋体" w:hAnsi="宋体"/>
                <w:sz w:val="22"/>
                <w:szCs w:val="22"/>
              </w:rPr>
            </w:pPr>
            <w:r w:rsidRPr="00C0076B">
              <w:rPr>
                <w:rFonts w:ascii="宋体" w:hAnsi="宋体"/>
                <w:sz w:val="22"/>
                <w:szCs w:val="22"/>
              </w:rPr>
              <w:t>保洁部</w:t>
            </w:r>
          </w:p>
        </w:tc>
        <w:tc>
          <w:tcPr>
            <w:tcW w:w="1488" w:type="dxa"/>
            <w:tcBorders>
              <w:top w:val="single" w:sz="4" w:space="0" w:color="auto"/>
              <w:left w:val="single" w:sz="4" w:space="0" w:color="auto"/>
              <w:bottom w:val="single" w:sz="4" w:space="0" w:color="auto"/>
              <w:right w:val="single" w:sz="4" w:space="0" w:color="auto"/>
            </w:tcBorders>
            <w:vAlign w:val="center"/>
          </w:tcPr>
          <w:p w14:paraId="6CA5EC66" w14:textId="77777777" w:rsidR="00C0076B" w:rsidRPr="00C0076B" w:rsidRDefault="00C0076B" w:rsidP="00C0076B">
            <w:pPr>
              <w:jc w:val="center"/>
              <w:rPr>
                <w:rFonts w:ascii="宋体" w:hAnsi="宋体"/>
                <w:sz w:val="22"/>
                <w:szCs w:val="22"/>
              </w:rPr>
            </w:pPr>
            <w:proofErr w:type="gramStart"/>
            <w:r w:rsidRPr="00C0076B">
              <w:rPr>
                <w:rFonts w:ascii="宋体" w:hAnsi="宋体"/>
                <w:sz w:val="22"/>
                <w:szCs w:val="22"/>
              </w:rPr>
              <w:t>保洁工岗</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14:paraId="346B0303"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全面负责教学楼、保安室、生活用房（走道、楼梯、厕所等）及外场操场的保洁工作</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085F4A9B" w14:textId="77777777" w:rsidR="00C0076B" w:rsidRPr="00C0076B" w:rsidRDefault="00C0076B" w:rsidP="00C0076B">
            <w:pPr>
              <w:widowControl/>
              <w:jc w:val="center"/>
              <w:rPr>
                <w:rFonts w:ascii="宋体" w:hAnsi="宋体" w:cs="宋体"/>
                <w:sz w:val="22"/>
                <w:szCs w:val="22"/>
              </w:rPr>
            </w:pPr>
            <w:r w:rsidRPr="00C0076B">
              <w:rPr>
                <w:rFonts w:ascii="宋体" w:hAnsi="宋体" w:cs="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4ABDDED8"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周一～周五</w:t>
            </w:r>
          </w:p>
          <w:p w14:paraId="711AE9B2" w14:textId="77777777" w:rsidR="00C0076B" w:rsidRPr="00C0076B" w:rsidRDefault="00C0076B" w:rsidP="00C0076B">
            <w:pPr>
              <w:jc w:val="center"/>
              <w:rPr>
                <w:rFonts w:ascii="宋体" w:hAnsi="宋体"/>
                <w:sz w:val="22"/>
                <w:szCs w:val="22"/>
              </w:rPr>
            </w:pPr>
            <w:r w:rsidRPr="00C0076B">
              <w:rPr>
                <w:rFonts w:ascii="宋体" w:hAnsi="宋体"/>
                <w:sz w:val="22"/>
                <w:szCs w:val="22"/>
              </w:rPr>
              <w:t>7:30-16:15</w:t>
            </w:r>
          </w:p>
          <w:p w14:paraId="30843AB7" w14:textId="77777777" w:rsidR="00C0076B" w:rsidRPr="00C0076B" w:rsidRDefault="00C0076B" w:rsidP="00C0076B">
            <w:pPr>
              <w:jc w:val="center"/>
              <w:rPr>
                <w:rFonts w:ascii="宋体" w:hAnsi="宋体"/>
                <w:sz w:val="22"/>
                <w:szCs w:val="22"/>
              </w:rPr>
            </w:pPr>
            <w:r w:rsidRPr="00C0076B">
              <w:rPr>
                <w:rFonts w:ascii="宋体" w:hAnsi="宋体"/>
                <w:sz w:val="22"/>
                <w:szCs w:val="22"/>
              </w:rPr>
              <w:t>午休45分钟</w:t>
            </w:r>
          </w:p>
        </w:tc>
      </w:tr>
      <w:tr w:rsidR="00C0076B" w:rsidRPr="00C0076B" w14:paraId="14B51CD3" w14:textId="77777777">
        <w:trPr>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14:paraId="6DD3A9B4" w14:textId="77777777" w:rsidR="00C0076B" w:rsidRPr="00C0076B" w:rsidRDefault="00C0076B" w:rsidP="00C0076B">
            <w:pPr>
              <w:jc w:val="center"/>
              <w:rPr>
                <w:rFonts w:ascii="宋体" w:hAnsi="宋体"/>
                <w:sz w:val="22"/>
                <w:szCs w:val="22"/>
              </w:rPr>
            </w:pPr>
            <w:r w:rsidRPr="00C0076B">
              <w:rPr>
                <w:rFonts w:ascii="宋体" w:hAnsi="宋体"/>
                <w:sz w:val="22"/>
                <w:szCs w:val="22"/>
              </w:rPr>
              <w:t>保安部</w:t>
            </w:r>
          </w:p>
        </w:tc>
        <w:tc>
          <w:tcPr>
            <w:tcW w:w="1488" w:type="dxa"/>
            <w:tcBorders>
              <w:top w:val="single" w:sz="4" w:space="0" w:color="auto"/>
              <w:left w:val="single" w:sz="4" w:space="0" w:color="auto"/>
              <w:bottom w:val="single" w:sz="4" w:space="0" w:color="auto"/>
              <w:right w:val="single" w:sz="4" w:space="0" w:color="auto"/>
            </w:tcBorders>
            <w:vAlign w:val="center"/>
          </w:tcPr>
          <w:p w14:paraId="6C224A0F" w14:textId="77777777" w:rsidR="00C0076B" w:rsidRPr="00C0076B" w:rsidRDefault="00C0076B" w:rsidP="00C0076B">
            <w:pPr>
              <w:jc w:val="center"/>
              <w:rPr>
                <w:rFonts w:ascii="宋体" w:hAnsi="宋体"/>
                <w:sz w:val="22"/>
                <w:szCs w:val="22"/>
              </w:rPr>
            </w:pPr>
            <w:r w:rsidRPr="00C0076B">
              <w:rPr>
                <w:rFonts w:ascii="宋体" w:hAnsi="宋体"/>
                <w:sz w:val="22"/>
                <w:szCs w:val="22"/>
              </w:rPr>
              <w:t>门岗</w:t>
            </w:r>
          </w:p>
        </w:tc>
        <w:tc>
          <w:tcPr>
            <w:tcW w:w="3260" w:type="dxa"/>
            <w:tcBorders>
              <w:top w:val="single" w:sz="4" w:space="0" w:color="auto"/>
              <w:left w:val="single" w:sz="4" w:space="0" w:color="auto"/>
              <w:bottom w:val="single" w:sz="4" w:space="0" w:color="auto"/>
              <w:right w:val="single" w:sz="4" w:space="0" w:color="auto"/>
            </w:tcBorders>
            <w:vAlign w:val="center"/>
          </w:tcPr>
          <w:p w14:paraId="7A802266"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全面负责学校门口的安全防范，接待外来访客、须持有保安员证</w:t>
            </w:r>
          </w:p>
        </w:tc>
        <w:tc>
          <w:tcPr>
            <w:tcW w:w="992" w:type="dxa"/>
            <w:tcBorders>
              <w:top w:val="single" w:sz="4" w:space="0" w:color="auto"/>
              <w:left w:val="single" w:sz="4" w:space="0" w:color="auto"/>
              <w:bottom w:val="single" w:sz="4" w:space="0" w:color="auto"/>
              <w:right w:val="single" w:sz="4" w:space="0" w:color="auto"/>
            </w:tcBorders>
            <w:vAlign w:val="center"/>
          </w:tcPr>
          <w:p w14:paraId="20B49420" w14:textId="77777777" w:rsidR="00C0076B" w:rsidRPr="00C0076B" w:rsidRDefault="00C0076B" w:rsidP="00C0076B">
            <w:pPr>
              <w:jc w:val="center"/>
              <w:rPr>
                <w:rFonts w:ascii="宋体" w:hAnsi="宋体"/>
                <w:sz w:val="22"/>
                <w:szCs w:val="22"/>
              </w:rPr>
            </w:pPr>
            <w:r w:rsidRPr="00C0076B">
              <w:rPr>
                <w:rFonts w:ascii="宋体" w:hAnsi="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4AA346D9" w14:textId="77777777" w:rsidR="00C0076B" w:rsidRPr="00C0076B" w:rsidRDefault="00C0076B" w:rsidP="00C0076B">
            <w:pPr>
              <w:jc w:val="center"/>
              <w:rPr>
                <w:rFonts w:ascii="宋体" w:hAnsi="宋体" w:cs="宋体"/>
                <w:sz w:val="22"/>
                <w:szCs w:val="22"/>
              </w:rPr>
            </w:pPr>
            <w:r w:rsidRPr="00C0076B">
              <w:rPr>
                <w:rFonts w:ascii="宋体" w:hAnsi="宋体"/>
                <w:sz w:val="22"/>
                <w:szCs w:val="22"/>
              </w:rPr>
              <w:t>7天24小</w:t>
            </w:r>
            <w:r w:rsidRPr="00C0076B">
              <w:rPr>
                <w:rFonts w:ascii="宋体" w:hAnsi="宋体" w:cs="宋体"/>
                <w:sz w:val="22"/>
                <w:szCs w:val="22"/>
              </w:rPr>
              <w:t>时制</w:t>
            </w:r>
          </w:p>
          <w:p w14:paraId="74E1C7A6" w14:textId="77777777" w:rsidR="00C0076B" w:rsidRPr="00C0076B" w:rsidRDefault="00C0076B" w:rsidP="00C0076B">
            <w:pPr>
              <w:jc w:val="center"/>
              <w:rPr>
                <w:rFonts w:ascii="宋体" w:hAnsi="宋体"/>
                <w:sz w:val="22"/>
                <w:szCs w:val="22"/>
              </w:rPr>
            </w:pPr>
            <w:r w:rsidRPr="00C0076B">
              <w:rPr>
                <w:rFonts w:ascii="宋体" w:hAnsi="宋体"/>
                <w:sz w:val="22"/>
                <w:szCs w:val="22"/>
              </w:rPr>
              <w:t>（根据学校作息时间，合理安排各岗位工作时间）</w:t>
            </w:r>
          </w:p>
        </w:tc>
      </w:tr>
      <w:tr w:rsidR="00C0076B" w:rsidRPr="00C0076B" w14:paraId="45B4D40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31F8553" w14:textId="77777777" w:rsidR="00C0076B" w:rsidRPr="00C0076B" w:rsidRDefault="00C0076B" w:rsidP="00C0076B">
            <w:pPr>
              <w:rPr>
                <w:rFonts w:ascii="宋体" w:hAnsi="宋体"/>
                <w:sz w:val="22"/>
                <w:szCs w:val="22"/>
              </w:rPr>
            </w:pPr>
          </w:p>
        </w:tc>
        <w:tc>
          <w:tcPr>
            <w:tcW w:w="1488" w:type="dxa"/>
            <w:tcBorders>
              <w:top w:val="single" w:sz="4" w:space="0" w:color="auto"/>
              <w:left w:val="single" w:sz="4" w:space="0" w:color="auto"/>
              <w:bottom w:val="single" w:sz="4" w:space="0" w:color="auto"/>
              <w:right w:val="single" w:sz="4" w:space="0" w:color="auto"/>
            </w:tcBorders>
            <w:vAlign w:val="center"/>
          </w:tcPr>
          <w:p w14:paraId="6B4A7D3E"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巡逻岗</w:t>
            </w:r>
          </w:p>
        </w:tc>
        <w:tc>
          <w:tcPr>
            <w:tcW w:w="3260" w:type="dxa"/>
            <w:tcBorders>
              <w:top w:val="single" w:sz="4" w:space="0" w:color="auto"/>
              <w:left w:val="single" w:sz="4" w:space="0" w:color="auto"/>
              <w:bottom w:val="single" w:sz="4" w:space="0" w:color="auto"/>
              <w:right w:val="single" w:sz="4" w:space="0" w:color="auto"/>
            </w:tcBorders>
            <w:vAlign w:val="center"/>
          </w:tcPr>
          <w:p w14:paraId="23B3A74B"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全面负责校园安全防范、定时对全校区开展巡逻工作，及时清除安全隐患、须持有保安员证</w:t>
            </w:r>
          </w:p>
        </w:tc>
        <w:tc>
          <w:tcPr>
            <w:tcW w:w="992" w:type="dxa"/>
            <w:tcBorders>
              <w:top w:val="single" w:sz="4" w:space="0" w:color="auto"/>
              <w:left w:val="single" w:sz="4" w:space="0" w:color="auto"/>
              <w:bottom w:val="single" w:sz="4" w:space="0" w:color="auto"/>
              <w:right w:val="single" w:sz="4" w:space="0" w:color="auto"/>
            </w:tcBorders>
            <w:vAlign w:val="center"/>
          </w:tcPr>
          <w:p w14:paraId="3E25A4B7" w14:textId="77777777" w:rsidR="00C0076B" w:rsidRPr="00C0076B" w:rsidRDefault="00C0076B" w:rsidP="00C0076B">
            <w:pPr>
              <w:jc w:val="center"/>
              <w:rPr>
                <w:rFonts w:ascii="宋体" w:hAnsi="宋体"/>
                <w:sz w:val="22"/>
                <w:szCs w:val="22"/>
              </w:rPr>
            </w:pPr>
            <w:r w:rsidRPr="00C0076B">
              <w:rPr>
                <w:rFonts w:ascii="宋体" w:hAnsi="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452CCA5C" w14:textId="77777777" w:rsidR="00C0076B" w:rsidRPr="00C0076B" w:rsidRDefault="00C0076B" w:rsidP="00C0076B">
            <w:pPr>
              <w:jc w:val="center"/>
              <w:rPr>
                <w:rFonts w:ascii="宋体" w:hAnsi="宋体"/>
                <w:sz w:val="22"/>
                <w:szCs w:val="22"/>
              </w:rPr>
            </w:pPr>
            <w:r w:rsidRPr="00C0076B">
              <w:rPr>
                <w:rFonts w:ascii="宋体" w:hAnsi="宋体"/>
                <w:sz w:val="22"/>
                <w:szCs w:val="22"/>
              </w:rPr>
              <w:t>周一～周五</w:t>
            </w:r>
          </w:p>
          <w:p w14:paraId="625C0901" w14:textId="77777777" w:rsidR="00C0076B" w:rsidRPr="00C0076B" w:rsidRDefault="00C0076B" w:rsidP="00C0076B">
            <w:pPr>
              <w:jc w:val="center"/>
              <w:rPr>
                <w:rFonts w:ascii="宋体" w:hAnsi="宋体"/>
                <w:sz w:val="22"/>
                <w:szCs w:val="22"/>
              </w:rPr>
            </w:pPr>
            <w:r w:rsidRPr="00C0076B">
              <w:rPr>
                <w:rFonts w:ascii="宋体" w:hAnsi="宋体"/>
                <w:sz w:val="22"/>
                <w:szCs w:val="22"/>
              </w:rPr>
              <w:t>7:00—11:00，</w:t>
            </w:r>
          </w:p>
          <w:p w14:paraId="7FD2668B" w14:textId="77777777" w:rsidR="00C0076B" w:rsidRPr="00C0076B" w:rsidRDefault="00C0076B" w:rsidP="00C0076B">
            <w:pPr>
              <w:jc w:val="center"/>
              <w:rPr>
                <w:rFonts w:ascii="宋体" w:hAnsi="宋体"/>
                <w:sz w:val="22"/>
                <w:szCs w:val="22"/>
              </w:rPr>
            </w:pPr>
            <w:r w:rsidRPr="00C0076B">
              <w:rPr>
                <w:rFonts w:ascii="宋体" w:hAnsi="宋体"/>
                <w:sz w:val="22"/>
                <w:szCs w:val="22"/>
              </w:rPr>
              <w:t>16:00-20:00</w:t>
            </w:r>
          </w:p>
        </w:tc>
      </w:tr>
      <w:tr w:rsidR="00C0076B" w:rsidRPr="00C0076B" w14:paraId="053F1B8D"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4536581F" w14:textId="77777777" w:rsidR="00C0076B" w:rsidRPr="00C0076B" w:rsidRDefault="00C0076B" w:rsidP="00C0076B">
            <w:pPr>
              <w:jc w:val="center"/>
              <w:rPr>
                <w:rFonts w:ascii="宋体" w:hAnsi="宋体"/>
                <w:sz w:val="22"/>
                <w:szCs w:val="22"/>
              </w:rPr>
            </w:pPr>
            <w:r w:rsidRPr="00C0076B">
              <w:rPr>
                <w:rFonts w:ascii="宋体" w:hAnsi="宋体"/>
                <w:sz w:val="22"/>
                <w:szCs w:val="22"/>
              </w:rPr>
              <w:t>工程部</w:t>
            </w:r>
          </w:p>
        </w:tc>
        <w:tc>
          <w:tcPr>
            <w:tcW w:w="1488" w:type="dxa"/>
            <w:tcBorders>
              <w:top w:val="single" w:sz="4" w:space="0" w:color="auto"/>
              <w:left w:val="single" w:sz="4" w:space="0" w:color="auto"/>
              <w:bottom w:val="single" w:sz="4" w:space="0" w:color="auto"/>
              <w:right w:val="single" w:sz="4" w:space="0" w:color="auto"/>
            </w:tcBorders>
            <w:vAlign w:val="center"/>
          </w:tcPr>
          <w:p w14:paraId="50DF7FB7" w14:textId="77777777" w:rsidR="00C0076B" w:rsidRPr="00C0076B" w:rsidRDefault="00C0076B" w:rsidP="00C0076B">
            <w:pPr>
              <w:jc w:val="center"/>
              <w:rPr>
                <w:rFonts w:ascii="宋体" w:hAnsi="宋体"/>
                <w:sz w:val="22"/>
                <w:szCs w:val="22"/>
              </w:rPr>
            </w:pPr>
            <w:r w:rsidRPr="00C0076B">
              <w:rPr>
                <w:rFonts w:ascii="宋体" w:hAnsi="宋体"/>
                <w:sz w:val="22"/>
                <w:szCs w:val="22"/>
              </w:rPr>
              <w:t>维修工</w:t>
            </w:r>
          </w:p>
        </w:tc>
        <w:tc>
          <w:tcPr>
            <w:tcW w:w="3260" w:type="dxa"/>
            <w:tcBorders>
              <w:top w:val="single" w:sz="4" w:space="0" w:color="auto"/>
              <w:left w:val="single" w:sz="4" w:space="0" w:color="auto"/>
              <w:bottom w:val="single" w:sz="4" w:space="0" w:color="auto"/>
              <w:right w:val="single" w:sz="4" w:space="0" w:color="auto"/>
            </w:tcBorders>
            <w:vAlign w:val="center"/>
          </w:tcPr>
          <w:p w14:paraId="2933833F"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全面负责校区内水、电的零星常规维修、须持有电工操作证</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383ED3B7" w14:textId="77777777" w:rsidR="00C0076B" w:rsidRPr="00C0076B" w:rsidRDefault="00C0076B" w:rsidP="00C0076B">
            <w:pPr>
              <w:widowControl/>
              <w:jc w:val="center"/>
              <w:rPr>
                <w:rFonts w:ascii="宋体" w:hAnsi="宋体" w:cs="宋体"/>
                <w:sz w:val="22"/>
                <w:szCs w:val="22"/>
              </w:rPr>
            </w:pPr>
            <w:r w:rsidRPr="00C0076B">
              <w:rPr>
                <w:rFonts w:ascii="宋体" w:hAnsi="宋体" w:cs="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5D4CE66D"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周一～周五</w:t>
            </w:r>
          </w:p>
          <w:p w14:paraId="6A30C05B" w14:textId="77777777" w:rsidR="00C0076B" w:rsidRPr="00C0076B" w:rsidRDefault="00C0076B" w:rsidP="00C0076B">
            <w:pPr>
              <w:jc w:val="center"/>
              <w:rPr>
                <w:rFonts w:ascii="宋体" w:hAnsi="宋体"/>
                <w:sz w:val="22"/>
                <w:szCs w:val="22"/>
              </w:rPr>
            </w:pPr>
            <w:r w:rsidRPr="00C0076B">
              <w:rPr>
                <w:rFonts w:ascii="宋体" w:hAnsi="宋体"/>
                <w:sz w:val="22"/>
                <w:szCs w:val="22"/>
              </w:rPr>
              <w:t>7:30-16:15</w:t>
            </w:r>
          </w:p>
          <w:p w14:paraId="6B505E50" w14:textId="77777777" w:rsidR="00C0076B" w:rsidRPr="00C0076B" w:rsidRDefault="00C0076B" w:rsidP="00C0076B">
            <w:pPr>
              <w:widowControl/>
              <w:jc w:val="center"/>
              <w:rPr>
                <w:rFonts w:ascii="宋体" w:hAnsi="宋体"/>
                <w:sz w:val="22"/>
                <w:szCs w:val="22"/>
              </w:rPr>
            </w:pPr>
            <w:r w:rsidRPr="00C0076B">
              <w:rPr>
                <w:rFonts w:ascii="宋体" w:hAnsi="宋体"/>
                <w:sz w:val="22"/>
                <w:szCs w:val="22"/>
              </w:rPr>
              <w:t>午休45分钟</w:t>
            </w:r>
          </w:p>
        </w:tc>
      </w:tr>
      <w:tr w:rsidR="00C0076B" w:rsidRPr="00C0076B" w14:paraId="31C4DD17"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6110A6B2" w14:textId="77777777" w:rsidR="00C0076B" w:rsidRPr="00C0076B" w:rsidRDefault="00C0076B" w:rsidP="00C0076B">
            <w:pPr>
              <w:jc w:val="center"/>
              <w:rPr>
                <w:rFonts w:ascii="宋体" w:hAnsi="宋体"/>
                <w:sz w:val="22"/>
                <w:szCs w:val="22"/>
              </w:rPr>
            </w:pPr>
            <w:r w:rsidRPr="00C0076B">
              <w:rPr>
                <w:rFonts w:ascii="宋体" w:hAnsi="宋体"/>
                <w:sz w:val="22"/>
                <w:szCs w:val="22"/>
              </w:rPr>
              <w:t>绿化部</w:t>
            </w:r>
          </w:p>
        </w:tc>
        <w:tc>
          <w:tcPr>
            <w:tcW w:w="1488" w:type="dxa"/>
            <w:tcBorders>
              <w:top w:val="single" w:sz="4" w:space="0" w:color="auto"/>
              <w:left w:val="single" w:sz="4" w:space="0" w:color="auto"/>
              <w:bottom w:val="single" w:sz="4" w:space="0" w:color="auto"/>
              <w:right w:val="single" w:sz="4" w:space="0" w:color="auto"/>
            </w:tcBorders>
            <w:vAlign w:val="center"/>
          </w:tcPr>
          <w:p w14:paraId="56D7D686" w14:textId="77777777" w:rsidR="00C0076B" w:rsidRPr="00C0076B" w:rsidRDefault="00C0076B" w:rsidP="00C0076B">
            <w:pPr>
              <w:jc w:val="center"/>
              <w:rPr>
                <w:rFonts w:ascii="宋体" w:hAnsi="宋体"/>
                <w:sz w:val="22"/>
                <w:szCs w:val="22"/>
              </w:rPr>
            </w:pPr>
            <w:proofErr w:type="gramStart"/>
            <w:r w:rsidRPr="00C0076B">
              <w:rPr>
                <w:rFonts w:ascii="宋体" w:hAnsi="宋体"/>
                <w:sz w:val="22"/>
                <w:szCs w:val="22"/>
              </w:rPr>
              <w:t>绿化工岗</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14:paraId="314DC70B" w14:textId="77777777" w:rsidR="00C0076B" w:rsidRPr="00C0076B" w:rsidRDefault="00C0076B" w:rsidP="00C0076B">
            <w:pPr>
              <w:jc w:val="center"/>
              <w:rPr>
                <w:rFonts w:ascii="宋体" w:hAnsi="宋体"/>
                <w:sz w:val="22"/>
                <w:szCs w:val="22"/>
              </w:rPr>
            </w:pPr>
            <w:r w:rsidRPr="00C0076B">
              <w:rPr>
                <w:rFonts w:ascii="宋体" w:hAnsi="宋体"/>
                <w:sz w:val="22"/>
                <w:szCs w:val="22"/>
              </w:rPr>
              <w:t>负责全校绿化区的花木浇水，施肥 ，除草，养护，培土等工作，负责清理绿化地的垃圾杂物和枯枝落叶保洁工作</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0FD9CE36" w14:textId="77777777" w:rsidR="00C0076B" w:rsidRPr="00C0076B" w:rsidRDefault="00C0076B" w:rsidP="00C0076B">
            <w:pPr>
              <w:widowControl/>
              <w:jc w:val="center"/>
              <w:rPr>
                <w:rFonts w:ascii="宋体" w:hAnsi="宋体" w:cs="宋体"/>
                <w:sz w:val="22"/>
                <w:szCs w:val="22"/>
              </w:rPr>
            </w:pPr>
            <w:r w:rsidRPr="00C0076B">
              <w:rPr>
                <w:rFonts w:ascii="宋体" w:hAnsi="宋体" w:cs="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31C89F98"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周一～周五</w:t>
            </w:r>
          </w:p>
          <w:p w14:paraId="789F69F9" w14:textId="77777777" w:rsidR="00C0076B" w:rsidRPr="00C0076B" w:rsidRDefault="00C0076B" w:rsidP="00C0076B">
            <w:pPr>
              <w:jc w:val="center"/>
              <w:rPr>
                <w:rFonts w:ascii="宋体" w:hAnsi="宋体"/>
                <w:sz w:val="22"/>
                <w:szCs w:val="22"/>
              </w:rPr>
            </w:pPr>
            <w:r w:rsidRPr="00C0076B">
              <w:rPr>
                <w:rFonts w:ascii="宋体" w:hAnsi="宋体"/>
                <w:sz w:val="22"/>
                <w:szCs w:val="22"/>
              </w:rPr>
              <w:t>7:30-16:15</w:t>
            </w:r>
          </w:p>
          <w:p w14:paraId="16B17AE8" w14:textId="77777777" w:rsidR="00C0076B" w:rsidRPr="00C0076B" w:rsidRDefault="00C0076B" w:rsidP="00C0076B">
            <w:pPr>
              <w:widowControl/>
              <w:jc w:val="center"/>
              <w:rPr>
                <w:rFonts w:ascii="宋体" w:hAnsi="宋体"/>
                <w:sz w:val="22"/>
                <w:szCs w:val="22"/>
              </w:rPr>
            </w:pPr>
            <w:r w:rsidRPr="00C0076B">
              <w:rPr>
                <w:rFonts w:ascii="宋体" w:hAnsi="宋体"/>
                <w:sz w:val="22"/>
                <w:szCs w:val="22"/>
              </w:rPr>
              <w:t>午休45分钟</w:t>
            </w:r>
          </w:p>
        </w:tc>
      </w:tr>
    </w:tbl>
    <w:p w14:paraId="686287C8" w14:textId="77777777" w:rsidR="00C0076B" w:rsidRPr="00C0076B" w:rsidRDefault="00C0076B" w:rsidP="00C00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300" w:lineRule="auto"/>
        <w:ind w:firstLineChars="200" w:firstLine="442"/>
        <w:rPr>
          <w:rFonts w:ascii="宋体" w:eastAsia="宋体" w:hAnsi="宋体" w:cs="Times New Roman"/>
          <w:b/>
          <w:szCs w:val="22"/>
          <w14:ligatures w14:val="none"/>
        </w:rPr>
      </w:pPr>
    </w:p>
    <w:p w14:paraId="26FFE7FD" w14:textId="77777777" w:rsidR="00C0076B" w:rsidRPr="00C0076B" w:rsidRDefault="00C0076B" w:rsidP="00C0076B">
      <w:pPr>
        <w:spacing w:after="0" w:line="240" w:lineRule="auto"/>
        <w:ind w:firstLineChars="200" w:firstLine="440"/>
        <w:jc w:val="both"/>
        <w:rPr>
          <w:rFonts w:ascii="宋体" w:eastAsia="宋体" w:hAnsi="宋体" w:cs="宋体"/>
          <w:szCs w:val="22"/>
          <w14:ligatures w14:val="none"/>
        </w:rPr>
      </w:pPr>
      <w:r w:rsidRPr="00C0076B">
        <w:rPr>
          <w:rFonts w:ascii="宋体" w:eastAsia="宋体" w:hAnsi="宋体" w:cs="宋体"/>
          <w:szCs w:val="22"/>
          <w14:ligatures w14:val="none"/>
        </w:rPr>
        <w:t>（三）</w:t>
      </w:r>
      <w:proofErr w:type="gramStart"/>
      <w:r w:rsidRPr="00C0076B">
        <w:rPr>
          <w:rFonts w:ascii="宋体" w:eastAsia="宋体" w:hAnsi="宋体" w:cs="宋体"/>
          <w:szCs w:val="22"/>
          <w14:ligatures w14:val="none"/>
        </w:rPr>
        <w:t>海春部</w:t>
      </w:r>
      <w:proofErr w:type="gramEnd"/>
    </w:p>
    <w:tbl>
      <w:tblPr>
        <w:tblStyle w:val="1e"/>
        <w:tblW w:w="0" w:type="auto"/>
        <w:jc w:val="center"/>
        <w:tblLook w:val="04A0" w:firstRow="1" w:lastRow="0" w:firstColumn="1" w:lastColumn="0" w:noHBand="0" w:noVBand="1"/>
      </w:tblPr>
      <w:tblGrid>
        <w:gridCol w:w="1472"/>
        <w:gridCol w:w="1488"/>
        <w:gridCol w:w="3260"/>
        <w:gridCol w:w="992"/>
        <w:gridCol w:w="2393"/>
      </w:tblGrid>
      <w:tr w:rsidR="00C0076B" w:rsidRPr="00C0076B" w14:paraId="751AEF45"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427390B4" w14:textId="77777777" w:rsidR="00C0076B" w:rsidRPr="00C0076B" w:rsidRDefault="00C0076B" w:rsidP="00C0076B">
            <w:pPr>
              <w:jc w:val="center"/>
              <w:rPr>
                <w:rFonts w:ascii="宋体" w:hAnsi="宋体"/>
                <w:sz w:val="22"/>
                <w:szCs w:val="22"/>
              </w:rPr>
            </w:pPr>
            <w:r w:rsidRPr="00C0076B">
              <w:rPr>
                <w:rFonts w:ascii="宋体" w:hAnsi="宋体"/>
                <w:sz w:val="22"/>
                <w:szCs w:val="22"/>
              </w:rPr>
              <w:t>部门</w:t>
            </w:r>
          </w:p>
        </w:tc>
        <w:tc>
          <w:tcPr>
            <w:tcW w:w="1488" w:type="dxa"/>
            <w:tcBorders>
              <w:top w:val="single" w:sz="4" w:space="0" w:color="auto"/>
              <w:left w:val="single" w:sz="4" w:space="0" w:color="auto"/>
              <w:bottom w:val="single" w:sz="4" w:space="0" w:color="auto"/>
              <w:right w:val="single" w:sz="4" w:space="0" w:color="auto"/>
            </w:tcBorders>
            <w:vAlign w:val="center"/>
          </w:tcPr>
          <w:p w14:paraId="66832148" w14:textId="77777777" w:rsidR="00C0076B" w:rsidRPr="00C0076B" w:rsidRDefault="00C0076B" w:rsidP="00C0076B">
            <w:pPr>
              <w:jc w:val="center"/>
              <w:rPr>
                <w:rFonts w:ascii="宋体" w:hAnsi="宋体"/>
                <w:sz w:val="22"/>
                <w:szCs w:val="22"/>
              </w:rPr>
            </w:pPr>
            <w:r w:rsidRPr="00C0076B">
              <w:rPr>
                <w:rFonts w:ascii="宋体" w:hAnsi="宋体"/>
                <w:sz w:val="22"/>
                <w:szCs w:val="22"/>
              </w:rPr>
              <w:t>岗位</w:t>
            </w:r>
          </w:p>
        </w:tc>
        <w:tc>
          <w:tcPr>
            <w:tcW w:w="3260" w:type="dxa"/>
            <w:tcBorders>
              <w:top w:val="single" w:sz="4" w:space="0" w:color="auto"/>
              <w:left w:val="single" w:sz="4" w:space="0" w:color="auto"/>
              <w:bottom w:val="single" w:sz="4" w:space="0" w:color="auto"/>
              <w:right w:val="single" w:sz="4" w:space="0" w:color="auto"/>
            </w:tcBorders>
            <w:vAlign w:val="center"/>
          </w:tcPr>
          <w:p w14:paraId="4FA0A378" w14:textId="77777777" w:rsidR="00C0076B" w:rsidRPr="00C0076B" w:rsidRDefault="00C0076B" w:rsidP="00C0076B">
            <w:pPr>
              <w:jc w:val="center"/>
              <w:rPr>
                <w:rFonts w:ascii="宋体" w:hAnsi="宋体"/>
                <w:sz w:val="22"/>
                <w:szCs w:val="22"/>
              </w:rPr>
            </w:pPr>
            <w:r w:rsidRPr="00C0076B">
              <w:rPr>
                <w:rFonts w:ascii="宋体" w:hAnsi="宋体"/>
                <w:sz w:val="22"/>
                <w:szCs w:val="22"/>
              </w:rPr>
              <w:t>职责范围</w:t>
            </w:r>
          </w:p>
        </w:tc>
        <w:tc>
          <w:tcPr>
            <w:tcW w:w="992" w:type="dxa"/>
            <w:tcBorders>
              <w:top w:val="single" w:sz="4" w:space="0" w:color="auto"/>
              <w:left w:val="single" w:sz="4" w:space="0" w:color="auto"/>
              <w:bottom w:val="single" w:sz="4" w:space="0" w:color="auto"/>
              <w:right w:val="single" w:sz="4" w:space="0" w:color="auto"/>
            </w:tcBorders>
          </w:tcPr>
          <w:p w14:paraId="60AC040A" w14:textId="77777777" w:rsidR="00C0076B" w:rsidRPr="00C0076B" w:rsidRDefault="00C0076B" w:rsidP="00C0076B">
            <w:pPr>
              <w:jc w:val="center"/>
              <w:rPr>
                <w:rFonts w:ascii="宋体" w:hAnsi="宋体"/>
                <w:sz w:val="22"/>
                <w:szCs w:val="22"/>
              </w:rPr>
            </w:pPr>
            <w:r w:rsidRPr="00C0076B">
              <w:rPr>
                <w:rFonts w:ascii="宋体" w:hAnsi="宋体"/>
                <w:sz w:val="22"/>
                <w:szCs w:val="22"/>
              </w:rPr>
              <w:t>岗位数</w:t>
            </w:r>
          </w:p>
        </w:tc>
        <w:tc>
          <w:tcPr>
            <w:tcW w:w="2393" w:type="dxa"/>
            <w:tcBorders>
              <w:top w:val="single" w:sz="4" w:space="0" w:color="auto"/>
              <w:left w:val="single" w:sz="4" w:space="0" w:color="auto"/>
              <w:bottom w:val="single" w:sz="4" w:space="0" w:color="auto"/>
              <w:right w:val="single" w:sz="4" w:space="0" w:color="auto"/>
            </w:tcBorders>
            <w:vAlign w:val="center"/>
          </w:tcPr>
          <w:p w14:paraId="4223DE7B" w14:textId="77777777" w:rsidR="00C0076B" w:rsidRPr="00C0076B" w:rsidRDefault="00C0076B" w:rsidP="00C0076B">
            <w:pPr>
              <w:jc w:val="center"/>
              <w:rPr>
                <w:rFonts w:ascii="宋体" w:hAnsi="宋体"/>
                <w:sz w:val="22"/>
                <w:szCs w:val="22"/>
              </w:rPr>
            </w:pPr>
            <w:r w:rsidRPr="00C0076B">
              <w:rPr>
                <w:rFonts w:ascii="宋体" w:hAnsi="宋体"/>
                <w:sz w:val="22"/>
                <w:szCs w:val="22"/>
              </w:rPr>
              <w:t>服务时间</w:t>
            </w:r>
          </w:p>
        </w:tc>
      </w:tr>
      <w:tr w:rsidR="00C0076B" w:rsidRPr="00C0076B" w14:paraId="6772D0D3"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255A1B0F" w14:textId="77777777" w:rsidR="00C0076B" w:rsidRPr="00C0076B" w:rsidRDefault="00C0076B" w:rsidP="00C0076B">
            <w:pPr>
              <w:jc w:val="center"/>
              <w:rPr>
                <w:rFonts w:ascii="宋体" w:hAnsi="宋体"/>
                <w:sz w:val="22"/>
                <w:szCs w:val="22"/>
              </w:rPr>
            </w:pPr>
            <w:r w:rsidRPr="00C0076B">
              <w:rPr>
                <w:rFonts w:ascii="宋体" w:hAnsi="宋体"/>
                <w:sz w:val="22"/>
                <w:szCs w:val="22"/>
              </w:rPr>
              <w:t>保洁部</w:t>
            </w:r>
          </w:p>
        </w:tc>
        <w:tc>
          <w:tcPr>
            <w:tcW w:w="1488" w:type="dxa"/>
            <w:tcBorders>
              <w:top w:val="single" w:sz="4" w:space="0" w:color="auto"/>
              <w:left w:val="single" w:sz="4" w:space="0" w:color="auto"/>
              <w:bottom w:val="single" w:sz="4" w:space="0" w:color="auto"/>
              <w:right w:val="single" w:sz="4" w:space="0" w:color="auto"/>
            </w:tcBorders>
            <w:vAlign w:val="center"/>
          </w:tcPr>
          <w:p w14:paraId="0CCCE4FF" w14:textId="77777777" w:rsidR="00C0076B" w:rsidRPr="00C0076B" w:rsidRDefault="00C0076B" w:rsidP="00C0076B">
            <w:pPr>
              <w:jc w:val="center"/>
              <w:rPr>
                <w:rFonts w:ascii="宋体" w:hAnsi="宋体"/>
                <w:sz w:val="22"/>
                <w:szCs w:val="22"/>
              </w:rPr>
            </w:pPr>
            <w:proofErr w:type="gramStart"/>
            <w:r w:rsidRPr="00C0076B">
              <w:rPr>
                <w:rFonts w:ascii="宋体" w:hAnsi="宋体"/>
                <w:sz w:val="22"/>
                <w:szCs w:val="22"/>
              </w:rPr>
              <w:t>保洁工岗</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14:paraId="2B79B63F"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全面负责教学楼、保安室、生</w:t>
            </w:r>
            <w:r w:rsidRPr="00C0076B">
              <w:rPr>
                <w:rFonts w:ascii="宋体" w:hAnsi="宋体"/>
                <w:sz w:val="22"/>
                <w:szCs w:val="22"/>
              </w:rPr>
              <w:lastRenderedPageBreak/>
              <w:t>活用房（走道、楼梯、厕所等）及外场操场的保洁工作</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77515DC8" w14:textId="77777777" w:rsidR="00C0076B" w:rsidRPr="00C0076B" w:rsidRDefault="00C0076B" w:rsidP="00C0076B">
            <w:pPr>
              <w:widowControl/>
              <w:jc w:val="center"/>
              <w:rPr>
                <w:rFonts w:ascii="宋体" w:hAnsi="宋体" w:cs="宋体"/>
                <w:sz w:val="22"/>
                <w:szCs w:val="22"/>
              </w:rPr>
            </w:pPr>
            <w:r w:rsidRPr="00C0076B">
              <w:rPr>
                <w:rFonts w:ascii="宋体" w:hAnsi="宋体" w:cs="宋体"/>
                <w:sz w:val="22"/>
                <w:szCs w:val="22"/>
              </w:rPr>
              <w:lastRenderedPageBreak/>
              <w:t>1</w:t>
            </w:r>
          </w:p>
        </w:tc>
        <w:tc>
          <w:tcPr>
            <w:tcW w:w="2393" w:type="dxa"/>
            <w:tcBorders>
              <w:top w:val="single" w:sz="4" w:space="0" w:color="auto"/>
              <w:left w:val="single" w:sz="4" w:space="0" w:color="auto"/>
              <w:bottom w:val="single" w:sz="4" w:space="0" w:color="auto"/>
              <w:right w:val="single" w:sz="4" w:space="0" w:color="auto"/>
            </w:tcBorders>
            <w:vAlign w:val="center"/>
          </w:tcPr>
          <w:p w14:paraId="0787CC21"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周一～周五</w:t>
            </w:r>
          </w:p>
          <w:p w14:paraId="7FAEB4DF" w14:textId="77777777" w:rsidR="00C0076B" w:rsidRPr="00C0076B" w:rsidRDefault="00C0076B" w:rsidP="00C0076B">
            <w:pPr>
              <w:jc w:val="center"/>
              <w:rPr>
                <w:rFonts w:ascii="宋体" w:hAnsi="宋体"/>
                <w:sz w:val="22"/>
                <w:szCs w:val="22"/>
              </w:rPr>
            </w:pPr>
            <w:r w:rsidRPr="00C0076B">
              <w:rPr>
                <w:rFonts w:ascii="宋体" w:hAnsi="宋体"/>
                <w:sz w:val="22"/>
                <w:szCs w:val="22"/>
              </w:rPr>
              <w:lastRenderedPageBreak/>
              <w:t>7:30-16:15</w:t>
            </w:r>
          </w:p>
          <w:p w14:paraId="6C5DD9A0" w14:textId="77777777" w:rsidR="00C0076B" w:rsidRPr="00C0076B" w:rsidRDefault="00C0076B" w:rsidP="00C0076B">
            <w:pPr>
              <w:jc w:val="center"/>
              <w:rPr>
                <w:rFonts w:ascii="宋体" w:hAnsi="宋体"/>
                <w:sz w:val="22"/>
                <w:szCs w:val="22"/>
              </w:rPr>
            </w:pPr>
            <w:r w:rsidRPr="00C0076B">
              <w:rPr>
                <w:rFonts w:ascii="宋体" w:hAnsi="宋体"/>
                <w:sz w:val="22"/>
                <w:szCs w:val="22"/>
              </w:rPr>
              <w:t>午休45分钟</w:t>
            </w:r>
          </w:p>
        </w:tc>
      </w:tr>
      <w:tr w:rsidR="00C0076B" w:rsidRPr="00C0076B" w14:paraId="3AA45DEA" w14:textId="77777777">
        <w:trPr>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14:paraId="3AC218AD" w14:textId="77777777" w:rsidR="00C0076B" w:rsidRPr="00C0076B" w:rsidRDefault="00C0076B" w:rsidP="00C0076B">
            <w:pPr>
              <w:jc w:val="center"/>
              <w:rPr>
                <w:rFonts w:ascii="宋体" w:hAnsi="宋体"/>
                <w:sz w:val="22"/>
                <w:szCs w:val="22"/>
              </w:rPr>
            </w:pPr>
            <w:r w:rsidRPr="00C0076B">
              <w:rPr>
                <w:rFonts w:ascii="宋体" w:hAnsi="宋体"/>
                <w:sz w:val="22"/>
                <w:szCs w:val="22"/>
              </w:rPr>
              <w:t>保安部</w:t>
            </w:r>
          </w:p>
        </w:tc>
        <w:tc>
          <w:tcPr>
            <w:tcW w:w="1488" w:type="dxa"/>
            <w:tcBorders>
              <w:top w:val="single" w:sz="4" w:space="0" w:color="auto"/>
              <w:left w:val="single" w:sz="4" w:space="0" w:color="auto"/>
              <w:bottom w:val="single" w:sz="4" w:space="0" w:color="auto"/>
              <w:right w:val="single" w:sz="4" w:space="0" w:color="auto"/>
            </w:tcBorders>
            <w:vAlign w:val="center"/>
          </w:tcPr>
          <w:p w14:paraId="43397F83" w14:textId="77777777" w:rsidR="00C0076B" w:rsidRPr="00C0076B" w:rsidRDefault="00C0076B" w:rsidP="00C0076B">
            <w:pPr>
              <w:jc w:val="center"/>
              <w:rPr>
                <w:rFonts w:ascii="宋体" w:hAnsi="宋体"/>
                <w:sz w:val="22"/>
                <w:szCs w:val="22"/>
              </w:rPr>
            </w:pPr>
            <w:r w:rsidRPr="00C0076B">
              <w:rPr>
                <w:rFonts w:ascii="宋体" w:hAnsi="宋体"/>
                <w:sz w:val="22"/>
                <w:szCs w:val="22"/>
              </w:rPr>
              <w:t>门岗</w:t>
            </w:r>
          </w:p>
        </w:tc>
        <w:tc>
          <w:tcPr>
            <w:tcW w:w="3260" w:type="dxa"/>
            <w:tcBorders>
              <w:top w:val="single" w:sz="4" w:space="0" w:color="auto"/>
              <w:left w:val="single" w:sz="4" w:space="0" w:color="auto"/>
              <w:bottom w:val="single" w:sz="4" w:space="0" w:color="auto"/>
              <w:right w:val="single" w:sz="4" w:space="0" w:color="auto"/>
            </w:tcBorders>
            <w:vAlign w:val="center"/>
          </w:tcPr>
          <w:p w14:paraId="0FDD9631"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全面负责学校门口的安全防范，接待外来访客、须持有保安员证</w:t>
            </w:r>
          </w:p>
        </w:tc>
        <w:tc>
          <w:tcPr>
            <w:tcW w:w="992" w:type="dxa"/>
            <w:tcBorders>
              <w:top w:val="single" w:sz="4" w:space="0" w:color="auto"/>
              <w:left w:val="single" w:sz="4" w:space="0" w:color="auto"/>
              <w:bottom w:val="single" w:sz="4" w:space="0" w:color="auto"/>
              <w:right w:val="single" w:sz="4" w:space="0" w:color="auto"/>
            </w:tcBorders>
            <w:vAlign w:val="center"/>
          </w:tcPr>
          <w:p w14:paraId="42D781DC" w14:textId="77777777" w:rsidR="00C0076B" w:rsidRPr="00C0076B" w:rsidRDefault="00C0076B" w:rsidP="00C0076B">
            <w:pPr>
              <w:jc w:val="center"/>
              <w:rPr>
                <w:rFonts w:ascii="宋体" w:hAnsi="宋体"/>
                <w:sz w:val="22"/>
                <w:szCs w:val="22"/>
              </w:rPr>
            </w:pPr>
            <w:r w:rsidRPr="00C0076B">
              <w:rPr>
                <w:rFonts w:ascii="宋体" w:hAnsi="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609DA744" w14:textId="77777777" w:rsidR="00C0076B" w:rsidRPr="00C0076B" w:rsidRDefault="00C0076B" w:rsidP="00C0076B">
            <w:pPr>
              <w:jc w:val="center"/>
              <w:rPr>
                <w:rFonts w:ascii="宋体" w:hAnsi="宋体" w:cs="宋体"/>
                <w:sz w:val="22"/>
                <w:szCs w:val="22"/>
              </w:rPr>
            </w:pPr>
            <w:r w:rsidRPr="00C0076B">
              <w:rPr>
                <w:rFonts w:ascii="宋体" w:hAnsi="宋体"/>
                <w:sz w:val="22"/>
                <w:szCs w:val="22"/>
              </w:rPr>
              <w:t>7天24小</w:t>
            </w:r>
            <w:r w:rsidRPr="00C0076B">
              <w:rPr>
                <w:rFonts w:ascii="宋体" w:hAnsi="宋体" w:cs="宋体"/>
                <w:sz w:val="22"/>
                <w:szCs w:val="22"/>
              </w:rPr>
              <w:t>时制</w:t>
            </w:r>
          </w:p>
          <w:p w14:paraId="1B26CD72" w14:textId="77777777" w:rsidR="00C0076B" w:rsidRPr="00C0076B" w:rsidRDefault="00C0076B" w:rsidP="00C0076B">
            <w:pPr>
              <w:jc w:val="center"/>
              <w:rPr>
                <w:rFonts w:ascii="宋体" w:hAnsi="宋体"/>
                <w:sz w:val="22"/>
                <w:szCs w:val="22"/>
              </w:rPr>
            </w:pPr>
            <w:r w:rsidRPr="00C0076B">
              <w:rPr>
                <w:rFonts w:ascii="宋体" w:hAnsi="宋体"/>
                <w:sz w:val="22"/>
                <w:szCs w:val="22"/>
              </w:rPr>
              <w:t>（根据学校作息时间，合理安排各岗位工作时间）</w:t>
            </w:r>
          </w:p>
        </w:tc>
      </w:tr>
      <w:tr w:rsidR="00C0076B" w:rsidRPr="00C0076B" w14:paraId="02EC4D3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B3A922" w14:textId="77777777" w:rsidR="00C0076B" w:rsidRPr="00C0076B" w:rsidRDefault="00C0076B" w:rsidP="00C0076B">
            <w:pPr>
              <w:rPr>
                <w:rFonts w:ascii="宋体" w:hAnsi="宋体"/>
                <w:sz w:val="22"/>
                <w:szCs w:val="22"/>
              </w:rPr>
            </w:pPr>
          </w:p>
        </w:tc>
        <w:tc>
          <w:tcPr>
            <w:tcW w:w="1488" w:type="dxa"/>
            <w:tcBorders>
              <w:top w:val="single" w:sz="4" w:space="0" w:color="auto"/>
              <w:left w:val="single" w:sz="4" w:space="0" w:color="auto"/>
              <w:bottom w:val="single" w:sz="4" w:space="0" w:color="auto"/>
              <w:right w:val="single" w:sz="4" w:space="0" w:color="auto"/>
            </w:tcBorders>
            <w:vAlign w:val="center"/>
          </w:tcPr>
          <w:p w14:paraId="5D6C4FFF"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巡逻岗</w:t>
            </w:r>
          </w:p>
        </w:tc>
        <w:tc>
          <w:tcPr>
            <w:tcW w:w="3260" w:type="dxa"/>
            <w:tcBorders>
              <w:top w:val="single" w:sz="4" w:space="0" w:color="auto"/>
              <w:left w:val="single" w:sz="4" w:space="0" w:color="auto"/>
              <w:bottom w:val="single" w:sz="4" w:space="0" w:color="auto"/>
              <w:right w:val="single" w:sz="4" w:space="0" w:color="auto"/>
            </w:tcBorders>
            <w:vAlign w:val="center"/>
          </w:tcPr>
          <w:p w14:paraId="1F45D0E4"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全面负责校园安全防范、定时对全校区开展巡逻工作，及时清除安全隐患、须持有保安员证</w:t>
            </w:r>
          </w:p>
        </w:tc>
        <w:tc>
          <w:tcPr>
            <w:tcW w:w="992" w:type="dxa"/>
            <w:tcBorders>
              <w:top w:val="single" w:sz="4" w:space="0" w:color="auto"/>
              <w:left w:val="single" w:sz="4" w:space="0" w:color="auto"/>
              <w:bottom w:val="single" w:sz="4" w:space="0" w:color="auto"/>
              <w:right w:val="single" w:sz="4" w:space="0" w:color="auto"/>
            </w:tcBorders>
            <w:vAlign w:val="center"/>
          </w:tcPr>
          <w:p w14:paraId="546B79D8" w14:textId="77777777" w:rsidR="00C0076B" w:rsidRPr="00C0076B" w:rsidRDefault="00C0076B" w:rsidP="00C0076B">
            <w:pPr>
              <w:jc w:val="center"/>
              <w:rPr>
                <w:rFonts w:ascii="宋体" w:hAnsi="宋体"/>
                <w:sz w:val="22"/>
                <w:szCs w:val="22"/>
              </w:rPr>
            </w:pPr>
            <w:r w:rsidRPr="00C0076B">
              <w:rPr>
                <w:rFonts w:ascii="宋体" w:hAnsi="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3A2E2418" w14:textId="77777777" w:rsidR="00C0076B" w:rsidRPr="00C0076B" w:rsidRDefault="00C0076B" w:rsidP="00C0076B">
            <w:pPr>
              <w:jc w:val="center"/>
              <w:rPr>
                <w:rFonts w:ascii="宋体" w:hAnsi="宋体"/>
                <w:sz w:val="22"/>
                <w:szCs w:val="22"/>
              </w:rPr>
            </w:pPr>
            <w:r w:rsidRPr="00C0076B">
              <w:rPr>
                <w:rFonts w:ascii="宋体" w:hAnsi="宋体"/>
                <w:sz w:val="22"/>
                <w:szCs w:val="22"/>
              </w:rPr>
              <w:t>周一～周五</w:t>
            </w:r>
          </w:p>
          <w:p w14:paraId="172B7148" w14:textId="77777777" w:rsidR="00C0076B" w:rsidRPr="00C0076B" w:rsidRDefault="00C0076B" w:rsidP="00C0076B">
            <w:pPr>
              <w:jc w:val="center"/>
              <w:rPr>
                <w:rFonts w:ascii="宋体" w:hAnsi="宋体"/>
                <w:sz w:val="22"/>
                <w:szCs w:val="22"/>
              </w:rPr>
            </w:pPr>
            <w:r w:rsidRPr="00C0076B">
              <w:rPr>
                <w:rFonts w:ascii="宋体" w:hAnsi="宋体"/>
                <w:sz w:val="22"/>
                <w:szCs w:val="22"/>
              </w:rPr>
              <w:t>7:00—11:00，</w:t>
            </w:r>
          </w:p>
          <w:p w14:paraId="78A59259" w14:textId="77777777" w:rsidR="00C0076B" w:rsidRPr="00C0076B" w:rsidRDefault="00C0076B" w:rsidP="00C0076B">
            <w:pPr>
              <w:jc w:val="center"/>
              <w:rPr>
                <w:rFonts w:ascii="宋体" w:hAnsi="宋体"/>
                <w:sz w:val="22"/>
                <w:szCs w:val="22"/>
              </w:rPr>
            </w:pPr>
            <w:r w:rsidRPr="00C0076B">
              <w:rPr>
                <w:rFonts w:ascii="宋体" w:hAnsi="宋体"/>
                <w:sz w:val="22"/>
                <w:szCs w:val="22"/>
              </w:rPr>
              <w:t>16:00-20:00</w:t>
            </w:r>
          </w:p>
        </w:tc>
      </w:tr>
      <w:tr w:rsidR="00C0076B" w:rsidRPr="00C0076B" w14:paraId="6CDA63F1"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3E5A9AE2" w14:textId="77777777" w:rsidR="00C0076B" w:rsidRPr="00C0076B" w:rsidRDefault="00C0076B" w:rsidP="00C0076B">
            <w:pPr>
              <w:jc w:val="center"/>
              <w:rPr>
                <w:rFonts w:ascii="宋体" w:hAnsi="宋体"/>
                <w:sz w:val="22"/>
                <w:szCs w:val="22"/>
              </w:rPr>
            </w:pPr>
            <w:r w:rsidRPr="00C0076B">
              <w:rPr>
                <w:rFonts w:ascii="宋体" w:hAnsi="宋体"/>
                <w:sz w:val="22"/>
                <w:szCs w:val="22"/>
              </w:rPr>
              <w:t>工程部</w:t>
            </w:r>
          </w:p>
        </w:tc>
        <w:tc>
          <w:tcPr>
            <w:tcW w:w="1488" w:type="dxa"/>
            <w:tcBorders>
              <w:top w:val="single" w:sz="4" w:space="0" w:color="auto"/>
              <w:left w:val="single" w:sz="4" w:space="0" w:color="auto"/>
              <w:bottom w:val="single" w:sz="4" w:space="0" w:color="auto"/>
              <w:right w:val="single" w:sz="4" w:space="0" w:color="auto"/>
            </w:tcBorders>
            <w:vAlign w:val="center"/>
          </w:tcPr>
          <w:p w14:paraId="34F4A586" w14:textId="77777777" w:rsidR="00C0076B" w:rsidRPr="00C0076B" w:rsidRDefault="00C0076B" w:rsidP="00C0076B">
            <w:pPr>
              <w:jc w:val="center"/>
              <w:rPr>
                <w:rFonts w:ascii="宋体" w:hAnsi="宋体"/>
                <w:sz w:val="22"/>
                <w:szCs w:val="22"/>
              </w:rPr>
            </w:pPr>
            <w:r w:rsidRPr="00C0076B">
              <w:rPr>
                <w:rFonts w:ascii="宋体" w:hAnsi="宋体"/>
                <w:sz w:val="22"/>
                <w:szCs w:val="22"/>
              </w:rPr>
              <w:t>维修工</w:t>
            </w:r>
          </w:p>
        </w:tc>
        <w:tc>
          <w:tcPr>
            <w:tcW w:w="3260" w:type="dxa"/>
            <w:tcBorders>
              <w:top w:val="single" w:sz="4" w:space="0" w:color="auto"/>
              <w:left w:val="single" w:sz="4" w:space="0" w:color="auto"/>
              <w:bottom w:val="single" w:sz="4" w:space="0" w:color="auto"/>
              <w:right w:val="single" w:sz="4" w:space="0" w:color="auto"/>
            </w:tcBorders>
            <w:vAlign w:val="center"/>
          </w:tcPr>
          <w:p w14:paraId="287ED2DC" w14:textId="77777777" w:rsidR="00C0076B" w:rsidRPr="00C0076B" w:rsidRDefault="00C0076B" w:rsidP="00C0076B">
            <w:pPr>
              <w:jc w:val="center"/>
              <w:rPr>
                <w:rFonts w:ascii="宋体" w:hAnsi="宋体"/>
                <w:sz w:val="22"/>
                <w:szCs w:val="22"/>
              </w:rPr>
            </w:pPr>
            <w:r w:rsidRPr="00C0076B">
              <w:rPr>
                <w:rFonts w:ascii="宋体" w:hAnsi="宋体"/>
                <w:sz w:val="22"/>
                <w:szCs w:val="22"/>
              </w:rPr>
              <w:t>全面负责校区内水、电的零星常规维修、须持有电工操作证</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246BF8D9" w14:textId="77777777" w:rsidR="00C0076B" w:rsidRPr="00C0076B" w:rsidRDefault="00C0076B" w:rsidP="00C0076B">
            <w:pPr>
              <w:widowControl/>
              <w:jc w:val="center"/>
              <w:rPr>
                <w:rFonts w:ascii="宋体" w:hAnsi="宋体" w:cs="宋体"/>
                <w:sz w:val="22"/>
                <w:szCs w:val="22"/>
              </w:rPr>
            </w:pPr>
            <w:r w:rsidRPr="00C0076B">
              <w:rPr>
                <w:rFonts w:ascii="宋体" w:hAnsi="宋体" w:cs="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5D3655C7"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周一～周五</w:t>
            </w:r>
          </w:p>
          <w:p w14:paraId="08858EEF" w14:textId="77777777" w:rsidR="00C0076B" w:rsidRPr="00C0076B" w:rsidRDefault="00C0076B" w:rsidP="00C0076B">
            <w:pPr>
              <w:jc w:val="center"/>
              <w:rPr>
                <w:rFonts w:ascii="宋体" w:hAnsi="宋体"/>
                <w:sz w:val="22"/>
                <w:szCs w:val="22"/>
              </w:rPr>
            </w:pPr>
            <w:r w:rsidRPr="00C0076B">
              <w:rPr>
                <w:rFonts w:ascii="宋体" w:hAnsi="宋体"/>
                <w:sz w:val="22"/>
                <w:szCs w:val="22"/>
              </w:rPr>
              <w:t>7:30-16:15</w:t>
            </w:r>
          </w:p>
          <w:p w14:paraId="06C91FEC" w14:textId="77777777" w:rsidR="00C0076B" w:rsidRPr="00C0076B" w:rsidRDefault="00C0076B" w:rsidP="00C0076B">
            <w:pPr>
              <w:widowControl/>
              <w:jc w:val="center"/>
              <w:rPr>
                <w:rFonts w:ascii="宋体" w:hAnsi="宋体"/>
                <w:sz w:val="22"/>
                <w:szCs w:val="22"/>
              </w:rPr>
            </w:pPr>
            <w:r w:rsidRPr="00C0076B">
              <w:rPr>
                <w:rFonts w:ascii="宋体" w:hAnsi="宋体"/>
                <w:sz w:val="22"/>
                <w:szCs w:val="22"/>
              </w:rPr>
              <w:t>午休45分钟</w:t>
            </w:r>
          </w:p>
        </w:tc>
      </w:tr>
      <w:tr w:rsidR="00C0076B" w:rsidRPr="00C0076B" w14:paraId="6761CC14" w14:textId="77777777">
        <w:trPr>
          <w:jc w:val="center"/>
        </w:trPr>
        <w:tc>
          <w:tcPr>
            <w:tcW w:w="1472" w:type="dxa"/>
            <w:tcBorders>
              <w:top w:val="single" w:sz="4" w:space="0" w:color="auto"/>
              <w:left w:val="single" w:sz="4" w:space="0" w:color="auto"/>
              <w:bottom w:val="single" w:sz="4" w:space="0" w:color="auto"/>
              <w:right w:val="single" w:sz="4" w:space="0" w:color="auto"/>
            </w:tcBorders>
            <w:vAlign w:val="center"/>
          </w:tcPr>
          <w:p w14:paraId="11391222" w14:textId="77777777" w:rsidR="00C0076B" w:rsidRPr="00C0076B" w:rsidRDefault="00C0076B" w:rsidP="00C0076B">
            <w:pPr>
              <w:jc w:val="center"/>
              <w:rPr>
                <w:rFonts w:ascii="宋体" w:hAnsi="宋体"/>
                <w:sz w:val="22"/>
                <w:szCs w:val="22"/>
              </w:rPr>
            </w:pPr>
            <w:r w:rsidRPr="00C0076B">
              <w:rPr>
                <w:rFonts w:ascii="宋体" w:hAnsi="宋体"/>
                <w:sz w:val="22"/>
                <w:szCs w:val="22"/>
              </w:rPr>
              <w:t>绿化部</w:t>
            </w:r>
          </w:p>
        </w:tc>
        <w:tc>
          <w:tcPr>
            <w:tcW w:w="1488" w:type="dxa"/>
            <w:tcBorders>
              <w:top w:val="single" w:sz="4" w:space="0" w:color="auto"/>
              <w:left w:val="single" w:sz="4" w:space="0" w:color="auto"/>
              <w:bottom w:val="single" w:sz="4" w:space="0" w:color="auto"/>
              <w:right w:val="single" w:sz="4" w:space="0" w:color="auto"/>
            </w:tcBorders>
            <w:vAlign w:val="center"/>
          </w:tcPr>
          <w:p w14:paraId="5579664F" w14:textId="77777777" w:rsidR="00C0076B" w:rsidRPr="00C0076B" w:rsidRDefault="00C0076B" w:rsidP="00C0076B">
            <w:pPr>
              <w:jc w:val="center"/>
              <w:rPr>
                <w:rFonts w:ascii="宋体" w:hAnsi="宋体"/>
                <w:sz w:val="22"/>
                <w:szCs w:val="22"/>
              </w:rPr>
            </w:pPr>
            <w:proofErr w:type="gramStart"/>
            <w:r w:rsidRPr="00C0076B">
              <w:rPr>
                <w:rFonts w:ascii="宋体" w:hAnsi="宋体"/>
                <w:sz w:val="22"/>
                <w:szCs w:val="22"/>
              </w:rPr>
              <w:t>绿化工岗</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14:paraId="2D56DB3D" w14:textId="77777777" w:rsidR="00C0076B" w:rsidRPr="00C0076B" w:rsidRDefault="00C0076B" w:rsidP="00C0076B">
            <w:pPr>
              <w:jc w:val="center"/>
              <w:rPr>
                <w:rFonts w:ascii="宋体" w:hAnsi="宋体"/>
                <w:sz w:val="22"/>
                <w:szCs w:val="22"/>
              </w:rPr>
            </w:pPr>
            <w:r w:rsidRPr="00C0076B">
              <w:rPr>
                <w:rFonts w:ascii="宋体" w:hAnsi="宋体"/>
                <w:sz w:val="22"/>
                <w:szCs w:val="22"/>
              </w:rPr>
              <w:t>负责全校绿化区的花木浇水，施肥 ，除草，养护，培土等工作，负责清理绿化地的垃圾杂物和枯枝落叶保洁工作</w:t>
            </w:r>
            <w:r w:rsidRPr="00C0076B">
              <w:rPr>
                <w:rFonts w:ascii="宋体" w:eastAsia="Times New Roman" w:hAnsi="宋体" w:cs="宋体"/>
                <w:sz w:val="22"/>
                <w:szCs w:val="22"/>
              </w:rPr>
              <w:t>【可兼顾三个校区】</w:t>
            </w:r>
          </w:p>
        </w:tc>
        <w:tc>
          <w:tcPr>
            <w:tcW w:w="992" w:type="dxa"/>
            <w:tcBorders>
              <w:top w:val="single" w:sz="4" w:space="0" w:color="auto"/>
              <w:left w:val="single" w:sz="4" w:space="0" w:color="auto"/>
              <w:bottom w:val="single" w:sz="4" w:space="0" w:color="auto"/>
              <w:right w:val="single" w:sz="4" w:space="0" w:color="auto"/>
            </w:tcBorders>
            <w:vAlign w:val="center"/>
          </w:tcPr>
          <w:p w14:paraId="78257445" w14:textId="77777777" w:rsidR="00C0076B" w:rsidRPr="00C0076B" w:rsidRDefault="00C0076B" w:rsidP="00C0076B">
            <w:pPr>
              <w:widowControl/>
              <w:jc w:val="center"/>
              <w:rPr>
                <w:rFonts w:ascii="宋体" w:hAnsi="宋体" w:cs="宋体"/>
                <w:sz w:val="22"/>
                <w:szCs w:val="22"/>
              </w:rPr>
            </w:pPr>
            <w:r w:rsidRPr="00C0076B">
              <w:rPr>
                <w:rFonts w:ascii="宋体" w:hAnsi="宋体" w:cs="宋体"/>
                <w:sz w:val="22"/>
                <w:szCs w:val="22"/>
              </w:rPr>
              <w:t>1</w:t>
            </w:r>
          </w:p>
        </w:tc>
        <w:tc>
          <w:tcPr>
            <w:tcW w:w="2393" w:type="dxa"/>
            <w:tcBorders>
              <w:top w:val="single" w:sz="4" w:space="0" w:color="auto"/>
              <w:left w:val="single" w:sz="4" w:space="0" w:color="auto"/>
              <w:bottom w:val="single" w:sz="4" w:space="0" w:color="auto"/>
              <w:right w:val="single" w:sz="4" w:space="0" w:color="auto"/>
            </w:tcBorders>
            <w:vAlign w:val="center"/>
          </w:tcPr>
          <w:p w14:paraId="4FEA7559" w14:textId="77777777" w:rsidR="00C0076B" w:rsidRPr="00C0076B" w:rsidRDefault="00C0076B" w:rsidP="00C0076B">
            <w:pPr>
              <w:widowControl/>
              <w:jc w:val="center"/>
              <w:rPr>
                <w:rFonts w:ascii="宋体" w:hAnsi="宋体"/>
                <w:sz w:val="22"/>
                <w:szCs w:val="22"/>
              </w:rPr>
            </w:pPr>
            <w:r w:rsidRPr="00C0076B">
              <w:rPr>
                <w:rFonts w:ascii="宋体" w:hAnsi="宋体" w:cs="宋体"/>
                <w:sz w:val="22"/>
                <w:szCs w:val="22"/>
              </w:rPr>
              <w:t>周一～周五</w:t>
            </w:r>
          </w:p>
          <w:p w14:paraId="70A4C1F4" w14:textId="77777777" w:rsidR="00C0076B" w:rsidRPr="00C0076B" w:rsidRDefault="00C0076B" w:rsidP="00C0076B">
            <w:pPr>
              <w:jc w:val="center"/>
              <w:rPr>
                <w:rFonts w:ascii="宋体" w:hAnsi="宋体"/>
                <w:sz w:val="22"/>
                <w:szCs w:val="22"/>
              </w:rPr>
            </w:pPr>
            <w:r w:rsidRPr="00C0076B">
              <w:rPr>
                <w:rFonts w:ascii="宋体" w:hAnsi="宋体"/>
                <w:sz w:val="22"/>
                <w:szCs w:val="22"/>
              </w:rPr>
              <w:t>7:30-16:15</w:t>
            </w:r>
          </w:p>
          <w:p w14:paraId="7BB199AF" w14:textId="77777777" w:rsidR="00C0076B" w:rsidRPr="00C0076B" w:rsidRDefault="00C0076B" w:rsidP="00C0076B">
            <w:pPr>
              <w:widowControl/>
              <w:jc w:val="center"/>
              <w:rPr>
                <w:rFonts w:ascii="宋体" w:hAnsi="宋体"/>
                <w:sz w:val="22"/>
                <w:szCs w:val="22"/>
              </w:rPr>
            </w:pPr>
            <w:r w:rsidRPr="00C0076B">
              <w:rPr>
                <w:rFonts w:ascii="宋体" w:hAnsi="宋体"/>
                <w:sz w:val="22"/>
                <w:szCs w:val="22"/>
              </w:rPr>
              <w:t>午休45分钟</w:t>
            </w:r>
          </w:p>
        </w:tc>
      </w:tr>
    </w:tbl>
    <w:p w14:paraId="2DDEFEB2"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5EDDCDED" w14:textId="77777777" w:rsidR="00C0076B" w:rsidRPr="00C0076B" w:rsidRDefault="00C0076B" w:rsidP="00C00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C0076B">
        <w:rPr>
          <w:rFonts w:ascii="Times New Roman" w:eastAsia="宋体" w:hAnsi="Times New Roman" w:cs="Times New Roman"/>
          <w:b/>
          <w:color w:val="0000FF"/>
          <w:szCs w:val="22"/>
          <w14:ligatures w14:val="none"/>
        </w:rPr>
        <w:t>说明：投标人的各岗位配置标准不得低于表内岗位配置数要求。</w:t>
      </w:r>
    </w:p>
    <w:p w14:paraId="7E31E01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A6E371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 xml:space="preserve">9.2 </w:t>
      </w:r>
      <w:r w:rsidRPr="00C0076B">
        <w:rPr>
          <w:rFonts w:ascii="Times New Roman" w:eastAsia="宋体" w:hAnsi="Times New Roman" w:cs="Times New Roman"/>
          <w:bCs/>
          <w:szCs w:val="22"/>
          <w14:ligatures w14:val="none"/>
        </w:rPr>
        <w:t>组织架构、管理制度及管理团队要求</w:t>
      </w:r>
    </w:p>
    <w:p w14:paraId="5143F5F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 xml:space="preserve">9.2.1 </w:t>
      </w:r>
      <w:r w:rsidRPr="00C0076B">
        <w:rPr>
          <w:rFonts w:ascii="Times New Roman" w:eastAsia="宋体" w:hAnsi="Times New Roman" w:cs="Times New Roman"/>
          <w:bCs/>
          <w:szCs w:val="22"/>
          <w14:ligatures w14:val="none"/>
        </w:rPr>
        <w:t>组织架构</w:t>
      </w:r>
    </w:p>
    <w:p w14:paraId="3740270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物业部门设置经理或现场主管负责学校物业服务管理和监督工作。</w:t>
      </w:r>
    </w:p>
    <w:p w14:paraId="3325FBA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物业服务包括管理部、保洁部、工程部、绿化部和保安部。</w:t>
      </w:r>
    </w:p>
    <w:p w14:paraId="533413C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FE7988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 xml:space="preserve">9.2.2 </w:t>
      </w:r>
      <w:r w:rsidRPr="00C0076B">
        <w:rPr>
          <w:rFonts w:ascii="Times New Roman" w:eastAsia="宋体" w:hAnsi="Times New Roman" w:cs="Times New Roman"/>
          <w:bCs/>
          <w:szCs w:val="22"/>
          <w14:ligatures w14:val="none"/>
        </w:rPr>
        <w:t>管理制度</w:t>
      </w:r>
    </w:p>
    <w:p w14:paraId="42D347B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严格规范招标制度。按招标文件要求，规范服务类项目采购流程。</w:t>
      </w:r>
    </w:p>
    <w:p w14:paraId="3E72F4B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完善后勤保障各项制度建设，按制度规范行为。</w:t>
      </w:r>
    </w:p>
    <w:p w14:paraId="5B2239D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加强日常工作监管：</w:t>
      </w:r>
    </w:p>
    <w:p w14:paraId="4B12AE0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①</w:t>
      </w:r>
      <w:r w:rsidRPr="00C0076B">
        <w:rPr>
          <w:rFonts w:ascii="Times New Roman" w:eastAsia="宋体" w:hAnsi="Times New Roman" w:cs="Times New Roman"/>
          <w:bCs/>
          <w:szCs w:val="22"/>
          <w14:ligatures w14:val="none"/>
        </w:rPr>
        <w:t>学校物业公司在分管领导、办公事务部的领导、监督下进行工作。</w:t>
      </w:r>
    </w:p>
    <w:p w14:paraId="26AAF4B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②</w:t>
      </w:r>
      <w:r w:rsidRPr="00C0076B">
        <w:rPr>
          <w:rFonts w:ascii="Times New Roman" w:eastAsia="宋体" w:hAnsi="Times New Roman" w:cs="Times New Roman"/>
          <w:bCs/>
          <w:szCs w:val="22"/>
          <w14:ligatures w14:val="none"/>
        </w:rPr>
        <w:t>每周定期召开例会，总结上周工作，沟通、协调本周工作。</w:t>
      </w:r>
    </w:p>
    <w:p w14:paraId="077C11B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③</w:t>
      </w:r>
      <w:r w:rsidRPr="00C0076B">
        <w:rPr>
          <w:rFonts w:ascii="Times New Roman" w:eastAsia="宋体" w:hAnsi="Times New Roman" w:cs="Times New Roman"/>
          <w:bCs/>
          <w:szCs w:val="22"/>
          <w14:ligatures w14:val="none"/>
        </w:rPr>
        <w:t>不定时召开专项会议，进行专题讨论。</w:t>
      </w:r>
    </w:p>
    <w:p w14:paraId="3DBF5FA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④</w:t>
      </w:r>
      <w:r w:rsidRPr="00C0076B">
        <w:rPr>
          <w:rFonts w:ascii="Times New Roman" w:eastAsia="宋体" w:hAnsi="Times New Roman" w:cs="Times New Roman"/>
          <w:bCs/>
          <w:szCs w:val="22"/>
          <w14:ligatures w14:val="none"/>
        </w:rPr>
        <w:t>群众监督，每月对各服务公司工作进行监督。</w:t>
      </w:r>
    </w:p>
    <w:p w14:paraId="71C59E4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⑤</w:t>
      </w:r>
      <w:r w:rsidRPr="00C0076B">
        <w:rPr>
          <w:rFonts w:ascii="Times New Roman" w:eastAsia="宋体" w:hAnsi="Times New Roman" w:cs="Times New Roman"/>
          <w:bCs/>
          <w:szCs w:val="22"/>
          <w14:ligatures w14:val="none"/>
        </w:rPr>
        <w:t>每月定期召开办公考核会，对各服务公司进行考核。</w:t>
      </w:r>
    </w:p>
    <w:p w14:paraId="4554DE8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⑥</w:t>
      </w:r>
      <w:r w:rsidRPr="00C0076B">
        <w:rPr>
          <w:rFonts w:ascii="Times New Roman" w:eastAsia="宋体" w:hAnsi="Times New Roman" w:cs="Times New Roman"/>
          <w:bCs/>
          <w:szCs w:val="22"/>
          <w14:ligatures w14:val="none"/>
        </w:rPr>
        <w:t>定期召开联席会议，通过联席会议，分期进行工作总结和工作计划。</w:t>
      </w:r>
    </w:p>
    <w:p w14:paraId="63E8F25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⑦</w:t>
      </w:r>
      <w:r w:rsidRPr="00C0076B">
        <w:rPr>
          <w:rFonts w:ascii="Times New Roman" w:eastAsia="宋体" w:hAnsi="Times New Roman" w:cs="Times New Roman"/>
          <w:bCs/>
          <w:szCs w:val="22"/>
          <w14:ligatures w14:val="none"/>
        </w:rPr>
        <w:t>不定期参加后勤会议，对存在的问题进行现场沟通。</w:t>
      </w:r>
    </w:p>
    <w:p w14:paraId="7AA71BD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7E43EE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 xml:space="preserve">9.2.3 </w:t>
      </w:r>
      <w:r w:rsidRPr="00C0076B">
        <w:rPr>
          <w:rFonts w:ascii="Times New Roman" w:eastAsia="宋体" w:hAnsi="Times New Roman" w:cs="Times New Roman"/>
          <w:bCs/>
          <w:szCs w:val="22"/>
          <w14:ligatures w14:val="none"/>
        </w:rPr>
        <w:t>管理团队要求</w:t>
      </w:r>
    </w:p>
    <w:p w14:paraId="0A4E137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具有多年相关工作经验。</w:t>
      </w:r>
    </w:p>
    <w:p w14:paraId="704E67B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一定的协调和组织能力，了解行业法规和要求。</w:t>
      </w:r>
    </w:p>
    <w:p w14:paraId="0AEDD85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组织本部门员工的专业技能培训；制定各专项规章制度</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对本部门员工工作业绩予以评审；负责所属项目的物业管理的日常工作</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并对部门员工进行业务指导。</w:t>
      </w:r>
    </w:p>
    <w:p w14:paraId="6192051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自我监督与质量体系有关的程序操作</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发现不合格时</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及时采取纠正措施及适当的预防</w:t>
      </w:r>
      <w:proofErr w:type="gramStart"/>
      <w:r w:rsidRPr="00C0076B">
        <w:rPr>
          <w:rFonts w:ascii="Times New Roman" w:eastAsia="宋体" w:hAnsi="Times New Roman" w:cs="Times New Roman"/>
          <w:bCs/>
          <w:szCs w:val="22"/>
          <w14:ligatures w14:val="none"/>
        </w:rPr>
        <w:t>措</w:t>
      </w:r>
      <w:proofErr w:type="gramEnd"/>
      <w:r w:rsidRPr="00C0076B">
        <w:rPr>
          <w:rFonts w:ascii="Times New Roman" w:eastAsia="宋体" w:hAnsi="Times New Roman" w:cs="Times New Roman"/>
          <w:bCs/>
          <w:szCs w:val="22"/>
          <w14:ligatures w14:val="none"/>
        </w:rPr>
        <w:t>。</w:t>
      </w:r>
    </w:p>
    <w:p w14:paraId="39D9D14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(5)</w:t>
      </w:r>
      <w:r w:rsidRPr="00C0076B">
        <w:rPr>
          <w:rFonts w:ascii="Times New Roman" w:eastAsia="宋体" w:hAnsi="Times New Roman" w:cs="Times New Roman"/>
          <w:bCs/>
          <w:szCs w:val="22"/>
          <w14:ligatures w14:val="none"/>
        </w:rPr>
        <w:t>检查监督各项业务计划</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年度、季度、月度等</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的实施情况并向上级报告，推广新的有效的管理方法</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并总结分析</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提出合理的建议。</w:t>
      </w:r>
    </w:p>
    <w:p w14:paraId="743EFBD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F505FE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 xml:space="preserve">9.3 </w:t>
      </w:r>
      <w:r w:rsidRPr="00C0076B">
        <w:rPr>
          <w:rFonts w:ascii="Times New Roman" w:eastAsia="宋体" w:hAnsi="Times New Roman" w:cs="Times New Roman"/>
          <w:bCs/>
          <w:szCs w:val="22"/>
          <w14:ligatures w14:val="none"/>
        </w:rPr>
        <w:t>各岗位具体服务要求</w:t>
      </w:r>
    </w:p>
    <w:p w14:paraId="397B802D"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 xml:space="preserve">9.3.1 </w:t>
      </w:r>
      <w:r w:rsidRPr="00C0076B">
        <w:rPr>
          <w:rFonts w:ascii="Times New Roman" w:eastAsia="宋体" w:hAnsi="Times New Roman" w:cs="Times New Roman"/>
          <w:bCs/>
          <w:szCs w:val="22"/>
          <w14:ligatures w14:val="none"/>
        </w:rPr>
        <w:t>管理部</w:t>
      </w:r>
    </w:p>
    <w:p w14:paraId="51F109BA"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工作职责</w:t>
      </w:r>
    </w:p>
    <w:p w14:paraId="270EF41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、全面负责所辖校区的物业管理工作；</w:t>
      </w:r>
    </w:p>
    <w:p w14:paraId="03B625A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、根据公司总体规划，制订管理处年度发展计划和经营战略，报公司批准后实施；</w:t>
      </w:r>
    </w:p>
    <w:p w14:paraId="7DCFBD6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、管理处实行单独核算，自计盈亏，在公司规定的开支范围内管理处经理具有最终签字权；</w:t>
      </w:r>
    </w:p>
    <w:p w14:paraId="25A1FFA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、建议管理处各部门主管的招聘、任免和奖惩；审核管理处其他员工的招聘、奖惩、辞退等；</w:t>
      </w:r>
    </w:p>
    <w:p w14:paraId="52DA28A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、以身作则、率先垂范、廉洁奉公，团结带领管理处广大员工，全力以赴完成管理处的各项工作和创</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优</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任务；</w:t>
      </w:r>
    </w:p>
    <w:p w14:paraId="165646D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、负责处理校区师生投诉，定期收集师生意见、建议，并反馈至各职能部门，必要时要上报公司总经理或副总经理；</w:t>
      </w:r>
    </w:p>
    <w:p w14:paraId="06E96EF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r w:rsidRPr="00C0076B">
        <w:rPr>
          <w:rFonts w:ascii="Times New Roman" w:eastAsia="宋体" w:hAnsi="Times New Roman" w:cs="Times New Roman"/>
          <w:bCs/>
          <w:szCs w:val="22"/>
          <w14:ligatures w14:val="none"/>
        </w:rPr>
        <w:t>、强化日常行政管理，努力提高服务质量和工作效率，减少师生投诉；</w:t>
      </w:r>
    </w:p>
    <w:p w14:paraId="4452DC0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r w:rsidRPr="00C0076B">
        <w:rPr>
          <w:rFonts w:ascii="Times New Roman" w:eastAsia="宋体" w:hAnsi="Times New Roman" w:cs="Times New Roman"/>
          <w:bCs/>
          <w:szCs w:val="22"/>
          <w14:ligatures w14:val="none"/>
        </w:rPr>
        <w:t>、负责员工工作责任心和敬业精神教育，狠抓员工业务技能培训，努力培养和造就一支高素质的员工队伍；</w:t>
      </w:r>
    </w:p>
    <w:p w14:paraId="39D02B1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9</w:t>
      </w:r>
      <w:r w:rsidRPr="00C0076B">
        <w:rPr>
          <w:rFonts w:ascii="Times New Roman" w:eastAsia="宋体" w:hAnsi="Times New Roman" w:cs="Times New Roman"/>
          <w:bCs/>
          <w:szCs w:val="22"/>
          <w14:ligatures w14:val="none"/>
        </w:rPr>
        <w:t>、及时检查、督促下属员工的工作质量和服务质量；</w:t>
      </w:r>
    </w:p>
    <w:p w14:paraId="0212322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r w:rsidRPr="00C0076B">
        <w:rPr>
          <w:rFonts w:ascii="Times New Roman" w:eastAsia="宋体" w:hAnsi="Times New Roman" w:cs="Times New Roman"/>
          <w:bCs/>
          <w:szCs w:val="22"/>
          <w14:ligatures w14:val="none"/>
        </w:rPr>
        <w:t>、加强检查、督促校区清洁卫生工作；</w:t>
      </w:r>
    </w:p>
    <w:p w14:paraId="0F1AD45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11</w:t>
      </w:r>
      <w:r w:rsidRPr="00C0076B">
        <w:rPr>
          <w:rFonts w:ascii="Times New Roman" w:eastAsia="宋体" w:hAnsi="Times New Roman" w:cs="Times New Roman"/>
          <w:bCs/>
          <w:szCs w:val="22"/>
          <w14:ligatures w14:val="none"/>
        </w:rPr>
        <w:t>、广泛联系师生，重视师生的投诉，不断改进工作方法；</w:t>
      </w:r>
    </w:p>
    <w:p w14:paraId="1351D79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12</w:t>
      </w:r>
      <w:r w:rsidRPr="00C0076B">
        <w:rPr>
          <w:rFonts w:ascii="Times New Roman" w:eastAsia="宋体" w:hAnsi="Times New Roman" w:cs="Times New Roman"/>
          <w:bCs/>
          <w:szCs w:val="22"/>
          <w14:ligatures w14:val="none"/>
        </w:rPr>
        <w:t>、校区出现重大事故或发生异常情况，必须赶赴现场处理；</w:t>
      </w:r>
    </w:p>
    <w:p w14:paraId="45C8AA9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13</w:t>
      </w:r>
      <w:r w:rsidRPr="00C0076B">
        <w:rPr>
          <w:rFonts w:ascii="Times New Roman" w:eastAsia="宋体" w:hAnsi="Times New Roman" w:cs="Times New Roman"/>
          <w:bCs/>
          <w:szCs w:val="22"/>
          <w14:ligatures w14:val="none"/>
        </w:rPr>
        <w:t>、关心员工的工作、学习、生活及家庭，重视企业文化建设，不断增强企业的凝聚力；</w:t>
      </w:r>
    </w:p>
    <w:p w14:paraId="3E459B4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14</w:t>
      </w:r>
      <w:r w:rsidRPr="00C0076B">
        <w:rPr>
          <w:rFonts w:ascii="Times New Roman" w:eastAsia="宋体" w:hAnsi="Times New Roman" w:cs="Times New Roman"/>
          <w:bCs/>
          <w:szCs w:val="22"/>
          <w14:ligatures w14:val="none"/>
        </w:rPr>
        <w:t>、强调安全，努力防范，保证托管区域治安、刑事案件发生率在控制范围以内；</w:t>
      </w:r>
    </w:p>
    <w:p w14:paraId="0F61E72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15</w:t>
      </w:r>
      <w:r w:rsidRPr="00C0076B">
        <w:rPr>
          <w:rFonts w:ascii="Times New Roman" w:eastAsia="宋体" w:hAnsi="Times New Roman" w:cs="Times New Roman"/>
          <w:bCs/>
          <w:szCs w:val="22"/>
          <w14:ligatures w14:val="none"/>
        </w:rPr>
        <w:t>、严格开支，厉行节约，持续降低管理成本；</w:t>
      </w:r>
    </w:p>
    <w:p w14:paraId="39ECA0A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16</w:t>
      </w:r>
      <w:r w:rsidRPr="00C0076B">
        <w:rPr>
          <w:rFonts w:ascii="Times New Roman" w:eastAsia="宋体" w:hAnsi="Times New Roman" w:cs="Times New Roman"/>
          <w:bCs/>
          <w:szCs w:val="22"/>
          <w14:ligatures w14:val="none"/>
        </w:rPr>
        <w:t>、负责管理处质量管理体系的运行和实施；</w:t>
      </w:r>
    </w:p>
    <w:p w14:paraId="45DBDAF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17</w:t>
      </w:r>
      <w:r w:rsidRPr="00C0076B">
        <w:rPr>
          <w:rFonts w:ascii="Times New Roman" w:eastAsia="宋体" w:hAnsi="Times New Roman" w:cs="Times New Roman"/>
          <w:bCs/>
          <w:szCs w:val="22"/>
          <w14:ligatures w14:val="none"/>
        </w:rPr>
        <w:t>、负责制订下属员工培训计划，定期进行业务指导与业务技能培训；</w:t>
      </w:r>
    </w:p>
    <w:p w14:paraId="1E6C2DB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18</w:t>
      </w:r>
      <w:r w:rsidRPr="00C0076B">
        <w:rPr>
          <w:rFonts w:ascii="Times New Roman" w:eastAsia="宋体" w:hAnsi="Times New Roman" w:cs="Times New Roman"/>
          <w:bCs/>
          <w:szCs w:val="22"/>
          <w14:ligatures w14:val="none"/>
        </w:rPr>
        <w:t>、负责组织员工参与校区文化活动。</w:t>
      </w:r>
    </w:p>
    <w:p w14:paraId="3721B1B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19</w:t>
      </w:r>
      <w:r w:rsidRPr="00C0076B">
        <w:rPr>
          <w:rFonts w:ascii="Times New Roman" w:eastAsia="宋体" w:hAnsi="Times New Roman" w:cs="Times New Roman"/>
          <w:bCs/>
          <w:szCs w:val="22"/>
          <w14:ligatures w14:val="none"/>
        </w:rPr>
        <w:t>、与属地联动、做好疫情防控指挥。</w:t>
      </w:r>
    </w:p>
    <w:p w14:paraId="22ABD88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总体要求</w:t>
      </w:r>
    </w:p>
    <w:p w14:paraId="359F8AF7"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44A2F53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、项目经理应加强与采购人沟通，如协商同意，可决定为采购人提供力所能及的附加服务，费用另结。</w:t>
      </w:r>
    </w:p>
    <w:p w14:paraId="3AA6A78F"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2676EB9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、各类服务相互协调；人员调派和作业时间安排不得违反劳动法和行政部门的资质规定。在一视同仁，不予歧视和排斥的前提下，兼顾岗位对人员的特殊要求。</w:t>
      </w:r>
    </w:p>
    <w:p w14:paraId="3B390D7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、对采购人日常业务所需资源和相关设备设施、包括施工和服务安排专人巡视、检查，发现问题，及时处理，将一切可能发生的故障隐患消灭在萌芽中。</w:t>
      </w:r>
    </w:p>
    <w:p w14:paraId="16C699F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6</w:t>
      </w:r>
      <w:r w:rsidRPr="00C0076B">
        <w:rPr>
          <w:rFonts w:ascii="Times New Roman" w:eastAsia="宋体" w:hAnsi="Times New Roman" w:cs="Times New Roman"/>
          <w:bCs/>
          <w:szCs w:val="22"/>
          <w14:ligatures w14:val="none"/>
        </w:rPr>
        <w:t>、执行重大事项报告制度，遇到险情和重大事故，或对违规行为劝阻无效时，立即向采购人主管部门报告。</w:t>
      </w:r>
    </w:p>
    <w:p w14:paraId="5C0DB61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工作时间要求</w:t>
      </w:r>
    </w:p>
    <w:p w14:paraId="150F083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详见</w:t>
      </w:r>
      <w:r w:rsidRPr="00C0076B">
        <w:rPr>
          <w:rFonts w:ascii="Times New Roman" w:eastAsia="宋体" w:hAnsi="Times New Roman" w:cs="Times New Roman"/>
          <w:bCs/>
          <w:szCs w:val="22"/>
          <w14:ligatures w14:val="none"/>
        </w:rPr>
        <w:t>9.1</w:t>
      </w:r>
      <w:r w:rsidRPr="00C0076B">
        <w:rPr>
          <w:rFonts w:ascii="Times New Roman" w:eastAsia="宋体" w:hAnsi="Times New Roman" w:cs="Times New Roman"/>
          <w:bCs/>
          <w:szCs w:val="22"/>
          <w14:ligatures w14:val="none"/>
        </w:rPr>
        <w:t>岗位设置表</w:t>
      </w:r>
    </w:p>
    <w:p w14:paraId="7CB9FAF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人员自身要求</w:t>
      </w:r>
    </w:p>
    <w:p w14:paraId="05DECF2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身体健康，工作勤劳，文化程度大专及以上；具有多年工作经验；工作业绩：从事学校、酒店、小区物业或者商业物业管理工作</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4FBD956F" w14:textId="77777777" w:rsidR="00C0076B" w:rsidRPr="00C0076B" w:rsidRDefault="00C0076B" w:rsidP="00C0076B">
      <w:pPr>
        <w:tabs>
          <w:tab w:val="left" w:pos="7200"/>
        </w:tabs>
        <w:adjustRightInd w:val="0"/>
        <w:snapToGrid w:val="0"/>
        <w:spacing w:after="0" w:line="300" w:lineRule="auto"/>
        <w:ind w:firstLineChars="200" w:firstLine="442"/>
        <w:rPr>
          <w:rFonts w:ascii="Times New Roman" w:eastAsia="宋体" w:hAnsi="Times New Roman" w:cs="Times New Roman"/>
          <w:bCs/>
          <w:szCs w:val="22"/>
          <w14:ligatures w14:val="none"/>
        </w:rPr>
      </w:pPr>
      <w:r w:rsidRPr="00C0076B">
        <w:rPr>
          <w:rFonts w:ascii="Times New Roman" w:eastAsia="宋体" w:hAnsi="Times New Roman" w:cs="Times New Roman"/>
          <w:b/>
          <w:bCs/>
          <w:szCs w:val="22"/>
          <w14:ligatures w14:val="none"/>
        </w:rPr>
        <w:t xml:space="preserve">9.3.2 </w:t>
      </w:r>
      <w:r w:rsidRPr="00C0076B">
        <w:rPr>
          <w:rFonts w:ascii="Times New Roman" w:eastAsia="宋体" w:hAnsi="Times New Roman" w:cs="Times New Roman"/>
          <w:bCs/>
          <w:szCs w:val="22"/>
          <w14:ligatures w14:val="none"/>
        </w:rPr>
        <w:t>保洁部</w:t>
      </w:r>
    </w:p>
    <w:p w14:paraId="371A98B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 xml:space="preserve">(1) </w:t>
      </w:r>
      <w:r w:rsidRPr="00C0076B">
        <w:rPr>
          <w:rFonts w:ascii="Times New Roman" w:eastAsia="宋体" w:hAnsi="Times New Roman" w:cs="Times New Roman"/>
          <w:bCs/>
          <w:szCs w:val="22"/>
          <w14:ligatures w14:val="none"/>
        </w:rPr>
        <w:t>服务范围：校内</w:t>
      </w:r>
    </w:p>
    <w:p w14:paraId="12628D90"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工作职责</w:t>
      </w:r>
    </w:p>
    <w:p w14:paraId="69DD8D4D"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、负责指定区域的清洁、保洁和垃圾清运工作。</w:t>
      </w:r>
    </w:p>
    <w:p w14:paraId="7382A17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、按照计划卫生要求做好本区域的计划卫生。</w:t>
      </w:r>
    </w:p>
    <w:p w14:paraId="7578E137"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、根据管理处的工作安排，协助做好本区域的服务工作。</w:t>
      </w:r>
    </w:p>
    <w:p w14:paraId="3964E16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、负责消杀、灭虫工作。</w:t>
      </w:r>
    </w:p>
    <w:p w14:paraId="6E28384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、完成上级交办的其他工作。</w:t>
      </w:r>
    </w:p>
    <w:p w14:paraId="18050D43"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总体要求</w:t>
      </w:r>
    </w:p>
    <w:p w14:paraId="14DA7FCF"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roofErr w:type="gramStart"/>
      <w:r w:rsidRPr="00C0076B">
        <w:rPr>
          <w:rFonts w:ascii="Times New Roman" w:eastAsia="宋体" w:hAnsi="Times New Roman" w:cs="Times New Roman"/>
          <w:bCs/>
          <w:szCs w:val="22"/>
          <w14:ligatures w14:val="none"/>
        </w:rPr>
        <w:t>一</w:t>
      </w:r>
      <w:proofErr w:type="gramEnd"/>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环境卫生与保洁管理（保洁消耗材料由中标单位承担）</w:t>
      </w:r>
    </w:p>
    <w:p w14:paraId="1D65F215"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、请专业清洁人员组建公共卫生清洁班，尽可能使用机械化设备用于路面保洁，每天打扫公共部分做到杂物、废弃物立即清理。</w:t>
      </w:r>
    </w:p>
    <w:p w14:paraId="6B04C6D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、楼内垃圾实行袋装化，在各楼层公共部位设立公共垃圾箱，在露天公共部位设立杂物箱，由清洁工清运、处理。</w:t>
      </w:r>
    </w:p>
    <w:p w14:paraId="314D6E0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、管理区域垃圾实行分类收集（有机垃圾、无机垃圾、有害垃圾），从而达到更高层次的环保效果。</w:t>
      </w:r>
    </w:p>
    <w:p w14:paraId="02825A9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、及时清扫大区域地面积水、垃圾、烟头等，使地面保持干净、无杂物、无积水等。</w:t>
      </w:r>
    </w:p>
    <w:p w14:paraId="5DDACD4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、对公共道路上之汽车道闸、垃圾筒等定期清洁或清洗，停车场、地面道路定期高压冲洗。</w:t>
      </w:r>
    </w:p>
    <w:p w14:paraId="2E01853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、对设备、设施的表面进行清洁、抹净处理，保持洁净。</w:t>
      </w:r>
    </w:p>
    <w:p w14:paraId="0B5F915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r w:rsidRPr="00C0076B">
        <w:rPr>
          <w:rFonts w:ascii="Times New Roman" w:eastAsia="宋体" w:hAnsi="Times New Roman" w:cs="Times New Roman"/>
          <w:bCs/>
          <w:szCs w:val="22"/>
          <w14:ligatures w14:val="none"/>
        </w:rPr>
        <w:t>、定期对设施、设备各类金属表层或表面使用专用保洁剂或防锈处理，保持光亮洁净。</w:t>
      </w:r>
    </w:p>
    <w:p w14:paraId="6C5705E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r w:rsidRPr="00C0076B">
        <w:rPr>
          <w:rFonts w:ascii="Times New Roman" w:eastAsia="宋体" w:hAnsi="Times New Roman" w:cs="Times New Roman"/>
          <w:bCs/>
          <w:szCs w:val="22"/>
          <w14:ligatures w14:val="none"/>
        </w:rPr>
        <w:t>、将楼层的垃圾清运、处理，对楼内公共设施进行擦抹保洁。</w:t>
      </w:r>
    </w:p>
    <w:p w14:paraId="618A4635"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9</w:t>
      </w:r>
      <w:r w:rsidRPr="00C0076B">
        <w:rPr>
          <w:rFonts w:ascii="Times New Roman" w:eastAsia="宋体" w:hAnsi="Times New Roman" w:cs="Times New Roman"/>
          <w:bCs/>
          <w:szCs w:val="22"/>
          <w14:ligatures w14:val="none"/>
        </w:rPr>
        <w:t>、对人员出入频繁之地，进行不间断的走动保洁。</w:t>
      </w:r>
    </w:p>
    <w:p w14:paraId="10B450A0"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r w:rsidRPr="00C0076B">
        <w:rPr>
          <w:rFonts w:ascii="Times New Roman" w:eastAsia="宋体" w:hAnsi="Times New Roman" w:cs="Times New Roman"/>
          <w:bCs/>
          <w:szCs w:val="22"/>
          <w14:ligatures w14:val="none"/>
        </w:rPr>
        <w:t>、清扫、</w:t>
      </w:r>
      <w:proofErr w:type="gramStart"/>
      <w:r w:rsidRPr="00C0076B">
        <w:rPr>
          <w:rFonts w:ascii="Times New Roman" w:eastAsia="宋体" w:hAnsi="Times New Roman" w:cs="Times New Roman"/>
          <w:bCs/>
          <w:szCs w:val="22"/>
          <w14:ligatures w14:val="none"/>
        </w:rPr>
        <w:t>拖洗属于</w:t>
      </w:r>
      <w:proofErr w:type="gramEnd"/>
      <w:r w:rsidRPr="00C0076B">
        <w:rPr>
          <w:rFonts w:ascii="Times New Roman" w:eastAsia="宋体" w:hAnsi="Times New Roman" w:cs="Times New Roman"/>
          <w:bCs/>
          <w:szCs w:val="22"/>
          <w14:ligatures w14:val="none"/>
        </w:rPr>
        <w:t>公共区域室内外的地面。</w:t>
      </w:r>
    </w:p>
    <w:p w14:paraId="7085B6C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11</w:t>
      </w:r>
      <w:r w:rsidRPr="00C0076B">
        <w:rPr>
          <w:rFonts w:ascii="Times New Roman" w:eastAsia="宋体" w:hAnsi="Times New Roman" w:cs="Times New Roman"/>
          <w:bCs/>
          <w:szCs w:val="22"/>
          <w14:ligatures w14:val="none"/>
        </w:rPr>
        <w:t>、擦净、</w:t>
      </w:r>
      <w:proofErr w:type="gramStart"/>
      <w:r w:rsidRPr="00C0076B">
        <w:rPr>
          <w:rFonts w:ascii="Times New Roman" w:eastAsia="宋体" w:hAnsi="Times New Roman" w:cs="Times New Roman"/>
          <w:bCs/>
          <w:szCs w:val="22"/>
          <w14:ligatures w14:val="none"/>
        </w:rPr>
        <w:t>抹净各楼层</w:t>
      </w:r>
      <w:proofErr w:type="gramEnd"/>
      <w:r w:rsidRPr="00C0076B">
        <w:rPr>
          <w:rFonts w:ascii="Times New Roman" w:eastAsia="宋体" w:hAnsi="Times New Roman" w:cs="Times New Roman"/>
          <w:bCs/>
          <w:szCs w:val="22"/>
          <w14:ligatures w14:val="none"/>
        </w:rPr>
        <w:t>内公共教室、会议室、接待室、图书馆、休息室等室内的桌、椅台面、文件柜等家具。</w:t>
      </w:r>
    </w:p>
    <w:p w14:paraId="54C1FA63"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12</w:t>
      </w:r>
      <w:r w:rsidRPr="00C0076B">
        <w:rPr>
          <w:rFonts w:ascii="Times New Roman" w:eastAsia="宋体" w:hAnsi="Times New Roman" w:cs="Times New Roman"/>
          <w:bCs/>
          <w:szCs w:val="22"/>
          <w14:ligatures w14:val="none"/>
        </w:rPr>
        <w:t>、定期清扫各楼天台、设备机房等部位。</w:t>
      </w:r>
    </w:p>
    <w:p w14:paraId="30AF78D0"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13</w:t>
      </w:r>
      <w:r w:rsidRPr="00C0076B">
        <w:rPr>
          <w:rFonts w:ascii="Times New Roman" w:eastAsia="宋体" w:hAnsi="Times New Roman" w:cs="Times New Roman"/>
          <w:bCs/>
          <w:szCs w:val="22"/>
          <w14:ligatures w14:val="none"/>
        </w:rPr>
        <w:t>、清洗及</w:t>
      </w:r>
      <w:proofErr w:type="gramStart"/>
      <w:r w:rsidRPr="00C0076B">
        <w:rPr>
          <w:rFonts w:ascii="Times New Roman" w:eastAsia="宋体" w:hAnsi="Times New Roman" w:cs="Times New Roman"/>
          <w:bCs/>
          <w:szCs w:val="22"/>
          <w14:ligatures w14:val="none"/>
        </w:rPr>
        <w:t>保洁各</w:t>
      </w:r>
      <w:proofErr w:type="gramEnd"/>
      <w:r w:rsidRPr="00C0076B">
        <w:rPr>
          <w:rFonts w:ascii="Times New Roman" w:eastAsia="宋体" w:hAnsi="Times New Roman" w:cs="Times New Roman"/>
          <w:bCs/>
          <w:szCs w:val="22"/>
          <w14:ligatures w14:val="none"/>
        </w:rPr>
        <w:t>楼层的洗手间、</w:t>
      </w:r>
      <w:proofErr w:type="gramStart"/>
      <w:r w:rsidRPr="00C0076B">
        <w:rPr>
          <w:rFonts w:ascii="Times New Roman" w:eastAsia="宋体" w:hAnsi="Times New Roman" w:cs="Times New Roman"/>
          <w:bCs/>
          <w:szCs w:val="22"/>
          <w14:ligatures w14:val="none"/>
        </w:rPr>
        <w:t>抹净各类</w:t>
      </w:r>
      <w:proofErr w:type="gramEnd"/>
      <w:r w:rsidRPr="00C0076B">
        <w:rPr>
          <w:rFonts w:ascii="Times New Roman" w:eastAsia="宋体" w:hAnsi="Times New Roman" w:cs="Times New Roman"/>
          <w:bCs/>
          <w:szCs w:val="22"/>
          <w14:ligatures w14:val="none"/>
        </w:rPr>
        <w:t>洁具等工作。</w:t>
      </w:r>
    </w:p>
    <w:p w14:paraId="56BA9D07"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14</w:t>
      </w:r>
      <w:r w:rsidRPr="00C0076B">
        <w:rPr>
          <w:rFonts w:ascii="Times New Roman" w:eastAsia="宋体" w:hAnsi="Times New Roman" w:cs="Times New Roman"/>
          <w:bCs/>
          <w:szCs w:val="22"/>
          <w14:ligatures w14:val="none"/>
        </w:rPr>
        <w:t>、定时收集各楼层内之生活垃圾，并更换垃圾袋，定期清洁垃圾筒等，保持洁净。</w:t>
      </w:r>
    </w:p>
    <w:p w14:paraId="5026EAB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15</w:t>
      </w:r>
      <w:r w:rsidRPr="00C0076B">
        <w:rPr>
          <w:rFonts w:ascii="Times New Roman" w:eastAsia="宋体" w:hAnsi="Times New Roman" w:cs="Times New Roman"/>
          <w:bCs/>
          <w:szCs w:val="22"/>
          <w14:ligatures w14:val="none"/>
        </w:rPr>
        <w:t>、定期、定点、定计划使用专业消毒、杀虫害等药剂进行环保消杀工作。</w:t>
      </w:r>
    </w:p>
    <w:p w14:paraId="00081C4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16</w:t>
      </w:r>
      <w:r w:rsidRPr="00C0076B">
        <w:rPr>
          <w:rFonts w:ascii="Times New Roman" w:eastAsia="宋体" w:hAnsi="Times New Roman" w:cs="Times New Roman"/>
          <w:bCs/>
          <w:szCs w:val="22"/>
          <w14:ligatures w14:val="none"/>
        </w:rPr>
        <w:t>、按时清运、处理垃圾、定时高压冲洗收集站内外墙壁及地面、定期进行灭虫、消毒。</w:t>
      </w:r>
    </w:p>
    <w:p w14:paraId="5232359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17</w:t>
      </w:r>
      <w:r w:rsidRPr="00C0076B">
        <w:rPr>
          <w:rFonts w:ascii="Times New Roman" w:eastAsia="宋体" w:hAnsi="Times New Roman" w:cs="Times New Roman"/>
          <w:bCs/>
          <w:szCs w:val="22"/>
          <w14:ligatures w14:val="none"/>
        </w:rPr>
        <w:t>、做好预防常见传染病的日常保洁消杀。</w:t>
      </w:r>
    </w:p>
    <w:p w14:paraId="6B3F0BF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18</w:t>
      </w:r>
      <w:r w:rsidRPr="00C0076B">
        <w:rPr>
          <w:rFonts w:ascii="Times New Roman" w:eastAsia="宋体" w:hAnsi="Times New Roman" w:cs="Times New Roman"/>
          <w:bCs/>
          <w:szCs w:val="22"/>
          <w14:ligatures w14:val="none"/>
        </w:rPr>
        <w:t>、指定办公室的保洁。</w:t>
      </w:r>
    </w:p>
    <w:p w14:paraId="6CBA107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19</w:t>
      </w:r>
      <w:r w:rsidRPr="00C0076B">
        <w:rPr>
          <w:rFonts w:ascii="Times New Roman" w:eastAsia="宋体" w:hAnsi="Times New Roman" w:cs="Times New Roman"/>
          <w:bCs/>
          <w:szCs w:val="22"/>
          <w14:ligatures w14:val="none"/>
        </w:rPr>
        <w:t>、校区内水域保洁。</w:t>
      </w:r>
    </w:p>
    <w:p w14:paraId="39167F1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服务标准：建立环境管理制度并认真落实，环卫设施齐备，实行标准化清扫保洁，由专人负责检查监督，要求每天有明确的督查记录，清洁率</w:t>
      </w:r>
      <w:r w:rsidRPr="00C0076B">
        <w:rPr>
          <w:rFonts w:ascii="Times New Roman" w:eastAsia="宋体" w:hAnsi="Times New Roman" w:cs="Times New Roman"/>
          <w:bCs/>
          <w:szCs w:val="22"/>
          <w14:ligatures w14:val="none"/>
        </w:rPr>
        <w:t>100%</w:t>
      </w:r>
      <w:r w:rsidRPr="00C0076B">
        <w:rPr>
          <w:rFonts w:ascii="Times New Roman" w:eastAsia="宋体" w:hAnsi="Times New Roman" w:cs="Times New Roman"/>
          <w:bCs/>
          <w:szCs w:val="22"/>
          <w14:ligatures w14:val="none"/>
        </w:rPr>
        <w:t>。具体区域标准要求如下：</w:t>
      </w:r>
    </w:p>
    <w:p w14:paraId="2F15A74A"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外围及周边道路地面干净无杂物、无积水，无明显污迹、油渍；明沟、窨井内无杂物、无异味；各种标示标牌表面干净无积尘、无水印；路灯表面干净无污渍。</w:t>
      </w:r>
    </w:p>
    <w:p w14:paraId="6CBF7BE0"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绿化带及水域内无大件杂物，花台表面干净无污渍，水域内水质清澈，无漂浮物，无青苔等污垢，无异味。</w:t>
      </w:r>
    </w:p>
    <w:p w14:paraId="090030D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675E9AA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公共教室、会议室、接待室地面、墙面、干净，无灰尘、污渍；天花板、风口目视无灰尘、污渍；桌椅干净，物品摆放整齐、有序。</w:t>
      </w:r>
    </w:p>
    <w:p w14:paraId="336087E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楼梯及</w:t>
      </w:r>
      <w:proofErr w:type="gramStart"/>
      <w:r w:rsidRPr="00C0076B">
        <w:rPr>
          <w:rFonts w:ascii="Times New Roman" w:eastAsia="宋体" w:hAnsi="Times New Roman" w:cs="Times New Roman"/>
          <w:bCs/>
          <w:szCs w:val="22"/>
          <w14:ligatures w14:val="none"/>
        </w:rPr>
        <w:t>楼梯间梯步表面</w:t>
      </w:r>
      <w:proofErr w:type="gramEnd"/>
      <w:r w:rsidRPr="00C0076B">
        <w:rPr>
          <w:rFonts w:ascii="Times New Roman" w:eastAsia="宋体" w:hAnsi="Times New Roman" w:cs="Times New Roman"/>
          <w:bCs/>
          <w:szCs w:val="22"/>
          <w14:ligatures w14:val="none"/>
        </w:rPr>
        <w:t>干净无污渍，防滑条</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缝</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干净，扶手栏杆表面干净无灰尘，防火门及闭门器表面干净无污渍，墙面、天花板无积尘、蛛网。</w:t>
      </w:r>
    </w:p>
    <w:p w14:paraId="194ABDC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360383D"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开水间及清洁间地面干净，无杂物、无积水，地垫摆放整齐干净，天花板干净无蛛网，灯罩表面无积尘、蛛网。</w:t>
      </w:r>
    </w:p>
    <w:p w14:paraId="7D5A630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电器设施灯泡、灯管、灯罩无积尘、无污迹。装饰件无积尘、无污迹；开关、插座、</w:t>
      </w:r>
      <w:proofErr w:type="gramStart"/>
      <w:r w:rsidRPr="00C0076B">
        <w:rPr>
          <w:rFonts w:ascii="Times New Roman" w:eastAsia="宋体" w:hAnsi="Times New Roman" w:cs="Times New Roman"/>
          <w:bCs/>
          <w:szCs w:val="22"/>
          <w14:ligatures w14:val="none"/>
        </w:rPr>
        <w:t>配电箱无积尘</w:t>
      </w:r>
      <w:proofErr w:type="gramEnd"/>
      <w:r w:rsidRPr="00C0076B">
        <w:rPr>
          <w:rFonts w:ascii="Times New Roman" w:eastAsia="宋体" w:hAnsi="Times New Roman" w:cs="Times New Roman"/>
          <w:bCs/>
          <w:szCs w:val="22"/>
          <w14:ligatures w14:val="none"/>
        </w:rPr>
        <w:t>、无明显污迹。</w:t>
      </w:r>
    </w:p>
    <w:p w14:paraId="0F96392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垃圾桶及果皮桶、箱按指定位置摆放，</w:t>
      </w:r>
      <w:proofErr w:type="gramStart"/>
      <w:r w:rsidRPr="00C0076B">
        <w:rPr>
          <w:rFonts w:ascii="Times New Roman" w:eastAsia="宋体" w:hAnsi="Times New Roman" w:cs="Times New Roman"/>
          <w:bCs/>
          <w:szCs w:val="22"/>
          <w14:ligatures w14:val="none"/>
        </w:rPr>
        <w:t>桶身表面</w:t>
      </w:r>
      <w:proofErr w:type="gramEnd"/>
      <w:r w:rsidRPr="00C0076B">
        <w:rPr>
          <w:rFonts w:ascii="Times New Roman" w:eastAsia="宋体" w:hAnsi="Times New Roman" w:cs="Times New Roman"/>
          <w:bCs/>
          <w:szCs w:val="22"/>
          <w14:ligatures w14:val="none"/>
        </w:rPr>
        <w:t>干净无污渍无痰迹；烟灰缸内烟头不应超过</w:t>
      </w: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个，垃圾不应超过</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，内胆应定期清洁、消毒。</w:t>
      </w:r>
    </w:p>
    <w:p w14:paraId="111C0BDA"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7BFF6CE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垃圾中转房应专人管理定时开放，袋装垃圾摆放整齐，地面无明显垃圾，无污水外溢，房内应无明显异味，垃圾日产日清。</w:t>
      </w:r>
    </w:p>
    <w:p w14:paraId="1100E6E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设备机房、管道，指示牌无卫生死角、无垃圾堆积，无积尘、目视无蜘蛛网、无明显污渍、无水渍；指示牌、广告牌无灰尘、无污迹，金属件表面光亮，无痕迹。</w:t>
      </w:r>
    </w:p>
    <w:p w14:paraId="6AA70CC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p>
    <w:p w14:paraId="25A2E8F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二</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垃圾清运、处理（由采购人与环卫部门签订合同）</w:t>
      </w:r>
    </w:p>
    <w:p w14:paraId="75D12DEA"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、垃圾清运、处理分为：生活垃圾（有机、无机、有害垃圾）清运处理、督促装修队伍装修垃圾清运处理和废纸及可再生废物的回收。所有垃圾清运处理应符合上海市有关法律、法规规定。</w:t>
      </w:r>
    </w:p>
    <w:p w14:paraId="74DB5B7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、垃圾清运、处理的范围分为：</w:t>
      </w:r>
    </w:p>
    <w:p w14:paraId="1E5024E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）日常办公垃圾</w:t>
      </w:r>
    </w:p>
    <w:p w14:paraId="03A512A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）日常生活垃圾</w:t>
      </w:r>
    </w:p>
    <w:p w14:paraId="6EC87A5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、垃圾清运、处理工作分为：</w:t>
      </w:r>
    </w:p>
    <w:p w14:paraId="1C0B0D6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）每天定时清运、处理</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次。</w:t>
      </w:r>
    </w:p>
    <w:p w14:paraId="6F0D737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）将物业项目内所有桶内垃圾清理干净封好胶袋口。</w:t>
      </w:r>
    </w:p>
    <w:p w14:paraId="7212A62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507CA917"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三</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污水管理</w:t>
      </w:r>
    </w:p>
    <w:p w14:paraId="596FB47D"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、管理区域内生活污水经污水管道集中排放处理。</w:t>
      </w:r>
    </w:p>
    <w:p w14:paraId="2D6C172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、为保持污水管通畅，保洁员每月对排水沟清扫一次。</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明沟每周一次，暗沟每月一次</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。其他排水管道每月检查</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次，如有堵塞应随时处理、疏通、及时采样及分析，保持构筑物进出流、水位正常。判断正常运作采取有力措施。</w:t>
      </w:r>
    </w:p>
    <w:p w14:paraId="26C0CA53"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服务标准：每日一次对排水系统进行检查巡视，并做好记录。定期对排水管进行清通、养护及清除污垢，保证室内外排水系统畅通，保证汛期道路、地下室、设备间无积水和浸泡的现象发生；化粪池每年清理</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次，每季巡查</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次。出入口畅通，井内无积物浮于面上，</w:t>
      </w:r>
      <w:proofErr w:type="gramStart"/>
      <w:r w:rsidRPr="00C0076B">
        <w:rPr>
          <w:rFonts w:ascii="Times New Roman" w:eastAsia="宋体" w:hAnsi="Times New Roman" w:cs="Times New Roman"/>
          <w:bCs/>
          <w:szCs w:val="22"/>
          <w14:ligatures w14:val="none"/>
        </w:rPr>
        <w:t>池盖无</w:t>
      </w:r>
      <w:proofErr w:type="gramEnd"/>
      <w:r w:rsidRPr="00C0076B">
        <w:rPr>
          <w:rFonts w:ascii="Times New Roman" w:eastAsia="宋体" w:hAnsi="Times New Roman" w:cs="Times New Roman"/>
          <w:bCs/>
          <w:szCs w:val="22"/>
          <w14:ligatures w14:val="none"/>
        </w:rPr>
        <w:t>污渍、污物，清理后及时清洁现场；楼面落水管落水口等保持完好。开裂、破损等及时更换，定期检查；每</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个月对地下管井清理</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次，捞起井内泥沙和悬浮物；每季度对地下管并彻底疏通</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次，清理结束地面冲洗干净。清理时地面</w:t>
      </w:r>
      <w:proofErr w:type="gramStart"/>
      <w:r w:rsidRPr="00C0076B">
        <w:rPr>
          <w:rFonts w:ascii="Times New Roman" w:eastAsia="宋体" w:hAnsi="Times New Roman" w:cs="Times New Roman"/>
          <w:bCs/>
          <w:szCs w:val="22"/>
          <w14:ligatures w14:val="none"/>
        </w:rPr>
        <w:t>竖</w:t>
      </w:r>
      <w:proofErr w:type="gramEnd"/>
      <w:r w:rsidRPr="00C0076B">
        <w:rPr>
          <w:rFonts w:ascii="Times New Roman" w:eastAsia="宋体" w:hAnsi="Times New Roman" w:cs="Times New Roman"/>
          <w:bCs/>
          <w:szCs w:val="22"/>
          <w14:ligatures w14:val="none"/>
        </w:rPr>
        <w:t>警示牌，必要时加护拦。清理后达到目视管道内壁无粘附物，井底无沉淀物，水面无漂浮物，水流畅通，井盖上无污渍、污物。污水排放管道（沟渠）应做到无异味、无杂物、不堵塞。无</w:t>
      </w:r>
      <w:proofErr w:type="gramStart"/>
      <w:r w:rsidRPr="00C0076B">
        <w:rPr>
          <w:rFonts w:ascii="Times New Roman" w:eastAsia="宋体" w:hAnsi="Times New Roman" w:cs="Times New Roman"/>
          <w:bCs/>
          <w:szCs w:val="22"/>
          <w14:ligatures w14:val="none"/>
        </w:rPr>
        <w:t>瘀</w:t>
      </w:r>
      <w:proofErr w:type="gramEnd"/>
      <w:r w:rsidRPr="00C0076B">
        <w:rPr>
          <w:rFonts w:ascii="Times New Roman" w:eastAsia="宋体" w:hAnsi="Times New Roman" w:cs="Times New Roman"/>
          <w:bCs/>
          <w:szCs w:val="22"/>
          <w14:ligatures w14:val="none"/>
        </w:rPr>
        <w:t>积、无蚊蝇繁殖。</w:t>
      </w:r>
    </w:p>
    <w:p w14:paraId="4D1E8A7F"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四</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卫生管理（易耗品如捕鼠笼等包含在保洁材料内）</w:t>
      </w:r>
    </w:p>
    <w:p w14:paraId="27B41AC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、灭鼠、灭蚊、灭苍蝇、灭蟑螂。</w:t>
      </w:r>
    </w:p>
    <w:p w14:paraId="4373382D"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、科学有效地进行卫生消毒。</w:t>
      </w:r>
    </w:p>
    <w:p w14:paraId="363EFCED"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2979DD20"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工作时间要求</w:t>
      </w:r>
    </w:p>
    <w:p w14:paraId="4324E3F9" w14:textId="77777777" w:rsidR="00C0076B" w:rsidRPr="00C0076B" w:rsidRDefault="00C0076B" w:rsidP="00C0076B">
      <w:pPr>
        <w:widowControl/>
        <w:spacing w:after="0" w:line="240" w:lineRule="auto"/>
        <w:ind w:firstLine="420"/>
        <w:jc w:val="both"/>
        <w:rPr>
          <w:rFonts w:ascii="Times New Roman" w:eastAsia="宋体" w:hAnsi="Times New Roman" w:cs="Times New Roman"/>
          <w:bCs/>
          <w:szCs w:val="22"/>
          <w14:ligatures w14:val="none"/>
        </w:rPr>
      </w:pPr>
      <w:r w:rsidRPr="00C0076B">
        <w:rPr>
          <w:rFonts w:ascii="宋体" w:eastAsia="宋体" w:hAnsi="宋体" w:cs="宋体"/>
          <w:color w:val="000000"/>
          <w:kern w:val="0"/>
          <w:sz w:val="21"/>
          <w:szCs w:val="21"/>
          <w14:ligatures w14:val="none"/>
        </w:rPr>
        <w:t>详见9.1岗位设置表</w:t>
      </w:r>
    </w:p>
    <w:p w14:paraId="794AAF0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人员自身要求</w:t>
      </w:r>
    </w:p>
    <w:p w14:paraId="4128BA9D"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身体健康，工作勤劳，需要健康证。</w:t>
      </w:r>
    </w:p>
    <w:p w14:paraId="528BFF9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FD9F70F"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Cs/>
          <w:szCs w:val="22"/>
          <w14:ligatures w14:val="none"/>
        </w:rPr>
      </w:pPr>
      <w:r w:rsidRPr="00C0076B">
        <w:rPr>
          <w:rFonts w:ascii="Times New Roman" w:eastAsia="宋体" w:hAnsi="Times New Roman" w:cs="Times New Roman"/>
          <w:b/>
          <w:bCs/>
          <w:szCs w:val="22"/>
          <w14:ligatures w14:val="none"/>
        </w:rPr>
        <w:t xml:space="preserve">9.3.3 </w:t>
      </w:r>
      <w:r w:rsidRPr="00C0076B">
        <w:rPr>
          <w:rFonts w:ascii="Times New Roman" w:eastAsia="宋体" w:hAnsi="Times New Roman" w:cs="Times New Roman"/>
          <w:bCs/>
          <w:szCs w:val="22"/>
          <w14:ligatures w14:val="none"/>
        </w:rPr>
        <w:t>保安部</w:t>
      </w:r>
    </w:p>
    <w:p w14:paraId="47E7F02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工作内容</w:t>
      </w:r>
    </w:p>
    <w:p w14:paraId="27F53C7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①</w:t>
      </w:r>
      <w:r w:rsidRPr="00C0076B">
        <w:rPr>
          <w:rFonts w:ascii="Times New Roman" w:eastAsia="宋体" w:hAnsi="Times New Roman" w:cs="Times New Roman"/>
          <w:bCs/>
          <w:szCs w:val="22"/>
          <w14:ligatures w14:val="none"/>
        </w:rPr>
        <w:t>服务范围</w:t>
      </w:r>
    </w:p>
    <w:p w14:paraId="061CBC4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学校内部及学校围墙周边</w:t>
      </w:r>
    </w:p>
    <w:p w14:paraId="1770BC7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②</w:t>
      </w:r>
      <w:r w:rsidRPr="00C0076B">
        <w:rPr>
          <w:rFonts w:ascii="Times New Roman" w:eastAsia="宋体" w:hAnsi="Times New Roman" w:cs="Times New Roman"/>
          <w:bCs/>
          <w:szCs w:val="22"/>
          <w14:ligatures w14:val="none"/>
        </w:rPr>
        <w:t>工作职责</w:t>
      </w:r>
    </w:p>
    <w:p w14:paraId="5AFB5A6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、保安队员需持证上岗并按规定着装、佩戴标志和巡逻执勤装备上岗、巡逻</w:t>
      </w:r>
    </w:p>
    <w:p w14:paraId="77C70EB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、上岗时</w:t>
      </w:r>
      <w:proofErr w:type="gramStart"/>
      <w:r w:rsidRPr="00C0076B">
        <w:rPr>
          <w:rFonts w:ascii="Times New Roman" w:eastAsia="宋体" w:hAnsi="Times New Roman" w:cs="Times New Roman"/>
          <w:bCs/>
          <w:szCs w:val="22"/>
          <w14:ligatures w14:val="none"/>
        </w:rPr>
        <w:t>必须着</w:t>
      </w:r>
      <w:proofErr w:type="gramEnd"/>
      <w:r w:rsidRPr="00C0076B">
        <w:rPr>
          <w:rFonts w:ascii="Times New Roman" w:eastAsia="宋体" w:hAnsi="Times New Roman" w:cs="Times New Roman"/>
          <w:bCs/>
          <w:szCs w:val="22"/>
          <w14:ligatures w14:val="none"/>
        </w:rPr>
        <w:t>统一制服，特别是工作衣裤整洁，帽子端正。</w:t>
      </w:r>
    </w:p>
    <w:p w14:paraId="2A8C1CE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、负责对进出校门的车辆进行管理和疏导，保持大门的整洁和畅通，阻止推销员、商贩等外来无关人员进入校区，并阻止在校园门口</w:t>
      </w:r>
      <w:r w:rsidRPr="00C0076B">
        <w:rPr>
          <w:rFonts w:ascii="Times New Roman" w:eastAsia="宋体" w:hAnsi="Times New Roman" w:cs="Times New Roman"/>
          <w:bCs/>
          <w:szCs w:val="22"/>
          <w14:ligatures w14:val="none"/>
        </w:rPr>
        <w:t>50</w:t>
      </w:r>
      <w:r w:rsidRPr="00C0076B">
        <w:rPr>
          <w:rFonts w:ascii="Times New Roman" w:eastAsia="宋体" w:hAnsi="Times New Roman" w:cs="Times New Roman"/>
          <w:bCs/>
          <w:szCs w:val="22"/>
          <w14:ligatures w14:val="none"/>
        </w:rPr>
        <w:t>米以内设摊；</w:t>
      </w:r>
    </w:p>
    <w:p w14:paraId="5C3EB4F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、对进出校园的可疑人员和车辆进行盘查和查看，来人来访须通知到被访人，经被访人同意后方可进入（门卫指引方向），负责按工作规定要求，做好进出机动车辆的登记工作和人员来访的登记工作；</w:t>
      </w:r>
    </w:p>
    <w:p w14:paraId="6CB083A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、门卫室当值保安队员必须会熟练操作，并按规定使用和维护门卫设备，发现设备故障必须立即报修；</w:t>
      </w:r>
    </w:p>
    <w:p w14:paraId="4AB6778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6</w:t>
      </w:r>
      <w:r w:rsidRPr="00C0076B">
        <w:rPr>
          <w:rFonts w:ascii="Times New Roman" w:eastAsia="宋体" w:hAnsi="Times New Roman" w:cs="Times New Roman"/>
          <w:bCs/>
          <w:szCs w:val="22"/>
          <w14:ligatures w14:val="none"/>
        </w:rPr>
        <w:t>、非学校教职员工、学生携带大件、贵重物品出入时，要进行询问，做好物品名称和数量的登记；</w:t>
      </w:r>
    </w:p>
    <w:p w14:paraId="551541C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r w:rsidRPr="00C0076B">
        <w:rPr>
          <w:rFonts w:ascii="Times New Roman" w:eastAsia="宋体" w:hAnsi="Times New Roman" w:cs="Times New Roman"/>
          <w:bCs/>
          <w:szCs w:val="22"/>
          <w14:ligatures w14:val="none"/>
        </w:rPr>
        <w:t>、熟悉各类报警业务范围以及报警电话的使用，一旦发生紧急情况，迅速处置报警；</w:t>
      </w:r>
    </w:p>
    <w:p w14:paraId="2B88415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r w:rsidRPr="00C0076B">
        <w:rPr>
          <w:rFonts w:ascii="Times New Roman" w:eastAsia="宋体" w:hAnsi="Times New Roman" w:cs="Times New Roman"/>
          <w:bCs/>
          <w:szCs w:val="22"/>
          <w14:ligatures w14:val="none"/>
        </w:rPr>
        <w:t>、门卫室内严禁出现值班人员脱岗、打瞌睡等现象，严禁从事与学校工作无关的事情；</w:t>
      </w:r>
    </w:p>
    <w:p w14:paraId="253E566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9</w:t>
      </w:r>
      <w:r w:rsidRPr="00C0076B">
        <w:rPr>
          <w:rFonts w:ascii="Times New Roman" w:eastAsia="宋体" w:hAnsi="Times New Roman" w:cs="Times New Roman"/>
          <w:bCs/>
          <w:szCs w:val="22"/>
          <w14:ligatures w14:val="none"/>
        </w:rPr>
        <w:t>、保持门卫室内及门卫室外</w:t>
      </w:r>
      <w:r w:rsidRPr="00C0076B">
        <w:rPr>
          <w:rFonts w:ascii="Times New Roman" w:eastAsia="宋体" w:hAnsi="Times New Roman" w:cs="Times New Roman"/>
          <w:bCs/>
          <w:szCs w:val="22"/>
          <w14:ligatures w14:val="none"/>
        </w:rPr>
        <w:t>50</w:t>
      </w:r>
      <w:r w:rsidRPr="00C0076B">
        <w:rPr>
          <w:rFonts w:ascii="Times New Roman" w:eastAsia="宋体" w:hAnsi="Times New Roman" w:cs="Times New Roman"/>
          <w:bCs/>
          <w:szCs w:val="22"/>
          <w14:ligatures w14:val="none"/>
        </w:rPr>
        <w:t>米以内清洁整齐的环境，并做好每日工作情况及交接班记录。</w:t>
      </w:r>
    </w:p>
    <w:p w14:paraId="6384A98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r w:rsidRPr="00C0076B">
        <w:rPr>
          <w:rFonts w:ascii="Times New Roman" w:eastAsia="宋体" w:hAnsi="Times New Roman" w:cs="Times New Roman"/>
          <w:bCs/>
          <w:szCs w:val="22"/>
          <w14:ligatures w14:val="none"/>
        </w:rPr>
        <w:t>、根据治安情况，采取灵活机动的方式，适时调整巡逻路线、时间，巡逻中要注意提高警惕，做好自身防范；</w:t>
      </w:r>
    </w:p>
    <w:p w14:paraId="73691F5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11</w:t>
      </w:r>
      <w:r w:rsidRPr="00C0076B">
        <w:rPr>
          <w:rFonts w:ascii="Times New Roman" w:eastAsia="宋体" w:hAnsi="Times New Roman" w:cs="Times New Roman"/>
          <w:bCs/>
          <w:szCs w:val="22"/>
          <w14:ligatures w14:val="none"/>
        </w:rPr>
        <w:t>、巡逻时要注意观察可疑情况，发现重大涉嫌情况，在积极做好应对措施的同时，及时向派出所报告，扭获违法犯罪嫌疑人员，应及时扭送至派出所，防止嫌疑人逃脱或自身受到伤害。</w:t>
      </w:r>
    </w:p>
    <w:p w14:paraId="22E3873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12</w:t>
      </w:r>
      <w:r w:rsidRPr="00C0076B">
        <w:rPr>
          <w:rFonts w:ascii="Times New Roman" w:eastAsia="宋体" w:hAnsi="Times New Roman" w:cs="Times New Roman"/>
          <w:bCs/>
          <w:szCs w:val="22"/>
          <w14:ligatures w14:val="none"/>
        </w:rPr>
        <w:t>、做好每日工作情况及交接班记录。</w:t>
      </w:r>
    </w:p>
    <w:p w14:paraId="0DC7680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13</w:t>
      </w:r>
      <w:r w:rsidRPr="00C0076B">
        <w:rPr>
          <w:rFonts w:ascii="Times New Roman" w:eastAsia="宋体" w:hAnsi="Times New Roman" w:cs="Times New Roman"/>
          <w:bCs/>
          <w:szCs w:val="22"/>
          <w14:ligatures w14:val="none"/>
        </w:rPr>
        <w:t>、负责清查在上课时间和熄灯休息后仍滞留在一些不该有学生的场所、负责检查并处理在校园内吸烟、酗酒、打架、男女不正当交往、乱丢垃圾、校内闲逛等违反学校规定的学生。</w:t>
      </w:r>
    </w:p>
    <w:p w14:paraId="35EFAC7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14</w:t>
      </w:r>
      <w:r w:rsidRPr="00C0076B">
        <w:rPr>
          <w:rFonts w:ascii="Times New Roman" w:eastAsia="宋体" w:hAnsi="Times New Roman" w:cs="Times New Roman"/>
          <w:bCs/>
          <w:szCs w:val="22"/>
          <w14:ligatures w14:val="none"/>
        </w:rPr>
        <w:t>、完成领导交办的其他工作任务</w:t>
      </w:r>
      <w:r w:rsidRPr="00C0076B">
        <w:rPr>
          <w:rFonts w:ascii="Times New Roman" w:eastAsia="宋体" w:hAnsi="Times New Roman" w:cs="Times New Roman"/>
          <w:bCs/>
          <w:szCs w:val="22"/>
          <w14:ligatures w14:val="none"/>
        </w:rPr>
        <w:t>.</w:t>
      </w:r>
    </w:p>
    <w:p w14:paraId="46B820B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③</w:t>
      </w:r>
      <w:r w:rsidRPr="00C0076B">
        <w:rPr>
          <w:rFonts w:ascii="Times New Roman" w:eastAsia="宋体" w:hAnsi="Times New Roman" w:cs="Times New Roman"/>
          <w:bCs/>
          <w:szCs w:val="22"/>
          <w14:ligatures w14:val="none"/>
        </w:rPr>
        <w:t>总体要求</w:t>
      </w:r>
    </w:p>
    <w:p w14:paraId="20CC750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提供保安服务的单位和从业人员必须符合《保安服务管理条例》相关要求，并在其规定的权限内提供服务。具体内容如下：</w:t>
      </w:r>
    </w:p>
    <w:p w14:paraId="5EB3931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、全天候负责校区大门</w:t>
      </w:r>
      <w:r w:rsidRPr="00C0076B">
        <w:rPr>
          <w:rFonts w:ascii="Times New Roman" w:eastAsia="宋体" w:hAnsi="Times New Roman" w:cs="Times New Roman"/>
          <w:bCs/>
          <w:szCs w:val="22"/>
          <w14:ligatures w14:val="none"/>
        </w:rPr>
        <w:t>24</w:t>
      </w:r>
      <w:r w:rsidRPr="00C0076B">
        <w:rPr>
          <w:rFonts w:ascii="Times New Roman" w:eastAsia="宋体" w:hAnsi="Times New Roman" w:cs="Times New Roman"/>
          <w:bCs/>
          <w:szCs w:val="22"/>
          <w14:ligatures w14:val="none"/>
        </w:rPr>
        <w:t>小时执勤服务，并对通道、围墙、办公楼、教学楼实施</w:t>
      </w:r>
      <w:r w:rsidRPr="00C0076B">
        <w:rPr>
          <w:rFonts w:ascii="Times New Roman" w:eastAsia="宋体" w:hAnsi="Times New Roman" w:cs="Times New Roman"/>
          <w:bCs/>
          <w:szCs w:val="22"/>
          <w14:ligatures w14:val="none"/>
        </w:rPr>
        <w:t>24</w:t>
      </w:r>
      <w:r w:rsidRPr="00C0076B">
        <w:rPr>
          <w:rFonts w:ascii="Times New Roman" w:eastAsia="宋体" w:hAnsi="Times New Roman" w:cs="Times New Roman"/>
          <w:bCs/>
          <w:szCs w:val="22"/>
          <w14:ligatures w14:val="none"/>
        </w:rPr>
        <w:t>小时保安、巡逻、值勤。</w:t>
      </w:r>
    </w:p>
    <w:p w14:paraId="2A1EE6F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、校区外车辆以及来访人员通报、登记、证件检查等。</w:t>
      </w:r>
    </w:p>
    <w:p w14:paraId="7E8F9D7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、积极配合公安部门工作，完善监控室管理制度。</w:t>
      </w:r>
    </w:p>
    <w:p w14:paraId="6698FB9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、贯彻执行公安部门关于保安保卫工作方针、政策和有关条例。</w:t>
      </w:r>
    </w:p>
    <w:p w14:paraId="15F847B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、坚决制止物业管理区域内的不文明及违法行为。</w:t>
      </w:r>
    </w:p>
    <w:p w14:paraId="70E30C7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、定期对电气设备、开关、线路和照明灯具等进行检查。积极开展防盗、防火宣传。</w:t>
      </w:r>
    </w:p>
    <w:p w14:paraId="51632AA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r w:rsidRPr="00C0076B">
        <w:rPr>
          <w:rFonts w:ascii="Times New Roman" w:eastAsia="宋体" w:hAnsi="Times New Roman" w:cs="Times New Roman"/>
          <w:bCs/>
          <w:szCs w:val="22"/>
          <w14:ligatures w14:val="none"/>
        </w:rPr>
        <w:t>、保安巡逻范围包括区域的公共道路、绿地带、设备用房和各楼的各楼层。</w:t>
      </w:r>
    </w:p>
    <w:p w14:paraId="6467D2E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r w:rsidRPr="00C0076B">
        <w:rPr>
          <w:rFonts w:ascii="Times New Roman" w:eastAsia="宋体" w:hAnsi="Times New Roman" w:cs="Times New Roman"/>
          <w:bCs/>
          <w:szCs w:val="22"/>
          <w14:ligatures w14:val="none"/>
        </w:rPr>
        <w:t>、处理各种突发事件。</w:t>
      </w:r>
    </w:p>
    <w:p w14:paraId="7E13F03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9</w:t>
      </w:r>
      <w:r w:rsidRPr="00C0076B">
        <w:rPr>
          <w:rFonts w:ascii="Times New Roman" w:eastAsia="宋体" w:hAnsi="Times New Roman" w:cs="Times New Roman"/>
          <w:bCs/>
          <w:szCs w:val="22"/>
          <w14:ligatures w14:val="none"/>
        </w:rPr>
        <w:t>、实施三级防火责任制和岗位责任制，建立健全防火制度和安全操作制度。</w:t>
      </w:r>
    </w:p>
    <w:p w14:paraId="5DF4570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r w:rsidRPr="00C0076B">
        <w:rPr>
          <w:rFonts w:ascii="Times New Roman" w:eastAsia="宋体" w:hAnsi="Times New Roman" w:cs="Times New Roman"/>
          <w:bCs/>
          <w:szCs w:val="22"/>
          <w14:ligatures w14:val="none"/>
        </w:rPr>
        <w:t>、定期巡视、试验、维修、更新消防器材和设备，指定有关人员负责保养、维修和管理。</w:t>
      </w:r>
    </w:p>
    <w:p w14:paraId="01BCC0E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11</w:t>
      </w:r>
      <w:r w:rsidRPr="00C0076B">
        <w:rPr>
          <w:rFonts w:ascii="Times New Roman" w:eastAsia="宋体" w:hAnsi="Times New Roman" w:cs="Times New Roman"/>
          <w:bCs/>
          <w:szCs w:val="22"/>
          <w14:ligatures w14:val="none"/>
        </w:rPr>
        <w:t>、建筑物内严禁焚烧物品。建筑物内的走道、楼梯、出口等部位，保持畅通，严禁堆放物品。</w:t>
      </w:r>
    </w:p>
    <w:p w14:paraId="414036D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12</w:t>
      </w:r>
      <w:r w:rsidRPr="00C0076B">
        <w:rPr>
          <w:rFonts w:ascii="Times New Roman" w:eastAsia="宋体" w:hAnsi="Times New Roman" w:cs="Times New Roman"/>
          <w:bCs/>
          <w:szCs w:val="22"/>
          <w14:ligatures w14:val="none"/>
        </w:rPr>
        <w:t>、保安人员上班</w:t>
      </w:r>
      <w:proofErr w:type="gramStart"/>
      <w:r w:rsidRPr="00C0076B">
        <w:rPr>
          <w:rFonts w:ascii="Times New Roman" w:eastAsia="宋体" w:hAnsi="Times New Roman" w:cs="Times New Roman"/>
          <w:bCs/>
          <w:szCs w:val="22"/>
          <w14:ligatures w14:val="none"/>
        </w:rPr>
        <w:t>时着</w:t>
      </w:r>
      <w:proofErr w:type="gramEnd"/>
      <w:r w:rsidRPr="00C0076B">
        <w:rPr>
          <w:rFonts w:ascii="Times New Roman" w:eastAsia="宋体" w:hAnsi="Times New Roman" w:cs="Times New Roman"/>
          <w:bCs/>
          <w:szCs w:val="22"/>
          <w14:ligatures w14:val="none"/>
        </w:rPr>
        <w:t>统一的制服，配戴工作证。执勤人员佩带对讲机、警棒、电筒等装备。</w:t>
      </w:r>
    </w:p>
    <w:p w14:paraId="57843A9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13</w:t>
      </w:r>
      <w:r w:rsidRPr="00C0076B">
        <w:rPr>
          <w:rFonts w:ascii="Times New Roman" w:eastAsia="宋体" w:hAnsi="Times New Roman" w:cs="Times New Roman"/>
          <w:bCs/>
          <w:szCs w:val="22"/>
          <w14:ligatures w14:val="none"/>
        </w:rPr>
        <w:t>、每天负责教学楼内教室门开启和关闭，包括检查门、窗、空调、电扇、灯完好以及开、关，检查粉笔配备。</w:t>
      </w:r>
    </w:p>
    <w:p w14:paraId="06C94A1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14</w:t>
      </w:r>
      <w:r w:rsidRPr="00C0076B">
        <w:rPr>
          <w:rFonts w:ascii="Times New Roman" w:eastAsia="宋体" w:hAnsi="Times New Roman" w:cs="Times New Roman"/>
          <w:bCs/>
          <w:szCs w:val="22"/>
          <w14:ligatures w14:val="none"/>
        </w:rPr>
        <w:t>、在学校保卫处的指导下，按要求对管理区域内的消防设备设施进行定期的巡检（设置专人），发现损坏以及遗失的，及时报学校保卫处。</w:t>
      </w:r>
    </w:p>
    <w:p w14:paraId="732D136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15</w:t>
      </w:r>
      <w:r w:rsidRPr="00C0076B">
        <w:rPr>
          <w:rFonts w:ascii="Times New Roman" w:eastAsia="宋体" w:hAnsi="Times New Roman" w:cs="Times New Roman"/>
          <w:bCs/>
          <w:szCs w:val="22"/>
          <w14:ligatures w14:val="none"/>
        </w:rPr>
        <w:t>、对整体校园进行</w:t>
      </w:r>
      <w:r w:rsidRPr="00C0076B">
        <w:rPr>
          <w:rFonts w:ascii="Times New Roman" w:eastAsia="宋体" w:hAnsi="Times New Roman" w:cs="Times New Roman"/>
          <w:bCs/>
          <w:szCs w:val="22"/>
          <w14:ligatures w14:val="none"/>
        </w:rPr>
        <w:t>24</w:t>
      </w:r>
      <w:r w:rsidRPr="00C0076B">
        <w:rPr>
          <w:rFonts w:ascii="Times New Roman" w:eastAsia="宋体" w:hAnsi="Times New Roman" w:cs="Times New Roman"/>
          <w:bCs/>
          <w:szCs w:val="22"/>
          <w14:ligatures w14:val="none"/>
        </w:rPr>
        <w:t>小时安全巡视</w:t>
      </w:r>
    </w:p>
    <w:p w14:paraId="234E1A3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C0076B">
        <w:rPr>
          <w:rFonts w:ascii="Times New Roman" w:eastAsia="宋体" w:hAnsi="Times New Roman" w:cs="Times New Roman"/>
          <w:bCs/>
          <w:szCs w:val="22"/>
          <w14:ligatures w14:val="none"/>
        </w:rPr>
        <w:t>24</w:t>
      </w:r>
      <w:r w:rsidRPr="00C0076B">
        <w:rPr>
          <w:rFonts w:ascii="Times New Roman" w:eastAsia="宋体" w:hAnsi="Times New Roman" w:cs="Times New Roman"/>
          <w:bCs/>
          <w:szCs w:val="22"/>
          <w14:ligatures w14:val="none"/>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次，发现违法违章行为应及时制止，做好传染病防控工作。保安人员的常用装备、易耗品包含在投标总价内，保安常用装备、易耗品清单如下：</w:t>
      </w:r>
    </w:p>
    <w:p w14:paraId="06510BC0"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p>
    <w:p w14:paraId="6E3C6EB5" w14:textId="77777777" w:rsidR="00C0076B" w:rsidRPr="00C0076B" w:rsidRDefault="00C0076B" w:rsidP="00C0076B">
      <w:pPr>
        <w:tabs>
          <w:tab w:val="left" w:pos="7200"/>
        </w:tabs>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C0076B">
        <w:rPr>
          <w:rFonts w:ascii="宋体" w:eastAsia="宋体" w:hAnsi="宋体" w:cs="宋体"/>
          <w:kern w:val="0"/>
          <w:szCs w:val="22"/>
          <w:lang w:bidi="ar"/>
          <w14:ligatures w14:val="none"/>
        </w:rPr>
        <w:lastRenderedPageBreak/>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C0076B" w:rsidRPr="00C0076B" w14:paraId="36E169AA"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F700B2B" w14:textId="77777777" w:rsidR="00C0076B" w:rsidRPr="00C0076B" w:rsidRDefault="00C0076B" w:rsidP="00C0076B">
            <w:pPr>
              <w:widowControl/>
              <w:spacing w:after="0" w:line="240" w:lineRule="auto"/>
              <w:jc w:val="center"/>
              <w:textAlignment w:val="center"/>
              <w:rPr>
                <w:rFonts w:ascii="宋体" w:eastAsia="宋体" w:hAnsi="宋体" w:cs="宋体"/>
                <w:b/>
                <w:bCs/>
                <w:szCs w:val="22"/>
                <w14:ligatures w14:val="none"/>
              </w:rPr>
            </w:pPr>
            <w:r w:rsidRPr="00C0076B">
              <w:rPr>
                <w:rFonts w:ascii="宋体" w:eastAsia="宋体" w:hAnsi="宋体" w:cs="宋体"/>
                <w:b/>
                <w:bCs/>
                <w:kern w:val="0"/>
                <w:szCs w:val="22"/>
                <w:lang w:bidi="ar"/>
                <w14:ligatures w14:val="none"/>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693C60" w14:textId="77777777" w:rsidR="00C0076B" w:rsidRPr="00C0076B" w:rsidRDefault="00C0076B" w:rsidP="00C0076B">
            <w:pPr>
              <w:widowControl/>
              <w:spacing w:after="0" w:line="240" w:lineRule="auto"/>
              <w:jc w:val="center"/>
              <w:textAlignment w:val="center"/>
              <w:rPr>
                <w:rFonts w:ascii="宋体" w:eastAsia="宋体" w:hAnsi="宋体" w:cs="宋体"/>
                <w:b/>
                <w:bCs/>
                <w:szCs w:val="22"/>
                <w14:ligatures w14:val="none"/>
              </w:rPr>
            </w:pPr>
            <w:r w:rsidRPr="00C0076B">
              <w:rPr>
                <w:rFonts w:ascii="宋体" w:eastAsia="宋体" w:hAnsi="宋体" w:cs="宋体"/>
                <w:b/>
                <w:bCs/>
                <w:kern w:val="0"/>
                <w:szCs w:val="22"/>
                <w:lang w:bidi="ar"/>
                <w14:ligatures w14:val="none"/>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3DFADA" w14:textId="77777777" w:rsidR="00C0076B" w:rsidRPr="00C0076B" w:rsidRDefault="00C0076B" w:rsidP="00C0076B">
            <w:pPr>
              <w:widowControl/>
              <w:spacing w:after="0" w:line="240" w:lineRule="auto"/>
              <w:jc w:val="center"/>
              <w:textAlignment w:val="center"/>
              <w:rPr>
                <w:rFonts w:ascii="宋体" w:eastAsia="宋体" w:hAnsi="宋体" w:cs="宋体"/>
                <w:b/>
                <w:bCs/>
                <w:szCs w:val="22"/>
                <w14:ligatures w14:val="none"/>
              </w:rPr>
            </w:pPr>
            <w:r w:rsidRPr="00C0076B">
              <w:rPr>
                <w:rFonts w:ascii="宋体" w:eastAsia="宋体" w:hAnsi="宋体" w:cs="宋体"/>
                <w:b/>
                <w:bCs/>
                <w:kern w:val="0"/>
                <w:szCs w:val="22"/>
                <w:lang w:bidi="ar"/>
                <w14:ligatures w14:val="none"/>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CD5E14" w14:textId="77777777" w:rsidR="00C0076B" w:rsidRPr="00C0076B" w:rsidRDefault="00C0076B" w:rsidP="00C0076B">
            <w:pPr>
              <w:widowControl/>
              <w:spacing w:after="0" w:line="240" w:lineRule="auto"/>
              <w:jc w:val="center"/>
              <w:textAlignment w:val="center"/>
              <w:rPr>
                <w:rFonts w:ascii="宋体" w:eastAsia="宋体" w:hAnsi="宋体" w:cs="宋体"/>
                <w:b/>
                <w:bCs/>
                <w:szCs w:val="22"/>
                <w14:ligatures w14:val="none"/>
              </w:rPr>
            </w:pPr>
            <w:r w:rsidRPr="00C0076B">
              <w:rPr>
                <w:rFonts w:ascii="宋体" w:eastAsia="宋体" w:hAnsi="宋体" w:cs="宋体"/>
                <w:b/>
                <w:bCs/>
                <w:kern w:val="0"/>
                <w:szCs w:val="22"/>
                <w:lang w:bidi="ar"/>
                <w14:ligatures w14:val="none"/>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9EF9C9" w14:textId="77777777" w:rsidR="00C0076B" w:rsidRPr="00C0076B" w:rsidRDefault="00C0076B" w:rsidP="00C0076B">
            <w:pPr>
              <w:widowControl/>
              <w:spacing w:after="0" w:line="240" w:lineRule="auto"/>
              <w:jc w:val="center"/>
              <w:textAlignment w:val="center"/>
              <w:rPr>
                <w:rFonts w:ascii="宋体" w:eastAsia="宋体" w:hAnsi="宋体" w:cs="宋体"/>
                <w:b/>
                <w:bCs/>
                <w:szCs w:val="22"/>
                <w14:ligatures w14:val="none"/>
              </w:rPr>
            </w:pPr>
            <w:r w:rsidRPr="00C0076B">
              <w:rPr>
                <w:rFonts w:ascii="宋体" w:eastAsia="宋体" w:hAnsi="宋体" w:cs="宋体"/>
                <w:b/>
                <w:bCs/>
                <w:kern w:val="0"/>
                <w:szCs w:val="22"/>
                <w:lang w:bidi="ar"/>
                <w14:ligatures w14:val="none"/>
              </w:rPr>
              <w:t>年用量</w:t>
            </w:r>
          </w:p>
        </w:tc>
      </w:tr>
      <w:tr w:rsidR="00C0076B" w:rsidRPr="00C0076B" w14:paraId="7E372D3D"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9F69D7"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AC10BA"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0AB58C"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E3722E"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A042FF"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8</w:t>
            </w:r>
          </w:p>
        </w:tc>
      </w:tr>
      <w:tr w:rsidR="00C0076B" w:rsidRPr="00C0076B" w14:paraId="45BB901A"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5CF8010"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70A5E1"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9867D5"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D4079B"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34AC1B"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8</w:t>
            </w:r>
          </w:p>
        </w:tc>
      </w:tr>
      <w:tr w:rsidR="00C0076B" w:rsidRPr="00C0076B" w14:paraId="1C5C1421"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7941EDF"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711A4B"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0A7B73"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2EBA34"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AA250B"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120</w:t>
            </w:r>
          </w:p>
        </w:tc>
      </w:tr>
      <w:tr w:rsidR="00C0076B" w:rsidRPr="00C0076B" w14:paraId="3ED6F5E5"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37CF681"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097566"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E9AF48"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F64636"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F02C0E"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8</w:t>
            </w:r>
          </w:p>
        </w:tc>
      </w:tr>
      <w:tr w:rsidR="00C0076B" w:rsidRPr="00C0076B" w14:paraId="249BBBC2"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A41FBE"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6295C9"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193116"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7CF680"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980B7"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15</w:t>
            </w:r>
          </w:p>
        </w:tc>
      </w:tr>
      <w:tr w:rsidR="00C0076B" w:rsidRPr="00C0076B" w14:paraId="66583079"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57EBBB3"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F37AAC"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B5FE9D"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F5969E"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9FED1C"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4</w:t>
            </w:r>
          </w:p>
        </w:tc>
      </w:tr>
      <w:tr w:rsidR="00C0076B" w:rsidRPr="00C0076B" w14:paraId="7676ED2B"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4881F9"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AF1C80"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E53BAE"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2F729B"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4C6979"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8</w:t>
            </w:r>
          </w:p>
        </w:tc>
      </w:tr>
      <w:tr w:rsidR="00C0076B" w:rsidRPr="00C0076B" w14:paraId="65E1890F"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B757CE3"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44EA73"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E343BF"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AAEDE5"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755F9B"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8</w:t>
            </w:r>
          </w:p>
        </w:tc>
      </w:tr>
      <w:tr w:rsidR="00C0076B" w:rsidRPr="00C0076B" w14:paraId="552AA4EC"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853F6CB"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2F8443"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F1F93A"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F2D55A"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EFA8C7"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8</w:t>
            </w:r>
          </w:p>
        </w:tc>
      </w:tr>
      <w:tr w:rsidR="00C0076B" w:rsidRPr="00C0076B" w14:paraId="438FE036"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05C846"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E11DC3"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3FB71A"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60448C"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32A279"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28</w:t>
            </w:r>
          </w:p>
        </w:tc>
      </w:tr>
      <w:tr w:rsidR="00C0076B" w:rsidRPr="00C0076B" w14:paraId="5E771BB0"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9952CF"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0A84D8"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9754C6"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9BEA27"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7292D0"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60</w:t>
            </w:r>
          </w:p>
        </w:tc>
      </w:tr>
      <w:tr w:rsidR="00C0076B" w:rsidRPr="00C0076B" w14:paraId="65AFD522"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6E2A7F"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6111C5"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F37EEC" w14:textId="77777777" w:rsidR="00C0076B" w:rsidRPr="00C0076B" w:rsidRDefault="00C0076B" w:rsidP="00C0076B">
            <w:pPr>
              <w:spacing w:after="0" w:line="240" w:lineRule="auto"/>
              <w:jc w:val="center"/>
              <w:rPr>
                <w:rFonts w:ascii="宋体" w:eastAsia="宋体" w:hAnsi="宋体" w:cs="宋体"/>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58DABC"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kern w:val="0"/>
                <w:szCs w:val="22"/>
                <w:lang w:bidi="ar"/>
                <w14:ligatures w14:val="none"/>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CC1E36" w14:textId="77777777" w:rsidR="00C0076B" w:rsidRPr="00C0076B" w:rsidRDefault="00C0076B" w:rsidP="00C0076B">
            <w:pPr>
              <w:widowControl/>
              <w:spacing w:after="0" w:line="240" w:lineRule="auto"/>
              <w:jc w:val="center"/>
              <w:textAlignment w:val="center"/>
              <w:rPr>
                <w:rFonts w:ascii="宋体" w:eastAsia="宋体" w:hAnsi="宋体" w:cs="宋体"/>
                <w:szCs w:val="22"/>
                <w14:ligatures w14:val="none"/>
              </w:rPr>
            </w:pPr>
            <w:r w:rsidRPr="00C0076B">
              <w:rPr>
                <w:rFonts w:ascii="宋体" w:eastAsia="宋体" w:hAnsi="宋体" w:cs="宋体"/>
                <w:szCs w:val="22"/>
                <w14:ligatures w14:val="none"/>
              </w:rPr>
              <w:t>30</w:t>
            </w:r>
          </w:p>
        </w:tc>
      </w:tr>
    </w:tbl>
    <w:p w14:paraId="25905930" w14:textId="77777777" w:rsidR="00C0076B" w:rsidRPr="00C0076B" w:rsidRDefault="00C0076B" w:rsidP="00C0076B">
      <w:pPr>
        <w:tabs>
          <w:tab w:val="left" w:pos="7200"/>
        </w:tabs>
        <w:adjustRightInd w:val="0"/>
        <w:snapToGrid w:val="0"/>
        <w:spacing w:after="0" w:line="300" w:lineRule="auto"/>
        <w:rPr>
          <w:rFonts w:ascii="Times New Roman" w:eastAsia="宋体" w:hAnsi="Times New Roman" w:cs="Times New Roman"/>
          <w:bCs/>
          <w:szCs w:val="22"/>
          <w14:ligatures w14:val="none"/>
        </w:rPr>
      </w:pPr>
    </w:p>
    <w:p w14:paraId="2DBA4621"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p>
    <w:p w14:paraId="5E21229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车辆管理</w:t>
      </w:r>
    </w:p>
    <w:p w14:paraId="383933C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、制定停车使用条例，停车管理规定。</w:t>
      </w:r>
    </w:p>
    <w:p w14:paraId="05843E3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、外来车辆进出辖区办理登记手续、记录车牌号码、进出时间。</w:t>
      </w:r>
    </w:p>
    <w:p w14:paraId="3D53DDE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、进入辖区停放的车辆，必须停放在划定的车位、车棚内。行车通道、消防通道及非停车位禁止停车。</w:t>
      </w:r>
    </w:p>
    <w:p w14:paraId="5574046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、进入辖区的车辆严禁鸣笛，限速</w:t>
      </w: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公里／小时行驶。</w:t>
      </w:r>
    </w:p>
    <w:p w14:paraId="5ED9294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、保安队员严格执行车辆出入规定。</w:t>
      </w:r>
    </w:p>
    <w:p w14:paraId="4C113E1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、保安队员若发现车辆门、窗没关好，</w:t>
      </w:r>
      <w:proofErr w:type="gramStart"/>
      <w:r w:rsidRPr="00C0076B">
        <w:rPr>
          <w:rFonts w:ascii="Times New Roman" w:eastAsia="宋体" w:hAnsi="Times New Roman" w:cs="Times New Roman"/>
          <w:bCs/>
          <w:szCs w:val="22"/>
          <w14:ligatures w14:val="none"/>
        </w:rPr>
        <w:t>速找车主</w:t>
      </w:r>
      <w:proofErr w:type="gramEnd"/>
      <w:r w:rsidRPr="00C0076B">
        <w:rPr>
          <w:rFonts w:ascii="Times New Roman" w:eastAsia="宋体" w:hAnsi="Times New Roman" w:cs="Times New Roman"/>
          <w:bCs/>
          <w:szCs w:val="22"/>
          <w14:ligatures w14:val="none"/>
        </w:rPr>
        <w:t>提醒注意。</w:t>
      </w:r>
    </w:p>
    <w:p w14:paraId="4C86F1A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服务标准：确保车辆进出有记录、停放进出井然有序、车道通畅。凡装有易燃、易爆、剧毒物品或有污染性物品的车辆及其他来历不明车辆严禁驶入管理区内。</w:t>
      </w:r>
    </w:p>
    <w:p w14:paraId="6FF0BD6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fldChar w:fldCharType="begin"/>
      </w:r>
      <w:r w:rsidRPr="00C0076B">
        <w:rPr>
          <w:rFonts w:ascii="Times New Roman" w:eastAsia="宋体" w:hAnsi="Times New Roman" w:cs="Times New Roman"/>
          <w:bCs/>
          <w:szCs w:val="22"/>
          <w14:ligatures w14:val="none"/>
        </w:rPr>
        <w:instrText>= 4 \* GB3</w:instrText>
      </w:r>
      <w:r w:rsidRPr="00C0076B">
        <w:rPr>
          <w:rFonts w:ascii="Times New Roman" w:eastAsia="宋体" w:hAnsi="Times New Roman" w:cs="Times New Roman"/>
          <w:bCs/>
          <w:szCs w:val="22"/>
          <w14:ligatures w14:val="none"/>
        </w:rPr>
        <w:fldChar w:fldCharType="separate"/>
      </w:r>
      <w:r w:rsidRPr="00C0076B">
        <w:rPr>
          <w:rFonts w:ascii="Cambria Math" w:eastAsia="宋体" w:hAnsi="Cambria Math" w:cs="Cambria Math"/>
          <w:bCs/>
          <w:szCs w:val="22"/>
          <w14:ligatures w14:val="none"/>
        </w:rPr>
        <w:t>④</w:t>
      </w:r>
      <w:r w:rsidRPr="00C0076B">
        <w:rPr>
          <w:rFonts w:ascii="Times New Roman" w:eastAsia="宋体" w:hAnsi="Times New Roman" w:cs="Times New Roman"/>
          <w:bCs/>
          <w:szCs w:val="22"/>
          <w14:ligatures w14:val="none"/>
        </w:rPr>
        <w:fldChar w:fldCharType="end"/>
      </w:r>
      <w:r w:rsidRPr="00C0076B">
        <w:rPr>
          <w:rFonts w:ascii="Times New Roman" w:eastAsia="宋体" w:hAnsi="Times New Roman" w:cs="Times New Roman"/>
          <w:bCs/>
          <w:szCs w:val="22"/>
          <w14:ligatures w14:val="none"/>
        </w:rPr>
        <w:t>工作时长要求</w:t>
      </w:r>
    </w:p>
    <w:p w14:paraId="019FD5D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详见</w:t>
      </w:r>
      <w:r w:rsidRPr="00C0076B">
        <w:rPr>
          <w:rFonts w:ascii="Times New Roman" w:eastAsia="宋体" w:hAnsi="Times New Roman" w:cs="Times New Roman"/>
          <w:bCs/>
          <w:szCs w:val="22"/>
          <w14:ligatures w14:val="none"/>
        </w:rPr>
        <w:t>9.1</w:t>
      </w:r>
      <w:r w:rsidRPr="00C0076B">
        <w:rPr>
          <w:rFonts w:ascii="Times New Roman" w:eastAsia="宋体" w:hAnsi="Times New Roman" w:cs="Times New Roman"/>
          <w:bCs/>
          <w:szCs w:val="22"/>
          <w14:ligatures w14:val="none"/>
        </w:rPr>
        <w:t>岗位设置表</w:t>
      </w:r>
    </w:p>
    <w:p w14:paraId="6BDA76E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⑤</w:t>
      </w:r>
      <w:r w:rsidRPr="00C0076B">
        <w:rPr>
          <w:rFonts w:ascii="Times New Roman" w:eastAsia="宋体" w:hAnsi="Times New Roman" w:cs="Times New Roman"/>
          <w:bCs/>
          <w:szCs w:val="22"/>
          <w14:ligatures w14:val="none"/>
        </w:rPr>
        <w:t>人员自身要求</w:t>
      </w:r>
    </w:p>
    <w:p w14:paraId="370FB2A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保安参照</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上海市保安服务行业协会</w:t>
      </w:r>
      <w:r w:rsidRPr="00C0076B">
        <w:rPr>
          <w:rFonts w:ascii="Times New Roman" w:eastAsia="宋体" w:hAnsi="Times New Roman" w:cs="Times New Roman"/>
          <w:bCs/>
          <w:szCs w:val="22"/>
          <w14:ligatures w14:val="none"/>
        </w:rPr>
        <w:t>”</w:t>
      </w:r>
      <w:proofErr w:type="gramStart"/>
      <w:r w:rsidRPr="00C0076B">
        <w:rPr>
          <w:rFonts w:ascii="Times New Roman" w:eastAsia="宋体" w:hAnsi="Times New Roman" w:cs="Times New Roman"/>
          <w:bCs/>
          <w:szCs w:val="22"/>
          <w14:ligatures w14:val="none"/>
        </w:rPr>
        <w:t>沪保协</w:t>
      </w:r>
      <w:proofErr w:type="gramEnd"/>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2018</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001</w:t>
      </w:r>
      <w:r w:rsidRPr="00C0076B">
        <w:rPr>
          <w:rFonts w:ascii="Times New Roman" w:eastAsia="宋体" w:hAnsi="Times New Roman" w:cs="Times New Roman"/>
          <w:bCs/>
          <w:szCs w:val="22"/>
          <w14:ligatures w14:val="none"/>
        </w:rPr>
        <w:t>号文件，《</w:t>
      </w:r>
      <w:r w:rsidRPr="00C0076B">
        <w:rPr>
          <w:rFonts w:ascii="Times New Roman" w:eastAsia="宋体" w:hAnsi="Times New Roman" w:cs="Times New Roman"/>
          <w:bCs/>
          <w:szCs w:val="22"/>
          <w14:ligatures w14:val="none"/>
        </w:rPr>
        <w:t>2018</w:t>
      </w:r>
      <w:r w:rsidRPr="00C0076B">
        <w:rPr>
          <w:rFonts w:ascii="Times New Roman" w:eastAsia="宋体" w:hAnsi="Times New Roman" w:cs="Times New Roman"/>
          <w:bCs/>
          <w:szCs w:val="22"/>
          <w14:ligatures w14:val="none"/>
        </w:rPr>
        <w:t>年度人力防范最低合同指导价》，并结合教育局实际情况，考虑三年内人</w:t>
      </w:r>
      <w:proofErr w:type="gramStart"/>
      <w:r w:rsidRPr="00C0076B">
        <w:rPr>
          <w:rFonts w:ascii="Times New Roman" w:eastAsia="宋体" w:hAnsi="Times New Roman" w:cs="Times New Roman"/>
          <w:bCs/>
          <w:szCs w:val="22"/>
          <w14:ligatures w14:val="none"/>
        </w:rPr>
        <w:t>力成本</w:t>
      </w:r>
      <w:proofErr w:type="gramEnd"/>
      <w:r w:rsidRPr="00C0076B">
        <w:rPr>
          <w:rFonts w:ascii="Times New Roman" w:eastAsia="宋体" w:hAnsi="Times New Roman" w:cs="Times New Roman"/>
          <w:bCs/>
          <w:szCs w:val="22"/>
          <w14:ligatures w14:val="none"/>
        </w:rPr>
        <w:t>增长等因素），配置保安人员必须持有保安员上岗证。</w:t>
      </w:r>
    </w:p>
    <w:p w14:paraId="70450A3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22" w:name="_Hlk168682258"/>
      <w:r w:rsidRPr="00C0076B">
        <w:rPr>
          <w:rFonts w:ascii="Times New Roman" w:eastAsia="宋体" w:hAnsi="Times New Roman" w:cs="Times New Roman"/>
          <w:bCs/>
          <w:szCs w:val="22"/>
          <w14:ligatures w14:val="none"/>
        </w:rPr>
        <w:t>男性、身高</w:t>
      </w:r>
      <w:r w:rsidRPr="00C0076B">
        <w:rPr>
          <w:rFonts w:ascii="Times New Roman" w:eastAsia="宋体" w:hAnsi="Times New Roman" w:cs="Times New Roman"/>
          <w:bCs/>
          <w:szCs w:val="22"/>
          <w14:ligatures w14:val="none"/>
        </w:rPr>
        <w:t>1.68</w:t>
      </w:r>
      <w:r w:rsidRPr="00C0076B">
        <w:rPr>
          <w:rFonts w:ascii="Times New Roman" w:eastAsia="宋体" w:hAnsi="Times New Roman" w:cs="Times New Roman"/>
          <w:bCs/>
          <w:szCs w:val="22"/>
          <w14:ligatures w14:val="none"/>
        </w:rPr>
        <w:t>米及以上；保安员年龄的要求按市教委、市公安局相关文件规定执行；健康状况良好；</w:t>
      </w:r>
    </w:p>
    <w:bookmarkEnd w:id="22"/>
    <w:p w14:paraId="23A64C4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无刑事犯罪以及其他不良记录；无精神病史或影响保安工作的其他疾病。</w:t>
      </w:r>
    </w:p>
    <w:p w14:paraId="3DCA224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E91E4B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9.3.4</w:t>
      </w:r>
      <w:r w:rsidRPr="00C0076B">
        <w:rPr>
          <w:rFonts w:ascii="Times New Roman" w:eastAsia="宋体" w:hAnsi="Times New Roman" w:cs="Times New Roman"/>
          <w:bCs/>
          <w:szCs w:val="22"/>
          <w14:ligatures w14:val="none"/>
        </w:rPr>
        <w:t>绿化部</w:t>
      </w:r>
    </w:p>
    <w:p w14:paraId="0E013CE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 xml:space="preserve">(1) </w:t>
      </w:r>
      <w:r w:rsidRPr="00C0076B">
        <w:rPr>
          <w:rFonts w:ascii="Times New Roman" w:eastAsia="宋体" w:hAnsi="Times New Roman" w:cs="Times New Roman"/>
          <w:bCs/>
          <w:szCs w:val="22"/>
          <w14:ligatures w14:val="none"/>
        </w:rPr>
        <w:t>服务范围</w:t>
      </w:r>
    </w:p>
    <w:p w14:paraId="6089D7E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校内</w:t>
      </w:r>
    </w:p>
    <w:p w14:paraId="232DD54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工作职责</w:t>
      </w:r>
    </w:p>
    <w:p w14:paraId="305AC18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1</w:t>
      </w:r>
      <w:r w:rsidRPr="00C0076B">
        <w:rPr>
          <w:rFonts w:ascii="Times New Roman" w:eastAsia="宋体" w:hAnsi="Times New Roman" w:cs="Times New Roman"/>
          <w:bCs/>
          <w:szCs w:val="22"/>
          <w14:ligatures w14:val="none"/>
        </w:rPr>
        <w:t>、认真学习贯彻《森林法》，提升熟悉，完成上级下达的绿化任务。</w:t>
      </w:r>
    </w:p>
    <w:p w14:paraId="24BF4A9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、管理好校园内花房、花卉、树林及花坛的绿化工作，使校园内达到美化、香化、净化。</w:t>
      </w:r>
    </w:p>
    <w:p w14:paraId="599E121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w:t>
      </w:r>
      <w:proofErr w:type="gramStart"/>
      <w:r w:rsidRPr="00C0076B">
        <w:rPr>
          <w:rFonts w:ascii="Times New Roman" w:eastAsia="宋体" w:hAnsi="Times New Roman" w:cs="Times New Roman"/>
          <w:bCs/>
          <w:szCs w:val="22"/>
          <w14:ligatures w14:val="none"/>
        </w:rPr>
        <w:t>绿化员</w:t>
      </w:r>
      <w:proofErr w:type="gramEnd"/>
      <w:r w:rsidRPr="00C0076B">
        <w:rPr>
          <w:rFonts w:ascii="Times New Roman" w:eastAsia="宋体" w:hAnsi="Times New Roman" w:cs="Times New Roman"/>
          <w:bCs/>
          <w:szCs w:val="22"/>
          <w14:ligatures w14:val="none"/>
        </w:rPr>
        <w:t>对树林、花草、花坛强化管理，对损坏树木者要奖惩兑现。</w:t>
      </w:r>
    </w:p>
    <w:p w14:paraId="2029113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特别是刮风下雨时，应及时巡视校园内所有的树木，对损坏树木做及时的处理。绿化工具、药物、药具妥善保管，保证工作需要，如有丢失照价赔偿。</w:t>
      </w:r>
    </w:p>
    <w:p w14:paraId="628727E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、林区内不准种农作物，特别是</w:t>
      </w:r>
      <w:proofErr w:type="gramStart"/>
      <w:r w:rsidRPr="00C0076B">
        <w:rPr>
          <w:rFonts w:ascii="Times New Roman" w:eastAsia="宋体" w:hAnsi="Times New Roman" w:cs="Times New Roman"/>
          <w:bCs/>
          <w:szCs w:val="22"/>
          <w14:ligatures w14:val="none"/>
        </w:rPr>
        <w:t>高杆</w:t>
      </w:r>
      <w:proofErr w:type="gramEnd"/>
      <w:r w:rsidRPr="00C0076B">
        <w:rPr>
          <w:rFonts w:ascii="Times New Roman" w:eastAsia="宋体" w:hAnsi="Times New Roman" w:cs="Times New Roman"/>
          <w:bCs/>
          <w:szCs w:val="22"/>
          <w14:ligatures w14:val="none"/>
        </w:rPr>
        <w:t>作物，</w:t>
      </w:r>
      <w:proofErr w:type="gramStart"/>
      <w:r w:rsidRPr="00C0076B">
        <w:rPr>
          <w:rFonts w:ascii="Times New Roman" w:eastAsia="宋体" w:hAnsi="Times New Roman" w:cs="Times New Roman"/>
          <w:bCs/>
          <w:szCs w:val="22"/>
          <w14:ligatures w14:val="none"/>
        </w:rPr>
        <w:t>禁止缠基上树</w:t>
      </w:r>
      <w:proofErr w:type="gramEnd"/>
      <w:r w:rsidRPr="00C0076B">
        <w:rPr>
          <w:rFonts w:ascii="Times New Roman" w:eastAsia="宋体" w:hAnsi="Times New Roman" w:cs="Times New Roman"/>
          <w:bCs/>
          <w:szCs w:val="22"/>
          <w14:ligatures w14:val="none"/>
        </w:rPr>
        <w:t>，及时防止病虫害。道路两边绿篱每学期应进行两次修剪。</w:t>
      </w:r>
    </w:p>
    <w:p w14:paraId="761395F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、遵守校内各项规章制度，提升工作效率。听从指挥，服从分工</w:t>
      </w:r>
      <w:r w:rsidRPr="00C0076B">
        <w:rPr>
          <w:rFonts w:ascii="Times New Roman" w:eastAsia="宋体" w:hAnsi="Times New Roman" w:cs="Times New Roman"/>
          <w:bCs/>
          <w:szCs w:val="22"/>
          <w14:ligatures w14:val="none"/>
        </w:rPr>
        <w:t xml:space="preserve">. </w:t>
      </w:r>
    </w:p>
    <w:p w14:paraId="686D5A5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、做好办公楼租摆鲜花及领导办公室换花、评估检查、会议用花、办公楼门前四季换花工作，以及校园巡视工作。</w:t>
      </w:r>
    </w:p>
    <w:p w14:paraId="46303A4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r w:rsidRPr="00C0076B">
        <w:rPr>
          <w:rFonts w:ascii="Times New Roman" w:eastAsia="宋体" w:hAnsi="Times New Roman" w:cs="Times New Roman"/>
          <w:bCs/>
          <w:szCs w:val="22"/>
          <w14:ligatures w14:val="none"/>
        </w:rPr>
        <w:t>、花房内鲜花、盆景不得私自出售，盆景按实际价格扣除，凡未通过经理同意不得私自将花送人。</w:t>
      </w:r>
    </w:p>
    <w:p w14:paraId="4338EB9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r w:rsidRPr="00C0076B">
        <w:rPr>
          <w:rFonts w:ascii="Times New Roman" w:eastAsia="宋体" w:hAnsi="Times New Roman" w:cs="Times New Roman"/>
          <w:bCs/>
          <w:szCs w:val="22"/>
          <w14:ligatures w14:val="none"/>
        </w:rPr>
        <w:t>、完成领导交办的其它工作</w:t>
      </w:r>
    </w:p>
    <w:p w14:paraId="79B20CD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总体要求</w:t>
      </w:r>
    </w:p>
    <w:p w14:paraId="3EA374E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服务标准：保障和维护管护区域内生态林木、绿化安全，确保生态林、绿种数量不减少、质量不降低。做好阶段性养护管理，</w:t>
      </w:r>
      <w:proofErr w:type="gramStart"/>
      <w:r w:rsidRPr="00C0076B">
        <w:rPr>
          <w:rFonts w:ascii="Times New Roman" w:eastAsia="宋体" w:hAnsi="Times New Roman" w:cs="Times New Roman"/>
          <w:bCs/>
          <w:szCs w:val="22"/>
          <w14:ligatures w14:val="none"/>
        </w:rPr>
        <w:t>特别</w:t>
      </w:r>
      <w:proofErr w:type="gramEnd"/>
      <w:r w:rsidRPr="00C0076B">
        <w:rPr>
          <w:rFonts w:ascii="Times New Roman" w:eastAsia="宋体" w:hAnsi="Times New Roman" w:cs="Times New Roman"/>
          <w:bCs/>
          <w:szCs w:val="22"/>
          <w14:ligatures w14:val="none"/>
        </w:rPr>
        <w:t>主要病虫害的防治。绿地、花坛等地要</w:t>
      </w:r>
      <w:proofErr w:type="gramStart"/>
      <w:r w:rsidRPr="00C0076B">
        <w:rPr>
          <w:rFonts w:ascii="Times New Roman" w:eastAsia="宋体" w:hAnsi="Times New Roman" w:cs="Times New Roman"/>
          <w:bCs/>
          <w:szCs w:val="22"/>
          <w14:ligatures w14:val="none"/>
        </w:rPr>
        <w:t>注意挑除大型</w:t>
      </w:r>
      <w:proofErr w:type="gramEnd"/>
      <w:r w:rsidRPr="00C0076B">
        <w:rPr>
          <w:rFonts w:ascii="Times New Roman" w:eastAsia="宋体" w:hAnsi="Times New Roman" w:cs="Times New Roman"/>
          <w:bCs/>
          <w:szCs w:val="22"/>
          <w14:ligatures w14:val="none"/>
        </w:rPr>
        <w:t>野草；草坪要及时挑草、切边</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绿地内要注意防冻浇水。租摆鲜花等确保鲜美存活。爱护、合理使用绿化工具，做好个人防护。</w:t>
      </w:r>
    </w:p>
    <w:p w14:paraId="1FC9029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工作时间要求</w:t>
      </w:r>
    </w:p>
    <w:p w14:paraId="7D7401B6"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bookmarkStart w:id="23" w:name="_Hlk168682310"/>
      <w:r w:rsidRPr="00C0076B">
        <w:rPr>
          <w:rFonts w:ascii="Times New Roman" w:eastAsia="宋体" w:hAnsi="Times New Roman" w:cs="Times New Roman"/>
          <w:b/>
          <w:bCs/>
          <w:szCs w:val="22"/>
          <w14:ligatures w14:val="none"/>
        </w:rPr>
        <w:t>详见</w:t>
      </w:r>
      <w:r w:rsidRPr="00C0076B">
        <w:rPr>
          <w:rFonts w:ascii="Times New Roman" w:eastAsia="宋体" w:hAnsi="Times New Roman" w:cs="Times New Roman"/>
          <w:b/>
          <w:bCs/>
          <w:szCs w:val="22"/>
          <w14:ligatures w14:val="none"/>
        </w:rPr>
        <w:t>9.1</w:t>
      </w:r>
      <w:r w:rsidRPr="00C0076B">
        <w:rPr>
          <w:rFonts w:ascii="Times New Roman" w:eastAsia="宋体" w:hAnsi="Times New Roman" w:cs="Times New Roman"/>
          <w:b/>
          <w:bCs/>
          <w:szCs w:val="22"/>
          <w14:ligatures w14:val="none"/>
        </w:rPr>
        <w:t>岗位配置表</w:t>
      </w:r>
    </w:p>
    <w:bookmarkEnd w:id="23"/>
    <w:p w14:paraId="6672942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人员自身要求</w:t>
      </w:r>
    </w:p>
    <w:p w14:paraId="54ABACA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身体健康，工作勤劳，需有绿化养护经验。</w:t>
      </w:r>
    </w:p>
    <w:p w14:paraId="590BA43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苗木清单：</w:t>
      </w:r>
    </w:p>
    <w:p w14:paraId="2EA79D2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上海市浦东新区好儿童幼儿园（秋</w:t>
      </w:r>
      <w:proofErr w:type="gramStart"/>
      <w:r w:rsidRPr="00C0076B">
        <w:rPr>
          <w:rFonts w:ascii="Times New Roman" w:eastAsia="宋体" w:hAnsi="Times New Roman" w:cs="Times New Roman"/>
          <w:bCs/>
          <w:szCs w:val="22"/>
          <w14:ligatures w14:val="none"/>
        </w:rPr>
        <w:t>岚</w:t>
      </w:r>
      <w:proofErr w:type="gramEnd"/>
      <w:r w:rsidRPr="00C0076B">
        <w:rPr>
          <w:rFonts w:ascii="Times New Roman" w:eastAsia="宋体" w:hAnsi="Times New Roman" w:cs="Times New Roman"/>
          <w:bCs/>
          <w:szCs w:val="22"/>
          <w14:ligatures w14:val="none"/>
        </w:rPr>
        <w:t>路）</w:t>
      </w:r>
      <w:r w:rsidRPr="00C0076B">
        <w:rPr>
          <w:rFonts w:ascii="Times New Roman" w:eastAsia="宋体" w:hAnsi="Times New Roman" w:cs="Times New Roman"/>
          <w:bCs/>
          <w:szCs w:val="22"/>
          <w14:ligatures w14:val="none"/>
        </w:rPr>
        <w:t xml:space="preserve"> </w:t>
      </w:r>
      <w:r w:rsidRPr="00C0076B">
        <w:rPr>
          <w:rFonts w:ascii="Times New Roman" w:eastAsia="宋体" w:hAnsi="Times New Roman" w:cs="Times New Roman"/>
          <w:bCs/>
          <w:szCs w:val="22"/>
          <w14:ligatures w14:val="none"/>
        </w:rPr>
        <w:t>公共区域绿化清单</w:t>
      </w:r>
    </w:p>
    <w:tbl>
      <w:tblPr>
        <w:tblW w:w="8835" w:type="dxa"/>
        <w:jc w:val="center"/>
        <w:tblLayout w:type="fixed"/>
        <w:tblLook w:val="04A0" w:firstRow="1" w:lastRow="0" w:firstColumn="1" w:lastColumn="0" w:noHBand="0" w:noVBand="1"/>
      </w:tblPr>
      <w:tblGrid>
        <w:gridCol w:w="1413"/>
        <w:gridCol w:w="3194"/>
        <w:gridCol w:w="1709"/>
        <w:gridCol w:w="2519"/>
      </w:tblGrid>
      <w:tr w:rsidR="00C0076B" w:rsidRPr="00C0076B" w14:paraId="4B7B6EA6"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6F44024E"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序号</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1F196C30"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苗木名称</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D583F09"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单位</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2D770EB1"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数量</w:t>
            </w:r>
          </w:p>
        </w:tc>
      </w:tr>
      <w:tr w:rsidR="00C0076B" w:rsidRPr="00C0076B" w14:paraId="11F0A1B1"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950A1A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0557861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栾树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09BF560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0C541D3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r>
      <w:tr w:rsidR="00C0076B" w:rsidRPr="00C0076B" w14:paraId="14BC2724"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777C25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28666E0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紫薇</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7C98AD4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083C84B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59EB42DE"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11364E9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6B70FD3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樟树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8B03B4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4BDF8B2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50</w:t>
            </w:r>
          </w:p>
        </w:tc>
      </w:tr>
      <w:tr w:rsidR="00C0076B" w:rsidRPr="00C0076B" w14:paraId="148A0AE6" w14:textId="77777777">
        <w:trPr>
          <w:trHeight w:val="317"/>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317132B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5EB357D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桂花</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13CD5C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35E1050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30</w:t>
            </w:r>
          </w:p>
        </w:tc>
      </w:tr>
      <w:tr w:rsidR="00C0076B" w:rsidRPr="00C0076B" w14:paraId="3F87CFD9"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0ED0E5F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7F13B28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银杏</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31B42DB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684BD06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18</w:t>
            </w:r>
          </w:p>
        </w:tc>
      </w:tr>
      <w:tr w:rsidR="00C0076B" w:rsidRPr="00C0076B" w14:paraId="5C39AC5A"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83D810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4A8C21D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石榴树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7CFC153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6DC5E6F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p>
        </w:tc>
      </w:tr>
      <w:tr w:rsidR="00C0076B" w:rsidRPr="00C0076B" w14:paraId="20E2A14E"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2B95DBD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2F1F136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樱花</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563849E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4877396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r>
      <w:tr w:rsidR="00C0076B" w:rsidRPr="00C0076B" w14:paraId="3D618486"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3152E23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53BDFAC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朴树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3A4A7C1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5688138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3751DE46"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6125CCC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9</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022E3F7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红枫</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4346A40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080EB56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0C3B61F9"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AC9039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6C9A86D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广玉兰</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7F3517D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32E1670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r>
      <w:tr w:rsidR="00C0076B" w:rsidRPr="00C0076B" w14:paraId="12F4125E"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D2A57C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11</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3C769B0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紫藤</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D27242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51A3C61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p>
        </w:tc>
      </w:tr>
      <w:tr w:rsidR="00C0076B" w:rsidRPr="00C0076B" w14:paraId="2FB46E3F"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38714CB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12</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6D997EB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枇杷树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349E478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372C0B2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0F154E2B"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37F63EA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13</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7CCD74D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芭蕉树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71091BF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058309A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r>
      <w:tr w:rsidR="00C0076B" w:rsidRPr="00C0076B" w14:paraId="4CB9053F"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3F64719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14</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0B66302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铁树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A53206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120E615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0B9AAB4A"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710B160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15</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51590A1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大黄杨</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5FE4345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50BA069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r>
      <w:tr w:rsidR="00C0076B" w:rsidRPr="00C0076B" w14:paraId="505DF449"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47A9FBB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16</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5F2A806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细</w:t>
            </w:r>
            <w:proofErr w:type="gramStart"/>
            <w:r w:rsidRPr="00C0076B">
              <w:rPr>
                <w:rFonts w:ascii="Times New Roman" w:eastAsia="宋体" w:hAnsi="Times New Roman" w:cs="Times New Roman"/>
                <w:bCs/>
                <w:szCs w:val="22"/>
                <w14:ligatures w14:val="none"/>
              </w:rPr>
              <w:t>叶萼距花</w:t>
            </w:r>
            <w:proofErr w:type="gramEnd"/>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7C8D095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49AB6C1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r>
      <w:tr w:rsidR="00C0076B" w:rsidRPr="00C0076B" w14:paraId="305E99CC"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3F71772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17</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7EF3E1F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兰花草</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D30845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7950EB4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r>
      <w:tr w:rsidR="00C0076B" w:rsidRPr="00C0076B" w14:paraId="29A0E5CF" w14:textId="77777777">
        <w:trPr>
          <w:trHeight w:val="402"/>
          <w:jc w:val="center"/>
        </w:trPr>
        <w:tc>
          <w:tcPr>
            <w:tcW w:w="1413" w:type="dxa"/>
            <w:tcBorders>
              <w:top w:val="single" w:sz="4" w:space="0" w:color="000000"/>
              <w:left w:val="single" w:sz="4" w:space="0" w:color="000000"/>
              <w:bottom w:val="single" w:sz="4" w:space="0" w:color="auto"/>
              <w:right w:val="single" w:sz="4" w:space="0" w:color="000000"/>
            </w:tcBorders>
            <w:noWrap/>
            <w:vAlign w:val="center"/>
          </w:tcPr>
          <w:p w14:paraId="383EF7F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18</w:t>
            </w:r>
          </w:p>
        </w:tc>
        <w:tc>
          <w:tcPr>
            <w:tcW w:w="3194" w:type="dxa"/>
            <w:tcBorders>
              <w:top w:val="single" w:sz="4" w:space="0" w:color="000000"/>
              <w:left w:val="single" w:sz="4" w:space="0" w:color="000000"/>
              <w:bottom w:val="single" w:sz="4" w:space="0" w:color="auto"/>
              <w:right w:val="single" w:sz="4" w:space="0" w:color="000000"/>
            </w:tcBorders>
            <w:noWrap/>
            <w:vAlign w:val="center"/>
          </w:tcPr>
          <w:p w14:paraId="62BB4B7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红檵木</w:t>
            </w:r>
          </w:p>
        </w:tc>
        <w:tc>
          <w:tcPr>
            <w:tcW w:w="1709" w:type="dxa"/>
            <w:tcBorders>
              <w:top w:val="single" w:sz="4" w:space="0" w:color="000000"/>
              <w:left w:val="single" w:sz="4" w:space="0" w:color="000000"/>
              <w:bottom w:val="single" w:sz="4" w:space="0" w:color="auto"/>
              <w:right w:val="single" w:sz="4" w:space="0" w:color="000000"/>
            </w:tcBorders>
            <w:noWrap/>
            <w:vAlign w:val="center"/>
          </w:tcPr>
          <w:p w14:paraId="464B0FC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000000"/>
              <w:left w:val="single" w:sz="4" w:space="0" w:color="000000"/>
              <w:bottom w:val="single" w:sz="4" w:space="0" w:color="auto"/>
              <w:right w:val="single" w:sz="4" w:space="0" w:color="000000"/>
            </w:tcBorders>
            <w:noWrap/>
            <w:vAlign w:val="center"/>
          </w:tcPr>
          <w:p w14:paraId="48A9800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15</w:t>
            </w:r>
          </w:p>
        </w:tc>
      </w:tr>
      <w:tr w:rsidR="00C0076B" w:rsidRPr="00C0076B" w14:paraId="1A1B3A48"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1C9CED3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19</w:t>
            </w:r>
          </w:p>
        </w:tc>
        <w:tc>
          <w:tcPr>
            <w:tcW w:w="3194" w:type="dxa"/>
            <w:tcBorders>
              <w:top w:val="single" w:sz="4" w:space="0" w:color="auto"/>
              <w:left w:val="single" w:sz="4" w:space="0" w:color="auto"/>
              <w:bottom w:val="single" w:sz="4" w:space="0" w:color="auto"/>
              <w:right w:val="single" w:sz="4" w:space="0" w:color="auto"/>
            </w:tcBorders>
            <w:vAlign w:val="center"/>
          </w:tcPr>
          <w:p w14:paraId="4B447D7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习见</w:t>
            </w:r>
            <w:proofErr w:type="gramStart"/>
            <w:r w:rsidRPr="00C0076B">
              <w:rPr>
                <w:rFonts w:ascii="Times New Roman" w:eastAsia="宋体" w:hAnsi="Times New Roman" w:cs="Times New Roman"/>
                <w:bCs/>
                <w:szCs w:val="22"/>
                <w14:ligatures w14:val="none"/>
              </w:rPr>
              <w:t>蓼</w:t>
            </w:r>
            <w:proofErr w:type="gramEnd"/>
          </w:p>
        </w:tc>
        <w:tc>
          <w:tcPr>
            <w:tcW w:w="1709" w:type="dxa"/>
            <w:tcBorders>
              <w:top w:val="single" w:sz="4" w:space="0" w:color="auto"/>
              <w:left w:val="single" w:sz="4" w:space="0" w:color="auto"/>
              <w:bottom w:val="single" w:sz="4" w:space="0" w:color="auto"/>
              <w:right w:val="single" w:sz="4" w:space="0" w:color="auto"/>
            </w:tcBorders>
          </w:tcPr>
          <w:p w14:paraId="1D8D2F9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tcPr>
          <w:p w14:paraId="4C66AD8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r>
      <w:tr w:rsidR="00C0076B" w:rsidRPr="00C0076B" w14:paraId="3804B0A5"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21979EC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20</w:t>
            </w:r>
          </w:p>
        </w:tc>
        <w:tc>
          <w:tcPr>
            <w:tcW w:w="3194" w:type="dxa"/>
            <w:tcBorders>
              <w:top w:val="single" w:sz="4" w:space="0" w:color="auto"/>
              <w:left w:val="single" w:sz="4" w:space="0" w:color="auto"/>
              <w:bottom w:val="single" w:sz="4" w:space="0" w:color="auto"/>
              <w:right w:val="single" w:sz="4" w:space="0" w:color="auto"/>
            </w:tcBorders>
            <w:vAlign w:val="center"/>
          </w:tcPr>
          <w:p w14:paraId="50B2B16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冬青</w:t>
            </w:r>
          </w:p>
        </w:tc>
        <w:tc>
          <w:tcPr>
            <w:tcW w:w="1709" w:type="dxa"/>
            <w:tcBorders>
              <w:top w:val="single" w:sz="4" w:space="0" w:color="auto"/>
              <w:left w:val="single" w:sz="4" w:space="0" w:color="auto"/>
              <w:bottom w:val="single" w:sz="4" w:space="0" w:color="auto"/>
              <w:right w:val="single" w:sz="4" w:space="0" w:color="auto"/>
            </w:tcBorders>
          </w:tcPr>
          <w:p w14:paraId="724C7AF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7B16E2B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128</w:t>
            </w:r>
          </w:p>
        </w:tc>
      </w:tr>
      <w:tr w:rsidR="00C0076B" w:rsidRPr="00C0076B" w14:paraId="6CBA5BFD"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26F970E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21</w:t>
            </w:r>
          </w:p>
        </w:tc>
        <w:tc>
          <w:tcPr>
            <w:tcW w:w="3194" w:type="dxa"/>
            <w:tcBorders>
              <w:top w:val="single" w:sz="4" w:space="0" w:color="auto"/>
              <w:left w:val="single" w:sz="4" w:space="0" w:color="auto"/>
              <w:bottom w:val="single" w:sz="4" w:space="0" w:color="auto"/>
              <w:right w:val="single" w:sz="4" w:space="0" w:color="auto"/>
            </w:tcBorders>
            <w:vAlign w:val="center"/>
          </w:tcPr>
          <w:p w14:paraId="4A6D01E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沿阶草</w:t>
            </w:r>
          </w:p>
        </w:tc>
        <w:tc>
          <w:tcPr>
            <w:tcW w:w="1709" w:type="dxa"/>
            <w:tcBorders>
              <w:top w:val="single" w:sz="4" w:space="0" w:color="auto"/>
              <w:left w:val="single" w:sz="4" w:space="0" w:color="auto"/>
              <w:bottom w:val="single" w:sz="4" w:space="0" w:color="auto"/>
              <w:right w:val="single" w:sz="4" w:space="0" w:color="auto"/>
            </w:tcBorders>
          </w:tcPr>
          <w:p w14:paraId="52EF707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46BA1B6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221</w:t>
            </w:r>
          </w:p>
        </w:tc>
      </w:tr>
      <w:tr w:rsidR="00C0076B" w:rsidRPr="00C0076B" w14:paraId="1E05C5F0"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4467F8B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22</w:t>
            </w:r>
          </w:p>
        </w:tc>
        <w:tc>
          <w:tcPr>
            <w:tcW w:w="3194" w:type="dxa"/>
            <w:tcBorders>
              <w:top w:val="single" w:sz="4" w:space="0" w:color="auto"/>
              <w:left w:val="single" w:sz="4" w:space="0" w:color="auto"/>
              <w:bottom w:val="single" w:sz="4" w:space="0" w:color="auto"/>
              <w:right w:val="single" w:sz="4" w:space="0" w:color="auto"/>
            </w:tcBorders>
            <w:vAlign w:val="center"/>
          </w:tcPr>
          <w:p w14:paraId="63BE400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黄杨</w:t>
            </w:r>
          </w:p>
        </w:tc>
        <w:tc>
          <w:tcPr>
            <w:tcW w:w="1709" w:type="dxa"/>
            <w:tcBorders>
              <w:top w:val="single" w:sz="4" w:space="0" w:color="auto"/>
              <w:left w:val="single" w:sz="4" w:space="0" w:color="auto"/>
              <w:bottom w:val="single" w:sz="4" w:space="0" w:color="auto"/>
              <w:right w:val="single" w:sz="4" w:space="0" w:color="auto"/>
            </w:tcBorders>
          </w:tcPr>
          <w:p w14:paraId="14AA3BE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61CA03E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32</w:t>
            </w:r>
          </w:p>
        </w:tc>
      </w:tr>
      <w:tr w:rsidR="00C0076B" w:rsidRPr="00C0076B" w14:paraId="4D39FD0E"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5E87410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23</w:t>
            </w:r>
          </w:p>
        </w:tc>
        <w:tc>
          <w:tcPr>
            <w:tcW w:w="3194" w:type="dxa"/>
            <w:tcBorders>
              <w:top w:val="single" w:sz="4" w:space="0" w:color="auto"/>
              <w:left w:val="single" w:sz="4" w:space="0" w:color="auto"/>
              <w:bottom w:val="single" w:sz="4" w:space="0" w:color="auto"/>
              <w:right w:val="single" w:sz="4" w:space="0" w:color="auto"/>
            </w:tcBorders>
            <w:vAlign w:val="center"/>
          </w:tcPr>
          <w:p w14:paraId="05D7B11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各处草坪</w:t>
            </w:r>
          </w:p>
        </w:tc>
        <w:tc>
          <w:tcPr>
            <w:tcW w:w="1709" w:type="dxa"/>
            <w:tcBorders>
              <w:top w:val="single" w:sz="4" w:space="0" w:color="auto"/>
              <w:left w:val="single" w:sz="4" w:space="0" w:color="auto"/>
              <w:bottom w:val="single" w:sz="4" w:space="0" w:color="auto"/>
              <w:right w:val="single" w:sz="4" w:space="0" w:color="auto"/>
            </w:tcBorders>
          </w:tcPr>
          <w:p w14:paraId="3EB2AF7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6802C48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840</w:t>
            </w:r>
          </w:p>
        </w:tc>
      </w:tr>
      <w:tr w:rsidR="00C0076B" w:rsidRPr="00C0076B" w14:paraId="6132E8EA"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44ADDAA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24</w:t>
            </w:r>
          </w:p>
        </w:tc>
        <w:tc>
          <w:tcPr>
            <w:tcW w:w="3194" w:type="dxa"/>
            <w:tcBorders>
              <w:top w:val="single" w:sz="4" w:space="0" w:color="auto"/>
              <w:left w:val="single" w:sz="4" w:space="0" w:color="auto"/>
              <w:bottom w:val="single" w:sz="4" w:space="0" w:color="auto"/>
              <w:right w:val="single" w:sz="4" w:space="0" w:color="auto"/>
            </w:tcBorders>
            <w:vAlign w:val="center"/>
          </w:tcPr>
          <w:p w14:paraId="5CAA06F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厚皮香</w:t>
            </w:r>
          </w:p>
        </w:tc>
        <w:tc>
          <w:tcPr>
            <w:tcW w:w="1709" w:type="dxa"/>
            <w:tcBorders>
              <w:top w:val="single" w:sz="4" w:space="0" w:color="auto"/>
              <w:left w:val="single" w:sz="4" w:space="0" w:color="auto"/>
              <w:bottom w:val="single" w:sz="4" w:space="0" w:color="auto"/>
              <w:right w:val="single" w:sz="4" w:space="0" w:color="auto"/>
            </w:tcBorders>
          </w:tcPr>
          <w:p w14:paraId="01DA2AD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29A95BC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21</w:t>
            </w:r>
          </w:p>
        </w:tc>
      </w:tr>
      <w:tr w:rsidR="00C0076B" w:rsidRPr="00C0076B" w14:paraId="1B168B7E"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791E410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25</w:t>
            </w:r>
          </w:p>
        </w:tc>
        <w:tc>
          <w:tcPr>
            <w:tcW w:w="3194" w:type="dxa"/>
            <w:tcBorders>
              <w:top w:val="single" w:sz="4" w:space="0" w:color="auto"/>
              <w:left w:val="single" w:sz="4" w:space="0" w:color="auto"/>
              <w:bottom w:val="single" w:sz="4" w:space="0" w:color="auto"/>
              <w:right w:val="single" w:sz="4" w:space="0" w:color="auto"/>
            </w:tcBorders>
            <w:vAlign w:val="center"/>
          </w:tcPr>
          <w:p w14:paraId="18B0C81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金边黄杨</w:t>
            </w:r>
          </w:p>
        </w:tc>
        <w:tc>
          <w:tcPr>
            <w:tcW w:w="1709" w:type="dxa"/>
            <w:tcBorders>
              <w:top w:val="single" w:sz="4" w:space="0" w:color="auto"/>
              <w:left w:val="single" w:sz="4" w:space="0" w:color="auto"/>
              <w:bottom w:val="single" w:sz="4" w:space="0" w:color="auto"/>
              <w:right w:val="single" w:sz="4" w:space="0" w:color="auto"/>
            </w:tcBorders>
          </w:tcPr>
          <w:p w14:paraId="50F7DBA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4FB2D80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13</w:t>
            </w:r>
          </w:p>
        </w:tc>
      </w:tr>
      <w:tr w:rsidR="00C0076B" w:rsidRPr="00C0076B" w14:paraId="2776A37C"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4AF2196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26</w:t>
            </w:r>
          </w:p>
        </w:tc>
        <w:tc>
          <w:tcPr>
            <w:tcW w:w="3194" w:type="dxa"/>
            <w:tcBorders>
              <w:top w:val="single" w:sz="4" w:space="0" w:color="auto"/>
              <w:left w:val="single" w:sz="4" w:space="0" w:color="auto"/>
              <w:bottom w:val="single" w:sz="4" w:space="0" w:color="auto"/>
              <w:right w:val="single" w:sz="4" w:space="0" w:color="auto"/>
            </w:tcBorders>
            <w:vAlign w:val="center"/>
          </w:tcPr>
          <w:p w14:paraId="44C6040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杜鹃</w:t>
            </w:r>
          </w:p>
        </w:tc>
        <w:tc>
          <w:tcPr>
            <w:tcW w:w="1709" w:type="dxa"/>
            <w:tcBorders>
              <w:top w:val="single" w:sz="4" w:space="0" w:color="auto"/>
              <w:left w:val="single" w:sz="4" w:space="0" w:color="auto"/>
              <w:bottom w:val="single" w:sz="4" w:space="0" w:color="auto"/>
              <w:right w:val="single" w:sz="4" w:space="0" w:color="auto"/>
            </w:tcBorders>
          </w:tcPr>
          <w:p w14:paraId="7B943D9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010B3ED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r>
      <w:tr w:rsidR="00C0076B" w:rsidRPr="00C0076B" w14:paraId="7DFD3ED2"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0D6A9CA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27</w:t>
            </w:r>
          </w:p>
        </w:tc>
        <w:tc>
          <w:tcPr>
            <w:tcW w:w="3194" w:type="dxa"/>
            <w:tcBorders>
              <w:top w:val="single" w:sz="4" w:space="0" w:color="auto"/>
              <w:left w:val="single" w:sz="4" w:space="0" w:color="auto"/>
              <w:bottom w:val="single" w:sz="4" w:space="0" w:color="auto"/>
              <w:right w:val="single" w:sz="4" w:space="0" w:color="auto"/>
            </w:tcBorders>
            <w:vAlign w:val="center"/>
          </w:tcPr>
          <w:p w14:paraId="4E09428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栀子花</w:t>
            </w:r>
          </w:p>
        </w:tc>
        <w:tc>
          <w:tcPr>
            <w:tcW w:w="1709" w:type="dxa"/>
            <w:tcBorders>
              <w:top w:val="single" w:sz="4" w:space="0" w:color="auto"/>
              <w:left w:val="single" w:sz="4" w:space="0" w:color="auto"/>
              <w:bottom w:val="single" w:sz="4" w:space="0" w:color="auto"/>
              <w:right w:val="single" w:sz="4" w:space="0" w:color="auto"/>
            </w:tcBorders>
          </w:tcPr>
          <w:p w14:paraId="544ABEB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5282C64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21</w:t>
            </w:r>
          </w:p>
        </w:tc>
      </w:tr>
      <w:tr w:rsidR="00C0076B" w:rsidRPr="00C0076B" w14:paraId="3585B1D2"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776004D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28</w:t>
            </w:r>
          </w:p>
        </w:tc>
        <w:tc>
          <w:tcPr>
            <w:tcW w:w="3194" w:type="dxa"/>
            <w:tcBorders>
              <w:top w:val="single" w:sz="4" w:space="0" w:color="auto"/>
              <w:left w:val="single" w:sz="4" w:space="0" w:color="auto"/>
              <w:bottom w:val="single" w:sz="4" w:space="0" w:color="auto"/>
              <w:right w:val="single" w:sz="4" w:space="0" w:color="auto"/>
            </w:tcBorders>
            <w:vAlign w:val="center"/>
          </w:tcPr>
          <w:p w14:paraId="39A74E7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绣球</w:t>
            </w:r>
          </w:p>
        </w:tc>
        <w:tc>
          <w:tcPr>
            <w:tcW w:w="1709" w:type="dxa"/>
            <w:tcBorders>
              <w:top w:val="single" w:sz="4" w:space="0" w:color="auto"/>
              <w:left w:val="single" w:sz="4" w:space="0" w:color="auto"/>
              <w:bottom w:val="single" w:sz="4" w:space="0" w:color="auto"/>
              <w:right w:val="single" w:sz="4" w:space="0" w:color="auto"/>
            </w:tcBorders>
          </w:tcPr>
          <w:p w14:paraId="62798C9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6C13252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r>
      <w:tr w:rsidR="00C0076B" w:rsidRPr="00C0076B" w14:paraId="0CADD0E8" w14:textId="77777777">
        <w:trPr>
          <w:trHeight w:val="402"/>
          <w:jc w:val="center"/>
        </w:trPr>
        <w:tc>
          <w:tcPr>
            <w:tcW w:w="1413" w:type="dxa"/>
            <w:tcBorders>
              <w:top w:val="single" w:sz="4" w:space="0" w:color="auto"/>
              <w:left w:val="single" w:sz="4" w:space="0" w:color="auto"/>
              <w:bottom w:val="single" w:sz="4" w:space="0" w:color="auto"/>
              <w:right w:val="single" w:sz="4" w:space="0" w:color="auto"/>
            </w:tcBorders>
          </w:tcPr>
          <w:p w14:paraId="65039EF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29</w:t>
            </w:r>
          </w:p>
        </w:tc>
        <w:tc>
          <w:tcPr>
            <w:tcW w:w="3194" w:type="dxa"/>
            <w:tcBorders>
              <w:top w:val="single" w:sz="4" w:space="0" w:color="auto"/>
              <w:left w:val="single" w:sz="4" w:space="0" w:color="auto"/>
              <w:bottom w:val="single" w:sz="4" w:space="0" w:color="auto"/>
              <w:right w:val="single" w:sz="4" w:space="0" w:color="auto"/>
            </w:tcBorders>
            <w:vAlign w:val="center"/>
          </w:tcPr>
          <w:p w14:paraId="56F6C6E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小菜园</w:t>
            </w:r>
          </w:p>
        </w:tc>
        <w:tc>
          <w:tcPr>
            <w:tcW w:w="1709" w:type="dxa"/>
            <w:tcBorders>
              <w:top w:val="single" w:sz="4" w:space="0" w:color="auto"/>
              <w:left w:val="single" w:sz="4" w:space="0" w:color="auto"/>
              <w:bottom w:val="single" w:sz="4" w:space="0" w:color="auto"/>
              <w:right w:val="single" w:sz="4" w:space="0" w:color="auto"/>
            </w:tcBorders>
          </w:tcPr>
          <w:p w14:paraId="543A070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p>
        </w:tc>
        <w:tc>
          <w:tcPr>
            <w:tcW w:w="2519" w:type="dxa"/>
            <w:tcBorders>
              <w:top w:val="single" w:sz="4" w:space="0" w:color="auto"/>
              <w:left w:val="single" w:sz="4" w:space="0" w:color="auto"/>
              <w:bottom w:val="single" w:sz="4" w:space="0" w:color="auto"/>
              <w:right w:val="single" w:sz="4" w:space="0" w:color="auto"/>
            </w:tcBorders>
            <w:vAlign w:val="center"/>
          </w:tcPr>
          <w:p w14:paraId="512B7ED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70</w:t>
            </w:r>
          </w:p>
        </w:tc>
      </w:tr>
    </w:tbl>
    <w:p w14:paraId="0333FCB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C73E22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4B8104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上海市浦东新好儿童幼儿园（季景部）室外公共区域绿化清单</w:t>
      </w:r>
    </w:p>
    <w:tbl>
      <w:tblPr>
        <w:tblW w:w="8835" w:type="dxa"/>
        <w:jc w:val="center"/>
        <w:tblLayout w:type="fixed"/>
        <w:tblLook w:val="04A0" w:firstRow="1" w:lastRow="0" w:firstColumn="1" w:lastColumn="0" w:noHBand="0" w:noVBand="1"/>
      </w:tblPr>
      <w:tblGrid>
        <w:gridCol w:w="1413"/>
        <w:gridCol w:w="3194"/>
        <w:gridCol w:w="1709"/>
        <w:gridCol w:w="2519"/>
      </w:tblGrid>
      <w:tr w:rsidR="00C0076B" w:rsidRPr="00C0076B" w14:paraId="7E1F6024"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2454FBAA"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序号</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6B475F01"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苗木名称</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C1496AF"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单位</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2CE59204"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数量</w:t>
            </w:r>
          </w:p>
        </w:tc>
      </w:tr>
      <w:tr w:rsidR="00C0076B" w:rsidRPr="00C0076B" w14:paraId="7468AD08"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14B84A3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7D04645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竹柏</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C8B471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7631ED4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r>
      <w:tr w:rsidR="00C0076B" w:rsidRPr="00C0076B" w14:paraId="032EEED8"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6EC3100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4C49D93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南天竹</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481E1D1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464FEC7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r>
      <w:tr w:rsidR="00C0076B" w:rsidRPr="00C0076B" w14:paraId="5342F639"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3A8D79A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6080194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棕树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D5709C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7F1E94E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r>
      <w:tr w:rsidR="00C0076B" w:rsidRPr="00C0076B" w14:paraId="4649EDAB" w14:textId="77777777">
        <w:trPr>
          <w:trHeight w:val="317"/>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4AECCB3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793DB78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桂花树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4FB6A41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2CC2BFE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02EDDA57"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1D2F9BA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46732A0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白玉兰</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4B20895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3A41A1E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7AB6CA5F"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79DDFBE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5415543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山茶</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514B97A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5C0659F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r>
      <w:tr w:rsidR="00C0076B" w:rsidRPr="00C0076B" w14:paraId="2FB58D01"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17E96B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006811F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含笑花</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3387034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5D94C77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p>
        </w:tc>
      </w:tr>
      <w:tr w:rsidR="00C0076B" w:rsidRPr="00C0076B" w14:paraId="111F3334"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62EF389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0E5B529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小珊瑚</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07C8B9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250377F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15</w:t>
            </w:r>
          </w:p>
        </w:tc>
      </w:tr>
      <w:tr w:rsidR="00C0076B" w:rsidRPr="00C0076B" w14:paraId="46884028"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74FC02E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9</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0307DD1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小叶女贞苗</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5FB9835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6AF14F9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r>
      <w:tr w:rsidR="00C0076B" w:rsidRPr="00C0076B" w14:paraId="0814B37B"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74121DC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760CBCD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瓜子黄杨苗</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1B69AB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355B3BD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p>
        </w:tc>
      </w:tr>
      <w:tr w:rsidR="00C0076B" w:rsidRPr="00C0076B" w14:paraId="3AC73F4B"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1D36248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11</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4123A39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金边黄杨苗</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0F477DD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44B3A4D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r>
      <w:tr w:rsidR="00C0076B" w:rsidRPr="00C0076B" w14:paraId="2F48404C"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08D3F7C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12</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46D4D3A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红叶石楠苗</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DC9538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5F9697B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p>
        </w:tc>
      </w:tr>
      <w:tr w:rsidR="00C0076B" w:rsidRPr="00C0076B" w14:paraId="03C979E3"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01D7692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13</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3FE9797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草坪</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7AE6DAC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0564B6E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330</w:t>
            </w:r>
          </w:p>
        </w:tc>
      </w:tr>
      <w:tr w:rsidR="00C0076B" w:rsidRPr="00C0076B" w14:paraId="4038D869"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6355B54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14</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6A177CD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roofErr w:type="gramStart"/>
            <w:r w:rsidRPr="00C0076B">
              <w:rPr>
                <w:rFonts w:ascii="Times New Roman" w:eastAsia="宋体" w:hAnsi="Times New Roman" w:cs="Times New Roman"/>
                <w:bCs/>
                <w:szCs w:val="22"/>
                <w14:ligatures w14:val="none"/>
              </w:rPr>
              <w:t>红花继</w:t>
            </w:r>
            <w:proofErr w:type="gramEnd"/>
            <w:r w:rsidRPr="00C0076B">
              <w:rPr>
                <w:rFonts w:ascii="Times New Roman" w:eastAsia="宋体" w:hAnsi="Times New Roman" w:cs="Times New Roman"/>
                <w:bCs/>
                <w:szCs w:val="22"/>
                <w14:ligatures w14:val="none"/>
              </w:rPr>
              <w:t>木苗</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21E2CF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7AAFAAD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r>
      <w:tr w:rsidR="00C0076B" w:rsidRPr="00C0076B" w14:paraId="734D35DB"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FD30EE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15</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3EEECCA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黄杨球</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A2E8A6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168123F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r>
      <w:tr w:rsidR="00C0076B" w:rsidRPr="00C0076B" w14:paraId="1E7A68BA" w14:textId="77777777">
        <w:trPr>
          <w:trHeight w:val="377"/>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74181A2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16</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5BB127D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roofErr w:type="gramStart"/>
            <w:r w:rsidRPr="00C0076B">
              <w:rPr>
                <w:rFonts w:ascii="Times New Roman" w:eastAsia="宋体" w:hAnsi="Times New Roman" w:cs="Times New Roman"/>
                <w:bCs/>
                <w:szCs w:val="22"/>
                <w14:ligatures w14:val="none"/>
              </w:rPr>
              <w:t>红花继</w:t>
            </w:r>
            <w:proofErr w:type="gramEnd"/>
            <w:r w:rsidRPr="00C0076B">
              <w:rPr>
                <w:rFonts w:ascii="Times New Roman" w:eastAsia="宋体" w:hAnsi="Times New Roman" w:cs="Times New Roman"/>
                <w:bCs/>
                <w:szCs w:val="22"/>
                <w14:ligatures w14:val="none"/>
              </w:rPr>
              <w:t>木球</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3652F1F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2719A92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4E6DD179"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910663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17</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652DF9C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袖珍椰子</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FD3870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60EF110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1E9BEC60"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660A002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18</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28B5836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木樨</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567FFEE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0763E6D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bl>
    <w:p w14:paraId="5EC7D4A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3336B45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4B1FA2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上海市浦东新区好儿童幼儿园（</w:t>
      </w:r>
      <w:proofErr w:type="gramStart"/>
      <w:r w:rsidRPr="00C0076B">
        <w:rPr>
          <w:rFonts w:ascii="Times New Roman" w:eastAsia="宋体" w:hAnsi="Times New Roman" w:cs="Times New Roman"/>
          <w:bCs/>
          <w:szCs w:val="22"/>
          <w14:ligatures w14:val="none"/>
        </w:rPr>
        <w:t>海春部</w:t>
      </w:r>
      <w:proofErr w:type="gramEnd"/>
      <w:r w:rsidRPr="00C0076B">
        <w:rPr>
          <w:rFonts w:ascii="Times New Roman" w:eastAsia="宋体" w:hAnsi="Times New Roman" w:cs="Times New Roman"/>
          <w:bCs/>
          <w:szCs w:val="22"/>
          <w14:ligatures w14:val="none"/>
        </w:rPr>
        <w:t>）室外公共区域绿化清单</w:t>
      </w:r>
    </w:p>
    <w:tbl>
      <w:tblPr>
        <w:tblW w:w="8835" w:type="dxa"/>
        <w:jc w:val="center"/>
        <w:tblLayout w:type="fixed"/>
        <w:tblLook w:val="04A0" w:firstRow="1" w:lastRow="0" w:firstColumn="1" w:lastColumn="0" w:noHBand="0" w:noVBand="1"/>
      </w:tblPr>
      <w:tblGrid>
        <w:gridCol w:w="1413"/>
        <w:gridCol w:w="3194"/>
        <w:gridCol w:w="1709"/>
        <w:gridCol w:w="2519"/>
      </w:tblGrid>
      <w:tr w:rsidR="00C0076B" w:rsidRPr="00C0076B" w14:paraId="78242567"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4AD65DA5"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序号</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1CD3549E"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苗木名称</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7261E46C"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单位</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3084F7D3"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数量</w:t>
            </w:r>
          </w:p>
        </w:tc>
      </w:tr>
      <w:tr w:rsidR="00C0076B" w:rsidRPr="00C0076B" w14:paraId="05D3A6A7"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1DBBD2C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49913D82"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枇杷树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3F186A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43C8B4F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0C3171F6"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23AD014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3F15D10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香樟树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430034F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79FD79A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r>
      <w:tr w:rsidR="00C0076B" w:rsidRPr="00C0076B" w14:paraId="2C6BA260"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FED9FF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3A1DB58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桂花</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0C9886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6E82D67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4FCFDBD3" w14:textId="77777777">
        <w:trPr>
          <w:trHeight w:val="317"/>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3841076E"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31C6D68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roofErr w:type="gramStart"/>
            <w:r w:rsidRPr="00C0076B">
              <w:rPr>
                <w:rFonts w:ascii="Times New Roman" w:eastAsia="宋体" w:hAnsi="Times New Roman" w:cs="Times New Roman"/>
                <w:bCs/>
                <w:szCs w:val="22"/>
                <w14:ligatures w14:val="none"/>
              </w:rPr>
              <w:t>早禾树</w:t>
            </w:r>
            <w:proofErr w:type="gramEnd"/>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34211BD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7536BBC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18</w:t>
            </w:r>
          </w:p>
        </w:tc>
      </w:tr>
      <w:tr w:rsidR="00C0076B" w:rsidRPr="00C0076B" w14:paraId="5D86CE32"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74310F9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192FB07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桃树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5592212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620E66B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3C456A64"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17A146F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212BE2F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金桔树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BAF264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795B3D2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43D65D7A"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4E0F4FC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3C7449C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红枫</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543F31E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176975B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34E5746D"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11CCE34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7C38832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紫藤</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1F0C068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2B63F61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r>
      <w:tr w:rsidR="00C0076B" w:rsidRPr="00C0076B" w14:paraId="7029A1C6"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61B054C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9</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44B17F0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苦楝树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86331D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407C007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3205F2EC"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0830280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10</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3A7BB0F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槐树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3640BE3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6CCDE63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5C239F25"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294515E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11</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5A656A3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黄杨树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7FA9E95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3469DBD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616F674A"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D9D38B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12</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7394A781"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roofErr w:type="gramStart"/>
            <w:r w:rsidRPr="00C0076B">
              <w:rPr>
                <w:rFonts w:ascii="Times New Roman" w:eastAsia="宋体" w:hAnsi="Times New Roman" w:cs="Times New Roman"/>
                <w:bCs/>
                <w:szCs w:val="22"/>
                <w14:ligatures w14:val="none"/>
              </w:rPr>
              <w:t>早禾树</w:t>
            </w:r>
            <w:proofErr w:type="gramEnd"/>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小</w:t>
            </w:r>
            <w:r w:rsidRPr="00C0076B">
              <w:rPr>
                <w:rFonts w:ascii="Times New Roman" w:eastAsia="宋体" w:hAnsi="Times New Roman" w:cs="Times New Roman"/>
                <w:bCs/>
                <w:szCs w:val="22"/>
                <w14:ligatures w14:val="none"/>
              </w:rPr>
              <w:t>)</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28EAEB7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5757E16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33</w:t>
            </w:r>
          </w:p>
        </w:tc>
      </w:tr>
      <w:tr w:rsidR="00C0076B" w:rsidRPr="00C0076B" w14:paraId="59E5ABF2"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09DA5C2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13</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190ED91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铁树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9ABA17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785E6F6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r>
      <w:tr w:rsidR="00C0076B" w:rsidRPr="00C0076B" w14:paraId="6EADAF3B"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B024CC9"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14</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0248AE1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草坪</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394C420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平方米</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3D8D3EC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350</w:t>
            </w:r>
          </w:p>
        </w:tc>
      </w:tr>
      <w:tr w:rsidR="00C0076B" w:rsidRPr="00C0076B" w14:paraId="67FF1134"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182855F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15</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5E7664A7"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枣树</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7F0053E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4A9F9AB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r w:rsidR="00C0076B" w:rsidRPr="00C0076B" w14:paraId="0B36E3C3"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3F43F6F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16</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2D66645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珊瑚</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4C23DB5B"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16A3210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280</w:t>
            </w:r>
          </w:p>
        </w:tc>
      </w:tr>
      <w:tr w:rsidR="00C0076B" w:rsidRPr="00C0076B" w14:paraId="66C3BD44"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53CC57A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17</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614A8045"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花镜</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0227CD8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轮胎</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4C04948D"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p>
        </w:tc>
      </w:tr>
      <w:tr w:rsidR="00C0076B" w:rsidRPr="00C0076B" w14:paraId="570F977E" w14:textId="77777777">
        <w:trPr>
          <w:trHeight w:val="402"/>
          <w:jc w:val="center"/>
        </w:trPr>
        <w:tc>
          <w:tcPr>
            <w:tcW w:w="1413" w:type="dxa"/>
            <w:tcBorders>
              <w:top w:val="single" w:sz="4" w:space="0" w:color="000000"/>
              <w:left w:val="single" w:sz="4" w:space="0" w:color="000000"/>
              <w:bottom w:val="single" w:sz="4" w:space="0" w:color="000000"/>
              <w:right w:val="single" w:sz="4" w:space="0" w:color="000000"/>
            </w:tcBorders>
            <w:noWrap/>
            <w:vAlign w:val="center"/>
          </w:tcPr>
          <w:p w14:paraId="7E40B49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18</w:t>
            </w:r>
          </w:p>
        </w:tc>
        <w:tc>
          <w:tcPr>
            <w:tcW w:w="3194" w:type="dxa"/>
            <w:tcBorders>
              <w:top w:val="single" w:sz="4" w:space="0" w:color="000000"/>
              <w:left w:val="single" w:sz="4" w:space="0" w:color="000000"/>
              <w:bottom w:val="single" w:sz="4" w:space="0" w:color="000000"/>
              <w:right w:val="single" w:sz="4" w:space="0" w:color="000000"/>
            </w:tcBorders>
            <w:noWrap/>
            <w:vAlign w:val="center"/>
          </w:tcPr>
          <w:p w14:paraId="135CEB5C"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白玉兰</w:t>
            </w:r>
          </w:p>
        </w:tc>
        <w:tc>
          <w:tcPr>
            <w:tcW w:w="1709" w:type="dxa"/>
            <w:tcBorders>
              <w:top w:val="single" w:sz="4" w:space="0" w:color="000000"/>
              <w:left w:val="single" w:sz="4" w:space="0" w:color="000000"/>
              <w:bottom w:val="single" w:sz="4" w:space="0" w:color="000000"/>
              <w:right w:val="single" w:sz="4" w:space="0" w:color="000000"/>
            </w:tcBorders>
            <w:noWrap/>
            <w:vAlign w:val="center"/>
          </w:tcPr>
          <w:p w14:paraId="6EBDEE7A"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棵</w:t>
            </w:r>
          </w:p>
        </w:tc>
        <w:tc>
          <w:tcPr>
            <w:tcW w:w="2519" w:type="dxa"/>
            <w:tcBorders>
              <w:top w:val="single" w:sz="4" w:space="0" w:color="000000"/>
              <w:left w:val="single" w:sz="4" w:space="0" w:color="000000"/>
              <w:bottom w:val="single" w:sz="4" w:space="0" w:color="000000"/>
              <w:right w:val="single" w:sz="4" w:space="0" w:color="000000"/>
            </w:tcBorders>
            <w:noWrap/>
            <w:vAlign w:val="center"/>
          </w:tcPr>
          <w:p w14:paraId="0772B828"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r>
    </w:tbl>
    <w:p w14:paraId="0C33A92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34EBD6C4" w14:textId="77777777" w:rsidR="00C0076B" w:rsidRPr="00C0076B" w:rsidRDefault="00C0076B" w:rsidP="00C0076B">
      <w:pPr>
        <w:tabs>
          <w:tab w:val="left" w:pos="7200"/>
        </w:tabs>
        <w:adjustRightInd w:val="0"/>
        <w:snapToGrid w:val="0"/>
        <w:spacing w:after="0" w:line="300" w:lineRule="auto"/>
        <w:ind w:firstLineChars="200" w:firstLine="442"/>
        <w:rPr>
          <w:rFonts w:ascii="Times New Roman" w:eastAsia="宋体" w:hAnsi="Times New Roman" w:cs="Times New Roman"/>
          <w:bCs/>
          <w:szCs w:val="22"/>
          <w14:ligatures w14:val="none"/>
        </w:rPr>
      </w:pPr>
      <w:r w:rsidRPr="00C0076B">
        <w:rPr>
          <w:rFonts w:ascii="Times New Roman" w:eastAsia="宋体" w:hAnsi="Times New Roman" w:cs="Times New Roman"/>
          <w:b/>
          <w:bCs/>
          <w:szCs w:val="22"/>
          <w14:ligatures w14:val="none"/>
        </w:rPr>
        <w:t>9.3.5</w:t>
      </w:r>
      <w:r w:rsidRPr="00C0076B">
        <w:rPr>
          <w:rFonts w:ascii="Times New Roman" w:eastAsia="宋体" w:hAnsi="Times New Roman" w:cs="Times New Roman"/>
          <w:bCs/>
          <w:szCs w:val="22"/>
          <w14:ligatures w14:val="none"/>
        </w:rPr>
        <w:t>工程部</w:t>
      </w:r>
    </w:p>
    <w:p w14:paraId="569AE223"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①</w:t>
      </w:r>
      <w:r w:rsidRPr="00C0076B">
        <w:rPr>
          <w:rFonts w:ascii="Times New Roman" w:eastAsia="宋体" w:hAnsi="Times New Roman" w:cs="Times New Roman"/>
          <w:bCs/>
          <w:szCs w:val="22"/>
          <w14:ligatures w14:val="none"/>
        </w:rPr>
        <w:t>服务范围</w:t>
      </w:r>
    </w:p>
    <w:p w14:paraId="0EE236C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校园内现有弱电设备、空调设备、强电设备、消防设备及用水设备等维修。</w:t>
      </w:r>
    </w:p>
    <w:p w14:paraId="175B3C05"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②</w:t>
      </w:r>
      <w:r w:rsidRPr="00C0076B">
        <w:rPr>
          <w:rFonts w:ascii="Times New Roman" w:eastAsia="宋体" w:hAnsi="Times New Roman" w:cs="Times New Roman"/>
          <w:bCs/>
          <w:szCs w:val="22"/>
          <w14:ligatures w14:val="none"/>
        </w:rPr>
        <w:t>工作职责</w:t>
      </w:r>
    </w:p>
    <w:p w14:paraId="221A3E3F"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、服从上级的工作安排。</w:t>
      </w:r>
    </w:p>
    <w:p w14:paraId="63D2B3BA"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、熟悉和了解管理处和部门的各项规章制度、管理目标以及各项考评标准。</w:t>
      </w:r>
    </w:p>
    <w:p w14:paraId="2545D34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、掌握物业管理的有关知识，树立为业主服务的思想。</w:t>
      </w:r>
    </w:p>
    <w:p w14:paraId="02C7AD3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、熟悉物业区域各类房屋的结构特点、使用要求以及其维修、养护的方法。</w:t>
      </w:r>
    </w:p>
    <w:p w14:paraId="414D60C3"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、熟悉物业区域内设施、设备的种类、分布，掌握各类管道（地下、地上）的分布、走向、位置以及其维修及养护的方法。</w:t>
      </w:r>
    </w:p>
    <w:p w14:paraId="5085F8C0"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、每天对自己的责任区要巡视，发现房屋及设施、设备有损坏、隐患或其他不正常的情况，应及时报修或维修，确保设施设备能正常使用。</w:t>
      </w:r>
    </w:p>
    <w:p w14:paraId="3EA4BB6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7</w:t>
      </w:r>
      <w:r w:rsidRPr="00C0076B">
        <w:rPr>
          <w:rFonts w:ascii="Times New Roman" w:eastAsia="宋体" w:hAnsi="Times New Roman" w:cs="Times New Roman"/>
          <w:bCs/>
          <w:szCs w:val="22"/>
          <w14:ligatures w14:val="none"/>
        </w:rPr>
        <w:t>、确保自己责任区内的地上、地下排污、雨水管道的畅通，每月检查一次，对于污水突然外溢的，应在半小时内组织疏通。化粪池充满达</w:t>
      </w:r>
      <w:r w:rsidRPr="00C0076B">
        <w:rPr>
          <w:rFonts w:ascii="Times New Roman" w:eastAsia="宋体" w:hAnsi="Times New Roman" w:cs="Times New Roman"/>
          <w:bCs/>
          <w:szCs w:val="22"/>
          <w14:ligatures w14:val="none"/>
        </w:rPr>
        <w:t>80%</w:t>
      </w:r>
      <w:r w:rsidRPr="00C0076B">
        <w:rPr>
          <w:rFonts w:ascii="Times New Roman" w:eastAsia="宋体" w:hAnsi="Times New Roman" w:cs="Times New Roman"/>
          <w:bCs/>
          <w:szCs w:val="22"/>
          <w14:ligatures w14:val="none"/>
        </w:rPr>
        <w:t>以上，应及时上报主管，由主管联系有资质的</w:t>
      </w:r>
      <w:proofErr w:type="gramStart"/>
      <w:r w:rsidRPr="00C0076B">
        <w:rPr>
          <w:rFonts w:ascii="Times New Roman" w:eastAsia="宋体" w:hAnsi="Times New Roman" w:cs="Times New Roman"/>
          <w:bCs/>
          <w:szCs w:val="22"/>
          <w14:ligatures w14:val="none"/>
        </w:rPr>
        <w:t>的</w:t>
      </w:r>
      <w:proofErr w:type="gramEnd"/>
      <w:r w:rsidRPr="00C0076B">
        <w:rPr>
          <w:rFonts w:ascii="Times New Roman" w:eastAsia="宋体" w:hAnsi="Times New Roman" w:cs="Times New Roman"/>
          <w:bCs/>
          <w:szCs w:val="22"/>
          <w14:ligatures w14:val="none"/>
        </w:rPr>
        <w:t>人员进行清理。</w:t>
      </w:r>
    </w:p>
    <w:p w14:paraId="50B686E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8</w:t>
      </w:r>
      <w:r w:rsidRPr="00C0076B">
        <w:rPr>
          <w:rFonts w:ascii="Times New Roman" w:eastAsia="宋体" w:hAnsi="Times New Roman" w:cs="Times New Roman"/>
          <w:bCs/>
          <w:szCs w:val="22"/>
          <w14:ligatures w14:val="none"/>
        </w:rPr>
        <w:t>、上门维修应做到态度热情，服务周到。</w:t>
      </w:r>
    </w:p>
    <w:p w14:paraId="056345D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9</w:t>
      </w:r>
      <w:r w:rsidRPr="00C0076B">
        <w:rPr>
          <w:rFonts w:ascii="Times New Roman" w:eastAsia="宋体" w:hAnsi="Times New Roman" w:cs="Times New Roman"/>
          <w:bCs/>
          <w:szCs w:val="22"/>
          <w14:ligatures w14:val="none"/>
        </w:rPr>
        <w:t>、积极参加管理处组织的各项义务活动和物业管理专业知识的培训，努力提高自己的维修技能。</w:t>
      </w:r>
    </w:p>
    <w:p w14:paraId="4C7BC3E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10</w:t>
      </w:r>
      <w:r w:rsidRPr="00C0076B">
        <w:rPr>
          <w:rFonts w:ascii="Times New Roman" w:eastAsia="宋体" w:hAnsi="Times New Roman" w:cs="Times New Roman"/>
          <w:bCs/>
          <w:szCs w:val="22"/>
          <w14:ligatures w14:val="none"/>
        </w:rPr>
        <w:t>、完成领导交办的其他工作任务。</w:t>
      </w:r>
    </w:p>
    <w:p w14:paraId="4316D9C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③</w:t>
      </w:r>
      <w:r w:rsidRPr="00C0076B">
        <w:rPr>
          <w:rFonts w:ascii="Times New Roman" w:eastAsia="宋体" w:hAnsi="Times New Roman" w:cs="Times New Roman"/>
          <w:bCs/>
          <w:szCs w:val="22"/>
          <w14:ligatures w14:val="none"/>
        </w:rPr>
        <w:t>总体要求</w:t>
      </w:r>
    </w:p>
    <w:p w14:paraId="5EAE240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建筑物日常维修、养护、管理（维修材料费由采购人承担）</w:t>
      </w:r>
    </w:p>
    <w:p w14:paraId="59A8EDD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房屋地面、墙台面及吊顶、门窗、楼梯、通风道等日常养护维修。</w:t>
      </w:r>
    </w:p>
    <w:p w14:paraId="40BA48DF"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大修、装修的施工管理配合与相应水电使用管理与安全管理。</w:t>
      </w:r>
    </w:p>
    <w:p w14:paraId="458A6A1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C0076B">
        <w:rPr>
          <w:rFonts w:ascii="Times New Roman" w:eastAsia="宋体" w:hAnsi="Times New Roman" w:cs="Times New Roman"/>
          <w:bCs/>
          <w:szCs w:val="22"/>
          <w14:ligatures w14:val="none"/>
        </w:rPr>
        <w:t>24</w:t>
      </w:r>
      <w:r w:rsidRPr="00C0076B">
        <w:rPr>
          <w:rFonts w:ascii="Times New Roman" w:eastAsia="宋体" w:hAnsi="Times New Roman" w:cs="Times New Roman"/>
          <w:bCs/>
          <w:szCs w:val="22"/>
          <w14:ligatures w14:val="none"/>
        </w:rPr>
        <w:t>小时，回访率应为</w:t>
      </w:r>
      <w:r w:rsidRPr="00C0076B">
        <w:rPr>
          <w:rFonts w:ascii="Times New Roman" w:eastAsia="宋体" w:hAnsi="Times New Roman" w:cs="Times New Roman"/>
          <w:bCs/>
          <w:szCs w:val="22"/>
          <w14:ligatures w14:val="none"/>
        </w:rPr>
        <w:t>100%</w:t>
      </w:r>
      <w:r w:rsidRPr="00C0076B">
        <w:rPr>
          <w:rFonts w:ascii="Times New Roman" w:eastAsia="宋体" w:hAnsi="Times New Roman" w:cs="Times New Roman"/>
          <w:bCs/>
          <w:szCs w:val="22"/>
          <w14:ligatures w14:val="none"/>
        </w:rPr>
        <w:t>。对房屋日常维修、养护记录完整。</w:t>
      </w:r>
    </w:p>
    <w:p w14:paraId="6A145DA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公共设备维护、保养（维修材料费由采购人承担）</w:t>
      </w:r>
    </w:p>
    <w:p w14:paraId="2A59A81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4C92145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给排水、供水系统：</w:t>
      </w:r>
    </w:p>
    <w:p w14:paraId="1B23C20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）建立正常用水、供水、排水管理制度并根据实际使用情况制订年度设备、设施管理、维修保养计划及总体节能计划；</w:t>
      </w:r>
    </w:p>
    <w:p w14:paraId="45D7274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）节约用水，防止冒、滴、漏，大面积跑水事故的发生；</w:t>
      </w:r>
    </w:p>
    <w:p w14:paraId="6A0B03D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）保持供水系统的正常运转，定期检查水泵运转情况；</w:t>
      </w:r>
    </w:p>
    <w:p w14:paraId="439E632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）保持水池、水箱的清洁卫生，防止二次污染（水箱清洗费用由采购人承担）；</w:t>
      </w:r>
    </w:p>
    <w:p w14:paraId="2E4DF30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）定期检修维护供水系统管路、水泵、水池、水箱、阀门、水表，保证其正常运转；</w:t>
      </w:r>
    </w:p>
    <w:p w14:paraId="7F705D87"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）保证排水系统的正常运转，防止阻塞；</w:t>
      </w:r>
    </w:p>
    <w:p w14:paraId="14C10107"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7</w:t>
      </w:r>
      <w:r w:rsidRPr="00C0076B">
        <w:rPr>
          <w:rFonts w:ascii="Times New Roman" w:eastAsia="宋体" w:hAnsi="Times New Roman" w:cs="Times New Roman"/>
          <w:bCs/>
          <w:szCs w:val="22"/>
          <w14:ligatures w14:val="none"/>
        </w:rPr>
        <w:t>）停水预先通知业主及用户，以便做好安排。</w:t>
      </w:r>
    </w:p>
    <w:p w14:paraId="4B511C1F"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服务标准：每日一次对给水系统进行检查巡视，压力符合要求，仪表指示准确，保证给排水系统</w:t>
      </w:r>
    </w:p>
    <w:p w14:paraId="01B09C0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C0076B">
        <w:rPr>
          <w:rFonts w:ascii="Times New Roman" w:eastAsia="宋体" w:hAnsi="Times New Roman" w:cs="Times New Roman"/>
          <w:bCs/>
          <w:szCs w:val="22"/>
          <w14:ligatures w14:val="none"/>
        </w:rPr>
        <w:t>100</w:t>
      </w:r>
      <w:r w:rsidRPr="00C0076B">
        <w:rPr>
          <w:rFonts w:ascii="Times New Roman" w:eastAsia="宋体" w:hAnsi="Times New Roman" w:cs="Times New Roman"/>
          <w:bCs/>
          <w:szCs w:val="22"/>
          <w14:ligatures w14:val="none"/>
        </w:rPr>
        <w:t>％；给排水系统发生事故时，维修人员在</w:t>
      </w:r>
      <w:r w:rsidRPr="00C0076B">
        <w:rPr>
          <w:rFonts w:ascii="Times New Roman" w:eastAsia="宋体" w:hAnsi="Times New Roman" w:cs="Times New Roman"/>
          <w:bCs/>
          <w:szCs w:val="22"/>
          <w14:ligatures w14:val="none"/>
        </w:rPr>
        <w:t>10</w:t>
      </w:r>
      <w:r w:rsidRPr="00C0076B">
        <w:rPr>
          <w:rFonts w:ascii="Times New Roman" w:eastAsia="宋体" w:hAnsi="Times New Roman" w:cs="Times New Roman"/>
          <w:bCs/>
          <w:szCs w:val="22"/>
          <w14:ligatures w14:val="none"/>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C0076B">
        <w:rPr>
          <w:rFonts w:ascii="Times New Roman" w:eastAsia="宋体" w:hAnsi="Times New Roman" w:cs="Times New Roman"/>
          <w:bCs/>
          <w:szCs w:val="22"/>
          <w14:ligatures w14:val="none"/>
        </w:rPr>
        <w:t>质检局校验</w:t>
      </w:r>
      <w:proofErr w:type="gramEnd"/>
      <w:r w:rsidRPr="00C0076B">
        <w:rPr>
          <w:rFonts w:ascii="Times New Roman" w:eastAsia="宋体" w:hAnsi="Times New Roman" w:cs="Times New Roman"/>
          <w:bCs/>
          <w:szCs w:val="22"/>
          <w14:ligatures w14:val="none"/>
        </w:rPr>
        <w:t>；未经后勤管理处许可，不得擅自采取地下水或直接从江河取水。做好节约用水工作。</w:t>
      </w:r>
    </w:p>
    <w:p w14:paraId="6F5F101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机电、照明及自动化系统管理：</w:t>
      </w:r>
    </w:p>
    <w:p w14:paraId="2CF9F245"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）对管理区域内供电系统高、低压电器设备、明装置等设备正常运行使用进行日常管理和养护维修并根据实际使用情况制订年度总体节能计划。</w:t>
      </w:r>
    </w:p>
    <w:p w14:paraId="0BD0016F"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）建立严格的</w:t>
      </w:r>
      <w:proofErr w:type="gramStart"/>
      <w:r w:rsidRPr="00C0076B">
        <w:rPr>
          <w:rFonts w:ascii="Times New Roman" w:eastAsia="宋体" w:hAnsi="Times New Roman" w:cs="Times New Roman"/>
          <w:bCs/>
          <w:szCs w:val="22"/>
          <w14:ligatures w14:val="none"/>
        </w:rPr>
        <w:t>配送电运行</w:t>
      </w:r>
      <w:proofErr w:type="gramEnd"/>
      <w:r w:rsidRPr="00C0076B">
        <w:rPr>
          <w:rFonts w:ascii="Times New Roman" w:eastAsia="宋体" w:hAnsi="Times New Roman" w:cs="Times New Roman"/>
          <w:bCs/>
          <w:szCs w:val="22"/>
          <w14:ligatures w14:val="none"/>
        </w:rPr>
        <w:t>制度和电气维修制度。</w:t>
      </w:r>
    </w:p>
    <w:p w14:paraId="45D3B3ED"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）供电和维修人员持证上岗。并</w:t>
      </w:r>
      <w:proofErr w:type="gramStart"/>
      <w:r w:rsidRPr="00C0076B">
        <w:rPr>
          <w:rFonts w:ascii="Times New Roman" w:eastAsia="宋体" w:hAnsi="Times New Roman" w:cs="Times New Roman"/>
          <w:bCs/>
          <w:szCs w:val="22"/>
          <w14:ligatures w14:val="none"/>
        </w:rPr>
        <w:t>配主管</w:t>
      </w:r>
      <w:proofErr w:type="gramEnd"/>
      <w:r w:rsidRPr="00C0076B">
        <w:rPr>
          <w:rFonts w:ascii="Times New Roman" w:eastAsia="宋体" w:hAnsi="Times New Roman" w:cs="Times New Roman"/>
          <w:bCs/>
          <w:szCs w:val="22"/>
          <w14:ligatures w14:val="none"/>
        </w:rPr>
        <w:t>电气工程师。做到发现故障、及时排除。</w:t>
      </w:r>
    </w:p>
    <w:p w14:paraId="65AA523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w:t>
      </w: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）保证公共使用的照明、指示、显示灯完好；符合电气线路符设计、施工技术要求，线路负荷要满足用户的要求、确保发配电设备安全运行。</w:t>
      </w:r>
    </w:p>
    <w:p w14:paraId="52207D3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）停电限电</w:t>
      </w:r>
      <w:proofErr w:type="gramStart"/>
      <w:r w:rsidRPr="00C0076B">
        <w:rPr>
          <w:rFonts w:ascii="Times New Roman" w:eastAsia="宋体" w:hAnsi="Times New Roman" w:cs="Times New Roman"/>
          <w:bCs/>
          <w:szCs w:val="22"/>
          <w14:ligatures w14:val="none"/>
        </w:rPr>
        <w:t>事先出</w:t>
      </w:r>
      <w:proofErr w:type="gramEnd"/>
      <w:r w:rsidRPr="00C0076B">
        <w:rPr>
          <w:rFonts w:ascii="Times New Roman" w:eastAsia="宋体" w:hAnsi="Times New Roman" w:cs="Times New Roman"/>
          <w:bCs/>
          <w:szCs w:val="22"/>
          <w14:ligatures w14:val="none"/>
        </w:rPr>
        <w:t>通知、以免影响正常教学生活秩序。</w:t>
      </w:r>
    </w:p>
    <w:p w14:paraId="436F94A5"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）对临时施工工程有用电管理措施。</w:t>
      </w:r>
    </w:p>
    <w:p w14:paraId="2AA66199"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7</w:t>
      </w:r>
      <w:r w:rsidRPr="00C0076B">
        <w:rPr>
          <w:rFonts w:ascii="Times New Roman" w:eastAsia="宋体" w:hAnsi="Times New Roman" w:cs="Times New Roman"/>
          <w:bCs/>
          <w:szCs w:val="22"/>
          <w14:ligatures w14:val="none"/>
        </w:rPr>
        <w:t>）发生特殊情况，如火灾、地震、水灾时，及时切断电源。</w:t>
      </w:r>
    </w:p>
    <w:p w14:paraId="4BFAF463"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8</w:t>
      </w:r>
      <w:r w:rsidRPr="00C0076B">
        <w:rPr>
          <w:rFonts w:ascii="Times New Roman" w:eastAsia="宋体" w:hAnsi="Times New Roman" w:cs="Times New Roman"/>
          <w:bCs/>
          <w:szCs w:val="22"/>
          <w14:ligatures w14:val="none"/>
        </w:rPr>
        <w:t>）负责对路灯、庭园灯电源的操作，保证供电正常。</w:t>
      </w:r>
    </w:p>
    <w:p w14:paraId="757E509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9</w:t>
      </w:r>
      <w:r w:rsidRPr="00C0076B">
        <w:rPr>
          <w:rFonts w:ascii="Times New Roman" w:eastAsia="宋体" w:hAnsi="Times New Roman" w:cs="Times New Roman"/>
          <w:bCs/>
          <w:szCs w:val="22"/>
          <w14:ligatures w14:val="none"/>
        </w:rPr>
        <w:t>）确保管理区域内所有公共及专用照明灯管灯泡完好，发现损坏，联系相关单位及时更换。</w:t>
      </w:r>
    </w:p>
    <w:p w14:paraId="09E63D13"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10</w:t>
      </w:r>
      <w:r w:rsidRPr="00C0076B">
        <w:rPr>
          <w:rFonts w:ascii="Times New Roman" w:eastAsia="宋体" w:hAnsi="Times New Roman" w:cs="Times New Roman"/>
          <w:bCs/>
          <w:szCs w:val="22"/>
          <w14:ligatures w14:val="none"/>
        </w:rPr>
        <w:t>）负责管理区域</w:t>
      </w:r>
      <w:proofErr w:type="gramStart"/>
      <w:r w:rsidRPr="00C0076B">
        <w:rPr>
          <w:rFonts w:ascii="Times New Roman" w:eastAsia="宋体" w:hAnsi="Times New Roman" w:cs="Times New Roman"/>
          <w:bCs/>
          <w:szCs w:val="22"/>
          <w14:ligatures w14:val="none"/>
        </w:rPr>
        <w:t>内楼音源</w:t>
      </w:r>
      <w:proofErr w:type="gramEnd"/>
      <w:r w:rsidRPr="00C0076B">
        <w:rPr>
          <w:rFonts w:ascii="Times New Roman" w:eastAsia="宋体" w:hAnsi="Times New Roman" w:cs="Times New Roman"/>
          <w:bCs/>
          <w:szCs w:val="22"/>
          <w14:ligatures w14:val="none"/>
        </w:rPr>
        <w:t>、服务器、喇叭正常使用及维修保养工作。</w:t>
      </w:r>
    </w:p>
    <w:p w14:paraId="60C1A66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服务标准：对供电范围内的电器设备、仪器仪表定期巡视维护和重点检测，按照规定</w:t>
      </w:r>
      <w:proofErr w:type="gramStart"/>
      <w:r w:rsidRPr="00C0076B">
        <w:rPr>
          <w:rFonts w:ascii="Times New Roman" w:eastAsia="宋体" w:hAnsi="Times New Roman" w:cs="Times New Roman"/>
          <w:bCs/>
          <w:szCs w:val="22"/>
          <w14:ligatures w14:val="none"/>
        </w:rPr>
        <w:t>周期对变配电</w:t>
      </w:r>
      <w:proofErr w:type="gramEnd"/>
      <w:r w:rsidRPr="00C0076B">
        <w:rPr>
          <w:rFonts w:ascii="Times New Roman" w:eastAsia="宋体" w:hAnsi="Times New Roman" w:cs="Times New Roman"/>
          <w:bCs/>
          <w:szCs w:val="22"/>
          <w14:ligatures w14:val="none"/>
        </w:rPr>
        <w:t>设施设备进行检查、维护、清洁，并做好记录；建立各项设备档案、台账、维修记录，做到安全、合理、节约用电；建立严格的</w:t>
      </w:r>
      <w:proofErr w:type="gramStart"/>
      <w:r w:rsidRPr="00C0076B">
        <w:rPr>
          <w:rFonts w:ascii="Times New Roman" w:eastAsia="宋体" w:hAnsi="Times New Roman" w:cs="Times New Roman"/>
          <w:bCs/>
          <w:szCs w:val="22"/>
          <w14:ligatures w14:val="none"/>
        </w:rPr>
        <w:t>配送电运行</w:t>
      </w:r>
      <w:proofErr w:type="gramEnd"/>
      <w:r w:rsidRPr="00C0076B">
        <w:rPr>
          <w:rFonts w:ascii="Times New Roman" w:eastAsia="宋体" w:hAnsi="Times New Roman" w:cs="Times New Roman"/>
          <w:bCs/>
          <w:szCs w:val="22"/>
          <w14:ligatures w14:val="none"/>
        </w:rPr>
        <w:t>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小时，维修合格率</w:t>
      </w:r>
      <w:r w:rsidRPr="00C0076B">
        <w:rPr>
          <w:rFonts w:ascii="Times New Roman" w:eastAsia="宋体" w:hAnsi="Times New Roman" w:cs="Times New Roman"/>
          <w:bCs/>
          <w:szCs w:val="22"/>
          <w14:ligatures w14:val="none"/>
        </w:rPr>
        <w:t>100</w:t>
      </w:r>
      <w:r w:rsidRPr="00C0076B">
        <w:rPr>
          <w:rFonts w:ascii="Times New Roman" w:eastAsia="宋体" w:hAnsi="Times New Roman" w:cs="Times New Roman"/>
          <w:bCs/>
          <w:szCs w:val="22"/>
          <w14:ligatures w14:val="none"/>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C0076B">
        <w:rPr>
          <w:rFonts w:ascii="Times New Roman" w:eastAsia="宋体" w:hAnsi="Times New Roman" w:cs="Times New Roman"/>
          <w:bCs/>
          <w:szCs w:val="22"/>
          <w14:ligatures w14:val="none"/>
        </w:rPr>
        <w:t>99</w:t>
      </w:r>
      <w:r w:rsidRPr="00C0076B">
        <w:rPr>
          <w:rFonts w:ascii="Times New Roman" w:eastAsia="宋体" w:hAnsi="Times New Roman" w:cs="Times New Roman"/>
          <w:bCs/>
          <w:szCs w:val="22"/>
          <w14:ligatures w14:val="none"/>
        </w:rPr>
        <w:t>％、弱电设备完好率达到</w:t>
      </w:r>
      <w:r w:rsidRPr="00C0076B">
        <w:rPr>
          <w:rFonts w:ascii="Times New Roman" w:eastAsia="宋体" w:hAnsi="Times New Roman" w:cs="Times New Roman"/>
          <w:bCs/>
          <w:szCs w:val="22"/>
          <w14:ligatures w14:val="none"/>
        </w:rPr>
        <w:t>98</w:t>
      </w:r>
      <w:r w:rsidRPr="00C0076B">
        <w:rPr>
          <w:rFonts w:ascii="Times New Roman" w:eastAsia="宋体" w:hAnsi="Times New Roman" w:cs="Times New Roman"/>
          <w:bCs/>
          <w:szCs w:val="22"/>
          <w14:ligatures w14:val="none"/>
        </w:rPr>
        <w:t>％。每年雨季前对建筑避雷系统进行检测，留存检测合格报告，同时动员和组织写字楼内的使用人对重</w:t>
      </w:r>
      <w:proofErr w:type="gramStart"/>
      <w:r w:rsidRPr="00C0076B">
        <w:rPr>
          <w:rFonts w:ascii="Times New Roman" w:eastAsia="宋体" w:hAnsi="Times New Roman" w:cs="Times New Roman"/>
          <w:bCs/>
          <w:szCs w:val="22"/>
          <w14:ligatures w14:val="none"/>
        </w:rPr>
        <w:t>要设施</w:t>
      </w:r>
      <w:proofErr w:type="gramEnd"/>
      <w:r w:rsidRPr="00C0076B">
        <w:rPr>
          <w:rFonts w:ascii="Times New Roman" w:eastAsia="宋体" w:hAnsi="Times New Roman" w:cs="Times New Roman"/>
          <w:bCs/>
          <w:szCs w:val="22"/>
          <w14:ligatures w14:val="none"/>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C0076B">
        <w:rPr>
          <w:rFonts w:ascii="Times New Roman" w:eastAsia="宋体" w:hAnsi="Times New Roman" w:cs="Times New Roman"/>
          <w:bCs/>
          <w:szCs w:val="22"/>
          <w14:ligatures w14:val="none"/>
        </w:rPr>
        <w:t>每月对变配电</w:t>
      </w:r>
      <w:proofErr w:type="gramEnd"/>
      <w:r w:rsidRPr="00C0076B">
        <w:rPr>
          <w:rFonts w:ascii="Times New Roman" w:eastAsia="宋体" w:hAnsi="Times New Roman" w:cs="Times New Roman"/>
          <w:bCs/>
          <w:szCs w:val="22"/>
          <w14:ligatures w14:val="none"/>
        </w:rPr>
        <w:t>设备接地装置、避雷器进行检查，保证所有机电设备、配电柜</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箱</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、管道、金属构架物接地良好。一年内无重大管理责任事故。</w:t>
      </w:r>
    </w:p>
    <w:p w14:paraId="001935C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消防系统：</w:t>
      </w:r>
    </w:p>
    <w:p w14:paraId="6230D8E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消防系统日常维保由采购人另行委托专业单位负责，中标单位需要做好日常服务监管以及故障报修工作。</w:t>
      </w:r>
    </w:p>
    <w:p w14:paraId="06FDE5F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）对火灾自动报警系统；自动喷淋系统；室内灭火栓；排防烟系统；安全疏散、应急系统；防火门系统；二氧化碳等灭火系统进行日常管理和养护维修。</w:t>
      </w:r>
    </w:p>
    <w:p w14:paraId="556B35BA"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）按时对消防、喷淋、配电系统</w:t>
      </w:r>
      <w:proofErr w:type="gramStart"/>
      <w:r w:rsidRPr="00C0076B">
        <w:rPr>
          <w:rFonts w:ascii="Times New Roman" w:eastAsia="宋体" w:hAnsi="Times New Roman" w:cs="Times New Roman"/>
          <w:bCs/>
          <w:szCs w:val="22"/>
          <w14:ligatures w14:val="none"/>
        </w:rPr>
        <w:t>做启动</w:t>
      </w:r>
      <w:proofErr w:type="gramEnd"/>
      <w:r w:rsidRPr="00C0076B">
        <w:rPr>
          <w:rFonts w:ascii="Times New Roman" w:eastAsia="宋体" w:hAnsi="Times New Roman" w:cs="Times New Roman"/>
          <w:bCs/>
          <w:szCs w:val="22"/>
          <w14:ligatures w14:val="none"/>
        </w:rPr>
        <w:t>测试，管道养护工作。将水管内污水排空，保证消防系统在应急处理中能正常运转，培训有关人员学会应急处理的方法。</w:t>
      </w:r>
    </w:p>
    <w:p w14:paraId="0CF8FEFC"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）负责对消防水电设施进行例行保养，定期检查消防栓和消防器械。消防水电设施确保运行良好。</w:t>
      </w:r>
    </w:p>
    <w:p w14:paraId="475AB7ED"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C0076B">
        <w:rPr>
          <w:rFonts w:ascii="Times New Roman" w:eastAsia="宋体" w:hAnsi="Times New Roman" w:cs="Times New Roman"/>
          <w:bCs/>
          <w:szCs w:val="22"/>
          <w14:ligatures w14:val="none"/>
        </w:rPr>
        <w:t>100</w:t>
      </w:r>
      <w:r w:rsidRPr="00C0076B">
        <w:rPr>
          <w:rFonts w:ascii="Times New Roman" w:eastAsia="宋体" w:hAnsi="Times New Roman" w:cs="Times New Roman"/>
          <w:bCs/>
          <w:szCs w:val="22"/>
          <w14:ligatures w14:val="none"/>
        </w:rPr>
        <w:t>％；安全出口、疏散指示灯在火灾时应维持</w:t>
      </w:r>
      <w:r w:rsidRPr="00C0076B">
        <w:rPr>
          <w:rFonts w:ascii="Times New Roman" w:eastAsia="宋体" w:hAnsi="Times New Roman" w:cs="Times New Roman"/>
          <w:bCs/>
          <w:szCs w:val="22"/>
          <w14:ligatures w14:val="none"/>
        </w:rPr>
        <w:t>90</w:t>
      </w:r>
      <w:r w:rsidRPr="00C0076B">
        <w:rPr>
          <w:rFonts w:ascii="Times New Roman" w:eastAsia="宋体" w:hAnsi="Times New Roman" w:cs="Times New Roman"/>
          <w:bCs/>
          <w:szCs w:val="22"/>
          <w14:ligatures w14:val="none"/>
        </w:rPr>
        <w:t>分钟以上的照明时间，引路标志完好，紧急疏散通道畅通；消防水带每半年检查一次，应无破损、发黑、发霉现象；联动控制台工作正常、显示正确，系统误报率不超过</w:t>
      </w: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7E4EE9A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lastRenderedPageBreak/>
        <w:t>4.</w:t>
      </w:r>
      <w:r w:rsidRPr="00C0076B">
        <w:rPr>
          <w:rFonts w:ascii="Times New Roman" w:eastAsia="宋体" w:hAnsi="Times New Roman" w:cs="Times New Roman"/>
          <w:bCs/>
          <w:szCs w:val="22"/>
          <w14:ligatures w14:val="none"/>
        </w:rPr>
        <w:t>空调系统运行维护</w:t>
      </w:r>
    </w:p>
    <w:p w14:paraId="34664405"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空调系统日常维保由采购人另行委托专业单位负责，中标单位需要做好日常服务监管以及故障报修工作。</w:t>
      </w:r>
    </w:p>
    <w:p w14:paraId="524C4F01"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）集中空调系统的运行管理及冷水机组、新风机组、水泵、风机盘管、管道系统、各种阀类、采气装置和各类风口、自动控制系统等设备的日常养护维修。</w:t>
      </w:r>
    </w:p>
    <w:p w14:paraId="547FB560"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）建立空调运行管理制度和安全操作规程，保证空调系统安全运行和正常使用。</w:t>
      </w:r>
    </w:p>
    <w:p w14:paraId="425DFFD0"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）根据实际使用情况制订年度总体节能计划。</w:t>
      </w:r>
    </w:p>
    <w:p w14:paraId="2B2BA38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服务标准：定期巡查设备运行状态并记录运行参数；每月检查空调主机，测试运行控制和安全控制功能，分析运行数据；定期检查冷却塔电机、变速箱、布水器及其它附属设备，督促专业维保单</w:t>
      </w:r>
      <w:proofErr w:type="gramStart"/>
      <w:r w:rsidRPr="00C0076B">
        <w:rPr>
          <w:rFonts w:ascii="Times New Roman" w:eastAsia="宋体" w:hAnsi="Times New Roman" w:cs="Times New Roman"/>
          <w:bCs/>
          <w:szCs w:val="22"/>
          <w14:ligatures w14:val="none"/>
        </w:rPr>
        <w:t>位每年</w:t>
      </w:r>
      <w:proofErr w:type="gramEnd"/>
      <w:r w:rsidRPr="00C0076B">
        <w:rPr>
          <w:rFonts w:ascii="Times New Roman" w:eastAsia="宋体" w:hAnsi="Times New Roman" w:cs="Times New Roman"/>
          <w:bCs/>
          <w:szCs w:val="22"/>
          <w14:ligatures w14:val="none"/>
        </w:rPr>
        <w:t>至少清洗、维护保养冷却塔一次；定期检查循环泵、冷却泵电机及泵体，每年进行一次添加更换润滑脂、清洁叶轮、基础紧固、除锈刷漆等维护保养，定期对空气处理单元、新风处理单元、风机盘管、滤网、加</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除</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湿器、风阀、积水盘、冷凝水管、膨胀水箱、集水器分水器、风机</w:t>
      </w:r>
      <w:proofErr w:type="gramStart"/>
      <w:r w:rsidRPr="00C0076B">
        <w:rPr>
          <w:rFonts w:ascii="Times New Roman" w:eastAsia="宋体" w:hAnsi="Times New Roman" w:cs="Times New Roman"/>
          <w:bCs/>
          <w:szCs w:val="22"/>
          <w14:ligatures w14:val="none"/>
        </w:rPr>
        <w:t>表冷器</w:t>
      </w:r>
      <w:proofErr w:type="gramEnd"/>
      <w:r w:rsidRPr="00C0076B">
        <w:rPr>
          <w:rFonts w:ascii="Times New Roman" w:eastAsia="宋体" w:hAnsi="Times New Roman" w:cs="Times New Roman"/>
          <w:bCs/>
          <w:szCs w:val="22"/>
          <w14:ligatures w14:val="none"/>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C0076B">
        <w:rPr>
          <w:rFonts w:ascii="Times New Roman" w:eastAsia="宋体" w:hAnsi="Times New Roman" w:cs="Times New Roman"/>
          <w:bCs/>
          <w:szCs w:val="22"/>
          <w14:ligatures w14:val="none"/>
        </w:rPr>
        <w:t>送计检</w:t>
      </w:r>
      <w:proofErr w:type="gramEnd"/>
      <w:r w:rsidRPr="00C0076B">
        <w:rPr>
          <w:rFonts w:ascii="Times New Roman" w:eastAsia="宋体" w:hAnsi="Times New Roman" w:cs="Times New Roman"/>
          <w:bCs/>
          <w:szCs w:val="22"/>
          <w14:ligatures w14:val="none"/>
        </w:rPr>
        <w:t>局校验；定期对空调系统设施设备进行能耗统计和分析，做好节能工作；在每个供冷期或供热期交替运行之前，或系统停机一段时间后又重新投入运行时，必须对系统所有设施设备</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如冷却水循环管道、冷冻水循环管道风管、新风系统等的管件、阀门、电气控制、隔热保温等</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进行严格细致的检查、清洗、测试和调整，确定正常后方能投入运行；空调系统出现运行故障后，维修人员应在</w:t>
      </w:r>
      <w:r w:rsidRPr="00C0076B">
        <w:rPr>
          <w:rFonts w:ascii="Times New Roman" w:eastAsia="宋体" w:hAnsi="Times New Roman" w:cs="Times New Roman"/>
          <w:bCs/>
          <w:szCs w:val="22"/>
          <w14:ligatures w14:val="none"/>
        </w:rPr>
        <w:t>10</w:t>
      </w:r>
      <w:r w:rsidRPr="00C0076B">
        <w:rPr>
          <w:rFonts w:ascii="Times New Roman" w:eastAsia="宋体" w:hAnsi="Times New Roman" w:cs="Times New Roman"/>
          <w:bCs/>
          <w:szCs w:val="22"/>
          <w14:ligatures w14:val="none"/>
        </w:rPr>
        <w:t>分钟内到达现场发现故障原因，并及时联系维保单</w:t>
      </w:r>
      <w:proofErr w:type="gramStart"/>
      <w:r w:rsidRPr="00C0076B">
        <w:rPr>
          <w:rFonts w:ascii="Times New Roman" w:eastAsia="宋体" w:hAnsi="Times New Roman" w:cs="Times New Roman"/>
          <w:bCs/>
          <w:szCs w:val="22"/>
          <w14:ligatures w14:val="none"/>
        </w:rPr>
        <w:t>位实施</w:t>
      </w:r>
      <w:proofErr w:type="gramEnd"/>
      <w:r w:rsidRPr="00C0076B">
        <w:rPr>
          <w:rFonts w:ascii="Times New Roman" w:eastAsia="宋体" w:hAnsi="Times New Roman" w:cs="Times New Roman"/>
          <w:bCs/>
          <w:szCs w:val="22"/>
          <w14:ligatures w14:val="none"/>
        </w:rPr>
        <w:t>维修，并做好记录，维修合格率</w:t>
      </w:r>
      <w:r w:rsidRPr="00C0076B">
        <w:rPr>
          <w:rFonts w:ascii="Times New Roman" w:eastAsia="宋体" w:hAnsi="Times New Roman" w:cs="Times New Roman"/>
          <w:bCs/>
          <w:szCs w:val="22"/>
          <w14:ligatures w14:val="none"/>
        </w:rPr>
        <w:t>100</w:t>
      </w:r>
      <w:r w:rsidRPr="00C0076B">
        <w:rPr>
          <w:rFonts w:ascii="Times New Roman" w:eastAsia="宋体" w:hAnsi="Times New Roman" w:cs="Times New Roman"/>
          <w:bCs/>
          <w:szCs w:val="22"/>
          <w14:ligatures w14:val="none"/>
        </w:rPr>
        <w:t>％。</w:t>
      </w:r>
    </w:p>
    <w:p w14:paraId="442D717F"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设备</w:t>
      </w:r>
      <w:proofErr w:type="gramStart"/>
      <w:r w:rsidRPr="00C0076B">
        <w:rPr>
          <w:rFonts w:ascii="Times New Roman" w:eastAsia="宋体" w:hAnsi="Times New Roman" w:cs="Times New Roman"/>
          <w:bCs/>
          <w:szCs w:val="22"/>
          <w14:ligatures w14:val="none"/>
        </w:rPr>
        <w:t>类总体</w:t>
      </w:r>
      <w:proofErr w:type="gramEnd"/>
      <w:r w:rsidRPr="00C0076B">
        <w:rPr>
          <w:rFonts w:ascii="Times New Roman" w:eastAsia="宋体" w:hAnsi="Times New Roman" w:cs="Times New Roman"/>
          <w:bCs/>
          <w:szCs w:val="22"/>
          <w14:ligatures w14:val="none"/>
        </w:rPr>
        <w:t>运行标准详见《全国城市物业管理示范大厦标准及评分细则》</w:t>
      </w:r>
    </w:p>
    <w:p w14:paraId="1E67EDDB"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）工作时间要求</w:t>
      </w:r>
    </w:p>
    <w:p w14:paraId="141CA06F" w14:textId="77777777" w:rsidR="00C0076B" w:rsidRPr="00C0076B" w:rsidRDefault="00C0076B" w:rsidP="00C0076B">
      <w:pPr>
        <w:widowControl/>
        <w:spacing w:after="0" w:line="240" w:lineRule="auto"/>
        <w:ind w:firstLine="42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详见</w:t>
      </w:r>
      <w:r w:rsidRPr="00C0076B">
        <w:rPr>
          <w:rFonts w:ascii="Times New Roman" w:eastAsia="宋体" w:hAnsi="Times New Roman" w:cs="Times New Roman"/>
          <w:bCs/>
          <w:szCs w:val="22"/>
          <w14:ligatures w14:val="none"/>
        </w:rPr>
        <w:t>9.1</w:t>
      </w:r>
      <w:r w:rsidRPr="00C0076B">
        <w:rPr>
          <w:rFonts w:ascii="Times New Roman" w:eastAsia="宋体" w:hAnsi="Times New Roman" w:cs="Times New Roman"/>
          <w:bCs/>
          <w:szCs w:val="22"/>
          <w14:ligatures w14:val="none"/>
        </w:rPr>
        <w:t>岗位设置表</w:t>
      </w:r>
    </w:p>
    <w:p w14:paraId="29438CCE"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）人员自身要求</w:t>
      </w:r>
    </w:p>
    <w:p w14:paraId="1F7D837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身体健康，工作勤劳，维修人员持证上岗（电工需有高、低压证书），确保水电运行正常，确保排水、排污畅通，确保房屋设施得到有效保养和维护，对维保设备做到定期检查、定期保养、定期测试。</w:t>
      </w:r>
    </w:p>
    <w:p w14:paraId="2D286044"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101DEDC" w14:textId="77777777" w:rsidR="00C0076B" w:rsidRPr="00C0076B" w:rsidRDefault="00C0076B" w:rsidP="00C0076B">
      <w:pPr>
        <w:tabs>
          <w:tab w:val="left" w:pos="7200"/>
        </w:tabs>
        <w:adjustRightInd w:val="0"/>
        <w:snapToGrid w:val="0"/>
        <w:spacing w:after="0" w:line="300" w:lineRule="auto"/>
        <w:ind w:firstLineChars="200" w:firstLine="442"/>
        <w:jc w:val="both"/>
        <w:rPr>
          <w:rFonts w:ascii="Times New Roman" w:eastAsia="宋体" w:hAnsi="Times New Roman" w:cs="Times New Roman"/>
          <w:bCs/>
          <w:szCs w:val="22"/>
          <w14:ligatures w14:val="none"/>
        </w:rPr>
      </w:pPr>
      <w:r w:rsidRPr="00C0076B">
        <w:rPr>
          <w:rFonts w:ascii="Times New Roman" w:eastAsia="宋体" w:hAnsi="Times New Roman" w:cs="Times New Roman"/>
          <w:b/>
          <w:bCs/>
          <w:szCs w:val="22"/>
          <w14:ligatures w14:val="none"/>
        </w:rPr>
        <w:t>9.3.6</w:t>
      </w:r>
      <w:r w:rsidRPr="00C0076B">
        <w:rPr>
          <w:rFonts w:ascii="Times New Roman" w:eastAsia="宋体" w:hAnsi="Times New Roman" w:cs="Times New Roman"/>
          <w:bCs/>
          <w:szCs w:val="22"/>
          <w14:ligatures w14:val="none"/>
        </w:rPr>
        <w:t>其它要求</w:t>
      </w:r>
    </w:p>
    <w:p w14:paraId="3FCF3C58"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①</w:t>
      </w:r>
      <w:r w:rsidRPr="00C0076B">
        <w:rPr>
          <w:rFonts w:ascii="Times New Roman" w:eastAsia="宋体" w:hAnsi="Times New Roman" w:cs="Times New Roman"/>
          <w:bCs/>
          <w:szCs w:val="22"/>
          <w14:ligatures w14:val="none"/>
        </w:rPr>
        <w:t>中标人为本项目配备的所有服务人员都需经过岗前培训合格后才能上岗。</w:t>
      </w:r>
    </w:p>
    <w:p w14:paraId="0C4ACC12"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②</w:t>
      </w:r>
      <w:r w:rsidRPr="00C0076B">
        <w:rPr>
          <w:rFonts w:ascii="Times New Roman" w:eastAsia="宋体" w:hAnsi="Times New Roman" w:cs="Times New Roman"/>
          <w:bCs/>
          <w:szCs w:val="22"/>
          <w14:ligatures w14:val="none"/>
        </w:rPr>
        <w:t>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2C839426"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Cambria Math" w:eastAsia="宋体" w:hAnsi="Cambria Math" w:cs="Cambria Math"/>
          <w:bCs/>
          <w:szCs w:val="22"/>
          <w14:ligatures w14:val="none"/>
        </w:rPr>
        <w:t>③</w:t>
      </w:r>
      <w:r w:rsidRPr="00C0076B">
        <w:rPr>
          <w:rFonts w:ascii="Times New Roman" w:eastAsia="宋体" w:hAnsi="Times New Roman" w:cs="Times New Roman"/>
          <w:bCs/>
          <w:szCs w:val="22"/>
          <w14:ligatures w14:val="none"/>
        </w:rPr>
        <w:t>中标人需严格按照标准化的操作程序、完善的培训体系和质量控制体系完成本项目，以保证整个后勤系统安全、高效、有序和有计划地运转。</w:t>
      </w:r>
    </w:p>
    <w:p w14:paraId="4ED745D4" w14:textId="77777777" w:rsidR="00C0076B" w:rsidRPr="00C0076B" w:rsidRDefault="00C0076B" w:rsidP="00C0076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p>
    <w:p w14:paraId="339EAF8E"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233890313"/>
      <w:r w:rsidRPr="00C0076B">
        <w:rPr>
          <w:rFonts w:ascii="Times New Roman" w:eastAsia="宋体" w:hAnsi="Times New Roman" w:cs="Times New Roman"/>
          <w:b/>
          <w:bCs/>
          <w:szCs w:val="22"/>
          <w14:ligatures w14:val="none"/>
        </w:rPr>
        <w:t xml:space="preserve">10 </w:t>
      </w:r>
      <w:r w:rsidRPr="00C0076B">
        <w:rPr>
          <w:rFonts w:ascii="Times New Roman" w:eastAsia="宋体" w:hAnsi="Times New Roman" w:cs="Times New Roman"/>
          <w:b/>
          <w:bCs/>
          <w:szCs w:val="22"/>
          <w14:ligatures w14:val="none"/>
        </w:rPr>
        <w:t>安全文明作业要求和应急处置要求</w:t>
      </w:r>
      <w:bookmarkEnd w:id="24"/>
    </w:p>
    <w:p w14:paraId="69C1B6B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w:t>
      </w:r>
      <w:r w:rsidRPr="00C0076B">
        <w:rPr>
          <w:rFonts w:ascii="Times New Roman" w:eastAsia="宋体" w:hAnsi="Times New Roman" w:cs="Times New Roman"/>
          <w:bCs/>
          <w:szCs w:val="22"/>
          <w14:ligatures w14:val="none"/>
        </w:rPr>
        <w:lastRenderedPageBreak/>
        <w:t>任由中标人承担。</w:t>
      </w:r>
    </w:p>
    <w:p w14:paraId="478CA74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2</w:t>
      </w:r>
      <w:r w:rsidRPr="00C0076B">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79F98210"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3</w:t>
      </w:r>
      <w:r w:rsidRPr="00C0076B">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73FFA00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4</w:t>
      </w:r>
      <w:r w:rsidRPr="00C0076B">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30AA8B33"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5</w:t>
      </w:r>
      <w:r w:rsidRPr="00C0076B">
        <w:rPr>
          <w:rFonts w:ascii="Times New Roman" w:eastAsia="宋体" w:hAnsi="Times New Roman" w:cs="Times New Roman"/>
          <w:bCs/>
          <w:szCs w:val="22"/>
          <w14:ligatures w14:val="none"/>
        </w:rPr>
        <w:t>）各投标人在投标文件中要结合本项目的特点和采购</w:t>
      </w:r>
      <w:proofErr w:type="gramStart"/>
      <w:r w:rsidRPr="00C0076B">
        <w:rPr>
          <w:rFonts w:ascii="Times New Roman" w:eastAsia="宋体" w:hAnsi="Times New Roman" w:cs="Times New Roman"/>
          <w:bCs/>
          <w:szCs w:val="22"/>
          <w14:ligatures w14:val="none"/>
        </w:rPr>
        <w:t>人上述</w:t>
      </w:r>
      <w:proofErr w:type="gramEnd"/>
      <w:r w:rsidRPr="00C0076B">
        <w:rPr>
          <w:rFonts w:ascii="Times New Roman" w:eastAsia="宋体" w:hAnsi="Times New Roman" w:cs="Times New Roman"/>
          <w:bCs/>
          <w:szCs w:val="22"/>
          <w14:ligatures w14:val="none"/>
        </w:rPr>
        <w:t>的具体要求制定相应的安全文明施工措施。</w:t>
      </w:r>
    </w:p>
    <w:p w14:paraId="19AB03F6"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6</w:t>
      </w:r>
      <w:r w:rsidRPr="00C0076B">
        <w:rPr>
          <w:rFonts w:ascii="Times New Roman" w:eastAsia="宋体" w:hAnsi="Times New Roman" w:cs="Times New Roman"/>
          <w:bCs/>
          <w:szCs w:val="22"/>
          <w14:ligatures w14:val="none"/>
        </w:rPr>
        <w:t>）建立突发事件应急处置方案，定期开展防灾防火应急疏散演练，并做好相应记录。</w:t>
      </w:r>
    </w:p>
    <w:p w14:paraId="50C3C570"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5" w:name="_Toc233890314"/>
      <w:r w:rsidRPr="00C0076B">
        <w:rPr>
          <w:rFonts w:ascii="Times New Roman" w:eastAsia="宋体" w:hAnsi="Times New Roman" w:cs="Times New Roman"/>
          <w:b/>
          <w:bCs/>
          <w:szCs w:val="22"/>
          <w14:ligatures w14:val="none"/>
        </w:rPr>
        <w:t>11</w:t>
      </w:r>
      <w:r w:rsidRPr="00C0076B">
        <w:rPr>
          <w:rFonts w:ascii="Times New Roman" w:eastAsia="宋体" w:hAnsi="Times New Roman" w:cs="Times New Roman"/>
          <w:b/>
          <w:bCs/>
          <w:szCs w:val="22"/>
          <w14:ligatures w14:val="none"/>
        </w:rPr>
        <w:t>考核管理办法和要求</w:t>
      </w:r>
      <w:bookmarkEnd w:id="25"/>
    </w:p>
    <w:p w14:paraId="017A4810"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w:t>
      </w:r>
      <w:r w:rsidRPr="00C0076B">
        <w:rPr>
          <w:rFonts w:ascii="Times New Roman" w:eastAsia="宋体" w:hAnsi="Times New Roman" w:cs="Times New Roman"/>
          <w:szCs w:val="22"/>
          <w14:ligatures w14:val="none"/>
        </w:rPr>
        <w:t>一</w:t>
      </w:r>
      <w:r w:rsidRPr="00C0076B">
        <w:rPr>
          <w:rFonts w:ascii="Calibri" w:eastAsia="宋体" w:hAnsi="Calibri" w:cs="Times New Roman"/>
          <w:szCs w:val="22"/>
          <w14:ligatures w14:val="none"/>
        </w:rPr>
        <w:t>）考核依据</w:t>
      </w:r>
    </w:p>
    <w:p w14:paraId="4B2B3047"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物业服务合同、招标文件所委托的物业管理服务范围、服务内容、服务要求（标准）和投标文件。</w:t>
      </w:r>
    </w:p>
    <w:p w14:paraId="52E802E9"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（二）考核等级</w:t>
      </w:r>
    </w:p>
    <w:p w14:paraId="29C49843"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1</w:t>
      </w:r>
      <w:r w:rsidRPr="00C0076B">
        <w:rPr>
          <w:rFonts w:ascii="Calibri" w:eastAsia="宋体" w:hAnsi="Calibri" w:cs="Times New Roman"/>
          <w:szCs w:val="22"/>
          <w14:ligatures w14:val="none"/>
        </w:rPr>
        <w:t>、考核分</w:t>
      </w:r>
      <w:r w:rsidRPr="00C0076B">
        <w:rPr>
          <w:rFonts w:ascii="Calibri" w:eastAsia="宋体" w:hAnsi="Calibri" w:cs="Times New Roman"/>
          <w:szCs w:val="22"/>
          <w14:ligatures w14:val="none"/>
        </w:rPr>
        <w:t>90</w:t>
      </w:r>
      <w:r w:rsidRPr="00C0076B">
        <w:rPr>
          <w:rFonts w:ascii="Calibri" w:eastAsia="宋体" w:hAnsi="Calibri" w:cs="Times New Roman"/>
          <w:szCs w:val="22"/>
          <w14:ligatures w14:val="none"/>
        </w:rPr>
        <w:t>分（含</w:t>
      </w:r>
      <w:r w:rsidRPr="00C0076B">
        <w:rPr>
          <w:rFonts w:ascii="Calibri" w:eastAsia="宋体" w:hAnsi="Calibri" w:cs="Times New Roman"/>
          <w:szCs w:val="22"/>
          <w14:ligatures w14:val="none"/>
        </w:rPr>
        <w:t>90</w:t>
      </w:r>
      <w:r w:rsidRPr="00C0076B">
        <w:rPr>
          <w:rFonts w:ascii="Calibri" w:eastAsia="宋体" w:hAnsi="Calibri" w:cs="Times New Roman"/>
          <w:szCs w:val="22"/>
          <w14:ligatures w14:val="none"/>
        </w:rPr>
        <w:t>分）以上为优秀。</w:t>
      </w:r>
    </w:p>
    <w:p w14:paraId="7612003A"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r w:rsidRPr="00C0076B">
        <w:rPr>
          <w:rFonts w:ascii="Calibri" w:eastAsia="宋体" w:hAnsi="Calibri" w:cs="Times New Roman"/>
          <w:szCs w:val="22"/>
          <w14:ligatures w14:val="none"/>
        </w:rPr>
        <w:t>、考核分</w:t>
      </w:r>
      <w:r w:rsidRPr="00C0076B">
        <w:rPr>
          <w:rFonts w:ascii="Calibri" w:eastAsia="宋体" w:hAnsi="Calibri" w:cs="Times New Roman"/>
          <w:szCs w:val="22"/>
          <w14:ligatures w14:val="none"/>
        </w:rPr>
        <w:t>89</w:t>
      </w:r>
      <w:r w:rsidRPr="00C0076B">
        <w:rPr>
          <w:rFonts w:ascii="Calibri" w:eastAsia="宋体" w:hAnsi="Calibri" w:cs="Times New Roman"/>
          <w:szCs w:val="22"/>
          <w14:ligatures w14:val="none"/>
        </w:rPr>
        <w:t>分～</w:t>
      </w:r>
      <w:r w:rsidRPr="00C0076B">
        <w:rPr>
          <w:rFonts w:ascii="Calibri" w:eastAsia="宋体" w:hAnsi="Calibri" w:cs="Times New Roman"/>
          <w:szCs w:val="22"/>
          <w14:ligatures w14:val="none"/>
        </w:rPr>
        <w:t>70</w:t>
      </w:r>
      <w:r w:rsidRPr="00C0076B">
        <w:rPr>
          <w:rFonts w:ascii="Calibri" w:eastAsia="宋体" w:hAnsi="Calibri" w:cs="Times New Roman"/>
          <w:szCs w:val="22"/>
          <w14:ligatures w14:val="none"/>
        </w:rPr>
        <w:t>分为合格。</w:t>
      </w:r>
    </w:p>
    <w:p w14:paraId="2B9FB29F"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3</w:t>
      </w:r>
      <w:r w:rsidRPr="00C0076B">
        <w:rPr>
          <w:rFonts w:ascii="Calibri" w:eastAsia="宋体" w:hAnsi="Calibri" w:cs="Times New Roman"/>
          <w:szCs w:val="22"/>
          <w14:ligatures w14:val="none"/>
        </w:rPr>
        <w:t>、考核分</w:t>
      </w:r>
      <w:r w:rsidRPr="00C0076B">
        <w:rPr>
          <w:rFonts w:ascii="Calibri" w:eastAsia="宋体" w:hAnsi="Calibri" w:cs="Times New Roman"/>
          <w:szCs w:val="22"/>
          <w14:ligatures w14:val="none"/>
        </w:rPr>
        <w:t>69</w:t>
      </w:r>
      <w:r w:rsidRPr="00C0076B">
        <w:rPr>
          <w:rFonts w:ascii="Calibri" w:eastAsia="宋体" w:hAnsi="Calibri" w:cs="Times New Roman"/>
          <w:szCs w:val="22"/>
          <w14:ligatures w14:val="none"/>
        </w:rPr>
        <w:t>分～</w:t>
      </w:r>
      <w:r w:rsidRPr="00C0076B">
        <w:rPr>
          <w:rFonts w:ascii="Calibri" w:eastAsia="宋体" w:hAnsi="Calibri" w:cs="Times New Roman"/>
          <w:szCs w:val="22"/>
          <w14:ligatures w14:val="none"/>
        </w:rPr>
        <w:t>60</w:t>
      </w:r>
      <w:r w:rsidRPr="00C0076B">
        <w:rPr>
          <w:rFonts w:ascii="Calibri" w:eastAsia="宋体" w:hAnsi="Calibri" w:cs="Times New Roman"/>
          <w:szCs w:val="22"/>
          <w14:ligatures w14:val="none"/>
        </w:rPr>
        <w:t>分为基本合格。</w:t>
      </w:r>
    </w:p>
    <w:p w14:paraId="289459DA"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4</w:t>
      </w:r>
      <w:r w:rsidRPr="00C0076B">
        <w:rPr>
          <w:rFonts w:ascii="Calibri" w:eastAsia="宋体" w:hAnsi="Calibri" w:cs="Times New Roman"/>
          <w:szCs w:val="22"/>
          <w14:ligatures w14:val="none"/>
        </w:rPr>
        <w:t>、考核分</w:t>
      </w:r>
      <w:r w:rsidRPr="00C0076B">
        <w:rPr>
          <w:rFonts w:ascii="Calibri" w:eastAsia="宋体" w:hAnsi="Calibri" w:cs="Times New Roman"/>
          <w:szCs w:val="22"/>
          <w14:ligatures w14:val="none"/>
        </w:rPr>
        <w:t>60</w:t>
      </w:r>
      <w:r w:rsidRPr="00C0076B">
        <w:rPr>
          <w:rFonts w:ascii="Calibri" w:eastAsia="宋体" w:hAnsi="Calibri" w:cs="Times New Roman"/>
          <w:szCs w:val="22"/>
          <w14:ligatures w14:val="none"/>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C0076B" w:rsidRPr="00C0076B" w14:paraId="67C8067E" w14:textId="77777777">
        <w:trPr>
          <w:jc w:val="center"/>
        </w:trPr>
        <w:tc>
          <w:tcPr>
            <w:tcW w:w="2260" w:type="dxa"/>
            <w:tcBorders>
              <w:top w:val="single" w:sz="4" w:space="0" w:color="auto"/>
              <w:left w:val="single" w:sz="4" w:space="0" w:color="auto"/>
              <w:bottom w:val="single" w:sz="4" w:space="0" w:color="auto"/>
              <w:right w:val="single" w:sz="4" w:space="0" w:color="auto"/>
            </w:tcBorders>
          </w:tcPr>
          <w:p w14:paraId="5E47BCBC" w14:textId="77777777" w:rsidR="00C0076B" w:rsidRPr="00C0076B" w:rsidRDefault="00C0076B" w:rsidP="00C0076B">
            <w:pPr>
              <w:widowControl/>
              <w:spacing w:after="0" w:line="360" w:lineRule="atLeast"/>
              <w:jc w:val="center"/>
              <w:rPr>
                <w:rFonts w:ascii="宋体" w:eastAsia="宋体" w:hAnsi="Calibri" w:cs="宋体"/>
                <w:color w:val="000000"/>
                <w:kern w:val="0"/>
                <w:szCs w:val="22"/>
                <w14:ligatures w14:val="none"/>
              </w:rPr>
            </w:pPr>
            <w:r w:rsidRPr="00C0076B">
              <w:rPr>
                <w:rFonts w:ascii="宋体" w:eastAsia="宋体" w:hAnsi="宋体" w:cs="宋体"/>
                <w:color w:val="000000"/>
                <w:kern w:val="0"/>
                <w:szCs w:val="22"/>
                <w14:ligatures w14:val="none"/>
              </w:rPr>
              <w:t>考核单位</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06F83"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考核分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A7B1"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等级</w:t>
            </w:r>
          </w:p>
        </w:tc>
      </w:tr>
      <w:tr w:rsidR="00C0076B" w:rsidRPr="00C0076B" w14:paraId="0B48A93D" w14:textId="77777777">
        <w:trPr>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14:paraId="7FAE093B" w14:textId="77777777" w:rsidR="00C0076B" w:rsidRPr="00C0076B" w:rsidRDefault="00C0076B" w:rsidP="00C0076B">
            <w:pPr>
              <w:widowControl/>
              <w:spacing w:after="0" w:line="360" w:lineRule="atLeast"/>
              <w:jc w:val="center"/>
              <w:rPr>
                <w:rFonts w:ascii="宋体" w:eastAsia="宋体" w:hAnsi="Calibri" w:cs="宋体"/>
                <w:color w:val="000000"/>
                <w:kern w:val="0"/>
                <w:szCs w:val="22"/>
                <w14:ligatures w14:val="none"/>
              </w:rPr>
            </w:pPr>
            <w:r w:rsidRPr="00C0076B">
              <w:rPr>
                <w:rFonts w:ascii="宋体" w:eastAsia="宋体" w:hAnsi="宋体" w:cs="宋体"/>
                <w:color w:val="000000"/>
                <w:kern w:val="0"/>
                <w:szCs w:val="22"/>
                <w14:ligatures w14:val="none"/>
              </w:rPr>
              <w:t>上海市浦东新区好儿童幼儿园</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50721"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90分以上</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F7001"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优秀</w:t>
            </w:r>
          </w:p>
        </w:tc>
      </w:tr>
      <w:tr w:rsidR="00C0076B" w:rsidRPr="00C0076B" w14:paraId="2DA2D7D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913896" w14:textId="77777777" w:rsidR="00C0076B" w:rsidRPr="00C0076B" w:rsidRDefault="00C0076B" w:rsidP="00C0076B">
            <w:pPr>
              <w:widowControl/>
              <w:spacing w:after="0" w:line="240" w:lineRule="auto"/>
              <w:rPr>
                <w:rFonts w:ascii="宋体" w:eastAsia="宋体" w:hAnsi="Calibri" w:cs="宋体"/>
                <w:color w:val="000000"/>
                <w:kern w:val="0"/>
                <w:szCs w:val="22"/>
                <w14:ligatures w14:val="none"/>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D1DF"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89分～70分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429C2"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合格</w:t>
            </w:r>
          </w:p>
        </w:tc>
      </w:tr>
      <w:tr w:rsidR="00C0076B" w:rsidRPr="00C0076B" w14:paraId="0FC1F9E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3EF6D8" w14:textId="77777777" w:rsidR="00C0076B" w:rsidRPr="00C0076B" w:rsidRDefault="00C0076B" w:rsidP="00C0076B">
            <w:pPr>
              <w:widowControl/>
              <w:spacing w:after="0" w:line="240" w:lineRule="auto"/>
              <w:rPr>
                <w:rFonts w:ascii="宋体" w:eastAsia="宋体" w:hAnsi="Calibri" w:cs="宋体"/>
                <w:color w:val="000000"/>
                <w:kern w:val="0"/>
                <w:szCs w:val="22"/>
                <w14:ligatures w14:val="none"/>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0AEF6"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69分～60分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4DBD2"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基本合格</w:t>
            </w:r>
          </w:p>
        </w:tc>
      </w:tr>
      <w:tr w:rsidR="00C0076B" w:rsidRPr="00C0076B" w14:paraId="5DC7D8C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9DF5DB" w14:textId="77777777" w:rsidR="00C0076B" w:rsidRPr="00C0076B" w:rsidRDefault="00C0076B" w:rsidP="00C0076B">
            <w:pPr>
              <w:widowControl/>
              <w:spacing w:after="0" w:line="240" w:lineRule="auto"/>
              <w:rPr>
                <w:rFonts w:ascii="宋体" w:eastAsia="宋体" w:hAnsi="Calibri" w:cs="宋体"/>
                <w:color w:val="000000"/>
                <w:kern w:val="0"/>
                <w:szCs w:val="22"/>
                <w14:ligatures w14:val="none"/>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D9699"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60分以下</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71C5B" w14:textId="77777777" w:rsidR="00C0076B" w:rsidRPr="00C0076B" w:rsidRDefault="00C0076B" w:rsidP="00C0076B">
            <w:pPr>
              <w:widowControl/>
              <w:spacing w:after="0" w:line="360" w:lineRule="atLeast"/>
              <w:jc w:val="center"/>
              <w:rPr>
                <w:rFonts w:ascii="宋体" w:eastAsia="宋体" w:hAnsi="Calibri" w:cs="宋体"/>
                <w:kern w:val="0"/>
                <w:szCs w:val="22"/>
                <w14:ligatures w14:val="none"/>
              </w:rPr>
            </w:pPr>
            <w:r w:rsidRPr="00C0076B">
              <w:rPr>
                <w:rFonts w:ascii="宋体" w:eastAsia="宋体" w:hAnsi="宋体" w:cs="宋体"/>
                <w:color w:val="000000"/>
                <w:kern w:val="0"/>
                <w:szCs w:val="22"/>
                <w14:ligatures w14:val="none"/>
              </w:rPr>
              <w:t>不合格</w:t>
            </w:r>
          </w:p>
        </w:tc>
      </w:tr>
    </w:tbl>
    <w:p w14:paraId="56D41EBC"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p>
    <w:p w14:paraId="22AC0756" w14:textId="77777777" w:rsidR="00C0076B" w:rsidRPr="00C0076B" w:rsidRDefault="00C0076B" w:rsidP="00C0076B">
      <w:pPr>
        <w:widowControl/>
        <w:spacing w:after="0" w:line="300" w:lineRule="auto"/>
        <w:ind w:firstLineChars="200" w:firstLine="440"/>
        <w:rPr>
          <w:rFonts w:ascii="宋体" w:eastAsia="宋体" w:hAnsi="Calibri" w:cs="宋体"/>
          <w:color w:val="000000"/>
          <w:kern w:val="0"/>
          <w:szCs w:val="22"/>
          <w14:ligatures w14:val="none"/>
        </w:rPr>
      </w:pPr>
      <w:r w:rsidRPr="00C0076B">
        <w:rPr>
          <w:rFonts w:ascii="宋体" w:eastAsia="宋体" w:hAnsi="宋体" w:cs="宋体"/>
          <w:color w:val="000000"/>
          <w:kern w:val="0"/>
          <w:szCs w:val="22"/>
          <w14:ligatures w14:val="none"/>
        </w:rPr>
        <w:t>奖惩措施：考核等级结果是“优秀”、“合格”、“基本合格”的，支付合同费用的100%；连续三次考核等级结果是“不合格”的，支付合同费用的80%。</w:t>
      </w:r>
    </w:p>
    <w:p w14:paraId="3CA23D71"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（三）考核实施</w:t>
      </w:r>
    </w:p>
    <w:p w14:paraId="371BF1AA"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校方组织相关人员成立考核小组（不少于</w:t>
      </w:r>
      <w:r w:rsidRPr="00C0076B">
        <w:rPr>
          <w:rFonts w:ascii="Calibri" w:eastAsia="宋体" w:hAnsi="Calibri" w:cs="Times New Roman"/>
          <w:szCs w:val="22"/>
          <w14:ligatures w14:val="none"/>
        </w:rPr>
        <w:t>3</w:t>
      </w:r>
      <w:r w:rsidRPr="00C0076B">
        <w:rPr>
          <w:rFonts w:ascii="Calibri" w:eastAsia="宋体" w:hAnsi="Calibri" w:cs="Times New Roman"/>
          <w:szCs w:val="22"/>
          <w14:ligatures w14:val="none"/>
        </w:rPr>
        <w:t>人），考核组人员查看现场和</w:t>
      </w:r>
      <w:proofErr w:type="gramStart"/>
      <w:r w:rsidRPr="00C0076B">
        <w:rPr>
          <w:rFonts w:ascii="Calibri" w:eastAsia="宋体" w:hAnsi="Calibri" w:cs="Times New Roman"/>
          <w:szCs w:val="22"/>
          <w14:ligatures w14:val="none"/>
        </w:rPr>
        <w:t>各类台帐</w:t>
      </w:r>
      <w:proofErr w:type="gramEnd"/>
      <w:r w:rsidRPr="00C0076B">
        <w:rPr>
          <w:rFonts w:ascii="Calibri" w:eastAsia="宋体" w:hAnsi="Calibri" w:cs="Times New Roman"/>
          <w:szCs w:val="22"/>
          <w14:ligatures w14:val="none"/>
        </w:rPr>
        <w:t>记录，对照物业服务质量考核表（详见下表）逐项打分，各考核人员单独打分取平均值，每月考核一次，每季度汇总（取平均分）。</w:t>
      </w:r>
    </w:p>
    <w:p w14:paraId="4612E9E3"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物业服务质量考核表</w:t>
      </w:r>
    </w:p>
    <w:tbl>
      <w:tblPr>
        <w:tblW w:w="46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070"/>
        <w:gridCol w:w="876"/>
        <w:gridCol w:w="3872"/>
        <w:gridCol w:w="1093"/>
      </w:tblGrid>
      <w:tr w:rsidR="00C0076B" w:rsidRPr="00C0076B" w14:paraId="13B15A58" w14:textId="77777777">
        <w:trPr>
          <w:trHeight w:val="270"/>
          <w:tblHeader/>
          <w:jc w:val="center"/>
        </w:trPr>
        <w:tc>
          <w:tcPr>
            <w:tcW w:w="1111" w:type="pct"/>
            <w:tcBorders>
              <w:top w:val="single" w:sz="4" w:space="0" w:color="auto"/>
              <w:left w:val="single" w:sz="4" w:space="0" w:color="auto"/>
              <w:bottom w:val="single" w:sz="4" w:space="0" w:color="auto"/>
              <w:right w:val="single" w:sz="4" w:space="0" w:color="auto"/>
            </w:tcBorders>
            <w:noWrap/>
            <w:vAlign w:val="center"/>
          </w:tcPr>
          <w:p w14:paraId="5EA38F37"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检查类别</w:t>
            </w:r>
          </w:p>
        </w:tc>
        <w:tc>
          <w:tcPr>
            <w:tcW w:w="611" w:type="pct"/>
            <w:tcBorders>
              <w:top w:val="single" w:sz="4" w:space="0" w:color="auto"/>
              <w:left w:val="single" w:sz="4" w:space="0" w:color="auto"/>
              <w:bottom w:val="single" w:sz="4" w:space="0" w:color="auto"/>
              <w:right w:val="single" w:sz="4" w:space="0" w:color="auto"/>
            </w:tcBorders>
            <w:vAlign w:val="center"/>
          </w:tcPr>
          <w:p w14:paraId="43BA2472"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检查项目</w:t>
            </w:r>
          </w:p>
        </w:tc>
        <w:tc>
          <w:tcPr>
            <w:tcW w:w="478" w:type="pct"/>
            <w:tcBorders>
              <w:top w:val="single" w:sz="4" w:space="0" w:color="auto"/>
              <w:left w:val="single" w:sz="4" w:space="0" w:color="auto"/>
              <w:bottom w:val="single" w:sz="4" w:space="0" w:color="auto"/>
              <w:right w:val="single" w:sz="4" w:space="0" w:color="auto"/>
            </w:tcBorders>
            <w:noWrap/>
            <w:vAlign w:val="center"/>
          </w:tcPr>
          <w:p w14:paraId="5714FFB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标准分</w:t>
            </w:r>
          </w:p>
        </w:tc>
        <w:tc>
          <w:tcPr>
            <w:tcW w:w="2177" w:type="pct"/>
            <w:tcBorders>
              <w:top w:val="single" w:sz="4" w:space="0" w:color="auto"/>
              <w:left w:val="single" w:sz="4" w:space="0" w:color="auto"/>
              <w:bottom w:val="single" w:sz="4" w:space="0" w:color="auto"/>
              <w:right w:val="single" w:sz="4" w:space="0" w:color="auto"/>
            </w:tcBorders>
            <w:vAlign w:val="center"/>
          </w:tcPr>
          <w:p w14:paraId="5BA38C5D"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检查标准</w:t>
            </w:r>
          </w:p>
        </w:tc>
        <w:tc>
          <w:tcPr>
            <w:tcW w:w="623" w:type="pct"/>
            <w:tcBorders>
              <w:top w:val="single" w:sz="4" w:space="0" w:color="auto"/>
              <w:left w:val="single" w:sz="4" w:space="0" w:color="auto"/>
              <w:bottom w:val="single" w:sz="4" w:space="0" w:color="auto"/>
              <w:right w:val="single" w:sz="4" w:space="0" w:color="auto"/>
            </w:tcBorders>
            <w:noWrap/>
            <w:vAlign w:val="center"/>
          </w:tcPr>
          <w:p w14:paraId="2C4CA70D"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得分</w:t>
            </w:r>
          </w:p>
        </w:tc>
      </w:tr>
      <w:tr w:rsidR="00C0076B" w:rsidRPr="00C0076B" w14:paraId="257FF912" w14:textId="77777777">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tcPr>
          <w:p w14:paraId="15E3936D"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综合管理（</w:t>
            </w:r>
            <w:r w:rsidRPr="00C0076B">
              <w:rPr>
                <w:rFonts w:ascii="Calibri" w:eastAsia="宋体" w:hAnsi="Calibri" w:cs="Times New Roman"/>
                <w:szCs w:val="22"/>
                <w14:ligatures w14:val="none"/>
              </w:rPr>
              <w:t>10</w:t>
            </w:r>
            <w:r w:rsidRPr="00C0076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tcPr>
          <w:p w14:paraId="569B6B94"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管理制度</w:t>
            </w:r>
          </w:p>
        </w:tc>
        <w:tc>
          <w:tcPr>
            <w:tcW w:w="478" w:type="pct"/>
            <w:tcBorders>
              <w:top w:val="single" w:sz="4" w:space="0" w:color="auto"/>
              <w:left w:val="single" w:sz="4" w:space="0" w:color="auto"/>
              <w:bottom w:val="single" w:sz="4" w:space="0" w:color="auto"/>
              <w:right w:val="single" w:sz="4" w:space="0" w:color="auto"/>
            </w:tcBorders>
            <w:noWrap/>
            <w:vAlign w:val="center"/>
          </w:tcPr>
          <w:p w14:paraId="237AE256"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3C49C15A"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查看项目管理部日常管理、服务制度（</w:t>
            </w:r>
            <w:proofErr w:type="gramStart"/>
            <w:r w:rsidRPr="00C0076B">
              <w:rPr>
                <w:rFonts w:ascii="Calibri" w:eastAsia="宋体" w:hAnsi="Calibri" w:cs="Times New Roman"/>
                <w:szCs w:val="22"/>
                <w14:ligatures w14:val="none"/>
              </w:rPr>
              <w:t>含岗位</w:t>
            </w:r>
            <w:proofErr w:type="gramEnd"/>
            <w:r w:rsidRPr="00C0076B">
              <w:rPr>
                <w:rFonts w:ascii="Calibri" w:eastAsia="宋体" w:hAnsi="Calibri" w:cs="Times New Roman"/>
                <w:szCs w:val="22"/>
                <w14:ligatures w14:val="none"/>
              </w:rPr>
              <w:t>职责、质量控制、安全管理、员工手册等）是否完善。</w:t>
            </w:r>
          </w:p>
        </w:tc>
        <w:tc>
          <w:tcPr>
            <w:tcW w:w="623" w:type="pct"/>
            <w:tcBorders>
              <w:top w:val="single" w:sz="4" w:space="0" w:color="auto"/>
              <w:left w:val="single" w:sz="4" w:space="0" w:color="auto"/>
              <w:bottom w:val="single" w:sz="4" w:space="0" w:color="auto"/>
              <w:right w:val="single" w:sz="4" w:space="0" w:color="auto"/>
            </w:tcBorders>
            <w:noWrap/>
          </w:tcPr>
          <w:p w14:paraId="748B77CD"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14B21C10" w14:textId="77777777">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82FC49"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711540B4"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资产管理</w:t>
            </w:r>
          </w:p>
        </w:tc>
        <w:tc>
          <w:tcPr>
            <w:tcW w:w="478" w:type="pct"/>
            <w:tcBorders>
              <w:top w:val="single" w:sz="4" w:space="0" w:color="auto"/>
              <w:left w:val="single" w:sz="4" w:space="0" w:color="auto"/>
              <w:bottom w:val="single" w:sz="4" w:space="0" w:color="auto"/>
              <w:right w:val="single" w:sz="4" w:space="0" w:color="auto"/>
            </w:tcBorders>
            <w:noWrap/>
            <w:vAlign w:val="center"/>
          </w:tcPr>
          <w:p w14:paraId="57601E78"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1D7DBCC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查看委托管理的资产是否建立台帐，是否有专门的保管制度，是否完好、有无丢失等。</w:t>
            </w:r>
          </w:p>
        </w:tc>
        <w:tc>
          <w:tcPr>
            <w:tcW w:w="623" w:type="pct"/>
            <w:tcBorders>
              <w:top w:val="single" w:sz="4" w:space="0" w:color="auto"/>
              <w:left w:val="single" w:sz="4" w:space="0" w:color="auto"/>
              <w:bottom w:val="single" w:sz="4" w:space="0" w:color="auto"/>
              <w:right w:val="single" w:sz="4" w:space="0" w:color="auto"/>
            </w:tcBorders>
            <w:noWrap/>
          </w:tcPr>
          <w:p w14:paraId="7BC020AA"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29C8B880"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EB407F"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4F1601D5"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培训记</w:t>
            </w:r>
            <w:r w:rsidRPr="00C0076B">
              <w:rPr>
                <w:rFonts w:ascii="Calibri" w:eastAsia="宋体" w:hAnsi="Calibri" w:cs="Times New Roman"/>
                <w:szCs w:val="22"/>
                <w14:ligatures w14:val="none"/>
              </w:rPr>
              <w:lastRenderedPageBreak/>
              <w:t>录</w:t>
            </w:r>
          </w:p>
        </w:tc>
        <w:tc>
          <w:tcPr>
            <w:tcW w:w="478" w:type="pct"/>
            <w:tcBorders>
              <w:top w:val="single" w:sz="4" w:space="0" w:color="auto"/>
              <w:left w:val="single" w:sz="4" w:space="0" w:color="auto"/>
              <w:bottom w:val="single" w:sz="4" w:space="0" w:color="auto"/>
              <w:right w:val="single" w:sz="4" w:space="0" w:color="auto"/>
            </w:tcBorders>
            <w:noWrap/>
            <w:vAlign w:val="center"/>
          </w:tcPr>
          <w:p w14:paraId="1A511CFA"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lastRenderedPageBreak/>
              <w:t>2</w:t>
            </w:r>
          </w:p>
        </w:tc>
        <w:tc>
          <w:tcPr>
            <w:tcW w:w="2177" w:type="pct"/>
            <w:tcBorders>
              <w:top w:val="single" w:sz="4" w:space="0" w:color="auto"/>
              <w:left w:val="single" w:sz="4" w:space="0" w:color="auto"/>
              <w:bottom w:val="single" w:sz="4" w:space="0" w:color="auto"/>
              <w:right w:val="single" w:sz="4" w:space="0" w:color="auto"/>
            </w:tcBorders>
          </w:tcPr>
          <w:p w14:paraId="34D15912"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查看各类员工培训记录，</w:t>
            </w:r>
            <w:proofErr w:type="gramStart"/>
            <w:r w:rsidRPr="00C0076B">
              <w:rPr>
                <w:rFonts w:ascii="Calibri" w:eastAsia="宋体" w:hAnsi="Calibri" w:cs="Times New Roman"/>
                <w:szCs w:val="22"/>
                <w14:ligatures w14:val="none"/>
              </w:rPr>
              <w:t>含岗位</w:t>
            </w:r>
            <w:proofErr w:type="gramEnd"/>
            <w:r w:rsidRPr="00C0076B">
              <w:rPr>
                <w:rFonts w:ascii="Calibri" w:eastAsia="宋体" w:hAnsi="Calibri" w:cs="Times New Roman"/>
                <w:szCs w:val="22"/>
                <w14:ligatures w14:val="none"/>
              </w:rPr>
              <w:t>培训、</w:t>
            </w:r>
            <w:r w:rsidRPr="00C0076B">
              <w:rPr>
                <w:rFonts w:ascii="Calibri" w:eastAsia="宋体" w:hAnsi="Calibri" w:cs="Times New Roman"/>
                <w:szCs w:val="22"/>
                <w14:ligatures w14:val="none"/>
              </w:rPr>
              <w:lastRenderedPageBreak/>
              <w:t>技能培训、安全培训、新员工培训等。</w:t>
            </w:r>
          </w:p>
        </w:tc>
        <w:tc>
          <w:tcPr>
            <w:tcW w:w="623" w:type="pct"/>
            <w:tcBorders>
              <w:top w:val="single" w:sz="4" w:space="0" w:color="auto"/>
              <w:left w:val="single" w:sz="4" w:space="0" w:color="auto"/>
              <w:bottom w:val="single" w:sz="4" w:space="0" w:color="auto"/>
              <w:right w:val="single" w:sz="4" w:space="0" w:color="auto"/>
            </w:tcBorders>
            <w:noWrap/>
          </w:tcPr>
          <w:p w14:paraId="5E52CE7F"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6EA1CAA1" w14:textId="7777777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5AE297"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7DB37765"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持证上岗</w:t>
            </w:r>
          </w:p>
        </w:tc>
        <w:tc>
          <w:tcPr>
            <w:tcW w:w="478" w:type="pct"/>
            <w:tcBorders>
              <w:top w:val="single" w:sz="4" w:space="0" w:color="auto"/>
              <w:left w:val="single" w:sz="4" w:space="0" w:color="auto"/>
              <w:bottom w:val="single" w:sz="4" w:space="0" w:color="auto"/>
              <w:right w:val="single" w:sz="4" w:space="0" w:color="auto"/>
            </w:tcBorders>
            <w:noWrap/>
            <w:vAlign w:val="center"/>
          </w:tcPr>
          <w:p w14:paraId="68F854E6"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19DDFB76"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检查是否持证上岗及各类上岗证的有效期与适用性。</w:t>
            </w:r>
          </w:p>
        </w:tc>
        <w:tc>
          <w:tcPr>
            <w:tcW w:w="623" w:type="pct"/>
            <w:tcBorders>
              <w:top w:val="single" w:sz="4" w:space="0" w:color="auto"/>
              <w:left w:val="single" w:sz="4" w:space="0" w:color="auto"/>
              <w:bottom w:val="single" w:sz="4" w:space="0" w:color="auto"/>
              <w:right w:val="single" w:sz="4" w:space="0" w:color="auto"/>
            </w:tcBorders>
            <w:noWrap/>
          </w:tcPr>
          <w:p w14:paraId="740493AA"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7117580D" w14:textId="7777777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E775A7"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7D99688C"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仪表仪容</w:t>
            </w:r>
          </w:p>
        </w:tc>
        <w:tc>
          <w:tcPr>
            <w:tcW w:w="478" w:type="pct"/>
            <w:tcBorders>
              <w:top w:val="single" w:sz="4" w:space="0" w:color="auto"/>
              <w:left w:val="single" w:sz="4" w:space="0" w:color="auto"/>
              <w:bottom w:val="single" w:sz="4" w:space="0" w:color="auto"/>
              <w:right w:val="single" w:sz="4" w:space="0" w:color="auto"/>
            </w:tcBorders>
            <w:noWrap/>
            <w:vAlign w:val="center"/>
          </w:tcPr>
          <w:p w14:paraId="014CBDBF"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7817F7AA"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查看工装是否统一整洁干净，员工精神面貌。</w:t>
            </w:r>
          </w:p>
        </w:tc>
        <w:tc>
          <w:tcPr>
            <w:tcW w:w="623" w:type="pct"/>
            <w:tcBorders>
              <w:top w:val="single" w:sz="4" w:space="0" w:color="auto"/>
              <w:left w:val="single" w:sz="4" w:space="0" w:color="auto"/>
              <w:bottom w:val="single" w:sz="4" w:space="0" w:color="auto"/>
              <w:right w:val="single" w:sz="4" w:space="0" w:color="auto"/>
            </w:tcBorders>
            <w:noWrap/>
          </w:tcPr>
          <w:p w14:paraId="4A852633"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47E2A442" w14:textId="77777777">
        <w:trPr>
          <w:trHeight w:val="81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tcPr>
          <w:p w14:paraId="2799EFA6"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校园环境（</w:t>
            </w:r>
            <w:r w:rsidRPr="00C0076B">
              <w:rPr>
                <w:rFonts w:ascii="Calibri" w:eastAsia="宋体" w:hAnsi="Calibri" w:cs="Times New Roman"/>
                <w:szCs w:val="22"/>
                <w14:ligatures w14:val="none"/>
              </w:rPr>
              <w:t>15</w:t>
            </w:r>
            <w:r w:rsidRPr="00C0076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tcPr>
          <w:p w14:paraId="578B6FC5"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道路与附属设施卫生</w:t>
            </w:r>
          </w:p>
        </w:tc>
        <w:tc>
          <w:tcPr>
            <w:tcW w:w="478" w:type="pct"/>
            <w:tcBorders>
              <w:top w:val="single" w:sz="4" w:space="0" w:color="auto"/>
              <w:left w:val="single" w:sz="4" w:space="0" w:color="auto"/>
              <w:bottom w:val="single" w:sz="4" w:space="0" w:color="auto"/>
              <w:right w:val="single" w:sz="4" w:space="0" w:color="auto"/>
            </w:tcBorders>
            <w:noWrap/>
            <w:vAlign w:val="center"/>
          </w:tcPr>
          <w:p w14:paraId="1B4BC8D0"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tcPr>
          <w:p w14:paraId="45638AC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现场查看道路保洁，果壳箱、路牌、电话亭、宣传栏完好性与卫生，路灯完好性与有无瞎灯等，室外消火栓功能正常无滴漏现象，消火栓每年油漆一次。</w:t>
            </w:r>
          </w:p>
        </w:tc>
        <w:tc>
          <w:tcPr>
            <w:tcW w:w="623" w:type="pct"/>
            <w:tcBorders>
              <w:top w:val="single" w:sz="4" w:space="0" w:color="auto"/>
              <w:left w:val="single" w:sz="4" w:space="0" w:color="auto"/>
              <w:bottom w:val="single" w:sz="4" w:space="0" w:color="auto"/>
              <w:right w:val="single" w:sz="4" w:space="0" w:color="auto"/>
            </w:tcBorders>
            <w:noWrap/>
          </w:tcPr>
          <w:p w14:paraId="16D015D7"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763203C0" w14:textId="7777777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C458EF"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7394A44F"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停车棚管理</w:t>
            </w:r>
          </w:p>
        </w:tc>
        <w:tc>
          <w:tcPr>
            <w:tcW w:w="478" w:type="pct"/>
            <w:tcBorders>
              <w:top w:val="single" w:sz="4" w:space="0" w:color="auto"/>
              <w:left w:val="single" w:sz="4" w:space="0" w:color="auto"/>
              <w:bottom w:val="single" w:sz="4" w:space="0" w:color="auto"/>
              <w:right w:val="single" w:sz="4" w:space="0" w:color="auto"/>
            </w:tcBorders>
            <w:noWrap/>
            <w:vAlign w:val="center"/>
          </w:tcPr>
          <w:p w14:paraId="28706296"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3</w:t>
            </w:r>
          </w:p>
        </w:tc>
        <w:tc>
          <w:tcPr>
            <w:tcW w:w="2177" w:type="pct"/>
            <w:tcBorders>
              <w:top w:val="single" w:sz="4" w:space="0" w:color="auto"/>
              <w:left w:val="single" w:sz="4" w:space="0" w:color="auto"/>
              <w:bottom w:val="single" w:sz="4" w:space="0" w:color="auto"/>
              <w:right w:val="single" w:sz="4" w:space="0" w:color="auto"/>
            </w:tcBorders>
          </w:tcPr>
          <w:p w14:paraId="7A82DFF1"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停车棚卫生、电源</w:t>
            </w:r>
            <w:proofErr w:type="gramStart"/>
            <w:r w:rsidRPr="00C0076B">
              <w:rPr>
                <w:rFonts w:ascii="Calibri" w:eastAsia="宋体" w:hAnsi="Calibri" w:cs="Times New Roman"/>
                <w:szCs w:val="22"/>
                <w14:ligatures w14:val="none"/>
              </w:rPr>
              <w:t>盒安全</w:t>
            </w:r>
            <w:proofErr w:type="gramEnd"/>
            <w:r w:rsidRPr="00C0076B">
              <w:rPr>
                <w:rFonts w:ascii="Calibri" w:eastAsia="宋体" w:hAnsi="Calibri" w:cs="Times New Roman"/>
                <w:szCs w:val="22"/>
                <w14:ligatures w14:val="none"/>
              </w:rPr>
              <w:t>状况，结构是否牢固等</w:t>
            </w:r>
          </w:p>
        </w:tc>
        <w:tc>
          <w:tcPr>
            <w:tcW w:w="623" w:type="pct"/>
            <w:tcBorders>
              <w:top w:val="single" w:sz="4" w:space="0" w:color="auto"/>
              <w:left w:val="single" w:sz="4" w:space="0" w:color="auto"/>
              <w:bottom w:val="single" w:sz="4" w:space="0" w:color="auto"/>
              <w:right w:val="single" w:sz="4" w:space="0" w:color="auto"/>
            </w:tcBorders>
            <w:noWrap/>
          </w:tcPr>
          <w:p w14:paraId="09D61D63"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5B1285F2"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C6E411"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2428622E"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硬质景观</w:t>
            </w:r>
          </w:p>
        </w:tc>
        <w:tc>
          <w:tcPr>
            <w:tcW w:w="478" w:type="pct"/>
            <w:tcBorders>
              <w:top w:val="single" w:sz="4" w:space="0" w:color="auto"/>
              <w:left w:val="single" w:sz="4" w:space="0" w:color="auto"/>
              <w:bottom w:val="single" w:sz="4" w:space="0" w:color="auto"/>
              <w:right w:val="single" w:sz="4" w:space="0" w:color="auto"/>
            </w:tcBorders>
            <w:noWrap/>
            <w:vAlign w:val="center"/>
          </w:tcPr>
          <w:p w14:paraId="3C4B37E2"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4</w:t>
            </w:r>
          </w:p>
        </w:tc>
        <w:tc>
          <w:tcPr>
            <w:tcW w:w="2177" w:type="pct"/>
            <w:tcBorders>
              <w:top w:val="single" w:sz="4" w:space="0" w:color="auto"/>
              <w:left w:val="single" w:sz="4" w:space="0" w:color="auto"/>
              <w:bottom w:val="single" w:sz="4" w:space="0" w:color="auto"/>
              <w:right w:val="single" w:sz="4" w:space="0" w:color="auto"/>
            </w:tcBorders>
          </w:tcPr>
          <w:p w14:paraId="2CABA348"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大理石、透水砖等无松动脱落、无缺失，景观水循环系统功能正常，景观水面干净。</w:t>
            </w:r>
          </w:p>
        </w:tc>
        <w:tc>
          <w:tcPr>
            <w:tcW w:w="623" w:type="pct"/>
            <w:tcBorders>
              <w:top w:val="single" w:sz="4" w:space="0" w:color="auto"/>
              <w:left w:val="single" w:sz="4" w:space="0" w:color="auto"/>
              <w:bottom w:val="single" w:sz="4" w:space="0" w:color="auto"/>
              <w:right w:val="single" w:sz="4" w:space="0" w:color="auto"/>
            </w:tcBorders>
            <w:noWrap/>
          </w:tcPr>
          <w:p w14:paraId="4FA3D440"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6C8BAAA6"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A987ED"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32D08855"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下水道管理</w:t>
            </w:r>
          </w:p>
        </w:tc>
        <w:tc>
          <w:tcPr>
            <w:tcW w:w="478" w:type="pct"/>
            <w:tcBorders>
              <w:top w:val="single" w:sz="4" w:space="0" w:color="auto"/>
              <w:left w:val="single" w:sz="4" w:space="0" w:color="auto"/>
              <w:bottom w:val="single" w:sz="4" w:space="0" w:color="auto"/>
              <w:right w:val="single" w:sz="4" w:space="0" w:color="auto"/>
            </w:tcBorders>
            <w:noWrap/>
            <w:vAlign w:val="center"/>
          </w:tcPr>
          <w:p w14:paraId="050AFAD3"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3</w:t>
            </w:r>
          </w:p>
        </w:tc>
        <w:tc>
          <w:tcPr>
            <w:tcW w:w="2177" w:type="pct"/>
            <w:tcBorders>
              <w:top w:val="single" w:sz="4" w:space="0" w:color="auto"/>
              <w:left w:val="single" w:sz="4" w:space="0" w:color="auto"/>
              <w:bottom w:val="single" w:sz="4" w:space="0" w:color="auto"/>
              <w:right w:val="single" w:sz="4" w:space="0" w:color="auto"/>
            </w:tcBorders>
          </w:tcPr>
          <w:p w14:paraId="1145313E"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定期清理下水道与窨井（查看现场与台帐记录），窨井盖有无破损与缺失，污水格栅井内有无漂浮物等。</w:t>
            </w:r>
          </w:p>
        </w:tc>
        <w:tc>
          <w:tcPr>
            <w:tcW w:w="623" w:type="pct"/>
            <w:tcBorders>
              <w:top w:val="single" w:sz="4" w:space="0" w:color="auto"/>
              <w:left w:val="single" w:sz="4" w:space="0" w:color="auto"/>
              <w:bottom w:val="single" w:sz="4" w:space="0" w:color="auto"/>
              <w:right w:val="single" w:sz="4" w:space="0" w:color="auto"/>
            </w:tcBorders>
            <w:noWrap/>
          </w:tcPr>
          <w:p w14:paraId="267EE108"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5D9D432A" w14:textId="77777777">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tcPr>
          <w:p w14:paraId="451E8BB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楼宇保洁（</w:t>
            </w:r>
            <w:r w:rsidRPr="00C0076B">
              <w:rPr>
                <w:rFonts w:ascii="Calibri" w:eastAsia="宋体" w:hAnsi="Calibri" w:cs="Times New Roman"/>
                <w:szCs w:val="22"/>
                <w14:ligatures w14:val="none"/>
              </w:rPr>
              <w:t>20</w:t>
            </w:r>
            <w:r w:rsidRPr="00C0076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tcPr>
          <w:p w14:paraId="3FE34E4A"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楼宇外部</w:t>
            </w:r>
          </w:p>
        </w:tc>
        <w:tc>
          <w:tcPr>
            <w:tcW w:w="478" w:type="pct"/>
            <w:tcBorders>
              <w:top w:val="single" w:sz="4" w:space="0" w:color="auto"/>
              <w:left w:val="single" w:sz="4" w:space="0" w:color="auto"/>
              <w:bottom w:val="single" w:sz="4" w:space="0" w:color="auto"/>
              <w:right w:val="single" w:sz="4" w:space="0" w:color="auto"/>
            </w:tcBorders>
            <w:noWrap/>
            <w:vAlign w:val="center"/>
          </w:tcPr>
          <w:p w14:paraId="0E3F400E"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2B892464"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查看楼宇外围绿地及门前场地有无白色垃圾，天台卫生和天沟有无堵塞。</w:t>
            </w:r>
          </w:p>
        </w:tc>
        <w:tc>
          <w:tcPr>
            <w:tcW w:w="623" w:type="pct"/>
            <w:tcBorders>
              <w:top w:val="single" w:sz="4" w:space="0" w:color="auto"/>
              <w:left w:val="single" w:sz="4" w:space="0" w:color="auto"/>
              <w:bottom w:val="single" w:sz="4" w:space="0" w:color="auto"/>
              <w:right w:val="single" w:sz="4" w:space="0" w:color="auto"/>
            </w:tcBorders>
            <w:noWrap/>
          </w:tcPr>
          <w:p w14:paraId="4745D8DC"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0696EEFA" w14:textId="77777777">
        <w:trPr>
          <w:trHeight w:val="21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5269AE4"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6511079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楼宇内部</w:t>
            </w:r>
          </w:p>
        </w:tc>
        <w:tc>
          <w:tcPr>
            <w:tcW w:w="478" w:type="pct"/>
            <w:tcBorders>
              <w:top w:val="single" w:sz="4" w:space="0" w:color="auto"/>
              <w:left w:val="single" w:sz="4" w:space="0" w:color="auto"/>
              <w:bottom w:val="single" w:sz="4" w:space="0" w:color="auto"/>
              <w:right w:val="single" w:sz="4" w:space="0" w:color="auto"/>
            </w:tcBorders>
            <w:noWrap/>
            <w:vAlign w:val="center"/>
          </w:tcPr>
          <w:p w14:paraId="595D72A4"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12</w:t>
            </w:r>
          </w:p>
        </w:tc>
        <w:tc>
          <w:tcPr>
            <w:tcW w:w="2177" w:type="pct"/>
            <w:tcBorders>
              <w:top w:val="single" w:sz="4" w:space="0" w:color="auto"/>
              <w:left w:val="single" w:sz="4" w:space="0" w:color="auto"/>
              <w:bottom w:val="single" w:sz="4" w:space="0" w:color="auto"/>
              <w:right w:val="single" w:sz="4" w:space="0" w:color="auto"/>
            </w:tcBorders>
          </w:tcPr>
          <w:p w14:paraId="7103D34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623" w:type="pct"/>
            <w:tcBorders>
              <w:top w:val="single" w:sz="4" w:space="0" w:color="auto"/>
              <w:left w:val="single" w:sz="4" w:space="0" w:color="auto"/>
              <w:bottom w:val="single" w:sz="4" w:space="0" w:color="auto"/>
              <w:right w:val="single" w:sz="4" w:space="0" w:color="auto"/>
            </w:tcBorders>
            <w:noWrap/>
          </w:tcPr>
          <w:p w14:paraId="3ACDDCA8"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5789E7FD" w14:textId="7777777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5AAD68"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1CBB5EA7"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教室、教师休息室</w:t>
            </w:r>
          </w:p>
        </w:tc>
        <w:tc>
          <w:tcPr>
            <w:tcW w:w="478" w:type="pct"/>
            <w:tcBorders>
              <w:top w:val="single" w:sz="4" w:space="0" w:color="auto"/>
              <w:left w:val="single" w:sz="4" w:space="0" w:color="auto"/>
              <w:bottom w:val="single" w:sz="4" w:space="0" w:color="auto"/>
              <w:right w:val="single" w:sz="4" w:space="0" w:color="auto"/>
            </w:tcBorders>
            <w:noWrap/>
            <w:vAlign w:val="center"/>
          </w:tcPr>
          <w:p w14:paraId="5B2AE76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17FC9092"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教室地面干净无垃圾，课桌椅无杂物，讲台、黑板无粉笔灰，教室</w:t>
            </w:r>
            <w:proofErr w:type="gramStart"/>
            <w:r w:rsidRPr="00C0076B">
              <w:rPr>
                <w:rFonts w:ascii="Calibri" w:eastAsia="宋体" w:hAnsi="Calibri" w:cs="Times New Roman"/>
                <w:szCs w:val="22"/>
                <w14:ligatures w14:val="none"/>
              </w:rPr>
              <w:t>内无瞎灯</w:t>
            </w:r>
            <w:proofErr w:type="gramEnd"/>
            <w:r w:rsidRPr="00C0076B">
              <w:rPr>
                <w:rFonts w:ascii="Calibri" w:eastAsia="宋体" w:hAnsi="Calibri" w:cs="Times New Roman"/>
                <w:szCs w:val="22"/>
                <w14:ligatures w14:val="none"/>
              </w:rPr>
              <w:t>。教师休息室干净卫生，办公家具摆放整齐、整洁，微波炉、饮水机等设备内外干净、功能正常。</w:t>
            </w:r>
          </w:p>
        </w:tc>
        <w:tc>
          <w:tcPr>
            <w:tcW w:w="623" w:type="pct"/>
            <w:tcBorders>
              <w:top w:val="single" w:sz="4" w:space="0" w:color="auto"/>
              <w:left w:val="single" w:sz="4" w:space="0" w:color="auto"/>
              <w:bottom w:val="single" w:sz="4" w:space="0" w:color="auto"/>
              <w:right w:val="single" w:sz="4" w:space="0" w:color="auto"/>
            </w:tcBorders>
            <w:noWrap/>
          </w:tcPr>
          <w:p w14:paraId="4F42FA51"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1452EC83" w14:textId="7777777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095CAB2"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6D8DFD2E"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公共设施</w:t>
            </w:r>
          </w:p>
        </w:tc>
        <w:tc>
          <w:tcPr>
            <w:tcW w:w="478" w:type="pct"/>
            <w:tcBorders>
              <w:top w:val="single" w:sz="4" w:space="0" w:color="auto"/>
              <w:left w:val="single" w:sz="4" w:space="0" w:color="auto"/>
              <w:bottom w:val="single" w:sz="4" w:space="0" w:color="auto"/>
              <w:right w:val="single" w:sz="4" w:space="0" w:color="auto"/>
            </w:tcBorders>
            <w:noWrap/>
            <w:vAlign w:val="center"/>
          </w:tcPr>
          <w:p w14:paraId="7B36CAD7"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00108123"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直饮水机：外表干净无乱张贴，积水盘无异物、落水通畅，水龙头无滴漏，设备处于正常待机可用状态；自动售货机、考勤机等设备功能正常，发现异常及时报修并有报修记录。</w:t>
            </w:r>
          </w:p>
        </w:tc>
        <w:tc>
          <w:tcPr>
            <w:tcW w:w="623" w:type="pct"/>
            <w:tcBorders>
              <w:top w:val="single" w:sz="4" w:space="0" w:color="auto"/>
              <w:left w:val="single" w:sz="4" w:space="0" w:color="auto"/>
              <w:bottom w:val="single" w:sz="4" w:space="0" w:color="auto"/>
              <w:right w:val="single" w:sz="4" w:space="0" w:color="auto"/>
            </w:tcBorders>
            <w:noWrap/>
          </w:tcPr>
          <w:p w14:paraId="1436C5E7"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2C41969D"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482A8F"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079596D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垃圾桶</w:t>
            </w:r>
          </w:p>
        </w:tc>
        <w:tc>
          <w:tcPr>
            <w:tcW w:w="478" w:type="pct"/>
            <w:tcBorders>
              <w:top w:val="single" w:sz="4" w:space="0" w:color="auto"/>
              <w:left w:val="single" w:sz="4" w:space="0" w:color="auto"/>
              <w:bottom w:val="single" w:sz="4" w:space="0" w:color="auto"/>
              <w:right w:val="single" w:sz="4" w:space="0" w:color="auto"/>
            </w:tcBorders>
            <w:noWrap/>
            <w:vAlign w:val="center"/>
          </w:tcPr>
          <w:p w14:paraId="10C8BD81"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001AB9F6"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roofErr w:type="gramStart"/>
            <w:r w:rsidRPr="00C0076B">
              <w:rPr>
                <w:rFonts w:ascii="Calibri" w:eastAsia="宋体" w:hAnsi="Calibri" w:cs="Times New Roman"/>
                <w:szCs w:val="22"/>
                <w14:ligatures w14:val="none"/>
              </w:rPr>
              <w:t>摆放四</w:t>
            </w:r>
            <w:proofErr w:type="gramEnd"/>
            <w:r w:rsidRPr="00C0076B">
              <w:rPr>
                <w:rFonts w:ascii="Calibri" w:eastAsia="宋体" w:hAnsi="Calibri" w:cs="Times New Roman"/>
                <w:szCs w:val="22"/>
                <w14:ligatures w14:val="none"/>
              </w:rPr>
              <w:t>分类垃圾桶，垃圾桶外表干净，无异味、无漏液、无垃圾溢出，定时倾</w:t>
            </w:r>
            <w:r w:rsidRPr="00C0076B">
              <w:rPr>
                <w:rFonts w:ascii="Calibri" w:eastAsia="宋体" w:hAnsi="Calibri" w:cs="Times New Roman"/>
                <w:szCs w:val="22"/>
                <w14:ligatures w14:val="none"/>
              </w:rPr>
              <w:lastRenderedPageBreak/>
              <w:t>倒分类垃圾。</w:t>
            </w:r>
          </w:p>
        </w:tc>
        <w:tc>
          <w:tcPr>
            <w:tcW w:w="623" w:type="pct"/>
            <w:tcBorders>
              <w:top w:val="single" w:sz="4" w:space="0" w:color="auto"/>
              <w:left w:val="single" w:sz="4" w:space="0" w:color="auto"/>
              <w:bottom w:val="single" w:sz="4" w:space="0" w:color="auto"/>
              <w:right w:val="single" w:sz="4" w:space="0" w:color="auto"/>
            </w:tcBorders>
            <w:noWrap/>
          </w:tcPr>
          <w:p w14:paraId="1C5CB968"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68040717" w14:textId="77777777">
        <w:trPr>
          <w:trHeight w:val="81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tcPr>
          <w:p w14:paraId="6B3BC000"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安保服务（</w:t>
            </w:r>
            <w:r w:rsidRPr="00C0076B">
              <w:rPr>
                <w:rFonts w:ascii="Calibri" w:eastAsia="宋体" w:hAnsi="Calibri" w:cs="Times New Roman"/>
                <w:szCs w:val="22"/>
                <w14:ligatures w14:val="none"/>
              </w:rPr>
              <w:t>20</w:t>
            </w:r>
            <w:r w:rsidRPr="00C0076B">
              <w:rPr>
                <w:rFonts w:ascii="Calibri" w:eastAsia="宋体" w:hAnsi="Calibri" w:cs="Times New Roman"/>
                <w:szCs w:val="22"/>
                <w14:ligatures w14:val="none"/>
              </w:rPr>
              <w:t>）</w:t>
            </w:r>
          </w:p>
        </w:tc>
        <w:tc>
          <w:tcPr>
            <w:tcW w:w="611" w:type="pct"/>
            <w:tcBorders>
              <w:top w:val="single" w:sz="4" w:space="0" w:color="auto"/>
              <w:left w:val="single" w:sz="4" w:space="0" w:color="auto"/>
              <w:bottom w:val="single" w:sz="4" w:space="0" w:color="auto"/>
              <w:right w:val="single" w:sz="4" w:space="0" w:color="auto"/>
            </w:tcBorders>
            <w:vAlign w:val="center"/>
          </w:tcPr>
          <w:p w14:paraId="6E41BE54"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安全管理</w:t>
            </w:r>
          </w:p>
        </w:tc>
        <w:tc>
          <w:tcPr>
            <w:tcW w:w="478" w:type="pct"/>
            <w:tcBorders>
              <w:top w:val="single" w:sz="4" w:space="0" w:color="auto"/>
              <w:left w:val="single" w:sz="4" w:space="0" w:color="auto"/>
              <w:bottom w:val="single" w:sz="4" w:space="0" w:color="auto"/>
              <w:right w:val="single" w:sz="4" w:space="0" w:color="auto"/>
            </w:tcBorders>
            <w:noWrap/>
            <w:vAlign w:val="center"/>
          </w:tcPr>
          <w:p w14:paraId="6B2F7FF1"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tcPr>
          <w:p w14:paraId="184C4241"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查看安全教育、培训记录；执勤器械、器具配备是否齐全，队员操作是否熟练；是否持证上岗，是否开展专业技能培训和学校规章制度培训；有无安全责任事故等。</w:t>
            </w:r>
          </w:p>
        </w:tc>
        <w:tc>
          <w:tcPr>
            <w:tcW w:w="623" w:type="pct"/>
            <w:tcBorders>
              <w:top w:val="single" w:sz="4" w:space="0" w:color="auto"/>
              <w:left w:val="single" w:sz="4" w:space="0" w:color="auto"/>
              <w:bottom w:val="single" w:sz="4" w:space="0" w:color="auto"/>
              <w:right w:val="single" w:sz="4" w:space="0" w:color="auto"/>
            </w:tcBorders>
            <w:noWrap/>
          </w:tcPr>
          <w:p w14:paraId="40967B46"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210CF6AF" w14:textId="77777777">
        <w:trPr>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90F550"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3D1FF6D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日常管理</w:t>
            </w:r>
          </w:p>
        </w:tc>
        <w:tc>
          <w:tcPr>
            <w:tcW w:w="478" w:type="pct"/>
            <w:tcBorders>
              <w:top w:val="single" w:sz="4" w:space="0" w:color="auto"/>
              <w:left w:val="single" w:sz="4" w:space="0" w:color="auto"/>
              <w:bottom w:val="single" w:sz="4" w:space="0" w:color="auto"/>
              <w:right w:val="single" w:sz="4" w:space="0" w:color="auto"/>
            </w:tcBorders>
            <w:noWrap/>
            <w:vAlign w:val="center"/>
          </w:tcPr>
          <w:p w14:paraId="0E4DB52E"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tcPr>
          <w:p w14:paraId="562C7116"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队伍是否按要求配齐，队员遵纪守法、遵守工作纪律情况，有无迟到、早退、脱岗现象；队伍稳定，人员变动及时报学校；学校安全规章制度、疫情防控要求、防控流程的执行情况。</w:t>
            </w:r>
          </w:p>
        </w:tc>
        <w:tc>
          <w:tcPr>
            <w:tcW w:w="623" w:type="pct"/>
            <w:tcBorders>
              <w:top w:val="single" w:sz="4" w:space="0" w:color="auto"/>
              <w:left w:val="single" w:sz="4" w:space="0" w:color="auto"/>
              <w:bottom w:val="single" w:sz="4" w:space="0" w:color="auto"/>
              <w:right w:val="single" w:sz="4" w:space="0" w:color="auto"/>
            </w:tcBorders>
            <w:noWrap/>
          </w:tcPr>
          <w:p w14:paraId="01FB4EDC"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2B83FB67" w14:textId="77777777">
        <w:trPr>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606A3A"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52D7E49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文明服务</w:t>
            </w:r>
          </w:p>
        </w:tc>
        <w:tc>
          <w:tcPr>
            <w:tcW w:w="478" w:type="pct"/>
            <w:tcBorders>
              <w:top w:val="single" w:sz="4" w:space="0" w:color="auto"/>
              <w:left w:val="single" w:sz="4" w:space="0" w:color="auto"/>
              <w:bottom w:val="single" w:sz="4" w:space="0" w:color="auto"/>
              <w:right w:val="single" w:sz="4" w:space="0" w:color="auto"/>
            </w:tcBorders>
            <w:noWrap/>
            <w:vAlign w:val="center"/>
          </w:tcPr>
          <w:p w14:paraId="3F699DE5"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tcPr>
          <w:p w14:paraId="51DB2BA3"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着装统一、整洁，工作岗位区域环境整洁、物品摆放整齐；执勤规范、精神饱满；热情服务师生，言行举止文明、礼貌，无粗暴、蛮横行为；未受到服务态度差、工作不到位等投诉。</w:t>
            </w:r>
          </w:p>
        </w:tc>
        <w:tc>
          <w:tcPr>
            <w:tcW w:w="623" w:type="pct"/>
            <w:tcBorders>
              <w:top w:val="single" w:sz="4" w:space="0" w:color="auto"/>
              <w:left w:val="single" w:sz="4" w:space="0" w:color="auto"/>
              <w:bottom w:val="single" w:sz="4" w:space="0" w:color="auto"/>
              <w:right w:val="single" w:sz="4" w:space="0" w:color="auto"/>
            </w:tcBorders>
            <w:noWrap/>
          </w:tcPr>
          <w:p w14:paraId="6025F710"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5B45B1A8" w14:textId="7777777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50690D"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04DAC7E8"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工作责任心与主动性</w:t>
            </w:r>
          </w:p>
        </w:tc>
        <w:tc>
          <w:tcPr>
            <w:tcW w:w="478" w:type="pct"/>
            <w:tcBorders>
              <w:top w:val="single" w:sz="4" w:space="0" w:color="auto"/>
              <w:left w:val="single" w:sz="4" w:space="0" w:color="auto"/>
              <w:bottom w:val="single" w:sz="4" w:space="0" w:color="auto"/>
              <w:right w:val="single" w:sz="4" w:space="0" w:color="auto"/>
            </w:tcBorders>
            <w:noWrap/>
            <w:vAlign w:val="center"/>
          </w:tcPr>
          <w:p w14:paraId="5833BAE4"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tcPr>
          <w:p w14:paraId="5395973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主动及时汇报工作中发现的安全隐患和问题；认真履职，校内治安、交通秩序良好；积极做好校内各类活动的安全保障，积极协助学校保卫处妥善处理</w:t>
            </w:r>
            <w:proofErr w:type="gramStart"/>
            <w:r w:rsidRPr="00C0076B">
              <w:rPr>
                <w:rFonts w:ascii="Calibri" w:eastAsia="宋体" w:hAnsi="Calibri" w:cs="Times New Roman"/>
                <w:szCs w:val="22"/>
                <w14:ligatures w14:val="none"/>
              </w:rPr>
              <w:t>各类案事件</w:t>
            </w:r>
            <w:proofErr w:type="gramEnd"/>
            <w:r w:rsidRPr="00C0076B">
              <w:rPr>
                <w:rFonts w:ascii="Calibri" w:eastAsia="宋体" w:hAnsi="Calibri" w:cs="Times New Roman"/>
                <w:szCs w:val="22"/>
                <w14:ligatures w14:val="none"/>
              </w:rPr>
              <w:t>和突发事件；服从指挥，积极、主动完成保卫处交办的各项任务。</w:t>
            </w:r>
          </w:p>
        </w:tc>
        <w:tc>
          <w:tcPr>
            <w:tcW w:w="623" w:type="pct"/>
            <w:tcBorders>
              <w:top w:val="single" w:sz="4" w:space="0" w:color="auto"/>
              <w:left w:val="single" w:sz="4" w:space="0" w:color="auto"/>
              <w:bottom w:val="single" w:sz="4" w:space="0" w:color="auto"/>
              <w:right w:val="single" w:sz="4" w:space="0" w:color="auto"/>
            </w:tcBorders>
            <w:noWrap/>
          </w:tcPr>
          <w:p w14:paraId="2CD750D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6159A120" w14:textId="77777777">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tcPr>
          <w:p w14:paraId="1BBD5A8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维修管理（</w:t>
            </w:r>
            <w:r w:rsidRPr="00C0076B">
              <w:rPr>
                <w:rFonts w:ascii="Calibri" w:eastAsia="宋体" w:hAnsi="Calibri" w:cs="Times New Roman"/>
                <w:szCs w:val="22"/>
                <w14:ligatures w14:val="none"/>
              </w:rPr>
              <w:t>12</w:t>
            </w:r>
            <w:r w:rsidRPr="00C0076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tcPr>
          <w:p w14:paraId="4A47382C"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维修受理</w:t>
            </w:r>
          </w:p>
        </w:tc>
        <w:tc>
          <w:tcPr>
            <w:tcW w:w="478" w:type="pct"/>
            <w:tcBorders>
              <w:top w:val="single" w:sz="4" w:space="0" w:color="auto"/>
              <w:left w:val="single" w:sz="4" w:space="0" w:color="auto"/>
              <w:bottom w:val="single" w:sz="4" w:space="0" w:color="auto"/>
              <w:right w:val="single" w:sz="4" w:space="0" w:color="auto"/>
            </w:tcBorders>
            <w:noWrap/>
            <w:vAlign w:val="center"/>
          </w:tcPr>
          <w:p w14:paraId="2942DA3C"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04BAF901"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设立报修电话，主动巡检及时发现，畅通各类报修途径；建立报修记录台帐。</w:t>
            </w:r>
          </w:p>
        </w:tc>
        <w:tc>
          <w:tcPr>
            <w:tcW w:w="623" w:type="pct"/>
            <w:tcBorders>
              <w:top w:val="single" w:sz="4" w:space="0" w:color="auto"/>
              <w:left w:val="single" w:sz="4" w:space="0" w:color="auto"/>
              <w:bottom w:val="single" w:sz="4" w:space="0" w:color="auto"/>
              <w:right w:val="single" w:sz="4" w:space="0" w:color="auto"/>
            </w:tcBorders>
            <w:noWrap/>
          </w:tcPr>
          <w:p w14:paraId="13EF609A"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2DE914D2"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8736C5"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4C4CFDD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及时维修</w:t>
            </w:r>
          </w:p>
        </w:tc>
        <w:tc>
          <w:tcPr>
            <w:tcW w:w="478" w:type="pct"/>
            <w:tcBorders>
              <w:top w:val="single" w:sz="4" w:space="0" w:color="auto"/>
              <w:left w:val="single" w:sz="4" w:space="0" w:color="auto"/>
              <w:bottom w:val="single" w:sz="4" w:space="0" w:color="auto"/>
              <w:right w:val="single" w:sz="4" w:space="0" w:color="auto"/>
            </w:tcBorders>
            <w:noWrap/>
            <w:vAlign w:val="center"/>
          </w:tcPr>
          <w:p w14:paraId="40B38FAD"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4</w:t>
            </w:r>
          </w:p>
        </w:tc>
        <w:tc>
          <w:tcPr>
            <w:tcW w:w="2177" w:type="pct"/>
            <w:tcBorders>
              <w:top w:val="single" w:sz="4" w:space="0" w:color="auto"/>
              <w:left w:val="single" w:sz="4" w:space="0" w:color="auto"/>
              <w:bottom w:val="single" w:sz="4" w:space="0" w:color="auto"/>
              <w:right w:val="single" w:sz="4" w:space="0" w:color="auto"/>
            </w:tcBorders>
          </w:tcPr>
          <w:p w14:paraId="439BC6E0"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按招标文件要求、投标文件承诺及时处理各项维修，维修做到落手清。</w:t>
            </w:r>
          </w:p>
        </w:tc>
        <w:tc>
          <w:tcPr>
            <w:tcW w:w="623" w:type="pct"/>
            <w:tcBorders>
              <w:top w:val="single" w:sz="4" w:space="0" w:color="auto"/>
              <w:left w:val="single" w:sz="4" w:space="0" w:color="auto"/>
              <w:bottom w:val="single" w:sz="4" w:space="0" w:color="auto"/>
              <w:right w:val="single" w:sz="4" w:space="0" w:color="auto"/>
            </w:tcBorders>
            <w:noWrap/>
          </w:tcPr>
          <w:p w14:paraId="4A294FD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75B7E866"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D07FB9"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16C0C855"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项目配合</w:t>
            </w:r>
          </w:p>
        </w:tc>
        <w:tc>
          <w:tcPr>
            <w:tcW w:w="478" w:type="pct"/>
            <w:tcBorders>
              <w:top w:val="single" w:sz="4" w:space="0" w:color="auto"/>
              <w:left w:val="single" w:sz="4" w:space="0" w:color="auto"/>
              <w:bottom w:val="single" w:sz="4" w:space="0" w:color="auto"/>
              <w:right w:val="single" w:sz="4" w:space="0" w:color="auto"/>
            </w:tcBorders>
            <w:noWrap/>
            <w:vAlign w:val="center"/>
          </w:tcPr>
          <w:p w14:paraId="7CD21C7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239B459F"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根据各楼宇现状，提出楼宇大修、维修计划；配合学校做好各类维修立项工作；有专门工作记录。</w:t>
            </w:r>
          </w:p>
        </w:tc>
        <w:tc>
          <w:tcPr>
            <w:tcW w:w="623" w:type="pct"/>
            <w:tcBorders>
              <w:top w:val="single" w:sz="4" w:space="0" w:color="auto"/>
              <w:left w:val="single" w:sz="4" w:space="0" w:color="auto"/>
              <w:bottom w:val="single" w:sz="4" w:space="0" w:color="auto"/>
              <w:right w:val="single" w:sz="4" w:space="0" w:color="auto"/>
            </w:tcBorders>
            <w:noWrap/>
          </w:tcPr>
          <w:p w14:paraId="16CA9B63"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54C98754" w14:textId="7777777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5B7D2E"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6FDE0561"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维修质量</w:t>
            </w:r>
          </w:p>
        </w:tc>
        <w:tc>
          <w:tcPr>
            <w:tcW w:w="478" w:type="pct"/>
            <w:tcBorders>
              <w:top w:val="single" w:sz="4" w:space="0" w:color="auto"/>
              <w:left w:val="single" w:sz="4" w:space="0" w:color="auto"/>
              <w:bottom w:val="single" w:sz="4" w:space="0" w:color="auto"/>
              <w:right w:val="single" w:sz="4" w:space="0" w:color="auto"/>
            </w:tcBorders>
            <w:noWrap/>
            <w:vAlign w:val="center"/>
          </w:tcPr>
          <w:p w14:paraId="338158DE"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043B1598"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有维修质量自检、自查制度，有专门的记录台帐。</w:t>
            </w:r>
          </w:p>
        </w:tc>
        <w:tc>
          <w:tcPr>
            <w:tcW w:w="623" w:type="pct"/>
            <w:tcBorders>
              <w:top w:val="single" w:sz="4" w:space="0" w:color="auto"/>
              <w:left w:val="single" w:sz="4" w:space="0" w:color="auto"/>
              <w:bottom w:val="single" w:sz="4" w:space="0" w:color="auto"/>
              <w:right w:val="single" w:sz="4" w:space="0" w:color="auto"/>
            </w:tcBorders>
            <w:noWrap/>
          </w:tcPr>
          <w:p w14:paraId="69B80CA2"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42479B77"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59919C"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5133DD52"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进校施工监管</w:t>
            </w:r>
          </w:p>
        </w:tc>
        <w:tc>
          <w:tcPr>
            <w:tcW w:w="478" w:type="pct"/>
            <w:tcBorders>
              <w:top w:val="single" w:sz="4" w:space="0" w:color="auto"/>
              <w:left w:val="single" w:sz="4" w:space="0" w:color="auto"/>
              <w:bottom w:val="single" w:sz="4" w:space="0" w:color="auto"/>
              <w:right w:val="single" w:sz="4" w:space="0" w:color="auto"/>
            </w:tcBorders>
            <w:noWrap/>
            <w:vAlign w:val="center"/>
          </w:tcPr>
          <w:p w14:paraId="4DBE6FD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tcPr>
          <w:p w14:paraId="1DD5C89A"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负责对进</w:t>
            </w:r>
            <w:proofErr w:type="gramStart"/>
            <w:r w:rsidRPr="00C0076B">
              <w:rPr>
                <w:rFonts w:ascii="Calibri" w:eastAsia="宋体" w:hAnsi="Calibri" w:cs="Times New Roman"/>
                <w:szCs w:val="22"/>
                <w14:ligatures w14:val="none"/>
              </w:rPr>
              <w:t>校施工</w:t>
            </w:r>
            <w:proofErr w:type="gramEnd"/>
            <w:r w:rsidRPr="00C0076B">
              <w:rPr>
                <w:rFonts w:ascii="Calibri" w:eastAsia="宋体" w:hAnsi="Calibri" w:cs="Times New Roman"/>
                <w:szCs w:val="22"/>
                <w14:ligatures w14:val="none"/>
              </w:rPr>
              <w:t>的工程队伍进行现场监管，配合施工队规范取水、取电，及时制止违规操作杜绝安全隐患。</w:t>
            </w:r>
          </w:p>
        </w:tc>
        <w:tc>
          <w:tcPr>
            <w:tcW w:w="623" w:type="pct"/>
            <w:tcBorders>
              <w:top w:val="single" w:sz="4" w:space="0" w:color="auto"/>
              <w:left w:val="single" w:sz="4" w:space="0" w:color="auto"/>
              <w:bottom w:val="single" w:sz="4" w:space="0" w:color="auto"/>
              <w:right w:val="single" w:sz="4" w:space="0" w:color="auto"/>
            </w:tcBorders>
            <w:noWrap/>
          </w:tcPr>
          <w:p w14:paraId="2D7D7D95"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372F4FBC" w14:textId="77777777">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vAlign w:val="center"/>
          </w:tcPr>
          <w:p w14:paraId="5023F201" w14:textId="77777777" w:rsidR="00C0076B" w:rsidRPr="00C0076B" w:rsidRDefault="00C0076B" w:rsidP="00C0076B">
            <w:pPr>
              <w:tabs>
                <w:tab w:val="left" w:pos="7200"/>
              </w:tabs>
              <w:adjustRightInd w:val="0"/>
              <w:snapToGrid w:val="0"/>
              <w:spacing w:after="0" w:line="300" w:lineRule="auto"/>
              <w:jc w:val="center"/>
              <w:rPr>
                <w:rFonts w:ascii="Calibri" w:eastAsia="宋体" w:hAnsi="Calibri" w:cs="Times New Roman"/>
                <w:szCs w:val="22"/>
                <w14:ligatures w14:val="none"/>
              </w:rPr>
            </w:pPr>
            <w:r w:rsidRPr="00C0076B">
              <w:rPr>
                <w:rFonts w:ascii="Calibri" w:eastAsia="宋体" w:hAnsi="Calibri" w:cs="Times New Roman"/>
                <w:szCs w:val="22"/>
                <w14:ligatures w14:val="none"/>
              </w:rPr>
              <w:t>绿化养护（</w:t>
            </w:r>
            <w:r w:rsidRPr="00C0076B">
              <w:rPr>
                <w:rFonts w:ascii="Calibri" w:eastAsia="宋体" w:hAnsi="Calibri" w:cs="Times New Roman"/>
                <w:szCs w:val="22"/>
                <w14:ligatures w14:val="none"/>
              </w:rPr>
              <w:t>20</w:t>
            </w:r>
            <w:r w:rsidRPr="00C0076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tcPr>
          <w:p w14:paraId="0E07FF0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修剪</w:t>
            </w:r>
          </w:p>
        </w:tc>
        <w:tc>
          <w:tcPr>
            <w:tcW w:w="478" w:type="pct"/>
            <w:tcBorders>
              <w:top w:val="single" w:sz="4" w:space="0" w:color="auto"/>
              <w:left w:val="single" w:sz="4" w:space="0" w:color="auto"/>
              <w:bottom w:val="single" w:sz="4" w:space="0" w:color="auto"/>
              <w:right w:val="single" w:sz="4" w:space="0" w:color="auto"/>
            </w:tcBorders>
            <w:noWrap/>
            <w:vAlign w:val="center"/>
          </w:tcPr>
          <w:p w14:paraId="63CFBA9C"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tcPr>
          <w:p w14:paraId="3336D14F"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乔木、灌木、草坪等修剪要求剪口平齐，伤口处理到位等。</w:t>
            </w:r>
          </w:p>
        </w:tc>
        <w:tc>
          <w:tcPr>
            <w:tcW w:w="623" w:type="pct"/>
            <w:tcBorders>
              <w:top w:val="single" w:sz="4" w:space="0" w:color="auto"/>
              <w:left w:val="single" w:sz="4" w:space="0" w:color="auto"/>
              <w:bottom w:val="single" w:sz="4" w:space="0" w:color="auto"/>
              <w:right w:val="single" w:sz="4" w:space="0" w:color="auto"/>
            </w:tcBorders>
            <w:noWrap/>
          </w:tcPr>
          <w:p w14:paraId="590886FC"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6DD45DDF"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129F23"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3E6FD243"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灌溉与排水</w:t>
            </w:r>
          </w:p>
        </w:tc>
        <w:tc>
          <w:tcPr>
            <w:tcW w:w="478" w:type="pct"/>
            <w:tcBorders>
              <w:top w:val="single" w:sz="4" w:space="0" w:color="auto"/>
              <w:left w:val="single" w:sz="4" w:space="0" w:color="auto"/>
              <w:bottom w:val="single" w:sz="4" w:space="0" w:color="auto"/>
              <w:right w:val="single" w:sz="4" w:space="0" w:color="auto"/>
            </w:tcBorders>
            <w:noWrap/>
            <w:vAlign w:val="center"/>
          </w:tcPr>
          <w:p w14:paraId="62E2384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tcPr>
          <w:p w14:paraId="1B967AED"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根据植物的生长需求和土壤状况进行适时适量的灌溉。</w:t>
            </w:r>
          </w:p>
        </w:tc>
        <w:tc>
          <w:tcPr>
            <w:tcW w:w="623" w:type="pct"/>
            <w:tcBorders>
              <w:top w:val="single" w:sz="4" w:space="0" w:color="auto"/>
              <w:left w:val="single" w:sz="4" w:space="0" w:color="auto"/>
              <w:bottom w:val="single" w:sz="4" w:space="0" w:color="auto"/>
              <w:right w:val="single" w:sz="4" w:space="0" w:color="auto"/>
            </w:tcBorders>
            <w:noWrap/>
          </w:tcPr>
          <w:p w14:paraId="76F69C3A"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56641F97"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221725"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41DEA5E8"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病虫害防治</w:t>
            </w:r>
          </w:p>
        </w:tc>
        <w:tc>
          <w:tcPr>
            <w:tcW w:w="478" w:type="pct"/>
            <w:tcBorders>
              <w:top w:val="single" w:sz="4" w:space="0" w:color="auto"/>
              <w:left w:val="single" w:sz="4" w:space="0" w:color="auto"/>
              <w:bottom w:val="single" w:sz="4" w:space="0" w:color="auto"/>
              <w:right w:val="single" w:sz="4" w:space="0" w:color="auto"/>
            </w:tcBorders>
            <w:noWrap/>
            <w:vAlign w:val="center"/>
          </w:tcPr>
          <w:p w14:paraId="158F895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tcPr>
          <w:p w14:paraId="3E9513E4"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采取必要的预防和治疗措施，减少病虫害的发生和对植物的危害</w:t>
            </w:r>
          </w:p>
        </w:tc>
        <w:tc>
          <w:tcPr>
            <w:tcW w:w="623" w:type="pct"/>
            <w:tcBorders>
              <w:top w:val="single" w:sz="4" w:space="0" w:color="auto"/>
              <w:left w:val="single" w:sz="4" w:space="0" w:color="auto"/>
              <w:bottom w:val="single" w:sz="4" w:space="0" w:color="auto"/>
              <w:right w:val="single" w:sz="4" w:space="0" w:color="auto"/>
            </w:tcBorders>
            <w:noWrap/>
          </w:tcPr>
          <w:p w14:paraId="7828F5A1"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5610611D" w14:textId="77777777">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A1CD8AB"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1FB0F8C8"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安全和管理</w:t>
            </w:r>
          </w:p>
        </w:tc>
        <w:tc>
          <w:tcPr>
            <w:tcW w:w="478" w:type="pct"/>
            <w:tcBorders>
              <w:top w:val="single" w:sz="4" w:space="0" w:color="auto"/>
              <w:left w:val="single" w:sz="4" w:space="0" w:color="auto"/>
              <w:bottom w:val="single" w:sz="4" w:space="0" w:color="auto"/>
              <w:right w:val="single" w:sz="4" w:space="0" w:color="auto"/>
            </w:tcBorders>
            <w:noWrap/>
            <w:vAlign w:val="center"/>
          </w:tcPr>
          <w:p w14:paraId="6344D045"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tcPr>
          <w:p w14:paraId="61F6C912"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确保养护工作安全进行，包括使用适当的个人防护装备和遵守安全操作规程。</w:t>
            </w:r>
          </w:p>
        </w:tc>
        <w:tc>
          <w:tcPr>
            <w:tcW w:w="623" w:type="pct"/>
            <w:tcBorders>
              <w:top w:val="single" w:sz="4" w:space="0" w:color="auto"/>
              <w:left w:val="single" w:sz="4" w:space="0" w:color="auto"/>
              <w:bottom w:val="single" w:sz="4" w:space="0" w:color="auto"/>
              <w:right w:val="single" w:sz="4" w:space="0" w:color="auto"/>
            </w:tcBorders>
            <w:noWrap/>
          </w:tcPr>
          <w:p w14:paraId="538CA7D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4533AE4B" w14:textId="77777777">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tcPr>
          <w:p w14:paraId="4D6A663C"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投诉处理（</w:t>
            </w:r>
            <w:r w:rsidRPr="00C0076B">
              <w:rPr>
                <w:rFonts w:ascii="Calibri" w:eastAsia="宋体" w:hAnsi="Calibri" w:cs="Times New Roman"/>
                <w:szCs w:val="22"/>
                <w14:ligatures w14:val="none"/>
              </w:rPr>
              <w:t>3</w:t>
            </w:r>
            <w:r w:rsidRPr="00C0076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tcPr>
          <w:p w14:paraId="05E0D754"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投诉受理</w:t>
            </w:r>
          </w:p>
        </w:tc>
        <w:tc>
          <w:tcPr>
            <w:tcW w:w="478" w:type="pct"/>
            <w:tcBorders>
              <w:top w:val="single" w:sz="4" w:space="0" w:color="auto"/>
              <w:left w:val="single" w:sz="4" w:space="0" w:color="auto"/>
              <w:bottom w:val="single" w:sz="4" w:space="0" w:color="auto"/>
              <w:right w:val="single" w:sz="4" w:space="0" w:color="auto"/>
            </w:tcBorders>
            <w:noWrap/>
            <w:vAlign w:val="center"/>
          </w:tcPr>
          <w:p w14:paraId="1DB16897"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1</w:t>
            </w:r>
          </w:p>
        </w:tc>
        <w:tc>
          <w:tcPr>
            <w:tcW w:w="2177" w:type="pct"/>
            <w:tcBorders>
              <w:top w:val="single" w:sz="4" w:space="0" w:color="auto"/>
              <w:left w:val="single" w:sz="4" w:space="0" w:color="auto"/>
              <w:bottom w:val="single" w:sz="4" w:space="0" w:color="auto"/>
              <w:right w:val="single" w:sz="4" w:space="0" w:color="auto"/>
            </w:tcBorders>
          </w:tcPr>
          <w:p w14:paraId="3A062FBD"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设立投诉箱、投诉电话、邮箱，畅通投诉途径；</w:t>
            </w:r>
            <w:proofErr w:type="gramStart"/>
            <w:r w:rsidRPr="00C0076B">
              <w:rPr>
                <w:rFonts w:ascii="Calibri" w:eastAsia="宋体" w:hAnsi="Calibri" w:cs="Times New Roman"/>
                <w:szCs w:val="22"/>
                <w14:ligatures w14:val="none"/>
              </w:rPr>
              <w:t>关注家</w:t>
            </w:r>
            <w:proofErr w:type="gramEnd"/>
            <w:r w:rsidRPr="00C0076B">
              <w:rPr>
                <w:rFonts w:ascii="Calibri" w:eastAsia="宋体" w:hAnsi="Calibri" w:cs="Times New Roman"/>
                <w:szCs w:val="22"/>
                <w14:ligatures w14:val="none"/>
              </w:rPr>
              <w:t>校互动渠道，收集意见建议；定期与师生沟通，了解服务需求。</w:t>
            </w:r>
          </w:p>
        </w:tc>
        <w:tc>
          <w:tcPr>
            <w:tcW w:w="623" w:type="pct"/>
            <w:tcBorders>
              <w:top w:val="single" w:sz="4" w:space="0" w:color="auto"/>
              <w:left w:val="single" w:sz="4" w:space="0" w:color="auto"/>
              <w:bottom w:val="single" w:sz="4" w:space="0" w:color="auto"/>
              <w:right w:val="single" w:sz="4" w:space="0" w:color="auto"/>
            </w:tcBorders>
            <w:noWrap/>
          </w:tcPr>
          <w:p w14:paraId="1A62390F"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5E53CB84" w14:textId="7777777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B255C6"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569187A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投诉处理</w:t>
            </w:r>
          </w:p>
        </w:tc>
        <w:tc>
          <w:tcPr>
            <w:tcW w:w="478" w:type="pct"/>
            <w:tcBorders>
              <w:top w:val="single" w:sz="4" w:space="0" w:color="auto"/>
              <w:left w:val="single" w:sz="4" w:space="0" w:color="auto"/>
              <w:bottom w:val="single" w:sz="4" w:space="0" w:color="auto"/>
              <w:right w:val="single" w:sz="4" w:space="0" w:color="auto"/>
            </w:tcBorders>
            <w:noWrap/>
            <w:vAlign w:val="center"/>
          </w:tcPr>
          <w:p w14:paraId="280E4C77"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1</w:t>
            </w:r>
          </w:p>
        </w:tc>
        <w:tc>
          <w:tcPr>
            <w:tcW w:w="2177" w:type="pct"/>
            <w:tcBorders>
              <w:top w:val="single" w:sz="4" w:space="0" w:color="auto"/>
              <w:left w:val="single" w:sz="4" w:space="0" w:color="auto"/>
              <w:bottom w:val="single" w:sz="4" w:space="0" w:color="auto"/>
              <w:right w:val="single" w:sz="4" w:space="0" w:color="auto"/>
            </w:tcBorders>
          </w:tcPr>
          <w:p w14:paraId="4798448D"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及时回复处理有效投诉，并形成书面记录。</w:t>
            </w:r>
          </w:p>
        </w:tc>
        <w:tc>
          <w:tcPr>
            <w:tcW w:w="623" w:type="pct"/>
            <w:tcBorders>
              <w:top w:val="single" w:sz="4" w:space="0" w:color="auto"/>
              <w:left w:val="single" w:sz="4" w:space="0" w:color="auto"/>
              <w:bottom w:val="single" w:sz="4" w:space="0" w:color="auto"/>
              <w:right w:val="single" w:sz="4" w:space="0" w:color="auto"/>
            </w:tcBorders>
            <w:noWrap/>
          </w:tcPr>
          <w:p w14:paraId="378AAE77"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73DED226" w14:textId="7777777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B3814F" w14:textId="77777777" w:rsidR="00C0076B" w:rsidRPr="00C0076B" w:rsidRDefault="00C0076B" w:rsidP="00C0076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3474A54B"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反馈提高</w:t>
            </w:r>
          </w:p>
        </w:tc>
        <w:tc>
          <w:tcPr>
            <w:tcW w:w="478" w:type="pct"/>
            <w:tcBorders>
              <w:top w:val="single" w:sz="4" w:space="0" w:color="auto"/>
              <w:left w:val="single" w:sz="4" w:space="0" w:color="auto"/>
              <w:bottom w:val="single" w:sz="4" w:space="0" w:color="auto"/>
              <w:right w:val="single" w:sz="4" w:space="0" w:color="auto"/>
            </w:tcBorders>
            <w:noWrap/>
            <w:vAlign w:val="center"/>
          </w:tcPr>
          <w:p w14:paraId="79F5EFCE"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1</w:t>
            </w:r>
          </w:p>
        </w:tc>
        <w:tc>
          <w:tcPr>
            <w:tcW w:w="2177" w:type="pct"/>
            <w:tcBorders>
              <w:top w:val="single" w:sz="4" w:space="0" w:color="auto"/>
              <w:left w:val="single" w:sz="4" w:space="0" w:color="auto"/>
              <w:bottom w:val="single" w:sz="4" w:space="0" w:color="auto"/>
              <w:right w:val="single" w:sz="4" w:space="0" w:color="auto"/>
            </w:tcBorders>
          </w:tcPr>
          <w:p w14:paraId="6AFDAF90"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r w:rsidRPr="00C0076B">
              <w:rPr>
                <w:rFonts w:ascii="Calibri" w:eastAsia="宋体" w:hAnsi="Calibri" w:cs="Times New Roman"/>
                <w:szCs w:val="22"/>
                <w14:ligatures w14:val="none"/>
              </w:rPr>
              <w:t>分析投诉原因，改进服务方法，提高服务质量。</w:t>
            </w:r>
          </w:p>
        </w:tc>
        <w:tc>
          <w:tcPr>
            <w:tcW w:w="623" w:type="pct"/>
            <w:tcBorders>
              <w:top w:val="single" w:sz="4" w:space="0" w:color="auto"/>
              <w:left w:val="single" w:sz="4" w:space="0" w:color="auto"/>
              <w:bottom w:val="single" w:sz="4" w:space="0" w:color="auto"/>
              <w:right w:val="single" w:sz="4" w:space="0" w:color="auto"/>
            </w:tcBorders>
            <w:noWrap/>
          </w:tcPr>
          <w:p w14:paraId="21451FB9" w14:textId="77777777" w:rsidR="00C0076B" w:rsidRPr="00C0076B" w:rsidRDefault="00C0076B" w:rsidP="00C0076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C0076B" w:rsidRPr="00C0076B" w14:paraId="012A3F09" w14:textId="77777777">
        <w:trPr>
          <w:trHeight w:val="270"/>
          <w:jc w:val="center"/>
        </w:trPr>
        <w:tc>
          <w:tcPr>
            <w:tcW w:w="1722" w:type="pct"/>
            <w:gridSpan w:val="2"/>
            <w:tcBorders>
              <w:top w:val="single" w:sz="4" w:space="0" w:color="auto"/>
              <w:left w:val="single" w:sz="4" w:space="0" w:color="auto"/>
              <w:bottom w:val="single" w:sz="4" w:space="0" w:color="auto"/>
              <w:right w:val="single" w:sz="4" w:space="0" w:color="auto"/>
            </w:tcBorders>
            <w:vAlign w:val="center"/>
          </w:tcPr>
          <w:p w14:paraId="4630E2C2"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本次得分：</w:t>
            </w:r>
          </w:p>
        </w:tc>
        <w:tc>
          <w:tcPr>
            <w:tcW w:w="3278" w:type="pct"/>
            <w:gridSpan w:val="3"/>
            <w:tcBorders>
              <w:top w:val="single" w:sz="4" w:space="0" w:color="auto"/>
              <w:left w:val="single" w:sz="4" w:space="0" w:color="auto"/>
              <w:bottom w:val="single" w:sz="4" w:space="0" w:color="auto"/>
              <w:right w:val="single" w:sz="4" w:space="0" w:color="auto"/>
            </w:tcBorders>
            <w:noWrap/>
            <w:vAlign w:val="center"/>
          </w:tcPr>
          <w:p w14:paraId="5C77F621"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整体评价：</w:t>
            </w:r>
          </w:p>
        </w:tc>
      </w:tr>
      <w:tr w:rsidR="00C0076B" w:rsidRPr="00C0076B" w14:paraId="5BC66196" w14:textId="77777777">
        <w:trPr>
          <w:trHeight w:val="270"/>
          <w:jc w:val="center"/>
        </w:trPr>
        <w:tc>
          <w:tcPr>
            <w:tcW w:w="1722" w:type="pct"/>
            <w:gridSpan w:val="2"/>
            <w:tcBorders>
              <w:top w:val="single" w:sz="4" w:space="0" w:color="auto"/>
              <w:left w:val="single" w:sz="4" w:space="0" w:color="auto"/>
              <w:bottom w:val="single" w:sz="4" w:space="0" w:color="auto"/>
              <w:right w:val="single" w:sz="4" w:space="0" w:color="auto"/>
            </w:tcBorders>
            <w:vAlign w:val="center"/>
          </w:tcPr>
          <w:p w14:paraId="4CC0F716"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考核人：</w:t>
            </w:r>
          </w:p>
        </w:tc>
        <w:tc>
          <w:tcPr>
            <w:tcW w:w="3278" w:type="pct"/>
            <w:gridSpan w:val="3"/>
            <w:tcBorders>
              <w:top w:val="single" w:sz="4" w:space="0" w:color="auto"/>
              <w:left w:val="single" w:sz="4" w:space="0" w:color="auto"/>
              <w:bottom w:val="single" w:sz="4" w:space="0" w:color="auto"/>
              <w:right w:val="single" w:sz="4" w:space="0" w:color="auto"/>
            </w:tcBorders>
            <w:noWrap/>
            <w:vAlign w:val="center"/>
          </w:tcPr>
          <w:p w14:paraId="21D3F763" w14:textId="77777777" w:rsidR="00C0076B" w:rsidRPr="00C0076B" w:rsidRDefault="00C0076B" w:rsidP="00C0076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C0076B">
              <w:rPr>
                <w:rFonts w:ascii="Calibri" w:eastAsia="宋体" w:hAnsi="Calibri" w:cs="Times New Roman"/>
                <w:szCs w:val="22"/>
                <w14:ligatures w14:val="none"/>
              </w:rPr>
              <w:t>考核日期：</w:t>
            </w:r>
          </w:p>
        </w:tc>
      </w:tr>
    </w:tbl>
    <w:p w14:paraId="649AA26A" w14:textId="77777777" w:rsidR="00C0076B" w:rsidRPr="00C0076B" w:rsidRDefault="00C0076B" w:rsidP="00C0076B">
      <w:pPr>
        <w:spacing w:after="0" w:line="240" w:lineRule="auto"/>
        <w:jc w:val="both"/>
        <w:rPr>
          <w:rFonts w:ascii="Calibri" w:eastAsia="宋体" w:hAnsi="Calibri" w:cs="Times New Roman"/>
          <w:sz w:val="21"/>
          <w:szCs w:val="22"/>
          <w14:ligatures w14:val="none"/>
        </w:rPr>
      </w:pPr>
    </w:p>
    <w:p w14:paraId="3E9DB8AF" w14:textId="77777777" w:rsidR="00C0076B" w:rsidRPr="00C0076B" w:rsidRDefault="00C0076B" w:rsidP="00C0076B">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43C2E87E" w14:textId="77777777" w:rsidR="00C0076B" w:rsidRPr="00C0076B" w:rsidRDefault="00C0076B" w:rsidP="00C0076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6" w:name="_Toc464465687"/>
      <w:bookmarkStart w:id="27" w:name="_Toc460922295"/>
      <w:bookmarkStart w:id="28" w:name="_Toc233890315"/>
      <w:r w:rsidRPr="00C0076B">
        <w:rPr>
          <w:rFonts w:ascii="Times New Roman" w:eastAsia="黑体" w:hAnsi="Times New Roman" w:cs="Times New Roman"/>
          <w:sz w:val="30"/>
          <w:szCs w:val="30"/>
          <w14:ligatures w14:val="none"/>
        </w:rPr>
        <w:t>四、</w:t>
      </w:r>
      <w:bookmarkEnd w:id="26"/>
      <w:bookmarkEnd w:id="27"/>
      <w:r w:rsidRPr="00C0076B">
        <w:rPr>
          <w:rFonts w:ascii="Times New Roman" w:eastAsia="黑体" w:hAnsi="Times New Roman" w:cs="Times New Roman"/>
          <w:sz w:val="30"/>
          <w:szCs w:val="30"/>
          <w14:ligatures w14:val="none"/>
        </w:rPr>
        <w:t>投标报价须知</w:t>
      </w:r>
      <w:bookmarkEnd w:id="28"/>
    </w:p>
    <w:p w14:paraId="275DF83A"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9" w:name="_Toc233890316"/>
      <w:r w:rsidRPr="00C0076B">
        <w:rPr>
          <w:rFonts w:ascii="Times New Roman" w:eastAsia="宋体" w:hAnsi="Times New Roman" w:cs="Times New Roman"/>
          <w:b/>
          <w:bCs/>
          <w:szCs w:val="22"/>
          <w14:ligatures w14:val="none"/>
        </w:rPr>
        <w:t xml:space="preserve">12 </w:t>
      </w:r>
      <w:r w:rsidRPr="00C0076B">
        <w:rPr>
          <w:rFonts w:ascii="Times New Roman" w:eastAsia="宋体" w:hAnsi="Times New Roman" w:cs="Times New Roman"/>
          <w:b/>
          <w:bCs/>
          <w:szCs w:val="22"/>
          <w14:ligatures w14:val="none"/>
        </w:rPr>
        <w:t>投标报价依据</w:t>
      </w:r>
      <w:bookmarkEnd w:id="29"/>
    </w:p>
    <w:p w14:paraId="5B08835D"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12.1 </w:t>
      </w:r>
      <w:r w:rsidRPr="00C0076B">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70A46CC3"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12.2 </w:t>
      </w:r>
      <w:r w:rsidRPr="00C0076B">
        <w:rPr>
          <w:rFonts w:ascii="Times New Roman" w:eastAsia="宋体" w:hAnsi="Times New Roman" w:cs="Times New Roman"/>
          <w:color w:val="000000"/>
          <w:szCs w:val="22"/>
          <w14:ligatures w14:val="none"/>
        </w:rPr>
        <w:t>招标文件明确的服务范围、服务内容、服务期限、服务质量要求、售后服务、管理要求与服务标准及考核要求等。</w:t>
      </w:r>
    </w:p>
    <w:p w14:paraId="6EED56D8"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12.3 </w:t>
      </w:r>
      <w:r w:rsidRPr="00C0076B">
        <w:rPr>
          <w:rFonts w:ascii="Times New Roman" w:eastAsia="宋体" w:hAnsi="Times New Roman" w:cs="Times New Roman"/>
          <w:color w:val="000000"/>
          <w:szCs w:val="22"/>
          <w14:ligatures w14:val="none"/>
        </w:rPr>
        <w:t>岗位设置一览表说明</w:t>
      </w:r>
    </w:p>
    <w:p w14:paraId="22298CCA"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12.3.1 </w:t>
      </w:r>
      <w:r w:rsidRPr="00C0076B">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2F0ADFA6"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12.3.2 </w:t>
      </w:r>
      <w:r w:rsidRPr="00C0076B">
        <w:rPr>
          <w:rFonts w:ascii="Times New Roman" w:eastAsia="宋体" w:hAnsi="Times New Roman" w:cs="Times New Roman"/>
          <w:color w:val="000000"/>
          <w:szCs w:val="22"/>
          <w14:ligatures w14:val="none"/>
        </w:rPr>
        <w:t>采购人提供的</w:t>
      </w:r>
      <w:r w:rsidRPr="00C0076B">
        <w:rPr>
          <w:rFonts w:ascii="Times New Roman" w:eastAsia="宋体" w:hAnsi="Times New Roman" w:cs="Times New Roman"/>
          <w:b/>
          <w:color w:val="FF0000"/>
          <w:kern w:val="0"/>
          <w:szCs w:val="22"/>
          <w:u w:val="single"/>
          <w14:ligatures w14:val="none"/>
        </w:rPr>
        <w:t>岗位设置一览表</w:t>
      </w:r>
      <w:r w:rsidRPr="00C0076B">
        <w:rPr>
          <w:rFonts w:ascii="Times New Roman" w:eastAsia="宋体" w:hAnsi="Times New Roman" w:cs="Times New Roman"/>
          <w:color w:val="000000"/>
          <w:szCs w:val="22"/>
          <w14:ligatures w14:val="none"/>
        </w:rPr>
        <w:t>是依照采购需求测算出的</w:t>
      </w:r>
      <w:r w:rsidRPr="00C0076B">
        <w:rPr>
          <w:rFonts w:ascii="Times New Roman" w:eastAsia="宋体" w:hAnsi="Times New Roman" w:cs="Times New Roman"/>
          <w:b/>
          <w:color w:val="FF0000"/>
          <w:kern w:val="0"/>
          <w:szCs w:val="22"/>
          <w:u w:val="single"/>
          <w14:ligatures w14:val="none"/>
        </w:rPr>
        <w:t>各岗位最低配置要求</w:t>
      </w:r>
      <w:r w:rsidRPr="00C0076B">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C0076B">
        <w:rPr>
          <w:rFonts w:ascii="Times New Roman" w:eastAsia="宋体" w:hAnsi="Times New Roman" w:cs="Times New Roman"/>
          <w:b/>
          <w:color w:val="FF0000"/>
          <w:kern w:val="0"/>
          <w:szCs w:val="22"/>
          <w:u w:val="single"/>
          <w14:ligatures w14:val="none"/>
        </w:rPr>
        <w:t>该表</w:t>
      </w:r>
      <w:r w:rsidRPr="00C0076B">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C0076B">
        <w:rPr>
          <w:rFonts w:ascii="Times New Roman" w:eastAsia="宋体" w:hAnsi="Times New Roman" w:cs="Times New Roman"/>
          <w:b/>
          <w:color w:val="FF0000"/>
          <w:kern w:val="0"/>
          <w:szCs w:val="22"/>
          <w:u w:val="single"/>
          <w14:ligatures w14:val="none"/>
        </w:rPr>
        <w:t>对岗位设置一览表中的岗位类别和数量进行缩减</w:t>
      </w:r>
      <w:r w:rsidRPr="00C0076B">
        <w:rPr>
          <w:rFonts w:ascii="Times New Roman" w:eastAsia="宋体" w:hAnsi="Times New Roman" w:cs="Times New Roman"/>
          <w:color w:val="000000"/>
          <w:szCs w:val="22"/>
          <w14:ligatures w14:val="none"/>
        </w:rPr>
        <w:t>。</w:t>
      </w:r>
    </w:p>
    <w:p w14:paraId="4F32BAF8" w14:textId="77777777" w:rsidR="00C0076B" w:rsidRPr="00C0076B" w:rsidRDefault="00C0076B" w:rsidP="00C0076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0" w:name="_Toc233890317"/>
      <w:r w:rsidRPr="00C0076B">
        <w:rPr>
          <w:rFonts w:ascii="Times New Roman" w:eastAsia="宋体" w:hAnsi="Times New Roman" w:cs="Times New Roman"/>
          <w:b/>
          <w:color w:val="000000"/>
          <w:szCs w:val="22"/>
          <w14:ligatures w14:val="none"/>
        </w:rPr>
        <w:t>13</w:t>
      </w:r>
      <w:r w:rsidRPr="00C0076B">
        <w:rPr>
          <w:rFonts w:ascii="Times New Roman" w:eastAsia="宋体" w:hAnsi="Times New Roman" w:cs="Times New Roman"/>
          <w:b/>
          <w:color w:val="000000"/>
          <w:szCs w:val="22"/>
          <w14:ligatures w14:val="none"/>
        </w:rPr>
        <w:t>投标报价内容</w:t>
      </w:r>
      <w:bookmarkEnd w:id="30"/>
    </w:p>
    <w:p w14:paraId="683BA9DD"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13.1</w:t>
      </w:r>
      <w:r w:rsidRPr="00C0076B">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依据本项目的招标范围和内容，中标人提供物业管理服务，其投标报价应包括管理费、人工、日常维修（包括日常巡检、例保、小修）、清扫用设备、耗材、售后服务等费用。</w:t>
      </w:r>
    </w:p>
    <w:p w14:paraId="53F06118"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13.2</w:t>
      </w:r>
      <w:r w:rsidRPr="00C0076B">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7C9BF71"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13.3</w:t>
      </w:r>
      <w:r w:rsidRPr="00C0076B">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1C23735"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C0076B">
        <w:rPr>
          <w:rFonts w:ascii="Times New Roman" w:eastAsia="宋体" w:hAnsi="Times New Roman" w:cs="Times New Roman"/>
          <w:color w:val="000000"/>
          <w:szCs w:val="22"/>
          <w14:ligatures w14:val="none"/>
        </w:rPr>
        <w:t>13.4</w:t>
      </w:r>
      <w:r w:rsidRPr="00C0076B">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C0076B">
        <w:rPr>
          <w:rFonts w:ascii="Times New Roman" w:eastAsia="宋体" w:hAnsi="Times New Roman" w:cs="Times New Roman"/>
          <w:color w:val="0000FF"/>
          <w:kern w:val="0"/>
          <w:szCs w:val="22"/>
          <w14:ligatures w14:val="none"/>
        </w:rPr>
        <w:t>设备使用年限增长引起的维修成本增加和效能衰减等。</w:t>
      </w:r>
    </w:p>
    <w:p w14:paraId="32CCA7F9"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13.5</w:t>
      </w:r>
      <w:r w:rsidRPr="00C0076B">
        <w:rPr>
          <w:rFonts w:ascii="Times New Roman" w:eastAsia="宋体" w:hAnsi="Times New Roman" w:cs="Times New Roman"/>
          <w:color w:val="000000"/>
          <w:szCs w:val="22"/>
          <w14:ligatures w14:val="none"/>
        </w:rPr>
        <w:t>投标人按照投标文件格式中所附的表式完整地填写开标一览表及各类投标报价明细表，说</w:t>
      </w:r>
      <w:r w:rsidRPr="00C0076B">
        <w:rPr>
          <w:rFonts w:ascii="Times New Roman" w:eastAsia="宋体" w:hAnsi="Times New Roman" w:cs="Times New Roman"/>
          <w:color w:val="000000"/>
          <w:szCs w:val="22"/>
          <w14:ligatures w14:val="none"/>
        </w:rPr>
        <w:lastRenderedPageBreak/>
        <w:t>明其拟提供服务的内容、数量、价格构成等。</w:t>
      </w:r>
    </w:p>
    <w:p w14:paraId="7054CC61"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投标人只需在《开标一览表》中报出对应服务期限的投标价格即可。</w:t>
      </w:r>
    </w:p>
    <w:p w14:paraId="003185AD" w14:textId="77777777" w:rsidR="00C0076B" w:rsidRPr="00C0076B" w:rsidRDefault="00C0076B" w:rsidP="00C0076B">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C0076B">
        <w:rPr>
          <w:rFonts w:ascii="Times New Roman" w:eastAsia="宋体" w:hAnsi="Times New Roman" w:cs="Times New Roman"/>
          <w:color w:val="000000"/>
          <w:szCs w:val="22"/>
          <w14:ligatures w14:val="none"/>
        </w:rPr>
        <w:t xml:space="preserve">13.6 </w:t>
      </w:r>
      <w:r w:rsidRPr="00C0076B">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C0076B" w:rsidRPr="00C0076B" w14:paraId="68E81B72" w14:textId="77777777">
        <w:trPr>
          <w:trHeight w:val="567"/>
          <w:tblHeader/>
          <w:jc w:val="center"/>
        </w:trPr>
        <w:tc>
          <w:tcPr>
            <w:tcW w:w="2021" w:type="dxa"/>
            <w:gridSpan w:val="2"/>
            <w:tcBorders>
              <w:bottom w:val="double" w:sz="4" w:space="0" w:color="auto"/>
            </w:tcBorders>
            <w:vAlign w:val="center"/>
          </w:tcPr>
          <w:p w14:paraId="06E1E8A3"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23A65DD4"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406A611A"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4C1BFDE5"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备注</w:t>
            </w:r>
          </w:p>
        </w:tc>
      </w:tr>
      <w:tr w:rsidR="00C0076B" w:rsidRPr="00C0076B" w14:paraId="5BF1CC64" w14:textId="77777777">
        <w:trPr>
          <w:trHeight w:val="564"/>
          <w:jc w:val="center"/>
        </w:trPr>
        <w:tc>
          <w:tcPr>
            <w:tcW w:w="426" w:type="dxa"/>
            <w:tcBorders>
              <w:top w:val="double" w:sz="4" w:space="0" w:color="auto"/>
            </w:tcBorders>
            <w:vAlign w:val="center"/>
          </w:tcPr>
          <w:p w14:paraId="2B71DBC7"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4A092255"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人员费用</w:t>
            </w:r>
          </w:p>
        </w:tc>
        <w:tc>
          <w:tcPr>
            <w:tcW w:w="4678" w:type="dxa"/>
            <w:tcBorders>
              <w:top w:val="double" w:sz="4" w:space="0" w:color="auto"/>
            </w:tcBorders>
            <w:vAlign w:val="center"/>
          </w:tcPr>
          <w:p w14:paraId="5B76E3D4"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C0076B">
              <w:rPr>
                <w:rFonts w:ascii="Times New Roman" w:eastAsia="宋体" w:hAnsi="Times New Roman" w:cs="Times New Roman"/>
                <w:bCs/>
                <w:szCs w:val="22"/>
                <w14:ligatures w14:val="none"/>
              </w:rPr>
              <w:t>含工资、社会保险和按规定提取的福利费</w:t>
            </w:r>
          </w:p>
        </w:tc>
        <w:tc>
          <w:tcPr>
            <w:tcW w:w="1275" w:type="dxa"/>
            <w:tcBorders>
              <w:top w:val="double" w:sz="4" w:space="0" w:color="auto"/>
            </w:tcBorders>
            <w:vAlign w:val="center"/>
          </w:tcPr>
          <w:p w14:paraId="7B0F2AC2"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0FE84027"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C0076B" w:rsidRPr="00C0076B" w14:paraId="36E0F547" w14:textId="77777777">
        <w:trPr>
          <w:trHeight w:val="567"/>
          <w:jc w:val="center"/>
        </w:trPr>
        <w:tc>
          <w:tcPr>
            <w:tcW w:w="426" w:type="dxa"/>
            <w:vAlign w:val="center"/>
          </w:tcPr>
          <w:p w14:paraId="663B0951"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2</w:t>
            </w:r>
          </w:p>
        </w:tc>
        <w:tc>
          <w:tcPr>
            <w:tcW w:w="1595" w:type="dxa"/>
            <w:vAlign w:val="center"/>
          </w:tcPr>
          <w:p w14:paraId="01E16556"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办公费用</w:t>
            </w:r>
          </w:p>
        </w:tc>
        <w:tc>
          <w:tcPr>
            <w:tcW w:w="4678" w:type="dxa"/>
            <w:vAlign w:val="center"/>
          </w:tcPr>
          <w:p w14:paraId="3EF93FDA"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包括办公产生的费用</w:t>
            </w:r>
          </w:p>
        </w:tc>
        <w:tc>
          <w:tcPr>
            <w:tcW w:w="1275" w:type="dxa"/>
            <w:vAlign w:val="center"/>
          </w:tcPr>
          <w:p w14:paraId="7B135D18"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30E75CD4"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C0076B" w:rsidRPr="00C0076B" w14:paraId="145A2B5B" w14:textId="77777777">
        <w:trPr>
          <w:trHeight w:val="567"/>
          <w:jc w:val="center"/>
        </w:trPr>
        <w:tc>
          <w:tcPr>
            <w:tcW w:w="426" w:type="dxa"/>
            <w:vAlign w:val="center"/>
          </w:tcPr>
          <w:p w14:paraId="6F2E6A79"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3</w:t>
            </w:r>
          </w:p>
        </w:tc>
        <w:tc>
          <w:tcPr>
            <w:tcW w:w="1595" w:type="dxa"/>
            <w:vAlign w:val="center"/>
          </w:tcPr>
          <w:p w14:paraId="62B7A14F"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材料费</w:t>
            </w:r>
          </w:p>
        </w:tc>
        <w:tc>
          <w:tcPr>
            <w:tcW w:w="4678" w:type="dxa"/>
            <w:vAlign w:val="center"/>
          </w:tcPr>
          <w:p w14:paraId="39B44F8E"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包括工具、材料、耗材等费用</w:t>
            </w:r>
          </w:p>
        </w:tc>
        <w:tc>
          <w:tcPr>
            <w:tcW w:w="1275" w:type="dxa"/>
            <w:vAlign w:val="center"/>
          </w:tcPr>
          <w:p w14:paraId="555CDE17"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66C0FA96"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C0076B" w:rsidRPr="00C0076B" w14:paraId="32A38AC9" w14:textId="77777777">
        <w:trPr>
          <w:trHeight w:val="567"/>
          <w:jc w:val="center"/>
        </w:trPr>
        <w:tc>
          <w:tcPr>
            <w:tcW w:w="426" w:type="dxa"/>
            <w:vAlign w:val="center"/>
          </w:tcPr>
          <w:p w14:paraId="623DF3E2"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4</w:t>
            </w:r>
          </w:p>
        </w:tc>
        <w:tc>
          <w:tcPr>
            <w:tcW w:w="1595" w:type="dxa"/>
            <w:vAlign w:val="center"/>
          </w:tcPr>
          <w:p w14:paraId="7DC21D48"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其他</w:t>
            </w:r>
          </w:p>
        </w:tc>
        <w:tc>
          <w:tcPr>
            <w:tcW w:w="4678" w:type="dxa"/>
            <w:vAlign w:val="center"/>
          </w:tcPr>
          <w:p w14:paraId="1AEA60D9"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C0076B">
              <w:rPr>
                <w:rFonts w:ascii="Times New Roman" w:eastAsia="宋体" w:hAnsi="Times New Roman" w:cs="Times New Roman"/>
                <w:bCs/>
                <w:szCs w:val="22"/>
                <w14:ligatures w14:val="none"/>
              </w:rPr>
              <w:t>投标人认为本表中未能包括的其他必要费用</w:t>
            </w:r>
          </w:p>
        </w:tc>
        <w:tc>
          <w:tcPr>
            <w:tcW w:w="1275" w:type="dxa"/>
            <w:vAlign w:val="center"/>
          </w:tcPr>
          <w:p w14:paraId="2C922AE4"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7E84404B" w14:textId="77777777" w:rsidR="00C0076B" w:rsidRPr="00C0076B" w:rsidRDefault="00C0076B" w:rsidP="00C0076B">
            <w:pPr>
              <w:spacing w:after="0" w:line="240" w:lineRule="auto"/>
              <w:jc w:val="center"/>
              <w:rPr>
                <w:rFonts w:ascii="Times New Roman" w:eastAsia="宋体" w:hAnsi="Times New Roman" w:cs="Times New Roman"/>
                <w:sz w:val="21"/>
                <w:szCs w:val="22"/>
                <w14:ligatures w14:val="none"/>
              </w:rPr>
            </w:pPr>
          </w:p>
        </w:tc>
      </w:tr>
      <w:tr w:rsidR="00C0076B" w:rsidRPr="00C0076B" w14:paraId="214A96E1" w14:textId="77777777">
        <w:trPr>
          <w:trHeight w:val="567"/>
          <w:jc w:val="center"/>
        </w:trPr>
        <w:tc>
          <w:tcPr>
            <w:tcW w:w="426" w:type="dxa"/>
            <w:vAlign w:val="center"/>
          </w:tcPr>
          <w:p w14:paraId="47101F81"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5</w:t>
            </w:r>
          </w:p>
        </w:tc>
        <w:tc>
          <w:tcPr>
            <w:tcW w:w="1595" w:type="dxa"/>
            <w:vAlign w:val="center"/>
          </w:tcPr>
          <w:p w14:paraId="50957393"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利润</w:t>
            </w:r>
          </w:p>
        </w:tc>
        <w:tc>
          <w:tcPr>
            <w:tcW w:w="4678" w:type="dxa"/>
            <w:vAlign w:val="center"/>
          </w:tcPr>
          <w:p w14:paraId="107FB4D5"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按（</w:t>
            </w:r>
            <w:r w:rsidRPr="00C0076B">
              <w:rPr>
                <w:rFonts w:ascii="Times New Roman" w:eastAsia="宋体" w:hAnsi="Times New Roman" w:cs="Times New Roman"/>
                <w:bCs/>
                <w:szCs w:val="22"/>
                <w14:ligatures w14:val="none"/>
              </w:rPr>
              <w:t>1+2+3+4</w:t>
            </w:r>
            <w:r w:rsidRPr="00C0076B">
              <w:rPr>
                <w:rFonts w:ascii="Times New Roman" w:eastAsia="宋体" w:hAnsi="Times New Roman" w:cs="Times New Roman"/>
                <w:bCs/>
                <w:szCs w:val="22"/>
                <w14:ligatures w14:val="none"/>
              </w:rPr>
              <w:t>）的</w:t>
            </w:r>
            <w:r w:rsidRPr="00C0076B">
              <w:rPr>
                <w:rFonts w:ascii="Times New Roman" w:eastAsia="宋体" w:hAnsi="Times New Roman" w:cs="Times New Roman"/>
                <w:bCs/>
                <w:szCs w:val="22"/>
                <w14:ligatures w14:val="none"/>
              </w:rPr>
              <w:t>%</w:t>
            </w:r>
            <w:r w:rsidRPr="00C0076B">
              <w:rPr>
                <w:rFonts w:ascii="Times New Roman" w:eastAsia="宋体" w:hAnsi="Times New Roman" w:cs="Times New Roman"/>
                <w:bCs/>
                <w:szCs w:val="22"/>
                <w14:ligatures w14:val="none"/>
              </w:rPr>
              <w:t>计取</w:t>
            </w:r>
          </w:p>
        </w:tc>
        <w:tc>
          <w:tcPr>
            <w:tcW w:w="1275" w:type="dxa"/>
            <w:vAlign w:val="center"/>
          </w:tcPr>
          <w:p w14:paraId="0E490E79"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23BCE930"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C0076B" w:rsidRPr="00C0076B" w14:paraId="3606E4B6" w14:textId="77777777">
        <w:trPr>
          <w:trHeight w:val="567"/>
          <w:jc w:val="center"/>
        </w:trPr>
        <w:tc>
          <w:tcPr>
            <w:tcW w:w="426" w:type="dxa"/>
            <w:vAlign w:val="center"/>
          </w:tcPr>
          <w:p w14:paraId="458AF14E"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6</w:t>
            </w:r>
          </w:p>
        </w:tc>
        <w:tc>
          <w:tcPr>
            <w:tcW w:w="1595" w:type="dxa"/>
            <w:vAlign w:val="center"/>
          </w:tcPr>
          <w:p w14:paraId="7E5826AE"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税金</w:t>
            </w:r>
          </w:p>
        </w:tc>
        <w:tc>
          <w:tcPr>
            <w:tcW w:w="4678" w:type="dxa"/>
            <w:vAlign w:val="center"/>
          </w:tcPr>
          <w:p w14:paraId="16D0F040"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C0076B">
              <w:rPr>
                <w:rFonts w:ascii="Times New Roman" w:eastAsia="宋体" w:hAnsi="Times New Roman" w:cs="Times New Roman"/>
                <w:bCs/>
                <w:szCs w:val="22"/>
                <w14:ligatures w14:val="none"/>
              </w:rPr>
              <w:t>按国家及上海市规定缴纳</w:t>
            </w:r>
          </w:p>
        </w:tc>
        <w:tc>
          <w:tcPr>
            <w:tcW w:w="1275" w:type="dxa"/>
            <w:vAlign w:val="center"/>
          </w:tcPr>
          <w:p w14:paraId="689D97A5"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0CF9154"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C0076B" w:rsidRPr="00C0076B" w14:paraId="4EEC294D" w14:textId="77777777">
        <w:trPr>
          <w:trHeight w:val="567"/>
          <w:jc w:val="center"/>
        </w:trPr>
        <w:tc>
          <w:tcPr>
            <w:tcW w:w="6699" w:type="dxa"/>
            <w:gridSpan w:val="3"/>
            <w:vAlign w:val="center"/>
          </w:tcPr>
          <w:p w14:paraId="4180DF81"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C0076B">
              <w:rPr>
                <w:rFonts w:ascii="Times New Roman" w:eastAsia="宋体" w:hAnsi="Times New Roman" w:cs="Times New Roman"/>
                <w:b/>
                <w:bCs/>
                <w:szCs w:val="22"/>
                <w14:ligatures w14:val="none"/>
              </w:rPr>
              <w:t>投标总价</w:t>
            </w:r>
          </w:p>
        </w:tc>
        <w:tc>
          <w:tcPr>
            <w:tcW w:w="1275" w:type="dxa"/>
            <w:vAlign w:val="center"/>
          </w:tcPr>
          <w:p w14:paraId="080B1E73"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2D9BD94D" w14:textId="77777777" w:rsidR="00C0076B" w:rsidRPr="00C0076B" w:rsidRDefault="00C0076B" w:rsidP="00C0076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54F95001" w14:textId="77777777" w:rsidR="00C0076B" w:rsidRPr="00C0076B" w:rsidRDefault="00C0076B" w:rsidP="00C0076B">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C0076B">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7B7F18D1" w14:textId="77777777" w:rsidR="00C0076B" w:rsidRPr="00C0076B" w:rsidRDefault="00C0076B" w:rsidP="00C0076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1" w:name="_Toc233890318"/>
      <w:r w:rsidRPr="00C0076B">
        <w:rPr>
          <w:rFonts w:ascii="Times New Roman" w:eastAsia="宋体" w:hAnsi="Times New Roman" w:cs="Times New Roman"/>
          <w:b/>
          <w:color w:val="000000"/>
          <w:szCs w:val="22"/>
          <w14:ligatures w14:val="none"/>
        </w:rPr>
        <w:t>14</w:t>
      </w:r>
      <w:r w:rsidRPr="00C0076B">
        <w:rPr>
          <w:rFonts w:ascii="Times New Roman" w:eastAsia="宋体" w:hAnsi="Times New Roman" w:cs="Times New Roman"/>
          <w:b/>
          <w:color w:val="000000"/>
          <w:szCs w:val="22"/>
          <w14:ligatures w14:val="none"/>
        </w:rPr>
        <w:t>投标报价控制性条款</w:t>
      </w:r>
      <w:bookmarkEnd w:id="31"/>
    </w:p>
    <w:p w14:paraId="55E7FDB0"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14.1 </w:t>
      </w:r>
      <w:r w:rsidRPr="00C0076B">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3FFC3B34"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14.2 </w:t>
      </w:r>
      <w:r w:rsidRPr="00C0076B">
        <w:rPr>
          <w:rFonts w:ascii="Times New Roman" w:eastAsia="宋体" w:hAnsi="Times New Roman" w:cs="Times New Roman"/>
          <w:color w:val="000000"/>
          <w:szCs w:val="22"/>
          <w14:ligatures w14:val="none"/>
        </w:rPr>
        <w:t>本项目只允许有一个报价，任何有选择的报价将不予接受。</w:t>
      </w:r>
    </w:p>
    <w:p w14:paraId="4A7813CE"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14.3 </w:t>
      </w:r>
      <w:r w:rsidRPr="00C0076B">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B9C9E79" w14:textId="77777777" w:rsidR="00C0076B" w:rsidRPr="00C0076B" w:rsidRDefault="00C0076B" w:rsidP="00C0076B">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C0076B">
        <w:rPr>
          <w:rFonts w:ascii="Segoe UI Symbol" w:eastAsia="宋体" w:hAnsi="Segoe UI Symbol" w:cs="Segoe UI Symbol"/>
          <w:b/>
          <w:bCs/>
          <w:kern w:val="0"/>
          <w:szCs w:val="22"/>
          <w14:ligatures w14:val="none"/>
        </w:rPr>
        <w:t>★</w:t>
      </w:r>
      <w:r w:rsidRPr="00C0076B">
        <w:rPr>
          <w:rFonts w:ascii="Times New Roman" w:eastAsia="宋体" w:hAnsi="Times New Roman" w:cs="Times New Roman"/>
          <w:color w:val="000000"/>
          <w:szCs w:val="22"/>
          <w14:ligatures w14:val="none"/>
        </w:rPr>
        <w:t xml:space="preserve">14.4 </w:t>
      </w:r>
      <w:r w:rsidRPr="00C0076B">
        <w:rPr>
          <w:rFonts w:ascii="Times New Roman" w:eastAsia="宋体" w:hAnsi="Times New Roman" w:cs="Times New Roman"/>
          <w:color w:val="000000"/>
          <w:szCs w:val="22"/>
          <w14:ligatures w14:val="none"/>
        </w:rPr>
        <w:t>经评标委员会审定，投标报价存在下列情形之一的，该投标文件作无效标处理：</w:t>
      </w:r>
    </w:p>
    <w:p w14:paraId="42788397"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14.4.1 </w:t>
      </w:r>
      <w:r w:rsidRPr="00C0076B">
        <w:rPr>
          <w:rFonts w:ascii="Times New Roman" w:eastAsia="宋体" w:hAnsi="Times New Roman" w:cs="Times New Roman"/>
          <w:color w:val="000000"/>
          <w:szCs w:val="22"/>
          <w14:ligatures w14:val="none"/>
        </w:rPr>
        <w:t>对岗位设置一览表中的</w:t>
      </w:r>
      <w:r w:rsidRPr="00C0076B">
        <w:rPr>
          <w:rFonts w:ascii="Times New Roman" w:eastAsia="宋体" w:hAnsi="Times New Roman" w:cs="Times New Roman"/>
          <w:szCs w:val="22"/>
          <w14:ligatures w14:val="none"/>
        </w:rPr>
        <w:t>岗位配置数进行缩减的</w:t>
      </w:r>
      <w:r w:rsidRPr="00C0076B">
        <w:rPr>
          <w:rFonts w:ascii="Times New Roman" w:eastAsia="宋体" w:hAnsi="Times New Roman" w:cs="Times New Roman"/>
          <w:color w:val="000000"/>
          <w:szCs w:val="22"/>
          <w14:ligatures w14:val="none"/>
        </w:rPr>
        <w:t>；</w:t>
      </w:r>
    </w:p>
    <w:p w14:paraId="245D069B" w14:textId="77777777" w:rsidR="00C0076B" w:rsidRPr="00C0076B" w:rsidRDefault="00C0076B" w:rsidP="00C0076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C0076B">
        <w:rPr>
          <w:rFonts w:ascii="Times New Roman" w:eastAsia="宋体" w:hAnsi="Times New Roman" w:cs="Times New Roman"/>
          <w:color w:val="000000"/>
          <w:szCs w:val="22"/>
          <w14:ligatures w14:val="none"/>
        </w:rPr>
        <w:t xml:space="preserve">14.4.2 </w:t>
      </w:r>
      <w:r w:rsidRPr="00C0076B">
        <w:rPr>
          <w:rFonts w:ascii="Times New Roman" w:eastAsia="宋体" w:hAnsi="Times New Roman" w:cs="Times New Roman"/>
          <w:color w:val="000000"/>
          <w:szCs w:val="22"/>
          <w14:ligatures w14:val="none"/>
        </w:rPr>
        <w:t>投标报价和技术方案明显不相符的；</w:t>
      </w:r>
    </w:p>
    <w:p w14:paraId="1FD33E7A" w14:textId="77777777" w:rsidR="00C0076B" w:rsidRPr="00C0076B" w:rsidRDefault="00C0076B" w:rsidP="00C0076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2" w:name="_Toc233890319"/>
      <w:bookmarkStart w:id="33" w:name="_Toc481849902"/>
      <w:bookmarkStart w:id="34" w:name="_Toc486604818"/>
      <w:r w:rsidRPr="00C0076B">
        <w:rPr>
          <w:rFonts w:ascii="Times New Roman" w:eastAsia="黑体" w:hAnsi="Times New Roman" w:cs="Times New Roman"/>
          <w:sz w:val="30"/>
          <w:szCs w:val="30"/>
          <w14:ligatures w14:val="none"/>
        </w:rPr>
        <w:t>五、政府采购政策</w:t>
      </w:r>
      <w:bookmarkEnd w:id="32"/>
    </w:p>
    <w:p w14:paraId="0610A3D1"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5" w:name="_Toc233890320"/>
      <w:bookmarkStart w:id="36" w:name="_Toc481849905"/>
      <w:bookmarkStart w:id="37" w:name="_Toc486604821"/>
      <w:bookmarkEnd w:id="33"/>
      <w:bookmarkEnd w:id="34"/>
      <w:r w:rsidRPr="00C0076B">
        <w:rPr>
          <w:rFonts w:ascii="Times New Roman" w:eastAsia="宋体" w:hAnsi="Times New Roman" w:cs="Times New Roman"/>
          <w:b/>
          <w:szCs w:val="22"/>
          <w14:ligatures w14:val="none"/>
        </w:rPr>
        <w:t>15</w:t>
      </w:r>
      <w:r w:rsidRPr="00C0076B">
        <w:rPr>
          <w:rFonts w:ascii="Times New Roman" w:eastAsia="宋体" w:hAnsi="Times New Roman" w:cs="Times New Roman"/>
          <w:b/>
          <w:szCs w:val="22"/>
          <w14:ligatures w14:val="none"/>
        </w:rPr>
        <w:t>促进中小企业发展</w:t>
      </w:r>
      <w:bookmarkEnd w:id="35"/>
    </w:p>
    <w:p w14:paraId="47694611" w14:textId="77777777" w:rsidR="00C0076B" w:rsidRPr="00C0076B" w:rsidRDefault="00C0076B" w:rsidP="00C0076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C0076B">
        <w:rPr>
          <w:rFonts w:ascii="Segoe UI Symbol" w:eastAsia="宋体" w:hAnsi="Segoe UI Symbol" w:cs="Segoe UI Symbol"/>
          <w:b/>
          <w:bCs/>
          <w:szCs w:val="22"/>
          <w14:ligatures w14:val="none"/>
        </w:rPr>
        <w:t>★</w:t>
      </w:r>
      <w:r w:rsidRPr="00C0076B">
        <w:rPr>
          <w:rFonts w:ascii="Times New Roman" w:eastAsia="宋体" w:hAnsi="Times New Roman" w:cs="Times New Roman"/>
          <w:szCs w:val="22"/>
          <w14:ligatures w14:val="none"/>
        </w:rPr>
        <w:t>15</w:t>
      </w:r>
      <w:r w:rsidRPr="00C0076B">
        <w:rPr>
          <w:rFonts w:ascii="Times New Roman" w:eastAsia="宋体" w:hAnsi="Times New Roman" w:cs="Times New Roman"/>
          <w:bCs/>
          <w:szCs w:val="22"/>
          <w14:ligatures w14:val="none"/>
        </w:rPr>
        <w:t>.1</w:t>
      </w:r>
      <w:r w:rsidRPr="00C0076B">
        <w:rPr>
          <w:rFonts w:ascii="Times New Roman" w:eastAsia="宋体" w:hAnsi="Times New Roman" w:cs="Times New Roman"/>
          <w:szCs w:val="22"/>
          <w14:ligatures w14:val="none"/>
        </w:rPr>
        <w:t>小型、微型企业的划定按照《中小企业划型标准规定》（工信部联企业〔</w:t>
      </w:r>
      <w:r w:rsidRPr="00C0076B">
        <w:rPr>
          <w:rFonts w:ascii="Times New Roman" w:eastAsia="宋体" w:hAnsi="Times New Roman" w:cs="Times New Roman"/>
          <w:szCs w:val="22"/>
          <w14:ligatures w14:val="none"/>
        </w:rPr>
        <w:t>2011</w:t>
      </w: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300</w:t>
      </w:r>
      <w:r w:rsidRPr="00C0076B">
        <w:rPr>
          <w:rFonts w:ascii="Times New Roman" w:eastAsia="宋体" w:hAnsi="Times New Roman" w:cs="Times New Roman"/>
          <w:szCs w:val="22"/>
          <w14:ligatures w14:val="none"/>
        </w:rPr>
        <w:t>号）执行，参加投标的小型、微型企业应当提供《中小企业声明函》（具体格式见</w:t>
      </w: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投标文件格式</w:t>
      </w: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），反之，视作非小微企业，不具备参与投标资格。如项目允许联合体参与竞争的，则联合体中各方均应为小型、微型企业，并按本款要求提供《中小企业声明函》。</w:t>
      </w:r>
    </w:p>
    <w:p w14:paraId="2CB1DC69" w14:textId="77777777" w:rsidR="00C0076B" w:rsidRPr="00C0076B" w:rsidRDefault="00C0076B" w:rsidP="00C0076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C0076B">
        <w:rPr>
          <w:rFonts w:ascii="Segoe UI Symbol" w:eastAsia="宋体" w:hAnsi="Segoe UI Symbol" w:cs="Segoe UI Symbol"/>
          <w:b/>
          <w:bCs/>
          <w:szCs w:val="22"/>
          <w14:ligatures w14:val="none"/>
        </w:rPr>
        <w:t>★</w:t>
      </w:r>
      <w:r w:rsidRPr="00C0076B">
        <w:rPr>
          <w:rFonts w:ascii="Times New Roman" w:eastAsia="宋体" w:hAnsi="Times New Roman" w:cs="Times New Roman"/>
          <w:szCs w:val="22"/>
          <w14:ligatures w14:val="none"/>
        </w:rPr>
        <w:t xml:space="preserve">15.2 </w:t>
      </w:r>
      <w:r w:rsidRPr="00C0076B">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E6160A4" w14:textId="77777777" w:rsidR="00C0076B" w:rsidRPr="00C0076B" w:rsidRDefault="00C0076B" w:rsidP="00C0076B">
      <w:pPr>
        <w:adjustRightInd w:val="0"/>
        <w:snapToGrid w:val="0"/>
        <w:spacing w:after="0" w:line="300" w:lineRule="auto"/>
        <w:ind w:firstLineChars="200" w:firstLine="442"/>
        <w:jc w:val="both"/>
        <w:rPr>
          <w:rFonts w:ascii="Times New Roman" w:eastAsia="宋体" w:hAnsi="Times New Roman" w:cs="Times New Roman"/>
          <w:bCs/>
          <w:szCs w:val="22"/>
          <w14:ligatures w14:val="none"/>
        </w:rPr>
      </w:pPr>
      <w:bookmarkStart w:id="38" w:name="_Toc4671591"/>
      <w:r w:rsidRPr="00C0076B">
        <w:rPr>
          <w:rFonts w:ascii="Segoe UI Symbol" w:eastAsia="宋体" w:hAnsi="Segoe UI Symbol" w:cs="Segoe UI Symbol"/>
          <w:b/>
          <w:bCs/>
          <w:szCs w:val="22"/>
          <w14:ligatures w14:val="none"/>
        </w:rPr>
        <w:t>★</w:t>
      </w:r>
      <w:r w:rsidRPr="00C0076B">
        <w:rPr>
          <w:rFonts w:ascii="Times New Roman" w:eastAsia="宋体" w:hAnsi="Times New Roman" w:cs="Times New Roman"/>
          <w:szCs w:val="22"/>
          <w14:ligatures w14:val="none"/>
        </w:rPr>
        <w:t>15.3</w:t>
      </w:r>
      <w:r w:rsidRPr="00C0076B">
        <w:rPr>
          <w:rFonts w:ascii="Times New Roman" w:eastAsia="宋体" w:hAnsi="Times New Roman" w:cs="Times New Roman"/>
          <w:szCs w:val="22"/>
          <w14:ligatures w14:val="none"/>
        </w:rPr>
        <w:t>供应商如提供虚假材料以谋取成交的，按照《政府采购法》有关条款处理，并记入供应商诚信档案。</w:t>
      </w:r>
      <w:bookmarkEnd w:id="38"/>
    </w:p>
    <w:p w14:paraId="38C54BC5" w14:textId="77777777" w:rsidR="00C0076B" w:rsidRPr="00C0076B" w:rsidRDefault="00C0076B" w:rsidP="00C0076B">
      <w:pPr>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03F89664" w14:textId="77777777" w:rsidR="00C0076B" w:rsidRPr="00C0076B" w:rsidRDefault="00C0076B" w:rsidP="00C0076B">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9" w:name="_Toc233890321"/>
      <w:bookmarkEnd w:id="36"/>
      <w:bookmarkEnd w:id="37"/>
      <w:r w:rsidRPr="00C0076B">
        <w:rPr>
          <w:rFonts w:ascii="Times New Roman" w:eastAsia="宋体" w:hAnsi="Times New Roman" w:cs="Times New Roman"/>
          <w:b/>
          <w:szCs w:val="22"/>
          <w14:ligatures w14:val="none"/>
        </w:rPr>
        <w:t xml:space="preserve">16 </w:t>
      </w:r>
      <w:r w:rsidRPr="00C0076B">
        <w:rPr>
          <w:rFonts w:ascii="Times New Roman" w:eastAsia="宋体" w:hAnsi="Times New Roman" w:cs="Times New Roman"/>
          <w:b/>
          <w:szCs w:val="22"/>
          <w14:ligatures w14:val="none"/>
        </w:rPr>
        <w:t>促进残疾人就业</w:t>
      </w:r>
      <w:r w:rsidRPr="00C0076B">
        <w:rPr>
          <w:rFonts w:ascii="Times New Roman" w:eastAsia="宋体" w:hAnsi="Times New Roman" w:cs="Times New Roman"/>
          <w:szCs w:val="22"/>
          <w14:ligatures w14:val="none"/>
        </w:rPr>
        <w:t>（注：仅残疾人福利单位适用）</w:t>
      </w:r>
      <w:bookmarkEnd w:id="39"/>
    </w:p>
    <w:p w14:paraId="72AE3B4A" w14:textId="77777777" w:rsidR="00C0076B" w:rsidRPr="00C0076B" w:rsidRDefault="00C0076B" w:rsidP="00C0076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 xml:space="preserve">16.1 </w:t>
      </w:r>
      <w:bookmarkStart w:id="40" w:name="sendNo"/>
      <w:r w:rsidRPr="00C0076B">
        <w:rPr>
          <w:rFonts w:ascii="Times New Roman" w:eastAsia="宋体" w:hAnsi="Times New Roman" w:cs="Times New Roman"/>
          <w:szCs w:val="22"/>
          <w14:ligatures w14:val="none"/>
        </w:rPr>
        <w:t>符合财库</w:t>
      </w:r>
      <w:bookmarkEnd w:id="40"/>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2017</w:t>
      </w: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141</w:t>
      </w:r>
      <w:r w:rsidRPr="00C0076B">
        <w:rPr>
          <w:rFonts w:ascii="Times New Roman" w:eastAsia="宋体" w:hAnsi="Times New Roman" w:cs="Times New Roman"/>
          <w:szCs w:val="22"/>
          <w14:ligatures w14:val="none"/>
        </w:rPr>
        <w:t>号文中所示条件的残疾人福利性单位视同小型、微型企业，享受促进</w:t>
      </w:r>
      <w:r w:rsidRPr="00C0076B">
        <w:rPr>
          <w:rFonts w:ascii="Times New Roman" w:eastAsia="宋体" w:hAnsi="Times New Roman" w:cs="Times New Roman"/>
          <w:szCs w:val="22"/>
          <w14:ligatures w14:val="none"/>
        </w:rPr>
        <w:lastRenderedPageBreak/>
        <w:t>中小企业发展的政府采购政策。残疾人福利性单位属于小型、微型企业的，不重复享受政策。</w:t>
      </w:r>
    </w:p>
    <w:p w14:paraId="2125723B" w14:textId="77777777" w:rsidR="00C0076B" w:rsidRPr="00C0076B" w:rsidRDefault="00C0076B" w:rsidP="00C0076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C0076B">
        <w:rPr>
          <w:rFonts w:ascii="Times New Roman" w:eastAsia="宋体" w:hAnsi="Times New Roman" w:cs="Times New Roman"/>
          <w:szCs w:val="22"/>
          <w14:ligatures w14:val="none"/>
        </w:rPr>
        <w:t>16.2</w:t>
      </w:r>
      <w:r w:rsidRPr="00C0076B">
        <w:rPr>
          <w:rFonts w:ascii="Times New Roman" w:eastAsia="宋体" w:hAnsi="Times New Roman" w:cs="Times New Roman"/>
          <w:szCs w:val="22"/>
          <w14:ligatures w14:val="none"/>
        </w:rPr>
        <w:t>残疾人福利性单位在参加政府采购活动时，</w:t>
      </w:r>
      <w:proofErr w:type="gramStart"/>
      <w:r w:rsidRPr="00C0076B">
        <w:rPr>
          <w:rFonts w:ascii="Times New Roman" w:eastAsia="宋体" w:hAnsi="Times New Roman" w:cs="Times New Roman"/>
          <w:szCs w:val="22"/>
          <w14:ligatures w14:val="none"/>
        </w:rPr>
        <w:t>应当按财库</w:t>
      </w:r>
      <w:proofErr w:type="gramEnd"/>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2017</w:t>
      </w: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141</w:t>
      </w:r>
      <w:r w:rsidRPr="00C0076B">
        <w:rPr>
          <w:rFonts w:ascii="Times New Roman" w:eastAsia="宋体" w:hAnsi="Times New Roman" w:cs="Times New Roman"/>
          <w:szCs w:val="22"/>
          <w14:ligatures w14:val="none"/>
        </w:rPr>
        <w:t>号规定的《残疾人福利性单位声明函》（具体格式详见</w:t>
      </w: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投标文件格式</w:t>
      </w:r>
      <w:r w:rsidRPr="00C0076B">
        <w:rPr>
          <w:rFonts w:ascii="Times New Roman" w:eastAsia="宋体" w:hAnsi="Times New Roman" w:cs="Times New Roman"/>
          <w:szCs w:val="22"/>
          <w14:ligatures w14:val="none"/>
        </w:rPr>
        <w:t>”</w:t>
      </w:r>
      <w:r w:rsidRPr="00C0076B">
        <w:rPr>
          <w:rFonts w:ascii="Times New Roman" w:eastAsia="宋体" w:hAnsi="Times New Roman" w:cs="Times New Roman"/>
          <w:szCs w:val="22"/>
          <w14:ligatures w14:val="none"/>
        </w:rPr>
        <w:t>），并对声明的真实性负责。</w:t>
      </w:r>
    </w:p>
    <w:p w14:paraId="2B30F1AA" w14:textId="77777777" w:rsidR="001D2C76" w:rsidRPr="00C0076B" w:rsidRDefault="001D2C76">
      <w:pPr>
        <w:rPr>
          <w:rFonts w:hint="eastAsia"/>
        </w:rPr>
      </w:pPr>
    </w:p>
    <w:sectPr w:rsidR="001D2C76" w:rsidRPr="00C0076B" w:rsidSect="00C0076B">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9196" w14:textId="77777777" w:rsidR="00130BF2" w:rsidRDefault="00130BF2" w:rsidP="00C0076B">
      <w:pPr>
        <w:spacing w:after="0" w:line="240" w:lineRule="auto"/>
        <w:rPr>
          <w:rFonts w:hint="eastAsia"/>
        </w:rPr>
      </w:pPr>
      <w:r>
        <w:separator/>
      </w:r>
    </w:p>
  </w:endnote>
  <w:endnote w:type="continuationSeparator" w:id="0">
    <w:p w14:paraId="186713D9" w14:textId="77777777" w:rsidR="00130BF2" w:rsidRDefault="00130BF2" w:rsidP="00C0076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PMingLiU-ExtB"/>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3423" w14:textId="77777777" w:rsidR="00130BF2" w:rsidRDefault="00130BF2" w:rsidP="00C0076B">
      <w:pPr>
        <w:spacing w:after="0" w:line="240" w:lineRule="auto"/>
        <w:rPr>
          <w:rFonts w:hint="eastAsia"/>
        </w:rPr>
      </w:pPr>
      <w:r>
        <w:separator/>
      </w:r>
    </w:p>
  </w:footnote>
  <w:footnote w:type="continuationSeparator" w:id="0">
    <w:p w14:paraId="56CEC36E" w14:textId="77777777" w:rsidR="00130BF2" w:rsidRDefault="00130BF2" w:rsidP="00C0076B">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E431F13"/>
    <w:multiLevelType w:val="singleLevel"/>
    <w:tmpl w:val="4E431F13"/>
    <w:lvl w:ilvl="0">
      <w:start w:val="3"/>
      <w:numFmt w:val="decimal"/>
      <w:suff w:val="nothing"/>
      <w:lvlText w:val="（%1）"/>
      <w:lvlJc w:val="left"/>
    </w:lvl>
  </w:abstractNum>
  <w:num w:numId="1" w16cid:durableId="1940872909">
    <w:abstractNumId w:val="1"/>
  </w:num>
  <w:num w:numId="2" w16cid:durableId="191465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07"/>
    <w:rsid w:val="00130BF2"/>
    <w:rsid w:val="001D2C76"/>
    <w:rsid w:val="001F7235"/>
    <w:rsid w:val="00770C5B"/>
    <w:rsid w:val="00B30007"/>
    <w:rsid w:val="00C00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9AD22C7-A7F7-44A8-92D3-0836EF7C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B300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300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B300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B3000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B30007"/>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B30007"/>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B30007"/>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B30007"/>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B300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300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B300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B300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B30007"/>
    <w:rPr>
      <w:rFonts w:cstheme="majorBidi"/>
      <w:color w:val="0F4761" w:themeColor="accent1" w:themeShade="BF"/>
      <w:sz w:val="28"/>
      <w:szCs w:val="28"/>
    </w:rPr>
  </w:style>
  <w:style w:type="character" w:customStyle="1" w:styleId="50">
    <w:name w:val="标题 5 字符"/>
    <w:basedOn w:val="a0"/>
    <w:link w:val="5"/>
    <w:qFormat/>
    <w:rsid w:val="00B30007"/>
    <w:rPr>
      <w:rFonts w:cstheme="majorBidi"/>
      <w:color w:val="0F4761" w:themeColor="accent1" w:themeShade="BF"/>
      <w:sz w:val="24"/>
    </w:rPr>
  </w:style>
  <w:style w:type="character" w:customStyle="1" w:styleId="60">
    <w:name w:val="标题 6 字符"/>
    <w:basedOn w:val="a0"/>
    <w:link w:val="6"/>
    <w:qFormat/>
    <w:rsid w:val="00B30007"/>
    <w:rPr>
      <w:rFonts w:cstheme="majorBidi"/>
      <w:b/>
      <w:bCs/>
      <w:color w:val="0F4761" w:themeColor="accent1" w:themeShade="BF"/>
    </w:rPr>
  </w:style>
  <w:style w:type="character" w:customStyle="1" w:styleId="70">
    <w:name w:val="标题 7 字符"/>
    <w:basedOn w:val="a0"/>
    <w:link w:val="7"/>
    <w:qFormat/>
    <w:rsid w:val="00B30007"/>
    <w:rPr>
      <w:rFonts w:cstheme="majorBidi"/>
      <w:b/>
      <w:bCs/>
      <w:color w:val="595959" w:themeColor="text1" w:themeTint="A6"/>
    </w:rPr>
  </w:style>
  <w:style w:type="character" w:customStyle="1" w:styleId="80">
    <w:name w:val="标题 8 字符"/>
    <w:basedOn w:val="a0"/>
    <w:link w:val="8"/>
    <w:qFormat/>
    <w:rsid w:val="00B30007"/>
    <w:rPr>
      <w:rFonts w:cstheme="majorBidi"/>
      <w:color w:val="595959" w:themeColor="text1" w:themeTint="A6"/>
    </w:rPr>
  </w:style>
  <w:style w:type="character" w:customStyle="1" w:styleId="90">
    <w:name w:val="标题 9 字符"/>
    <w:basedOn w:val="a0"/>
    <w:link w:val="9"/>
    <w:qFormat/>
    <w:rsid w:val="00B30007"/>
    <w:rPr>
      <w:rFonts w:eastAsiaTheme="majorEastAsia" w:cstheme="majorBidi"/>
      <w:color w:val="595959" w:themeColor="text1" w:themeTint="A6"/>
    </w:rPr>
  </w:style>
  <w:style w:type="paragraph" w:styleId="a3">
    <w:name w:val="Title"/>
    <w:basedOn w:val="a"/>
    <w:next w:val="a"/>
    <w:link w:val="a4"/>
    <w:qFormat/>
    <w:rsid w:val="00B300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B3000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300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B300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007"/>
    <w:pPr>
      <w:spacing w:before="160"/>
      <w:jc w:val="center"/>
    </w:pPr>
    <w:rPr>
      <w:i/>
      <w:iCs/>
      <w:color w:val="404040" w:themeColor="text1" w:themeTint="BF"/>
    </w:rPr>
  </w:style>
  <w:style w:type="character" w:customStyle="1" w:styleId="a8">
    <w:name w:val="引用 字符"/>
    <w:basedOn w:val="a0"/>
    <w:link w:val="a7"/>
    <w:uiPriority w:val="29"/>
    <w:rsid w:val="00B30007"/>
    <w:rPr>
      <w:i/>
      <w:iCs/>
      <w:color w:val="404040" w:themeColor="text1" w:themeTint="BF"/>
    </w:rPr>
  </w:style>
  <w:style w:type="paragraph" w:styleId="a9">
    <w:name w:val="List Paragraph"/>
    <w:basedOn w:val="a"/>
    <w:uiPriority w:val="34"/>
    <w:qFormat/>
    <w:rsid w:val="00B30007"/>
    <w:pPr>
      <w:ind w:left="720"/>
      <w:contextualSpacing/>
    </w:pPr>
  </w:style>
  <w:style w:type="character" w:styleId="aa">
    <w:name w:val="Intense Emphasis"/>
    <w:basedOn w:val="a0"/>
    <w:uiPriority w:val="21"/>
    <w:qFormat/>
    <w:rsid w:val="00B30007"/>
    <w:rPr>
      <w:i/>
      <w:iCs/>
      <w:color w:val="0F4761" w:themeColor="accent1" w:themeShade="BF"/>
    </w:rPr>
  </w:style>
  <w:style w:type="paragraph" w:styleId="ab">
    <w:name w:val="Intense Quote"/>
    <w:basedOn w:val="a"/>
    <w:next w:val="a"/>
    <w:link w:val="ac"/>
    <w:uiPriority w:val="30"/>
    <w:qFormat/>
    <w:rsid w:val="00B30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30007"/>
    <w:rPr>
      <w:i/>
      <w:iCs/>
      <w:color w:val="0F4761" w:themeColor="accent1" w:themeShade="BF"/>
    </w:rPr>
  </w:style>
  <w:style w:type="character" w:styleId="ad">
    <w:name w:val="Intense Reference"/>
    <w:basedOn w:val="a0"/>
    <w:uiPriority w:val="32"/>
    <w:qFormat/>
    <w:rsid w:val="00B30007"/>
    <w:rPr>
      <w:b/>
      <w:bCs/>
      <w:smallCaps/>
      <w:color w:val="0F4761" w:themeColor="accent1" w:themeShade="BF"/>
      <w:spacing w:val="5"/>
    </w:rPr>
  </w:style>
  <w:style w:type="paragraph" w:styleId="ae">
    <w:name w:val="header"/>
    <w:basedOn w:val="a"/>
    <w:link w:val="af"/>
    <w:unhideWhenUsed/>
    <w:qFormat/>
    <w:rsid w:val="00C0076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C0076B"/>
    <w:rPr>
      <w:sz w:val="18"/>
      <w:szCs w:val="18"/>
    </w:rPr>
  </w:style>
  <w:style w:type="paragraph" w:styleId="af0">
    <w:name w:val="footer"/>
    <w:basedOn w:val="a"/>
    <w:link w:val="af1"/>
    <w:uiPriority w:val="99"/>
    <w:unhideWhenUsed/>
    <w:qFormat/>
    <w:rsid w:val="00C0076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C0076B"/>
    <w:rPr>
      <w:sz w:val="18"/>
      <w:szCs w:val="18"/>
    </w:rPr>
  </w:style>
  <w:style w:type="numbering" w:customStyle="1" w:styleId="11">
    <w:name w:val="无列表1"/>
    <w:next w:val="a2"/>
    <w:uiPriority w:val="99"/>
    <w:semiHidden/>
    <w:unhideWhenUsed/>
    <w:rsid w:val="00C0076B"/>
  </w:style>
  <w:style w:type="paragraph" w:styleId="af2">
    <w:name w:val="Normal Indent"/>
    <w:basedOn w:val="a"/>
    <w:link w:val="af3"/>
    <w:autoRedefine/>
    <w:qFormat/>
    <w:rsid w:val="00C0076B"/>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C0076B"/>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autoRedefine/>
    <w:qFormat/>
    <w:rsid w:val="00C0076B"/>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C0076B"/>
    <w:rPr>
      <w:rFonts w:ascii="Calibri" w:eastAsia="宋体" w:hAnsi="Calibri" w:cs="Times New Roman"/>
      <w:sz w:val="21"/>
      <w:szCs w:val="22"/>
      <w14:ligatures w14:val="none"/>
    </w:rPr>
  </w:style>
  <w:style w:type="paragraph" w:styleId="41">
    <w:name w:val="List Bullet 4"/>
    <w:basedOn w:val="a"/>
    <w:autoRedefine/>
    <w:qFormat/>
    <w:rsid w:val="00C0076B"/>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C0076B"/>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autoRedefine/>
    <w:qFormat/>
    <w:rsid w:val="00C0076B"/>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autoRedefine/>
    <w:qFormat/>
    <w:rsid w:val="00C0076B"/>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C0076B"/>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C0076B"/>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C0076B"/>
    <w:pPr>
      <w:spacing w:after="0" w:line="240" w:lineRule="auto"/>
    </w:pPr>
    <w:rPr>
      <w:rFonts w:ascii="Calibri" w:eastAsia="宋体" w:hAnsi="Calibri" w:cs="Times New Roman"/>
      <w:sz w:val="21"/>
      <w:szCs w:val="22"/>
      <w14:ligatures w14:val="none"/>
    </w:rPr>
  </w:style>
  <w:style w:type="character" w:customStyle="1" w:styleId="afc">
    <w:name w:val="批注文字 字符"/>
    <w:basedOn w:val="a0"/>
    <w:link w:val="afb"/>
    <w:uiPriority w:val="99"/>
    <w:qFormat/>
    <w:rsid w:val="00C0076B"/>
    <w:rPr>
      <w:rFonts w:ascii="Calibri" w:eastAsia="宋体" w:hAnsi="Calibri" w:cs="Times New Roman"/>
      <w:sz w:val="21"/>
      <w:szCs w:val="22"/>
      <w14:ligatures w14:val="none"/>
    </w:rPr>
  </w:style>
  <w:style w:type="paragraph" w:styleId="afd">
    <w:name w:val="Salutation"/>
    <w:basedOn w:val="a"/>
    <w:next w:val="a"/>
    <w:link w:val="afe"/>
    <w:autoRedefine/>
    <w:qFormat/>
    <w:rsid w:val="00C0076B"/>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C0076B"/>
    <w:rPr>
      <w:rFonts w:ascii="Times New Roman" w:eastAsia="宋体" w:hAnsi="Times New Roman" w:cs="Times New Roman"/>
      <w:kern w:val="0"/>
      <w:sz w:val="24"/>
      <w14:ligatures w14:val="none"/>
    </w:rPr>
  </w:style>
  <w:style w:type="paragraph" w:styleId="31">
    <w:name w:val="Body Text 3"/>
    <w:basedOn w:val="a"/>
    <w:link w:val="32"/>
    <w:autoRedefine/>
    <w:qFormat/>
    <w:rsid w:val="00C0076B"/>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C0076B"/>
    <w:rPr>
      <w:rFonts w:ascii="Times New Roman" w:eastAsia="宋体" w:hAnsi="Times New Roman" w:cs="Times New Roman"/>
      <w:kern w:val="0"/>
      <w:sz w:val="16"/>
      <w:szCs w:val="20"/>
      <w14:ligatures w14:val="none"/>
    </w:rPr>
  </w:style>
  <w:style w:type="paragraph" w:styleId="33">
    <w:name w:val="List Bullet 3"/>
    <w:basedOn w:val="a"/>
    <w:autoRedefine/>
    <w:qFormat/>
    <w:rsid w:val="00C0076B"/>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C0076B"/>
    <w:pPr>
      <w:spacing w:after="120" w:line="240" w:lineRule="auto"/>
      <w:jc w:val="both"/>
    </w:pPr>
    <w:rPr>
      <w:rFonts w:ascii="Calibri" w:eastAsia="宋体" w:hAnsi="Calibri" w:cs="Times New Roman"/>
      <w:sz w:val="21"/>
      <w:szCs w:val="22"/>
      <w14:ligatures w14:val="none"/>
    </w:rPr>
  </w:style>
  <w:style w:type="character" w:customStyle="1" w:styleId="aff0">
    <w:name w:val="正文文本 字符"/>
    <w:basedOn w:val="a0"/>
    <w:link w:val="aff"/>
    <w:qFormat/>
    <w:rsid w:val="00C0076B"/>
    <w:rPr>
      <w:rFonts w:ascii="Calibri" w:eastAsia="宋体" w:hAnsi="Calibri" w:cs="Times New Roman"/>
      <w:sz w:val="21"/>
      <w:szCs w:val="22"/>
      <w14:ligatures w14:val="none"/>
    </w:rPr>
  </w:style>
  <w:style w:type="paragraph" w:styleId="aff1">
    <w:name w:val="Body Text Indent"/>
    <w:basedOn w:val="a"/>
    <w:link w:val="aff2"/>
    <w:autoRedefine/>
    <w:qFormat/>
    <w:rsid w:val="00C0076B"/>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C0076B"/>
    <w:rPr>
      <w:rFonts w:ascii="Times New Roman" w:eastAsia="宋体" w:hAnsi="Times New Roman" w:cs="Times New Roman"/>
      <w:b/>
      <w:sz w:val="24"/>
      <w:szCs w:val="20"/>
      <w14:ligatures w14:val="none"/>
    </w:rPr>
  </w:style>
  <w:style w:type="paragraph" w:styleId="21">
    <w:name w:val="List Bullet 2"/>
    <w:basedOn w:val="a"/>
    <w:qFormat/>
    <w:rsid w:val="00C0076B"/>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C0076B"/>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C0076B"/>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autoRedefine/>
    <w:qFormat/>
    <w:rsid w:val="00C0076B"/>
    <w:pPr>
      <w:spacing w:after="0" w:line="24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C0076B"/>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C0076B"/>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autoRedefine/>
    <w:qFormat/>
    <w:rsid w:val="00C0076B"/>
    <w:pPr>
      <w:spacing w:after="0" w:line="240" w:lineRule="auto"/>
      <w:jc w:val="both"/>
    </w:pPr>
    <w:rPr>
      <w:rFonts w:ascii="Calibri" w:eastAsia="宋体" w:hAnsi="Calibri" w:cs="Times New Roman"/>
      <w:sz w:val="21"/>
      <w:szCs w:val="22"/>
      <w14:ligatures w14:val="none"/>
    </w:rPr>
  </w:style>
  <w:style w:type="character" w:customStyle="1" w:styleId="aff6">
    <w:name w:val="日期 字符"/>
    <w:basedOn w:val="a0"/>
    <w:link w:val="aff5"/>
    <w:qFormat/>
    <w:rsid w:val="00C0076B"/>
    <w:rPr>
      <w:rFonts w:ascii="Calibri" w:eastAsia="宋体" w:hAnsi="Calibri" w:cs="Times New Roman"/>
      <w:sz w:val="21"/>
      <w:szCs w:val="22"/>
      <w14:ligatures w14:val="none"/>
    </w:rPr>
  </w:style>
  <w:style w:type="paragraph" w:styleId="22">
    <w:name w:val="Body Text Indent 2"/>
    <w:basedOn w:val="a"/>
    <w:link w:val="23"/>
    <w:autoRedefine/>
    <w:qFormat/>
    <w:rsid w:val="00C0076B"/>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C0076B"/>
    <w:rPr>
      <w:rFonts w:ascii="宋体" w:eastAsia="宋体" w:hAnsi="宋体" w:cs="Times New Roman"/>
      <w:b/>
      <w:bCs/>
      <w:sz w:val="24"/>
      <w:szCs w:val="20"/>
      <w14:ligatures w14:val="none"/>
    </w:rPr>
  </w:style>
  <w:style w:type="paragraph" w:styleId="aff7">
    <w:name w:val="Balloon Text"/>
    <w:basedOn w:val="a"/>
    <w:link w:val="aff8"/>
    <w:autoRedefine/>
    <w:semiHidden/>
    <w:qFormat/>
    <w:rsid w:val="00C0076B"/>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C0076B"/>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C0076B"/>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C0076B"/>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C0076B"/>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C0076B"/>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C0076B"/>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autoRedefine/>
    <w:qFormat/>
    <w:rsid w:val="00C0076B"/>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C0076B"/>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C0076B"/>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C0076B"/>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C0076B"/>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C0076B"/>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C007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C0076B"/>
    <w:rPr>
      <w:rFonts w:ascii="宋体" w:eastAsia="宋体" w:hAnsi="宋体" w:cs="宋体"/>
      <w:kern w:val="0"/>
      <w:sz w:val="24"/>
      <w14:ligatures w14:val="none"/>
    </w:rPr>
  </w:style>
  <w:style w:type="paragraph" w:styleId="affb">
    <w:name w:val="Normal (Web)"/>
    <w:basedOn w:val="a"/>
    <w:autoRedefine/>
    <w:uiPriority w:val="99"/>
    <w:qFormat/>
    <w:rsid w:val="00C0076B"/>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autoRedefine/>
    <w:uiPriority w:val="99"/>
    <w:unhideWhenUsed/>
    <w:qFormat/>
    <w:rsid w:val="00C0076B"/>
    <w:rPr>
      <w:rFonts w:ascii="Times New Roman" w:hAnsi="Times New Roman"/>
      <w:b/>
      <w:bCs/>
      <w:kern w:val="0"/>
      <w:sz w:val="20"/>
      <w:szCs w:val="20"/>
    </w:rPr>
  </w:style>
  <w:style w:type="character" w:customStyle="1" w:styleId="affd">
    <w:name w:val="批注主题 字符"/>
    <w:basedOn w:val="afc"/>
    <w:link w:val="affc"/>
    <w:uiPriority w:val="99"/>
    <w:qFormat/>
    <w:rsid w:val="00C0076B"/>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C0076B"/>
    <w:pPr>
      <w:spacing w:line="300" w:lineRule="auto"/>
      <w:ind w:firstLine="510"/>
    </w:pPr>
    <w:rPr>
      <w:sz w:val="24"/>
    </w:rPr>
  </w:style>
  <w:style w:type="character" w:customStyle="1" w:styleId="afff">
    <w:name w:val="正文文本首行缩进 字符"/>
    <w:basedOn w:val="aff0"/>
    <w:link w:val="affe"/>
    <w:qFormat/>
    <w:rsid w:val="00C0076B"/>
    <w:rPr>
      <w:rFonts w:ascii="Calibri" w:eastAsia="宋体" w:hAnsi="Calibri" w:cs="Times New Roman"/>
      <w:sz w:val="24"/>
      <w:szCs w:val="22"/>
      <w14:ligatures w14:val="none"/>
    </w:rPr>
  </w:style>
  <w:style w:type="table" w:styleId="afff0">
    <w:name w:val="Table Grid"/>
    <w:basedOn w:val="a1"/>
    <w:autoRedefine/>
    <w:uiPriority w:val="59"/>
    <w:qFormat/>
    <w:rsid w:val="00C0076B"/>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C0076B"/>
    <w:rPr>
      <w:b/>
      <w:bCs/>
    </w:rPr>
  </w:style>
  <w:style w:type="character" w:styleId="afff2">
    <w:name w:val="page number"/>
    <w:basedOn w:val="a0"/>
    <w:autoRedefine/>
    <w:qFormat/>
    <w:rsid w:val="00C0076B"/>
  </w:style>
  <w:style w:type="character" w:styleId="afff3">
    <w:name w:val="FollowedHyperlink"/>
    <w:autoRedefine/>
    <w:qFormat/>
    <w:rsid w:val="00C0076B"/>
    <w:rPr>
      <w:color w:val="800080"/>
      <w:u w:val="single"/>
    </w:rPr>
  </w:style>
  <w:style w:type="character" w:styleId="afff4">
    <w:name w:val="Emphasis"/>
    <w:autoRedefine/>
    <w:qFormat/>
    <w:rsid w:val="00C0076B"/>
    <w:rPr>
      <w:i/>
      <w:iCs/>
    </w:rPr>
  </w:style>
  <w:style w:type="character" w:styleId="afff5">
    <w:name w:val="Hyperlink"/>
    <w:autoRedefine/>
    <w:uiPriority w:val="99"/>
    <w:qFormat/>
    <w:rsid w:val="00C0076B"/>
    <w:rPr>
      <w:color w:val="0000FF"/>
      <w:u w:val="single"/>
    </w:rPr>
  </w:style>
  <w:style w:type="character" w:styleId="afff6">
    <w:name w:val="annotation reference"/>
    <w:autoRedefine/>
    <w:uiPriority w:val="99"/>
    <w:unhideWhenUsed/>
    <w:qFormat/>
    <w:rsid w:val="00C0076B"/>
    <w:rPr>
      <w:sz w:val="21"/>
      <w:szCs w:val="21"/>
    </w:rPr>
  </w:style>
  <w:style w:type="character" w:customStyle="1" w:styleId="Char">
    <w:name w:val="居中 Char"/>
    <w:autoRedefine/>
    <w:qFormat/>
    <w:rsid w:val="00C0076B"/>
    <w:rPr>
      <w:kern w:val="2"/>
      <w:sz w:val="24"/>
    </w:rPr>
  </w:style>
  <w:style w:type="character" w:customStyle="1" w:styleId="Char1">
    <w:name w:val="批注文字 Char1"/>
    <w:basedOn w:val="a0"/>
    <w:autoRedefine/>
    <w:uiPriority w:val="99"/>
    <w:semiHidden/>
    <w:qFormat/>
    <w:rsid w:val="00C0076B"/>
  </w:style>
  <w:style w:type="character" w:customStyle="1" w:styleId="Char0">
    <w:name w:val="标准款样式 Char"/>
    <w:basedOn w:val="a0"/>
    <w:link w:val="afff7"/>
    <w:autoRedefine/>
    <w:qFormat/>
    <w:rsid w:val="00C0076B"/>
    <w:rPr>
      <w:rFonts w:ascii="黑体" w:eastAsia="宋体" w:hAnsi="宋体" w:cs="Times New Roman"/>
      <w:szCs w:val="20"/>
    </w:rPr>
  </w:style>
  <w:style w:type="paragraph" w:customStyle="1" w:styleId="afff7">
    <w:name w:val="标准款样式"/>
    <w:basedOn w:val="a"/>
    <w:link w:val="Char0"/>
    <w:autoRedefine/>
    <w:qFormat/>
    <w:rsid w:val="00C0076B"/>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C0076B"/>
    <w:rPr>
      <w:sz w:val="18"/>
      <w:szCs w:val="18"/>
    </w:rPr>
  </w:style>
  <w:style w:type="character" w:customStyle="1" w:styleId="solutioncontent1">
    <w:name w:val="solutioncontent1"/>
    <w:autoRedefine/>
    <w:qFormat/>
    <w:rsid w:val="00C0076B"/>
    <w:rPr>
      <w:rFonts w:cs="Times New Roman"/>
      <w:color w:val="333333"/>
      <w:sz w:val="15"/>
      <w:szCs w:val="15"/>
    </w:rPr>
  </w:style>
  <w:style w:type="character" w:customStyle="1" w:styleId="SubtitleChar">
    <w:name w:val="Subtitle Char"/>
    <w:autoRedefine/>
    <w:qFormat/>
    <w:locked/>
    <w:rsid w:val="00C0076B"/>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C0076B"/>
    <w:rPr>
      <w:sz w:val="18"/>
      <w:szCs w:val="18"/>
    </w:rPr>
  </w:style>
  <w:style w:type="character" w:customStyle="1" w:styleId="Char3">
    <w:name w:val="明显引用 Char"/>
    <w:basedOn w:val="a0"/>
    <w:autoRedefine/>
    <w:qFormat/>
    <w:rsid w:val="00C0076B"/>
    <w:rPr>
      <w:b/>
      <w:bCs/>
      <w:i/>
      <w:iCs/>
      <w:color w:val="4F81BD"/>
      <w:kern w:val="2"/>
      <w:sz w:val="21"/>
    </w:rPr>
  </w:style>
  <w:style w:type="character" w:customStyle="1" w:styleId="CharChar">
    <w:name w:val="+正文 Char Char"/>
    <w:link w:val="CharCharChar"/>
    <w:autoRedefine/>
    <w:qFormat/>
    <w:locked/>
    <w:rsid w:val="00C0076B"/>
    <w:rPr>
      <w:rFonts w:ascii="楷体_GB2312" w:eastAsia="楷体_GB2312"/>
      <w:sz w:val="24"/>
    </w:rPr>
  </w:style>
  <w:style w:type="paragraph" w:customStyle="1" w:styleId="CharCharChar">
    <w:name w:val="+正文 Char Char Char"/>
    <w:basedOn w:val="a"/>
    <w:link w:val="CharChar"/>
    <w:autoRedefine/>
    <w:qFormat/>
    <w:rsid w:val="00C0076B"/>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C0076B"/>
    <w:rPr>
      <w:kern w:val="2"/>
      <w:sz w:val="16"/>
    </w:rPr>
  </w:style>
  <w:style w:type="character" w:customStyle="1" w:styleId="CharChar6">
    <w:name w:val="Char Char6"/>
    <w:autoRedefine/>
    <w:qFormat/>
    <w:rsid w:val="00C0076B"/>
    <w:rPr>
      <w:rFonts w:ascii="Arial" w:eastAsia="黑体" w:hAnsi="Arial"/>
      <w:kern w:val="2"/>
      <w:sz w:val="44"/>
    </w:rPr>
  </w:style>
  <w:style w:type="character" w:customStyle="1" w:styleId="Char4">
    <w:name w:val="引用 Char"/>
    <w:basedOn w:val="a0"/>
    <w:autoRedefine/>
    <w:qFormat/>
    <w:rsid w:val="00C0076B"/>
    <w:rPr>
      <w:i/>
      <w:iCs/>
      <w:color w:val="000000"/>
      <w:kern w:val="2"/>
      <w:sz w:val="21"/>
    </w:rPr>
  </w:style>
  <w:style w:type="character" w:customStyle="1" w:styleId="1CharCharCharCharChar">
    <w:name w:val="+列表1 Char Char Char Char Char"/>
    <w:link w:val="1CharCharChar"/>
    <w:autoRedefine/>
    <w:qFormat/>
    <w:locked/>
    <w:rsid w:val="00C0076B"/>
    <w:rPr>
      <w:rFonts w:ascii="宋体" w:hAnsi="宋体"/>
    </w:rPr>
  </w:style>
  <w:style w:type="paragraph" w:customStyle="1" w:styleId="1CharCharChar">
    <w:name w:val="+列表1 Char Char Char"/>
    <w:basedOn w:val="a"/>
    <w:link w:val="1CharCharCharCharChar"/>
    <w:autoRedefine/>
    <w:qFormat/>
    <w:rsid w:val="00C0076B"/>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C0076B"/>
    <w:rPr>
      <w:sz w:val="16"/>
      <w:szCs w:val="16"/>
    </w:rPr>
  </w:style>
  <w:style w:type="character" w:customStyle="1" w:styleId="Char11">
    <w:name w:val="日期 Char1"/>
    <w:basedOn w:val="a0"/>
    <w:autoRedefine/>
    <w:uiPriority w:val="99"/>
    <w:semiHidden/>
    <w:qFormat/>
    <w:rsid w:val="00C0076B"/>
  </w:style>
  <w:style w:type="character" w:customStyle="1" w:styleId="Char5">
    <w:name w:val="无间隔 Char"/>
    <w:link w:val="12"/>
    <w:autoRedefine/>
    <w:qFormat/>
    <w:locked/>
    <w:rsid w:val="00C0076B"/>
    <w:rPr>
      <w:rFonts w:ascii="Calibri" w:eastAsia="Times New Roman" w:hAnsi="Calibri"/>
      <w:szCs w:val="22"/>
      <w:lang w:eastAsia="en-US" w:bidi="en-US"/>
    </w:rPr>
  </w:style>
  <w:style w:type="paragraph" w:customStyle="1" w:styleId="12">
    <w:name w:val="无间隔1"/>
    <w:link w:val="Char5"/>
    <w:autoRedefine/>
    <w:qFormat/>
    <w:rsid w:val="00C0076B"/>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C0076B"/>
    <w:rPr>
      <w:rFonts w:ascii="Arial" w:eastAsia="方正魏碑简体" w:hAnsi="Arial" w:cs="Arial"/>
      <w:bCs/>
      <w:kern w:val="28"/>
      <w:sz w:val="32"/>
      <w:szCs w:val="32"/>
    </w:rPr>
  </w:style>
  <w:style w:type="character" w:customStyle="1" w:styleId="CharChar0">
    <w:name w:val="表文字 Char Char"/>
    <w:link w:val="afff8"/>
    <w:autoRedefine/>
    <w:qFormat/>
    <w:locked/>
    <w:rsid w:val="00C0076B"/>
    <w:rPr>
      <w:rFonts w:ascii="楷体_GB2312" w:eastAsia="楷体_GB2312" w:hAnsi="宋体"/>
      <w:spacing w:val="-8"/>
      <w:sz w:val="24"/>
      <w:lang w:val="zh-CN"/>
    </w:rPr>
  </w:style>
  <w:style w:type="paragraph" w:customStyle="1" w:styleId="afff8">
    <w:name w:val="表文字"/>
    <w:basedOn w:val="a"/>
    <w:link w:val="CharChar0"/>
    <w:autoRedefine/>
    <w:qFormat/>
    <w:rsid w:val="00C0076B"/>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C0076B"/>
    <w:rPr>
      <w:color w:val="2B579A"/>
      <w:shd w:val="clear" w:color="auto" w:fill="E6E6E6"/>
    </w:rPr>
  </w:style>
  <w:style w:type="character" w:customStyle="1" w:styleId="Char5CharCharCharCharChar">
    <w:name w:val="+正文 Char5 Char Char Char Char Char"/>
    <w:link w:val="Char5CharCharChar"/>
    <w:autoRedefine/>
    <w:qFormat/>
    <w:locked/>
    <w:rsid w:val="00C0076B"/>
    <w:rPr>
      <w:rFonts w:ascii="宋体" w:hAnsi="宋体"/>
      <w:sz w:val="24"/>
    </w:rPr>
  </w:style>
  <w:style w:type="paragraph" w:customStyle="1" w:styleId="Char5CharCharChar">
    <w:name w:val="+正文 Char5 Char Char Char"/>
    <w:basedOn w:val="a"/>
    <w:link w:val="Char5CharCharCharCharChar"/>
    <w:autoRedefine/>
    <w:qFormat/>
    <w:rsid w:val="00C0076B"/>
    <w:pPr>
      <w:spacing w:after="0" w:line="360" w:lineRule="auto"/>
      <w:ind w:firstLineChars="200" w:firstLine="200"/>
      <w:jc w:val="both"/>
    </w:pPr>
    <w:rPr>
      <w:rFonts w:ascii="宋体" w:hAnsi="宋体"/>
      <w:sz w:val="24"/>
    </w:rPr>
  </w:style>
  <w:style w:type="character" w:customStyle="1" w:styleId="hCharChar">
    <w:name w:val="h Char Char"/>
    <w:autoRedefine/>
    <w:qFormat/>
    <w:rsid w:val="00C0076B"/>
    <w:rPr>
      <w:kern w:val="2"/>
      <w:sz w:val="18"/>
    </w:rPr>
  </w:style>
  <w:style w:type="character" w:customStyle="1" w:styleId="Char6">
    <w:name w:val="段 Char"/>
    <w:basedOn w:val="a0"/>
    <w:link w:val="afff9"/>
    <w:autoRedefine/>
    <w:qFormat/>
    <w:rsid w:val="00C0076B"/>
    <w:rPr>
      <w:rFonts w:ascii="宋体"/>
      <w:sz w:val="21"/>
    </w:rPr>
  </w:style>
  <w:style w:type="paragraph" w:customStyle="1" w:styleId="afff9">
    <w:name w:val="段"/>
    <w:link w:val="Char6"/>
    <w:autoRedefine/>
    <w:qFormat/>
    <w:rsid w:val="00C0076B"/>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C0076B"/>
    <w:rPr>
      <w:kern w:val="2"/>
      <w:sz w:val="24"/>
      <w:szCs w:val="24"/>
    </w:rPr>
  </w:style>
  <w:style w:type="character" w:customStyle="1" w:styleId="msoins0">
    <w:name w:val="msoins"/>
    <w:basedOn w:val="a0"/>
    <w:autoRedefine/>
    <w:qFormat/>
    <w:rsid w:val="00C0076B"/>
  </w:style>
  <w:style w:type="character" w:customStyle="1" w:styleId="Char12">
    <w:name w:val="纯文本 Char1"/>
    <w:basedOn w:val="a0"/>
    <w:autoRedefine/>
    <w:uiPriority w:val="99"/>
    <w:qFormat/>
    <w:rsid w:val="00C0076B"/>
    <w:rPr>
      <w:rFonts w:ascii="宋体" w:eastAsia="宋体" w:hAnsi="Courier New" w:cs="Courier New"/>
      <w:szCs w:val="21"/>
    </w:rPr>
  </w:style>
  <w:style w:type="character" w:customStyle="1" w:styleId="CharChar1">
    <w:name w:val="Char Char1"/>
    <w:autoRedefine/>
    <w:semiHidden/>
    <w:qFormat/>
    <w:rsid w:val="00C0076B"/>
    <w:rPr>
      <w:kern w:val="2"/>
      <w:sz w:val="21"/>
    </w:rPr>
  </w:style>
  <w:style w:type="character" w:customStyle="1" w:styleId="af3">
    <w:name w:val="正文缩进 字符"/>
    <w:link w:val="af2"/>
    <w:autoRedefine/>
    <w:qFormat/>
    <w:rsid w:val="00C0076B"/>
    <w:rPr>
      <w:rFonts w:ascii="Calibri" w:eastAsia="宋体" w:hAnsi="Calibri" w:cs="Times New Roman"/>
      <w:sz w:val="21"/>
      <w:szCs w:val="22"/>
      <w14:ligatures w14:val="none"/>
    </w:rPr>
  </w:style>
  <w:style w:type="character" w:customStyle="1" w:styleId="black1">
    <w:name w:val="black1"/>
    <w:autoRedefine/>
    <w:qFormat/>
    <w:rsid w:val="00C0076B"/>
    <w:rPr>
      <w:rFonts w:ascii="ˎ̥" w:hAnsi="ˎ̥" w:hint="default"/>
      <w:color w:val="333333"/>
      <w:sz w:val="18"/>
      <w:szCs w:val="18"/>
      <w:u w:val="none"/>
    </w:rPr>
  </w:style>
  <w:style w:type="character" w:customStyle="1" w:styleId="Char13">
    <w:name w:val="引用 Char1"/>
    <w:basedOn w:val="a0"/>
    <w:link w:val="14"/>
    <w:autoRedefine/>
    <w:qFormat/>
    <w:locked/>
    <w:rsid w:val="00C0076B"/>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C0076B"/>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C0076B"/>
    <w:rPr>
      <w:rFonts w:ascii="宋体" w:hAnsi="宋体"/>
      <w:sz w:val="24"/>
    </w:rPr>
  </w:style>
  <w:style w:type="paragraph" w:customStyle="1" w:styleId="CharChar3CharChar">
    <w:name w:val="+正文 Char Char3 Char Char"/>
    <w:basedOn w:val="a"/>
    <w:link w:val="CharChar3CharCharCharChar"/>
    <w:autoRedefine/>
    <w:qFormat/>
    <w:rsid w:val="00C0076B"/>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C0076B"/>
    <w:rPr>
      <w:sz w:val="18"/>
      <w:szCs w:val="18"/>
    </w:rPr>
  </w:style>
  <w:style w:type="character" w:customStyle="1" w:styleId="Char15">
    <w:name w:val="副标题 Char1"/>
    <w:basedOn w:val="a0"/>
    <w:autoRedefine/>
    <w:uiPriority w:val="11"/>
    <w:qFormat/>
    <w:rsid w:val="00C0076B"/>
    <w:rPr>
      <w:rFonts w:ascii="Cambria" w:eastAsia="宋体" w:hAnsi="Cambria" w:cs="Times New Roman"/>
      <w:b/>
      <w:bCs/>
      <w:kern w:val="28"/>
      <w:sz w:val="32"/>
      <w:szCs w:val="32"/>
    </w:rPr>
  </w:style>
  <w:style w:type="character" w:customStyle="1" w:styleId="font12-blue-bold1">
    <w:name w:val="font12-blue-bold1"/>
    <w:autoRedefine/>
    <w:qFormat/>
    <w:rsid w:val="00C0076B"/>
    <w:rPr>
      <w:b/>
      <w:bCs/>
      <w:color w:val="0249A5"/>
      <w:sz w:val="18"/>
      <w:szCs w:val="18"/>
      <w:u w:val="none"/>
    </w:rPr>
  </w:style>
  <w:style w:type="character" w:customStyle="1" w:styleId="CharChar5CharCharChar">
    <w:name w:val="+正文 Char Char5 Char Char Char"/>
    <w:link w:val="CharChar5Char"/>
    <w:autoRedefine/>
    <w:qFormat/>
    <w:locked/>
    <w:rsid w:val="00C0076B"/>
    <w:rPr>
      <w:rFonts w:ascii="宋体" w:hAnsi="宋体"/>
      <w:sz w:val="24"/>
    </w:rPr>
  </w:style>
  <w:style w:type="paragraph" w:customStyle="1" w:styleId="CharChar5Char">
    <w:name w:val="+正文 Char Char5 Char"/>
    <w:basedOn w:val="a"/>
    <w:link w:val="CharChar5CharCharChar"/>
    <w:autoRedefine/>
    <w:qFormat/>
    <w:rsid w:val="00C0076B"/>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C0076B"/>
    <w:rPr>
      <w:b/>
      <w:bCs/>
    </w:rPr>
  </w:style>
  <w:style w:type="character" w:customStyle="1" w:styleId="CharChar3">
    <w:name w:val="Char Char3"/>
    <w:autoRedefine/>
    <w:qFormat/>
    <w:rsid w:val="00C0076B"/>
    <w:rPr>
      <w:kern w:val="2"/>
      <w:sz w:val="21"/>
    </w:rPr>
  </w:style>
  <w:style w:type="character" w:customStyle="1" w:styleId="Char7">
    <w:name w:val="正文文本 Char"/>
    <w:autoRedefine/>
    <w:qFormat/>
    <w:rsid w:val="00C0076B"/>
    <w:rPr>
      <w:kern w:val="2"/>
      <w:sz w:val="24"/>
    </w:rPr>
  </w:style>
  <w:style w:type="character" w:customStyle="1" w:styleId="CharChar7">
    <w:name w:val="普通文字 Char Char"/>
    <w:autoRedefine/>
    <w:qFormat/>
    <w:rsid w:val="00C0076B"/>
    <w:rPr>
      <w:rFonts w:ascii="宋体" w:hAnsi="Courier New"/>
      <w:kern w:val="2"/>
      <w:sz w:val="21"/>
    </w:rPr>
  </w:style>
  <w:style w:type="character" w:customStyle="1" w:styleId="grame">
    <w:name w:val="grame"/>
    <w:basedOn w:val="a0"/>
    <w:autoRedefine/>
    <w:qFormat/>
    <w:rsid w:val="00C0076B"/>
  </w:style>
  <w:style w:type="character" w:customStyle="1" w:styleId="16">
    <w:name w:val="16"/>
    <w:autoRedefine/>
    <w:qFormat/>
    <w:rsid w:val="00C0076B"/>
    <w:rPr>
      <w:rFonts w:ascii="Times New Roman" w:hAnsi="Times New Roman" w:cs="Times New Roman" w:hint="default"/>
      <w:color w:val="0000FF"/>
      <w:sz w:val="20"/>
      <w:szCs w:val="20"/>
      <w:u w:val="single"/>
    </w:rPr>
  </w:style>
  <w:style w:type="character" w:customStyle="1" w:styleId="CharChar70">
    <w:name w:val="Char Char7"/>
    <w:autoRedefine/>
    <w:qFormat/>
    <w:rsid w:val="00C0076B"/>
    <w:rPr>
      <w:kern w:val="2"/>
      <w:sz w:val="18"/>
    </w:rPr>
  </w:style>
  <w:style w:type="character" w:customStyle="1" w:styleId="15">
    <w:name w:val="15"/>
    <w:autoRedefine/>
    <w:qFormat/>
    <w:rsid w:val="00C0076B"/>
    <w:rPr>
      <w:rFonts w:ascii="Calibri" w:hAnsi="Calibri" w:hint="default"/>
    </w:rPr>
  </w:style>
  <w:style w:type="character" w:customStyle="1" w:styleId="1CharCharChar0">
    <w:name w:val="+1. Char Char Char"/>
    <w:link w:val="1Char"/>
    <w:autoRedefine/>
    <w:qFormat/>
    <w:locked/>
    <w:rsid w:val="00C0076B"/>
    <w:rPr>
      <w:rFonts w:ascii="Times New Roman" w:eastAsia="宋体" w:hAnsi="Times New Roman" w:cs="Times New Roman"/>
      <w:szCs w:val="20"/>
    </w:rPr>
  </w:style>
  <w:style w:type="paragraph" w:customStyle="1" w:styleId="1Char">
    <w:name w:val="+1. Char"/>
    <w:basedOn w:val="a"/>
    <w:link w:val="1CharCharChar0"/>
    <w:autoRedefine/>
    <w:qFormat/>
    <w:rsid w:val="00C0076B"/>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C0076B"/>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C0076B"/>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C0076B"/>
    <w:rPr>
      <w:kern w:val="2"/>
      <w:sz w:val="21"/>
    </w:rPr>
  </w:style>
  <w:style w:type="character" w:customStyle="1" w:styleId="CharChar9">
    <w:name w:val="Char Char"/>
    <w:autoRedefine/>
    <w:semiHidden/>
    <w:qFormat/>
    <w:rsid w:val="00C0076B"/>
    <w:rPr>
      <w:b/>
      <w:bCs/>
      <w:kern w:val="2"/>
      <w:sz w:val="21"/>
    </w:rPr>
  </w:style>
  <w:style w:type="character" w:customStyle="1" w:styleId="Char18">
    <w:name w:val="表正文 Char1"/>
    <w:autoRedefine/>
    <w:qFormat/>
    <w:rsid w:val="00C0076B"/>
    <w:rPr>
      <w:kern w:val="2"/>
      <w:sz w:val="21"/>
    </w:rPr>
  </w:style>
  <w:style w:type="character" w:customStyle="1" w:styleId="Char8">
    <w:name w:val="表正文 Char"/>
    <w:autoRedefine/>
    <w:qFormat/>
    <w:rsid w:val="00C0076B"/>
    <w:rPr>
      <w:rFonts w:eastAsia="宋体"/>
      <w:kern w:val="2"/>
      <w:sz w:val="24"/>
      <w:lang w:val="en-US" w:eastAsia="zh-CN" w:bidi="ar-SA"/>
    </w:rPr>
  </w:style>
  <w:style w:type="character" w:customStyle="1" w:styleId="Char19">
    <w:name w:val="正文首行缩进 Char1"/>
    <w:basedOn w:val="aff0"/>
    <w:autoRedefine/>
    <w:uiPriority w:val="99"/>
    <w:semiHidden/>
    <w:qFormat/>
    <w:rsid w:val="00C0076B"/>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C0076B"/>
    <w:rPr>
      <w:rFonts w:ascii="Cambria" w:eastAsia="宋体" w:hAnsi="Cambria" w:cs="Times New Roman"/>
      <w:b/>
      <w:bCs/>
      <w:sz w:val="32"/>
      <w:szCs w:val="32"/>
    </w:rPr>
  </w:style>
  <w:style w:type="character" w:customStyle="1" w:styleId="Char40">
    <w:name w:val="+正文 Char4"/>
    <w:link w:val="afffa"/>
    <w:autoRedefine/>
    <w:qFormat/>
    <w:locked/>
    <w:rsid w:val="00C0076B"/>
    <w:rPr>
      <w:rFonts w:ascii="宋体" w:hAnsi="宋体"/>
      <w:sz w:val="24"/>
    </w:rPr>
  </w:style>
  <w:style w:type="paragraph" w:customStyle="1" w:styleId="afffa">
    <w:name w:val="+正文"/>
    <w:basedOn w:val="a"/>
    <w:link w:val="Char40"/>
    <w:autoRedefine/>
    <w:qFormat/>
    <w:rsid w:val="00C0076B"/>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C0076B"/>
    <w:rPr>
      <w:rFonts w:ascii="宋体" w:hAnsi="宋体"/>
      <w:sz w:val="24"/>
    </w:rPr>
  </w:style>
  <w:style w:type="paragraph" w:customStyle="1" w:styleId="CharChar2Char">
    <w:name w:val="+正文 Char Char2 Char"/>
    <w:basedOn w:val="a"/>
    <w:link w:val="CharChar2CharCharChar"/>
    <w:autoRedefine/>
    <w:qFormat/>
    <w:rsid w:val="00C0076B"/>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C0076B"/>
  </w:style>
  <w:style w:type="character" w:customStyle="1" w:styleId="Char2CharChar">
    <w:name w:val="+正文 Char2 Char Char"/>
    <w:link w:val="Char20"/>
    <w:autoRedefine/>
    <w:qFormat/>
    <w:locked/>
    <w:rsid w:val="00C0076B"/>
    <w:rPr>
      <w:rFonts w:ascii="宋体" w:hAnsi="宋体"/>
      <w:sz w:val="24"/>
    </w:rPr>
  </w:style>
  <w:style w:type="paragraph" w:customStyle="1" w:styleId="Char20">
    <w:name w:val="+正文 Char2"/>
    <w:basedOn w:val="a"/>
    <w:link w:val="Char2CharChar"/>
    <w:autoRedefine/>
    <w:qFormat/>
    <w:rsid w:val="00C0076B"/>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C0076B"/>
  </w:style>
  <w:style w:type="paragraph" w:customStyle="1" w:styleId="afffb">
    <w:name w:val="标准次分项"/>
    <w:basedOn w:val="a"/>
    <w:autoRedefine/>
    <w:qFormat/>
    <w:rsid w:val="00C0076B"/>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C0076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C0076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C0076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C0076B"/>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C0076B"/>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C0076B"/>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C0076B"/>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C0076B"/>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C0076B"/>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C0076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C0076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C0076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C0076B"/>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C0076B"/>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C0076B"/>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C0076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C0076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C0076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C0076B"/>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C0076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C0076B"/>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C0076B"/>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C0076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C0076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C0076B"/>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C0076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C0076B"/>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C0076B"/>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C0076B"/>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C0076B"/>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C0076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C0076B"/>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C0076B"/>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C0076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C0076B"/>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C0076B"/>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C0076B"/>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C0076B"/>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C0076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C0076B"/>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C0076B"/>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C0076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C0076B"/>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C0076B"/>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C0076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C0076B"/>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C0076B"/>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C0076B"/>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C0076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C0076B"/>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C0076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C0076B"/>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C0076B"/>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C0076B"/>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C0076B"/>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C0076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C0076B"/>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C0076B"/>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C0076B"/>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C0076B"/>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C0076B"/>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C0076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C0076B"/>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C0076B"/>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C0076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C0076B"/>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C0076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C0076B"/>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C0076B"/>
  </w:style>
  <w:style w:type="paragraph" w:customStyle="1" w:styleId="affff5">
    <w:name w:val="图例编号"/>
    <w:basedOn w:val="affe"/>
    <w:next w:val="affe"/>
    <w:autoRedefine/>
    <w:qFormat/>
    <w:rsid w:val="00C0076B"/>
  </w:style>
  <w:style w:type="paragraph" w:customStyle="1" w:styleId="font14">
    <w:name w:val="font14"/>
    <w:basedOn w:val="a"/>
    <w:qFormat/>
    <w:rsid w:val="00C0076B"/>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C0076B"/>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C0076B"/>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C0076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C0076B"/>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C0076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C0076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C0076B"/>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C0076B"/>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C0076B"/>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C0076B"/>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C0076B"/>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C0076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C0076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C0076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C0076B"/>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C0076B"/>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C0076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C0076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C0076B"/>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C0076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C0076B"/>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C0076B"/>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C0076B"/>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C0076B"/>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C0076B"/>
  </w:style>
  <w:style w:type="paragraph" w:customStyle="1" w:styleId="Default">
    <w:name w:val="Default"/>
    <w:autoRedefine/>
    <w:qFormat/>
    <w:rsid w:val="00C0076B"/>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customStyle="1" w:styleId="1d">
    <w:name w:val="未处理的提及1"/>
    <w:basedOn w:val="a0"/>
    <w:uiPriority w:val="99"/>
    <w:semiHidden/>
    <w:unhideWhenUsed/>
    <w:rsid w:val="00C0076B"/>
    <w:rPr>
      <w:color w:val="605E5C"/>
      <w:shd w:val="clear" w:color="auto" w:fill="E1DFDD"/>
    </w:rPr>
  </w:style>
  <w:style w:type="table" w:customStyle="1" w:styleId="TableNormal">
    <w:name w:val="Table Normal"/>
    <w:semiHidden/>
    <w:qFormat/>
    <w:rsid w:val="00C0076B"/>
    <w:pPr>
      <w:spacing w:after="0" w:line="240" w:lineRule="auto"/>
    </w:pPr>
    <w:rPr>
      <w:rFonts w:ascii="Calibri" w:eastAsia="Times New Roman" w:hAnsi="Calibri" w:cs="Times New Roman"/>
      <w:kern w:val="0"/>
      <w:sz w:val="20"/>
      <w:szCs w:val="20"/>
      <w14:ligatures w14:val="none"/>
    </w:rPr>
    <w:tblPr>
      <w:tblCellMar>
        <w:top w:w="0" w:type="dxa"/>
        <w:left w:w="0" w:type="dxa"/>
        <w:bottom w:w="0" w:type="dxa"/>
        <w:right w:w="0" w:type="dxa"/>
      </w:tblCellMar>
    </w:tblPr>
  </w:style>
  <w:style w:type="table" w:customStyle="1" w:styleId="1e">
    <w:name w:val="网格型1"/>
    <w:basedOn w:val="a1"/>
    <w:uiPriority w:val="39"/>
    <w:qFormat/>
    <w:rsid w:val="00C0076B"/>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3266</Words>
  <Characters>18622</Characters>
  <Application>Microsoft Office Word</Application>
  <DocSecurity>0</DocSecurity>
  <Lines>155</Lines>
  <Paragraphs>43</Paragraphs>
  <ScaleCrop>false</ScaleCrop>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2026-07-16T01:18:00Z</dcterms:created>
  <dcterms:modified xsi:type="dcterms:W3CDTF">2026-07-16T01:19:00Z</dcterms:modified>
</cp:coreProperties>
</file>