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710D" w14:textId="77777777" w:rsidR="00A140FE" w:rsidRDefault="00A140FE" w:rsidP="00A140FE">
      <w:pPr>
        <w:adjustRightInd w:val="0"/>
        <w:snapToGrid w:val="0"/>
        <w:spacing w:line="360" w:lineRule="auto"/>
        <w:jc w:val="center"/>
        <w:outlineLvl w:val="1"/>
        <w:rPr>
          <w:rFonts w:eastAsia="黑体"/>
          <w:b/>
          <w:color w:val="000000"/>
          <w:sz w:val="30"/>
          <w:szCs w:val="30"/>
        </w:rPr>
      </w:pPr>
      <w:bookmarkStart w:id="0" w:name="_Toc190332189"/>
      <w:r>
        <w:rPr>
          <w:rFonts w:eastAsia="黑体"/>
          <w:b/>
          <w:color w:val="000000"/>
          <w:sz w:val="30"/>
          <w:szCs w:val="30"/>
        </w:rPr>
        <w:t>一、说明</w:t>
      </w:r>
      <w:bookmarkEnd w:id="0"/>
    </w:p>
    <w:p w14:paraId="36F5CA5A" w14:textId="77777777" w:rsidR="00A140FE" w:rsidRDefault="00A140FE" w:rsidP="00A140FE">
      <w:pPr>
        <w:adjustRightInd w:val="0"/>
        <w:snapToGrid w:val="0"/>
        <w:spacing w:line="300" w:lineRule="auto"/>
        <w:ind w:firstLineChars="215" w:firstLine="475"/>
        <w:jc w:val="left"/>
        <w:outlineLvl w:val="2"/>
        <w:rPr>
          <w:b/>
          <w:color w:val="000000"/>
          <w:sz w:val="22"/>
          <w:szCs w:val="22"/>
        </w:rPr>
      </w:pPr>
      <w:bookmarkStart w:id="1" w:name="_Toc190332190"/>
      <w:r>
        <w:rPr>
          <w:b/>
          <w:color w:val="000000"/>
          <w:sz w:val="22"/>
          <w:szCs w:val="22"/>
        </w:rPr>
        <w:t xml:space="preserve">1 </w:t>
      </w:r>
      <w:r>
        <w:rPr>
          <w:b/>
          <w:color w:val="000000"/>
          <w:sz w:val="22"/>
          <w:szCs w:val="22"/>
        </w:rPr>
        <w:t>总则</w:t>
      </w:r>
      <w:bookmarkEnd w:id="1"/>
    </w:p>
    <w:p w14:paraId="0E60B53E" w14:textId="77777777" w:rsidR="00A140FE" w:rsidRDefault="00A140FE" w:rsidP="00A140FE">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2F15B722" w14:textId="77777777" w:rsidR="00A140FE" w:rsidRDefault="00A140FE" w:rsidP="00A140FE">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14:paraId="6F1F6240" w14:textId="77777777" w:rsidR="00A140FE" w:rsidRDefault="00A140FE" w:rsidP="00A140FE">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2209155B" w14:textId="77777777" w:rsidR="00A140FE" w:rsidRDefault="00A140FE" w:rsidP="00A140FE">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5185114F" w14:textId="77777777" w:rsidR="00A140FE" w:rsidRDefault="00A140FE" w:rsidP="00A140FE">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78F5E7F3" w14:textId="77777777" w:rsidR="00A140FE" w:rsidRDefault="00A140FE" w:rsidP="00A140FE">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0CD056D5" w14:textId="77777777" w:rsidR="00A140FE" w:rsidRDefault="00A140FE" w:rsidP="00A140FE">
      <w:pPr>
        <w:spacing w:line="300" w:lineRule="auto"/>
        <w:rPr>
          <w:b/>
          <w:bCs/>
          <w:sz w:val="22"/>
          <w:szCs w:val="22"/>
        </w:rPr>
      </w:pPr>
    </w:p>
    <w:p w14:paraId="2F9FDF1B" w14:textId="77777777" w:rsidR="00A140FE" w:rsidRDefault="00A140FE" w:rsidP="00A140FE">
      <w:pPr>
        <w:adjustRightInd w:val="0"/>
        <w:snapToGrid w:val="0"/>
        <w:spacing w:line="300" w:lineRule="auto"/>
        <w:ind w:firstLineChars="196" w:firstLine="590"/>
        <w:jc w:val="center"/>
        <w:outlineLvl w:val="1"/>
        <w:rPr>
          <w:rFonts w:eastAsia="黑体"/>
          <w:b/>
          <w:color w:val="000000"/>
          <w:sz w:val="30"/>
          <w:szCs w:val="30"/>
        </w:rPr>
      </w:pPr>
      <w:bookmarkStart w:id="2" w:name="_Toc190332191"/>
      <w:bookmarkStart w:id="3" w:name="_Toc463690192"/>
      <w:bookmarkStart w:id="4" w:name="_Toc460922279"/>
      <w:bookmarkStart w:id="5" w:name="_Toc68590756"/>
      <w:bookmarkStart w:id="6" w:name="_Toc49019226"/>
      <w:bookmarkStart w:id="7" w:name="_Toc68590754"/>
      <w:bookmarkStart w:id="8" w:name="_Toc47262059"/>
      <w:bookmarkStart w:id="9" w:name="_Toc47416185"/>
      <w:bookmarkStart w:id="10" w:name="_Toc47261875"/>
      <w:bookmarkStart w:id="11" w:name="_Toc49019485"/>
      <w:bookmarkStart w:id="12" w:name="_Toc67110498"/>
      <w:bookmarkStart w:id="13" w:name="_Toc49019224"/>
      <w:bookmarkStart w:id="14" w:name="_Toc47261680"/>
      <w:bookmarkStart w:id="15" w:name="_Toc68072828"/>
      <w:bookmarkStart w:id="16" w:name="_Toc49019487"/>
      <w:bookmarkStart w:id="17" w:name="_Toc447895535"/>
      <w:bookmarkStart w:id="18" w:name="_Toc67110070"/>
      <w:bookmarkStart w:id="19" w:name="_Toc47418721"/>
      <w:bookmarkStart w:id="20" w:name="_Toc68072830"/>
      <w:bookmarkStart w:id="21" w:name="_Toc47415931"/>
      <w:bookmarkStart w:id="22" w:name="_Toc67110068"/>
      <w:bookmarkStart w:id="23" w:name="_Toc67110500"/>
      <w:bookmarkStart w:id="24" w:name="_Toc413614157"/>
      <w:bookmarkStart w:id="25" w:name="_Toc48995841"/>
      <w:bookmarkStart w:id="26" w:name="_Toc47418928"/>
      <w:bookmarkStart w:id="27" w:name="_Toc47418245"/>
      <w:bookmarkStart w:id="28" w:name="_Toc413614158"/>
      <w:bookmarkStart w:id="29" w:name="_Toc48791225"/>
      <w:r>
        <w:rPr>
          <w:rFonts w:eastAsia="黑体"/>
          <w:b/>
          <w:color w:val="000000"/>
          <w:sz w:val="30"/>
          <w:szCs w:val="30"/>
        </w:rPr>
        <w:t>二、项目概况</w:t>
      </w:r>
      <w:bookmarkEnd w:id="2"/>
    </w:p>
    <w:p w14:paraId="233ECB5A" w14:textId="77777777" w:rsidR="00A140FE" w:rsidRDefault="00A140FE" w:rsidP="00A140FE">
      <w:pPr>
        <w:spacing w:line="300" w:lineRule="auto"/>
        <w:rPr>
          <w:b/>
          <w:bCs/>
          <w:sz w:val="22"/>
          <w:szCs w:val="22"/>
        </w:rPr>
      </w:pPr>
      <w:bookmarkStart w:id="30" w:name="_Toc463690194"/>
      <w:bookmarkStart w:id="31" w:name="_Toc460922281"/>
      <w:bookmarkEnd w:id="3"/>
      <w:bookmarkEnd w:id="4"/>
    </w:p>
    <w:p w14:paraId="3B0C0C8B" w14:textId="77777777" w:rsidR="00A140FE" w:rsidRDefault="00A140FE" w:rsidP="00A140FE">
      <w:pPr>
        <w:snapToGrid w:val="0"/>
        <w:spacing w:line="300" w:lineRule="auto"/>
        <w:ind w:firstLineChars="196" w:firstLine="433"/>
        <w:outlineLvl w:val="2"/>
        <w:rPr>
          <w:b/>
          <w:bCs/>
          <w:sz w:val="22"/>
          <w:szCs w:val="22"/>
        </w:rPr>
      </w:pPr>
      <w:bookmarkStart w:id="32" w:name="_Toc190332192"/>
      <w:bookmarkStart w:id="33" w:name="_Toc190332208"/>
      <w:bookmarkEnd w:id="30"/>
      <w:bookmarkEnd w:id="31"/>
      <w:r>
        <w:rPr>
          <w:b/>
          <w:bCs/>
          <w:sz w:val="22"/>
          <w:szCs w:val="22"/>
        </w:rPr>
        <w:t xml:space="preserve">2 </w:t>
      </w:r>
      <w:r>
        <w:rPr>
          <w:b/>
          <w:bCs/>
          <w:sz w:val="22"/>
          <w:szCs w:val="22"/>
        </w:rPr>
        <w:t>项目名称</w:t>
      </w:r>
      <w:bookmarkEnd w:id="32"/>
    </w:p>
    <w:p w14:paraId="584A09F6" w14:textId="77777777" w:rsidR="00A140FE" w:rsidRDefault="00A140FE" w:rsidP="00A140FE">
      <w:pPr>
        <w:pStyle w:val="affff2"/>
        <w:spacing w:line="300" w:lineRule="auto"/>
        <w:ind w:firstLine="440"/>
        <w:rPr>
          <w:rFonts w:ascii="Times New Roman" w:hAnsi="Times New Roman"/>
          <w:bCs/>
          <w:sz w:val="22"/>
          <w:szCs w:val="22"/>
        </w:rPr>
      </w:pPr>
      <w:r>
        <w:rPr>
          <w:rFonts w:ascii="Times New Roman" w:hAnsi="Times New Roman"/>
          <w:bCs/>
          <w:sz w:val="22"/>
          <w:szCs w:val="22"/>
        </w:rPr>
        <w:t>项目名称：</w:t>
      </w:r>
      <w:r>
        <w:rPr>
          <w:rFonts w:ascii="Times New Roman" w:hAnsi="Times New Roman"/>
          <w:sz w:val="22"/>
          <w:szCs w:val="22"/>
        </w:rPr>
        <w:t>26</w:t>
      </w:r>
      <w:r>
        <w:rPr>
          <w:rFonts w:ascii="Times New Roman" w:hAnsi="Times New Roman"/>
          <w:sz w:val="22"/>
          <w:szCs w:val="22"/>
        </w:rPr>
        <w:t>年排水泵站养护</w:t>
      </w:r>
    </w:p>
    <w:p w14:paraId="2B6CF790" w14:textId="77777777" w:rsidR="00A140FE" w:rsidRDefault="00A140FE" w:rsidP="00A140FE">
      <w:pPr>
        <w:snapToGrid w:val="0"/>
        <w:spacing w:line="300" w:lineRule="auto"/>
        <w:ind w:firstLineChars="196" w:firstLine="433"/>
        <w:outlineLvl w:val="2"/>
        <w:rPr>
          <w:b/>
          <w:bCs/>
          <w:sz w:val="22"/>
          <w:szCs w:val="22"/>
        </w:rPr>
      </w:pPr>
      <w:bookmarkStart w:id="34" w:name="_Toc190332193"/>
      <w:r>
        <w:rPr>
          <w:b/>
          <w:bCs/>
          <w:sz w:val="22"/>
          <w:szCs w:val="22"/>
        </w:rPr>
        <w:t xml:space="preserve">3 </w:t>
      </w:r>
      <w:r>
        <w:rPr>
          <w:b/>
          <w:bCs/>
          <w:sz w:val="22"/>
          <w:szCs w:val="22"/>
        </w:rPr>
        <w:t>项目地点</w:t>
      </w:r>
      <w:bookmarkEnd w:id="34"/>
    </w:p>
    <w:p w14:paraId="0E6216F3" w14:textId="77777777" w:rsidR="00A140FE" w:rsidRDefault="00A140FE" w:rsidP="00A140FE">
      <w:pPr>
        <w:pStyle w:val="affff2"/>
        <w:spacing w:line="300" w:lineRule="auto"/>
        <w:ind w:firstLine="440"/>
        <w:rPr>
          <w:rFonts w:ascii="Times New Roman" w:hAnsi="Times New Roman"/>
          <w:bCs/>
          <w:sz w:val="22"/>
          <w:szCs w:val="22"/>
        </w:rPr>
      </w:pPr>
      <w:r>
        <w:rPr>
          <w:rFonts w:ascii="Times New Roman" w:hAnsi="Times New Roman"/>
          <w:bCs/>
          <w:sz w:val="22"/>
          <w:szCs w:val="22"/>
        </w:rPr>
        <w:t>项目地点：</w:t>
      </w:r>
      <w:r>
        <w:rPr>
          <w:rFonts w:ascii="Times New Roman" w:hAnsi="Times New Roman" w:hint="eastAsia"/>
          <w:bCs/>
          <w:sz w:val="22"/>
          <w:szCs w:val="22"/>
        </w:rPr>
        <w:t>上海市浦东新区范围内</w:t>
      </w:r>
    </w:p>
    <w:p w14:paraId="64170E44" w14:textId="77777777" w:rsidR="00A140FE" w:rsidRDefault="00A140FE" w:rsidP="00A140FE">
      <w:pPr>
        <w:adjustRightInd w:val="0"/>
        <w:snapToGrid w:val="0"/>
        <w:spacing w:line="300" w:lineRule="auto"/>
        <w:ind w:firstLineChars="196" w:firstLine="433"/>
        <w:jc w:val="left"/>
        <w:outlineLvl w:val="2"/>
        <w:rPr>
          <w:b/>
          <w:color w:val="000000"/>
          <w:sz w:val="22"/>
          <w:szCs w:val="22"/>
        </w:rPr>
      </w:pPr>
      <w:bookmarkStart w:id="35" w:name="_Toc190332194"/>
      <w:r>
        <w:rPr>
          <w:b/>
          <w:color w:val="000000"/>
          <w:sz w:val="22"/>
          <w:szCs w:val="22"/>
        </w:rPr>
        <w:t xml:space="preserve">4 </w:t>
      </w:r>
      <w:r>
        <w:rPr>
          <w:b/>
          <w:color w:val="000000"/>
          <w:sz w:val="22"/>
          <w:szCs w:val="22"/>
        </w:rPr>
        <w:t>招标范围与内容</w:t>
      </w:r>
      <w:bookmarkEnd w:id="35"/>
    </w:p>
    <w:p w14:paraId="638B2410"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4.1</w:t>
      </w:r>
      <w:r>
        <w:rPr>
          <w:color w:val="000000"/>
          <w:sz w:val="22"/>
          <w:szCs w:val="22"/>
        </w:rPr>
        <w:t>项目招标范围及内容</w:t>
      </w:r>
    </w:p>
    <w:p w14:paraId="6BF36016" w14:textId="77777777" w:rsidR="00A140FE" w:rsidRDefault="00A140FE" w:rsidP="00A140FE">
      <w:pPr>
        <w:autoSpaceDN w:val="0"/>
        <w:adjustRightInd w:val="0"/>
        <w:snapToGrid w:val="0"/>
        <w:spacing w:line="300" w:lineRule="auto"/>
        <w:ind w:firstLineChars="200" w:firstLine="440"/>
        <w:textAlignment w:val="baseline"/>
        <w:rPr>
          <w:bCs/>
          <w:sz w:val="22"/>
        </w:rPr>
      </w:pPr>
      <w:r>
        <w:rPr>
          <w:color w:val="000000"/>
          <w:kern w:val="0"/>
          <w:sz w:val="22"/>
          <w:szCs w:val="22"/>
        </w:rPr>
        <w:t>本次招标范围为</w:t>
      </w:r>
      <w:r>
        <w:rPr>
          <w:rFonts w:hint="eastAsia"/>
          <w:color w:val="000000"/>
          <w:kern w:val="0"/>
          <w:sz w:val="22"/>
          <w:szCs w:val="22"/>
        </w:rPr>
        <w:t>5</w:t>
      </w:r>
      <w:r>
        <w:rPr>
          <w:color w:val="000000"/>
          <w:kern w:val="0"/>
          <w:sz w:val="22"/>
          <w:szCs w:val="22"/>
        </w:rPr>
        <w:t>座雨水泵站</w:t>
      </w:r>
      <w:r>
        <w:rPr>
          <w:rFonts w:hint="eastAsia"/>
          <w:color w:val="000000"/>
          <w:kern w:val="0"/>
          <w:sz w:val="22"/>
          <w:szCs w:val="22"/>
        </w:rPr>
        <w:t>（含截流）、</w:t>
      </w:r>
      <w:r>
        <w:rPr>
          <w:rFonts w:hint="eastAsia"/>
          <w:color w:val="000000"/>
          <w:kern w:val="0"/>
          <w:sz w:val="22"/>
          <w:szCs w:val="22"/>
        </w:rPr>
        <w:t>26</w:t>
      </w:r>
      <w:r>
        <w:rPr>
          <w:rFonts w:hint="eastAsia"/>
          <w:color w:val="000000"/>
          <w:kern w:val="0"/>
          <w:sz w:val="22"/>
          <w:szCs w:val="22"/>
        </w:rPr>
        <w:t>座立交泵站及</w:t>
      </w:r>
      <w:r>
        <w:rPr>
          <w:rFonts w:hint="eastAsia"/>
          <w:color w:val="000000"/>
          <w:kern w:val="0"/>
          <w:sz w:val="22"/>
          <w:szCs w:val="22"/>
        </w:rPr>
        <w:t>1</w:t>
      </w:r>
      <w:r>
        <w:rPr>
          <w:rFonts w:hint="eastAsia"/>
          <w:color w:val="000000"/>
          <w:kern w:val="0"/>
          <w:sz w:val="22"/>
          <w:szCs w:val="22"/>
        </w:rPr>
        <w:t>台移动泵车</w:t>
      </w:r>
      <w:r>
        <w:rPr>
          <w:color w:val="000000"/>
          <w:kern w:val="0"/>
          <w:sz w:val="22"/>
          <w:szCs w:val="22"/>
        </w:rPr>
        <w:t>的养护、运行、维修；</w:t>
      </w:r>
      <w:r>
        <w:rPr>
          <w:color w:val="000000"/>
          <w:sz w:val="22"/>
          <w:szCs w:val="22"/>
        </w:rPr>
        <w:t>负责</w:t>
      </w:r>
      <w:r>
        <w:rPr>
          <w:rFonts w:hint="eastAsia"/>
          <w:color w:val="000000"/>
          <w:kern w:val="0"/>
          <w:sz w:val="22"/>
          <w:szCs w:val="22"/>
        </w:rPr>
        <w:t>5</w:t>
      </w:r>
      <w:r>
        <w:rPr>
          <w:color w:val="000000"/>
          <w:kern w:val="0"/>
          <w:sz w:val="22"/>
          <w:szCs w:val="22"/>
        </w:rPr>
        <w:t>座雨水泵站</w:t>
      </w:r>
      <w:r>
        <w:rPr>
          <w:rFonts w:hint="eastAsia"/>
          <w:color w:val="000000"/>
          <w:kern w:val="0"/>
          <w:sz w:val="22"/>
          <w:szCs w:val="22"/>
        </w:rPr>
        <w:t>（含截流）、</w:t>
      </w:r>
      <w:r>
        <w:rPr>
          <w:rFonts w:hint="eastAsia"/>
          <w:color w:val="000000"/>
          <w:kern w:val="0"/>
          <w:sz w:val="22"/>
          <w:szCs w:val="22"/>
        </w:rPr>
        <w:t>26</w:t>
      </w:r>
      <w:r>
        <w:rPr>
          <w:rFonts w:hint="eastAsia"/>
          <w:color w:val="000000"/>
          <w:kern w:val="0"/>
          <w:sz w:val="22"/>
          <w:szCs w:val="22"/>
        </w:rPr>
        <w:t>座立交泵站及</w:t>
      </w:r>
      <w:r>
        <w:rPr>
          <w:rFonts w:hint="eastAsia"/>
          <w:color w:val="000000"/>
          <w:kern w:val="0"/>
          <w:sz w:val="22"/>
          <w:szCs w:val="22"/>
        </w:rPr>
        <w:t>1</w:t>
      </w:r>
      <w:r>
        <w:rPr>
          <w:rFonts w:hint="eastAsia"/>
          <w:color w:val="000000"/>
          <w:kern w:val="0"/>
          <w:sz w:val="22"/>
          <w:szCs w:val="22"/>
        </w:rPr>
        <w:t>台移动泵车，</w:t>
      </w:r>
      <w:r>
        <w:rPr>
          <w:color w:val="000000"/>
          <w:sz w:val="22"/>
          <w:szCs w:val="22"/>
        </w:rPr>
        <w:t>排除设备故障、计划性维修、应急性抢修、备品备件、相关职业培训及落实行业检查所需内容。协同采购</w:t>
      </w:r>
      <w:r>
        <w:rPr>
          <w:rFonts w:hint="eastAsia"/>
          <w:color w:val="000000"/>
          <w:sz w:val="22"/>
          <w:szCs w:val="22"/>
        </w:rPr>
        <w:t>人</w:t>
      </w:r>
      <w:r>
        <w:rPr>
          <w:color w:val="000000"/>
          <w:sz w:val="22"/>
          <w:szCs w:val="22"/>
        </w:rPr>
        <w:t>及行业主管部门处置突发行性应急事件。除发生不可抗力事件，必须保持设备处于良好的技术状态，实现各类设施安全良好、规范齐全、运行状况良好。</w:t>
      </w:r>
    </w:p>
    <w:p w14:paraId="72BA29DE"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2</w:t>
      </w:r>
      <w:r>
        <w:rPr>
          <w:color w:val="000000"/>
          <w:sz w:val="22"/>
          <w:szCs w:val="22"/>
        </w:rPr>
        <w:t xml:space="preserve"> </w:t>
      </w:r>
      <w:r>
        <w:rPr>
          <w:color w:val="000000"/>
          <w:sz w:val="22"/>
          <w:szCs w:val="22"/>
        </w:rPr>
        <w:t>本项目服务期限</w:t>
      </w:r>
      <w:r>
        <w:rPr>
          <w:color w:val="000000"/>
          <w:kern w:val="0"/>
          <w:sz w:val="22"/>
          <w:szCs w:val="22"/>
        </w:rPr>
        <w:t>为</w:t>
      </w:r>
      <w:r>
        <w:rPr>
          <w:rFonts w:hint="eastAsia"/>
          <w:color w:val="000000"/>
          <w:kern w:val="0"/>
          <w:sz w:val="22"/>
          <w:szCs w:val="22"/>
        </w:rPr>
        <w:t>6</w:t>
      </w:r>
      <w:r>
        <w:rPr>
          <w:rFonts w:hint="eastAsia"/>
          <w:color w:val="000000"/>
          <w:kern w:val="0"/>
          <w:sz w:val="22"/>
          <w:szCs w:val="22"/>
        </w:rPr>
        <w:t>个月</w:t>
      </w:r>
      <w:r>
        <w:rPr>
          <w:color w:val="000000"/>
          <w:kern w:val="0"/>
          <w:sz w:val="22"/>
          <w:szCs w:val="22"/>
        </w:rPr>
        <w:t>，暂定起讫日期为</w:t>
      </w:r>
      <w:r>
        <w:rPr>
          <w:rFonts w:hint="eastAsia"/>
          <w:color w:val="000000"/>
          <w:kern w:val="0"/>
          <w:sz w:val="22"/>
          <w:szCs w:val="22"/>
        </w:rPr>
        <w:t>2026</w:t>
      </w:r>
      <w:r>
        <w:rPr>
          <w:rFonts w:hint="eastAsia"/>
          <w:color w:val="000000"/>
          <w:kern w:val="0"/>
          <w:sz w:val="22"/>
          <w:szCs w:val="22"/>
        </w:rPr>
        <w:t>年</w:t>
      </w:r>
      <w:r>
        <w:rPr>
          <w:rFonts w:hint="eastAsia"/>
          <w:color w:val="000000"/>
          <w:kern w:val="0"/>
          <w:sz w:val="22"/>
          <w:szCs w:val="22"/>
        </w:rPr>
        <w:t>7</w:t>
      </w:r>
      <w:r>
        <w:rPr>
          <w:rFonts w:hint="eastAsia"/>
          <w:color w:val="000000"/>
          <w:kern w:val="0"/>
          <w:sz w:val="22"/>
          <w:szCs w:val="22"/>
        </w:rPr>
        <w:t>月</w:t>
      </w:r>
      <w:r>
        <w:rPr>
          <w:rFonts w:hint="eastAsia"/>
          <w:color w:val="000000"/>
          <w:kern w:val="0"/>
          <w:sz w:val="22"/>
          <w:szCs w:val="22"/>
        </w:rPr>
        <w:t>1</w:t>
      </w:r>
      <w:r>
        <w:rPr>
          <w:rFonts w:hint="eastAsia"/>
          <w:color w:val="000000"/>
          <w:kern w:val="0"/>
          <w:sz w:val="22"/>
          <w:szCs w:val="22"/>
        </w:rPr>
        <w:t>日起至</w:t>
      </w:r>
      <w:r>
        <w:rPr>
          <w:rFonts w:hint="eastAsia"/>
          <w:color w:val="000000"/>
          <w:kern w:val="0"/>
          <w:sz w:val="22"/>
          <w:szCs w:val="22"/>
        </w:rPr>
        <w:t>2026</w:t>
      </w:r>
      <w:r>
        <w:rPr>
          <w:rFonts w:hint="eastAsia"/>
          <w:color w:val="000000"/>
          <w:kern w:val="0"/>
          <w:sz w:val="22"/>
          <w:szCs w:val="22"/>
        </w:rPr>
        <w:t>年</w:t>
      </w:r>
      <w:r>
        <w:rPr>
          <w:rFonts w:hint="eastAsia"/>
          <w:color w:val="000000"/>
          <w:kern w:val="0"/>
          <w:sz w:val="22"/>
          <w:szCs w:val="22"/>
        </w:rPr>
        <w:t>12</w:t>
      </w:r>
      <w:r>
        <w:rPr>
          <w:rFonts w:hint="eastAsia"/>
          <w:color w:val="000000"/>
          <w:kern w:val="0"/>
          <w:sz w:val="22"/>
          <w:szCs w:val="22"/>
        </w:rPr>
        <w:t>月</w:t>
      </w:r>
      <w:r>
        <w:rPr>
          <w:rFonts w:hint="eastAsia"/>
          <w:color w:val="000000"/>
          <w:kern w:val="0"/>
          <w:sz w:val="22"/>
          <w:szCs w:val="22"/>
        </w:rPr>
        <w:t>31</w:t>
      </w:r>
      <w:r>
        <w:rPr>
          <w:rFonts w:hint="eastAsia"/>
          <w:color w:val="000000"/>
          <w:kern w:val="0"/>
          <w:sz w:val="22"/>
          <w:szCs w:val="22"/>
        </w:rPr>
        <w:t>日</w:t>
      </w:r>
      <w:r>
        <w:rPr>
          <w:color w:val="000000"/>
          <w:kern w:val="0"/>
          <w:sz w:val="22"/>
          <w:szCs w:val="22"/>
        </w:rPr>
        <w:t>止</w:t>
      </w:r>
      <w:r>
        <w:rPr>
          <w:color w:val="000000"/>
          <w:sz w:val="22"/>
          <w:szCs w:val="22"/>
        </w:rPr>
        <w:t>，具体以合同签订日期为准。</w:t>
      </w:r>
    </w:p>
    <w:p w14:paraId="6AE52FD8" w14:textId="77777777" w:rsidR="00A140FE" w:rsidRDefault="00A140FE" w:rsidP="00A140FE">
      <w:pPr>
        <w:adjustRightInd w:val="0"/>
        <w:snapToGrid w:val="0"/>
        <w:spacing w:line="300" w:lineRule="auto"/>
        <w:ind w:firstLineChars="249" w:firstLine="550"/>
        <w:jc w:val="left"/>
        <w:outlineLvl w:val="2"/>
        <w:rPr>
          <w:b/>
          <w:color w:val="000000"/>
          <w:sz w:val="22"/>
          <w:szCs w:val="22"/>
        </w:rPr>
      </w:pPr>
      <w:bookmarkStart w:id="36" w:name="_Toc190332195"/>
      <w:r>
        <w:rPr>
          <w:b/>
          <w:color w:val="000000"/>
          <w:sz w:val="22"/>
          <w:szCs w:val="22"/>
        </w:rPr>
        <w:t xml:space="preserve">5 </w:t>
      </w:r>
      <w:r>
        <w:rPr>
          <w:b/>
          <w:color w:val="000000"/>
          <w:sz w:val="22"/>
          <w:szCs w:val="22"/>
        </w:rPr>
        <w:t>承包方式</w:t>
      </w:r>
      <w:bookmarkEnd w:id="36"/>
    </w:p>
    <w:p w14:paraId="75695798" w14:textId="77777777" w:rsidR="00A140FE" w:rsidRDefault="00A140FE" w:rsidP="00A140FE">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14:paraId="6552523C" w14:textId="77777777" w:rsidR="00A140FE" w:rsidRDefault="00A140FE" w:rsidP="00A140FE">
      <w:pPr>
        <w:adjustRightInd w:val="0"/>
        <w:snapToGrid w:val="0"/>
        <w:spacing w:line="300" w:lineRule="auto"/>
        <w:ind w:firstLineChars="200" w:firstLine="440"/>
        <w:jc w:val="left"/>
        <w:rPr>
          <w:color w:val="000000"/>
          <w:sz w:val="22"/>
        </w:rPr>
      </w:pPr>
      <w:bookmarkStart w:id="37" w:name="_Toc190332196"/>
      <w:r>
        <w:rPr>
          <w:color w:val="000000"/>
          <w:sz w:val="22"/>
        </w:rPr>
        <w:t xml:space="preserve">5.2 </w:t>
      </w:r>
      <w:r>
        <w:rPr>
          <w:color w:val="000000"/>
          <w:sz w:val="22"/>
        </w:rPr>
        <w:t>本项目允许非主体、非关键性工作专业分包。分包承担主体应具备承担分包合同的专业资格（资质）或经营范围，并具备履约所必须的设备和专业技术能力。但中小企业享受中小企业扶持政策</w:t>
      </w:r>
      <w:r>
        <w:rPr>
          <w:sz w:val="22"/>
        </w:rPr>
        <w:t>获取政府采购合同后，小型、微型企业不得分包或转包给大型、中型企业，中型企业不得分包或者转包给大型企业。</w:t>
      </w:r>
    </w:p>
    <w:p w14:paraId="2229B6EB" w14:textId="77777777" w:rsidR="00A140FE" w:rsidRDefault="00A140FE" w:rsidP="00A140FE">
      <w:pPr>
        <w:adjustRightInd w:val="0"/>
        <w:snapToGrid w:val="0"/>
        <w:spacing w:line="300" w:lineRule="auto"/>
        <w:ind w:firstLineChars="200" w:firstLine="440"/>
        <w:jc w:val="left"/>
        <w:rPr>
          <w:color w:val="000000"/>
          <w:sz w:val="22"/>
        </w:rPr>
      </w:pPr>
      <w:r>
        <w:rPr>
          <w:color w:val="000000"/>
          <w:sz w:val="22"/>
        </w:rPr>
        <w:lastRenderedPageBreak/>
        <w:t xml:space="preserve">5.3 </w:t>
      </w:r>
      <w:r>
        <w:rPr>
          <w:color w:val="000000"/>
          <w:sz w:val="22"/>
        </w:rPr>
        <w:t>投标人拟在中标后将中标项目的非主体、非关键性工作分包的，应当在投标文件中载明分包承担主体，分包承担主体不得再次分包。</w:t>
      </w:r>
    </w:p>
    <w:p w14:paraId="355B1729" w14:textId="77777777" w:rsidR="00A140FE" w:rsidRDefault="00A140FE" w:rsidP="00A140FE">
      <w:pPr>
        <w:adjustRightInd w:val="0"/>
        <w:snapToGrid w:val="0"/>
        <w:spacing w:line="300" w:lineRule="auto"/>
        <w:ind w:firstLineChars="200" w:firstLine="440"/>
        <w:jc w:val="left"/>
        <w:rPr>
          <w:color w:val="000000"/>
          <w:sz w:val="22"/>
        </w:rPr>
      </w:pPr>
      <w:r>
        <w:rPr>
          <w:color w:val="000000"/>
          <w:sz w:val="22"/>
        </w:rPr>
        <w:t xml:space="preserve">5.4 </w:t>
      </w:r>
      <w:r>
        <w:rPr>
          <w:color w:val="000000"/>
          <w:sz w:val="22"/>
        </w:rPr>
        <w:t>分包不能解除中标人的任何责任与义务，分包承担主体对分包工程的质量和安全作业负责，中标人对分包工作内容承担连带责任。</w:t>
      </w:r>
    </w:p>
    <w:p w14:paraId="029445CF" w14:textId="77777777" w:rsidR="00A140FE" w:rsidRDefault="00A140FE" w:rsidP="00A140FE">
      <w:pPr>
        <w:adjustRightInd w:val="0"/>
        <w:snapToGrid w:val="0"/>
        <w:spacing w:line="300" w:lineRule="auto"/>
        <w:ind w:firstLineChars="200" w:firstLine="440"/>
        <w:jc w:val="left"/>
        <w:rPr>
          <w:color w:val="000000"/>
          <w:sz w:val="22"/>
        </w:rPr>
      </w:pPr>
      <w:r>
        <w:rPr>
          <w:color w:val="000000"/>
          <w:sz w:val="22"/>
        </w:rPr>
        <w:t xml:space="preserve">5.5 </w:t>
      </w:r>
      <w:r>
        <w:rPr>
          <w:color w:val="000000"/>
          <w:sz w:val="22"/>
        </w:rPr>
        <w:t>中标人应与分包承担主体签订分包合同，并按照规定办理相关手续，分包合同应遵循相关法律、法规及行业管理要求。</w:t>
      </w:r>
    </w:p>
    <w:p w14:paraId="0D46B55F" w14:textId="2FB0A748" w:rsidR="00A140FE" w:rsidRDefault="00A140FE" w:rsidP="00A140FE">
      <w:pPr>
        <w:adjustRightInd w:val="0"/>
        <w:snapToGrid w:val="0"/>
        <w:spacing w:line="300" w:lineRule="auto"/>
        <w:ind w:firstLineChars="200" w:firstLine="442"/>
        <w:jc w:val="left"/>
        <w:rPr>
          <w:b/>
          <w:color w:val="FF0000"/>
          <w:sz w:val="22"/>
        </w:rPr>
      </w:pPr>
      <w:r>
        <w:rPr>
          <w:rFonts w:hint="eastAsia"/>
          <w:b/>
          <w:color w:val="FF0000"/>
          <w:sz w:val="22"/>
        </w:rPr>
        <w:t>可以分包履行的内容：项目内包含的专业性维修：潜污泵泵机维修、电气设备维修、附属设备维修、土建设施维修。分包费用不得超过合同价的</w:t>
      </w:r>
      <w:r>
        <w:rPr>
          <w:rFonts w:hint="eastAsia"/>
          <w:b/>
          <w:color w:val="FF0000"/>
          <w:sz w:val="22"/>
        </w:rPr>
        <w:t>30%</w:t>
      </w:r>
      <w:r>
        <w:rPr>
          <w:rFonts w:hint="eastAsia"/>
          <w:b/>
          <w:color w:val="FF0000"/>
          <w:sz w:val="22"/>
        </w:rPr>
        <w:t>。</w:t>
      </w:r>
    </w:p>
    <w:p w14:paraId="6CA8C691" w14:textId="77777777" w:rsidR="00A140FE" w:rsidRDefault="00A140FE" w:rsidP="00A140FE">
      <w:pPr>
        <w:adjustRightInd w:val="0"/>
        <w:snapToGrid w:val="0"/>
        <w:spacing w:line="300" w:lineRule="auto"/>
        <w:ind w:firstLineChars="249" w:firstLine="550"/>
        <w:jc w:val="left"/>
        <w:outlineLvl w:val="2"/>
        <w:rPr>
          <w:b/>
          <w:color w:val="000000"/>
          <w:sz w:val="22"/>
          <w:szCs w:val="22"/>
        </w:rPr>
      </w:pPr>
      <w:r>
        <w:rPr>
          <w:b/>
          <w:color w:val="000000"/>
          <w:sz w:val="22"/>
          <w:szCs w:val="22"/>
        </w:rPr>
        <w:t xml:space="preserve">6 </w:t>
      </w:r>
      <w:r>
        <w:rPr>
          <w:b/>
          <w:color w:val="000000"/>
          <w:sz w:val="22"/>
          <w:szCs w:val="22"/>
        </w:rPr>
        <w:t>合同的签订</w:t>
      </w:r>
      <w:bookmarkEnd w:id="37"/>
    </w:p>
    <w:p w14:paraId="21D69D55" w14:textId="77777777" w:rsidR="00A140FE" w:rsidRDefault="00A140FE" w:rsidP="00A140FE">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14:paraId="415E8964" w14:textId="77777777" w:rsidR="00A140FE" w:rsidRDefault="00A140FE" w:rsidP="00A140FE">
      <w:pPr>
        <w:adjustRightInd w:val="0"/>
        <w:snapToGrid w:val="0"/>
        <w:spacing w:line="300" w:lineRule="auto"/>
        <w:ind w:firstLineChars="200" w:firstLine="442"/>
        <w:jc w:val="left"/>
        <w:outlineLvl w:val="2"/>
        <w:rPr>
          <w:b/>
          <w:sz w:val="22"/>
          <w:szCs w:val="22"/>
        </w:rPr>
      </w:pPr>
      <w:bookmarkStart w:id="38" w:name="_Toc490730072"/>
      <w:bookmarkStart w:id="39" w:name="_Toc190332197"/>
      <w:r>
        <w:rPr>
          <w:b/>
          <w:color w:val="000000"/>
          <w:sz w:val="22"/>
          <w:szCs w:val="22"/>
        </w:rPr>
        <w:t xml:space="preserve">7 </w:t>
      </w:r>
      <w:r>
        <w:rPr>
          <w:b/>
          <w:color w:val="000000"/>
          <w:sz w:val="22"/>
          <w:szCs w:val="22"/>
        </w:rPr>
        <w:t>结算原则和支付方式</w:t>
      </w:r>
      <w:bookmarkEnd w:id="38"/>
      <w:bookmarkEnd w:id="39"/>
    </w:p>
    <w:p w14:paraId="62C98E0E"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14:paraId="695B88EC"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投标报价包括项目招标范围内确定的工作内容，并达到养护、运行管理、维修技术（标准）要求的一类经费（日常养护）和二类经费组成，投标报价为上述二部分费用总和。其中一类经费（日常养护）为固定总价包干（如考核不合格可按考核办法进行处罚并扣除），除遇不可抗力因素、采购人要求的变更以及招标文件或合同中另有约定的除外，不做任何调整。二类经费为暂定价，非中标人所有，需根据实际发生情况按投标人本次投标自报单价及采购人确定的数量结算。</w:t>
      </w:r>
    </w:p>
    <w:p w14:paraId="77A0BDC4"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14:paraId="6C9D07F4" w14:textId="77777777" w:rsidR="00A140FE" w:rsidRDefault="00A140FE" w:rsidP="00A140FE">
      <w:pPr>
        <w:snapToGrid w:val="0"/>
        <w:spacing w:line="300" w:lineRule="auto"/>
        <w:ind w:firstLineChars="200" w:firstLine="440"/>
        <w:jc w:val="left"/>
        <w:rPr>
          <w:color w:val="000000"/>
          <w:sz w:val="22"/>
          <w:szCs w:val="22"/>
        </w:rPr>
      </w:pPr>
      <w:bookmarkStart w:id="40" w:name="_Toc460922285"/>
      <w:bookmarkStart w:id="41" w:name="_Toc463690198"/>
      <w:r>
        <w:rPr>
          <w:color w:val="000000"/>
          <w:sz w:val="22"/>
          <w:szCs w:val="22"/>
        </w:rPr>
        <w:t>采购人按中标金额支付本项目的养护经费</w:t>
      </w:r>
      <w:r>
        <w:rPr>
          <w:rFonts w:hint="eastAsia"/>
          <w:color w:val="000000"/>
          <w:sz w:val="22"/>
          <w:szCs w:val="22"/>
        </w:rPr>
        <w:t>，采购人按照养护设施量的增减及月度考核结果按</w:t>
      </w:r>
      <w:proofErr w:type="gramStart"/>
      <w:r>
        <w:rPr>
          <w:rFonts w:hint="eastAsia"/>
          <w:color w:val="000000"/>
          <w:sz w:val="22"/>
          <w:szCs w:val="22"/>
        </w:rPr>
        <w:t>实支付</w:t>
      </w:r>
      <w:proofErr w:type="gramEnd"/>
      <w:r>
        <w:rPr>
          <w:rFonts w:hint="eastAsia"/>
          <w:color w:val="000000"/>
          <w:sz w:val="22"/>
          <w:szCs w:val="22"/>
        </w:rPr>
        <w:t>泵站</w:t>
      </w:r>
      <w:r>
        <w:rPr>
          <w:rFonts w:hint="eastAsia"/>
          <w:b/>
          <w:bCs/>
          <w:color w:val="000000"/>
          <w:sz w:val="22"/>
          <w:szCs w:val="22"/>
        </w:rPr>
        <w:t>一类养护经费</w:t>
      </w:r>
      <w:r>
        <w:rPr>
          <w:rFonts w:hint="eastAsia"/>
          <w:color w:val="000000"/>
          <w:sz w:val="22"/>
          <w:szCs w:val="22"/>
        </w:rPr>
        <w:t>，合同周期最后一个月对养护经费实际经费进行清算，并按清算数支付剩余养护资金。</w:t>
      </w:r>
      <w:r>
        <w:rPr>
          <w:rFonts w:hint="eastAsia"/>
          <w:b/>
          <w:bCs/>
          <w:color w:val="000000"/>
          <w:sz w:val="22"/>
          <w:szCs w:val="22"/>
        </w:rPr>
        <w:t>二类养护经费</w:t>
      </w:r>
      <w:r>
        <w:rPr>
          <w:rFonts w:hint="eastAsia"/>
          <w:color w:val="000000"/>
          <w:sz w:val="22"/>
          <w:szCs w:val="22"/>
        </w:rPr>
        <w:t>项目由养护单位根据具体实施情况，按定额要求进行项目结算，及时填写二类养护经费结算审核单报新区供排水中心进行审核。考虑实际用款进度、考核检查结果、二类经费资金量，定期按二类经费实际发生额结算，合同周期最后一个月根据监督考核评分结果完成支付。</w:t>
      </w:r>
    </w:p>
    <w:p w14:paraId="5F47104D" w14:textId="77777777" w:rsidR="00A140FE" w:rsidRDefault="00A140FE" w:rsidP="00A140FE">
      <w:pPr>
        <w:snapToGrid w:val="0"/>
        <w:spacing w:line="300" w:lineRule="auto"/>
        <w:ind w:firstLineChars="200" w:firstLine="440"/>
        <w:jc w:val="left"/>
        <w:rPr>
          <w:b/>
          <w:bCs/>
          <w:color w:val="FF0000"/>
          <w:sz w:val="22"/>
          <w:szCs w:val="22"/>
          <w:u w:val="wavyHeavy"/>
        </w:rPr>
      </w:pPr>
      <w:r>
        <w:rPr>
          <w:color w:val="000000"/>
          <w:sz w:val="22"/>
          <w:szCs w:val="22"/>
        </w:rPr>
        <w:t>本项目资金由新区财政预算安排，中标后根据合同约定，进行资金划拨，项目经费实际养护设施量增加或减少（新接管或报废泵站）及调整财政预算按上级部门核定为准，根据上级文件要求和泵站考核结果，另行签订新接管泵站补充协议。新接管泵站金额不得超过中标价的</w:t>
      </w:r>
      <w:r>
        <w:rPr>
          <w:color w:val="000000"/>
          <w:sz w:val="22"/>
          <w:szCs w:val="22"/>
        </w:rPr>
        <w:t>10%</w:t>
      </w:r>
      <w:r>
        <w:rPr>
          <w:color w:val="000000"/>
          <w:sz w:val="22"/>
          <w:szCs w:val="22"/>
        </w:rPr>
        <w:t>（具体金额以财政部门核定为准），超出</w:t>
      </w:r>
      <w:r>
        <w:rPr>
          <w:color w:val="000000"/>
          <w:sz w:val="22"/>
          <w:szCs w:val="22"/>
        </w:rPr>
        <w:t>10%</w:t>
      </w:r>
      <w:r>
        <w:rPr>
          <w:color w:val="000000"/>
          <w:sz w:val="22"/>
          <w:szCs w:val="22"/>
        </w:rPr>
        <w:t>需另行招标。</w:t>
      </w:r>
    </w:p>
    <w:p w14:paraId="44495322" w14:textId="77777777" w:rsidR="00A140FE" w:rsidRDefault="00A140FE" w:rsidP="00A140FE">
      <w:pPr>
        <w:snapToGrid w:val="0"/>
        <w:spacing w:line="300" w:lineRule="auto"/>
        <w:ind w:firstLineChars="200" w:firstLine="440"/>
        <w:jc w:val="left"/>
        <w:rPr>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14:paraId="4C070E2D" w14:textId="77777777" w:rsidR="00A140FE" w:rsidRDefault="00A140FE" w:rsidP="00A140FE">
      <w:pPr>
        <w:snapToGrid w:val="0"/>
        <w:spacing w:line="300" w:lineRule="auto"/>
        <w:ind w:firstLineChars="200" w:firstLine="440"/>
        <w:jc w:val="left"/>
        <w:rPr>
          <w:color w:val="0000FF"/>
          <w:sz w:val="22"/>
          <w:szCs w:val="22"/>
        </w:rPr>
      </w:pPr>
    </w:p>
    <w:p w14:paraId="45B7B17C" w14:textId="77777777" w:rsidR="00A140FE" w:rsidRDefault="00A140FE" w:rsidP="00A140FE">
      <w:pPr>
        <w:adjustRightInd w:val="0"/>
        <w:snapToGrid w:val="0"/>
        <w:spacing w:line="300" w:lineRule="auto"/>
        <w:ind w:firstLineChars="196" w:firstLine="590"/>
        <w:jc w:val="center"/>
        <w:outlineLvl w:val="1"/>
        <w:rPr>
          <w:rFonts w:eastAsia="黑体"/>
          <w:b/>
          <w:color w:val="000000"/>
          <w:sz w:val="30"/>
          <w:szCs w:val="30"/>
        </w:rPr>
      </w:pPr>
      <w:bookmarkStart w:id="42" w:name="_Toc190332198"/>
      <w:r>
        <w:rPr>
          <w:rFonts w:eastAsia="黑体"/>
          <w:b/>
          <w:color w:val="000000"/>
          <w:sz w:val="30"/>
          <w:szCs w:val="30"/>
        </w:rPr>
        <w:t>三、</w:t>
      </w:r>
      <w:bookmarkEnd w:id="40"/>
      <w:bookmarkEnd w:id="41"/>
      <w:r>
        <w:rPr>
          <w:rFonts w:eastAsia="黑体"/>
          <w:b/>
          <w:color w:val="000000"/>
          <w:sz w:val="30"/>
          <w:szCs w:val="30"/>
        </w:rPr>
        <w:t>技术质量要求</w:t>
      </w:r>
      <w:bookmarkEnd w:id="42"/>
    </w:p>
    <w:p w14:paraId="3320B36C" w14:textId="77777777" w:rsidR="00A140FE" w:rsidRDefault="00A140FE" w:rsidP="00A140FE">
      <w:pPr>
        <w:adjustRightInd w:val="0"/>
        <w:snapToGrid w:val="0"/>
        <w:spacing w:line="300" w:lineRule="auto"/>
        <w:ind w:firstLineChars="196" w:firstLine="433"/>
        <w:jc w:val="left"/>
        <w:outlineLvl w:val="2"/>
        <w:rPr>
          <w:b/>
          <w:color w:val="000000"/>
          <w:sz w:val="22"/>
          <w:szCs w:val="22"/>
        </w:rPr>
      </w:pPr>
      <w:bookmarkStart w:id="43" w:name="_Toc190332199"/>
      <w:r>
        <w:rPr>
          <w:b/>
          <w:color w:val="000000"/>
          <w:sz w:val="22"/>
          <w:szCs w:val="22"/>
        </w:rPr>
        <w:t xml:space="preserve">8 </w:t>
      </w:r>
      <w:r>
        <w:rPr>
          <w:b/>
          <w:color w:val="000000"/>
          <w:sz w:val="22"/>
          <w:szCs w:val="22"/>
        </w:rPr>
        <w:t>技术规范和规范性文件</w:t>
      </w:r>
      <w:bookmarkEnd w:id="43"/>
    </w:p>
    <w:p w14:paraId="088FF3C1" w14:textId="77777777" w:rsidR="00A140FE" w:rsidRDefault="00A140FE" w:rsidP="00A140FE">
      <w:pPr>
        <w:snapToGrid w:val="0"/>
        <w:spacing w:line="300" w:lineRule="auto"/>
        <w:ind w:firstLineChars="200" w:firstLine="440"/>
        <w:jc w:val="left"/>
        <w:rPr>
          <w:bCs/>
          <w:sz w:val="22"/>
          <w:szCs w:val="22"/>
        </w:rPr>
      </w:pPr>
      <w:r>
        <w:rPr>
          <w:bCs/>
          <w:sz w:val="22"/>
          <w:szCs w:val="22"/>
        </w:rPr>
        <w:t>本项目的养护质量检查评定、养护维修技术标准及养护施工安全文明要求适用国</w:t>
      </w:r>
      <w:r>
        <w:rPr>
          <w:bCs/>
          <w:sz w:val="22"/>
          <w:szCs w:val="22"/>
        </w:rPr>
        <w:lastRenderedPageBreak/>
        <w:t>家现行法律、规范、规程、标准以及上海市现行规范标准，具体包括：</w:t>
      </w:r>
    </w:p>
    <w:p w14:paraId="1586EB76"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w:t>
      </w:r>
      <w:r>
        <w:rPr>
          <w:color w:val="000000"/>
          <w:sz w:val="22"/>
          <w:szCs w:val="22"/>
        </w:rPr>
        <w:t>）《中华人民共和国水污染防治法》（</w:t>
      </w:r>
      <w:r>
        <w:rPr>
          <w:color w:val="000000"/>
          <w:sz w:val="22"/>
          <w:szCs w:val="22"/>
        </w:rPr>
        <w:t>2008</w:t>
      </w:r>
      <w:r>
        <w:rPr>
          <w:color w:val="000000"/>
          <w:sz w:val="22"/>
          <w:szCs w:val="22"/>
        </w:rPr>
        <w:t>）</w:t>
      </w:r>
    </w:p>
    <w:p w14:paraId="7403D81E"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2</w:t>
      </w:r>
      <w:r>
        <w:rPr>
          <w:color w:val="000000"/>
          <w:sz w:val="22"/>
          <w:szCs w:val="22"/>
        </w:rPr>
        <w:t>）《城镇排水与污水处理条例》（</w:t>
      </w:r>
      <w:r>
        <w:rPr>
          <w:color w:val="000000"/>
          <w:sz w:val="22"/>
          <w:szCs w:val="22"/>
        </w:rPr>
        <w:t>2014</w:t>
      </w:r>
      <w:r>
        <w:rPr>
          <w:color w:val="000000"/>
          <w:sz w:val="22"/>
          <w:szCs w:val="22"/>
        </w:rPr>
        <w:t>）</w:t>
      </w:r>
    </w:p>
    <w:p w14:paraId="5286F753"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3</w:t>
      </w:r>
      <w:r>
        <w:rPr>
          <w:color w:val="000000"/>
          <w:sz w:val="22"/>
          <w:szCs w:val="22"/>
        </w:rPr>
        <w:t>）《上海市防汛条例》（</w:t>
      </w:r>
      <w:r>
        <w:rPr>
          <w:color w:val="000000"/>
          <w:sz w:val="22"/>
          <w:szCs w:val="22"/>
        </w:rPr>
        <w:t>2010</w:t>
      </w:r>
      <w:r>
        <w:rPr>
          <w:color w:val="000000"/>
          <w:sz w:val="22"/>
          <w:szCs w:val="22"/>
        </w:rPr>
        <w:t>年修正）</w:t>
      </w:r>
    </w:p>
    <w:p w14:paraId="1ECB11E2"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4</w:t>
      </w:r>
      <w:r>
        <w:rPr>
          <w:color w:val="000000"/>
          <w:sz w:val="22"/>
          <w:szCs w:val="22"/>
        </w:rPr>
        <w:t>）《上海市排水与污水处理条例》</w:t>
      </w:r>
    </w:p>
    <w:p w14:paraId="6F79BFB3"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5</w:t>
      </w:r>
      <w:r>
        <w:rPr>
          <w:color w:val="000000"/>
          <w:sz w:val="22"/>
          <w:szCs w:val="22"/>
        </w:rPr>
        <w:t>）《城镇排水管渠与泵站运行、维护及安全技术规程》</w:t>
      </w:r>
      <w:r>
        <w:rPr>
          <w:rFonts w:hint="eastAsia"/>
          <w:color w:val="000000"/>
          <w:sz w:val="22"/>
          <w:szCs w:val="22"/>
        </w:rPr>
        <w:t>（</w:t>
      </w:r>
      <w:r>
        <w:rPr>
          <w:color w:val="000000"/>
          <w:sz w:val="22"/>
          <w:szCs w:val="22"/>
        </w:rPr>
        <w:t>CJJ 68-2016</w:t>
      </w:r>
      <w:r>
        <w:rPr>
          <w:rFonts w:hint="eastAsia"/>
          <w:color w:val="000000"/>
          <w:sz w:val="22"/>
          <w:szCs w:val="22"/>
        </w:rPr>
        <w:t>）</w:t>
      </w:r>
    </w:p>
    <w:p w14:paraId="2CBC2380"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6</w:t>
      </w:r>
      <w:r>
        <w:rPr>
          <w:color w:val="000000"/>
          <w:sz w:val="22"/>
          <w:szCs w:val="22"/>
        </w:rPr>
        <w:t>）《城镇排水管道维护安全技术规程》（</w:t>
      </w:r>
      <w:r>
        <w:rPr>
          <w:color w:val="000000"/>
          <w:sz w:val="22"/>
          <w:szCs w:val="22"/>
        </w:rPr>
        <w:t>CJJ6-2009</w:t>
      </w:r>
      <w:r>
        <w:rPr>
          <w:color w:val="000000"/>
          <w:sz w:val="22"/>
          <w:szCs w:val="22"/>
        </w:rPr>
        <w:t>）</w:t>
      </w:r>
    </w:p>
    <w:p w14:paraId="48AAA783"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7</w:t>
      </w:r>
      <w:r>
        <w:rPr>
          <w:color w:val="000000"/>
          <w:sz w:val="22"/>
          <w:szCs w:val="22"/>
        </w:rPr>
        <w:t>）《上海市市容环境卫生管理条例》</w:t>
      </w:r>
    </w:p>
    <w:p w14:paraId="55E9276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8</w:t>
      </w:r>
      <w:r>
        <w:rPr>
          <w:color w:val="000000"/>
          <w:sz w:val="22"/>
          <w:szCs w:val="22"/>
        </w:rPr>
        <w:t>）《上海市建设工程文明施工管理规定》</w:t>
      </w:r>
    </w:p>
    <w:p w14:paraId="6C9979F3"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9</w:t>
      </w:r>
      <w:r>
        <w:rPr>
          <w:color w:val="000000"/>
          <w:sz w:val="22"/>
          <w:szCs w:val="22"/>
        </w:rPr>
        <w:t>）《上海市建设工程文明施工标准》</w:t>
      </w:r>
    </w:p>
    <w:p w14:paraId="56E84FD2"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10</w:t>
      </w:r>
      <w:r>
        <w:rPr>
          <w:color w:val="000000"/>
          <w:sz w:val="22"/>
          <w:szCs w:val="22"/>
        </w:rPr>
        <w:t>）《中华人民共和国突发事件应对法》</w:t>
      </w:r>
    </w:p>
    <w:p w14:paraId="294AFE89"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11</w:t>
      </w:r>
      <w:r>
        <w:rPr>
          <w:color w:val="000000"/>
          <w:sz w:val="22"/>
          <w:szCs w:val="22"/>
        </w:rPr>
        <w:t>）《中华人民共和国安全生产法》</w:t>
      </w:r>
    </w:p>
    <w:p w14:paraId="3D13A00B"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12</w:t>
      </w:r>
      <w:r>
        <w:rPr>
          <w:color w:val="000000"/>
          <w:sz w:val="22"/>
          <w:szCs w:val="22"/>
        </w:rPr>
        <w:t>）《关于加强本市城镇公共排水泵站运行维护监督管理工作的实施意见》的通知</w:t>
      </w:r>
      <w:r>
        <w:rPr>
          <w:rFonts w:hint="eastAsia"/>
          <w:color w:val="000000"/>
          <w:sz w:val="22"/>
          <w:szCs w:val="22"/>
        </w:rPr>
        <w:t>（</w:t>
      </w:r>
      <w:r>
        <w:rPr>
          <w:color w:val="000000"/>
          <w:sz w:val="22"/>
          <w:szCs w:val="22"/>
        </w:rPr>
        <w:t>沪水务</w:t>
      </w:r>
      <w:r>
        <w:rPr>
          <w:rFonts w:hint="eastAsia"/>
          <w:color w:val="000000"/>
          <w:sz w:val="22"/>
          <w:szCs w:val="22"/>
        </w:rPr>
        <w:t>[</w:t>
      </w:r>
      <w:r>
        <w:rPr>
          <w:color w:val="000000"/>
          <w:sz w:val="22"/>
          <w:szCs w:val="22"/>
        </w:rPr>
        <w:t>2016</w:t>
      </w:r>
      <w:r>
        <w:rPr>
          <w:rFonts w:hint="eastAsia"/>
          <w:color w:val="000000"/>
          <w:sz w:val="22"/>
          <w:szCs w:val="22"/>
        </w:rPr>
        <w:t>]</w:t>
      </w:r>
      <w:r>
        <w:rPr>
          <w:color w:val="000000"/>
          <w:sz w:val="22"/>
          <w:szCs w:val="22"/>
        </w:rPr>
        <w:t>1802</w:t>
      </w:r>
      <w:r>
        <w:rPr>
          <w:color w:val="000000"/>
          <w:sz w:val="22"/>
          <w:szCs w:val="22"/>
        </w:rPr>
        <w:t>号</w:t>
      </w:r>
      <w:r>
        <w:rPr>
          <w:rFonts w:hint="eastAsia"/>
          <w:color w:val="000000"/>
          <w:sz w:val="22"/>
          <w:szCs w:val="22"/>
        </w:rPr>
        <w:t>）</w:t>
      </w:r>
    </w:p>
    <w:p w14:paraId="34EF8A68"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13</w:t>
      </w:r>
      <w:r>
        <w:rPr>
          <w:color w:val="000000"/>
          <w:sz w:val="22"/>
          <w:szCs w:val="22"/>
        </w:rPr>
        <w:t>）上海市水务局关于印发《上海市防汛泵站放江综合整治工作方案》的通知（沪水务</w:t>
      </w:r>
      <w:r>
        <w:rPr>
          <w:color w:val="000000"/>
          <w:sz w:val="22"/>
          <w:szCs w:val="22"/>
        </w:rPr>
        <w:t>[2021]104</w:t>
      </w:r>
      <w:r>
        <w:rPr>
          <w:color w:val="000000"/>
          <w:sz w:val="22"/>
          <w:szCs w:val="22"/>
        </w:rPr>
        <w:t>号）</w:t>
      </w:r>
    </w:p>
    <w:p w14:paraId="649D8B66"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w:t>
      </w:r>
      <w:r>
        <w:rPr>
          <w:color w:val="000000"/>
          <w:sz w:val="22"/>
          <w:szCs w:val="22"/>
        </w:rPr>
        <w:t>14</w:t>
      </w:r>
      <w:r>
        <w:rPr>
          <w:color w:val="000000"/>
          <w:sz w:val="22"/>
          <w:szCs w:val="22"/>
        </w:rPr>
        <w:t>）《</w:t>
      </w:r>
      <w:r>
        <w:rPr>
          <w:rFonts w:hint="eastAsia"/>
          <w:color w:val="000000"/>
          <w:sz w:val="22"/>
          <w:szCs w:val="22"/>
        </w:rPr>
        <w:t>浦东新区供排水管理事务中心泵站养护二类经费使用管理办法</w:t>
      </w:r>
      <w:r>
        <w:rPr>
          <w:color w:val="000000"/>
          <w:sz w:val="22"/>
          <w:szCs w:val="22"/>
        </w:rPr>
        <w:t>》</w:t>
      </w:r>
      <w:r>
        <w:rPr>
          <w:rFonts w:hint="eastAsia"/>
          <w:color w:val="000000"/>
          <w:sz w:val="22"/>
          <w:szCs w:val="22"/>
        </w:rPr>
        <w:t>（</w:t>
      </w:r>
      <w:proofErr w:type="gramStart"/>
      <w:r>
        <w:rPr>
          <w:rFonts w:hint="eastAsia"/>
          <w:color w:val="000000"/>
          <w:sz w:val="22"/>
          <w:szCs w:val="22"/>
        </w:rPr>
        <w:t>浦供排</w:t>
      </w:r>
      <w:proofErr w:type="gramEnd"/>
      <w:r>
        <w:rPr>
          <w:rFonts w:hint="eastAsia"/>
          <w:color w:val="000000"/>
          <w:sz w:val="22"/>
          <w:szCs w:val="22"/>
        </w:rPr>
        <w:t>[2024]62</w:t>
      </w:r>
      <w:r>
        <w:rPr>
          <w:rFonts w:hint="eastAsia"/>
          <w:color w:val="000000"/>
          <w:sz w:val="22"/>
          <w:szCs w:val="22"/>
        </w:rPr>
        <w:t>号）</w:t>
      </w:r>
    </w:p>
    <w:p w14:paraId="0AF9BD2C"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15</w:t>
      </w:r>
      <w:r>
        <w:rPr>
          <w:rFonts w:hint="eastAsia"/>
          <w:color w:val="000000"/>
          <w:sz w:val="22"/>
          <w:szCs w:val="22"/>
        </w:rPr>
        <w:t>）《浦东新区排水管理所泵站养护管理考核办法》（</w:t>
      </w:r>
      <w:proofErr w:type="gramStart"/>
      <w:r>
        <w:rPr>
          <w:rFonts w:hint="eastAsia"/>
          <w:color w:val="000000"/>
          <w:sz w:val="22"/>
          <w:szCs w:val="22"/>
        </w:rPr>
        <w:t>浦排</w:t>
      </w:r>
      <w:proofErr w:type="gramEnd"/>
      <w:r>
        <w:rPr>
          <w:rFonts w:hint="eastAsia"/>
          <w:color w:val="000000"/>
          <w:sz w:val="22"/>
          <w:szCs w:val="22"/>
        </w:rPr>
        <w:t>[2019]3</w:t>
      </w:r>
      <w:r>
        <w:rPr>
          <w:rFonts w:hint="eastAsia"/>
          <w:color w:val="000000"/>
          <w:sz w:val="22"/>
          <w:szCs w:val="22"/>
        </w:rPr>
        <w:t>号）</w:t>
      </w:r>
    </w:p>
    <w:p w14:paraId="29DAF0CA" w14:textId="77777777" w:rsidR="00A140FE" w:rsidRDefault="00A140FE" w:rsidP="00A140FE">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14:paraId="4F544AE0" w14:textId="77777777" w:rsidR="00A140FE" w:rsidRDefault="00A140FE" w:rsidP="00A140FE">
      <w:pPr>
        <w:adjustRightInd w:val="0"/>
        <w:snapToGrid w:val="0"/>
        <w:spacing w:line="300" w:lineRule="auto"/>
        <w:ind w:firstLineChars="196" w:firstLine="433"/>
        <w:jc w:val="left"/>
        <w:outlineLvl w:val="2"/>
        <w:rPr>
          <w:b/>
          <w:color w:val="000000"/>
          <w:sz w:val="22"/>
          <w:szCs w:val="22"/>
        </w:rPr>
      </w:pPr>
      <w:bookmarkStart w:id="44" w:name="_Toc190332200"/>
      <w:r>
        <w:rPr>
          <w:b/>
          <w:color w:val="000000"/>
          <w:sz w:val="22"/>
          <w:szCs w:val="22"/>
        </w:rPr>
        <w:t xml:space="preserve">9 </w:t>
      </w:r>
      <w:r>
        <w:rPr>
          <w:b/>
          <w:color w:val="000000"/>
          <w:sz w:val="22"/>
          <w:szCs w:val="22"/>
        </w:rPr>
        <w:t>招标内容与质量要求</w:t>
      </w:r>
      <w:bookmarkEnd w:id="44"/>
    </w:p>
    <w:p w14:paraId="6FC956E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14:paraId="1A16D7F9"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9.1.1</w:t>
      </w:r>
      <w:r>
        <w:rPr>
          <w:rFonts w:ascii="Times New Roman" w:hAnsi="Times New Roman"/>
          <w:bCs/>
          <w:sz w:val="22"/>
          <w:szCs w:val="22"/>
        </w:rPr>
        <w:t>一类经费养护设施量清单</w:t>
      </w:r>
    </w:p>
    <w:p w14:paraId="7968240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1</w:t>
      </w:r>
      <w:r>
        <w:rPr>
          <w:rFonts w:ascii="Times New Roman" w:hAnsi="Times New Roman"/>
          <w:bCs/>
          <w:sz w:val="22"/>
          <w:szCs w:val="22"/>
        </w:rPr>
        <w:t>）雨水泵站养护一览表</w:t>
      </w:r>
    </w:p>
    <w:tbl>
      <w:tblPr>
        <w:tblW w:w="9735" w:type="dxa"/>
        <w:jc w:val="center"/>
        <w:tblLayout w:type="fixed"/>
        <w:tblLook w:val="0000" w:firstRow="0" w:lastRow="0" w:firstColumn="0" w:lastColumn="0" w:noHBand="0" w:noVBand="0"/>
      </w:tblPr>
      <w:tblGrid>
        <w:gridCol w:w="560"/>
        <w:gridCol w:w="1368"/>
        <w:gridCol w:w="2137"/>
        <w:gridCol w:w="1000"/>
        <w:gridCol w:w="1000"/>
        <w:gridCol w:w="946"/>
        <w:gridCol w:w="900"/>
        <w:gridCol w:w="744"/>
        <w:gridCol w:w="1080"/>
      </w:tblGrid>
      <w:tr w:rsidR="00A140FE" w14:paraId="4EFA47E0" w14:textId="77777777" w:rsidTr="001810D0">
        <w:trPr>
          <w:trHeight w:val="539"/>
          <w:tblHeader/>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2B3AFFB4" w14:textId="77777777" w:rsidR="00A140FE" w:rsidRDefault="00A140FE" w:rsidP="001810D0">
            <w:pPr>
              <w:widowControl/>
              <w:jc w:val="center"/>
              <w:rPr>
                <w:b/>
                <w:bCs/>
                <w:color w:val="000000"/>
                <w:kern w:val="0"/>
                <w:sz w:val="22"/>
                <w:szCs w:val="22"/>
              </w:rPr>
            </w:pPr>
            <w:r>
              <w:rPr>
                <w:b/>
                <w:bCs/>
                <w:color w:val="000000"/>
                <w:kern w:val="0"/>
                <w:sz w:val="22"/>
                <w:szCs w:val="22"/>
              </w:rPr>
              <w:t>序号</w:t>
            </w:r>
          </w:p>
        </w:tc>
        <w:tc>
          <w:tcPr>
            <w:tcW w:w="1368" w:type="dxa"/>
            <w:tcBorders>
              <w:top w:val="single" w:sz="4" w:space="0" w:color="auto"/>
              <w:left w:val="nil"/>
              <w:bottom w:val="single" w:sz="4" w:space="0" w:color="auto"/>
              <w:right w:val="single" w:sz="4" w:space="0" w:color="auto"/>
            </w:tcBorders>
            <w:noWrap/>
            <w:vAlign w:val="center"/>
          </w:tcPr>
          <w:p w14:paraId="11706A3F" w14:textId="77777777" w:rsidR="00A140FE" w:rsidRDefault="00A140FE" w:rsidP="001810D0">
            <w:pPr>
              <w:widowControl/>
              <w:jc w:val="center"/>
              <w:rPr>
                <w:b/>
                <w:bCs/>
                <w:color w:val="000000"/>
                <w:kern w:val="0"/>
                <w:sz w:val="22"/>
                <w:szCs w:val="22"/>
              </w:rPr>
            </w:pPr>
            <w:r>
              <w:rPr>
                <w:b/>
                <w:bCs/>
                <w:color w:val="000000"/>
                <w:kern w:val="0"/>
                <w:sz w:val="22"/>
                <w:szCs w:val="22"/>
              </w:rPr>
              <w:t>泵站名称</w:t>
            </w:r>
          </w:p>
        </w:tc>
        <w:tc>
          <w:tcPr>
            <w:tcW w:w="2137" w:type="dxa"/>
            <w:tcBorders>
              <w:top w:val="single" w:sz="4" w:space="0" w:color="auto"/>
              <w:left w:val="nil"/>
              <w:bottom w:val="single" w:sz="4" w:space="0" w:color="auto"/>
              <w:right w:val="single" w:sz="4" w:space="0" w:color="auto"/>
            </w:tcBorders>
            <w:vAlign w:val="center"/>
          </w:tcPr>
          <w:p w14:paraId="20A89BCD" w14:textId="77777777" w:rsidR="00A140FE" w:rsidRDefault="00A140FE" w:rsidP="001810D0">
            <w:pPr>
              <w:widowControl/>
              <w:jc w:val="center"/>
              <w:rPr>
                <w:b/>
                <w:bCs/>
                <w:color w:val="000000"/>
                <w:kern w:val="0"/>
                <w:sz w:val="22"/>
                <w:szCs w:val="22"/>
              </w:rPr>
            </w:pPr>
            <w:r>
              <w:rPr>
                <w:b/>
                <w:bCs/>
                <w:color w:val="000000"/>
                <w:kern w:val="0"/>
                <w:sz w:val="22"/>
                <w:szCs w:val="22"/>
              </w:rPr>
              <w:t>泵站地址</w:t>
            </w:r>
          </w:p>
        </w:tc>
        <w:tc>
          <w:tcPr>
            <w:tcW w:w="1000" w:type="dxa"/>
            <w:tcBorders>
              <w:top w:val="single" w:sz="4" w:space="0" w:color="auto"/>
              <w:left w:val="nil"/>
              <w:bottom w:val="single" w:sz="4" w:space="0" w:color="auto"/>
              <w:right w:val="single" w:sz="4" w:space="0" w:color="auto"/>
            </w:tcBorders>
            <w:vAlign w:val="center"/>
          </w:tcPr>
          <w:p w14:paraId="7F6DC1B0" w14:textId="77777777" w:rsidR="00A140FE" w:rsidRDefault="00A140FE" w:rsidP="001810D0">
            <w:pPr>
              <w:widowControl/>
              <w:jc w:val="center"/>
              <w:rPr>
                <w:b/>
                <w:bCs/>
                <w:color w:val="000000"/>
                <w:kern w:val="0"/>
                <w:sz w:val="22"/>
                <w:szCs w:val="22"/>
              </w:rPr>
            </w:pPr>
            <w:r>
              <w:rPr>
                <w:b/>
                <w:bCs/>
                <w:color w:val="000000"/>
                <w:kern w:val="0"/>
                <w:sz w:val="22"/>
                <w:szCs w:val="22"/>
              </w:rPr>
              <w:t>泵机流量</w:t>
            </w:r>
            <w:r>
              <w:rPr>
                <w:b/>
                <w:bCs/>
                <w:color w:val="000000"/>
                <w:kern w:val="0"/>
                <w:sz w:val="22"/>
                <w:szCs w:val="22"/>
              </w:rPr>
              <w:t>(m</w:t>
            </w:r>
            <w:r>
              <w:rPr>
                <w:b/>
                <w:bCs/>
                <w:color w:val="000000"/>
                <w:kern w:val="0"/>
                <w:sz w:val="22"/>
                <w:szCs w:val="22"/>
                <w:vertAlign w:val="superscript"/>
              </w:rPr>
              <w:t>3</w:t>
            </w:r>
            <w:r>
              <w:rPr>
                <w:b/>
                <w:bCs/>
                <w:color w:val="000000"/>
                <w:kern w:val="0"/>
                <w:sz w:val="22"/>
                <w:szCs w:val="22"/>
              </w:rPr>
              <w:t>/s)</w:t>
            </w:r>
          </w:p>
        </w:tc>
        <w:tc>
          <w:tcPr>
            <w:tcW w:w="1000" w:type="dxa"/>
            <w:tcBorders>
              <w:top w:val="single" w:sz="4" w:space="0" w:color="auto"/>
              <w:left w:val="nil"/>
              <w:bottom w:val="single" w:sz="4" w:space="0" w:color="auto"/>
              <w:right w:val="single" w:sz="4" w:space="0" w:color="auto"/>
            </w:tcBorders>
            <w:vAlign w:val="center"/>
          </w:tcPr>
          <w:p w14:paraId="30AC8250" w14:textId="77777777" w:rsidR="00A140FE" w:rsidRDefault="00A140FE" w:rsidP="001810D0">
            <w:pPr>
              <w:widowControl/>
              <w:jc w:val="center"/>
              <w:rPr>
                <w:b/>
                <w:bCs/>
                <w:color w:val="000000"/>
                <w:kern w:val="0"/>
                <w:sz w:val="22"/>
                <w:szCs w:val="22"/>
              </w:rPr>
            </w:pPr>
            <w:r>
              <w:rPr>
                <w:b/>
                <w:bCs/>
                <w:color w:val="000000"/>
                <w:kern w:val="0"/>
                <w:sz w:val="22"/>
                <w:szCs w:val="22"/>
              </w:rPr>
              <w:t>泵机功率</w:t>
            </w:r>
            <w:r>
              <w:rPr>
                <w:b/>
                <w:bCs/>
                <w:color w:val="000000"/>
                <w:kern w:val="0"/>
                <w:sz w:val="22"/>
                <w:szCs w:val="22"/>
              </w:rPr>
              <w:t>(kw)</w:t>
            </w:r>
          </w:p>
        </w:tc>
        <w:tc>
          <w:tcPr>
            <w:tcW w:w="946" w:type="dxa"/>
            <w:tcBorders>
              <w:top w:val="single" w:sz="4" w:space="0" w:color="auto"/>
              <w:left w:val="nil"/>
              <w:bottom w:val="single" w:sz="4" w:space="0" w:color="auto"/>
              <w:right w:val="single" w:sz="4" w:space="0" w:color="auto"/>
            </w:tcBorders>
            <w:vAlign w:val="center"/>
          </w:tcPr>
          <w:p w14:paraId="650FF6D3" w14:textId="77777777" w:rsidR="00A140FE" w:rsidRDefault="00A140FE" w:rsidP="001810D0">
            <w:pPr>
              <w:widowControl/>
              <w:jc w:val="center"/>
              <w:rPr>
                <w:b/>
                <w:bCs/>
                <w:color w:val="000000"/>
                <w:kern w:val="0"/>
                <w:sz w:val="22"/>
                <w:szCs w:val="22"/>
              </w:rPr>
            </w:pPr>
            <w:r>
              <w:rPr>
                <w:b/>
                <w:bCs/>
                <w:color w:val="000000"/>
                <w:kern w:val="0"/>
                <w:sz w:val="22"/>
                <w:szCs w:val="22"/>
              </w:rPr>
              <w:t>泵机总流量</w:t>
            </w:r>
            <w:r>
              <w:rPr>
                <w:b/>
                <w:bCs/>
                <w:color w:val="000000"/>
                <w:kern w:val="0"/>
                <w:sz w:val="22"/>
                <w:szCs w:val="22"/>
              </w:rPr>
              <w:t>(m</w:t>
            </w:r>
            <w:r>
              <w:rPr>
                <w:b/>
                <w:bCs/>
                <w:color w:val="000000"/>
                <w:kern w:val="0"/>
                <w:sz w:val="22"/>
                <w:szCs w:val="22"/>
                <w:vertAlign w:val="superscript"/>
              </w:rPr>
              <w:t>3</w:t>
            </w:r>
            <w:r>
              <w:rPr>
                <w:b/>
                <w:bCs/>
                <w:color w:val="000000"/>
                <w:kern w:val="0"/>
                <w:sz w:val="22"/>
                <w:szCs w:val="22"/>
              </w:rPr>
              <w:t>/s)</w:t>
            </w:r>
          </w:p>
        </w:tc>
        <w:tc>
          <w:tcPr>
            <w:tcW w:w="900" w:type="dxa"/>
            <w:tcBorders>
              <w:top w:val="single" w:sz="4" w:space="0" w:color="auto"/>
              <w:left w:val="nil"/>
              <w:bottom w:val="single" w:sz="4" w:space="0" w:color="auto"/>
              <w:right w:val="single" w:sz="4" w:space="0" w:color="auto"/>
            </w:tcBorders>
            <w:vAlign w:val="center"/>
          </w:tcPr>
          <w:p w14:paraId="307CEC99" w14:textId="77777777" w:rsidR="00A140FE" w:rsidRDefault="00A140FE" w:rsidP="001810D0">
            <w:pPr>
              <w:widowControl/>
              <w:jc w:val="center"/>
              <w:rPr>
                <w:b/>
                <w:bCs/>
                <w:color w:val="000000"/>
                <w:kern w:val="0"/>
                <w:sz w:val="22"/>
                <w:szCs w:val="22"/>
              </w:rPr>
            </w:pPr>
            <w:r>
              <w:rPr>
                <w:b/>
                <w:bCs/>
                <w:color w:val="000000"/>
                <w:kern w:val="0"/>
                <w:sz w:val="22"/>
                <w:szCs w:val="22"/>
              </w:rPr>
              <w:t>泵机总功率</w:t>
            </w:r>
            <w:r>
              <w:rPr>
                <w:b/>
                <w:bCs/>
                <w:color w:val="000000"/>
                <w:kern w:val="0"/>
                <w:sz w:val="22"/>
                <w:szCs w:val="22"/>
              </w:rPr>
              <w:t>(kw)</w:t>
            </w:r>
          </w:p>
        </w:tc>
        <w:tc>
          <w:tcPr>
            <w:tcW w:w="744" w:type="dxa"/>
            <w:tcBorders>
              <w:top w:val="single" w:sz="4" w:space="0" w:color="auto"/>
              <w:left w:val="nil"/>
              <w:bottom w:val="single" w:sz="4" w:space="0" w:color="auto"/>
              <w:right w:val="single" w:sz="4" w:space="0" w:color="auto"/>
            </w:tcBorders>
            <w:noWrap/>
            <w:vAlign w:val="center"/>
          </w:tcPr>
          <w:p w14:paraId="438D6B4B" w14:textId="77777777" w:rsidR="00A140FE" w:rsidRDefault="00A140FE" w:rsidP="001810D0">
            <w:pPr>
              <w:widowControl/>
              <w:jc w:val="center"/>
              <w:rPr>
                <w:b/>
                <w:bCs/>
                <w:color w:val="000000"/>
                <w:kern w:val="0"/>
                <w:sz w:val="22"/>
                <w:szCs w:val="22"/>
              </w:rPr>
            </w:pPr>
            <w:r>
              <w:rPr>
                <w:b/>
                <w:bCs/>
                <w:color w:val="000000"/>
                <w:kern w:val="0"/>
                <w:sz w:val="22"/>
                <w:szCs w:val="22"/>
              </w:rPr>
              <w:t>泵机套数</w:t>
            </w:r>
          </w:p>
        </w:tc>
        <w:tc>
          <w:tcPr>
            <w:tcW w:w="1080" w:type="dxa"/>
            <w:tcBorders>
              <w:top w:val="single" w:sz="4" w:space="0" w:color="auto"/>
              <w:left w:val="nil"/>
              <w:bottom w:val="single" w:sz="4" w:space="0" w:color="auto"/>
              <w:right w:val="single" w:sz="4" w:space="0" w:color="auto"/>
            </w:tcBorders>
            <w:noWrap/>
            <w:vAlign w:val="center"/>
          </w:tcPr>
          <w:p w14:paraId="235A018D" w14:textId="77777777" w:rsidR="00A140FE" w:rsidRDefault="00A140FE" w:rsidP="001810D0">
            <w:pPr>
              <w:widowControl/>
              <w:jc w:val="center"/>
              <w:rPr>
                <w:b/>
                <w:bCs/>
                <w:color w:val="000000"/>
                <w:kern w:val="0"/>
                <w:sz w:val="22"/>
                <w:szCs w:val="22"/>
              </w:rPr>
            </w:pPr>
            <w:r>
              <w:rPr>
                <w:b/>
                <w:bCs/>
                <w:color w:val="000000"/>
                <w:kern w:val="0"/>
                <w:sz w:val="22"/>
                <w:szCs w:val="22"/>
              </w:rPr>
              <w:t>接管年份</w:t>
            </w:r>
          </w:p>
        </w:tc>
      </w:tr>
      <w:tr w:rsidR="00A140FE" w14:paraId="47077347" w14:textId="77777777" w:rsidTr="001810D0">
        <w:trPr>
          <w:trHeight w:val="252"/>
          <w:jc w:val="center"/>
        </w:trPr>
        <w:tc>
          <w:tcPr>
            <w:tcW w:w="560" w:type="dxa"/>
            <w:tcBorders>
              <w:top w:val="nil"/>
              <w:left w:val="single" w:sz="4" w:space="0" w:color="auto"/>
              <w:bottom w:val="single" w:sz="4" w:space="0" w:color="auto"/>
              <w:right w:val="single" w:sz="4" w:space="0" w:color="auto"/>
            </w:tcBorders>
            <w:noWrap/>
            <w:vAlign w:val="center"/>
          </w:tcPr>
          <w:p w14:paraId="72A44B6A" w14:textId="77777777" w:rsidR="00A140FE" w:rsidRDefault="00A140FE" w:rsidP="001810D0">
            <w:pPr>
              <w:widowControl/>
              <w:jc w:val="center"/>
              <w:rPr>
                <w:color w:val="000000"/>
                <w:kern w:val="0"/>
                <w:sz w:val="22"/>
                <w:szCs w:val="22"/>
              </w:rPr>
            </w:pPr>
            <w:r>
              <w:rPr>
                <w:rFonts w:hint="eastAsia"/>
                <w:color w:val="000000"/>
                <w:kern w:val="0"/>
                <w:sz w:val="22"/>
                <w:szCs w:val="22"/>
              </w:rPr>
              <w:t>1</w:t>
            </w:r>
          </w:p>
        </w:tc>
        <w:tc>
          <w:tcPr>
            <w:tcW w:w="1368" w:type="dxa"/>
            <w:tcBorders>
              <w:top w:val="nil"/>
              <w:left w:val="nil"/>
              <w:bottom w:val="single" w:sz="4" w:space="0" w:color="auto"/>
              <w:right w:val="single" w:sz="4" w:space="0" w:color="auto"/>
            </w:tcBorders>
            <w:noWrap/>
            <w:vAlign w:val="center"/>
          </w:tcPr>
          <w:p w14:paraId="23EE290E" w14:textId="77777777" w:rsidR="00A140FE" w:rsidRDefault="00A140FE" w:rsidP="001810D0">
            <w:pPr>
              <w:widowControl/>
              <w:jc w:val="center"/>
              <w:rPr>
                <w:color w:val="000000"/>
                <w:kern w:val="0"/>
                <w:sz w:val="22"/>
                <w:szCs w:val="22"/>
              </w:rPr>
            </w:pPr>
            <w:r>
              <w:rPr>
                <w:color w:val="000000"/>
                <w:kern w:val="0"/>
                <w:sz w:val="22"/>
                <w:szCs w:val="22"/>
              </w:rPr>
              <w:t>周东路</w:t>
            </w:r>
          </w:p>
        </w:tc>
        <w:tc>
          <w:tcPr>
            <w:tcW w:w="2137" w:type="dxa"/>
            <w:tcBorders>
              <w:top w:val="nil"/>
              <w:left w:val="nil"/>
              <w:bottom w:val="single" w:sz="4" w:space="0" w:color="auto"/>
              <w:right w:val="single" w:sz="4" w:space="0" w:color="auto"/>
            </w:tcBorders>
            <w:noWrap/>
            <w:vAlign w:val="center"/>
          </w:tcPr>
          <w:p w14:paraId="02A9C832" w14:textId="77777777" w:rsidR="00A140FE" w:rsidRDefault="00A140FE" w:rsidP="001810D0">
            <w:pPr>
              <w:widowControl/>
              <w:jc w:val="center"/>
              <w:rPr>
                <w:color w:val="000000"/>
                <w:kern w:val="0"/>
                <w:sz w:val="22"/>
                <w:szCs w:val="22"/>
              </w:rPr>
            </w:pPr>
            <w:r>
              <w:rPr>
                <w:color w:val="000000"/>
                <w:kern w:val="0"/>
                <w:sz w:val="22"/>
                <w:szCs w:val="22"/>
              </w:rPr>
              <w:t>周东路</w:t>
            </w:r>
            <w:r>
              <w:rPr>
                <w:color w:val="000000"/>
                <w:kern w:val="0"/>
                <w:sz w:val="22"/>
                <w:szCs w:val="22"/>
              </w:rPr>
              <w:t>603</w:t>
            </w:r>
            <w:r>
              <w:rPr>
                <w:color w:val="000000"/>
                <w:kern w:val="0"/>
                <w:sz w:val="22"/>
                <w:szCs w:val="22"/>
              </w:rPr>
              <w:t>号</w:t>
            </w:r>
          </w:p>
        </w:tc>
        <w:tc>
          <w:tcPr>
            <w:tcW w:w="1000" w:type="dxa"/>
            <w:tcBorders>
              <w:top w:val="nil"/>
              <w:left w:val="nil"/>
              <w:bottom w:val="single" w:sz="4" w:space="0" w:color="auto"/>
              <w:right w:val="single" w:sz="4" w:space="0" w:color="auto"/>
            </w:tcBorders>
            <w:noWrap/>
            <w:vAlign w:val="center"/>
          </w:tcPr>
          <w:p w14:paraId="4671CBEE" w14:textId="77777777" w:rsidR="00A140FE" w:rsidRDefault="00A140FE" w:rsidP="001810D0">
            <w:pPr>
              <w:widowControl/>
              <w:jc w:val="center"/>
              <w:rPr>
                <w:color w:val="000000"/>
                <w:kern w:val="0"/>
                <w:sz w:val="22"/>
                <w:szCs w:val="22"/>
              </w:rPr>
            </w:pPr>
            <w:r>
              <w:rPr>
                <w:color w:val="000000"/>
                <w:kern w:val="0"/>
                <w:sz w:val="22"/>
                <w:szCs w:val="22"/>
              </w:rPr>
              <w:t>3.32</w:t>
            </w:r>
          </w:p>
        </w:tc>
        <w:tc>
          <w:tcPr>
            <w:tcW w:w="1000" w:type="dxa"/>
            <w:tcBorders>
              <w:top w:val="nil"/>
              <w:left w:val="nil"/>
              <w:bottom w:val="single" w:sz="4" w:space="0" w:color="auto"/>
              <w:right w:val="single" w:sz="4" w:space="0" w:color="auto"/>
            </w:tcBorders>
            <w:noWrap/>
            <w:vAlign w:val="center"/>
          </w:tcPr>
          <w:p w14:paraId="16A931EC" w14:textId="77777777" w:rsidR="00A140FE" w:rsidRDefault="00A140FE" w:rsidP="001810D0">
            <w:pPr>
              <w:widowControl/>
              <w:jc w:val="center"/>
              <w:rPr>
                <w:color w:val="000000"/>
                <w:kern w:val="0"/>
                <w:sz w:val="22"/>
                <w:szCs w:val="22"/>
              </w:rPr>
            </w:pPr>
            <w:r>
              <w:rPr>
                <w:color w:val="000000"/>
                <w:kern w:val="0"/>
                <w:sz w:val="22"/>
                <w:szCs w:val="22"/>
              </w:rPr>
              <w:t>310</w:t>
            </w:r>
          </w:p>
        </w:tc>
        <w:tc>
          <w:tcPr>
            <w:tcW w:w="946" w:type="dxa"/>
            <w:tcBorders>
              <w:top w:val="nil"/>
              <w:left w:val="nil"/>
              <w:bottom w:val="single" w:sz="4" w:space="0" w:color="auto"/>
              <w:right w:val="single" w:sz="4" w:space="0" w:color="auto"/>
            </w:tcBorders>
            <w:noWrap/>
            <w:vAlign w:val="center"/>
          </w:tcPr>
          <w:p w14:paraId="73ECE7A6" w14:textId="77777777" w:rsidR="00A140FE" w:rsidRDefault="00A140FE" w:rsidP="001810D0">
            <w:pPr>
              <w:widowControl/>
              <w:jc w:val="center"/>
              <w:rPr>
                <w:color w:val="000000"/>
                <w:kern w:val="0"/>
                <w:sz w:val="22"/>
                <w:szCs w:val="22"/>
              </w:rPr>
            </w:pPr>
            <w:r>
              <w:rPr>
                <w:color w:val="000000"/>
                <w:kern w:val="0"/>
                <w:sz w:val="22"/>
                <w:szCs w:val="22"/>
              </w:rPr>
              <w:t>13.28</w:t>
            </w:r>
          </w:p>
        </w:tc>
        <w:tc>
          <w:tcPr>
            <w:tcW w:w="900" w:type="dxa"/>
            <w:tcBorders>
              <w:top w:val="nil"/>
              <w:left w:val="nil"/>
              <w:bottom w:val="single" w:sz="4" w:space="0" w:color="auto"/>
              <w:right w:val="single" w:sz="4" w:space="0" w:color="auto"/>
            </w:tcBorders>
            <w:noWrap/>
            <w:vAlign w:val="center"/>
          </w:tcPr>
          <w:p w14:paraId="627FBEFE" w14:textId="77777777" w:rsidR="00A140FE" w:rsidRDefault="00A140FE" w:rsidP="001810D0">
            <w:pPr>
              <w:widowControl/>
              <w:jc w:val="center"/>
              <w:rPr>
                <w:color w:val="000000"/>
                <w:kern w:val="0"/>
                <w:sz w:val="22"/>
                <w:szCs w:val="22"/>
              </w:rPr>
            </w:pPr>
            <w:r>
              <w:rPr>
                <w:color w:val="000000"/>
                <w:kern w:val="0"/>
                <w:sz w:val="22"/>
                <w:szCs w:val="22"/>
              </w:rPr>
              <w:t>1240</w:t>
            </w:r>
          </w:p>
        </w:tc>
        <w:tc>
          <w:tcPr>
            <w:tcW w:w="744" w:type="dxa"/>
            <w:tcBorders>
              <w:top w:val="nil"/>
              <w:left w:val="nil"/>
              <w:bottom w:val="single" w:sz="4" w:space="0" w:color="auto"/>
              <w:right w:val="single" w:sz="4" w:space="0" w:color="auto"/>
            </w:tcBorders>
            <w:noWrap/>
            <w:vAlign w:val="center"/>
          </w:tcPr>
          <w:p w14:paraId="59CF017F" w14:textId="77777777" w:rsidR="00A140FE" w:rsidRDefault="00A140FE" w:rsidP="001810D0">
            <w:pPr>
              <w:widowControl/>
              <w:jc w:val="center"/>
              <w:rPr>
                <w:color w:val="000000"/>
                <w:kern w:val="0"/>
                <w:sz w:val="22"/>
                <w:szCs w:val="22"/>
              </w:rPr>
            </w:pPr>
            <w:r>
              <w:rPr>
                <w:color w:val="000000"/>
                <w:kern w:val="0"/>
                <w:sz w:val="22"/>
                <w:szCs w:val="22"/>
              </w:rPr>
              <w:t>4</w:t>
            </w:r>
          </w:p>
        </w:tc>
        <w:tc>
          <w:tcPr>
            <w:tcW w:w="1080" w:type="dxa"/>
            <w:tcBorders>
              <w:top w:val="nil"/>
              <w:left w:val="nil"/>
              <w:bottom w:val="single" w:sz="4" w:space="0" w:color="auto"/>
              <w:right w:val="single" w:sz="4" w:space="0" w:color="auto"/>
            </w:tcBorders>
            <w:noWrap/>
            <w:vAlign w:val="center"/>
          </w:tcPr>
          <w:p w14:paraId="75793C33" w14:textId="77777777" w:rsidR="00A140FE" w:rsidRDefault="00A140FE" w:rsidP="001810D0">
            <w:pPr>
              <w:widowControl/>
              <w:jc w:val="center"/>
              <w:rPr>
                <w:color w:val="000000"/>
                <w:kern w:val="0"/>
                <w:sz w:val="22"/>
                <w:szCs w:val="22"/>
              </w:rPr>
            </w:pPr>
            <w:r>
              <w:rPr>
                <w:color w:val="000000"/>
                <w:kern w:val="0"/>
                <w:sz w:val="22"/>
                <w:szCs w:val="22"/>
              </w:rPr>
              <w:t>2012</w:t>
            </w:r>
          </w:p>
        </w:tc>
      </w:tr>
      <w:tr w:rsidR="00A140FE" w14:paraId="76AA0869" w14:textId="77777777" w:rsidTr="001810D0">
        <w:trPr>
          <w:trHeight w:val="252"/>
          <w:jc w:val="center"/>
        </w:trPr>
        <w:tc>
          <w:tcPr>
            <w:tcW w:w="560" w:type="dxa"/>
            <w:tcBorders>
              <w:top w:val="nil"/>
              <w:left w:val="single" w:sz="4" w:space="0" w:color="auto"/>
              <w:bottom w:val="single" w:sz="4" w:space="0" w:color="auto"/>
              <w:right w:val="single" w:sz="4" w:space="0" w:color="auto"/>
            </w:tcBorders>
            <w:noWrap/>
            <w:vAlign w:val="center"/>
          </w:tcPr>
          <w:p w14:paraId="03DE434A" w14:textId="77777777" w:rsidR="00A140FE" w:rsidRDefault="00A140FE" w:rsidP="001810D0">
            <w:pPr>
              <w:widowControl/>
              <w:jc w:val="center"/>
              <w:rPr>
                <w:color w:val="000000"/>
                <w:kern w:val="0"/>
                <w:sz w:val="22"/>
                <w:szCs w:val="22"/>
              </w:rPr>
            </w:pPr>
            <w:r>
              <w:rPr>
                <w:rFonts w:hint="eastAsia"/>
                <w:color w:val="000000"/>
                <w:kern w:val="0"/>
                <w:sz w:val="22"/>
                <w:szCs w:val="22"/>
              </w:rPr>
              <w:t>2</w:t>
            </w:r>
          </w:p>
        </w:tc>
        <w:tc>
          <w:tcPr>
            <w:tcW w:w="1368" w:type="dxa"/>
            <w:tcBorders>
              <w:top w:val="nil"/>
              <w:left w:val="nil"/>
              <w:bottom w:val="single" w:sz="4" w:space="0" w:color="auto"/>
              <w:right w:val="single" w:sz="4" w:space="0" w:color="auto"/>
            </w:tcBorders>
            <w:noWrap/>
            <w:vAlign w:val="center"/>
          </w:tcPr>
          <w:p w14:paraId="00C80EDB" w14:textId="77777777" w:rsidR="00A140FE" w:rsidRDefault="00A140FE" w:rsidP="001810D0">
            <w:pPr>
              <w:widowControl/>
              <w:jc w:val="center"/>
              <w:rPr>
                <w:color w:val="000000"/>
                <w:kern w:val="0"/>
                <w:sz w:val="22"/>
                <w:szCs w:val="22"/>
              </w:rPr>
            </w:pPr>
            <w:r>
              <w:rPr>
                <w:color w:val="000000"/>
                <w:kern w:val="0"/>
                <w:sz w:val="22"/>
                <w:szCs w:val="22"/>
              </w:rPr>
              <w:t>拱</w:t>
            </w:r>
            <w:proofErr w:type="gramStart"/>
            <w:r>
              <w:rPr>
                <w:color w:val="000000"/>
                <w:kern w:val="0"/>
                <w:sz w:val="22"/>
                <w:szCs w:val="22"/>
              </w:rPr>
              <w:t>极</w:t>
            </w:r>
            <w:proofErr w:type="gramEnd"/>
            <w:r>
              <w:rPr>
                <w:color w:val="000000"/>
                <w:kern w:val="0"/>
                <w:sz w:val="22"/>
                <w:szCs w:val="22"/>
              </w:rPr>
              <w:t>路</w:t>
            </w:r>
          </w:p>
        </w:tc>
        <w:tc>
          <w:tcPr>
            <w:tcW w:w="2137" w:type="dxa"/>
            <w:tcBorders>
              <w:top w:val="nil"/>
              <w:left w:val="nil"/>
              <w:bottom w:val="single" w:sz="4" w:space="0" w:color="auto"/>
              <w:right w:val="single" w:sz="4" w:space="0" w:color="auto"/>
            </w:tcBorders>
            <w:noWrap/>
            <w:vAlign w:val="center"/>
          </w:tcPr>
          <w:p w14:paraId="15EE980A" w14:textId="77777777" w:rsidR="00A140FE" w:rsidRDefault="00A140FE" w:rsidP="001810D0">
            <w:pPr>
              <w:widowControl/>
              <w:jc w:val="center"/>
              <w:rPr>
                <w:color w:val="000000"/>
                <w:kern w:val="0"/>
                <w:sz w:val="22"/>
                <w:szCs w:val="22"/>
              </w:rPr>
            </w:pPr>
            <w:r>
              <w:rPr>
                <w:color w:val="000000"/>
                <w:kern w:val="0"/>
                <w:sz w:val="22"/>
                <w:szCs w:val="22"/>
              </w:rPr>
              <w:t>佳</w:t>
            </w:r>
            <w:proofErr w:type="gramStart"/>
            <w:r>
              <w:rPr>
                <w:color w:val="000000"/>
                <w:kern w:val="0"/>
                <w:sz w:val="22"/>
                <w:szCs w:val="22"/>
              </w:rPr>
              <w:t>祥</w:t>
            </w:r>
            <w:proofErr w:type="gramEnd"/>
            <w:r>
              <w:rPr>
                <w:color w:val="000000"/>
                <w:kern w:val="0"/>
                <w:sz w:val="22"/>
                <w:szCs w:val="22"/>
              </w:rPr>
              <w:t>路</w:t>
            </w:r>
            <w:r>
              <w:rPr>
                <w:color w:val="000000"/>
                <w:kern w:val="0"/>
                <w:sz w:val="22"/>
                <w:szCs w:val="22"/>
              </w:rPr>
              <w:t>16</w:t>
            </w:r>
            <w:r>
              <w:rPr>
                <w:color w:val="000000"/>
                <w:kern w:val="0"/>
                <w:sz w:val="22"/>
                <w:szCs w:val="22"/>
              </w:rPr>
              <w:t>号</w:t>
            </w:r>
          </w:p>
        </w:tc>
        <w:tc>
          <w:tcPr>
            <w:tcW w:w="1000" w:type="dxa"/>
            <w:tcBorders>
              <w:top w:val="nil"/>
              <w:left w:val="nil"/>
              <w:bottom w:val="single" w:sz="4" w:space="0" w:color="auto"/>
              <w:right w:val="single" w:sz="4" w:space="0" w:color="auto"/>
            </w:tcBorders>
            <w:noWrap/>
            <w:vAlign w:val="center"/>
          </w:tcPr>
          <w:p w14:paraId="7D4B7F1D" w14:textId="77777777" w:rsidR="00A140FE" w:rsidRDefault="00A140FE" w:rsidP="001810D0">
            <w:pPr>
              <w:widowControl/>
              <w:jc w:val="center"/>
              <w:rPr>
                <w:color w:val="000000"/>
                <w:kern w:val="0"/>
                <w:sz w:val="22"/>
                <w:szCs w:val="22"/>
              </w:rPr>
            </w:pPr>
            <w:r>
              <w:rPr>
                <w:color w:val="000000"/>
                <w:kern w:val="0"/>
                <w:sz w:val="22"/>
                <w:szCs w:val="22"/>
              </w:rPr>
              <w:t xml:space="preserve">2.25 </w:t>
            </w:r>
          </w:p>
        </w:tc>
        <w:tc>
          <w:tcPr>
            <w:tcW w:w="1000" w:type="dxa"/>
            <w:tcBorders>
              <w:top w:val="nil"/>
              <w:left w:val="nil"/>
              <w:bottom w:val="single" w:sz="4" w:space="0" w:color="auto"/>
              <w:right w:val="single" w:sz="4" w:space="0" w:color="auto"/>
            </w:tcBorders>
            <w:noWrap/>
            <w:vAlign w:val="center"/>
          </w:tcPr>
          <w:p w14:paraId="54586BD0" w14:textId="77777777" w:rsidR="00A140FE" w:rsidRDefault="00A140FE" w:rsidP="001810D0">
            <w:pPr>
              <w:widowControl/>
              <w:jc w:val="center"/>
              <w:rPr>
                <w:color w:val="000000"/>
                <w:kern w:val="0"/>
                <w:sz w:val="22"/>
                <w:szCs w:val="22"/>
              </w:rPr>
            </w:pPr>
            <w:r>
              <w:rPr>
                <w:color w:val="000000"/>
                <w:kern w:val="0"/>
                <w:sz w:val="22"/>
                <w:szCs w:val="22"/>
              </w:rPr>
              <w:t>190</w:t>
            </w:r>
          </w:p>
        </w:tc>
        <w:tc>
          <w:tcPr>
            <w:tcW w:w="946" w:type="dxa"/>
            <w:tcBorders>
              <w:top w:val="nil"/>
              <w:left w:val="nil"/>
              <w:bottom w:val="single" w:sz="4" w:space="0" w:color="auto"/>
              <w:right w:val="single" w:sz="4" w:space="0" w:color="auto"/>
            </w:tcBorders>
            <w:noWrap/>
            <w:vAlign w:val="center"/>
          </w:tcPr>
          <w:p w14:paraId="5F2CFEED" w14:textId="77777777" w:rsidR="00A140FE" w:rsidRDefault="00A140FE" w:rsidP="001810D0">
            <w:pPr>
              <w:widowControl/>
              <w:jc w:val="center"/>
              <w:rPr>
                <w:color w:val="000000"/>
                <w:kern w:val="0"/>
                <w:sz w:val="22"/>
                <w:szCs w:val="22"/>
              </w:rPr>
            </w:pPr>
            <w:r>
              <w:rPr>
                <w:color w:val="000000"/>
                <w:kern w:val="0"/>
                <w:sz w:val="22"/>
                <w:szCs w:val="22"/>
              </w:rPr>
              <w:t>9</w:t>
            </w:r>
          </w:p>
        </w:tc>
        <w:tc>
          <w:tcPr>
            <w:tcW w:w="900" w:type="dxa"/>
            <w:tcBorders>
              <w:top w:val="nil"/>
              <w:left w:val="nil"/>
              <w:bottom w:val="single" w:sz="4" w:space="0" w:color="auto"/>
              <w:right w:val="single" w:sz="4" w:space="0" w:color="auto"/>
            </w:tcBorders>
            <w:noWrap/>
            <w:vAlign w:val="center"/>
          </w:tcPr>
          <w:p w14:paraId="5C3CA74F" w14:textId="77777777" w:rsidR="00A140FE" w:rsidRDefault="00A140FE" w:rsidP="001810D0">
            <w:pPr>
              <w:widowControl/>
              <w:jc w:val="center"/>
              <w:rPr>
                <w:color w:val="000000"/>
                <w:kern w:val="0"/>
                <w:sz w:val="22"/>
                <w:szCs w:val="22"/>
              </w:rPr>
            </w:pPr>
            <w:r>
              <w:rPr>
                <w:color w:val="000000"/>
                <w:kern w:val="0"/>
                <w:sz w:val="22"/>
                <w:szCs w:val="22"/>
              </w:rPr>
              <w:t>760</w:t>
            </w:r>
          </w:p>
        </w:tc>
        <w:tc>
          <w:tcPr>
            <w:tcW w:w="744" w:type="dxa"/>
            <w:tcBorders>
              <w:top w:val="nil"/>
              <w:left w:val="nil"/>
              <w:bottom w:val="single" w:sz="4" w:space="0" w:color="auto"/>
              <w:right w:val="single" w:sz="4" w:space="0" w:color="auto"/>
            </w:tcBorders>
            <w:noWrap/>
            <w:vAlign w:val="center"/>
          </w:tcPr>
          <w:p w14:paraId="1DEB5A0B" w14:textId="77777777" w:rsidR="00A140FE" w:rsidRDefault="00A140FE" w:rsidP="001810D0">
            <w:pPr>
              <w:widowControl/>
              <w:jc w:val="center"/>
              <w:rPr>
                <w:color w:val="000000"/>
                <w:kern w:val="0"/>
                <w:sz w:val="22"/>
                <w:szCs w:val="22"/>
              </w:rPr>
            </w:pPr>
            <w:r>
              <w:rPr>
                <w:color w:val="000000"/>
                <w:kern w:val="0"/>
                <w:sz w:val="22"/>
                <w:szCs w:val="22"/>
              </w:rPr>
              <w:t>4</w:t>
            </w:r>
          </w:p>
        </w:tc>
        <w:tc>
          <w:tcPr>
            <w:tcW w:w="1080" w:type="dxa"/>
            <w:tcBorders>
              <w:top w:val="nil"/>
              <w:left w:val="nil"/>
              <w:bottom w:val="single" w:sz="4" w:space="0" w:color="auto"/>
              <w:right w:val="single" w:sz="4" w:space="0" w:color="auto"/>
            </w:tcBorders>
            <w:noWrap/>
            <w:vAlign w:val="center"/>
          </w:tcPr>
          <w:p w14:paraId="68EA1164" w14:textId="77777777" w:rsidR="00A140FE" w:rsidRDefault="00A140FE" w:rsidP="001810D0">
            <w:pPr>
              <w:widowControl/>
              <w:jc w:val="center"/>
              <w:rPr>
                <w:color w:val="000000"/>
                <w:kern w:val="0"/>
                <w:sz w:val="22"/>
                <w:szCs w:val="22"/>
              </w:rPr>
            </w:pPr>
            <w:r>
              <w:rPr>
                <w:color w:val="000000"/>
                <w:kern w:val="0"/>
                <w:sz w:val="22"/>
                <w:szCs w:val="22"/>
              </w:rPr>
              <w:t>2015</w:t>
            </w:r>
          </w:p>
        </w:tc>
      </w:tr>
      <w:tr w:rsidR="00A140FE" w14:paraId="01232349" w14:textId="77777777" w:rsidTr="001810D0">
        <w:trPr>
          <w:trHeight w:val="252"/>
          <w:jc w:val="center"/>
        </w:trPr>
        <w:tc>
          <w:tcPr>
            <w:tcW w:w="560" w:type="dxa"/>
            <w:tcBorders>
              <w:top w:val="nil"/>
              <w:left w:val="single" w:sz="4" w:space="0" w:color="auto"/>
              <w:bottom w:val="single" w:sz="4" w:space="0" w:color="auto"/>
              <w:right w:val="single" w:sz="4" w:space="0" w:color="auto"/>
            </w:tcBorders>
            <w:noWrap/>
            <w:vAlign w:val="center"/>
          </w:tcPr>
          <w:p w14:paraId="7411913D" w14:textId="77777777" w:rsidR="00A140FE" w:rsidRDefault="00A140FE" w:rsidP="001810D0">
            <w:pPr>
              <w:widowControl/>
              <w:jc w:val="center"/>
              <w:rPr>
                <w:color w:val="000000"/>
                <w:kern w:val="0"/>
                <w:sz w:val="22"/>
                <w:szCs w:val="22"/>
              </w:rPr>
            </w:pPr>
            <w:r>
              <w:rPr>
                <w:rFonts w:hint="eastAsia"/>
                <w:color w:val="000000"/>
                <w:kern w:val="0"/>
                <w:sz w:val="22"/>
                <w:szCs w:val="22"/>
              </w:rPr>
              <w:t>3</w:t>
            </w:r>
          </w:p>
        </w:tc>
        <w:tc>
          <w:tcPr>
            <w:tcW w:w="1368" w:type="dxa"/>
            <w:tcBorders>
              <w:top w:val="nil"/>
              <w:left w:val="nil"/>
              <w:bottom w:val="single" w:sz="4" w:space="0" w:color="auto"/>
              <w:right w:val="single" w:sz="4" w:space="0" w:color="auto"/>
            </w:tcBorders>
            <w:noWrap/>
            <w:vAlign w:val="center"/>
          </w:tcPr>
          <w:p w14:paraId="60FDBCFB" w14:textId="77777777" w:rsidR="00A140FE" w:rsidRDefault="00A140FE" w:rsidP="001810D0">
            <w:pPr>
              <w:widowControl/>
              <w:jc w:val="center"/>
              <w:rPr>
                <w:color w:val="000000"/>
                <w:kern w:val="0"/>
                <w:sz w:val="22"/>
                <w:szCs w:val="22"/>
              </w:rPr>
            </w:pPr>
            <w:proofErr w:type="gramStart"/>
            <w:r>
              <w:rPr>
                <w:color w:val="000000"/>
                <w:kern w:val="0"/>
                <w:sz w:val="22"/>
                <w:szCs w:val="22"/>
              </w:rPr>
              <w:t>梓</w:t>
            </w:r>
            <w:proofErr w:type="gramEnd"/>
            <w:r>
              <w:rPr>
                <w:color w:val="000000"/>
                <w:kern w:val="0"/>
                <w:sz w:val="22"/>
                <w:szCs w:val="22"/>
              </w:rPr>
              <w:t>康路</w:t>
            </w:r>
          </w:p>
        </w:tc>
        <w:tc>
          <w:tcPr>
            <w:tcW w:w="2137" w:type="dxa"/>
            <w:tcBorders>
              <w:top w:val="nil"/>
              <w:left w:val="nil"/>
              <w:bottom w:val="single" w:sz="4" w:space="0" w:color="auto"/>
              <w:right w:val="single" w:sz="4" w:space="0" w:color="auto"/>
            </w:tcBorders>
            <w:noWrap/>
            <w:vAlign w:val="center"/>
          </w:tcPr>
          <w:p w14:paraId="0147D1B6" w14:textId="77777777" w:rsidR="00A140FE" w:rsidRDefault="00A140FE" w:rsidP="001810D0">
            <w:pPr>
              <w:widowControl/>
              <w:jc w:val="center"/>
              <w:rPr>
                <w:color w:val="000000"/>
                <w:kern w:val="0"/>
                <w:sz w:val="22"/>
                <w:szCs w:val="22"/>
              </w:rPr>
            </w:pPr>
            <w:proofErr w:type="gramStart"/>
            <w:r>
              <w:rPr>
                <w:color w:val="000000"/>
                <w:kern w:val="0"/>
                <w:sz w:val="22"/>
                <w:szCs w:val="22"/>
              </w:rPr>
              <w:t>德浦路</w:t>
            </w:r>
            <w:proofErr w:type="gramEnd"/>
            <w:r>
              <w:rPr>
                <w:color w:val="000000"/>
                <w:kern w:val="0"/>
                <w:sz w:val="22"/>
                <w:szCs w:val="22"/>
              </w:rPr>
              <w:t>160</w:t>
            </w:r>
            <w:r>
              <w:rPr>
                <w:color w:val="000000"/>
                <w:kern w:val="0"/>
                <w:sz w:val="22"/>
                <w:szCs w:val="22"/>
              </w:rPr>
              <w:t>号</w:t>
            </w:r>
          </w:p>
        </w:tc>
        <w:tc>
          <w:tcPr>
            <w:tcW w:w="1000" w:type="dxa"/>
            <w:tcBorders>
              <w:top w:val="nil"/>
              <w:left w:val="nil"/>
              <w:bottom w:val="single" w:sz="4" w:space="0" w:color="auto"/>
              <w:right w:val="single" w:sz="4" w:space="0" w:color="auto"/>
            </w:tcBorders>
            <w:noWrap/>
            <w:vAlign w:val="center"/>
          </w:tcPr>
          <w:p w14:paraId="3B44F581" w14:textId="77777777" w:rsidR="00A140FE" w:rsidRDefault="00A140FE" w:rsidP="001810D0">
            <w:pPr>
              <w:widowControl/>
              <w:jc w:val="center"/>
              <w:rPr>
                <w:color w:val="000000"/>
                <w:kern w:val="0"/>
                <w:sz w:val="22"/>
                <w:szCs w:val="22"/>
              </w:rPr>
            </w:pPr>
            <w:r>
              <w:rPr>
                <w:color w:val="000000"/>
                <w:kern w:val="0"/>
                <w:sz w:val="22"/>
                <w:szCs w:val="22"/>
              </w:rPr>
              <w:t>2.53</w:t>
            </w:r>
          </w:p>
        </w:tc>
        <w:tc>
          <w:tcPr>
            <w:tcW w:w="1000" w:type="dxa"/>
            <w:tcBorders>
              <w:top w:val="nil"/>
              <w:left w:val="nil"/>
              <w:bottom w:val="single" w:sz="4" w:space="0" w:color="auto"/>
              <w:right w:val="single" w:sz="4" w:space="0" w:color="auto"/>
            </w:tcBorders>
            <w:noWrap/>
            <w:vAlign w:val="center"/>
          </w:tcPr>
          <w:p w14:paraId="5F8B2D28" w14:textId="77777777" w:rsidR="00A140FE" w:rsidRDefault="00A140FE" w:rsidP="001810D0">
            <w:pPr>
              <w:widowControl/>
              <w:jc w:val="center"/>
              <w:rPr>
                <w:color w:val="000000"/>
                <w:kern w:val="0"/>
                <w:sz w:val="22"/>
                <w:szCs w:val="22"/>
              </w:rPr>
            </w:pPr>
            <w:r>
              <w:rPr>
                <w:color w:val="000000"/>
                <w:kern w:val="0"/>
                <w:sz w:val="22"/>
                <w:szCs w:val="22"/>
              </w:rPr>
              <w:t>250</w:t>
            </w:r>
          </w:p>
        </w:tc>
        <w:tc>
          <w:tcPr>
            <w:tcW w:w="946" w:type="dxa"/>
            <w:tcBorders>
              <w:top w:val="nil"/>
              <w:left w:val="nil"/>
              <w:bottom w:val="single" w:sz="4" w:space="0" w:color="auto"/>
              <w:right w:val="single" w:sz="4" w:space="0" w:color="auto"/>
            </w:tcBorders>
            <w:noWrap/>
            <w:vAlign w:val="center"/>
          </w:tcPr>
          <w:p w14:paraId="79502DEC" w14:textId="77777777" w:rsidR="00A140FE" w:rsidRDefault="00A140FE" w:rsidP="001810D0">
            <w:pPr>
              <w:widowControl/>
              <w:jc w:val="center"/>
              <w:rPr>
                <w:color w:val="000000"/>
                <w:kern w:val="0"/>
                <w:sz w:val="22"/>
                <w:szCs w:val="22"/>
              </w:rPr>
            </w:pPr>
            <w:r>
              <w:rPr>
                <w:color w:val="000000"/>
                <w:kern w:val="0"/>
                <w:sz w:val="22"/>
                <w:szCs w:val="22"/>
              </w:rPr>
              <w:t>15.18</w:t>
            </w:r>
          </w:p>
        </w:tc>
        <w:tc>
          <w:tcPr>
            <w:tcW w:w="900" w:type="dxa"/>
            <w:tcBorders>
              <w:top w:val="nil"/>
              <w:left w:val="nil"/>
              <w:bottom w:val="single" w:sz="4" w:space="0" w:color="auto"/>
              <w:right w:val="single" w:sz="4" w:space="0" w:color="auto"/>
            </w:tcBorders>
            <w:noWrap/>
            <w:vAlign w:val="center"/>
          </w:tcPr>
          <w:p w14:paraId="13FEA123" w14:textId="77777777" w:rsidR="00A140FE" w:rsidRDefault="00A140FE" w:rsidP="001810D0">
            <w:pPr>
              <w:widowControl/>
              <w:jc w:val="center"/>
              <w:rPr>
                <w:color w:val="000000"/>
                <w:kern w:val="0"/>
                <w:sz w:val="22"/>
                <w:szCs w:val="22"/>
              </w:rPr>
            </w:pPr>
            <w:r>
              <w:rPr>
                <w:color w:val="000000"/>
                <w:kern w:val="0"/>
                <w:sz w:val="22"/>
                <w:szCs w:val="22"/>
              </w:rPr>
              <w:t>1500</w:t>
            </w:r>
          </w:p>
        </w:tc>
        <w:tc>
          <w:tcPr>
            <w:tcW w:w="744" w:type="dxa"/>
            <w:tcBorders>
              <w:top w:val="nil"/>
              <w:left w:val="nil"/>
              <w:bottom w:val="single" w:sz="4" w:space="0" w:color="auto"/>
              <w:right w:val="single" w:sz="4" w:space="0" w:color="auto"/>
            </w:tcBorders>
            <w:noWrap/>
            <w:vAlign w:val="center"/>
          </w:tcPr>
          <w:p w14:paraId="2A786C7F" w14:textId="77777777" w:rsidR="00A140FE" w:rsidRDefault="00A140FE" w:rsidP="001810D0">
            <w:pPr>
              <w:widowControl/>
              <w:jc w:val="center"/>
              <w:rPr>
                <w:color w:val="000000"/>
                <w:kern w:val="0"/>
                <w:sz w:val="22"/>
                <w:szCs w:val="22"/>
              </w:rPr>
            </w:pPr>
            <w:r>
              <w:rPr>
                <w:color w:val="000000"/>
                <w:kern w:val="0"/>
                <w:sz w:val="22"/>
                <w:szCs w:val="22"/>
              </w:rPr>
              <w:t>6</w:t>
            </w:r>
          </w:p>
        </w:tc>
        <w:tc>
          <w:tcPr>
            <w:tcW w:w="1080" w:type="dxa"/>
            <w:tcBorders>
              <w:top w:val="nil"/>
              <w:left w:val="nil"/>
              <w:bottom w:val="single" w:sz="4" w:space="0" w:color="auto"/>
              <w:right w:val="single" w:sz="4" w:space="0" w:color="auto"/>
            </w:tcBorders>
            <w:noWrap/>
            <w:vAlign w:val="center"/>
          </w:tcPr>
          <w:p w14:paraId="68E70120" w14:textId="77777777" w:rsidR="00A140FE" w:rsidRDefault="00A140FE" w:rsidP="001810D0">
            <w:pPr>
              <w:widowControl/>
              <w:jc w:val="center"/>
              <w:rPr>
                <w:color w:val="000000"/>
                <w:kern w:val="0"/>
                <w:sz w:val="22"/>
                <w:szCs w:val="22"/>
              </w:rPr>
            </w:pPr>
            <w:r>
              <w:rPr>
                <w:color w:val="000000"/>
                <w:kern w:val="0"/>
                <w:sz w:val="22"/>
                <w:szCs w:val="22"/>
              </w:rPr>
              <w:t>2021</w:t>
            </w:r>
          </w:p>
        </w:tc>
      </w:tr>
      <w:tr w:rsidR="00A140FE" w14:paraId="16036A76" w14:textId="77777777" w:rsidTr="001810D0">
        <w:trPr>
          <w:trHeight w:val="300"/>
          <w:jc w:val="center"/>
        </w:trPr>
        <w:tc>
          <w:tcPr>
            <w:tcW w:w="560" w:type="dxa"/>
            <w:tcBorders>
              <w:top w:val="nil"/>
              <w:left w:val="single" w:sz="4" w:space="0" w:color="auto"/>
              <w:bottom w:val="single" w:sz="4" w:space="0" w:color="auto"/>
              <w:right w:val="single" w:sz="4" w:space="0" w:color="auto"/>
            </w:tcBorders>
            <w:noWrap/>
            <w:vAlign w:val="center"/>
          </w:tcPr>
          <w:p w14:paraId="3C0D6842" w14:textId="77777777" w:rsidR="00A140FE" w:rsidRDefault="00A140FE" w:rsidP="001810D0">
            <w:pPr>
              <w:widowControl/>
              <w:jc w:val="center"/>
              <w:rPr>
                <w:color w:val="000000"/>
                <w:kern w:val="0"/>
                <w:sz w:val="22"/>
                <w:szCs w:val="22"/>
              </w:rPr>
            </w:pPr>
            <w:r>
              <w:rPr>
                <w:rFonts w:hint="eastAsia"/>
                <w:color w:val="000000"/>
                <w:kern w:val="0"/>
                <w:sz w:val="22"/>
                <w:szCs w:val="22"/>
              </w:rPr>
              <w:t>4</w:t>
            </w:r>
          </w:p>
        </w:tc>
        <w:tc>
          <w:tcPr>
            <w:tcW w:w="1368" w:type="dxa"/>
            <w:tcBorders>
              <w:top w:val="nil"/>
              <w:left w:val="nil"/>
              <w:bottom w:val="single" w:sz="4" w:space="0" w:color="auto"/>
              <w:right w:val="single" w:sz="4" w:space="0" w:color="auto"/>
            </w:tcBorders>
            <w:noWrap/>
            <w:vAlign w:val="center"/>
          </w:tcPr>
          <w:p w14:paraId="6965836B" w14:textId="77777777" w:rsidR="00A140FE" w:rsidRDefault="00A140FE" w:rsidP="001810D0">
            <w:pPr>
              <w:widowControl/>
              <w:jc w:val="center"/>
              <w:rPr>
                <w:color w:val="000000"/>
                <w:kern w:val="0"/>
                <w:sz w:val="22"/>
                <w:szCs w:val="22"/>
              </w:rPr>
            </w:pPr>
            <w:r>
              <w:rPr>
                <w:color w:val="000000"/>
                <w:kern w:val="0"/>
                <w:sz w:val="22"/>
                <w:szCs w:val="22"/>
              </w:rPr>
              <w:t>周康路</w:t>
            </w:r>
          </w:p>
        </w:tc>
        <w:tc>
          <w:tcPr>
            <w:tcW w:w="2137" w:type="dxa"/>
            <w:tcBorders>
              <w:top w:val="nil"/>
              <w:left w:val="nil"/>
              <w:bottom w:val="single" w:sz="4" w:space="0" w:color="auto"/>
              <w:right w:val="single" w:sz="4" w:space="0" w:color="auto"/>
            </w:tcBorders>
            <w:noWrap/>
            <w:vAlign w:val="center"/>
          </w:tcPr>
          <w:p w14:paraId="766F8432" w14:textId="77777777" w:rsidR="00A140FE" w:rsidRDefault="00A140FE" w:rsidP="001810D0">
            <w:pPr>
              <w:widowControl/>
              <w:jc w:val="center"/>
              <w:rPr>
                <w:color w:val="000000"/>
                <w:kern w:val="0"/>
                <w:sz w:val="22"/>
                <w:szCs w:val="22"/>
              </w:rPr>
            </w:pPr>
            <w:proofErr w:type="gramStart"/>
            <w:r>
              <w:rPr>
                <w:color w:val="000000"/>
                <w:kern w:val="0"/>
                <w:sz w:val="22"/>
                <w:szCs w:val="22"/>
              </w:rPr>
              <w:t>周浦塘桥旁</w:t>
            </w:r>
            <w:proofErr w:type="gramEnd"/>
          </w:p>
        </w:tc>
        <w:tc>
          <w:tcPr>
            <w:tcW w:w="1000" w:type="dxa"/>
            <w:tcBorders>
              <w:top w:val="nil"/>
              <w:left w:val="nil"/>
              <w:bottom w:val="single" w:sz="4" w:space="0" w:color="auto"/>
              <w:right w:val="single" w:sz="4" w:space="0" w:color="auto"/>
            </w:tcBorders>
            <w:noWrap/>
            <w:vAlign w:val="center"/>
          </w:tcPr>
          <w:p w14:paraId="2F2F7AAF" w14:textId="77777777" w:rsidR="00A140FE" w:rsidRDefault="00A140FE" w:rsidP="001810D0">
            <w:pPr>
              <w:widowControl/>
              <w:jc w:val="center"/>
              <w:rPr>
                <w:color w:val="000000"/>
                <w:kern w:val="0"/>
                <w:sz w:val="22"/>
                <w:szCs w:val="22"/>
              </w:rPr>
            </w:pPr>
            <w:r>
              <w:rPr>
                <w:color w:val="000000"/>
                <w:kern w:val="0"/>
                <w:sz w:val="22"/>
                <w:szCs w:val="22"/>
              </w:rPr>
              <w:t xml:space="preserve">0.456 </w:t>
            </w:r>
          </w:p>
        </w:tc>
        <w:tc>
          <w:tcPr>
            <w:tcW w:w="1000" w:type="dxa"/>
            <w:tcBorders>
              <w:top w:val="nil"/>
              <w:left w:val="nil"/>
              <w:bottom w:val="single" w:sz="4" w:space="0" w:color="auto"/>
              <w:right w:val="single" w:sz="4" w:space="0" w:color="auto"/>
            </w:tcBorders>
            <w:noWrap/>
            <w:vAlign w:val="center"/>
          </w:tcPr>
          <w:p w14:paraId="4B82639D" w14:textId="77777777" w:rsidR="00A140FE" w:rsidRDefault="00A140FE" w:rsidP="001810D0">
            <w:pPr>
              <w:widowControl/>
              <w:jc w:val="center"/>
              <w:rPr>
                <w:color w:val="000000"/>
                <w:kern w:val="0"/>
                <w:sz w:val="22"/>
                <w:szCs w:val="22"/>
              </w:rPr>
            </w:pPr>
            <w:r>
              <w:rPr>
                <w:color w:val="000000"/>
                <w:kern w:val="0"/>
                <w:sz w:val="22"/>
                <w:szCs w:val="22"/>
              </w:rPr>
              <w:t>30</w:t>
            </w:r>
          </w:p>
        </w:tc>
        <w:tc>
          <w:tcPr>
            <w:tcW w:w="946" w:type="dxa"/>
            <w:tcBorders>
              <w:top w:val="nil"/>
              <w:left w:val="nil"/>
              <w:bottom w:val="single" w:sz="4" w:space="0" w:color="auto"/>
              <w:right w:val="single" w:sz="4" w:space="0" w:color="auto"/>
            </w:tcBorders>
            <w:noWrap/>
            <w:vAlign w:val="center"/>
          </w:tcPr>
          <w:p w14:paraId="64346848" w14:textId="77777777" w:rsidR="00A140FE" w:rsidRDefault="00A140FE" w:rsidP="001810D0">
            <w:pPr>
              <w:widowControl/>
              <w:jc w:val="center"/>
              <w:rPr>
                <w:color w:val="000000"/>
                <w:kern w:val="0"/>
                <w:sz w:val="22"/>
                <w:szCs w:val="22"/>
              </w:rPr>
            </w:pPr>
            <w:r>
              <w:rPr>
                <w:color w:val="000000"/>
                <w:kern w:val="0"/>
                <w:sz w:val="22"/>
                <w:szCs w:val="22"/>
              </w:rPr>
              <w:t>1.368</w:t>
            </w:r>
          </w:p>
        </w:tc>
        <w:tc>
          <w:tcPr>
            <w:tcW w:w="900" w:type="dxa"/>
            <w:tcBorders>
              <w:top w:val="nil"/>
              <w:left w:val="nil"/>
              <w:bottom w:val="single" w:sz="4" w:space="0" w:color="auto"/>
              <w:right w:val="single" w:sz="4" w:space="0" w:color="auto"/>
            </w:tcBorders>
            <w:noWrap/>
            <w:vAlign w:val="center"/>
          </w:tcPr>
          <w:p w14:paraId="499181B9" w14:textId="77777777" w:rsidR="00A140FE" w:rsidRDefault="00A140FE" w:rsidP="001810D0">
            <w:pPr>
              <w:widowControl/>
              <w:jc w:val="center"/>
              <w:rPr>
                <w:color w:val="000000"/>
                <w:kern w:val="0"/>
                <w:sz w:val="22"/>
                <w:szCs w:val="22"/>
              </w:rPr>
            </w:pPr>
            <w:r>
              <w:rPr>
                <w:color w:val="000000"/>
                <w:kern w:val="0"/>
                <w:sz w:val="22"/>
                <w:szCs w:val="22"/>
              </w:rPr>
              <w:t>90</w:t>
            </w:r>
          </w:p>
        </w:tc>
        <w:tc>
          <w:tcPr>
            <w:tcW w:w="744" w:type="dxa"/>
            <w:tcBorders>
              <w:top w:val="nil"/>
              <w:left w:val="nil"/>
              <w:bottom w:val="single" w:sz="4" w:space="0" w:color="auto"/>
              <w:right w:val="single" w:sz="4" w:space="0" w:color="auto"/>
            </w:tcBorders>
            <w:noWrap/>
            <w:vAlign w:val="center"/>
          </w:tcPr>
          <w:p w14:paraId="6E2A81CD" w14:textId="77777777" w:rsidR="00A140FE" w:rsidRDefault="00A140FE" w:rsidP="001810D0">
            <w:pPr>
              <w:widowControl/>
              <w:jc w:val="center"/>
              <w:rPr>
                <w:color w:val="000000"/>
                <w:kern w:val="0"/>
                <w:sz w:val="22"/>
                <w:szCs w:val="22"/>
              </w:rPr>
            </w:pPr>
            <w:r>
              <w:rPr>
                <w:color w:val="000000"/>
                <w:kern w:val="0"/>
                <w:sz w:val="22"/>
                <w:szCs w:val="22"/>
              </w:rPr>
              <w:t>3</w:t>
            </w:r>
          </w:p>
        </w:tc>
        <w:tc>
          <w:tcPr>
            <w:tcW w:w="1080" w:type="dxa"/>
            <w:tcBorders>
              <w:top w:val="nil"/>
              <w:left w:val="nil"/>
              <w:bottom w:val="single" w:sz="4" w:space="0" w:color="auto"/>
              <w:right w:val="single" w:sz="4" w:space="0" w:color="auto"/>
            </w:tcBorders>
            <w:noWrap/>
            <w:vAlign w:val="center"/>
          </w:tcPr>
          <w:p w14:paraId="6FC28F61" w14:textId="77777777" w:rsidR="00A140FE" w:rsidRDefault="00A140FE" w:rsidP="001810D0">
            <w:pPr>
              <w:widowControl/>
              <w:jc w:val="center"/>
              <w:rPr>
                <w:color w:val="000000"/>
                <w:kern w:val="0"/>
                <w:sz w:val="22"/>
                <w:szCs w:val="22"/>
              </w:rPr>
            </w:pPr>
            <w:r>
              <w:rPr>
                <w:color w:val="000000"/>
                <w:kern w:val="0"/>
                <w:sz w:val="22"/>
                <w:szCs w:val="22"/>
              </w:rPr>
              <w:t>2014</w:t>
            </w:r>
          </w:p>
        </w:tc>
      </w:tr>
      <w:tr w:rsidR="00A140FE" w14:paraId="4100F330" w14:textId="77777777" w:rsidTr="001810D0">
        <w:trPr>
          <w:trHeight w:val="300"/>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1C17EBD7" w14:textId="77777777" w:rsidR="00A140FE" w:rsidRDefault="00A140FE" w:rsidP="001810D0">
            <w:pPr>
              <w:widowControl/>
              <w:jc w:val="center"/>
              <w:rPr>
                <w:color w:val="000000"/>
                <w:kern w:val="0"/>
                <w:sz w:val="22"/>
                <w:szCs w:val="22"/>
              </w:rPr>
            </w:pPr>
            <w:r>
              <w:rPr>
                <w:rFonts w:hint="eastAsia"/>
                <w:color w:val="000000"/>
                <w:kern w:val="0"/>
                <w:sz w:val="22"/>
                <w:szCs w:val="22"/>
              </w:rPr>
              <w:t>5</w:t>
            </w:r>
          </w:p>
        </w:tc>
        <w:tc>
          <w:tcPr>
            <w:tcW w:w="1368" w:type="dxa"/>
            <w:tcBorders>
              <w:top w:val="single" w:sz="4" w:space="0" w:color="auto"/>
              <w:left w:val="nil"/>
              <w:bottom w:val="single" w:sz="4" w:space="0" w:color="auto"/>
              <w:right w:val="single" w:sz="4" w:space="0" w:color="auto"/>
            </w:tcBorders>
            <w:noWrap/>
            <w:vAlign w:val="center"/>
          </w:tcPr>
          <w:p w14:paraId="5CBF48B5" w14:textId="77777777" w:rsidR="00A140FE" w:rsidRDefault="00A140FE" w:rsidP="001810D0">
            <w:pPr>
              <w:widowControl/>
              <w:jc w:val="center"/>
              <w:rPr>
                <w:color w:val="000000"/>
                <w:kern w:val="0"/>
                <w:sz w:val="22"/>
                <w:szCs w:val="22"/>
              </w:rPr>
            </w:pPr>
            <w:proofErr w:type="gramStart"/>
            <w:r>
              <w:rPr>
                <w:color w:val="000000"/>
                <w:kern w:val="0"/>
                <w:sz w:val="22"/>
                <w:szCs w:val="22"/>
              </w:rPr>
              <w:t>关岳路</w:t>
            </w:r>
            <w:proofErr w:type="gramEnd"/>
          </w:p>
        </w:tc>
        <w:tc>
          <w:tcPr>
            <w:tcW w:w="2137" w:type="dxa"/>
            <w:tcBorders>
              <w:top w:val="single" w:sz="4" w:space="0" w:color="auto"/>
              <w:left w:val="nil"/>
              <w:bottom w:val="single" w:sz="4" w:space="0" w:color="auto"/>
              <w:right w:val="single" w:sz="4" w:space="0" w:color="auto"/>
            </w:tcBorders>
            <w:noWrap/>
            <w:vAlign w:val="center"/>
          </w:tcPr>
          <w:p w14:paraId="31552B09" w14:textId="77777777" w:rsidR="00A140FE" w:rsidRDefault="00A140FE" w:rsidP="001810D0">
            <w:pPr>
              <w:widowControl/>
              <w:jc w:val="center"/>
              <w:rPr>
                <w:color w:val="000000"/>
                <w:kern w:val="0"/>
                <w:sz w:val="22"/>
                <w:szCs w:val="22"/>
              </w:rPr>
            </w:pPr>
            <w:proofErr w:type="gramStart"/>
            <w:r>
              <w:rPr>
                <w:color w:val="000000"/>
                <w:kern w:val="0"/>
                <w:sz w:val="22"/>
                <w:szCs w:val="22"/>
              </w:rPr>
              <w:t>关岳路</w:t>
            </w:r>
            <w:proofErr w:type="gramEnd"/>
            <w:r>
              <w:rPr>
                <w:color w:val="000000"/>
                <w:kern w:val="0"/>
                <w:sz w:val="22"/>
                <w:szCs w:val="22"/>
              </w:rPr>
              <w:t>56</w:t>
            </w:r>
            <w:r>
              <w:rPr>
                <w:color w:val="000000"/>
                <w:kern w:val="0"/>
                <w:sz w:val="22"/>
                <w:szCs w:val="22"/>
              </w:rPr>
              <w:t>号旁</w:t>
            </w:r>
          </w:p>
        </w:tc>
        <w:tc>
          <w:tcPr>
            <w:tcW w:w="1000" w:type="dxa"/>
            <w:tcBorders>
              <w:top w:val="single" w:sz="4" w:space="0" w:color="auto"/>
              <w:left w:val="nil"/>
              <w:bottom w:val="single" w:sz="4" w:space="0" w:color="auto"/>
              <w:right w:val="single" w:sz="4" w:space="0" w:color="auto"/>
            </w:tcBorders>
            <w:noWrap/>
            <w:vAlign w:val="center"/>
          </w:tcPr>
          <w:p w14:paraId="2B60C599" w14:textId="77777777" w:rsidR="00A140FE" w:rsidRDefault="00A140FE" w:rsidP="001810D0">
            <w:pPr>
              <w:widowControl/>
              <w:jc w:val="center"/>
              <w:rPr>
                <w:color w:val="000000"/>
                <w:kern w:val="0"/>
                <w:sz w:val="22"/>
                <w:szCs w:val="22"/>
              </w:rPr>
            </w:pPr>
            <w:r>
              <w:rPr>
                <w:color w:val="000000"/>
                <w:kern w:val="0"/>
                <w:sz w:val="22"/>
                <w:szCs w:val="22"/>
              </w:rPr>
              <w:t xml:space="preserve">0.456 </w:t>
            </w:r>
          </w:p>
        </w:tc>
        <w:tc>
          <w:tcPr>
            <w:tcW w:w="1000" w:type="dxa"/>
            <w:tcBorders>
              <w:top w:val="single" w:sz="4" w:space="0" w:color="auto"/>
              <w:left w:val="nil"/>
              <w:bottom w:val="single" w:sz="4" w:space="0" w:color="auto"/>
              <w:right w:val="single" w:sz="4" w:space="0" w:color="auto"/>
            </w:tcBorders>
            <w:noWrap/>
            <w:vAlign w:val="center"/>
          </w:tcPr>
          <w:p w14:paraId="3A894371" w14:textId="77777777" w:rsidR="00A140FE" w:rsidRDefault="00A140FE" w:rsidP="001810D0">
            <w:pPr>
              <w:widowControl/>
              <w:jc w:val="center"/>
              <w:rPr>
                <w:color w:val="000000"/>
                <w:kern w:val="0"/>
                <w:sz w:val="22"/>
                <w:szCs w:val="22"/>
              </w:rPr>
            </w:pPr>
            <w:r>
              <w:rPr>
                <w:color w:val="000000"/>
                <w:kern w:val="0"/>
                <w:sz w:val="22"/>
                <w:szCs w:val="22"/>
              </w:rPr>
              <w:t>30</w:t>
            </w:r>
          </w:p>
        </w:tc>
        <w:tc>
          <w:tcPr>
            <w:tcW w:w="946" w:type="dxa"/>
            <w:tcBorders>
              <w:top w:val="single" w:sz="4" w:space="0" w:color="auto"/>
              <w:left w:val="nil"/>
              <w:bottom w:val="single" w:sz="4" w:space="0" w:color="auto"/>
              <w:right w:val="single" w:sz="4" w:space="0" w:color="auto"/>
            </w:tcBorders>
            <w:noWrap/>
            <w:vAlign w:val="center"/>
          </w:tcPr>
          <w:p w14:paraId="3EED1D1E" w14:textId="77777777" w:rsidR="00A140FE" w:rsidRDefault="00A140FE" w:rsidP="001810D0">
            <w:pPr>
              <w:widowControl/>
              <w:jc w:val="center"/>
              <w:rPr>
                <w:color w:val="000000"/>
                <w:kern w:val="0"/>
                <w:sz w:val="22"/>
                <w:szCs w:val="22"/>
              </w:rPr>
            </w:pPr>
            <w:r>
              <w:rPr>
                <w:color w:val="000000"/>
                <w:kern w:val="0"/>
                <w:sz w:val="22"/>
                <w:szCs w:val="22"/>
              </w:rPr>
              <w:t>1.368</w:t>
            </w:r>
          </w:p>
        </w:tc>
        <w:tc>
          <w:tcPr>
            <w:tcW w:w="900" w:type="dxa"/>
            <w:tcBorders>
              <w:top w:val="single" w:sz="4" w:space="0" w:color="auto"/>
              <w:left w:val="nil"/>
              <w:bottom w:val="single" w:sz="4" w:space="0" w:color="auto"/>
              <w:right w:val="single" w:sz="4" w:space="0" w:color="auto"/>
            </w:tcBorders>
            <w:noWrap/>
            <w:vAlign w:val="center"/>
          </w:tcPr>
          <w:p w14:paraId="2982E449" w14:textId="77777777" w:rsidR="00A140FE" w:rsidRDefault="00A140FE" w:rsidP="001810D0">
            <w:pPr>
              <w:widowControl/>
              <w:jc w:val="center"/>
              <w:rPr>
                <w:color w:val="000000"/>
                <w:kern w:val="0"/>
                <w:sz w:val="22"/>
                <w:szCs w:val="22"/>
              </w:rPr>
            </w:pPr>
            <w:r>
              <w:rPr>
                <w:color w:val="000000"/>
                <w:kern w:val="0"/>
                <w:sz w:val="22"/>
                <w:szCs w:val="22"/>
              </w:rPr>
              <w:t>90</w:t>
            </w:r>
          </w:p>
        </w:tc>
        <w:tc>
          <w:tcPr>
            <w:tcW w:w="744" w:type="dxa"/>
            <w:tcBorders>
              <w:top w:val="single" w:sz="4" w:space="0" w:color="auto"/>
              <w:left w:val="nil"/>
              <w:bottom w:val="single" w:sz="4" w:space="0" w:color="auto"/>
              <w:right w:val="single" w:sz="4" w:space="0" w:color="auto"/>
            </w:tcBorders>
            <w:noWrap/>
            <w:vAlign w:val="center"/>
          </w:tcPr>
          <w:p w14:paraId="1D7C9CF0" w14:textId="77777777" w:rsidR="00A140FE" w:rsidRDefault="00A140FE" w:rsidP="001810D0">
            <w:pPr>
              <w:widowControl/>
              <w:jc w:val="center"/>
              <w:rPr>
                <w:color w:val="000000"/>
                <w:kern w:val="0"/>
                <w:sz w:val="22"/>
                <w:szCs w:val="22"/>
              </w:rPr>
            </w:pPr>
            <w:r>
              <w:rPr>
                <w:color w:val="000000"/>
                <w:kern w:val="0"/>
                <w:sz w:val="22"/>
                <w:szCs w:val="22"/>
              </w:rPr>
              <w:t>3</w:t>
            </w:r>
          </w:p>
        </w:tc>
        <w:tc>
          <w:tcPr>
            <w:tcW w:w="1080" w:type="dxa"/>
            <w:tcBorders>
              <w:top w:val="single" w:sz="4" w:space="0" w:color="auto"/>
              <w:left w:val="nil"/>
              <w:bottom w:val="single" w:sz="4" w:space="0" w:color="auto"/>
              <w:right w:val="single" w:sz="4" w:space="0" w:color="auto"/>
            </w:tcBorders>
            <w:noWrap/>
            <w:vAlign w:val="center"/>
          </w:tcPr>
          <w:p w14:paraId="509D638D" w14:textId="77777777" w:rsidR="00A140FE" w:rsidRDefault="00A140FE" w:rsidP="001810D0">
            <w:pPr>
              <w:widowControl/>
              <w:jc w:val="center"/>
              <w:rPr>
                <w:color w:val="000000"/>
                <w:kern w:val="0"/>
                <w:sz w:val="22"/>
                <w:szCs w:val="22"/>
              </w:rPr>
            </w:pPr>
            <w:r>
              <w:rPr>
                <w:color w:val="000000"/>
                <w:kern w:val="0"/>
                <w:sz w:val="22"/>
                <w:szCs w:val="22"/>
              </w:rPr>
              <w:t>2014</w:t>
            </w:r>
          </w:p>
        </w:tc>
      </w:tr>
    </w:tbl>
    <w:p w14:paraId="5C7E3F8B" w14:textId="77777777" w:rsidR="00A140FE" w:rsidRDefault="00A140FE" w:rsidP="00A140FE">
      <w:pPr>
        <w:pStyle w:val="aff3"/>
        <w:snapToGrid w:val="0"/>
        <w:spacing w:line="300" w:lineRule="auto"/>
        <w:jc w:val="center"/>
        <w:rPr>
          <w:rFonts w:ascii="Times New Roman" w:hAnsi="Times New Roman"/>
          <w:color w:val="000000"/>
        </w:rPr>
      </w:pPr>
    </w:p>
    <w:p w14:paraId="72589FCB" w14:textId="77777777" w:rsidR="00A140FE" w:rsidRDefault="00A140FE" w:rsidP="00A140FE">
      <w:pPr>
        <w:pStyle w:val="aff3"/>
        <w:snapToGrid w:val="0"/>
        <w:spacing w:line="300" w:lineRule="auto"/>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2</w:t>
      </w:r>
      <w:r>
        <w:rPr>
          <w:rFonts w:ascii="Times New Roman" w:hAnsi="Times New Roman" w:hint="eastAsia"/>
          <w:color w:val="000000"/>
          <w:sz w:val="22"/>
          <w:szCs w:val="22"/>
        </w:rPr>
        <w:t>）</w:t>
      </w:r>
      <w:r>
        <w:rPr>
          <w:rFonts w:ascii="Times New Roman" w:hAnsi="Times New Roman"/>
          <w:color w:val="000000"/>
          <w:sz w:val="22"/>
          <w:szCs w:val="22"/>
        </w:rPr>
        <w:t>截流</w:t>
      </w:r>
      <w:r>
        <w:rPr>
          <w:rFonts w:ascii="Times New Roman" w:hAnsi="Times New Roman" w:hint="eastAsia"/>
          <w:color w:val="000000"/>
          <w:sz w:val="22"/>
          <w:szCs w:val="22"/>
        </w:rPr>
        <w:t>设施</w:t>
      </w:r>
      <w:r>
        <w:rPr>
          <w:rFonts w:ascii="Times New Roman" w:hAnsi="Times New Roman"/>
          <w:color w:val="000000"/>
          <w:sz w:val="22"/>
          <w:szCs w:val="22"/>
        </w:rPr>
        <w:t>一览表</w:t>
      </w:r>
    </w:p>
    <w:tbl>
      <w:tblPr>
        <w:tblW w:w="9723" w:type="dxa"/>
        <w:jc w:val="center"/>
        <w:tblLayout w:type="fixed"/>
        <w:tblCellMar>
          <w:top w:w="15" w:type="dxa"/>
          <w:left w:w="15" w:type="dxa"/>
          <w:bottom w:w="15" w:type="dxa"/>
          <w:right w:w="15" w:type="dxa"/>
        </w:tblCellMar>
        <w:tblLook w:val="0000" w:firstRow="0" w:lastRow="0" w:firstColumn="0" w:lastColumn="0" w:noHBand="0" w:noVBand="0"/>
      </w:tblPr>
      <w:tblGrid>
        <w:gridCol w:w="600"/>
        <w:gridCol w:w="1199"/>
        <w:gridCol w:w="2169"/>
        <w:gridCol w:w="1105"/>
        <w:gridCol w:w="968"/>
        <w:gridCol w:w="996"/>
        <w:gridCol w:w="845"/>
        <w:gridCol w:w="791"/>
        <w:gridCol w:w="1050"/>
      </w:tblGrid>
      <w:tr w:rsidR="00A140FE" w14:paraId="435AD94C" w14:textId="77777777" w:rsidTr="001810D0">
        <w:trPr>
          <w:trHeight w:val="856"/>
          <w:tblHeade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CF728F4" w14:textId="77777777" w:rsidR="00A140FE" w:rsidRDefault="00A140FE" w:rsidP="001810D0">
            <w:pPr>
              <w:widowControl/>
              <w:jc w:val="left"/>
              <w:textAlignment w:val="center"/>
              <w:rPr>
                <w:b/>
                <w:bCs/>
                <w:color w:val="000000"/>
                <w:sz w:val="22"/>
                <w:szCs w:val="22"/>
              </w:rPr>
            </w:pPr>
            <w:r>
              <w:rPr>
                <w:b/>
                <w:bCs/>
                <w:color w:val="000000"/>
                <w:kern w:val="0"/>
                <w:sz w:val="22"/>
                <w:szCs w:val="22"/>
                <w:lang w:bidi="ar"/>
              </w:rPr>
              <w:t>序号</w:t>
            </w:r>
          </w:p>
        </w:tc>
        <w:tc>
          <w:tcPr>
            <w:tcW w:w="1199" w:type="dxa"/>
            <w:tcBorders>
              <w:top w:val="single" w:sz="4" w:space="0" w:color="000000"/>
              <w:left w:val="single" w:sz="4" w:space="0" w:color="000000"/>
              <w:bottom w:val="single" w:sz="4" w:space="0" w:color="000000"/>
              <w:right w:val="single" w:sz="4" w:space="0" w:color="000000"/>
            </w:tcBorders>
            <w:vAlign w:val="center"/>
          </w:tcPr>
          <w:p w14:paraId="40EAFC5F"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泵站名称</w:t>
            </w:r>
          </w:p>
        </w:tc>
        <w:tc>
          <w:tcPr>
            <w:tcW w:w="2169" w:type="dxa"/>
            <w:tcBorders>
              <w:top w:val="single" w:sz="4" w:space="0" w:color="000000"/>
              <w:left w:val="single" w:sz="4" w:space="0" w:color="000000"/>
              <w:bottom w:val="single" w:sz="4" w:space="0" w:color="000000"/>
              <w:right w:val="single" w:sz="4" w:space="0" w:color="000000"/>
            </w:tcBorders>
            <w:vAlign w:val="center"/>
          </w:tcPr>
          <w:p w14:paraId="11E0994A"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泵站地址</w:t>
            </w:r>
          </w:p>
        </w:tc>
        <w:tc>
          <w:tcPr>
            <w:tcW w:w="1105" w:type="dxa"/>
            <w:tcBorders>
              <w:top w:val="single" w:sz="4" w:space="0" w:color="000000"/>
              <w:left w:val="single" w:sz="4" w:space="0" w:color="000000"/>
              <w:bottom w:val="single" w:sz="4" w:space="0" w:color="000000"/>
              <w:right w:val="single" w:sz="4" w:space="0" w:color="000000"/>
            </w:tcBorders>
            <w:vAlign w:val="center"/>
          </w:tcPr>
          <w:p w14:paraId="70655803"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泵机流量（</w:t>
            </w:r>
            <w:r>
              <w:rPr>
                <w:b/>
                <w:bCs/>
                <w:color w:val="000000"/>
                <w:kern w:val="0"/>
                <w:sz w:val="22"/>
                <w:szCs w:val="22"/>
                <w:lang w:bidi="ar"/>
              </w:rPr>
              <w:t>m</w:t>
            </w:r>
            <w:r>
              <w:rPr>
                <w:b/>
                <w:bCs/>
                <w:color w:val="000000"/>
                <w:kern w:val="0"/>
                <w:sz w:val="22"/>
                <w:szCs w:val="22"/>
                <w:vertAlign w:val="superscript"/>
                <w:lang w:bidi="ar"/>
              </w:rPr>
              <w:t>3</w:t>
            </w:r>
            <w:r>
              <w:rPr>
                <w:b/>
                <w:bCs/>
                <w:color w:val="000000"/>
                <w:kern w:val="0"/>
                <w:sz w:val="22"/>
                <w:szCs w:val="22"/>
                <w:lang w:bidi="ar"/>
              </w:rPr>
              <w:t>/s)</w:t>
            </w:r>
          </w:p>
        </w:tc>
        <w:tc>
          <w:tcPr>
            <w:tcW w:w="968" w:type="dxa"/>
            <w:tcBorders>
              <w:top w:val="single" w:sz="4" w:space="0" w:color="000000"/>
              <w:left w:val="single" w:sz="4" w:space="0" w:color="000000"/>
              <w:bottom w:val="single" w:sz="4" w:space="0" w:color="000000"/>
              <w:right w:val="single" w:sz="4" w:space="0" w:color="000000"/>
            </w:tcBorders>
            <w:vAlign w:val="center"/>
          </w:tcPr>
          <w:p w14:paraId="7AEE6AC4"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泵机功率（</w:t>
            </w:r>
            <w:r>
              <w:rPr>
                <w:b/>
                <w:bCs/>
                <w:color w:val="000000"/>
                <w:kern w:val="0"/>
                <w:sz w:val="22"/>
                <w:szCs w:val="22"/>
                <w:lang w:bidi="ar"/>
              </w:rPr>
              <w:t>kw)</w:t>
            </w:r>
          </w:p>
        </w:tc>
        <w:tc>
          <w:tcPr>
            <w:tcW w:w="996" w:type="dxa"/>
            <w:tcBorders>
              <w:top w:val="single" w:sz="4" w:space="0" w:color="000000"/>
              <w:left w:val="single" w:sz="4" w:space="0" w:color="000000"/>
              <w:bottom w:val="single" w:sz="4" w:space="0" w:color="000000"/>
              <w:right w:val="single" w:sz="4" w:space="0" w:color="000000"/>
            </w:tcBorders>
            <w:vAlign w:val="center"/>
          </w:tcPr>
          <w:p w14:paraId="2782CED3"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泵机总流量</w:t>
            </w:r>
            <w:r>
              <w:rPr>
                <w:b/>
                <w:bCs/>
                <w:color w:val="000000"/>
                <w:kern w:val="0"/>
                <w:sz w:val="22"/>
                <w:szCs w:val="22"/>
                <w:lang w:bidi="ar"/>
              </w:rPr>
              <w:t>(m</w:t>
            </w:r>
            <w:r>
              <w:rPr>
                <w:b/>
                <w:bCs/>
                <w:color w:val="000000"/>
                <w:kern w:val="0"/>
                <w:sz w:val="22"/>
                <w:szCs w:val="22"/>
                <w:vertAlign w:val="superscript"/>
                <w:lang w:bidi="ar"/>
              </w:rPr>
              <w:t>3</w:t>
            </w:r>
            <w:r>
              <w:rPr>
                <w:b/>
                <w:bCs/>
                <w:color w:val="000000"/>
                <w:kern w:val="0"/>
                <w:sz w:val="22"/>
                <w:szCs w:val="22"/>
                <w:lang w:bidi="ar"/>
              </w:rPr>
              <w:t>/s)</w:t>
            </w:r>
          </w:p>
        </w:tc>
        <w:tc>
          <w:tcPr>
            <w:tcW w:w="845" w:type="dxa"/>
            <w:tcBorders>
              <w:top w:val="single" w:sz="4" w:space="0" w:color="000000"/>
              <w:left w:val="single" w:sz="4" w:space="0" w:color="000000"/>
              <w:bottom w:val="single" w:sz="4" w:space="0" w:color="000000"/>
              <w:right w:val="single" w:sz="4" w:space="0" w:color="000000"/>
            </w:tcBorders>
            <w:vAlign w:val="center"/>
          </w:tcPr>
          <w:p w14:paraId="60454499"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泵机总功率</w:t>
            </w:r>
            <w:r>
              <w:rPr>
                <w:b/>
                <w:bCs/>
                <w:color w:val="000000"/>
                <w:kern w:val="0"/>
                <w:sz w:val="22"/>
                <w:szCs w:val="22"/>
                <w:lang w:bidi="ar"/>
              </w:rPr>
              <w:t>(kw)</w:t>
            </w:r>
          </w:p>
        </w:tc>
        <w:tc>
          <w:tcPr>
            <w:tcW w:w="791" w:type="dxa"/>
            <w:tcBorders>
              <w:top w:val="single" w:sz="4" w:space="0" w:color="000000"/>
              <w:left w:val="single" w:sz="4" w:space="0" w:color="000000"/>
              <w:bottom w:val="single" w:sz="4" w:space="0" w:color="000000"/>
              <w:right w:val="single" w:sz="4" w:space="0" w:color="000000"/>
            </w:tcBorders>
            <w:vAlign w:val="center"/>
          </w:tcPr>
          <w:p w14:paraId="5C659A84"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泵机套数</w:t>
            </w:r>
          </w:p>
        </w:tc>
        <w:tc>
          <w:tcPr>
            <w:tcW w:w="1050" w:type="dxa"/>
            <w:tcBorders>
              <w:top w:val="single" w:sz="4" w:space="0" w:color="000000"/>
              <w:left w:val="single" w:sz="4" w:space="0" w:color="000000"/>
              <w:bottom w:val="single" w:sz="4" w:space="0" w:color="000000"/>
              <w:right w:val="single" w:sz="4" w:space="0" w:color="000000"/>
            </w:tcBorders>
            <w:vAlign w:val="center"/>
          </w:tcPr>
          <w:p w14:paraId="40E59A3C"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接管年份</w:t>
            </w:r>
          </w:p>
        </w:tc>
      </w:tr>
      <w:tr w:rsidR="00A140FE" w14:paraId="6F920261" w14:textId="77777777" w:rsidTr="001810D0">
        <w:trPr>
          <w:trHeight w:val="256"/>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F4F08DC" w14:textId="77777777" w:rsidR="00A140FE" w:rsidRDefault="00A140FE" w:rsidP="001810D0">
            <w:pPr>
              <w:widowControl/>
              <w:jc w:val="center"/>
              <w:textAlignment w:val="center"/>
              <w:rPr>
                <w:color w:val="000000"/>
                <w:sz w:val="22"/>
                <w:szCs w:val="22"/>
              </w:rPr>
            </w:pPr>
            <w:r>
              <w:rPr>
                <w:rFonts w:hint="eastAsia"/>
                <w:color w:val="000000"/>
                <w:sz w:val="22"/>
                <w:szCs w:val="22"/>
              </w:rPr>
              <w:t>1</w:t>
            </w:r>
          </w:p>
        </w:tc>
        <w:tc>
          <w:tcPr>
            <w:tcW w:w="1199" w:type="dxa"/>
            <w:tcBorders>
              <w:top w:val="single" w:sz="4" w:space="0" w:color="000000"/>
              <w:left w:val="single" w:sz="4" w:space="0" w:color="000000"/>
              <w:bottom w:val="single" w:sz="4" w:space="0" w:color="000000"/>
              <w:right w:val="single" w:sz="4" w:space="0" w:color="000000"/>
            </w:tcBorders>
            <w:vAlign w:val="center"/>
          </w:tcPr>
          <w:p w14:paraId="6613A800" w14:textId="77777777" w:rsidR="00A140FE" w:rsidRDefault="00A140FE" w:rsidP="001810D0">
            <w:pPr>
              <w:widowControl/>
              <w:jc w:val="left"/>
              <w:textAlignment w:val="center"/>
              <w:rPr>
                <w:color w:val="000000"/>
                <w:sz w:val="22"/>
                <w:szCs w:val="22"/>
              </w:rPr>
            </w:pPr>
            <w:r>
              <w:rPr>
                <w:color w:val="000000"/>
                <w:kern w:val="0"/>
                <w:sz w:val="22"/>
                <w:szCs w:val="22"/>
                <w:lang w:bidi="ar"/>
              </w:rPr>
              <w:t>周东路</w:t>
            </w:r>
          </w:p>
        </w:tc>
        <w:tc>
          <w:tcPr>
            <w:tcW w:w="2169" w:type="dxa"/>
            <w:tcBorders>
              <w:top w:val="single" w:sz="4" w:space="0" w:color="000000"/>
              <w:left w:val="single" w:sz="4" w:space="0" w:color="000000"/>
              <w:bottom w:val="single" w:sz="4" w:space="0" w:color="000000"/>
              <w:right w:val="single" w:sz="4" w:space="0" w:color="000000"/>
            </w:tcBorders>
            <w:vAlign w:val="center"/>
          </w:tcPr>
          <w:p w14:paraId="1B20FE2A" w14:textId="77777777" w:rsidR="00A140FE" w:rsidRDefault="00A140FE" w:rsidP="001810D0">
            <w:pPr>
              <w:widowControl/>
              <w:jc w:val="left"/>
              <w:textAlignment w:val="center"/>
              <w:rPr>
                <w:color w:val="000000"/>
                <w:sz w:val="22"/>
                <w:szCs w:val="22"/>
              </w:rPr>
            </w:pPr>
            <w:r>
              <w:rPr>
                <w:color w:val="000000"/>
                <w:kern w:val="0"/>
                <w:sz w:val="22"/>
                <w:szCs w:val="22"/>
                <w:lang w:bidi="ar"/>
              </w:rPr>
              <w:t>周东路</w:t>
            </w:r>
            <w:r>
              <w:rPr>
                <w:color w:val="000000"/>
                <w:kern w:val="0"/>
                <w:sz w:val="22"/>
                <w:szCs w:val="22"/>
                <w:lang w:bidi="ar"/>
              </w:rPr>
              <w:t>603</w:t>
            </w:r>
            <w:r>
              <w:rPr>
                <w:color w:val="000000"/>
                <w:kern w:val="0"/>
                <w:sz w:val="22"/>
                <w:szCs w:val="22"/>
                <w:lang w:bidi="ar"/>
              </w:rPr>
              <w:t>号</w:t>
            </w:r>
          </w:p>
        </w:tc>
        <w:tc>
          <w:tcPr>
            <w:tcW w:w="1105" w:type="dxa"/>
            <w:tcBorders>
              <w:top w:val="single" w:sz="4" w:space="0" w:color="000000"/>
              <w:left w:val="single" w:sz="4" w:space="0" w:color="000000"/>
              <w:bottom w:val="single" w:sz="4" w:space="0" w:color="000000"/>
              <w:right w:val="single" w:sz="4" w:space="0" w:color="000000"/>
            </w:tcBorders>
            <w:vAlign w:val="center"/>
          </w:tcPr>
          <w:p w14:paraId="5BC355E4" w14:textId="77777777" w:rsidR="00A140FE" w:rsidRDefault="00A140FE" w:rsidP="001810D0">
            <w:pPr>
              <w:widowControl/>
              <w:jc w:val="center"/>
              <w:textAlignment w:val="center"/>
              <w:rPr>
                <w:color w:val="000000"/>
                <w:sz w:val="22"/>
                <w:szCs w:val="22"/>
              </w:rPr>
            </w:pPr>
            <w:r>
              <w:rPr>
                <w:color w:val="000000"/>
                <w:kern w:val="0"/>
                <w:sz w:val="22"/>
                <w:szCs w:val="22"/>
                <w:lang w:bidi="ar"/>
              </w:rPr>
              <w:t>0.06734</w:t>
            </w:r>
          </w:p>
        </w:tc>
        <w:tc>
          <w:tcPr>
            <w:tcW w:w="968" w:type="dxa"/>
            <w:tcBorders>
              <w:top w:val="single" w:sz="4" w:space="0" w:color="000000"/>
              <w:left w:val="single" w:sz="4" w:space="0" w:color="000000"/>
              <w:bottom w:val="single" w:sz="4" w:space="0" w:color="000000"/>
              <w:right w:val="single" w:sz="4" w:space="0" w:color="000000"/>
            </w:tcBorders>
            <w:vAlign w:val="center"/>
          </w:tcPr>
          <w:p w14:paraId="6FC2F45A" w14:textId="77777777" w:rsidR="00A140FE" w:rsidRDefault="00A140FE" w:rsidP="001810D0">
            <w:pPr>
              <w:widowControl/>
              <w:jc w:val="center"/>
              <w:textAlignment w:val="center"/>
              <w:rPr>
                <w:color w:val="000000"/>
                <w:sz w:val="22"/>
                <w:szCs w:val="22"/>
              </w:rPr>
            </w:pPr>
            <w:r>
              <w:rPr>
                <w:color w:val="000000"/>
                <w:kern w:val="0"/>
                <w:sz w:val="22"/>
                <w:szCs w:val="22"/>
                <w:lang w:bidi="ar"/>
              </w:rPr>
              <w:t>9</w:t>
            </w:r>
          </w:p>
        </w:tc>
        <w:tc>
          <w:tcPr>
            <w:tcW w:w="996" w:type="dxa"/>
            <w:tcBorders>
              <w:top w:val="single" w:sz="4" w:space="0" w:color="000000"/>
              <w:left w:val="single" w:sz="4" w:space="0" w:color="000000"/>
              <w:bottom w:val="single" w:sz="4" w:space="0" w:color="000000"/>
              <w:right w:val="single" w:sz="4" w:space="0" w:color="000000"/>
            </w:tcBorders>
            <w:vAlign w:val="center"/>
          </w:tcPr>
          <w:p w14:paraId="25250972" w14:textId="77777777" w:rsidR="00A140FE" w:rsidRDefault="00A140FE" w:rsidP="001810D0">
            <w:pPr>
              <w:widowControl/>
              <w:jc w:val="center"/>
              <w:textAlignment w:val="center"/>
              <w:rPr>
                <w:color w:val="000000"/>
                <w:sz w:val="22"/>
                <w:szCs w:val="22"/>
              </w:rPr>
            </w:pPr>
            <w:r>
              <w:rPr>
                <w:color w:val="000000"/>
                <w:kern w:val="0"/>
                <w:sz w:val="22"/>
                <w:szCs w:val="22"/>
                <w:lang w:bidi="ar"/>
              </w:rPr>
              <w:t>0.06734</w:t>
            </w:r>
          </w:p>
        </w:tc>
        <w:tc>
          <w:tcPr>
            <w:tcW w:w="845" w:type="dxa"/>
            <w:tcBorders>
              <w:top w:val="single" w:sz="4" w:space="0" w:color="000000"/>
              <w:left w:val="single" w:sz="4" w:space="0" w:color="000000"/>
              <w:bottom w:val="single" w:sz="4" w:space="0" w:color="000000"/>
              <w:right w:val="single" w:sz="4" w:space="0" w:color="000000"/>
            </w:tcBorders>
            <w:vAlign w:val="center"/>
          </w:tcPr>
          <w:p w14:paraId="18E831DC" w14:textId="77777777" w:rsidR="00A140FE" w:rsidRDefault="00A140FE" w:rsidP="001810D0">
            <w:pPr>
              <w:widowControl/>
              <w:jc w:val="center"/>
              <w:textAlignment w:val="center"/>
              <w:rPr>
                <w:color w:val="000000"/>
                <w:sz w:val="22"/>
                <w:szCs w:val="22"/>
              </w:rPr>
            </w:pPr>
            <w:r>
              <w:rPr>
                <w:color w:val="000000"/>
                <w:kern w:val="0"/>
                <w:sz w:val="22"/>
                <w:szCs w:val="22"/>
                <w:lang w:bidi="ar"/>
              </w:rPr>
              <w:t>18</w:t>
            </w:r>
          </w:p>
        </w:tc>
        <w:tc>
          <w:tcPr>
            <w:tcW w:w="791" w:type="dxa"/>
            <w:tcBorders>
              <w:top w:val="single" w:sz="4" w:space="0" w:color="000000"/>
              <w:left w:val="single" w:sz="4" w:space="0" w:color="000000"/>
              <w:bottom w:val="single" w:sz="4" w:space="0" w:color="000000"/>
              <w:right w:val="single" w:sz="4" w:space="0" w:color="000000"/>
            </w:tcBorders>
            <w:vAlign w:val="center"/>
          </w:tcPr>
          <w:p w14:paraId="1ECD776D" w14:textId="77777777" w:rsidR="00A140FE" w:rsidRDefault="00A140FE" w:rsidP="001810D0">
            <w:pPr>
              <w:widowControl/>
              <w:jc w:val="center"/>
              <w:textAlignment w:val="center"/>
              <w:rPr>
                <w:color w:val="000000"/>
                <w:sz w:val="22"/>
                <w:szCs w:val="22"/>
              </w:rPr>
            </w:pPr>
            <w:r>
              <w:rPr>
                <w:color w:val="000000"/>
                <w:kern w:val="0"/>
                <w:sz w:val="22"/>
                <w:szCs w:val="22"/>
                <w:lang w:bidi="ar"/>
              </w:rPr>
              <w:t>2</w:t>
            </w:r>
          </w:p>
        </w:tc>
        <w:tc>
          <w:tcPr>
            <w:tcW w:w="1050" w:type="dxa"/>
            <w:tcBorders>
              <w:top w:val="single" w:sz="4" w:space="0" w:color="000000"/>
              <w:left w:val="single" w:sz="4" w:space="0" w:color="000000"/>
              <w:bottom w:val="single" w:sz="4" w:space="0" w:color="000000"/>
              <w:right w:val="single" w:sz="4" w:space="0" w:color="000000"/>
            </w:tcBorders>
            <w:vAlign w:val="center"/>
          </w:tcPr>
          <w:p w14:paraId="4B6B5468" w14:textId="77777777" w:rsidR="00A140FE" w:rsidRDefault="00A140FE" w:rsidP="001810D0">
            <w:pPr>
              <w:widowControl/>
              <w:jc w:val="center"/>
              <w:textAlignment w:val="center"/>
              <w:rPr>
                <w:color w:val="000000"/>
                <w:sz w:val="22"/>
                <w:szCs w:val="22"/>
              </w:rPr>
            </w:pPr>
            <w:r>
              <w:rPr>
                <w:color w:val="000000"/>
                <w:kern w:val="0"/>
                <w:sz w:val="22"/>
                <w:szCs w:val="22"/>
                <w:lang w:bidi="ar"/>
              </w:rPr>
              <w:t>2012</w:t>
            </w:r>
          </w:p>
        </w:tc>
      </w:tr>
      <w:tr w:rsidR="00A140FE" w14:paraId="32320885" w14:textId="77777777" w:rsidTr="001810D0">
        <w:trPr>
          <w:trHeight w:val="256"/>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F7232F5" w14:textId="77777777" w:rsidR="00A140FE" w:rsidRDefault="00A140FE" w:rsidP="001810D0">
            <w:pPr>
              <w:widowControl/>
              <w:jc w:val="center"/>
              <w:textAlignment w:val="center"/>
              <w:rPr>
                <w:color w:val="000000"/>
                <w:sz w:val="22"/>
                <w:szCs w:val="22"/>
              </w:rPr>
            </w:pPr>
            <w:r>
              <w:rPr>
                <w:rFonts w:hint="eastAsia"/>
                <w:color w:val="000000"/>
                <w:sz w:val="22"/>
                <w:szCs w:val="22"/>
              </w:rPr>
              <w:lastRenderedPageBreak/>
              <w:t>2</w:t>
            </w:r>
          </w:p>
        </w:tc>
        <w:tc>
          <w:tcPr>
            <w:tcW w:w="1199" w:type="dxa"/>
            <w:tcBorders>
              <w:top w:val="single" w:sz="4" w:space="0" w:color="000000"/>
              <w:bottom w:val="single" w:sz="4" w:space="0" w:color="000000"/>
              <w:right w:val="single" w:sz="4" w:space="0" w:color="auto"/>
            </w:tcBorders>
            <w:vAlign w:val="center"/>
          </w:tcPr>
          <w:p w14:paraId="6B19B43F" w14:textId="77777777" w:rsidR="00A140FE" w:rsidRDefault="00A140FE" w:rsidP="001810D0">
            <w:pPr>
              <w:widowControl/>
              <w:jc w:val="left"/>
              <w:textAlignment w:val="center"/>
              <w:rPr>
                <w:color w:val="000000"/>
                <w:sz w:val="22"/>
                <w:szCs w:val="22"/>
              </w:rPr>
            </w:pPr>
            <w:r>
              <w:rPr>
                <w:color w:val="000000"/>
                <w:kern w:val="0"/>
                <w:sz w:val="22"/>
                <w:szCs w:val="22"/>
                <w:lang w:bidi="ar"/>
              </w:rPr>
              <w:t>拱</w:t>
            </w:r>
            <w:proofErr w:type="gramStart"/>
            <w:r>
              <w:rPr>
                <w:color w:val="000000"/>
                <w:kern w:val="0"/>
                <w:sz w:val="22"/>
                <w:szCs w:val="22"/>
                <w:lang w:bidi="ar"/>
              </w:rPr>
              <w:t>极</w:t>
            </w:r>
            <w:proofErr w:type="gramEnd"/>
            <w:r>
              <w:rPr>
                <w:color w:val="000000"/>
                <w:kern w:val="0"/>
                <w:sz w:val="22"/>
                <w:szCs w:val="22"/>
                <w:lang w:bidi="ar"/>
              </w:rPr>
              <w:t>路</w:t>
            </w:r>
          </w:p>
        </w:tc>
        <w:tc>
          <w:tcPr>
            <w:tcW w:w="2169" w:type="dxa"/>
            <w:tcBorders>
              <w:top w:val="single" w:sz="4" w:space="0" w:color="auto"/>
              <w:left w:val="single" w:sz="4" w:space="0" w:color="auto"/>
              <w:bottom w:val="single" w:sz="4" w:space="0" w:color="auto"/>
              <w:right w:val="single" w:sz="4" w:space="0" w:color="auto"/>
            </w:tcBorders>
            <w:vAlign w:val="center"/>
          </w:tcPr>
          <w:p w14:paraId="5424CD85" w14:textId="77777777" w:rsidR="00A140FE" w:rsidRDefault="00A140FE" w:rsidP="001810D0">
            <w:pPr>
              <w:widowControl/>
              <w:jc w:val="left"/>
              <w:textAlignment w:val="center"/>
              <w:rPr>
                <w:color w:val="000000"/>
                <w:sz w:val="22"/>
                <w:szCs w:val="22"/>
              </w:rPr>
            </w:pPr>
            <w:r>
              <w:rPr>
                <w:color w:val="000000"/>
                <w:kern w:val="0"/>
                <w:sz w:val="22"/>
                <w:szCs w:val="22"/>
                <w:lang w:bidi="ar"/>
              </w:rPr>
              <w:t>佳</w:t>
            </w:r>
            <w:proofErr w:type="gramStart"/>
            <w:r>
              <w:rPr>
                <w:color w:val="000000"/>
                <w:kern w:val="0"/>
                <w:sz w:val="22"/>
                <w:szCs w:val="22"/>
                <w:lang w:bidi="ar"/>
              </w:rPr>
              <w:t>祥</w:t>
            </w:r>
            <w:proofErr w:type="gramEnd"/>
            <w:r>
              <w:rPr>
                <w:color w:val="000000"/>
                <w:kern w:val="0"/>
                <w:sz w:val="22"/>
                <w:szCs w:val="22"/>
                <w:lang w:bidi="ar"/>
              </w:rPr>
              <w:t>路</w:t>
            </w:r>
            <w:r>
              <w:rPr>
                <w:color w:val="000000"/>
                <w:kern w:val="0"/>
                <w:sz w:val="22"/>
                <w:szCs w:val="22"/>
                <w:lang w:bidi="ar"/>
              </w:rPr>
              <w:t>16</w:t>
            </w:r>
            <w:r>
              <w:rPr>
                <w:color w:val="000000"/>
                <w:kern w:val="0"/>
                <w:sz w:val="22"/>
                <w:szCs w:val="22"/>
                <w:lang w:bidi="ar"/>
              </w:rPr>
              <w:t>号</w:t>
            </w:r>
          </w:p>
        </w:tc>
        <w:tc>
          <w:tcPr>
            <w:tcW w:w="1105" w:type="dxa"/>
            <w:tcBorders>
              <w:top w:val="single" w:sz="4" w:space="0" w:color="000000"/>
              <w:left w:val="single" w:sz="4" w:space="0" w:color="auto"/>
              <w:bottom w:val="single" w:sz="4" w:space="0" w:color="000000"/>
              <w:right w:val="single" w:sz="4" w:space="0" w:color="000000"/>
            </w:tcBorders>
            <w:vAlign w:val="center"/>
          </w:tcPr>
          <w:p w14:paraId="22ED523E" w14:textId="77777777" w:rsidR="00A140FE" w:rsidRDefault="00A140FE" w:rsidP="001810D0">
            <w:pPr>
              <w:widowControl/>
              <w:jc w:val="center"/>
              <w:textAlignment w:val="center"/>
              <w:rPr>
                <w:color w:val="000000"/>
                <w:sz w:val="22"/>
                <w:szCs w:val="22"/>
              </w:rPr>
            </w:pPr>
            <w:r>
              <w:rPr>
                <w:color w:val="000000"/>
                <w:kern w:val="0"/>
                <w:sz w:val="22"/>
                <w:szCs w:val="22"/>
                <w:lang w:bidi="ar"/>
              </w:rPr>
              <w:t>0.025</w:t>
            </w:r>
          </w:p>
        </w:tc>
        <w:tc>
          <w:tcPr>
            <w:tcW w:w="968" w:type="dxa"/>
            <w:tcBorders>
              <w:top w:val="single" w:sz="4" w:space="0" w:color="000000"/>
              <w:left w:val="single" w:sz="4" w:space="0" w:color="000000"/>
              <w:bottom w:val="single" w:sz="4" w:space="0" w:color="000000"/>
              <w:right w:val="single" w:sz="4" w:space="0" w:color="000000"/>
            </w:tcBorders>
            <w:vAlign w:val="center"/>
          </w:tcPr>
          <w:p w14:paraId="0578CFB8" w14:textId="77777777" w:rsidR="00A140FE" w:rsidRDefault="00A140FE" w:rsidP="001810D0">
            <w:pPr>
              <w:widowControl/>
              <w:jc w:val="center"/>
              <w:textAlignment w:val="center"/>
              <w:rPr>
                <w:color w:val="000000"/>
                <w:sz w:val="22"/>
                <w:szCs w:val="22"/>
              </w:rPr>
            </w:pPr>
            <w:r>
              <w:rPr>
                <w:color w:val="000000"/>
                <w:kern w:val="0"/>
                <w:sz w:val="22"/>
                <w:szCs w:val="22"/>
                <w:lang w:bidi="ar"/>
              </w:rPr>
              <w:t>3.75</w:t>
            </w:r>
          </w:p>
        </w:tc>
        <w:tc>
          <w:tcPr>
            <w:tcW w:w="996" w:type="dxa"/>
            <w:tcBorders>
              <w:top w:val="single" w:sz="4" w:space="0" w:color="000000"/>
              <w:left w:val="single" w:sz="4" w:space="0" w:color="000000"/>
              <w:bottom w:val="single" w:sz="4" w:space="0" w:color="000000"/>
              <w:right w:val="single" w:sz="4" w:space="0" w:color="000000"/>
            </w:tcBorders>
            <w:vAlign w:val="center"/>
          </w:tcPr>
          <w:p w14:paraId="06C58C5B" w14:textId="77777777" w:rsidR="00A140FE" w:rsidRDefault="00A140FE" w:rsidP="001810D0">
            <w:pPr>
              <w:widowControl/>
              <w:jc w:val="center"/>
              <w:textAlignment w:val="center"/>
              <w:rPr>
                <w:color w:val="000000"/>
                <w:sz w:val="22"/>
                <w:szCs w:val="22"/>
              </w:rPr>
            </w:pPr>
            <w:r>
              <w:rPr>
                <w:color w:val="000000"/>
                <w:kern w:val="0"/>
                <w:sz w:val="22"/>
                <w:szCs w:val="22"/>
                <w:lang w:bidi="ar"/>
              </w:rPr>
              <w:t>0.025</w:t>
            </w:r>
          </w:p>
        </w:tc>
        <w:tc>
          <w:tcPr>
            <w:tcW w:w="845" w:type="dxa"/>
            <w:tcBorders>
              <w:top w:val="single" w:sz="4" w:space="0" w:color="000000"/>
              <w:left w:val="single" w:sz="4" w:space="0" w:color="000000"/>
              <w:bottom w:val="single" w:sz="4" w:space="0" w:color="000000"/>
              <w:right w:val="single" w:sz="4" w:space="0" w:color="000000"/>
            </w:tcBorders>
            <w:vAlign w:val="center"/>
          </w:tcPr>
          <w:p w14:paraId="63A62F9C" w14:textId="77777777" w:rsidR="00A140FE" w:rsidRDefault="00A140FE" w:rsidP="001810D0">
            <w:pPr>
              <w:widowControl/>
              <w:jc w:val="center"/>
              <w:textAlignment w:val="center"/>
              <w:rPr>
                <w:color w:val="000000"/>
                <w:sz w:val="22"/>
                <w:szCs w:val="22"/>
              </w:rPr>
            </w:pPr>
            <w:r>
              <w:rPr>
                <w:color w:val="000000"/>
                <w:kern w:val="0"/>
                <w:sz w:val="22"/>
                <w:szCs w:val="22"/>
                <w:lang w:bidi="ar"/>
              </w:rPr>
              <w:t>7.5</w:t>
            </w:r>
          </w:p>
        </w:tc>
        <w:tc>
          <w:tcPr>
            <w:tcW w:w="791" w:type="dxa"/>
            <w:tcBorders>
              <w:top w:val="single" w:sz="4" w:space="0" w:color="000000"/>
              <w:left w:val="single" w:sz="4" w:space="0" w:color="000000"/>
              <w:bottom w:val="single" w:sz="4" w:space="0" w:color="000000"/>
              <w:right w:val="single" w:sz="4" w:space="0" w:color="000000"/>
            </w:tcBorders>
            <w:vAlign w:val="center"/>
          </w:tcPr>
          <w:p w14:paraId="797D687B" w14:textId="77777777" w:rsidR="00A140FE" w:rsidRDefault="00A140FE" w:rsidP="001810D0">
            <w:pPr>
              <w:widowControl/>
              <w:jc w:val="center"/>
              <w:textAlignment w:val="center"/>
              <w:rPr>
                <w:color w:val="000000"/>
                <w:sz w:val="22"/>
                <w:szCs w:val="22"/>
              </w:rPr>
            </w:pPr>
            <w:r>
              <w:rPr>
                <w:color w:val="000000"/>
                <w:kern w:val="0"/>
                <w:sz w:val="22"/>
                <w:szCs w:val="22"/>
                <w:lang w:bidi="ar"/>
              </w:rPr>
              <w:t>2</w:t>
            </w:r>
          </w:p>
        </w:tc>
        <w:tc>
          <w:tcPr>
            <w:tcW w:w="1050" w:type="dxa"/>
            <w:tcBorders>
              <w:top w:val="single" w:sz="4" w:space="0" w:color="000000"/>
              <w:left w:val="single" w:sz="4" w:space="0" w:color="000000"/>
              <w:bottom w:val="single" w:sz="4" w:space="0" w:color="000000"/>
              <w:right w:val="single" w:sz="4" w:space="0" w:color="000000"/>
            </w:tcBorders>
            <w:vAlign w:val="center"/>
          </w:tcPr>
          <w:p w14:paraId="5B1E3DB4" w14:textId="77777777" w:rsidR="00A140FE" w:rsidRDefault="00A140FE" w:rsidP="001810D0">
            <w:pPr>
              <w:widowControl/>
              <w:jc w:val="center"/>
              <w:textAlignment w:val="center"/>
              <w:rPr>
                <w:color w:val="000000"/>
                <w:sz w:val="22"/>
                <w:szCs w:val="22"/>
              </w:rPr>
            </w:pPr>
            <w:r>
              <w:rPr>
                <w:color w:val="000000"/>
                <w:kern w:val="0"/>
                <w:sz w:val="22"/>
                <w:szCs w:val="22"/>
                <w:lang w:bidi="ar"/>
              </w:rPr>
              <w:t>2015</w:t>
            </w:r>
          </w:p>
        </w:tc>
      </w:tr>
      <w:tr w:rsidR="00A140FE" w14:paraId="727CC50A" w14:textId="77777777" w:rsidTr="001810D0">
        <w:trPr>
          <w:trHeight w:val="256"/>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47D9FE5" w14:textId="77777777" w:rsidR="00A140FE" w:rsidRDefault="00A140FE" w:rsidP="001810D0">
            <w:pPr>
              <w:widowControl/>
              <w:jc w:val="center"/>
              <w:textAlignment w:val="center"/>
              <w:rPr>
                <w:color w:val="000000"/>
                <w:kern w:val="0"/>
                <w:sz w:val="22"/>
                <w:szCs w:val="22"/>
                <w:lang w:bidi="ar"/>
              </w:rPr>
            </w:pPr>
            <w:r>
              <w:rPr>
                <w:rFonts w:hint="eastAsia"/>
                <w:color w:val="000000"/>
                <w:kern w:val="0"/>
                <w:sz w:val="22"/>
                <w:szCs w:val="22"/>
                <w:lang w:bidi="ar"/>
              </w:rPr>
              <w:t>3</w:t>
            </w:r>
          </w:p>
        </w:tc>
        <w:tc>
          <w:tcPr>
            <w:tcW w:w="1199" w:type="dxa"/>
            <w:tcBorders>
              <w:top w:val="single" w:sz="4" w:space="0" w:color="000000"/>
              <w:bottom w:val="single" w:sz="4" w:space="0" w:color="000000"/>
              <w:right w:val="single" w:sz="4" w:space="0" w:color="auto"/>
            </w:tcBorders>
            <w:vAlign w:val="center"/>
          </w:tcPr>
          <w:p w14:paraId="226BFC45" w14:textId="77777777" w:rsidR="00A140FE" w:rsidRDefault="00A140FE" w:rsidP="001810D0">
            <w:pPr>
              <w:widowControl/>
              <w:jc w:val="left"/>
              <w:textAlignment w:val="center"/>
              <w:rPr>
                <w:color w:val="000000"/>
                <w:kern w:val="0"/>
                <w:sz w:val="22"/>
                <w:szCs w:val="22"/>
                <w:lang w:bidi="ar"/>
              </w:rPr>
            </w:pPr>
            <w:proofErr w:type="gramStart"/>
            <w:r>
              <w:rPr>
                <w:color w:val="000000"/>
                <w:kern w:val="0"/>
                <w:sz w:val="22"/>
                <w:szCs w:val="22"/>
                <w:lang w:bidi="ar"/>
              </w:rPr>
              <w:t>梓</w:t>
            </w:r>
            <w:proofErr w:type="gramEnd"/>
            <w:r>
              <w:rPr>
                <w:color w:val="000000"/>
                <w:kern w:val="0"/>
                <w:sz w:val="22"/>
                <w:szCs w:val="22"/>
                <w:lang w:bidi="ar"/>
              </w:rPr>
              <w:t>康路</w:t>
            </w:r>
          </w:p>
        </w:tc>
        <w:tc>
          <w:tcPr>
            <w:tcW w:w="2169" w:type="dxa"/>
            <w:tcBorders>
              <w:top w:val="single" w:sz="4" w:space="0" w:color="auto"/>
              <w:left w:val="single" w:sz="4" w:space="0" w:color="auto"/>
              <w:bottom w:val="single" w:sz="4" w:space="0" w:color="auto"/>
              <w:right w:val="single" w:sz="4" w:space="0" w:color="auto"/>
            </w:tcBorders>
            <w:vAlign w:val="center"/>
          </w:tcPr>
          <w:p w14:paraId="23B9A202" w14:textId="77777777" w:rsidR="00A140FE" w:rsidRDefault="00A140FE" w:rsidP="001810D0">
            <w:pPr>
              <w:widowControl/>
              <w:jc w:val="left"/>
              <w:textAlignment w:val="center"/>
              <w:rPr>
                <w:color w:val="000000"/>
                <w:kern w:val="0"/>
                <w:sz w:val="22"/>
                <w:szCs w:val="22"/>
                <w:lang w:bidi="ar"/>
              </w:rPr>
            </w:pPr>
            <w:proofErr w:type="gramStart"/>
            <w:r>
              <w:rPr>
                <w:color w:val="000000"/>
                <w:kern w:val="0"/>
                <w:sz w:val="22"/>
                <w:szCs w:val="22"/>
                <w:lang w:bidi="ar"/>
              </w:rPr>
              <w:t>德浦路</w:t>
            </w:r>
            <w:proofErr w:type="gramEnd"/>
            <w:r>
              <w:rPr>
                <w:color w:val="000000"/>
                <w:kern w:val="0"/>
                <w:sz w:val="22"/>
                <w:szCs w:val="22"/>
                <w:lang w:bidi="ar"/>
              </w:rPr>
              <w:t>160</w:t>
            </w:r>
            <w:r>
              <w:rPr>
                <w:color w:val="000000"/>
                <w:kern w:val="0"/>
                <w:sz w:val="22"/>
                <w:szCs w:val="22"/>
                <w:lang w:bidi="ar"/>
              </w:rPr>
              <w:t>号</w:t>
            </w:r>
          </w:p>
        </w:tc>
        <w:tc>
          <w:tcPr>
            <w:tcW w:w="1105" w:type="dxa"/>
            <w:tcBorders>
              <w:top w:val="single" w:sz="4" w:space="0" w:color="000000"/>
              <w:left w:val="single" w:sz="4" w:space="0" w:color="auto"/>
              <w:bottom w:val="single" w:sz="4" w:space="0" w:color="000000"/>
              <w:right w:val="single" w:sz="4" w:space="0" w:color="000000"/>
            </w:tcBorders>
            <w:vAlign w:val="center"/>
          </w:tcPr>
          <w:p w14:paraId="2388F06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0.0271</w:t>
            </w:r>
          </w:p>
        </w:tc>
        <w:tc>
          <w:tcPr>
            <w:tcW w:w="968" w:type="dxa"/>
            <w:tcBorders>
              <w:top w:val="single" w:sz="4" w:space="0" w:color="000000"/>
              <w:left w:val="single" w:sz="4" w:space="0" w:color="000000"/>
              <w:bottom w:val="single" w:sz="4" w:space="0" w:color="000000"/>
              <w:right w:val="single" w:sz="4" w:space="0" w:color="000000"/>
            </w:tcBorders>
            <w:vAlign w:val="center"/>
          </w:tcPr>
          <w:p w14:paraId="577AA84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4.7</w:t>
            </w:r>
          </w:p>
        </w:tc>
        <w:tc>
          <w:tcPr>
            <w:tcW w:w="996" w:type="dxa"/>
            <w:tcBorders>
              <w:top w:val="single" w:sz="4" w:space="0" w:color="000000"/>
              <w:left w:val="single" w:sz="4" w:space="0" w:color="000000"/>
              <w:bottom w:val="single" w:sz="4" w:space="0" w:color="000000"/>
              <w:right w:val="single" w:sz="4" w:space="0" w:color="000000"/>
            </w:tcBorders>
            <w:vAlign w:val="center"/>
          </w:tcPr>
          <w:p w14:paraId="1796B35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0.0542</w:t>
            </w:r>
          </w:p>
        </w:tc>
        <w:tc>
          <w:tcPr>
            <w:tcW w:w="845" w:type="dxa"/>
            <w:tcBorders>
              <w:top w:val="single" w:sz="4" w:space="0" w:color="000000"/>
              <w:left w:val="single" w:sz="4" w:space="0" w:color="000000"/>
              <w:bottom w:val="single" w:sz="4" w:space="0" w:color="000000"/>
              <w:right w:val="single" w:sz="4" w:space="0" w:color="000000"/>
            </w:tcBorders>
            <w:vAlign w:val="center"/>
          </w:tcPr>
          <w:p w14:paraId="0B6ADAA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14.1</w:t>
            </w:r>
          </w:p>
        </w:tc>
        <w:tc>
          <w:tcPr>
            <w:tcW w:w="791" w:type="dxa"/>
            <w:tcBorders>
              <w:top w:val="single" w:sz="4" w:space="0" w:color="000000"/>
              <w:left w:val="single" w:sz="4" w:space="0" w:color="000000"/>
              <w:bottom w:val="single" w:sz="4" w:space="0" w:color="000000"/>
              <w:right w:val="single" w:sz="4" w:space="0" w:color="000000"/>
            </w:tcBorders>
            <w:vAlign w:val="center"/>
          </w:tcPr>
          <w:p w14:paraId="1D52646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50" w:type="dxa"/>
            <w:tcBorders>
              <w:top w:val="single" w:sz="4" w:space="0" w:color="000000"/>
              <w:left w:val="single" w:sz="4" w:space="0" w:color="000000"/>
              <w:bottom w:val="single" w:sz="4" w:space="0" w:color="000000"/>
              <w:right w:val="single" w:sz="4" w:space="0" w:color="000000"/>
            </w:tcBorders>
            <w:vAlign w:val="center"/>
          </w:tcPr>
          <w:p w14:paraId="7CE1837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2021</w:t>
            </w:r>
          </w:p>
        </w:tc>
      </w:tr>
    </w:tbl>
    <w:p w14:paraId="37A010FC" w14:textId="77777777" w:rsidR="00A140FE" w:rsidRDefault="00A140FE" w:rsidP="00A140FE">
      <w:pPr>
        <w:pStyle w:val="aff3"/>
        <w:snapToGrid w:val="0"/>
        <w:spacing w:line="300" w:lineRule="auto"/>
        <w:jc w:val="center"/>
        <w:rPr>
          <w:rFonts w:ascii="Times New Roman" w:hAnsi="Times New Roman"/>
          <w:color w:val="000000"/>
          <w:kern w:val="0"/>
          <w:sz w:val="24"/>
          <w:szCs w:val="24"/>
          <w:lang w:bidi="ar"/>
        </w:rPr>
      </w:pPr>
    </w:p>
    <w:p w14:paraId="12B8733C" w14:textId="77777777" w:rsidR="00A140FE" w:rsidRDefault="00A140FE" w:rsidP="00A140FE">
      <w:pPr>
        <w:pStyle w:val="aff3"/>
        <w:snapToGrid w:val="0"/>
        <w:spacing w:line="300" w:lineRule="auto"/>
        <w:jc w:val="left"/>
        <w:rPr>
          <w:rFonts w:ascii="Times New Roman" w:hAnsi="Times New Roman"/>
          <w:color w:val="000000"/>
          <w:sz w:val="22"/>
          <w:szCs w:val="22"/>
        </w:rPr>
      </w:pPr>
      <w:r>
        <w:rPr>
          <w:rFonts w:ascii="Times New Roman" w:hAnsi="Times New Roman" w:hint="eastAsia"/>
          <w:color w:val="000000"/>
          <w:sz w:val="22"/>
          <w:szCs w:val="22"/>
        </w:rPr>
        <w:t>（</w:t>
      </w:r>
      <w:r>
        <w:rPr>
          <w:rFonts w:ascii="Times New Roman" w:hAnsi="Times New Roman" w:hint="eastAsia"/>
          <w:color w:val="000000"/>
          <w:sz w:val="22"/>
          <w:szCs w:val="22"/>
        </w:rPr>
        <w:t>3</w:t>
      </w:r>
      <w:r>
        <w:rPr>
          <w:rFonts w:ascii="Times New Roman" w:hAnsi="Times New Roman" w:hint="eastAsia"/>
          <w:color w:val="000000"/>
          <w:sz w:val="22"/>
          <w:szCs w:val="22"/>
        </w:rPr>
        <w:t>）</w:t>
      </w:r>
      <w:r>
        <w:rPr>
          <w:rFonts w:ascii="Times New Roman" w:hAnsi="Times New Roman"/>
          <w:color w:val="000000"/>
          <w:sz w:val="22"/>
          <w:szCs w:val="22"/>
        </w:rPr>
        <w:t>浦东供排水管理事务中心立交泵站一览表</w:t>
      </w:r>
    </w:p>
    <w:tbl>
      <w:tblPr>
        <w:tblW w:w="9737" w:type="dxa"/>
        <w:jc w:val="center"/>
        <w:tblLayout w:type="fixed"/>
        <w:tblCellMar>
          <w:top w:w="15" w:type="dxa"/>
          <w:left w:w="15" w:type="dxa"/>
          <w:bottom w:w="15" w:type="dxa"/>
          <w:right w:w="15" w:type="dxa"/>
        </w:tblCellMar>
        <w:tblLook w:val="0000" w:firstRow="0" w:lastRow="0" w:firstColumn="0" w:lastColumn="0" w:noHBand="0" w:noVBand="0"/>
      </w:tblPr>
      <w:tblGrid>
        <w:gridCol w:w="628"/>
        <w:gridCol w:w="1186"/>
        <w:gridCol w:w="2141"/>
        <w:gridCol w:w="1132"/>
        <w:gridCol w:w="954"/>
        <w:gridCol w:w="982"/>
        <w:gridCol w:w="845"/>
        <w:gridCol w:w="778"/>
        <w:gridCol w:w="1091"/>
      </w:tblGrid>
      <w:tr w:rsidR="00A140FE" w14:paraId="438A3FEC" w14:textId="77777777" w:rsidTr="001810D0">
        <w:trPr>
          <w:trHeight w:val="856"/>
          <w:tblHeader/>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929768D"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序号</w:t>
            </w:r>
          </w:p>
        </w:tc>
        <w:tc>
          <w:tcPr>
            <w:tcW w:w="1186" w:type="dxa"/>
            <w:tcBorders>
              <w:top w:val="single" w:sz="4" w:space="0" w:color="000000"/>
              <w:left w:val="single" w:sz="4" w:space="0" w:color="000000"/>
              <w:bottom w:val="single" w:sz="4" w:space="0" w:color="000000"/>
              <w:right w:val="single" w:sz="4" w:space="0" w:color="000000"/>
            </w:tcBorders>
            <w:vAlign w:val="center"/>
          </w:tcPr>
          <w:p w14:paraId="56B5CA13"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泵站名称</w:t>
            </w:r>
          </w:p>
        </w:tc>
        <w:tc>
          <w:tcPr>
            <w:tcW w:w="2141" w:type="dxa"/>
            <w:tcBorders>
              <w:top w:val="single" w:sz="4" w:space="0" w:color="000000"/>
              <w:left w:val="single" w:sz="4" w:space="0" w:color="000000"/>
              <w:bottom w:val="single" w:sz="4" w:space="0" w:color="000000"/>
              <w:right w:val="single" w:sz="4" w:space="0" w:color="000000"/>
            </w:tcBorders>
            <w:vAlign w:val="center"/>
          </w:tcPr>
          <w:p w14:paraId="1716265A"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泵站地址</w:t>
            </w:r>
          </w:p>
        </w:tc>
        <w:tc>
          <w:tcPr>
            <w:tcW w:w="1132" w:type="dxa"/>
            <w:tcBorders>
              <w:top w:val="single" w:sz="4" w:space="0" w:color="000000"/>
              <w:left w:val="single" w:sz="4" w:space="0" w:color="000000"/>
              <w:bottom w:val="single" w:sz="4" w:space="0" w:color="000000"/>
              <w:right w:val="single" w:sz="4" w:space="0" w:color="000000"/>
            </w:tcBorders>
            <w:vAlign w:val="center"/>
          </w:tcPr>
          <w:p w14:paraId="47CA104E"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泵机流量（</w:t>
            </w:r>
            <w:r>
              <w:rPr>
                <w:b/>
                <w:bCs/>
                <w:color w:val="000000"/>
                <w:kern w:val="0"/>
                <w:sz w:val="22"/>
                <w:szCs w:val="22"/>
                <w:lang w:bidi="ar"/>
              </w:rPr>
              <w:t>m</w:t>
            </w:r>
            <w:r>
              <w:rPr>
                <w:b/>
                <w:bCs/>
                <w:color w:val="000000"/>
                <w:kern w:val="0"/>
                <w:sz w:val="22"/>
                <w:szCs w:val="22"/>
                <w:vertAlign w:val="superscript"/>
                <w:lang w:bidi="ar"/>
              </w:rPr>
              <w:t>3</w:t>
            </w:r>
            <w:r>
              <w:rPr>
                <w:b/>
                <w:bCs/>
                <w:color w:val="000000"/>
                <w:kern w:val="0"/>
                <w:sz w:val="22"/>
                <w:szCs w:val="22"/>
                <w:lang w:bidi="ar"/>
              </w:rPr>
              <w:t>/s)</w:t>
            </w:r>
          </w:p>
        </w:tc>
        <w:tc>
          <w:tcPr>
            <w:tcW w:w="954" w:type="dxa"/>
            <w:tcBorders>
              <w:top w:val="single" w:sz="4" w:space="0" w:color="000000"/>
              <w:left w:val="single" w:sz="4" w:space="0" w:color="000000"/>
              <w:bottom w:val="single" w:sz="4" w:space="0" w:color="000000"/>
              <w:right w:val="single" w:sz="4" w:space="0" w:color="000000"/>
            </w:tcBorders>
            <w:vAlign w:val="center"/>
          </w:tcPr>
          <w:p w14:paraId="2DE0505C"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泵机功率（</w:t>
            </w:r>
            <w:r>
              <w:rPr>
                <w:b/>
                <w:bCs/>
                <w:color w:val="000000"/>
                <w:kern w:val="0"/>
                <w:sz w:val="22"/>
                <w:szCs w:val="22"/>
                <w:lang w:bidi="ar"/>
              </w:rPr>
              <w:t>kw)</w:t>
            </w:r>
          </w:p>
        </w:tc>
        <w:tc>
          <w:tcPr>
            <w:tcW w:w="982" w:type="dxa"/>
            <w:tcBorders>
              <w:top w:val="single" w:sz="4" w:space="0" w:color="000000"/>
              <w:left w:val="single" w:sz="4" w:space="0" w:color="000000"/>
              <w:bottom w:val="single" w:sz="4" w:space="0" w:color="000000"/>
              <w:right w:val="single" w:sz="4" w:space="0" w:color="000000"/>
            </w:tcBorders>
            <w:vAlign w:val="center"/>
          </w:tcPr>
          <w:p w14:paraId="1177B2F7"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泵机总流量</w:t>
            </w:r>
            <w:r>
              <w:rPr>
                <w:b/>
                <w:bCs/>
                <w:color w:val="000000"/>
                <w:kern w:val="0"/>
                <w:sz w:val="22"/>
                <w:szCs w:val="22"/>
                <w:lang w:bidi="ar"/>
              </w:rPr>
              <w:t>(m</w:t>
            </w:r>
            <w:r>
              <w:rPr>
                <w:b/>
                <w:bCs/>
                <w:color w:val="000000"/>
                <w:kern w:val="0"/>
                <w:sz w:val="22"/>
                <w:szCs w:val="22"/>
                <w:vertAlign w:val="superscript"/>
                <w:lang w:bidi="ar"/>
              </w:rPr>
              <w:t>3</w:t>
            </w:r>
            <w:r>
              <w:rPr>
                <w:b/>
                <w:bCs/>
                <w:color w:val="000000"/>
                <w:kern w:val="0"/>
                <w:sz w:val="22"/>
                <w:szCs w:val="22"/>
                <w:lang w:bidi="ar"/>
              </w:rPr>
              <w:t>/s)</w:t>
            </w:r>
          </w:p>
        </w:tc>
        <w:tc>
          <w:tcPr>
            <w:tcW w:w="845" w:type="dxa"/>
            <w:tcBorders>
              <w:top w:val="single" w:sz="4" w:space="0" w:color="000000"/>
              <w:left w:val="single" w:sz="4" w:space="0" w:color="000000"/>
              <w:bottom w:val="single" w:sz="4" w:space="0" w:color="000000"/>
              <w:right w:val="single" w:sz="4" w:space="0" w:color="000000"/>
            </w:tcBorders>
            <w:vAlign w:val="center"/>
          </w:tcPr>
          <w:p w14:paraId="38196388"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泵机总功率</w:t>
            </w:r>
            <w:r>
              <w:rPr>
                <w:b/>
                <w:bCs/>
                <w:color w:val="000000"/>
                <w:kern w:val="0"/>
                <w:sz w:val="22"/>
                <w:szCs w:val="22"/>
                <w:lang w:bidi="ar"/>
              </w:rPr>
              <w:t>(kw)</w:t>
            </w:r>
          </w:p>
        </w:tc>
        <w:tc>
          <w:tcPr>
            <w:tcW w:w="778" w:type="dxa"/>
            <w:tcBorders>
              <w:top w:val="single" w:sz="4" w:space="0" w:color="000000"/>
              <w:left w:val="single" w:sz="4" w:space="0" w:color="000000"/>
              <w:bottom w:val="single" w:sz="4" w:space="0" w:color="000000"/>
              <w:right w:val="single" w:sz="4" w:space="0" w:color="000000"/>
            </w:tcBorders>
            <w:vAlign w:val="center"/>
          </w:tcPr>
          <w:p w14:paraId="410C1BEB"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泵机套数</w:t>
            </w:r>
          </w:p>
        </w:tc>
        <w:tc>
          <w:tcPr>
            <w:tcW w:w="1091" w:type="dxa"/>
            <w:tcBorders>
              <w:top w:val="single" w:sz="4" w:space="0" w:color="000000"/>
              <w:left w:val="single" w:sz="4" w:space="0" w:color="000000"/>
              <w:bottom w:val="single" w:sz="4" w:space="0" w:color="000000"/>
              <w:right w:val="single" w:sz="4" w:space="0" w:color="000000"/>
            </w:tcBorders>
            <w:vAlign w:val="center"/>
          </w:tcPr>
          <w:p w14:paraId="0897D31A"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接管年份</w:t>
            </w:r>
          </w:p>
        </w:tc>
      </w:tr>
      <w:tr w:rsidR="00A140FE" w14:paraId="00663560"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29C3126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w:t>
            </w:r>
          </w:p>
        </w:tc>
        <w:tc>
          <w:tcPr>
            <w:tcW w:w="1186" w:type="dxa"/>
            <w:tcBorders>
              <w:top w:val="single" w:sz="4" w:space="0" w:color="000000"/>
              <w:left w:val="single" w:sz="4" w:space="0" w:color="000000"/>
              <w:bottom w:val="single" w:sz="4" w:space="0" w:color="000000"/>
              <w:right w:val="single" w:sz="4" w:space="0" w:color="000000"/>
            </w:tcBorders>
            <w:vAlign w:val="center"/>
          </w:tcPr>
          <w:p w14:paraId="3BA5F92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航城路下立交泵站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954DB35"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机场镇星三村二队</w:t>
            </w:r>
          </w:p>
        </w:tc>
        <w:tc>
          <w:tcPr>
            <w:tcW w:w="1132" w:type="dxa"/>
            <w:tcBorders>
              <w:top w:val="single" w:sz="4" w:space="0" w:color="000000"/>
              <w:left w:val="single" w:sz="4" w:space="0" w:color="000000"/>
              <w:bottom w:val="single" w:sz="4" w:space="0" w:color="000000"/>
              <w:right w:val="single" w:sz="4" w:space="0" w:color="000000"/>
            </w:tcBorders>
            <w:vAlign w:val="center"/>
          </w:tcPr>
          <w:p w14:paraId="776A725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0.14</w:t>
            </w:r>
          </w:p>
        </w:tc>
        <w:tc>
          <w:tcPr>
            <w:tcW w:w="954" w:type="dxa"/>
            <w:tcBorders>
              <w:top w:val="single" w:sz="4" w:space="0" w:color="000000"/>
              <w:left w:val="single" w:sz="4" w:space="0" w:color="000000"/>
              <w:bottom w:val="single" w:sz="4" w:space="0" w:color="000000"/>
              <w:right w:val="single" w:sz="4" w:space="0" w:color="000000"/>
            </w:tcBorders>
            <w:vAlign w:val="center"/>
          </w:tcPr>
          <w:p w14:paraId="49B2727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22</w:t>
            </w:r>
          </w:p>
        </w:tc>
        <w:tc>
          <w:tcPr>
            <w:tcW w:w="982" w:type="dxa"/>
            <w:tcBorders>
              <w:top w:val="single" w:sz="4" w:space="0" w:color="000000"/>
              <w:left w:val="single" w:sz="4" w:space="0" w:color="000000"/>
              <w:bottom w:val="single" w:sz="4" w:space="0" w:color="000000"/>
              <w:right w:val="single" w:sz="4" w:space="0" w:color="000000"/>
            </w:tcBorders>
            <w:vAlign w:val="center"/>
          </w:tcPr>
          <w:p w14:paraId="5DDF067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0.42</w:t>
            </w:r>
          </w:p>
        </w:tc>
        <w:tc>
          <w:tcPr>
            <w:tcW w:w="845" w:type="dxa"/>
            <w:tcBorders>
              <w:top w:val="single" w:sz="4" w:space="0" w:color="000000"/>
              <w:left w:val="single" w:sz="4" w:space="0" w:color="000000"/>
              <w:bottom w:val="single" w:sz="4" w:space="0" w:color="000000"/>
              <w:right w:val="single" w:sz="4" w:space="0" w:color="000000"/>
            </w:tcBorders>
            <w:vAlign w:val="center"/>
          </w:tcPr>
          <w:p w14:paraId="5006FF8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66</w:t>
            </w:r>
          </w:p>
        </w:tc>
        <w:tc>
          <w:tcPr>
            <w:tcW w:w="778" w:type="dxa"/>
            <w:tcBorders>
              <w:top w:val="single" w:sz="4" w:space="0" w:color="000000"/>
              <w:left w:val="single" w:sz="4" w:space="0" w:color="000000"/>
              <w:bottom w:val="single" w:sz="4" w:space="0" w:color="000000"/>
              <w:right w:val="single" w:sz="4" w:space="0" w:color="000000"/>
            </w:tcBorders>
            <w:vAlign w:val="center"/>
          </w:tcPr>
          <w:p w14:paraId="3784EBA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01504B5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1997</w:t>
            </w:r>
          </w:p>
        </w:tc>
      </w:tr>
      <w:tr w:rsidR="00A140FE" w14:paraId="017B3E05"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6C1A5A4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186" w:type="dxa"/>
            <w:tcBorders>
              <w:top w:val="single" w:sz="4" w:space="0" w:color="000000"/>
              <w:left w:val="single" w:sz="4" w:space="0" w:color="000000"/>
              <w:bottom w:val="single" w:sz="4" w:space="0" w:color="000000"/>
              <w:right w:val="single" w:sz="4" w:space="0" w:color="000000"/>
            </w:tcBorders>
            <w:vAlign w:val="center"/>
          </w:tcPr>
          <w:p w14:paraId="4A060FD3" w14:textId="77777777" w:rsidR="00A140FE" w:rsidRDefault="00A140FE" w:rsidP="001810D0">
            <w:pPr>
              <w:widowControl/>
              <w:jc w:val="center"/>
              <w:textAlignment w:val="center"/>
              <w:rPr>
                <w:color w:val="000000"/>
                <w:kern w:val="0"/>
                <w:sz w:val="22"/>
                <w:szCs w:val="22"/>
                <w:lang w:bidi="ar"/>
              </w:rPr>
            </w:pPr>
            <w:proofErr w:type="gramStart"/>
            <w:r>
              <w:rPr>
                <w:color w:val="000000"/>
                <w:kern w:val="0"/>
                <w:sz w:val="22"/>
                <w:szCs w:val="22"/>
                <w:lang w:bidi="ar"/>
              </w:rPr>
              <w:t>华洲路</w:t>
            </w:r>
            <w:proofErr w:type="gramEnd"/>
            <w:r>
              <w:rPr>
                <w:color w:val="000000"/>
                <w:kern w:val="0"/>
                <w:sz w:val="22"/>
                <w:szCs w:val="22"/>
                <w:lang w:bidi="ar"/>
              </w:rPr>
              <w:t>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599DE4D"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机场镇陈胡村三队</w:t>
            </w:r>
          </w:p>
        </w:tc>
        <w:tc>
          <w:tcPr>
            <w:tcW w:w="1132" w:type="dxa"/>
            <w:tcBorders>
              <w:top w:val="single" w:sz="4" w:space="0" w:color="000000"/>
              <w:left w:val="single" w:sz="4" w:space="0" w:color="000000"/>
              <w:bottom w:val="single" w:sz="4" w:space="0" w:color="000000"/>
              <w:right w:val="single" w:sz="4" w:space="0" w:color="000000"/>
            </w:tcBorders>
            <w:vAlign w:val="center"/>
          </w:tcPr>
          <w:p w14:paraId="5AF2293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0.22</w:t>
            </w:r>
          </w:p>
        </w:tc>
        <w:tc>
          <w:tcPr>
            <w:tcW w:w="954" w:type="dxa"/>
            <w:tcBorders>
              <w:top w:val="single" w:sz="4" w:space="0" w:color="000000"/>
              <w:left w:val="single" w:sz="4" w:space="0" w:color="000000"/>
              <w:bottom w:val="single" w:sz="4" w:space="0" w:color="000000"/>
              <w:right w:val="single" w:sz="4" w:space="0" w:color="000000"/>
            </w:tcBorders>
            <w:vAlign w:val="center"/>
          </w:tcPr>
          <w:p w14:paraId="1723AC0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30</w:t>
            </w:r>
          </w:p>
        </w:tc>
        <w:tc>
          <w:tcPr>
            <w:tcW w:w="982" w:type="dxa"/>
            <w:tcBorders>
              <w:top w:val="single" w:sz="4" w:space="0" w:color="000000"/>
              <w:left w:val="single" w:sz="4" w:space="0" w:color="000000"/>
              <w:bottom w:val="single" w:sz="4" w:space="0" w:color="000000"/>
              <w:right w:val="single" w:sz="4" w:space="0" w:color="000000"/>
            </w:tcBorders>
            <w:vAlign w:val="center"/>
          </w:tcPr>
          <w:p w14:paraId="4E8C216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0.66</w:t>
            </w:r>
          </w:p>
        </w:tc>
        <w:tc>
          <w:tcPr>
            <w:tcW w:w="845" w:type="dxa"/>
            <w:tcBorders>
              <w:top w:val="single" w:sz="4" w:space="0" w:color="000000"/>
              <w:left w:val="single" w:sz="4" w:space="0" w:color="000000"/>
              <w:bottom w:val="single" w:sz="4" w:space="0" w:color="000000"/>
              <w:right w:val="single" w:sz="4" w:space="0" w:color="000000"/>
            </w:tcBorders>
            <w:vAlign w:val="center"/>
          </w:tcPr>
          <w:p w14:paraId="70E9319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90</w:t>
            </w:r>
          </w:p>
        </w:tc>
        <w:tc>
          <w:tcPr>
            <w:tcW w:w="778" w:type="dxa"/>
            <w:tcBorders>
              <w:top w:val="single" w:sz="4" w:space="0" w:color="000000"/>
              <w:left w:val="single" w:sz="4" w:space="0" w:color="000000"/>
              <w:bottom w:val="single" w:sz="4" w:space="0" w:color="000000"/>
              <w:right w:val="single" w:sz="4" w:space="0" w:color="000000"/>
            </w:tcBorders>
            <w:vAlign w:val="center"/>
          </w:tcPr>
          <w:p w14:paraId="3D21811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49634C8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1997</w:t>
            </w:r>
          </w:p>
        </w:tc>
      </w:tr>
      <w:tr w:rsidR="00A140FE" w14:paraId="650005AE"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7007060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186" w:type="dxa"/>
            <w:tcBorders>
              <w:top w:val="single" w:sz="4" w:space="0" w:color="000000"/>
              <w:left w:val="single" w:sz="4" w:space="0" w:color="000000"/>
              <w:bottom w:val="single" w:sz="4" w:space="0" w:color="000000"/>
              <w:right w:val="single" w:sz="4" w:space="0" w:color="000000"/>
            </w:tcBorders>
            <w:vAlign w:val="center"/>
          </w:tcPr>
          <w:p w14:paraId="587F2DE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通城河通道泵站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221204B7"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川沙镇虹桥队</w:t>
            </w:r>
          </w:p>
        </w:tc>
        <w:tc>
          <w:tcPr>
            <w:tcW w:w="1132" w:type="dxa"/>
            <w:tcBorders>
              <w:top w:val="single" w:sz="4" w:space="0" w:color="000000"/>
              <w:left w:val="single" w:sz="4" w:space="0" w:color="000000"/>
              <w:bottom w:val="single" w:sz="4" w:space="0" w:color="000000"/>
              <w:right w:val="single" w:sz="4" w:space="0" w:color="000000"/>
            </w:tcBorders>
            <w:vAlign w:val="center"/>
          </w:tcPr>
          <w:p w14:paraId="284BA09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 xml:space="preserve">0.056 </w:t>
            </w:r>
          </w:p>
        </w:tc>
        <w:tc>
          <w:tcPr>
            <w:tcW w:w="954" w:type="dxa"/>
            <w:tcBorders>
              <w:top w:val="single" w:sz="4" w:space="0" w:color="000000"/>
              <w:left w:val="single" w:sz="4" w:space="0" w:color="000000"/>
              <w:bottom w:val="single" w:sz="4" w:space="0" w:color="000000"/>
              <w:right w:val="single" w:sz="4" w:space="0" w:color="000000"/>
            </w:tcBorders>
            <w:vAlign w:val="center"/>
          </w:tcPr>
          <w:p w14:paraId="785DB9D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7.5</w:t>
            </w:r>
          </w:p>
        </w:tc>
        <w:tc>
          <w:tcPr>
            <w:tcW w:w="982" w:type="dxa"/>
            <w:tcBorders>
              <w:top w:val="single" w:sz="4" w:space="0" w:color="000000"/>
              <w:left w:val="single" w:sz="4" w:space="0" w:color="000000"/>
              <w:bottom w:val="single" w:sz="4" w:space="0" w:color="000000"/>
              <w:right w:val="single" w:sz="4" w:space="0" w:color="000000"/>
            </w:tcBorders>
            <w:vAlign w:val="center"/>
          </w:tcPr>
          <w:p w14:paraId="3EAE80C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0.112</w:t>
            </w:r>
          </w:p>
        </w:tc>
        <w:tc>
          <w:tcPr>
            <w:tcW w:w="845" w:type="dxa"/>
            <w:tcBorders>
              <w:top w:val="single" w:sz="4" w:space="0" w:color="000000"/>
              <w:left w:val="single" w:sz="4" w:space="0" w:color="000000"/>
              <w:bottom w:val="single" w:sz="4" w:space="0" w:color="000000"/>
              <w:right w:val="single" w:sz="4" w:space="0" w:color="000000"/>
            </w:tcBorders>
            <w:vAlign w:val="center"/>
          </w:tcPr>
          <w:p w14:paraId="478E79C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15</w:t>
            </w:r>
          </w:p>
        </w:tc>
        <w:tc>
          <w:tcPr>
            <w:tcW w:w="778" w:type="dxa"/>
            <w:tcBorders>
              <w:top w:val="single" w:sz="4" w:space="0" w:color="000000"/>
              <w:left w:val="single" w:sz="4" w:space="0" w:color="000000"/>
              <w:bottom w:val="single" w:sz="4" w:space="0" w:color="000000"/>
              <w:right w:val="single" w:sz="4" w:space="0" w:color="000000"/>
            </w:tcBorders>
            <w:vAlign w:val="center"/>
          </w:tcPr>
          <w:p w14:paraId="3FE399D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1990D9C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1998</w:t>
            </w:r>
          </w:p>
        </w:tc>
      </w:tr>
      <w:tr w:rsidR="00A140FE" w14:paraId="2D0493A6"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CE6C23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186" w:type="dxa"/>
            <w:tcBorders>
              <w:top w:val="single" w:sz="4" w:space="0" w:color="000000"/>
              <w:left w:val="single" w:sz="4" w:space="0" w:color="000000"/>
              <w:bottom w:val="single" w:sz="4" w:space="0" w:color="000000"/>
              <w:right w:val="single" w:sz="4" w:space="0" w:color="000000"/>
            </w:tcBorders>
            <w:vAlign w:val="center"/>
          </w:tcPr>
          <w:p w14:paraId="4BB6C32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大寨河通道泵站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3D6987F5"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机场镇民联七队</w:t>
            </w:r>
          </w:p>
        </w:tc>
        <w:tc>
          <w:tcPr>
            <w:tcW w:w="1132" w:type="dxa"/>
            <w:tcBorders>
              <w:top w:val="single" w:sz="4" w:space="0" w:color="000000"/>
              <w:left w:val="single" w:sz="4" w:space="0" w:color="000000"/>
              <w:bottom w:val="single" w:sz="4" w:space="0" w:color="000000"/>
              <w:right w:val="single" w:sz="4" w:space="0" w:color="000000"/>
            </w:tcBorders>
            <w:vAlign w:val="center"/>
          </w:tcPr>
          <w:p w14:paraId="1491A53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 xml:space="preserve">0.037 </w:t>
            </w:r>
          </w:p>
        </w:tc>
        <w:tc>
          <w:tcPr>
            <w:tcW w:w="954" w:type="dxa"/>
            <w:tcBorders>
              <w:top w:val="single" w:sz="4" w:space="0" w:color="000000"/>
              <w:left w:val="single" w:sz="4" w:space="0" w:color="000000"/>
              <w:bottom w:val="single" w:sz="4" w:space="0" w:color="000000"/>
              <w:right w:val="single" w:sz="4" w:space="0" w:color="000000"/>
            </w:tcBorders>
            <w:vAlign w:val="center"/>
          </w:tcPr>
          <w:p w14:paraId="327BCEF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w:t>
            </w:r>
          </w:p>
        </w:tc>
        <w:tc>
          <w:tcPr>
            <w:tcW w:w="982" w:type="dxa"/>
            <w:tcBorders>
              <w:top w:val="single" w:sz="4" w:space="0" w:color="000000"/>
              <w:left w:val="single" w:sz="4" w:space="0" w:color="000000"/>
              <w:bottom w:val="single" w:sz="4" w:space="0" w:color="000000"/>
              <w:right w:val="single" w:sz="4" w:space="0" w:color="000000"/>
            </w:tcBorders>
            <w:vAlign w:val="center"/>
          </w:tcPr>
          <w:p w14:paraId="52C015C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0.074</w:t>
            </w:r>
          </w:p>
        </w:tc>
        <w:tc>
          <w:tcPr>
            <w:tcW w:w="845" w:type="dxa"/>
            <w:tcBorders>
              <w:top w:val="single" w:sz="4" w:space="0" w:color="000000"/>
              <w:left w:val="single" w:sz="4" w:space="0" w:color="000000"/>
              <w:bottom w:val="single" w:sz="4" w:space="0" w:color="000000"/>
              <w:right w:val="single" w:sz="4" w:space="0" w:color="000000"/>
            </w:tcBorders>
            <w:vAlign w:val="center"/>
          </w:tcPr>
          <w:p w14:paraId="2E11302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11</w:t>
            </w:r>
          </w:p>
        </w:tc>
        <w:tc>
          <w:tcPr>
            <w:tcW w:w="778" w:type="dxa"/>
            <w:tcBorders>
              <w:top w:val="single" w:sz="4" w:space="0" w:color="000000"/>
              <w:left w:val="single" w:sz="4" w:space="0" w:color="000000"/>
              <w:bottom w:val="single" w:sz="4" w:space="0" w:color="000000"/>
              <w:right w:val="single" w:sz="4" w:space="0" w:color="000000"/>
            </w:tcBorders>
            <w:vAlign w:val="center"/>
          </w:tcPr>
          <w:p w14:paraId="64719B2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755A874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1998</w:t>
            </w:r>
          </w:p>
        </w:tc>
      </w:tr>
      <w:tr w:rsidR="00A140FE" w14:paraId="59ADACB4"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23A10DA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w:t>
            </w:r>
          </w:p>
        </w:tc>
        <w:tc>
          <w:tcPr>
            <w:tcW w:w="1186" w:type="dxa"/>
            <w:tcBorders>
              <w:top w:val="single" w:sz="4" w:space="0" w:color="000000"/>
              <w:left w:val="single" w:sz="4" w:space="0" w:color="000000"/>
              <w:bottom w:val="single" w:sz="4" w:space="0" w:color="000000"/>
              <w:right w:val="single" w:sz="4" w:space="0" w:color="000000"/>
            </w:tcBorders>
            <w:vAlign w:val="center"/>
          </w:tcPr>
          <w:p w14:paraId="7495FBB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康桥下立交泵站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38E7585A"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康桥路</w:t>
            </w:r>
            <w:r>
              <w:rPr>
                <w:color w:val="000000"/>
                <w:kern w:val="0"/>
                <w:sz w:val="22"/>
                <w:szCs w:val="22"/>
                <w:lang w:bidi="ar"/>
              </w:rPr>
              <w:t>1833</w:t>
            </w:r>
            <w:r>
              <w:rPr>
                <w:color w:val="000000"/>
                <w:kern w:val="0"/>
                <w:sz w:val="22"/>
                <w:szCs w:val="22"/>
                <w:lang w:bidi="ar"/>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1E3554A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0.18</w:t>
            </w:r>
          </w:p>
        </w:tc>
        <w:tc>
          <w:tcPr>
            <w:tcW w:w="954" w:type="dxa"/>
            <w:tcBorders>
              <w:top w:val="single" w:sz="4" w:space="0" w:color="000000"/>
              <w:left w:val="single" w:sz="4" w:space="0" w:color="000000"/>
              <w:bottom w:val="single" w:sz="4" w:space="0" w:color="000000"/>
              <w:right w:val="single" w:sz="4" w:space="0" w:color="000000"/>
            </w:tcBorders>
            <w:vAlign w:val="center"/>
          </w:tcPr>
          <w:p w14:paraId="7EFE64D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30</w:t>
            </w:r>
          </w:p>
        </w:tc>
        <w:tc>
          <w:tcPr>
            <w:tcW w:w="982" w:type="dxa"/>
            <w:tcBorders>
              <w:top w:val="single" w:sz="4" w:space="0" w:color="000000"/>
              <w:left w:val="single" w:sz="4" w:space="0" w:color="000000"/>
              <w:bottom w:val="single" w:sz="4" w:space="0" w:color="000000"/>
              <w:right w:val="single" w:sz="4" w:space="0" w:color="000000"/>
            </w:tcBorders>
            <w:vAlign w:val="center"/>
          </w:tcPr>
          <w:p w14:paraId="006F467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0.54</w:t>
            </w:r>
          </w:p>
        </w:tc>
        <w:tc>
          <w:tcPr>
            <w:tcW w:w="845" w:type="dxa"/>
            <w:tcBorders>
              <w:top w:val="single" w:sz="4" w:space="0" w:color="000000"/>
              <w:left w:val="single" w:sz="4" w:space="0" w:color="000000"/>
              <w:bottom w:val="single" w:sz="4" w:space="0" w:color="000000"/>
              <w:right w:val="single" w:sz="4" w:space="0" w:color="000000"/>
            </w:tcBorders>
            <w:vAlign w:val="center"/>
          </w:tcPr>
          <w:p w14:paraId="47EF7CF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90</w:t>
            </w:r>
          </w:p>
        </w:tc>
        <w:tc>
          <w:tcPr>
            <w:tcW w:w="778" w:type="dxa"/>
            <w:tcBorders>
              <w:top w:val="single" w:sz="4" w:space="0" w:color="000000"/>
              <w:left w:val="single" w:sz="4" w:space="0" w:color="000000"/>
              <w:bottom w:val="single" w:sz="4" w:space="0" w:color="000000"/>
              <w:right w:val="single" w:sz="4" w:space="0" w:color="000000"/>
            </w:tcBorders>
            <w:vAlign w:val="center"/>
          </w:tcPr>
          <w:p w14:paraId="499A67A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4388298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2001</w:t>
            </w:r>
          </w:p>
        </w:tc>
      </w:tr>
      <w:tr w:rsidR="00A140FE" w14:paraId="49911B47"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76C769F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6</w:t>
            </w:r>
          </w:p>
        </w:tc>
        <w:tc>
          <w:tcPr>
            <w:tcW w:w="1186" w:type="dxa"/>
            <w:tcBorders>
              <w:top w:val="single" w:sz="4" w:space="0" w:color="000000"/>
              <w:left w:val="single" w:sz="4" w:space="0" w:color="000000"/>
              <w:bottom w:val="single" w:sz="4" w:space="0" w:color="000000"/>
              <w:right w:val="single" w:sz="4" w:space="0" w:color="000000"/>
            </w:tcBorders>
            <w:vAlign w:val="center"/>
          </w:tcPr>
          <w:p w14:paraId="5B398DE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新桥港通道泵站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4A06FC3D"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 xml:space="preserve">S20 </w:t>
            </w:r>
            <w:r>
              <w:rPr>
                <w:color w:val="000000"/>
                <w:kern w:val="0"/>
                <w:sz w:val="22"/>
                <w:szCs w:val="22"/>
                <w:lang w:bidi="ar"/>
              </w:rPr>
              <w:t>新桥港交界处</w:t>
            </w:r>
          </w:p>
        </w:tc>
        <w:tc>
          <w:tcPr>
            <w:tcW w:w="1132" w:type="dxa"/>
            <w:tcBorders>
              <w:top w:val="single" w:sz="4" w:space="0" w:color="000000"/>
              <w:left w:val="single" w:sz="4" w:space="0" w:color="000000"/>
              <w:bottom w:val="single" w:sz="4" w:space="0" w:color="000000"/>
              <w:right w:val="single" w:sz="4" w:space="0" w:color="000000"/>
            </w:tcBorders>
            <w:vAlign w:val="center"/>
          </w:tcPr>
          <w:p w14:paraId="0907980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0.022</w:t>
            </w:r>
          </w:p>
        </w:tc>
        <w:tc>
          <w:tcPr>
            <w:tcW w:w="954" w:type="dxa"/>
            <w:tcBorders>
              <w:top w:val="single" w:sz="4" w:space="0" w:color="000000"/>
              <w:left w:val="single" w:sz="4" w:space="0" w:color="000000"/>
              <w:bottom w:val="single" w:sz="4" w:space="0" w:color="000000"/>
              <w:right w:val="single" w:sz="4" w:space="0" w:color="000000"/>
            </w:tcBorders>
            <w:vAlign w:val="center"/>
          </w:tcPr>
          <w:p w14:paraId="035F7B7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w:t>
            </w:r>
          </w:p>
        </w:tc>
        <w:tc>
          <w:tcPr>
            <w:tcW w:w="982" w:type="dxa"/>
            <w:tcBorders>
              <w:top w:val="single" w:sz="4" w:space="0" w:color="000000"/>
              <w:left w:val="single" w:sz="4" w:space="0" w:color="000000"/>
              <w:bottom w:val="single" w:sz="4" w:space="0" w:color="000000"/>
              <w:right w:val="single" w:sz="4" w:space="0" w:color="000000"/>
            </w:tcBorders>
            <w:vAlign w:val="center"/>
          </w:tcPr>
          <w:p w14:paraId="0111406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0.044</w:t>
            </w:r>
          </w:p>
        </w:tc>
        <w:tc>
          <w:tcPr>
            <w:tcW w:w="845" w:type="dxa"/>
            <w:tcBorders>
              <w:top w:val="single" w:sz="4" w:space="0" w:color="000000"/>
              <w:left w:val="single" w:sz="4" w:space="0" w:color="000000"/>
              <w:bottom w:val="single" w:sz="4" w:space="0" w:color="000000"/>
              <w:right w:val="single" w:sz="4" w:space="0" w:color="000000"/>
            </w:tcBorders>
            <w:vAlign w:val="center"/>
          </w:tcPr>
          <w:p w14:paraId="0DE1838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11</w:t>
            </w:r>
          </w:p>
        </w:tc>
        <w:tc>
          <w:tcPr>
            <w:tcW w:w="778" w:type="dxa"/>
            <w:tcBorders>
              <w:top w:val="single" w:sz="4" w:space="0" w:color="000000"/>
              <w:left w:val="single" w:sz="4" w:space="0" w:color="000000"/>
              <w:bottom w:val="single" w:sz="4" w:space="0" w:color="000000"/>
              <w:right w:val="single" w:sz="4" w:space="0" w:color="000000"/>
            </w:tcBorders>
            <w:vAlign w:val="center"/>
          </w:tcPr>
          <w:p w14:paraId="1F7F4AB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7161A20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2006</w:t>
            </w:r>
          </w:p>
        </w:tc>
      </w:tr>
      <w:tr w:rsidR="00A140FE" w14:paraId="0C96AB3A"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5ED04E4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7</w:t>
            </w:r>
          </w:p>
        </w:tc>
        <w:tc>
          <w:tcPr>
            <w:tcW w:w="1186" w:type="dxa"/>
            <w:tcBorders>
              <w:top w:val="single" w:sz="4" w:space="0" w:color="000000"/>
              <w:left w:val="single" w:sz="4" w:space="0" w:color="000000"/>
              <w:bottom w:val="single" w:sz="4" w:space="0" w:color="000000"/>
              <w:right w:val="single" w:sz="4" w:space="0" w:color="000000"/>
            </w:tcBorders>
            <w:vAlign w:val="center"/>
          </w:tcPr>
          <w:p w14:paraId="7857F1AD" w14:textId="77777777" w:rsidR="00A140FE" w:rsidRDefault="00A140FE" w:rsidP="001810D0">
            <w:pPr>
              <w:widowControl/>
              <w:jc w:val="center"/>
              <w:textAlignment w:val="center"/>
              <w:rPr>
                <w:color w:val="000000"/>
                <w:kern w:val="0"/>
                <w:sz w:val="22"/>
                <w:szCs w:val="22"/>
                <w:lang w:bidi="ar"/>
              </w:rPr>
            </w:pPr>
            <w:proofErr w:type="gramStart"/>
            <w:r>
              <w:rPr>
                <w:color w:val="000000"/>
                <w:kern w:val="0"/>
                <w:sz w:val="22"/>
                <w:szCs w:val="22"/>
                <w:lang w:bidi="ar"/>
              </w:rPr>
              <w:t>金谊河通道</w:t>
            </w:r>
            <w:proofErr w:type="gramEnd"/>
            <w:r>
              <w:rPr>
                <w:color w:val="000000"/>
                <w:kern w:val="0"/>
                <w:sz w:val="22"/>
                <w:szCs w:val="22"/>
                <w:lang w:bidi="ar"/>
              </w:rPr>
              <w:t>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0DF6BA9"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 xml:space="preserve">A20 </w:t>
            </w:r>
            <w:proofErr w:type="gramStart"/>
            <w:r>
              <w:rPr>
                <w:color w:val="000000"/>
                <w:kern w:val="0"/>
                <w:sz w:val="22"/>
                <w:szCs w:val="22"/>
                <w:lang w:bidi="ar"/>
              </w:rPr>
              <w:t>金谊河交界处</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14:paraId="76322F4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0.022</w:t>
            </w:r>
          </w:p>
        </w:tc>
        <w:tc>
          <w:tcPr>
            <w:tcW w:w="954" w:type="dxa"/>
            <w:tcBorders>
              <w:top w:val="single" w:sz="4" w:space="0" w:color="000000"/>
              <w:left w:val="single" w:sz="4" w:space="0" w:color="000000"/>
              <w:bottom w:val="single" w:sz="4" w:space="0" w:color="000000"/>
              <w:right w:val="single" w:sz="4" w:space="0" w:color="000000"/>
            </w:tcBorders>
            <w:vAlign w:val="center"/>
          </w:tcPr>
          <w:p w14:paraId="7E4D6EF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w:t>
            </w:r>
          </w:p>
        </w:tc>
        <w:tc>
          <w:tcPr>
            <w:tcW w:w="982" w:type="dxa"/>
            <w:tcBorders>
              <w:top w:val="single" w:sz="4" w:space="0" w:color="000000"/>
              <w:left w:val="single" w:sz="4" w:space="0" w:color="000000"/>
              <w:bottom w:val="single" w:sz="4" w:space="0" w:color="000000"/>
              <w:right w:val="single" w:sz="4" w:space="0" w:color="000000"/>
            </w:tcBorders>
            <w:vAlign w:val="center"/>
          </w:tcPr>
          <w:p w14:paraId="7BA608F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0.044</w:t>
            </w:r>
          </w:p>
        </w:tc>
        <w:tc>
          <w:tcPr>
            <w:tcW w:w="845" w:type="dxa"/>
            <w:tcBorders>
              <w:top w:val="single" w:sz="4" w:space="0" w:color="000000"/>
              <w:left w:val="single" w:sz="4" w:space="0" w:color="000000"/>
              <w:bottom w:val="single" w:sz="4" w:space="0" w:color="000000"/>
              <w:right w:val="single" w:sz="4" w:space="0" w:color="000000"/>
            </w:tcBorders>
            <w:vAlign w:val="center"/>
          </w:tcPr>
          <w:p w14:paraId="2BB2B77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11</w:t>
            </w:r>
          </w:p>
        </w:tc>
        <w:tc>
          <w:tcPr>
            <w:tcW w:w="778" w:type="dxa"/>
            <w:tcBorders>
              <w:top w:val="single" w:sz="4" w:space="0" w:color="000000"/>
              <w:left w:val="single" w:sz="4" w:space="0" w:color="000000"/>
              <w:bottom w:val="single" w:sz="4" w:space="0" w:color="000000"/>
              <w:right w:val="single" w:sz="4" w:space="0" w:color="000000"/>
            </w:tcBorders>
            <w:vAlign w:val="center"/>
          </w:tcPr>
          <w:p w14:paraId="0235DC1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674992E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2007</w:t>
            </w:r>
          </w:p>
        </w:tc>
      </w:tr>
      <w:tr w:rsidR="00A140FE" w14:paraId="09103431"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0B3396B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8</w:t>
            </w:r>
          </w:p>
        </w:tc>
        <w:tc>
          <w:tcPr>
            <w:tcW w:w="1186" w:type="dxa"/>
            <w:tcBorders>
              <w:top w:val="single" w:sz="4" w:space="0" w:color="000000"/>
              <w:left w:val="single" w:sz="4" w:space="0" w:color="000000"/>
              <w:bottom w:val="single" w:sz="4" w:space="0" w:color="000000"/>
              <w:right w:val="single" w:sz="4" w:space="0" w:color="000000"/>
            </w:tcBorders>
            <w:vAlign w:val="center"/>
          </w:tcPr>
          <w:p w14:paraId="552A426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五洲大道高桥港立交泵站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514315CE"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五洲大道</w:t>
            </w:r>
            <w:r>
              <w:rPr>
                <w:color w:val="000000"/>
                <w:kern w:val="0"/>
                <w:sz w:val="22"/>
                <w:szCs w:val="22"/>
                <w:lang w:bidi="ar"/>
              </w:rPr>
              <w:t>140</w:t>
            </w:r>
            <w:r>
              <w:rPr>
                <w:color w:val="000000"/>
                <w:kern w:val="0"/>
                <w:sz w:val="22"/>
                <w:szCs w:val="22"/>
                <w:lang w:bidi="ar"/>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15A8613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1.69</w:t>
            </w:r>
          </w:p>
        </w:tc>
        <w:tc>
          <w:tcPr>
            <w:tcW w:w="954" w:type="dxa"/>
            <w:tcBorders>
              <w:top w:val="single" w:sz="4" w:space="0" w:color="000000"/>
              <w:left w:val="single" w:sz="4" w:space="0" w:color="000000"/>
              <w:bottom w:val="single" w:sz="4" w:space="0" w:color="000000"/>
              <w:right w:val="single" w:sz="4" w:space="0" w:color="000000"/>
            </w:tcBorders>
            <w:vAlign w:val="center"/>
          </w:tcPr>
          <w:p w14:paraId="77A7667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185</w:t>
            </w:r>
          </w:p>
        </w:tc>
        <w:tc>
          <w:tcPr>
            <w:tcW w:w="982" w:type="dxa"/>
            <w:tcBorders>
              <w:top w:val="single" w:sz="4" w:space="0" w:color="000000"/>
              <w:left w:val="single" w:sz="4" w:space="0" w:color="000000"/>
              <w:bottom w:val="single" w:sz="4" w:space="0" w:color="000000"/>
              <w:right w:val="single" w:sz="4" w:space="0" w:color="000000"/>
            </w:tcBorders>
            <w:vAlign w:val="center"/>
          </w:tcPr>
          <w:p w14:paraId="6C1275A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5.07</w:t>
            </w:r>
          </w:p>
        </w:tc>
        <w:tc>
          <w:tcPr>
            <w:tcW w:w="845" w:type="dxa"/>
            <w:tcBorders>
              <w:top w:val="single" w:sz="4" w:space="0" w:color="000000"/>
              <w:left w:val="single" w:sz="4" w:space="0" w:color="000000"/>
              <w:bottom w:val="single" w:sz="4" w:space="0" w:color="000000"/>
              <w:right w:val="single" w:sz="4" w:space="0" w:color="000000"/>
            </w:tcBorders>
            <w:vAlign w:val="center"/>
          </w:tcPr>
          <w:p w14:paraId="1B38C89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555</w:t>
            </w:r>
          </w:p>
        </w:tc>
        <w:tc>
          <w:tcPr>
            <w:tcW w:w="778" w:type="dxa"/>
            <w:tcBorders>
              <w:top w:val="single" w:sz="4" w:space="0" w:color="000000"/>
              <w:left w:val="single" w:sz="4" w:space="0" w:color="000000"/>
              <w:bottom w:val="single" w:sz="4" w:space="0" w:color="000000"/>
              <w:right w:val="single" w:sz="4" w:space="0" w:color="000000"/>
            </w:tcBorders>
            <w:vAlign w:val="center"/>
          </w:tcPr>
          <w:p w14:paraId="6C74D80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59901F5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2007</w:t>
            </w:r>
          </w:p>
        </w:tc>
      </w:tr>
      <w:tr w:rsidR="00A140FE" w14:paraId="0C8E6401"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DAEE38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9</w:t>
            </w:r>
          </w:p>
        </w:tc>
        <w:tc>
          <w:tcPr>
            <w:tcW w:w="1186" w:type="dxa"/>
            <w:tcBorders>
              <w:top w:val="single" w:sz="4" w:space="0" w:color="000000"/>
              <w:left w:val="single" w:sz="4" w:space="0" w:color="000000"/>
              <w:bottom w:val="single" w:sz="4" w:space="0" w:color="000000"/>
              <w:right w:val="single" w:sz="4" w:space="0" w:color="000000"/>
            </w:tcBorders>
            <w:vAlign w:val="center"/>
          </w:tcPr>
          <w:p w14:paraId="495AFCC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五洲大道张杨北路下立交泵站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429FE5C9" w14:textId="77777777" w:rsidR="00A140FE" w:rsidRDefault="00A140FE" w:rsidP="001810D0">
            <w:pPr>
              <w:widowControl/>
              <w:jc w:val="left"/>
              <w:textAlignment w:val="center"/>
              <w:rPr>
                <w:color w:val="000000"/>
                <w:kern w:val="0"/>
                <w:sz w:val="22"/>
                <w:szCs w:val="22"/>
                <w:lang w:bidi="ar"/>
              </w:rPr>
            </w:pPr>
            <w:proofErr w:type="gramStart"/>
            <w:r>
              <w:rPr>
                <w:color w:val="000000"/>
                <w:kern w:val="0"/>
                <w:sz w:val="22"/>
                <w:szCs w:val="22"/>
                <w:lang w:bidi="ar"/>
              </w:rPr>
              <w:t>浦星路</w:t>
            </w:r>
            <w:proofErr w:type="gramEnd"/>
            <w:r>
              <w:rPr>
                <w:color w:val="000000"/>
                <w:kern w:val="0"/>
                <w:sz w:val="22"/>
                <w:szCs w:val="22"/>
                <w:lang w:bidi="ar"/>
              </w:rPr>
              <w:t>760</w:t>
            </w:r>
            <w:r>
              <w:rPr>
                <w:color w:val="000000"/>
                <w:kern w:val="0"/>
                <w:sz w:val="22"/>
                <w:szCs w:val="22"/>
                <w:lang w:bidi="ar"/>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0B3F302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0.34</w:t>
            </w:r>
          </w:p>
        </w:tc>
        <w:tc>
          <w:tcPr>
            <w:tcW w:w="954" w:type="dxa"/>
            <w:tcBorders>
              <w:top w:val="single" w:sz="4" w:space="0" w:color="000000"/>
              <w:left w:val="single" w:sz="4" w:space="0" w:color="000000"/>
              <w:bottom w:val="single" w:sz="4" w:space="0" w:color="000000"/>
              <w:right w:val="single" w:sz="4" w:space="0" w:color="000000"/>
            </w:tcBorders>
            <w:vAlign w:val="center"/>
          </w:tcPr>
          <w:p w14:paraId="122723B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w:t>
            </w:r>
          </w:p>
        </w:tc>
        <w:tc>
          <w:tcPr>
            <w:tcW w:w="982" w:type="dxa"/>
            <w:tcBorders>
              <w:top w:val="single" w:sz="4" w:space="0" w:color="000000"/>
              <w:left w:val="single" w:sz="4" w:space="0" w:color="000000"/>
              <w:bottom w:val="single" w:sz="4" w:space="0" w:color="000000"/>
              <w:right w:val="single" w:sz="4" w:space="0" w:color="000000"/>
            </w:tcBorders>
            <w:vAlign w:val="center"/>
          </w:tcPr>
          <w:p w14:paraId="0292956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1.36</w:t>
            </w:r>
          </w:p>
        </w:tc>
        <w:tc>
          <w:tcPr>
            <w:tcW w:w="845" w:type="dxa"/>
            <w:tcBorders>
              <w:top w:val="single" w:sz="4" w:space="0" w:color="000000"/>
              <w:left w:val="single" w:sz="4" w:space="0" w:color="000000"/>
              <w:bottom w:val="single" w:sz="4" w:space="0" w:color="000000"/>
              <w:right w:val="single" w:sz="4" w:space="0" w:color="000000"/>
            </w:tcBorders>
            <w:vAlign w:val="center"/>
          </w:tcPr>
          <w:p w14:paraId="4C7B3DE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220</w:t>
            </w:r>
          </w:p>
        </w:tc>
        <w:tc>
          <w:tcPr>
            <w:tcW w:w="778" w:type="dxa"/>
            <w:tcBorders>
              <w:top w:val="single" w:sz="4" w:space="0" w:color="000000"/>
              <w:left w:val="single" w:sz="4" w:space="0" w:color="000000"/>
              <w:bottom w:val="single" w:sz="4" w:space="0" w:color="000000"/>
              <w:right w:val="single" w:sz="4" w:space="0" w:color="000000"/>
            </w:tcBorders>
            <w:vAlign w:val="center"/>
          </w:tcPr>
          <w:p w14:paraId="2F03AA4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3AA950D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2007</w:t>
            </w:r>
          </w:p>
        </w:tc>
      </w:tr>
      <w:tr w:rsidR="00A140FE" w14:paraId="53DF65C2"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D9F3A6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10</w:t>
            </w:r>
          </w:p>
        </w:tc>
        <w:tc>
          <w:tcPr>
            <w:tcW w:w="1186" w:type="dxa"/>
            <w:tcBorders>
              <w:top w:val="single" w:sz="4" w:space="0" w:color="000000"/>
              <w:left w:val="single" w:sz="4" w:space="0" w:color="000000"/>
              <w:bottom w:val="single" w:sz="4" w:space="0" w:color="000000"/>
              <w:right w:val="single" w:sz="4" w:space="0" w:color="000000"/>
            </w:tcBorders>
            <w:vAlign w:val="center"/>
          </w:tcPr>
          <w:p w14:paraId="70914D0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吕家</w:t>
            </w:r>
            <w:proofErr w:type="gramStart"/>
            <w:r>
              <w:rPr>
                <w:color w:val="000000"/>
                <w:kern w:val="0"/>
                <w:sz w:val="22"/>
                <w:szCs w:val="22"/>
                <w:lang w:bidi="ar"/>
              </w:rPr>
              <w:t>浜</w:t>
            </w:r>
            <w:proofErr w:type="gramEnd"/>
            <w:r>
              <w:rPr>
                <w:color w:val="000000"/>
                <w:kern w:val="0"/>
                <w:sz w:val="22"/>
                <w:szCs w:val="22"/>
                <w:lang w:bidi="ar"/>
              </w:rPr>
              <w:t>通道泵站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1145C351"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罗山路延长线吕家</w:t>
            </w:r>
            <w:proofErr w:type="gramStart"/>
            <w:r>
              <w:rPr>
                <w:color w:val="000000"/>
                <w:kern w:val="0"/>
                <w:sz w:val="22"/>
                <w:szCs w:val="22"/>
                <w:lang w:bidi="ar"/>
              </w:rPr>
              <w:t>浜</w:t>
            </w:r>
            <w:proofErr w:type="gramEnd"/>
            <w:r>
              <w:rPr>
                <w:color w:val="000000"/>
                <w:kern w:val="0"/>
                <w:sz w:val="22"/>
                <w:szCs w:val="22"/>
                <w:lang w:bidi="ar"/>
              </w:rPr>
              <w:t>人行通道</w:t>
            </w:r>
          </w:p>
        </w:tc>
        <w:tc>
          <w:tcPr>
            <w:tcW w:w="1132" w:type="dxa"/>
            <w:tcBorders>
              <w:top w:val="single" w:sz="4" w:space="0" w:color="000000"/>
              <w:left w:val="single" w:sz="4" w:space="0" w:color="000000"/>
              <w:bottom w:val="single" w:sz="4" w:space="0" w:color="000000"/>
              <w:right w:val="single" w:sz="4" w:space="0" w:color="000000"/>
            </w:tcBorders>
            <w:vAlign w:val="center"/>
          </w:tcPr>
          <w:p w14:paraId="3C62BAF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0.04</w:t>
            </w:r>
          </w:p>
        </w:tc>
        <w:tc>
          <w:tcPr>
            <w:tcW w:w="954" w:type="dxa"/>
            <w:tcBorders>
              <w:top w:val="single" w:sz="4" w:space="0" w:color="000000"/>
              <w:left w:val="single" w:sz="4" w:space="0" w:color="000000"/>
              <w:bottom w:val="single" w:sz="4" w:space="0" w:color="000000"/>
              <w:right w:val="single" w:sz="4" w:space="0" w:color="000000"/>
            </w:tcBorders>
            <w:vAlign w:val="center"/>
          </w:tcPr>
          <w:p w14:paraId="32AA721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w:t>
            </w:r>
          </w:p>
        </w:tc>
        <w:tc>
          <w:tcPr>
            <w:tcW w:w="982" w:type="dxa"/>
            <w:tcBorders>
              <w:top w:val="single" w:sz="4" w:space="0" w:color="000000"/>
              <w:left w:val="single" w:sz="4" w:space="0" w:color="000000"/>
              <w:bottom w:val="single" w:sz="4" w:space="0" w:color="000000"/>
              <w:right w:val="single" w:sz="4" w:space="0" w:color="000000"/>
            </w:tcBorders>
            <w:vAlign w:val="center"/>
          </w:tcPr>
          <w:p w14:paraId="4FE79B3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0.08</w:t>
            </w:r>
          </w:p>
        </w:tc>
        <w:tc>
          <w:tcPr>
            <w:tcW w:w="845" w:type="dxa"/>
            <w:tcBorders>
              <w:top w:val="single" w:sz="4" w:space="0" w:color="000000"/>
              <w:left w:val="single" w:sz="4" w:space="0" w:color="000000"/>
              <w:bottom w:val="single" w:sz="4" w:space="0" w:color="000000"/>
              <w:right w:val="single" w:sz="4" w:space="0" w:color="000000"/>
            </w:tcBorders>
            <w:vAlign w:val="center"/>
          </w:tcPr>
          <w:p w14:paraId="033A9C6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11</w:t>
            </w:r>
          </w:p>
        </w:tc>
        <w:tc>
          <w:tcPr>
            <w:tcW w:w="778" w:type="dxa"/>
            <w:tcBorders>
              <w:top w:val="single" w:sz="4" w:space="0" w:color="000000"/>
              <w:left w:val="single" w:sz="4" w:space="0" w:color="000000"/>
              <w:bottom w:val="single" w:sz="4" w:space="0" w:color="000000"/>
              <w:right w:val="single" w:sz="4" w:space="0" w:color="000000"/>
            </w:tcBorders>
            <w:vAlign w:val="center"/>
          </w:tcPr>
          <w:p w14:paraId="7A8E9B7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4BF0119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2015</w:t>
            </w:r>
          </w:p>
        </w:tc>
      </w:tr>
      <w:tr w:rsidR="00A140FE" w14:paraId="5567C03D"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3C4F9B2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11</w:t>
            </w:r>
          </w:p>
        </w:tc>
        <w:tc>
          <w:tcPr>
            <w:tcW w:w="1186" w:type="dxa"/>
            <w:tcBorders>
              <w:top w:val="single" w:sz="4" w:space="0" w:color="000000"/>
              <w:left w:val="single" w:sz="4" w:space="0" w:color="000000"/>
              <w:bottom w:val="single" w:sz="4" w:space="0" w:color="000000"/>
              <w:right w:val="single" w:sz="4" w:space="0" w:color="000000"/>
            </w:tcBorders>
            <w:vAlign w:val="center"/>
          </w:tcPr>
          <w:p w14:paraId="54FFA1D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殷家</w:t>
            </w:r>
            <w:proofErr w:type="gramStart"/>
            <w:r>
              <w:rPr>
                <w:color w:val="000000"/>
                <w:kern w:val="0"/>
                <w:sz w:val="22"/>
                <w:szCs w:val="22"/>
                <w:lang w:bidi="ar"/>
              </w:rPr>
              <w:t>浜</w:t>
            </w:r>
            <w:proofErr w:type="gramEnd"/>
            <w:r>
              <w:rPr>
                <w:color w:val="000000"/>
                <w:kern w:val="0"/>
                <w:sz w:val="22"/>
                <w:szCs w:val="22"/>
                <w:lang w:bidi="ar"/>
              </w:rPr>
              <w:t>通道泵站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DF0DFA4"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罗山路延长线殷家</w:t>
            </w:r>
            <w:proofErr w:type="gramStart"/>
            <w:r>
              <w:rPr>
                <w:color w:val="000000"/>
                <w:kern w:val="0"/>
                <w:sz w:val="22"/>
                <w:szCs w:val="22"/>
                <w:lang w:bidi="ar"/>
              </w:rPr>
              <w:t>浜</w:t>
            </w:r>
            <w:proofErr w:type="gramEnd"/>
            <w:r>
              <w:rPr>
                <w:color w:val="000000"/>
                <w:kern w:val="0"/>
                <w:sz w:val="22"/>
                <w:szCs w:val="22"/>
                <w:lang w:bidi="ar"/>
              </w:rPr>
              <w:t>人行通道</w:t>
            </w:r>
          </w:p>
        </w:tc>
        <w:tc>
          <w:tcPr>
            <w:tcW w:w="1132" w:type="dxa"/>
            <w:tcBorders>
              <w:top w:val="single" w:sz="4" w:space="0" w:color="000000"/>
              <w:left w:val="single" w:sz="4" w:space="0" w:color="000000"/>
              <w:bottom w:val="single" w:sz="4" w:space="0" w:color="000000"/>
              <w:right w:val="single" w:sz="4" w:space="0" w:color="000000"/>
            </w:tcBorders>
            <w:vAlign w:val="center"/>
          </w:tcPr>
          <w:p w14:paraId="4CC0804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0.05</w:t>
            </w:r>
          </w:p>
        </w:tc>
        <w:tc>
          <w:tcPr>
            <w:tcW w:w="954" w:type="dxa"/>
            <w:tcBorders>
              <w:top w:val="single" w:sz="4" w:space="0" w:color="000000"/>
              <w:left w:val="single" w:sz="4" w:space="0" w:color="000000"/>
              <w:bottom w:val="single" w:sz="4" w:space="0" w:color="000000"/>
              <w:right w:val="single" w:sz="4" w:space="0" w:color="000000"/>
            </w:tcBorders>
            <w:vAlign w:val="center"/>
          </w:tcPr>
          <w:p w14:paraId="1006EF3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7.5</w:t>
            </w:r>
          </w:p>
        </w:tc>
        <w:tc>
          <w:tcPr>
            <w:tcW w:w="982" w:type="dxa"/>
            <w:tcBorders>
              <w:top w:val="single" w:sz="4" w:space="0" w:color="000000"/>
              <w:left w:val="single" w:sz="4" w:space="0" w:color="000000"/>
              <w:bottom w:val="single" w:sz="4" w:space="0" w:color="000000"/>
              <w:right w:val="single" w:sz="4" w:space="0" w:color="000000"/>
            </w:tcBorders>
            <w:vAlign w:val="center"/>
          </w:tcPr>
          <w:p w14:paraId="7513609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w:t>
            </w:r>
          </w:p>
        </w:tc>
        <w:tc>
          <w:tcPr>
            <w:tcW w:w="845" w:type="dxa"/>
            <w:tcBorders>
              <w:top w:val="single" w:sz="4" w:space="0" w:color="000000"/>
              <w:left w:val="single" w:sz="4" w:space="0" w:color="000000"/>
              <w:bottom w:val="single" w:sz="4" w:space="0" w:color="000000"/>
              <w:right w:val="single" w:sz="4" w:space="0" w:color="000000"/>
            </w:tcBorders>
            <w:vAlign w:val="center"/>
          </w:tcPr>
          <w:p w14:paraId="036CDA9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15</w:t>
            </w:r>
          </w:p>
        </w:tc>
        <w:tc>
          <w:tcPr>
            <w:tcW w:w="778" w:type="dxa"/>
            <w:tcBorders>
              <w:top w:val="single" w:sz="4" w:space="0" w:color="000000"/>
              <w:left w:val="single" w:sz="4" w:space="0" w:color="000000"/>
              <w:bottom w:val="single" w:sz="4" w:space="0" w:color="000000"/>
              <w:right w:val="single" w:sz="4" w:space="0" w:color="000000"/>
            </w:tcBorders>
            <w:vAlign w:val="center"/>
          </w:tcPr>
          <w:p w14:paraId="0209CD9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4D1FBB7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2015</w:t>
            </w:r>
          </w:p>
        </w:tc>
      </w:tr>
      <w:tr w:rsidR="00A140FE" w14:paraId="4BEAF6F8"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0846C63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lastRenderedPageBreak/>
              <w:t>12</w:t>
            </w:r>
          </w:p>
        </w:tc>
        <w:tc>
          <w:tcPr>
            <w:tcW w:w="1186" w:type="dxa"/>
            <w:tcBorders>
              <w:top w:val="single" w:sz="4" w:space="0" w:color="000000"/>
              <w:left w:val="single" w:sz="4" w:space="0" w:color="000000"/>
              <w:bottom w:val="single" w:sz="4" w:space="0" w:color="000000"/>
              <w:right w:val="single" w:sz="4" w:space="0" w:color="000000"/>
            </w:tcBorders>
            <w:vAlign w:val="center"/>
          </w:tcPr>
          <w:p w14:paraId="1E30097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浦东北路泵站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33E73AD9"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浦东</w:t>
            </w:r>
            <w:proofErr w:type="gramStart"/>
            <w:r>
              <w:rPr>
                <w:color w:val="000000"/>
                <w:kern w:val="0"/>
                <w:sz w:val="22"/>
                <w:szCs w:val="22"/>
                <w:lang w:bidi="ar"/>
              </w:rPr>
              <w:t>北路航南路口</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14:paraId="48C967E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0.11</w:t>
            </w:r>
          </w:p>
        </w:tc>
        <w:tc>
          <w:tcPr>
            <w:tcW w:w="954" w:type="dxa"/>
            <w:tcBorders>
              <w:top w:val="single" w:sz="4" w:space="0" w:color="000000"/>
              <w:left w:val="single" w:sz="4" w:space="0" w:color="000000"/>
              <w:bottom w:val="single" w:sz="4" w:space="0" w:color="000000"/>
              <w:right w:val="single" w:sz="4" w:space="0" w:color="000000"/>
            </w:tcBorders>
            <w:vAlign w:val="center"/>
          </w:tcPr>
          <w:p w14:paraId="71A3F74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30</w:t>
            </w:r>
          </w:p>
        </w:tc>
        <w:tc>
          <w:tcPr>
            <w:tcW w:w="982" w:type="dxa"/>
            <w:tcBorders>
              <w:top w:val="single" w:sz="4" w:space="0" w:color="000000"/>
              <w:left w:val="single" w:sz="4" w:space="0" w:color="000000"/>
              <w:bottom w:val="single" w:sz="4" w:space="0" w:color="000000"/>
              <w:right w:val="single" w:sz="4" w:space="0" w:color="000000"/>
            </w:tcBorders>
            <w:vAlign w:val="center"/>
          </w:tcPr>
          <w:p w14:paraId="3A529AB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0.22</w:t>
            </w:r>
          </w:p>
        </w:tc>
        <w:tc>
          <w:tcPr>
            <w:tcW w:w="845" w:type="dxa"/>
            <w:tcBorders>
              <w:top w:val="single" w:sz="4" w:space="0" w:color="000000"/>
              <w:left w:val="single" w:sz="4" w:space="0" w:color="000000"/>
              <w:bottom w:val="single" w:sz="4" w:space="0" w:color="000000"/>
              <w:right w:val="single" w:sz="4" w:space="0" w:color="000000"/>
            </w:tcBorders>
            <w:vAlign w:val="center"/>
          </w:tcPr>
          <w:p w14:paraId="0E06273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60</w:t>
            </w:r>
          </w:p>
        </w:tc>
        <w:tc>
          <w:tcPr>
            <w:tcW w:w="778" w:type="dxa"/>
            <w:tcBorders>
              <w:top w:val="single" w:sz="4" w:space="0" w:color="000000"/>
              <w:left w:val="single" w:sz="4" w:space="0" w:color="000000"/>
              <w:bottom w:val="single" w:sz="4" w:space="0" w:color="000000"/>
              <w:right w:val="single" w:sz="4" w:space="0" w:color="000000"/>
            </w:tcBorders>
            <w:vAlign w:val="center"/>
          </w:tcPr>
          <w:p w14:paraId="1D1C10F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w:t>
            </w:r>
          </w:p>
        </w:tc>
        <w:tc>
          <w:tcPr>
            <w:tcW w:w="1091" w:type="dxa"/>
            <w:tcBorders>
              <w:top w:val="single" w:sz="4" w:space="0" w:color="000000"/>
              <w:left w:val="single" w:sz="4" w:space="0" w:color="000000"/>
              <w:bottom w:val="single" w:sz="4" w:space="0" w:color="000000"/>
              <w:right w:val="single" w:sz="4" w:space="0" w:color="000000"/>
            </w:tcBorders>
            <w:vAlign w:val="center"/>
          </w:tcPr>
          <w:p w14:paraId="58C3002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1999</w:t>
            </w:r>
          </w:p>
        </w:tc>
      </w:tr>
      <w:tr w:rsidR="00A140FE" w14:paraId="0F8C174C"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1011778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13</w:t>
            </w:r>
          </w:p>
        </w:tc>
        <w:tc>
          <w:tcPr>
            <w:tcW w:w="1186" w:type="dxa"/>
            <w:tcBorders>
              <w:top w:val="single" w:sz="4" w:space="0" w:color="000000"/>
              <w:left w:val="single" w:sz="4" w:space="0" w:color="000000"/>
              <w:bottom w:val="single" w:sz="4" w:space="0" w:color="000000"/>
              <w:right w:val="single" w:sz="4" w:space="0" w:color="000000"/>
            </w:tcBorders>
            <w:vAlign w:val="center"/>
          </w:tcPr>
          <w:p w14:paraId="0922BA4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小张家</w:t>
            </w:r>
            <w:proofErr w:type="gramStart"/>
            <w:r>
              <w:rPr>
                <w:color w:val="000000"/>
                <w:kern w:val="0"/>
                <w:sz w:val="22"/>
                <w:szCs w:val="22"/>
                <w:lang w:bidi="ar"/>
              </w:rPr>
              <w:t>浜</w:t>
            </w:r>
            <w:proofErr w:type="gramEnd"/>
            <w:r>
              <w:rPr>
                <w:color w:val="000000"/>
                <w:kern w:val="0"/>
                <w:sz w:val="22"/>
                <w:szCs w:val="22"/>
                <w:lang w:bidi="ar"/>
              </w:rPr>
              <w:t>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1450050A"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罗山路</w:t>
            </w:r>
            <w:r>
              <w:rPr>
                <w:color w:val="000000"/>
                <w:kern w:val="0"/>
                <w:sz w:val="22"/>
                <w:szCs w:val="22"/>
                <w:lang w:bidi="ar"/>
              </w:rPr>
              <w:t>4837</w:t>
            </w:r>
            <w:r>
              <w:rPr>
                <w:color w:val="000000"/>
                <w:kern w:val="0"/>
                <w:sz w:val="22"/>
                <w:szCs w:val="22"/>
                <w:lang w:bidi="ar"/>
              </w:rPr>
              <w:t>号</w:t>
            </w:r>
            <w:r>
              <w:rPr>
                <w:color w:val="000000"/>
                <w:kern w:val="0"/>
                <w:sz w:val="22"/>
                <w:szCs w:val="22"/>
                <w:lang w:bidi="ar"/>
              </w:rPr>
              <w:t>(</w:t>
            </w:r>
            <w:r>
              <w:rPr>
                <w:color w:val="000000"/>
                <w:kern w:val="0"/>
                <w:sz w:val="22"/>
                <w:szCs w:val="22"/>
                <w:lang w:bidi="ar"/>
              </w:rPr>
              <w:t>北</w:t>
            </w:r>
            <w:proofErr w:type="gramStart"/>
            <w:r>
              <w:rPr>
                <w:color w:val="000000"/>
                <w:kern w:val="0"/>
                <w:sz w:val="22"/>
                <w:szCs w:val="22"/>
                <w:lang w:bidi="ar"/>
              </w:rPr>
              <w:t>蔡</w:t>
            </w:r>
            <w:proofErr w:type="gramEnd"/>
            <w:r>
              <w:rPr>
                <w:color w:val="000000"/>
                <w:kern w:val="0"/>
                <w:sz w:val="22"/>
                <w:szCs w:val="22"/>
                <w:lang w:bidi="ar"/>
              </w:rPr>
              <w:t>一六村）</w:t>
            </w:r>
          </w:p>
        </w:tc>
        <w:tc>
          <w:tcPr>
            <w:tcW w:w="1132" w:type="dxa"/>
            <w:tcBorders>
              <w:top w:val="single" w:sz="4" w:space="0" w:color="000000"/>
              <w:left w:val="single" w:sz="4" w:space="0" w:color="000000"/>
              <w:bottom w:val="single" w:sz="4" w:space="0" w:color="000000"/>
              <w:right w:val="single" w:sz="4" w:space="0" w:color="000000"/>
            </w:tcBorders>
            <w:vAlign w:val="center"/>
          </w:tcPr>
          <w:p w14:paraId="5CDE17A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 xml:space="preserve">1.51 </w:t>
            </w:r>
          </w:p>
        </w:tc>
        <w:tc>
          <w:tcPr>
            <w:tcW w:w="954" w:type="dxa"/>
            <w:tcBorders>
              <w:top w:val="single" w:sz="4" w:space="0" w:color="000000"/>
              <w:left w:val="single" w:sz="4" w:space="0" w:color="000000"/>
              <w:bottom w:val="single" w:sz="4" w:space="0" w:color="000000"/>
              <w:right w:val="single" w:sz="4" w:space="0" w:color="000000"/>
            </w:tcBorders>
            <w:vAlign w:val="center"/>
          </w:tcPr>
          <w:p w14:paraId="4F3EB61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130</w:t>
            </w:r>
          </w:p>
        </w:tc>
        <w:tc>
          <w:tcPr>
            <w:tcW w:w="982" w:type="dxa"/>
            <w:tcBorders>
              <w:top w:val="single" w:sz="4" w:space="0" w:color="000000"/>
              <w:left w:val="single" w:sz="4" w:space="0" w:color="000000"/>
              <w:bottom w:val="single" w:sz="4" w:space="0" w:color="000000"/>
              <w:right w:val="single" w:sz="4" w:space="0" w:color="000000"/>
            </w:tcBorders>
            <w:vAlign w:val="center"/>
          </w:tcPr>
          <w:p w14:paraId="33DC685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4.53</w:t>
            </w:r>
          </w:p>
        </w:tc>
        <w:tc>
          <w:tcPr>
            <w:tcW w:w="845" w:type="dxa"/>
            <w:tcBorders>
              <w:top w:val="single" w:sz="4" w:space="0" w:color="000000"/>
              <w:left w:val="single" w:sz="4" w:space="0" w:color="000000"/>
              <w:bottom w:val="single" w:sz="4" w:space="0" w:color="000000"/>
              <w:right w:val="single" w:sz="4" w:space="0" w:color="000000"/>
            </w:tcBorders>
            <w:vAlign w:val="center"/>
          </w:tcPr>
          <w:p w14:paraId="299AF51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390</w:t>
            </w:r>
          </w:p>
        </w:tc>
        <w:tc>
          <w:tcPr>
            <w:tcW w:w="778" w:type="dxa"/>
            <w:tcBorders>
              <w:top w:val="single" w:sz="4" w:space="0" w:color="000000"/>
              <w:left w:val="single" w:sz="4" w:space="0" w:color="000000"/>
              <w:bottom w:val="single" w:sz="4" w:space="0" w:color="000000"/>
              <w:right w:val="single" w:sz="4" w:space="0" w:color="000000"/>
            </w:tcBorders>
            <w:vAlign w:val="center"/>
          </w:tcPr>
          <w:p w14:paraId="38B880D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1934898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2000</w:t>
            </w:r>
          </w:p>
        </w:tc>
      </w:tr>
      <w:tr w:rsidR="00A140FE" w14:paraId="30844195"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0C6674A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14</w:t>
            </w:r>
          </w:p>
        </w:tc>
        <w:tc>
          <w:tcPr>
            <w:tcW w:w="1186" w:type="dxa"/>
            <w:tcBorders>
              <w:top w:val="single" w:sz="4" w:space="0" w:color="000000"/>
              <w:left w:val="single" w:sz="4" w:space="0" w:color="000000"/>
              <w:bottom w:val="single" w:sz="4" w:space="0" w:color="000000"/>
              <w:right w:val="single" w:sz="4" w:space="0" w:color="000000"/>
            </w:tcBorders>
            <w:vAlign w:val="center"/>
          </w:tcPr>
          <w:p w14:paraId="5195434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张杨北路咸塘浜泵站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6426E6E"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张扬北路</w:t>
            </w:r>
            <w:r>
              <w:rPr>
                <w:color w:val="000000"/>
                <w:kern w:val="0"/>
                <w:sz w:val="22"/>
                <w:szCs w:val="22"/>
                <w:lang w:bidi="ar"/>
              </w:rPr>
              <w:t>3739</w:t>
            </w:r>
            <w:r>
              <w:rPr>
                <w:color w:val="000000"/>
                <w:kern w:val="0"/>
                <w:sz w:val="22"/>
                <w:szCs w:val="22"/>
                <w:lang w:bidi="ar"/>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1D934CE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0.43</w:t>
            </w:r>
          </w:p>
        </w:tc>
        <w:tc>
          <w:tcPr>
            <w:tcW w:w="954" w:type="dxa"/>
            <w:tcBorders>
              <w:top w:val="single" w:sz="4" w:space="0" w:color="000000"/>
              <w:left w:val="single" w:sz="4" w:space="0" w:color="000000"/>
              <w:bottom w:val="single" w:sz="4" w:space="0" w:color="000000"/>
              <w:right w:val="single" w:sz="4" w:space="0" w:color="000000"/>
            </w:tcBorders>
            <w:vAlign w:val="center"/>
          </w:tcPr>
          <w:p w14:paraId="36FAE73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55</w:t>
            </w:r>
          </w:p>
        </w:tc>
        <w:tc>
          <w:tcPr>
            <w:tcW w:w="982" w:type="dxa"/>
            <w:tcBorders>
              <w:top w:val="single" w:sz="4" w:space="0" w:color="000000"/>
              <w:left w:val="single" w:sz="4" w:space="0" w:color="000000"/>
              <w:bottom w:val="single" w:sz="4" w:space="0" w:color="000000"/>
              <w:right w:val="single" w:sz="4" w:space="0" w:color="000000"/>
            </w:tcBorders>
            <w:vAlign w:val="center"/>
          </w:tcPr>
          <w:p w14:paraId="52849E3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1.29</w:t>
            </w:r>
          </w:p>
        </w:tc>
        <w:tc>
          <w:tcPr>
            <w:tcW w:w="845" w:type="dxa"/>
            <w:tcBorders>
              <w:top w:val="single" w:sz="4" w:space="0" w:color="000000"/>
              <w:left w:val="single" w:sz="4" w:space="0" w:color="000000"/>
              <w:bottom w:val="single" w:sz="4" w:space="0" w:color="000000"/>
              <w:right w:val="single" w:sz="4" w:space="0" w:color="000000"/>
            </w:tcBorders>
            <w:vAlign w:val="center"/>
          </w:tcPr>
          <w:p w14:paraId="44B591A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165</w:t>
            </w:r>
          </w:p>
        </w:tc>
        <w:tc>
          <w:tcPr>
            <w:tcW w:w="778" w:type="dxa"/>
            <w:tcBorders>
              <w:top w:val="single" w:sz="4" w:space="0" w:color="000000"/>
              <w:left w:val="single" w:sz="4" w:space="0" w:color="000000"/>
              <w:bottom w:val="single" w:sz="4" w:space="0" w:color="000000"/>
              <w:right w:val="single" w:sz="4" w:space="0" w:color="000000"/>
            </w:tcBorders>
            <w:vAlign w:val="center"/>
          </w:tcPr>
          <w:p w14:paraId="04A14A9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3AB7996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2007</w:t>
            </w:r>
          </w:p>
        </w:tc>
      </w:tr>
      <w:tr w:rsidR="00A140FE" w14:paraId="56E31A10"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5CD4CA1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15</w:t>
            </w:r>
          </w:p>
        </w:tc>
        <w:tc>
          <w:tcPr>
            <w:tcW w:w="1186" w:type="dxa"/>
            <w:tcBorders>
              <w:top w:val="single" w:sz="4" w:space="0" w:color="000000"/>
              <w:left w:val="single" w:sz="4" w:space="0" w:color="000000"/>
              <w:bottom w:val="single" w:sz="4" w:space="0" w:color="000000"/>
              <w:right w:val="single" w:sz="4" w:space="0" w:color="000000"/>
            </w:tcBorders>
            <w:vAlign w:val="center"/>
          </w:tcPr>
          <w:p w14:paraId="6A58DF5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申江路立交泵站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E7C0AE7"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龙东大道</w:t>
            </w:r>
            <w:r>
              <w:rPr>
                <w:color w:val="000000"/>
                <w:kern w:val="0"/>
                <w:sz w:val="22"/>
                <w:szCs w:val="22"/>
                <w:lang w:bidi="ar"/>
              </w:rPr>
              <w:t>2500</w:t>
            </w:r>
            <w:r>
              <w:rPr>
                <w:color w:val="000000"/>
                <w:kern w:val="0"/>
                <w:sz w:val="22"/>
                <w:szCs w:val="22"/>
                <w:lang w:bidi="ar"/>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27BB300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1.44</w:t>
            </w:r>
          </w:p>
        </w:tc>
        <w:tc>
          <w:tcPr>
            <w:tcW w:w="954" w:type="dxa"/>
            <w:tcBorders>
              <w:top w:val="single" w:sz="4" w:space="0" w:color="000000"/>
              <w:left w:val="single" w:sz="4" w:space="0" w:color="000000"/>
              <w:bottom w:val="single" w:sz="4" w:space="0" w:color="000000"/>
              <w:right w:val="single" w:sz="4" w:space="0" w:color="000000"/>
            </w:tcBorders>
            <w:vAlign w:val="center"/>
          </w:tcPr>
          <w:p w14:paraId="532DB2B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160</w:t>
            </w:r>
          </w:p>
        </w:tc>
        <w:tc>
          <w:tcPr>
            <w:tcW w:w="982" w:type="dxa"/>
            <w:tcBorders>
              <w:top w:val="single" w:sz="4" w:space="0" w:color="000000"/>
              <w:left w:val="single" w:sz="4" w:space="0" w:color="000000"/>
              <w:bottom w:val="single" w:sz="4" w:space="0" w:color="000000"/>
              <w:right w:val="single" w:sz="4" w:space="0" w:color="000000"/>
            </w:tcBorders>
            <w:vAlign w:val="center"/>
          </w:tcPr>
          <w:p w14:paraId="1B2ED9B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5.76</w:t>
            </w:r>
          </w:p>
        </w:tc>
        <w:tc>
          <w:tcPr>
            <w:tcW w:w="845" w:type="dxa"/>
            <w:tcBorders>
              <w:top w:val="single" w:sz="4" w:space="0" w:color="000000"/>
              <w:left w:val="single" w:sz="4" w:space="0" w:color="000000"/>
              <w:bottom w:val="single" w:sz="4" w:space="0" w:color="000000"/>
              <w:right w:val="single" w:sz="4" w:space="0" w:color="000000"/>
            </w:tcBorders>
            <w:vAlign w:val="center"/>
          </w:tcPr>
          <w:p w14:paraId="6F63589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640</w:t>
            </w:r>
          </w:p>
        </w:tc>
        <w:tc>
          <w:tcPr>
            <w:tcW w:w="778" w:type="dxa"/>
            <w:tcBorders>
              <w:top w:val="single" w:sz="4" w:space="0" w:color="000000"/>
              <w:left w:val="single" w:sz="4" w:space="0" w:color="000000"/>
              <w:bottom w:val="single" w:sz="4" w:space="0" w:color="000000"/>
              <w:right w:val="single" w:sz="4" w:space="0" w:color="000000"/>
            </w:tcBorders>
            <w:vAlign w:val="center"/>
          </w:tcPr>
          <w:p w14:paraId="514B40A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4EFCE4D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2016</w:t>
            </w:r>
          </w:p>
        </w:tc>
      </w:tr>
      <w:tr w:rsidR="00A140FE" w14:paraId="2B61078A"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616BC67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16</w:t>
            </w:r>
          </w:p>
        </w:tc>
        <w:tc>
          <w:tcPr>
            <w:tcW w:w="1186" w:type="dxa"/>
            <w:tcBorders>
              <w:top w:val="single" w:sz="4" w:space="0" w:color="000000"/>
              <w:left w:val="single" w:sz="4" w:space="0" w:color="000000"/>
              <w:bottom w:val="single" w:sz="4" w:space="0" w:color="000000"/>
              <w:right w:val="single" w:sz="4" w:space="0" w:color="000000"/>
            </w:tcBorders>
            <w:vAlign w:val="center"/>
          </w:tcPr>
          <w:p w14:paraId="7EAA416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浦东南路下立交泵站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49B5199"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张杨路浦东南路口</w:t>
            </w:r>
          </w:p>
        </w:tc>
        <w:tc>
          <w:tcPr>
            <w:tcW w:w="1132" w:type="dxa"/>
            <w:tcBorders>
              <w:top w:val="single" w:sz="4" w:space="0" w:color="000000"/>
              <w:left w:val="single" w:sz="4" w:space="0" w:color="000000"/>
              <w:bottom w:val="single" w:sz="4" w:space="0" w:color="000000"/>
              <w:right w:val="single" w:sz="4" w:space="0" w:color="000000"/>
            </w:tcBorders>
            <w:vAlign w:val="center"/>
          </w:tcPr>
          <w:p w14:paraId="3596444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0.152</w:t>
            </w:r>
          </w:p>
        </w:tc>
        <w:tc>
          <w:tcPr>
            <w:tcW w:w="954" w:type="dxa"/>
            <w:tcBorders>
              <w:top w:val="single" w:sz="4" w:space="0" w:color="000000"/>
              <w:left w:val="single" w:sz="4" w:space="0" w:color="000000"/>
              <w:bottom w:val="single" w:sz="4" w:space="0" w:color="000000"/>
              <w:right w:val="single" w:sz="4" w:space="0" w:color="000000"/>
            </w:tcBorders>
            <w:vAlign w:val="center"/>
          </w:tcPr>
          <w:p w14:paraId="60C7497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30</w:t>
            </w:r>
          </w:p>
        </w:tc>
        <w:tc>
          <w:tcPr>
            <w:tcW w:w="982" w:type="dxa"/>
            <w:tcBorders>
              <w:top w:val="single" w:sz="4" w:space="0" w:color="000000"/>
              <w:left w:val="single" w:sz="4" w:space="0" w:color="000000"/>
              <w:bottom w:val="single" w:sz="4" w:space="0" w:color="000000"/>
              <w:right w:val="single" w:sz="4" w:space="0" w:color="000000"/>
            </w:tcBorders>
            <w:vAlign w:val="center"/>
          </w:tcPr>
          <w:p w14:paraId="585B227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0.608</w:t>
            </w:r>
          </w:p>
        </w:tc>
        <w:tc>
          <w:tcPr>
            <w:tcW w:w="845" w:type="dxa"/>
            <w:tcBorders>
              <w:top w:val="single" w:sz="4" w:space="0" w:color="000000"/>
              <w:left w:val="single" w:sz="4" w:space="0" w:color="000000"/>
              <w:bottom w:val="single" w:sz="4" w:space="0" w:color="000000"/>
              <w:right w:val="single" w:sz="4" w:space="0" w:color="000000"/>
            </w:tcBorders>
            <w:vAlign w:val="center"/>
          </w:tcPr>
          <w:p w14:paraId="3B470CB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120</w:t>
            </w:r>
          </w:p>
        </w:tc>
        <w:tc>
          <w:tcPr>
            <w:tcW w:w="778" w:type="dxa"/>
            <w:tcBorders>
              <w:top w:val="single" w:sz="4" w:space="0" w:color="000000"/>
              <w:left w:val="single" w:sz="4" w:space="0" w:color="000000"/>
              <w:bottom w:val="single" w:sz="4" w:space="0" w:color="000000"/>
              <w:right w:val="single" w:sz="4" w:space="0" w:color="000000"/>
            </w:tcBorders>
            <w:vAlign w:val="center"/>
          </w:tcPr>
          <w:p w14:paraId="2FBEE91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4A01352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2004</w:t>
            </w:r>
          </w:p>
        </w:tc>
      </w:tr>
      <w:tr w:rsidR="00A140FE" w14:paraId="5A3A0036"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46B01F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17</w:t>
            </w:r>
          </w:p>
        </w:tc>
        <w:tc>
          <w:tcPr>
            <w:tcW w:w="1186" w:type="dxa"/>
            <w:tcBorders>
              <w:top w:val="single" w:sz="4" w:space="0" w:color="000000"/>
              <w:left w:val="single" w:sz="4" w:space="0" w:color="000000"/>
              <w:bottom w:val="single" w:sz="4" w:space="0" w:color="000000"/>
              <w:right w:val="single" w:sz="4" w:space="0" w:color="000000"/>
            </w:tcBorders>
            <w:vAlign w:val="center"/>
          </w:tcPr>
          <w:p w14:paraId="5837297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东方路下立交泵站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573F6232"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张杨路东方路口</w:t>
            </w:r>
          </w:p>
        </w:tc>
        <w:tc>
          <w:tcPr>
            <w:tcW w:w="1132" w:type="dxa"/>
            <w:tcBorders>
              <w:top w:val="single" w:sz="4" w:space="0" w:color="000000"/>
              <w:left w:val="single" w:sz="4" w:space="0" w:color="000000"/>
              <w:bottom w:val="single" w:sz="4" w:space="0" w:color="000000"/>
              <w:right w:val="single" w:sz="4" w:space="0" w:color="000000"/>
            </w:tcBorders>
            <w:vAlign w:val="center"/>
          </w:tcPr>
          <w:p w14:paraId="35A7047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0.293</w:t>
            </w:r>
          </w:p>
        </w:tc>
        <w:tc>
          <w:tcPr>
            <w:tcW w:w="954" w:type="dxa"/>
            <w:tcBorders>
              <w:top w:val="single" w:sz="4" w:space="0" w:color="000000"/>
              <w:left w:val="single" w:sz="4" w:space="0" w:color="000000"/>
              <w:bottom w:val="single" w:sz="4" w:space="0" w:color="000000"/>
              <w:right w:val="single" w:sz="4" w:space="0" w:color="000000"/>
            </w:tcBorders>
            <w:vAlign w:val="center"/>
          </w:tcPr>
          <w:p w14:paraId="6362023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34</w:t>
            </w:r>
          </w:p>
        </w:tc>
        <w:tc>
          <w:tcPr>
            <w:tcW w:w="982" w:type="dxa"/>
            <w:tcBorders>
              <w:top w:val="single" w:sz="4" w:space="0" w:color="000000"/>
              <w:left w:val="single" w:sz="4" w:space="0" w:color="000000"/>
              <w:bottom w:val="single" w:sz="4" w:space="0" w:color="000000"/>
              <w:right w:val="single" w:sz="4" w:space="0" w:color="000000"/>
            </w:tcBorders>
            <w:vAlign w:val="center"/>
          </w:tcPr>
          <w:p w14:paraId="41FC0DC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0.879</w:t>
            </w:r>
          </w:p>
        </w:tc>
        <w:tc>
          <w:tcPr>
            <w:tcW w:w="845" w:type="dxa"/>
            <w:tcBorders>
              <w:top w:val="single" w:sz="4" w:space="0" w:color="000000"/>
              <w:left w:val="single" w:sz="4" w:space="0" w:color="000000"/>
              <w:bottom w:val="single" w:sz="4" w:space="0" w:color="000000"/>
              <w:right w:val="single" w:sz="4" w:space="0" w:color="000000"/>
            </w:tcBorders>
            <w:vAlign w:val="center"/>
          </w:tcPr>
          <w:p w14:paraId="7DA8CF7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102</w:t>
            </w:r>
          </w:p>
        </w:tc>
        <w:tc>
          <w:tcPr>
            <w:tcW w:w="778" w:type="dxa"/>
            <w:tcBorders>
              <w:top w:val="single" w:sz="4" w:space="0" w:color="000000"/>
              <w:left w:val="single" w:sz="4" w:space="0" w:color="000000"/>
              <w:bottom w:val="single" w:sz="4" w:space="0" w:color="000000"/>
              <w:right w:val="single" w:sz="4" w:space="0" w:color="000000"/>
            </w:tcBorders>
            <w:vAlign w:val="center"/>
          </w:tcPr>
          <w:p w14:paraId="502D3D4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729506F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2004</w:t>
            </w:r>
          </w:p>
        </w:tc>
      </w:tr>
      <w:tr w:rsidR="00A140FE" w14:paraId="3AFC9082"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7E26EB7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18</w:t>
            </w:r>
          </w:p>
        </w:tc>
        <w:tc>
          <w:tcPr>
            <w:tcW w:w="1186" w:type="dxa"/>
            <w:tcBorders>
              <w:top w:val="single" w:sz="4" w:space="0" w:color="000000"/>
              <w:left w:val="single" w:sz="4" w:space="0" w:color="000000"/>
              <w:bottom w:val="single" w:sz="4" w:space="0" w:color="000000"/>
              <w:right w:val="single" w:sz="4" w:space="0" w:color="000000"/>
            </w:tcBorders>
            <w:vAlign w:val="center"/>
          </w:tcPr>
          <w:p w14:paraId="3623F18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羽山路下立交泵站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1BF56BA3"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羽山路罗山路口</w:t>
            </w:r>
          </w:p>
        </w:tc>
        <w:tc>
          <w:tcPr>
            <w:tcW w:w="1132" w:type="dxa"/>
            <w:tcBorders>
              <w:top w:val="single" w:sz="4" w:space="0" w:color="000000"/>
              <w:left w:val="single" w:sz="4" w:space="0" w:color="000000"/>
              <w:bottom w:val="single" w:sz="4" w:space="0" w:color="000000"/>
              <w:right w:val="single" w:sz="4" w:space="0" w:color="000000"/>
            </w:tcBorders>
            <w:vAlign w:val="center"/>
          </w:tcPr>
          <w:p w14:paraId="312F0A6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0.09</w:t>
            </w:r>
          </w:p>
        </w:tc>
        <w:tc>
          <w:tcPr>
            <w:tcW w:w="954" w:type="dxa"/>
            <w:tcBorders>
              <w:top w:val="single" w:sz="4" w:space="0" w:color="000000"/>
              <w:left w:val="single" w:sz="4" w:space="0" w:color="000000"/>
              <w:bottom w:val="single" w:sz="4" w:space="0" w:color="000000"/>
              <w:right w:val="single" w:sz="4" w:space="0" w:color="000000"/>
            </w:tcBorders>
            <w:vAlign w:val="center"/>
          </w:tcPr>
          <w:p w14:paraId="74AF087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15</w:t>
            </w:r>
          </w:p>
        </w:tc>
        <w:tc>
          <w:tcPr>
            <w:tcW w:w="982" w:type="dxa"/>
            <w:tcBorders>
              <w:top w:val="single" w:sz="4" w:space="0" w:color="000000"/>
              <w:left w:val="single" w:sz="4" w:space="0" w:color="000000"/>
              <w:bottom w:val="single" w:sz="4" w:space="0" w:color="000000"/>
              <w:right w:val="single" w:sz="4" w:space="0" w:color="000000"/>
            </w:tcBorders>
            <w:vAlign w:val="center"/>
          </w:tcPr>
          <w:p w14:paraId="79E5223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0.36</w:t>
            </w:r>
          </w:p>
        </w:tc>
        <w:tc>
          <w:tcPr>
            <w:tcW w:w="845" w:type="dxa"/>
            <w:tcBorders>
              <w:top w:val="single" w:sz="4" w:space="0" w:color="000000"/>
              <w:left w:val="single" w:sz="4" w:space="0" w:color="000000"/>
              <w:bottom w:val="single" w:sz="4" w:space="0" w:color="000000"/>
              <w:right w:val="single" w:sz="4" w:space="0" w:color="000000"/>
            </w:tcBorders>
            <w:vAlign w:val="center"/>
          </w:tcPr>
          <w:p w14:paraId="665E4F0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60</w:t>
            </w:r>
          </w:p>
        </w:tc>
        <w:tc>
          <w:tcPr>
            <w:tcW w:w="778" w:type="dxa"/>
            <w:tcBorders>
              <w:top w:val="single" w:sz="4" w:space="0" w:color="000000"/>
              <w:left w:val="single" w:sz="4" w:space="0" w:color="000000"/>
              <w:bottom w:val="single" w:sz="4" w:space="0" w:color="000000"/>
              <w:right w:val="single" w:sz="4" w:space="0" w:color="000000"/>
            </w:tcBorders>
            <w:vAlign w:val="center"/>
          </w:tcPr>
          <w:p w14:paraId="4B0B930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1614E75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2005</w:t>
            </w:r>
          </w:p>
        </w:tc>
      </w:tr>
      <w:tr w:rsidR="00A140FE" w14:paraId="34392BD0"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0640AE2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w:t>
            </w:r>
          </w:p>
        </w:tc>
        <w:tc>
          <w:tcPr>
            <w:tcW w:w="1186" w:type="dxa"/>
            <w:tcBorders>
              <w:top w:val="single" w:sz="4" w:space="0" w:color="000000"/>
              <w:left w:val="single" w:sz="4" w:space="0" w:color="000000"/>
              <w:bottom w:val="single" w:sz="4" w:space="0" w:color="000000"/>
              <w:right w:val="single" w:sz="4" w:space="0" w:color="000000"/>
            </w:tcBorders>
            <w:vAlign w:val="center"/>
          </w:tcPr>
          <w:p w14:paraId="7A651F32"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银城中路下立交泵站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146AC0FF"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世纪大道银城中路口</w:t>
            </w:r>
          </w:p>
        </w:tc>
        <w:tc>
          <w:tcPr>
            <w:tcW w:w="1132" w:type="dxa"/>
            <w:tcBorders>
              <w:top w:val="single" w:sz="4" w:space="0" w:color="000000"/>
              <w:left w:val="single" w:sz="4" w:space="0" w:color="000000"/>
              <w:bottom w:val="single" w:sz="4" w:space="0" w:color="000000"/>
              <w:right w:val="single" w:sz="4" w:space="0" w:color="000000"/>
            </w:tcBorders>
            <w:vAlign w:val="center"/>
          </w:tcPr>
          <w:p w14:paraId="5E7AA59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0.11</w:t>
            </w:r>
          </w:p>
        </w:tc>
        <w:tc>
          <w:tcPr>
            <w:tcW w:w="954" w:type="dxa"/>
            <w:tcBorders>
              <w:top w:val="single" w:sz="4" w:space="0" w:color="000000"/>
              <w:left w:val="single" w:sz="4" w:space="0" w:color="000000"/>
              <w:bottom w:val="single" w:sz="4" w:space="0" w:color="000000"/>
              <w:right w:val="single" w:sz="4" w:space="0" w:color="000000"/>
            </w:tcBorders>
            <w:vAlign w:val="center"/>
          </w:tcPr>
          <w:p w14:paraId="223073F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22</w:t>
            </w:r>
          </w:p>
        </w:tc>
        <w:tc>
          <w:tcPr>
            <w:tcW w:w="982" w:type="dxa"/>
            <w:tcBorders>
              <w:top w:val="single" w:sz="4" w:space="0" w:color="000000"/>
              <w:left w:val="single" w:sz="4" w:space="0" w:color="000000"/>
              <w:bottom w:val="single" w:sz="4" w:space="0" w:color="000000"/>
              <w:right w:val="single" w:sz="4" w:space="0" w:color="000000"/>
            </w:tcBorders>
            <w:vAlign w:val="center"/>
          </w:tcPr>
          <w:p w14:paraId="37DDB53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0.33</w:t>
            </w:r>
          </w:p>
        </w:tc>
        <w:tc>
          <w:tcPr>
            <w:tcW w:w="845" w:type="dxa"/>
            <w:tcBorders>
              <w:top w:val="single" w:sz="4" w:space="0" w:color="000000"/>
              <w:left w:val="single" w:sz="4" w:space="0" w:color="000000"/>
              <w:bottom w:val="single" w:sz="4" w:space="0" w:color="000000"/>
              <w:right w:val="single" w:sz="4" w:space="0" w:color="000000"/>
            </w:tcBorders>
            <w:vAlign w:val="center"/>
          </w:tcPr>
          <w:p w14:paraId="4F7D6A0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66</w:t>
            </w:r>
          </w:p>
        </w:tc>
        <w:tc>
          <w:tcPr>
            <w:tcW w:w="778" w:type="dxa"/>
            <w:tcBorders>
              <w:top w:val="single" w:sz="4" w:space="0" w:color="000000"/>
              <w:left w:val="single" w:sz="4" w:space="0" w:color="000000"/>
              <w:bottom w:val="single" w:sz="4" w:space="0" w:color="000000"/>
              <w:right w:val="single" w:sz="4" w:space="0" w:color="000000"/>
            </w:tcBorders>
            <w:vAlign w:val="center"/>
          </w:tcPr>
          <w:p w14:paraId="1958613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6E970F7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2004</w:t>
            </w:r>
          </w:p>
        </w:tc>
      </w:tr>
      <w:tr w:rsidR="00A140FE" w14:paraId="2808597F"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10528D7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w:t>
            </w:r>
          </w:p>
        </w:tc>
        <w:tc>
          <w:tcPr>
            <w:tcW w:w="1186" w:type="dxa"/>
            <w:tcBorders>
              <w:top w:val="single" w:sz="4" w:space="0" w:color="000000"/>
              <w:left w:val="single" w:sz="4" w:space="0" w:color="000000"/>
              <w:bottom w:val="single" w:sz="4" w:space="0" w:color="000000"/>
              <w:right w:val="single" w:sz="4" w:space="0" w:color="000000"/>
            </w:tcBorders>
            <w:vAlign w:val="center"/>
          </w:tcPr>
          <w:p w14:paraId="4A0A3CA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银城中路（复线）下立交泵站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05C61A35"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世纪大道银城中路口</w:t>
            </w:r>
          </w:p>
        </w:tc>
        <w:tc>
          <w:tcPr>
            <w:tcW w:w="1132" w:type="dxa"/>
            <w:tcBorders>
              <w:top w:val="single" w:sz="4" w:space="0" w:color="000000"/>
              <w:left w:val="single" w:sz="4" w:space="0" w:color="000000"/>
              <w:bottom w:val="single" w:sz="4" w:space="0" w:color="000000"/>
              <w:right w:val="single" w:sz="4" w:space="0" w:color="000000"/>
            </w:tcBorders>
            <w:vAlign w:val="center"/>
          </w:tcPr>
          <w:p w14:paraId="1BE80B91"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0.042</w:t>
            </w:r>
          </w:p>
        </w:tc>
        <w:tc>
          <w:tcPr>
            <w:tcW w:w="954" w:type="dxa"/>
            <w:tcBorders>
              <w:top w:val="single" w:sz="4" w:space="0" w:color="000000"/>
              <w:left w:val="single" w:sz="4" w:space="0" w:color="000000"/>
              <w:bottom w:val="single" w:sz="4" w:space="0" w:color="000000"/>
              <w:right w:val="single" w:sz="4" w:space="0" w:color="000000"/>
            </w:tcBorders>
            <w:vAlign w:val="center"/>
          </w:tcPr>
          <w:p w14:paraId="301088E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13.5</w:t>
            </w:r>
          </w:p>
        </w:tc>
        <w:tc>
          <w:tcPr>
            <w:tcW w:w="982" w:type="dxa"/>
            <w:tcBorders>
              <w:top w:val="single" w:sz="4" w:space="0" w:color="000000"/>
              <w:left w:val="single" w:sz="4" w:space="0" w:color="000000"/>
              <w:bottom w:val="single" w:sz="4" w:space="0" w:color="000000"/>
              <w:right w:val="single" w:sz="4" w:space="0" w:color="000000"/>
            </w:tcBorders>
            <w:vAlign w:val="center"/>
          </w:tcPr>
          <w:p w14:paraId="055FD2F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0.126</w:t>
            </w:r>
          </w:p>
        </w:tc>
        <w:tc>
          <w:tcPr>
            <w:tcW w:w="845" w:type="dxa"/>
            <w:tcBorders>
              <w:top w:val="single" w:sz="4" w:space="0" w:color="000000"/>
              <w:left w:val="single" w:sz="4" w:space="0" w:color="000000"/>
              <w:bottom w:val="single" w:sz="4" w:space="0" w:color="000000"/>
              <w:right w:val="single" w:sz="4" w:space="0" w:color="000000"/>
            </w:tcBorders>
            <w:vAlign w:val="center"/>
          </w:tcPr>
          <w:p w14:paraId="482E170A"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40.5</w:t>
            </w:r>
          </w:p>
        </w:tc>
        <w:tc>
          <w:tcPr>
            <w:tcW w:w="778" w:type="dxa"/>
            <w:tcBorders>
              <w:top w:val="single" w:sz="4" w:space="0" w:color="000000"/>
              <w:left w:val="single" w:sz="4" w:space="0" w:color="000000"/>
              <w:bottom w:val="single" w:sz="4" w:space="0" w:color="000000"/>
              <w:right w:val="single" w:sz="4" w:space="0" w:color="000000"/>
            </w:tcBorders>
            <w:vAlign w:val="center"/>
          </w:tcPr>
          <w:p w14:paraId="2B36C06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6E7F6310"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2011</w:t>
            </w:r>
          </w:p>
        </w:tc>
      </w:tr>
      <w:tr w:rsidR="00A140FE" w14:paraId="22EFBD8F"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635E1A3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21</w:t>
            </w:r>
          </w:p>
        </w:tc>
        <w:tc>
          <w:tcPr>
            <w:tcW w:w="1186" w:type="dxa"/>
            <w:tcBorders>
              <w:top w:val="single" w:sz="4" w:space="0" w:color="000000"/>
              <w:left w:val="single" w:sz="4" w:space="0" w:color="000000"/>
              <w:bottom w:val="single" w:sz="4" w:space="0" w:color="000000"/>
              <w:right w:val="single" w:sz="4" w:space="0" w:color="000000"/>
            </w:tcBorders>
            <w:vAlign w:val="center"/>
          </w:tcPr>
          <w:p w14:paraId="2C201828"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龙阳路立交泵站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64B7325"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龙阳路</w:t>
            </w:r>
            <w:r>
              <w:rPr>
                <w:color w:val="000000"/>
                <w:kern w:val="0"/>
                <w:sz w:val="22"/>
                <w:szCs w:val="22"/>
                <w:lang w:bidi="ar"/>
              </w:rPr>
              <w:t>1138</w:t>
            </w:r>
            <w:r>
              <w:rPr>
                <w:color w:val="000000"/>
                <w:kern w:val="0"/>
                <w:sz w:val="22"/>
                <w:szCs w:val="22"/>
                <w:lang w:bidi="ar"/>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778D509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0.683</w:t>
            </w:r>
          </w:p>
        </w:tc>
        <w:tc>
          <w:tcPr>
            <w:tcW w:w="954" w:type="dxa"/>
            <w:tcBorders>
              <w:top w:val="single" w:sz="4" w:space="0" w:color="000000"/>
              <w:left w:val="single" w:sz="4" w:space="0" w:color="000000"/>
              <w:bottom w:val="single" w:sz="4" w:space="0" w:color="000000"/>
              <w:right w:val="single" w:sz="4" w:space="0" w:color="000000"/>
            </w:tcBorders>
            <w:vAlign w:val="center"/>
          </w:tcPr>
          <w:p w14:paraId="035AB91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115</w:t>
            </w:r>
          </w:p>
        </w:tc>
        <w:tc>
          <w:tcPr>
            <w:tcW w:w="982" w:type="dxa"/>
            <w:tcBorders>
              <w:top w:val="single" w:sz="4" w:space="0" w:color="000000"/>
              <w:left w:val="single" w:sz="4" w:space="0" w:color="000000"/>
              <w:bottom w:val="single" w:sz="4" w:space="0" w:color="000000"/>
              <w:right w:val="single" w:sz="4" w:space="0" w:color="000000"/>
            </w:tcBorders>
            <w:vAlign w:val="center"/>
          </w:tcPr>
          <w:p w14:paraId="4A7C167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1.366</w:t>
            </w:r>
          </w:p>
        </w:tc>
        <w:tc>
          <w:tcPr>
            <w:tcW w:w="845" w:type="dxa"/>
            <w:tcBorders>
              <w:top w:val="single" w:sz="4" w:space="0" w:color="000000"/>
              <w:left w:val="single" w:sz="4" w:space="0" w:color="000000"/>
              <w:bottom w:val="single" w:sz="4" w:space="0" w:color="000000"/>
              <w:right w:val="single" w:sz="4" w:space="0" w:color="000000"/>
            </w:tcBorders>
            <w:vAlign w:val="center"/>
          </w:tcPr>
          <w:p w14:paraId="15762B39"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230</w:t>
            </w:r>
          </w:p>
        </w:tc>
        <w:tc>
          <w:tcPr>
            <w:tcW w:w="778" w:type="dxa"/>
            <w:tcBorders>
              <w:top w:val="single" w:sz="4" w:space="0" w:color="000000"/>
              <w:left w:val="single" w:sz="4" w:space="0" w:color="000000"/>
              <w:bottom w:val="single" w:sz="4" w:space="0" w:color="000000"/>
              <w:right w:val="single" w:sz="4" w:space="0" w:color="000000"/>
            </w:tcBorders>
            <w:vAlign w:val="center"/>
          </w:tcPr>
          <w:p w14:paraId="7164DD5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458BE57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1994</w:t>
            </w:r>
          </w:p>
        </w:tc>
      </w:tr>
      <w:tr w:rsidR="00A140FE" w14:paraId="00325695"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6247E5EC"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22</w:t>
            </w:r>
          </w:p>
        </w:tc>
        <w:tc>
          <w:tcPr>
            <w:tcW w:w="1186" w:type="dxa"/>
            <w:tcBorders>
              <w:top w:val="single" w:sz="4" w:space="0" w:color="000000"/>
              <w:left w:val="single" w:sz="4" w:space="0" w:color="000000"/>
              <w:bottom w:val="single" w:sz="4" w:space="0" w:color="000000"/>
              <w:right w:val="single" w:sz="4" w:space="0" w:color="000000"/>
            </w:tcBorders>
            <w:vAlign w:val="center"/>
          </w:tcPr>
          <w:p w14:paraId="7B4C79CE"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罗山路立交泵站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3FE9C354"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罗山立交东南侧</w:t>
            </w:r>
          </w:p>
        </w:tc>
        <w:tc>
          <w:tcPr>
            <w:tcW w:w="1132" w:type="dxa"/>
            <w:tcBorders>
              <w:top w:val="single" w:sz="4" w:space="0" w:color="000000"/>
              <w:left w:val="single" w:sz="4" w:space="0" w:color="000000"/>
              <w:bottom w:val="single" w:sz="4" w:space="0" w:color="000000"/>
              <w:right w:val="single" w:sz="4" w:space="0" w:color="000000"/>
            </w:tcBorders>
            <w:vAlign w:val="center"/>
          </w:tcPr>
          <w:p w14:paraId="05F7522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0.9</w:t>
            </w:r>
          </w:p>
        </w:tc>
        <w:tc>
          <w:tcPr>
            <w:tcW w:w="954" w:type="dxa"/>
            <w:tcBorders>
              <w:top w:val="single" w:sz="4" w:space="0" w:color="000000"/>
              <w:left w:val="single" w:sz="4" w:space="0" w:color="000000"/>
              <w:bottom w:val="single" w:sz="4" w:space="0" w:color="000000"/>
              <w:right w:val="single" w:sz="4" w:space="0" w:color="000000"/>
            </w:tcBorders>
            <w:vAlign w:val="center"/>
          </w:tcPr>
          <w:p w14:paraId="7C172D1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130</w:t>
            </w:r>
          </w:p>
        </w:tc>
        <w:tc>
          <w:tcPr>
            <w:tcW w:w="982" w:type="dxa"/>
            <w:tcBorders>
              <w:top w:val="single" w:sz="4" w:space="0" w:color="000000"/>
              <w:left w:val="single" w:sz="4" w:space="0" w:color="000000"/>
              <w:bottom w:val="single" w:sz="4" w:space="0" w:color="000000"/>
              <w:right w:val="single" w:sz="4" w:space="0" w:color="000000"/>
            </w:tcBorders>
            <w:vAlign w:val="center"/>
          </w:tcPr>
          <w:p w14:paraId="202A5295"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1.8</w:t>
            </w:r>
          </w:p>
        </w:tc>
        <w:tc>
          <w:tcPr>
            <w:tcW w:w="845" w:type="dxa"/>
            <w:tcBorders>
              <w:top w:val="single" w:sz="4" w:space="0" w:color="000000"/>
              <w:left w:val="single" w:sz="4" w:space="0" w:color="000000"/>
              <w:bottom w:val="single" w:sz="4" w:space="0" w:color="000000"/>
              <w:right w:val="single" w:sz="4" w:space="0" w:color="000000"/>
            </w:tcBorders>
            <w:vAlign w:val="center"/>
          </w:tcPr>
          <w:p w14:paraId="12AED5A7"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260</w:t>
            </w:r>
          </w:p>
        </w:tc>
        <w:tc>
          <w:tcPr>
            <w:tcW w:w="778" w:type="dxa"/>
            <w:tcBorders>
              <w:top w:val="single" w:sz="4" w:space="0" w:color="000000"/>
              <w:left w:val="single" w:sz="4" w:space="0" w:color="000000"/>
              <w:bottom w:val="single" w:sz="4" w:space="0" w:color="000000"/>
              <w:right w:val="single" w:sz="4" w:space="0" w:color="000000"/>
            </w:tcBorders>
            <w:vAlign w:val="center"/>
          </w:tcPr>
          <w:p w14:paraId="584731F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3E55E4A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1993</w:t>
            </w:r>
          </w:p>
        </w:tc>
      </w:tr>
      <w:tr w:rsidR="00A140FE" w14:paraId="3D2E336B"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2630392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23</w:t>
            </w:r>
          </w:p>
        </w:tc>
        <w:tc>
          <w:tcPr>
            <w:tcW w:w="1186" w:type="dxa"/>
            <w:tcBorders>
              <w:top w:val="single" w:sz="4" w:space="0" w:color="000000"/>
              <w:left w:val="single" w:sz="4" w:space="0" w:color="000000"/>
              <w:bottom w:val="single" w:sz="4" w:space="0" w:color="000000"/>
              <w:right w:val="single" w:sz="4" w:space="0" w:color="000000"/>
            </w:tcBorders>
            <w:vAlign w:val="center"/>
          </w:tcPr>
          <w:p w14:paraId="230DF274"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政环路立交泵站</w:t>
            </w:r>
          </w:p>
        </w:tc>
        <w:tc>
          <w:tcPr>
            <w:tcW w:w="2141" w:type="dxa"/>
            <w:tcBorders>
              <w:top w:val="single" w:sz="4" w:space="0" w:color="000000"/>
              <w:left w:val="single" w:sz="4" w:space="0" w:color="000000"/>
              <w:bottom w:val="single" w:sz="4" w:space="0" w:color="000000"/>
              <w:right w:val="single" w:sz="4" w:space="0" w:color="000000"/>
            </w:tcBorders>
            <w:vAlign w:val="center"/>
          </w:tcPr>
          <w:p w14:paraId="691B071B" w14:textId="77777777" w:rsidR="00A140FE" w:rsidRDefault="00A140FE" w:rsidP="001810D0">
            <w:pPr>
              <w:widowControl/>
              <w:jc w:val="left"/>
              <w:textAlignment w:val="center"/>
              <w:rPr>
                <w:color w:val="000000"/>
                <w:kern w:val="0"/>
                <w:sz w:val="22"/>
                <w:szCs w:val="22"/>
                <w:lang w:bidi="ar"/>
              </w:rPr>
            </w:pPr>
            <w:r>
              <w:rPr>
                <w:color w:val="000000"/>
                <w:kern w:val="0"/>
                <w:sz w:val="22"/>
                <w:szCs w:val="22"/>
                <w:lang w:bidi="ar"/>
              </w:rPr>
              <w:t>科技馆</w:t>
            </w:r>
            <w:proofErr w:type="gramStart"/>
            <w:r>
              <w:rPr>
                <w:color w:val="000000"/>
                <w:kern w:val="0"/>
                <w:sz w:val="22"/>
                <w:szCs w:val="22"/>
                <w:lang w:bidi="ar"/>
              </w:rPr>
              <w:t>东南首</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14:paraId="4CEC9523"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0.1388</w:t>
            </w:r>
          </w:p>
        </w:tc>
        <w:tc>
          <w:tcPr>
            <w:tcW w:w="954" w:type="dxa"/>
            <w:tcBorders>
              <w:top w:val="single" w:sz="4" w:space="0" w:color="000000"/>
              <w:left w:val="single" w:sz="4" w:space="0" w:color="000000"/>
              <w:bottom w:val="single" w:sz="4" w:space="0" w:color="000000"/>
              <w:right w:val="single" w:sz="4" w:space="0" w:color="000000"/>
            </w:tcBorders>
            <w:vAlign w:val="center"/>
          </w:tcPr>
          <w:p w14:paraId="2B2242FF"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45</w:t>
            </w:r>
          </w:p>
        </w:tc>
        <w:tc>
          <w:tcPr>
            <w:tcW w:w="982" w:type="dxa"/>
            <w:tcBorders>
              <w:top w:val="single" w:sz="4" w:space="0" w:color="000000"/>
              <w:left w:val="single" w:sz="4" w:space="0" w:color="000000"/>
              <w:bottom w:val="single" w:sz="4" w:space="0" w:color="000000"/>
              <w:right w:val="single" w:sz="4" w:space="0" w:color="000000"/>
            </w:tcBorders>
            <w:vAlign w:val="center"/>
          </w:tcPr>
          <w:p w14:paraId="5C70FDF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0.5552</w:t>
            </w:r>
          </w:p>
        </w:tc>
        <w:tc>
          <w:tcPr>
            <w:tcW w:w="845" w:type="dxa"/>
            <w:tcBorders>
              <w:top w:val="single" w:sz="4" w:space="0" w:color="000000"/>
              <w:left w:val="single" w:sz="4" w:space="0" w:color="000000"/>
              <w:bottom w:val="single" w:sz="4" w:space="0" w:color="000000"/>
              <w:right w:val="single" w:sz="4" w:space="0" w:color="000000"/>
            </w:tcBorders>
            <w:vAlign w:val="center"/>
          </w:tcPr>
          <w:p w14:paraId="75CBB19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180</w:t>
            </w:r>
          </w:p>
        </w:tc>
        <w:tc>
          <w:tcPr>
            <w:tcW w:w="778" w:type="dxa"/>
            <w:tcBorders>
              <w:top w:val="single" w:sz="4" w:space="0" w:color="000000"/>
              <w:left w:val="single" w:sz="4" w:space="0" w:color="000000"/>
              <w:bottom w:val="single" w:sz="4" w:space="0" w:color="000000"/>
              <w:right w:val="single" w:sz="4" w:space="0" w:color="000000"/>
            </w:tcBorders>
            <w:vAlign w:val="center"/>
          </w:tcPr>
          <w:p w14:paraId="2268C4ED"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3</w:t>
            </w:r>
          </w:p>
        </w:tc>
        <w:tc>
          <w:tcPr>
            <w:tcW w:w="1091" w:type="dxa"/>
            <w:tcBorders>
              <w:top w:val="single" w:sz="4" w:space="0" w:color="000000"/>
              <w:left w:val="single" w:sz="4" w:space="0" w:color="000000"/>
              <w:bottom w:val="single" w:sz="4" w:space="0" w:color="000000"/>
              <w:right w:val="single" w:sz="4" w:space="0" w:color="000000"/>
            </w:tcBorders>
            <w:vAlign w:val="center"/>
          </w:tcPr>
          <w:p w14:paraId="28576E46"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1999</w:t>
            </w:r>
          </w:p>
        </w:tc>
      </w:tr>
      <w:tr w:rsidR="00A140FE" w14:paraId="34660244"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30776E5B" w14:textId="77777777" w:rsidR="00A140FE" w:rsidRDefault="00A140FE" w:rsidP="001810D0">
            <w:pPr>
              <w:widowControl/>
              <w:jc w:val="center"/>
              <w:textAlignment w:val="center"/>
              <w:rPr>
                <w:color w:val="000000"/>
                <w:kern w:val="0"/>
                <w:sz w:val="22"/>
                <w:szCs w:val="22"/>
                <w:lang w:bidi="ar"/>
              </w:rPr>
            </w:pPr>
            <w:r>
              <w:rPr>
                <w:color w:val="000000"/>
                <w:kern w:val="0"/>
                <w:sz w:val="22"/>
                <w:szCs w:val="22"/>
                <w:lang w:bidi="ar"/>
              </w:rPr>
              <w:t>24</w:t>
            </w:r>
          </w:p>
        </w:tc>
        <w:tc>
          <w:tcPr>
            <w:tcW w:w="1186" w:type="dxa"/>
            <w:tcBorders>
              <w:top w:val="single" w:sz="4" w:space="0" w:color="000000"/>
              <w:left w:val="single" w:sz="4" w:space="0" w:color="000000"/>
              <w:bottom w:val="single" w:sz="4" w:space="0" w:color="000000"/>
              <w:right w:val="single" w:sz="4" w:space="0" w:color="000000"/>
            </w:tcBorders>
            <w:vAlign w:val="center"/>
          </w:tcPr>
          <w:p w14:paraId="70D174C5" w14:textId="77777777" w:rsidR="00A140FE" w:rsidRDefault="00A140FE" w:rsidP="001810D0">
            <w:pPr>
              <w:widowControl/>
              <w:jc w:val="center"/>
              <w:textAlignment w:val="center"/>
              <w:rPr>
                <w:color w:val="000000"/>
                <w:kern w:val="0"/>
                <w:sz w:val="22"/>
                <w:szCs w:val="22"/>
                <w:lang w:bidi="ar"/>
              </w:rPr>
            </w:pPr>
            <w:r>
              <w:rPr>
                <w:color w:val="000000"/>
                <w:kern w:val="0"/>
                <w:sz w:val="22"/>
                <w:szCs w:val="22"/>
              </w:rPr>
              <w:t>远东</w:t>
            </w:r>
          </w:p>
        </w:tc>
        <w:tc>
          <w:tcPr>
            <w:tcW w:w="2141" w:type="dxa"/>
            <w:tcBorders>
              <w:top w:val="single" w:sz="4" w:space="0" w:color="000000"/>
              <w:left w:val="single" w:sz="4" w:space="0" w:color="000000"/>
              <w:bottom w:val="single" w:sz="4" w:space="0" w:color="000000"/>
              <w:right w:val="single" w:sz="4" w:space="0" w:color="000000"/>
            </w:tcBorders>
            <w:vAlign w:val="center"/>
          </w:tcPr>
          <w:p w14:paraId="2E798FFF" w14:textId="77777777" w:rsidR="00A140FE" w:rsidRDefault="00A140FE" w:rsidP="001810D0">
            <w:pPr>
              <w:widowControl/>
              <w:jc w:val="center"/>
              <w:rPr>
                <w:color w:val="000000"/>
                <w:kern w:val="0"/>
                <w:sz w:val="22"/>
                <w:szCs w:val="22"/>
              </w:rPr>
            </w:pPr>
            <w:r>
              <w:rPr>
                <w:color w:val="000000"/>
                <w:kern w:val="0"/>
                <w:sz w:val="22"/>
                <w:szCs w:val="22"/>
              </w:rPr>
              <w:t>合</w:t>
            </w:r>
            <w:proofErr w:type="gramStart"/>
            <w:r>
              <w:rPr>
                <w:color w:val="000000"/>
                <w:kern w:val="0"/>
                <w:sz w:val="22"/>
                <w:szCs w:val="22"/>
              </w:rPr>
              <w:t>庆镇勤昌村</w:t>
            </w:r>
            <w:proofErr w:type="gramEnd"/>
            <w:r>
              <w:rPr>
                <w:color w:val="000000"/>
                <w:kern w:val="0"/>
                <w:sz w:val="22"/>
                <w:szCs w:val="22"/>
              </w:rPr>
              <w:t>杨家宅</w:t>
            </w:r>
            <w:r>
              <w:rPr>
                <w:color w:val="000000"/>
                <w:kern w:val="0"/>
                <w:sz w:val="22"/>
                <w:szCs w:val="22"/>
              </w:rPr>
              <w:t>112</w:t>
            </w:r>
            <w:r>
              <w:rPr>
                <w:color w:val="000000"/>
                <w:kern w:val="0"/>
                <w:sz w:val="22"/>
                <w:szCs w:val="22"/>
              </w:rPr>
              <w:t>号</w:t>
            </w:r>
          </w:p>
        </w:tc>
        <w:tc>
          <w:tcPr>
            <w:tcW w:w="1132" w:type="dxa"/>
            <w:tcBorders>
              <w:top w:val="single" w:sz="4" w:space="0" w:color="000000"/>
              <w:left w:val="single" w:sz="4" w:space="0" w:color="000000"/>
              <w:bottom w:val="single" w:sz="4" w:space="0" w:color="000000"/>
              <w:right w:val="single" w:sz="4" w:space="0" w:color="000000"/>
            </w:tcBorders>
            <w:vAlign w:val="center"/>
          </w:tcPr>
          <w:p w14:paraId="0895E8CE" w14:textId="77777777" w:rsidR="00A140FE" w:rsidRDefault="00A140FE" w:rsidP="001810D0">
            <w:pPr>
              <w:widowControl/>
              <w:jc w:val="center"/>
              <w:rPr>
                <w:color w:val="000000"/>
                <w:kern w:val="0"/>
                <w:sz w:val="22"/>
                <w:szCs w:val="22"/>
              </w:rPr>
            </w:pPr>
            <w:r>
              <w:rPr>
                <w:color w:val="000000"/>
                <w:kern w:val="0"/>
                <w:sz w:val="22"/>
                <w:szCs w:val="22"/>
              </w:rPr>
              <w:t>2.8</w:t>
            </w:r>
          </w:p>
        </w:tc>
        <w:tc>
          <w:tcPr>
            <w:tcW w:w="954" w:type="dxa"/>
            <w:tcBorders>
              <w:top w:val="single" w:sz="4" w:space="0" w:color="000000"/>
              <w:left w:val="single" w:sz="4" w:space="0" w:color="000000"/>
              <w:bottom w:val="single" w:sz="4" w:space="0" w:color="000000"/>
              <w:right w:val="single" w:sz="4" w:space="0" w:color="000000"/>
            </w:tcBorders>
            <w:vAlign w:val="center"/>
          </w:tcPr>
          <w:p w14:paraId="7A10DF07" w14:textId="77777777" w:rsidR="00A140FE" w:rsidRDefault="00A140FE" w:rsidP="001810D0">
            <w:pPr>
              <w:widowControl/>
              <w:jc w:val="center"/>
              <w:rPr>
                <w:color w:val="000000"/>
                <w:kern w:val="0"/>
                <w:sz w:val="22"/>
                <w:szCs w:val="22"/>
              </w:rPr>
            </w:pPr>
            <w:r>
              <w:rPr>
                <w:color w:val="000000"/>
                <w:kern w:val="0"/>
                <w:sz w:val="22"/>
                <w:szCs w:val="22"/>
              </w:rPr>
              <w:t>280</w:t>
            </w:r>
          </w:p>
        </w:tc>
        <w:tc>
          <w:tcPr>
            <w:tcW w:w="982" w:type="dxa"/>
            <w:tcBorders>
              <w:top w:val="single" w:sz="4" w:space="0" w:color="000000"/>
              <w:left w:val="single" w:sz="4" w:space="0" w:color="000000"/>
              <w:bottom w:val="single" w:sz="4" w:space="0" w:color="000000"/>
              <w:right w:val="single" w:sz="4" w:space="0" w:color="000000"/>
            </w:tcBorders>
            <w:vAlign w:val="center"/>
          </w:tcPr>
          <w:p w14:paraId="74491895" w14:textId="77777777" w:rsidR="00A140FE" w:rsidRDefault="00A140FE" w:rsidP="001810D0">
            <w:pPr>
              <w:widowControl/>
              <w:jc w:val="center"/>
              <w:rPr>
                <w:color w:val="000000"/>
                <w:kern w:val="0"/>
                <w:sz w:val="22"/>
                <w:szCs w:val="22"/>
              </w:rPr>
            </w:pPr>
            <w:r>
              <w:rPr>
                <w:color w:val="000000"/>
                <w:kern w:val="0"/>
                <w:sz w:val="22"/>
                <w:szCs w:val="22"/>
              </w:rPr>
              <w:t>11.2</w:t>
            </w:r>
          </w:p>
        </w:tc>
        <w:tc>
          <w:tcPr>
            <w:tcW w:w="845" w:type="dxa"/>
            <w:tcBorders>
              <w:top w:val="single" w:sz="4" w:space="0" w:color="000000"/>
              <w:left w:val="single" w:sz="4" w:space="0" w:color="000000"/>
              <w:bottom w:val="single" w:sz="4" w:space="0" w:color="000000"/>
              <w:right w:val="single" w:sz="4" w:space="0" w:color="000000"/>
            </w:tcBorders>
            <w:vAlign w:val="center"/>
          </w:tcPr>
          <w:p w14:paraId="334114E0" w14:textId="77777777" w:rsidR="00A140FE" w:rsidRDefault="00A140FE" w:rsidP="001810D0">
            <w:pPr>
              <w:widowControl/>
              <w:jc w:val="center"/>
              <w:rPr>
                <w:color w:val="000000"/>
                <w:kern w:val="0"/>
                <w:sz w:val="22"/>
                <w:szCs w:val="22"/>
              </w:rPr>
            </w:pPr>
            <w:r>
              <w:rPr>
                <w:color w:val="000000"/>
                <w:kern w:val="0"/>
                <w:sz w:val="22"/>
                <w:szCs w:val="22"/>
              </w:rPr>
              <w:t>1120</w:t>
            </w:r>
          </w:p>
        </w:tc>
        <w:tc>
          <w:tcPr>
            <w:tcW w:w="778" w:type="dxa"/>
            <w:tcBorders>
              <w:top w:val="single" w:sz="4" w:space="0" w:color="000000"/>
              <w:left w:val="single" w:sz="4" w:space="0" w:color="000000"/>
              <w:bottom w:val="single" w:sz="4" w:space="0" w:color="000000"/>
              <w:right w:val="single" w:sz="4" w:space="0" w:color="000000"/>
            </w:tcBorders>
            <w:vAlign w:val="center"/>
          </w:tcPr>
          <w:p w14:paraId="62CA9BE1" w14:textId="77777777" w:rsidR="00A140FE" w:rsidRDefault="00A140FE" w:rsidP="001810D0">
            <w:pPr>
              <w:widowControl/>
              <w:jc w:val="center"/>
              <w:rPr>
                <w:color w:val="000000"/>
                <w:kern w:val="0"/>
                <w:sz w:val="22"/>
                <w:szCs w:val="22"/>
              </w:rPr>
            </w:pPr>
            <w:r>
              <w:rPr>
                <w:color w:val="000000"/>
                <w:kern w:val="0"/>
                <w:sz w:val="22"/>
                <w:szCs w:val="22"/>
              </w:rPr>
              <w:t>4</w:t>
            </w:r>
          </w:p>
        </w:tc>
        <w:tc>
          <w:tcPr>
            <w:tcW w:w="1091" w:type="dxa"/>
            <w:tcBorders>
              <w:top w:val="single" w:sz="4" w:space="0" w:color="000000"/>
              <w:left w:val="single" w:sz="4" w:space="0" w:color="000000"/>
              <w:bottom w:val="single" w:sz="4" w:space="0" w:color="000000"/>
              <w:right w:val="single" w:sz="4" w:space="0" w:color="000000"/>
            </w:tcBorders>
            <w:vAlign w:val="center"/>
          </w:tcPr>
          <w:p w14:paraId="11CB0406" w14:textId="77777777" w:rsidR="00A140FE" w:rsidRDefault="00A140FE" w:rsidP="001810D0">
            <w:pPr>
              <w:widowControl/>
              <w:jc w:val="center"/>
              <w:rPr>
                <w:color w:val="000000"/>
                <w:kern w:val="0"/>
                <w:sz w:val="22"/>
                <w:szCs w:val="22"/>
              </w:rPr>
            </w:pPr>
            <w:r>
              <w:rPr>
                <w:color w:val="000000"/>
                <w:kern w:val="0"/>
                <w:sz w:val="22"/>
                <w:szCs w:val="22"/>
              </w:rPr>
              <w:t>1998</w:t>
            </w:r>
          </w:p>
        </w:tc>
      </w:tr>
      <w:tr w:rsidR="00A140FE" w14:paraId="26B883D0"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4871CB5C" w14:textId="77777777" w:rsidR="00A140FE" w:rsidRDefault="00A140FE" w:rsidP="001810D0">
            <w:pPr>
              <w:widowControl/>
              <w:jc w:val="center"/>
              <w:textAlignment w:val="center"/>
              <w:rPr>
                <w:color w:val="000000"/>
                <w:kern w:val="0"/>
                <w:sz w:val="22"/>
                <w:szCs w:val="22"/>
                <w:lang w:bidi="ar"/>
              </w:rPr>
            </w:pPr>
            <w:r>
              <w:rPr>
                <w:rFonts w:hint="eastAsia"/>
                <w:color w:val="000000"/>
                <w:kern w:val="0"/>
                <w:sz w:val="22"/>
                <w:szCs w:val="22"/>
                <w:lang w:bidi="ar"/>
              </w:rPr>
              <w:t>25</w:t>
            </w:r>
          </w:p>
        </w:tc>
        <w:tc>
          <w:tcPr>
            <w:tcW w:w="1186" w:type="dxa"/>
            <w:tcBorders>
              <w:top w:val="single" w:sz="4" w:space="0" w:color="000000"/>
              <w:left w:val="single" w:sz="4" w:space="0" w:color="000000"/>
              <w:bottom w:val="single" w:sz="4" w:space="0" w:color="000000"/>
              <w:right w:val="single" w:sz="4" w:space="0" w:color="000000"/>
            </w:tcBorders>
            <w:vAlign w:val="center"/>
          </w:tcPr>
          <w:p w14:paraId="50936E66" w14:textId="77777777" w:rsidR="00A140FE" w:rsidRDefault="00A140FE" w:rsidP="001810D0">
            <w:pPr>
              <w:widowControl/>
              <w:jc w:val="center"/>
              <w:textAlignment w:val="center"/>
              <w:rPr>
                <w:color w:val="000000"/>
                <w:kern w:val="0"/>
                <w:sz w:val="22"/>
                <w:szCs w:val="22"/>
              </w:rPr>
            </w:pPr>
            <w:proofErr w:type="gramStart"/>
            <w:r>
              <w:rPr>
                <w:rFonts w:hint="eastAsia"/>
                <w:color w:val="000000"/>
                <w:kern w:val="0"/>
                <w:sz w:val="22"/>
                <w:szCs w:val="22"/>
              </w:rPr>
              <w:t>锦延路</w:t>
            </w:r>
            <w:proofErr w:type="gramEnd"/>
            <w:r>
              <w:rPr>
                <w:rFonts w:hint="eastAsia"/>
                <w:color w:val="000000"/>
                <w:kern w:val="0"/>
                <w:sz w:val="22"/>
                <w:szCs w:val="22"/>
              </w:rPr>
              <w:t>立交</w:t>
            </w:r>
          </w:p>
        </w:tc>
        <w:tc>
          <w:tcPr>
            <w:tcW w:w="2141" w:type="dxa"/>
            <w:tcBorders>
              <w:top w:val="single" w:sz="4" w:space="0" w:color="000000"/>
              <w:left w:val="single" w:sz="4" w:space="0" w:color="000000"/>
              <w:bottom w:val="single" w:sz="4" w:space="0" w:color="000000"/>
              <w:right w:val="single" w:sz="4" w:space="0" w:color="000000"/>
            </w:tcBorders>
            <w:vAlign w:val="center"/>
          </w:tcPr>
          <w:p w14:paraId="42FF2110" w14:textId="77777777" w:rsidR="00A140FE" w:rsidRDefault="00A140FE" w:rsidP="001810D0">
            <w:pPr>
              <w:widowControl/>
              <w:jc w:val="center"/>
              <w:rPr>
                <w:color w:val="000000"/>
                <w:kern w:val="0"/>
                <w:sz w:val="22"/>
                <w:szCs w:val="22"/>
              </w:rPr>
            </w:pPr>
            <w:r>
              <w:rPr>
                <w:rFonts w:hint="eastAsia"/>
                <w:color w:val="000000"/>
                <w:kern w:val="0"/>
                <w:sz w:val="22"/>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50A42CC4" w14:textId="77777777" w:rsidR="00A140FE" w:rsidRDefault="00A140FE" w:rsidP="001810D0">
            <w:pPr>
              <w:widowControl/>
              <w:jc w:val="center"/>
              <w:rPr>
                <w:color w:val="000000"/>
                <w:kern w:val="0"/>
                <w:sz w:val="22"/>
                <w:szCs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45563FC2" w14:textId="77777777" w:rsidR="00A140FE" w:rsidRDefault="00A140FE" w:rsidP="001810D0">
            <w:pPr>
              <w:widowControl/>
              <w:jc w:val="center"/>
              <w:rPr>
                <w:color w:val="000000"/>
                <w:kern w:val="0"/>
                <w:sz w:val="22"/>
                <w:szCs w:val="22"/>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18D8C62D" w14:textId="77777777" w:rsidR="00A140FE" w:rsidRDefault="00A140FE" w:rsidP="001810D0">
            <w:pPr>
              <w:widowControl/>
              <w:jc w:val="center"/>
              <w:rPr>
                <w:color w:val="000000"/>
                <w:kern w:val="0"/>
                <w:sz w:val="22"/>
                <w:szCs w:val="22"/>
              </w:rPr>
            </w:pPr>
            <w:r>
              <w:rPr>
                <w:rFonts w:hint="eastAsia"/>
                <w:color w:val="000000"/>
                <w:kern w:val="0"/>
                <w:sz w:val="22"/>
                <w:szCs w:val="22"/>
              </w:rPr>
              <w:t>0.375</w:t>
            </w:r>
          </w:p>
        </w:tc>
        <w:tc>
          <w:tcPr>
            <w:tcW w:w="845" w:type="dxa"/>
            <w:tcBorders>
              <w:top w:val="single" w:sz="4" w:space="0" w:color="000000"/>
              <w:left w:val="single" w:sz="4" w:space="0" w:color="000000"/>
              <w:bottom w:val="single" w:sz="4" w:space="0" w:color="000000"/>
              <w:right w:val="single" w:sz="4" w:space="0" w:color="000000"/>
            </w:tcBorders>
            <w:vAlign w:val="center"/>
          </w:tcPr>
          <w:p w14:paraId="4F3777E0" w14:textId="77777777" w:rsidR="00A140FE" w:rsidRDefault="00A140FE" w:rsidP="001810D0">
            <w:pPr>
              <w:widowControl/>
              <w:jc w:val="center"/>
              <w:rPr>
                <w:color w:val="000000"/>
                <w:kern w:val="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1DFEA9D0" w14:textId="77777777" w:rsidR="00A140FE" w:rsidRDefault="00A140FE" w:rsidP="001810D0">
            <w:pPr>
              <w:widowControl/>
              <w:jc w:val="center"/>
              <w:rPr>
                <w:color w:val="000000"/>
                <w:kern w:val="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4DC55772" w14:textId="77777777" w:rsidR="00A140FE" w:rsidRDefault="00A140FE" w:rsidP="001810D0">
            <w:pPr>
              <w:widowControl/>
              <w:jc w:val="center"/>
              <w:rPr>
                <w:color w:val="000000"/>
                <w:kern w:val="0"/>
                <w:sz w:val="22"/>
                <w:szCs w:val="22"/>
              </w:rPr>
            </w:pPr>
            <w:r>
              <w:rPr>
                <w:rFonts w:hint="eastAsia"/>
                <w:color w:val="000000"/>
                <w:kern w:val="0"/>
                <w:sz w:val="22"/>
                <w:szCs w:val="22"/>
              </w:rPr>
              <w:t>2026</w:t>
            </w:r>
          </w:p>
        </w:tc>
      </w:tr>
      <w:tr w:rsidR="00A140FE" w14:paraId="4BE7CBF8" w14:textId="77777777" w:rsidTr="001810D0">
        <w:trPr>
          <w:trHeight w:val="855"/>
          <w:jc w:val="center"/>
        </w:trPr>
        <w:tc>
          <w:tcPr>
            <w:tcW w:w="628" w:type="dxa"/>
            <w:tcBorders>
              <w:top w:val="single" w:sz="4" w:space="0" w:color="000000"/>
              <w:left w:val="single" w:sz="4" w:space="0" w:color="000000"/>
              <w:bottom w:val="single" w:sz="4" w:space="0" w:color="000000"/>
              <w:right w:val="single" w:sz="4" w:space="0" w:color="000000"/>
            </w:tcBorders>
            <w:vAlign w:val="center"/>
          </w:tcPr>
          <w:p w14:paraId="0FA57C69" w14:textId="77777777" w:rsidR="00A140FE" w:rsidRDefault="00A140FE" w:rsidP="001810D0">
            <w:pPr>
              <w:widowControl/>
              <w:jc w:val="center"/>
              <w:textAlignment w:val="center"/>
              <w:rPr>
                <w:color w:val="000000"/>
                <w:kern w:val="0"/>
                <w:sz w:val="22"/>
                <w:szCs w:val="22"/>
                <w:lang w:bidi="ar"/>
              </w:rPr>
            </w:pPr>
            <w:r>
              <w:rPr>
                <w:rFonts w:hint="eastAsia"/>
                <w:color w:val="000000"/>
                <w:kern w:val="0"/>
                <w:sz w:val="22"/>
                <w:szCs w:val="22"/>
                <w:lang w:bidi="ar"/>
              </w:rPr>
              <w:lastRenderedPageBreak/>
              <w:t>26</w:t>
            </w:r>
          </w:p>
        </w:tc>
        <w:tc>
          <w:tcPr>
            <w:tcW w:w="1186" w:type="dxa"/>
            <w:tcBorders>
              <w:top w:val="single" w:sz="4" w:space="0" w:color="000000"/>
              <w:left w:val="single" w:sz="4" w:space="0" w:color="000000"/>
              <w:bottom w:val="single" w:sz="4" w:space="0" w:color="000000"/>
              <w:right w:val="single" w:sz="4" w:space="0" w:color="000000"/>
            </w:tcBorders>
            <w:vAlign w:val="center"/>
          </w:tcPr>
          <w:p w14:paraId="5AA28450" w14:textId="77777777" w:rsidR="00A140FE" w:rsidRDefault="00A140FE" w:rsidP="001810D0">
            <w:pPr>
              <w:widowControl/>
              <w:jc w:val="center"/>
              <w:textAlignment w:val="center"/>
              <w:rPr>
                <w:color w:val="000000"/>
                <w:kern w:val="0"/>
                <w:sz w:val="22"/>
                <w:szCs w:val="22"/>
              </w:rPr>
            </w:pPr>
            <w:proofErr w:type="gramStart"/>
            <w:r>
              <w:rPr>
                <w:rFonts w:hint="eastAsia"/>
                <w:color w:val="000000"/>
                <w:kern w:val="0"/>
                <w:sz w:val="22"/>
                <w:szCs w:val="22"/>
              </w:rPr>
              <w:t>御</w:t>
            </w:r>
            <w:proofErr w:type="gramEnd"/>
            <w:r>
              <w:rPr>
                <w:rFonts w:hint="eastAsia"/>
                <w:color w:val="000000"/>
                <w:kern w:val="0"/>
                <w:sz w:val="22"/>
                <w:szCs w:val="22"/>
              </w:rPr>
              <w:t>桥路立交</w:t>
            </w:r>
          </w:p>
        </w:tc>
        <w:tc>
          <w:tcPr>
            <w:tcW w:w="2141" w:type="dxa"/>
            <w:tcBorders>
              <w:top w:val="single" w:sz="4" w:space="0" w:color="000000"/>
              <w:left w:val="single" w:sz="4" w:space="0" w:color="000000"/>
              <w:bottom w:val="single" w:sz="4" w:space="0" w:color="000000"/>
              <w:right w:val="single" w:sz="4" w:space="0" w:color="000000"/>
            </w:tcBorders>
            <w:vAlign w:val="center"/>
          </w:tcPr>
          <w:p w14:paraId="27BAC56F" w14:textId="77777777" w:rsidR="00A140FE" w:rsidRDefault="00A140FE" w:rsidP="001810D0">
            <w:pPr>
              <w:widowControl/>
              <w:jc w:val="center"/>
              <w:rPr>
                <w:color w:val="000000"/>
                <w:kern w:val="0"/>
                <w:sz w:val="22"/>
                <w:szCs w:val="22"/>
              </w:rPr>
            </w:pPr>
            <w:r>
              <w:rPr>
                <w:rFonts w:hint="eastAsia"/>
                <w:color w:val="000000"/>
                <w:kern w:val="0"/>
                <w:sz w:val="22"/>
                <w:szCs w:val="22"/>
              </w:rPr>
              <w:t>/</w:t>
            </w:r>
          </w:p>
        </w:tc>
        <w:tc>
          <w:tcPr>
            <w:tcW w:w="1132" w:type="dxa"/>
            <w:tcBorders>
              <w:top w:val="single" w:sz="4" w:space="0" w:color="000000"/>
              <w:left w:val="single" w:sz="4" w:space="0" w:color="000000"/>
              <w:bottom w:val="single" w:sz="4" w:space="0" w:color="000000"/>
              <w:right w:val="single" w:sz="4" w:space="0" w:color="000000"/>
            </w:tcBorders>
            <w:vAlign w:val="center"/>
          </w:tcPr>
          <w:p w14:paraId="4334FB08" w14:textId="77777777" w:rsidR="00A140FE" w:rsidRDefault="00A140FE" w:rsidP="001810D0">
            <w:pPr>
              <w:widowControl/>
              <w:jc w:val="center"/>
              <w:rPr>
                <w:color w:val="000000"/>
                <w:kern w:val="0"/>
                <w:sz w:val="22"/>
                <w:szCs w:val="22"/>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628F353A" w14:textId="77777777" w:rsidR="00A140FE" w:rsidRDefault="00A140FE" w:rsidP="001810D0">
            <w:pPr>
              <w:widowControl/>
              <w:jc w:val="center"/>
              <w:rPr>
                <w:color w:val="000000"/>
                <w:kern w:val="0"/>
                <w:sz w:val="22"/>
                <w:szCs w:val="22"/>
              </w:rPr>
            </w:pPr>
          </w:p>
        </w:tc>
        <w:tc>
          <w:tcPr>
            <w:tcW w:w="982" w:type="dxa"/>
            <w:tcBorders>
              <w:top w:val="single" w:sz="4" w:space="0" w:color="000000"/>
              <w:left w:val="single" w:sz="4" w:space="0" w:color="000000"/>
              <w:bottom w:val="single" w:sz="4" w:space="0" w:color="000000"/>
              <w:right w:val="single" w:sz="4" w:space="0" w:color="000000"/>
            </w:tcBorders>
            <w:vAlign w:val="center"/>
          </w:tcPr>
          <w:p w14:paraId="2AF9CB50" w14:textId="77777777" w:rsidR="00A140FE" w:rsidRDefault="00A140FE" w:rsidP="001810D0">
            <w:pPr>
              <w:widowControl/>
              <w:jc w:val="center"/>
              <w:rPr>
                <w:color w:val="000000"/>
                <w:kern w:val="0"/>
                <w:sz w:val="22"/>
                <w:szCs w:val="22"/>
              </w:rPr>
            </w:pPr>
            <w:r>
              <w:rPr>
                <w:rFonts w:hint="eastAsia"/>
                <w:color w:val="000000"/>
                <w:kern w:val="0"/>
                <w:sz w:val="22"/>
                <w:szCs w:val="22"/>
              </w:rPr>
              <w:t>0.97</w:t>
            </w:r>
          </w:p>
        </w:tc>
        <w:tc>
          <w:tcPr>
            <w:tcW w:w="845" w:type="dxa"/>
            <w:tcBorders>
              <w:top w:val="single" w:sz="4" w:space="0" w:color="000000"/>
              <w:left w:val="single" w:sz="4" w:space="0" w:color="000000"/>
              <w:bottom w:val="single" w:sz="4" w:space="0" w:color="000000"/>
              <w:right w:val="single" w:sz="4" w:space="0" w:color="000000"/>
            </w:tcBorders>
            <w:vAlign w:val="center"/>
          </w:tcPr>
          <w:p w14:paraId="4BF97C5A" w14:textId="77777777" w:rsidR="00A140FE" w:rsidRDefault="00A140FE" w:rsidP="001810D0">
            <w:pPr>
              <w:widowControl/>
              <w:jc w:val="center"/>
              <w:rPr>
                <w:color w:val="000000"/>
                <w:kern w:val="0"/>
                <w:sz w:val="22"/>
                <w:szCs w:val="22"/>
              </w:rPr>
            </w:pPr>
          </w:p>
        </w:tc>
        <w:tc>
          <w:tcPr>
            <w:tcW w:w="778" w:type="dxa"/>
            <w:tcBorders>
              <w:top w:val="single" w:sz="4" w:space="0" w:color="000000"/>
              <w:left w:val="single" w:sz="4" w:space="0" w:color="000000"/>
              <w:bottom w:val="single" w:sz="4" w:space="0" w:color="000000"/>
              <w:right w:val="single" w:sz="4" w:space="0" w:color="000000"/>
            </w:tcBorders>
            <w:vAlign w:val="center"/>
          </w:tcPr>
          <w:p w14:paraId="3D245CB1" w14:textId="77777777" w:rsidR="00A140FE" w:rsidRDefault="00A140FE" w:rsidP="001810D0">
            <w:pPr>
              <w:widowControl/>
              <w:jc w:val="center"/>
              <w:rPr>
                <w:color w:val="000000"/>
                <w:kern w:val="0"/>
                <w:sz w:val="22"/>
                <w:szCs w:val="22"/>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3704BD88" w14:textId="77777777" w:rsidR="00A140FE" w:rsidRDefault="00A140FE" w:rsidP="001810D0">
            <w:pPr>
              <w:widowControl/>
              <w:jc w:val="center"/>
              <w:rPr>
                <w:color w:val="000000"/>
                <w:kern w:val="0"/>
                <w:sz w:val="22"/>
                <w:szCs w:val="22"/>
              </w:rPr>
            </w:pPr>
            <w:r>
              <w:rPr>
                <w:rFonts w:hint="eastAsia"/>
                <w:color w:val="000000"/>
                <w:kern w:val="0"/>
                <w:sz w:val="22"/>
                <w:szCs w:val="22"/>
              </w:rPr>
              <w:t>2026</w:t>
            </w:r>
          </w:p>
        </w:tc>
      </w:tr>
    </w:tbl>
    <w:p w14:paraId="1688C077" w14:textId="77777777" w:rsidR="00A140FE" w:rsidRDefault="00A140FE" w:rsidP="00A140FE">
      <w:pPr>
        <w:snapToGrid w:val="0"/>
        <w:spacing w:line="300" w:lineRule="auto"/>
        <w:jc w:val="left"/>
        <w:rPr>
          <w:color w:val="000000"/>
        </w:rPr>
      </w:pPr>
    </w:p>
    <w:p w14:paraId="174C40C4" w14:textId="77777777" w:rsidR="00A140FE" w:rsidRDefault="00A140FE" w:rsidP="00A140FE">
      <w:pPr>
        <w:snapToGrid w:val="0"/>
        <w:spacing w:line="300" w:lineRule="auto"/>
        <w:jc w:val="left"/>
        <w:rPr>
          <w:bCs/>
          <w:sz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浦东供排水管理事务中心</w:t>
      </w:r>
      <w:r>
        <w:rPr>
          <w:rFonts w:hint="eastAsia"/>
          <w:color w:val="000000"/>
          <w:sz w:val="22"/>
          <w:szCs w:val="22"/>
        </w:rPr>
        <w:t>泵车信息</w:t>
      </w:r>
      <w:r>
        <w:rPr>
          <w:color w:val="000000"/>
          <w:sz w:val="22"/>
          <w:szCs w:val="22"/>
        </w:rPr>
        <w:t>一览表</w:t>
      </w:r>
    </w:p>
    <w:tbl>
      <w:tblPr>
        <w:tblW w:w="8068" w:type="dxa"/>
        <w:jc w:val="center"/>
        <w:tblLayout w:type="fixed"/>
        <w:tblCellMar>
          <w:top w:w="15" w:type="dxa"/>
          <w:left w:w="15" w:type="dxa"/>
          <w:bottom w:w="15" w:type="dxa"/>
          <w:right w:w="15" w:type="dxa"/>
        </w:tblCellMar>
        <w:tblLook w:val="0000" w:firstRow="0" w:lastRow="0" w:firstColumn="0" w:lastColumn="0" w:noHBand="0" w:noVBand="0"/>
      </w:tblPr>
      <w:tblGrid>
        <w:gridCol w:w="1122"/>
        <w:gridCol w:w="3036"/>
        <w:gridCol w:w="2634"/>
        <w:gridCol w:w="1276"/>
      </w:tblGrid>
      <w:tr w:rsidR="00A140FE" w14:paraId="78CD816B" w14:textId="77777777" w:rsidTr="001810D0">
        <w:trPr>
          <w:trHeight w:val="741"/>
          <w:jc w:val="center"/>
        </w:trPr>
        <w:tc>
          <w:tcPr>
            <w:tcW w:w="1122" w:type="dxa"/>
            <w:tcBorders>
              <w:top w:val="single" w:sz="4" w:space="0" w:color="000000"/>
              <w:left w:val="single" w:sz="4" w:space="0" w:color="000000"/>
              <w:bottom w:val="single" w:sz="4" w:space="0" w:color="000000"/>
              <w:right w:val="single" w:sz="4" w:space="0" w:color="000000"/>
            </w:tcBorders>
            <w:vAlign w:val="center"/>
          </w:tcPr>
          <w:p w14:paraId="635D6722" w14:textId="77777777" w:rsidR="00A140FE" w:rsidRDefault="00A140FE" w:rsidP="001810D0">
            <w:pPr>
              <w:widowControl/>
              <w:jc w:val="center"/>
              <w:textAlignment w:val="center"/>
              <w:rPr>
                <w:b/>
                <w:bCs/>
                <w:color w:val="000000"/>
                <w:sz w:val="22"/>
                <w:szCs w:val="22"/>
              </w:rPr>
            </w:pPr>
            <w:r>
              <w:rPr>
                <w:b/>
                <w:bCs/>
                <w:color w:val="000000"/>
                <w:kern w:val="0"/>
                <w:sz w:val="22"/>
                <w:szCs w:val="22"/>
                <w:lang w:bidi="ar"/>
              </w:rPr>
              <w:t>序号</w:t>
            </w:r>
          </w:p>
        </w:tc>
        <w:tc>
          <w:tcPr>
            <w:tcW w:w="3036" w:type="dxa"/>
            <w:tcBorders>
              <w:top w:val="single" w:sz="4" w:space="0" w:color="000000"/>
              <w:left w:val="single" w:sz="4" w:space="0" w:color="000000"/>
              <w:bottom w:val="single" w:sz="4" w:space="0" w:color="000000"/>
              <w:right w:val="single" w:sz="4" w:space="0" w:color="000000"/>
            </w:tcBorders>
            <w:vAlign w:val="center"/>
          </w:tcPr>
          <w:p w14:paraId="114A6B94" w14:textId="77777777" w:rsidR="00A140FE" w:rsidRDefault="00A140FE" w:rsidP="001810D0">
            <w:pPr>
              <w:widowControl/>
              <w:jc w:val="center"/>
              <w:textAlignment w:val="center"/>
              <w:rPr>
                <w:b/>
                <w:bCs/>
                <w:color w:val="000000"/>
                <w:sz w:val="22"/>
                <w:szCs w:val="22"/>
              </w:rPr>
            </w:pPr>
            <w:r>
              <w:rPr>
                <w:rFonts w:hint="eastAsia"/>
                <w:b/>
                <w:bCs/>
                <w:color w:val="000000"/>
                <w:sz w:val="22"/>
                <w:szCs w:val="22"/>
              </w:rPr>
              <w:t>名称</w:t>
            </w:r>
          </w:p>
        </w:tc>
        <w:tc>
          <w:tcPr>
            <w:tcW w:w="2634" w:type="dxa"/>
            <w:tcBorders>
              <w:top w:val="single" w:sz="4" w:space="0" w:color="000000"/>
              <w:left w:val="single" w:sz="4" w:space="0" w:color="000000"/>
              <w:bottom w:val="single" w:sz="4" w:space="0" w:color="000000"/>
              <w:right w:val="single" w:sz="4" w:space="0" w:color="000000"/>
            </w:tcBorders>
            <w:vAlign w:val="center"/>
          </w:tcPr>
          <w:p w14:paraId="6F0DD9A4" w14:textId="77777777" w:rsidR="00A140FE" w:rsidRDefault="00A140FE" w:rsidP="001810D0">
            <w:pPr>
              <w:widowControl/>
              <w:jc w:val="center"/>
              <w:textAlignment w:val="center"/>
              <w:rPr>
                <w:b/>
                <w:bCs/>
                <w:color w:val="000000"/>
                <w:sz w:val="22"/>
                <w:szCs w:val="22"/>
              </w:rPr>
            </w:pPr>
            <w:r>
              <w:rPr>
                <w:rFonts w:hint="eastAsia"/>
                <w:b/>
                <w:bCs/>
                <w:color w:val="000000"/>
                <w:sz w:val="22"/>
                <w:szCs w:val="22"/>
              </w:rPr>
              <w:t>型号</w:t>
            </w:r>
          </w:p>
        </w:tc>
        <w:tc>
          <w:tcPr>
            <w:tcW w:w="1276" w:type="dxa"/>
            <w:tcBorders>
              <w:top w:val="single" w:sz="4" w:space="0" w:color="000000"/>
              <w:left w:val="single" w:sz="4" w:space="0" w:color="000000"/>
              <w:bottom w:val="single" w:sz="4" w:space="0" w:color="000000"/>
              <w:right w:val="single" w:sz="4" w:space="0" w:color="000000"/>
            </w:tcBorders>
            <w:vAlign w:val="center"/>
          </w:tcPr>
          <w:p w14:paraId="0163505C" w14:textId="77777777" w:rsidR="00A140FE" w:rsidRDefault="00A140FE" w:rsidP="001810D0">
            <w:pPr>
              <w:widowControl/>
              <w:jc w:val="center"/>
              <w:textAlignment w:val="center"/>
              <w:rPr>
                <w:b/>
                <w:bCs/>
                <w:color w:val="000000"/>
                <w:sz w:val="22"/>
                <w:szCs w:val="22"/>
              </w:rPr>
            </w:pPr>
            <w:r>
              <w:rPr>
                <w:rFonts w:hint="eastAsia"/>
                <w:b/>
                <w:bCs/>
                <w:color w:val="000000"/>
                <w:sz w:val="22"/>
                <w:szCs w:val="22"/>
              </w:rPr>
              <w:t>流量</w:t>
            </w:r>
          </w:p>
          <w:p w14:paraId="5A0E7C90" w14:textId="77777777" w:rsidR="00A140FE" w:rsidRDefault="00A140FE" w:rsidP="001810D0">
            <w:pPr>
              <w:widowControl/>
              <w:jc w:val="center"/>
              <w:textAlignment w:val="center"/>
              <w:rPr>
                <w:b/>
                <w:bCs/>
                <w:color w:val="000000"/>
                <w:sz w:val="22"/>
                <w:szCs w:val="22"/>
              </w:rPr>
            </w:pPr>
            <w:r>
              <w:rPr>
                <w:rFonts w:hint="eastAsia"/>
                <w:b/>
                <w:bCs/>
                <w:color w:val="000000"/>
                <w:sz w:val="22"/>
                <w:szCs w:val="22"/>
              </w:rPr>
              <w:t>(m</w:t>
            </w:r>
            <w:r>
              <w:rPr>
                <w:rFonts w:hint="eastAsia"/>
                <w:b/>
                <w:bCs/>
                <w:color w:val="000000"/>
                <w:sz w:val="22"/>
                <w:szCs w:val="22"/>
                <w:vertAlign w:val="superscript"/>
              </w:rPr>
              <w:t>3</w:t>
            </w:r>
            <w:r>
              <w:rPr>
                <w:rFonts w:hint="eastAsia"/>
                <w:b/>
                <w:bCs/>
                <w:color w:val="000000"/>
                <w:sz w:val="22"/>
                <w:szCs w:val="22"/>
              </w:rPr>
              <w:t>/h)</w:t>
            </w:r>
          </w:p>
        </w:tc>
      </w:tr>
      <w:tr w:rsidR="00A140FE" w14:paraId="59F32A61" w14:textId="77777777" w:rsidTr="001810D0">
        <w:trPr>
          <w:trHeight w:val="1005"/>
          <w:jc w:val="center"/>
        </w:trPr>
        <w:tc>
          <w:tcPr>
            <w:tcW w:w="1122" w:type="dxa"/>
            <w:tcBorders>
              <w:top w:val="single" w:sz="4" w:space="0" w:color="000000"/>
              <w:left w:val="single" w:sz="4" w:space="0" w:color="000000"/>
              <w:bottom w:val="single" w:sz="4" w:space="0" w:color="000000"/>
              <w:right w:val="single" w:sz="4" w:space="0" w:color="000000"/>
            </w:tcBorders>
            <w:vAlign w:val="center"/>
          </w:tcPr>
          <w:p w14:paraId="7EEADAC1" w14:textId="77777777" w:rsidR="00A140FE" w:rsidRDefault="00A140FE" w:rsidP="001810D0">
            <w:pPr>
              <w:widowControl/>
              <w:jc w:val="center"/>
              <w:textAlignment w:val="center"/>
              <w:rPr>
                <w:color w:val="000000"/>
                <w:kern w:val="0"/>
                <w:sz w:val="22"/>
                <w:szCs w:val="22"/>
                <w:lang w:bidi="ar"/>
              </w:rPr>
            </w:pPr>
            <w:r>
              <w:rPr>
                <w:rFonts w:hint="eastAsia"/>
                <w:color w:val="000000"/>
                <w:kern w:val="0"/>
                <w:sz w:val="22"/>
                <w:szCs w:val="22"/>
                <w:lang w:bidi="ar"/>
              </w:rPr>
              <w:t>1</w:t>
            </w:r>
          </w:p>
        </w:tc>
        <w:tc>
          <w:tcPr>
            <w:tcW w:w="3036" w:type="dxa"/>
            <w:tcBorders>
              <w:top w:val="single" w:sz="4" w:space="0" w:color="000000"/>
              <w:left w:val="single" w:sz="4" w:space="0" w:color="000000"/>
              <w:bottom w:val="single" w:sz="4" w:space="0" w:color="000000"/>
              <w:right w:val="single" w:sz="4" w:space="0" w:color="000000"/>
            </w:tcBorders>
            <w:vAlign w:val="center"/>
          </w:tcPr>
          <w:p w14:paraId="12D72C1B" w14:textId="77777777" w:rsidR="00A140FE" w:rsidRDefault="00A140FE" w:rsidP="001810D0">
            <w:pPr>
              <w:widowControl/>
              <w:jc w:val="center"/>
              <w:textAlignment w:val="center"/>
              <w:rPr>
                <w:color w:val="000000"/>
                <w:sz w:val="22"/>
                <w:szCs w:val="22"/>
              </w:rPr>
            </w:pPr>
            <w:r>
              <w:rPr>
                <w:rFonts w:ascii="宋体" w:hAnsi="宋体" w:cs="宋体" w:hint="eastAsia"/>
                <w:color w:val="000000"/>
                <w:sz w:val="22"/>
                <w:szCs w:val="22"/>
              </w:rPr>
              <w:t>电源泵车</w:t>
            </w:r>
          </w:p>
        </w:tc>
        <w:tc>
          <w:tcPr>
            <w:tcW w:w="2634" w:type="dxa"/>
            <w:tcBorders>
              <w:top w:val="single" w:sz="4" w:space="0" w:color="000000"/>
              <w:left w:val="single" w:sz="4" w:space="0" w:color="000000"/>
              <w:bottom w:val="single" w:sz="4" w:space="0" w:color="000000"/>
              <w:right w:val="single" w:sz="4" w:space="0" w:color="000000"/>
            </w:tcBorders>
            <w:vAlign w:val="center"/>
          </w:tcPr>
          <w:p w14:paraId="63C3C360" w14:textId="77777777" w:rsidR="00A140FE" w:rsidRDefault="00A140FE" w:rsidP="001810D0">
            <w:pPr>
              <w:widowControl/>
              <w:jc w:val="center"/>
              <w:textAlignment w:val="center"/>
              <w:rPr>
                <w:color w:val="000000"/>
                <w:sz w:val="22"/>
                <w:szCs w:val="22"/>
              </w:rPr>
            </w:pPr>
            <w:r>
              <w:rPr>
                <w:rFonts w:eastAsia="仿宋"/>
                <w:color w:val="000000"/>
                <w:sz w:val="22"/>
                <w:szCs w:val="22"/>
              </w:rPr>
              <w:t>HAJ5090XXH</w:t>
            </w:r>
          </w:p>
        </w:tc>
        <w:tc>
          <w:tcPr>
            <w:tcW w:w="1276" w:type="dxa"/>
            <w:tcBorders>
              <w:top w:val="single" w:sz="4" w:space="0" w:color="000000"/>
              <w:left w:val="single" w:sz="4" w:space="0" w:color="000000"/>
              <w:bottom w:val="single" w:sz="4" w:space="0" w:color="000000"/>
              <w:right w:val="single" w:sz="4" w:space="0" w:color="000000"/>
            </w:tcBorders>
            <w:vAlign w:val="center"/>
          </w:tcPr>
          <w:p w14:paraId="682B2339" w14:textId="77777777" w:rsidR="00A140FE" w:rsidRDefault="00A140FE" w:rsidP="001810D0">
            <w:pPr>
              <w:widowControl/>
              <w:jc w:val="center"/>
              <w:textAlignment w:val="center"/>
              <w:rPr>
                <w:color w:val="000000"/>
                <w:sz w:val="22"/>
                <w:szCs w:val="22"/>
              </w:rPr>
            </w:pPr>
            <w:r>
              <w:rPr>
                <w:rFonts w:hint="eastAsia"/>
                <w:color w:val="000000"/>
                <w:sz w:val="22"/>
                <w:szCs w:val="22"/>
              </w:rPr>
              <w:t>1200</w:t>
            </w:r>
          </w:p>
        </w:tc>
      </w:tr>
    </w:tbl>
    <w:p w14:paraId="60ADC1EC"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p>
    <w:p w14:paraId="04F57027"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9.1.</w:t>
      </w:r>
      <w:r>
        <w:rPr>
          <w:rFonts w:ascii="Times New Roman" w:hAnsi="Times New Roman"/>
          <w:bCs/>
          <w:sz w:val="22"/>
          <w:szCs w:val="22"/>
        </w:rPr>
        <w:t>2</w:t>
      </w:r>
      <w:proofErr w:type="gramStart"/>
      <w:r>
        <w:rPr>
          <w:rFonts w:ascii="Times New Roman" w:hAnsi="Times New Roman" w:hint="eastAsia"/>
          <w:bCs/>
          <w:sz w:val="22"/>
          <w:szCs w:val="22"/>
        </w:rPr>
        <w:t>二</w:t>
      </w:r>
      <w:proofErr w:type="gramEnd"/>
      <w:r>
        <w:rPr>
          <w:rFonts w:ascii="Times New Roman" w:hAnsi="Times New Roman" w:hint="eastAsia"/>
          <w:bCs/>
          <w:sz w:val="22"/>
          <w:szCs w:val="22"/>
        </w:rPr>
        <w:t>类经费养护设施量清单</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58"/>
        <w:gridCol w:w="2016"/>
        <w:gridCol w:w="1257"/>
        <w:gridCol w:w="2085"/>
        <w:gridCol w:w="3213"/>
      </w:tblGrid>
      <w:tr w:rsidR="00A140FE" w14:paraId="7EB5D34F" w14:textId="77777777" w:rsidTr="001810D0">
        <w:trPr>
          <w:trHeight w:val="391"/>
        </w:trPr>
        <w:tc>
          <w:tcPr>
            <w:tcW w:w="658" w:type="dxa"/>
            <w:vAlign w:val="center"/>
          </w:tcPr>
          <w:p w14:paraId="56DC2D7B" w14:textId="77777777" w:rsidR="00A140FE" w:rsidRDefault="00A140FE" w:rsidP="001810D0">
            <w:pPr>
              <w:snapToGrid w:val="0"/>
              <w:spacing w:line="300" w:lineRule="auto"/>
              <w:jc w:val="center"/>
              <w:rPr>
                <w:color w:val="000000"/>
                <w:sz w:val="22"/>
                <w:szCs w:val="22"/>
              </w:rPr>
            </w:pPr>
            <w:r>
              <w:rPr>
                <w:color w:val="000000"/>
                <w:sz w:val="22"/>
                <w:szCs w:val="22"/>
              </w:rPr>
              <w:t>序号</w:t>
            </w:r>
          </w:p>
        </w:tc>
        <w:tc>
          <w:tcPr>
            <w:tcW w:w="2016" w:type="dxa"/>
            <w:vAlign w:val="center"/>
          </w:tcPr>
          <w:p w14:paraId="57C9B30E" w14:textId="77777777" w:rsidR="00A140FE" w:rsidRDefault="00A140FE" w:rsidP="001810D0">
            <w:pPr>
              <w:snapToGrid w:val="0"/>
              <w:spacing w:line="300" w:lineRule="auto"/>
              <w:jc w:val="center"/>
              <w:rPr>
                <w:color w:val="000000"/>
                <w:sz w:val="22"/>
                <w:szCs w:val="22"/>
              </w:rPr>
            </w:pPr>
            <w:r>
              <w:rPr>
                <w:color w:val="000000"/>
                <w:sz w:val="22"/>
                <w:szCs w:val="22"/>
              </w:rPr>
              <w:t>维修内容</w:t>
            </w:r>
          </w:p>
        </w:tc>
        <w:tc>
          <w:tcPr>
            <w:tcW w:w="1257" w:type="dxa"/>
            <w:vAlign w:val="center"/>
          </w:tcPr>
          <w:p w14:paraId="6FE70516" w14:textId="77777777" w:rsidR="00A140FE" w:rsidRDefault="00A140FE" w:rsidP="001810D0">
            <w:pPr>
              <w:snapToGrid w:val="0"/>
              <w:spacing w:line="300" w:lineRule="auto"/>
              <w:jc w:val="center"/>
              <w:rPr>
                <w:color w:val="000000"/>
                <w:sz w:val="22"/>
                <w:szCs w:val="22"/>
              </w:rPr>
            </w:pPr>
            <w:r>
              <w:rPr>
                <w:color w:val="000000"/>
                <w:sz w:val="22"/>
                <w:szCs w:val="22"/>
              </w:rPr>
              <w:t>单位</w:t>
            </w:r>
          </w:p>
        </w:tc>
        <w:tc>
          <w:tcPr>
            <w:tcW w:w="2085" w:type="dxa"/>
            <w:vAlign w:val="center"/>
          </w:tcPr>
          <w:p w14:paraId="0CBB1781" w14:textId="77777777" w:rsidR="00A140FE" w:rsidRDefault="00A140FE" w:rsidP="001810D0">
            <w:pPr>
              <w:snapToGrid w:val="0"/>
              <w:spacing w:line="300" w:lineRule="auto"/>
              <w:jc w:val="center"/>
              <w:rPr>
                <w:color w:val="000000"/>
                <w:sz w:val="22"/>
                <w:szCs w:val="22"/>
              </w:rPr>
            </w:pPr>
            <w:r>
              <w:rPr>
                <w:color w:val="000000"/>
                <w:sz w:val="22"/>
                <w:szCs w:val="22"/>
              </w:rPr>
              <w:t>数量</w:t>
            </w:r>
          </w:p>
        </w:tc>
        <w:tc>
          <w:tcPr>
            <w:tcW w:w="3213" w:type="dxa"/>
            <w:vAlign w:val="center"/>
          </w:tcPr>
          <w:p w14:paraId="008162BE" w14:textId="77777777" w:rsidR="00A140FE" w:rsidRDefault="00A140FE" w:rsidP="001810D0">
            <w:pPr>
              <w:snapToGrid w:val="0"/>
              <w:spacing w:line="300" w:lineRule="auto"/>
              <w:jc w:val="center"/>
              <w:rPr>
                <w:color w:val="000000"/>
                <w:sz w:val="22"/>
                <w:szCs w:val="22"/>
              </w:rPr>
            </w:pPr>
            <w:r>
              <w:rPr>
                <w:color w:val="000000"/>
                <w:sz w:val="22"/>
                <w:szCs w:val="22"/>
              </w:rPr>
              <w:t>备注</w:t>
            </w:r>
          </w:p>
        </w:tc>
      </w:tr>
      <w:tr w:rsidR="00A140FE" w14:paraId="179A2B5B" w14:textId="77777777" w:rsidTr="001810D0">
        <w:trPr>
          <w:trHeight w:val="391"/>
        </w:trPr>
        <w:tc>
          <w:tcPr>
            <w:tcW w:w="658" w:type="dxa"/>
            <w:vAlign w:val="center"/>
          </w:tcPr>
          <w:p w14:paraId="20787810" w14:textId="77777777" w:rsidR="00A140FE" w:rsidRDefault="00A140FE" w:rsidP="001810D0">
            <w:pPr>
              <w:snapToGrid w:val="0"/>
              <w:spacing w:line="300" w:lineRule="auto"/>
              <w:jc w:val="center"/>
              <w:rPr>
                <w:color w:val="000000"/>
                <w:sz w:val="22"/>
                <w:szCs w:val="22"/>
              </w:rPr>
            </w:pPr>
            <w:r>
              <w:rPr>
                <w:color w:val="000000"/>
                <w:sz w:val="22"/>
                <w:szCs w:val="22"/>
              </w:rPr>
              <w:t>1</w:t>
            </w:r>
          </w:p>
        </w:tc>
        <w:tc>
          <w:tcPr>
            <w:tcW w:w="2016" w:type="dxa"/>
            <w:vAlign w:val="center"/>
          </w:tcPr>
          <w:p w14:paraId="48A2AE4A" w14:textId="77777777" w:rsidR="00A140FE" w:rsidRDefault="00A140FE" w:rsidP="001810D0">
            <w:pPr>
              <w:widowControl/>
              <w:snapToGrid w:val="0"/>
              <w:spacing w:line="300" w:lineRule="auto"/>
              <w:jc w:val="center"/>
              <w:textAlignment w:val="center"/>
              <w:rPr>
                <w:color w:val="000000"/>
                <w:sz w:val="22"/>
                <w:szCs w:val="22"/>
              </w:rPr>
            </w:pPr>
            <w:r>
              <w:rPr>
                <w:color w:val="000000"/>
                <w:sz w:val="22"/>
                <w:szCs w:val="22"/>
              </w:rPr>
              <w:t>水费</w:t>
            </w:r>
          </w:p>
        </w:tc>
        <w:tc>
          <w:tcPr>
            <w:tcW w:w="1257" w:type="dxa"/>
            <w:vAlign w:val="center"/>
          </w:tcPr>
          <w:p w14:paraId="24053ABB" w14:textId="77777777" w:rsidR="00A140FE" w:rsidRDefault="00A140FE" w:rsidP="001810D0">
            <w:pPr>
              <w:snapToGrid w:val="0"/>
              <w:spacing w:line="300" w:lineRule="auto"/>
              <w:jc w:val="center"/>
              <w:rPr>
                <w:color w:val="000000"/>
                <w:sz w:val="22"/>
                <w:szCs w:val="22"/>
              </w:rPr>
            </w:pPr>
            <w:r>
              <w:rPr>
                <w:color w:val="000000"/>
                <w:sz w:val="22"/>
                <w:szCs w:val="22"/>
              </w:rPr>
              <w:t>吨</w:t>
            </w:r>
          </w:p>
        </w:tc>
        <w:tc>
          <w:tcPr>
            <w:tcW w:w="2085" w:type="dxa"/>
            <w:vAlign w:val="center"/>
          </w:tcPr>
          <w:p w14:paraId="77AAD659" w14:textId="77777777" w:rsidR="00A140FE" w:rsidRDefault="00A140FE" w:rsidP="001810D0">
            <w:pPr>
              <w:snapToGrid w:val="0"/>
              <w:spacing w:line="300" w:lineRule="auto"/>
              <w:jc w:val="center"/>
              <w:rPr>
                <w:color w:val="000000"/>
                <w:sz w:val="22"/>
                <w:szCs w:val="22"/>
              </w:rPr>
            </w:pPr>
            <w:r>
              <w:rPr>
                <w:rFonts w:hint="eastAsia"/>
                <w:color w:val="000000"/>
                <w:sz w:val="22"/>
                <w:szCs w:val="22"/>
              </w:rPr>
              <w:t>4000</w:t>
            </w:r>
          </w:p>
        </w:tc>
        <w:tc>
          <w:tcPr>
            <w:tcW w:w="3213" w:type="dxa"/>
            <w:vAlign w:val="center"/>
          </w:tcPr>
          <w:p w14:paraId="6FEDF9EF" w14:textId="77777777" w:rsidR="00A140FE" w:rsidRDefault="00A140FE" w:rsidP="001810D0">
            <w:pPr>
              <w:snapToGrid w:val="0"/>
              <w:spacing w:line="300" w:lineRule="auto"/>
              <w:jc w:val="center"/>
              <w:rPr>
                <w:color w:val="000000"/>
                <w:sz w:val="22"/>
                <w:szCs w:val="22"/>
              </w:rPr>
            </w:pPr>
          </w:p>
        </w:tc>
      </w:tr>
      <w:tr w:rsidR="00A140FE" w14:paraId="67F79AD9" w14:textId="77777777" w:rsidTr="001810D0">
        <w:trPr>
          <w:trHeight w:val="391"/>
        </w:trPr>
        <w:tc>
          <w:tcPr>
            <w:tcW w:w="658" w:type="dxa"/>
            <w:vAlign w:val="center"/>
          </w:tcPr>
          <w:p w14:paraId="107DFA55" w14:textId="77777777" w:rsidR="00A140FE" w:rsidRDefault="00A140FE" w:rsidP="001810D0">
            <w:pPr>
              <w:snapToGrid w:val="0"/>
              <w:spacing w:line="300" w:lineRule="auto"/>
              <w:jc w:val="center"/>
              <w:rPr>
                <w:color w:val="000000"/>
                <w:sz w:val="22"/>
                <w:szCs w:val="22"/>
              </w:rPr>
            </w:pPr>
            <w:r>
              <w:rPr>
                <w:color w:val="000000"/>
                <w:sz w:val="22"/>
                <w:szCs w:val="22"/>
              </w:rPr>
              <w:t>2</w:t>
            </w:r>
          </w:p>
        </w:tc>
        <w:tc>
          <w:tcPr>
            <w:tcW w:w="2016" w:type="dxa"/>
            <w:vAlign w:val="center"/>
          </w:tcPr>
          <w:p w14:paraId="4BF9522A" w14:textId="77777777" w:rsidR="00A140FE" w:rsidRDefault="00A140FE" w:rsidP="001810D0">
            <w:pPr>
              <w:snapToGrid w:val="0"/>
              <w:spacing w:line="300" w:lineRule="auto"/>
              <w:jc w:val="center"/>
              <w:rPr>
                <w:color w:val="000000"/>
                <w:sz w:val="22"/>
                <w:szCs w:val="22"/>
              </w:rPr>
            </w:pPr>
            <w:r>
              <w:rPr>
                <w:color w:val="000000"/>
                <w:sz w:val="22"/>
                <w:szCs w:val="22"/>
              </w:rPr>
              <w:t>电费</w:t>
            </w:r>
          </w:p>
        </w:tc>
        <w:tc>
          <w:tcPr>
            <w:tcW w:w="1257" w:type="dxa"/>
            <w:vAlign w:val="center"/>
          </w:tcPr>
          <w:p w14:paraId="36D1F372" w14:textId="77777777" w:rsidR="00A140FE" w:rsidRDefault="00A140FE" w:rsidP="001810D0">
            <w:pPr>
              <w:snapToGrid w:val="0"/>
              <w:spacing w:line="300" w:lineRule="auto"/>
              <w:jc w:val="center"/>
              <w:rPr>
                <w:color w:val="000000"/>
                <w:sz w:val="22"/>
                <w:szCs w:val="22"/>
              </w:rPr>
            </w:pPr>
            <w:r>
              <w:rPr>
                <w:color w:val="000000"/>
                <w:sz w:val="22"/>
                <w:szCs w:val="22"/>
              </w:rPr>
              <w:t>千瓦时</w:t>
            </w:r>
          </w:p>
        </w:tc>
        <w:tc>
          <w:tcPr>
            <w:tcW w:w="2085" w:type="dxa"/>
            <w:vAlign w:val="center"/>
          </w:tcPr>
          <w:p w14:paraId="2F751C41" w14:textId="77777777" w:rsidR="00A140FE" w:rsidRDefault="00A140FE" w:rsidP="001810D0">
            <w:pPr>
              <w:snapToGrid w:val="0"/>
              <w:spacing w:line="300" w:lineRule="auto"/>
              <w:jc w:val="center"/>
              <w:rPr>
                <w:color w:val="000000"/>
                <w:sz w:val="22"/>
                <w:szCs w:val="22"/>
              </w:rPr>
            </w:pPr>
            <w:r>
              <w:rPr>
                <w:rFonts w:hint="eastAsia"/>
                <w:color w:val="000000"/>
                <w:sz w:val="22"/>
                <w:szCs w:val="22"/>
              </w:rPr>
              <w:t>1200000</w:t>
            </w:r>
          </w:p>
        </w:tc>
        <w:tc>
          <w:tcPr>
            <w:tcW w:w="3213" w:type="dxa"/>
            <w:vAlign w:val="center"/>
          </w:tcPr>
          <w:p w14:paraId="3AC9BA29" w14:textId="77777777" w:rsidR="00A140FE" w:rsidRDefault="00A140FE" w:rsidP="001810D0">
            <w:pPr>
              <w:snapToGrid w:val="0"/>
              <w:spacing w:line="300" w:lineRule="auto"/>
              <w:jc w:val="left"/>
              <w:rPr>
                <w:color w:val="000000"/>
                <w:sz w:val="22"/>
                <w:szCs w:val="22"/>
              </w:rPr>
            </w:pPr>
            <w:r>
              <w:rPr>
                <w:color w:val="000000"/>
                <w:sz w:val="22"/>
                <w:szCs w:val="22"/>
              </w:rPr>
              <w:t>根据</w:t>
            </w:r>
            <w:r>
              <w:rPr>
                <w:rFonts w:hint="eastAsia"/>
                <w:color w:val="000000"/>
                <w:sz w:val="22"/>
                <w:szCs w:val="22"/>
              </w:rPr>
              <w:t>国家发展改革委和上海市发展和改革委员会有关开展代理购电工作的文件要求</w:t>
            </w:r>
            <w:r>
              <w:rPr>
                <w:color w:val="000000"/>
                <w:sz w:val="22"/>
                <w:szCs w:val="22"/>
              </w:rPr>
              <w:t>，</w:t>
            </w:r>
            <w:r>
              <w:rPr>
                <w:rFonts w:hint="eastAsia"/>
                <w:color w:val="000000"/>
                <w:sz w:val="22"/>
                <w:szCs w:val="22"/>
              </w:rPr>
              <w:t>2025</w:t>
            </w:r>
            <w:r>
              <w:rPr>
                <w:rFonts w:hint="eastAsia"/>
                <w:color w:val="000000"/>
                <w:sz w:val="22"/>
                <w:szCs w:val="22"/>
              </w:rPr>
              <w:t>年平均电价为</w:t>
            </w:r>
            <w:r>
              <w:rPr>
                <w:rFonts w:hint="eastAsia"/>
                <w:color w:val="000000"/>
                <w:sz w:val="22"/>
                <w:szCs w:val="22"/>
              </w:rPr>
              <w:t>0.8002</w:t>
            </w:r>
            <w:r>
              <w:rPr>
                <w:rFonts w:hint="eastAsia"/>
                <w:color w:val="000000"/>
                <w:sz w:val="22"/>
                <w:szCs w:val="22"/>
              </w:rPr>
              <w:t>元，</w:t>
            </w:r>
            <w:r>
              <w:rPr>
                <w:color w:val="000000"/>
                <w:sz w:val="22"/>
                <w:szCs w:val="22"/>
              </w:rPr>
              <w:t>20</w:t>
            </w:r>
            <w:r>
              <w:rPr>
                <w:rFonts w:hint="eastAsia"/>
                <w:color w:val="000000"/>
                <w:sz w:val="22"/>
                <w:szCs w:val="22"/>
              </w:rPr>
              <w:t>26</w:t>
            </w:r>
            <w:r>
              <w:rPr>
                <w:color w:val="000000"/>
                <w:sz w:val="22"/>
                <w:szCs w:val="22"/>
              </w:rPr>
              <w:t>年</w:t>
            </w:r>
            <w:r>
              <w:rPr>
                <w:rFonts w:hint="eastAsia"/>
                <w:color w:val="000000"/>
                <w:sz w:val="22"/>
                <w:szCs w:val="22"/>
              </w:rPr>
              <w:t>参照</w:t>
            </w:r>
            <w:r>
              <w:rPr>
                <w:rFonts w:hint="eastAsia"/>
                <w:color w:val="000000"/>
                <w:sz w:val="22"/>
                <w:szCs w:val="22"/>
              </w:rPr>
              <w:t>2025</w:t>
            </w:r>
            <w:r>
              <w:rPr>
                <w:rFonts w:hint="eastAsia"/>
                <w:color w:val="000000"/>
                <w:sz w:val="22"/>
                <w:szCs w:val="22"/>
              </w:rPr>
              <w:t>年单价</w:t>
            </w:r>
            <w:r>
              <w:rPr>
                <w:color w:val="000000"/>
                <w:sz w:val="22"/>
                <w:szCs w:val="22"/>
              </w:rPr>
              <w:t>计算。</w:t>
            </w:r>
          </w:p>
        </w:tc>
      </w:tr>
      <w:tr w:rsidR="00A140FE" w14:paraId="62363F74" w14:textId="77777777" w:rsidTr="001810D0">
        <w:trPr>
          <w:trHeight w:val="90"/>
        </w:trPr>
        <w:tc>
          <w:tcPr>
            <w:tcW w:w="658" w:type="dxa"/>
            <w:vAlign w:val="center"/>
          </w:tcPr>
          <w:p w14:paraId="20FC5C83" w14:textId="77777777" w:rsidR="00A140FE" w:rsidRDefault="00A140FE" w:rsidP="001810D0">
            <w:pPr>
              <w:snapToGrid w:val="0"/>
              <w:spacing w:line="300" w:lineRule="auto"/>
              <w:jc w:val="center"/>
              <w:rPr>
                <w:color w:val="000000"/>
                <w:sz w:val="22"/>
                <w:szCs w:val="22"/>
              </w:rPr>
            </w:pPr>
            <w:r>
              <w:rPr>
                <w:color w:val="000000"/>
                <w:sz w:val="22"/>
                <w:szCs w:val="22"/>
              </w:rPr>
              <w:t>3</w:t>
            </w:r>
          </w:p>
        </w:tc>
        <w:tc>
          <w:tcPr>
            <w:tcW w:w="2016" w:type="dxa"/>
            <w:vAlign w:val="center"/>
          </w:tcPr>
          <w:p w14:paraId="0C75D3BA" w14:textId="77777777" w:rsidR="00A140FE" w:rsidRDefault="00A140FE" w:rsidP="001810D0">
            <w:pPr>
              <w:snapToGrid w:val="0"/>
              <w:spacing w:line="300" w:lineRule="auto"/>
              <w:jc w:val="center"/>
              <w:rPr>
                <w:color w:val="000000"/>
                <w:sz w:val="22"/>
                <w:szCs w:val="22"/>
              </w:rPr>
            </w:pPr>
            <w:r>
              <w:rPr>
                <w:color w:val="000000"/>
                <w:sz w:val="22"/>
                <w:szCs w:val="22"/>
              </w:rPr>
              <w:t>通讯费</w:t>
            </w:r>
          </w:p>
        </w:tc>
        <w:tc>
          <w:tcPr>
            <w:tcW w:w="1257" w:type="dxa"/>
            <w:vAlign w:val="center"/>
          </w:tcPr>
          <w:p w14:paraId="1F483AA6" w14:textId="77777777" w:rsidR="00A140FE" w:rsidRDefault="00A140FE" w:rsidP="001810D0">
            <w:pPr>
              <w:snapToGrid w:val="0"/>
              <w:spacing w:line="300" w:lineRule="auto"/>
              <w:jc w:val="center"/>
              <w:rPr>
                <w:color w:val="000000"/>
                <w:sz w:val="22"/>
                <w:szCs w:val="22"/>
              </w:rPr>
            </w:pPr>
            <w:r>
              <w:rPr>
                <w:color w:val="000000"/>
                <w:sz w:val="22"/>
                <w:szCs w:val="22"/>
              </w:rPr>
              <w:t>条</w:t>
            </w:r>
          </w:p>
        </w:tc>
        <w:tc>
          <w:tcPr>
            <w:tcW w:w="2085" w:type="dxa"/>
            <w:vAlign w:val="center"/>
          </w:tcPr>
          <w:p w14:paraId="30FEAEFF" w14:textId="77777777" w:rsidR="00A140FE" w:rsidRDefault="00A140FE" w:rsidP="001810D0">
            <w:pPr>
              <w:snapToGrid w:val="0"/>
              <w:spacing w:line="300" w:lineRule="auto"/>
              <w:jc w:val="center"/>
              <w:rPr>
                <w:color w:val="000000"/>
                <w:sz w:val="22"/>
                <w:szCs w:val="22"/>
              </w:rPr>
            </w:pPr>
            <w:r>
              <w:rPr>
                <w:rFonts w:hint="eastAsia"/>
                <w:color w:val="000000"/>
                <w:sz w:val="22"/>
                <w:szCs w:val="22"/>
              </w:rPr>
              <w:t>6</w:t>
            </w:r>
          </w:p>
        </w:tc>
        <w:tc>
          <w:tcPr>
            <w:tcW w:w="3213" w:type="dxa"/>
            <w:vAlign w:val="center"/>
          </w:tcPr>
          <w:p w14:paraId="358C4B6C" w14:textId="77777777" w:rsidR="00A140FE" w:rsidRDefault="00A140FE" w:rsidP="001810D0">
            <w:pPr>
              <w:snapToGrid w:val="0"/>
              <w:spacing w:line="300" w:lineRule="auto"/>
              <w:jc w:val="left"/>
              <w:rPr>
                <w:color w:val="000000"/>
                <w:sz w:val="22"/>
                <w:szCs w:val="22"/>
              </w:rPr>
            </w:pPr>
            <w:r>
              <w:rPr>
                <w:rFonts w:hint="eastAsia"/>
                <w:color w:val="000000"/>
                <w:sz w:val="22"/>
                <w:szCs w:val="22"/>
              </w:rPr>
              <w:t>6</w:t>
            </w:r>
            <w:r>
              <w:rPr>
                <w:color w:val="000000"/>
                <w:sz w:val="22"/>
                <w:szCs w:val="22"/>
              </w:rPr>
              <w:t>条宽带费报价，此费用为泵站办公网络费用</w:t>
            </w:r>
          </w:p>
        </w:tc>
      </w:tr>
      <w:tr w:rsidR="00A140FE" w14:paraId="293C306A" w14:textId="77777777" w:rsidTr="001810D0">
        <w:trPr>
          <w:trHeight w:val="391"/>
        </w:trPr>
        <w:tc>
          <w:tcPr>
            <w:tcW w:w="658" w:type="dxa"/>
            <w:vAlign w:val="center"/>
          </w:tcPr>
          <w:p w14:paraId="562D4172" w14:textId="77777777" w:rsidR="00A140FE" w:rsidRDefault="00A140FE" w:rsidP="001810D0">
            <w:pPr>
              <w:snapToGrid w:val="0"/>
              <w:spacing w:line="300" w:lineRule="auto"/>
              <w:jc w:val="center"/>
              <w:rPr>
                <w:color w:val="000000"/>
                <w:sz w:val="22"/>
                <w:szCs w:val="22"/>
              </w:rPr>
            </w:pPr>
            <w:r>
              <w:rPr>
                <w:rFonts w:hint="eastAsia"/>
                <w:color w:val="000000"/>
                <w:sz w:val="22"/>
                <w:szCs w:val="22"/>
              </w:rPr>
              <w:t>4</w:t>
            </w:r>
          </w:p>
        </w:tc>
        <w:tc>
          <w:tcPr>
            <w:tcW w:w="2016" w:type="dxa"/>
            <w:vAlign w:val="center"/>
          </w:tcPr>
          <w:p w14:paraId="2134995E" w14:textId="77777777" w:rsidR="00A140FE" w:rsidRDefault="00A140FE" w:rsidP="001810D0">
            <w:pPr>
              <w:snapToGrid w:val="0"/>
              <w:spacing w:line="300" w:lineRule="auto"/>
              <w:jc w:val="center"/>
              <w:rPr>
                <w:color w:val="000000"/>
                <w:sz w:val="22"/>
                <w:szCs w:val="22"/>
              </w:rPr>
            </w:pPr>
            <w:r>
              <w:rPr>
                <w:color w:val="000000"/>
                <w:sz w:val="22"/>
                <w:szCs w:val="22"/>
              </w:rPr>
              <w:t>潜污泵泵机维修</w:t>
            </w:r>
          </w:p>
        </w:tc>
        <w:tc>
          <w:tcPr>
            <w:tcW w:w="1257" w:type="dxa"/>
            <w:vAlign w:val="center"/>
          </w:tcPr>
          <w:p w14:paraId="79EC74A6" w14:textId="77777777" w:rsidR="00A140FE" w:rsidRDefault="00A140FE" w:rsidP="001810D0">
            <w:pPr>
              <w:snapToGrid w:val="0"/>
              <w:spacing w:line="300" w:lineRule="auto"/>
              <w:jc w:val="center"/>
              <w:rPr>
                <w:color w:val="000000"/>
                <w:sz w:val="22"/>
                <w:szCs w:val="22"/>
              </w:rPr>
            </w:pPr>
            <w:r>
              <w:rPr>
                <w:color w:val="000000"/>
                <w:sz w:val="22"/>
                <w:szCs w:val="22"/>
              </w:rPr>
              <w:t>套</w:t>
            </w:r>
          </w:p>
        </w:tc>
        <w:tc>
          <w:tcPr>
            <w:tcW w:w="2085" w:type="dxa"/>
            <w:vAlign w:val="center"/>
          </w:tcPr>
          <w:p w14:paraId="7F440BC6" w14:textId="77777777" w:rsidR="00A140FE" w:rsidRDefault="00A140FE" w:rsidP="001810D0">
            <w:pPr>
              <w:snapToGrid w:val="0"/>
              <w:spacing w:line="300" w:lineRule="auto"/>
              <w:jc w:val="center"/>
              <w:rPr>
                <w:color w:val="000000"/>
                <w:sz w:val="22"/>
                <w:szCs w:val="22"/>
              </w:rPr>
            </w:pPr>
            <w:r>
              <w:rPr>
                <w:rFonts w:hint="eastAsia"/>
                <w:color w:val="000000"/>
                <w:sz w:val="22"/>
                <w:szCs w:val="22"/>
              </w:rPr>
              <w:t>≥</w:t>
            </w:r>
            <w:r>
              <w:rPr>
                <w:rFonts w:hint="eastAsia"/>
                <w:color w:val="000000"/>
                <w:sz w:val="22"/>
                <w:szCs w:val="22"/>
              </w:rPr>
              <w:t xml:space="preserve"> 3</w:t>
            </w:r>
            <w:r>
              <w:rPr>
                <w:rFonts w:hint="eastAsia"/>
                <w:color w:val="000000"/>
                <w:sz w:val="22"/>
                <w:szCs w:val="22"/>
              </w:rPr>
              <w:t>台套</w:t>
            </w:r>
          </w:p>
        </w:tc>
        <w:tc>
          <w:tcPr>
            <w:tcW w:w="3213" w:type="dxa"/>
            <w:vAlign w:val="center"/>
          </w:tcPr>
          <w:p w14:paraId="7084945A" w14:textId="77777777" w:rsidR="00A140FE" w:rsidRDefault="00A140FE" w:rsidP="001810D0">
            <w:pPr>
              <w:snapToGrid w:val="0"/>
              <w:spacing w:line="300" w:lineRule="auto"/>
              <w:jc w:val="left"/>
              <w:rPr>
                <w:color w:val="000000"/>
                <w:sz w:val="22"/>
                <w:szCs w:val="22"/>
              </w:rPr>
            </w:pPr>
            <w:r>
              <w:rPr>
                <w:color w:val="000000"/>
                <w:sz w:val="22"/>
                <w:szCs w:val="22"/>
              </w:rPr>
              <w:t>潜污泵</w:t>
            </w:r>
            <w:r>
              <w:rPr>
                <w:rFonts w:hint="eastAsia"/>
                <w:color w:val="000000"/>
                <w:sz w:val="22"/>
                <w:szCs w:val="22"/>
              </w:rPr>
              <w:t>≥</w:t>
            </w:r>
            <w:r>
              <w:rPr>
                <w:rFonts w:hint="eastAsia"/>
                <w:color w:val="000000"/>
                <w:sz w:val="22"/>
                <w:szCs w:val="22"/>
              </w:rPr>
              <w:t xml:space="preserve"> 3</w:t>
            </w:r>
            <w:r>
              <w:rPr>
                <w:color w:val="000000"/>
                <w:sz w:val="22"/>
                <w:szCs w:val="22"/>
              </w:rPr>
              <w:t>台，需对轴承、</w:t>
            </w:r>
            <w:proofErr w:type="gramStart"/>
            <w:r>
              <w:rPr>
                <w:color w:val="000000"/>
                <w:sz w:val="22"/>
                <w:szCs w:val="22"/>
              </w:rPr>
              <w:t>机封</w:t>
            </w:r>
            <w:r>
              <w:rPr>
                <w:rFonts w:hint="eastAsia"/>
                <w:color w:val="000000"/>
                <w:sz w:val="22"/>
                <w:szCs w:val="22"/>
              </w:rPr>
              <w:t>等</w:t>
            </w:r>
            <w:proofErr w:type="gramEnd"/>
            <w:r>
              <w:rPr>
                <w:color w:val="000000"/>
                <w:sz w:val="22"/>
                <w:szCs w:val="22"/>
              </w:rPr>
              <w:t>更换，对电机进行保养</w:t>
            </w:r>
          </w:p>
        </w:tc>
      </w:tr>
      <w:tr w:rsidR="00A140FE" w14:paraId="297F5FB6" w14:textId="77777777" w:rsidTr="001810D0">
        <w:trPr>
          <w:trHeight w:val="391"/>
        </w:trPr>
        <w:tc>
          <w:tcPr>
            <w:tcW w:w="658" w:type="dxa"/>
            <w:vAlign w:val="center"/>
          </w:tcPr>
          <w:p w14:paraId="051A25C2" w14:textId="77777777" w:rsidR="00A140FE" w:rsidRDefault="00A140FE" w:rsidP="001810D0">
            <w:pPr>
              <w:snapToGrid w:val="0"/>
              <w:spacing w:line="300" w:lineRule="auto"/>
              <w:jc w:val="center"/>
              <w:rPr>
                <w:color w:val="000000"/>
                <w:sz w:val="22"/>
                <w:szCs w:val="22"/>
              </w:rPr>
            </w:pPr>
            <w:r>
              <w:rPr>
                <w:rFonts w:hint="eastAsia"/>
                <w:color w:val="000000"/>
                <w:sz w:val="22"/>
                <w:szCs w:val="22"/>
              </w:rPr>
              <w:t>5</w:t>
            </w:r>
          </w:p>
        </w:tc>
        <w:tc>
          <w:tcPr>
            <w:tcW w:w="2016" w:type="dxa"/>
            <w:vAlign w:val="center"/>
          </w:tcPr>
          <w:p w14:paraId="57272F62" w14:textId="77777777" w:rsidR="00A140FE" w:rsidRDefault="00A140FE" w:rsidP="001810D0">
            <w:pPr>
              <w:snapToGrid w:val="0"/>
              <w:spacing w:line="300" w:lineRule="auto"/>
              <w:jc w:val="center"/>
              <w:rPr>
                <w:color w:val="000000"/>
                <w:sz w:val="22"/>
                <w:szCs w:val="22"/>
              </w:rPr>
            </w:pPr>
            <w:r>
              <w:rPr>
                <w:color w:val="000000"/>
                <w:sz w:val="22"/>
                <w:szCs w:val="22"/>
              </w:rPr>
              <w:t>电气设备维修</w:t>
            </w:r>
          </w:p>
        </w:tc>
        <w:tc>
          <w:tcPr>
            <w:tcW w:w="1257" w:type="dxa"/>
            <w:vAlign w:val="center"/>
          </w:tcPr>
          <w:p w14:paraId="1551AD61" w14:textId="77777777" w:rsidR="00A140FE" w:rsidRDefault="00A140FE" w:rsidP="001810D0">
            <w:pPr>
              <w:snapToGrid w:val="0"/>
              <w:spacing w:line="300" w:lineRule="auto"/>
              <w:jc w:val="center"/>
              <w:rPr>
                <w:color w:val="000000"/>
                <w:sz w:val="22"/>
                <w:szCs w:val="22"/>
              </w:rPr>
            </w:pPr>
            <w:r>
              <w:rPr>
                <w:color w:val="000000"/>
                <w:sz w:val="22"/>
                <w:szCs w:val="22"/>
              </w:rPr>
              <w:t>套</w:t>
            </w:r>
          </w:p>
        </w:tc>
        <w:tc>
          <w:tcPr>
            <w:tcW w:w="2085" w:type="dxa"/>
            <w:vAlign w:val="center"/>
          </w:tcPr>
          <w:p w14:paraId="79750F7E" w14:textId="77777777" w:rsidR="00A140FE" w:rsidRDefault="00A140FE" w:rsidP="001810D0">
            <w:pPr>
              <w:snapToGrid w:val="0"/>
              <w:spacing w:line="300" w:lineRule="auto"/>
              <w:jc w:val="center"/>
              <w:rPr>
                <w:color w:val="000000"/>
                <w:sz w:val="22"/>
                <w:szCs w:val="22"/>
              </w:rPr>
            </w:pPr>
            <w:r>
              <w:rPr>
                <w:rFonts w:hint="eastAsia"/>
                <w:color w:val="000000"/>
                <w:sz w:val="22"/>
                <w:szCs w:val="22"/>
              </w:rPr>
              <w:t>≥</w:t>
            </w:r>
            <w:r>
              <w:rPr>
                <w:rFonts w:hint="eastAsia"/>
                <w:color w:val="000000"/>
                <w:sz w:val="22"/>
                <w:szCs w:val="22"/>
              </w:rPr>
              <w:t xml:space="preserve"> 20</w:t>
            </w:r>
            <w:r>
              <w:rPr>
                <w:rFonts w:hint="eastAsia"/>
                <w:color w:val="000000"/>
                <w:sz w:val="22"/>
                <w:szCs w:val="22"/>
              </w:rPr>
              <w:t>台套</w:t>
            </w:r>
          </w:p>
        </w:tc>
        <w:tc>
          <w:tcPr>
            <w:tcW w:w="3213" w:type="dxa"/>
            <w:vAlign w:val="center"/>
          </w:tcPr>
          <w:p w14:paraId="1AE049E4" w14:textId="77777777" w:rsidR="00A140FE" w:rsidRDefault="00A140FE" w:rsidP="001810D0">
            <w:pPr>
              <w:snapToGrid w:val="0"/>
              <w:spacing w:line="300" w:lineRule="auto"/>
              <w:jc w:val="left"/>
              <w:rPr>
                <w:color w:val="000000"/>
                <w:sz w:val="22"/>
                <w:szCs w:val="22"/>
              </w:rPr>
            </w:pPr>
            <w:r>
              <w:rPr>
                <w:color w:val="000000"/>
                <w:sz w:val="22"/>
                <w:szCs w:val="22"/>
              </w:rPr>
              <w:t>泵站电器柜开关进行</w:t>
            </w:r>
            <w:r>
              <w:rPr>
                <w:rFonts w:hint="eastAsia"/>
                <w:color w:val="000000"/>
                <w:sz w:val="22"/>
                <w:szCs w:val="22"/>
              </w:rPr>
              <w:t>检修</w:t>
            </w:r>
            <w:r>
              <w:rPr>
                <w:color w:val="000000"/>
                <w:sz w:val="22"/>
                <w:szCs w:val="22"/>
              </w:rPr>
              <w:t>，其他自动化仪表进行更换等</w:t>
            </w:r>
          </w:p>
        </w:tc>
      </w:tr>
      <w:tr w:rsidR="00A140FE" w14:paraId="65951372" w14:textId="77777777" w:rsidTr="001810D0">
        <w:trPr>
          <w:trHeight w:val="391"/>
        </w:trPr>
        <w:tc>
          <w:tcPr>
            <w:tcW w:w="658" w:type="dxa"/>
            <w:vAlign w:val="center"/>
          </w:tcPr>
          <w:p w14:paraId="16877F38" w14:textId="77777777" w:rsidR="00A140FE" w:rsidRDefault="00A140FE" w:rsidP="001810D0">
            <w:pPr>
              <w:snapToGrid w:val="0"/>
              <w:spacing w:line="300" w:lineRule="auto"/>
              <w:jc w:val="center"/>
              <w:rPr>
                <w:color w:val="000000"/>
                <w:sz w:val="22"/>
                <w:szCs w:val="22"/>
              </w:rPr>
            </w:pPr>
            <w:r>
              <w:rPr>
                <w:rFonts w:hint="eastAsia"/>
                <w:color w:val="000000"/>
                <w:sz w:val="22"/>
                <w:szCs w:val="22"/>
              </w:rPr>
              <w:t>6</w:t>
            </w:r>
          </w:p>
        </w:tc>
        <w:tc>
          <w:tcPr>
            <w:tcW w:w="2016" w:type="dxa"/>
            <w:vAlign w:val="center"/>
          </w:tcPr>
          <w:p w14:paraId="6728405D" w14:textId="77777777" w:rsidR="00A140FE" w:rsidRDefault="00A140FE" w:rsidP="001810D0">
            <w:pPr>
              <w:snapToGrid w:val="0"/>
              <w:spacing w:line="300" w:lineRule="auto"/>
              <w:jc w:val="center"/>
              <w:rPr>
                <w:color w:val="000000"/>
                <w:sz w:val="22"/>
                <w:szCs w:val="22"/>
              </w:rPr>
            </w:pPr>
            <w:r>
              <w:rPr>
                <w:rFonts w:hint="eastAsia"/>
                <w:color w:val="000000"/>
                <w:sz w:val="22"/>
                <w:szCs w:val="22"/>
              </w:rPr>
              <w:t>附属设备维修</w:t>
            </w:r>
          </w:p>
        </w:tc>
        <w:tc>
          <w:tcPr>
            <w:tcW w:w="1257" w:type="dxa"/>
            <w:vAlign w:val="center"/>
          </w:tcPr>
          <w:p w14:paraId="0E3A1265" w14:textId="77777777" w:rsidR="00A140FE" w:rsidRDefault="00A140FE" w:rsidP="001810D0">
            <w:pPr>
              <w:snapToGrid w:val="0"/>
              <w:spacing w:line="300" w:lineRule="auto"/>
              <w:jc w:val="center"/>
              <w:rPr>
                <w:color w:val="000000"/>
                <w:sz w:val="22"/>
                <w:szCs w:val="22"/>
              </w:rPr>
            </w:pPr>
            <w:r>
              <w:rPr>
                <w:rFonts w:hint="eastAsia"/>
                <w:color w:val="000000"/>
                <w:sz w:val="22"/>
                <w:szCs w:val="22"/>
              </w:rPr>
              <w:t>套</w:t>
            </w:r>
          </w:p>
        </w:tc>
        <w:tc>
          <w:tcPr>
            <w:tcW w:w="2085" w:type="dxa"/>
            <w:vAlign w:val="center"/>
          </w:tcPr>
          <w:p w14:paraId="64E061AA" w14:textId="77777777" w:rsidR="00A140FE" w:rsidRDefault="00A140FE" w:rsidP="001810D0">
            <w:pPr>
              <w:snapToGrid w:val="0"/>
              <w:spacing w:line="300" w:lineRule="auto"/>
              <w:jc w:val="center"/>
              <w:rPr>
                <w:color w:val="000000"/>
                <w:sz w:val="22"/>
                <w:szCs w:val="22"/>
              </w:rPr>
            </w:pPr>
            <w:r>
              <w:rPr>
                <w:rFonts w:hint="eastAsia"/>
                <w:color w:val="000000"/>
                <w:sz w:val="22"/>
                <w:szCs w:val="22"/>
              </w:rPr>
              <w:t>≥</w:t>
            </w:r>
            <w:r>
              <w:rPr>
                <w:rFonts w:hint="eastAsia"/>
                <w:color w:val="000000"/>
                <w:sz w:val="22"/>
                <w:szCs w:val="22"/>
              </w:rPr>
              <w:t xml:space="preserve"> 20</w:t>
            </w:r>
            <w:r>
              <w:rPr>
                <w:rFonts w:hint="eastAsia"/>
                <w:color w:val="000000"/>
                <w:sz w:val="22"/>
                <w:szCs w:val="22"/>
              </w:rPr>
              <w:t>台</w:t>
            </w:r>
          </w:p>
        </w:tc>
        <w:tc>
          <w:tcPr>
            <w:tcW w:w="3213" w:type="dxa"/>
            <w:vAlign w:val="center"/>
          </w:tcPr>
          <w:p w14:paraId="0F0FA0B6" w14:textId="77777777" w:rsidR="00A140FE" w:rsidRDefault="00A140FE" w:rsidP="001810D0">
            <w:pPr>
              <w:snapToGrid w:val="0"/>
              <w:spacing w:line="300" w:lineRule="auto"/>
              <w:jc w:val="left"/>
              <w:rPr>
                <w:color w:val="000000"/>
                <w:sz w:val="22"/>
                <w:szCs w:val="22"/>
              </w:rPr>
            </w:pPr>
            <w:r>
              <w:rPr>
                <w:rFonts w:hint="eastAsia"/>
                <w:color w:val="000000"/>
                <w:sz w:val="22"/>
                <w:szCs w:val="22"/>
              </w:rPr>
              <w:t>附属设备维修≥</w:t>
            </w:r>
            <w:r>
              <w:rPr>
                <w:rFonts w:hint="eastAsia"/>
                <w:color w:val="000000"/>
                <w:sz w:val="22"/>
                <w:szCs w:val="22"/>
              </w:rPr>
              <w:t>20</w:t>
            </w:r>
            <w:r>
              <w:rPr>
                <w:rFonts w:hint="eastAsia"/>
                <w:color w:val="000000"/>
                <w:sz w:val="22"/>
                <w:szCs w:val="22"/>
              </w:rPr>
              <w:t>台，需对格栅、压榨机、电动头、闸门、行车、除臭等管道设备进行维修保养</w:t>
            </w:r>
          </w:p>
        </w:tc>
      </w:tr>
      <w:tr w:rsidR="00A140FE" w14:paraId="3B835B4C" w14:textId="77777777" w:rsidTr="001810D0">
        <w:trPr>
          <w:trHeight w:val="391"/>
        </w:trPr>
        <w:tc>
          <w:tcPr>
            <w:tcW w:w="658" w:type="dxa"/>
            <w:vAlign w:val="center"/>
          </w:tcPr>
          <w:p w14:paraId="2317F87F" w14:textId="77777777" w:rsidR="00A140FE" w:rsidRDefault="00A140FE" w:rsidP="001810D0">
            <w:pPr>
              <w:snapToGrid w:val="0"/>
              <w:spacing w:line="300" w:lineRule="auto"/>
              <w:jc w:val="center"/>
              <w:rPr>
                <w:color w:val="000000"/>
                <w:sz w:val="22"/>
                <w:szCs w:val="22"/>
              </w:rPr>
            </w:pPr>
            <w:r>
              <w:rPr>
                <w:rFonts w:hint="eastAsia"/>
                <w:color w:val="000000"/>
                <w:sz w:val="22"/>
                <w:szCs w:val="22"/>
              </w:rPr>
              <w:t>7</w:t>
            </w:r>
          </w:p>
        </w:tc>
        <w:tc>
          <w:tcPr>
            <w:tcW w:w="2016" w:type="dxa"/>
            <w:vAlign w:val="center"/>
          </w:tcPr>
          <w:p w14:paraId="69A4F22E" w14:textId="77777777" w:rsidR="00A140FE" w:rsidRDefault="00A140FE" w:rsidP="001810D0">
            <w:pPr>
              <w:snapToGrid w:val="0"/>
              <w:spacing w:line="300" w:lineRule="auto"/>
              <w:jc w:val="center"/>
              <w:rPr>
                <w:color w:val="000000"/>
                <w:sz w:val="22"/>
                <w:szCs w:val="22"/>
              </w:rPr>
            </w:pPr>
            <w:r>
              <w:rPr>
                <w:rFonts w:hint="eastAsia"/>
                <w:color w:val="000000"/>
                <w:sz w:val="22"/>
                <w:szCs w:val="22"/>
              </w:rPr>
              <w:t>土建设施维修</w:t>
            </w:r>
          </w:p>
        </w:tc>
        <w:tc>
          <w:tcPr>
            <w:tcW w:w="1257" w:type="dxa"/>
            <w:vAlign w:val="center"/>
          </w:tcPr>
          <w:p w14:paraId="77EBCAF0" w14:textId="77777777" w:rsidR="00A140FE" w:rsidRDefault="00A140FE" w:rsidP="001810D0">
            <w:pPr>
              <w:snapToGrid w:val="0"/>
              <w:spacing w:line="300" w:lineRule="auto"/>
              <w:jc w:val="center"/>
              <w:rPr>
                <w:color w:val="000000"/>
                <w:sz w:val="22"/>
                <w:szCs w:val="22"/>
              </w:rPr>
            </w:pPr>
            <w:r>
              <w:rPr>
                <w:rFonts w:hint="eastAsia"/>
                <w:color w:val="000000"/>
                <w:sz w:val="22"/>
                <w:szCs w:val="22"/>
              </w:rPr>
              <w:t>座</w:t>
            </w:r>
          </w:p>
        </w:tc>
        <w:tc>
          <w:tcPr>
            <w:tcW w:w="2085" w:type="dxa"/>
            <w:vAlign w:val="center"/>
          </w:tcPr>
          <w:p w14:paraId="2BD55F89" w14:textId="77777777" w:rsidR="00A140FE" w:rsidRDefault="00A140FE" w:rsidP="001810D0">
            <w:pPr>
              <w:snapToGrid w:val="0"/>
              <w:spacing w:line="300" w:lineRule="auto"/>
              <w:jc w:val="center"/>
              <w:rPr>
                <w:color w:val="000000"/>
                <w:sz w:val="22"/>
                <w:szCs w:val="22"/>
              </w:rPr>
            </w:pPr>
            <w:r>
              <w:rPr>
                <w:rFonts w:hint="eastAsia"/>
                <w:color w:val="000000"/>
                <w:sz w:val="22"/>
                <w:szCs w:val="22"/>
              </w:rPr>
              <w:t>≥</w:t>
            </w:r>
            <w:r>
              <w:rPr>
                <w:rFonts w:hint="eastAsia"/>
                <w:color w:val="000000"/>
                <w:sz w:val="22"/>
                <w:szCs w:val="22"/>
              </w:rPr>
              <w:t xml:space="preserve">1 </w:t>
            </w:r>
            <w:r>
              <w:rPr>
                <w:rFonts w:hint="eastAsia"/>
                <w:color w:val="000000"/>
                <w:sz w:val="22"/>
                <w:szCs w:val="22"/>
              </w:rPr>
              <w:t>座</w:t>
            </w:r>
          </w:p>
        </w:tc>
        <w:tc>
          <w:tcPr>
            <w:tcW w:w="3213" w:type="dxa"/>
            <w:vAlign w:val="center"/>
          </w:tcPr>
          <w:p w14:paraId="33BED879" w14:textId="77777777" w:rsidR="00A140FE" w:rsidRDefault="00A140FE" w:rsidP="001810D0">
            <w:pPr>
              <w:snapToGrid w:val="0"/>
              <w:spacing w:line="300" w:lineRule="auto"/>
              <w:jc w:val="left"/>
              <w:rPr>
                <w:color w:val="000000"/>
                <w:sz w:val="22"/>
                <w:szCs w:val="22"/>
              </w:rPr>
            </w:pPr>
            <w:r>
              <w:rPr>
                <w:rFonts w:hint="eastAsia"/>
                <w:color w:val="000000"/>
                <w:sz w:val="22"/>
                <w:szCs w:val="22"/>
              </w:rPr>
              <w:t>土建维修≥</w:t>
            </w:r>
            <w:r>
              <w:rPr>
                <w:rFonts w:hint="eastAsia"/>
                <w:color w:val="000000"/>
                <w:sz w:val="22"/>
                <w:szCs w:val="22"/>
              </w:rPr>
              <w:t xml:space="preserve">1 </w:t>
            </w:r>
            <w:r>
              <w:rPr>
                <w:rFonts w:hint="eastAsia"/>
                <w:color w:val="000000"/>
                <w:sz w:val="22"/>
                <w:szCs w:val="22"/>
              </w:rPr>
              <w:t>座</w:t>
            </w:r>
            <w:r>
              <w:rPr>
                <w:color w:val="000000"/>
                <w:sz w:val="22"/>
                <w:szCs w:val="22"/>
              </w:rPr>
              <w:t>，需对</w:t>
            </w:r>
            <w:r>
              <w:rPr>
                <w:rFonts w:hint="eastAsia"/>
                <w:color w:val="000000"/>
                <w:sz w:val="22"/>
                <w:szCs w:val="22"/>
              </w:rPr>
              <w:t>道路、墙面、屋面、雨棚等土建类设施维修</w:t>
            </w:r>
          </w:p>
        </w:tc>
      </w:tr>
    </w:tbl>
    <w:p w14:paraId="39523512"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bookmarkStart w:id="45" w:name="_Toc463690201"/>
      <w:bookmarkStart w:id="46" w:name="_Toc460922288"/>
    </w:p>
    <w:p w14:paraId="21CAD1C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14:paraId="7CDF6C47"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9.2.1 </w:t>
      </w:r>
      <w:r>
        <w:rPr>
          <w:rFonts w:ascii="Times New Roman" w:hAnsi="Times New Roman"/>
          <w:bCs/>
          <w:sz w:val="22"/>
          <w:szCs w:val="22"/>
        </w:rPr>
        <w:t>总则</w:t>
      </w:r>
    </w:p>
    <w:p w14:paraId="2249D29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中标人</w:t>
      </w:r>
      <w:r>
        <w:rPr>
          <w:rFonts w:ascii="Times New Roman" w:hAnsi="Times New Roman"/>
          <w:bCs/>
          <w:sz w:val="22"/>
          <w:szCs w:val="22"/>
        </w:rPr>
        <w:t>对合同条款中泵站设施进行预防性、经常性、周期性和及时性的养护管</w:t>
      </w:r>
      <w:r>
        <w:rPr>
          <w:rFonts w:ascii="Times New Roman" w:hAnsi="Times New Roman"/>
          <w:bCs/>
          <w:sz w:val="22"/>
          <w:szCs w:val="22"/>
        </w:rPr>
        <w:lastRenderedPageBreak/>
        <w:t>理，根据设施的实际状况制定养护计划，及时修复故障设施。协同</w:t>
      </w:r>
      <w:r>
        <w:rPr>
          <w:rFonts w:ascii="Times New Roman" w:hAnsi="Times New Roman" w:hint="eastAsia"/>
          <w:bCs/>
          <w:sz w:val="22"/>
          <w:szCs w:val="22"/>
        </w:rPr>
        <w:t>采购人</w:t>
      </w:r>
      <w:r>
        <w:rPr>
          <w:rFonts w:ascii="Times New Roman" w:hAnsi="Times New Roman"/>
          <w:bCs/>
          <w:sz w:val="22"/>
          <w:szCs w:val="22"/>
        </w:rPr>
        <w:t>及其它相关部门迅速处置应急事件，制定相应的应急预案，除发生不可抗力事件，其它任何情况下保持泵站设施处于良好的技术状态，实现管养各类设施安全良好、规范齐全、运行状况良好</w:t>
      </w:r>
      <w:r>
        <w:rPr>
          <w:rFonts w:ascii="Times New Roman" w:hAnsi="Times New Roman" w:hint="eastAsia"/>
          <w:bCs/>
          <w:sz w:val="22"/>
          <w:szCs w:val="22"/>
        </w:rPr>
        <w:t>，同时对市级排水部门给予免费使用的设施、设备、泵车等，给予必要的运维保养。</w:t>
      </w:r>
    </w:p>
    <w:p w14:paraId="0520827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为更好地使用泵站养护经费，</w:t>
      </w:r>
      <w:r>
        <w:rPr>
          <w:rFonts w:ascii="Times New Roman" w:hAnsi="Times New Roman" w:hint="eastAsia"/>
          <w:bCs/>
          <w:sz w:val="22"/>
          <w:szCs w:val="22"/>
        </w:rPr>
        <w:t>供排水中心</w:t>
      </w:r>
      <w:r>
        <w:rPr>
          <w:rFonts w:ascii="Times New Roman" w:hAnsi="Times New Roman"/>
          <w:bCs/>
          <w:sz w:val="22"/>
          <w:szCs w:val="22"/>
        </w:rPr>
        <w:t>根据泵站养护的行业特点和实际情况，将泵站养护经费分为一类养护经费和二类养护经费。</w:t>
      </w:r>
      <w:r>
        <w:rPr>
          <w:rFonts w:ascii="Times New Roman" w:hAnsi="Times New Roman" w:hint="eastAsia"/>
          <w:bCs/>
          <w:sz w:val="22"/>
          <w:szCs w:val="22"/>
        </w:rPr>
        <w:t>泵站一类养护经费主要用于泵站基础性养护和运行工作，包括人工费、施工管理、绿化养护、沉渣清运和设施设备的日常保养维修、应急抢修、备品备件采购、设备年检、职业培训等其他行业规定工作，以及虽未纳入当年度二类经费养护项目计划清单、但须及时维修的设施设备问题。（一类经费约占总经费</w:t>
      </w:r>
      <w:r>
        <w:rPr>
          <w:rFonts w:ascii="Times New Roman" w:hAnsi="Times New Roman" w:hint="eastAsia"/>
          <w:bCs/>
          <w:sz w:val="22"/>
          <w:szCs w:val="22"/>
        </w:rPr>
        <w:t>65%</w:t>
      </w:r>
      <w:r>
        <w:rPr>
          <w:rFonts w:ascii="Times New Roman" w:hAnsi="Times New Roman" w:hint="eastAsia"/>
          <w:bCs/>
          <w:sz w:val="22"/>
          <w:szCs w:val="22"/>
        </w:rPr>
        <w:t>）。</w:t>
      </w:r>
    </w:p>
    <w:p w14:paraId="4B39A4A9"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泵站二类养护经费主要用于：水、电、通信费的支付、泵站设施设备计划性维修工作。计划性维修包括：主要设备维修、土建及附属设施维修、标化建设提升改造等。确保泵站设施完好率达到</w:t>
      </w:r>
      <w:r>
        <w:rPr>
          <w:rFonts w:ascii="Times New Roman" w:hAnsi="Times New Roman" w:hint="eastAsia"/>
          <w:bCs/>
          <w:sz w:val="22"/>
          <w:szCs w:val="22"/>
        </w:rPr>
        <w:t>98%</w:t>
      </w:r>
      <w:r>
        <w:rPr>
          <w:rFonts w:ascii="Times New Roman" w:hAnsi="Times New Roman" w:hint="eastAsia"/>
          <w:bCs/>
          <w:sz w:val="22"/>
          <w:szCs w:val="22"/>
        </w:rPr>
        <w:t>以上，保障城市防汛安全。（二类经费约占总经费</w:t>
      </w:r>
      <w:r>
        <w:rPr>
          <w:rFonts w:ascii="Times New Roman" w:hAnsi="Times New Roman" w:hint="eastAsia"/>
          <w:bCs/>
          <w:sz w:val="22"/>
          <w:szCs w:val="22"/>
        </w:rPr>
        <w:t>35%</w:t>
      </w:r>
      <w:r>
        <w:rPr>
          <w:rFonts w:ascii="Times New Roman" w:hAnsi="Times New Roman" w:hint="eastAsia"/>
          <w:bCs/>
          <w:sz w:val="22"/>
          <w:szCs w:val="22"/>
        </w:rPr>
        <w:t>）。</w:t>
      </w:r>
    </w:p>
    <w:p w14:paraId="7D6EBF48"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9.2.</w:t>
      </w:r>
      <w:r>
        <w:rPr>
          <w:rFonts w:ascii="Times New Roman" w:hAnsi="Times New Roman" w:hint="eastAsia"/>
          <w:bCs/>
          <w:sz w:val="22"/>
          <w:szCs w:val="22"/>
        </w:rPr>
        <w:t>2</w:t>
      </w:r>
      <w:r>
        <w:rPr>
          <w:rFonts w:ascii="Times New Roman" w:hAnsi="Times New Roman"/>
          <w:bCs/>
          <w:sz w:val="22"/>
          <w:szCs w:val="22"/>
        </w:rPr>
        <w:t>基本工作</w:t>
      </w:r>
    </w:p>
    <w:p w14:paraId="1CAD2FD5"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9.2.2.1 </w:t>
      </w:r>
      <w:r>
        <w:rPr>
          <w:rFonts w:ascii="Times New Roman" w:hAnsi="Times New Roman"/>
          <w:bCs/>
          <w:sz w:val="22"/>
          <w:szCs w:val="22"/>
        </w:rPr>
        <w:t>运行管理</w:t>
      </w:r>
    </w:p>
    <w:p w14:paraId="3B10CFD4"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(1)</w:t>
      </w:r>
      <w:r>
        <w:rPr>
          <w:rFonts w:ascii="Times New Roman" w:hAnsi="Times New Roman"/>
          <w:bCs/>
          <w:sz w:val="22"/>
          <w:szCs w:val="22"/>
        </w:rPr>
        <w:t>泵站实行封闭式管理</w:t>
      </w:r>
      <w:r>
        <w:rPr>
          <w:rFonts w:ascii="Times New Roman" w:hAnsi="Times New Roman" w:hint="eastAsia"/>
          <w:bCs/>
          <w:sz w:val="22"/>
          <w:szCs w:val="22"/>
        </w:rPr>
        <w:t>，按规定备齐养护人员，</w:t>
      </w:r>
      <w:r>
        <w:rPr>
          <w:rFonts w:ascii="Times New Roman" w:hAnsi="Times New Roman"/>
          <w:bCs/>
          <w:sz w:val="22"/>
          <w:szCs w:val="22"/>
        </w:rPr>
        <w:t>24</w:t>
      </w:r>
      <w:r>
        <w:rPr>
          <w:rFonts w:ascii="Times New Roman" w:hAnsi="Times New Roman"/>
          <w:bCs/>
          <w:sz w:val="22"/>
          <w:szCs w:val="22"/>
        </w:rPr>
        <w:t>小时有专人值守，按规定穿戴</w:t>
      </w:r>
      <w:proofErr w:type="gramStart"/>
      <w:r>
        <w:rPr>
          <w:rFonts w:ascii="Times New Roman" w:hAnsi="Times New Roman"/>
          <w:bCs/>
          <w:sz w:val="22"/>
          <w:szCs w:val="22"/>
        </w:rPr>
        <w:t>劳</w:t>
      </w:r>
      <w:proofErr w:type="gramEnd"/>
      <w:r>
        <w:rPr>
          <w:rFonts w:ascii="Times New Roman" w:hAnsi="Times New Roman"/>
          <w:bCs/>
          <w:sz w:val="22"/>
          <w:szCs w:val="22"/>
        </w:rPr>
        <w:t>防用品。中标</w:t>
      </w:r>
      <w:r>
        <w:rPr>
          <w:rFonts w:ascii="Times New Roman" w:hAnsi="Times New Roman" w:hint="eastAsia"/>
          <w:bCs/>
          <w:sz w:val="22"/>
          <w:szCs w:val="22"/>
        </w:rPr>
        <w:t>人</w:t>
      </w:r>
      <w:r>
        <w:rPr>
          <w:rFonts w:ascii="Times New Roman" w:hAnsi="Times New Roman"/>
          <w:bCs/>
          <w:sz w:val="22"/>
          <w:szCs w:val="22"/>
        </w:rPr>
        <w:t>项目部在非汛期安排人员值守并巡视各泵站运行情况，汛期安排专人（不可与泵站养护值班人员兼职）值守并巡视各泵站运行情况，突发性、灾害性天气，按照相关规定安排足够数量的专职人员到岗。</w:t>
      </w:r>
    </w:p>
    <w:p w14:paraId="0F01BC8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(2)</w:t>
      </w:r>
      <w:r>
        <w:rPr>
          <w:rFonts w:ascii="Times New Roman" w:hAnsi="Times New Roman"/>
          <w:bCs/>
          <w:sz w:val="22"/>
          <w:szCs w:val="22"/>
        </w:rPr>
        <w:t>负责浦东供排水管理事务中心管辖范围内的雨污水泵站运行、养护和防汛工作</w:t>
      </w:r>
      <w:r>
        <w:rPr>
          <w:rFonts w:ascii="Times New Roman" w:hAnsi="Times New Roman" w:hint="eastAsia"/>
          <w:bCs/>
          <w:sz w:val="22"/>
          <w:szCs w:val="22"/>
        </w:rPr>
        <w:t>，</w:t>
      </w:r>
      <w:r>
        <w:rPr>
          <w:rFonts w:ascii="Times New Roman" w:hAnsi="Times New Roman"/>
          <w:bCs/>
          <w:sz w:val="22"/>
          <w:szCs w:val="22"/>
        </w:rPr>
        <w:t>确保管理泵站设备设施的完好及安全运行。</w:t>
      </w:r>
    </w:p>
    <w:p w14:paraId="50A9551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(3)</w:t>
      </w:r>
      <w:r>
        <w:rPr>
          <w:rFonts w:ascii="Times New Roman" w:hAnsi="Times New Roman"/>
          <w:bCs/>
          <w:sz w:val="22"/>
          <w:szCs w:val="22"/>
        </w:rPr>
        <w:t>定期对泵、格栅、电动阀门等部件严格按设备的操作程序、技术规范及泵站的实际情况进行清洁加油及维护保养。</w:t>
      </w:r>
    </w:p>
    <w:p w14:paraId="0B321DF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(4)</w:t>
      </w:r>
      <w:r>
        <w:rPr>
          <w:rFonts w:ascii="Times New Roman" w:hAnsi="Times New Roman"/>
          <w:bCs/>
          <w:sz w:val="22"/>
          <w:szCs w:val="22"/>
        </w:rPr>
        <w:t>各类工作有台帐记录。按计划对管理范围内的设施设备进行日常管理、检修</w:t>
      </w:r>
      <w:r>
        <w:rPr>
          <w:rFonts w:ascii="Times New Roman" w:hAnsi="Times New Roman" w:hint="eastAsia"/>
          <w:bCs/>
          <w:sz w:val="22"/>
          <w:szCs w:val="22"/>
        </w:rPr>
        <w:t>，</w:t>
      </w:r>
      <w:r>
        <w:rPr>
          <w:rFonts w:ascii="Times New Roman" w:hAnsi="Times New Roman"/>
          <w:bCs/>
          <w:sz w:val="22"/>
          <w:szCs w:val="22"/>
        </w:rPr>
        <w:t>维护和保养。</w:t>
      </w:r>
    </w:p>
    <w:p w14:paraId="1CB52317"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(5)</w:t>
      </w:r>
      <w:r>
        <w:rPr>
          <w:rFonts w:ascii="Times New Roman" w:hAnsi="Times New Roman"/>
          <w:bCs/>
          <w:sz w:val="22"/>
          <w:szCs w:val="22"/>
        </w:rPr>
        <w:t>对管理范围内</w:t>
      </w:r>
      <w:r>
        <w:rPr>
          <w:rFonts w:ascii="Times New Roman" w:hAnsi="Times New Roman" w:hint="eastAsia"/>
          <w:bCs/>
          <w:sz w:val="22"/>
          <w:szCs w:val="22"/>
        </w:rPr>
        <w:t>的污水</w:t>
      </w:r>
      <w:r>
        <w:rPr>
          <w:rFonts w:ascii="Times New Roman" w:hAnsi="Times New Roman"/>
          <w:bCs/>
          <w:sz w:val="22"/>
          <w:szCs w:val="22"/>
        </w:rPr>
        <w:t>泵站</w:t>
      </w:r>
      <w:r>
        <w:rPr>
          <w:rFonts w:ascii="Times New Roman" w:hAnsi="Times New Roman" w:hint="eastAsia"/>
          <w:bCs/>
          <w:sz w:val="22"/>
          <w:szCs w:val="22"/>
        </w:rPr>
        <w:t>根据需要定期组织</w:t>
      </w:r>
      <w:r>
        <w:rPr>
          <w:rFonts w:ascii="Times New Roman" w:hAnsi="Times New Roman"/>
          <w:bCs/>
          <w:sz w:val="22"/>
          <w:szCs w:val="22"/>
        </w:rPr>
        <w:t>清淤</w:t>
      </w:r>
      <w:r>
        <w:rPr>
          <w:rFonts w:ascii="Times New Roman" w:hAnsi="Times New Roman" w:hint="eastAsia"/>
          <w:bCs/>
          <w:sz w:val="22"/>
          <w:szCs w:val="22"/>
        </w:rPr>
        <w:t>，确保泵站运行正常。</w:t>
      </w:r>
    </w:p>
    <w:p w14:paraId="6C0FFB53"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(6)</w:t>
      </w:r>
      <w:r>
        <w:rPr>
          <w:rFonts w:ascii="Times New Roman" w:hAnsi="Times New Roman"/>
          <w:bCs/>
          <w:sz w:val="22"/>
          <w:szCs w:val="22"/>
        </w:rPr>
        <w:t>根据《上海市防汛泵站放江综合整治工作方案》的有关要求</w:t>
      </w:r>
      <w:r>
        <w:rPr>
          <w:rFonts w:ascii="Times New Roman" w:hAnsi="Times New Roman" w:hint="eastAsia"/>
          <w:bCs/>
          <w:sz w:val="22"/>
          <w:szCs w:val="22"/>
        </w:rPr>
        <w:t>，</w:t>
      </w:r>
      <w:r>
        <w:rPr>
          <w:rFonts w:ascii="Times New Roman" w:hAnsi="Times New Roman"/>
          <w:bCs/>
          <w:sz w:val="22"/>
          <w:szCs w:val="22"/>
        </w:rPr>
        <w:t>对</w:t>
      </w:r>
      <w:r>
        <w:rPr>
          <w:rFonts w:ascii="Times New Roman" w:hAnsi="Times New Roman" w:hint="eastAsia"/>
          <w:bCs/>
          <w:sz w:val="22"/>
          <w:szCs w:val="22"/>
        </w:rPr>
        <w:t>新接管</w:t>
      </w:r>
      <w:r>
        <w:rPr>
          <w:rFonts w:ascii="Times New Roman" w:hAnsi="Times New Roman"/>
          <w:bCs/>
          <w:sz w:val="22"/>
          <w:szCs w:val="22"/>
        </w:rPr>
        <w:t>雨水泵站集水井水样进行定期取样化验</w:t>
      </w:r>
      <w:r>
        <w:rPr>
          <w:rFonts w:ascii="Times New Roman" w:hAnsi="Times New Roman" w:hint="eastAsia"/>
          <w:bCs/>
          <w:sz w:val="22"/>
          <w:szCs w:val="22"/>
        </w:rPr>
        <w:t>，</w:t>
      </w:r>
      <w:r>
        <w:rPr>
          <w:rFonts w:ascii="Times New Roman" w:hAnsi="Times New Roman"/>
          <w:bCs/>
          <w:sz w:val="22"/>
          <w:szCs w:val="22"/>
        </w:rPr>
        <w:t>由专业单位出具检测报告，并按要求填报相关报告表。</w:t>
      </w:r>
    </w:p>
    <w:p w14:paraId="3C29946A"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(7)</w:t>
      </w:r>
      <w:r>
        <w:rPr>
          <w:rFonts w:ascii="Times New Roman" w:hAnsi="Times New Roman"/>
          <w:bCs/>
          <w:sz w:val="22"/>
          <w:szCs w:val="22"/>
        </w:rPr>
        <w:t>管辖范围泵站使用工具，易耗件（备品备件）的采购及维护工作</w:t>
      </w:r>
      <w:r>
        <w:rPr>
          <w:rFonts w:ascii="Times New Roman" w:hAnsi="Times New Roman"/>
          <w:bCs/>
          <w:sz w:val="22"/>
          <w:szCs w:val="22"/>
        </w:rPr>
        <w:t xml:space="preserve"> (</w:t>
      </w:r>
      <w:r>
        <w:rPr>
          <w:rFonts w:ascii="Times New Roman" w:hAnsi="Times New Roman"/>
          <w:bCs/>
          <w:sz w:val="22"/>
          <w:szCs w:val="22"/>
        </w:rPr>
        <w:t>费用包含在投标总价内</w:t>
      </w:r>
      <w:r>
        <w:rPr>
          <w:rFonts w:ascii="Times New Roman" w:hAnsi="Times New Roman"/>
          <w:bCs/>
          <w:sz w:val="22"/>
          <w:szCs w:val="22"/>
        </w:rPr>
        <w:t>)</w:t>
      </w:r>
      <w:r>
        <w:rPr>
          <w:rFonts w:ascii="Times New Roman" w:hAnsi="Times New Roman"/>
          <w:bCs/>
          <w:sz w:val="22"/>
          <w:szCs w:val="22"/>
        </w:rPr>
        <w:t>。</w:t>
      </w:r>
    </w:p>
    <w:p w14:paraId="222F8AB0"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(8)</w:t>
      </w:r>
      <w:r>
        <w:rPr>
          <w:rFonts w:ascii="Times New Roman" w:hAnsi="Times New Roman"/>
          <w:bCs/>
          <w:sz w:val="22"/>
          <w:szCs w:val="22"/>
        </w:rPr>
        <w:t>根据采购</w:t>
      </w:r>
      <w:r>
        <w:rPr>
          <w:rFonts w:ascii="Times New Roman" w:hAnsi="Times New Roman" w:hint="eastAsia"/>
          <w:bCs/>
          <w:sz w:val="22"/>
          <w:szCs w:val="22"/>
        </w:rPr>
        <w:t>人</w:t>
      </w:r>
      <w:r>
        <w:rPr>
          <w:rFonts w:ascii="Times New Roman" w:hAnsi="Times New Roman"/>
          <w:bCs/>
          <w:sz w:val="22"/>
          <w:szCs w:val="22"/>
        </w:rPr>
        <w:t>要求</w:t>
      </w:r>
      <w:r>
        <w:rPr>
          <w:rFonts w:ascii="Times New Roman" w:hAnsi="Times New Roman" w:hint="eastAsia"/>
          <w:bCs/>
          <w:sz w:val="22"/>
          <w:szCs w:val="22"/>
        </w:rPr>
        <w:t>，</w:t>
      </w:r>
      <w:r>
        <w:rPr>
          <w:rFonts w:ascii="Times New Roman" w:hAnsi="Times New Roman"/>
          <w:bCs/>
          <w:sz w:val="22"/>
          <w:szCs w:val="22"/>
        </w:rPr>
        <w:t>合同起始一周内完成养护项目内所涉及设施设备的日常养护维修计划编制工作</w:t>
      </w:r>
      <w:r>
        <w:rPr>
          <w:rFonts w:ascii="Times New Roman" w:hAnsi="Times New Roman" w:hint="eastAsia"/>
          <w:bCs/>
          <w:sz w:val="22"/>
          <w:szCs w:val="22"/>
        </w:rPr>
        <w:t>，</w:t>
      </w:r>
      <w:r>
        <w:rPr>
          <w:rFonts w:ascii="Times New Roman" w:hAnsi="Times New Roman"/>
          <w:bCs/>
          <w:sz w:val="22"/>
          <w:szCs w:val="22"/>
        </w:rPr>
        <w:t>以及日后相关修订、完善制度工作。</w:t>
      </w:r>
    </w:p>
    <w:p w14:paraId="14E85629"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9.2.2.2</w:t>
      </w:r>
      <w:r>
        <w:rPr>
          <w:rFonts w:ascii="Times New Roman" w:hAnsi="Times New Roman" w:hint="eastAsia"/>
          <w:bCs/>
          <w:sz w:val="22"/>
          <w:szCs w:val="22"/>
        </w:rPr>
        <w:t>防汛防台工作</w:t>
      </w:r>
    </w:p>
    <w:p w14:paraId="303E1CAA"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bCs/>
          <w:sz w:val="22"/>
          <w:szCs w:val="22"/>
        </w:rPr>
        <w:t>1)</w:t>
      </w:r>
      <w:r>
        <w:rPr>
          <w:rFonts w:ascii="Times New Roman" w:hAnsi="Times New Roman"/>
          <w:bCs/>
          <w:sz w:val="22"/>
          <w:szCs w:val="22"/>
        </w:rPr>
        <w:t>根据泵站防汛工作的实际需要</w:t>
      </w:r>
      <w:r>
        <w:rPr>
          <w:rFonts w:ascii="Times New Roman" w:hAnsi="Times New Roman" w:hint="eastAsia"/>
          <w:bCs/>
          <w:sz w:val="22"/>
          <w:szCs w:val="22"/>
        </w:rPr>
        <w:t>，</w:t>
      </w:r>
      <w:r>
        <w:rPr>
          <w:rFonts w:ascii="Times New Roman" w:hAnsi="Times New Roman"/>
          <w:bCs/>
          <w:sz w:val="22"/>
          <w:szCs w:val="22"/>
        </w:rPr>
        <w:t>准备足够数量的防汛抢险物资</w:t>
      </w:r>
      <w:r>
        <w:rPr>
          <w:rFonts w:ascii="Times New Roman" w:hAnsi="Times New Roman" w:hint="eastAsia"/>
          <w:bCs/>
          <w:sz w:val="22"/>
          <w:szCs w:val="22"/>
        </w:rPr>
        <w:t>，</w:t>
      </w:r>
      <w:r>
        <w:rPr>
          <w:rFonts w:ascii="Times New Roman" w:hAnsi="Times New Roman"/>
          <w:bCs/>
          <w:sz w:val="22"/>
          <w:szCs w:val="22"/>
        </w:rPr>
        <w:t>养护机械及相关配件材料</w:t>
      </w:r>
      <w:r>
        <w:rPr>
          <w:rFonts w:ascii="Times New Roman" w:hAnsi="Times New Roman" w:hint="eastAsia"/>
          <w:bCs/>
          <w:sz w:val="22"/>
          <w:szCs w:val="22"/>
        </w:rPr>
        <w:t>，</w:t>
      </w:r>
      <w:r>
        <w:rPr>
          <w:rFonts w:ascii="Times New Roman" w:hAnsi="Times New Roman"/>
          <w:bCs/>
          <w:sz w:val="22"/>
          <w:szCs w:val="22"/>
        </w:rPr>
        <w:t>未经采购</w:t>
      </w:r>
      <w:r>
        <w:rPr>
          <w:rFonts w:ascii="Times New Roman" w:hAnsi="Times New Roman" w:hint="eastAsia"/>
          <w:bCs/>
          <w:sz w:val="22"/>
          <w:szCs w:val="22"/>
        </w:rPr>
        <w:t>人</w:t>
      </w:r>
      <w:r>
        <w:rPr>
          <w:rFonts w:ascii="Times New Roman" w:hAnsi="Times New Roman"/>
          <w:bCs/>
          <w:sz w:val="22"/>
          <w:szCs w:val="22"/>
        </w:rPr>
        <w:t>许可不得擅自带离泵站或仓库</w:t>
      </w:r>
      <w:r>
        <w:rPr>
          <w:rFonts w:ascii="Times New Roman" w:hAnsi="Times New Roman" w:hint="eastAsia"/>
          <w:bCs/>
          <w:sz w:val="22"/>
          <w:szCs w:val="22"/>
        </w:rPr>
        <w:t>，</w:t>
      </w:r>
      <w:r>
        <w:rPr>
          <w:rFonts w:ascii="Times New Roman" w:hAnsi="Times New Roman"/>
          <w:bCs/>
          <w:sz w:val="22"/>
          <w:szCs w:val="22"/>
        </w:rPr>
        <w:t>确保日常管理和突发事件的应急需要。设备的日常维护所需的费用由中标</w:t>
      </w:r>
      <w:r>
        <w:rPr>
          <w:rFonts w:ascii="Times New Roman" w:hAnsi="Times New Roman" w:hint="eastAsia"/>
          <w:bCs/>
          <w:sz w:val="22"/>
          <w:szCs w:val="22"/>
        </w:rPr>
        <w:t>人</w:t>
      </w:r>
      <w:r>
        <w:rPr>
          <w:rFonts w:ascii="Times New Roman" w:hAnsi="Times New Roman"/>
          <w:bCs/>
          <w:sz w:val="22"/>
          <w:szCs w:val="22"/>
        </w:rPr>
        <w:t>承担，并包含在本次报价范围内。</w:t>
      </w:r>
    </w:p>
    <w:p w14:paraId="59DE8152"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lastRenderedPageBreak/>
        <w:t>(2)</w:t>
      </w:r>
      <w:r>
        <w:rPr>
          <w:rFonts w:ascii="Times New Roman" w:hAnsi="Times New Roman"/>
          <w:bCs/>
          <w:sz w:val="22"/>
          <w:szCs w:val="22"/>
        </w:rPr>
        <w:t>编制防台防汛及排险的处置预案</w:t>
      </w:r>
      <w:r>
        <w:rPr>
          <w:rFonts w:ascii="Times New Roman" w:hAnsi="Times New Roman" w:hint="eastAsia"/>
          <w:bCs/>
          <w:sz w:val="22"/>
          <w:szCs w:val="22"/>
        </w:rPr>
        <w:t>，</w:t>
      </w:r>
      <w:r>
        <w:rPr>
          <w:rFonts w:ascii="Times New Roman" w:hAnsi="Times New Roman"/>
          <w:bCs/>
          <w:sz w:val="22"/>
          <w:szCs w:val="22"/>
        </w:rPr>
        <w:t>准备好抢险物资、车辆、组织成立</w:t>
      </w:r>
      <w:r>
        <w:rPr>
          <w:rFonts w:ascii="Times New Roman" w:hAnsi="Times New Roman"/>
          <w:bCs/>
          <w:sz w:val="22"/>
          <w:szCs w:val="22"/>
        </w:rPr>
        <w:t>5</w:t>
      </w:r>
      <w:r>
        <w:rPr>
          <w:rFonts w:ascii="Times New Roman" w:hAnsi="Times New Roman"/>
          <w:bCs/>
          <w:sz w:val="22"/>
          <w:szCs w:val="22"/>
        </w:rPr>
        <w:t>人以上应急救援队伍（同时配置</w:t>
      </w:r>
      <w:r>
        <w:rPr>
          <w:rFonts w:ascii="Times New Roman" w:hAnsi="Times New Roman" w:hint="eastAsia"/>
          <w:bCs/>
          <w:sz w:val="22"/>
          <w:szCs w:val="22"/>
        </w:rPr>
        <w:t>1</w:t>
      </w:r>
      <w:r>
        <w:rPr>
          <w:rFonts w:ascii="Times New Roman" w:hAnsi="Times New Roman"/>
          <w:bCs/>
          <w:sz w:val="22"/>
          <w:szCs w:val="22"/>
        </w:rPr>
        <w:t>辆带公司标识，载重</w:t>
      </w:r>
      <w:r>
        <w:rPr>
          <w:rFonts w:ascii="Times New Roman" w:hAnsi="Times New Roman" w:hint="eastAsia"/>
          <w:bCs/>
          <w:sz w:val="22"/>
          <w:szCs w:val="22"/>
        </w:rPr>
        <w:t>≥</w:t>
      </w:r>
      <w:r>
        <w:rPr>
          <w:rFonts w:ascii="Times New Roman" w:hAnsi="Times New Roman"/>
          <w:bCs/>
          <w:sz w:val="22"/>
          <w:szCs w:val="22"/>
        </w:rPr>
        <w:t>2.5</w:t>
      </w:r>
      <w:r>
        <w:rPr>
          <w:rFonts w:ascii="Times New Roman" w:hAnsi="Times New Roman"/>
          <w:bCs/>
          <w:sz w:val="22"/>
          <w:szCs w:val="22"/>
        </w:rPr>
        <w:t>吨、沪牌（</w:t>
      </w:r>
      <w:proofErr w:type="gramStart"/>
      <w:r>
        <w:rPr>
          <w:rFonts w:ascii="Times New Roman" w:hAnsi="Times New Roman"/>
          <w:bCs/>
          <w:sz w:val="22"/>
          <w:szCs w:val="22"/>
        </w:rPr>
        <w:t>非沪</w:t>
      </w:r>
      <w:proofErr w:type="gramEnd"/>
      <w:r>
        <w:rPr>
          <w:rFonts w:ascii="Times New Roman" w:hAnsi="Times New Roman"/>
          <w:bCs/>
          <w:sz w:val="22"/>
          <w:szCs w:val="22"/>
        </w:rPr>
        <w:t>C</w:t>
      </w:r>
      <w:r>
        <w:rPr>
          <w:rFonts w:ascii="Times New Roman" w:hAnsi="Times New Roman"/>
          <w:bCs/>
          <w:sz w:val="22"/>
          <w:szCs w:val="22"/>
        </w:rPr>
        <w:t>），可携带抢险物资）</w:t>
      </w:r>
      <w:r>
        <w:rPr>
          <w:rFonts w:ascii="Times New Roman" w:hAnsi="Times New Roman" w:hint="eastAsia"/>
          <w:bCs/>
          <w:sz w:val="22"/>
          <w:szCs w:val="22"/>
        </w:rPr>
        <w:t>，</w:t>
      </w:r>
      <w:r>
        <w:rPr>
          <w:rFonts w:ascii="Times New Roman" w:hAnsi="Times New Roman"/>
          <w:bCs/>
          <w:sz w:val="22"/>
          <w:szCs w:val="22"/>
        </w:rPr>
        <w:t>一旦发生险情</w:t>
      </w:r>
      <w:r>
        <w:rPr>
          <w:rFonts w:ascii="Times New Roman" w:hAnsi="Times New Roman" w:hint="eastAsia"/>
          <w:bCs/>
          <w:sz w:val="22"/>
          <w:szCs w:val="22"/>
        </w:rPr>
        <w:t>，</w:t>
      </w:r>
      <w:r>
        <w:rPr>
          <w:rFonts w:ascii="Times New Roman" w:hAnsi="Times New Roman"/>
          <w:bCs/>
          <w:sz w:val="22"/>
          <w:szCs w:val="22"/>
        </w:rPr>
        <w:t>及时向管理单位报告并积极组织抢险，相关费用包含在本次报价内。</w:t>
      </w:r>
    </w:p>
    <w:p w14:paraId="4813FF47"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(3)</w:t>
      </w:r>
      <w:r>
        <w:rPr>
          <w:rFonts w:ascii="Times New Roman" w:hAnsi="Times New Roman"/>
          <w:bCs/>
          <w:sz w:val="22"/>
          <w:szCs w:val="22"/>
        </w:rPr>
        <w:t>防汛期间</w:t>
      </w:r>
      <w:r>
        <w:rPr>
          <w:rFonts w:ascii="Times New Roman" w:hAnsi="Times New Roman" w:hint="eastAsia"/>
          <w:bCs/>
          <w:sz w:val="22"/>
          <w:szCs w:val="22"/>
        </w:rPr>
        <w:t>，</w:t>
      </w:r>
      <w:r>
        <w:rPr>
          <w:rFonts w:ascii="Times New Roman" w:hAnsi="Times New Roman"/>
          <w:bCs/>
          <w:sz w:val="22"/>
          <w:szCs w:val="22"/>
        </w:rPr>
        <w:t>中标</w:t>
      </w:r>
      <w:r>
        <w:rPr>
          <w:rFonts w:ascii="Times New Roman" w:hAnsi="Times New Roman" w:hint="eastAsia"/>
          <w:bCs/>
          <w:sz w:val="22"/>
          <w:szCs w:val="22"/>
        </w:rPr>
        <w:t>人</w:t>
      </w:r>
      <w:r>
        <w:rPr>
          <w:rFonts w:ascii="Times New Roman" w:hAnsi="Times New Roman"/>
          <w:bCs/>
          <w:sz w:val="22"/>
          <w:szCs w:val="22"/>
        </w:rPr>
        <w:t>无条件服从</w:t>
      </w:r>
      <w:r>
        <w:rPr>
          <w:rFonts w:ascii="Times New Roman" w:hAnsi="Times New Roman" w:hint="eastAsia"/>
          <w:bCs/>
          <w:sz w:val="22"/>
          <w:szCs w:val="22"/>
        </w:rPr>
        <w:t>浦东新区供排水管理事务中心</w:t>
      </w:r>
      <w:r>
        <w:rPr>
          <w:rFonts w:ascii="Times New Roman" w:hAnsi="Times New Roman"/>
          <w:bCs/>
          <w:sz w:val="22"/>
          <w:szCs w:val="22"/>
        </w:rPr>
        <w:t>及有关部门的指挥</w:t>
      </w:r>
      <w:r>
        <w:rPr>
          <w:rFonts w:ascii="Times New Roman" w:hAnsi="Times New Roman" w:hint="eastAsia"/>
          <w:bCs/>
          <w:sz w:val="22"/>
          <w:szCs w:val="22"/>
        </w:rPr>
        <w:t>，</w:t>
      </w:r>
      <w:r>
        <w:rPr>
          <w:rFonts w:ascii="Times New Roman" w:hAnsi="Times New Roman"/>
          <w:bCs/>
          <w:sz w:val="22"/>
          <w:szCs w:val="22"/>
        </w:rPr>
        <w:t>按照指示及要求</w:t>
      </w:r>
      <w:r>
        <w:rPr>
          <w:rFonts w:ascii="Times New Roman" w:hAnsi="Times New Roman" w:hint="eastAsia"/>
          <w:bCs/>
          <w:sz w:val="22"/>
          <w:szCs w:val="22"/>
        </w:rPr>
        <w:t>，</w:t>
      </w:r>
      <w:r>
        <w:rPr>
          <w:rFonts w:ascii="Times New Roman" w:hAnsi="Times New Roman"/>
          <w:bCs/>
          <w:sz w:val="22"/>
          <w:szCs w:val="22"/>
        </w:rPr>
        <w:t>做好防汛抗台工作。</w:t>
      </w:r>
    </w:p>
    <w:p w14:paraId="4235347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p>
    <w:p w14:paraId="0E2B764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9.2.2.3</w:t>
      </w:r>
      <w:r>
        <w:rPr>
          <w:rFonts w:ascii="Times New Roman" w:hAnsi="Times New Roman" w:hint="eastAsia"/>
          <w:bCs/>
          <w:sz w:val="22"/>
          <w:szCs w:val="22"/>
        </w:rPr>
        <w:t>水泵机组的管理</w:t>
      </w:r>
    </w:p>
    <w:p w14:paraId="34646319"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截流泵站每天需按水位情况开泵排水</w:t>
      </w:r>
      <w:r>
        <w:rPr>
          <w:rFonts w:ascii="Times New Roman" w:hAnsi="Times New Roman" w:hint="eastAsia"/>
          <w:bCs/>
          <w:sz w:val="22"/>
          <w:szCs w:val="22"/>
        </w:rPr>
        <w:t>，</w:t>
      </w:r>
      <w:r>
        <w:rPr>
          <w:rFonts w:ascii="Times New Roman" w:hAnsi="Times New Roman"/>
          <w:bCs/>
          <w:sz w:val="22"/>
          <w:szCs w:val="22"/>
        </w:rPr>
        <w:t>保证各泵站正常、安全运行。雨水泵站根据预警信号和突发性事件处置预案要求，做到泵站</w:t>
      </w:r>
      <w:r>
        <w:rPr>
          <w:rFonts w:ascii="Times New Roman" w:hAnsi="Times New Roman"/>
          <w:bCs/>
          <w:sz w:val="22"/>
          <w:szCs w:val="22"/>
        </w:rPr>
        <w:t>“</w:t>
      </w:r>
      <w:r>
        <w:rPr>
          <w:rFonts w:ascii="Times New Roman" w:hAnsi="Times New Roman"/>
          <w:bCs/>
          <w:sz w:val="22"/>
          <w:szCs w:val="22"/>
        </w:rPr>
        <w:t>本地开泵</w:t>
      </w:r>
      <w:r>
        <w:rPr>
          <w:rFonts w:ascii="Times New Roman" w:hAnsi="Times New Roman"/>
          <w:bCs/>
          <w:sz w:val="22"/>
          <w:szCs w:val="22"/>
        </w:rPr>
        <w:t>”</w:t>
      </w:r>
      <w:r>
        <w:rPr>
          <w:rFonts w:ascii="Times New Roman" w:hAnsi="Times New Roman"/>
          <w:bCs/>
          <w:sz w:val="22"/>
          <w:szCs w:val="22"/>
        </w:rPr>
        <w:t>，严禁</w:t>
      </w:r>
      <w:r>
        <w:rPr>
          <w:rFonts w:ascii="Times New Roman" w:hAnsi="Times New Roman"/>
          <w:bCs/>
          <w:sz w:val="22"/>
          <w:szCs w:val="22"/>
        </w:rPr>
        <w:t>“</w:t>
      </w:r>
      <w:r>
        <w:rPr>
          <w:rFonts w:ascii="Times New Roman" w:hAnsi="Times New Roman"/>
          <w:bCs/>
          <w:sz w:val="22"/>
          <w:szCs w:val="22"/>
        </w:rPr>
        <w:t>自动</w:t>
      </w:r>
      <w:r>
        <w:rPr>
          <w:rFonts w:ascii="Times New Roman" w:hAnsi="Times New Roman"/>
          <w:bCs/>
          <w:sz w:val="22"/>
          <w:szCs w:val="22"/>
        </w:rPr>
        <w:t>”</w:t>
      </w:r>
      <w:r>
        <w:rPr>
          <w:rFonts w:ascii="Times New Roman" w:hAnsi="Times New Roman"/>
          <w:bCs/>
          <w:sz w:val="22"/>
          <w:szCs w:val="22"/>
        </w:rPr>
        <w:t>开泵运行。</w:t>
      </w:r>
    </w:p>
    <w:p w14:paraId="0A3A7480"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(2)</w:t>
      </w:r>
      <w:r>
        <w:rPr>
          <w:rFonts w:ascii="Times New Roman" w:hAnsi="Times New Roman"/>
          <w:bCs/>
          <w:sz w:val="22"/>
          <w:szCs w:val="22"/>
        </w:rPr>
        <w:t>水泵机组及相关机电设备的使用操作、维护、保养和检修规范</w:t>
      </w:r>
      <w:r>
        <w:rPr>
          <w:rFonts w:ascii="Times New Roman" w:hAnsi="Times New Roman" w:hint="eastAsia"/>
          <w:bCs/>
          <w:sz w:val="22"/>
          <w:szCs w:val="22"/>
        </w:rPr>
        <w:t>，</w:t>
      </w:r>
      <w:r>
        <w:rPr>
          <w:rFonts w:ascii="Times New Roman" w:hAnsi="Times New Roman"/>
          <w:bCs/>
          <w:sz w:val="22"/>
          <w:szCs w:val="22"/>
        </w:rPr>
        <w:t>确保设备完好及正常运行。</w:t>
      </w:r>
    </w:p>
    <w:p w14:paraId="7F9411BC"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(3)</w:t>
      </w:r>
      <w:r>
        <w:rPr>
          <w:rFonts w:ascii="Times New Roman" w:hAnsi="Times New Roman"/>
          <w:bCs/>
          <w:sz w:val="22"/>
          <w:szCs w:val="22"/>
        </w:rPr>
        <w:t>累计运行时限超过相关规定的水泵</w:t>
      </w:r>
      <w:r>
        <w:rPr>
          <w:rFonts w:ascii="Times New Roman" w:hAnsi="Times New Roman" w:hint="eastAsia"/>
          <w:bCs/>
          <w:sz w:val="22"/>
          <w:szCs w:val="22"/>
        </w:rPr>
        <w:t>，</w:t>
      </w:r>
      <w:r>
        <w:rPr>
          <w:rFonts w:ascii="Times New Roman" w:hAnsi="Times New Roman"/>
          <w:bCs/>
          <w:sz w:val="22"/>
          <w:szCs w:val="22"/>
        </w:rPr>
        <w:t>根据《城镇排水管渠与泵站运行、维护及安全技术规程》</w:t>
      </w:r>
      <w:r>
        <w:rPr>
          <w:rFonts w:ascii="Times New Roman" w:hAnsi="Times New Roman" w:hint="eastAsia"/>
          <w:bCs/>
          <w:sz w:val="22"/>
          <w:szCs w:val="22"/>
        </w:rPr>
        <w:t>（</w:t>
      </w:r>
      <w:r>
        <w:rPr>
          <w:rFonts w:ascii="Times New Roman" w:hAnsi="Times New Roman"/>
          <w:bCs/>
          <w:sz w:val="22"/>
          <w:szCs w:val="22"/>
        </w:rPr>
        <w:t>CJJ 68-2016</w:t>
      </w:r>
      <w:r>
        <w:rPr>
          <w:rFonts w:ascii="Times New Roman" w:hAnsi="Times New Roman" w:hint="eastAsia"/>
          <w:bCs/>
          <w:sz w:val="22"/>
          <w:szCs w:val="22"/>
        </w:rPr>
        <w:t>）</w:t>
      </w:r>
      <w:r>
        <w:rPr>
          <w:rFonts w:ascii="Times New Roman" w:hAnsi="Times New Roman"/>
          <w:bCs/>
          <w:sz w:val="22"/>
          <w:szCs w:val="22"/>
        </w:rPr>
        <w:t>对水泵设备进行起吊检修及保养工作。</w:t>
      </w:r>
      <w:r>
        <w:rPr>
          <w:rFonts w:ascii="Times New Roman" w:hAnsi="Times New Roman" w:hint="eastAsia"/>
          <w:bCs/>
          <w:sz w:val="22"/>
          <w:szCs w:val="22"/>
        </w:rPr>
        <w:t xml:space="preserve"> </w:t>
      </w:r>
    </w:p>
    <w:p w14:paraId="6E79652F"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①</w:t>
      </w:r>
      <w:r>
        <w:rPr>
          <w:rFonts w:ascii="宋体" w:hAnsi="宋体"/>
          <w:sz w:val="22"/>
        </w:rPr>
        <w:t>水泵维护符合国家和地方有关环境保护的规定。</w:t>
      </w:r>
    </w:p>
    <w:p w14:paraId="422BC112"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②</w:t>
      </w:r>
      <w:r>
        <w:rPr>
          <w:rFonts w:ascii="宋体" w:hAnsi="宋体"/>
          <w:sz w:val="22"/>
        </w:rPr>
        <w:t>水泵检查、维护时</w:t>
      </w:r>
      <w:r>
        <w:rPr>
          <w:rFonts w:ascii="宋体" w:hAnsi="宋体" w:hint="eastAsia"/>
          <w:sz w:val="22"/>
        </w:rPr>
        <w:t>，</w:t>
      </w:r>
      <w:r>
        <w:rPr>
          <w:rFonts w:ascii="宋体" w:hAnsi="宋体"/>
          <w:sz w:val="22"/>
        </w:rPr>
        <w:t>采取有效的安全措施</w:t>
      </w:r>
      <w:r>
        <w:rPr>
          <w:rFonts w:ascii="宋体" w:hAnsi="宋体" w:hint="eastAsia"/>
          <w:sz w:val="22"/>
        </w:rPr>
        <w:t>，</w:t>
      </w:r>
      <w:r>
        <w:rPr>
          <w:rFonts w:ascii="宋体" w:hAnsi="宋体"/>
          <w:sz w:val="22"/>
        </w:rPr>
        <w:t>确保人身与设备的安全。</w:t>
      </w:r>
    </w:p>
    <w:p w14:paraId="239AB944"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③</w:t>
      </w:r>
      <w:r>
        <w:rPr>
          <w:rFonts w:ascii="宋体" w:hAnsi="宋体"/>
          <w:sz w:val="22"/>
        </w:rPr>
        <w:t>泵站相关设备及管配件外表每年一次除锈及作防腐刷漆处理。</w:t>
      </w:r>
    </w:p>
    <w:p w14:paraId="01C2247F"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④</w:t>
      </w:r>
      <w:r>
        <w:rPr>
          <w:rFonts w:ascii="宋体" w:hAnsi="宋体"/>
          <w:sz w:val="22"/>
        </w:rPr>
        <w:t>设备维护</w:t>
      </w:r>
      <w:r>
        <w:rPr>
          <w:rFonts w:ascii="宋体" w:hAnsi="宋体" w:hint="eastAsia"/>
          <w:sz w:val="22"/>
        </w:rPr>
        <w:t>，</w:t>
      </w:r>
      <w:r>
        <w:rPr>
          <w:rFonts w:ascii="宋体" w:hAnsi="宋体"/>
          <w:sz w:val="22"/>
        </w:rPr>
        <w:t>检修后做好完整的检修</w:t>
      </w:r>
      <w:r>
        <w:rPr>
          <w:rFonts w:ascii="宋体" w:hAnsi="宋体" w:hint="eastAsia"/>
          <w:sz w:val="22"/>
        </w:rPr>
        <w:t>，</w:t>
      </w:r>
      <w:r>
        <w:rPr>
          <w:rFonts w:ascii="宋体" w:hAnsi="宋体"/>
          <w:sz w:val="22"/>
        </w:rPr>
        <w:t>维护记录。</w:t>
      </w:r>
    </w:p>
    <w:p w14:paraId="0FFED7DC"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⑤</w:t>
      </w:r>
      <w:r>
        <w:rPr>
          <w:rFonts w:ascii="宋体" w:hAnsi="宋体"/>
          <w:sz w:val="22"/>
        </w:rPr>
        <w:t>水泵盘车检查时</w:t>
      </w:r>
      <w:r>
        <w:rPr>
          <w:rFonts w:ascii="宋体" w:hAnsi="宋体" w:hint="eastAsia"/>
          <w:sz w:val="22"/>
        </w:rPr>
        <w:t>，</w:t>
      </w:r>
      <w:r>
        <w:rPr>
          <w:rFonts w:ascii="宋体" w:hAnsi="宋体"/>
          <w:sz w:val="22"/>
        </w:rPr>
        <w:t>水泵叶轮及电机转子不得有碰擦及轻重不均匀现象。</w:t>
      </w:r>
    </w:p>
    <w:p w14:paraId="3EABBD7C"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⑥</w:t>
      </w:r>
      <w:r>
        <w:rPr>
          <w:rFonts w:ascii="宋体" w:hAnsi="宋体"/>
          <w:sz w:val="22"/>
        </w:rPr>
        <w:t>弹性联轴器的轴向间隙和同轴</w:t>
      </w:r>
      <w:r>
        <w:rPr>
          <w:rFonts w:ascii="宋体" w:hAnsi="宋体" w:hint="eastAsia"/>
          <w:sz w:val="22"/>
        </w:rPr>
        <w:t>，</w:t>
      </w:r>
      <w:r>
        <w:rPr>
          <w:rFonts w:ascii="宋体" w:hAnsi="宋体"/>
          <w:sz w:val="22"/>
        </w:rPr>
        <w:t>符合产品的技术要求。</w:t>
      </w:r>
    </w:p>
    <w:p w14:paraId="5D910F1E"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⑦</w:t>
      </w:r>
      <w:r>
        <w:rPr>
          <w:rFonts w:ascii="宋体" w:hAnsi="宋体"/>
          <w:sz w:val="22"/>
        </w:rPr>
        <w:t>水泵机组轴承润滑良好。采用稀油润滑轴承的机组</w:t>
      </w:r>
      <w:r>
        <w:rPr>
          <w:rFonts w:ascii="宋体" w:hAnsi="宋体" w:hint="eastAsia"/>
          <w:sz w:val="22"/>
        </w:rPr>
        <w:t>，</w:t>
      </w:r>
      <w:r>
        <w:rPr>
          <w:rFonts w:ascii="宋体" w:hAnsi="宋体"/>
          <w:sz w:val="22"/>
        </w:rPr>
        <w:t>检查轴承箱的机组，检查轴承箱的油位，指示正常。</w:t>
      </w:r>
    </w:p>
    <w:p w14:paraId="20FDE045"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⑧</w:t>
      </w:r>
      <w:r>
        <w:rPr>
          <w:rFonts w:ascii="宋体" w:hAnsi="宋体"/>
          <w:sz w:val="22"/>
        </w:rPr>
        <w:t>主泵机组填料函泄水符合要求。</w:t>
      </w:r>
    </w:p>
    <w:p w14:paraId="46917FE6"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⑨</w:t>
      </w:r>
      <w:r>
        <w:rPr>
          <w:rFonts w:ascii="宋体" w:hAnsi="宋体"/>
          <w:sz w:val="22"/>
        </w:rPr>
        <w:t>水泵机座、泵体管道链接螺栓紧固。</w:t>
      </w:r>
    </w:p>
    <w:p w14:paraId="56E4634F" w14:textId="77777777" w:rsidR="00A140FE" w:rsidRDefault="00A140FE" w:rsidP="00A140FE">
      <w:pPr>
        <w:snapToGrid w:val="0"/>
        <w:spacing w:line="300" w:lineRule="auto"/>
        <w:ind w:firstLineChars="200" w:firstLine="440"/>
        <w:jc w:val="left"/>
        <w:rPr>
          <w:rFonts w:ascii="宋体" w:hAnsi="宋体" w:hint="eastAsia"/>
          <w:sz w:val="22"/>
        </w:rPr>
      </w:pPr>
      <w:r>
        <w:rPr>
          <w:rFonts w:ascii="宋体" w:hAnsi="宋体" w:hint="eastAsia"/>
          <w:sz w:val="22"/>
        </w:rPr>
        <w:t>⑩</w:t>
      </w:r>
      <w:r>
        <w:rPr>
          <w:rFonts w:ascii="宋体" w:hAnsi="宋体"/>
          <w:sz w:val="22"/>
        </w:rPr>
        <w:t>进、出水管路畅通，进水水位高于水泵最低运行水位。</w:t>
      </w:r>
    </w:p>
    <w:p w14:paraId="12C2B5DA"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⑪</w:t>
      </w:r>
      <w:r>
        <w:rPr>
          <w:rFonts w:ascii="宋体" w:hAnsi="宋体"/>
          <w:sz w:val="22"/>
        </w:rPr>
        <w:t>检查水泵机组的电压、电流、流量、扬程是否在规定范围内。</w:t>
      </w:r>
    </w:p>
    <w:p w14:paraId="52C7321A"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⑫</w:t>
      </w:r>
      <w:r>
        <w:rPr>
          <w:rFonts w:ascii="宋体" w:hAnsi="宋体"/>
          <w:sz w:val="22"/>
        </w:rPr>
        <w:t>水泵机组在运行中转向正确，运行平稳，无异常震动与噪声，连接法兰处无漏水。</w:t>
      </w:r>
    </w:p>
    <w:p w14:paraId="3ED9FB58"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⑬</w:t>
      </w:r>
      <w:r>
        <w:rPr>
          <w:rFonts w:ascii="宋体" w:hAnsi="宋体"/>
          <w:sz w:val="22"/>
        </w:rPr>
        <w:t>采用油轴承的机组</w:t>
      </w:r>
      <w:r>
        <w:rPr>
          <w:rFonts w:ascii="宋体" w:hAnsi="宋体" w:hint="eastAsia"/>
          <w:sz w:val="22"/>
        </w:rPr>
        <w:t>，</w:t>
      </w:r>
      <w:r>
        <w:rPr>
          <w:rFonts w:ascii="宋体" w:hAnsi="宋体"/>
          <w:sz w:val="22"/>
        </w:rPr>
        <w:t>检查运行前后油位变化的情况</w:t>
      </w:r>
      <w:r>
        <w:rPr>
          <w:rFonts w:ascii="宋体" w:hAnsi="宋体" w:hint="eastAsia"/>
          <w:sz w:val="22"/>
        </w:rPr>
        <w:t>，</w:t>
      </w:r>
      <w:r>
        <w:rPr>
          <w:rFonts w:ascii="宋体" w:hAnsi="宋体"/>
          <w:sz w:val="22"/>
        </w:rPr>
        <w:t>不过高或过低</w:t>
      </w:r>
      <w:r>
        <w:rPr>
          <w:rFonts w:ascii="宋体" w:hAnsi="宋体" w:hint="eastAsia"/>
          <w:sz w:val="22"/>
        </w:rPr>
        <w:t>，</w:t>
      </w:r>
      <w:r>
        <w:rPr>
          <w:rFonts w:ascii="宋体" w:hAnsi="宋体"/>
          <w:sz w:val="22"/>
        </w:rPr>
        <w:t>否则查明原因。</w:t>
      </w:r>
    </w:p>
    <w:p w14:paraId="4B8C2806"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⑭</w:t>
      </w:r>
      <w:r>
        <w:rPr>
          <w:rFonts w:ascii="宋体" w:hAnsi="宋体"/>
          <w:sz w:val="22"/>
        </w:rPr>
        <w:t>确保填料函处有少量滴水</w:t>
      </w:r>
      <w:r>
        <w:rPr>
          <w:rFonts w:ascii="宋体" w:hAnsi="宋体" w:hint="eastAsia"/>
          <w:sz w:val="22"/>
        </w:rPr>
        <w:t>，</w:t>
      </w:r>
      <w:r>
        <w:rPr>
          <w:rFonts w:ascii="宋体" w:hAnsi="宋体"/>
          <w:sz w:val="22"/>
        </w:rPr>
        <w:t>但不滴水成线。填料函处泵轴</w:t>
      </w:r>
      <w:proofErr w:type="gramStart"/>
      <w:r>
        <w:rPr>
          <w:rFonts w:ascii="宋体" w:hAnsi="宋体"/>
          <w:sz w:val="22"/>
        </w:rPr>
        <w:t>无偏磨过热</w:t>
      </w:r>
      <w:proofErr w:type="gramEnd"/>
      <w:r>
        <w:rPr>
          <w:rFonts w:ascii="宋体" w:hAnsi="宋体"/>
          <w:sz w:val="22"/>
        </w:rPr>
        <w:t>现象</w:t>
      </w:r>
      <w:r>
        <w:rPr>
          <w:rFonts w:ascii="宋体" w:hAnsi="宋体" w:hint="eastAsia"/>
          <w:sz w:val="22"/>
        </w:rPr>
        <w:t>，</w:t>
      </w:r>
      <w:r>
        <w:rPr>
          <w:rFonts w:ascii="宋体" w:hAnsi="宋体"/>
          <w:sz w:val="22"/>
        </w:rPr>
        <w:t>温度</w:t>
      </w:r>
      <w:r>
        <w:rPr>
          <w:sz w:val="22"/>
        </w:rPr>
        <w:t>不大于</w:t>
      </w:r>
      <w:r>
        <w:rPr>
          <w:sz w:val="22"/>
        </w:rPr>
        <w:t>50</w:t>
      </w:r>
      <w:r>
        <w:rPr>
          <w:rFonts w:ascii="宋体" w:hAnsi="宋体" w:cs="宋体" w:hint="eastAsia"/>
          <w:sz w:val="22"/>
        </w:rPr>
        <w:t>℃</w:t>
      </w:r>
      <w:r>
        <w:rPr>
          <w:rFonts w:ascii="宋体" w:hAnsi="宋体"/>
          <w:sz w:val="22"/>
        </w:rPr>
        <w:t>。</w:t>
      </w:r>
    </w:p>
    <w:p w14:paraId="5AE84BD7"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⑮</w:t>
      </w:r>
      <w:r>
        <w:rPr>
          <w:rFonts w:ascii="宋体" w:hAnsi="宋体"/>
          <w:sz w:val="22"/>
        </w:rPr>
        <w:t>运行时</w:t>
      </w:r>
      <w:r>
        <w:rPr>
          <w:rFonts w:ascii="宋体" w:hAnsi="宋体" w:hint="eastAsia"/>
          <w:sz w:val="22"/>
        </w:rPr>
        <w:t>，</w:t>
      </w:r>
      <w:r>
        <w:rPr>
          <w:rFonts w:ascii="宋体" w:hAnsi="宋体"/>
          <w:sz w:val="22"/>
        </w:rPr>
        <w:t>检查轴承与电机定子绕组的温度以及机组油腔内的含水率</w:t>
      </w:r>
      <w:r>
        <w:rPr>
          <w:rFonts w:ascii="宋体" w:hAnsi="宋体" w:hint="eastAsia"/>
          <w:sz w:val="22"/>
        </w:rPr>
        <w:t>，</w:t>
      </w:r>
      <w:r>
        <w:rPr>
          <w:rFonts w:ascii="宋体" w:hAnsi="宋体"/>
          <w:sz w:val="22"/>
        </w:rPr>
        <w:t>均在正常范围内。</w:t>
      </w:r>
    </w:p>
    <w:p w14:paraId="1CB252E5"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⑯</w:t>
      </w:r>
      <w:r>
        <w:rPr>
          <w:rFonts w:ascii="宋体" w:hAnsi="宋体"/>
          <w:sz w:val="22"/>
        </w:rPr>
        <w:t>机组的轴</w:t>
      </w:r>
      <w:proofErr w:type="gramStart"/>
      <w:r>
        <w:rPr>
          <w:rFonts w:ascii="宋体" w:hAnsi="宋体"/>
          <w:sz w:val="22"/>
        </w:rPr>
        <w:t>封机构</w:t>
      </w:r>
      <w:proofErr w:type="gramEnd"/>
      <w:r>
        <w:rPr>
          <w:rFonts w:ascii="宋体" w:hAnsi="宋体"/>
          <w:sz w:val="22"/>
        </w:rPr>
        <w:t>处渗漏水符合要求。</w:t>
      </w:r>
    </w:p>
    <w:p w14:paraId="0022E23A"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⑰</w:t>
      </w:r>
      <w:r>
        <w:rPr>
          <w:rFonts w:ascii="宋体" w:hAnsi="宋体"/>
          <w:sz w:val="22"/>
        </w:rPr>
        <w:t>做好机组轴承、机械密封的润滑工作</w:t>
      </w:r>
      <w:r>
        <w:rPr>
          <w:rFonts w:ascii="宋体" w:hAnsi="宋体" w:hint="eastAsia"/>
          <w:sz w:val="22"/>
        </w:rPr>
        <w:t>，</w:t>
      </w:r>
      <w:r>
        <w:rPr>
          <w:rFonts w:ascii="宋体" w:hAnsi="宋体"/>
          <w:sz w:val="22"/>
        </w:rPr>
        <w:t>适时加注或更换润滑油脂</w:t>
      </w:r>
      <w:r>
        <w:rPr>
          <w:rFonts w:ascii="宋体" w:hAnsi="宋体" w:hint="eastAsia"/>
          <w:sz w:val="22"/>
        </w:rPr>
        <w:t>，</w:t>
      </w:r>
      <w:r>
        <w:rPr>
          <w:rFonts w:ascii="宋体" w:hAnsi="宋体"/>
          <w:sz w:val="22"/>
        </w:rPr>
        <w:t>润滑油脂的牌号符合规定。</w:t>
      </w:r>
    </w:p>
    <w:p w14:paraId="554D860A"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⑱</w:t>
      </w:r>
      <w:r>
        <w:rPr>
          <w:rFonts w:ascii="宋体" w:hAnsi="宋体"/>
          <w:sz w:val="22"/>
        </w:rPr>
        <w:t>检查与调换填料密封的填料</w:t>
      </w:r>
      <w:r>
        <w:rPr>
          <w:rFonts w:ascii="宋体" w:hAnsi="宋体" w:hint="eastAsia"/>
          <w:sz w:val="22"/>
        </w:rPr>
        <w:t>，</w:t>
      </w:r>
      <w:r>
        <w:rPr>
          <w:rFonts w:ascii="宋体" w:hAnsi="宋体"/>
          <w:sz w:val="22"/>
        </w:rPr>
        <w:t>并清除填料函内的污垢。</w:t>
      </w:r>
    </w:p>
    <w:p w14:paraId="1A1C059A"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lastRenderedPageBreak/>
        <w:t>⑲</w:t>
      </w:r>
      <w:r>
        <w:rPr>
          <w:rFonts w:ascii="宋体" w:hAnsi="宋体"/>
          <w:sz w:val="22"/>
        </w:rPr>
        <w:t>检查与养护机组油、水系统等辅助设备</w:t>
      </w:r>
      <w:r>
        <w:rPr>
          <w:rFonts w:ascii="宋体" w:hAnsi="宋体" w:hint="eastAsia"/>
          <w:sz w:val="22"/>
        </w:rPr>
        <w:t>，</w:t>
      </w:r>
      <w:r>
        <w:rPr>
          <w:rFonts w:ascii="宋体" w:hAnsi="宋体"/>
          <w:sz w:val="22"/>
        </w:rPr>
        <w:t>确保其工作正常与可靠。</w:t>
      </w:r>
    </w:p>
    <w:p w14:paraId="400FB040" w14:textId="77777777" w:rsidR="00A140FE" w:rsidRDefault="00A140FE" w:rsidP="00A140FE">
      <w:pPr>
        <w:snapToGrid w:val="0"/>
        <w:spacing w:line="300" w:lineRule="auto"/>
        <w:ind w:firstLineChars="200" w:firstLine="440"/>
        <w:jc w:val="left"/>
        <w:rPr>
          <w:rFonts w:ascii="宋体" w:hAnsi="宋体" w:hint="eastAsia"/>
          <w:sz w:val="22"/>
        </w:rPr>
      </w:pPr>
      <w:r>
        <w:rPr>
          <w:rFonts w:ascii="Cambria Math" w:hAnsi="Cambria Math" w:cs="Cambria Math"/>
          <w:sz w:val="22"/>
        </w:rPr>
        <w:t>⑳</w:t>
      </w:r>
      <w:r>
        <w:rPr>
          <w:rFonts w:ascii="宋体" w:hAnsi="宋体"/>
          <w:sz w:val="22"/>
        </w:rPr>
        <w:t>检测潜水泵电动机绝缘电阻及温度、泄漏、传感器及参数。</w:t>
      </w:r>
    </w:p>
    <w:p w14:paraId="34E94FC8" w14:textId="77777777" w:rsidR="00A140FE" w:rsidRDefault="00A140FE" w:rsidP="00A140FE">
      <w:pPr>
        <w:snapToGrid w:val="0"/>
        <w:spacing w:line="300" w:lineRule="auto"/>
        <w:ind w:firstLineChars="200" w:firstLine="440"/>
        <w:jc w:val="left"/>
        <w:rPr>
          <w:rFonts w:ascii="Cambria Math" w:hAnsi="Cambria Math" w:cs="Cambria Math"/>
          <w:sz w:val="22"/>
        </w:rPr>
      </w:pPr>
      <w:r>
        <w:rPr>
          <w:rFonts w:ascii="Cambria Math" w:hAnsi="Cambria Math" w:cs="Cambria Math"/>
          <w:sz w:val="22"/>
          <w:szCs w:val="22"/>
        </w:rPr>
        <w:fldChar w:fldCharType="begin"/>
      </w:r>
      <w:r>
        <w:rPr>
          <w:rFonts w:ascii="Cambria Math" w:hAnsi="Cambria Math" w:cs="Cambria Math"/>
          <w:sz w:val="22"/>
          <w:szCs w:val="22"/>
        </w:rPr>
        <w:instrText xml:space="preserve"> EQ \o\ac(</w:instrText>
      </w:r>
      <w:r>
        <w:rPr>
          <w:rFonts w:ascii="Cambria Math" w:hAnsi="Cambria Math" w:cs="Cambria Math" w:hint="eastAsia"/>
          <w:position w:val="-4"/>
          <w:sz w:val="33"/>
          <w:szCs w:val="22"/>
        </w:rPr>
        <w:instrText>○</w:instrText>
      </w:r>
      <w:r>
        <w:rPr>
          <w:rFonts w:ascii="Cambria Math" w:hAnsi="Cambria Math" w:cs="Cambria Math"/>
          <w:sz w:val="22"/>
          <w:szCs w:val="22"/>
        </w:rPr>
        <w:instrText>,21)</w:instrText>
      </w:r>
      <w:r>
        <w:rPr>
          <w:rFonts w:ascii="Cambria Math" w:hAnsi="Cambria Math" w:cs="Cambria Math"/>
          <w:sz w:val="22"/>
          <w:szCs w:val="22"/>
        </w:rPr>
        <w:fldChar w:fldCharType="end"/>
      </w:r>
      <w:r>
        <w:rPr>
          <w:rFonts w:ascii="Cambria Math" w:hAnsi="Cambria Math" w:cs="Cambria Math"/>
          <w:sz w:val="22"/>
        </w:rPr>
        <w:t>按低压电气设备的要求</w:t>
      </w:r>
      <w:r>
        <w:rPr>
          <w:rFonts w:ascii="Cambria Math" w:hAnsi="Cambria Math" w:cs="Cambria Math" w:hint="eastAsia"/>
          <w:sz w:val="22"/>
        </w:rPr>
        <w:t>，</w:t>
      </w:r>
      <w:r>
        <w:rPr>
          <w:rFonts w:ascii="Cambria Math" w:hAnsi="Cambria Math" w:cs="Cambria Math"/>
          <w:sz w:val="22"/>
        </w:rPr>
        <w:t>维护潜水泵机组配套的电控箱。</w:t>
      </w:r>
    </w:p>
    <w:p w14:paraId="75A67EE6" w14:textId="77777777" w:rsidR="00A140FE" w:rsidRDefault="00A140FE" w:rsidP="00A140FE">
      <w:pPr>
        <w:snapToGrid w:val="0"/>
        <w:spacing w:line="300" w:lineRule="auto"/>
        <w:ind w:firstLineChars="200" w:firstLine="440"/>
        <w:jc w:val="left"/>
        <w:rPr>
          <w:rFonts w:ascii="Cambria Math" w:hAnsi="Cambria Math" w:cs="Cambria Math"/>
          <w:sz w:val="22"/>
        </w:rPr>
      </w:pPr>
      <w:r>
        <w:rPr>
          <w:rFonts w:ascii="Cambria Math" w:hAnsi="Cambria Math" w:cs="Cambria Math"/>
          <w:sz w:val="22"/>
        </w:rPr>
        <w:fldChar w:fldCharType="begin"/>
      </w:r>
      <w:r>
        <w:rPr>
          <w:rFonts w:ascii="Cambria Math" w:hAnsi="Cambria Math" w:cs="Cambria Math"/>
          <w:sz w:val="22"/>
        </w:rPr>
        <w:instrText xml:space="preserve"> EQ \o\ac(</w:instrText>
      </w:r>
      <w:r>
        <w:rPr>
          <w:rFonts w:ascii="Cambria Math" w:hAnsi="Cambria Math" w:cs="Cambria Math" w:hint="eastAsia"/>
          <w:position w:val="-4"/>
          <w:sz w:val="33"/>
        </w:rPr>
        <w:instrText>○</w:instrText>
      </w:r>
      <w:r>
        <w:rPr>
          <w:rFonts w:ascii="Cambria Math" w:hAnsi="Cambria Math" w:cs="Cambria Math"/>
          <w:sz w:val="22"/>
        </w:rPr>
        <w:instrText>,22)</w:instrText>
      </w:r>
      <w:r>
        <w:rPr>
          <w:rFonts w:ascii="Cambria Math" w:hAnsi="Cambria Math" w:cs="Cambria Math"/>
          <w:sz w:val="22"/>
        </w:rPr>
        <w:fldChar w:fldCharType="end"/>
      </w:r>
      <w:r>
        <w:rPr>
          <w:rFonts w:ascii="Cambria Math" w:hAnsi="Cambria Math" w:cs="Cambria Math"/>
          <w:sz w:val="22"/>
        </w:rPr>
        <w:t>检查水泵设备叶轮气蚀磨损量是否在规定范围内</w:t>
      </w:r>
      <w:r>
        <w:rPr>
          <w:rFonts w:ascii="Cambria Math" w:hAnsi="Cambria Math" w:cs="Cambria Math" w:hint="eastAsia"/>
          <w:sz w:val="22"/>
        </w:rPr>
        <w:t>，</w:t>
      </w:r>
      <w:r>
        <w:rPr>
          <w:rFonts w:ascii="Cambria Math" w:hAnsi="Cambria Math" w:cs="Cambria Math"/>
          <w:sz w:val="22"/>
        </w:rPr>
        <w:t>确保叶轮完好</w:t>
      </w:r>
      <w:r>
        <w:rPr>
          <w:rFonts w:ascii="Cambria Math" w:hAnsi="Cambria Math" w:cs="Cambria Math" w:hint="eastAsia"/>
          <w:sz w:val="22"/>
        </w:rPr>
        <w:t>，</w:t>
      </w:r>
      <w:r>
        <w:rPr>
          <w:rFonts w:ascii="Cambria Math" w:hAnsi="Cambria Math" w:cs="Cambria Math"/>
          <w:sz w:val="22"/>
        </w:rPr>
        <w:t>无缺损</w:t>
      </w:r>
      <w:r>
        <w:rPr>
          <w:rFonts w:ascii="Cambria Math" w:hAnsi="Cambria Math" w:cs="Cambria Math" w:hint="eastAsia"/>
          <w:sz w:val="22"/>
        </w:rPr>
        <w:t>，</w:t>
      </w:r>
      <w:r>
        <w:rPr>
          <w:rFonts w:ascii="Cambria Math" w:hAnsi="Cambria Math" w:cs="Cambria Math"/>
          <w:sz w:val="22"/>
        </w:rPr>
        <w:t>工作正常。清洗与维护半调节水泵机组的叶片固定装置。叶片角度定位准确、牢固。</w:t>
      </w:r>
    </w:p>
    <w:p w14:paraId="0F5F3631" w14:textId="77777777" w:rsidR="00A140FE" w:rsidRDefault="00A140FE" w:rsidP="00A140FE">
      <w:pPr>
        <w:snapToGrid w:val="0"/>
        <w:spacing w:line="300" w:lineRule="auto"/>
        <w:ind w:firstLineChars="200" w:firstLine="440"/>
        <w:jc w:val="left"/>
        <w:rPr>
          <w:rFonts w:ascii="Cambria Math" w:hAnsi="Cambria Math" w:cs="Cambria Math"/>
          <w:sz w:val="22"/>
        </w:rPr>
      </w:pPr>
      <w:r>
        <w:rPr>
          <w:rFonts w:ascii="Cambria Math" w:hAnsi="Cambria Math" w:cs="Cambria Math"/>
          <w:sz w:val="22"/>
        </w:rPr>
        <w:fldChar w:fldCharType="begin"/>
      </w:r>
      <w:r>
        <w:rPr>
          <w:rFonts w:ascii="Cambria Math" w:hAnsi="Cambria Math" w:cs="Cambria Math"/>
          <w:sz w:val="22"/>
        </w:rPr>
        <w:instrText xml:space="preserve"> EQ \o\ac(</w:instrText>
      </w:r>
      <w:r>
        <w:rPr>
          <w:rFonts w:ascii="Cambria Math" w:hAnsi="Cambria Math" w:cs="Cambria Math" w:hint="eastAsia"/>
          <w:position w:val="-4"/>
          <w:sz w:val="33"/>
        </w:rPr>
        <w:instrText>○</w:instrText>
      </w:r>
      <w:r>
        <w:rPr>
          <w:rFonts w:ascii="Cambria Math" w:hAnsi="Cambria Math" w:cs="Cambria Math"/>
          <w:sz w:val="22"/>
        </w:rPr>
        <w:instrText>,23)</w:instrText>
      </w:r>
      <w:r>
        <w:rPr>
          <w:rFonts w:ascii="Cambria Math" w:hAnsi="Cambria Math" w:cs="Cambria Math"/>
          <w:sz w:val="22"/>
        </w:rPr>
        <w:fldChar w:fldCharType="end"/>
      </w:r>
      <w:r>
        <w:rPr>
          <w:rFonts w:ascii="Cambria Math" w:hAnsi="Cambria Math" w:cs="Cambria Math"/>
          <w:sz w:val="22"/>
        </w:rPr>
        <w:t>检查水泵电缆无破损</w:t>
      </w:r>
      <w:r>
        <w:rPr>
          <w:rFonts w:ascii="Cambria Math" w:hAnsi="Cambria Math" w:cs="Cambria Math" w:hint="eastAsia"/>
          <w:sz w:val="22"/>
        </w:rPr>
        <w:t>，</w:t>
      </w:r>
      <w:r>
        <w:rPr>
          <w:rFonts w:ascii="Cambria Math" w:hAnsi="Cambria Math" w:cs="Cambria Math"/>
          <w:sz w:val="22"/>
        </w:rPr>
        <w:t>如发现破损问题及时更换</w:t>
      </w:r>
      <w:r>
        <w:rPr>
          <w:rFonts w:ascii="Cambria Math" w:hAnsi="Cambria Math" w:cs="Cambria Math"/>
          <w:sz w:val="22"/>
        </w:rPr>
        <w:t>;</w:t>
      </w:r>
      <w:r>
        <w:rPr>
          <w:rFonts w:ascii="Cambria Math" w:hAnsi="Cambria Math" w:cs="Cambria Math"/>
          <w:sz w:val="22"/>
        </w:rPr>
        <w:t>检测潜水泵专用保护装置</w:t>
      </w:r>
      <w:r>
        <w:rPr>
          <w:rFonts w:ascii="Cambria Math" w:hAnsi="Cambria Math" w:cs="Cambria Math" w:hint="eastAsia"/>
          <w:sz w:val="22"/>
        </w:rPr>
        <w:t>，</w:t>
      </w:r>
      <w:r>
        <w:rPr>
          <w:rFonts w:ascii="Cambria Math" w:hAnsi="Cambria Math" w:cs="Cambria Math"/>
          <w:sz w:val="22"/>
        </w:rPr>
        <w:t>符合产品技术要求</w:t>
      </w:r>
      <w:r>
        <w:rPr>
          <w:rFonts w:ascii="Cambria Math" w:hAnsi="Cambria Math" w:cs="Cambria Math" w:hint="eastAsia"/>
          <w:sz w:val="22"/>
        </w:rPr>
        <w:t>。</w:t>
      </w:r>
    </w:p>
    <w:p w14:paraId="52AEBA5C"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9.2.2.4</w:t>
      </w:r>
      <w:r>
        <w:rPr>
          <w:rFonts w:ascii="Times New Roman" w:hAnsi="Times New Roman" w:hint="eastAsia"/>
          <w:bCs/>
          <w:sz w:val="22"/>
          <w:szCs w:val="22"/>
        </w:rPr>
        <w:t>电气设备的管理</w:t>
      </w:r>
    </w:p>
    <w:p w14:paraId="14303CFB"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严格遵守有关检修规程及其他相关规定。</w:t>
      </w:r>
    </w:p>
    <w:p w14:paraId="19A02FB2"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bCs/>
          <w:sz w:val="22"/>
          <w:szCs w:val="22"/>
        </w:rPr>
        <w:t>定期对电气及控制设备进行维护保养</w:t>
      </w:r>
      <w:r>
        <w:rPr>
          <w:rFonts w:ascii="Times New Roman" w:hAnsi="Times New Roman" w:hint="eastAsia"/>
          <w:bCs/>
          <w:sz w:val="22"/>
          <w:szCs w:val="22"/>
        </w:rPr>
        <w:t>，</w:t>
      </w:r>
      <w:r>
        <w:rPr>
          <w:rFonts w:ascii="Times New Roman" w:hAnsi="Times New Roman"/>
          <w:bCs/>
          <w:sz w:val="22"/>
          <w:szCs w:val="22"/>
        </w:rPr>
        <w:t>负责控制系统的校验</w:t>
      </w:r>
      <w:r>
        <w:rPr>
          <w:rFonts w:ascii="Times New Roman" w:hAnsi="Times New Roman" w:hint="eastAsia"/>
          <w:bCs/>
          <w:sz w:val="22"/>
          <w:szCs w:val="22"/>
        </w:rPr>
        <w:t>，</w:t>
      </w:r>
      <w:r>
        <w:rPr>
          <w:rFonts w:ascii="Times New Roman" w:hAnsi="Times New Roman"/>
          <w:bCs/>
          <w:sz w:val="22"/>
          <w:szCs w:val="22"/>
        </w:rPr>
        <w:t>对发现的故障认真分析原因并及时加以排除</w:t>
      </w:r>
      <w:r>
        <w:rPr>
          <w:rFonts w:ascii="Times New Roman" w:hAnsi="Times New Roman" w:hint="eastAsia"/>
          <w:bCs/>
          <w:sz w:val="22"/>
          <w:szCs w:val="22"/>
        </w:rPr>
        <w:t>，</w:t>
      </w:r>
      <w:r>
        <w:rPr>
          <w:rFonts w:ascii="Times New Roman" w:hAnsi="Times New Roman"/>
          <w:bCs/>
          <w:sz w:val="22"/>
          <w:szCs w:val="22"/>
        </w:rPr>
        <w:t>确保电气系统设备安全和正常运行。</w:t>
      </w:r>
    </w:p>
    <w:p w14:paraId="31527038"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bCs/>
          <w:sz w:val="22"/>
          <w:szCs w:val="22"/>
        </w:rPr>
        <w:t>如需进行检修、倒闸、进线等高压作业严格按照国家电网公司</w:t>
      </w:r>
      <w:r>
        <w:rPr>
          <w:rFonts w:ascii="Times New Roman" w:hAnsi="Times New Roman" w:hint="eastAsia"/>
          <w:bCs/>
          <w:sz w:val="22"/>
          <w:szCs w:val="22"/>
        </w:rPr>
        <w:t>&lt;</w:t>
      </w:r>
      <w:r>
        <w:rPr>
          <w:rFonts w:ascii="Times New Roman" w:hAnsi="Times New Roman"/>
          <w:bCs/>
          <w:sz w:val="22"/>
          <w:szCs w:val="22"/>
        </w:rPr>
        <w:t>电业安全工作规程</w:t>
      </w:r>
      <w:r>
        <w:rPr>
          <w:rFonts w:ascii="Times New Roman" w:hAnsi="Times New Roman"/>
          <w:bCs/>
          <w:sz w:val="22"/>
          <w:szCs w:val="22"/>
        </w:rPr>
        <w:t>&gt;</w:t>
      </w:r>
      <w:r>
        <w:rPr>
          <w:rFonts w:ascii="Times New Roman" w:hAnsi="Times New Roman"/>
          <w:bCs/>
          <w:sz w:val="22"/>
          <w:szCs w:val="22"/>
        </w:rPr>
        <w:t>执行。认真填写工作票</w:t>
      </w:r>
      <w:r>
        <w:rPr>
          <w:rFonts w:ascii="Times New Roman" w:hAnsi="Times New Roman" w:hint="eastAsia"/>
          <w:bCs/>
          <w:sz w:val="22"/>
          <w:szCs w:val="22"/>
        </w:rPr>
        <w:t>，</w:t>
      </w:r>
      <w:r>
        <w:rPr>
          <w:rFonts w:ascii="Times New Roman" w:hAnsi="Times New Roman"/>
          <w:bCs/>
          <w:sz w:val="22"/>
          <w:szCs w:val="22"/>
        </w:rPr>
        <w:t>并经负责人审核许可方可执行。同时操作过程中至少两名以上专业技术人员才能进行</w:t>
      </w:r>
      <w:r>
        <w:rPr>
          <w:rFonts w:ascii="Times New Roman" w:hAnsi="Times New Roman" w:hint="eastAsia"/>
          <w:bCs/>
          <w:sz w:val="22"/>
          <w:szCs w:val="22"/>
        </w:rPr>
        <w:t>，</w:t>
      </w:r>
      <w:r>
        <w:rPr>
          <w:rFonts w:ascii="Times New Roman" w:hAnsi="Times New Roman"/>
          <w:bCs/>
          <w:sz w:val="22"/>
          <w:szCs w:val="22"/>
        </w:rPr>
        <w:t>且由无任何兼职的监护人专职监护。</w:t>
      </w:r>
    </w:p>
    <w:p w14:paraId="42A7E2CB"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日常维护及二类维修更换下来的整件设备由中标人集中存放，采购人请国有资产评估单位评估后回收，回收资金由采购人上缴国库。</w:t>
      </w:r>
    </w:p>
    <w:p w14:paraId="3DB46667"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bCs/>
          <w:sz w:val="22"/>
          <w:szCs w:val="22"/>
        </w:rPr>
        <w:t>所有各项工作有台帐记录。</w:t>
      </w:r>
    </w:p>
    <w:p w14:paraId="4CC96365"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9.2.2.5 </w:t>
      </w:r>
      <w:r>
        <w:rPr>
          <w:rFonts w:ascii="Times New Roman" w:hAnsi="Times New Roman" w:hint="eastAsia"/>
          <w:bCs/>
          <w:sz w:val="22"/>
          <w:szCs w:val="22"/>
        </w:rPr>
        <w:t>建构筑物的管理及消防管理</w:t>
      </w:r>
    </w:p>
    <w:p w14:paraId="64F6FBB2"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负责相关附属建</w:t>
      </w:r>
      <w:r>
        <w:rPr>
          <w:rFonts w:ascii="Times New Roman" w:hAnsi="Times New Roman"/>
          <w:bCs/>
          <w:sz w:val="22"/>
          <w:szCs w:val="22"/>
        </w:rPr>
        <w:t>(</w:t>
      </w:r>
      <w:r>
        <w:rPr>
          <w:rFonts w:ascii="Times New Roman" w:hAnsi="Times New Roman"/>
          <w:bCs/>
          <w:sz w:val="22"/>
          <w:szCs w:val="22"/>
        </w:rPr>
        <w:t>构</w:t>
      </w:r>
      <w:r>
        <w:rPr>
          <w:rFonts w:ascii="Times New Roman" w:hAnsi="Times New Roman"/>
          <w:bCs/>
          <w:sz w:val="22"/>
          <w:szCs w:val="22"/>
        </w:rPr>
        <w:t>)</w:t>
      </w:r>
      <w:r>
        <w:rPr>
          <w:rFonts w:ascii="Times New Roman" w:hAnsi="Times New Roman"/>
          <w:bCs/>
          <w:sz w:val="22"/>
          <w:szCs w:val="22"/>
        </w:rPr>
        <w:t>筑物的保洁等。</w:t>
      </w:r>
    </w:p>
    <w:p w14:paraId="7222CBFB"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bCs/>
          <w:sz w:val="22"/>
          <w:szCs w:val="22"/>
        </w:rPr>
        <w:t>保持管理范围内垃圾、杂物的清除、杂草清除及保洁等工作。</w:t>
      </w:r>
    </w:p>
    <w:p w14:paraId="3BF840B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bCs/>
          <w:sz w:val="22"/>
          <w:szCs w:val="22"/>
        </w:rPr>
        <w:t>投标</w:t>
      </w:r>
      <w:r>
        <w:rPr>
          <w:rFonts w:ascii="Times New Roman" w:hAnsi="Times New Roman" w:hint="eastAsia"/>
          <w:bCs/>
          <w:sz w:val="22"/>
          <w:szCs w:val="22"/>
        </w:rPr>
        <w:t>人</w:t>
      </w:r>
      <w:r>
        <w:rPr>
          <w:rFonts w:ascii="Times New Roman" w:hAnsi="Times New Roman"/>
          <w:bCs/>
          <w:sz w:val="22"/>
          <w:szCs w:val="22"/>
        </w:rPr>
        <w:t>明确消防安全责任人与消防安全管理人</w:t>
      </w:r>
      <w:r>
        <w:rPr>
          <w:rFonts w:ascii="Times New Roman" w:hAnsi="Times New Roman" w:hint="eastAsia"/>
          <w:bCs/>
          <w:sz w:val="22"/>
          <w:szCs w:val="22"/>
        </w:rPr>
        <w:t>，</w:t>
      </w:r>
      <w:r>
        <w:rPr>
          <w:rFonts w:ascii="Times New Roman" w:hAnsi="Times New Roman"/>
          <w:bCs/>
          <w:sz w:val="22"/>
          <w:szCs w:val="22"/>
        </w:rPr>
        <w:t>并报采购</w:t>
      </w:r>
      <w:r>
        <w:rPr>
          <w:rFonts w:ascii="Times New Roman" w:hAnsi="Times New Roman" w:hint="eastAsia"/>
          <w:bCs/>
          <w:sz w:val="22"/>
          <w:szCs w:val="22"/>
        </w:rPr>
        <w:t>人</w:t>
      </w:r>
      <w:r>
        <w:rPr>
          <w:rFonts w:ascii="Times New Roman" w:hAnsi="Times New Roman"/>
          <w:bCs/>
          <w:sz w:val="22"/>
          <w:szCs w:val="22"/>
        </w:rPr>
        <w:t>备案。投标</w:t>
      </w:r>
      <w:r>
        <w:rPr>
          <w:rFonts w:ascii="Times New Roman" w:hAnsi="Times New Roman" w:hint="eastAsia"/>
          <w:bCs/>
          <w:sz w:val="22"/>
          <w:szCs w:val="22"/>
        </w:rPr>
        <w:t>人</w:t>
      </w:r>
      <w:r>
        <w:rPr>
          <w:rFonts w:ascii="Times New Roman" w:hAnsi="Times New Roman"/>
          <w:bCs/>
          <w:sz w:val="22"/>
          <w:szCs w:val="22"/>
        </w:rPr>
        <w:t>明确并落实逐级岗位消防安全责任制</w:t>
      </w:r>
      <w:r>
        <w:rPr>
          <w:rFonts w:ascii="Times New Roman" w:hAnsi="Times New Roman" w:hint="eastAsia"/>
          <w:bCs/>
          <w:sz w:val="22"/>
          <w:szCs w:val="22"/>
        </w:rPr>
        <w:t>，</w:t>
      </w:r>
      <w:r>
        <w:rPr>
          <w:rFonts w:ascii="Times New Roman" w:hAnsi="Times New Roman"/>
          <w:bCs/>
          <w:sz w:val="22"/>
          <w:szCs w:val="22"/>
        </w:rPr>
        <w:t>负责配备合</w:t>
      </w:r>
      <w:proofErr w:type="gramStart"/>
      <w:r>
        <w:rPr>
          <w:rFonts w:ascii="Times New Roman" w:hAnsi="Times New Roman"/>
          <w:bCs/>
          <w:sz w:val="22"/>
          <w:szCs w:val="22"/>
        </w:rPr>
        <w:t>规</w:t>
      </w:r>
      <w:proofErr w:type="gramEnd"/>
      <w:r>
        <w:rPr>
          <w:rFonts w:ascii="Times New Roman" w:hAnsi="Times New Roman"/>
          <w:bCs/>
          <w:sz w:val="22"/>
          <w:szCs w:val="22"/>
        </w:rPr>
        <w:t>、足够、有效的消防灭火器材</w:t>
      </w:r>
      <w:r>
        <w:rPr>
          <w:rFonts w:ascii="Times New Roman" w:hAnsi="Times New Roman" w:hint="eastAsia"/>
          <w:bCs/>
          <w:sz w:val="22"/>
          <w:szCs w:val="22"/>
        </w:rPr>
        <w:t>，</w:t>
      </w:r>
      <w:r>
        <w:rPr>
          <w:rFonts w:ascii="Times New Roman" w:hAnsi="Times New Roman"/>
          <w:bCs/>
          <w:sz w:val="22"/>
          <w:szCs w:val="22"/>
        </w:rPr>
        <w:t>消防灭火器材符合国家</w:t>
      </w:r>
      <w:proofErr w:type="gramStart"/>
      <w:r>
        <w:rPr>
          <w:rFonts w:ascii="Times New Roman" w:hAnsi="Times New Roman"/>
          <w:bCs/>
          <w:sz w:val="22"/>
          <w:szCs w:val="22"/>
        </w:rPr>
        <w:t>消防行业</w:t>
      </w:r>
      <w:proofErr w:type="gramEnd"/>
      <w:r>
        <w:rPr>
          <w:rFonts w:ascii="Times New Roman" w:hAnsi="Times New Roman"/>
          <w:bCs/>
          <w:sz w:val="22"/>
          <w:szCs w:val="22"/>
        </w:rPr>
        <w:t>标准要求。建立健全并落实各项消防安全管理制度和各类消防台帐。投标</w:t>
      </w:r>
      <w:r>
        <w:rPr>
          <w:rFonts w:ascii="Times New Roman" w:hAnsi="Times New Roman" w:hint="eastAsia"/>
          <w:bCs/>
          <w:sz w:val="22"/>
          <w:szCs w:val="22"/>
        </w:rPr>
        <w:t>人</w:t>
      </w:r>
      <w:r>
        <w:rPr>
          <w:rFonts w:ascii="Times New Roman" w:hAnsi="Times New Roman"/>
          <w:bCs/>
          <w:sz w:val="22"/>
          <w:szCs w:val="22"/>
        </w:rPr>
        <w:t>明确专人负责对管辖区域内的消防设施、器材进行定期维护</w:t>
      </w:r>
      <w:r>
        <w:rPr>
          <w:rFonts w:ascii="Times New Roman" w:hAnsi="Times New Roman" w:hint="eastAsia"/>
          <w:bCs/>
          <w:sz w:val="22"/>
          <w:szCs w:val="22"/>
        </w:rPr>
        <w:t>，</w:t>
      </w:r>
      <w:r>
        <w:rPr>
          <w:rFonts w:ascii="Times New Roman" w:hAnsi="Times New Roman"/>
          <w:bCs/>
          <w:sz w:val="22"/>
          <w:szCs w:val="22"/>
        </w:rPr>
        <w:t>保养及更新</w:t>
      </w:r>
      <w:r>
        <w:rPr>
          <w:rFonts w:ascii="Times New Roman" w:hAnsi="Times New Roman" w:hint="eastAsia"/>
          <w:bCs/>
          <w:sz w:val="22"/>
          <w:szCs w:val="22"/>
        </w:rPr>
        <w:t>，</w:t>
      </w:r>
      <w:r>
        <w:rPr>
          <w:rFonts w:ascii="Times New Roman" w:hAnsi="Times New Roman"/>
          <w:bCs/>
          <w:sz w:val="22"/>
          <w:szCs w:val="22"/>
        </w:rPr>
        <w:t>确保消防器材随时处于可用状态</w:t>
      </w:r>
      <w:r>
        <w:rPr>
          <w:rFonts w:ascii="Times New Roman" w:hAnsi="Times New Roman" w:hint="eastAsia"/>
          <w:bCs/>
          <w:sz w:val="22"/>
          <w:szCs w:val="22"/>
        </w:rPr>
        <w:t>。</w:t>
      </w:r>
    </w:p>
    <w:p w14:paraId="3DD86382"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9.2.2.6 </w:t>
      </w:r>
      <w:r>
        <w:rPr>
          <w:rFonts w:ascii="Times New Roman" w:hAnsi="Times New Roman" w:hint="eastAsia"/>
          <w:bCs/>
          <w:sz w:val="22"/>
          <w:szCs w:val="22"/>
        </w:rPr>
        <w:t>泵车的养护与管理</w:t>
      </w:r>
    </w:p>
    <w:p w14:paraId="316E4BB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投标人明确泵车的使用人员，做好泵车的相关养护工作（包括但不限于车辆的燃油费、保险、养护、年检等），并配合市、区级的防汛安排。</w:t>
      </w:r>
    </w:p>
    <w:p w14:paraId="6F5A9A7E"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9.2.2.7</w:t>
      </w:r>
      <w:r>
        <w:rPr>
          <w:rFonts w:ascii="Times New Roman" w:hAnsi="Times New Roman" w:hint="eastAsia"/>
          <w:bCs/>
          <w:sz w:val="22"/>
          <w:szCs w:val="22"/>
        </w:rPr>
        <w:t>安全生产与治安保卫</w:t>
      </w:r>
    </w:p>
    <w:p w14:paraId="01E5C1C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根据安全生产法规与泵站安全相关规定及突发事件应急预案要求</w:t>
      </w:r>
      <w:r>
        <w:rPr>
          <w:rFonts w:ascii="Times New Roman" w:hAnsi="Times New Roman"/>
          <w:bCs/>
          <w:sz w:val="22"/>
          <w:szCs w:val="22"/>
        </w:rPr>
        <w:t xml:space="preserve"> (</w:t>
      </w:r>
      <w:r>
        <w:rPr>
          <w:rFonts w:ascii="Times New Roman" w:hAnsi="Times New Roman"/>
          <w:bCs/>
          <w:sz w:val="22"/>
          <w:szCs w:val="22"/>
        </w:rPr>
        <w:t>包括但不限于</w:t>
      </w:r>
      <w:r>
        <w:rPr>
          <w:rFonts w:ascii="Times New Roman" w:hAnsi="Times New Roman"/>
          <w:bCs/>
          <w:sz w:val="22"/>
          <w:szCs w:val="22"/>
        </w:rPr>
        <w:t>)</w:t>
      </w:r>
      <w:r>
        <w:rPr>
          <w:rFonts w:ascii="Times New Roman" w:hAnsi="Times New Roman" w:hint="eastAsia"/>
          <w:bCs/>
          <w:sz w:val="22"/>
          <w:szCs w:val="22"/>
        </w:rPr>
        <w:t>，</w:t>
      </w:r>
      <w:r>
        <w:rPr>
          <w:rFonts w:ascii="Times New Roman" w:hAnsi="Times New Roman"/>
          <w:bCs/>
          <w:sz w:val="22"/>
          <w:szCs w:val="22"/>
        </w:rPr>
        <w:t>编制雨污水泵站</w:t>
      </w:r>
      <w:r>
        <w:rPr>
          <w:rFonts w:ascii="Times New Roman" w:hAnsi="Times New Roman"/>
          <w:bCs/>
          <w:sz w:val="22"/>
          <w:szCs w:val="22"/>
        </w:rPr>
        <w:t>“</w:t>
      </w:r>
      <w:r>
        <w:rPr>
          <w:rFonts w:ascii="Times New Roman" w:hAnsi="Times New Roman"/>
          <w:bCs/>
          <w:sz w:val="22"/>
          <w:szCs w:val="22"/>
        </w:rPr>
        <w:t>一站一案</w:t>
      </w:r>
      <w:r>
        <w:rPr>
          <w:rFonts w:ascii="Times New Roman" w:hAnsi="Times New Roman"/>
          <w:bCs/>
          <w:sz w:val="22"/>
          <w:szCs w:val="22"/>
        </w:rPr>
        <w:t>”</w:t>
      </w:r>
      <w:r>
        <w:rPr>
          <w:rFonts w:ascii="Times New Roman" w:hAnsi="Times New Roman"/>
          <w:bCs/>
          <w:sz w:val="22"/>
          <w:szCs w:val="22"/>
        </w:rPr>
        <w:t>预案</w:t>
      </w:r>
      <w:r>
        <w:rPr>
          <w:rFonts w:ascii="Times New Roman" w:hAnsi="Times New Roman" w:hint="eastAsia"/>
          <w:bCs/>
          <w:sz w:val="22"/>
          <w:szCs w:val="22"/>
        </w:rPr>
        <w:t>，</w:t>
      </w:r>
      <w:r>
        <w:rPr>
          <w:rFonts w:ascii="Times New Roman" w:hAnsi="Times New Roman"/>
          <w:bCs/>
          <w:sz w:val="22"/>
          <w:szCs w:val="22"/>
        </w:rPr>
        <w:t>应急抢险预案实施细则</w:t>
      </w:r>
      <w:r>
        <w:rPr>
          <w:rFonts w:ascii="Times New Roman" w:hAnsi="Times New Roman" w:hint="eastAsia"/>
          <w:bCs/>
          <w:sz w:val="22"/>
          <w:szCs w:val="22"/>
        </w:rPr>
        <w:t>，</w:t>
      </w:r>
      <w:r>
        <w:rPr>
          <w:rFonts w:ascii="Times New Roman" w:hAnsi="Times New Roman"/>
          <w:bCs/>
          <w:sz w:val="22"/>
          <w:szCs w:val="22"/>
        </w:rPr>
        <w:t>落实应急预案各项措施。</w:t>
      </w:r>
    </w:p>
    <w:p w14:paraId="66476EEB"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bCs/>
          <w:sz w:val="22"/>
          <w:szCs w:val="22"/>
        </w:rPr>
        <w:t>建立健全安全生产工作台账</w:t>
      </w:r>
      <w:r>
        <w:rPr>
          <w:rFonts w:ascii="Times New Roman" w:hAnsi="Times New Roman" w:hint="eastAsia"/>
          <w:bCs/>
          <w:sz w:val="22"/>
          <w:szCs w:val="22"/>
        </w:rPr>
        <w:t>，</w:t>
      </w:r>
      <w:r>
        <w:rPr>
          <w:rFonts w:ascii="Times New Roman" w:hAnsi="Times New Roman"/>
          <w:bCs/>
          <w:sz w:val="22"/>
          <w:szCs w:val="22"/>
        </w:rPr>
        <w:t>切实落实各项安全生产岗位责任制</w:t>
      </w:r>
      <w:r>
        <w:rPr>
          <w:rFonts w:ascii="Times New Roman" w:hAnsi="Times New Roman" w:hint="eastAsia"/>
          <w:bCs/>
          <w:sz w:val="22"/>
          <w:szCs w:val="22"/>
        </w:rPr>
        <w:t>，</w:t>
      </w:r>
      <w:r>
        <w:rPr>
          <w:rFonts w:ascii="Times New Roman" w:hAnsi="Times New Roman"/>
          <w:bCs/>
          <w:sz w:val="22"/>
          <w:szCs w:val="22"/>
        </w:rPr>
        <w:t>严格执行各项安全操作规程</w:t>
      </w:r>
      <w:r>
        <w:rPr>
          <w:rFonts w:ascii="Times New Roman" w:hAnsi="Times New Roman" w:hint="eastAsia"/>
          <w:bCs/>
          <w:sz w:val="22"/>
          <w:szCs w:val="22"/>
        </w:rPr>
        <w:t>，</w:t>
      </w:r>
      <w:r>
        <w:rPr>
          <w:rFonts w:ascii="Times New Roman" w:hAnsi="Times New Roman"/>
          <w:bCs/>
          <w:sz w:val="22"/>
          <w:szCs w:val="22"/>
        </w:rPr>
        <w:t>确保泵站安全运行</w:t>
      </w:r>
      <w:r>
        <w:rPr>
          <w:rFonts w:ascii="Times New Roman" w:hAnsi="Times New Roman" w:hint="eastAsia"/>
          <w:bCs/>
          <w:sz w:val="22"/>
          <w:szCs w:val="22"/>
        </w:rPr>
        <w:t>，</w:t>
      </w:r>
      <w:r>
        <w:rPr>
          <w:rFonts w:ascii="Times New Roman" w:hAnsi="Times New Roman"/>
          <w:bCs/>
          <w:sz w:val="22"/>
          <w:szCs w:val="22"/>
        </w:rPr>
        <w:t>做到安全生产无事故。</w:t>
      </w:r>
    </w:p>
    <w:p w14:paraId="5D770ABC"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bCs/>
          <w:sz w:val="22"/>
          <w:szCs w:val="22"/>
        </w:rPr>
        <w:t>做好管理区治安保卫工作，防止发生盗窃与各类治安案件；抓好消防安全工作，防止发生火灾事故；</w:t>
      </w:r>
    </w:p>
    <w:p w14:paraId="3AE3A537"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bCs/>
          <w:sz w:val="22"/>
          <w:szCs w:val="22"/>
        </w:rPr>
        <w:t>协助采购人完成其他各项安全工作</w:t>
      </w:r>
      <w:r>
        <w:rPr>
          <w:rFonts w:ascii="Times New Roman" w:hAnsi="Times New Roman" w:hint="eastAsia"/>
          <w:bCs/>
          <w:sz w:val="22"/>
          <w:szCs w:val="22"/>
        </w:rPr>
        <w:t>。</w:t>
      </w:r>
    </w:p>
    <w:p w14:paraId="4A45FD6E"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 xml:space="preserve">9.2.2.8 </w:t>
      </w:r>
      <w:r>
        <w:rPr>
          <w:rFonts w:ascii="Times New Roman" w:hAnsi="Times New Roman" w:hint="eastAsia"/>
          <w:bCs/>
          <w:sz w:val="22"/>
          <w:szCs w:val="22"/>
        </w:rPr>
        <w:t>应用场景</w:t>
      </w:r>
    </w:p>
    <w:p w14:paraId="7A18459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bCs/>
          <w:sz w:val="22"/>
          <w:szCs w:val="22"/>
        </w:rPr>
        <w:t>根据浦东新区经济运行综合监管要求，对雨水泵站设施及监管平台进行日常维护。</w:t>
      </w:r>
    </w:p>
    <w:p w14:paraId="1033A46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bCs/>
          <w:sz w:val="22"/>
          <w:szCs w:val="22"/>
        </w:rPr>
        <w:t>按要求补充缺失智能发现视频设备等设备进行完善和维护。</w:t>
      </w:r>
    </w:p>
    <w:p w14:paraId="2835D8F5"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bCs/>
          <w:sz w:val="22"/>
          <w:szCs w:val="22"/>
        </w:rPr>
        <w:t>按照行业规定对泵站进行</w:t>
      </w:r>
      <w:r>
        <w:rPr>
          <w:rFonts w:ascii="Times New Roman" w:hAnsi="Times New Roman"/>
          <w:bCs/>
          <w:sz w:val="22"/>
          <w:szCs w:val="22"/>
        </w:rPr>
        <w:t>“</w:t>
      </w:r>
      <w:r>
        <w:rPr>
          <w:rFonts w:ascii="Times New Roman" w:hAnsi="Times New Roman"/>
          <w:bCs/>
          <w:sz w:val="22"/>
          <w:szCs w:val="22"/>
        </w:rPr>
        <w:t>标准化</w:t>
      </w:r>
      <w:r>
        <w:rPr>
          <w:rFonts w:ascii="Times New Roman" w:hAnsi="Times New Roman"/>
          <w:bCs/>
          <w:sz w:val="22"/>
          <w:szCs w:val="22"/>
        </w:rPr>
        <w:t>”</w:t>
      </w:r>
      <w:r>
        <w:rPr>
          <w:rFonts w:ascii="Times New Roman" w:hAnsi="Times New Roman"/>
          <w:bCs/>
          <w:sz w:val="22"/>
          <w:szCs w:val="22"/>
        </w:rPr>
        <w:t>管理，未达标泵站按要求进行规范完善</w:t>
      </w:r>
      <w:r>
        <w:rPr>
          <w:rFonts w:ascii="Times New Roman" w:hAnsi="Times New Roman" w:hint="eastAsia"/>
          <w:bCs/>
          <w:sz w:val="22"/>
          <w:szCs w:val="22"/>
        </w:rPr>
        <w:t>。</w:t>
      </w:r>
    </w:p>
    <w:p w14:paraId="34D0FFE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9.2.2.9 </w:t>
      </w:r>
      <w:r>
        <w:rPr>
          <w:rFonts w:ascii="Times New Roman" w:hAnsi="Times New Roman" w:hint="eastAsia"/>
          <w:bCs/>
          <w:sz w:val="22"/>
          <w:szCs w:val="22"/>
        </w:rPr>
        <w:t>调度室设置与维护</w:t>
      </w:r>
    </w:p>
    <w:p w14:paraId="50F70788"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根据泵站防汛及污水输送需求，中标人设置调度室对泵站运行进行调度，调度室配备相应专业人员。</w:t>
      </w:r>
    </w:p>
    <w:bookmarkEnd w:id="45"/>
    <w:bookmarkEnd w:id="46"/>
    <w:p w14:paraId="2FE8BD7B"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w:t>
      </w:r>
      <w:r>
        <w:rPr>
          <w:rFonts w:ascii="Times New Roman" w:hAnsi="Times New Roman" w:hint="eastAsia"/>
          <w:bCs/>
          <w:sz w:val="22"/>
          <w:szCs w:val="22"/>
        </w:rPr>
        <w:t>日常养护基本要求</w:t>
      </w:r>
    </w:p>
    <w:p w14:paraId="0EB9DFB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9.3.1</w:t>
      </w:r>
      <w:r>
        <w:rPr>
          <w:rFonts w:ascii="Times New Roman" w:hAnsi="Times New Roman" w:hint="eastAsia"/>
          <w:bCs/>
          <w:sz w:val="22"/>
          <w:szCs w:val="22"/>
        </w:rPr>
        <w:t>养护管理原则</w:t>
      </w:r>
    </w:p>
    <w:p w14:paraId="0BC75222"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本项目确定中标人后，由采购人与中标人签订管理合同，本项目不允许违法分包或未经采购人同意擅自分包，一经发现，采购人有权终止合同，由此给采购人造成的一切经济损失均由中标人承担；</w:t>
      </w:r>
    </w:p>
    <w:p w14:paraId="78A6AB1B"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签订委托管理合同的同时，与采购人签订廉政协议和安全协议。</w:t>
      </w:r>
    </w:p>
    <w:p w14:paraId="2CFF12F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中标人在管理过程中产生的各种信息、资料，按采购人要求及时上报其管理部门。</w:t>
      </w:r>
    </w:p>
    <w:p w14:paraId="50872D6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在投标文件中承诺并经考察选定的本项目负责人及专业技术管理人员、养护操作人员，未经采购人同意，中标人不得擅自调换和撤离。中标人遵守并服从采购人的监督管理。对中标人中不称职及违反管理制度和要求的有关人员，采购人有权要求对其进行处理和撤换，中标人无条件执行。</w:t>
      </w:r>
    </w:p>
    <w:p w14:paraId="6CE68211"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9.3.2 </w:t>
      </w:r>
      <w:r>
        <w:rPr>
          <w:rFonts w:ascii="Times New Roman" w:hAnsi="Times New Roman" w:hint="eastAsia"/>
          <w:bCs/>
          <w:sz w:val="22"/>
          <w:szCs w:val="22"/>
        </w:rPr>
        <w:t>中标人职责</w:t>
      </w:r>
    </w:p>
    <w:p w14:paraId="6218AD5A"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）中标人根据国家及上海市有关法律、法规，制定符合采购人要求的管理实施方案，对其受托管理项目的安全可靠、正常运行负全部责任。</w:t>
      </w:r>
    </w:p>
    <w:p w14:paraId="67BF342E"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中标人负责保护好其管理范围内设施、设备的完好，如由于管理操作失误造成设施、设备损坏或因中标人维修不及时而造成的损失（如消防管漏水、生活水管漏水、偷电等），则由中标人承担全部损失赔偿责任。</w:t>
      </w:r>
    </w:p>
    <w:p w14:paraId="2D41A46D"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）中标人提供符合采购人所要求的一流服务，并且不定期地开展满意度调查，如因中标人管理操作人员没有执行采购人的管理规定，达不到采购人管理质量要求的，则将依据采购</w:t>
      </w:r>
      <w:proofErr w:type="gramStart"/>
      <w:r>
        <w:rPr>
          <w:rFonts w:ascii="Times New Roman" w:hAnsi="Times New Roman" w:hint="eastAsia"/>
          <w:bCs/>
          <w:sz w:val="22"/>
          <w:szCs w:val="22"/>
        </w:rPr>
        <w:t>人制</w:t>
      </w:r>
      <w:proofErr w:type="gramEnd"/>
      <w:r>
        <w:rPr>
          <w:rFonts w:ascii="Times New Roman" w:hAnsi="Times New Roman" w:hint="eastAsia"/>
          <w:bCs/>
          <w:sz w:val="22"/>
          <w:szCs w:val="22"/>
        </w:rPr>
        <w:t>定的有关考核办法对中标人进行处罚。</w:t>
      </w:r>
    </w:p>
    <w:p w14:paraId="4A4DA9A9"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）中标人严格按已确认的管理实施方案进行，并无条件地接受采购人的监督和检查，若发现有不符合有关规定或未</w:t>
      </w:r>
      <w:proofErr w:type="gramStart"/>
      <w:r>
        <w:rPr>
          <w:rFonts w:ascii="Times New Roman" w:hAnsi="Times New Roman" w:hint="eastAsia"/>
          <w:bCs/>
          <w:sz w:val="22"/>
          <w:szCs w:val="22"/>
        </w:rPr>
        <w:t>全面响应</w:t>
      </w:r>
      <w:proofErr w:type="gramEnd"/>
      <w:r>
        <w:rPr>
          <w:rFonts w:ascii="Times New Roman" w:hAnsi="Times New Roman" w:hint="eastAsia"/>
          <w:bCs/>
          <w:sz w:val="22"/>
          <w:szCs w:val="22"/>
        </w:rPr>
        <w:t>有关招标文件、相关合同内容的，由采购人发出整改通知，中标人无条件接受，并做到及时整改。</w:t>
      </w:r>
    </w:p>
    <w:p w14:paraId="20729DDA"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中标人对其员工加强安全教育，实行文明作业，并对员工的人身安全负全部责任。（如发生工伤等事故，均由中标人负责调查、处理、统计、上报，采购人协助处理，并由中标人承担由此引起的一切责任和经济损失）。</w:t>
      </w:r>
    </w:p>
    <w:p w14:paraId="681E656C"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6</w:t>
      </w:r>
      <w:r>
        <w:rPr>
          <w:rFonts w:ascii="Times New Roman" w:hAnsi="Times New Roman" w:hint="eastAsia"/>
          <w:bCs/>
          <w:sz w:val="22"/>
          <w:szCs w:val="22"/>
        </w:rPr>
        <w:t>）备品备件费用由中标人承担，包含在本次报价一类费用内，包干使用。</w:t>
      </w:r>
    </w:p>
    <w:p w14:paraId="7125C709"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7</w:t>
      </w:r>
      <w:r>
        <w:rPr>
          <w:rFonts w:ascii="Times New Roman" w:hAnsi="Times New Roman" w:hint="eastAsia"/>
          <w:bCs/>
          <w:sz w:val="22"/>
          <w:szCs w:val="22"/>
        </w:rPr>
        <w:t>）中标人承诺做好行业管理的托底工作。</w:t>
      </w:r>
    </w:p>
    <w:p w14:paraId="51518633"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8</w:t>
      </w:r>
      <w:r>
        <w:rPr>
          <w:rFonts w:ascii="Times New Roman" w:hAnsi="Times New Roman" w:hint="eastAsia"/>
          <w:bCs/>
          <w:sz w:val="22"/>
          <w:szCs w:val="22"/>
        </w:rPr>
        <w:t>）中标人不得随意将本项目涉及的泵站范围内的建筑物（构筑物）、设施、</w:t>
      </w:r>
      <w:proofErr w:type="gramStart"/>
      <w:r>
        <w:rPr>
          <w:rFonts w:ascii="Times New Roman" w:hAnsi="Times New Roman" w:hint="eastAsia"/>
          <w:bCs/>
          <w:sz w:val="22"/>
          <w:szCs w:val="22"/>
        </w:rPr>
        <w:t>设备等挪作</w:t>
      </w:r>
      <w:proofErr w:type="gramEnd"/>
      <w:r>
        <w:rPr>
          <w:rFonts w:ascii="Times New Roman" w:hAnsi="Times New Roman" w:hint="eastAsia"/>
          <w:bCs/>
          <w:sz w:val="22"/>
          <w:szCs w:val="22"/>
        </w:rPr>
        <w:t>他用，严禁私接（外借）水电，否则采购人有权终止合同，并追究中标人相</w:t>
      </w:r>
      <w:r>
        <w:rPr>
          <w:rFonts w:ascii="Times New Roman" w:hAnsi="Times New Roman" w:hint="eastAsia"/>
          <w:bCs/>
          <w:sz w:val="22"/>
          <w:szCs w:val="22"/>
        </w:rPr>
        <w:lastRenderedPageBreak/>
        <w:t>关责任。</w:t>
      </w:r>
    </w:p>
    <w:p w14:paraId="3F963BF4" w14:textId="77777777" w:rsidR="00A140FE" w:rsidRDefault="00A140FE" w:rsidP="00A140FE">
      <w:pPr>
        <w:tabs>
          <w:tab w:val="left" w:pos="3060"/>
        </w:tabs>
        <w:snapToGrid w:val="0"/>
        <w:spacing w:line="300" w:lineRule="auto"/>
        <w:ind w:firstLineChars="200" w:firstLine="442"/>
        <w:rPr>
          <w:b/>
          <w:color w:val="000000"/>
          <w:sz w:val="22"/>
          <w:szCs w:val="22"/>
        </w:rPr>
      </w:pPr>
      <w:r>
        <w:rPr>
          <w:rFonts w:hint="eastAsia"/>
          <w:b/>
          <w:color w:val="000000"/>
          <w:sz w:val="22"/>
          <w:szCs w:val="22"/>
        </w:rPr>
        <w:t>9.3.3</w:t>
      </w:r>
      <w:r>
        <w:rPr>
          <w:b/>
          <w:color w:val="000000"/>
          <w:sz w:val="22"/>
          <w:szCs w:val="22"/>
        </w:rPr>
        <w:t>项目管理要求</w:t>
      </w:r>
    </w:p>
    <w:p w14:paraId="0186C8ED"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中标人严格按照已确认的工作方案提供服务，并无条件地接受采购</w:t>
      </w:r>
      <w:r>
        <w:rPr>
          <w:rFonts w:hint="eastAsia"/>
          <w:color w:val="000000"/>
          <w:sz w:val="22"/>
          <w:szCs w:val="22"/>
        </w:rPr>
        <w:t>人</w:t>
      </w:r>
      <w:r>
        <w:rPr>
          <w:color w:val="000000"/>
          <w:sz w:val="22"/>
          <w:szCs w:val="22"/>
        </w:rPr>
        <w:t>及其委托的项目监理（造价）单位（若有）对项目进行监督管理。</w:t>
      </w:r>
    </w:p>
    <w:p w14:paraId="2AD6D1F0"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选定的本主要负责人及相应的专业技术人员、管理人员，未经采购</w:t>
      </w:r>
      <w:r>
        <w:rPr>
          <w:rFonts w:hint="eastAsia"/>
          <w:color w:val="000000"/>
          <w:sz w:val="22"/>
          <w:szCs w:val="22"/>
        </w:rPr>
        <w:t>人</w:t>
      </w:r>
      <w:r>
        <w:rPr>
          <w:color w:val="000000"/>
          <w:sz w:val="22"/>
          <w:szCs w:val="22"/>
        </w:rPr>
        <w:t>同意，不得任意调换和撤离。</w:t>
      </w:r>
    </w:p>
    <w:p w14:paraId="0E40B39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文明管理：中标人在项目服务期间，严格执行上海市人民政府发布的相关管理规定，由于管理不善，引起政府有关部门罚款等处罚，其发生的损失由</w:t>
      </w:r>
      <w:r>
        <w:rPr>
          <w:rFonts w:hint="eastAsia"/>
          <w:color w:val="000000"/>
          <w:sz w:val="22"/>
          <w:szCs w:val="22"/>
        </w:rPr>
        <w:t>中标人</w:t>
      </w:r>
      <w:r>
        <w:rPr>
          <w:color w:val="000000"/>
          <w:sz w:val="22"/>
          <w:szCs w:val="22"/>
        </w:rPr>
        <w:t>自行承担，且采购</w:t>
      </w:r>
      <w:r>
        <w:rPr>
          <w:rFonts w:hint="eastAsia"/>
          <w:color w:val="000000"/>
          <w:sz w:val="22"/>
          <w:szCs w:val="22"/>
        </w:rPr>
        <w:t>人</w:t>
      </w:r>
      <w:r>
        <w:rPr>
          <w:color w:val="000000"/>
          <w:sz w:val="22"/>
          <w:szCs w:val="22"/>
        </w:rPr>
        <w:t>保留缓</w:t>
      </w:r>
      <w:proofErr w:type="gramStart"/>
      <w:r>
        <w:rPr>
          <w:color w:val="000000"/>
          <w:sz w:val="22"/>
          <w:szCs w:val="22"/>
        </w:rPr>
        <w:t>付项目</w:t>
      </w:r>
      <w:proofErr w:type="gramEnd"/>
      <w:r>
        <w:rPr>
          <w:color w:val="000000"/>
          <w:sz w:val="22"/>
          <w:szCs w:val="22"/>
        </w:rPr>
        <w:t>款的权利。</w:t>
      </w:r>
    </w:p>
    <w:p w14:paraId="633761B1"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中标人在本项目服务期间，设有专职安全员，配备适当数量的消防灭火器材，建立消防安全方面的制度和措施，并报</w:t>
      </w:r>
      <w:r>
        <w:rPr>
          <w:rFonts w:hint="eastAsia"/>
          <w:color w:val="000000"/>
          <w:sz w:val="22"/>
          <w:szCs w:val="22"/>
        </w:rPr>
        <w:t>采购</w:t>
      </w:r>
      <w:r>
        <w:rPr>
          <w:color w:val="000000"/>
          <w:sz w:val="22"/>
          <w:szCs w:val="22"/>
        </w:rPr>
        <w:t>人。</w:t>
      </w:r>
    </w:p>
    <w:p w14:paraId="5EABA8B7"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中标人按照排水行业管理规定，做到熟悉</w:t>
      </w:r>
      <w:r>
        <w:rPr>
          <w:rFonts w:hint="eastAsia"/>
          <w:color w:val="000000"/>
          <w:sz w:val="22"/>
          <w:szCs w:val="22"/>
        </w:rPr>
        <w:t>浦东新区供排水管理事务中心</w:t>
      </w:r>
      <w:r>
        <w:rPr>
          <w:color w:val="000000"/>
          <w:sz w:val="22"/>
          <w:szCs w:val="22"/>
        </w:rPr>
        <w:t>的管理模式，应急状态下配合</w:t>
      </w:r>
      <w:r>
        <w:rPr>
          <w:rFonts w:hint="eastAsia"/>
          <w:color w:val="000000"/>
          <w:sz w:val="22"/>
          <w:szCs w:val="22"/>
        </w:rPr>
        <w:t>新区供排水管理事务中心</w:t>
      </w:r>
      <w:r>
        <w:rPr>
          <w:color w:val="000000"/>
          <w:sz w:val="22"/>
          <w:szCs w:val="22"/>
        </w:rPr>
        <w:t>管辖泵站服务区域内在</w:t>
      </w:r>
      <w:proofErr w:type="gramStart"/>
      <w:r>
        <w:rPr>
          <w:color w:val="000000"/>
          <w:sz w:val="22"/>
          <w:szCs w:val="22"/>
        </w:rPr>
        <w:t>在</w:t>
      </w:r>
      <w:proofErr w:type="gramEnd"/>
      <w:r>
        <w:rPr>
          <w:color w:val="000000"/>
          <w:sz w:val="22"/>
          <w:szCs w:val="22"/>
        </w:rPr>
        <w:t>排水系统设计标准以内无积水，暴雨强度超过排水系统标准时积水少、退水快。</w:t>
      </w:r>
    </w:p>
    <w:p w14:paraId="7A745BBA"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Pr>
          <w:color w:val="000000"/>
          <w:sz w:val="22"/>
          <w:szCs w:val="22"/>
        </w:rPr>
        <w:t>中标人在本项目服务期间，保证周边泵站建筑物、道路、管线的正常使用，如因中标</w:t>
      </w:r>
      <w:proofErr w:type="gramStart"/>
      <w:r>
        <w:rPr>
          <w:color w:val="000000"/>
          <w:sz w:val="22"/>
          <w:szCs w:val="22"/>
        </w:rPr>
        <w:t>人原因</w:t>
      </w:r>
      <w:proofErr w:type="gramEnd"/>
      <w:r>
        <w:rPr>
          <w:color w:val="000000"/>
          <w:sz w:val="22"/>
          <w:szCs w:val="22"/>
        </w:rPr>
        <w:t>引起周边建筑物、道路、管线的损坏，由中标人无条件修复，费用由中标人负责。</w:t>
      </w:r>
    </w:p>
    <w:p w14:paraId="5CEFFA4F"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7</w:t>
      </w:r>
      <w:r>
        <w:rPr>
          <w:rFonts w:hint="eastAsia"/>
          <w:color w:val="000000"/>
          <w:sz w:val="22"/>
          <w:szCs w:val="22"/>
        </w:rPr>
        <w:t>）</w:t>
      </w:r>
      <w:r>
        <w:rPr>
          <w:color w:val="000000"/>
          <w:sz w:val="22"/>
          <w:szCs w:val="22"/>
        </w:rPr>
        <w:t>安全目标：杜绝重大恶性事故发生，杜绝重大伤亡事故，控制工伤频率。无重大设备、管线事故。</w:t>
      </w:r>
    </w:p>
    <w:p w14:paraId="7D629FC2"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8</w:t>
      </w:r>
      <w:r>
        <w:rPr>
          <w:rFonts w:hint="eastAsia"/>
          <w:color w:val="000000"/>
          <w:sz w:val="22"/>
          <w:szCs w:val="22"/>
        </w:rPr>
        <w:t>）</w:t>
      </w:r>
      <w:r>
        <w:rPr>
          <w:color w:val="000000"/>
          <w:sz w:val="22"/>
          <w:szCs w:val="22"/>
        </w:rPr>
        <w:t>若在养护期间发生因管理不善引起的投诉及举报电话及相关事件，发生的返修、改善保护措施（保修期外的）的由中标</w:t>
      </w:r>
      <w:r>
        <w:rPr>
          <w:rFonts w:hint="eastAsia"/>
          <w:color w:val="000000"/>
          <w:sz w:val="22"/>
          <w:szCs w:val="22"/>
        </w:rPr>
        <w:t>人</w:t>
      </w:r>
      <w:r>
        <w:rPr>
          <w:color w:val="000000"/>
          <w:sz w:val="22"/>
          <w:szCs w:val="22"/>
        </w:rPr>
        <w:t>负责处置（所需</w:t>
      </w:r>
      <w:proofErr w:type="gramStart"/>
      <w:r>
        <w:rPr>
          <w:color w:val="000000"/>
          <w:sz w:val="22"/>
          <w:szCs w:val="22"/>
        </w:rPr>
        <w:t>费用含本项目</w:t>
      </w:r>
      <w:proofErr w:type="gramEnd"/>
      <w:r>
        <w:rPr>
          <w:color w:val="000000"/>
          <w:sz w:val="22"/>
          <w:szCs w:val="22"/>
        </w:rPr>
        <w:t>报价）。</w:t>
      </w:r>
    </w:p>
    <w:p w14:paraId="4B97C75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9</w:t>
      </w:r>
      <w:r>
        <w:rPr>
          <w:rFonts w:hint="eastAsia"/>
          <w:color w:val="000000"/>
          <w:sz w:val="22"/>
          <w:szCs w:val="22"/>
        </w:rPr>
        <w:t>）</w:t>
      </w:r>
      <w:r>
        <w:rPr>
          <w:color w:val="000000"/>
          <w:sz w:val="22"/>
          <w:szCs w:val="22"/>
        </w:rPr>
        <w:t>泵站操作人员按照国家、地方相关规定，持证上岗，严禁无证人员对站内设备进行操作。</w:t>
      </w:r>
    </w:p>
    <w:p w14:paraId="18C83E96"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9.3.4</w:t>
      </w:r>
      <w:r>
        <w:rPr>
          <w:rFonts w:ascii="Times New Roman" w:hAnsi="Times New Roman" w:hint="eastAsia"/>
          <w:bCs/>
          <w:sz w:val="22"/>
          <w:szCs w:val="22"/>
        </w:rPr>
        <w:t>泵站运行维护的基本要求</w:t>
      </w:r>
    </w:p>
    <w:p w14:paraId="5515C760" w14:textId="77777777" w:rsidR="00A140FE" w:rsidRDefault="00A140FE" w:rsidP="00A140FE">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）泵站配备</w:t>
      </w:r>
      <w:r>
        <w:rPr>
          <w:rFonts w:ascii="Times New Roman" w:hAnsi="Times New Roman"/>
          <w:bCs/>
          <w:sz w:val="22"/>
          <w:szCs w:val="22"/>
        </w:rPr>
        <w:t>24</w:t>
      </w:r>
      <w:r>
        <w:rPr>
          <w:rFonts w:ascii="Times New Roman" w:hAnsi="Times New Roman" w:hint="eastAsia"/>
          <w:bCs/>
          <w:sz w:val="22"/>
          <w:szCs w:val="22"/>
        </w:rPr>
        <w:t>小时管理人员值守，机械、电气设备设施运行</w:t>
      </w:r>
      <w:r>
        <w:rPr>
          <w:rFonts w:ascii="Times New Roman" w:hAnsi="Times New Roman"/>
          <w:bCs/>
          <w:sz w:val="22"/>
          <w:szCs w:val="22"/>
        </w:rPr>
        <w:t>完好率符合</w:t>
      </w:r>
      <w:r>
        <w:rPr>
          <w:rFonts w:ascii="Times New Roman" w:hAnsi="Times New Roman" w:hint="eastAsia"/>
          <w:bCs/>
          <w:sz w:val="22"/>
          <w:szCs w:val="22"/>
        </w:rPr>
        <w:t>下</w:t>
      </w:r>
      <w:r>
        <w:rPr>
          <w:rFonts w:ascii="Times New Roman" w:hAnsi="Times New Roman"/>
          <w:bCs/>
          <w:sz w:val="22"/>
          <w:szCs w:val="22"/>
        </w:rPr>
        <w:t>表规</w:t>
      </w:r>
      <w:r>
        <w:rPr>
          <w:rFonts w:ascii="Times New Roman" w:hAnsi="Times New Roman" w:hint="eastAsia"/>
          <w:bCs/>
          <w:sz w:val="22"/>
          <w:szCs w:val="22"/>
        </w:rPr>
        <w:t>定：</w:t>
      </w:r>
    </w:p>
    <w:tbl>
      <w:tblPr>
        <w:tblpPr w:leftFromText="180" w:rightFromText="180" w:vertAnchor="text" w:horzAnchor="margin" w:tblpXSpec="right" w:tblpY="120"/>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1418"/>
        <w:gridCol w:w="2400"/>
        <w:gridCol w:w="1901"/>
      </w:tblGrid>
      <w:tr w:rsidR="00A140FE" w14:paraId="1CA3625E" w14:textId="77777777" w:rsidTr="001810D0">
        <w:trPr>
          <w:trHeight w:val="397"/>
        </w:trPr>
        <w:tc>
          <w:tcPr>
            <w:tcW w:w="3458" w:type="dxa"/>
            <w:vAlign w:val="center"/>
          </w:tcPr>
          <w:p w14:paraId="3F8E8145" w14:textId="77777777" w:rsidR="00A140FE" w:rsidRDefault="00A140FE" w:rsidP="001810D0">
            <w:pPr>
              <w:jc w:val="center"/>
              <w:rPr>
                <w:b/>
                <w:color w:val="000000"/>
                <w:sz w:val="22"/>
                <w:szCs w:val="22"/>
              </w:rPr>
            </w:pPr>
            <w:r>
              <w:rPr>
                <w:b/>
                <w:color w:val="000000"/>
                <w:sz w:val="22"/>
                <w:szCs w:val="22"/>
              </w:rPr>
              <w:t>设备设施名称</w:t>
            </w:r>
          </w:p>
        </w:tc>
        <w:tc>
          <w:tcPr>
            <w:tcW w:w="1418" w:type="dxa"/>
            <w:vAlign w:val="center"/>
          </w:tcPr>
          <w:p w14:paraId="59021446" w14:textId="77777777" w:rsidR="00A140FE" w:rsidRDefault="00A140FE" w:rsidP="001810D0">
            <w:pPr>
              <w:jc w:val="center"/>
              <w:rPr>
                <w:b/>
                <w:color w:val="000000"/>
                <w:sz w:val="22"/>
                <w:szCs w:val="22"/>
              </w:rPr>
            </w:pPr>
            <w:r>
              <w:rPr>
                <w:b/>
                <w:color w:val="000000"/>
                <w:sz w:val="22"/>
                <w:szCs w:val="22"/>
              </w:rPr>
              <w:t>完好率</w:t>
            </w:r>
          </w:p>
        </w:tc>
        <w:tc>
          <w:tcPr>
            <w:tcW w:w="2400" w:type="dxa"/>
            <w:vAlign w:val="center"/>
          </w:tcPr>
          <w:p w14:paraId="3FD0A3F6" w14:textId="77777777" w:rsidR="00A140FE" w:rsidRDefault="00A140FE" w:rsidP="001810D0">
            <w:pPr>
              <w:jc w:val="center"/>
              <w:rPr>
                <w:b/>
                <w:color w:val="000000"/>
                <w:sz w:val="22"/>
                <w:szCs w:val="22"/>
              </w:rPr>
            </w:pPr>
            <w:r>
              <w:rPr>
                <w:b/>
                <w:color w:val="000000"/>
                <w:sz w:val="22"/>
                <w:szCs w:val="22"/>
              </w:rPr>
              <w:t>设备设施名称</w:t>
            </w:r>
          </w:p>
        </w:tc>
        <w:tc>
          <w:tcPr>
            <w:tcW w:w="1901" w:type="dxa"/>
            <w:vAlign w:val="center"/>
          </w:tcPr>
          <w:p w14:paraId="422EE8BD" w14:textId="77777777" w:rsidR="00A140FE" w:rsidRDefault="00A140FE" w:rsidP="001810D0">
            <w:pPr>
              <w:jc w:val="center"/>
              <w:rPr>
                <w:b/>
                <w:color w:val="000000"/>
                <w:sz w:val="22"/>
                <w:szCs w:val="22"/>
              </w:rPr>
            </w:pPr>
            <w:r>
              <w:rPr>
                <w:b/>
                <w:color w:val="000000"/>
                <w:sz w:val="22"/>
                <w:szCs w:val="22"/>
              </w:rPr>
              <w:t>完好率</w:t>
            </w:r>
          </w:p>
        </w:tc>
      </w:tr>
      <w:tr w:rsidR="00A140FE" w14:paraId="28919039" w14:textId="77777777" w:rsidTr="001810D0">
        <w:trPr>
          <w:trHeight w:val="397"/>
        </w:trPr>
        <w:tc>
          <w:tcPr>
            <w:tcW w:w="3458" w:type="dxa"/>
            <w:vAlign w:val="center"/>
          </w:tcPr>
          <w:p w14:paraId="43018378" w14:textId="77777777" w:rsidR="00A140FE" w:rsidRDefault="00A140FE" w:rsidP="001810D0">
            <w:pPr>
              <w:jc w:val="center"/>
              <w:rPr>
                <w:color w:val="000000"/>
                <w:sz w:val="22"/>
                <w:szCs w:val="22"/>
              </w:rPr>
            </w:pPr>
            <w:r>
              <w:rPr>
                <w:color w:val="000000"/>
                <w:sz w:val="22"/>
                <w:szCs w:val="22"/>
              </w:rPr>
              <w:t>各类水泵</w:t>
            </w:r>
          </w:p>
        </w:tc>
        <w:tc>
          <w:tcPr>
            <w:tcW w:w="1418" w:type="dxa"/>
            <w:vAlign w:val="center"/>
          </w:tcPr>
          <w:p w14:paraId="2C1D6BD6" w14:textId="77777777" w:rsidR="00A140FE" w:rsidRDefault="00A140FE" w:rsidP="001810D0">
            <w:pPr>
              <w:jc w:val="center"/>
              <w:rPr>
                <w:color w:val="000000"/>
                <w:sz w:val="22"/>
                <w:szCs w:val="22"/>
              </w:rPr>
            </w:pPr>
            <w:r>
              <w:rPr>
                <w:color w:val="000000"/>
                <w:sz w:val="22"/>
                <w:szCs w:val="22"/>
              </w:rPr>
              <w:t>98%</w:t>
            </w:r>
          </w:p>
        </w:tc>
        <w:tc>
          <w:tcPr>
            <w:tcW w:w="2400" w:type="dxa"/>
            <w:vAlign w:val="center"/>
          </w:tcPr>
          <w:p w14:paraId="7FBEB107" w14:textId="77777777" w:rsidR="00A140FE" w:rsidRDefault="00A140FE" w:rsidP="001810D0">
            <w:pPr>
              <w:jc w:val="center"/>
              <w:rPr>
                <w:color w:val="000000"/>
                <w:sz w:val="22"/>
                <w:szCs w:val="22"/>
              </w:rPr>
            </w:pPr>
            <w:r>
              <w:rPr>
                <w:color w:val="000000"/>
                <w:sz w:val="22"/>
                <w:szCs w:val="22"/>
              </w:rPr>
              <w:t>高压电气设备</w:t>
            </w:r>
          </w:p>
        </w:tc>
        <w:tc>
          <w:tcPr>
            <w:tcW w:w="1901" w:type="dxa"/>
            <w:vAlign w:val="center"/>
          </w:tcPr>
          <w:p w14:paraId="519A53E6" w14:textId="77777777" w:rsidR="00A140FE" w:rsidRDefault="00A140FE" w:rsidP="001810D0">
            <w:pPr>
              <w:jc w:val="center"/>
              <w:rPr>
                <w:color w:val="000000"/>
                <w:sz w:val="22"/>
                <w:szCs w:val="22"/>
              </w:rPr>
            </w:pPr>
            <w:r>
              <w:rPr>
                <w:color w:val="000000"/>
                <w:sz w:val="22"/>
                <w:szCs w:val="22"/>
              </w:rPr>
              <w:t>100%</w:t>
            </w:r>
          </w:p>
        </w:tc>
      </w:tr>
      <w:tr w:rsidR="00A140FE" w14:paraId="17661CA6" w14:textId="77777777" w:rsidTr="001810D0">
        <w:trPr>
          <w:trHeight w:val="397"/>
        </w:trPr>
        <w:tc>
          <w:tcPr>
            <w:tcW w:w="3458" w:type="dxa"/>
            <w:vAlign w:val="center"/>
          </w:tcPr>
          <w:p w14:paraId="7356A33C" w14:textId="77777777" w:rsidR="00A140FE" w:rsidRDefault="00A140FE" w:rsidP="001810D0">
            <w:pPr>
              <w:jc w:val="center"/>
              <w:rPr>
                <w:color w:val="000000"/>
                <w:sz w:val="22"/>
                <w:szCs w:val="22"/>
              </w:rPr>
            </w:pPr>
            <w:r>
              <w:rPr>
                <w:color w:val="000000"/>
                <w:sz w:val="22"/>
                <w:szCs w:val="22"/>
              </w:rPr>
              <w:t>格栅除污机、闸门等辅助设备</w:t>
            </w:r>
          </w:p>
        </w:tc>
        <w:tc>
          <w:tcPr>
            <w:tcW w:w="1418" w:type="dxa"/>
            <w:vAlign w:val="center"/>
          </w:tcPr>
          <w:p w14:paraId="5DC12E67" w14:textId="77777777" w:rsidR="00A140FE" w:rsidRDefault="00A140FE" w:rsidP="001810D0">
            <w:pPr>
              <w:jc w:val="center"/>
              <w:rPr>
                <w:color w:val="000000"/>
                <w:sz w:val="22"/>
                <w:szCs w:val="22"/>
              </w:rPr>
            </w:pPr>
            <w:r>
              <w:rPr>
                <w:color w:val="000000"/>
                <w:sz w:val="22"/>
                <w:szCs w:val="22"/>
              </w:rPr>
              <w:t>98%</w:t>
            </w:r>
          </w:p>
        </w:tc>
        <w:tc>
          <w:tcPr>
            <w:tcW w:w="2400" w:type="dxa"/>
            <w:vAlign w:val="center"/>
          </w:tcPr>
          <w:p w14:paraId="571E1E20" w14:textId="77777777" w:rsidR="00A140FE" w:rsidRDefault="00A140FE" w:rsidP="001810D0">
            <w:pPr>
              <w:jc w:val="center"/>
              <w:rPr>
                <w:color w:val="000000"/>
                <w:sz w:val="22"/>
                <w:szCs w:val="22"/>
              </w:rPr>
            </w:pPr>
            <w:r>
              <w:rPr>
                <w:color w:val="000000"/>
                <w:sz w:val="22"/>
                <w:szCs w:val="22"/>
              </w:rPr>
              <w:t>低压电气设备</w:t>
            </w:r>
          </w:p>
        </w:tc>
        <w:tc>
          <w:tcPr>
            <w:tcW w:w="1901" w:type="dxa"/>
            <w:vAlign w:val="center"/>
          </w:tcPr>
          <w:p w14:paraId="3976A35E" w14:textId="77777777" w:rsidR="00A140FE" w:rsidRDefault="00A140FE" w:rsidP="001810D0">
            <w:pPr>
              <w:jc w:val="center"/>
              <w:rPr>
                <w:color w:val="000000"/>
                <w:sz w:val="22"/>
                <w:szCs w:val="22"/>
              </w:rPr>
            </w:pPr>
            <w:r>
              <w:rPr>
                <w:color w:val="000000"/>
                <w:sz w:val="22"/>
                <w:szCs w:val="22"/>
              </w:rPr>
              <w:t>100%</w:t>
            </w:r>
          </w:p>
        </w:tc>
      </w:tr>
    </w:tbl>
    <w:p w14:paraId="4365DB6E" w14:textId="77777777" w:rsidR="00A140FE" w:rsidRDefault="00A140FE" w:rsidP="00A140FE">
      <w:pPr>
        <w:tabs>
          <w:tab w:val="left" w:pos="3060"/>
        </w:tabs>
        <w:snapToGrid w:val="0"/>
        <w:spacing w:line="300" w:lineRule="auto"/>
        <w:ind w:firstLineChars="200" w:firstLine="440"/>
        <w:rPr>
          <w:color w:val="000000"/>
          <w:sz w:val="22"/>
          <w:szCs w:val="22"/>
        </w:rPr>
      </w:pPr>
    </w:p>
    <w:p w14:paraId="359FDD9C"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值班人员每天不少于三次对泵站电气控制柜电压电流、信号指示的显示状态；水泵、电机工作状态；集水井水位巡视；巡视人员做好泵站机械、电气设备、附属设施保洁维护工作及相关巡查记录。</w:t>
      </w:r>
    </w:p>
    <w:p w14:paraId="51056A8F"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暴雨台风期间雨水泵站保持低水位运行，集水井池水面无大型漂浮物，避免格栅前后水位差；进水口管道积淤深度小于等于管径的</w:t>
      </w:r>
      <w:r>
        <w:rPr>
          <w:color w:val="000000"/>
          <w:sz w:val="22"/>
          <w:szCs w:val="22"/>
        </w:rPr>
        <w:t>1/5</w:t>
      </w:r>
      <w:r>
        <w:rPr>
          <w:color w:val="000000"/>
          <w:sz w:val="22"/>
          <w:szCs w:val="22"/>
        </w:rPr>
        <w:t>。</w:t>
      </w:r>
    </w:p>
    <w:p w14:paraId="57D5D553"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高低压开关柜室、变压器室除每天巡视外，还需每周不少于一次夜间巡视，特殊情况增加巡视次数（如恶劣天气后）。高压开关柜室、变压器室不允许渗水，门、窗、照明完好，百叶门窗镶有防范小动物</w:t>
      </w:r>
      <w:proofErr w:type="gramStart"/>
      <w:r>
        <w:rPr>
          <w:color w:val="000000"/>
          <w:sz w:val="22"/>
          <w:szCs w:val="22"/>
        </w:rPr>
        <w:t>的细钢丝网</w:t>
      </w:r>
      <w:proofErr w:type="gramEnd"/>
      <w:r>
        <w:rPr>
          <w:color w:val="000000"/>
          <w:sz w:val="22"/>
          <w:szCs w:val="22"/>
        </w:rPr>
        <w:t>；室内通风良好，在高温季节室内温度</w:t>
      </w:r>
      <w:r>
        <w:rPr>
          <w:color w:val="000000"/>
          <w:sz w:val="22"/>
          <w:szCs w:val="22"/>
        </w:rPr>
        <w:lastRenderedPageBreak/>
        <w:t>通过降温措施控制在</w:t>
      </w:r>
      <w:r>
        <w:rPr>
          <w:color w:val="000000"/>
          <w:sz w:val="22"/>
          <w:szCs w:val="22"/>
        </w:rPr>
        <w:t>40℃</w:t>
      </w:r>
      <w:r>
        <w:rPr>
          <w:color w:val="000000"/>
          <w:sz w:val="22"/>
          <w:szCs w:val="22"/>
        </w:rPr>
        <w:t>；电缆沟密封可靠无渗水，室内电缆沟内无渗水。</w:t>
      </w:r>
    </w:p>
    <w:p w14:paraId="4165C824"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项目部严格按照</w:t>
      </w:r>
      <w:r>
        <w:rPr>
          <w:color w:val="000000"/>
          <w:sz w:val="22"/>
          <w:szCs w:val="22"/>
        </w:rPr>
        <w:t>“</w:t>
      </w:r>
      <w:r>
        <w:rPr>
          <w:color w:val="000000"/>
          <w:sz w:val="22"/>
          <w:szCs w:val="22"/>
        </w:rPr>
        <w:t>一站</w:t>
      </w:r>
      <w:proofErr w:type="gramStart"/>
      <w:r>
        <w:rPr>
          <w:color w:val="000000"/>
          <w:sz w:val="22"/>
          <w:szCs w:val="22"/>
        </w:rPr>
        <w:t>一</w:t>
      </w:r>
      <w:proofErr w:type="gramEnd"/>
      <w:r>
        <w:rPr>
          <w:color w:val="000000"/>
          <w:sz w:val="22"/>
          <w:szCs w:val="22"/>
        </w:rPr>
        <w:t>预案</w:t>
      </w:r>
      <w:r>
        <w:rPr>
          <w:color w:val="000000"/>
          <w:sz w:val="22"/>
          <w:szCs w:val="22"/>
        </w:rPr>
        <w:t>”</w:t>
      </w:r>
      <w:r>
        <w:rPr>
          <w:color w:val="000000"/>
          <w:sz w:val="22"/>
          <w:szCs w:val="22"/>
        </w:rPr>
        <w:t>执行外</w:t>
      </w:r>
      <w:r>
        <w:rPr>
          <w:rFonts w:hint="eastAsia"/>
          <w:color w:val="000000"/>
          <w:sz w:val="22"/>
          <w:szCs w:val="22"/>
        </w:rPr>
        <w:t>，</w:t>
      </w:r>
      <w:r>
        <w:rPr>
          <w:color w:val="000000"/>
          <w:sz w:val="22"/>
          <w:szCs w:val="22"/>
        </w:rPr>
        <w:t>还需在暴雨、台风期间加强值班；接到泵站服务范围内道路积水等报告后，由项目部通知相关道路养护单位做好临时处置措施。</w:t>
      </w:r>
    </w:p>
    <w:p w14:paraId="78BBD1A2" w14:textId="77777777" w:rsidR="00A140FE" w:rsidRDefault="00A140FE" w:rsidP="00A140FE">
      <w:pPr>
        <w:tabs>
          <w:tab w:val="left" w:pos="3060"/>
        </w:tabs>
        <w:snapToGrid w:val="0"/>
        <w:spacing w:line="300" w:lineRule="auto"/>
        <w:ind w:firstLineChars="200" w:firstLine="442"/>
        <w:rPr>
          <w:b/>
          <w:color w:val="000000"/>
          <w:sz w:val="22"/>
          <w:szCs w:val="22"/>
        </w:rPr>
      </w:pPr>
      <w:r>
        <w:rPr>
          <w:rFonts w:hint="eastAsia"/>
          <w:b/>
          <w:color w:val="000000"/>
          <w:sz w:val="22"/>
          <w:szCs w:val="22"/>
        </w:rPr>
        <w:t xml:space="preserve">9.3.4.1 </w:t>
      </w:r>
      <w:r>
        <w:rPr>
          <w:b/>
          <w:color w:val="000000"/>
          <w:sz w:val="22"/>
          <w:szCs w:val="22"/>
        </w:rPr>
        <w:t>泵站管理界面划分</w:t>
      </w:r>
    </w:p>
    <w:p w14:paraId="58663BC5"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物理界面：泵站围墙内建筑物、构筑物、道路和公共设施，及其附属物</w:t>
      </w:r>
      <w:r>
        <w:rPr>
          <w:rFonts w:hint="eastAsia"/>
          <w:color w:val="000000"/>
          <w:sz w:val="22"/>
          <w:szCs w:val="22"/>
        </w:rPr>
        <w:t>（含泵站进出水管）</w:t>
      </w:r>
      <w:r>
        <w:rPr>
          <w:color w:val="000000"/>
          <w:sz w:val="22"/>
          <w:szCs w:val="22"/>
        </w:rPr>
        <w:t>。</w:t>
      </w:r>
    </w:p>
    <w:p w14:paraId="650FE19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设备界面：</w:t>
      </w:r>
    </w:p>
    <w:p w14:paraId="2D4E1C59" w14:textId="77777777" w:rsidR="00A140FE" w:rsidRDefault="00A140FE">
      <w:pPr>
        <w:widowControl/>
        <w:numPr>
          <w:ilvl w:val="0"/>
          <w:numId w:val="1"/>
        </w:numPr>
        <w:tabs>
          <w:tab w:val="left" w:pos="846"/>
        </w:tabs>
        <w:adjustRightInd w:val="0"/>
        <w:snapToGrid w:val="0"/>
        <w:spacing w:line="300" w:lineRule="auto"/>
        <w:ind w:leftChars="204" w:left="1106" w:hangingChars="308" w:hanging="678"/>
        <w:jc w:val="left"/>
        <w:rPr>
          <w:color w:val="000000"/>
          <w:kern w:val="0"/>
          <w:sz w:val="22"/>
          <w:szCs w:val="22"/>
        </w:rPr>
      </w:pPr>
      <w:r>
        <w:rPr>
          <w:color w:val="000000"/>
          <w:kern w:val="0"/>
          <w:sz w:val="22"/>
          <w:szCs w:val="22"/>
        </w:rPr>
        <w:t>强电：</w:t>
      </w:r>
      <w:r>
        <w:rPr>
          <w:color w:val="000000"/>
          <w:kern w:val="0"/>
          <w:sz w:val="22"/>
          <w:szCs w:val="22"/>
        </w:rPr>
        <w:t>10kV</w:t>
      </w:r>
      <w:proofErr w:type="gramStart"/>
      <w:r>
        <w:rPr>
          <w:color w:val="000000"/>
          <w:kern w:val="0"/>
          <w:sz w:val="22"/>
          <w:szCs w:val="22"/>
        </w:rPr>
        <w:t>伏</w:t>
      </w:r>
      <w:proofErr w:type="gramEnd"/>
      <w:r>
        <w:rPr>
          <w:color w:val="000000"/>
          <w:kern w:val="0"/>
          <w:sz w:val="22"/>
          <w:szCs w:val="22"/>
        </w:rPr>
        <w:t>电力公司进户脱落开关上桩头；</w:t>
      </w:r>
      <w:r>
        <w:rPr>
          <w:color w:val="000000"/>
          <w:kern w:val="0"/>
          <w:sz w:val="22"/>
          <w:szCs w:val="22"/>
        </w:rPr>
        <w:t>380V</w:t>
      </w:r>
      <w:r>
        <w:rPr>
          <w:color w:val="000000"/>
          <w:kern w:val="0"/>
          <w:sz w:val="22"/>
          <w:szCs w:val="22"/>
        </w:rPr>
        <w:t>电力公司进户表箱。</w:t>
      </w:r>
    </w:p>
    <w:p w14:paraId="28A2488B" w14:textId="77777777" w:rsidR="00A140FE" w:rsidRDefault="00A140FE">
      <w:pPr>
        <w:widowControl/>
        <w:numPr>
          <w:ilvl w:val="0"/>
          <w:numId w:val="1"/>
        </w:numPr>
        <w:tabs>
          <w:tab w:val="left" w:pos="846"/>
        </w:tabs>
        <w:adjustRightInd w:val="0"/>
        <w:snapToGrid w:val="0"/>
        <w:spacing w:line="300" w:lineRule="auto"/>
        <w:ind w:leftChars="204" w:left="1106" w:hangingChars="308" w:hanging="678"/>
        <w:jc w:val="left"/>
        <w:rPr>
          <w:color w:val="000000"/>
          <w:kern w:val="0"/>
          <w:sz w:val="22"/>
          <w:szCs w:val="22"/>
        </w:rPr>
      </w:pPr>
      <w:r>
        <w:rPr>
          <w:color w:val="000000"/>
          <w:kern w:val="0"/>
          <w:sz w:val="22"/>
          <w:szCs w:val="22"/>
        </w:rPr>
        <w:t>供水：进户水表后第一个阀门至末端的管线及用水设备。</w:t>
      </w:r>
    </w:p>
    <w:p w14:paraId="74C5B789" w14:textId="77777777" w:rsidR="00A140FE" w:rsidRDefault="00A140FE">
      <w:pPr>
        <w:widowControl/>
        <w:numPr>
          <w:ilvl w:val="0"/>
          <w:numId w:val="1"/>
        </w:numPr>
        <w:tabs>
          <w:tab w:val="left" w:pos="846"/>
        </w:tabs>
        <w:adjustRightInd w:val="0"/>
        <w:snapToGrid w:val="0"/>
        <w:spacing w:line="300" w:lineRule="auto"/>
        <w:ind w:left="2" w:firstLineChars="194" w:firstLine="427"/>
        <w:jc w:val="left"/>
        <w:rPr>
          <w:color w:val="000000"/>
          <w:kern w:val="0"/>
          <w:sz w:val="22"/>
          <w:szCs w:val="22"/>
        </w:rPr>
      </w:pPr>
      <w:r>
        <w:rPr>
          <w:color w:val="000000"/>
          <w:kern w:val="0"/>
          <w:sz w:val="22"/>
          <w:szCs w:val="22"/>
        </w:rPr>
        <w:t>排水：</w:t>
      </w:r>
      <w:r>
        <w:rPr>
          <w:color w:val="000000"/>
          <w:spacing w:val="-10"/>
          <w:kern w:val="0"/>
          <w:sz w:val="22"/>
          <w:szCs w:val="22"/>
        </w:rPr>
        <w:t>站内建筑物排水设施、雨污水排水设施至汇入市政管网雨污水井</w:t>
      </w:r>
      <w:r>
        <w:rPr>
          <w:rFonts w:hint="eastAsia"/>
          <w:color w:val="000000"/>
          <w:spacing w:val="-10"/>
          <w:kern w:val="0"/>
          <w:sz w:val="22"/>
          <w:szCs w:val="22"/>
        </w:rPr>
        <w:t>（河道排放口）</w:t>
      </w:r>
      <w:r>
        <w:rPr>
          <w:color w:val="000000"/>
          <w:spacing w:val="-10"/>
          <w:kern w:val="0"/>
          <w:sz w:val="22"/>
          <w:szCs w:val="22"/>
        </w:rPr>
        <w:t>之前的管线。</w:t>
      </w:r>
    </w:p>
    <w:p w14:paraId="601F0811" w14:textId="77777777" w:rsidR="00A140FE" w:rsidRDefault="00A140FE">
      <w:pPr>
        <w:widowControl/>
        <w:numPr>
          <w:ilvl w:val="0"/>
          <w:numId w:val="1"/>
        </w:numPr>
        <w:tabs>
          <w:tab w:val="left" w:pos="846"/>
        </w:tabs>
        <w:adjustRightInd w:val="0"/>
        <w:snapToGrid w:val="0"/>
        <w:spacing w:line="300" w:lineRule="auto"/>
        <w:ind w:leftChars="204" w:left="1106" w:hangingChars="308" w:hanging="678"/>
        <w:jc w:val="left"/>
        <w:rPr>
          <w:color w:val="000000"/>
          <w:kern w:val="0"/>
          <w:sz w:val="22"/>
          <w:szCs w:val="22"/>
        </w:rPr>
      </w:pPr>
      <w:r>
        <w:rPr>
          <w:color w:val="000000"/>
          <w:kern w:val="0"/>
          <w:sz w:val="22"/>
          <w:szCs w:val="22"/>
        </w:rPr>
        <w:t>通讯：站内弱电机房</w:t>
      </w:r>
      <w:proofErr w:type="gramStart"/>
      <w:r>
        <w:rPr>
          <w:color w:val="000000"/>
          <w:kern w:val="0"/>
          <w:sz w:val="22"/>
          <w:szCs w:val="22"/>
        </w:rPr>
        <w:t>进线配架及</w:t>
      </w:r>
      <w:proofErr w:type="gramEnd"/>
      <w:r>
        <w:rPr>
          <w:color w:val="000000"/>
          <w:kern w:val="0"/>
          <w:sz w:val="22"/>
          <w:szCs w:val="22"/>
        </w:rPr>
        <w:t>此后的网络通讯线路。</w:t>
      </w:r>
    </w:p>
    <w:p w14:paraId="21855369" w14:textId="77777777" w:rsidR="00A140FE" w:rsidRDefault="00A140FE">
      <w:pPr>
        <w:widowControl/>
        <w:numPr>
          <w:ilvl w:val="0"/>
          <w:numId w:val="1"/>
        </w:numPr>
        <w:tabs>
          <w:tab w:val="left" w:pos="846"/>
        </w:tabs>
        <w:adjustRightInd w:val="0"/>
        <w:snapToGrid w:val="0"/>
        <w:spacing w:line="300" w:lineRule="auto"/>
        <w:ind w:leftChars="204" w:left="1106" w:hangingChars="308" w:hanging="678"/>
        <w:jc w:val="left"/>
        <w:rPr>
          <w:color w:val="000000"/>
          <w:kern w:val="0"/>
          <w:sz w:val="22"/>
          <w:szCs w:val="22"/>
        </w:rPr>
      </w:pPr>
      <w:r>
        <w:rPr>
          <w:color w:val="000000"/>
          <w:kern w:val="0"/>
          <w:sz w:val="22"/>
          <w:szCs w:val="22"/>
        </w:rPr>
        <w:t>监控：站内监控系统。</w:t>
      </w:r>
    </w:p>
    <w:p w14:paraId="12DDB7D1" w14:textId="77777777" w:rsidR="00A140FE" w:rsidRDefault="00A140FE">
      <w:pPr>
        <w:widowControl/>
        <w:numPr>
          <w:ilvl w:val="0"/>
          <w:numId w:val="1"/>
        </w:numPr>
        <w:tabs>
          <w:tab w:val="left" w:pos="846"/>
        </w:tabs>
        <w:adjustRightInd w:val="0"/>
        <w:snapToGrid w:val="0"/>
        <w:spacing w:line="300" w:lineRule="auto"/>
        <w:ind w:leftChars="204" w:left="1106" w:hangingChars="308" w:hanging="678"/>
        <w:jc w:val="left"/>
        <w:rPr>
          <w:color w:val="000000"/>
          <w:kern w:val="0"/>
          <w:sz w:val="22"/>
          <w:szCs w:val="22"/>
        </w:rPr>
      </w:pPr>
      <w:r>
        <w:rPr>
          <w:color w:val="000000"/>
          <w:kern w:val="0"/>
          <w:sz w:val="22"/>
          <w:szCs w:val="22"/>
        </w:rPr>
        <w:t>消防：站内消防自动报警控制系统、消防器材、消火栓。</w:t>
      </w:r>
    </w:p>
    <w:p w14:paraId="5EE18A24" w14:textId="77777777" w:rsidR="00A140FE" w:rsidRDefault="00A140FE">
      <w:pPr>
        <w:widowControl/>
        <w:numPr>
          <w:ilvl w:val="0"/>
          <w:numId w:val="1"/>
        </w:numPr>
        <w:tabs>
          <w:tab w:val="left" w:pos="846"/>
        </w:tabs>
        <w:adjustRightInd w:val="0"/>
        <w:snapToGrid w:val="0"/>
        <w:spacing w:line="300" w:lineRule="auto"/>
        <w:ind w:leftChars="204" w:left="1106" w:hangingChars="308" w:hanging="678"/>
        <w:jc w:val="left"/>
        <w:rPr>
          <w:color w:val="000000"/>
          <w:kern w:val="0"/>
          <w:sz w:val="22"/>
          <w:szCs w:val="22"/>
        </w:rPr>
      </w:pPr>
      <w:r>
        <w:rPr>
          <w:color w:val="000000"/>
          <w:kern w:val="0"/>
          <w:sz w:val="22"/>
          <w:szCs w:val="22"/>
        </w:rPr>
        <w:t>安防：站内安防系统。</w:t>
      </w:r>
    </w:p>
    <w:p w14:paraId="0D7D7048" w14:textId="77777777" w:rsidR="00A140FE" w:rsidRDefault="00A140FE" w:rsidP="00A140FE">
      <w:pPr>
        <w:tabs>
          <w:tab w:val="left" w:pos="3060"/>
        </w:tabs>
        <w:snapToGrid w:val="0"/>
        <w:spacing w:line="300" w:lineRule="auto"/>
        <w:ind w:firstLineChars="200" w:firstLine="442"/>
        <w:rPr>
          <w:b/>
          <w:color w:val="000000"/>
          <w:sz w:val="22"/>
          <w:szCs w:val="22"/>
        </w:rPr>
      </w:pPr>
      <w:r>
        <w:rPr>
          <w:rFonts w:hint="eastAsia"/>
          <w:b/>
          <w:color w:val="000000"/>
          <w:sz w:val="22"/>
          <w:szCs w:val="22"/>
        </w:rPr>
        <w:t xml:space="preserve">9.3.4.2 </w:t>
      </w:r>
      <w:r>
        <w:rPr>
          <w:b/>
          <w:color w:val="000000"/>
          <w:sz w:val="22"/>
          <w:szCs w:val="22"/>
        </w:rPr>
        <w:t>泵站运行养护要求</w:t>
      </w:r>
    </w:p>
    <w:p w14:paraId="20492E89" w14:textId="77777777" w:rsidR="00A140FE" w:rsidRDefault="00A140FE" w:rsidP="00A140FE">
      <w:pPr>
        <w:tabs>
          <w:tab w:val="left" w:pos="0"/>
          <w:tab w:val="left" w:pos="3060"/>
        </w:tabs>
        <w:snapToGrid w:val="0"/>
        <w:spacing w:line="300" w:lineRule="auto"/>
        <w:ind w:left="420"/>
        <w:rPr>
          <w:b/>
          <w:color w:val="000000"/>
          <w:sz w:val="22"/>
          <w:szCs w:val="22"/>
        </w:rPr>
      </w:pPr>
      <w:r>
        <w:rPr>
          <w:rFonts w:hint="eastAsia"/>
          <w:b/>
          <w:color w:val="000000"/>
          <w:sz w:val="22"/>
          <w:szCs w:val="22"/>
        </w:rPr>
        <w:t xml:space="preserve">9.3.4.2.1 </w:t>
      </w:r>
      <w:r>
        <w:rPr>
          <w:b/>
          <w:color w:val="000000"/>
          <w:sz w:val="22"/>
          <w:szCs w:val="22"/>
        </w:rPr>
        <w:t>设施设备</w:t>
      </w:r>
    </w:p>
    <w:p w14:paraId="328AEFF9" w14:textId="77777777" w:rsidR="00A140FE" w:rsidRDefault="00A140FE" w:rsidP="00A140FE">
      <w:pPr>
        <w:tabs>
          <w:tab w:val="left" w:pos="3231"/>
        </w:tabs>
        <w:spacing w:line="300" w:lineRule="auto"/>
        <w:ind w:left="42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进出水设施设备</w:t>
      </w:r>
    </w:p>
    <w:p w14:paraId="1724F1C3"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闸（阀）门及启闭装置</w:t>
      </w:r>
    </w:p>
    <w:p w14:paraId="7F5B7232"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启闭装置机座固定牢固，外观无积灰、油渍、脱漆、锈蚀；</w:t>
      </w:r>
    </w:p>
    <w:p w14:paraId="7238D661" w14:textId="77777777" w:rsidR="00A140FE" w:rsidRDefault="00A140FE">
      <w:pPr>
        <w:numPr>
          <w:ilvl w:val="0"/>
          <w:numId w:val="2"/>
        </w:numPr>
        <w:spacing w:line="300" w:lineRule="auto"/>
        <w:ind w:left="0" w:firstLineChars="200" w:firstLine="440"/>
        <w:rPr>
          <w:color w:val="000000"/>
          <w:sz w:val="22"/>
          <w:szCs w:val="22"/>
        </w:rPr>
      </w:pPr>
      <w:proofErr w:type="gramStart"/>
      <w:r>
        <w:rPr>
          <w:color w:val="000000"/>
          <w:sz w:val="22"/>
          <w:szCs w:val="22"/>
        </w:rPr>
        <w:t>减速箱无渗油</w:t>
      </w:r>
      <w:proofErr w:type="gramEnd"/>
      <w:r>
        <w:rPr>
          <w:color w:val="000000"/>
          <w:sz w:val="22"/>
          <w:szCs w:val="22"/>
        </w:rPr>
        <w:t>、无异声；</w:t>
      </w:r>
    </w:p>
    <w:p w14:paraId="09854EF0"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螺杆润滑良好，</w:t>
      </w:r>
      <w:proofErr w:type="gramStart"/>
      <w:r>
        <w:rPr>
          <w:color w:val="000000"/>
          <w:sz w:val="22"/>
          <w:szCs w:val="22"/>
        </w:rPr>
        <w:t>螺牙无</w:t>
      </w:r>
      <w:proofErr w:type="gramEnd"/>
      <w:r>
        <w:rPr>
          <w:color w:val="000000"/>
          <w:sz w:val="22"/>
          <w:szCs w:val="22"/>
        </w:rPr>
        <w:t>损坏，升降灵活，无卡阻突跳；</w:t>
      </w:r>
    </w:p>
    <w:p w14:paraId="5A31FEDD"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手、自动切换装置完好；</w:t>
      </w:r>
    </w:p>
    <w:p w14:paraId="4B0B4E88"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动力、控制电缆接线、接插件完好无松动；</w:t>
      </w:r>
    </w:p>
    <w:p w14:paraId="0BD0A6FA"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行程开关完好、过力矩保护及连锁装置有效；</w:t>
      </w:r>
    </w:p>
    <w:p w14:paraId="5EA28A0D"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全开、全闭和转向标注清晰，闸（阀）门启闭灵活到位；</w:t>
      </w:r>
    </w:p>
    <w:p w14:paraId="1C970EA2" w14:textId="77777777" w:rsidR="00A140FE" w:rsidRDefault="00A140FE">
      <w:pPr>
        <w:numPr>
          <w:ilvl w:val="0"/>
          <w:numId w:val="2"/>
        </w:numPr>
        <w:spacing w:line="300" w:lineRule="auto"/>
        <w:ind w:left="0" w:firstLineChars="200" w:firstLine="440"/>
        <w:rPr>
          <w:color w:val="000000"/>
          <w:sz w:val="22"/>
          <w:szCs w:val="22"/>
        </w:rPr>
      </w:pPr>
      <w:r>
        <w:rPr>
          <w:color w:val="000000"/>
          <w:sz w:val="22"/>
          <w:szCs w:val="22"/>
        </w:rPr>
        <w:t>电控箱及箱内器件完好，接线可靠接触良好，无积灰锈蚀，接地良好，控制有效。</w:t>
      </w:r>
    </w:p>
    <w:p w14:paraId="6A1924A1"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集水池（格栅井）</w:t>
      </w:r>
    </w:p>
    <w:p w14:paraId="619F3523" w14:textId="77777777" w:rsidR="00A140FE" w:rsidRDefault="00A140FE">
      <w:pPr>
        <w:numPr>
          <w:ilvl w:val="0"/>
          <w:numId w:val="3"/>
        </w:numPr>
        <w:spacing w:line="300" w:lineRule="auto"/>
        <w:ind w:left="0" w:firstLineChars="200" w:firstLine="440"/>
        <w:rPr>
          <w:color w:val="000000"/>
          <w:sz w:val="22"/>
          <w:szCs w:val="22"/>
        </w:rPr>
      </w:pPr>
      <w:r>
        <w:rPr>
          <w:color w:val="000000"/>
          <w:sz w:val="22"/>
          <w:szCs w:val="22"/>
        </w:rPr>
        <w:t>水面上无大块浮渣，平台清洁无杂物积水；</w:t>
      </w:r>
    </w:p>
    <w:p w14:paraId="33C67B33" w14:textId="77777777" w:rsidR="00A140FE" w:rsidRDefault="00A140FE">
      <w:pPr>
        <w:numPr>
          <w:ilvl w:val="0"/>
          <w:numId w:val="3"/>
        </w:numPr>
        <w:spacing w:line="300" w:lineRule="auto"/>
        <w:ind w:left="0" w:firstLineChars="200" w:firstLine="440"/>
        <w:rPr>
          <w:color w:val="000000"/>
          <w:sz w:val="22"/>
          <w:szCs w:val="22"/>
        </w:rPr>
      </w:pPr>
      <w:r>
        <w:rPr>
          <w:color w:val="000000"/>
          <w:sz w:val="22"/>
          <w:szCs w:val="22"/>
        </w:rPr>
        <w:t>池壁、横梁混凝土无严重剥落、裂缝、腐蚀；</w:t>
      </w:r>
    </w:p>
    <w:p w14:paraId="60711430" w14:textId="77777777" w:rsidR="00A140FE" w:rsidRDefault="00A140FE">
      <w:pPr>
        <w:numPr>
          <w:ilvl w:val="0"/>
          <w:numId w:val="3"/>
        </w:numPr>
        <w:spacing w:line="300" w:lineRule="auto"/>
        <w:ind w:left="0" w:firstLineChars="200" w:firstLine="440"/>
        <w:rPr>
          <w:color w:val="000000"/>
          <w:sz w:val="22"/>
          <w:szCs w:val="22"/>
        </w:rPr>
      </w:pPr>
      <w:r>
        <w:rPr>
          <w:color w:val="000000"/>
          <w:sz w:val="22"/>
          <w:szCs w:val="22"/>
        </w:rPr>
        <w:t>扶梯栏杆完好，无缺损锈蚀；</w:t>
      </w:r>
    </w:p>
    <w:p w14:paraId="6D206C45" w14:textId="77777777" w:rsidR="00A140FE" w:rsidRDefault="00A140FE">
      <w:pPr>
        <w:numPr>
          <w:ilvl w:val="0"/>
          <w:numId w:val="3"/>
        </w:numPr>
        <w:spacing w:line="300" w:lineRule="auto"/>
        <w:ind w:left="0" w:firstLineChars="200" w:firstLine="440"/>
        <w:rPr>
          <w:color w:val="000000"/>
          <w:sz w:val="22"/>
          <w:szCs w:val="22"/>
        </w:rPr>
      </w:pPr>
      <w:r>
        <w:rPr>
          <w:color w:val="000000"/>
          <w:sz w:val="22"/>
          <w:szCs w:val="22"/>
        </w:rPr>
        <w:t>照明完好，灯具不脱落；</w:t>
      </w:r>
    </w:p>
    <w:p w14:paraId="0FE6966B" w14:textId="77777777" w:rsidR="00A140FE" w:rsidRDefault="00A140FE">
      <w:pPr>
        <w:numPr>
          <w:ilvl w:val="0"/>
          <w:numId w:val="3"/>
        </w:numPr>
        <w:spacing w:line="300" w:lineRule="auto"/>
        <w:ind w:left="0" w:firstLineChars="200" w:firstLine="440"/>
        <w:rPr>
          <w:color w:val="000000"/>
          <w:sz w:val="22"/>
          <w:szCs w:val="22"/>
        </w:rPr>
      </w:pPr>
      <w:r>
        <w:rPr>
          <w:color w:val="000000"/>
          <w:sz w:val="22"/>
          <w:szCs w:val="22"/>
        </w:rPr>
        <w:t>水位标尺固定牢固，数字清晰、显示正确。液</w:t>
      </w:r>
      <w:proofErr w:type="gramStart"/>
      <w:r>
        <w:rPr>
          <w:color w:val="000000"/>
          <w:sz w:val="22"/>
          <w:szCs w:val="22"/>
        </w:rPr>
        <w:t>位计清洁</w:t>
      </w:r>
      <w:proofErr w:type="gramEnd"/>
      <w:r>
        <w:rPr>
          <w:color w:val="000000"/>
          <w:sz w:val="22"/>
          <w:szCs w:val="22"/>
        </w:rPr>
        <w:t>、检测正确。</w:t>
      </w:r>
    </w:p>
    <w:p w14:paraId="1C254A62"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③</w:t>
      </w:r>
      <w:r>
        <w:rPr>
          <w:color w:val="000000"/>
          <w:sz w:val="22"/>
          <w:szCs w:val="22"/>
        </w:rPr>
        <w:t>格栅及除污机</w:t>
      </w:r>
    </w:p>
    <w:p w14:paraId="5DA35E54"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格栅固定牢固，无松动、变形、脱落，</w:t>
      </w:r>
      <w:proofErr w:type="gramStart"/>
      <w:r>
        <w:rPr>
          <w:color w:val="000000"/>
          <w:sz w:val="22"/>
          <w:szCs w:val="22"/>
        </w:rPr>
        <w:t>栅条无锈蚀</w:t>
      </w:r>
      <w:proofErr w:type="gramEnd"/>
      <w:r>
        <w:rPr>
          <w:color w:val="000000"/>
          <w:sz w:val="22"/>
          <w:szCs w:val="22"/>
        </w:rPr>
        <w:t>起壳剥落；</w:t>
      </w:r>
    </w:p>
    <w:p w14:paraId="5F66965A"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栅条上无垃圾覆盖；</w:t>
      </w:r>
    </w:p>
    <w:p w14:paraId="7DA2F2BA"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lastRenderedPageBreak/>
        <w:t>除污机整机清洁，无积灰、油污、锈蚀；</w:t>
      </w:r>
    </w:p>
    <w:p w14:paraId="6F46C952"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传动部件润滑良好，减速器、</w:t>
      </w:r>
      <w:proofErr w:type="gramStart"/>
      <w:r>
        <w:rPr>
          <w:color w:val="000000"/>
          <w:sz w:val="22"/>
          <w:szCs w:val="22"/>
        </w:rPr>
        <w:t>液压箱无渗漏</w:t>
      </w:r>
      <w:proofErr w:type="gramEnd"/>
      <w:r>
        <w:rPr>
          <w:color w:val="000000"/>
          <w:sz w:val="22"/>
          <w:szCs w:val="22"/>
        </w:rPr>
        <w:t>油；</w:t>
      </w:r>
    </w:p>
    <w:p w14:paraId="09A64375"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机座机架固定牢固，无松动歪斜；</w:t>
      </w:r>
    </w:p>
    <w:p w14:paraId="4A768BF0"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驱动机构完好，正常无异声；移动机组行走机构完好、定位正确；</w:t>
      </w:r>
    </w:p>
    <w:p w14:paraId="40E34503"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齿耙刮板无垃圾搭挂，正常、清污有效；</w:t>
      </w:r>
    </w:p>
    <w:p w14:paraId="69DB6139"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钢丝绳油润充分，松紧适度，卷筒上固定牢固，排列整齐，无爬绳、偏档、</w:t>
      </w:r>
      <w:proofErr w:type="gramStart"/>
      <w:r>
        <w:rPr>
          <w:color w:val="000000"/>
          <w:sz w:val="22"/>
          <w:szCs w:val="22"/>
        </w:rPr>
        <w:t>咬边等</w:t>
      </w:r>
      <w:proofErr w:type="gramEnd"/>
      <w:r>
        <w:rPr>
          <w:color w:val="000000"/>
          <w:sz w:val="22"/>
          <w:szCs w:val="22"/>
        </w:rPr>
        <w:t>现象；</w:t>
      </w:r>
    </w:p>
    <w:p w14:paraId="202DBF72" w14:textId="77777777" w:rsidR="00A140FE" w:rsidRDefault="00A140FE">
      <w:pPr>
        <w:numPr>
          <w:ilvl w:val="0"/>
          <w:numId w:val="4"/>
        </w:numPr>
        <w:spacing w:line="300" w:lineRule="auto"/>
        <w:ind w:left="0" w:firstLineChars="200" w:firstLine="440"/>
        <w:rPr>
          <w:color w:val="000000"/>
          <w:sz w:val="22"/>
          <w:szCs w:val="22"/>
        </w:rPr>
      </w:pPr>
      <w:r>
        <w:rPr>
          <w:color w:val="000000"/>
          <w:sz w:val="22"/>
          <w:szCs w:val="22"/>
        </w:rPr>
        <w:t xml:space="preserve"> </w:t>
      </w:r>
      <w:r>
        <w:rPr>
          <w:color w:val="000000"/>
          <w:sz w:val="22"/>
          <w:szCs w:val="22"/>
        </w:rPr>
        <w:t>电控箱及箱内器件完好，接线可靠接触良好，无积灰锈蚀，接地良好，控制有效。</w:t>
      </w:r>
    </w:p>
    <w:p w14:paraId="161635EF" w14:textId="77777777" w:rsidR="00A140FE" w:rsidRDefault="00A140FE" w:rsidP="00A140FE">
      <w:pPr>
        <w:spacing w:line="300" w:lineRule="auto"/>
        <w:ind w:left="420"/>
        <w:rPr>
          <w:color w:val="000000"/>
          <w:sz w:val="22"/>
          <w:szCs w:val="22"/>
        </w:rPr>
      </w:pPr>
      <w:r>
        <w:rPr>
          <w:rFonts w:hint="eastAsia"/>
          <w:color w:val="000000"/>
          <w:sz w:val="22"/>
          <w:szCs w:val="22"/>
        </w:rPr>
        <w:t>④</w:t>
      </w:r>
      <w:r>
        <w:rPr>
          <w:color w:val="000000"/>
          <w:sz w:val="22"/>
          <w:szCs w:val="22"/>
        </w:rPr>
        <w:t>皮带输送机或螺旋压榨输送机</w:t>
      </w:r>
    </w:p>
    <w:p w14:paraId="6D1FCA2B" w14:textId="77777777" w:rsidR="00A140FE" w:rsidRDefault="00A140FE">
      <w:pPr>
        <w:numPr>
          <w:ilvl w:val="0"/>
          <w:numId w:val="5"/>
        </w:numPr>
        <w:spacing w:line="300" w:lineRule="auto"/>
        <w:ind w:left="0" w:firstLineChars="200" w:firstLine="440"/>
        <w:rPr>
          <w:color w:val="000000"/>
          <w:sz w:val="22"/>
          <w:szCs w:val="22"/>
        </w:rPr>
      </w:pPr>
      <w:r>
        <w:rPr>
          <w:color w:val="000000"/>
          <w:sz w:val="22"/>
          <w:szCs w:val="22"/>
        </w:rPr>
        <w:t>整机清洁无积灰、积水、油污、锈蚀；</w:t>
      </w:r>
    </w:p>
    <w:p w14:paraId="779BC43C" w14:textId="77777777" w:rsidR="00A140FE" w:rsidRDefault="00A140FE">
      <w:pPr>
        <w:numPr>
          <w:ilvl w:val="0"/>
          <w:numId w:val="5"/>
        </w:numPr>
        <w:spacing w:line="300" w:lineRule="auto"/>
        <w:ind w:left="0" w:firstLineChars="200" w:firstLine="440"/>
        <w:rPr>
          <w:color w:val="000000"/>
          <w:sz w:val="22"/>
          <w:szCs w:val="22"/>
        </w:rPr>
      </w:pPr>
      <w:r>
        <w:rPr>
          <w:color w:val="000000"/>
          <w:sz w:val="22"/>
          <w:szCs w:val="22"/>
        </w:rPr>
        <w:t>平稳，输送、压榨有效；</w:t>
      </w:r>
    </w:p>
    <w:p w14:paraId="2DC4324D" w14:textId="77777777" w:rsidR="00A140FE" w:rsidRDefault="00A140FE">
      <w:pPr>
        <w:numPr>
          <w:ilvl w:val="0"/>
          <w:numId w:val="5"/>
        </w:numPr>
        <w:spacing w:line="300" w:lineRule="auto"/>
        <w:ind w:left="0" w:firstLineChars="200" w:firstLine="440"/>
        <w:rPr>
          <w:color w:val="000000"/>
          <w:sz w:val="22"/>
          <w:szCs w:val="22"/>
        </w:rPr>
      </w:pPr>
      <w:r>
        <w:rPr>
          <w:color w:val="000000"/>
          <w:sz w:val="22"/>
          <w:szCs w:val="22"/>
        </w:rPr>
        <w:t>电控箱及箱内器件完好，接线可靠接触良好，无积灰锈蚀，接地良好，控制有效；</w:t>
      </w:r>
    </w:p>
    <w:p w14:paraId="5ACA7B3A" w14:textId="77777777" w:rsidR="00A140FE" w:rsidRDefault="00A140FE">
      <w:pPr>
        <w:numPr>
          <w:ilvl w:val="0"/>
          <w:numId w:val="5"/>
        </w:numPr>
        <w:spacing w:line="300" w:lineRule="auto"/>
        <w:ind w:left="0" w:firstLineChars="200" w:firstLine="440"/>
        <w:rPr>
          <w:color w:val="000000"/>
          <w:sz w:val="22"/>
          <w:szCs w:val="22"/>
        </w:rPr>
      </w:pPr>
      <w:r>
        <w:rPr>
          <w:color w:val="000000"/>
          <w:sz w:val="22"/>
          <w:szCs w:val="22"/>
        </w:rPr>
        <w:t>皮带输送机主从动轴承润滑良好，运转正常无异声；皮带无跑偏打滑，垃圾不跌落，电机不发热，输送有效；</w:t>
      </w:r>
    </w:p>
    <w:p w14:paraId="24E6564F" w14:textId="77777777" w:rsidR="00A140FE" w:rsidRDefault="00A140FE">
      <w:pPr>
        <w:numPr>
          <w:ilvl w:val="0"/>
          <w:numId w:val="5"/>
        </w:numPr>
        <w:spacing w:line="300" w:lineRule="auto"/>
        <w:ind w:left="0" w:firstLineChars="200" w:firstLine="440"/>
        <w:rPr>
          <w:color w:val="000000"/>
          <w:sz w:val="22"/>
          <w:szCs w:val="22"/>
        </w:rPr>
      </w:pPr>
      <w:r>
        <w:rPr>
          <w:color w:val="000000"/>
          <w:sz w:val="22"/>
          <w:szCs w:val="22"/>
        </w:rPr>
        <w:t>螺旋压榨输送机减速器不渗油，正常无异声，电动机不发热，输送压榨有效</w:t>
      </w:r>
      <w:r>
        <w:rPr>
          <w:color w:val="000000"/>
          <w:sz w:val="22"/>
          <w:szCs w:val="22"/>
        </w:rPr>
        <w:t>;</w:t>
      </w:r>
      <w:r>
        <w:rPr>
          <w:color w:val="000000"/>
          <w:sz w:val="22"/>
          <w:szCs w:val="22"/>
        </w:rPr>
        <w:t>槽内无卡阻，螺旋支承轴承润滑良好，运转正常无异声。</w:t>
      </w:r>
    </w:p>
    <w:p w14:paraId="3389E04E" w14:textId="77777777" w:rsidR="00A140FE" w:rsidRDefault="00A140FE" w:rsidP="00A140FE">
      <w:pPr>
        <w:spacing w:line="300" w:lineRule="auto"/>
        <w:ind w:left="420"/>
        <w:rPr>
          <w:color w:val="000000"/>
          <w:sz w:val="22"/>
          <w:szCs w:val="22"/>
        </w:rPr>
      </w:pPr>
      <w:r>
        <w:rPr>
          <w:rFonts w:hint="eastAsia"/>
          <w:color w:val="000000"/>
          <w:sz w:val="22"/>
          <w:szCs w:val="22"/>
        </w:rPr>
        <w:t>⑤</w:t>
      </w:r>
      <w:r>
        <w:rPr>
          <w:color w:val="000000"/>
          <w:sz w:val="22"/>
          <w:szCs w:val="22"/>
        </w:rPr>
        <w:t>高位井或压力井</w:t>
      </w:r>
    </w:p>
    <w:p w14:paraId="4B6ECE60" w14:textId="77777777" w:rsidR="00A140FE" w:rsidRDefault="00A140FE">
      <w:pPr>
        <w:numPr>
          <w:ilvl w:val="0"/>
          <w:numId w:val="6"/>
        </w:numPr>
        <w:spacing w:line="300" w:lineRule="auto"/>
        <w:ind w:left="0" w:firstLineChars="200" w:firstLine="440"/>
        <w:rPr>
          <w:color w:val="000000"/>
          <w:sz w:val="22"/>
          <w:szCs w:val="22"/>
        </w:rPr>
      </w:pPr>
      <w:r>
        <w:rPr>
          <w:color w:val="000000"/>
          <w:sz w:val="22"/>
          <w:szCs w:val="22"/>
        </w:rPr>
        <w:t>高位井扶梯、栏杆、盖板无缺损，铺设平整牢固，无裂缝、渗冒水；</w:t>
      </w:r>
    </w:p>
    <w:p w14:paraId="74F021FF" w14:textId="77777777" w:rsidR="00A140FE" w:rsidRDefault="00A140FE">
      <w:pPr>
        <w:numPr>
          <w:ilvl w:val="0"/>
          <w:numId w:val="6"/>
        </w:numPr>
        <w:spacing w:line="300" w:lineRule="auto"/>
        <w:ind w:left="0" w:firstLineChars="200" w:firstLine="440"/>
        <w:rPr>
          <w:color w:val="000000"/>
          <w:sz w:val="22"/>
          <w:szCs w:val="22"/>
        </w:rPr>
      </w:pPr>
      <w:r>
        <w:rPr>
          <w:color w:val="000000"/>
          <w:sz w:val="22"/>
          <w:szCs w:val="22"/>
        </w:rPr>
        <w:t>压力井密封良好，无渗漏水，盖板和螺栓无锈蚀缺失、紧固有效，盖板及周围无积水；</w:t>
      </w:r>
    </w:p>
    <w:p w14:paraId="3B552DC5" w14:textId="77777777" w:rsidR="00A140FE" w:rsidRDefault="00A140FE">
      <w:pPr>
        <w:numPr>
          <w:ilvl w:val="0"/>
          <w:numId w:val="6"/>
        </w:numPr>
        <w:spacing w:line="300" w:lineRule="auto"/>
        <w:ind w:left="0" w:firstLineChars="200" w:firstLine="440"/>
        <w:rPr>
          <w:color w:val="000000"/>
          <w:sz w:val="22"/>
          <w:szCs w:val="22"/>
        </w:rPr>
      </w:pPr>
      <w:r>
        <w:rPr>
          <w:color w:val="000000"/>
          <w:sz w:val="22"/>
          <w:szCs w:val="22"/>
        </w:rPr>
        <w:t>室内外照明良好。</w:t>
      </w:r>
    </w:p>
    <w:p w14:paraId="4DC9BB67"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水泵机组</w:t>
      </w:r>
    </w:p>
    <w:p w14:paraId="4F273A48"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干式泵</w:t>
      </w:r>
    </w:p>
    <w:p w14:paraId="2EF3AA28"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有名称编号、整机清洁，无积灰、油污、锈蚀，铭牌清晰；</w:t>
      </w:r>
    </w:p>
    <w:p w14:paraId="54D39DBE"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联接螺栓无缺失、紧固有效，无渗漏水；</w:t>
      </w:r>
    </w:p>
    <w:p w14:paraId="55575A5D"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轴承润滑良好，油标清晰，油色油位正常，时轴承无异声；</w:t>
      </w:r>
    </w:p>
    <w:p w14:paraId="1332818C"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冷却水系统完好，管路部件无渗漏水；</w:t>
      </w:r>
    </w:p>
    <w:p w14:paraId="13A09095"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填料涵盖板平整，轴封有效，开泵时滴水不成线、</w:t>
      </w:r>
      <w:proofErr w:type="gramStart"/>
      <w:r>
        <w:rPr>
          <w:color w:val="000000"/>
          <w:sz w:val="22"/>
          <w:szCs w:val="22"/>
        </w:rPr>
        <w:t>不</w:t>
      </w:r>
      <w:proofErr w:type="gramEnd"/>
      <w:r>
        <w:rPr>
          <w:color w:val="000000"/>
          <w:sz w:val="22"/>
          <w:szCs w:val="22"/>
        </w:rPr>
        <w:t>过热，停机无渗漏水；</w:t>
      </w:r>
    </w:p>
    <w:p w14:paraId="11D76ADD"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弹性联轴器间隙符合规范规定；</w:t>
      </w:r>
    </w:p>
    <w:p w14:paraId="102B65BF"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开泵时机组运转平稳，无异常振动，电流正常；</w:t>
      </w:r>
    </w:p>
    <w:p w14:paraId="6BEB1279"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停泵瞬间拍门</w:t>
      </w:r>
      <w:proofErr w:type="gramStart"/>
      <w:r>
        <w:rPr>
          <w:color w:val="000000"/>
          <w:sz w:val="22"/>
          <w:szCs w:val="22"/>
        </w:rPr>
        <w:t>关闭声</w:t>
      </w:r>
      <w:proofErr w:type="gramEnd"/>
      <w:r>
        <w:rPr>
          <w:color w:val="000000"/>
          <w:sz w:val="22"/>
          <w:szCs w:val="22"/>
        </w:rPr>
        <w:t>正常，机组不倒转，泵轴</w:t>
      </w:r>
      <w:proofErr w:type="gramStart"/>
      <w:r>
        <w:rPr>
          <w:color w:val="000000"/>
          <w:sz w:val="22"/>
          <w:szCs w:val="22"/>
        </w:rPr>
        <w:t>惰</w:t>
      </w:r>
      <w:proofErr w:type="gramEnd"/>
      <w:r>
        <w:rPr>
          <w:color w:val="000000"/>
          <w:sz w:val="22"/>
          <w:szCs w:val="22"/>
        </w:rPr>
        <w:t>走时间正常；</w:t>
      </w:r>
    </w:p>
    <w:p w14:paraId="34308DBD"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电机接线盒内绝缘</w:t>
      </w:r>
      <w:proofErr w:type="gramStart"/>
      <w:r>
        <w:rPr>
          <w:color w:val="000000"/>
          <w:sz w:val="22"/>
          <w:szCs w:val="22"/>
        </w:rPr>
        <w:t>子固定</w:t>
      </w:r>
      <w:proofErr w:type="gramEnd"/>
      <w:r>
        <w:rPr>
          <w:color w:val="000000"/>
          <w:sz w:val="22"/>
          <w:szCs w:val="22"/>
        </w:rPr>
        <w:t>牢固，绕组引出线与电缆连接接触面足够并紧密、不发热，绝缘包裹完好；</w:t>
      </w:r>
    </w:p>
    <w:p w14:paraId="45BA6726"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lastRenderedPageBreak/>
        <w:t>电机护网及螺丝齐全，紧固有效；</w:t>
      </w:r>
    </w:p>
    <w:p w14:paraId="1B13EE54"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接地线连接可靠；</w:t>
      </w:r>
    </w:p>
    <w:p w14:paraId="66AAD7F7"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电机绕组绝缘电阻</w:t>
      </w:r>
      <w:proofErr w:type="gramStart"/>
      <w:r>
        <w:rPr>
          <w:color w:val="000000"/>
          <w:sz w:val="22"/>
          <w:szCs w:val="22"/>
        </w:rPr>
        <w:t>值符合</w:t>
      </w:r>
      <w:proofErr w:type="gramEnd"/>
      <w:r>
        <w:rPr>
          <w:color w:val="000000"/>
          <w:sz w:val="22"/>
          <w:szCs w:val="22"/>
        </w:rPr>
        <w:t>规范规定，有测试记录；</w:t>
      </w:r>
    </w:p>
    <w:p w14:paraId="432C1B90"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电机座框架地脚螺栓固定牢固，开车不晃动；</w:t>
      </w:r>
    </w:p>
    <w:p w14:paraId="0E2A2E52"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有试车制度，并有执行记录；</w:t>
      </w:r>
    </w:p>
    <w:p w14:paraId="033FAC73" w14:textId="77777777" w:rsidR="00A140FE" w:rsidRDefault="00A140FE">
      <w:pPr>
        <w:numPr>
          <w:ilvl w:val="0"/>
          <w:numId w:val="7"/>
        </w:numPr>
        <w:spacing w:line="300" w:lineRule="auto"/>
        <w:ind w:left="0" w:firstLineChars="200" w:firstLine="440"/>
        <w:rPr>
          <w:color w:val="000000"/>
          <w:sz w:val="22"/>
          <w:szCs w:val="22"/>
        </w:rPr>
      </w:pPr>
      <w:r>
        <w:rPr>
          <w:color w:val="000000"/>
          <w:sz w:val="22"/>
          <w:szCs w:val="22"/>
        </w:rPr>
        <w:t>高压电机按规范要求进行预防性试验，有电试计划，执行记录和试验报告。</w:t>
      </w:r>
    </w:p>
    <w:p w14:paraId="3CC77525"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潜水电泵</w:t>
      </w:r>
    </w:p>
    <w:p w14:paraId="4AE5DD37"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有编号，整机（井筒、盖板、排气阀、转接箱、导向轨、起吊链）清洁，无积灰油污、锈蚀、渗漏水，铭牌清晰；</w:t>
      </w:r>
    </w:p>
    <w:p w14:paraId="6F64707A"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连接处（井筒底座、井筒、三通盖板）连接螺栓齐全、紧固有效，耦合器耦合有效，无渗漏水；</w:t>
      </w:r>
    </w:p>
    <w:p w14:paraId="7B3BEEEE"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底座及穿墙处无渗漏水；</w:t>
      </w:r>
    </w:p>
    <w:p w14:paraId="454A0EFB"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主、控电缆引出处密封良好，无渗漏水；</w:t>
      </w:r>
    </w:p>
    <w:p w14:paraId="452D8A07"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水泵引出电缆在转接箱或控制柜的连接紧固有效；转接箱和控制柜内无积灰渗水，连接电排</w:t>
      </w:r>
      <w:proofErr w:type="gramStart"/>
      <w:r>
        <w:rPr>
          <w:color w:val="000000"/>
          <w:sz w:val="22"/>
          <w:szCs w:val="22"/>
        </w:rPr>
        <w:t>不</w:t>
      </w:r>
      <w:proofErr w:type="gramEnd"/>
      <w:r>
        <w:rPr>
          <w:color w:val="000000"/>
          <w:sz w:val="22"/>
          <w:szCs w:val="22"/>
        </w:rPr>
        <w:t>锈蚀，不发热氧化；</w:t>
      </w:r>
    </w:p>
    <w:p w14:paraId="7F14F605"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水泵控制器完好、控制有效，电泵温度、泄漏传感器完好，在水泵控制保护器上显示无异常；</w:t>
      </w:r>
    </w:p>
    <w:p w14:paraId="622F28F5"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开泵运转时，无异声和异常振动，电流正常；</w:t>
      </w:r>
    </w:p>
    <w:p w14:paraId="464324AE"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电机绕组绝缘电阻值，符合规范规定并有测试记录；</w:t>
      </w:r>
    </w:p>
    <w:p w14:paraId="18E313B6"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停泵瞬间，拍门闭合声响正常，柔性止回阀闭合有效；</w:t>
      </w:r>
    </w:p>
    <w:p w14:paraId="5A77E131"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排气装置或排气阀完好；</w:t>
      </w:r>
    </w:p>
    <w:p w14:paraId="4406F7DB" w14:textId="77777777" w:rsidR="00A140FE" w:rsidRDefault="00A140FE">
      <w:pPr>
        <w:numPr>
          <w:ilvl w:val="0"/>
          <w:numId w:val="8"/>
        </w:numPr>
        <w:spacing w:line="300" w:lineRule="auto"/>
        <w:ind w:left="0" w:firstLineChars="200" w:firstLine="440"/>
        <w:rPr>
          <w:color w:val="000000"/>
          <w:sz w:val="22"/>
          <w:szCs w:val="22"/>
        </w:rPr>
      </w:pPr>
      <w:r>
        <w:rPr>
          <w:color w:val="000000"/>
          <w:sz w:val="22"/>
          <w:szCs w:val="22"/>
        </w:rPr>
        <w:t>按规定周期检查油室油量、油色、油质，并有记录。</w:t>
      </w:r>
    </w:p>
    <w:p w14:paraId="5A5F6B57"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变配电设备</w:t>
      </w:r>
    </w:p>
    <w:p w14:paraId="19A5E032"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电源</w:t>
      </w:r>
    </w:p>
    <w:p w14:paraId="0B968DBF" w14:textId="77777777" w:rsidR="00A140FE" w:rsidRDefault="00A140FE">
      <w:pPr>
        <w:numPr>
          <w:ilvl w:val="0"/>
          <w:numId w:val="9"/>
        </w:numPr>
        <w:spacing w:line="300" w:lineRule="auto"/>
        <w:ind w:left="0" w:firstLineChars="200" w:firstLine="440"/>
        <w:rPr>
          <w:color w:val="000000"/>
          <w:sz w:val="22"/>
          <w:szCs w:val="22"/>
        </w:rPr>
      </w:pPr>
      <w:r>
        <w:rPr>
          <w:color w:val="000000"/>
          <w:sz w:val="22"/>
          <w:szCs w:val="22"/>
        </w:rPr>
        <w:t>两路电源供电可靠，二级负荷，备用率不低于</w:t>
      </w:r>
      <w:r>
        <w:rPr>
          <w:color w:val="000000"/>
          <w:sz w:val="22"/>
          <w:szCs w:val="22"/>
        </w:rPr>
        <w:t>50%</w:t>
      </w:r>
      <w:r>
        <w:rPr>
          <w:color w:val="000000"/>
          <w:sz w:val="22"/>
          <w:szCs w:val="22"/>
        </w:rPr>
        <w:t>；</w:t>
      </w:r>
    </w:p>
    <w:p w14:paraId="29C898FA" w14:textId="77777777" w:rsidR="00A140FE" w:rsidRDefault="00A140FE">
      <w:pPr>
        <w:numPr>
          <w:ilvl w:val="0"/>
          <w:numId w:val="9"/>
        </w:numPr>
        <w:spacing w:line="300" w:lineRule="auto"/>
        <w:ind w:left="0" w:firstLineChars="200" w:firstLine="440"/>
        <w:rPr>
          <w:color w:val="000000"/>
          <w:sz w:val="22"/>
          <w:szCs w:val="22"/>
        </w:rPr>
      </w:pPr>
      <w:r>
        <w:rPr>
          <w:color w:val="000000"/>
          <w:sz w:val="22"/>
          <w:szCs w:val="22"/>
        </w:rPr>
        <w:t>接线方式</w:t>
      </w:r>
      <w:r>
        <w:rPr>
          <w:color w:val="000000"/>
          <w:sz w:val="22"/>
          <w:szCs w:val="22"/>
        </w:rPr>
        <w:t>:</w:t>
      </w:r>
      <w:r>
        <w:rPr>
          <w:color w:val="000000"/>
          <w:sz w:val="22"/>
          <w:szCs w:val="22"/>
        </w:rPr>
        <w:t>高压单母线分段联络或单母线分段不联络，低压单母线分段联络，高低压单母线分段联络时，均需有可靠有效的连锁装置；</w:t>
      </w:r>
    </w:p>
    <w:p w14:paraId="0FA17854" w14:textId="77777777" w:rsidR="00A140FE" w:rsidRDefault="00A140FE">
      <w:pPr>
        <w:numPr>
          <w:ilvl w:val="0"/>
          <w:numId w:val="9"/>
        </w:numPr>
        <w:spacing w:line="300" w:lineRule="auto"/>
        <w:ind w:left="0" w:firstLineChars="200" w:firstLine="440"/>
        <w:rPr>
          <w:color w:val="000000"/>
          <w:sz w:val="22"/>
          <w:szCs w:val="22"/>
        </w:rPr>
      </w:pPr>
      <w:r>
        <w:rPr>
          <w:color w:val="000000"/>
          <w:sz w:val="22"/>
          <w:szCs w:val="22"/>
        </w:rPr>
        <w:t>有供配电一次系统图或供配电一次系统模拟屏，并与装置一致。</w:t>
      </w:r>
    </w:p>
    <w:p w14:paraId="4091E942" w14:textId="77777777" w:rsidR="00A140FE" w:rsidRDefault="00A140FE">
      <w:pPr>
        <w:numPr>
          <w:ilvl w:val="0"/>
          <w:numId w:val="9"/>
        </w:numPr>
        <w:spacing w:line="300" w:lineRule="auto"/>
        <w:ind w:left="0" w:firstLineChars="200" w:firstLine="440"/>
        <w:rPr>
          <w:color w:val="000000"/>
          <w:sz w:val="22"/>
          <w:szCs w:val="22"/>
        </w:rPr>
      </w:pPr>
      <w:r>
        <w:rPr>
          <w:color w:val="000000"/>
          <w:sz w:val="22"/>
          <w:szCs w:val="22"/>
        </w:rPr>
        <w:t>变压器（油浸式或干式变压器）</w:t>
      </w:r>
      <w:r>
        <w:rPr>
          <w:rFonts w:hint="eastAsia"/>
          <w:color w:val="000000"/>
          <w:sz w:val="22"/>
          <w:szCs w:val="22"/>
        </w:rPr>
        <w:t>。</w:t>
      </w:r>
    </w:p>
    <w:p w14:paraId="38AE7267" w14:textId="77777777" w:rsidR="00A140FE" w:rsidRDefault="00A140FE">
      <w:pPr>
        <w:numPr>
          <w:ilvl w:val="0"/>
          <w:numId w:val="10"/>
        </w:numPr>
        <w:spacing w:line="300" w:lineRule="auto"/>
        <w:rPr>
          <w:color w:val="000000"/>
          <w:sz w:val="22"/>
          <w:szCs w:val="22"/>
        </w:rPr>
      </w:pPr>
      <w:r>
        <w:rPr>
          <w:color w:val="000000"/>
          <w:sz w:val="22"/>
          <w:szCs w:val="22"/>
        </w:rPr>
        <w:t>油浸式变压器</w:t>
      </w:r>
    </w:p>
    <w:p w14:paraId="1767A2B3"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整机（箱体、油枕、放油阀、箱盖、散热器、套管、瓦斯继电器、安全气道、防爆膜、呼吸器、温度计、护网）清洁，无积灰、油污、渗漏油，铭牌清晰；</w:t>
      </w:r>
    </w:p>
    <w:p w14:paraId="7DD9793A"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油标清晰，油色、油位、油温正常，散热良好，无异声；</w:t>
      </w:r>
    </w:p>
    <w:p w14:paraId="1B0C9BDC"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高低压套管，无破损、渗油、放电痕迹；</w:t>
      </w:r>
    </w:p>
    <w:p w14:paraId="4DC40F14"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安全气道防爆膜完好，瓦斯继电器正常，无报警；</w:t>
      </w:r>
    </w:p>
    <w:p w14:paraId="75834908"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lastRenderedPageBreak/>
        <w:t>温度计完好，控制有效，温度信号正常，无报警跳闸；</w:t>
      </w:r>
    </w:p>
    <w:p w14:paraId="48959EC8"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分接开关位置恰当，电压正常；</w:t>
      </w:r>
    </w:p>
    <w:p w14:paraId="2EF947A2"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呼吸器完好，干燥剂不变色，油杯盛油恰当；</w:t>
      </w:r>
    </w:p>
    <w:p w14:paraId="2C3DD7B0"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密封良好，无渗漏油渍及污垢；</w:t>
      </w:r>
    </w:p>
    <w:p w14:paraId="5B883980" w14:textId="77777777" w:rsidR="00A140FE" w:rsidRDefault="00A140FE">
      <w:pPr>
        <w:numPr>
          <w:ilvl w:val="0"/>
          <w:numId w:val="11"/>
        </w:numPr>
        <w:spacing w:line="300" w:lineRule="auto"/>
        <w:ind w:left="0" w:firstLineChars="200" w:firstLine="440"/>
        <w:rPr>
          <w:color w:val="000000"/>
          <w:sz w:val="22"/>
          <w:szCs w:val="22"/>
        </w:rPr>
      </w:pPr>
      <w:proofErr w:type="gramStart"/>
      <w:r>
        <w:rPr>
          <w:color w:val="000000"/>
          <w:sz w:val="22"/>
          <w:szCs w:val="22"/>
        </w:rPr>
        <w:t>母排相序</w:t>
      </w:r>
      <w:proofErr w:type="gramEnd"/>
      <w:r>
        <w:rPr>
          <w:color w:val="000000"/>
          <w:sz w:val="22"/>
          <w:szCs w:val="22"/>
        </w:rPr>
        <w:t>色正确、连接紧固，接触良好无发热氧化放电痕迹；</w:t>
      </w:r>
    </w:p>
    <w:p w14:paraId="1412D70B"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中性点、器身座接地良好；</w:t>
      </w:r>
    </w:p>
    <w:p w14:paraId="31D077EB"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护网无积灰、锈蚀、固定牢固；</w:t>
      </w:r>
    </w:p>
    <w:p w14:paraId="259551AF" w14:textId="77777777" w:rsidR="00A140FE" w:rsidRDefault="00A140FE">
      <w:pPr>
        <w:numPr>
          <w:ilvl w:val="0"/>
          <w:numId w:val="11"/>
        </w:numPr>
        <w:spacing w:line="300" w:lineRule="auto"/>
        <w:ind w:left="0" w:firstLineChars="200" w:firstLine="440"/>
        <w:rPr>
          <w:color w:val="000000"/>
          <w:sz w:val="22"/>
          <w:szCs w:val="22"/>
        </w:rPr>
      </w:pPr>
      <w:r>
        <w:rPr>
          <w:color w:val="000000"/>
          <w:sz w:val="22"/>
          <w:szCs w:val="22"/>
        </w:rPr>
        <w:t>有清扫及预防性试验计划，并有执行记录和报告。</w:t>
      </w:r>
    </w:p>
    <w:p w14:paraId="6C6B5BD9" w14:textId="77777777" w:rsidR="00A140FE" w:rsidRDefault="00A140FE">
      <w:pPr>
        <w:numPr>
          <w:ilvl w:val="0"/>
          <w:numId w:val="10"/>
        </w:numPr>
        <w:spacing w:line="300" w:lineRule="auto"/>
        <w:rPr>
          <w:color w:val="000000"/>
          <w:sz w:val="22"/>
          <w:szCs w:val="22"/>
        </w:rPr>
      </w:pPr>
      <w:r>
        <w:rPr>
          <w:color w:val="000000"/>
          <w:sz w:val="22"/>
          <w:szCs w:val="22"/>
        </w:rPr>
        <w:t>干式变压器</w:t>
      </w:r>
    </w:p>
    <w:p w14:paraId="6DAF734A"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整机（外壳、箱体、器身、瓷瓶、风机、温度计）清洁，无积灰、污垢、锈蚀，铭牌清晰；</w:t>
      </w:r>
    </w:p>
    <w:p w14:paraId="7EE6C79A"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正常，无异声；</w:t>
      </w:r>
    </w:p>
    <w:p w14:paraId="76846A89"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温度计完好，显示正确、温升正常；</w:t>
      </w:r>
    </w:p>
    <w:p w14:paraId="50F7F2E5"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绕组表面无凝露水滴；</w:t>
      </w:r>
    </w:p>
    <w:p w14:paraId="532E0F09"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风机系统完好，温控有效；</w:t>
      </w:r>
    </w:p>
    <w:p w14:paraId="2903AFED"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高压绕组进线分接头选用合适，电压正常；</w:t>
      </w:r>
    </w:p>
    <w:p w14:paraId="0D80E0E8"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环氧表面无气泡、裂痕、爬弧放电痕迹；</w:t>
      </w:r>
    </w:p>
    <w:p w14:paraId="2440D489"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变压器防护箱内照明良好，视窗完好清洁；</w:t>
      </w:r>
    </w:p>
    <w:p w14:paraId="662664B5"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高低压绝缘子无积灰、裂痕、放电痕迹，固定牢固；</w:t>
      </w:r>
    </w:p>
    <w:p w14:paraId="69F264E5"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高压</w:t>
      </w:r>
      <w:r>
        <w:rPr>
          <w:color w:val="000000"/>
          <w:sz w:val="22"/>
          <w:szCs w:val="22"/>
        </w:rPr>
        <w:t>Y/</w:t>
      </w:r>
      <w:r>
        <w:rPr>
          <w:rFonts w:ascii="Cambria Math" w:hAnsi="Cambria Math" w:cs="Cambria Math"/>
          <w:color w:val="000000"/>
          <w:sz w:val="22"/>
          <w:szCs w:val="22"/>
        </w:rPr>
        <w:t>△</w:t>
      </w:r>
      <w:r>
        <w:rPr>
          <w:color w:val="000000"/>
          <w:sz w:val="22"/>
          <w:szCs w:val="22"/>
        </w:rPr>
        <w:t>连接导体不变形，绝缘护套无破损；</w:t>
      </w:r>
    </w:p>
    <w:p w14:paraId="131589AC" w14:textId="77777777" w:rsidR="00A140FE" w:rsidRDefault="00A140FE">
      <w:pPr>
        <w:numPr>
          <w:ilvl w:val="0"/>
          <w:numId w:val="12"/>
        </w:numPr>
        <w:spacing w:line="300" w:lineRule="auto"/>
        <w:ind w:left="0" w:firstLineChars="200" w:firstLine="440"/>
        <w:rPr>
          <w:color w:val="000000"/>
          <w:sz w:val="22"/>
          <w:szCs w:val="22"/>
        </w:rPr>
      </w:pPr>
      <w:proofErr w:type="gramStart"/>
      <w:r>
        <w:rPr>
          <w:color w:val="000000"/>
          <w:sz w:val="22"/>
          <w:szCs w:val="22"/>
        </w:rPr>
        <w:t>母排相序</w:t>
      </w:r>
      <w:proofErr w:type="gramEnd"/>
      <w:r>
        <w:rPr>
          <w:color w:val="000000"/>
          <w:sz w:val="22"/>
          <w:szCs w:val="22"/>
        </w:rPr>
        <w:t>色正确，接连紧固，接触良好，无发热氧化、放电痕迹；</w:t>
      </w:r>
    </w:p>
    <w:p w14:paraId="3C4F5537"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中性点、器身座、防护箱接地良好；</w:t>
      </w:r>
    </w:p>
    <w:p w14:paraId="4A84EEA1" w14:textId="77777777" w:rsidR="00A140FE" w:rsidRDefault="00A140FE">
      <w:pPr>
        <w:numPr>
          <w:ilvl w:val="0"/>
          <w:numId w:val="12"/>
        </w:numPr>
        <w:spacing w:line="300" w:lineRule="auto"/>
        <w:ind w:left="0" w:firstLineChars="200" w:firstLine="440"/>
        <w:rPr>
          <w:color w:val="000000"/>
          <w:sz w:val="22"/>
          <w:szCs w:val="22"/>
        </w:rPr>
      </w:pPr>
      <w:r>
        <w:rPr>
          <w:color w:val="000000"/>
          <w:sz w:val="22"/>
          <w:szCs w:val="22"/>
        </w:rPr>
        <w:t>有清扫及预防性试验计划，并有执行记录和报告。</w:t>
      </w:r>
    </w:p>
    <w:p w14:paraId="68C3738C" w14:textId="77777777" w:rsidR="00A140FE" w:rsidRDefault="00A140FE" w:rsidP="00A140FE">
      <w:pPr>
        <w:spacing w:line="300" w:lineRule="auto"/>
        <w:ind w:left="425"/>
        <w:rPr>
          <w:color w:val="000000"/>
          <w:sz w:val="22"/>
          <w:szCs w:val="22"/>
        </w:rPr>
      </w:pPr>
      <w:r>
        <w:rPr>
          <w:rFonts w:hint="eastAsia"/>
          <w:color w:val="000000"/>
          <w:sz w:val="22"/>
          <w:szCs w:val="22"/>
        </w:rPr>
        <w:t>②</w:t>
      </w:r>
      <w:r>
        <w:rPr>
          <w:color w:val="000000"/>
          <w:sz w:val="22"/>
          <w:szCs w:val="22"/>
        </w:rPr>
        <w:t>开关柜（箱）</w:t>
      </w:r>
    </w:p>
    <w:p w14:paraId="2D34B2A1"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柜号、功能标注正确，柜（箱）内外清洁，无积灰、油污，漆色不脱落，铭牌清晰；</w:t>
      </w:r>
    </w:p>
    <w:p w14:paraId="59B58C20"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柜（箱）面板（指示灯、按钮、电表、开关、继电器等）器件完好，功用标注正确；</w:t>
      </w:r>
    </w:p>
    <w:p w14:paraId="24CD85F6"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柜内照明及电加热器完好，视窗完好清洁；</w:t>
      </w:r>
    </w:p>
    <w:p w14:paraId="7B98FC24"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柜（箱）内元器件完好；</w:t>
      </w:r>
    </w:p>
    <w:p w14:paraId="370DDFC0" w14:textId="77777777" w:rsidR="00A140FE" w:rsidRDefault="00A140FE">
      <w:pPr>
        <w:numPr>
          <w:ilvl w:val="0"/>
          <w:numId w:val="13"/>
        </w:numPr>
        <w:spacing w:line="300" w:lineRule="auto"/>
        <w:ind w:left="0" w:firstLineChars="200" w:firstLine="440"/>
        <w:rPr>
          <w:color w:val="000000"/>
          <w:sz w:val="22"/>
          <w:szCs w:val="22"/>
        </w:rPr>
      </w:pPr>
      <w:proofErr w:type="gramStart"/>
      <w:r>
        <w:rPr>
          <w:color w:val="000000"/>
          <w:sz w:val="22"/>
          <w:szCs w:val="22"/>
        </w:rPr>
        <w:t>母排相序</w:t>
      </w:r>
      <w:proofErr w:type="gramEnd"/>
      <w:r>
        <w:rPr>
          <w:color w:val="000000"/>
          <w:sz w:val="22"/>
          <w:szCs w:val="22"/>
        </w:rPr>
        <w:t>色正确，连接紧固可靠，无发热氧化、放电痕迹，支持绝缘子无积灰、裂缝、放电；</w:t>
      </w:r>
    </w:p>
    <w:p w14:paraId="2A4D872B"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操作机构完好，操动可靠；</w:t>
      </w:r>
    </w:p>
    <w:p w14:paraId="7B473BDB"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基础槽钢、柜（箱）及门接地可靠；</w:t>
      </w:r>
    </w:p>
    <w:p w14:paraId="76D04C72"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柜（箱）门关闭锁好，钥匙管理规范；</w:t>
      </w:r>
    </w:p>
    <w:p w14:paraId="3011B66A"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lastRenderedPageBreak/>
        <w:t>标示牌悬挂正确无误；</w:t>
      </w:r>
    </w:p>
    <w:p w14:paraId="328FC3DF"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低压开关及热继电器整定值正确；</w:t>
      </w:r>
    </w:p>
    <w:p w14:paraId="505A00CD"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高压柜有清扫、</w:t>
      </w:r>
      <w:proofErr w:type="gramStart"/>
      <w:r>
        <w:rPr>
          <w:color w:val="000000"/>
          <w:sz w:val="22"/>
          <w:szCs w:val="22"/>
        </w:rPr>
        <w:t>电试计划</w:t>
      </w:r>
      <w:proofErr w:type="gramEnd"/>
      <w:r>
        <w:rPr>
          <w:color w:val="000000"/>
          <w:sz w:val="22"/>
          <w:szCs w:val="22"/>
        </w:rPr>
        <w:t>，并有执行记录和报告；</w:t>
      </w:r>
    </w:p>
    <w:p w14:paraId="27DD9A8E" w14:textId="77777777" w:rsidR="00A140FE" w:rsidRDefault="00A140FE">
      <w:pPr>
        <w:numPr>
          <w:ilvl w:val="0"/>
          <w:numId w:val="13"/>
        </w:numPr>
        <w:spacing w:line="300" w:lineRule="auto"/>
        <w:ind w:left="0" w:firstLineChars="200" w:firstLine="440"/>
        <w:rPr>
          <w:color w:val="000000"/>
          <w:sz w:val="22"/>
          <w:szCs w:val="22"/>
        </w:rPr>
      </w:pPr>
      <w:r>
        <w:rPr>
          <w:color w:val="000000"/>
          <w:sz w:val="22"/>
          <w:szCs w:val="22"/>
        </w:rPr>
        <w:t>启动柜完好，控制有效。</w:t>
      </w:r>
    </w:p>
    <w:p w14:paraId="7B7F0A81"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仪表自控设备</w:t>
      </w:r>
    </w:p>
    <w:p w14:paraId="53C2FDA9"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仪表</w:t>
      </w:r>
    </w:p>
    <w:p w14:paraId="7A8A0D8A" w14:textId="77777777" w:rsidR="00A140FE" w:rsidRDefault="00A140FE">
      <w:pPr>
        <w:numPr>
          <w:ilvl w:val="0"/>
          <w:numId w:val="10"/>
        </w:numPr>
        <w:spacing w:line="300" w:lineRule="auto"/>
        <w:rPr>
          <w:color w:val="000000"/>
          <w:sz w:val="22"/>
          <w:szCs w:val="22"/>
        </w:rPr>
      </w:pPr>
      <w:r>
        <w:rPr>
          <w:color w:val="000000"/>
          <w:sz w:val="22"/>
          <w:szCs w:val="22"/>
        </w:rPr>
        <w:t>雨量计</w:t>
      </w:r>
    </w:p>
    <w:p w14:paraId="1D365C79" w14:textId="77777777" w:rsidR="00A140FE" w:rsidRDefault="00A140FE">
      <w:pPr>
        <w:numPr>
          <w:ilvl w:val="0"/>
          <w:numId w:val="14"/>
        </w:numPr>
        <w:spacing w:line="300" w:lineRule="auto"/>
        <w:ind w:left="0" w:firstLineChars="200" w:firstLine="440"/>
        <w:rPr>
          <w:color w:val="000000"/>
          <w:sz w:val="22"/>
          <w:szCs w:val="22"/>
        </w:rPr>
      </w:pPr>
      <w:r>
        <w:rPr>
          <w:color w:val="000000"/>
          <w:sz w:val="22"/>
          <w:szCs w:val="22"/>
        </w:rPr>
        <w:t>记录仪（外盖、机内部件，电源）清洁，无积灰污垢；</w:t>
      </w:r>
    </w:p>
    <w:p w14:paraId="498652D1" w14:textId="77777777" w:rsidR="00A140FE" w:rsidRDefault="00A140FE">
      <w:pPr>
        <w:numPr>
          <w:ilvl w:val="0"/>
          <w:numId w:val="14"/>
        </w:numPr>
        <w:spacing w:line="300" w:lineRule="auto"/>
        <w:ind w:left="0" w:firstLineChars="200" w:firstLine="440"/>
        <w:rPr>
          <w:color w:val="000000"/>
          <w:sz w:val="22"/>
          <w:szCs w:val="22"/>
        </w:rPr>
      </w:pPr>
      <w:r>
        <w:rPr>
          <w:color w:val="000000"/>
          <w:sz w:val="22"/>
          <w:szCs w:val="22"/>
        </w:rPr>
        <w:t>承水器无尘土、草枝树叶、虫窝堵塞管道滤网；</w:t>
      </w:r>
    </w:p>
    <w:p w14:paraId="4123F2FE" w14:textId="77777777" w:rsidR="00A140FE" w:rsidRDefault="00A140FE">
      <w:pPr>
        <w:numPr>
          <w:ilvl w:val="0"/>
          <w:numId w:val="14"/>
        </w:numPr>
        <w:spacing w:line="300" w:lineRule="auto"/>
        <w:ind w:left="0" w:firstLineChars="200" w:firstLine="440"/>
        <w:rPr>
          <w:color w:val="000000"/>
          <w:sz w:val="22"/>
          <w:szCs w:val="22"/>
        </w:rPr>
      </w:pPr>
      <w:r>
        <w:rPr>
          <w:color w:val="000000"/>
          <w:sz w:val="22"/>
          <w:szCs w:val="22"/>
        </w:rPr>
        <w:t>雨量钟走时正确，阻尼管</w:t>
      </w:r>
      <w:proofErr w:type="gramStart"/>
      <w:r>
        <w:rPr>
          <w:color w:val="000000"/>
          <w:sz w:val="22"/>
          <w:szCs w:val="22"/>
        </w:rPr>
        <w:t>不</w:t>
      </w:r>
      <w:proofErr w:type="gramEnd"/>
      <w:r>
        <w:rPr>
          <w:color w:val="000000"/>
          <w:sz w:val="22"/>
          <w:szCs w:val="22"/>
        </w:rPr>
        <w:t>缺油，电源电压正常；</w:t>
      </w:r>
    </w:p>
    <w:p w14:paraId="1B2DD6AA" w14:textId="77777777" w:rsidR="00A140FE" w:rsidRDefault="00A140FE">
      <w:pPr>
        <w:numPr>
          <w:ilvl w:val="0"/>
          <w:numId w:val="14"/>
        </w:numPr>
        <w:spacing w:line="300" w:lineRule="auto"/>
        <w:ind w:left="0" w:firstLineChars="200" w:firstLine="440"/>
        <w:rPr>
          <w:color w:val="000000"/>
          <w:sz w:val="22"/>
          <w:szCs w:val="22"/>
        </w:rPr>
      </w:pPr>
      <w:r>
        <w:rPr>
          <w:color w:val="000000"/>
          <w:sz w:val="22"/>
          <w:szCs w:val="22"/>
        </w:rPr>
        <w:t>记录笔完好，记录清晰，记录值和计数值一致；</w:t>
      </w:r>
    </w:p>
    <w:p w14:paraId="4890E9CF" w14:textId="77777777" w:rsidR="00A140FE" w:rsidRDefault="00A140FE">
      <w:pPr>
        <w:numPr>
          <w:ilvl w:val="0"/>
          <w:numId w:val="14"/>
        </w:numPr>
        <w:spacing w:line="300" w:lineRule="auto"/>
        <w:ind w:left="0" w:firstLineChars="200" w:firstLine="440"/>
        <w:rPr>
          <w:color w:val="000000"/>
          <w:sz w:val="22"/>
          <w:szCs w:val="22"/>
        </w:rPr>
      </w:pPr>
      <w:r>
        <w:rPr>
          <w:color w:val="000000"/>
          <w:sz w:val="22"/>
          <w:szCs w:val="22"/>
        </w:rPr>
        <w:t>翻斗或浮子运动灵活；</w:t>
      </w:r>
    </w:p>
    <w:p w14:paraId="7A6690EC" w14:textId="77777777" w:rsidR="00A140FE" w:rsidRDefault="00A140FE">
      <w:pPr>
        <w:numPr>
          <w:ilvl w:val="0"/>
          <w:numId w:val="14"/>
        </w:numPr>
        <w:spacing w:line="300" w:lineRule="auto"/>
        <w:ind w:left="0" w:firstLineChars="200" w:firstLine="440"/>
        <w:rPr>
          <w:color w:val="000000"/>
          <w:sz w:val="22"/>
          <w:szCs w:val="22"/>
        </w:rPr>
      </w:pPr>
      <w:r>
        <w:rPr>
          <w:color w:val="000000"/>
          <w:sz w:val="22"/>
          <w:szCs w:val="22"/>
        </w:rPr>
        <w:t>每周</w:t>
      </w:r>
      <w:r>
        <w:rPr>
          <w:color w:val="000000"/>
          <w:sz w:val="22"/>
          <w:szCs w:val="22"/>
        </w:rPr>
        <w:t>1</w:t>
      </w:r>
      <w:r>
        <w:rPr>
          <w:color w:val="000000"/>
          <w:sz w:val="22"/>
          <w:szCs w:val="22"/>
        </w:rPr>
        <w:t>次例保，每年</w:t>
      </w:r>
      <w:r>
        <w:rPr>
          <w:color w:val="000000"/>
          <w:sz w:val="22"/>
          <w:szCs w:val="22"/>
        </w:rPr>
        <w:t>1</w:t>
      </w:r>
      <w:r>
        <w:rPr>
          <w:color w:val="000000"/>
          <w:sz w:val="22"/>
          <w:szCs w:val="22"/>
        </w:rPr>
        <w:t>次校验，并有记录。</w:t>
      </w:r>
    </w:p>
    <w:p w14:paraId="4BD2AF0F" w14:textId="77777777" w:rsidR="00A140FE" w:rsidRDefault="00A140FE">
      <w:pPr>
        <w:numPr>
          <w:ilvl w:val="0"/>
          <w:numId w:val="10"/>
        </w:numPr>
        <w:spacing w:line="300" w:lineRule="auto"/>
        <w:rPr>
          <w:color w:val="000000"/>
          <w:sz w:val="22"/>
          <w:szCs w:val="22"/>
        </w:rPr>
      </w:pPr>
      <w:r>
        <w:rPr>
          <w:color w:val="000000"/>
          <w:sz w:val="22"/>
          <w:szCs w:val="22"/>
        </w:rPr>
        <w:t>液位仪</w:t>
      </w:r>
    </w:p>
    <w:p w14:paraId="6C92C011" w14:textId="77777777" w:rsidR="00A140FE" w:rsidRDefault="00A140FE">
      <w:pPr>
        <w:numPr>
          <w:ilvl w:val="0"/>
          <w:numId w:val="15"/>
        </w:numPr>
        <w:spacing w:line="300" w:lineRule="auto"/>
        <w:ind w:left="0" w:firstLineChars="200" w:firstLine="440"/>
        <w:rPr>
          <w:color w:val="000000"/>
          <w:sz w:val="22"/>
          <w:szCs w:val="22"/>
        </w:rPr>
      </w:pPr>
      <w:r>
        <w:rPr>
          <w:color w:val="000000"/>
          <w:sz w:val="22"/>
          <w:szCs w:val="22"/>
        </w:rPr>
        <w:t>液位仪，传感器及支架无积灰、污垢、锈蚀、安装牢固；</w:t>
      </w:r>
    </w:p>
    <w:p w14:paraId="54DF4269" w14:textId="77777777" w:rsidR="00A140FE" w:rsidRDefault="00A140FE">
      <w:pPr>
        <w:numPr>
          <w:ilvl w:val="0"/>
          <w:numId w:val="15"/>
        </w:numPr>
        <w:spacing w:line="300" w:lineRule="auto"/>
        <w:ind w:left="0" w:firstLineChars="200" w:firstLine="440"/>
        <w:rPr>
          <w:color w:val="000000"/>
          <w:sz w:val="22"/>
          <w:szCs w:val="22"/>
        </w:rPr>
      </w:pPr>
      <w:r>
        <w:rPr>
          <w:color w:val="000000"/>
          <w:sz w:val="22"/>
          <w:szCs w:val="22"/>
        </w:rPr>
        <w:t>电缆进线处密封良好，无渗水；</w:t>
      </w:r>
    </w:p>
    <w:p w14:paraId="1403A843" w14:textId="77777777" w:rsidR="00A140FE" w:rsidRDefault="00A140FE">
      <w:pPr>
        <w:numPr>
          <w:ilvl w:val="0"/>
          <w:numId w:val="15"/>
        </w:numPr>
        <w:spacing w:line="300" w:lineRule="auto"/>
        <w:ind w:left="0" w:firstLineChars="200" w:firstLine="440"/>
        <w:rPr>
          <w:color w:val="000000"/>
          <w:sz w:val="22"/>
          <w:szCs w:val="22"/>
        </w:rPr>
      </w:pPr>
      <w:r>
        <w:rPr>
          <w:color w:val="000000"/>
          <w:sz w:val="22"/>
          <w:szCs w:val="22"/>
        </w:rPr>
        <w:t>液位显示值与实际水位一致；</w:t>
      </w:r>
    </w:p>
    <w:p w14:paraId="6B5ADE51" w14:textId="77777777" w:rsidR="00A140FE" w:rsidRDefault="00A140FE">
      <w:pPr>
        <w:numPr>
          <w:ilvl w:val="0"/>
          <w:numId w:val="15"/>
        </w:numPr>
        <w:spacing w:line="300" w:lineRule="auto"/>
        <w:ind w:left="0" w:firstLineChars="200" w:firstLine="440"/>
        <w:rPr>
          <w:color w:val="000000"/>
          <w:sz w:val="22"/>
          <w:szCs w:val="22"/>
        </w:rPr>
      </w:pPr>
      <w:r>
        <w:rPr>
          <w:color w:val="000000"/>
          <w:sz w:val="22"/>
          <w:szCs w:val="22"/>
        </w:rPr>
        <w:t>传感器，每月</w:t>
      </w:r>
      <w:r>
        <w:rPr>
          <w:color w:val="000000"/>
          <w:sz w:val="22"/>
          <w:szCs w:val="22"/>
        </w:rPr>
        <w:t>1</w:t>
      </w:r>
      <w:proofErr w:type="gramStart"/>
      <w:r>
        <w:rPr>
          <w:color w:val="000000"/>
          <w:sz w:val="22"/>
          <w:szCs w:val="22"/>
        </w:rPr>
        <w:t>次例保</w:t>
      </w:r>
      <w:proofErr w:type="gramEnd"/>
      <w:r>
        <w:rPr>
          <w:color w:val="000000"/>
          <w:sz w:val="22"/>
          <w:szCs w:val="22"/>
        </w:rPr>
        <w:t>，每年对零点及量程校正</w:t>
      </w:r>
      <w:r>
        <w:rPr>
          <w:color w:val="000000"/>
          <w:sz w:val="22"/>
          <w:szCs w:val="22"/>
        </w:rPr>
        <w:t>1</w:t>
      </w:r>
      <w:r>
        <w:rPr>
          <w:color w:val="000000"/>
          <w:sz w:val="22"/>
          <w:szCs w:val="22"/>
        </w:rPr>
        <w:t>次，并有记录。</w:t>
      </w:r>
    </w:p>
    <w:p w14:paraId="180FAA50" w14:textId="77777777" w:rsidR="00A140FE" w:rsidRDefault="00A140FE">
      <w:pPr>
        <w:numPr>
          <w:ilvl w:val="0"/>
          <w:numId w:val="10"/>
        </w:numPr>
        <w:spacing w:line="300" w:lineRule="auto"/>
        <w:rPr>
          <w:color w:val="000000"/>
          <w:sz w:val="22"/>
          <w:szCs w:val="22"/>
        </w:rPr>
      </w:pPr>
      <w:r>
        <w:rPr>
          <w:color w:val="000000"/>
          <w:sz w:val="22"/>
          <w:szCs w:val="22"/>
        </w:rPr>
        <w:t>硫化氢（</w:t>
      </w:r>
      <w:r>
        <w:rPr>
          <w:color w:val="000000"/>
          <w:sz w:val="22"/>
          <w:szCs w:val="22"/>
        </w:rPr>
        <w:t>H</w:t>
      </w:r>
      <w:r>
        <w:rPr>
          <w:color w:val="000000"/>
          <w:sz w:val="22"/>
          <w:szCs w:val="22"/>
          <w:vertAlign w:val="subscript"/>
        </w:rPr>
        <w:t>2</w:t>
      </w:r>
      <w:r>
        <w:rPr>
          <w:color w:val="000000"/>
          <w:sz w:val="22"/>
          <w:szCs w:val="22"/>
        </w:rPr>
        <w:t>S</w:t>
      </w:r>
      <w:r>
        <w:rPr>
          <w:color w:val="000000"/>
          <w:sz w:val="22"/>
          <w:szCs w:val="22"/>
        </w:rPr>
        <w:t>）测定仪</w:t>
      </w:r>
    </w:p>
    <w:p w14:paraId="2C056D4B" w14:textId="77777777" w:rsidR="00A140FE" w:rsidRDefault="00A140FE">
      <w:pPr>
        <w:numPr>
          <w:ilvl w:val="0"/>
          <w:numId w:val="16"/>
        </w:numPr>
        <w:spacing w:line="300" w:lineRule="auto"/>
        <w:ind w:left="0" w:firstLineChars="200" w:firstLine="440"/>
        <w:rPr>
          <w:color w:val="000000"/>
          <w:sz w:val="22"/>
          <w:szCs w:val="22"/>
        </w:rPr>
      </w:pPr>
      <w:r>
        <w:rPr>
          <w:color w:val="000000"/>
          <w:sz w:val="22"/>
          <w:szCs w:val="22"/>
        </w:rPr>
        <w:t>传感器及支架无积灰污垢锈蚀、安装牢固；</w:t>
      </w:r>
    </w:p>
    <w:p w14:paraId="673EB2DB" w14:textId="77777777" w:rsidR="00A140FE" w:rsidRDefault="00A140FE">
      <w:pPr>
        <w:numPr>
          <w:ilvl w:val="0"/>
          <w:numId w:val="16"/>
        </w:numPr>
        <w:spacing w:line="300" w:lineRule="auto"/>
        <w:ind w:left="0" w:firstLineChars="200" w:firstLine="440"/>
        <w:rPr>
          <w:color w:val="000000"/>
          <w:sz w:val="22"/>
          <w:szCs w:val="22"/>
        </w:rPr>
      </w:pPr>
      <w:r>
        <w:rPr>
          <w:color w:val="000000"/>
          <w:sz w:val="22"/>
          <w:szCs w:val="22"/>
        </w:rPr>
        <w:t>传感器（探头）保洁每月</w:t>
      </w:r>
      <w:r>
        <w:rPr>
          <w:color w:val="000000"/>
          <w:sz w:val="22"/>
          <w:szCs w:val="22"/>
        </w:rPr>
        <w:t>1</w:t>
      </w:r>
      <w:r>
        <w:rPr>
          <w:color w:val="000000"/>
          <w:sz w:val="22"/>
          <w:szCs w:val="22"/>
        </w:rPr>
        <w:t>次，委托有资质机构每年</w:t>
      </w:r>
      <w:r>
        <w:rPr>
          <w:color w:val="000000"/>
          <w:sz w:val="22"/>
          <w:szCs w:val="22"/>
        </w:rPr>
        <w:t>1</w:t>
      </w:r>
      <w:r>
        <w:rPr>
          <w:color w:val="000000"/>
          <w:sz w:val="22"/>
          <w:szCs w:val="22"/>
        </w:rPr>
        <w:t>次年检，并有记录；</w:t>
      </w:r>
    </w:p>
    <w:p w14:paraId="6B6068E0" w14:textId="77777777" w:rsidR="00A140FE" w:rsidRDefault="00A140FE">
      <w:pPr>
        <w:numPr>
          <w:ilvl w:val="0"/>
          <w:numId w:val="16"/>
        </w:numPr>
        <w:spacing w:line="300" w:lineRule="auto"/>
        <w:ind w:left="0" w:firstLineChars="200" w:firstLine="440"/>
        <w:rPr>
          <w:color w:val="000000"/>
          <w:sz w:val="22"/>
          <w:szCs w:val="22"/>
        </w:rPr>
      </w:pPr>
      <w:r>
        <w:rPr>
          <w:color w:val="000000"/>
          <w:sz w:val="22"/>
          <w:szCs w:val="22"/>
        </w:rPr>
        <w:t>测量显示清晰、正确，报警装置可靠。</w:t>
      </w:r>
    </w:p>
    <w:p w14:paraId="6CA45A19"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自控设备</w:t>
      </w:r>
    </w:p>
    <w:p w14:paraId="782173AE"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计算机、触摸屏、可编程逻辑控制器（</w:t>
      </w:r>
      <w:r>
        <w:rPr>
          <w:color w:val="000000"/>
          <w:sz w:val="22"/>
          <w:szCs w:val="22"/>
        </w:rPr>
        <w:t>PLC</w:t>
      </w:r>
      <w:r>
        <w:rPr>
          <w:color w:val="000000"/>
          <w:sz w:val="22"/>
          <w:szCs w:val="22"/>
        </w:rPr>
        <w:t>）、远程终端单元（</w:t>
      </w:r>
      <w:r>
        <w:rPr>
          <w:color w:val="000000"/>
          <w:sz w:val="22"/>
          <w:szCs w:val="22"/>
        </w:rPr>
        <w:t>RTU</w:t>
      </w:r>
      <w:r>
        <w:rPr>
          <w:color w:val="000000"/>
          <w:sz w:val="22"/>
          <w:szCs w:val="22"/>
        </w:rPr>
        <w:t>）、通风设施及接口完好，并应每周检查，定期维护，清洁无积灰；</w:t>
      </w:r>
    </w:p>
    <w:p w14:paraId="365FCB21"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接地防雷设施完好；</w:t>
      </w:r>
    </w:p>
    <w:p w14:paraId="140080A4"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控制系统接插件和设备连接可靠；</w:t>
      </w:r>
    </w:p>
    <w:p w14:paraId="7253CA46"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故障声光报警系统完好，每年</w:t>
      </w:r>
      <w:r>
        <w:rPr>
          <w:color w:val="000000"/>
          <w:sz w:val="22"/>
          <w:szCs w:val="22"/>
        </w:rPr>
        <w:t>1</w:t>
      </w:r>
      <w:r>
        <w:rPr>
          <w:color w:val="000000"/>
          <w:sz w:val="22"/>
          <w:szCs w:val="22"/>
        </w:rPr>
        <w:t>次年检，并有记录；</w:t>
      </w:r>
    </w:p>
    <w:p w14:paraId="1383D033"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系统可靠，数据传输正常、调阅方便正确；</w:t>
      </w:r>
    </w:p>
    <w:p w14:paraId="42D6F63D"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防火墙隔离安全可靠，禁止连接互联网；</w:t>
      </w:r>
    </w:p>
    <w:p w14:paraId="4BB16776"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定时杀毒及时更新；</w:t>
      </w:r>
    </w:p>
    <w:p w14:paraId="6FDB09E2" w14:textId="77777777" w:rsidR="00A140FE" w:rsidRDefault="00A140FE">
      <w:pPr>
        <w:numPr>
          <w:ilvl w:val="0"/>
          <w:numId w:val="17"/>
        </w:numPr>
        <w:spacing w:line="300" w:lineRule="auto"/>
        <w:ind w:left="0" w:firstLineChars="200" w:firstLine="440"/>
        <w:rPr>
          <w:color w:val="000000"/>
          <w:sz w:val="22"/>
          <w:szCs w:val="22"/>
        </w:rPr>
      </w:pPr>
      <w:r>
        <w:rPr>
          <w:color w:val="000000"/>
          <w:sz w:val="22"/>
          <w:szCs w:val="22"/>
        </w:rPr>
        <w:t>数据定期备份，并妥善保存。</w:t>
      </w:r>
    </w:p>
    <w:p w14:paraId="41171225"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辅助设备</w:t>
      </w:r>
    </w:p>
    <w:p w14:paraId="2D1FF6C6"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起重设备</w:t>
      </w:r>
    </w:p>
    <w:p w14:paraId="3E4AE1E5" w14:textId="77777777" w:rsidR="00A140FE" w:rsidRDefault="00A140FE">
      <w:pPr>
        <w:numPr>
          <w:ilvl w:val="0"/>
          <w:numId w:val="18"/>
        </w:numPr>
        <w:spacing w:line="300" w:lineRule="auto"/>
        <w:ind w:left="0" w:firstLineChars="200" w:firstLine="440"/>
        <w:rPr>
          <w:color w:val="000000"/>
          <w:sz w:val="22"/>
          <w:szCs w:val="22"/>
        </w:rPr>
      </w:pPr>
      <w:r>
        <w:rPr>
          <w:color w:val="000000"/>
          <w:sz w:val="22"/>
          <w:szCs w:val="22"/>
        </w:rPr>
        <w:t>起重重量标志清晰，桥式起重机有年检合格证，电动葫芦</w:t>
      </w:r>
      <w:proofErr w:type="gramStart"/>
      <w:r>
        <w:rPr>
          <w:color w:val="000000"/>
          <w:sz w:val="22"/>
          <w:szCs w:val="22"/>
        </w:rPr>
        <w:t>有维保记录</w:t>
      </w:r>
      <w:proofErr w:type="gramEnd"/>
      <w:r>
        <w:rPr>
          <w:color w:val="000000"/>
          <w:sz w:val="22"/>
          <w:szCs w:val="22"/>
        </w:rPr>
        <w:t>；</w:t>
      </w:r>
    </w:p>
    <w:p w14:paraId="59C8F178" w14:textId="77777777" w:rsidR="00A140FE" w:rsidRDefault="00A140FE">
      <w:pPr>
        <w:numPr>
          <w:ilvl w:val="0"/>
          <w:numId w:val="18"/>
        </w:numPr>
        <w:spacing w:line="300" w:lineRule="auto"/>
        <w:ind w:left="0" w:firstLineChars="200" w:firstLine="440"/>
        <w:rPr>
          <w:color w:val="000000"/>
          <w:sz w:val="22"/>
          <w:szCs w:val="22"/>
        </w:rPr>
      </w:pPr>
      <w:r>
        <w:rPr>
          <w:color w:val="000000"/>
          <w:sz w:val="22"/>
          <w:szCs w:val="22"/>
        </w:rPr>
        <w:lastRenderedPageBreak/>
        <w:t>外观清洁，无污垢、定置停放；</w:t>
      </w:r>
    </w:p>
    <w:p w14:paraId="0CE47C49" w14:textId="77777777" w:rsidR="00A140FE" w:rsidRDefault="00A140FE">
      <w:pPr>
        <w:numPr>
          <w:ilvl w:val="0"/>
          <w:numId w:val="18"/>
        </w:numPr>
        <w:spacing w:line="300" w:lineRule="auto"/>
        <w:ind w:left="0" w:firstLineChars="200" w:firstLine="440"/>
        <w:rPr>
          <w:color w:val="000000"/>
          <w:sz w:val="22"/>
          <w:szCs w:val="22"/>
        </w:rPr>
      </w:pPr>
      <w:r>
        <w:rPr>
          <w:color w:val="000000"/>
          <w:sz w:val="22"/>
          <w:szCs w:val="22"/>
        </w:rPr>
        <w:t>吊钩防滑装置完好，升降限位行走机构运动灵活，断电制动可靠；</w:t>
      </w:r>
    </w:p>
    <w:p w14:paraId="3480C161" w14:textId="77777777" w:rsidR="00A140FE" w:rsidRDefault="00A140FE">
      <w:pPr>
        <w:numPr>
          <w:ilvl w:val="0"/>
          <w:numId w:val="18"/>
        </w:numPr>
        <w:spacing w:line="300" w:lineRule="auto"/>
        <w:ind w:left="0" w:firstLineChars="200" w:firstLine="440"/>
        <w:rPr>
          <w:color w:val="000000"/>
          <w:sz w:val="22"/>
          <w:szCs w:val="22"/>
        </w:rPr>
      </w:pPr>
      <w:r>
        <w:rPr>
          <w:color w:val="000000"/>
          <w:sz w:val="22"/>
          <w:szCs w:val="22"/>
        </w:rPr>
        <w:t>钢丝绳索具完好，油润充分，无锈蚀；</w:t>
      </w:r>
    </w:p>
    <w:p w14:paraId="4A877D4E" w14:textId="77777777" w:rsidR="00A140FE" w:rsidRDefault="00A140FE">
      <w:pPr>
        <w:numPr>
          <w:ilvl w:val="0"/>
          <w:numId w:val="18"/>
        </w:numPr>
        <w:spacing w:line="300" w:lineRule="auto"/>
        <w:ind w:left="0" w:firstLineChars="200" w:firstLine="440"/>
        <w:rPr>
          <w:color w:val="000000"/>
          <w:sz w:val="22"/>
          <w:szCs w:val="22"/>
        </w:rPr>
      </w:pPr>
      <w:r>
        <w:rPr>
          <w:color w:val="000000"/>
          <w:sz w:val="22"/>
          <w:szCs w:val="22"/>
        </w:rPr>
        <w:t>电控箱和手动操控器可靠；</w:t>
      </w:r>
    </w:p>
    <w:p w14:paraId="4ADEF5B9" w14:textId="77777777" w:rsidR="00A140FE" w:rsidRDefault="00A140FE">
      <w:pPr>
        <w:numPr>
          <w:ilvl w:val="0"/>
          <w:numId w:val="18"/>
        </w:numPr>
        <w:spacing w:line="300" w:lineRule="auto"/>
        <w:ind w:left="0" w:firstLineChars="200" w:firstLine="440"/>
        <w:rPr>
          <w:color w:val="000000"/>
          <w:sz w:val="22"/>
          <w:szCs w:val="22"/>
        </w:rPr>
      </w:pPr>
      <w:r>
        <w:rPr>
          <w:color w:val="000000"/>
          <w:sz w:val="22"/>
          <w:szCs w:val="22"/>
        </w:rPr>
        <w:t>有电指示装置完好，接地线明接可靠。</w:t>
      </w:r>
    </w:p>
    <w:p w14:paraId="6685929F"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通风机和除臭装置</w:t>
      </w:r>
    </w:p>
    <w:p w14:paraId="2D56C47D" w14:textId="77777777" w:rsidR="00A140FE" w:rsidRDefault="00A140FE">
      <w:pPr>
        <w:numPr>
          <w:ilvl w:val="0"/>
          <w:numId w:val="19"/>
        </w:numPr>
        <w:spacing w:line="300" w:lineRule="auto"/>
        <w:ind w:left="0" w:firstLineChars="200" w:firstLine="440"/>
        <w:rPr>
          <w:color w:val="000000"/>
          <w:sz w:val="22"/>
          <w:szCs w:val="22"/>
        </w:rPr>
      </w:pPr>
      <w:r>
        <w:rPr>
          <w:color w:val="000000"/>
          <w:sz w:val="22"/>
          <w:szCs w:val="22"/>
        </w:rPr>
        <w:t>通风机和除臭装置清洁，进出风口无积灰、污垢、阻塞、锈蚀；</w:t>
      </w:r>
    </w:p>
    <w:p w14:paraId="74BCCA5F" w14:textId="77777777" w:rsidR="00A140FE" w:rsidRDefault="00A140FE">
      <w:pPr>
        <w:numPr>
          <w:ilvl w:val="0"/>
          <w:numId w:val="19"/>
        </w:numPr>
        <w:spacing w:line="300" w:lineRule="auto"/>
        <w:ind w:left="0" w:firstLineChars="200" w:firstLine="440"/>
        <w:rPr>
          <w:color w:val="000000"/>
          <w:sz w:val="22"/>
          <w:szCs w:val="22"/>
        </w:rPr>
      </w:pPr>
      <w:r>
        <w:rPr>
          <w:color w:val="000000"/>
          <w:sz w:val="22"/>
          <w:szCs w:val="22"/>
        </w:rPr>
        <w:t>通风机和除臭装置收集系统管路连接良好，无脱落泄漏；</w:t>
      </w:r>
    </w:p>
    <w:p w14:paraId="09AC8BFC" w14:textId="77777777" w:rsidR="00A140FE" w:rsidRDefault="00A140FE">
      <w:pPr>
        <w:numPr>
          <w:ilvl w:val="0"/>
          <w:numId w:val="19"/>
        </w:numPr>
        <w:spacing w:line="300" w:lineRule="auto"/>
        <w:ind w:left="0" w:firstLineChars="200" w:firstLine="440"/>
        <w:rPr>
          <w:color w:val="000000"/>
          <w:sz w:val="22"/>
          <w:szCs w:val="22"/>
        </w:rPr>
      </w:pPr>
      <w:r>
        <w:rPr>
          <w:color w:val="000000"/>
          <w:sz w:val="22"/>
          <w:szCs w:val="22"/>
        </w:rPr>
        <w:t>通风机和除臭装置风机轴承润滑良好，无异声；</w:t>
      </w:r>
    </w:p>
    <w:p w14:paraId="3B83048F" w14:textId="77777777" w:rsidR="00A140FE" w:rsidRDefault="00A140FE">
      <w:pPr>
        <w:numPr>
          <w:ilvl w:val="0"/>
          <w:numId w:val="19"/>
        </w:numPr>
        <w:spacing w:line="300" w:lineRule="auto"/>
        <w:ind w:left="0" w:firstLineChars="200" w:firstLine="440"/>
        <w:rPr>
          <w:color w:val="000000"/>
          <w:sz w:val="22"/>
          <w:szCs w:val="22"/>
        </w:rPr>
      </w:pPr>
      <w:r>
        <w:rPr>
          <w:color w:val="000000"/>
          <w:sz w:val="22"/>
          <w:szCs w:val="22"/>
        </w:rPr>
        <w:t>电控箱及箱内器件完好，接线可靠接触良好，无积灰、锈蚀，接地良好，控制有效；</w:t>
      </w:r>
    </w:p>
    <w:p w14:paraId="2C52BCC4" w14:textId="77777777" w:rsidR="00A140FE" w:rsidRDefault="00A140FE">
      <w:pPr>
        <w:numPr>
          <w:ilvl w:val="0"/>
          <w:numId w:val="19"/>
        </w:numPr>
        <w:spacing w:line="300" w:lineRule="auto"/>
        <w:ind w:left="0" w:firstLineChars="200" w:firstLine="440"/>
        <w:rPr>
          <w:color w:val="000000"/>
          <w:sz w:val="22"/>
          <w:szCs w:val="22"/>
        </w:rPr>
      </w:pPr>
      <w:r>
        <w:rPr>
          <w:color w:val="000000"/>
          <w:sz w:val="22"/>
          <w:szCs w:val="22"/>
        </w:rPr>
        <w:t xml:space="preserve"> </w:t>
      </w:r>
      <w:r>
        <w:rPr>
          <w:color w:val="000000"/>
          <w:sz w:val="22"/>
          <w:szCs w:val="22"/>
        </w:rPr>
        <w:t>有保养计划，并有执行记录。</w:t>
      </w:r>
    </w:p>
    <w:p w14:paraId="7D20645F" w14:textId="77777777" w:rsidR="00A140FE" w:rsidRDefault="00A140FE">
      <w:pPr>
        <w:numPr>
          <w:ilvl w:val="0"/>
          <w:numId w:val="20"/>
        </w:numPr>
        <w:spacing w:line="300" w:lineRule="auto"/>
        <w:ind w:leftChars="200" w:left="420"/>
        <w:rPr>
          <w:color w:val="000000"/>
          <w:sz w:val="22"/>
          <w:szCs w:val="22"/>
        </w:rPr>
      </w:pPr>
      <w:r>
        <w:rPr>
          <w:rFonts w:hint="eastAsia"/>
          <w:color w:val="000000"/>
          <w:sz w:val="22"/>
          <w:szCs w:val="22"/>
        </w:rPr>
        <w:t>其他设备设施</w:t>
      </w:r>
    </w:p>
    <w:p w14:paraId="5EB7810D" w14:textId="77777777" w:rsidR="00A140FE" w:rsidRDefault="00A140FE" w:rsidP="00A140FE">
      <w:pPr>
        <w:spacing w:line="300" w:lineRule="auto"/>
        <w:ind w:left="330"/>
        <w:rPr>
          <w:color w:val="000000"/>
          <w:sz w:val="22"/>
          <w:szCs w:val="22"/>
        </w:rPr>
      </w:pPr>
      <w:r>
        <w:rPr>
          <w:rFonts w:hint="eastAsia"/>
          <w:color w:val="000000"/>
          <w:sz w:val="22"/>
          <w:szCs w:val="22"/>
        </w:rPr>
        <w:t>①集水井垃圾收集器</w:t>
      </w:r>
    </w:p>
    <w:p w14:paraId="40DEC955" w14:textId="77777777" w:rsidR="00A140FE" w:rsidRDefault="00A140FE">
      <w:pPr>
        <w:numPr>
          <w:ilvl w:val="0"/>
          <w:numId w:val="21"/>
        </w:numPr>
        <w:spacing w:line="300" w:lineRule="auto"/>
        <w:ind w:hanging="5"/>
        <w:rPr>
          <w:color w:val="000000"/>
          <w:sz w:val="22"/>
          <w:szCs w:val="22"/>
        </w:rPr>
      </w:pPr>
      <w:r>
        <w:rPr>
          <w:rFonts w:hint="eastAsia"/>
          <w:color w:val="000000"/>
          <w:sz w:val="22"/>
          <w:szCs w:val="22"/>
        </w:rPr>
        <w:t>收集器定时</w:t>
      </w:r>
      <w:proofErr w:type="gramStart"/>
      <w:r>
        <w:rPr>
          <w:rFonts w:hint="eastAsia"/>
          <w:color w:val="000000"/>
          <w:sz w:val="22"/>
          <w:szCs w:val="22"/>
        </w:rPr>
        <w:t>清涝并</w:t>
      </w:r>
      <w:proofErr w:type="gramEnd"/>
      <w:r>
        <w:rPr>
          <w:rFonts w:hint="eastAsia"/>
          <w:color w:val="000000"/>
          <w:sz w:val="22"/>
          <w:szCs w:val="22"/>
        </w:rPr>
        <w:t>定期维护，保证设备正常运行。</w:t>
      </w:r>
    </w:p>
    <w:p w14:paraId="3DDE9427" w14:textId="77777777" w:rsidR="00A140FE" w:rsidRDefault="00A140FE" w:rsidP="00A140FE">
      <w:pPr>
        <w:spacing w:line="300" w:lineRule="auto"/>
        <w:rPr>
          <w:color w:val="000000"/>
          <w:sz w:val="22"/>
          <w:szCs w:val="22"/>
        </w:rPr>
      </w:pPr>
      <w:r>
        <w:rPr>
          <w:rFonts w:hint="eastAsia"/>
          <w:color w:val="000000"/>
          <w:sz w:val="22"/>
          <w:szCs w:val="22"/>
        </w:rPr>
        <w:t xml:space="preserve">   </w:t>
      </w:r>
      <w:r>
        <w:rPr>
          <w:rFonts w:hint="eastAsia"/>
          <w:color w:val="000000"/>
          <w:sz w:val="22"/>
          <w:szCs w:val="22"/>
        </w:rPr>
        <w:t>②出水口拦网</w:t>
      </w:r>
    </w:p>
    <w:p w14:paraId="1EE66094" w14:textId="77777777" w:rsidR="00A140FE" w:rsidRDefault="00A140FE">
      <w:pPr>
        <w:numPr>
          <w:ilvl w:val="0"/>
          <w:numId w:val="22"/>
        </w:numPr>
        <w:spacing w:line="300" w:lineRule="auto"/>
        <w:ind w:hanging="5"/>
        <w:rPr>
          <w:color w:val="000000"/>
          <w:sz w:val="22"/>
          <w:szCs w:val="22"/>
        </w:rPr>
      </w:pPr>
      <w:r>
        <w:rPr>
          <w:rFonts w:hint="eastAsia"/>
          <w:color w:val="000000"/>
          <w:sz w:val="22"/>
          <w:szCs w:val="22"/>
        </w:rPr>
        <w:t>拦网定时</w:t>
      </w:r>
      <w:proofErr w:type="gramStart"/>
      <w:r>
        <w:rPr>
          <w:rFonts w:hint="eastAsia"/>
          <w:color w:val="000000"/>
          <w:sz w:val="22"/>
          <w:szCs w:val="22"/>
        </w:rPr>
        <w:t>清涝并</w:t>
      </w:r>
      <w:proofErr w:type="gramEnd"/>
      <w:r>
        <w:rPr>
          <w:rFonts w:hint="eastAsia"/>
          <w:color w:val="000000"/>
          <w:sz w:val="22"/>
          <w:szCs w:val="22"/>
        </w:rPr>
        <w:t>定期维护，保证设备功能正常。</w:t>
      </w:r>
    </w:p>
    <w:p w14:paraId="0713E164" w14:textId="77777777" w:rsidR="00A140FE" w:rsidRDefault="00A140FE" w:rsidP="00A140FE">
      <w:pPr>
        <w:tabs>
          <w:tab w:val="left" w:pos="0"/>
          <w:tab w:val="left" w:pos="3060"/>
        </w:tabs>
        <w:snapToGrid w:val="0"/>
        <w:spacing w:line="300" w:lineRule="auto"/>
        <w:ind w:left="420"/>
        <w:rPr>
          <w:b/>
          <w:color w:val="000000"/>
          <w:sz w:val="22"/>
          <w:szCs w:val="22"/>
        </w:rPr>
      </w:pPr>
      <w:r>
        <w:rPr>
          <w:rFonts w:hint="eastAsia"/>
          <w:b/>
          <w:color w:val="000000"/>
          <w:sz w:val="22"/>
          <w:szCs w:val="22"/>
        </w:rPr>
        <w:t xml:space="preserve">9.3.4.2.2 </w:t>
      </w:r>
      <w:r>
        <w:rPr>
          <w:b/>
          <w:color w:val="000000"/>
          <w:sz w:val="22"/>
          <w:szCs w:val="22"/>
        </w:rPr>
        <w:t>管理</w:t>
      </w:r>
    </w:p>
    <w:p w14:paraId="20BA61B7" w14:textId="77777777" w:rsidR="00A140FE" w:rsidRDefault="00A140FE" w:rsidP="00A140FE">
      <w:pPr>
        <w:tabs>
          <w:tab w:val="left" w:pos="0"/>
        </w:tabs>
        <w:spacing w:line="300" w:lineRule="auto"/>
        <w:ind w:left="42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记录</w:t>
      </w:r>
    </w:p>
    <w:p w14:paraId="29437FA6"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值勤记录</w:t>
      </w:r>
    </w:p>
    <w:p w14:paraId="1D84D8CD" w14:textId="77777777" w:rsidR="00A140FE" w:rsidRDefault="00A140FE">
      <w:pPr>
        <w:numPr>
          <w:ilvl w:val="0"/>
          <w:numId w:val="23"/>
        </w:numPr>
        <w:spacing w:line="300" w:lineRule="auto"/>
        <w:ind w:left="0" w:firstLineChars="200" w:firstLine="440"/>
        <w:jc w:val="left"/>
        <w:rPr>
          <w:color w:val="000000"/>
          <w:sz w:val="22"/>
          <w:szCs w:val="22"/>
        </w:rPr>
      </w:pPr>
      <w:r>
        <w:rPr>
          <w:color w:val="000000"/>
          <w:sz w:val="22"/>
          <w:szCs w:val="22"/>
        </w:rPr>
        <w:t>使用统一的值勤记录簿；</w:t>
      </w:r>
    </w:p>
    <w:p w14:paraId="0C7DED9E" w14:textId="77777777" w:rsidR="00A140FE" w:rsidRDefault="00A140FE">
      <w:pPr>
        <w:numPr>
          <w:ilvl w:val="0"/>
          <w:numId w:val="23"/>
        </w:numPr>
        <w:spacing w:line="300" w:lineRule="auto"/>
        <w:ind w:left="0" w:firstLineChars="200" w:firstLine="440"/>
        <w:rPr>
          <w:color w:val="000000"/>
          <w:sz w:val="22"/>
          <w:szCs w:val="22"/>
        </w:rPr>
      </w:pPr>
      <w:r>
        <w:rPr>
          <w:color w:val="000000"/>
          <w:sz w:val="22"/>
          <w:szCs w:val="22"/>
        </w:rPr>
        <w:t>正确填写各项内容，无涂改。</w:t>
      </w:r>
    </w:p>
    <w:p w14:paraId="56118244"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交接班记录</w:t>
      </w:r>
    </w:p>
    <w:p w14:paraId="78BF498F" w14:textId="77777777" w:rsidR="00A140FE" w:rsidRDefault="00A140FE">
      <w:pPr>
        <w:numPr>
          <w:ilvl w:val="0"/>
          <w:numId w:val="24"/>
        </w:numPr>
        <w:spacing w:line="300" w:lineRule="auto"/>
        <w:ind w:left="0" w:firstLineChars="200" w:firstLine="440"/>
        <w:jc w:val="left"/>
        <w:rPr>
          <w:color w:val="000000"/>
          <w:sz w:val="22"/>
          <w:szCs w:val="22"/>
        </w:rPr>
      </w:pPr>
      <w:r>
        <w:rPr>
          <w:color w:val="000000"/>
          <w:sz w:val="22"/>
          <w:szCs w:val="22"/>
        </w:rPr>
        <w:t>专用交接班记录本；</w:t>
      </w:r>
    </w:p>
    <w:p w14:paraId="5D75F180" w14:textId="77777777" w:rsidR="00A140FE" w:rsidRDefault="00A140FE">
      <w:pPr>
        <w:numPr>
          <w:ilvl w:val="0"/>
          <w:numId w:val="24"/>
        </w:numPr>
        <w:spacing w:line="300" w:lineRule="auto"/>
        <w:ind w:left="0" w:firstLineChars="200" w:firstLine="440"/>
        <w:jc w:val="left"/>
        <w:rPr>
          <w:color w:val="000000"/>
          <w:sz w:val="22"/>
          <w:szCs w:val="22"/>
        </w:rPr>
      </w:pPr>
      <w:r>
        <w:rPr>
          <w:color w:val="000000"/>
          <w:sz w:val="22"/>
          <w:szCs w:val="22"/>
        </w:rPr>
        <w:t>记录完整、正确。</w:t>
      </w:r>
    </w:p>
    <w:p w14:paraId="10BEB3C3" w14:textId="77777777" w:rsidR="00A140FE" w:rsidRDefault="00A140FE" w:rsidP="00A140FE">
      <w:pPr>
        <w:spacing w:line="300" w:lineRule="auto"/>
        <w:ind w:left="420"/>
        <w:rPr>
          <w:color w:val="000000"/>
          <w:sz w:val="22"/>
          <w:szCs w:val="22"/>
        </w:rPr>
      </w:pPr>
      <w:r>
        <w:rPr>
          <w:rFonts w:hint="eastAsia"/>
          <w:color w:val="000000"/>
          <w:sz w:val="22"/>
          <w:szCs w:val="22"/>
        </w:rPr>
        <w:t>③</w:t>
      </w:r>
      <w:r>
        <w:rPr>
          <w:color w:val="000000"/>
          <w:sz w:val="22"/>
          <w:szCs w:val="22"/>
        </w:rPr>
        <w:t>巡视记录</w:t>
      </w:r>
    </w:p>
    <w:p w14:paraId="7F0307C4" w14:textId="77777777" w:rsidR="00A140FE" w:rsidRDefault="00A140FE">
      <w:pPr>
        <w:numPr>
          <w:ilvl w:val="0"/>
          <w:numId w:val="25"/>
        </w:numPr>
        <w:spacing w:line="300" w:lineRule="auto"/>
        <w:ind w:left="0" w:firstLineChars="200" w:firstLine="440"/>
        <w:jc w:val="left"/>
        <w:rPr>
          <w:color w:val="000000"/>
          <w:sz w:val="22"/>
          <w:szCs w:val="22"/>
        </w:rPr>
      </w:pPr>
      <w:r>
        <w:rPr>
          <w:color w:val="000000"/>
          <w:sz w:val="22"/>
          <w:szCs w:val="22"/>
        </w:rPr>
        <w:t>专用巡视记录本；</w:t>
      </w:r>
    </w:p>
    <w:p w14:paraId="324DF8CB" w14:textId="77777777" w:rsidR="00A140FE" w:rsidRDefault="00A140FE">
      <w:pPr>
        <w:numPr>
          <w:ilvl w:val="0"/>
          <w:numId w:val="25"/>
        </w:numPr>
        <w:spacing w:line="300" w:lineRule="auto"/>
        <w:ind w:left="0" w:firstLineChars="200" w:firstLine="440"/>
        <w:jc w:val="left"/>
        <w:rPr>
          <w:color w:val="000000"/>
          <w:sz w:val="22"/>
          <w:szCs w:val="22"/>
        </w:rPr>
      </w:pPr>
      <w:r>
        <w:rPr>
          <w:color w:val="000000"/>
          <w:sz w:val="22"/>
          <w:szCs w:val="22"/>
        </w:rPr>
        <w:t>记录完整、正确。</w:t>
      </w:r>
    </w:p>
    <w:p w14:paraId="744E50B2" w14:textId="77777777" w:rsidR="00A140FE" w:rsidRDefault="00A140FE" w:rsidP="00A140FE">
      <w:pPr>
        <w:spacing w:line="300" w:lineRule="auto"/>
        <w:ind w:left="420"/>
        <w:rPr>
          <w:color w:val="000000"/>
          <w:sz w:val="22"/>
          <w:szCs w:val="22"/>
        </w:rPr>
      </w:pPr>
      <w:r>
        <w:rPr>
          <w:rFonts w:hint="eastAsia"/>
          <w:color w:val="000000"/>
          <w:sz w:val="22"/>
          <w:szCs w:val="22"/>
        </w:rPr>
        <w:t>④</w:t>
      </w:r>
      <w:r>
        <w:rPr>
          <w:color w:val="000000"/>
          <w:sz w:val="22"/>
          <w:szCs w:val="22"/>
        </w:rPr>
        <w:t>三线记录</w:t>
      </w:r>
    </w:p>
    <w:p w14:paraId="7B7AAB68" w14:textId="77777777" w:rsidR="00A140FE" w:rsidRDefault="00A140FE">
      <w:pPr>
        <w:numPr>
          <w:ilvl w:val="0"/>
          <w:numId w:val="26"/>
        </w:numPr>
        <w:spacing w:line="300" w:lineRule="auto"/>
        <w:ind w:left="0" w:firstLineChars="200" w:firstLine="440"/>
        <w:jc w:val="left"/>
        <w:rPr>
          <w:color w:val="000000"/>
          <w:sz w:val="22"/>
          <w:szCs w:val="22"/>
        </w:rPr>
      </w:pPr>
      <w:r>
        <w:rPr>
          <w:color w:val="000000"/>
          <w:sz w:val="22"/>
          <w:szCs w:val="22"/>
        </w:rPr>
        <w:t>雨量记录纸完整齐全、清洁；</w:t>
      </w:r>
    </w:p>
    <w:p w14:paraId="2C0EA09B" w14:textId="77777777" w:rsidR="00A140FE" w:rsidRDefault="00A140FE">
      <w:pPr>
        <w:numPr>
          <w:ilvl w:val="0"/>
          <w:numId w:val="26"/>
        </w:numPr>
        <w:spacing w:line="300" w:lineRule="auto"/>
        <w:ind w:left="0" w:firstLineChars="200" w:firstLine="440"/>
        <w:jc w:val="left"/>
        <w:rPr>
          <w:color w:val="000000"/>
          <w:sz w:val="22"/>
          <w:szCs w:val="22"/>
        </w:rPr>
      </w:pPr>
      <w:r>
        <w:rPr>
          <w:color w:val="000000"/>
          <w:sz w:val="22"/>
          <w:szCs w:val="22"/>
        </w:rPr>
        <w:t>水位曲线完整、齐全；</w:t>
      </w:r>
    </w:p>
    <w:p w14:paraId="48341C78" w14:textId="77777777" w:rsidR="00A140FE" w:rsidRDefault="00A140FE">
      <w:pPr>
        <w:numPr>
          <w:ilvl w:val="0"/>
          <w:numId w:val="26"/>
        </w:numPr>
        <w:spacing w:line="300" w:lineRule="auto"/>
        <w:ind w:left="0" w:firstLineChars="200" w:firstLine="440"/>
        <w:jc w:val="left"/>
        <w:rPr>
          <w:color w:val="000000"/>
          <w:sz w:val="22"/>
          <w:szCs w:val="22"/>
        </w:rPr>
      </w:pPr>
      <w:r>
        <w:rPr>
          <w:color w:val="000000"/>
          <w:sz w:val="22"/>
          <w:szCs w:val="22"/>
        </w:rPr>
        <w:t>开泵曲线完整、齐全。</w:t>
      </w:r>
    </w:p>
    <w:p w14:paraId="12351059" w14:textId="77777777" w:rsidR="00A140FE" w:rsidRDefault="00A140FE" w:rsidP="00A140FE">
      <w:pPr>
        <w:spacing w:line="300" w:lineRule="auto"/>
        <w:ind w:left="420"/>
        <w:rPr>
          <w:color w:val="000000"/>
          <w:sz w:val="22"/>
          <w:szCs w:val="22"/>
        </w:rPr>
      </w:pPr>
      <w:r>
        <w:rPr>
          <w:rFonts w:hint="eastAsia"/>
          <w:color w:val="000000"/>
          <w:sz w:val="22"/>
          <w:szCs w:val="22"/>
        </w:rPr>
        <w:t>⑤</w:t>
      </w:r>
      <w:r>
        <w:rPr>
          <w:color w:val="000000"/>
          <w:sz w:val="22"/>
          <w:szCs w:val="22"/>
        </w:rPr>
        <w:t>来电来信来访记录</w:t>
      </w:r>
    </w:p>
    <w:p w14:paraId="18C0D743" w14:textId="77777777" w:rsidR="00A140FE" w:rsidRDefault="00A140FE">
      <w:pPr>
        <w:numPr>
          <w:ilvl w:val="0"/>
          <w:numId w:val="27"/>
        </w:numPr>
        <w:spacing w:line="300" w:lineRule="auto"/>
        <w:ind w:left="0" w:firstLineChars="200" w:firstLine="440"/>
        <w:jc w:val="left"/>
        <w:rPr>
          <w:color w:val="000000"/>
          <w:sz w:val="22"/>
          <w:szCs w:val="22"/>
        </w:rPr>
      </w:pPr>
      <w:r>
        <w:rPr>
          <w:color w:val="000000"/>
          <w:sz w:val="22"/>
          <w:szCs w:val="22"/>
        </w:rPr>
        <w:t>专用来电来信来访登记簿；</w:t>
      </w:r>
    </w:p>
    <w:p w14:paraId="390EF045" w14:textId="77777777" w:rsidR="00A140FE" w:rsidRDefault="00A140FE">
      <w:pPr>
        <w:numPr>
          <w:ilvl w:val="0"/>
          <w:numId w:val="27"/>
        </w:numPr>
        <w:spacing w:line="300" w:lineRule="auto"/>
        <w:ind w:left="0" w:firstLineChars="200" w:firstLine="440"/>
        <w:jc w:val="left"/>
        <w:rPr>
          <w:color w:val="000000"/>
          <w:sz w:val="22"/>
          <w:szCs w:val="22"/>
        </w:rPr>
      </w:pPr>
      <w:r>
        <w:rPr>
          <w:color w:val="000000"/>
          <w:sz w:val="22"/>
          <w:szCs w:val="22"/>
        </w:rPr>
        <w:t>记录完整清晰（含时间、单位、人员、事由）。</w:t>
      </w:r>
    </w:p>
    <w:p w14:paraId="0D24531F" w14:textId="77777777" w:rsidR="00A140FE" w:rsidRDefault="00A140FE" w:rsidP="00A140FE">
      <w:pPr>
        <w:spacing w:line="300" w:lineRule="auto"/>
        <w:ind w:left="420"/>
        <w:rPr>
          <w:color w:val="000000"/>
          <w:sz w:val="22"/>
          <w:szCs w:val="22"/>
        </w:rPr>
      </w:pPr>
      <w:r>
        <w:rPr>
          <w:rFonts w:hint="eastAsia"/>
          <w:color w:val="000000"/>
          <w:sz w:val="22"/>
          <w:szCs w:val="22"/>
        </w:rPr>
        <w:t>⑥</w:t>
      </w:r>
      <w:r>
        <w:rPr>
          <w:color w:val="000000"/>
          <w:sz w:val="22"/>
          <w:szCs w:val="22"/>
        </w:rPr>
        <w:t>设施设备保养清扫记录</w:t>
      </w:r>
    </w:p>
    <w:p w14:paraId="45958DC0" w14:textId="77777777" w:rsidR="00A140FE" w:rsidRDefault="00A140FE">
      <w:pPr>
        <w:numPr>
          <w:ilvl w:val="0"/>
          <w:numId w:val="28"/>
        </w:numPr>
        <w:tabs>
          <w:tab w:val="left" w:pos="951"/>
        </w:tabs>
        <w:spacing w:line="300" w:lineRule="auto"/>
        <w:ind w:left="0" w:firstLineChars="200" w:firstLine="440"/>
        <w:jc w:val="left"/>
        <w:rPr>
          <w:color w:val="000000"/>
          <w:sz w:val="22"/>
          <w:szCs w:val="22"/>
        </w:rPr>
      </w:pPr>
      <w:r>
        <w:rPr>
          <w:color w:val="000000"/>
          <w:sz w:val="22"/>
          <w:szCs w:val="22"/>
        </w:rPr>
        <w:lastRenderedPageBreak/>
        <w:t>专用的设施设备保养清扫记录簿；</w:t>
      </w:r>
    </w:p>
    <w:p w14:paraId="156BCF27" w14:textId="77777777" w:rsidR="00A140FE" w:rsidRDefault="00A140FE">
      <w:pPr>
        <w:numPr>
          <w:ilvl w:val="0"/>
          <w:numId w:val="28"/>
        </w:numPr>
        <w:tabs>
          <w:tab w:val="left" w:pos="951"/>
        </w:tabs>
        <w:spacing w:line="300" w:lineRule="auto"/>
        <w:ind w:left="0" w:firstLineChars="200" w:firstLine="440"/>
        <w:jc w:val="left"/>
        <w:rPr>
          <w:color w:val="000000"/>
          <w:sz w:val="22"/>
          <w:szCs w:val="22"/>
        </w:rPr>
      </w:pPr>
      <w:r>
        <w:rPr>
          <w:color w:val="000000"/>
          <w:sz w:val="22"/>
          <w:szCs w:val="22"/>
        </w:rPr>
        <w:t>记录完整清晰（含保养清扫时间、内容等）。</w:t>
      </w:r>
    </w:p>
    <w:p w14:paraId="63F6BAD2"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上墙资料</w:t>
      </w:r>
    </w:p>
    <w:p w14:paraId="0B69F836"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排水系统管辖范围图</w:t>
      </w:r>
    </w:p>
    <w:p w14:paraId="7B63F4FF" w14:textId="77777777" w:rsidR="00A140FE" w:rsidRDefault="00A140FE">
      <w:pPr>
        <w:numPr>
          <w:ilvl w:val="0"/>
          <w:numId w:val="29"/>
        </w:numPr>
        <w:spacing w:line="300" w:lineRule="auto"/>
        <w:ind w:left="0" w:firstLineChars="200" w:firstLine="440"/>
        <w:jc w:val="left"/>
        <w:rPr>
          <w:color w:val="000000"/>
          <w:sz w:val="22"/>
          <w:szCs w:val="22"/>
        </w:rPr>
      </w:pPr>
      <w:r>
        <w:rPr>
          <w:color w:val="000000"/>
          <w:sz w:val="22"/>
          <w:szCs w:val="22"/>
        </w:rPr>
        <w:t>内容完整（</w:t>
      </w:r>
      <w:proofErr w:type="gramStart"/>
      <w:r>
        <w:rPr>
          <w:color w:val="000000"/>
          <w:sz w:val="22"/>
          <w:szCs w:val="22"/>
        </w:rPr>
        <w:t>含系统</w:t>
      </w:r>
      <w:proofErr w:type="gramEnd"/>
      <w:r>
        <w:rPr>
          <w:color w:val="000000"/>
          <w:sz w:val="22"/>
          <w:szCs w:val="22"/>
        </w:rPr>
        <w:t>内主要干管的管径、分布、流向）；</w:t>
      </w:r>
    </w:p>
    <w:p w14:paraId="44BAE27B" w14:textId="77777777" w:rsidR="00A140FE" w:rsidRDefault="00A140FE">
      <w:pPr>
        <w:numPr>
          <w:ilvl w:val="0"/>
          <w:numId w:val="29"/>
        </w:numPr>
        <w:spacing w:line="300" w:lineRule="auto"/>
        <w:ind w:left="0" w:firstLineChars="200" w:firstLine="440"/>
        <w:jc w:val="left"/>
        <w:rPr>
          <w:color w:val="000000"/>
          <w:sz w:val="22"/>
          <w:szCs w:val="22"/>
        </w:rPr>
      </w:pPr>
      <w:r>
        <w:rPr>
          <w:color w:val="000000"/>
          <w:sz w:val="22"/>
          <w:szCs w:val="22"/>
        </w:rPr>
        <w:t>相邻系统的关系；</w:t>
      </w:r>
    </w:p>
    <w:p w14:paraId="508F6EA9" w14:textId="77777777" w:rsidR="00A140FE" w:rsidRDefault="00A140FE">
      <w:pPr>
        <w:numPr>
          <w:ilvl w:val="0"/>
          <w:numId w:val="29"/>
        </w:numPr>
        <w:spacing w:line="300" w:lineRule="auto"/>
        <w:ind w:left="0" w:firstLineChars="200" w:firstLine="440"/>
        <w:jc w:val="left"/>
        <w:rPr>
          <w:color w:val="000000"/>
          <w:sz w:val="22"/>
          <w:szCs w:val="22"/>
        </w:rPr>
      </w:pPr>
      <w:r>
        <w:rPr>
          <w:color w:val="000000"/>
          <w:sz w:val="22"/>
          <w:szCs w:val="22"/>
        </w:rPr>
        <w:t>系统内积水点。</w:t>
      </w:r>
    </w:p>
    <w:p w14:paraId="29952B67"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泵站平面布置图</w:t>
      </w:r>
    </w:p>
    <w:p w14:paraId="5AAED85F" w14:textId="77777777" w:rsidR="00A140FE" w:rsidRDefault="00A140FE">
      <w:pPr>
        <w:numPr>
          <w:ilvl w:val="0"/>
          <w:numId w:val="30"/>
        </w:numPr>
        <w:spacing w:line="300" w:lineRule="auto"/>
        <w:ind w:left="0" w:firstLineChars="200" w:firstLine="440"/>
        <w:jc w:val="left"/>
        <w:rPr>
          <w:color w:val="000000"/>
          <w:sz w:val="22"/>
          <w:szCs w:val="22"/>
        </w:rPr>
      </w:pPr>
      <w:r>
        <w:rPr>
          <w:color w:val="000000"/>
          <w:sz w:val="22"/>
          <w:szCs w:val="22"/>
        </w:rPr>
        <w:t>站内构筑物的位置；</w:t>
      </w:r>
    </w:p>
    <w:p w14:paraId="00AF9912" w14:textId="77777777" w:rsidR="00A140FE" w:rsidRDefault="00A140FE">
      <w:pPr>
        <w:numPr>
          <w:ilvl w:val="0"/>
          <w:numId w:val="30"/>
        </w:numPr>
        <w:spacing w:line="300" w:lineRule="auto"/>
        <w:ind w:left="0" w:firstLineChars="200" w:firstLine="440"/>
        <w:jc w:val="left"/>
        <w:rPr>
          <w:color w:val="000000"/>
          <w:sz w:val="22"/>
          <w:szCs w:val="22"/>
        </w:rPr>
      </w:pPr>
      <w:r>
        <w:rPr>
          <w:color w:val="000000"/>
          <w:sz w:val="22"/>
          <w:szCs w:val="22"/>
        </w:rPr>
        <w:t>站内闸门位置、作用。</w:t>
      </w:r>
    </w:p>
    <w:p w14:paraId="6B8FF1DF" w14:textId="77777777" w:rsidR="00A140FE" w:rsidRDefault="00A140FE" w:rsidP="00A140FE">
      <w:pPr>
        <w:spacing w:line="300" w:lineRule="auto"/>
        <w:ind w:left="420"/>
        <w:rPr>
          <w:color w:val="000000"/>
          <w:sz w:val="22"/>
          <w:szCs w:val="22"/>
        </w:rPr>
      </w:pPr>
      <w:r>
        <w:rPr>
          <w:rFonts w:hint="eastAsia"/>
          <w:color w:val="000000"/>
          <w:sz w:val="22"/>
          <w:szCs w:val="22"/>
        </w:rPr>
        <w:t>③</w:t>
      </w:r>
      <w:r>
        <w:rPr>
          <w:color w:val="000000"/>
          <w:sz w:val="22"/>
          <w:szCs w:val="22"/>
        </w:rPr>
        <w:t>泵站剖面图</w:t>
      </w:r>
    </w:p>
    <w:p w14:paraId="0C3EE9E8" w14:textId="77777777" w:rsidR="00A140FE" w:rsidRDefault="00A140FE">
      <w:pPr>
        <w:numPr>
          <w:ilvl w:val="0"/>
          <w:numId w:val="31"/>
        </w:numPr>
        <w:spacing w:line="300" w:lineRule="auto"/>
        <w:ind w:left="0" w:firstLineChars="200" w:firstLine="440"/>
        <w:jc w:val="left"/>
        <w:rPr>
          <w:color w:val="000000"/>
          <w:sz w:val="22"/>
          <w:szCs w:val="22"/>
        </w:rPr>
      </w:pPr>
      <w:r>
        <w:rPr>
          <w:color w:val="000000"/>
          <w:sz w:val="22"/>
          <w:szCs w:val="22"/>
        </w:rPr>
        <w:t>正确反映泵站的立面布置情况；</w:t>
      </w:r>
    </w:p>
    <w:p w14:paraId="64A02BE4" w14:textId="77777777" w:rsidR="00A140FE" w:rsidRDefault="00A140FE">
      <w:pPr>
        <w:numPr>
          <w:ilvl w:val="0"/>
          <w:numId w:val="31"/>
        </w:numPr>
        <w:spacing w:line="300" w:lineRule="auto"/>
        <w:ind w:left="0" w:firstLineChars="200" w:firstLine="440"/>
        <w:jc w:val="left"/>
        <w:rPr>
          <w:color w:val="000000"/>
          <w:sz w:val="22"/>
          <w:szCs w:val="22"/>
        </w:rPr>
      </w:pPr>
      <w:r>
        <w:rPr>
          <w:color w:val="000000"/>
          <w:sz w:val="22"/>
          <w:szCs w:val="22"/>
        </w:rPr>
        <w:t>标明启泵水位、停泵水位、技术水位和进出水管</w:t>
      </w:r>
      <w:proofErr w:type="gramStart"/>
      <w:r>
        <w:rPr>
          <w:color w:val="000000"/>
          <w:sz w:val="22"/>
          <w:szCs w:val="22"/>
        </w:rPr>
        <w:t>管</w:t>
      </w:r>
      <w:proofErr w:type="gramEnd"/>
      <w:r>
        <w:rPr>
          <w:color w:val="000000"/>
          <w:sz w:val="22"/>
          <w:szCs w:val="22"/>
        </w:rPr>
        <w:t>底高程。</w:t>
      </w:r>
    </w:p>
    <w:p w14:paraId="6FC0B606" w14:textId="77777777" w:rsidR="00A140FE" w:rsidRDefault="00A140FE" w:rsidP="00A140FE">
      <w:pPr>
        <w:spacing w:line="300" w:lineRule="auto"/>
        <w:ind w:left="420"/>
        <w:rPr>
          <w:color w:val="000000"/>
          <w:sz w:val="22"/>
          <w:szCs w:val="22"/>
        </w:rPr>
      </w:pPr>
      <w:r>
        <w:rPr>
          <w:rFonts w:hint="eastAsia"/>
          <w:color w:val="000000"/>
          <w:sz w:val="22"/>
          <w:szCs w:val="22"/>
        </w:rPr>
        <w:t>④</w:t>
      </w:r>
      <w:r>
        <w:rPr>
          <w:color w:val="000000"/>
          <w:sz w:val="22"/>
          <w:szCs w:val="22"/>
        </w:rPr>
        <w:t>泵站管理制度</w:t>
      </w:r>
    </w:p>
    <w:p w14:paraId="4F13E91C" w14:textId="77777777" w:rsidR="00A140FE" w:rsidRDefault="00A140FE">
      <w:pPr>
        <w:numPr>
          <w:ilvl w:val="0"/>
          <w:numId w:val="32"/>
        </w:numPr>
        <w:tabs>
          <w:tab w:val="left" w:pos="420"/>
        </w:tabs>
        <w:spacing w:line="300" w:lineRule="auto"/>
        <w:ind w:left="0" w:firstLineChars="200" w:firstLine="440"/>
        <w:jc w:val="left"/>
        <w:rPr>
          <w:color w:val="000000"/>
          <w:sz w:val="22"/>
          <w:szCs w:val="22"/>
        </w:rPr>
      </w:pPr>
      <w:r>
        <w:rPr>
          <w:color w:val="000000"/>
          <w:sz w:val="22"/>
          <w:szCs w:val="22"/>
        </w:rPr>
        <w:t>岗位责任制；</w:t>
      </w:r>
    </w:p>
    <w:p w14:paraId="49E2A46C" w14:textId="77777777" w:rsidR="00A140FE" w:rsidRDefault="00A140FE">
      <w:pPr>
        <w:numPr>
          <w:ilvl w:val="0"/>
          <w:numId w:val="32"/>
        </w:numPr>
        <w:tabs>
          <w:tab w:val="left" w:pos="420"/>
        </w:tabs>
        <w:spacing w:line="300" w:lineRule="auto"/>
        <w:ind w:left="0" w:firstLineChars="200" w:firstLine="440"/>
        <w:jc w:val="left"/>
        <w:rPr>
          <w:color w:val="000000"/>
          <w:sz w:val="22"/>
          <w:szCs w:val="22"/>
        </w:rPr>
      </w:pPr>
      <w:r>
        <w:rPr>
          <w:color w:val="000000"/>
          <w:sz w:val="22"/>
          <w:szCs w:val="22"/>
        </w:rPr>
        <w:t>交接班制；</w:t>
      </w:r>
    </w:p>
    <w:p w14:paraId="16CAA77E" w14:textId="77777777" w:rsidR="00A140FE" w:rsidRDefault="00A140FE">
      <w:pPr>
        <w:numPr>
          <w:ilvl w:val="0"/>
          <w:numId w:val="32"/>
        </w:numPr>
        <w:tabs>
          <w:tab w:val="left" w:pos="420"/>
        </w:tabs>
        <w:spacing w:line="300" w:lineRule="auto"/>
        <w:ind w:left="0" w:firstLineChars="200" w:firstLine="440"/>
        <w:jc w:val="left"/>
        <w:rPr>
          <w:color w:val="000000"/>
          <w:sz w:val="22"/>
          <w:szCs w:val="22"/>
        </w:rPr>
      </w:pPr>
      <w:r>
        <w:rPr>
          <w:color w:val="000000"/>
          <w:sz w:val="22"/>
          <w:szCs w:val="22"/>
        </w:rPr>
        <w:t>巡视检查制；</w:t>
      </w:r>
    </w:p>
    <w:p w14:paraId="77884198" w14:textId="77777777" w:rsidR="00A140FE" w:rsidRDefault="00A140FE">
      <w:pPr>
        <w:numPr>
          <w:ilvl w:val="0"/>
          <w:numId w:val="32"/>
        </w:numPr>
        <w:tabs>
          <w:tab w:val="left" w:pos="420"/>
        </w:tabs>
        <w:spacing w:line="300" w:lineRule="auto"/>
        <w:ind w:left="0" w:firstLineChars="200" w:firstLine="440"/>
        <w:jc w:val="left"/>
        <w:rPr>
          <w:color w:val="000000"/>
          <w:sz w:val="22"/>
          <w:szCs w:val="22"/>
        </w:rPr>
      </w:pPr>
      <w:r>
        <w:rPr>
          <w:color w:val="000000"/>
          <w:sz w:val="22"/>
          <w:szCs w:val="22"/>
        </w:rPr>
        <w:t>设备维护保养制。</w:t>
      </w:r>
    </w:p>
    <w:p w14:paraId="41496698"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台帐</w:t>
      </w:r>
    </w:p>
    <w:p w14:paraId="37F1B128" w14:textId="77777777" w:rsidR="00A140FE" w:rsidRDefault="00A140FE">
      <w:pPr>
        <w:numPr>
          <w:ilvl w:val="0"/>
          <w:numId w:val="33"/>
        </w:numPr>
        <w:tabs>
          <w:tab w:val="left" w:pos="420"/>
        </w:tabs>
        <w:spacing w:line="300" w:lineRule="auto"/>
        <w:ind w:left="0" w:firstLineChars="200" w:firstLine="440"/>
        <w:jc w:val="left"/>
        <w:rPr>
          <w:color w:val="000000"/>
          <w:sz w:val="22"/>
          <w:szCs w:val="22"/>
        </w:rPr>
      </w:pPr>
      <w:r>
        <w:rPr>
          <w:color w:val="000000"/>
          <w:sz w:val="22"/>
          <w:szCs w:val="22"/>
        </w:rPr>
        <w:t>水泵（含型号、流量、扬程、功率、台数、制造厂、出厂年月、检修时间）；</w:t>
      </w:r>
    </w:p>
    <w:p w14:paraId="4E262080" w14:textId="77777777" w:rsidR="00A140FE" w:rsidRDefault="00A140FE">
      <w:pPr>
        <w:numPr>
          <w:ilvl w:val="0"/>
          <w:numId w:val="33"/>
        </w:numPr>
        <w:tabs>
          <w:tab w:val="left" w:pos="420"/>
        </w:tabs>
        <w:spacing w:line="300" w:lineRule="auto"/>
        <w:ind w:left="0" w:firstLineChars="200" w:firstLine="440"/>
        <w:jc w:val="left"/>
        <w:rPr>
          <w:color w:val="000000"/>
          <w:sz w:val="22"/>
          <w:szCs w:val="22"/>
        </w:rPr>
      </w:pPr>
      <w:r>
        <w:rPr>
          <w:color w:val="000000"/>
          <w:sz w:val="22"/>
          <w:szCs w:val="22"/>
        </w:rPr>
        <w:t>电机（含型号、功率、电压、电流、转速、台数、制造厂、出厂年月、检修时间）；</w:t>
      </w:r>
    </w:p>
    <w:p w14:paraId="27B9A797" w14:textId="77777777" w:rsidR="00A140FE" w:rsidRDefault="00A140FE">
      <w:pPr>
        <w:numPr>
          <w:ilvl w:val="0"/>
          <w:numId w:val="33"/>
        </w:numPr>
        <w:tabs>
          <w:tab w:val="left" w:pos="420"/>
        </w:tabs>
        <w:spacing w:line="300" w:lineRule="auto"/>
        <w:ind w:left="0" w:firstLineChars="200" w:firstLine="440"/>
        <w:jc w:val="left"/>
        <w:rPr>
          <w:color w:val="000000"/>
          <w:sz w:val="22"/>
          <w:szCs w:val="22"/>
        </w:rPr>
      </w:pPr>
      <w:r>
        <w:rPr>
          <w:color w:val="000000"/>
          <w:sz w:val="22"/>
          <w:szCs w:val="22"/>
        </w:rPr>
        <w:t>变压器（含型号、容量、高、低压侧电压、电流、联接组别、台数、制造厂、出厂年月、保养、检修时间）；</w:t>
      </w:r>
    </w:p>
    <w:p w14:paraId="185F2493" w14:textId="77777777" w:rsidR="00A140FE" w:rsidRDefault="00A140FE">
      <w:pPr>
        <w:numPr>
          <w:ilvl w:val="0"/>
          <w:numId w:val="33"/>
        </w:numPr>
        <w:tabs>
          <w:tab w:val="left" w:pos="420"/>
        </w:tabs>
        <w:spacing w:line="300" w:lineRule="auto"/>
        <w:ind w:left="0" w:firstLineChars="200" w:firstLine="440"/>
        <w:jc w:val="left"/>
        <w:rPr>
          <w:color w:val="000000"/>
          <w:sz w:val="22"/>
          <w:szCs w:val="22"/>
        </w:rPr>
      </w:pPr>
      <w:r>
        <w:rPr>
          <w:color w:val="000000"/>
          <w:sz w:val="22"/>
          <w:szCs w:val="22"/>
        </w:rPr>
        <w:t>开关柜（含高压柜：柜名、台数、制造厂、出厂年月；低压柜：柜名、台数、制造厂、出厂年月、保养、检修时间）。</w:t>
      </w:r>
    </w:p>
    <w:p w14:paraId="150AD147" w14:textId="77777777" w:rsidR="00A140FE" w:rsidRDefault="00A140FE" w:rsidP="00A140FE">
      <w:pPr>
        <w:tabs>
          <w:tab w:val="left" w:pos="0"/>
          <w:tab w:val="left" w:pos="3060"/>
        </w:tabs>
        <w:snapToGrid w:val="0"/>
        <w:spacing w:line="300" w:lineRule="auto"/>
        <w:ind w:left="420"/>
        <w:rPr>
          <w:b/>
          <w:color w:val="000000"/>
          <w:sz w:val="22"/>
          <w:szCs w:val="22"/>
        </w:rPr>
      </w:pPr>
      <w:r>
        <w:rPr>
          <w:rFonts w:hint="eastAsia"/>
          <w:b/>
          <w:color w:val="000000"/>
          <w:sz w:val="22"/>
          <w:szCs w:val="22"/>
        </w:rPr>
        <w:t xml:space="preserve">9.3.4.2.3 </w:t>
      </w:r>
      <w:r>
        <w:rPr>
          <w:b/>
          <w:color w:val="000000"/>
          <w:sz w:val="22"/>
          <w:szCs w:val="22"/>
        </w:rPr>
        <w:t>安全管理</w:t>
      </w:r>
    </w:p>
    <w:p w14:paraId="5B0B5B45" w14:textId="77777777" w:rsidR="00A140FE" w:rsidRDefault="00A140FE" w:rsidP="00A140FE">
      <w:pPr>
        <w:spacing w:line="300" w:lineRule="auto"/>
        <w:ind w:left="42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变配电所的四防一通</w:t>
      </w:r>
    </w:p>
    <w:p w14:paraId="5DB95509" w14:textId="77777777" w:rsidR="00A140FE" w:rsidRDefault="00A140FE" w:rsidP="00A140FE">
      <w:pPr>
        <w:spacing w:line="300" w:lineRule="auto"/>
        <w:ind w:left="420"/>
        <w:rPr>
          <w:color w:val="000000"/>
          <w:sz w:val="22"/>
          <w:szCs w:val="22"/>
        </w:rPr>
      </w:pPr>
      <w:r>
        <w:rPr>
          <w:rFonts w:hint="eastAsia"/>
          <w:color w:val="000000"/>
          <w:sz w:val="22"/>
          <w:szCs w:val="22"/>
        </w:rPr>
        <w:t>①</w:t>
      </w:r>
      <w:r>
        <w:rPr>
          <w:color w:val="000000"/>
          <w:sz w:val="22"/>
          <w:szCs w:val="22"/>
        </w:rPr>
        <w:t>防汛</w:t>
      </w:r>
    </w:p>
    <w:p w14:paraId="2A00147C" w14:textId="77777777" w:rsidR="00A140FE" w:rsidRDefault="00A140FE">
      <w:pPr>
        <w:numPr>
          <w:ilvl w:val="0"/>
          <w:numId w:val="34"/>
        </w:numPr>
        <w:spacing w:line="300" w:lineRule="auto"/>
        <w:ind w:left="0" w:firstLineChars="200" w:firstLine="440"/>
        <w:jc w:val="left"/>
        <w:rPr>
          <w:color w:val="000000"/>
          <w:sz w:val="22"/>
          <w:szCs w:val="22"/>
        </w:rPr>
      </w:pPr>
      <w:r>
        <w:rPr>
          <w:color w:val="000000"/>
          <w:sz w:val="22"/>
          <w:szCs w:val="22"/>
        </w:rPr>
        <w:t>变配电室地坪、墙脚、电缆沟无渗水、积水；</w:t>
      </w:r>
    </w:p>
    <w:p w14:paraId="601EA732" w14:textId="77777777" w:rsidR="00A140FE" w:rsidRDefault="00A140FE">
      <w:pPr>
        <w:numPr>
          <w:ilvl w:val="0"/>
          <w:numId w:val="34"/>
        </w:numPr>
        <w:spacing w:line="300" w:lineRule="auto"/>
        <w:ind w:left="0" w:firstLineChars="200" w:firstLine="440"/>
        <w:jc w:val="left"/>
        <w:rPr>
          <w:color w:val="000000"/>
          <w:sz w:val="22"/>
          <w:szCs w:val="22"/>
        </w:rPr>
      </w:pPr>
      <w:r>
        <w:rPr>
          <w:color w:val="000000"/>
          <w:sz w:val="22"/>
          <w:szCs w:val="22"/>
        </w:rPr>
        <w:t>变配电室有进水可能的门设置拆装方便、阻水有效的挡水板。</w:t>
      </w:r>
    </w:p>
    <w:p w14:paraId="13011451" w14:textId="77777777" w:rsidR="00A140FE" w:rsidRDefault="00A140FE" w:rsidP="00A140FE">
      <w:pPr>
        <w:spacing w:line="300" w:lineRule="auto"/>
        <w:ind w:left="420"/>
        <w:rPr>
          <w:color w:val="000000"/>
          <w:sz w:val="22"/>
          <w:szCs w:val="22"/>
        </w:rPr>
      </w:pPr>
      <w:r>
        <w:rPr>
          <w:rFonts w:hint="eastAsia"/>
          <w:color w:val="000000"/>
          <w:sz w:val="22"/>
          <w:szCs w:val="22"/>
        </w:rPr>
        <w:t>②</w:t>
      </w:r>
      <w:r>
        <w:rPr>
          <w:color w:val="000000"/>
          <w:sz w:val="22"/>
          <w:szCs w:val="22"/>
        </w:rPr>
        <w:t>防雨雪</w:t>
      </w:r>
    </w:p>
    <w:p w14:paraId="2B75112A" w14:textId="77777777" w:rsidR="00A140FE" w:rsidRDefault="00A140FE">
      <w:pPr>
        <w:numPr>
          <w:ilvl w:val="0"/>
          <w:numId w:val="35"/>
        </w:numPr>
        <w:spacing w:line="300" w:lineRule="auto"/>
        <w:ind w:left="0" w:firstLineChars="200" w:firstLine="440"/>
        <w:jc w:val="left"/>
        <w:rPr>
          <w:color w:val="000000"/>
          <w:sz w:val="22"/>
          <w:szCs w:val="22"/>
        </w:rPr>
      </w:pPr>
      <w:r>
        <w:rPr>
          <w:color w:val="000000"/>
          <w:sz w:val="22"/>
          <w:szCs w:val="22"/>
        </w:rPr>
        <w:t>屋顶、墙面无渗漏水渍；</w:t>
      </w:r>
    </w:p>
    <w:p w14:paraId="45203267" w14:textId="77777777" w:rsidR="00A140FE" w:rsidRDefault="00A140FE">
      <w:pPr>
        <w:numPr>
          <w:ilvl w:val="0"/>
          <w:numId w:val="35"/>
        </w:numPr>
        <w:spacing w:line="300" w:lineRule="auto"/>
        <w:ind w:left="0" w:firstLineChars="200" w:firstLine="440"/>
        <w:jc w:val="left"/>
        <w:rPr>
          <w:color w:val="000000"/>
          <w:sz w:val="22"/>
          <w:szCs w:val="22"/>
        </w:rPr>
      </w:pPr>
      <w:r>
        <w:rPr>
          <w:color w:val="000000"/>
          <w:sz w:val="22"/>
          <w:szCs w:val="22"/>
        </w:rPr>
        <w:t>百叶窗、通风口、门窗缝隙无雨水飘入痕迹；</w:t>
      </w:r>
    </w:p>
    <w:p w14:paraId="7F3A7175" w14:textId="77777777" w:rsidR="00A140FE" w:rsidRDefault="00A140FE">
      <w:pPr>
        <w:numPr>
          <w:ilvl w:val="0"/>
          <w:numId w:val="35"/>
        </w:numPr>
        <w:spacing w:line="300" w:lineRule="auto"/>
        <w:ind w:left="0" w:firstLineChars="200" w:firstLine="440"/>
        <w:jc w:val="left"/>
        <w:rPr>
          <w:color w:val="000000"/>
          <w:sz w:val="22"/>
          <w:szCs w:val="22"/>
        </w:rPr>
      </w:pPr>
      <w:r>
        <w:rPr>
          <w:color w:val="000000"/>
          <w:sz w:val="22"/>
          <w:szCs w:val="22"/>
        </w:rPr>
        <w:t>墙外落水管路完好、畅通。</w:t>
      </w:r>
    </w:p>
    <w:p w14:paraId="001F7FC2" w14:textId="77777777" w:rsidR="00A140FE" w:rsidRDefault="00A140FE" w:rsidP="00A140FE">
      <w:pPr>
        <w:spacing w:line="300" w:lineRule="auto"/>
        <w:ind w:left="420"/>
        <w:rPr>
          <w:color w:val="000000"/>
          <w:sz w:val="22"/>
          <w:szCs w:val="22"/>
        </w:rPr>
      </w:pPr>
      <w:r>
        <w:rPr>
          <w:rFonts w:hint="eastAsia"/>
          <w:color w:val="000000"/>
          <w:sz w:val="22"/>
          <w:szCs w:val="22"/>
        </w:rPr>
        <w:t>③</w:t>
      </w:r>
      <w:r>
        <w:rPr>
          <w:color w:val="000000"/>
          <w:sz w:val="22"/>
          <w:szCs w:val="22"/>
        </w:rPr>
        <w:t>防火</w:t>
      </w:r>
    </w:p>
    <w:p w14:paraId="5374D878" w14:textId="77777777" w:rsidR="00A140FE" w:rsidRDefault="00A140FE">
      <w:pPr>
        <w:numPr>
          <w:ilvl w:val="0"/>
          <w:numId w:val="36"/>
        </w:numPr>
        <w:spacing w:line="300" w:lineRule="auto"/>
        <w:ind w:left="0" w:firstLineChars="200" w:firstLine="440"/>
        <w:jc w:val="left"/>
        <w:rPr>
          <w:color w:val="000000"/>
          <w:sz w:val="22"/>
          <w:szCs w:val="22"/>
        </w:rPr>
      </w:pPr>
      <w:r>
        <w:rPr>
          <w:color w:val="000000"/>
          <w:sz w:val="22"/>
          <w:szCs w:val="22"/>
        </w:rPr>
        <w:lastRenderedPageBreak/>
        <w:t>变配电室内、外严禁堆置杂物、易燃品或作仓库；</w:t>
      </w:r>
    </w:p>
    <w:p w14:paraId="44A146C4" w14:textId="77777777" w:rsidR="00A140FE" w:rsidRDefault="00A140FE">
      <w:pPr>
        <w:numPr>
          <w:ilvl w:val="0"/>
          <w:numId w:val="36"/>
        </w:numPr>
        <w:spacing w:line="300" w:lineRule="auto"/>
        <w:ind w:left="0" w:firstLineChars="200" w:firstLine="440"/>
        <w:jc w:val="left"/>
        <w:rPr>
          <w:color w:val="000000"/>
          <w:sz w:val="22"/>
          <w:szCs w:val="22"/>
        </w:rPr>
      </w:pPr>
      <w:r>
        <w:rPr>
          <w:color w:val="000000"/>
          <w:sz w:val="22"/>
          <w:szCs w:val="22"/>
        </w:rPr>
        <w:t>按面积火源介质配置适用的灭火器及黄砂桶，灭火器放入灭火箱内，灭火箱定位放置，箱内设有点检卡，并有执行记录。</w:t>
      </w:r>
    </w:p>
    <w:p w14:paraId="7A24A6E4" w14:textId="77777777" w:rsidR="00A140FE" w:rsidRDefault="00A140FE" w:rsidP="00A140FE">
      <w:pPr>
        <w:spacing w:line="300" w:lineRule="auto"/>
        <w:ind w:left="420"/>
        <w:rPr>
          <w:color w:val="000000"/>
          <w:sz w:val="22"/>
          <w:szCs w:val="22"/>
        </w:rPr>
      </w:pPr>
      <w:r>
        <w:rPr>
          <w:rFonts w:hint="eastAsia"/>
          <w:color w:val="000000"/>
          <w:sz w:val="22"/>
          <w:szCs w:val="22"/>
        </w:rPr>
        <w:t>④</w:t>
      </w:r>
      <w:proofErr w:type="gramStart"/>
      <w:r>
        <w:rPr>
          <w:color w:val="000000"/>
          <w:sz w:val="22"/>
          <w:szCs w:val="22"/>
        </w:rPr>
        <w:t>防小动物</w:t>
      </w:r>
      <w:proofErr w:type="gramEnd"/>
    </w:p>
    <w:p w14:paraId="6B2362ED" w14:textId="77777777" w:rsidR="00A140FE" w:rsidRDefault="00A140FE">
      <w:pPr>
        <w:numPr>
          <w:ilvl w:val="0"/>
          <w:numId w:val="37"/>
        </w:numPr>
        <w:spacing w:line="300" w:lineRule="auto"/>
        <w:ind w:left="0" w:firstLineChars="200" w:firstLine="440"/>
        <w:jc w:val="left"/>
        <w:rPr>
          <w:color w:val="000000"/>
          <w:sz w:val="22"/>
          <w:szCs w:val="22"/>
        </w:rPr>
      </w:pPr>
      <w:r>
        <w:rPr>
          <w:color w:val="000000"/>
          <w:sz w:val="22"/>
          <w:szCs w:val="22"/>
        </w:rPr>
        <w:t>护网百叶窗无锈烂孔洞，墙无孔洞，门窗完好，关闭有效；</w:t>
      </w:r>
    </w:p>
    <w:p w14:paraId="4796FFBB" w14:textId="77777777" w:rsidR="00A140FE" w:rsidRDefault="00A140FE">
      <w:pPr>
        <w:numPr>
          <w:ilvl w:val="0"/>
          <w:numId w:val="37"/>
        </w:numPr>
        <w:spacing w:line="300" w:lineRule="auto"/>
        <w:ind w:left="0" w:firstLineChars="200" w:firstLine="440"/>
        <w:jc w:val="left"/>
        <w:rPr>
          <w:color w:val="000000"/>
          <w:sz w:val="22"/>
          <w:szCs w:val="22"/>
        </w:rPr>
      </w:pPr>
      <w:r>
        <w:rPr>
          <w:color w:val="000000"/>
          <w:sz w:val="22"/>
          <w:szCs w:val="22"/>
        </w:rPr>
        <w:t>电缆沟电缆进出处封堵严实，电缆盖板无缺损及缝隙；</w:t>
      </w:r>
    </w:p>
    <w:p w14:paraId="06DD767D" w14:textId="77777777" w:rsidR="00A140FE" w:rsidRDefault="00A140FE">
      <w:pPr>
        <w:numPr>
          <w:ilvl w:val="0"/>
          <w:numId w:val="37"/>
        </w:numPr>
        <w:spacing w:line="300" w:lineRule="auto"/>
        <w:ind w:left="0" w:firstLineChars="200" w:firstLine="440"/>
        <w:jc w:val="left"/>
        <w:rPr>
          <w:color w:val="000000"/>
          <w:sz w:val="22"/>
          <w:szCs w:val="22"/>
        </w:rPr>
      </w:pPr>
      <w:r>
        <w:rPr>
          <w:color w:val="000000"/>
          <w:sz w:val="22"/>
          <w:szCs w:val="22"/>
        </w:rPr>
        <w:t>开关柜底板封堵完好，电缆进出处封堵有效。</w:t>
      </w:r>
    </w:p>
    <w:p w14:paraId="79174CCF" w14:textId="77777777" w:rsidR="00A140FE" w:rsidRDefault="00A140FE" w:rsidP="00A140FE">
      <w:pPr>
        <w:spacing w:line="300" w:lineRule="auto"/>
        <w:ind w:left="420"/>
        <w:rPr>
          <w:color w:val="000000"/>
          <w:sz w:val="22"/>
          <w:szCs w:val="22"/>
        </w:rPr>
      </w:pPr>
      <w:r>
        <w:rPr>
          <w:rFonts w:hint="eastAsia"/>
          <w:color w:val="000000"/>
          <w:sz w:val="22"/>
          <w:szCs w:val="22"/>
        </w:rPr>
        <w:t>⑤</w:t>
      </w:r>
      <w:r>
        <w:rPr>
          <w:color w:val="000000"/>
          <w:sz w:val="22"/>
          <w:szCs w:val="22"/>
        </w:rPr>
        <w:t>通风</w:t>
      </w:r>
    </w:p>
    <w:p w14:paraId="0DEA9245" w14:textId="77777777" w:rsidR="00A140FE" w:rsidRDefault="00A140FE">
      <w:pPr>
        <w:numPr>
          <w:ilvl w:val="0"/>
          <w:numId w:val="38"/>
        </w:numPr>
        <w:spacing w:line="300" w:lineRule="auto"/>
        <w:ind w:left="0" w:firstLineChars="200" w:firstLine="440"/>
        <w:jc w:val="left"/>
        <w:rPr>
          <w:color w:val="000000"/>
          <w:sz w:val="22"/>
          <w:szCs w:val="22"/>
        </w:rPr>
      </w:pPr>
      <w:r>
        <w:rPr>
          <w:color w:val="000000"/>
          <w:sz w:val="22"/>
          <w:szCs w:val="22"/>
        </w:rPr>
        <w:t>变配电室通风口、百叶窗等处无堆物堵塞；</w:t>
      </w:r>
    </w:p>
    <w:p w14:paraId="7AFA1849" w14:textId="77777777" w:rsidR="00A140FE" w:rsidRDefault="00A140FE">
      <w:pPr>
        <w:numPr>
          <w:ilvl w:val="0"/>
          <w:numId w:val="38"/>
        </w:numPr>
        <w:spacing w:line="300" w:lineRule="auto"/>
        <w:ind w:left="0" w:firstLineChars="200" w:firstLine="440"/>
        <w:jc w:val="left"/>
        <w:rPr>
          <w:color w:val="000000"/>
          <w:sz w:val="22"/>
          <w:szCs w:val="22"/>
        </w:rPr>
      </w:pPr>
      <w:r>
        <w:rPr>
          <w:color w:val="000000"/>
          <w:sz w:val="22"/>
          <w:szCs w:val="22"/>
        </w:rPr>
        <w:t>室内外通道畅通，无杂物堆置；</w:t>
      </w:r>
    </w:p>
    <w:p w14:paraId="6782A3B3" w14:textId="77777777" w:rsidR="00A140FE" w:rsidRDefault="00A140FE">
      <w:pPr>
        <w:numPr>
          <w:ilvl w:val="0"/>
          <w:numId w:val="38"/>
        </w:numPr>
        <w:spacing w:line="300" w:lineRule="auto"/>
        <w:ind w:left="0" w:firstLineChars="200" w:firstLine="440"/>
        <w:jc w:val="left"/>
        <w:rPr>
          <w:color w:val="000000"/>
          <w:sz w:val="22"/>
          <w:szCs w:val="22"/>
        </w:rPr>
      </w:pPr>
      <w:r>
        <w:rPr>
          <w:color w:val="000000"/>
          <w:sz w:val="22"/>
          <w:szCs w:val="22"/>
        </w:rPr>
        <w:t>通风机完好。</w:t>
      </w:r>
    </w:p>
    <w:p w14:paraId="19CEFB8C" w14:textId="77777777" w:rsidR="00A140FE" w:rsidRDefault="00A140FE" w:rsidP="00A140FE">
      <w:pPr>
        <w:spacing w:line="300" w:lineRule="auto"/>
        <w:ind w:left="40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安全用具</w:t>
      </w:r>
    </w:p>
    <w:p w14:paraId="3494E474" w14:textId="77777777" w:rsidR="00A140FE" w:rsidRDefault="00A140FE">
      <w:pPr>
        <w:numPr>
          <w:ilvl w:val="0"/>
          <w:numId w:val="39"/>
        </w:numPr>
        <w:spacing w:line="300" w:lineRule="auto"/>
        <w:ind w:left="0" w:firstLineChars="200" w:firstLine="440"/>
        <w:jc w:val="left"/>
        <w:rPr>
          <w:color w:val="000000"/>
          <w:sz w:val="22"/>
          <w:szCs w:val="22"/>
        </w:rPr>
      </w:pPr>
      <w:r>
        <w:rPr>
          <w:color w:val="000000"/>
          <w:sz w:val="22"/>
          <w:szCs w:val="22"/>
        </w:rPr>
        <w:t>安全用具配置齐全有效（含绝缘手套、绝缘靴、绝缘</w:t>
      </w:r>
      <w:proofErr w:type="gramStart"/>
      <w:r>
        <w:rPr>
          <w:color w:val="000000"/>
          <w:sz w:val="22"/>
          <w:szCs w:val="22"/>
        </w:rPr>
        <w:t>毯</w:t>
      </w:r>
      <w:proofErr w:type="gramEnd"/>
      <w:r>
        <w:rPr>
          <w:color w:val="000000"/>
          <w:sz w:val="22"/>
          <w:szCs w:val="22"/>
        </w:rPr>
        <w:t>、放电棒、接地线、验电器、安全标示牌等）；</w:t>
      </w:r>
    </w:p>
    <w:p w14:paraId="4F0D11A1" w14:textId="77777777" w:rsidR="00A140FE" w:rsidRDefault="00A140FE">
      <w:pPr>
        <w:numPr>
          <w:ilvl w:val="0"/>
          <w:numId w:val="39"/>
        </w:numPr>
        <w:spacing w:line="300" w:lineRule="auto"/>
        <w:ind w:left="0" w:firstLineChars="200" w:firstLine="440"/>
        <w:jc w:val="left"/>
        <w:rPr>
          <w:color w:val="000000"/>
          <w:sz w:val="22"/>
          <w:szCs w:val="22"/>
        </w:rPr>
      </w:pPr>
      <w:r>
        <w:rPr>
          <w:color w:val="000000"/>
          <w:sz w:val="22"/>
          <w:szCs w:val="22"/>
        </w:rPr>
        <w:t>按规范规定，对高压安全用具进行预防性试验，有试验计划及执行记录（绝缘手套、绝缘靴、验电笔半年</w:t>
      </w:r>
      <w:r>
        <w:rPr>
          <w:color w:val="000000"/>
          <w:sz w:val="22"/>
          <w:szCs w:val="22"/>
        </w:rPr>
        <w:t>1</w:t>
      </w:r>
      <w:r>
        <w:rPr>
          <w:color w:val="000000"/>
          <w:sz w:val="22"/>
          <w:szCs w:val="22"/>
        </w:rPr>
        <w:t>次，其余</w:t>
      </w:r>
      <w:r>
        <w:rPr>
          <w:color w:val="000000"/>
          <w:sz w:val="22"/>
          <w:szCs w:val="22"/>
        </w:rPr>
        <w:t>1</w:t>
      </w:r>
      <w:r>
        <w:rPr>
          <w:color w:val="000000"/>
          <w:sz w:val="22"/>
          <w:szCs w:val="22"/>
        </w:rPr>
        <w:t>年</w:t>
      </w:r>
      <w:r>
        <w:rPr>
          <w:color w:val="000000"/>
          <w:sz w:val="22"/>
          <w:szCs w:val="22"/>
        </w:rPr>
        <w:t>1</w:t>
      </w:r>
      <w:r>
        <w:rPr>
          <w:color w:val="000000"/>
          <w:sz w:val="22"/>
          <w:szCs w:val="22"/>
        </w:rPr>
        <w:t>次）；</w:t>
      </w:r>
    </w:p>
    <w:p w14:paraId="436A1F03" w14:textId="77777777" w:rsidR="00A140FE" w:rsidRDefault="00A140FE">
      <w:pPr>
        <w:numPr>
          <w:ilvl w:val="0"/>
          <w:numId w:val="39"/>
        </w:numPr>
        <w:spacing w:line="300" w:lineRule="auto"/>
        <w:ind w:left="0" w:firstLineChars="200" w:firstLine="440"/>
        <w:jc w:val="left"/>
        <w:rPr>
          <w:color w:val="000000"/>
          <w:sz w:val="22"/>
          <w:szCs w:val="22"/>
        </w:rPr>
      </w:pPr>
      <w:r>
        <w:rPr>
          <w:color w:val="000000"/>
          <w:sz w:val="22"/>
          <w:szCs w:val="22"/>
        </w:rPr>
        <w:t>试验结果有试验日期、合格标识；</w:t>
      </w:r>
    </w:p>
    <w:p w14:paraId="5934818B" w14:textId="77777777" w:rsidR="00A140FE" w:rsidRDefault="00A140FE">
      <w:pPr>
        <w:numPr>
          <w:ilvl w:val="0"/>
          <w:numId w:val="39"/>
        </w:numPr>
        <w:spacing w:line="300" w:lineRule="auto"/>
        <w:ind w:left="0" w:firstLineChars="200" w:firstLine="440"/>
        <w:jc w:val="left"/>
        <w:rPr>
          <w:color w:val="000000"/>
          <w:sz w:val="22"/>
          <w:szCs w:val="22"/>
        </w:rPr>
      </w:pPr>
      <w:r>
        <w:rPr>
          <w:color w:val="000000"/>
          <w:sz w:val="22"/>
          <w:szCs w:val="22"/>
        </w:rPr>
        <w:t>接地线及存放处均有编号，并一一对应，有使用记录。</w:t>
      </w:r>
    </w:p>
    <w:p w14:paraId="4E5A87F6" w14:textId="77777777" w:rsidR="00A140FE" w:rsidRDefault="00A140FE" w:rsidP="00A140FE">
      <w:pPr>
        <w:spacing w:line="300" w:lineRule="auto"/>
        <w:ind w:left="40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安全警示</w:t>
      </w:r>
    </w:p>
    <w:p w14:paraId="021ED9BD" w14:textId="77777777" w:rsidR="00A140FE" w:rsidRDefault="00A140FE">
      <w:pPr>
        <w:numPr>
          <w:ilvl w:val="0"/>
          <w:numId w:val="40"/>
        </w:numPr>
        <w:spacing w:line="300" w:lineRule="auto"/>
        <w:ind w:left="0" w:firstLineChars="200" w:firstLine="440"/>
        <w:jc w:val="left"/>
        <w:rPr>
          <w:color w:val="000000"/>
          <w:sz w:val="22"/>
          <w:szCs w:val="22"/>
        </w:rPr>
      </w:pPr>
      <w:r>
        <w:rPr>
          <w:color w:val="000000"/>
          <w:sz w:val="22"/>
          <w:szCs w:val="22"/>
        </w:rPr>
        <w:t>按</w:t>
      </w:r>
      <w:r>
        <w:rPr>
          <w:color w:val="000000"/>
          <w:sz w:val="22"/>
          <w:szCs w:val="22"/>
        </w:rPr>
        <w:t>GB2893</w:t>
      </w:r>
      <w:r>
        <w:rPr>
          <w:color w:val="000000"/>
          <w:sz w:val="22"/>
          <w:szCs w:val="22"/>
        </w:rPr>
        <w:t>《安全色》规定，消防设备、机器转动部件的裸露部分、起重机吊钩、紧急通道、易碰撞处、易坠落处或有危险的器材应绘制规定的安全色。如：扶栏、扶梯、台阶、井、洞口等；</w:t>
      </w:r>
    </w:p>
    <w:p w14:paraId="7493D451" w14:textId="77777777" w:rsidR="00A140FE" w:rsidRDefault="00A140FE">
      <w:pPr>
        <w:numPr>
          <w:ilvl w:val="0"/>
          <w:numId w:val="40"/>
        </w:numPr>
        <w:spacing w:line="300" w:lineRule="auto"/>
        <w:ind w:left="0" w:firstLineChars="200" w:firstLine="440"/>
        <w:jc w:val="left"/>
        <w:rPr>
          <w:color w:val="000000"/>
          <w:sz w:val="22"/>
          <w:szCs w:val="22"/>
        </w:rPr>
      </w:pPr>
      <w:r>
        <w:rPr>
          <w:color w:val="000000"/>
          <w:sz w:val="22"/>
          <w:szCs w:val="22"/>
        </w:rPr>
        <w:t>按</w:t>
      </w:r>
      <w:r>
        <w:rPr>
          <w:color w:val="000000"/>
          <w:sz w:val="22"/>
          <w:szCs w:val="22"/>
        </w:rPr>
        <w:t>GB2894</w:t>
      </w:r>
      <w:r>
        <w:rPr>
          <w:color w:val="000000"/>
          <w:sz w:val="22"/>
          <w:szCs w:val="22"/>
        </w:rPr>
        <w:t>《安全标志》规定，站内可能发生坠落、物体打击、触电、误操作、机械伤害、燃爆、有毒有害气体伤害、溺水等处设置安全标志。</w:t>
      </w:r>
    </w:p>
    <w:p w14:paraId="66450B28" w14:textId="77777777" w:rsidR="00A140FE" w:rsidRDefault="00A140FE" w:rsidP="00A140FE">
      <w:pPr>
        <w:tabs>
          <w:tab w:val="left" w:pos="3231"/>
        </w:tabs>
        <w:spacing w:line="300" w:lineRule="auto"/>
        <w:ind w:left="40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安全防护</w:t>
      </w:r>
    </w:p>
    <w:p w14:paraId="01C9E550" w14:textId="77777777" w:rsidR="00A140FE" w:rsidRDefault="00A140FE">
      <w:pPr>
        <w:numPr>
          <w:ilvl w:val="0"/>
          <w:numId w:val="41"/>
        </w:numPr>
        <w:spacing w:line="300" w:lineRule="auto"/>
        <w:ind w:left="0" w:firstLineChars="200" w:firstLine="440"/>
        <w:jc w:val="left"/>
        <w:rPr>
          <w:color w:val="000000"/>
          <w:sz w:val="22"/>
          <w:szCs w:val="22"/>
        </w:rPr>
      </w:pPr>
      <w:r>
        <w:rPr>
          <w:color w:val="000000"/>
          <w:sz w:val="22"/>
          <w:szCs w:val="22"/>
        </w:rPr>
        <w:t>配置齐全有效的安全防护器具。如：应急灯、硫化氢（</w:t>
      </w:r>
      <w:r>
        <w:rPr>
          <w:color w:val="000000"/>
          <w:sz w:val="22"/>
          <w:szCs w:val="22"/>
        </w:rPr>
        <w:t>H2S</w:t>
      </w:r>
      <w:r>
        <w:rPr>
          <w:color w:val="000000"/>
          <w:sz w:val="22"/>
          <w:szCs w:val="22"/>
        </w:rPr>
        <w:t>）防毒器具、灭火器、电气安全用具、安全标示牌、遮栏、挡水板、砂袋等；</w:t>
      </w:r>
    </w:p>
    <w:p w14:paraId="396ED121" w14:textId="77777777" w:rsidR="00A140FE" w:rsidRDefault="00A140FE">
      <w:pPr>
        <w:numPr>
          <w:ilvl w:val="0"/>
          <w:numId w:val="41"/>
        </w:numPr>
        <w:spacing w:line="300" w:lineRule="auto"/>
        <w:ind w:left="0" w:firstLineChars="200" w:firstLine="440"/>
        <w:jc w:val="left"/>
        <w:rPr>
          <w:color w:val="000000"/>
          <w:sz w:val="22"/>
          <w:szCs w:val="22"/>
        </w:rPr>
      </w:pPr>
      <w:r>
        <w:rPr>
          <w:color w:val="000000"/>
          <w:sz w:val="22"/>
          <w:szCs w:val="22"/>
        </w:rPr>
        <w:t>严格执行电业安全工作规程的组织措施：工作票制度、工作许可制度、工作监护制度、工作转移终结制度等，并有执行记录；</w:t>
      </w:r>
    </w:p>
    <w:p w14:paraId="6B59B921" w14:textId="77777777" w:rsidR="00A140FE" w:rsidRDefault="00A140FE">
      <w:pPr>
        <w:numPr>
          <w:ilvl w:val="0"/>
          <w:numId w:val="41"/>
        </w:numPr>
        <w:spacing w:line="300" w:lineRule="auto"/>
        <w:ind w:left="0" w:firstLineChars="200" w:firstLine="440"/>
        <w:jc w:val="left"/>
        <w:rPr>
          <w:color w:val="000000"/>
          <w:sz w:val="22"/>
          <w:szCs w:val="22"/>
        </w:rPr>
      </w:pPr>
      <w:r>
        <w:rPr>
          <w:color w:val="000000"/>
          <w:sz w:val="22"/>
          <w:szCs w:val="22"/>
        </w:rPr>
        <w:t>严格执行电业安全工作规程的技术措施：停电、验电、装设接地线、悬挂标示牌和装设遮栏等，并有执行记录；</w:t>
      </w:r>
    </w:p>
    <w:p w14:paraId="6C20052C" w14:textId="77777777" w:rsidR="00A140FE" w:rsidRDefault="00A140FE">
      <w:pPr>
        <w:numPr>
          <w:ilvl w:val="0"/>
          <w:numId w:val="41"/>
        </w:numPr>
        <w:spacing w:line="300" w:lineRule="auto"/>
        <w:ind w:left="0" w:firstLineChars="200" w:firstLine="440"/>
        <w:jc w:val="left"/>
        <w:rPr>
          <w:color w:val="000000"/>
          <w:sz w:val="22"/>
          <w:szCs w:val="22"/>
        </w:rPr>
      </w:pPr>
      <w:r>
        <w:rPr>
          <w:color w:val="000000"/>
          <w:sz w:val="22"/>
          <w:szCs w:val="22"/>
        </w:rPr>
        <w:t>孔洞、集水井等处的栏杆扶梯设置齐全有效；</w:t>
      </w:r>
    </w:p>
    <w:p w14:paraId="23734F43" w14:textId="77777777" w:rsidR="00A140FE" w:rsidRDefault="00A140FE">
      <w:pPr>
        <w:numPr>
          <w:ilvl w:val="0"/>
          <w:numId w:val="41"/>
        </w:numPr>
        <w:spacing w:line="300" w:lineRule="auto"/>
        <w:ind w:left="0" w:firstLineChars="200" w:firstLine="440"/>
        <w:jc w:val="left"/>
        <w:rPr>
          <w:color w:val="000000"/>
          <w:sz w:val="22"/>
          <w:szCs w:val="22"/>
        </w:rPr>
      </w:pPr>
      <w:r>
        <w:rPr>
          <w:color w:val="000000"/>
          <w:sz w:val="22"/>
          <w:szCs w:val="22"/>
        </w:rPr>
        <w:t>有可能进水的门，设置拆装方便、阻水有效的挡水板。</w:t>
      </w:r>
    </w:p>
    <w:p w14:paraId="19B494EF" w14:textId="77777777" w:rsidR="00A140FE" w:rsidRDefault="00A140FE" w:rsidP="00A140FE">
      <w:pPr>
        <w:tabs>
          <w:tab w:val="left" w:pos="3231"/>
        </w:tabs>
        <w:spacing w:line="300" w:lineRule="auto"/>
        <w:ind w:left="40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应急预案</w:t>
      </w:r>
    </w:p>
    <w:p w14:paraId="3FC25543" w14:textId="77777777" w:rsidR="00A140FE" w:rsidRDefault="00A140FE">
      <w:pPr>
        <w:numPr>
          <w:ilvl w:val="0"/>
          <w:numId w:val="42"/>
        </w:numPr>
        <w:spacing w:line="300" w:lineRule="auto"/>
        <w:ind w:left="0" w:firstLineChars="200" w:firstLine="440"/>
        <w:jc w:val="left"/>
        <w:rPr>
          <w:color w:val="000000"/>
          <w:sz w:val="22"/>
          <w:szCs w:val="22"/>
        </w:rPr>
      </w:pPr>
      <w:r>
        <w:rPr>
          <w:color w:val="000000"/>
          <w:sz w:val="22"/>
          <w:szCs w:val="22"/>
        </w:rPr>
        <w:t>有突发事故及防汛应急预案；</w:t>
      </w:r>
    </w:p>
    <w:p w14:paraId="1D4DCD46" w14:textId="77777777" w:rsidR="00A140FE" w:rsidRDefault="00A140FE">
      <w:pPr>
        <w:numPr>
          <w:ilvl w:val="0"/>
          <w:numId w:val="42"/>
        </w:numPr>
        <w:tabs>
          <w:tab w:val="left" w:pos="420"/>
        </w:tabs>
        <w:spacing w:line="300" w:lineRule="auto"/>
        <w:ind w:left="0" w:firstLineChars="200" w:firstLine="440"/>
        <w:jc w:val="left"/>
        <w:rPr>
          <w:color w:val="000000"/>
          <w:sz w:val="22"/>
          <w:szCs w:val="22"/>
        </w:rPr>
      </w:pPr>
      <w:r>
        <w:rPr>
          <w:color w:val="000000"/>
          <w:sz w:val="22"/>
          <w:szCs w:val="22"/>
        </w:rPr>
        <w:lastRenderedPageBreak/>
        <w:t>有演练计划及执行记录。</w:t>
      </w:r>
    </w:p>
    <w:p w14:paraId="4CC8B96A" w14:textId="77777777" w:rsidR="00A140FE" w:rsidRDefault="00A140FE" w:rsidP="00A140FE">
      <w:pPr>
        <w:tabs>
          <w:tab w:val="left" w:pos="0"/>
          <w:tab w:val="left" w:pos="3060"/>
        </w:tabs>
        <w:snapToGrid w:val="0"/>
        <w:spacing w:line="300" w:lineRule="auto"/>
        <w:ind w:left="420"/>
        <w:rPr>
          <w:b/>
          <w:color w:val="000000"/>
          <w:sz w:val="22"/>
          <w:szCs w:val="22"/>
        </w:rPr>
      </w:pPr>
      <w:r>
        <w:rPr>
          <w:rFonts w:hint="eastAsia"/>
          <w:b/>
          <w:color w:val="000000"/>
          <w:sz w:val="22"/>
          <w:szCs w:val="22"/>
        </w:rPr>
        <w:t xml:space="preserve">9.3.4.2.4 </w:t>
      </w:r>
      <w:r>
        <w:rPr>
          <w:b/>
          <w:color w:val="000000"/>
          <w:sz w:val="22"/>
          <w:szCs w:val="22"/>
        </w:rPr>
        <w:t>站容站貌</w:t>
      </w:r>
    </w:p>
    <w:p w14:paraId="4B7E002F"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室外环境</w:t>
      </w:r>
    </w:p>
    <w:p w14:paraId="3BD9DB66"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①</w:t>
      </w:r>
      <w:r>
        <w:rPr>
          <w:color w:val="000000"/>
          <w:sz w:val="22"/>
          <w:szCs w:val="22"/>
        </w:rPr>
        <w:t>道路场地</w:t>
      </w:r>
    </w:p>
    <w:p w14:paraId="2FC2A71B" w14:textId="77777777" w:rsidR="00A140FE" w:rsidRDefault="00A140FE">
      <w:pPr>
        <w:numPr>
          <w:ilvl w:val="0"/>
          <w:numId w:val="43"/>
        </w:numPr>
        <w:spacing w:line="300" w:lineRule="auto"/>
        <w:ind w:left="0" w:firstLineChars="200" w:firstLine="440"/>
        <w:jc w:val="left"/>
        <w:rPr>
          <w:color w:val="000000"/>
          <w:sz w:val="22"/>
          <w:szCs w:val="22"/>
        </w:rPr>
      </w:pPr>
      <w:r>
        <w:rPr>
          <w:color w:val="000000"/>
          <w:sz w:val="22"/>
          <w:szCs w:val="22"/>
        </w:rPr>
        <w:t>道路平整畅通、洁净、无杂物堆置；</w:t>
      </w:r>
      <w:proofErr w:type="gramStart"/>
      <w:r>
        <w:rPr>
          <w:color w:val="000000"/>
          <w:sz w:val="22"/>
          <w:szCs w:val="22"/>
        </w:rPr>
        <w:t>侧石齐全</w:t>
      </w:r>
      <w:proofErr w:type="gramEnd"/>
      <w:r>
        <w:rPr>
          <w:color w:val="000000"/>
          <w:sz w:val="22"/>
          <w:szCs w:val="22"/>
        </w:rPr>
        <w:t>完好，无缺损；井盖无缺失碎裂，雨水口无堵塞。</w:t>
      </w:r>
    </w:p>
    <w:p w14:paraId="5991827C" w14:textId="77777777" w:rsidR="00A140FE" w:rsidRDefault="00A140FE">
      <w:pPr>
        <w:numPr>
          <w:ilvl w:val="0"/>
          <w:numId w:val="43"/>
        </w:numPr>
        <w:spacing w:line="300" w:lineRule="auto"/>
        <w:ind w:left="0" w:firstLineChars="200" w:firstLine="440"/>
        <w:jc w:val="left"/>
        <w:rPr>
          <w:color w:val="000000"/>
          <w:sz w:val="22"/>
          <w:szCs w:val="22"/>
        </w:rPr>
      </w:pPr>
      <w:r>
        <w:rPr>
          <w:color w:val="000000"/>
          <w:sz w:val="22"/>
          <w:szCs w:val="22"/>
        </w:rPr>
        <w:t>场地无积水，无杂物堆置，无卫生死角。</w:t>
      </w:r>
    </w:p>
    <w:p w14:paraId="3E47BA6B"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②</w:t>
      </w:r>
      <w:r>
        <w:rPr>
          <w:color w:val="000000"/>
          <w:sz w:val="22"/>
          <w:szCs w:val="22"/>
        </w:rPr>
        <w:t>绿化</w:t>
      </w:r>
    </w:p>
    <w:p w14:paraId="60C77FDF" w14:textId="77777777" w:rsidR="00A140FE" w:rsidRDefault="00A140FE">
      <w:pPr>
        <w:numPr>
          <w:ilvl w:val="0"/>
          <w:numId w:val="44"/>
        </w:numPr>
        <w:spacing w:line="300" w:lineRule="auto"/>
        <w:ind w:left="0" w:firstLineChars="200" w:firstLine="440"/>
        <w:jc w:val="left"/>
        <w:rPr>
          <w:color w:val="000000"/>
          <w:sz w:val="22"/>
          <w:szCs w:val="22"/>
        </w:rPr>
      </w:pPr>
      <w:r>
        <w:rPr>
          <w:color w:val="000000"/>
          <w:sz w:val="22"/>
          <w:szCs w:val="22"/>
        </w:rPr>
        <w:t>绿地养护达到《园林绿化养护技术等级标准》二级标准；定期修剪整齐；</w:t>
      </w:r>
    </w:p>
    <w:p w14:paraId="60818885" w14:textId="77777777" w:rsidR="00A140FE" w:rsidRDefault="00A140FE">
      <w:pPr>
        <w:numPr>
          <w:ilvl w:val="0"/>
          <w:numId w:val="44"/>
        </w:numPr>
        <w:spacing w:line="300" w:lineRule="auto"/>
        <w:ind w:left="0" w:firstLineChars="200" w:firstLine="440"/>
        <w:jc w:val="left"/>
        <w:rPr>
          <w:color w:val="000000"/>
          <w:sz w:val="22"/>
          <w:szCs w:val="22"/>
        </w:rPr>
      </w:pPr>
      <w:r>
        <w:rPr>
          <w:color w:val="000000"/>
          <w:sz w:val="22"/>
          <w:szCs w:val="22"/>
        </w:rPr>
        <w:t>绿化内无杂草枯枝垃圾。</w:t>
      </w:r>
    </w:p>
    <w:p w14:paraId="645F2F7B"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③</w:t>
      </w:r>
      <w:r>
        <w:rPr>
          <w:color w:val="000000"/>
          <w:sz w:val="22"/>
          <w:szCs w:val="22"/>
        </w:rPr>
        <w:t>室外照明</w:t>
      </w:r>
    </w:p>
    <w:p w14:paraId="32AD615E" w14:textId="77777777" w:rsidR="00A140FE" w:rsidRDefault="00A140FE">
      <w:pPr>
        <w:numPr>
          <w:ilvl w:val="0"/>
          <w:numId w:val="45"/>
        </w:numPr>
        <w:spacing w:line="300" w:lineRule="auto"/>
        <w:ind w:left="0" w:firstLineChars="200" w:firstLine="440"/>
        <w:jc w:val="left"/>
        <w:rPr>
          <w:color w:val="000000"/>
          <w:sz w:val="22"/>
          <w:szCs w:val="22"/>
        </w:rPr>
      </w:pPr>
      <w:r>
        <w:rPr>
          <w:color w:val="000000"/>
          <w:sz w:val="22"/>
          <w:szCs w:val="22"/>
        </w:rPr>
        <w:t>门灯、雨棚灯灯罩无碎裂脱落，光源、开关完好；</w:t>
      </w:r>
    </w:p>
    <w:p w14:paraId="407D2B44" w14:textId="77777777" w:rsidR="00A140FE" w:rsidRDefault="00A140FE">
      <w:pPr>
        <w:numPr>
          <w:ilvl w:val="0"/>
          <w:numId w:val="45"/>
        </w:numPr>
        <w:spacing w:line="300" w:lineRule="auto"/>
        <w:ind w:left="0" w:firstLineChars="200" w:firstLine="440"/>
        <w:jc w:val="left"/>
        <w:rPr>
          <w:color w:val="000000"/>
          <w:sz w:val="22"/>
          <w:szCs w:val="22"/>
        </w:rPr>
      </w:pPr>
      <w:r>
        <w:rPr>
          <w:color w:val="000000"/>
          <w:sz w:val="22"/>
          <w:szCs w:val="22"/>
        </w:rPr>
        <w:t>路灯、庭园灯</w:t>
      </w:r>
      <w:proofErr w:type="gramStart"/>
      <w:r>
        <w:rPr>
          <w:color w:val="000000"/>
          <w:sz w:val="22"/>
          <w:szCs w:val="22"/>
        </w:rPr>
        <w:t>灯杆无</w:t>
      </w:r>
      <w:proofErr w:type="gramEnd"/>
      <w:r>
        <w:rPr>
          <w:color w:val="000000"/>
          <w:sz w:val="22"/>
          <w:szCs w:val="22"/>
        </w:rPr>
        <w:t>歪斜，灯头无脱落，光源、开关完好。</w:t>
      </w:r>
    </w:p>
    <w:p w14:paraId="1CF19A8F"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④</w:t>
      </w:r>
      <w:r>
        <w:rPr>
          <w:color w:val="000000"/>
          <w:sz w:val="22"/>
          <w:szCs w:val="22"/>
        </w:rPr>
        <w:t>建筑</w:t>
      </w:r>
    </w:p>
    <w:p w14:paraId="7BC32508" w14:textId="77777777" w:rsidR="00A140FE" w:rsidRDefault="00A140FE">
      <w:pPr>
        <w:numPr>
          <w:ilvl w:val="0"/>
          <w:numId w:val="46"/>
        </w:numPr>
        <w:spacing w:line="300" w:lineRule="auto"/>
        <w:ind w:left="0" w:firstLineChars="200" w:firstLine="440"/>
        <w:jc w:val="left"/>
        <w:rPr>
          <w:color w:val="000000"/>
          <w:sz w:val="22"/>
          <w:szCs w:val="22"/>
        </w:rPr>
      </w:pPr>
      <w:r>
        <w:rPr>
          <w:color w:val="000000"/>
          <w:sz w:val="22"/>
          <w:szCs w:val="22"/>
        </w:rPr>
        <w:t>围墙无开裂、倾斜、涂鸦；栅栏无空缺、锈蚀；大门无脱漆、锈蚀，牢固完好，开关活络；</w:t>
      </w:r>
    </w:p>
    <w:p w14:paraId="08708FE2" w14:textId="77777777" w:rsidR="00A140FE" w:rsidRDefault="00A140FE">
      <w:pPr>
        <w:numPr>
          <w:ilvl w:val="0"/>
          <w:numId w:val="46"/>
        </w:numPr>
        <w:spacing w:line="300" w:lineRule="auto"/>
        <w:ind w:left="0" w:firstLineChars="200" w:firstLine="440"/>
        <w:jc w:val="left"/>
        <w:rPr>
          <w:color w:val="000000"/>
          <w:sz w:val="22"/>
          <w:szCs w:val="22"/>
        </w:rPr>
      </w:pPr>
      <w:r>
        <w:rPr>
          <w:color w:val="000000"/>
          <w:sz w:val="22"/>
          <w:szCs w:val="22"/>
        </w:rPr>
        <w:t>房屋外墙无裂缝，粉层贴面无起壳脱落，涂料颜色均匀柔和；门窗牢固、完好，洁净明亮，开关活络；</w:t>
      </w:r>
    </w:p>
    <w:p w14:paraId="614C7AD6" w14:textId="77777777" w:rsidR="00A140FE" w:rsidRDefault="00A140FE">
      <w:pPr>
        <w:numPr>
          <w:ilvl w:val="0"/>
          <w:numId w:val="46"/>
        </w:numPr>
        <w:spacing w:line="300" w:lineRule="auto"/>
        <w:ind w:left="0" w:firstLineChars="200" w:firstLine="440"/>
        <w:jc w:val="left"/>
        <w:rPr>
          <w:color w:val="000000"/>
          <w:sz w:val="22"/>
          <w:szCs w:val="22"/>
        </w:rPr>
      </w:pPr>
      <w:r>
        <w:rPr>
          <w:color w:val="000000"/>
          <w:sz w:val="22"/>
          <w:szCs w:val="22"/>
        </w:rPr>
        <w:t>天沟、落水斗、落水管牢固，无脱落阻塞，墙面无水渍污垢。</w:t>
      </w:r>
    </w:p>
    <w:p w14:paraId="4E114440" w14:textId="77777777" w:rsidR="00A140FE" w:rsidRDefault="00A140FE" w:rsidP="00A140FE">
      <w:pPr>
        <w:tabs>
          <w:tab w:val="left" w:pos="420"/>
        </w:tabs>
        <w:spacing w:line="300" w:lineRule="auto"/>
        <w:ind w:left="42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室内容貌</w:t>
      </w:r>
    </w:p>
    <w:p w14:paraId="0774234B"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生产、管理、生活用房洁净，无积灰、烟蒂、蛛网、痰迹；生活用房无蟑螂、苍蝇；室内及通道不堆置杂物、无卫生死角、通道畅通；</w:t>
      </w:r>
    </w:p>
    <w:p w14:paraId="0D7AB822"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天花板、墙面、井壁无开裂；</w:t>
      </w:r>
      <w:proofErr w:type="gramStart"/>
      <w:r>
        <w:rPr>
          <w:color w:val="000000"/>
          <w:sz w:val="22"/>
          <w:szCs w:val="22"/>
        </w:rPr>
        <w:t>粉层无起壳</w:t>
      </w:r>
      <w:proofErr w:type="gramEnd"/>
      <w:r>
        <w:rPr>
          <w:color w:val="000000"/>
          <w:sz w:val="22"/>
          <w:szCs w:val="22"/>
        </w:rPr>
        <w:t>剥落、无渗漏水渍，涂装色泽柔和；</w:t>
      </w:r>
    </w:p>
    <w:p w14:paraId="37F6B98F"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泵室无积水、污垢，底板无渗漏水；</w:t>
      </w:r>
    </w:p>
    <w:p w14:paraId="0F396830"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走道板完好无缺、平稳牢固、防腐漆色完好；</w:t>
      </w:r>
    </w:p>
    <w:p w14:paraId="285EA69F"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扶梯、栏杆完好、牢固，无锈蚀，油污；</w:t>
      </w:r>
    </w:p>
    <w:p w14:paraId="522AE98B"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上墙资料布置整齐有序、牢固、完整协调，无乱张贴；</w:t>
      </w:r>
    </w:p>
    <w:p w14:paraId="534E53C9"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桌、椅、器具摆放整齐，无积灰；</w:t>
      </w:r>
    </w:p>
    <w:p w14:paraId="7EF11B22"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备品备件定位放置，并有标识；</w:t>
      </w:r>
    </w:p>
    <w:p w14:paraId="02AAF4BF"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微波炉、冰箱定位放置，内外洁净，插头座完好；更衣柜定位放置，柜内物品放置有序，严禁易燃、易爆、有毒有害物入柜；</w:t>
      </w:r>
    </w:p>
    <w:p w14:paraId="737BED92"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盥洗室卫浴洁具完好，无污垢、无积水，闸阀、龙头和水箱无滴漏水；</w:t>
      </w:r>
    </w:p>
    <w:p w14:paraId="7455DDFE" w14:textId="77777777" w:rsidR="00A140FE" w:rsidRDefault="00A140FE">
      <w:pPr>
        <w:numPr>
          <w:ilvl w:val="0"/>
          <w:numId w:val="47"/>
        </w:numPr>
        <w:spacing w:line="300" w:lineRule="auto"/>
        <w:ind w:left="0" w:firstLineChars="200" w:firstLine="440"/>
        <w:jc w:val="left"/>
        <w:rPr>
          <w:color w:val="000000"/>
          <w:sz w:val="22"/>
          <w:szCs w:val="22"/>
        </w:rPr>
      </w:pPr>
      <w:r>
        <w:rPr>
          <w:color w:val="000000"/>
          <w:sz w:val="22"/>
          <w:szCs w:val="22"/>
        </w:rPr>
        <w:t>无晾晒衣物。</w:t>
      </w:r>
    </w:p>
    <w:p w14:paraId="1D325608" w14:textId="77777777" w:rsidR="00A140FE" w:rsidRDefault="00A140FE" w:rsidP="00A140FE">
      <w:pPr>
        <w:tabs>
          <w:tab w:val="left" w:pos="0"/>
          <w:tab w:val="left" w:pos="3060"/>
        </w:tabs>
        <w:snapToGrid w:val="0"/>
        <w:spacing w:line="300" w:lineRule="auto"/>
        <w:ind w:left="420"/>
        <w:rPr>
          <w:b/>
          <w:color w:val="000000"/>
          <w:sz w:val="22"/>
          <w:szCs w:val="22"/>
        </w:rPr>
      </w:pPr>
      <w:r>
        <w:rPr>
          <w:rFonts w:hint="eastAsia"/>
          <w:b/>
          <w:color w:val="000000"/>
          <w:sz w:val="22"/>
          <w:szCs w:val="22"/>
        </w:rPr>
        <w:t xml:space="preserve">9.3.4.2.5 </w:t>
      </w:r>
      <w:r>
        <w:rPr>
          <w:b/>
          <w:color w:val="000000"/>
          <w:sz w:val="22"/>
          <w:szCs w:val="22"/>
        </w:rPr>
        <w:t>绿化养护内容及要求：</w:t>
      </w:r>
    </w:p>
    <w:p w14:paraId="2F1B3504" w14:textId="77777777" w:rsidR="00A140FE" w:rsidRDefault="00A140FE" w:rsidP="00A140FE">
      <w:pPr>
        <w:widowControl/>
        <w:adjustRightInd w:val="0"/>
        <w:snapToGrid w:val="0"/>
        <w:spacing w:line="300" w:lineRule="auto"/>
        <w:ind w:firstLineChars="200" w:firstLine="440"/>
        <w:jc w:val="left"/>
        <w:rPr>
          <w:color w:val="000000"/>
        </w:rPr>
      </w:pPr>
      <w:r>
        <w:rPr>
          <w:color w:val="000000"/>
          <w:sz w:val="22"/>
          <w:szCs w:val="22"/>
        </w:rPr>
        <w:lastRenderedPageBreak/>
        <w:t>绿地养护达到《园林绿化养护技术等级标准》二级标准。保证泵站范围内绿化清洁、无破损、践踏，侵占绿地现象。负责泵站范围内（含养护不当）苗木绿化补种工作，确保绿化成活率</w:t>
      </w:r>
      <w:r>
        <w:rPr>
          <w:color w:val="000000"/>
          <w:sz w:val="22"/>
          <w:szCs w:val="22"/>
        </w:rPr>
        <w:t>98%</w:t>
      </w:r>
      <w:r>
        <w:rPr>
          <w:color w:val="000000"/>
          <w:sz w:val="22"/>
          <w:szCs w:val="22"/>
        </w:rPr>
        <w:t>，绿化灭虫除害控制率</w:t>
      </w:r>
      <w:r>
        <w:rPr>
          <w:color w:val="000000"/>
          <w:sz w:val="22"/>
          <w:szCs w:val="22"/>
        </w:rPr>
        <w:t>100%</w:t>
      </w:r>
      <w:r>
        <w:rPr>
          <w:color w:val="000000"/>
        </w:rPr>
        <w:t>。</w:t>
      </w:r>
    </w:p>
    <w:p w14:paraId="41CDB890"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9.4</w:t>
      </w:r>
      <w:r>
        <w:rPr>
          <w:rFonts w:hint="eastAsia"/>
          <w:color w:val="000000"/>
          <w:sz w:val="22"/>
          <w:szCs w:val="22"/>
        </w:rPr>
        <w:t>投标人</w:t>
      </w:r>
      <w:r>
        <w:rPr>
          <w:color w:val="000000"/>
          <w:sz w:val="22"/>
          <w:szCs w:val="22"/>
        </w:rPr>
        <w:t>提供下述详细的服务方案（包括但不限于）：</w:t>
      </w:r>
    </w:p>
    <w:p w14:paraId="0C2E4B8D"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服务方案（包括但不限于）：包括</w:t>
      </w:r>
      <w:r>
        <w:rPr>
          <w:rFonts w:hint="eastAsia"/>
          <w:color w:val="000000"/>
          <w:sz w:val="22"/>
          <w:szCs w:val="22"/>
        </w:rPr>
        <w:t>浦东新区供排水管理事务中心</w:t>
      </w:r>
      <w:r>
        <w:rPr>
          <w:color w:val="000000"/>
          <w:sz w:val="22"/>
          <w:szCs w:val="22"/>
        </w:rPr>
        <w:t>泵站运行养护，满足安全生产、文明施工与环境保护要求服务目标和承诺的保证措施、组织管理体系、拟投入主要管理技术人员和操作人员配备、应急预案和处置措施、其他需说明的问题或需采取的技术措施。</w:t>
      </w:r>
    </w:p>
    <w:p w14:paraId="67150E87"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 xml:space="preserve">9. 5 </w:t>
      </w:r>
      <w:r>
        <w:rPr>
          <w:color w:val="000000"/>
          <w:sz w:val="22"/>
          <w:szCs w:val="22"/>
        </w:rPr>
        <w:t>其他要求（包括但不限于）</w:t>
      </w:r>
    </w:p>
    <w:p w14:paraId="2DDB34A0"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按照</w:t>
      </w:r>
      <w:r>
        <w:rPr>
          <w:rFonts w:hint="eastAsia"/>
          <w:color w:val="000000"/>
          <w:sz w:val="22"/>
          <w:szCs w:val="22"/>
        </w:rPr>
        <w:t>新区供排水管理事务中心</w:t>
      </w:r>
      <w:r>
        <w:rPr>
          <w:color w:val="000000"/>
          <w:sz w:val="22"/>
          <w:szCs w:val="22"/>
        </w:rPr>
        <w:t>《泵站管理各项规章制度及设备操作规程（试行）》的规定执行，还需编制完善相关规章制度（合同签订</w:t>
      </w:r>
      <w:r>
        <w:rPr>
          <w:color w:val="000000"/>
          <w:sz w:val="22"/>
          <w:szCs w:val="22"/>
        </w:rPr>
        <w:t>1</w:t>
      </w:r>
      <w:r>
        <w:rPr>
          <w:color w:val="000000"/>
          <w:sz w:val="22"/>
          <w:szCs w:val="22"/>
        </w:rPr>
        <w:t>周内提交采购</w:t>
      </w:r>
      <w:r>
        <w:rPr>
          <w:rFonts w:hint="eastAsia"/>
          <w:color w:val="000000"/>
          <w:sz w:val="22"/>
          <w:szCs w:val="22"/>
        </w:rPr>
        <w:t>人</w:t>
      </w:r>
      <w:r>
        <w:rPr>
          <w:color w:val="000000"/>
          <w:sz w:val="22"/>
          <w:szCs w:val="22"/>
        </w:rPr>
        <w:t>）。</w:t>
      </w:r>
    </w:p>
    <w:p w14:paraId="4D7EA0F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9.5.1</w:t>
      </w:r>
      <w:r>
        <w:rPr>
          <w:color w:val="000000"/>
          <w:sz w:val="22"/>
          <w:szCs w:val="22"/>
        </w:rPr>
        <w:t>组织管理</w:t>
      </w:r>
    </w:p>
    <w:p w14:paraId="0DF1D81C"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组织机构</w:t>
      </w:r>
    </w:p>
    <w:p w14:paraId="11FC5C61"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汛期工作制度</w:t>
      </w:r>
    </w:p>
    <w:p w14:paraId="19709D2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请示报告制度</w:t>
      </w:r>
    </w:p>
    <w:p w14:paraId="104A9A12"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工作总结制度</w:t>
      </w:r>
    </w:p>
    <w:p w14:paraId="19056C6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工程大事记制度</w:t>
      </w:r>
    </w:p>
    <w:p w14:paraId="001C3FF4"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Pr>
          <w:color w:val="000000"/>
          <w:sz w:val="22"/>
          <w:szCs w:val="22"/>
        </w:rPr>
        <w:t>运行值班制度</w:t>
      </w:r>
    </w:p>
    <w:p w14:paraId="56CE1E4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7</w:t>
      </w:r>
      <w:r>
        <w:rPr>
          <w:rFonts w:hint="eastAsia"/>
          <w:color w:val="000000"/>
          <w:sz w:val="22"/>
          <w:szCs w:val="22"/>
        </w:rPr>
        <w:t>）</w:t>
      </w:r>
      <w:r>
        <w:rPr>
          <w:color w:val="000000"/>
          <w:sz w:val="22"/>
          <w:szCs w:val="22"/>
        </w:rPr>
        <w:t>学习培训、考勤、奖惩制度</w:t>
      </w:r>
    </w:p>
    <w:p w14:paraId="3C6C4AD5"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8</w:t>
      </w:r>
      <w:r>
        <w:rPr>
          <w:rFonts w:hint="eastAsia"/>
          <w:color w:val="000000"/>
          <w:sz w:val="22"/>
          <w:szCs w:val="22"/>
        </w:rPr>
        <w:t>）</w:t>
      </w:r>
      <w:r>
        <w:rPr>
          <w:color w:val="000000"/>
          <w:sz w:val="22"/>
          <w:szCs w:val="22"/>
        </w:rPr>
        <w:t>备品备件（仓库）管理制度</w:t>
      </w:r>
    </w:p>
    <w:p w14:paraId="217FA8B8"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9.5.2</w:t>
      </w:r>
      <w:r>
        <w:rPr>
          <w:color w:val="000000"/>
          <w:sz w:val="22"/>
          <w:szCs w:val="22"/>
        </w:rPr>
        <w:t>安全管理</w:t>
      </w:r>
    </w:p>
    <w:p w14:paraId="39785E6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安全工作制度</w:t>
      </w:r>
    </w:p>
    <w:p w14:paraId="59CB75A8"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事故调查与报告制度</w:t>
      </w:r>
    </w:p>
    <w:p w14:paraId="6D6D83BF"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学习、演练制度</w:t>
      </w:r>
    </w:p>
    <w:p w14:paraId="1D642ECD"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9.5.3</w:t>
      </w:r>
      <w:r>
        <w:rPr>
          <w:color w:val="000000"/>
          <w:sz w:val="22"/>
          <w:szCs w:val="22"/>
        </w:rPr>
        <w:t>运行管理</w:t>
      </w:r>
    </w:p>
    <w:p w14:paraId="27641E0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运行调度管理制度</w:t>
      </w:r>
    </w:p>
    <w:p w14:paraId="46E1BFAD"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计算机监控系统管理制度</w:t>
      </w:r>
    </w:p>
    <w:p w14:paraId="5D83195A"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9.5.4</w:t>
      </w:r>
      <w:r>
        <w:rPr>
          <w:color w:val="000000"/>
          <w:sz w:val="22"/>
          <w:szCs w:val="22"/>
        </w:rPr>
        <w:t>岗位职责</w:t>
      </w:r>
    </w:p>
    <w:p w14:paraId="097072C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项目经理（副）岗位职责</w:t>
      </w:r>
    </w:p>
    <w:p w14:paraId="39F10BE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安全员岗位职责</w:t>
      </w:r>
    </w:p>
    <w:p w14:paraId="6F623FD5"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技术负责人岗位职责</w:t>
      </w:r>
    </w:p>
    <w:p w14:paraId="2737C0F2"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工程师岗位职责</w:t>
      </w:r>
    </w:p>
    <w:p w14:paraId="20F1D36A"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统计员岗位职责</w:t>
      </w:r>
    </w:p>
    <w:p w14:paraId="784858A1"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 xml:space="preserve">9.5.5 </w:t>
      </w:r>
      <w:r>
        <w:rPr>
          <w:color w:val="000000"/>
          <w:sz w:val="22"/>
          <w:szCs w:val="22"/>
        </w:rPr>
        <w:t>管理的前期准备工作</w:t>
      </w:r>
    </w:p>
    <w:p w14:paraId="0A7D1180"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在接到中标通知后至</w:t>
      </w:r>
      <w:r>
        <w:rPr>
          <w:rFonts w:hint="eastAsia"/>
          <w:color w:val="000000"/>
          <w:sz w:val="22"/>
          <w:szCs w:val="22"/>
        </w:rPr>
        <w:t>采购人</w:t>
      </w:r>
      <w:r>
        <w:rPr>
          <w:color w:val="000000"/>
          <w:sz w:val="22"/>
          <w:szCs w:val="22"/>
        </w:rPr>
        <w:t>正式委托管理前，中标</w:t>
      </w:r>
      <w:r>
        <w:rPr>
          <w:rFonts w:hint="eastAsia"/>
          <w:color w:val="000000"/>
          <w:sz w:val="22"/>
          <w:szCs w:val="22"/>
        </w:rPr>
        <w:t>人</w:t>
      </w:r>
      <w:r>
        <w:rPr>
          <w:color w:val="000000"/>
          <w:sz w:val="22"/>
          <w:szCs w:val="22"/>
        </w:rPr>
        <w:t>必须完成以下工作（但不限于下列工作）：</w:t>
      </w:r>
    </w:p>
    <w:p w14:paraId="7B151C7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机构设置、岗位设置与人员配置；</w:t>
      </w:r>
    </w:p>
    <w:p w14:paraId="73F1C73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技术培训；</w:t>
      </w:r>
    </w:p>
    <w:p w14:paraId="1D7455A2"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最终确定管理方案，包括日常维修、维护、保养计划；</w:t>
      </w:r>
    </w:p>
    <w:p w14:paraId="1305FACD"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lastRenderedPageBreak/>
        <w:t>（</w:t>
      </w:r>
      <w:r>
        <w:rPr>
          <w:rFonts w:hint="eastAsia"/>
          <w:color w:val="000000"/>
          <w:sz w:val="22"/>
          <w:szCs w:val="22"/>
        </w:rPr>
        <w:t>4</w:t>
      </w:r>
      <w:r>
        <w:rPr>
          <w:rFonts w:hint="eastAsia"/>
          <w:color w:val="000000"/>
          <w:sz w:val="22"/>
          <w:szCs w:val="22"/>
        </w:rPr>
        <w:t>）</w:t>
      </w:r>
      <w:r>
        <w:rPr>
          <w:color w:val="000000"/>
          <w:sz w:val="22"/>
          <w:szCs w:val="22"/>
        </w:rPr>
        <w:t>编制完成管理制度：投标</w:t>
      </w:r>
      <w:r>
        <w:rPr>
          <w:rFonts w:hint="eastAsia"/>
          <w:color w:val="000000"/>
          <w:sz w:val="22"/>
          <w:szCs w:val="22"/>
        </w:rPr>
        <w:t>人</w:t>
      </w:r>
      <w:r>
        <w:rPr>
          <w:color w:val="000000"/>
          <w:sz w:val="22"/>
          <w:szCs w:val="22"/>
        </w:rPr>
        <w:t>在合同签订一周内编制并完善全套操作规程及规章制度，并经</w:t>
      </w:r>
      <w:r>
        <w:rPr>
          <w:rFonts w:hint="eastAsia"/>
          <w:color w:val="000000"/>
          <w:sz w:val="22"/>
          <w:szCs w:val="22"/>
        </w:rPr>
        <w:t>采购人</w:t>
      </w:r>
      <w:r>
        <w:rPr>
          <w:color w:val="000000"/>
          <w:sz w:val="22"/>
          <w:szCs w:val="22"/>
        </w:rPr>
        <w:t>审定批准后方可执行。此操作规程和规章制度符合国家有关规范标准的要求，符合上海市有关法令法规文件，同时结合实际情况和符合</w:t>
      </w:r>
      <w:r>
        <w:rPr>
          <w:rFonts w:hint="eastAsia"/>
          <w:color w:val="000000"/>
          <w:sz w:val="22"/>
          <w:szCs w:val="22"/>
        </w:rPr>
        <w:t>采购人</w:t>
      </w:r>
      <w:r>
        <w:rPr>
          <w:color w:val="000000"/>
          <w:sz w:val="22"/>
          <w:szCs w:val="22"/>
        </w:rPr>
        <w:t>的有关管理制度和规定。</w:t>
      </w:r>
    </w:p>
    <w:p w14:paraId="677340DE"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制定各部门、岗位的职责及操作规程等；</w:t>
      </w:r>
    </w:p>
    <w:p w14:paraId="4B8C7FE8"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Pr>
          <w:color w:val="000000"/>
          <w:sz w:val="22"/>
          <w:szCs w:val="22"/>
        </w:rPr>
        <w:t>中标</w:t>
      </w:r>
      <w:r>
        <w:rPr>
          <w:rFonts w:hint="eastAsia"/>
          <w:color w:val="000000"/>
          <w:sz w:val="22"/>
          <w:szCs w:val="22"/>
        </w:rPr>
        <w:t>人</w:t>
      </w:r>
      <w:r>
        <w:rPr>
          <w:color w:val="000000"/>
          <w:sz w:val="22"/>
          <w:szCs w:val="22"/>
        </w:rPr>
        <w:t>按照合同约定的服务开始时间前</w:t>
      </w:r>
      <w:r>
        <w:rPr>
          <w:color w:val="000000"/>
          <w:sz w:val="22"/>
          <w:szCs w:val="22"/>
        </w:rPr>
        <w:t>5</w:t>
      </w:r>
      <w:r>
        <w:rPr>
          <w:color w:val="000000"/>
          <w:sz w:val="22"/>
          <w:szCs w:val="22"/>
        </w:rPr>
        <w:t>日内完成泵站接收手续并派驻项目负责人熟悉服务泵站情况，安排专业技术人员、维修人员及值守人员进泵站学习操作，参与项目移交的各项准备工作；（中标人将提前进驻泵站学习操作费用综合考虑纳入投标报价，中标后不得以此为由要求</w:t>
      </w:r>
      <w:r>
        <w:rPr>
          <w:rFonts w:hint="eastAsia"/>
          <w:color w:val="000000"/>
          <w:sz w:val="22"/>
          <w:szCs w:val="22"/>
        </w:rPr>
        <w:t>采购人</w:t>
      </w:r>
      <w:r>
        <w:rPr>
          <w:color w:val="000000"/>
          <w:sz w:val="22"/>
          <w:szCs w:val="22"/>
        </w:rPr>
        <w:t>另外支付费用）。</w:t>
      </w:r>
    </w:p>
    <w:p w14:paraId="6813B967"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7</w:t>
      </w:r>
      <w:r>
        <w:rPr>
          <w:rFonts w:hint="eastAsia"/>
          <w:color w:val="000000"/>
          <w:sz w:val="22"/>
          <w:szCs w:val="22"/>
        </w:rPr>
        <w:t>）</w:t>
      </w:r>
      <w:r>
        <w:rPr>
          <w:color w:val="000000"/>
          <w:sz w:val="22"/>
          <w:szCs w:val="22"/>
        </w:rPr>
        <w:t>合同签订后常用设备、备品备件</w:t>
      </w:r>
      <w:r>
        <w:rPr>
          <w:color w:val="000000"/>
          <w:sz w:val="22"/>
          <w:szCs w:val="22"/>
        </w:rPr>
        <w:t xml:space="preserve"> 1</w:t>
      </w:r>
      <w:r>
        <w:rPr>
          <w:color w:val="000000"/>
          <w:sz w:val="22"/>
          <w:szCs w:val="22"/>
        </w:rPr>
        <w:t>月，全部到位。</w:t>
      </w:r>
    </w:p>
    <w:p w14:paraId="57BC8141"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8</w:t>
      </w:r>
      <w:r>
        <w:rPr>
          <w:rFonts w:hint="eastAsia"/>
          <w:color w:val="000000"/>
          <w:sz w:val="22"/>
          <w:szCs w:val="22"/>
        </w:rPr>
        <w:t>）</w:t>
      </w:r>
      <w:r>
        <w:rPr>
          <w:color w:val="000000"/>
          <w:sz w:val="22"/>
          <w:szCs w:val="22"/>
        </w:rPr>
        <w:t>投标</w:t>
      </w:r>
      <w:r>
        <w:rPr>
          <w:rFonts w:hint="eastAsia"/>
          <w:color w:val="000000"/>
          <w:sz w:val="22"/>
          <w:szCs w:val="22"/>
        </w:rPr>
        <w:t>人</w:t>
      </w:r>
      <w:r>
        <w:rPr>
          <w:color w:val="000000"/>
          <w:sz w:val="22"/>
          <w:szCs w:val="22"/>
        </w:rPr>
        <w:t>根据管理相关标准，并结合管理要求及特点，在投标文件中列出所有有关委托项目管理的规范、规程、规定、标准及有关内容的清单，并以此清单所列文件作为今后委托管理的主要依据之一。</w:t>
      </w:r>
    </w:p>
    <w:p w14:paraId="75B77679"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9.6</w:t>
      </w:r>
      <w:r>
        <w:rPr>
          <w:rFonts w:hint="eastAsia"/>
          <w:color w:val="000000"/>
          <w:sz w:val="22"/>
          <w:szCs w:val="22"/>
        </w:rPr>
        <w:t>安全生产要求</w:t>
      </w:r>
    </w:p>
    <w:p w14:paraId="1A48F453"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中标人负责施工现场的安全管理工作，是施工现场的安全管理的责任单位。中标人需建立安全生产保证体系，其相关文件报</w:t>
      </w:r>
      <w:r>
        <w:rPr>
          <w:rFonts w:hint="eastAsia"/>
          <w:color w:val="000000"/>
          <w:sz w:val="22"/>
          <w:szCs w:val="22"/>
        </w:rPr>
        <w:t>采购</w:t>
      </w:r>
      <w:r>
        <w:rPr>
          <w:color w:val="000000"/>
          <w:sz w:val="22"/>
          <w:szCs w:val="22"/>
        </w:rPr>
        <w:t>人备案。</w:t>
      </w:r>
    </w:p>
    <w:p w14:paraId="7BD1CB12"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中标人要严格贯彻执行国家和本市颁发的有关安全生产的法律、法规，加强内部安全管理，落实各项消防及安全防护措施，确保本项目中不发生重大伤亡和火灾、爆炸事故。</w:t>
      </w:r>
    </w:p>
    <w:p w14:paraId="3A687736"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中标人要按照</w:t>
      </w:r>
      <w:r>
        <w:rPr>
          <w:color w:val="000000"/>
          <w:sz w:val="22"/>
          <w:szCs w:val="22"/>
        </w:rPr>
        <w:t>“</w:t>
      </w:r>
      <w:r>
        <w:rPr>
          <w:color w:val="000000"/>
          <w:sz w:val="22"/>
          <w:szCs w:val="22"/>
        </w:rPr>
        <w:t>安全自查，隐患自改、责任自负</w:t>
      </w:r>
      <w:r>
        <w:rPr>
          <w:color w:val="000000"/>
          <w:sz w:val="22"/>
          <w:szCs w:val="22"/>
        </w:rPr>
        <w:t>”</w:t>
      </w:r>
      <w:r>
        <w:rPr>
          <w:color w:val="000000"/>
          <w:sz w:val="22"/>
          <w:szCs w:val="22"/>
        </w:rPr>
        <w:t>的原则加强对施工责任区的日常安全和消防检查。及时制止和处理各类违章违法行为。对查获的隐患要及时落实整改措施，消除安全隐患。</w:t>
      </w:r>
    </w:p>
    <w:p w14:paraId="54B22E41"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中标人因疏于安全施工、消防管理和各类安全设施配置不全等因素，泵站设备设施运行过程存在违章违法作业所发生安全和消防事故并且造成人员伤亡的，中标人需立即组织抢救受伤人员、在保护现场的同时，严格按安全事故上报的规定及时限向当地劳动安全行政主管部门汇报，不得迟报瞒报。根据安全行政主管部门要求，中标人需派专人组成事故调查小组，并负责做好安抚伤亡人员家属工作，事故损失及赔偿责任均有中标人负责。</w:t>
      </w:r>
    </w:p>
    <w:p w14:paraId="52A55312"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color w:val="000000"/>
          <w:sz w:val="22"/>
          <w:szCs w:val="22"/>
        </w:rPr>
        <w:t xml:space="preserve"> </w:t>
      </w:r>
      <w:r>
        <w:rPr>
          <w:rFonts w:hint="eastAsia"/>
          <w:color w:val="000000"/>
          <w:sz w:val="22"/>
          <w:szCs w:val="22"/>
        </w:rPr>
        <w:t>9.7</w:t>
      </w:r>
      <w:r>
        <w:rPr>
          <w:color w:val="000000"/>
          <w:sz w:val="22"/>
          <w:szCs w:val="22"/>
        </w:rPr>
        <w:t>文明施工要求</w:t>
      </w:r>
    </w:p>
    <w:p w14:paraId="2B70C31D"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中标人在泵站设备设施运行维护中需坚持社会效益第一，经济效益和社会效益相一致</w:t>
      </w:r>
      <w:r>
        <w:rPr>
          <w:color w:val="000000"/>
          <w:sz w:val="22"/>
          <w:szCs w:val="22"/>
        </w:rPr>
        <w:t>“</w:t>
      </w:r>
      <w:r>
        <w:rPr>
          <w:color w:val="000000"/>
          <w:sz w:val="22"/>
          <w:szCs w:val="22"/>
        </w:rPr>
        <w:t>方便人民生活，有利于发展生产、保护生态环境</w:t>
      </w:r>
      <w:r>
        <w:rPr>
          <w:color w:val="000000"/>
          <w:sz w:val="22"/>
          <w:szCs w:val="22"/>
        </w:rPr>
        <w:t>”</w:t>
      </w:r>
      <w:r>
        <w:rPr>
          <w:color w:val="000000"/>
          <w:sz w:val="22"/>
          <w:szCs w:val="22"/>
        </w:rPr>
        <w:t>的原则，坚持便民、利民、为民服务的宗旨。搞好设备安装中的文明施工。</w:t>
      </w:r>
    </w:p>
    <w:p w14:paraId="1FFA06C1"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中标人要认真贯彻</w:t>
      </w:r>
      <w:r>
        <w:rPr>
          <w:color w:val="000000"/>
          <w:sz w:val="22"/>
          <w:szCs w:val="22"/>
        </w:rPr>
        <w:t>“</w:t>
      </w:r>
      <w:r>
        <w:rPr>
          <w:color w:val="000000"/>
          <w:sz w:val="22"/>
          <w:szCs w:val="22"/>
        </w:rPr>
        <w:t>建设单位负责，施工单位实施，地方政府监督</w:t>
      </w:r>
      <w:r>
        <w:rPr>
          <w:color w:val="000000"/>
          <w:sz w:val="22"/>
          <w:szCs w:val="22"/>
        </w:rPr>
        <w:t>”</w:t>
      </w:r>
      <w:r>
        <w:rPr>
          <w:color w:val="000000"/>
          <w:sz w:val="22"/>
          <w:szCs w:val="22"/>
        </w:rPr>
        <w:t>的文明施工原则。现场建立文明施工管理小组，负责日常管理协调工作，做好设备安装现场的整洁与规范。</w:t>
      </w:r>
    </w:p>
    <w:p w14:paraId="55E1DE12" w14:textId="77777777" w:rsidR="00A140FE" w:rsidRDefault="00A140FE" w:rsidP="00A140FE">
      <w:pPr>
        <w:tabs>
          <w:tab w:val="left" w:pos="709"/>
        </w:tabs>
        <w:adjustRightInd w:val="0"/>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中标人负责施工区域的环境卫生，建立完善有关规章制度，落实责任制。</w:t>
      </w:r>
    </w:p>
    <w:p w14:paraId="55114F13" w14:textId="77777777" w:rsidR="00A140FE" w:rsidRDefault="00A140FE" w:rsidP="00A140FE">
      <w:pPr>
        <w:pStyle w:val="aff3"/>
        <w:snapToGrid w:val="0"/>
        <w:spacing w:line="300" w:lineRule="auto"/>
        <w:ind w:firstLineChars="200" w:firstLine="442"/>
        <w:jc w:val="left"/>
        <w:rPr>
          <w:b/>
          <w:color w:val="000000"/>
          <w:sz w:val="22"/>
          <w:szCs w:val="22"/>
        </w:rPr>
      </w:pPr>
      <w:bookmarkStart w:id="47" w:name="_Toc190332201"/>
      <w:bookmarkStart w:id="48" w:name="_Toc460922290"/>
      <w:bookmarkStart w:id="49" w:name="_Toc463690203"/>
      <w:r>
        <w:rPr>
          <w:b/>
          <w:color w:val="000000"/>
          <w:sz w:val="22"/>
          <w:szCs w:val="22"/>
        </w:rPr>
        <w:t>10 人员及设备要求</w:t>
      </w:r>
      <w:bookmarkEnd w:id="47"/>
    </w:p>
    <w:bookmarkEnd w:id="48"/>
    <w:bookmarkEnd w:id="49"/>
    <w:p w14:paraId="14137362" w14:textId="77777777" w:rsidR="00A140FE" w:rsidRDefault="00A140FE" w:rsidP="00A140FE">
      <w:pPr>
        <w:snapToGrid w:val="0"/>
        <w:spacing w:line="300" w:lineRule="auto"/>
        <w:ind w:firstLineChars="200" w:firstLine="440"/>
        <w:rPr>
          <w:sz w:val="22"/>
          <w:szCs w:val="22"/>
        </w:rPr>
      </w:pPr>
      <w:r>
        <w:rPr>
          <w:sz w:val="22"/>
          <w:szCs w:val="22"/>
        </w:rPr>
        <w:t xml:space="preserve">10.1 </w:t>
      </w:r>
      <w:r>
        <w:rPr>
          <w:sz w:val="22"/>
          <w:szCs w:val="22"/>
        </w:rPr>
        <w:t>人员要求</w:t>
      </w:r>
    </w:p>
    <w:p w14:paraId="493E2428" w14:textId="77777777" w:rsidR="00A140FE" w:rsidRDefault="00A140FE" w:rsidP="00A140FE">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w:t>
      </w:r>
      <w:r>
        <w:rPr>
          <w:bCs/>
          <w:sz w:val="22"/>
          <w:szCs w:val="22"/>
        </w:rPr>
        <w:lastRenderedPageBreak/>
        <w:t>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Pr>
          <w:bCs/>
          <w:sz w:val="22"/>
          <w:szCs w:val="22"/>
          <w:u w:val="single"/>
        </w:rPr>
        <w:t>作出</w:t>
      </w:r>
      <w:proofErr w:type="gramEnd"/>
      <w:r>
        <w:rPr>
          <w:bCs/>
          <w:sz w:val="22"/>
          <w:szCs w:val="22"/>
          <w:u w:val="single"/>
        </w:rPr>
        <w:t>更好的调整。</w:t>
      </w:r>
    </w:p>
    <w:p w14:paraId="6FFDFD27"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岗位与专业相符，且配置人员的能力与岗位相称。</w:t>
      </w:r>
    </w:p>
    <w:p w14:paraId="7DE5AD36"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身体健康，遵守规章制度，服从领导，责任心强。</w:t>
      </w:r>
    </w:p>
    <w:p w14:paraId="6F32EE1F"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所配置的专业人员具备所在岗位相对应的有效证书，特种设备操作人员具备相应的操作证书。</w:t>
      </w:r>
    </w:p>
    <w:p w14:paraId="0FE5FEB2"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投标</w:t>
      </w:r>
      <w:r>
        <w:rPr>
          <w:rFonts w:hint="eastAsia"/>
          <w:color w:val="000000"/>
          <w:sz w:val="22"/>
          <w:szCs w:val="22"/>
        </w:rPr>
        <w:t>人</w:t>
      </w:r>
      <w:r>
        <w:rPr>
          <w:color w:val="000000"/>
          <w:sz w:val="22"/>
          <w:szCs w:val="22"/>
        </w:rPr>
        <w:t>设置单独部门负责项目管理工作，项目经理（主管）、中层管理人员及技术人员的设置经</w:t>
      </w:r>
      <w:r>
        <w:rPr>
          <w:rFonts w:hint="eastAsia"/>
          <w:color w:val="000000"/>
          <w:sz w:val="22"/>
          <w:szCs w:val="22"/>
        </w:rPr>
        <w:t>采购人</w:t>
      </w:r>
      <w:r>
        <w:rPr>
          <w:color w:val="000000"/>
          <w:sz w:val="22"/>
          <w:szCs w:val="22"/>
        </w:rPr>
        <w:t>认可，未经</w:t>
      </w:r>
      <w:r>
        <w:rPr>
          <w:rFonts w:hint="eastAsia"/>
          <w:color w:val="000000"/>
          <w:sz w:val="22"/>
          <w:szCs w:val="22"/>
        </w:rPr>
        <w:t>采购人</w:t>
      </w:r>
      <w:r>
        <w:rPr>
          <w:color w:val="000000"/>
          <w:sz w:val="22"/>
          <w:szCs w:val="22"/>
        </w:rPr>
        <w:t>同意，不能随意更换。</w:t>
      </w:r>
    </w:p>
    <w:p w14:paraId="0568A7A4"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项目管理人员，拟派项目负责人常驻托管泵站运营项目部，</w:t>
      </w:r>
      <w:proofErr w:type="gramStart"/>
      <w:r>
        <w:rPr>
          <w:color w:val="000000"/>
          <w:sz w:val="22"/>
          <w:szCs w:val="22"/>
        </w:rPr>
        <w:t>维保期间</w:t>
      </w:r>
      <w:proofErr w:type="gramEnd"/>
      <w:r>
        <w:rPr>
          <w:color w:val="000000"/>
          <w:sz w:val="22"/>
          <w:szCs w:val="22"/>
        </w:rPr>
        <w:t>不征得采购</w:t>
      </w:r>
      <w:r>
        <w:rPr>
          <w:rFonts w:hint="eastAsia"/>
          <w:color w:val="000000"/>
          <w:sz w:val="22"/>
          <w:szCs w:val="22"/>
        </w:rPr>
        <w:t>人</w:t>
      </w:r>
      <w:r>
        <w:rPr>
          <w:color w:val="000000"/>
          <w:sz w:val="22"/>
          <w:szCs w:val="22"/>
        </w:rPr>
        <w:t>同意不得变更，不得在他处任职，只能服务于本项目。项目负责人保持手机</w:t>
      </w:r>
      <w:r>
        <w:rPr>
          <w:color w:val="000000"/>
          <w:sz w:val="22"/>
          <w:szCs w:val="22"/>
        </w:rPr>
        <w:t>24</w:t>
      </w:r>
      <w:r>
        <w:rPr>
          <w:color w:val="000000"/>
          <w:sz w:val="22"/>
          <w:szCs w:val="22"/>
        </w:rPr>
        <w:t>小时畅通，离开项目部向</w:t>
      </w:r>
      <w:r>
        <w:rPr>
          <w:rFonts w:hint="eastAsia"/>
          <w:color w:val="000000"/>
          <w:sz w:val="22"/>
          <w:szCs w:val="22"/>
        </w:rPr>
        <w:t>采购人</w:t>
      </w:r>
      <w:r>
        <w:rPr>
          <w:color w:val="000000"/>
          <w:sz w:val="22"/>
          <w:szCs w:val="22"/>
        </w:rPr>
        <w:t>项目负责人报备，每月在项目</w:t>
      </w:r>
      <w:proofErr w:type="gramStart"/>
      <w:r>
        <w:rPr>
          <w:color w:val="000000"/>
          <w:sz w:val="22"/>
          <w:szCs w:val="22"/>
        </w:rPr>
        <w:t>部时间</w:t>
      </w:r>
      <w:proofErr w:type="gramEnd"/>
      <w:r>
        <w:rPr>
          <w:color w:val="000000"/>
          <w:sz w:val="22"/>
          <w:szCs w:val="22"/>
        </w:rPr>
        <w:t>达到</w:t>
      </w:r>
      <w:r>
        <w:rPr>
          <w:color w:val="000000"/>
          <w:sz w:val="22"/>
          <w:szCs w:val="22"/>
        </w:rPr>
        <w:t>95%</w:t>
      </w:r>
      <w:r>
        <w:rPr>
          <w:color w:val="000000"/>
          <w:sz w:val="22"/>
          <w:szCs w:val="22"/>
        </w:rPr>
        <w:t>以上。</w:t>
      </w:r>
    </w:p>
    <w:p w14:paraId="1AF4022B"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Pr>
          <w:color w:val="000000"/>
          <w:sz w:val="22"/>
          <w:szCs w:val="22"/>
        </w:rPr>
        <w:t>专业技术维修人员，投标人配备专业技术人员且在国家法定退休年龄以内，具备工程师以上职业技能资格，具有相关专业知识和技能，熟悉泵站设施设备技术规范、安装检修程序、拆装工艺，能独立解决主要技术问题；从事过水电安装、水处理、机械、电气维修、焊接、设备养护等工作，</w:t>
      </w:r>
      <w:r>
        <w:rPr>
          <w:color w:val="000000"/>
          <w:sz w:val="22"/>
          <w:szCs w:val="22"/>
        </w:rPr>
        <w:t>2</w:t>
      </w:r>
      <w:r>
        <w:rPr>
          <w:color w:val="000000"/>
          <w:sz w:val="22"/>
          <w:szCs w:val="22"/>
        </w:rPr>
        <w:t>年以上与本专业相关工作经历（投标时提供技能证书）</w:t>
      </w:r>
      <w:r>
        <w:rPr>
          <w:rFonts w:hint="eastAsia"/>
          <w:color w:val="000000"/>
          <w:sz w:val="22"/>
          <w:szCs w:val="22"/>
        </w:rPr>
        <w:t>。</w:t>
      </w:r>
    </w:p>
    <w:p w14:paraId="1E03D8F5"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7</w:t>
      </w:r>
      <w:r>
        <w:rPr>
          <w:rFonts w:hint="eastAsia"/>
          <w:color w:val="000000"/>
          <w:sz w:val="22"/>
          <w:szCs w:val="22"/>
        </w:rPr>
        <w:t>）</w:t>
      </w:r>
      <w:r>
        <w:rPr>
          <w:color w:val="000000"/>
          <w:sz w:val="22"/>
          <w:szCs w:val="22"/>
        </w:rPr>
        <w:t>泵站点位需派员</w:t>
      </w:r>
      <w:r>
        <w:rPr>
          <w:color w:val="000000"/>
          <w:sz w:val="22"/>
          <w:szCs w:val="22"/>
        </w:rPr>
        <w:t>24</w:t>
      </w:r>
      <w:r>
        <w:rPr>
          <w:color w:val="000000"/>
          <w:sz w:val="22"/>
          <w:szCs w:val="22"/>
        </w:rPr>
        <w:t>小时值守，值班人员熟知泵站工艺、安全、操作规程，能够分析一般性故障原因及处理方法，并具有设备故障排除、计划性大修、应急性抢修的能力；能够按照规程要求正确使用、操作机泵及附属设备和自动化控制系统（投标人自行踏勘泵站的工作环境，中标后不得以改善工作环境和条件为由要求采购</w:t>
      </w:r>
      <w:r>
        <w:rPr>
          <w:rFonts w:hint="eastAsia"/>
          <w:color w:val="000000"/>
          <w:sz w:val="22"/>
          <w:szCs w:val="22"/>
        </w:rPr>
        <w:t>人</w:t>
      </w:r>
      <w:r>
        <w:rPr>
          <w:color w:val="000000"/>
          <w:sz w:val="22"/>
          <w:szCs w:val="22"/>
        </w:rPr>
        <w:t>增加费用。中标人在公示结束后，签订合同前，将值班人员名单、身份证复印件、值班班次及联系方式等报送采购</w:t>
      </w:r>
      <w:r>
        <w:rPr>
          <w:rFonts w:hint="eastAsia"/>
          <w:color w:val="000000"/>
          <w:sz w:val="22"/>
          <w:szCs w:val="22"/>
        </w:rPr>
        <w:t>人</w:t>
      </w:r>
      <w:r>
        <w:rPr>
          <w:color w:val="000000"/>
          <w:sz w:val="22"/>
          <w:szCs w:val="22"/>
        </w:rPr>
        <w:t>备案，并严格按照报送的值班表执行，不得随意更改）。如在比对中发现有人员缺失、串用等问题，责令企业在一个月内进行调整、补充。未完成调整、补充的，按照相关考核办法的规定，实施黄牌警告一次。两个月内未整改的，实施红牌警告，由</w:t>
      </w:r>
      <w:r>
        <w:rPr>
          <w:rFonts w:hint="eastAsia"/>
          <w:color w:val="000000"/>
          <w:sz w:val="22"/>
          <w:szCs w:val="22"/>
        </w:rPr>
        <w:t>采购人</w:t>
      </w:r>
      <w:r>
        <w:rPr>
          <w:color w:val="000000"/>
          <w:sz w:val="22"/>
          <w:szCs w:val="22"/>
        </w:rPr>
        <w:t>开具解除合同通知书，终止合同关系。同时向区</w:t>
      </w:r>
      <w:r>
        <w:rPr>
          <w:rFonts w:hint="eastAsia"/>
          <w:color w:val="000000"/>
          <w:sz w:val="22"/>
          <w:szCs w:val="22"/>
        </w:rPr>
        <w:t>生态环境</w:t>
      </w:r>
      <w:r>
        <w:rPr>
          <w:color w:val="000000"/>
          <w:sz w:val="22"/>
          <w:szCs w:val="22"/>
        </w:rPr>
        <w:t>局和区政府采购中心报备</w:t>
      </w:r>
      <w:r>
        <w:rPr>
          <w:rFonts w:hint="eastAsia"/>
          <w:color w:val="000000"/>
          <w:sz w:val="22"/>
          <w:szCs w:val="22"/>
        </w:rPr>
        <w:t>。</w:t>
      </w:r>
    </w:p>
    <w:p w14:paraId="14A6DE5D" w14:textId="77777777" w:rsidR="00A140FE" w:rsidRDefault="00A140FE" w:rsidP="00A140FE">
      <w:pPr>
        <w:tabs>
          <w:tab w:val="left" w:pos="3060"/>
        </w:tabs>
        <w:snapToGrid w:val="0"/>
        <w:spacing w:line="300" w:lineRule="auto"/>
        <w:ind w:firstLineChars="200" w:firstLine="440"/>
        <w:rPr>
          <w:color w:val="000000"/>
          <w:sz w:val="22"/>
          <w:szCs w:val="22"/>
        </w:rPr>
      </w:pPr>
      <w:r>
        <w:rPr>
          <w:rFonts w:hint="eastAsia"/>
          <w:color w:val="000000"/>
          <w:sz w:val="22"/>
          <w:szCs w:val="22"/>
        </w:rPr>
        <w:t>（</w:t>
      </w:r>
      <w:r>
        <w:rPr>
          <w:rFonts w:hint="eastAsia"/>
          <w:color w:val="000000"/>
          <w:sz w:val="22"/>
          <w:szCs w:val="22"/>
        </w:rPr>
        <w:t>8</w:t>
      </w:r>
      <w:r>
        <w:rPr>
          <w:rFonts w:hint="eastAsia"/>
          <w:color w:val="000000"/>
          <w:sz w:val="22"/>
          <w:szCs w:val="22"/>
        </w:rPr>
        <w:t>）</w:t>
      </w:r>
      <w:r>
        <w:rPr>
          <w:color w:val="000000"/>
          <w:sz w:val="22"/>
          <w:szCs w:val="22"/>
        </w:rPr>
        <w:t>中标人需配备日常手工具及硫化氢检测仪器、劳动防护用品、安全防护工具等能满足本项目运营维护要求（以上养护设施只能服务于本项目，并常备于养护现场，定期检查考核）。</w:t>
      </w:r>
    </w:p>
    <w:p w14:paraId="60AD4177" w14:textId="77777777" w:rsidR="00A140FE" w:rsidRDefault="00A140FE" w:rsidP="00A140FE">
      <w:pPr>
        <w:pStyle w:val="affff2"/>
        <w:tabs>
          <w:tab w:val="left" w:pos="3060"/>
        </w:tabs>
        <w:ind w:firstLine="420"/>
        <w:outlineLvl w:val="4"/>
        <w:rPr>
          <w:rFonts w:ascii="Times New Roman" w:hAnsi="Times New Roman"/>
          <w:b/>
          <w:color w:val="000000"/>
          <w:sz w:val="21"/>
          <w:szCs w:val="21"/>
        </w:rPr>
      </w:pPr>
      <w:r>
        <w:rPr>
          <w:rFonts w:ascii="Times New Roman" w:hAnsi="Times New Roman"/>
          <w:b/>
          <w:color w:val="000000"/>
          <w:sz w:val="21"/>
          <w:szCs w:val="21"/>
        </w:rPr>
        <w:t xml:space="preserve">10.1.2 </w:t>
      </w:r>
      <w:r>
        <w:rPr>
          <w:rFonts w:ascii="Times New Roman" w:hAnsi="Times New Roman"/>
          <w:b/>
          <w:color w:val="000000"/>
          <w:sz w:val="21"/>
          <w:szCs w:val="21"/>
        </w:rPr>
        <w:t>管理人员配备要求</w:t>
      </w:r>
    </w:p>
    <w:p w14:paraId="71B56E75" w14:textId="77777777" w:rsidR="00A140FE" w:rsidRDefault="00A140FE" w:rsidP="00A140FE">
      <w:pPr>
        <w:snapToGrid w:val="0"/>
        <w:spacing w:line="300" w:lineRule="auto"/>
        <w:jc w:val="center"/>
        <w:rPr>
          <w:b/>
          <w:bCs/>
          <w:color w:val="000000"/>
          <w:kern w:val="0"/>
        </w:rPr>
      </w:pPr>
      <w:r>
        <w:rPr>
          <w:b/>
          <w:bCs/>
          <w:color w:val="000000"/>
          <w:kern w:val="0"/>
        </w:rPr>
        <w:t>管理人员配置表</w:t>
      </w:r>
    </w:p>
    <w:tbl>
      <w:tblPr>
        <w:tblW w:w="0" w:type="auto"/>
        <w:jc w:val="center"/>
        <w:tblLayout w:type="fixed"/>
        <w:tblLook w:val="0000" w:firstRow="0" w:lastRow="0" w:firstColumn="0" w:lastColumn="0" w:noHBand="0" w:noVBand="0"/>
      </w:tblPr>
      <w:tblGrid>
        <w:gridCol w:w="730"/>
        <w:gridCol w:w="1276"/>
        <w:gridCol w:w="2010"/>
        <w:gridCol w:w="2370"/>
        <w:gridCol w:w="567"/>
        <w:gridCol w:w="2131"/>
      </w:tblGrid>
      <w:tr w:rsidR="00A140FE" w14:paraId="68D0073C" w14:textId="77777777" w:rsidTr="001810D0">
        <w:trPr>
          <w:trHeight w:val="567"/>
          <w:jc w:val="center"/>
        </w:trPr>
        <w:tc>
          <w:tcPr>
            <w:tcW w:w="730" w:type="dxa"/>
            <w:tcBorders>
              <w:top w:val="single" w:sz="8" w:space="0" w:color="auto"/>
              <w:left w:val="single" w:sz="8" w:space="0" w:color="auto"/>
              <w:bottom w:val="single" w:sz="4" w:space="0" w:color="auto"/>
              <w:right w:val="single" w:sz="4" w:space="0" w:color="auto"/>
            </w:tcBorders>
            <w:vAlign w:val="center"/>
          </w:tcPr>
          <w:p w14:paraId="585B84D9"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序号</w:t>
            </w:r>
          </w:p>
        </w:tc>
        <w:tc>
          <w:tcPr>
            <w:tcW w:w="1276" w:type="dxa"/>
            <w:tcBorders>
              <w:top w:val="single" w:sz="8" w:space="0" w:color="auto"/>
              <w:left w:val="single" w:sz="4" w:space="0" w:color="auto"/>
              <w:bottom w:val="single" w:sz="4" w:space="0" w:color="auto"/>
              <w:right w:val="single" w:sz="4" w:space="0" w:color="auto"/>
            </w:tcBorders>
            <w:vAlign w:val="center"/>
          </w:tcPr>
          <w:p w14:paraId="4A046CE5"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岗位类别</w:t>
            </w:r>
          </w:p>
        </w:tc>
        <w:tc>
          <w:tcPr>
            <w:tcW w:w="2010" w:type="dxa"/>
            <w:tcBorders>
              <w:top w:val="single" w:sz="8" w:space="0" w:color="auto"/>
              <w:left w:val="single" w:sz="4" w:space="0" w:color="auto"/>
              <w:bottom w:val="single" w:sz="4" w:space="0" w:color="auto"/>
              <w:right w:val="single" w:sz="4" w:space="0" w:color="auto"/>
            </w:tcBorders>
            <w:vAlign w:val="center"/>
          </w:tcPr>
          <w:p w14:paraId="26D274E5"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岗位名称</w:t>
            </w:r>
          </w:p>
        </w:tc>
        <w:tc>
          <w:tcPr>
            <w:tcW w:w="2370" w:type="dxa"/>
            <w:tcBorders>
              <w:top w:val="single" w:sz="8" w:space="0" w:color="auto"/>
              <w:left w:val="single" w:sz="4" w:space="0" w:color="auto"/>
              <w:bottom w:val="single" w:sz="4" w:space="0" w:color="auto"/>
              <w:right w:val="single" w:sz="4" w:space="0" w:color="auto"/>
            </w:tcBorders>
            <w:vAlign w:val="center"/>
          </w:tcPr>
          <w:p w14:paraId="72DB37A6"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级别</w:t>
            </w:r>
          </w:p>
        </w:tc>
        <w:tc>
          <w:tcPr>
            <w:tcW w:w="567" w:type="dxa"/>
            <w:tcBorders>
              <w:top w:val="single" w:sz="8" w:space="0" w:color="auto"/>
              <w:left w:val="single" w:sz="4" w:space="0" w:color="auto"/>
              <w:bottom w:val="single" w:sz="4" w:space="0" w:color="auto"/>
              <w:right w:val="single" w:sz="4" w:space="0" w:color="auto"/>
            </w:tcBorders>
            <w:vAlign w:val="center"/>
          </w:tcPr>
          <w:p w14:paraId="5EF2DFED" w14:textId="77777777" w:rsidR="00A140FE" w:rsidRDefault="00A140FE" w:rsidP="001810D0">
            <w:pPr>
              <w:widowControl/>
              <w:spacing w:line="300" w:lineRule="auto"/>
              <w:rPr>
                <w:bCs/>
                <w:color w:val="000000"/>
                <w:kern w:val="0"/>
                <w:sz w:val="22"/>
                <w:szCs w:val="22"/>
              </w:rPr>
            </w:pPr>
            <w:r>
              <w:rPr>
                <w:bCs/>
                <w:color w:val="000000"/>
                <w:kern w:val="0"/>
                <w:sz w:val="22"/>
                <w:szCs w:val="22"/>
              </w:rPr>
              <w:t>数量</w:t>
            </w:r>
          </w:p>
        </w:tc>
        <w:tc>
          <w:tcPr>
            <w:tcW w:w="2131" w:type="dxa"/>
            <w:tcBorders>
              <w:top w:val="single" w:sz="8" w:space="0" w:color="auto"/>
              <w:left w:val="single" w:sz="4" w:space="0" w:color="auto"/>
              <w:bottom w:val="single" w:sz="4" w:space="0" w:color="auto"/>
              <w:right w:val="single" w:sz="8" w:space="0" w:color="auto"/>
            </w:tcBorders>
            <w:vAlign w:val="center"/>
          </w:tcPr>
          <w:p w14:paraId="2685746B"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提供其他验证材料</w:t>
            </w:r>
          </w:p>
        </w:tc>
      </w:tr>
      <w:tr w:rsidR="00A140FE" w14:paraId="33809ECC" w14:textId="77777777" w:rsidTr="001810D0">
        <w:trPr>
          <w:trHeight w:val="90"/>
          <w:jc w:val="center"/>
        </w:trPr>
        <w:tc>
          <w:tcPr>
            <w:tcW w:w="730" w:type="dxa"/>
            <w:tcBorders>
              <w:top w:val="single" w:sz="4" w:space="0" w:color="auto"/>
              <w:left w:val="single" w:sz="8" w:space="0" w:color="auto"/>
              <w:bottom w:val="single" w:sz="4" w:space="0" w:color="auto"/>
              <w:right w:val="single" w:sz="4" w:space="0" w:color="auto"/>
            </w:tcBorders>
            <w:vAlign w:val="center"/>
          </w:tcPr>
          <w:p w14:paraId="0FB264E3"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49D51502" w14:textId="77777777" w:rsidR="00A140FE" w:rsidRDefault="00A140FE" w:rsidP="001810D0">
            <w:pPr>
              <w:widowControl/>
              <w:spacing w:line="300" w:lineRule="auto"/>
              <w:jc w:val="center"/>
              <w:rPr>
                <w:color w:val="000000"/>
                <w:kern w:val="0"/>
                <w:sz w:val="22"/>
                <w:szCs w:val="22"/>
              </w:rPr>
            </w:pPr>
            <w:r>
              <w:rPr>
                <w:color w:val="000000"/>
                <w:kern w:val="0"/>
                <w:sz w:val="22"/>
                <w:szCs w:val="22"/>
              </w:rPr>
              <w:t>项目经理</w:t>
            </w:r>
          </w:p>
        </w:tc>
        <w:tc>
          <w:tcPr>
            <w:tcW w:w="2010" w:type="dxa"/>
            <w:tcBorders>
              <w:top w:val="single" w:sz="4" w:space="0" w:color="auto"/>
              <w:left w:val="single" w:sz="4" w:space="0" w:color="auto"/>
              <w:bottom w:val="single" w:sz="4" w:space="0" w:color="auto"/>
              <w:right w:val="single" w:sz="4" w:space="0" w:color="auto"/>
            </w:tcBorders>
            <w:vAlign w:val="center"/>
          </w:tcPr>
          <w:p w14:paraId="0E93BE94" w14:textId="77777777" w:rsidR="00A140FE" w:rsidRDefault="00A140FE" w:rsidP="001810D0">
            <w:pPr>
              <w:widowControl/>
              <w:spacing w:line="300" w:lineRule="auto"/>
              <w:jc w:val="center"/>
              <w:rPr>
                <w:color w:val="000000"/>
                <w:kern w:val="0"/>
                <w:sz w:val="22"/>
                <w:szCs w:val="22"/>
              </w:rPr>
            </w:pPr>
            <w:r>
              <w:rPr>
                <w:color w:val="000000"/>
                <w:kern w:val="0"/>
                <w:sz w:val="22"/>
                <w:szCs w:val="22"/>
              </w:rPr>
              <w:t>项目经理</w:t>
            </w:r>
          </w:p>
        </w:tc>
        <w:tc>
          <w:tcPr>
            <w:tcW w:w="2370" w:type="dxa"/>
            <w:tcBorders>
              <w:top w:val="single" w:sz="4" w:space="0" w:color="auto"/>
              <w:left w:val="single" w:sz="4" w:space="0" w:color="auto"/>
              <w:bottom w:val="single" w:sz="4" w:space="0" w:color="auto"/>
              <w:right w:val="single" w:sz="4" w:space="0" w:color="auto"/>
            </w:tcBorders>
            <w:vAlign w:val="center"/>
          </w:tcPr>
          <w:p w14:paraId="5502E6DE" w14:textId="77777777" w:rsidR="00A140FE" w:rsidRDefault="00A140FE" w:rsidP="001810D0">
            <w:pPr>
              <w:widowControl/>
              <w:spacing w:line="300" w:lineRule="auto"/>
              <w:jc w:val="center"/>
              <w:rPr>
                <w:color w:val="000000"/>
                <w:kern w:val="0"/>
                <w:sz w:val="22"/>
                <w:szCs w:val="22"/>
              </w:rPr>
            </w:pPr>
            <w:r>
              <w:rPr>
                <w:color w:val="000000"/>
                <w:kern w:val="0"/>
                <w:sz w:val="22"/>
                <w:szCs w:val="22"/>
              </w:rPr>
              <w:t>市政公用工程专业或者水利水电专业二级及以上</w:t>
            </w:r>
            <w:r>
              <w:rPr>
                <w:rFonts w:hint="eastAsia"/>
                <w:color w:val="000000"/>
                <w:kern w:val="0"/>
                <w:sz w:val="22"/>
                <w:szCs w:val="22"/>
              </w:rPr>
              <w:t>相关资质</w:t>
            </w:r>
          </w:p>
        </w:tc>
        <w:tc>
          <w:tcPr>
            <w:tcW w:w="567" w:type="dxa"/>
            <w:tcBorders>
              <w:top w:val="single" w:sz="4" w:space="0" w:color="auto"/>
              <w:left w:val="single" w:sz="4" w:space="0" w:color="auto"/>
              <w:bottom w:val="single" w:sz="4" w:space="0" w:color="auto"/>
              <w:right w:val="single" w:sz="4" w:space="0" w:color="auto"/>
            </w:tcBorders>
            <w:vAlign w:val="center"/>
          </w:tcPr>
          <w:p w14:paraId="6B5FA7D7"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4FB6D119" w14:textId="77777777" w:rsidR="00A140FE" w:rsidRDefault="00A140FE" w:rsidP="001810D0">
            <w:pPr>
              <w:widowControl/>
              <w:spacing w:line="300" w:lineRule="auto"/>
              <w:jc w:val="center"/>
              <w:rPr>
                <w:color w:val="000000"/>
                <w:kern w:val="0"/>
                <w:sz w:val="22"/>
                <w:szCs w:val="22"/>
              </w:rPr>
            </w:pPr>
            <w:r>
              <w:rPr>
                <w:color w:val="000000"/>
                <w:kern w:val="0"/>
                <w:sz w:val="22"/>
                <w:szCs w:val="22"/>
              </w:rPr>
              <w:t>资格</w:t>
            </w:r>
            <w:r>
              <w:rPr>
                <w:color w:val="000000"/>
                <w:kern w:val="0"/>
                <w:sz w:val="22"/>
                <w:szCs w:val="22"/>
              </w:rPr>
              <w:t>/</w:t>
            </w:r>
            <w:r>
              <w:rPr>
                <w:color w:val="000000"/>
                <w:kern w:val="0"/>
                <w:sz w:val="22"/>
                <w:szCs w:val="22"/>
              </w:rPr>
              <w:t>职称证书扫描件</w:t>
            </w:r>
          </w:p>
        </w:tc>
      </w:tr>
      <w:tr w:rsidR="00A140FE" w14:paraId="4569AA20" w14:textId="77777777" w:rsidTr="001810D0">
        <w:trPr>
          <w:trHeight w:val="567"/>
          <w:jc w:val="center"/>
        </w:trPr>
        <w:tc>
          <w:tcPr>
            <w:tcW w:w="730" w:type="dxa"/>
            <w:tcBorders>
              <w:top w:val="single" w:sz="4" w:space="0" w:color="auto"/>
              <w:left w:val="single" w:sz="8" w:space="0" w:color="auto"/>
              <w:bottom w:val="single" w:sz="4" w:space="0" w:color="auto"/>
              <w:right w:val="single" w:sz="4" w:space="0" w:color="auto"/>
            </w:tcBorders>
            <w:vAlign w:val="center"/>
          </w:tcPr>
          <w:p w14:paraId="6858D578" w14:textId="77777777" w:rsidR="00A140FE" w:rsidRDefault="00A140FE" w:rsidP="001810D0">
            <w:pPr>
              <w:widowControl/>
              <w:spacing w:line="300" w:lineRule="auto"/>
              <w:jc w:val="center"/>
              <w:rPr>
                <w:color w:val="000000"/>
                <w:kern w:val="0"/>
                <w:sz w:val="22"/>
                <w:szCs w:val="22"/>
              </w:rPr>
            </w:pPr>
            <w:r>
              <w:rPr>
                <w:color w:val="000000"/>
                <w:kern w:val="0"/>
                <w:sz w:val="22"/>
                <w:szCs w:val="22"/>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14:paraId="330242DF" w14:textId="77777777" w:rsidR="00A140FE" w:rsidRDefault="00A140FE" w:rsidP="001810D0">
            <w:pPr>
              <w:widowControl/>
              <w:spacing w:line="300" w:lineRule="auto"/>
              <w:jc w:val="center"/>
              <w:rPr>
                <w:color w:val="000000"/>
                <w:kern w:val="0"/>
                <w:sz w:val="22"/>
                <w:szCs w:val="22"/>
              </w:rPr>
            </w:pPr>
            <w:r>
              <w:rPr>
                <w:color w:val="000000"/>
                <w:kern w:val="0"/>
                <w:sz w:val="22"/>
                <w:szCs w:val="22"/>
              </w:rPr>
              <w:t>项目副经理</w:t>
            </w:r>
          </w:p>
        </w:tc>
        <w:tc>
          <w:tcPr>
            <w:tcW w:w="2010" w:type="dxa"/>
            <w:tcBorders>
              <w:top w:val="single" w:sz="4" w:space="0" w:color="auto"/>
              <w:left w:val="single" w:sz="4" w:space="0" w:color="auto"/>
              <w:bottom w:val="single" w:sz="4" w:space="0" w:color="auto"/>
              <w:right w:val="single" w:sz="4" w:space="0" w:color="auto"/>
            </w:tcBorders>
            <w:vAlign w:val="center"/>
          </w:tcPr>
          <w:p w14:paraId="78CC3C86" w14:textId="77777777" w:rsidR="00A140FE" w:rsidRDefault="00A140FE" w:rsidP="001810D0">
            <w:pPr>
              <w:widowControl/>
              <w:spacing w:line="300" w:lineRule="auto"/>
              <w:jc w:val="center"/>
              <w:rPr>
                <w:color w:val="000000"/>
                <w:kern w:val="0"/>
                <w:sz w:val="22"/>
                <w:szCs w:val="22"/>
              </w:rPr>
            </w:pPr>
            <w:r>
              <w:rPr>
                <w:color w:val="000000"/>
                <w:kern w:val="0"/>
                <w:sz w:val="22"/>
                <w:szCs w:val="22"/>
              </w:rPr>
              <w:t>项目副经理</w:t>
            </w:r>
          </w:p>
        </w:tc>
        <w:tc>
          <w:tcPr>
            <w:tcW w:w="2370" w:type="dxa"/>
            <w:tcBorders>
              <w:top w:val="single" w:sz="4" w:space="0" w:color="auto"/>
              <w:left w:val="single" w:sz="4" w:space="0" w:color="auto"/>
              <w:bottom w:val="single" w:sz="4" w:space="0" w:color="auto"/>
              <w:right w:val="single" w:sz="4" w:space="0" w:color="auto"/>
            </w:tcBorders>
            <w:vAlign w:val="center"/>
          </w:tcPr>
          <w:p w14:paraId="4E3AE6E0" w14:textId="77777777" w:rsidR="00A140FE" w:rsidRDefault="00A140FE" w:rsidP="001810D0">
            <w:pPr>
              <w:widowControl/>
              <w:spacing w:line="300" w:lineRule="auto"/>
              <w:jc w:val="center"/>
              <w:rPr>
                <w:color w:val="000000"/>
                <w:kern w:val="0"/>
                <w:sz w:val="22"/>
                <w:szCs w:val="22"/>
              </w:rPr>
            </w:pPr>
            <w:r>
              <w:rPr>
                <w:color w:val="000000"/>
                <w:kern w:val="0"/>
                <w:sz w:val="22"/>
                <w:szCs w:val="22"/>
              </w:rPr>
              <w:t>市政公用工程专业或者水利水电专业二级及以上</w:t>
            </w:r>
            <w:r>
              <w:rPr>
                <w:rFonts w:hint="eastAsia"/>
                <w:color w:val="000000"/>
                <w:kern w:val="0"/>
                <w:sz w:val="22"/>
                <w:szCs w:val="22"/>
              </w:rPr>
              <w:t>相关资质</w:t>
            </w:r>
          </w:p>
        </w:tc>
        <w:tc>
          <w:tcPr>
            <w:tcW w:w="567" w:type="dxa"/>
            <w:tcBorders>
              <w:top w:val="single" w:sz="4" w:space="0" w:color="auto"/>
              <w:left w:val="single" w:sz="4" w:space="0" w:color="auto"/>
              <w:bottom w:val="single" w:sz="4" w:space="0" w:color="auto"/>
              <w:right w:val="single" w:sz="4" w:space="0" w:color="auto"/>
            </w:tcBorders>
            <w:vAlign w:val="center"/>
          </w:tcPr>
          <w:p w14:paraId="44B80581"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62B7EF71" w14:textId="77777777" w:rsidR="00A140FE" w:rsidRDefault="00A140FE" w:rsidP="001810D0">
            <w:pPr>
              <w:widowControl/>
              <w:spacing w:line="300" w:lineRule="auto"/>
              <w:jc w:val="center"/>
              <w:rPr>
                <w:color w:val="000000"/>
                <w:kern w:val="0"/>
                <w:sz w:val="22"/>
                <w:szCs w:val="22"/>
              </w:rPr>
            </w:pPr>
            <w:r>
              <w:rPr>
                <w:color w:val="000000"/>
                <w:kern w:val="0"/>
                <w:sz w:val="22"/>
                <w:szCs w:val="22"/>
              </w:rPr>
              <w:t>资格</w:t>
            </w:r>
            <w:r>
              <w:rPr>
                <w:color w:val="000000"/>
                <w:kern w:val="0"/>
                <w:sz w:val="22"/>
                <w:szCs w:val="22"/>
              </w:rPr>
              <w:t>/</w:t>
            </w:r>
            <w:r>
              <w:rPr>
                <w:color w:val="000000"/>
                <w:kern w:val="0"/>
                <w:sz w:val="22"/>
                <w:szCs w:val="22"/>
              </w:rPr>
              <w:t>职称证书扫描件</w:t>
            </w:r>
          </w:p>
        </w:tc>
      </w:tr>
      <w:tr w:rsidR="00A140FE" w14:paraId="42DBEFC0" w14:textId="77777777" w:rsidTr="001810D0">
        <w:trPr>
          <w:trHeight w:val="567"/>
          <w:jc w:val="center"/>
        </w:trPr>
        <w:tc>
          <w:tcPr>
            <w:tcW w:w="730" w:type="dxa"/>
            <w:vMerge w:val="restart"/>
            <w:tcBorders>
              <w:top w:val="single" w:sz="4" w:space="0" w:color="auto"/>
              <w:left w:val="single" w:sz="8" w:space="0" w:color="auto"/>
              <w:bottom w:val="single" w:sz="4" w:space="0" w:color="auto"/>
              <w:right w:val="single" w:sz="4" w:space="0" w:color="auto"/>
            </w:tcBorders>
            <w:vAlign w:val="center"/>
          </w:tcPr>
          <w:p w14:paraId="01B072EF" w14:textId="77777777" w:rsidR="00A140FE" w:rsidRDefault="00A140FE" w:rsidP="001810D0">
            <w:pPr>
              <w:widowControl/>
              <w:spacing w:line="300" w:lineRule="auto"/>
              <w:jc w:val="center"/>
              <w:rPr>
                <w:color w:val="000000"/>
                <w:kern w:val="0"/>
                <w:sz w:val="22"/>
                <w:szCs w:val="22"/>
              </w:rPr>
            </w:pPr>
            <w:r>
              <w:rPr>
                <w:color w:val="000000"/>
                <w:kern w:val="0"/>
                <w:sz w:val="22"/>
                <w:szCs w:val="22"/>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935DE1D" w14:textId="77777777" w:rsidR="00A140FE" w:rsidRDefault="00A140FE" w:rsidP="001810D0">
            <w:pPr>
              <w:widowControl/>
              <w:spacing w:line="300" w:lineRule="auto"/>
              <w:jc w:val="center"/>
              <w:rPr>
                <w:color w:val="000000"/>
                <w:kern w:val="0"/>
                <w:sz w:val="22"/>
                <w:szCs w:val="22"/>
              </w:rPr>
            </w:pPr>
            <w:r>
              <w:rPr>
                <w:color w:val="000000"/>
                <w:kern w:val="0"/>
                <w:sz w:val="22"/>
                <w:szCs w:val="22"/>
              </w:rPr>
              <w:t>技术人员</w:t>
            </w:r>
          </w:p>
        </w:tc>
        <w:tc>
          <w:tcPr>
            <w:tcW w:w="2010" w:type="dxa"/>
            <w:tcBorders>
              <w:top w:val="single" w:sz="4" w:space="0" w:color="auto"/>
              <w:left w:val="single" w:sz="4" w:space="0" w:color="auto"/>
              <w:bottom w:val="single" w:sz="4" w:space="0" w:color="auto"/>
              <w:right w:val="single" w:sz="4" w:space="0" w:color="auto"/>
            </w:tcBorders>
            <w:vAlign w:val="center"/>
          </w:tcPr>
          <w:p w14:paraId="5296ED95" w14:textId="77777777" w:rsidR="00A140FE" w:rsidRDefault="00A140FE" w:rsidP="001810D0">
            <w:pPr>
              <w:widowControl/>
              <w:spacing w:line="300" w:lineRule="auto"/>
              <w:jc w:val="center"/>
              <w:rPr>
                <w:color w:val="000000"/>
                <w:kern w:val="0"/>
                <w:sz w:val="22"/>
                <w:szCs w:val="22"/>
              </w:rPr>
            </w:pPr>
            <w:r>
              <w:rPr>
                <w:color w:val="000000"/>
                <w:kern w:val="0"/>
                <w:sz w:val="22"/>
                <w:szCs w:val="22"/>
              </w:rPr>
              <w:t>市政类专业工程师</w:t>
            </w:r>
          </w:p>
        </w:tc>
        <w:tc>
          <w:tcPr>
            <w:tcW w:w="2370" w:type="dxa"/>
            <w:tcBorders>
              <w:top w:val="single" w:sz="4" w:space="0" w:color="auto"/>
              <w:left w:val="single" w:sz="4" w:space="0" w:color="auto"/>
              <w:bottom w:val="single" w:sz="4" w:space="0" w:color="auto"/>
              <w:right w:val="single" w:sz="4" w:space="0" w:color="auto"/>
            </w:tcBorders>
            <w:vAlign w:val="center"/>
          </w:tcPr>
          <w:p w14:paraId="03253EF4"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市政类专业</w:t>
            </w:r>
            <w:r>
              <w:rPr>
                <w:color w:val="000000"/>
                <w:kern w:val="0"/>
                <w:sz w:val="22"/>
                <w:szCs w:val="22"/>
              </w:rPr>
              <w:t>中级职称及以上</w:t>
            </w:r>
          </w:p>
        </w:tc>
        <w:tc>
          <w:tcPr>
            <w:tcW w:w="567" w:type="dxa"/>
            <w:tcBorders>
              <w:top w:val="single" w:sz="4" w:space="0" w:color="auto"/>
              <w:left w:val="single" w:sz="4" w:space="0" w:color="auto"/>
              <w:bottom w:val="single" w:sz="4" w:space="0" w:color="auto"/>
              <w:right w:val="single" w:sz="4" w:space="0" w:color="auto"/>
            </w:tcBorders>
            <w:vAlign w:val="center"/>
          </w:tcPr>
          <w:p w14:paraId="46ECD79A"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07181B4C" w14:textId="77777777" w:rsidR="00A140FE" w:rsidRDefault="00A140FE" w:rsidP="001810D0">
            <w:pPr>
              <w:widowControl/>
              <w:spacing w:line="300" w:lineRule="auto"/>
              <w:jc w:val="center"/>
              <w:rPr>
                <w:color w:val="000000"/>
                <w:kern w:val="0"/>
                <w:sz w:val="22"/>
                <w:szCs w:val="22"/>
              </w:rPr>
            </w:pPr>
            <w:r>
              <w:rPr>
                <w:color w:val="000000"/>
                <w:kern w:val="0"/>
                <w:sz w:val="22"/>
                <w:szCs w:val="22"/>
              </w:rPr>
              <w:t>职称证书扫描件</w:t>
            </w:r>
          </w:p>
        </w:tc>
      </w:tr>
      <w:tr w:rsidR="00A140FE" w14:paraId="15E0FA4B" w14:textId="77777777" w:rsidTr="001810D0">
        <w:trPr>
          <w:trHeight w:val="567"/>
          <w:jc w:val="center"/>
        </w:trPr>
        <w:tc>
          <w:tcPr>
            <w:tcW w:w="730" w:type="dxa"/>
            <w:vMerge/>
            <w:tcBorders>
              <w:top w:val="single" w:sz="4" w:space="0" w:color="auto"/>
              <w:left w:val="single" w:sz="8" w:space="0" w:color="auto"/>
              <w:bottom w:val="single" w:sz="4" w:space="0" w:color="auto"/>
              <w:right w:val="single" w:sz="4" w:space="0" w:color="auto"/>
            </w:tcBorders>
            <w:vAlign w:val="center"/>
          </w:tcPr>
          <w:p w14:paraId="0A897AFC" w14:textId="77777777" w:rsidR="00A140FE" w:rsidRDefault="00A140FE" w:rsidP="001810D0">
            <w:pPr>
              <w:widowControl/>
              <w:spacing w:line="300" w:lineRule="auto"/>
              <w:jc w:val="left"/>
              <w:rPr>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73FCE0B" w14:textId="77777777" w:rsidR="00A140FE" w:rsidRDefault="00A140FE" w:rsidP="001810D0">
            <w:pPr>
              <w:widowControl/>
              <w:spacing w:line="300" w:lineRule="auto"/>
              <w:jc w:val="left"/>
              <w:rPr>
                <w:color w:val="000000"/>
                <w:kern w:val="0"/>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14:paraId="45D05430" w14:textId="77777777" w:rsidR="00A140FE" w:rsidRDefault="00A140FE" w:rsidP="001810D0">
            <w:pPr>
              <w:widowControl/>
              <w:spacing w:line="300" w:lineRule="auto"/>
              <w:jc w:val="center"/>
              <w:rPr>
                <w:color w:val="000000"/>
                <w:kern w:val="0"/>
                <w:sz w:val="22"/>
                <w:szCs w:val="22"/>
              </w:rPr>
            </w:pPr>
            <w:r>
              <w:rPr>
                <w:color w:val="000000"/>
                <w:kern w:val="0"/>
                <w:sz w:val="22"/>
                <w:szCs w:val="22"/>
              </w:rPr>
              <w:t>机电类专业工程师</w:t>
            </w:r>
          </w:p>
        </w:tc>
        <w:tc>
          <w:tcPr>
            <w:tcW w:w="2370" w:type="dxa"/>
            <w:tcBorders>
              <w:top w:val="single" w:sz="4" w:space="0" w:color="auto"/>
              <w:left w:val="single" w:sz="4" w:space="0" w:color="auto"/>
              <w:bottom w:val="single" w:sz="4" w:space="0" w:color="auto"/>
              <w:right w:val="single" w:sz="4" w:space="0" w:color="auto"/>
            </w:tcBorders>
            <w:vAlign w:val="center"/>
          </w:tcPr>
          <w:p w14:paraId="643A8742" w14:textId="77777777" w:rsidR="00A140FE" w:rsidRDefault="00A140FE" w:rsidP="001810D0">
            <w:pPr>
              <w:widowControl/>
              <w:spacing w:line="300" w:lineRule="auto"/>
              <w:jc w:val="center"/>
              <w:rPr>
                <w:color w:val="000000"/>
                <w:kern w:val="0"/>
                <w:sz w:val="22"/>
                <w:szCs w:val="22"/>
              </w:rPr>
            </w:pPr>
            <w:r>
              <w:rPr>
                <w:color w:val="000000"/>
                <w:kern w:val="0"/>
                <w:sz w:val="22"/>
                <w:szCs w:val="22"/>
              </w:rPr>
              <w:t>机电类专业中级职称及以上</w:t>
            </w:r>
          </w:p>
        </w:tc>
        <w:tc>
          <w:tcPr>
            <w:tcW w:w="567" w:type="dxa"/>
            <w:tcBorders>
              <w:top w:val="single" w:sz="4" w:space="0" w:color="auto"/>
              <w:left w:val="single" w:sz="4" w:space="0" w:color="auto"/>
              <w:bottom w:val="single" w:sz="4" w:space="0" w:color="auto"/>
              <w:right w:val="single" w:sz="4" w:space="0" w:color="auto"/>
            </w:tcBorders>
            <w:vAlign w:val="center"/>
          </w:tcPr>
          <w:p w14:paraId="3463D64E"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75213451" w14:textId="77777777" w:rsidR="00A140FE" w:rsidRDefault="00A140FE" w:rsidP="001810D0">
            <w:pPr>
              <w:widowControl/>
              <w:spacing w:line="300" w:lineRule="auto"/>
              <w:jc w:val="center"/>
              <w:rPr>
                <w:color w:val="000000"/>
                <w:kern w:val="0"/>
                <w:sz w:val="22"/>
                <w:szCs w:val="22"/>
              </w:rPr>
            </w:pPr>
            <w:r>
              <w:rPr>
                <w:color w:val="000000"/>
                <w:kern w:val="0"/>
                <w:sz w:val="22"/>
                <w:szCs w:val="22"/>
              </w:rPr>
              <w:t>职称证书扫描件</w:t>
            </w:r>
          </w:p>
        </w:tc>
      </w:tr>
      <w:tr w:rsidR="00A140FE" w14:paraId="7A6F0074" w14:textId="77777777" w:rsidTr="001810D0">
        <w:trPr>
          <w:trHeight w:val="567"/>
          <w:jc w:val="center"/>
        </w:trPr>
        <w:tc>
          <w:tcPr>
            <w:tcW w:w="730" w:type="dxa"/>
            <w:vMerge/>
            <w:tcBorders>
              <w:top w:val="single" w:sz="4" w:space="0" w:color="auto"/>
              <w:left w:val="single" w:sz="8" w:space="0" w:color="auto"/>
              <w:bottom w:val="single" w:sz="4" w:space="0" w:color="auto"/>
              <w:right w:val="single" w:sz="4" w:space="0" w:color="auto"/>
            </w:tcBorders>
            <w:vAlign w:val="center"/>
          </w:tcPr>
          <w:p w14:paraId="72EED441" w14:textId="77777777" w:rsidR="00A140FE" w:rsidRDefault="00A140FE" w:rsidP="001810D0">
            <w:pPr>
              <w:widowControl/>
              <w:spacing w:line="300" w:lineRule="auto"/>
              <w:jc w:val="left"/>
              <w:rPr>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F51A69E" w14:textId="77777777" w:rsidR="00A140FE" w:rsidRDefault="00A140FE" w:rsidP="001810D0">
            <w:pPr>
              <w:widowControl/>
              <w:spacing w:line="300" w:lineRule="auto"/>
              <w:jc w:val="left"/>
              <w:rPr>
                <w:color w:val="000000"/>
                <w:kern w:val="0"/>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14:paraId="0A71CF8C" w14:textId="77777777" w:rsidR="00A140FE" w:rsidRDefault="00A140FE" w:rsidP="001810D0">
            <w:pPr>
              <w:widowControl/>
              <w:spacing w:line="300" w:lineRule="auto"/>
              <w:jc w:val="center"/>
              <w:rPr>
                <w:color w:val="000000"/>
                <w:kern w:val="0"/>
                <w:sz w:val="22"/>
                <w:szCs w:val="22"/>
              </w:rPr>
            </w:pPr>
            <w:r>
              <w:rPr>
                <w:color w:val="000000"/>
                <w:kern w:val="0"/>
                <w:sz w:val="22"/>
                <w:szCs w:val="22"/>
              </w:rPr>
              <w:t>给排水或水务类专业工程师</w:t>
            </w:r>
          </w:p>
        </w:tc>
        <w:tc>
          <w:tcPr>
            <w:tcW w:w="2370" w:type="dxa"/>
            <w:tcBorders>
              <w:top w:val="single" w:sz="4" w:space="0" w:color="auto"/>
              <w:left w:val="single" w:sz="4" w:space="0" w:color="auto"/>
              <w:bottom w:val="single" w:sz="4" w:space="0" w:color="auto"/>
              <w:right w:val="single" w:sz="4" w:space="0" w:color="auto"/>
            </w:tcBorders>
            <w:vAlign w:val="center"/>
          </w:tcPr>
          <w:p w14:paraId="4B33E0A9" w14:textId="77777777" w:rsidR="00A140FE" w:rsidRDefault="00A140FE" w:rsidP="001810D0">
            <w:pPr>
              <w:widowControl/>
              <w:spacing w:line="300" w:lineRule="auto"/>
              <w:jc w:val="center"/>
              <w:rPr>
                <w:color w:val="000000"/>
                <w:kern w:val="0"/>
                <w:sz w:val="22"/>
                <w:szCs w:val="22"/>
              </w:rPr>
            </w:pPr>
            <w:r>
              <w:rPr>
                <w:color w:val="000000"/>
                <w:kern w:val="0"/>
                <w:sz w:val="22"/>
                <w:szCs w:val="22"/>
              </w:rPr>
              <w:t>给排水或水务类专业中级职称及以上</w:t>
            </w:r>
          </w:p>
        </w:tc>
        <w:tc>
          <w:tcPr>
            <w:tcW w:w="567" w:type="dxa"/>
            <w:tcBorders>
              <w:top w:val="single" w:sz="4" w:space="0" w:color="auto"/>
              <w:left w:val="single" w:sz="4" w:space="0" w:color="auto"/>
              <w:bottom w:val="single" w:sz="4" w:space="0" w:color="auto"/>
              <w:right w:val="single" w:sz="4" w:space="0" w:color="auto"/>
            </w:tcBorders>
            <w:vAlign w:val="center"/>
          </w:tcPr>
          <w:p w14:paraId="203E9315"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1B9D3E62" w14:textId="77777777" w:rsidR="00A140FE" w:rsidRDefault="00A140FE" w:rsidP="001810D0">
            <w:pPr>
              <w:widowControl/>
              <w:spacing w:line="300" w:lineRule="auto"/>
              <w:jc w:val="center"/>
              <w:rPr>
                <w:color w:val="000000"/>
                <w:kern w:val="0"/>
                <w:sz w:val="22"/>
                <w:szCs w:val="22"/>
              </w:rPr>
            </w:pPr>
            <w:r>
              <w:rPr>
                <w:color w:val="000000"/>
                <w:kern w:val="0"/>
                <w:sz w:val="22"/>
                <w:szCs w:val="22"/>
              </w:rPr>
              <w:t>职称证书扫描件</w:t>
            </w:r>
          </w:p>
        </w:tc>
      </w:tr>
      <w:tr w:rsidR="00A140FE" w14:paraId="572427C2" w14:textId="77777777" w:rsidTr="001810D0">
        <w:trPr>
          <w:trHeight w:val="567"/>
          <w:jc w:val="center"/>
        </w:trPr>
        <w:tc>
          <w:tcPr>
            <w:tcW w:w="730" w:type="dxa"/>
            <w:vMerge w:val="restart"/>
            <w:tcBorders>
              <w:top w:val="single" w:sz="4" w:space="0" w:color="auto"/>
              <w:left w:val="single" w:sz="8" w:space="0" w:color="auto"/>
              <w:bottom w:val="single" w:sz="4" w:space="0" w:color="auto"/>
              <w:right w:val="single" w:sz="4" w:space="0" w:color="auto"/>
            </w:tcBorders>
            <w:vAlign w:val="center"/>
          </w:tcPr>
          <w:p w14:paraId="0F714D97" w14:textId="77777777" w:rsidR="00A140FE" w:rsidRDefault="00A140FE" w:rsidP="001810D0">
            <w:pPr>
              <w:widowControl/>
              <w:spacing w:line="300" w:lineRule="auto"/>
              <w:jc w:val="center"/>
              <w:rPr>
                <w:color w:val="000000"/>
                <w:kern w:val="0"/>
                <w:sz w:val="22"/>
                <w:szCs w:val="22"/>
              </w:rPr>
            </w:pPr>
            <w:r>
              <w:rPr>
                <w:color w:val="000000"/>
                <w:kern w:val="0"/>
                <w:sz w:val="22"/>
                <w:szCs w:val="22"/>
              </w:rPr>
              <w:t>4</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8BA5F9E" w14:textId="77777777" w:rsidR="00A140FE" w:rsidRDefault="00A140FE" w:rsidP="001810D0">
            <w:pPr>
              <w:widowControl/>
              <w:spacing w:line="300" w:lineRule="auto"/>
              <w:jc w:val="center"/>
              <w:rPr>
                <w:color w:val="000000"/>
                <w:kern w:val="0"/>
                <w:sz w:val="22"/>
                <w:szCs w:val="22"/>
              </w:rPr>
            </w:pPr>
            <w:r>
              <w:rPr>
                <w:color w:val="000000"/>
                <w:kern w:val="0"/>
                <w:sz w:val="22"/>
                <w:szCs w:val="22"/>
              </w:rPr>
              <w:t>其他专业技术人员</w:t>
            </w:r>
          </w:p>
        </w:tc>
        <w:tc>
          <w:tcPr>
            <w:tcW w:w="2010" w:type="dxa"/>
            <w:tcBorders>
              <w:top w:val="single" w:sz="4" w:space="0" w:color="auto"/>
              <w:left w:val="single" w:sz="4" w:space="0" w:color="auto"/>
              <w:bottom w:val="single" w:sz="4" w:space="0" w:color="auto"/>
              <w:right w:val="single" w:sz="4" w:space="0" w:color="auto"/>
            </w:tcBorders>
            <w:vAlign w:val="center"/>
          </w:tcPr>
          <w:p w14:paraId="70F2E7FE" w14:textId="77777777" w:rsidR="00A140FE" w:rsidRDefault="00A140FE" w:rsidP="001810D0">
            <w:pPr>
              <w:widowControl/>
              <w:spacing w:line="300" w:lineRule="auto"/>
              <w:jc w:val="center"/>
              <w:rPr>
                <w:color w:val="000000"/>
                <w:kern w:val="0"/>
                <w:sz w:val="22"/>
                <w:szCs w:val="22"/>
              </w:rPr>
            </w:pPr>
            <w:proofErr w:type="gramStart"/>
            <w:r>
              <w:rPr>
                <w:color w:val="000000"/>
                <w:kern w:val="0"/>
                <w:sz w:val="22"/>
                <w:szCs w:val="22"/>
              </w:rPr>
              <w:t>质量员</w:t>
            </w:r>
            <w:proofErr w:type="gramEnd"/>
          </w:p>
        </w:tc>
        <w:tc>
          <w:tcPr>
            <w:tcW w:w="2370" w:type="dxa"/>
            <w:tcBorders>
              <w:top w:val="single" w:sz="4" w:space="0" w:color="auto"/>
              <w:left w:val="single" w:sz="4" w:space="0" w:color="auto"/>
              <w:bottom w:val="single" w:sz="4" w:space="0" w:color="auto"/>
              <w:right w:val="single" w:sz="4" w:space="0" w:color="auto"/>
            </w:tcBorders>
            <w:vAlign w:val="center"/>
          </w:tcPr>
          <w:p w14:paraId="31BAF2EF" w14:textId="77777777" w:rsidR="00A140FE" w:rsidRDefault="00A140FE" w:rsidP="001810D0">
            <w:pPr>
              <w:widowControl/>
              <w:spacing w:line="300" w:lineRule="auto"/>
              <w:jc w:val="center"/>
              <w:rPr>
                <w:color w:val="000000"/>
                <w:kern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C0697CF"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53FAC9FF" w14:textId="77777777" w:rsidR="00A140FE" w:rsidRDefault="00A140FE" w:rsidP="001810D0">
            <w:pPr>
              <w:widowControl/>
              <w:spacing w:line="300" w:lineRule="auto"/>
              <w:jc w:val="center"/>
              <w:rPr>
                <w:color w:val="000000"/>
                <w:kern w:val="0"/>
                <w:sz w:val="22"/>
                <w:szCs w:val="22"/>
              </w:rPr>
            </w:pPr>
            <w:r>
              <w:rPr>
                <w:color w:val="000000"/>
                <w:kern w:val="0"/>
                <w:sz w:val="22"/>
                <w:szCs w:val="22"/>
              </w:rPr>
              <w:t>资格证书扫描件</w:t>
            </w:r>
          </w:p>
        </w:tc>
      </w:tr>
      <w:tr w:rsidR="00A140FE" w14:paraId="747D2764" w14:textId="77777777" w:rsidTr="001810D0">
        <w:trPr>
          <w:trHeight w:val="567"/>
          <w:jc w:val="center"/>
        </w:trPr>
        <w:tc>
          <w:tcPr>
            <w:tcW w:w="730" w:type="dxa"/>
            <w:vMerge/>
            <w:tcBorders>
              <w:top w:val="single" w:sz="4" w:space="0" w:color="auto"/>
              <w:left w:val="single" w:sz="8" w:space="0" w:color="auto"/>
              <w:bottom w:val="single" w:sz="4" w:space="0" w:color="auto"/>
              <w:right w:val="single" w:sz="4" w:space="0" w:color="auto"/>
            </w:tcBorders>
            <w:vAlign w:val="center"/>
          </w:tcPr>
          <w:p w14:paraId="21161B70" w14:textId="77777777" w:rsidR="00A140FE" w:rsidRDefault="00A140FE" w:rsidP="001810D0">
            <w:pPr>
              <w:widowControl/>
              <w:spacing w:line="300" w:lineRule="auto"/>
              <w:jc w:val="left"/>
              <w:rPr>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82768FC" w14:textId="77777777" w:rsidR="00A140FE" w:rsidRDefault="00A140FE" w:rsidP="001810D0">
            <w:pPr>
              <w:widowControl/>
              <w:spacing w:line="300" w:lineRule="auto"/>
              <w:jc w:val="left"/>
              <w:rPr>
                <w:color w:val="000000"/>
                <w:kern w:val="0"/>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14:paraId="4AF36875" w14:textId="77777777" w:rsidR="00A140FE" w:rsidRDefault="00A140FE" w:rsidP="001810D0">
            <w:pPr>
              <w:widowControl/>
              <w:spacing w:line="300" w:lineRule="auto"/>
              <w:jc w:val="center"/>
              <w:rPr>
                <w:color w:val="000000"/>
                <w:kern w:val="0"/>
                <w:sz w:val="22"/>
                <w:szCs w:val="22"/>
              </w:rPr>
            </w:pPr>
            <w:r>
              <w:rPr>
                <w:color w:val="000000"/>
                <w:kern w:val="0"/>
                <w:sz w:val="22"/>
                <w:szCs w:val="22"/>
              </w:rPr>
              <w:t>安全员</w:t>
            </w:r>
          </w:p>
        </w:tc>
        <w:tc>
          <w:tcPr>
            <w:tcW w:w="2370" w:type="dxa"/>
            <w:tcBorders>
              <w:top w:val="single" w:sz="4" w:space="0" w:color="auto"/>
              <w:left w:val="single" w:sz="4" w:space="0" w:color="auto"/>
              <w:bottom w:val="single" w:sz="4" w:space="0" w:color="auto"/>
              <w:right w:val="single" w:sz="4" w:space="0" w:color="auto"/>
            </w:tcBorders>
            <w:vAlign w:val="center"/>
          </w:tcPr>
          <w:p w14:paraId="76FB3355" w14:textId="77777777" w:rsidR="00A140FE" w:rsidRDefault="00A140FE" w:rsidP="001810D0">
            <w:pPr>
              <w:widowControl/>
              <w:spacing w:line="300" w:lineRule="auto"/>
              <w:jc w:val="center"/>
              <w:rPr>
                <w:color w:val="000000"/>
                <w:kern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DED3420"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2FF56700" w14:textId="77777777" w:rsidR="00A140FE" w:rsidRDefault="00A140FE" w:rsidP="001810D0">
            <w:pPr>
              <w:widowControl/>
              <w:spacing w:line="300" w:lineRule="auto"/>
              <w:jc w:val="center"/>
              <w:rPr>
                <w:color w:val="000000"/>
                <w:kern w:val="0"/>
                <w:sz w:val="22"/>
                <w:szCs w:val="22"/>
              </w:rPr>
            </w:pPr>
            <w:r>
              <w:rPr>
                <w:color w:val="000000"/>
                <w:kern w:val="0"/>
                <w:sz w:val="22"/>
                <w:szCs w:val="22"/>
              </w:rPr>
              <w:t>资格证书扫描件</w:t>
            </w:r>
          </w:p>
        </w:tc>
      </w:tr>
      <w:tr w:rsidR="00A140FE" w14:paraId="77C32D70" w14:textId="77777777" w:rsidTr="001810D0">
        <w:trPr>
          <w:trHeight w:val="567"/>
          <w:jc w:val="center"/>
        </w:trPr>
        <w:tc>
          <w:tcPr>
            <w:tcW w:w="730" w:type="dxa"/>
            <w:vMerge/>
            <w:tcBorders>
              <w:top w:val="single" w:sz="4" w:space="0" w:color="auto"/>
              <w:left w:val="single" w:sz="8" w:space="0" w:color="auto"/>
              <w:bottom w:val="single" w:sz="4" w:space="0" w:color="auto"/>
              <w:right w:val="single" w:sz="4" w:space="0" w:color="auto"/>
            </w:tcBorders>
            <w:vAlign w:val="center"/>
          </w:tcPr>
          <w:p w14:paraId="005D109B" w14:textId="77777777" w:rsidR="00A140FE" w:rsidRDefault="00A140FE" w:rsidP="001810D0">
            <w:pPr>
              <w:widowControl/>
              <w:spacing w:line="300" w:lineRule="auto"/>
              <w:jc w:val="left"/>
              <w:rPr>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D52C5BB" w14:textId="77777777" w:rsidR="00A140FE" w:rsidRDefault="00A140FE" w:rsidP="001810D0">
            <w:pPr>
              <w:widowControl/>
              <w:spacing w:line="300" w:lineRule="auto"/>
              <w:jc w:val="left"/>
              <w:rPr>
                <w:color w:val="000000"/>
                <w:kern w:val="0"/>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14:paraId="3B784BFC" w14:textId="77777777" w:rsidR="00A140FE" w:rsidRDefault="00A140FE" w:rsidP="001810D0">
            <w:pPr>
              <w:widowControl/>
              <w:spacing w:line="300" w:lineRule="auto"/>
              <w:jc w:val="center"/>
              <w:rPr>
                <w:color w:val="000000"/>
                <w:kern w:val="0"/>
                <w:sz w:val="22"/>
                <w:szCs w:val="22"/>
              </w:rPr>
            </w:pPr>
            <w:r>
              <w:rPr>
                <w:color w:val="000000"/>
                <w:kern w:val="0"/>
                <w:sz w:val="22"/>
                <w:szCs w:val="22"/>
              </w:rPr>
              <w:t>资料员</w:t>
            </w:r>
          </w:p>
        </w:tc>
        <w:tc>
          <w:tcPr>
            <w:tcW w:w="2370" w:type="dxa"/>
            <w:tcBorders>
              <w:top w:val="single" w:sz="4" w:space="0" w:color="auto"/>
              <w:left w:val="single" w:sz="4" w:space="0" w:color="auto"/>
              <w:bottom w:val="single" w:sz="4" w:space="0" w:color="auto"/>
              <w:right w:val="single" w:sz="4" w:space="0" w:color="auto"/>
            </w:tcBorders>
            <w:vAlign w:val="center"/>
          </w:tcPr>
          <w:p w14:paraId="1107DB7B" w14:textId="77777777" w:rsidR="00A140FE" w:rsidRDefault="00A140FE" w:rsidP="001810D0">
            <w:pPr>
              <w:widowControl/>
              <w:spacing w:line="300" w:lineRule="auto"/>
              <w:jc w:val="center"/>
              <w:rPr>
                <w:color w:val="000000"/>
                <w:kern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57BB92C"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267BD5BB" w14:textId="77777777" w:rsidR="00A140FE" w:rsidRDefault="00A140FE" w:rsidP="001810D0">
            <w:pPr>
              <w:widowControl/>
              <w:spacing w:line="300" w:lineRule="auto"/>
              <w:jc w:val="center"/>
              <w:rPr>
                <w:color w:val="000000"/>
                <w:kern w:val="0"/>
                <w:sz w:val="22"/>
                <w:szCs w:val="22"/>
              </w:rPr>
            </w:pPr>
            <w:r>
              <w:rPr>
                <w:color w:val="000000"/>
                <w:kern w:val="0"/>
                <w:sz w:val="22"/>
                <w:szCs w:val="22"/>
              </w:rPr>
              <w:t>资格证书扫描件</w:t>
            </w:r>
          </w:p>
        </w:tc>
      </w:tr>
      <w:tr w:rsidR="00A140FE" w14:paraId="61255190" w14:textId="77777777" w:rsidTr="001810D0">
        <w:trPr>
          <w:trHeight w:val="567"/>
          <w:jc w:val="center"/>
        </w:trPr>
        <w:tc>
          <w:tcPr>
            <w:tcW w:w="730" w:type="dxa"/>
            <w:vMerge/>
            <w:tcBorders>
              <w:top w:val="single" w:sz="4" w:space="0" w:color="auto"/>
              <w:left w:val="single" w:sz="8" w:space="0" w:color="auto"/>
              <w:bottom w:val="single" w:sz="4" w:space="0" w:color="auto"/>
              <w:right w:val="single" w:sz="4" w:space="0" w:color="auto"/>
            </w:tcBorders>
            <w:vAlign w:val="center"/>
          </w:tcPr>
          <w:p w14:paraId="15B31EF8" w14:textId="77777777" w:rsidR="00A140FE" w:rsidRDefault="00A140FE" w:rsidP="001810D0">
            <w:pPr>
              <w:widowControl/>
              <w:spacing w:line="300" w:lineRule="auto"/>
              <w:jc w:val="left"/>
              <w:rPr>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3B7DE8C" w14:textId="77777777" w:rsidR="00A140FE" w:rsidRDefault="00A140FE" w:rsidP="001810D0">
            <w:pPr>
              <w:widowControl/>
              <w:spacing w:line="300" w:lineRule="auto"/>
              <w:jc w:val="left"/>
              <w:rPr>
                <w:color w:val="000000"/>
                <w:kern w:val="0"/>
                <w:sz w:val="22"/>
                <w:szCs w:val="22"/>
              </w:rPr>
            </w:pPr>
          </w:p>
        </w:tc>
        <w:tc>
          <w:tcPr>
            <w:tcW w:w="2010" w:type="dxa"/>
            <w:tcBorders>
              <w:top w:val="single" w:sz="4" w:space="0" w:color="auto"/>
              <w:left w:val="single" w:sz="4" w:space="0" w:color="auto"/>
              <w:bottom w:val="single" w:sz="4" w:space="0" w:color="auto"/>
              <w:right w:val="single" w:sz="4" w:space="0" w:color="auto"/>
            </w:tcBorders>
            <w:vAlign w:val="center"/>
          </w:tcPr>
          <w:p w14:paraId="0FE15B28" w14:textId="77777777" w:rsidR="00A140FE" w:rsidRDefault="00A140FE" w:rsidP="001810D0">
            <w:pPr>
              <w:widowControl/>
              <w:spacing w:line="300" w:lineRule="auto"/>
              <w:jc w:val="center"/>
              <w:rPr>
                <w:color w:val="000000"/>
                <w:kern w:val="0"/>
                <w:sz w:val="22"/>
                <w:szCs w:val="22"/>
              </w:rPr>
            </w:pPr>
            <w:r>
              <w:rPr>
                <w:color w:val="000000"/>
                <w:kern w:val="0"/>
                <w:sz w:val="22"/>
                <w:szCs w:val="22"/>
              </w:rPr>
              <w:t>监控员（网格员）</w:t>
            </w:r>
          </w:p>
        </w:tc>
        <w:tc>
          <w:tcPr>
            <w:tcW w:w="2370" w:type="dxa"/>
            <w:tcBorders>
              <w:top w:val="single" w:sz="4" w:space="0" w:color="auto"/>
              <w:left w:val="single" w:sz="4" w:space="0" w:color="auto"/>
              <w:bottom w:val="single" w:sz="4" w:space="0" w:color="auto"/>
              <w:right w:val="single" w:sz="4" w:space="0" w:color="auto"/>
            </w:tcBorders>
            <w:vAlign w:val="center"/>
          </w:tcPr>
          <w:p w14:paraId="5372CD25" w14:textId="77777777" w:rsidR="00A140FE" w:rsidRDefault="00A140FE" w:rsidP="001810D0">
            <w:pPr>
              <w:widowControl/>
              <w:spacing w:line="300" w:lineRule="auto"/>
              <w:jc w:val="center"/>
              <w:rPr>
                <w:color w:val="000000"/>
                <w:kern w:val="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634E672"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2131" w:type="dxa"/>
            <w:tcBorders>
              <w:top w:val="single" w:sz="4" w:space="0" w:color="auto"/>
              <w:left w:val="single" w:sz="4" w:space="0" w:color="auto"/>
              <w:bottom w:val="single" w:sz="4" w:space="0" w:color="auto"/>
              <w:right w:val="single" w:sz="8" w:space="0" w:color="auto"/>
            </w:tcBorders>
            <w:vAlign w:val="center"/>
          </w:tcPr>
          <w:p w14:paraId="667993BB" w14:textId="77777777" w:rsidR="00A140FE" w:rsidRDefault="00A140FE" w:rsidP="001810D0">
            <w:pPr>
              <w:widowControl/>
              <w:spacing w:line="300" w:lineRule="auto"/>
              <w:jc w:val="center"/>
              <w:rPr>
                <w:color w:val="000000"/>
                <w:kern w:val="0"/>
                <w:sz w:val="22"/>
                <w:szCs w:val="22"/>
              </w:rPr>
            </w:pPr>
          </w:p>
        </w:tc>
      </w:tr>
    </w:tbl>
    <w:p w14:paraId="6FB6D8FA" w14:textId="77777777" w:rsidR="00A140FE" w:rsidRDefault="00A140FE" w:rsidP="00A140FE">
      <w:pPr>
        <w:tabs>
          <w:tab w:val="left" w:pos="3060"/>
        </w:tabs>
        <w:snapToGrid w:val="0"/>
        <w:spacing w:line="300" w:lineRule="auto"/>
        <w:ind w:firstLineChars="200" w:firstLine="440"/>
        <w:rPr>
          <w:bCs/>
          <w:sz w:val="22"/>
          <w:szCs w:val="22"/>
        </w:rPr>
      </w:pPr>
      <w:r>
        <w:rPr>
          <w:rFonts w:hint="eastAsia"/>
          <w:bCs/>
          <w:sz w:val="22"/>
          <w:szCs w:val="22"/>
        </w:rPr>
        <w:t>注：上表人员在投标文件中提供</w:t>
      </w:r>
      <w:r>
        <w:rPr>
          <w:rFonts w:hint="eastAsia"/>
          <w:color w:val="000000"/>
          <w:kern w:val="0"/>
          <w:sz w:val="22"/>
          <w:szCs w:val="22"/>
        </w:rPr>
        <w:t>本单位在职承诺书。</w:t>
      </w:r>
    </w:p>
    <w:p w14:paraId="54AEDC97" w14:textId="77777777" w:rsidR="00A140FE" w:rsidRDefault="00A140FE" w:rsidP="00A140FE">
      <w:pPr>
        <w:pStyle w:val="affff2"/>
        <w:tabs>
          <w:tab w:val="left" w:pos="3060"/>
        </w:tabs>
        <w:ind w:firstLine="420"/>
        <w:outlineLvl w:val="4"/>
        <w:rPr>
          <w:rFonts w:ascii="Times New Roman" w:hAnsi="Times New Roman"/>
          <w:b/>
          <w:color w:val="000000"/>
          <w:sz w:val="21"/>
          <w:szCs w:val="21"/>
        </w:rPr>
      </w:pPr>
      <w:r>
        <w:rPr>
          <w:rFonts w:ascii="Times New Roman" w:hAnsi="Times New Roman"/>
          <w:b/>
          <w:color w:val="000000"/>
          <w:sz w:val="21"/>
          <w:szCs w:val="21"/>
        </w:rPr>
        <w:t xml:space="preserve">10.1.3 </w:t>
      </w:r>
      <w:r>
        <w:rPr>
          <w:rFonts w:ascii="Times New Roman" w:hAnsi="Times New Roman" w:hint="eastAsia"/>
          <w:b/>
          <w:color w:val="000000"/>
          <w:sz w:val="21"/>
          <w:szCs w:val="21"/>
        </w:rPr>
        <w:t>一线</w:t>
      </w:r>
      <w:r>
        <w:rPr>
          <w:rFonts w:ascii="Times New Roman" w:hAnsi="Times New Roman"/>
          <w:b/>
          <w:color w:val="000000"/>
          <w:sz w:val="21"/>
          <w:szCs w:val="21"/>
        </w:rPr>
        <w:t>工人配备要求</w:t>
      </w:r>
    </w:p>
    <w:p w14:paraId="53516ABD" w14:textId="77777777" w:rsidR="00A140FE" w:rsidRDefault="00A140FE" w:rsidP="00A140FE">
      <w:pPr>
        <w:widowControl/>
        <w:spacing w:line="300" w:lineRule="auto"/>
        <w:jc w:val="center"/>
        <w:rPr>
          <w:sz w:val="22"/>
          <w:szCs w:val="22"/>
        </w:rPr>
      </w:pPr>
      <w:r>
        <w:rPr>
          <w:sz w:val="22"/>
          <w:szCs w:val="22"/>
        </w:rPr>
        <w:t>一线主要劳动力配置表</w:t>
      </w:r>
    </w:p>
    <w:tbl>
      <w:tblPr>
        <w:tblW w:w="9187" w:type="dxa"/>
        <w:jc w:val="center"/>
        <w:tblLayout w:type="fixed"/>
        <w:tblLook w:val="0000" w:firstRow="0" w:lastRow="0" w:firstColumn="0" w:lastColumn="0" w:noHBand="0" w:noVBand="0"/>
      </w:tblPr>
      <w:tblGrid>
        <w:gridCol w:w="1137"/>
        <w:gridCol w:w="1589"/>
        <w:gridCol w:w="1278"/>
        <w:gridCol w:w="2907"/>
        <w:gridCol w:w="2276"/>
      </w:tblGrid>
      <w:tr w:rsidR="00A140FE" w14:paraId="1E5D882D" w14:textId="77777777" w:rsidTr="001810D0">
        <w:trPr>
          <w:trHeight w:val="607"/>
          <w:jc w:val="center"/>
        </w:trPr>
        <w:tc>
          <w:tcPr>
            <w:tcW w:w="1137" w:type="dxa"/>
            <w:tcBorders>
              <w:top w:val="single" w:sz="8" w:space="0" w:color="auto"/>
              <w:left w:val="single" w:sz="8" w:space="0" w:color="auto"/>
              <w:bottom w:val="single" w:sz="4" w:space="0" w:color="auto"/>
              <w:right w:val="single" w:sz="4" w:space="0" w:color="auto"/>
            </w:tcBorders>
            <w:vAlign w:val="center"/>
          </w:tcPr>
          <w:p w14:paraId="7578C559" w14:textId="77777777" w:rsidR="00A140FE" w:rsidRDefault="00A140FE" w:rsidP="001810D0">
            <w:pPr>
              <w:widowControl/>
              <w:spacing w:line="360" w:lineRule="auto"/>
              <w:jc w:val="center"/>
              <w:rPr>
                <w:bCs/>
                <w:color w:val="000000"/>
                <w:kern w:val="0"/>
                <w:sz w:val="22"/>
                <w:szCs w:val="22"/>
              </w:rPr>
            </w:pPr>
            <w:r>
              <w:rPr>
                <w:bCs/>
                <w:color w:val="000000"/>
                <w:kern w:val="0"/>
                <w:sz w:val="22"/>
                <w:szCs w:val="22"/>
              </w:rPr>
              <w:t>序号</w:t>
            </w:r>
          </w:p>
        </w:tc>
        <w:tc>
          <w:tcPr>
            <w:tcW w:w="1589" w:type="dxa"/>
            <w:tcBorders>
              <w:top w:val="single" w:sz="8" w:space="0" w:color="auto"/>
              <w:left w:val="single" w:sz="4" w:space="0" w:color="auto"/>
              <w:bottom w:val="single" w:sz="4" w:space="0" w:color="auto"/>
              <w:right w:val="single" w:sz="4" w:space="0" w:color="auto"/>
            </w:tcBorders>
            <w:vAlign w:val="center"/>
          </w:tcPr>
          <w:p w14:paraId="3537EEBA" w14:textId="77777777" w:rsidR="00A140FE" w:rsidRDefault="00A140FE" w:rsidP="001810D0">
            <w:pPr>
              <w:widowControl/>
              <w:spacing w:line="360" w:lineRule="auto"/>
              <w:jc w:val="center"/>
              <w:rPr>
                <w:bCs/>
                <w:color w:val="000000"/>
                <w:kern w:val="0"/>
                <w:sz w:val="22"/>
                <w:szCs w:val="22"/>
              </w:rPr>
            </w:pPr>
            <w:r>
              <w:rPr>
                <w:bCs/>
                <w:color w:val="000000"/>
                <w:kern w:val="0"/>
                <w:sz w:val="22"/>
                <w:szCs w:val="22"/>
              </w:rPr>
              <w:t>岗位类别</w:t>
            </w:r>
          </w:p>
        </w:tc>
        <w:tc>
          <w:tcPr>
            <w:tcW w:w="1278" w:type="dxa"/>
            <w:tcBorders>
              <w:top w:val="single" w:sz="8" w:space="0" w:color="auto"/>
              <w:left w:val="single" w:sz="4" w:space="0" w:color="auto"/>
              <w:bottom w:val="single" w:sz="4" w:space="0" w:color="auto"/>
              <w:right w:val="single" w:sz="4" w:space="0" w:color="auto"/>
            </w:tcBorders>
            <w:vAlign w:val="center"/>
          </w:tcPr>
          <w:p w14:paraId="3DCE381A" w14:textId="77777777" w:rsidR="00A140FE" w:rsidRDefault="00A140FE" w:rsidP="001810D0">
            <w:pPr>
              <w:widowControl/>
              <w:spacing w:line="360" w:lineRule="auto"/>
              <w:jc w:val="center"/>
              <w:rPr>
                <w:bCs/>
                <w:color w:val="000000"/>
                <w:kern w:val="0"/>
                <w:sz w:val="22"/>
                <w:szCs w:val="22"/>
              </w:rPr>
            </w:pPr>
            <w:r>
              <w:rPr>
                <w:bCs/>
                <w:color w:val="000000"/>
                <w:kern w:val="0"/>
                <w:sz w:val="22"/>
                <w:szCs w:val="22"/>
              </w:rPr>
              <w:t>岗位名称</w:t>
            </w:r>
          </w:p>
        </w:tc>
        <w:tc>
          <w:tcPr>
            <w:tcW w:w="2907" w:type="dxa"/>
            <w:tcBorders>
              <w:top w:val="single" w:sz="8" w:space="0" w:color="auto"/>
              <w:left w:val="single" w:sz="4" w:space="0" w:color="auto"/>
              <w:bottom w:val="single" w:sz="4" w:space="0" w:color="auto"/>
              <w:right w:val="single" w:sz="8" w:space="0" w:color="auto"/>
            </w:tcBorders>
            <w:vAlign w:val="center"/>
          </w:tcPr>
          <w:p w14:paraId="2B4B11D1" w14:textId="77777777" w:rsidR="00A140FE" w:rsidRDefault="00A140FE" w:rsidP="001810D0">
            <w:pPr>
              <w:widowControl/>
              <w:spacing w:line="360" w:lineRule="auto"/>
              <w:jc w:val="center"/>
              <w:rPr>
                <w:bCs/>
                <w:color w:val="000000"/>
                <w:kern w:val="0"/>
                <w:sz w:val="22"/>
                <w:szCs w:val="22"/>
              </w:rPr>
            </w:pPr>
            <w:r>
              <w:rPr>
                <w:rFonts w:hint="eastAsia"/>
                <w:bCs/>
                <w:color w:val="000000"/>
                <w:kern w:val="0"/>
                <w:sz w:val="22"/>
                <w:szCs w:val="22"/>
              </w:rPr>
              <w:t>要求</w:t>
            </w:r>
          </w:p>
        </w:tc>
        <w:tc>
          <w:tcPr>
            <w:tcW w:w="2276" w:type="dxa"/>
            <w:tcBorders>
              <w:top w:val="single" w:sz="8" w:space="0" w:color="auto"/>
              <w:left w:val="single" w:sz="4" w:space="0" w:color="auto"/>
              <w:bottom w:val="single" w:sz="4" w:space="0" w:color="auto"/>
              <w:right w:val="single" w:sz="8" w:space="0" w:color="auto"/>
            </w:tcBorders>
            <w:vAlign w:val="center"/>
          </w:tcPr>
          <w:p w14:paraId="79F746A1" w14:textId="77777777" w:rsidR="00A140FE" w:rsidRDefault="00A140FE" w:rsidP="001810D0">
            <w:pPr>
              <w:widowControl/>
              <w:spacing w:line="360" w:lineRule="auto"/>
              <w:jc w:val="center"/>
              <w:rPr>
                <w:bCs/>
                <w:color w:val="000000"/>
                <w:kern w:val="0"/>
                <w:sz w:val="22"/>
                <w:szCs w:val="22"/>
              </w:rPr>
            </w:pPr>
            <w:r>
              <w:rPr>
                <w:rFonts w:hint="eastAsia"/>
                <w:bCs/>
                <w:color w:val="000000"/>
                <w:kern w:val="0"/>
                <w:sz w:val="22"/>
                <w:szCs w:val="22"/>
              </w:rPr>
              <w:t>备注</w:t>
            </w:r>
          </w:p>
        </w:tc>
      </w:tr>
      <w:tr w:rsidR="00A140FE" w14:paraId="00CD7A19" w14:textId="77777777" w:rsidTr="001810D0">
        <w:trPr>
          <w:trHeight w:val="480"/>
          <w:jc w:val="center"/>
        </w:trPr>
        <w:tc>
          <w:tcPr>
            <w:tcW w:w="1137" w:type="dxa"/>
            <w:tcBorders>
              <w:top w:val="single" w:sz="4" w:space="0" w:color="auto"/>
              <w:left w:val="single" w:sz="8" w:space="0" w:color="auto"/>
              <w:bottom w:val="single" w:sz="4" w:space="0" w:color="auto"/>
              <w:right w:val="single" w:sz="4" w:space="0" w:color="auto"/>
            </w:tcBorders>
            <w:vAlign w:val="center"/>
          </w:tcPr>
          <w:p w14:paraId="053DD93A" w14:textId="77777777" w:rsidR="00A140FE" w:rsidRDefault="00A140FE" w:rsidP="001810D0">
            <w:pPr>
              <w:spacing w:line="360" w:lineRule="auto"/>
              <w:jc w:val="center"/>
              <w:rPr>
                <w:b/>
                <w:bCs/>
                <w:color w:val="000000"/>
                <w:kern w:val="0"/>
                <w:sz w:val="22"/>
                <w:szCs w:val="22"/>
              </w:rPr>
            </w:pPr>
            <w:r>
              <w:rPr>
                <w:color w:val="000000"/>
                <w:kern w:val="0"/>
                <w:sz w:val="22"/>
                <w:szCs w:val="22"/>
              </w:rPr>
              <w:t>1</w:t>
            </w:r>
          </w:p>
        </w:tc>
        <w:tc>
          <w:tcPr>
            <w:tcW w:w="1589" w:type="dxa"/>
            <w:tcBorders>
              <w:top w:val="single" w:sz="4" w:space="0" w:color="auto"/>
              <w:left w:val="single" w:sz="4" w:space="0" w:color="auto"/>
              <w:bottom w:val="single" w:sz="4" w:space="0" w:color="auto"/>
              <w:right w:val="single" w:sz="4" w:space="0" w:color="auto"/>
            </w:tcBorders>
            <w:vAlign w:val="center"/>
          </w:tcPr>
          <w:p w14:paraId="30C3465C" w14:textId="77777777" w:rsidR="00A140FE" w:rsidRDefault="00A140FE" w:rsidP="001810D0">
            <w:pPr>
              <w:spacing w:line="360" w:lineRule="auto"/>
              <w:jc w:val="center"/>
              <w:rPr>
                <w:b/>
                <w:bCs/>
                <w:color w:val="000000"/>
                <w:kern w:val="0"/>
                <w:sz w:val="22"/>
                <w:szCs w:val="22"/>
              </w:rPr>
            </w:pPr>
            <w:r>
              <w:rPr>
                <w:color w:val="000000"/>
                <w:kern w:val="0"/>
                <w:sz w:val="22"/>
                <w:szCs w:val="22"/>
              </w:rPr>
              <w:t>泵站操作工</w:t>
            </w:r>
          </w:p>
        </w:tc>
        <w:tc>
          <w:tcPr>
            <w:tcW w:w="1278" w:type="dxa"/>
            <w:tcBorders>
              <w:top w:val="single" w:sz="4" w:space="0" w:color="auto"/>
              <w:left w:val="single" w:sz="4" w:space="0" w:color="auto"/>
              <w:bottom w:val="single" w:sz="4" w:space="0" w:color="auto"/>
              <w:right w:val="single" w:sz="4" w:space="0" w:color="auto"/>
            </w:tcBorders>
            <w:vAlign w:val="center"/>
          </w:tcPr>
          <w:p w14:paraId="4E6F0B6A" w14:textId="77777777" w:rsidR="00A140FE" w:rsidRDefault="00A140FE" w:rsidP="001810D0">
            <w:pPr>
              <w:widowControl/>
              <w:spacing w:line="360" w:lineRule="auto"/>
              <w:jc w:val="center"/>
              <w:rPr>
                <w:bCs/>
                <w:color w:val="000000"/>
                <w:kern w:val="0"/>
                <w:sz w:val="22"/>
                <w:szCs w:val="22"/>
              </w:rPr>
            </w:pPr>
            <w:r>
              <w:rPr>
                <w:bCs/>
                <w:color w:val="000000"/>
                <w:kern w:val="0"/>
                <w:sz w:val="22"/>
                <w:szCs w:val="22"/>
              </w:rPr>
              <w:t>泵站操作工</w:t>
            </w:r>
          </w:p>
        </w:tc>
        <w:tc>
          <w:tcPr>
            <w:tcW w:w="2907" w:type="dxa"/>
            <w:tcBorders>
              <w:top w:val="single" w:sz="4" w:space="0" w:color="auto"/>
              <w:left w:val="single" w:sz="4" w:space="0" w:color="auto"/>
              <w:bottom w:val="single" w:sz="4" w:space="0" w:color="auto"/>
              <w:right w:val="single" w:sz="8" w:space="0" w:color="auto"/>
            </w:tcBorders>
            <w:vAlign w:val="center"/>
          </w:tcPr>
          <w:p w14:paraId="1515D31A" w14:textId="77777777" w:rsidR="00A140FE" w:rsidRDefault="00A140FE" w:rsidP="001810D0">
            <w:pPr>
              <w:widowControl/>
              <w:spacing w:line="360" w:lineRule="auto"/>
              <w:jc w:val="left"/>
              <w:rPr>
                <w:color w:val="000000"/>
                <w:kern w:val="0"/>
                <w:sz w:val="22"/>
                <w:szCs w:val="22"/>
              </w:rPr>
            </w:pPr>
            <w:r>
              <w:rPr>
                <w:rFonts w:hint="eastAsia"/>
                <w:color w:val="000000"/>
                <w:kern w:val="0"/>
                <w:sz w:val="22"/>
                <w:szCs w:val="22"/>
              </w:rPr>
              <w:t>雨水泵站（含截流）</w:t>
            </w:r>
            <w:r>
              <w:rPr>
                <w:rFonts w:hint="eastAsia"/>
                <w:color w:val="000000"/>
                <w:kern w:val="0"/>
                <w:sz w:val="22"/>
                <w:szCs w:val="22"/>
              </w:rPr>
              <w:t>1</w:t>
            </w:r>
            <w:r>
              <w:rPr>
                <w:rFonts w:hint="eastAsia"/>
                <w:color w:val="000000"/>
                <w:kern w:val="0"/>
                <w:sz w:val="22"/>
                <w:szCs w:val="22"/>
              </w:rPr>
              <w:t>岗</w:t>
            </w:r>
            <w:r>
              <w:rPr>
                <w:rFonts w:hint="eastAsia"/>
                <w:color w:val="000000"/>
                <w:kern w:val="0"/>
                <w:sz w:val="22"/>
                <w:szCs w:val="22"/>
              </w:rPr>
              <w:t>2</w:t>
            </w:r>
            <w:r>
              <w:rPr>
                <w:rFonts w:hint="eastAsia"/>
                <w:color w:val="000000"/>
                <w:kern w:val="0"/>
                <w:sz w:val="22"/>
                <w:szCs w:val="22"/>
              </w:rPr>
              <w:t>人</w:t>
            </w:r>
            <w:r>
              <w:rPr>
                <w:rFonts w:hint="eastAsia"/>
                <w:color w:val="000000"/>
                <w:kern w:val="0"/>
                <w:sz w:val="22"/>
                <w:szCs w:val="22"/>
              </w:rPr>
              <w:t>24</w:t>
            </w:r>
            <w:r>
              <w:rPr>
                <w:rFonts w:hint="eastAsia"/>
                <w:color w:val="000000"/>
                <w:kern w:val="0"/>
                <w:sz w:val="22"/>
                <w:szCs w:val="22"/>
              </w:rPr>
              <w:t>小值守，立交泵站（不含无人值守立交泵站）要求</w:t>
            </w:r>
            <w:r>
              <w:rPr>
                <w:rFonts w:hint="eastAsia"/>
                <w:color w:val="000000"/>
                <w:kern w:val="0"/>
                <w:sz w:val="22"/>
                <w:szCs w:val="22"/>
              </w:rPr>
              <w:t>1</w:t>
            </w:r>
            <w:r>
              <w:rPr>
                <w:rFonts w:hint="eastAsia"/>
                <w:color w:val="000000"/>
                <w:kern w:val="0"/>
                <w:sz w:val="22"/>
                <w:szCs w:val="22"/>
              </w:rPr>
              <w:t>岗</w:t>
            </w:r>
            <w:r>
              <w:rPr>
                <w:rFonts w:hint="eastAsia"/>
                <w:color w:val="000000"/>
                <w:kern w:val="0"/>
                <w:sz w:val="22"/>
                <w:szCs w:val="22"/>
              </w:rPr>
              <w:t>1</w:t>
            </w:r>
            <w:r>
              <w:rPr>
                <w:rFonts w:hint="eastAsia"/>
                <w:color w:val="000000"/>
                <w:kern w:val="0"/>
                <w:sz w:val="22"/>
                <w:szCs w:val="22"/>
              </w:rPr>
              <w:t>人</w:t>
            </w:r>
            <w:r>
              <w:rPr>
                <w:rFonts w:hint="eastAsia"/>
                <w:color w:val="000000"/>
                <w:kern w:val="0"/>
                <w:sz w:val="22"/>
                <w:szCs w:val="22"/>
              </w:rPr>
              <w:t>24</w:t>
            </w:r>
            <w:r>
              <w:rPr>
                <w:rFonts w:hint="eastAsia"/>
                <w:color w:val="000000"/>
                <w:kern w:val="0"/>
                <w:sz w:val="22"/>
                <w:szCs w:val="22"/>
              </w:rPr>
              <w:t>小时值守。投标人自报人数。</w:t>
            </w:r>
          </w:p>
        </w:tc>
        <w:tc>
          <w:tcPr>
            <w:tcW w:w="2276" w:type="dxa"/>
            <w:tcBorders>
              <w:top w:val="single" w:sz="4" w:space="0" w:color="auto"/>
              <w:left w:val="single" w:sz="4" w:space="0" w:color="auto"/>
              <w:bottom w:val="single" w:sz="4" w:space="0" w:color="auto"/>
              <w:right w:val="single" w:sz="8" w:space="0" w:color="auto"/>
            </w:tcBorders>
            <w:vAlign w:val="center"/>
          </w:tcPr>
          <w:p w14:paraId="01504E03" w14:textId="77777777" w:rsidR="00A140FE" w:rsidRDefault="00A140FE" w:rsidP="001810D0">
            <w:pPr>
              <w:widowControl/>
              <w:spacing w:line="360" w:lineRule="auto"/>
              <w:jc w:val="left"/>
              <w:rPr>
                <w:color w:val="000000"/>
                <w:kern w:val="0"/>
                <w:sz w:val="22"/>
                <w:szCs w:val="22"/>
              </w:rPr>
            </w:pPr>
            <w:r>
              <w:rPr>
                <w:rFonts w:hint="eastAsia"/>
                <w:color w:val="000000"/>
                <w:kern w:val="0"/>
                <w:sz w:val="22"/>
                <w:szCs w:val="22"/>
              </w:rPr>
              <w:t>泵站运行操作人员符合相关用电及设备安全规程的要求，并具有相关操作资格证。</w:t>
            </w:r>
          </w:p>
        </w:tc>
      </w:tr>
    </w:tbl>
    <w:p w14:paraId="65D1BC9D" w14:textId="77777777" w:rsidR="00A140FE" w:rsidRDefault="00A140FE" w:rsidP="00A140FE">
      <w:pPr>
        <w:jc w:val="center"/>
        <w:rPr>
          <w:b/>
          <w:bCs/>
          <w:color w:val="000000"/>
          <w:kern w:val="0"/>
        </w:rPr>
      </w:pPr>
    </w:p>
    <w:p w14:paraId="3A3DCCD4" w14:textId="77777777" w:rsidR="00A140FE" w:rsidRDefault="00A140FE" w:rsidP="00A140FE">
      <w:pPr>
        <w:jc w:val="center"/>
        <w:rPr>
          <w:bCs/>
          <w:color w:val="000000"/>
          <w:kern w:val="0"/>
        </w:rPr>
      </w:pPr>
      <w:r>
        <w:rPr>
          <w:rFonts w:hint="eastAsia"/>
          <w:bCs/>
          <w:color w:val="000000"/>
          <w:kern w:val="0"/>
        </w:rPr>
        <w:t>一线主要</w:t>
      </w:r>
      <w:r>
        <w:rPr>
          <w:bCs/>
          <w:color w:val="000000"/>
          <w:kern w:val="0"/>
        </w:rPr>
        <w:t>技术工人配置表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74"/>
        <w:gridCol w:w="2217"/>
        <w:gridCol w:w="2042"/>
        <w:gridCol w:w="1309"/>
        <w:gridCol w:w="1974"/>
      </w:tblGrid>
      <w:tr w:rsidR="00A140FE" w14:paraId="2B9E4160" w14:textId="77777777" w:rsidTr="001810D0">
        <w:trPr>
          <w:trHeight w:val="1177"/>
          <w:jc w:val="center"/>
        </w:trPr>
        <w:tc>
          <w:tcPr>
            <w:tcW w:w="674" w:type="dxa"/>
            <w:vAlign w:val="center"/>
          </w:tcPr>
          <w:p w14:paraId="6FE7C0EC"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序号</w:t>
            </w:r>
          </w:p>
        </w:tc>
        <w:tc>
          <w:tcPr>
            <w:tcW w:w="2217" w:type="dxa"/>
            <w:vAlign w:val="center"/>
          </w:tcPr>
          <w:p w14:paraId="28E10AC2"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岗位类别</w:t>
            </w:r>
          </w:p>
        </w:tc>
        <w:tc>
          <w:tcPr>
            <w:tcW w:w="2042" w:type="dxa"/>
            <w:vAlign w:val="center"/>
          </w:tcPr>
          <w:p w14:paraId="5C66730A"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岗位名称</w:t>
            </w:r>
          </w:p>
        </w:tc>
        <w:tc>
          <w:tcPr>
            <w:tcW w:w="1309" w:type="dxa"/>
            <w:vAlign w:val="center"/>
          </w:tcPr>
          <w:p w14:paraId="61583A2C" w14:textId="77777777" w:rsidR="00A140FE" w:rsidRDefault="00A140FE" w:rsidP="001810D0">
            <w:pPr>
              <w:widowControl/>
              <w:spacing w:line="300" w:lineRule="auto"/>
              <w:jc w:val="center"/>
              <w:rPr>
                <w:bCs/>
                <w:color w:val="000000"/>
                <w:kern w:val="0"/>
                <w:sz w:val="22"/>
                <w:szCs w:val="22"/>
              </w:rPr>
            </w:pPr>
            <w:r>
              <w:rPr>
                <w:bCs/>
                <w:color w:val="000000"/>
                <w:kern w:val="0"/>
                <w:sz w:val="22"/>
                <w:szCs w:val="22"/>
              </w:rPr>
              <w:t>数量</w:t>
            </w:r>
          </w:p>
        </w:tc>
        <w:tc>
          <w:tcPr>
            <w:tcW w:w="1974" w:type="dxa"/>
            <w:vAlign w:val="center"/>
          </w:tcPr>
          <w:p w14:paraId="10BC8746" w14:textId="77777777" w:rsidR="00A140FE" w:rsidRDefault="00A140FE" w:rsidP="001810D0">
            <w:pPr>
              <w:spacing w:line="300" w:lineRule="auto"/>
              <w:jc w:val="center"/>
              <w:rPr>
                <w:bCs/>
                <w:color w:val="000000"/>
                <w:kern w:val="0"/>
                <w:sz w:val="22"/>
                <w:szCs w:val="22"/>
              </w:rPr>
            </w:pPr>
            <w:r>
              <w:rPr>
                <w:b/>
                <w:bCs/>
                <w:color w:val="000000"/>
                <w:kern w:val="0"/>
                <w:sz w:val="22"/>
                <w:szCs w:val="22"/>
              </w:rPr>
              <w:t>提供其他资料要求（若有，请提供证书</w:t>
            </w:r>
            <w:r>
              <w:rPr>
                <w:rFonts w:hint="eastAsia"/>
                <w:b/>
                <w:bCs/>
                <w:color w:val="000000"/>
                <w:kern w:val="0"/>
                <w:sz w:val="22"/>
                <w:szCs w:val="22"/>
              </w:rPr>
              <w:t>编号</w:t>
            </w:r>
            <w:r>
              <w:rPr>
                <w:b/>
                <w:bCs/>
                <w:color w:val="000000"/>
                <w:kern w:val="0"/>
                <w:sz w:val="22"/>
                <w:szCs w:val="22"/>
              </w:rPr>
              <w:t>）</w:t>
            </w:r>
          </w:p>
        </w:tc>
      </w:tr>
      <w:tr w:rsidR="00A140FE" w14:paraId="1DFEDB4C" w14:textId="77777777" w:rsidTr="001810D0">
        <w:trPr>
          <w:trHeight w:val="600"/>
          <w:jc w:val="center"/>
        </w:trPr>
        <w:tc>
          <w:tcPr>
            <w:tcW w:w="674" w:type="dxa"/>
            <w:vMerge w:val="restart"/>
            <w:vAlign w:val="center"/>
          </w:tcPr>
          <w:p w14:paraId="713EDB82" w14:textId="77777777" w:rsidR="00A140FE" w:rsidRDefault="00A140FE" w:rsidP="001810D0">
            <w:pPr>
              <w:widowControl/>
              <w:spacing w:line="300" w:lineRule="auto"/>
              <w:jc w:val="center"/>
              <w:rPr>
                <w:color w:val="000000"/>
                <w:kern w:val="0"/>
                <w:sz w:val="22"/>
                <w:szCs w:val="22"/>
              </w:rPr>
            </w:pPr>
            <w:r>
              <w:rPr>
                <w:color w:val="000000"/>
                <w:kern w:val="0"/>
                <w:sz w:val="22"/>
                <w:szCs w:val="22"/>
              </w:rPr>
              <w:t>1</w:t>
            </w:r>
          </w:p>
        </w:tc>
        <w:tc>
          <w:tcPr>
            <w:tcW w:w="2217" w:type="dxa"/>
            <w:vMerge w:val="restart"/>
            <w:vAlign w:val="center"/>
          </w:tcPr>
          <w:p w14:paraId="1378100D" w14:textId="77777777" w:rsidR="00A140FE" w:rsidRDefault="00A140FE" w:rsidP="001810D0">
            <w:pPr>
              <w:widowControl/>
              <w:spacing w:line="300" w:lineRule="auto"/>
              <w:jc w:val="center"/>
              <w:rPr>
                <w:color w:val="000000"/>
                <w:kern w:val="0"/>
                <w:sz w:val="22"/>
                <w:szCs w:val="22"/>
              </w:rPr>
            </w:pPr>
            <w:r>
              <w:rPr>
                <w:color w:val="000000"/>
                <w:kern w:val="0"/>
                <w:sz w:val="22"/>
                <w:szCs w:val="22"/>
              </w:rPr>
              <w:t>泵站操作工人</w:t>
            </w:r>
          </w:p>
        </w:tc>
        <w:tc>
          <w:tcPr>
            <w:tcW w:w="2042" w:type="dxa"/>
            <w:vAlign w:val="center"/>
          </w:tcPr>
          <w:p w14:paraId="000C8616" w14:textId="77777777" w:rsidR="00A140FE" w:rsidRDefault="00A140FE" w:rsidP="001810D0">
            <w:pPr>
              <w:widowControl/>
              <w:spacing w:line="300" w:lineRule="auto"/>
              <w:jc w:val="center"/>
              <w:rPr>
                <w:color w:val="000000"/>
                <w:kern w:val="0"/>
                <w:sz w:val="22"/>
                <w:szCs w:val="22"/>
              </w:rPr>
            </w:pPr>
            <w:r>
              <w:rPr>
                <w:color w:val="000000"/>
                <w:sz w:val="22"/>
                <w:szCs w:val="22"/>
              </w:rPr>
              <w:t>泵站操作</w:t>
            </w:r>
            <w:r>
              <w:rPr>
                <w:rFonts w:hint="eastAsia"/>
                <w:color w:val="000000"/>
                <w:sz w:val="22"/>
                <w:szCs w:val="22"/>
              </w:rPr>
              <w:t>技师</w:t>
            </w:r>
          </w:p>
        </w:tc>
        <w:tc>
          <w:tcPr>
            <w:tcW w:w="1309" w:type="dxa"/>
            <w:vAlign w:val="center"/>
          </w:tcPr>
          <w:p w14:paraId="7B80B8C7"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1974" w:type="dxa"/>
            <w:vAlign w:val="center"/>
          </w:tcPr>
          <w:p w14:paraId="143DB2BE" w14:textId="77777777" w:rsidR="00A140FE" w:rsidRDefault="00A140FE" w:rsidP="001810D0">
            <w:pPr>
              <w:widowControl/>
              <w:spacing w:line="300" w:lineRule="auto"/>
              <w:jc w:val="center"/>
              <w:rPr>
                <w:color w:val="000000"/>
                <w:kern w:val="0"/>
                <w:sz w:val="22"/>
                <w:szCs w:val="22"/>
              </w:rPr>
            </w:pPr>
          </w:p>
        </w:tc>
      </w:tr>
      <w:tr w:rsidR="00A140FE" w14:paraId="5DAE04A1" w14:textId="77777777" w:rsidTr="001810D0">
        <w:trPr>
          <w:trHeight w:val="600"/>
          <w:jc w:val="center"/>
        </w:trPr>
        <w:tc>
          <w:tcPr>
            <w:tcW w:w="674" w:type="dxa"/>
            <w:vMerge/>
            <w:vAlign w:val="center"/>
          </w:tcPr>
          <w:p w14:paraId="552FB5E5" w14:textId="77777777" w:rsidR="00A140FE" w:rsidRDefault="00A140FE" w:rsidP="001810D0">
            <w:pPr>
              <w:widowControl/>
              <w:spacing w:line="300" w:lineRule="auto"/>
              <w:jc w:val="center"/>
              <w:rPr>
                <w:color w:val="000000"/>
                <w:kern w:val="0"/>
                <w:sz w:val="22"/>
                <w:szCs w:val="22"/>
              </w:rPr>
            </w:pPr>
          </w:p>
        </w:tc>
        <w:tc>
          <w:tcPr>
            <w:tcW w:w="2217" w:type="dxa"/>
            <w:vMerge/>
            <w:vAlign w:val="center"/>
          </w:tcPr>
          <w:p w14:paraId="2261F061" w14:textId="77777777" w:rsidR="00A140FE" w:rsidRDefault="00A140FE" w:rsidP="001810D0">
            <w:pPr>
              <w:widowControl/>
              <w:spacing w:line="300" w:lineRule="auto"/>
              <w:jc w:val="center"/>
              <w:rPr>
                <w:color w:val="000000"/>
                <w:kern w:val="0"/>
                <w:sz w:val="22"/>
                <w:szCs w:val="22"/>
              </w:rPr>
            </w:pPr>
          </w:p>
        </w:tc>
        <w:tc>
          <w:tcPr>
            <w:tcW w:w="2042" w:type="dxa"/>
            <w:vAlign w:val="center"/>
          </w:tcPr>
          <w:p w14:paraId="224F7914" w14:textId="77777777" w:rsidR="00A140FE" w:rsidRDefault="00A140FE" w:rsidP="001810D0">
            <w:pPr>
              <w:spacing w:line="300" w:lineRule="auto"/>
              <w:jc w:val="center"/>
              <w:rPr>
                <w:color w:val="000000"/>
                <w:kern w:val="0"/>
                <w:sz w:val="22"/>
                <w:szCs w:val="22"/>
              </w:rPr>
            </w:pPr>
            <w:r>
              <w:rPr>
                <w:rFonts w:hint="eastAsia"/>
                <w:color w:val="000000"/>
                <w:kern w:val="0"/>
                <w:sz w:val="22"/>
                <w:szCs w:val="22"/>
              </w:rPr>
              <w:t>泵站操作中级工</w:t>
            </w:r>
          </w:p>
        </w:tc>
        <w:tc>
          <w:tcPr>
            <w:tcW w:w="1309" w:type="dxa"/>
            <w:vAlign w:val="center"/>
          </w:tcPr>
          <w:p w14:paraId="5DE4C4D0"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3</w:t>
            </w:r>
          </w:p>
        </w:tc>
        <w:tc>
          <w:tcPr>
            <w:tcW w:w="1974" w:type="dxa"/>
            <w:vAlign w:val="center"/>
          </w:tcPr>
          <w:p w14:paraId="2C5F4385" w14:textId="77777777" w:rsidR="00A140FE" w:rsidRDefault="00A140FE" w:rsidP="001810D0">
            <w:pPr>
              <w:widowControl/>
              <w:spacing w:line="300" w:lineRule="auto"/>
              <w:jc w:val="center"/>
              <w:rPr>
                <w:color w:val="000000"/>
                <w:kern w:val="0"/>
                <w:sz w:val="22"/>
                <w:szCs w:val="22"/>
              </w:rPr>
            </w:pPr>
          </w:p>
        </w:tc>
      </w:tr>
      <w:tr w:rsidR="00A140FE" w14:paraId="19CD9692" w14:textId="77777777" w:rsidTr="001810D0">
        <w:trPr>
          <w:trHeight w:val="600"/>
          <w:jc w:val="center"/>
        </w:trPr>
        <w:tc>
          <w:tcPr>
            <w:tcW w:w="674" w:type="dxa"/>
            <w:vAlign w:val="center"/>
          </w:tcPr>
          <w:p w14:paraId="77F480FB" w14:textId="77777777" w:rsidR="00A140FE" w:rsidRDefault="00A140FE" w:rsidP="001810D0">
            <w:pPr>
              <w:widowControl/>
              <w:spacing w:line="300" w:lineRule="auto"/>
              <w:jc w:val="center"/>
              <w:rPr>
                <w:color w:val="000000"/>
                <w:kern w:val="0"/>
                <w:sz w:val="22"/>
                <w:szCs w:val="22"/>
              </w:rPr>
            </w:pPr>
            <w:r>
              <w:rPr>
                <w:color w:val="000000"/>
                <w:kern w:val="0"/>
                <w:sz w:val="22"/>
                <w:szCs w:val="22"/>
              </w:rPr>
              <w:t>2</w:t>
            </w:r>
          </w:p>
        </w:tc>
        <w:tc>
          <w:tcPr>
            <w:tcW w:w="2217" w:type="dxa"/>
            <w:vAlign w:val="center"/>
          </w:tcPr>
          <w:p w14:paraId="7A051DFB" w14:textId="77777777" w:rsidR="00A140FE" w:rsidRDefault="00A140FE" w:rsidP="001810D0">
            <w:pPr>
              <w:widowControl/>
              <w:spacing w:line="300" w:lineRule="auto"/>
              <w:jc w:val="center"/>
              <w:rPr>
                <w:color w:val="000000"/>
                <w:kern w:val="0"/>
                <w:sz w:val="22"/>
                <w:szCs w:val="22"/>
              </w:rPr>
            </w:pPr>
            <w:r>
              <w:rPr>
                <w:color w:val="000000"/>
                <w:kern w:val="0"/>
                <w:sz w:val="22"/>
                <w:szCs w:val="22"/>
              </w:rPr>
              <w:t>下水道工</w:t>
            </w:r>
          </w:p>
        </w:tc>
        <w:tc>
          <w:tcPr>
            <w:tcW w:w="2042" w:type="dxa"/>
            <w:vAlign w:val="center"/>
          </w:tcPr>
          <w:p w14:paraId="315C2FAE" w14:textId="77777777" w:rsidR="00A140FE" w:rsidRDefault="00A140FE" w:rsidP="001810D0">
            <w:pPr>
              <w:widowControl/>
              <w:spacing w:line="300" w:lineRule="auto"/>
              <w:jc w:val="center"/>
              <w:rPr>
                <w:color w:val="000000"/>
                <w:kern w:val="0"/>
                <w:sz w:val="22"/>
                <w:szCs w:val="22"/>
              </w:rPr>
            </w:pPr>
          </w:p>
        </w:tc>
        <w:tc>
          <w:tcPr>
            <w:tcW w:w="1309" w:type="dxa"/>
            <w:vAlign w:val="center"/>
          </w:tcPr>
          <w:p w14:paraId="389DE5AD"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1974" w:type="dxa"/>
            <w:vAlign w:val="center"/>
          </w:tcPr>
          <w:p w14:paraId="1C80F1EB" w14:textId="77777777" w:rsidR="00A140FE" w:rsidRDefault="00A140FE" w:rsidP="001810D0">
            <w:pPr>
              <w:widowControl/>
              <w:spacing w:line="300" w:lineRule="auto"/>
              <w:jc w:val="center"/>
              <w:rPr>
                <w:color w:val="000000"/>
                <w:kern w:val="0"/>
                <w:sz w:val="22"/>
                <w:szCs w:val="22"/>
              </w:rPr>
            </w:pPr>
          </w:p>
        </w:tc>
      </w:tr>
      <w:tr w:rsidR="00A140FE" w14:paraId="74891BF7" w14:textId="77777777" w:rsidTr="001810D0">
        <w:trPr>
          <w:trHeight w:val="600"/>
          <w:jc w:val="center"/>
        </w:trPr>
        <w:tc>
          <w:tcPr>
            <w:tcW w:w="674" w:type="dxa"/>
            <w:vAlign w:val="center"/>
          </w:tcPr>
          <w:p w14:paraId="7F161C7A" w14:textId="77777777" w:rsidR="00A140FE" w:rsidRDefault="00A140FE" w:rsidP="001810D0">
            <w:pPr>
              <w:widowControl/>
              <w:spacing w:line="300" w:lineRule="auto"/>
              <w:jc w:val="center"/>
              <w:rPr>
                <w:color w:val="000000"/>
                <w:kern w:val="0"/>
                <w:sz w:val="22"/>
                <w:szCs w:val="22"/>
              </w:rPr>
            </w:pPr>
            <w:r>
              <w:rPr>
                <w:color w:val="000000"/>
                <w:kern w:val="0"/>
                <w:sz w:val="22"/>
                <w:szCs w:val="22"/>
              </w:rPr>
              <w:lastRenderedPageBreak/>
              <w:t>3</w:t>
            </w:r>
          </w:p>
        </w:tc>
        <w:tc>
          <w:tcPr>
            <w:tcW w:w="2217" w:type="dxa"/>
            <w:vAlign w:val="center"/>
          </w:tcPr>
          <w:p w14:paraId="0E4F726E" w14:textId="77777777" w:rsidR="00A140FE" w:rsidRDefault="00A140FE" w:rsidP="001810D0">
            <w:pPr>
              <w:widowControl/>
              <w:spacing w:line="300" w:lineRule="auto"/>
              <w:jc w:val="center"/>
              <w:rPr>
                <w:color w:val="000000"/>
                <w:kern w:val="0"/>
                <w:sz w:val="22"/>
                <w:szCs w:val="22"/>
              </w:rPr>
            </w:pPr>
            <w:proofErr w:type="gramStart"/>
            <w:r>
              <w:rPr>
                <w:color w:val="000000"/>
                <w:kern w:val="0"/>
                <w:sz w:val="22"/>
                <w:szCs w:val="22"/>
              </w:rPr>
              <w:t>道路工</w:t>
            </w:r>
            <w:proofErr w:type="gramEnd"/>
          </w:p>
        </w:tc>
        <w:tc>
          <w:tcPr>
            <w:tcW w:w="2042" w:type="dxa"/>
            <w:vAlign w:val="center"/>
          </w:tcPr>
          <w:p w14:paraId="18E58E0D" w14:textId="77777777" w:rsidR="00A140FE" w:rsidRDefault="00A140FE" w:rsidP="001810D0">
            <w:pPr>
              <w:widowControl/>
              <w:spacing w:line="300" w:lineRule="auto"/>
              <w:jc w:val="center"/>
              <w:rPr>
                <w:color w:val="000000"/>
                <w:kern w:val="0"/>
                <w:sz w:val="22"/>
                <w:szCs w:val="22"/>
              </w:rPr>
            </w:pPr>
          </w:p>
        </w:tc>
        <w:tc>
          <w:tcPr>
            <w:tcW w:w="1309" w:type="dxa"/>
            <w:vAlign w:val="center"/>
          </w:tcPr>
          <w:p w14:paraId="39874305"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1974" w:type="dxa"/>
            <w:vAlign w:val="center"/>
          </w:tcPr>
          <w:p w14:paraId="1522D66F" w14:textId="77777777" w:rsidR="00A140FE" w:rsidRDefault="00A140FE" w:rsidP="001810D0">
            <w:pPr>
              <w:widowControl/>
              <w:spacing w:line="300" w:lineRule="auto"/>
              <w:jc w:val="center"/>
              <w:rPr>
                <w:color w:val="000000"/>
                <w:kern w:val="0"/>
                <w:sz w:val="22"/>
                <w:szCs w:val="22"/>
              </w:rPr>
            </w:pPr>
          </w:p>
        </w:tc>
      </w:tr>
      <w:tr w:rsidR="00A140FE" w14:paraId="01442F79" w14:textId="77777777" w:rsidTr="001810D0">
        <w:trPr>
          <w:trHeight w:val="600"/>
          <w:jc w:val="center"/>
        </w:trPr>
        <w:tc>
          <w:tcPr>
            <w:tcW w:w="674" w:type="dxa"/>
            <w:vAlign w:val="center"/>
          </w:tcPr>
          <w:p w14:paraId="4B02C30C" w14:textId="77777777" w:rsidR="00A140FE" w:rsidRDefault="00A140FE" w:rsidP="001810D0">
            <w:pPr>
              <w:widowControl/>
              <w:spacing w:line="300" w:lineRule="auto"/>
              <w:jc w:val="center"/>
              <w:rPr>
                <w:color w:val="000000"/>
                <w:kern w:val="0"/>
                <w:sz w:val="22"/>
                <w:szCs w:val="22"/>
              </w:rPr>
            </w:pPr>
            <w:r>
              <w:rPr>
                <w:color w:val="000000"/>
                <w:kern w:val="0"/>
                <w:sz w:val="22"/>
                <w:szCs w:val="22"/>
              </w:rPr>
              <w:t>4</w:t>
            </w:r>
          </w:p>
        </w:tc>
        <w:tc>
          <w:tcPr>
            <w:tcW w:w="2217" w:type="dxa"/>
            <w:vAlign w:val="center"/>
          </w:tcPr>
          <w:p w14:paraId="440187FD" w14:textId="77777777" w:rsidR="00A140FE" w:rsidRDefault="00A140FE" w:rsidP="001810D0">
            <w:pPr>
              <w:widowControl/>
              <w:spacing w:line="300" w:lineRule="auto"/>
              <w:jc w:val="center"/>
              <w:rPr>
                <w:color w:val="000000"/>
                <w:kern w:val="0"/>
                <w:sz w:val="22"/>
                <w:szCs w:val="22"/>
              </w:rPr>
            </w:pPr>
            <w:r>
              <w:rPr>
                <w:color w:val="000000"/>
                <w:kern w:val="0"/>
                <w:sz w:val="22"/>
                <w:szCs w:val="22"/>
              </w:rPr>
              <w:t>绿化工</w:t>
            </w:r>
          </w:p>
        </w:tc>
        <w:tc>
          <w:tcPr>
            <w:tcW w:w="2042" w:type="dxa"/>
            <w:vAlign w:val="center"/>
          </w:tcPr>
          <w:p w14:paraId="09CACC94" w14:textId="77777777" w:rsidR="00A140FE" w:rsidRDefault="00A140FE" w:rsidP="001810D0">
            <w:pPr>
              <w:widowControl/>
              <w:spacing w:line="300" w:lineRule="auto"/>
              <w:jc w:val="center"/>
              <w:rPr>
                <w:color w:val="000000"/>
                <w:kern w:val="0"/>
                <w:sz w:val="22"/>
                <w:szCs w:val="22"/>
              </w:rPr>
            </w:pPr>
          </w:p>
        </w:tc>
        <w:tc>
          <w:tcPr>
            <w:tcW w:w="1309" w:type="dxa"/>
            <w:vAlign w:val="center"/>
          </w:tcPr>
          <w:p w14:paraId="4417112C" w14:textId="77777777" w:rsidR="00A140FE" w:rsidRDefault="00A140FE" w:rsidP="001810D0">
            <w:pPr>
              <w:widowControl/>
              <w:spacing w:line="300" w:lineRule="auto"/>
              <w:jc w:val="center"/>
              <w:rPr>
                <w:color w:val="000000"/>
                <w:kern w:val="0"/>
                <w:sz w:val="22"/>
                <w:szCs w:val="22"/>
              </w:rPr>
            </w:pPr>
            <w:r>
              <w:rPr>
                <w:rFonts w:hint="eastAsia"/>
                <w:color w:val="000000"/>
                <w:kern w:val="0"/>
                <w:sz w:val="22"/>
                <w:szCs w:val="22"/>
              </w:rPr>
              <w:t>1</w:t>
            </w:r>
          </w:p>
        </w:tc>
        <w:tc>
          <w:tcPr>
            <w:tcW w:w="1974" w:type="dxa"/>
            <w:vAlign w:val="center"/>
          </w:tcPr>
          <w:p w14:paraId="43FAA2CB" w14:textId="77777777" w:rsidR="00A140FE" w:rsidRDefault="00A140FE" w:rsidP="001810D0">
            <w:pPr>
              <w:widowControl/>
              <w:spacing w:line="300" w:lineRule="auto"/>
              <w:jc w:val="center"/>
              <w:rPr>
                <w:color w:val="000000"/>
                <w:kern w:val="0"/>
                <w:sz w:val="22"/>
                <w:szCs w:val="22"/>
              </w:rPr>
            </w:pPr>
          </w:p>
        </w:tc>
      </w:tr>
    </w:tbl>
    <w:p w14:paraId="2FDDF3C0" w14:textId="77777777" w:rsidR="00A140FE" w:rsidRDefault="00A140FE" w:rsidP="00A140FE">
      <w:pPr>
        <w:tabs>
          <w:tab w:val="left" w:pos="3060"/>
        </w:tabs>
        <w:jc w:val="left"/>
      </w:pPr>
      <w:r>
        <w:rPr>
          <w:b/>
          <w:bCs/>
          <w:color w:val="000000"/>
          <w:kern w:val="0"/>
          <w:sz w:val="22"/>
          <w:szCs w:val="22"/>
        </w:rPr>
        <w:t>备注：</w:t>
      </w:r>
      <w:r>
        <w:rPr>
          <w:rFonts w:hint="eastAsia"/>
          <w:color w:val="000000"/>
          <w:sz w:val="22"/>
          <w:szCs w:val="22"/>
        </w:rPr>
        <w:t>投标人提供《</w:t>
      </w:r>
      <w:bookmarkStart w:id="50" w:name="OLE_LINK4"/>
      <w:bookmarkStart w:id="51" w:name="OLE_LINK5"/>
      <w:r>
        <w:rPr>
          <w:rFonts w:hint="eastAsia"/>
          <w:color w:val="000000"/>
          <w:sz w:val="22"/>
          <w:szCs w:val="22"/>
        </w:rPr>
        <w:t>现场一线主要劳动力、</w:t>
      </w:r>
      <w:r>
        <w:rPr>
          <w:rFonts w:hint="eastAsia"/>
          <w:bCs/>
          <w:color w:val="000000"/>
          <w:kern w:val="0"/>
        </w:rPr>
        <w:t>一线主要</w:t>
      </w:r>
      <w:r>
        <w:rPr>
          <w:bCs/>
          <w:color w:val="000000"/>
          <w:kern w:val="0"/>
        </w:rPr>
        <w:t>技术工人</w:t>
      </w:r>
      <w:r>
        <w:rPr>
          <w:rFonts w:hint="eastAsia"/>
          <w:color w:val="000000"/>
          <w:sz w:val="22"/>
          <w:szCs w:val="22"/>
        </w:rPr>
        <w:t>配置承诺书</w:t>
      </w:r>
      <w:bookmarkEnd w:id="50"/>
      <w:bookmarkEnd w:id="51"/>
      <w:r>
        <w:rPr>
          <w:rFonts w:hint="eastAsia"/>
          <w:color w:val="000000"/>
          <w:sz w:val="22"/>
          <w:szCs w:val="22"/>
        </w:rPr>
        <w:t>》（详见“投标文件格式”中《现场一线主要劳动力、</w:t>
      </w:r>
      <w:r>
        <w:rPr>
          <w:rFonts w:hint="eastAsia"/>
          <w:bCs/>
          <w:color w:val="000000"/>
          <w:kern w:val="0"/>
        </w:rPr>
        <w:t>一线主要</w:t>
      </w:r>
      <w:r>
        <w:rPr>
          <w:bCs/>
          <w:color w:val="000000"/>
          <w:kern w:val="0"/>
        </w:rPr>
        <w:t>技术工人</w:t>
      </w:r>
      <w:r>
        <w:rPr>
          <w:rFonts w:hint="eastAsia"/>
          <w:color w:val="000000"/>
          <w:sz w:val="22"/>
          <w:szCs w:val="22"/>
        </w:rPr>
        <w:t>配置承诺书》）。中标人在中标后一周内将一线劳动力配备到位，并且在项目实施期间依法缴纳社保。</w:t>
      </w:r>
    </w:p>
    <w:p w14:paraId="70DCC877" w14:textId="77777777" w:rsidR="00A140FE" w:rsidRDefault="00A140FE" w:rsidP="00A140FE">
      <w:pPr>
        <w:tabs>
          <w:tab w:val="left" w:pos="3060"/>
        </w:tabs>
        <w:adjustRightInd w:val="0"/>
        <w:snapToGrid w:val="0"/>
        <w:spacing w:line="300" w:lineRule="auto"/>
        <w:ind w:firstLineChars="200" w:firstLine="440"/>
        <w:outlineLvl w:val="3"/>
        <w:rPr>
          <w:sz w:val="22"/>
          <w:szCs w:val="22"/>
        </w:rPr>
      </w:pPr>
      <w:bookmarkStart w:id="52" w:name="_Toc190332202"/>
      <w:r>
        <w:rPr>
          <w:rFonts w:hint="eastAsia"/>
          <w:sz w:val="22"/>
          <w:szCs w:val="22"/>
        </w:rPr>
        <w:t xml:space="preserve">10.2 </w:t>
      </w:r>
      <w:r>
        <w:rPr>
          <w:rFonts w:hint="eastAsia"/>
          <w:sz w:val="22"/>
          <w:szCs w:val="22"/>
        </w:rPr>
        <w:t>材料及设备配备要求</w:t>
      </w:r>
    </w:p>
    <w:p w14:paraId="61038004" w14:textId="77777777" w:rsidR="00A140FE" w:rsidRDefault="00A140FE" w:rsidP="00A140FE">
      <w:pPr>
        <w:snapToGrid w:val="0"/>
        <w:spacing w:line="300" w:lineRule="auto"/>
        <w:ind w:firstLineChars="200" w:firstLine="440"/>
        <w:rPr>
          <w:color w:val="000000"/>
          <w:sz w:val="22"/>
          <w:szCs w:val="22"/>
        </w:rPr>
      </w:pPr>
      <w:r>
        <w:rPr>
          <w:color w:val="000000"/>
          <w:sz w:val="22"/>
          <w:szCs w:val="22"/>
        </w:rPr>
        <w:t xml:space="preserve">10.2.1 </w:t>
      </w:r>
      <w:r>
        <w:rPr>
          <w:color w:val="000000"/>
          <w:sz w:val="22"/>
          <w:szCs w:val="22"/>
        </w:rPr>
        <w:t>本项目所有材料、设备由中标人自行解决，相关费用包含在投标报价中，但本养护维修项目所用材料、制品、设备均需符合相关的养护（运行）技术规程、规范要求。</w:t>
      </w:r>
    </w:p>
    <w:p w14:paraId="5E530892" w14:textId="77777777" w:rsidR="00A140FE" w:rsidRDefault="00A140FE" w:rsidP="00A140FE">
      <w:pPr>
        <w:snapToGrid w:val="0"/>
        <w:spacing w:line="300" w:lineRule="auto"/>
        <w:ind w:firstLineChars="200" w:firstLine="440"/>
        <w:rPr>
          <w:color w:val="000000"/>
          <w:sz w:val="22"/>
          <w:szCs w:val="22"/>
        </w:rPr>
      </w:pPr>
      <w:r>
        <w:rPr>
          <w:color w:val="000000"/>
          <w:sz w:val="22"/>
          <w:szCs w:val="22"/>
        </w:rPr>
        <w:t xml:space="preserve">10.2.2 </w:t>
      </w:r>
      <w:r>
        <w:rPr>
          <w:color w:val="000000"/>
          <w:sz w:val="22"/>
          <w:szCs w:val="22"/>
        </w:rPr>
        <w:t>本项目所用的材料、制品、设备等，供货单位送达施工现场后，由中标人负责办理验收交割手续，并负责日常保管工作。</w:t>
      </w:r>
    </w:p>
    <w:p w14:paraId="327CB131" w14:textId="77777777" w:rsidR="00A140FE" w:rsidRDefault="00A140FE" w:rsidP="00A140FE">
      <w:pPr>
        <w:snapToGrid w:val="0"/>
        <w:spacing w:line="300" w:lineRule="auto"/>
        <w:ind w:firstLineChars="200" w:firstLine="440"/>
        <w:rPr>
          <w:color w:val="000000"/>
          <w:sz w:val="22"/>
          <w:szCs w:val="22"/>
        </w:rPr>
      </w:pPr>
      <w:r>
        <w:rPr>
          <w:color w:val="000000"/>
          <w:sz w:val="22"/>
          <w:szCs w:val="22"/>
        </w:rPr>
        <w:t>10.2.3</w:t>
      </w:r>
      <w:r>
        <w:rPr>
          <w:color w:val="000000"/>
          <w:sz w:val="22"/>
          <w:szCs w:val="22"/>
        </w:rPr>
        <w:t>投标人在投标时同时提供涉及本项目养护、运行和维修施工的主要设备与材料的规格、型号、品种及价格情况。</w:t>
      </w:r>
    </w:p>
    <w:p w14:paraId="74A66AB5" w14:textId="77777777" w:rsidR="00A140FE" w:rsidRDefault="00A140FE" w:rsidP="00A140FE">
      <w:pPr>
        <w:snapToGrid w:val="0"/>
        <w:spacing w:line="300" w:lineRule="auto"/>
        <w:ind w:firstLineChars="200" w:firstLine="440"/>
        <w:rPr>
          <w:color w:val="000000"/>
          <w:sz w:val="22"/>
          <w:szCs w:val="22"/>
        </w:rPr>
      </w:pPr>
      <w:r>
        <w:rPr>
          <w:color w:val="000000"/>
          <w:sz w:val="22"/>
          <w:szCs w:val="22"/>
        </w:rPr>
        <w:t>10.2.4</w:t>
      </w:r>
      <w:r>
        <w:rPr>
          <w:color w:val="000000"/>
          <w:sz w:val="22"/>
          <w:szCs w:val="22"/>
        </w:rPr>
        <w:t>为提高养护工程质量和服务水平，中标人采用机械化形式对设施的各类病害进行养护维修。作为承接日常养护工程的必要条件，配备日常养护常规小型机械设备以外，中标人按下</w:t>
      </w:r>
      <w:proofErr w:type="gramStart"/>
      <w:r>
        <w:rPr>
          <w:color w:val="000000"/>
          <w:sz w:val="22"/>
          <w:szCs w:val="22"/>
        </w:rPr>
        <w:t>表要求</w:t>
      </w:r>
      <w:proofErr w:type="gramEnd"/>
      <w:r>
        <w:rPr>
          <w:color w:val="000000"/>
          <w:sz w:val="22"/>
          <w:szCs w:val="22"/>
        </w:rPr>
        <w:t>配备一定数量的备品备件。投标人提供养护机械配置及备品备件承诺书（详见</w:t>
      </w:r>
      <w:r>
        <w:rPr>
          <w:color w:val="000000"/>
          <w:sz w:val="22"/>
          <w:szCs w:val="22"/>
        </w:rPr>
        <w:t>“</w:t>
      </w:r>
      <w:r>
        <w:rPr>
          <w:color w:val="000000"/>
          <w:sz w:val="22"/>
          <w:szCs w:val="22"/>
        </w:rPr>
        <w:t>投标文件格式</w:t>
      </w:r>
      <w:r>
        <w:rPr>
          <w:color w:val="000000"/>
          <w:sz w:val="22"/>
          <w:szCs w:val="22"/>
        </w:rPr>
        <w:t>”</w:t>
      </w:r>
      <w:r>
        <w:rPr>
          <w:color w:val="000000"/>
          <w:sz w:val="22"/>
          <w:szCs w:val="22"/>
        </w:rPr>
        <w:t>中《</w:t>
      </w:r>
      <w:r>
        <w:rPr>
          <w:rFonts w:hint="eastAsia"/>
          <w:color w:val="000000"/>
          <w:sz w:val="22"/>
          <w:szCs w:val="22"/>
        </w:rPr>
        <w:t>养护机械配置承诺书</w:t>
      </w:r>
      <w:r>
        <w:rPr>
          <w:color w:val="000000"/>
          <w:sz w:val="22"/>
          <w:szCs w:val="22"/>
        </w:rPr>
        <w:t>》）。</w:t>
      </w:r>
    </w:p>
    <w:p w14:paraId="2F588DA7" w14:textId="77777777" w:rsidR="00A140FE" w:rsidRDefault="00A140FE" w:rsidP="00A140FE">
      <w:pPr>
        <w:tabs>
          <w:tab w:val="left" w:pos="3060"/>
        </w:tabs>
        <w:adjustRightInd w:val="0"/>
        <w:snapToGrid w:val="0"/>
        <w:spacing w:line="300" w:lineRule="auto"/>
        <w:ind w:firstLineChars="200" w:firstLine="440"/>
        <w:outlineLvl w:val="3"/>
        <w:rPr>
          <w:sz w:val="22"/>
          <w:szCs w:val="22"/>
        </w:rPr>
      </w:pPr>
      <w:r>
        <w:rPr>
          <w:sz w:val="22"/>
          <w:szCs w:val="22"/>
        </w:rPr>
        <w:t>10.3</w:t>
      </w:r>
      <w:r>
        <w:rPr>
          <w:sz w:val="22"/>
          <w:szCs w:val="22"/>
        </w:rPr>
        <w:t>机械配置基本要求如下表</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140FE" w14:paraId="41E685DD" w14:textId="77777777" w:rsidTr="001810D0">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733F08B8" w14:textId="77777777" w:rsidR="00A140FE" w:rsidRDefault="00A140FE" w:rsidP="001810D0">
            <w:pPr>
              <w:widowControl/>
              <w:spacing w:line="360" w:lineRule="auto"/>
              <w:jc w:val="center"/>
              <w:rPr>
                <w:b/>
                <w:bCs/>
                <w:color w:val="000000"/>
                <w:kern w:val="0"/>
              </w:rPr>
            </w:pPr>
            <w:r>
              <w:rPr>
                <w:b/>
                <w:bCs/>
                <w:color w:val="000000"/>
                <w:kern w:val="0"/>
              </w:rPr>
              <w:t>序号</w:t>
            </w:r>
          </w:p>
        </w:tc>
        <w:tc>
          <w:tcPr>
            <w:tcW w:w="2425" w:type="dxa"/>
            <w:tcBorders>
              <w:top w:val="single" w:sz="4" w:space="0" w:color="auto"/>
              <w:left w:val="single" w:sz="4" w:space="0" w:color="auto"/>
              <w:bottom w:val="single" w:sz="4" w:space="0" w:color="auto"/>
              <w:right w:val="single" w:sz="4" w:space="0" w:color="auto"/>
            </w:tcBorders>
            <w:vAlign w:val="center"/>
          </w:tcPr>
          <w:p w14:paraId="543E7EDE" w14:textId="77777777" w:rsidR="00A140FE" w:rsidRDefault="00A140FE" w:rsidP="001810D0">
            <w:pPr>
              <w:widowControl/>
              <w:spacing w:line="360" w:lineRule="auto"/>
              <w:jc w:val="center"/>
              <w:rPr>
                <w:b/>
                <w:bCs/>
                <w:color w:val="000000"/>
                <w:kern w:val="0"/>
              </w:rPr>
            </w:pPr>
            <w:r>
              <w:rPr>
                <w:b/>
                <w:bCs/>
                <w:color w:val="000000"/>
                <w:kern w:val="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14:paraId="7C95E695" w14:textId="77777777" w:rsidR="00A140FE" w:rsidRDefault="00A140FE" w:rsidP="001810D0">
            <w:pPr>
              <w:widowControl/>
              <w:spacing w:line="360" w:lineRule="auto"/>
              <w:jc w:val="center"/>
              <w:rPr>
                <w:b/>
                <w:bCs/>
                <w:color w:val="000000"/>
                <w:kern w:val="0"/>
              </w:rPr>
            </w:pPr>
            <w:r>
              <w:rPr>
                <w:b/>
                <w:bCs/>
                <w:color w:val="000000"/>
                <w:kern w:val="0"/>
              </w:rPr>
              <w:t>单位</w:t>
            </w:r>
          </w:p>
        </w:tc>
        <w:tc>
          <w:tcPr>
            <w:tcW w:w="1361" w:type="dxa"/>
            <w:tcBorders>
              <w:top w:val="single" w:sz="4" w:space="0" w:color="auto"/>
              <w:left w:val="nil"/>
              <w:bottom w:val="single" w:sz="4" w:space="0" w:color="auto"/>
              <w:right w:val="single" w:sz="4" w:space="0" w:color="auto"/>
            </w:tcBorders>
            <w:vAlign w:val="center"/>
          </w:tcPr>
          <w:p w14:paraId="1DBBDD77" w14:textId="77777777" w:rsidR="00A140FE" w:rsidRDefault="00A140FE" w:rsidP="001810D0">
            <w:pPr>
              <w:widowControl/>
              <w:spacing w:line="360" w:lineRule="auto"/>
              <w:jc w:val="center"/>
              <w:rPr>
                <w:b/>
                <w:bCs/>
                <w:color w:val="000000"/>
                <w:kern w:val="0"/>
              </w:rPr>
            </w:pPr>
            <w:r>
              <w:rPr>
                <w:b/>
                <w:bCs/>
                <w:color w:val="000000"/>
                <w:kern w:val="0"/>
              </w:rPr>
              <w:t>数量</w:t>
            </w:r>
          </w:p>
        </w:tc>
        <w:tc>
          <w:tcPr>
            <w:tcW w:w="1915" w:type="dxa"/>
            <w:tcBorders>
              <w:top w:val="single" w:sz="4" w:space="0" w:color="auto"/>
              <w:left w:val="single" w:sz="4" w:space="0" w:color="auto"/>
              <w:bottom w:val="single" w:sz="4" w:space="0" w:color="auto"/>
              <w:right w:val="single" w:sz="4" w:space="0" w:color="auto"/>
            </w:tcBorders>
            <w:vAlign w:val="center"/>
          </w:tcPr>
          <w:p w14:paraId="4B2BD11B" w14:textId="77777777" w:rsidR="00A140FE" w:rsidRDefault="00A140FE" w:rsidP="001810D0">
            <w:pPr>
              <w:widowControl/>
              <w:spacing w:line="360" w:lineRule="auto"/>
              <w:jc w:val="center"/>
              <w:rPr>
                <w:b/>
                <w:bCs/>
                <w:color w:val="000000"/>
                <w:kern w:val="0"/>
              </w:rPr>
            </w:pPr>
            <w:r>
              <w:rPr>
                <w:b/>
                <w:bCs/>
                <w:color w:val="000000"/>
                <w:kern w:val="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14:paraId="6B01DF75" w14:textId="77777777" w:rsidR="00A140FE" w:rsidRDefault="00A140FE" w:rsidP="001810D0">
            <w:pPr>
              <w:widowControl/>
              <w:spacing w:line="360" w:lineRule="auto"/>
              <w:jc w:val="center"/>
              <w:rPr>
                <w:b/>
                <w:bCs/>
                <w:color w:val="000000"/>
                <w:kern w:val="0"/>
              </w:rPr>
            </w:pPr>
            <w:r>
              <w:rPr>
                <w:b/>
                <w:bCs/>
                <w:color w:val="000000"/>
                <w:kern w:val="0"/>
              </w:rPr>
              <w:t>备注</w:t>
            </w:r>
          </w:p>
        </w:tc>
      </w:tr>
      <w:tr w:rsidR="00A140FE" w14:paraId="5E169E59" w14:textId="77777777" w:rsidTr="001810D0">
        <w:trPr>
          <w:trHeight w:val="567"/>
          <w:jc w:val="center"/>
        </w:trPr>
        <w:tc>
          <w:tcPr>
            <w:tcW w:w="1049" w:type="dxa"/>
            <w:tcBorders>
              <w:top w:val="nil"/>
              <w:left w:val="single" w:sz="4" w:space="0" w:color="auto"/>
              <w:bottom w:val="single" w:sz="4" w:space="0" w:color="auto"/>
              <w:right w:val="single" w:sz="4" w:space="0" w:color="auto"/>
            </w:tcBorders>
            <w:vAlign w:val="center"/>
          </w:tcPr>
          <w:p w14:paraId="43AA3A97" w14:textId="77777777" w:rsidR="00A140FE" w:rsidRDefault="00A140FE" w:rsidP="001810D0">
            <w:pPr>
              <w:widowControl/>
              <w:spacing w:line="360" w:lineRule="auto"/>
              <w:jc w:val="center"/>
              <w:rPr>
                <w:color w:val="000000"/>
                <w:kern w:val="0"/>
              </w:rPr>
            </w:pPr>
            <w:r>
              <w:rPr>
                <w:color w:val="000000"/>
                <w:kern w:val="0"/>
              </w:rPr>
              <w:t>1</w:t>
            </w:r>
          </w:p>
        </w:tc>
        <w:tc>
          <w:tcPr>
            <w:tcW w:w="2425" w:type="dxa"/>
            <w:tcBorders>
              <w:top w:val="nil"/>
              <w:left w:val="nil"/>
              <w:bottom w:val="single" w:sz="4" w:space="0" w:color="auto"/>
              <w:right w:val="single" w:sz="4" w:space="0" w:color="auto"/>
            </w:tcBorders>
            <w:vAlign w:val="center"/>
          </w:tcPr>
          <w:p w14:paraId="74967B62" w14:textId="77777777" w:rsidR="00A140FE" w:rsidRDefault="00A140FE" w:rsidP="001810D0">
            <w:pPr>
              <w:widowControl/>
              <w:spacing w:line="360" w:lineRule="auto"/>
              <w:jc w:val="center"/>
              <w:rPr>
                <w:color w:val="000000"/>
                <w:kern w:val="0"/>
              </w:rPr>
            </w:pPr>
            <w:r>
              <w:rPr>
                <w:rFonts w:hint="eastAsia"/>
                <w:color w:val="000000"/>
                <w:kern w:val="0"/>
              </w:rPr>
              <w:t>多用途货车</w:t>
            </w:r>
          </w:p>
        </w:tc>
        <w:tc>
          <w:tcPr>
            <w:tcW w:w="932" w:type="dxa"/>
            <w:tcBorders>
              <w:top w:val="nil"/>
              <w:left w:val="nil"/>
              <w:bottom w:val="single" w:sz="4" w:space="0" w:color="auto"/>
              <w:right w:val="single" w:sz="4" w:space="0" w:color="auto"/>
            </w:tcBorders>
            <w:vAlign w:val="center"/>
          </w:tcPr>
          <w:p w14:paraId="4C085836" w14:textId="77777777" w:rsidR="00A140FE" w:rsidRDefault="00A140FE" w:rsidP="001810D0">
            <w:pPr>
              <w:widowControl/>
              <w:spacing w:line="360" w:lineRule="auto"/>
              <w:jc w:val="center"/>
              <w:rPr>
                <w:color w:val="000000"/>
                <w:kern w:val="0"/>
              </w:rPr>
            </w:pPr>
            <w:r>
              <w:rPr>
                <w:color w:val="000000"/>
                <w:kern w:val="0"/>
              </w:rPr>
              <w:t>辆</w:t>
            </w:r>
          </w:p>
        </w:tc>
        <w:tc>
          <w:tcPr>
            <w:tcW w:w="1361" w:type="dxa"/>
            <w:tcBorders>
              <w:top w:val="nil"/>
              <w:left w:val="nil"/>
              <w:bottom w:val="single" w:sz="4" w:space="0" w:color="auto"/>
              <w:right w:val="single" w:sz="4" w:space="0" w:color="auto"/>
            </w:tcBorders>
            <w:vAlign w:val="center"/>
          </w:tcPr>
          <w:p w14:paraId="772CE1F6" w14:textId="77777777" w:rsidR="00A140FE" w:rsidRDefault="00A140FE" w:rsidP="001810D0">
            <w:pPr>
              <w:widowControl/>
              <w:spacing w:line="360" w:lineRule="auto"/>
              <w:jc w:val="center"/>
              <w:rPr>
                <w:color w:val="000000"/>
                <w:kern w:val="0"/>
              </w:rPr>
            </w:pPr>
            <w:r>
              <w:rPr>
                <w:rFonts w:hint="eastAsia"/>
                <w:color w:val="000000"/>
                <w:kern w:val="0"/>
              </w:rPr>
              <w:t>1</w:t>
            </w:r>
          </w:p>
        </w:tc>
        <w:tc>
          <w:tcPr>
            <w:tcW w:w="1915" w:type="dxa"/>
            <w:tcBorders>
              <w:top w:val="single" w:sz="4" w:space="0" w:color="auto"/>
              <w:left w:val="single" w:sz="4" w:space="0" w:color="auto"/>
              <w:bottom w:val="single" w:sz="4" w:space="0" w:color="auto"/>
              <w:right w:val="single" w:sz="4" w:space="0" w:color="auto"/>
            </w:tcBorders>
            <w:vAlign w:val="center"/>
          </w:tcPr>
          <w:p w14:paraId="0FE58C1D" w14:textId="77777777" w:rsidR="00A140FE" w:rsidRDefault="00A140FE" w:rsidP="001810D0">
            <w:pPr>
              <w:widowControl/>
              <w:spacing w:line="360" w:lineRule="auto"/>
              <w:jc w:val="center"/>
              <w:rPr>
                <w:color w:val="000000"/>
                <w:kern w:val="0"/>
              </w:rPr>
            </w:pPr>
            <w:r>
              <w:rPr>
                <w:color w:val="000000"/>
                <w:kern w:val="0"/>
              </w:rPr>
              <w:t>载重</w:t>
            </w:r>
            <w:r>
              <w:rPr>
                <w:rFonts w:hint="eastAsia"/>
                <w:color w:val="000000"/>
                <w:kern w:val="0"/>
              </w:rPr>
              <w:t>≥</w:t>
            </w:r>
            <w:r>
              <w:rPr>
                <w:color w:val="000000"/>
                <w:kern w:val="0"/>
              </w:rPr>
              <w:t>2.5</w:t>
            </w:r>
            <w:r>
              <w:rPr>
                <w:color w:val="000000"/>
                <w:kern w:val="0"/>
              </w:rPr>
              <w:t>吨、沪牌（</w:t>
            </w:r>
            <w:proofErr w:type="gramStart"/>
            <w:r>
              <w:rPr>
                <w:color w:val="000000"/>
                <w:kern w:val="0"/>
              </w:rPr>
              <w:t>非沪</w:t>
            </w:r>
            <w:proofErr w:type="gramEnd"/>
            <w:r>
              <w:rPr>
                <w:color w:val="000000"/>
                <w:kern w:val="0"/>
              </w:rPr>
              <w:t>C</w:t>
            </w:r>
            <w:r>
              <w:rPr>
                <w:color w:val="000000"/>
                <w:kern w:val="0"/>
              </w:rPr>
              <w:t>）</w:t>
            </w:r>
          </w:p>
        </w:tc>
        <w:tc>
          <w:tcPr>
            <w:tcW w:w="1605" w:type="dxa"/>
            <w:tcBorders>
              <w:top w:val="single" w:sz="4" w:space="0" w:color="auto"/>
              <w:left w:val="single" w:sz="4" w:space="0" w:color="auto"/>
              <w:bottom w:val="single" w:sz="4" w:space="0" w:color="auto"/>
              <w:right w:val="single" w:sz="4" w:space="0" w:color="auto"/>
            </w:tcBorders>
            <w:vAlign w:val="center"/>
          </w:tcPr>
          <w:p w14:paraId="743CDDD1" w14:textId="77777777" w:rsidR="00A140FE" w:rsidRDefault="00A140FE" w:rsidP="001810D0">
            <w:pPr>
              <w:widowControl/>
              <w:spacing w:line="360" w:lineRule="auto"/>
              <w:jc w:val="center"/>
              <w:rPr>
                <w:color w:val="000000"/>
                <w:kern w:val="0"/>
              </w:rPr>
            </w:pPr>
            <w:r>
              <w:rPr>
                <w:color w:val="000000"/>
                <w:kern w:val="0"/>
              </w:rPr>
              <w:t>自有或租赁</w:t>
            </w:r>
          </w:p>
        </w:tc>
      </w:tr>
      <w:tr w:rsidR="00A140FE" w14:paraId="76F5A21D" w14:textId="77777777" w:rsidTr="001810D0">
        <w:trPr>
          <w:trHeight w:val="567"/>
          <w:jc w:val="center"/>
        </w:trPr>
        <w:tc>
          <w:tcPr>
            <w:tcW w:w="1049" w:type="dxa"/>
            <w:tcBorders>
              <w:top w:val="nil"/>
              <w:left w:val="single" w:sz="4" w:space="0" w:color="auto"/>
              <w:bottom w:val="single" w:sz="4" w:space="0" w:color="auto"/>
              <w:right w:val="single" w:sz="4" w:space="0" w:color="auto"/>
            </w:tcBorders>
            <w:vAlign w:val="center"/>
          </w:tcPr>
          <w:p w14:paraId="24C5AD40" w14:textId="77777777" w:rsidR="00A140FE" w:rsidRDefault="00A140FE" w:rsidP="001810D0">
            <w:pPr>
              <w:widowControl/>
              <w:spacing w:line="360" w:lineRule="auto"/>
              <w:jc w:val="center"/>
              <w:rPr>
                <w:color w:val="000000"/>
                <w:kern w:val="0"/>
              </w:rPr>
            </w:pPr>
            <w:r>
              <w:rPr>
                <w:rFonts w:hint="eastAsia"/>
                <w:color w:val="000000"/>
                <w:kern w:val="0"/>
              </w:rPr>
              <w:t>2</w:t>
            </w:r>
          </w:p>
        </w:tc>
        <w:tc>
          <w:tcPr>
            <w:tcW w:w="2425" w:type="dxa"/>
            <w:tcBorders>
              <w:top w:val="nil"/>
              <w:left w:val="nil"/>
              <w:bottom w:val="single" w:sz="4" w:space="0" w:color="auto"/>
              <w:right w:val="single" w:sz="4" w:space="0" w:color="auto"/>
            </w:tcBorders>
            <w:vAlign w:val="center"/>
          </w:tcPr>
          <w:p w14:paraId="4E943FD3" w14:textId="77777777" w:rsidR="00A140FE" w:rsidRDefault="00A140FE" w:rsidP="001810D0">
            <w:pPr>
              <w:widowControl/>
              <w:spacing w:line="360" w:lineRule="auto"/>
              <w:jc w:val="center"/>
              <w:rPr>
                <w:color w:val="000000"/>
                <w:kern w:val="0"/>
              </w:rPr>
            </w:pPr>
            <w:r>
              <w:rPr>
                <w:rFonts w:hint="eastAsia"/>
                <w:color w:val="000000"/>
                <w:kern w:val="0"/>
              </w:rPr>
              <w:t>工程抢险车</w:t>
            </w:r>
          </w:p>
        </w:tc>
        <w:tc>
          <w:tcPr>
            <w:tcW w:w="932" w:type="dxa"/>
            <w:tcBorders>
              <w:top w:val="nil"/>
              <w:left w:val="nil"/>
              <w:bottom w:val="single" w:sz="4" w:space="0" w:color="auto"/>
              <w:right w:val="single" w:sz="4" w:space="0" w:color="auto"/>
            </w:tcBorders>
            <w:vAlign w:val="center"/>
          </w:tcPr>
          <w:p w14:paraId="286157BF" w14:textId="77777777" w:rsidR="00A140FE" w:rsidRDefault="00A140FE" w:rsidP="001810D0">
            <w:pPr>
              <w:widowControl/>
              <w:spacing w:line="360" w:lineRule="auto"/>
              <w:jc w:val="center"/>
              <w:rPr>
                <w:color w:val="000000"/>
                <w:kern w:val="0"/>
              </w:rPr>
            </w:pPr>
            <w:r>
              <w:rPr>
                <w:rFonts w:hint="eastAsia"/>
                <w:color w:val="000000"/>
                <w:kern w:val="0"/>
              </w:rPr>
              <w:t>辆</w:t>
            </w:r>
          </w:p>
        </w:tc>
        <w:tc>
          <w:tcPr>
            <w:tcW w:w="1361" w:type="dxa"/>
            <w:tcBorders>
              <w:top w:val="nil"/>
              <w:left w:val="nil"/>
              <w:bottom w:val="single" w:sz="4" w:space="0" w:color="auto"/>
              <w:right w:val="single" w:sz="4" w:space="0" w:color="auto"/>
            </w:tcBorders>
            <w:vAlign w:val="center"/>
          </w:tcPr>
          <w:p w14:paraId="397008EA" w14:textId="77777777" w:rsidR="00A140FE" w:rsidRDefault="00A140FE" w:rsidP="001810D0">
            <w:pPr>
              <w:widowControl/>
              <w:spacing w:line="360" w:lineRule="auto"/>
              <w:jc w:val="center"/>
              <w:rPr>
                <w:color w:val="000000"/>
                <w:kern w:val="0"/>
              </w:rPr>
            </w:pPr>
            <w:r>
              <w:rPr>
                <w:rFonts w:hint="eastAsia"/>
                <w:color w:val="000000"/>
                <w:kern w:val="0"/>
              </w:rPr>
              <w:t>1</w:t>
            </w:r>
          </w:p>
        </w:tc>
        <w:tc>
          <w:tcPr>
            <w:tcW w:w="1915" w:type="dxa"/>
            <w:tcBorders>
              <w:top w:val="nil"/>
              <w:left w:val="nil"/>
              <w:bottom w:val="single" w:sz="4" w:space="0" w:color="auto"/>
              <w:right w:val="single" w:sz="4" w:space="0" w:color="auto"/>
            </w:tcBorders>
            <w:vAlign w:val="center"/>
          </w:tcPr>
          <w:p w14:paraId="1A12BA46" w14:textId="77777777" w:rsidR="00A140FE" w:rsidRDefault="00A140FE" w:rsidP="001810D0">
            <w:pPr>
              <w:widowControl/>
              <w:spacing w:line="360" w:lineRule="auto"/>
              <w:jc w:val="left"/>
              <w:rPr>
                <w:color w:val="000000"/>
                <w:kern w:val="0"/>
              </w:rPr>
            </w:pPr>
          </w:p>
        </w:tc>
        <w:tc>
          <w:tcPr>
            <w:tcW w:w="1605" w:type="dxa"/>
            <w:tcBorders>
              <w:top w:val="nil"/>
              <w:left w:val="nil"/>
              <w:bottom w:val="single" w:sz="4" w:space="0" w:color="auto"/>
              <w:right w:val="single" w:sz="4" w:space="0" w:color="auto"/>
            </w:tcBorders>
            <w:vAlign w:val="center"/>
          </w:tcPr>
          <w:p w14:paraId="5B80CAEC" w14:textId="77777777" w:rsidR="00A140FE" w:rsidRDefault="00A140FE" w:rsidP="001810D0">
            <w:pPr>
              <w:widowControl/>
              <w:spacing w:line="360" w:lineRule="auto"/>
              <w:jc w:val="center"/>
              <w:rPr>
                <w:color w:val="000000"/>
                <w:kern w:val="0"/>
              </w:rPr>
            </w:pPr>
            <w:r>
              <w:rPr>
                <w:color w:val="000000"/>
                <w:kern w:val="0"/>
              </w:rPr>
              <w:t>自有或租赁</w:t>
            </w:r>
          </w:p>
        </w:tc>
      </w:tr>
      <w:tr w:rsidR="00A140FE" w14:paraId="163B8E97" w14:textId="77777777" w:rsidTr="001810D0">
        <w:trPr>
          <w:trHeight w:val="567"/>
          <w:jc w:val="center"/>
        </w:trPr>
        <w:tc>
          <w:tcPr>
            <w:tcW w:w="1049" w:type="dxa"/>
            <w:tcBorders>
              <w:top w:val="nil"/>
              <w:left w:val="single" w:sz="4" w:space="0" w:color="auto"/>
              <w:bottom w:val="single" w:sz="4" w:space="0" w:color="auto"/>
              <w:right w:val="single" w:sz="4" w:space="0" w:color="auto"/>
            </w:tcBorders>
            <w:vAlign w:val="center"/>
          </w:tcPr>
          <w:p w14:paraId="48591F55" w14:textId="77777777" w:rsidR="00A140FE" w:rsidRDefault="00A140FE" w:rsidP="001810D0">
            <w:pPr>
              <w:widowControl/>
              <w:spacing w:line="360" w:lineRule="auto"/>
              <w:jc w:val="center"/>
              <w:rPr>
                <w:color w:val="000000"/>
                <w:kern w:val="0"/>
              </w:rPr>
            </w:pPr>
            <w:r>
              <w:rPr>
                <w:rFonts w:hint="eastAsia"/>
                <w:color w:val="000000"/>
                <w:kern w:val="0"/>
              </w:rPr>
              <w:t>3</w:t>
            </w:r>
          </w:p>
        </w:tc>
        <w:tc>
          <w:tcPr>
            <w:tcW w:w="2425" w:type="dxa"/>
            <w:tcBorders>
              <w:top w:val="nil"/>
              <w:left w:val="nil"/>
              <w:bottom w:val="single" w:sz="4" w:space="0" w:color="auto"/>
              <w:right w:val="single" w:sz="4" w:space="0" w:color="auto"/>
            </w:tcBorders>
            <w:vAlign w:val="center"/>
          </w:tcPr>
          <w:p w14:paraId="1E13CFD4" w14:textId="77777777" w:rsidR="00A140FE" w:rsidRDefault="00A140FE" w:rsidP="001810D0">
            <w:pPr>
              <w:widowControl/>
              <w:spacing w:line="360" w:lineRule="auto"/>
              <w:jc w:val="center"/>
              <w:rPr>
                <w:color w:val="000000"/>
                <w:kern w:val="0"/>
              </w:rPr>
            </w:pPr>
            <w:r>
              <w:rPr>
                <w:rFonts w:hint="eastAsia"/>
                <w:color w:val="000000"/>
                <w:kern w:val="0"/>
              </w:rPr>
              <w:t>载货汽车</w:t>
            </w:r>
          </w:p>
        </w:tc>
        <w:tc>
          <w:tcPr>
            <w:tcW w:w="932" w:type="dxa"/>
            <w:tcBorders>
              <w:top w:val="nil"/>
              <w:left w:val="nil"/>
              <w:bottom w:val="single" w:sz="4" w:space="0" w:color="auto"/>
              <w:right w:val="single" w:sz="4" w:space="0" w:color="auto"/>
            </w:tcBorders>
            <w:vAlign w:val="center"/>
          </w:tcPr>
          <w:p w14:paraId="7918CA95" w14:textId="77777777" w:rsidR="00A140FE" w:rsidRDefault="00A140FE" w:rsidP="001810D0">
            <w:pPr>
              <w:widowControl/>
              <w:spacing w:line="360" w:lineRule="auto"/>
              <w:jc w:val="center"/>
              <w:rPr>
                <w:color w:val="000000"/>
                <w:kern w:val="0"/>
              </w:rPr>
            </w:pPr>
            <w:r>
              <w:rPr>
                <w:color w:val="000000"/>
                <w:kern w:val="0"/>
              </w:rPr>
              <w:t>辆</w:t>
            </w:r>
          </w:p>
        </w:tc>
        <w:tc>
          <w:tcPr>
            <w:tcW w:w="1361" w:type="dxa"/>
            <w:tcBorders>
              <w:top w:val="nil"/>
              <w:left w:val="nil"/>
              <w:bottom w:val="single" w:sz="4" w:space="0" w:color="auto"/>
              <w:right w:val="single" w:sz="4" w:space="0" w:color="auto"/>
            </w:tcBorders>
            <w:vAlign w:val="center"/>
          </w:tcPr>
          <w:p w14:paraId="4720BCC6" w14:textId="77777777" w:rsidR="00A140FE" w:rsidRDefault="00A140FE" w:rsidP="001810D0">
            <w:pPr>
              <w:widowControl/>
              <w:spacing w:line="360" w:lineRule="auto"/>
              <w:jc w:val="center"/>
              <w:rPr>
                <w:color w:val="000000"/>
                <w:kern w:val="0"/>
              </w:rPr>
            </w:pPr>
            <w:r>
              <w:rPr>
                <w:rFonts w:hint="eastAsia"/>
                <w:color w:val="000000"/>
                <w:kern w:val="0"/>
              </w:rPr>
              <w:t>1</w:t>
            </w:r>
          </w:p>
        </w:tc>
        <w:tc>
          <w:tcPr>
            <w:tcW w:w="1915" w:type="dxa"/>
            <w:tcBorders>
              <w:top w:val="nil"/>
              <w:left w:val="nil"/>
              <w:bottom w:val="single" w:sz="4" w:space="0" w:color="auto"/>
              <w:right w:val="single" w:sz="4" w:space="0" w:color="auto"/>
            </w:tcBorders>
            <w:vAlign w:val="center"/>
          </w:tcPr>
          <w:p w14:paraId="4DF6E181" w14:textId="77777777" w:rsidR="00A140FE" w:rsidRDefault="00A140FE" w:rsidP="001810D0">
            <w:pPr>
              <w:widowControl/>
              <w:spacing w:line="360" w:lineRule="auto"/>
              <w:jc w:val="left"/>
              <w:rPr>
                <w:color w:val="000000"/>
                <w:kern w:val="0"/>
              </w:rPr>
            </w:pPr>
          </w:p>
        </w:tc>
        <w:tc>
          <w:tcPr>
            <w:tcW w:w="1605" w:type="dxa"/>
            <w:tcBorders>
              <w:top w:val="nil"/>
              <w:left w:val="nil"/>
              <w:bottom w:val="single" w:sz="4" w:space="0" w:color="auto"/>
              <w:right w:val="single" w:sz="4" w:space="0" w:color="auto"/>
            </w:tcBorders>
            <w:vAlign w:val="center"/>
          </w:tcPr>
          <w:p w14:paraId="1335E915" w14:textId="77777777" w:rsidR="00A140FE" w:rsidRDefault="00A140FE" w:rsidP="001810D0">
            <w:pPr>
              <w:widowControl/>
              <w:spacing w:line="360" w:lineRule="auto"/>
              <w:jc w:val="center"/>
              <w:rPr>
                <w:color w:val="000000"/>
                <w:kern w:val="0"/>
              </w:rPr>
            </w:pPr>
            <w:r>
              <w:rPr>
                <w:color w:val="000000"/>
                <w:kern w:val="0"/>
              </w:rPr>
              <w:t>自有或租赁</w:t>
            </w:r>
          </w:p>
        </w:tc>
      </w:tr>
      <w:tr w:rsidR="00A140FE" w14:paraId="6AB475C7" w14:textId="77777777" w:rsidTr="001810D0">
        <w:trPr>
          <w:trHeight w:val="567"/>
          <w:jc w:val="center"/>
        </w:trPr>
        <w:tc>
          <w:tcPr>
            <w:tcW w:w="1049" w:type="dxa"/>
            <w:tcBorders>
              <w:top w:val="nil"/>
              <w:left w:val="single" w:sz="4" w:space="0" w:color="auto"/>
              <w:bottom w:val="single" w:sz="4" w:space="0" w:color="auto"/>
              <w:right w:val="single" w:sz="4" w:space="0" w:color="auto"/>
            </w:tcBorders>
            <w:vAlign w:val="center"/>
          </w:tcPr>
          <w:p w14:paraId="05DA0708" w14:textId="77777777" w:rsidR="00A140FE" w:rsidRDefault="00A140FE" w:rsidP="001810D0">
            <w:pPr>
              <w:widowControl/>
              <w:spacing w:line="360" w:lineRule="auto"/>
              <w:jc w:val="center"/>
              <w:rPr>
                <w:color w:val="000000"/>
                <w:kern w:val="0"/>
              </w:rPr>
            </w:pPr>
            <w:r>
              <w:rPr>
                <w:rFonts w:hint="eastAsia"/>
                <w:color w:val="000000"/>
                <w:kern w:val="0"/>
              </w:rPr>
              <w:t>4</w:t>
            </w:r>
          </w:p>
        </w:tc>
        <w:tc>
          <w:tcPr>
            <w:tcW w:w="2425" w:type="dxa"/>
            <w:tcBorders>
              <w:top w:val="nil"/>
              <w:left w:val="nil"/>
              <w:bottom w:val="single" w:sz="4" w:space="0" w:color="auto"/>
              <w:right w:val="single" w:sz="4" w:space="0" w:color="auto"/>
            </w:tcBorders>
            <w:vAlign w:val="center"/>
          </w:tcPr>
          <w:p w14:paraId="184C7F06" w14:textId="77777777" w:rsidR="00A140FE" w:rsidRDefault="00A140FE" w:rsidP="001810D0">
            <w:pPr>
              <w:widowControl/>
              <w:spacing w:line="360" w:lineRule="auto"/>
              <w:jc w:val="center"/>
              <w:rPr>
                <w:color w:val="000000"/>
                <w:kern w:val="0"/>
              </w:rPr>
            </w:pPr>
            <w:r>
              <w:rPr>
                <w:rFonts w:hint="eastAsia"/>
                <w:color w:val="000000"/>
                <w:kern w:val="0"/>
              </w:rPr>
              <w:t>移动泵车</w:t>
            </w:r>
          </w:p>
        </w:tc>
        <w:tc>
          <w:tcPr>
            <w:tcW w:w="932" w:type="dxa"/>
            <w:tcBorders>
              <w:top w:val="nil"/>
              <w:left w:val="nil"/>
              <w:bottom w:val="single" w:sz="4" w:space="0" w:color="auto"/>
              <w:right w:val="single" w:sz="4" w:space="0" w:color="auto"/>
            </w:tcBorders>
            <w:vAlign w:val="center"/>
          </w:tcPr>
          <w:p w14:paraId="49B1B6BC" w14:textId="77777777" w:rsidR="00A140FE" w:rsidRDefault="00A140FE" w:rsidP="001810D0">
            <w:pPr>
              <w:widowControl/>
              <w:spacing w:line="360" w:lineRule="auto"/>
              <w:jc w:val="center"/>
              <w:rPr>
                <w:color w:val="000000"/>
                <w:kern w:val="0"/>
              </w:rPr>
            </w:pPr>
            <w:r>
              <w:rPr>
                <w:color w:val="000000"/>
                <w:kern w:val="0"/>
              </w:rPr>
              <w:t>辆</w:t>
            </w:r>
          </w:p>
        </w:tc>
        <w:tc>
          <w:tcPr>
            <w:tcW w:w="1361" w:type="dxa"/>
            <w:tcBorders>
              <w:top w:val="nil"/>
              <w:left w:val="nil"/>
              <w:bottom w:val="single" w:sz="4" w:space="0" w:color="auto"/>
              <w:right w:val="single" w:sz="4" w:space="0" w:color="auto"/>
            </w:tcBorders>
            <w:vAlign w:val="center"/>
          </w:tcPr>
          <w:p w14:paraId="41BC34EC" w14:textId="77777777" w:rsidR="00A140FE" w:rsidRDefault="00A140FE" w:rsidP="001810D0">
            <w:pPr>
              <w:widowControl/>
              <w:spacing w:line="360" w:lineRule="auto"/>
              <w:jc w:val="center"/>
              <w:rPr>
                <w:color w:val="000000"/>
                <w:kern w:val="0"/>
              </w:rPr>
            </w:pPr>
            <w:r>
              <w:rPr>
                <w:rFonts w:hint="eastAsia"/>
                <w:color w:val="000000"/>
                <w:kern w:val="0"/>
              </w:rPr>
              <w:t>1</w:t>
            </w:r>
          </w:p>
        </w:tc>
        <w:tc>
          <w:tcPr>
            <w:tcW w:w="1915" w:type="dxa"/>
            <w:tcBorders>
              <w:top w:val="nil"/>
              <w:left w:val="nil"/>
              <w:bottom w:val="single" w:sz="4" w:space="0" w:color="auto"/>
              <w:right w:val="single" w:sz="4" w:space="0" w:color="auto"/>
            </w:tcBorders>
            <w:vAlign w:val="center"/>
          </w:tcPr>
          <w:p w14:paraId="6C47076A" w14:textId="77777777" w:rsidR="00A140FE" w:rsidRDefault="00A140FE" w:rsidP="001810D0">
            <w:pPr>
              <w:widowControl/>
              <w:spacing w:line="360" w:lineRule="auto"/>
              <w:jc w:val="left"/>
              <w:rPr>
                <w:color w:val="000000"/>
                <w:kern w:val="0"/>
              </w:rPr>
            </w:pPr>
          </w:p>
        </w:tc>
        <w:tc>
          <w:tcPr>
            <w:tcW w:w="1605" w:type="dxa"/>
            <w:tcBorders>
              <w:top w:val="nil"/>
              <w:left w:val="nil"/>
              <w:bottom w:val="single" w:sz="4" w:space="0" w:color="auto"/>
              <w:right w:val="single" w:sz="4" w:space="0" w:color="auto"/>
            </w:tcBorders>
            <w:vAlign w:val="center"/>
          </w:tcPr>
          <w:p w14:paraId="7BF46ADC" w14:textId="77777777" w:rsidR="00A140FE" w:rsidRDefault="00A140FE" w:rsidP="001810D0">
            <w:pPr>
              <w:widowControl/>
              <w:spacing w:line="360" w:lineRule="auto"/>
              <w:jc w:val="center"/>
              <w:rPr>
                <w:color w:val="000000"/>
                <w:kern w:val="0"/>
              </w:rPr>
            </w:pPr>
            <w:r>
              <w:rPr>
                <w:color w:val="000000"/>
                <w:kern w:val="0"/>
              </w:rPr>
              <w:t>自有或租赁</w:t>
            </w:r>
          </w:p>
        </w:tc>
      </w:tr>
      <w:tr w:rsidR="00A140FE" w14:paraId="75F5A4A4" w14:textId="77777777" w:rsidTr="001810D0">
        <w:trPr>
          <w:trHeight w:val="567"/>
          <w:jc w:val="center"/>
        </w:trPr>
        <w:tc>
          <w:tcPr>
            <w:tcW w:w="1049" w:type="dxa"/>
            <w:tcBorders>
              <w:top w:val="nil"/>
              <w:left w:val="single" w:sz="4" w:space="0" w:color="auto"/>
              <w:bottom w:val="single" w:sz="4" w:space="0" w:color="auto"/>
              <w:right w:val="single" w:sz="4" w:space="0" w:color="auto"/>
            </w:tcBorders>
            <w:vAlign w:val="center"/>
          </w:tcPr>
          <w:p w14:paraId="281736E0" w14:textId="77777777" w:rsidR="00A140FE" w:rsidRDefault="00A140FE" w:rsidP="001810D0">
            <w:pPr>
              <w:widowControl/>
              <w:spacing w:line="360" w:lineRule="auto"/>
              <w:jc w:val="center"/>
              <w:rPr>
                <w:color w:val="000000"/>
                <w:kern w:val="0"/>
              </w:rPr>
            </w:pPr>
            <w:r>
              <w:rPr>
                <w:rFonts w:hint="eastAsia"/>
                <w:color w:val="000000"/>
                <w:kern w:val="0"/>
              </w:rPr>
              <w:t>5</w:t>
            </w:r>
          </w:p>
        </w:tc>
        <w:tc>
          <w:tcPr>
            <w:tcW w:w="2425" w:type="dxa"/>
            <w:tcBorders>
              <w:top w:val="nil"/>
              <w:left w:val="nil"/>
              <w:bottom w:val="single" w:sz="4" w:space="0" w:color="auto"/>
              <w:right w:val="single" w:sz="4" w:space="0" w:color="auto"/>
            </w:tcBorders>
            <w:vAlign w:val="center"/>
          </w:tcPr>
          <w:p w14:paraId="1DA0F237" w14:textId="77777777" w:rsidR="00A140FE" w:rsidRDefault="00A140FE" w:rsidP="001810D0">
            <w:pPr>
              <w:widowControl/>
              <w:spacing w:line="360" w:lineRule="auto"/>
              <w:jc w:val="center"/>
              <w:rPr>
                <w:color w:val="000000"/>
                <w:kern w:val="0"/>
              </w:rPr>
            </w:pPr>
            <w:r>
              <w:rPr>
                <w:rFonts w:hint="eastAsia"/>
                <w:color w:val="000000"/>
                <w:kern w:val="0"/>
              </w:rPr>
              <w:t>巡检车辆</w:t>
            </w:r>
          </w:p>
        </w:tc>
        <w:tc>
          <w:tcPr>
            <w:tcW w:w="932" w:type="dxa"/>
            <w:tcBorders>
              <w:top w:val="nil"/>
              <w:left w:val="nil"/>
              <w:bottom w:val="single" w:sz="4" w:space="0" w:color="auto"/>
              <w:right w:val="single" w:sz="4" w:space="0" w:color="auto"/>
            </w:tcBorders>
            <w:vAlign w:val="center"/>
          </w:tcPr>
          <w:p w14:paraId="4278DC5B" w14:textId="77777777" w:rsidR="00A140FE" w:rsidRDefault="00A140FE" w:rsidP="001810D0">
            <w:pPr>
              <w:widowControl/>
              <w:spacing w:line="360" w:lineRule="auto"/>
              <w:jc w:val="center"/>
              <w:rPr>
                <w:color w:val="000000"/>
                <w:kern w:val="0"/>
              </w:rPr>
            </w:pPr>
            <w:r>
              <w:rPr>
                <w:color w:val="000000"/>
                <w:kern w:val="0"/>
              </w:rPr>
              <w:t>辆</w:t>
            </w:r>
          </w:p>
        </w:tc>
        <w:tc>
          <w:tcPr>
            <w:tcW w:w="1361" w:type="dxa"/>
            <w:tcBorders>
              <w:top w:val="nil"/>
              <w:left w:val="nil"/>
              <w:bottom w:val="single" w:sz="4" w:space="0" w:color="auto"/>
              <w:right w:val="single" w:sz="4" w:space="0" w:color="auto"/>
            </w:tcBorders>
            <w:vAlign w:val="center"/>
          </w:tcPr>
          <w:p w14:paraId="31AA67A0" w14:textId="77777777" w:rsidR="00A140FE" w:rsidRDefault="00A140FE" w:rsidP="001810D0">
            <w:pPr>
              <w:widowControl/>
              <w:spacing w:line="360" w:lineRule="auto"/>
              <w:jc w:val="center"/>
              <w:rPr>
                <w:color w:val="000000"/>
                <w:kern w:val="0"/>
              </w:rPr>
            </w:pPr>
            <w:r>
              <w:rPr>
                <w:rFonts w:hint="eastAsia"/>
                <w:color w:val="000000"/>
                <w:kern w:val="0"/>
              </w:rPr>
              <w:t>3</w:t>
            </w:r>
          </w:p>
        </w:tc>
        <w:tc>
          <w:tcPr>
            <w:tcW w:w="1915" w:type="dxa"/>
            <w:tcBorders>
              <w:top w:val="nil"/>
              <w:left w:val="nil"/>
              <w:bottom w:val="single" w:sz="4" w:space="0" w:color="auto"/>
              <w:right w:val="single" w:sz="4" w:space="0" w:color="auto"/>
            </w:tcBorders>
            <w:vAlign w:val="center"/>
          </w:tcPr>
          <w:p w14:paraId="7156336C" w14:textId="77777777" w:rsidR="00A140FE" w:rsidRDefault="00A140FE" w:rsidP="001810D0">
            <w:pPr>
              <w:widowControl/>
              <w:spacing w:line="360" w:lineRule="auto"/>
              <w:jc w:val="left"/>
              <w:rPr>
                <w:color w:val="000000"/>
                <w:kern w:val="0"/>
              </w:rPr>
            </w:pPr>
          </w:p>
        </w:tc>
        <w:tc>
          <w:tcPr>
            <w:tcW w:w="1605" w:type="dxa"/>
            <w:tcBorders>
              <w:top w:val="nil"/>
              <w:left w:val="nil"/>
              <w:bottom w:val="single" w:sz="4" w:space="0" w:color="auto"/>
              <w:right w:val="single" w:sz="4" w:space="0" w:color="auto"/>
            </w:tcBorders>
            <w:vAlign w:val="center"/>
          </w:tcPr>
          <w:p w14:paraId="12FFAF52" w14:textId="77777777" w:rsidR="00A140FE" w:rsidRDefault="00A140FE" w:rsidP="001810D0">
            <w:pPr>
              <w:widowControl/>
              <w:spacing w:line="360" w:lineRule="auto"/>
              <w:jc w:val="center"/>
              <w:rPr>
                <w:color w:val="000000"/>
                <w:kern w:val="0"/>
              </w:rPr>
            </w:pPr>
            <w:r>
              <w:rPr>
                <w:color w:val="000000"/>
                <w:kern w:val="0"/>
              </w:rPr>
              <w:t>自有或租赁</w:t>
            </w:r>
          </w:p>
        </w:tc>
      </w:tr>
      <w:tr w:rsidR="00A140FE" w14:paraId="2CAF1740" w14:textId="77777777" w:rsidTr="001810D0">
        <w:trPr>
          <w:trHeight w:val="567"/>
          <w:jc w:val="center"/>
        </w:trPr>
        <w:tc>
          <w:tcPr>
            <w:tcW w:w="1049" w:type="dxa"/>
            <w:tcBorders>
              <w:top w:val="nil"/>
              <w:left w:val="single" w:sz="4" w:space="0" w:color="auto"/>
              <w:bottom w:val="single" w:sz="4" w:space="0" w:color="auto"/>
              <w:right w:val="single" w:sz="4" w:space="0" w:color="auto"/>
            </w:tcBorders>
            <w:vAlign w:val="center"/>
          </w:tcPr>
          <w:p w14:paraId="6BBA2F32" w14:textId="77777777" w:rsidR="00A140FE" w:rsidRDefault="00A140FE" w:rsidP="001810D0">
            <w:pPr>
              <w:widowControl/>
              <w:spacing w:line="360" w:lineRule="auto"/>
              <w:jc w:val="center"/>
              <w:rPr>
                <w:color w:val="000000"/>
                <w:kern w:val="0"/>
              </w:rPr>
            </w:pPr>
            <w:r>
              <w:rPr>
                <w:rFonts w:hint="eastAsia"/>
                <w:color w:val="000000"/>
                <w:kern w:val="0"/>
              </w:rPr>
              <w:t>6</w:t>
            </w:r>
          </w:p>
        </w:tc>
        <w:tc>
          <w:tcPr>
            <w:tcW w:w="2425" w:type="dxa"/>
            <w:tcBorders>
              <w:top w:val="nil"/>
              <w:left w:val="nil"/>
              <w:bottom w:val="single" w:sz="4" w:space="0" w:color="auto"/>
              <w:right w:val="single" w:sz="4" w:space="0" w:color="auto"/>
            </w:tcBorders>
            <w:vAlign w:val="center"/>
          </w:tcPr>
          <w:p w14:paraId="60B188AC" w14:textId="77777777" w:rsidR="00A140FE" w:rsidRDefault="00A140FE" w:rsidP="001810D0">
            <w:pPr>
              <w:widowControl/>
              <w:spacing w:line="360" w:lineRule="auto"/>
              <w:jc w:val="center"/>
              <w:rPr>
                <w:color w:val="000000"/>
                <w:kern w:val="0"/>
              </w:rPr>
            </w:pPr>
            <w:r>
              <w:rPr>
                <w:color w:val="000000"/>
                <w:kern w:val="0"/>
              </w:rPr>
              <w:t>应急设备与物资（备品备件）</w:t>
            </w:r>
          </w:p>
        </w:tc>
        <w:tc>
          <w:tcPr>
            <w:tcW w:w="932" w:type="dxa"/>
            <w:tcBorders>
              <w:top w:val="nil"/>
              <w:left w:val="nil"/>
              <w:bottom w:val="single" w:sz="4" w:space="0" w:color="auto"/>
              <w:right w:val="single" w:sz="4" w:space="0" w:color="auto"/>
            </w:tcBorders>
            <w:vAlign w:val="center"/>
          </w:tcPr>
          <w:p w14:paraId="15D523E6" w14:textId="77777777" w:rsidR="00A140FE" w:rsidRDefault="00A140FE" w:rsidP="001810D0">
            <w:pPr>
              <w:widowControl/>
              <w:spacing w:line="360" w:lineRule="auto"/>
              <w:jc w:val="center"/>
              <w:rPr>
                <w:color w:val="000000"/>
                <w:kern w:val="0"/>
              </w:rPr>
            </w:pPr>
          </w:p>
        </w:tc>
        <w:tc>
          <w:tcPr>
            <w:tcW w:w="1361" w:type="dxa"/>
            <w:tcBorders>
              <w:top w:val="nil"/>
              <w:left w:val="nil"/>
              <w:bottom w:val="single" w:sz="4" w:space="0" w:color="auto"/>
              <w:right w:val="single" w:sz="4" w:space="0" w:color="auto"/>
            </w:tcBorders>
            <w:vAlign w:val="center"/>
          </w:tcPr>
          <w:p w14:paraId="2CCEFA3C" w14:textId="77777777" w:rsidR="00A140FE" w:rsidRDefault="00A140FE" w:rsidP="001810D0">
            <w:pPr>
              <w:widowControl/>
              <w:spacing w:line="360" w:lineRule="auto"/>
              <w:jc w:val="center"/>
              <w:rPr>
                <w:color w:val="000000"/>
                <w:kern w:val="0"/>
              </w:rPr>
            </w:pPr>
          </w:p>
        </w:tc>
        <w:tc>
          <w:tcPr>
            <w:tcW w:w="1915" w:type="dxa"/>
            <w:tcBorders>
              <w:top w:val="nil"/>
              <w:left w:val="nil"/>
              <w:bottom w:val="single" w:sz="4" w:space="0" w:color="auto"/>
              <w:right w:val="single" w:sz="4" w:space="0" w:color="auto"/>
            </w:tcBorders>
            <w:vAlign w:val="center"/>
          </w:tcPr>
          <w:p w14:paraId="1B6294CF" w14:textId="77777777" w:rsidR="00A140FE" w:rsidRDefault="00A140FE" w:rsidP="001810D0">
            <w:pPr>
              <w:widowControl/>
              <w:spacing w:line="360" w:lineRule="auto"/>
              <w:jc w:val="left"/>
              <w:rPr>
                <w:color w:val="000000"/>
                <w:kern w:val="0"/>
              </w:rPr>
            </w:pPr>
            <w:r>
              <w:rPr>
                <w:rFonts w:hint="eastAsia"/>
                <w:color w:val="000000"/>
                <w:kern w:val="0"/>
              </w:rPr>
              <w:t>需配备叉车、移动发电机、水泵、拍门、水泵类配件、电气及仪表类等配件</w:t>
            </w:r>
          </w:p>
        </w:tc>
        <w:tc>
          <w:tcPr>
            <w:tcW w:w="1605" w:type="dxa"/>
            <w:tcBorders>
              <w:top w:val="nil"/>
              <w:left w:val="nil"/>
              <w:bottom w:val="single" w:sz="4" w:space="0" w:color="auto"/>
              <w:right w:val="single" w:sz="4" w:space="0" w:color="auto"/>
            </w:tcBorders>
            <w:vAlign w:val="center"/>
          </w:tcPr>
          <w:p w14:paraId="2FF387D7" w14:textId="77777777" w:rsidR="00A140FE" w:rsidRDefault="00A140FE" w:rsidP="001810D0">
            <w:pPr>
              <w:widowControl/>
              <w:spacing w:line="360" w:lineRule="auto"/>
              <w:jc w:val="center"/>
              <w:rPr>
                <w:color w:val="000000"/>
                <w:kern w:val="0"/>
              </w:rPr>
            </w:pPr>
            <w:r>
              <w:rPr>
                <w:color w:val="000000"/>
                <w:kern w:val="0"/>
              </w:rPr>
              <w:t>投标</w:t>
            </w:r>
            <w:r>
              <w:rPr>
                <w:rFonts w:hint="eastAsia"/>
                <w:color w:val="000000"/>
                <w:kern w:val="0"/>
              </w:rPr>
              <w:t>人</w:t>
            </w:r>
            <w:r>
              <w:rPr>
                <w:color w:val="000000"/>
                <w:kern w:val="0"/>
              </w:rPr>
              <w:t>自报</w:t>
            </w:r>
          </w:p>
        </w:tc>
      </w:tr>
    </w:tbl>
    <w:p w14:paraId="541BCB6A" w14:textId="77777777" w:rsidR="00A140FE" w:rsidRDefault="00A140FE" w:rsidP="00A140FE">
      <w:pPr>
        <w:spacing w:line="300" w:lineRule="auto"/>
        <w:ind w:firstLineChars="200" w:firstLine="440"/>
        <w:rPr>
          <w:color w:val="000000"/>
          <w:kern w:val="0"/>
          <w:sz w:val="22"/>
          <w:szCs w:val="22"/>
        </w:rPr>
      </w:pPr>
      <w:r>
        <w:rPr>
          <w:color w:val="000000"/>
          <w:kern w:val="0"/>
          <w:sz w:val="22"/>
          <w:szCs w:val="22"/>
        </w:rPr>
        <w:t>注：（</w:t>
      </w:r>
      <w:r>
        <w:rPr>
          <w:color w:val="000000"/>
          <w:kern w:val="0"/>
          <w:sz w:val="22"/>
          <w:szCs w:val="22"/>
        </w:rPr>
        <w:t>1</w:t>
      </w:r>
      <w:r>
        <w:rPr>
          <w:color w:val="000000"/>
          <w:kern w:val="0"/>
          <w:sz w:val="22"/>
          <w:szCs w:val="22"/>
        </w:rPr>
        <w:t>）上述设备中车辆的尾气排放标准必须符合国家和上海市的有关标准。严禁</w:t>
      </w:r>
      <w:proofErr w:type="gramStart"/>
      <w:r>
        <w:rPr>
          <w:color w:val="000000"/>
          <w:kern w:val="0"/>
          <w:sz w:val="22"/>
          <w:szCs w:val="22"/>
        </w:rPr>
        <w:t>使用黄标车</w:t>
      </w:r>
      <w:proofErr w:type="gramEnd"/>
      <w:r>
        <w:rPr>
          <w:color w:val="000000"/>
          <w:kern w:val="0"/>
          <w:sz w:val="22"/>
          <w:szCs w:val="22"/>
        </w:rPr>
        <w:t>车辆。</w:t>
      </w:r>
    </w:p>
    <w:p w14:paraId="49578131" w14:textId="77777777" w:rsidR="00A140FE" w:rsidRDefault="00A140FE" w:rsidP="00A140FE">
      <w:pPr>
        <w:spacing w:line="300" w:lineRule="auto"/>
        <w:ind w:firstLineChars="200" w:firstLine="440"/>
        <w:rPr>
          <w:color w:val="000000"/>
          <w:sz w:val="22"/>
          <w:szCs w:val="22"/>
        </w:rPr>
      </w:pPr>
      <w:r>
        <w:rPr>
          <w:color w:val="000000"/>
          <w:kern w:val="0"/>
          <w:sz w:val="22"/>
          <w:szCs w:val="22"/>
        </w:rPr>
        <w:lastRenderedPageBreak/>
        <w:t>（</w:t>
      </w:r>
      <w:r>
        <w:rPr>
          <w:color w:val="000000"/>
          <w:kern w:val="0"/>
          <w:sz w:val="22"/>
          <w:szCs w:val="22"/>
        </w:rPr>
        <w:t>2</w:t>
      </w:r>
      <w:r>
        <w:rPr>
          <w:color w:val="000000"/>
          <w:kern w:val="0"/>
          <w:sz w:val="22"/>
          <w:szCs w:val="22"/>
        </w:rPr>
        <w:t>）</w:t>
      </w:r>
      <w:r>
        <w:rPr>
          <w:color w:val="000000"/>
          <w:sz w:val="22"/>
          <w:szCs w:val="22"/>
        </w:rPr>
        <w:t>上表带机械，提供相关证明（如购买发票、租赁合同等复印件加盖单位公章），上表中的机械，投标人应</w:t>
      </w:r>
      <w:proofErr w:type="gramStart"/>
      <w:r>
        <w:rPr>
          <w:color w:val="000000"/>
          <w:sz w:val="22"/>
          <w:szCs w:val="22"/>
        </w:rPr>
        <w:t>作出</w:t>
      </w:r>
      <w:proofErr w:type="gramEnd"/>
      <w:r>
        <w:rPr>
          <w:color w:val="000000"/>
          <w:sz w:val="22"/>
          <w:szCs w:val="22"/>
        </w:rPr>
        <w:t>承诺，中标后一周内提供以上自有或租赁机械提供相关证明（如购买发票、租赁合同等原件及复印件），否则采购人有权不签订合同</w:t>
      </w:r>
      <w:r>
        <w:rPr>
          <w:color w:val="000000"/>
          <w:kern w:val="0"/>
          <w:sz w:val="22"/>
          <w:szCs w:val="22"/>
        </w:rPr>
        <w:t>。</w:t>
      </w:r>
    </w:p>
    <w:p w14:paraId="3D040CEB" w14:textId="77777777" w:rsidR="00A140FE" w:rsidRDefault="00A140FE" w:rsidP="00A140FE">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11 </w:t>
      </w:r>
      <w:r>
        <w:rPr>
          <w:b/>
          <w:color w:val="000000"/>
          <w:sz w:val="22"/>
          <w:szCs w:val="22"/>
        </w:rPr>
        <w:t>安全文明作业</w:t>
      </w:r>
      <w:bookmarkEnd w:id="52"/>
      <w:r>
        <w:rPr>
          <w:b/>
          <w:sz w:val="22"/>
          <w:szCs w:val="22"/>
        </w:rPr>
        <w:t>及应急处置要求</w:t>
      </w:r>
    </w:p>
    <w:p w14:paraId="5F705E39" w14:textId="77777777" w:rsidR="00A140FE" w:rsidRDefault="00A140FE" w:rsidP="00A140FE">
      <w:pPr>
        <w:tabs>
          <w:tab w:val="left" w:pos="3060"/>
        </w:tabs>
        <w:snapToGrid w:val="0"/>
        <w:spacing w:line="300" w:lineRule="auto"/>
        <w:ind w:firstLineChars="200" w:firstLine="440"/>
        <w:rPr>
          <w:color w:val="000000"/>
          <w:sz w:val="22"/>
          <w:szCs w:val="22"/>
        </w:rPr>
      </w:pPr>
      <w:bookmarkStart w:id="53" w:name="_Toc190332203"/>
      <w:bookmarkStart w:id="54" w:name="_Toc460922293"/>
      <w:bookmarkStart w:id="55" w:name="_Toc463690206"/>
      <w:r>
        <w:rPr>
          <w:color w:val="000000"/>
          <w:sz w:val="22"/>
          <w:szCs w:val="22"/>
        </w:rPr>
        <w:t xml:space="preserve">11.1 </w:t>
      </w:r>
      <w:r>
        <w:rPr>
          <w:color w:val="000000"/>
          <w:sz w:val="22"/>
          <w:szCs w:val="22"/>
        </w:rPr>
        <w:t>安全文明施工措施与要求</w:t>
      </w:r>
    </w:p>
    <w:p w14:paraId="74DB9C27"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11.1.1 </w:t>
      </w:r>
      <w:r>
        <w:rPr>
          <w:rFonts w:hint="eastAsia"/>
          <w:color w:val="000000"/>
          <w:sz w:val="22"/>
          <w:szCs w:val="22"/>
        </w:rPr>
        <w:t>中标人</w:t>
      </w:r>
      <w:r>
        <w:rPr>
          <w:color w:val="000000"/>
          <w:sz w:val="22"/>
          <w:szCs w:val="22"/>
        </w:rPr>
        <w:t>按《安全诚信手册》要求，项目经理、安全管理人员等培训合格并具有相应证书。</w:t>
      </w:r>
      <w:r>
        <w:rPr>
          <w:rFonts w:hint="eastAsia"/>
          <w:color w:val="000000"/>
          <w:sz w:val="22"/>
          <w:szCs w:val="22"/>
        </w:rPr>
        <w:t>中标人</w:t>
      </w:r>
      <w:r>
        <w:rPr>
          <w:color w:val="000000"/>
          <w:sz w:val="22"/>
          <w:szCs w:val="22"/>
        </w:rPr>
        <w:t>对养护人员进行全员培训，有针对性地开展安全交底活动，重点强调其岗位的安全风险及防范措施；特种作业人员必须接受专业培训，持证上岗。</w:t>
      </w:r>
    </w:p>
    <w:p w14:paraId="28027024"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11.1.2 </w:t>
      </w:r>
      <w:r>
        <w:rPr>
          <w:color w:val="000000"/>
          <w:sz w:val="22"/>
          <w:szCs w:val="22"/>
        </w:rPr>
        <w:t>建立职工（含劳务工等各种类型用工）花名册等档案资料，与职工签订劳动合同，为其办理国家规定的相关保险，并按规定标准安排专业健康体检和配备劳动防护用品。</w:t>
      </w:r>
    </w:p>
    <w:p w14:paraId="0094E52E"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11.1.3 </w:t>
      </w:r>
      <w:r>
        <w:rPr>
          <w:color w:val="000000"/>
          <w:sz w:val="22"/>
          <w:szCs w:val="22"/>
        </w:rPr>
        <w:t>建立健全安全生产工作责任体系和组织管理网络，配备专职安全监管人员，对施工作业安全进行现场监督；按照</w:t>
      </w:r>
      <w:r>
        <w:rPr>
          <w:color w:val="000000"/>
          <w:sz w:val="22"/>
          <w:szCs w:val="22"/>
        </w:rPr>
        <w:t>“</w:t>
      </w:r>
      <w:r>
        <w:rPr>
          <w:color w:val="000000"/>
          <w:sz w:val="22"/>
          <w:szCs w:val="22"/>
        </w:rPr>
        <w:t>横向到边，纵向到底</w:t>
      </w:r>
      <w:r>
        <w:rPr>
          <w:color w:val="000000"/>
          <w:sz w:val="22"/>
          <w:szCs w:val="22"/>
        </w:rPr>
        <w:t>”</w:t>
      </w:r>
      <w:r>
        <w:rPr>
          <w:color w:val="000000"/>
          <w:sz w:val="22"/>
          <w:szCs w:val="22"/>
        </w:rPr>
        <w:t>责任制要求将安全责任分解，承包</w:t>
      </w:r>
      <w:proofErr w:type="gramStart"/>
      <w:r>
        <w:rPr>
          <w:color w:val="000000"/>
          <w:sz w:val="22"/>
          <w:szCs w:val="22"/>
        </w:rPr>
        <w:t>商法定</w:t>
      </w:r>
      <w:proofErr w:type="gramEnd"/>
      <w:r>
        <w:rPr>
          <w:color w:val="000000"/>
          <w:sz w:val="22"/>
          <w:szCs w:val="22"/>
        </w:rPr>
        <w:t>代表人与项目部、项目部与维修单位签订安全协议书；定期召开安全生产工作会议，每月不少于一次；组织开展安全生产检查，每旬不少于一次。</w:t>
      </w:r>
    </w:p>
    <w:p w14:paraId="6B28CFDA"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11.1.4 </w:t>
      </w:r>
      <w:r>
        <w:rPr>
          <w:color w:val="000000"/>
          <w:sz w:val="22"/>
          <w:szCs w:val="22"/>
        </w:rPr>
        <w:t>严格执行</w:t>
      </w:r>
      <w:r>
        <w:rPr>
          <w:color w:val="000000"/>
          <w:sz w:val="22"/>
          <w:szCs w:val="22"/>
        </w:rPr>
        <w:t>JGJ4688-2005</w:t>
      </w:r>
      <w:r>
        <w:rPr>
          <w:color w:val="000000"/>
          <w:sz w:val="22"/>
          <w:szCs w:val="22"/>
        </w:rPr>
        <w:t>《施工现场临时用电安全技术规范》规定，采用三级配电系统、</w:t>
      </w:r>
      <w:r>
        <w:rPr>
          <w:color w:val="000000"/>
          <w:sz w:val="22"/>
          <w:szCs w:val="22"/>
        </w:rPr>
        <w:t>TN-S</w:t>
      </w:r>
      <w:r>
        <w:rPr>
          <w:color w:val="000000"/>
          <w:sz w:val="22"/>
          <w:szCs w:val="22"/>
        </w:rPr>
        <w:t>接零保护系统、三级漏电保护系统；所有的配电箱、</w:t>
      </w:r>
      <w:proofErr w:type="gramStart"/>
      <w:r>
        <w:rPr>
          <w:color w:val="000000"/>
          <w:sz w:val="22"/>
          <w:szCs w:val="22"/>
        </w:rPr>
        <w:t>开关电箱符合</w:t>
      </w:r>
      <w:proofErr w:type="gramEnd"/>
      <w:r>
        <w:rPr>
          <w:color w:val="000000"/>
          <w:sz w:val="22"/>
          <w:szCs w:val="22"/>
        </w:rPr>
        <w:t>要求，临时用电工程所用电器装置、元器件、电线电缆等电工产品按国家规定通过</w:t>
      </w:r>
      <w:r>
        <w:rPr>
          <w:color w:val="000000"/>
          <w:sz w:val="22"/>
          <w:szCs w:val="22"/>
        </w:rPr>
        <w:t>“3C”</w:t>
      </w:r>
      <w:r>
        <w:rPr>
          <w:color w:val="000000"/>
          <w:sz w:val="22"/>
          <w:szCs w:val="22"/>
        </w:rPr>
        <w:t>认证，并经市建设工程安全协会登记备案的进行配置。</w:t>
      </w:r>
    </w:p>
    <w:p w14:paraId="17BADC9A"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11.1.5 </w:t>
      </w:r>
      <w:r>
        <w:rPr>
          <w:color w:val="000000"/>
          <w:sz w:val="22"/>
          <w:szCs w:val="22"/>
        </w:rPr>
        <w:t>如养护施工过程中发生重特大安全事故，</w:t>
      </w:r>
      <w:r>
        <w:rPr>
          <w:rFonts w:hint="eastAsia"/>
          <w:color w:val="000000"/>
          <w:sz w:val="22"/>
          <w:szCs w:val="22"/>
        </w:rPr>
        <w:t>中标人</w:t>
      </w:r>
      <w:r>
        <w:rPr>
          <w:color w:val="000000"/>
          <w:sz w:val="22"/>
          <w:szCs w:val="22"/>
        </w:rPr>
        <w:t>快速、及时赶到现场，实施紧急处置，并协同有关单位和部门做好善后处理和稳定工作；紧急处置的结果须及时上报业主。</w:t>
      </w:r>
    </w:p>
    <w:p w14:paraId="76ADCF71"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11.1.6 </w:t>
      </w:r>
      <w:r>
        <w:rPr>
          <w:color w:val="000000"/>
          <w:sz w:val="22"/>
          <w:szCs w:val="22"/>
        </w:rPr>
        <w:t>创建文明工地，做到养护规范有序，便民利民，</w:t>
      </w:r>
      <w:proofErr w:type="gramStart"/>
      <w:r>
        <w:rPr>
          <w:color w:val="000000"/>
          <w:sz w:val="22"/>
          <w:szCs w:val="22"/>
        </w:rPr>
        <w:t>工完料</w:t>
      </w:r>
      <w:proofErr w:type="gramEnd"/>
      <w:r>
        <w:rPr>
          <w:color w:val="000000"/>
          <w:sz w:val="22"/>
          <w:szCs w:val="22"/>
        </w:rPr>
        <w:t>清场地清，将养护工程对运行等影响降到最低，每旬至少进行一次文明工地检查。</w:t>
      </w:r>
    </w:p>
    <w:p w14:paraId="04FC178B"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11.1.7</w:t>
      </w:r>
      <w:r>
        <w:rPr>
          <w:color w:val="000000"/>
          <w:sz w:val="22"/>
          <w:szCs w:val="22"/>
        </w:rPr>
        <w:t>开展多方面的共建联建活动；开展文明泵站、星级创建活动，采购已创建的星级（标准化）泵站须保持既有创建成果。</w:t>
      </w:r>
    </w:p>
    <w:p w14:paraId="561FDBC7" w14:textId="77777777" w:rsidR="00A140FE" w:rsidRDefault="00A140FE" w:rsidP="00A140FE">
      <w:pPr>
        <w:tabs>
          <w:tab w:val="left" w:pos="3060"/>
        </w:tabs>
        <w:snapToGrid w:val="0"/>
        <w:spacing w:line="300" w:lineRule="auto"/>
        <w:ind w:firstLineChars="200" w:firstLine="442"/>
        <w:rPr>
          <w:b/>
          <w:color w:val="000000"/>
          <w:sz w:val="22"/>
          <w:szCs w:val="22"/>
        </w:rPr>
      </w:pPr>
      <w:r>
        <w:rPr>
          <w:b/>
          <w:color w:val="000000"/>
          <w:sz w:val="22"/>
          <w:szCs w:val="22"/>
        </w:rPr>
        <w:t xml:space="preserve">11.2 </w:t>
      </w:r>
      <w:r>
        <w:rPr>
          <w:b/>
          <w:color w:val="000000"/>
          <w:sz w:val="22"/>
          <w:szCs w:val="22"/>
        </w:rPr>
        <w:t>应急处置要求</w:t>
      </w:r>
    </w:p>
    <w:p w14:paraId="1F3F488C"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11.2.1 </w:t>
      </w:r>
      <w:r>
        <w:rPr>
          <w:color w:val="000000"/>
          <w:sz w:val="22"/>
          <w:szCs w:val="22"/>
        </w:rPr>
        <w:t>按照其性质、严重程度、可控性等因素，灾害性天气、突发事件的等级划分为</w:t>
      </w:r>
      <w:r>
        <w:rPr>
          <w:color w:val="000000"/>
          <w:sz w:val="22"/>
          <w:szCs w:val="22"/>
        </w:rPr>
        <w:t>Ⅰ</w:t>
      </w:r>
      <w:r>
        <w:rPr>
          <w:color w:val="000000"/>
          <w:sz w:val="22"/>
          <w:szCs w:val="22"/>
        </w:rPr>
        <w:t>级（特别重大）、</w:t>
      </w:r>
      <w:r>
        <w:rPr>
          <w:color w:val="000000"/>
          <w:sz w:val="22"/>
          <w:szCs w:val="22"/>
        </w:rPr>
        <w:t>Ⅱ</w:t>
      </w:r>
      <w:r>
        <w:rPr>
          <w:color w:val="000000"/>
          <w:sz w:val="22"/>
          <w:szCs w:val="22"/>
        </w:rPr>
        <w:t>级（重大）、</w:t>
      </w:r>
      <w:r>
        <w:rPr>
          <w:color w:val="000000"/>
          <w:sz w:val="22"/>
          <w:szCs w:val="22"/>
        </w:rPr>
        <w:t>Ⅲ</w:t>
      </w:r>
      <w:r>
        <w:rPr>
          <w:color w:val="000000"/>
          <w:sz w:val="22"/>
          <w:szCs w:val="22"/>
        </w:rPr>
        <w:t>级（较大）、</w:t>
      </w:r>
      <w:r>
        <w:rPr>
          <w:color w:val="000000"/>
          <w:sz w:val="22"/>
          <w:szCs w:val="22"/>
        </w:rPr>
        <w:t>Ⅳ</w:t>
      </w:r>
      <w:r>
        <w:rPr>
          <w:color w:val="000000"/>
          <w:sz w:val="22"/>
          <w:szCs w:val="22"/>
        </w:rPr>
        <w:t>级（一般）四级。</w:t>
      </w:r>
    </w:p>
    <w:p w14:paraId="59CEE1DF"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11.2.2 </w:t>
      </w:r>
      <w:r>
        <w:rPr>
          <w:rFonts w:hint="eastAsia"/>
          <w:color w:val="000000"/>
          <w:sz w:val="22"/>
          <w:szCs w:val="22"/>
        </w:rPr>
        <w:t>投标人</w:t>
      </w:r>
      <w:r>
        <w:rPr>
          <w:color w:val="000000"/>
          <w:sz w:val="22"/>
          <w:szCs w:val="22"/>
        </w:rPr>
        <w:t>具有社会责任意识，针对各级各</w:t>
      </w:r>
      <w:proofErr w:type="gramStart"/>
      <w:r>
        <w:rPr>
          <w:color w:val="000000"/>
          <w:sz w:val="22"/>
          <w:szCs w:val="22"/>
        </w:rPr>
        <w:t>类可能</w:t>
      </w:r>
      <w:proofErr w:type="gramEnd"/>
      <w:r>
        <w:rPr>
          <w:color w:val="000000"/>
          <w:sz w:val="22"/>
          <w:szCs w:val="22"/>
        </w:rPr>
        <w:t>发生的灾害天气和突发事件，积极响应</w:t>
      </w:r>
      <w:r>
        <w:rPr>
          <w:rFonts w:hint="eastAsia"/>
          <w:color w:val="000000"/>
          <w:sz w:val="22"/>
          <w:szCs w:val="22"/>
        </w:rPr>
        <w:t>采购</w:t>
      </w:r>
      <w:r>
        <w:rPr>
          <w:color w:val="000000"/>
          <w:sz w:val="22"/>
          <w:szCs w:val="22"/>
        </w:rPr>
        <w:t>人的安排并应建立应急处置预案。应急预案包括组织领导体系、预警和预防机制、应急响应工程措施、临时交通组织方案、保障措施（包括应急人员、物资、机械设备、资金等）等内容。</w:t>
      </w:r>
    </w:p>
    <w:p w14:paraId="70BC1EFF"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11.2.3 </w:t>
      </w:r>
      <w:r>
        <w:rPr>
          <w:color w:val="000000"/>
          <w:sz w:val="22"/>
          <w:szCs w:val="22"/>
        </w:rPr>
        <w:t>建立应急指挥领导小组，负责应急救援总体指挥，并落实各部门职责和相关措施。</w:t>
      </w:r>
    </w:p>
    <w:p w14:paraId="7BFE078E"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11.2.4 </w:t>
      </w:r>
      <w:r>
        <w:rPr>
          <w:color w:val="000000"/>
          <w:sz w:val="22"/>
          <w:szCs w:val="22"/>
        </w:rPr>
        <w:t>组建</w:t>
      </w:r>
      <w:proofErr w:type="gramStart"/>
      <w:r>
        <w:rPr>
          <w:color w:val="000000"/>
          <w:sz w:val="22"/>
          <w:szCs w:val="22"/>
        </w:rPr>
        <w:t>一</w:t>
      </w:r>
      <w:proofErr w:type="gramEnd"/>
      <w:r>
        <w:rPr>
          <w:color w:val="000000"/>
          <w:sz w:val="22"/>
          <w:szCs w:val="22"/>
        </w:rPr>
        <w:t>支具有综合救援能力的应急救援队伍（人员总数</w:t>
      </w:r>
      <w:r>
        <w:rPr>
          <w:color w:val="000000"/>
          <w:sz w:val="22"/>
          <w:szCs w:val="22"/>
        </w:rPr>
        <w:t>5</w:t>
      </w:r>
      <w:r>
        <w:rPr>
          <w:color w:val="000000"/>
          <w:sz w:val="22"/>
          <w:szCs w:val="22"/>
        </w:rPr>
        <w:t>人），一旦紧急情况发生，能在最短时间内到达现场进行应急处置。</w:t>
      </w:r>
    </w:p>
    <w:p w14:paraId="5B74DA94"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11.2.5 </w:t>
      </w:r>
      <w:r>
        <w:rPr>
          <w:color w:val="000000"/>
          <w:sz w:val="22"/>
          <w:szCs w:val="22"/>
        </w:rPr>
        <w:t>定期检查应急救援物资与机具，确保物资储备数量充足、机具设备完好可用。</w:t>
      </w:r>
    </w:p>
    <w:p w14:paraId="2CF253AE"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11.2.6 </w:t>
      </w:r>
      <w:r>
        <w:rPr>
          <w:color w:val="000000"/>
          <w:sz w:val="22"/>
          <w:szCs w:val="22"/>
        </w:rPr>
        <w:t>与气象部门建立热线联络制度，及时掌握灾害性天气的预警信息，特别在灾</w:t>
      </w:r>
      <w:r>
        <w:rPr>
          <w:color w:val="000000"/>
          <w:sz w:val="22"/>
          <w:szCs w:val="22"/>
        </w:rPr>
        <w:lastRenderedPageBreak/>
        <w:t>害性天气易发季节，需密切关注气象变化情况，针对其可能带来的突发性天气做好相关防御措施。</w:t>
      </w:r>
    </w:p>
    <w:p w14:paraId="678113F9"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11.2.7 </w:t>
      </w:r>
      <w:r>
        <w:rPr>
          <w:color w:val="000000"/>
          <w:sz w:val="22"/>
          <w:szCs w:val="22"/>
        </w:rPr>
        <w:t>与交警、消防、医疗等部门建立联动机制，一旦发生紧急情况，能与交警及其它相关部门协调配合，维持下立交道路的正常运行和良好秩序，并将实施情况及时上报</w:t>
      </w:r>
      <w:r>
        <w:rPr>
          <w:rFonts w:hint="eastAsia"/>
          <w:color w:val="000000"/>
          <w:sz w:val="22"/>
          <w:szCs w:val="22"/>
        </w:rPr>
        <w:t>采购人</w:t>
      </w:r>
      <w:r>
        <w:rPr>
          <w:color w:val="000000"/>
          <w:sz w:val="22"/>
          <w:szCs w:val="22"/>
        </w:rPr>
        <w:t>。</w:t>
      </w:r>
    </w:p>
    <w:p w14:paraId="5DE82886"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11.2.8 </w:t>
      </w:r>
      <w:r>
        <w:rPr>
          <w:color w:val="000000"/>
          <w:sz w:val="22"/>
          <w:szCs w:val="22"/>
        </w:rPr>
        <w:t>按照</w:t>
      </w:r>
      <w:r>
        <w:rPr>
          <w:color w:val="000000"/>
          <w:sz w:val="22"/>
          <w:szCs w:val="22"/>
        </w:rPr>
        <w:t>“</w:t>
      </w:r>
      <w:r>
        <w:rPr>
          <w:color w:val="000000"/>
          <w:sz w:val="22"/>
          <w:szCs w:val="22"/>
        </w:rPr>
        <w:t>上海市灾害性气候应急处置手册</w:t>
      </w:r>
      <w:r>
        <w:rPr>
          <w:color w:val="000000"/>
          <w:sz w:val="22"/>
          <w:szCs w:val="22"/>
        </w:rPr>
        <w:t>”</w:t>
      </w:r>
      <w:r>
        <w:rPr>
          <w:color w:val="000000"/>
          <w:sz w:val="22"/>
          <w:szCs w:val="22"/>
        </w:rPr>
        <w:t>、</w:t>
      </w:r>
      <w:r>
        <w:rPr>
          <w:color w:val="000000"/>
          <w:sz w:val="22"/>
          <w:szCs w:val="22"/>
        </w:rPr>
        <w:t>“</w:t>
      </w:r>
      <w:r>
        <w:rPr>
          <w:color w:val="000000"/>
          <w:sz w:val="22"/>
          <w:szCs w:val="22"/>
        </w:rPr>
        <w:t>浦东新区突发事件应急处置预案</w:t>
      </w:r>
      <w:r>
        <w:rPr>
          <w:color w:val="000000"/>
          <w:sz w:val="22"/>
          <w:szCs w:val="22"/>
        </w:rPr>
        <w:t>”</w:t>
      </w:r>
      <w:r>
        <w:rPr>
          <w:color w:val="000000"/>
          <w:sz w:val="22"/>
          <w:szCs w:val="22"/>
        </w:rPr>
        <w:t>要求，启动相应预警等级的应急响应。</w:t>
      </w:r>
    </w:p>
    <w:p w14:paraId="2E677A31"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11.2.9 </w:t>
      </w:r>
      <w:r>
        <w:rPr>
          <w:color w:val="000000"/>
          <w:sz w:val="22"/>
          <w:szCs w:val="22"/>
        </w:rPr>
        <w:t>定期或不定期开展多方式多类别的应急演练，提高应急队伍的响应速度、救援水平和协同能力，并根据演练过程总结和结果评估，完善应急预案。</w:t>
      </w:r>
    </w:p>
    <w:p w14:paraId="52C777A7"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11.2.10 </w:t>
      </w:r>
      <w:r>
        <w:rPr>
          <w:color w:val="000000"/>
          <w:sz w:val="22"/>
          <w:szCs w:val="22"/>
        </w:rPr>
        <w:t>建立应急值守制度，安排专职人员，监管、收集各类信息；一旦发现突发性的紧急事件，在启动应急响应的同时，必须及时将情况上报业主，上报的应急信息必须实事求是，不得瞒报、谎报和拖延不报，上报形式可用电话口头初报，随后再书面报告业主。</w:t>
      </w:r>
      <w:r>
        <w:rPr>
          <w:color w:val="000000"/>
          <w:sz w:val="22"/>
          <w:szCs w:val="22"/>
        </w:rPr>
        <w:t xml:space="preserve"> </w:t>
      </w:r>
    </w:p>
    <w:p w14:paraId="494610F1" w14:textId="77777777" w:rsidR="00A140FE" w:rsidRDefault="00A140FE" w:rsidP="00A140FE">
      <w:pPr>
        <w:tabs>
          <w:tab w:val="left" w:pos="3060"/>
        </w:tabs>
        <w:snapToGrid w:val="0"/>
        <w:spacing w:line="300" w:lineRule="auto"/>
        <w:ind w:firstLineChars="200" w:firstLine="440"/>
        <w:rPr>
          <w:color w:val="000000"/>
          <w:sz w:val="22"/>
          <w:szCs w:val="22"/>
        </w:rPr>
      </w:pPr>
      <w:r>
        <w:rPr>
          <w:color w:val="000000"/>
          <w:sz w:val="22"/>
          <w:szCs w:val="22"/>
        </w:rPr>
        <w:t xml:space="preserve">11.2.11 </w:t>
      </w:r>
      <w:r>
        <w:rPr>
          <w:color w:val="000000"/>
          <w:sz w:val="22"/>
          <w:szCs w:val="22"/>
        </w:rPr>
        <w:t>积极做好全市性或全区性重大活动的相关保障任务。</w:t>
      </w:r>
    </w:p>
    <w:p w14:paraId="2004CE23" w14:textId="77777777" w:rsidR="00A140FE" w:rsidRDefault="00A140FE" w:rsidP="00A140FE">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12 </w:t>
      </w:r>
      <w:r>
        <w:rPr>
          <w:b/>
          <w:color w:val="000000"/>
          <w:sz w:val="22"/>
          <w:szCs w:val="22"/>
        </w:rPr>
        <w:t>养护作业用房配备要求</w:t>
      </w:r>
      <w:bookmarkEnd w:id="53"/>
      <w:bookmarkEnd w:id="54"/>
      <w:bookmarkEnd w:id="55"/>
    </w:p>
    <w:p w14:paraId="7364CD5C" w14:textId="77777777" w:rsidR="00A140FE" w:rsidRDefault="00A140FE" w:rsidP="00A140FE">
      <w:pPr>
        <w:tabs>
          <w:tab w:val="left" w:pos="3060"/>
        </w:tabs>
        <w:adjustRightInd w:val="0"/>
        <w:snapToGrid w:val="0"/>
        <w:spacing w:line="300" w:lineRule="auto"/>
        <w:ind w:firstLineChars="200" w:firstLine="420"/>
        <w:rPr>
          <w:sz w:val="22"/>
          <w:szCs w:val="22"/>
        </w:rPr>
      </w:pPr>
      <w:bookmarkStart w:id="56" w:name="_Toc190332204"/>
      <w:r>
        <w:rPr>
          <w:color w:val="000000"/>
        </w:rPr>
        <w:t>采购人提供道班房和仓库，</w:t>
      </w:r>
      <w:r>
        <w:rPr>
          <w:rFonts w:hint="eastAsia"/>
          <w:color w:val="000000"/>
        </w:rPr>
        <w:t>中标人应保证</w:t>
      </w:r>
      <w:r>
        <w:rPr>
          <w:color w:val="000000"/>
        </w:rPr>
        <w:t>道班房的使用安全和设施设备的完好，并承担使用期间的所有运行费用和房屋及设施设备的维修维护费用（含本次报价一类费用内，总价包干使用）</w:t>
      </w:r>
      <w:r>
        <w:rPr>
          <w:rFonts w:hint="eastAsia"/>
          <w:sz w:val="22"/>
          <w:szCs w:val="22"/>
        </w:rPr>
        <w:t>。</w:t>
      </w:r>
    </w:p>
    <w:p w14:paraId="7D27288C" w14:textId="77777777" w:rsidR="00A140FE" w:rsidRDefault="00A140FE" w:rsidP="00A140FE">
      <w:pPr>
        <w:adjustRightInd w:val="0"/>
        <w:snapToGrid w:val="0"/>
        <w:spacing w:line="300" w:lineRule="auto"/>
        <w:ind w:firstLineChars="200" w:firstLine="442"/>
        <w:outlineLvl w:val="2"/>
        <w:rPr>
          <w:b/>
          <w:sz w:val="22"/>
        </w:rPr>
      </w:pPr>
      <w:bookmarkStart w:id="57" w:name="_Toc164350350"/>
      <w:bookmarkStart w:id="58" w:name="_Toc190332205"/>
      <w:bookmarkStart w:id="59" w:name="_Toc463690207"/>
      <w:bookmarkStart w:id="60" w:name="_Toc460922294"/>
      <w:bookmarkEnd w:id="56"/>
      <w:r>
        <w:rPr>
          <w:b/>
          <w:sz w:val="22"/>
        </w:rPr>
        <w:t xml:space="preserve">13 </w:t>
      </w:r>
      <w:r>
        <w:rPr>
          <w:rFonts w:hint="eastAsia"/>
          <w:b/>
          <w:sz w:val="22"/>
        </w:rPr>
        <w:t>过渡期要求</w:t>
      </w:r>
      <w:bookmarkEnd w:id="57"/>
    </w:p>
    <w:p w14:paraId="624B72E0" w14:textId="77777777" w:rsidR="00A140FE" w:rsidRDefault="00A140FE" w:rsidP="00A140FE">
      <w:pPr>
        <w:tabs>
          <w:tab w:val="left" w:pos="3060"/>
        </w:tabs>
        <w:adjustRightInd w:val="0"/>
        <w:snapToGrid w:val="0"/>
        <w:spacing w:line="300" w:lineRule="auto"/>
        <w:ind w:firstLineChars="200" w:firstLine="442"/>
        <w:rPr>
          <w:b/>
          <w:bCs/>
          <w:sz w:val="22"/>
          <w:szCs w:val="22"/>
        </w:rPr>
      </w:pPr>
      <w:r>
        <w:rPr>
          <w:rFonts w:hint="eastAsia"/>
          <w:b/>
          <w:bCs/>
          <w:sz w:val="22"/>
          <w:szCs w:val="22"/>
        </w:rPr>
        <w:t xml:space="preserve">13.1 </w:t>
      </w:r>
      <w:r>
        <w:rPr>
          <w:rFonts w:hint="eastAsia"/>
          <w:b/>
          <w:bCs/>
          <w:sz w:val="22"/>
          <w:szCs w:val="22"/>
        </w:rPr>
        <w:t>交接过渡期</w:t>
      </w:r>
    </w:p>
    <w:p w14:paraId="0382EA7F" w14:textId="77777777" w:rsidR="00A140FE" w:rsidRDefault="00A140FE" w:rsidP="00A140FE">
      <w:pPr>
        <w:tabs>
          <w:tab w:val="left" w:pos="3060"/>
        </w:tabs>
        <w:adjustRightInd w:val="0"/>
        <w:snapToGrid w:val="0"/>
        <w:spacing w:line="300" w:lineRule="auto"/>
        <w:ind w:firstLineChars="200" w:firstLine="420"/>
        <w:rPr>
          <w:sz w:val="22"/>
          <w:szCs w:val="22"/>
        </w:rPr>
      </w:pPr>
      <w:r>
        <w:rPr>
          <w:color w:val="000000"/>
        </w:rPr>
        <w:t>中标</w:t>
      </w:r>
      <w:r>
        <w:rPr>
          <w:rFonts w:hint="eastAsia"/>
          <w:color w:val="000000"/>
        </w:rPr>
        <w:t>人</w:t>
      </w:r>
      <w:r>
        <w:rPr>
          <w:color w:val="000000"/>
        </w:rPr>
        <w:t>在合同签订后服务期开始前</w:t>
      </w:r>
      <w:r>
        <w:rPr>
          <w:color w:val="000000"/>
        </w:rPr>
        <w:t>1</w:t>
      </w:r>
      <w:r>
        <w:rPr>
          <w:color w:val="000000"/>
        </w:rPr>
        <w:t>周内向采购</w:t>
      </w:r>
      <w:r>
        <w:rPr>
          <w:rFonts w:hint="eastAsia"/>
          <w:color w:val="000000"/>
        </w:rPr>
        <w:t>人</w:t>
      </w:r>
      <w:r>
        <w:rPr>
          <w:color w:val="000000"/>
        </w:rPr>
        <w:t>提交书面的交接方案，经采购</w:t>
      </w:r>
      <w:r>
        <w:rPr>
          <w:rFonts w:hint="eastAsia"/>
          <w:color w:val="000000"/>
        </w:rPr>
        <w:t>人</w:t>
      </w:r>
      <w:r>
        <w:rPr>
          <w:color w:val="000000"/>
        </w:rPr>
        <w:t>审核通过后执行，交接方案包括但不限于以下内容</w:t>
      </w:r>
      <w:r>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4"/>
        <w:gridCol w:w="1503"/>
      </w:tblGrid>
      <w:tr w:rsidR="00A140FE" w14:paraId="174C5743" w14:textId="77777777" w:rsidTr="001810D0">
        <w:tc>
          <w:tcPr>
            <w:tcW w:w="7784" w:type="dxa"/>
          </w:tcPr>
          <w:p w14:paraId="506ACBEC"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2"/>
              <w:jc w:val="center"/>
              <w:rPr>
                <w:b/>
                <w:color w:val="000000"/>
              </w:rPr>
            </w:pPr>
            <w:r>
              <w:rPr>
                <w:b/>
                <w:color w:val="000000"/>
              </w:rPr>
              <w:t>对中标</w:t>
            </w:r>
            <w:r>
              <w:rPr>
                <w:rFonts w:hint="eastAsia"/>
                <w:b/>
                <w:color w:val="000000"/>
              </w:rPr>
              <w:t>人</w:t>
            </w:r>
            <w:r>
              <w:rPr>
                <w:b/>
                <w:color w:val="000000"/>
              </w:rPr>
              <w:t>的要求</w:t>
            </w:r>
          </w:p>
        </w:tc>
        <w:tc>
          <w:tcPr>
            <w:tcW w:w="1503" w:type="dxa"/>
          </w:tcPr>
          <w:p w14:paraId="2C1E0902" w14:textId="77777777" w:rsidR="00A140FE" w:rsidRDefault="00A140FE" w:rsidP="001810D0">
            <w:pPr>
              <w:tabs>
                <w:tab w:val="left" w:pos="3060"/>
                <w:tab w:val="center" w:pos="4201"/>
                <w:tab w:val="right" w:leader="dot" w:pos="9298"/>
              </w:tabs>
              <w:autoSpaceDE w:val="0"/>
              <w:autoSpaceDN w:val="0"/>
              <w:snapToGrid w:val="0"/>
              <w:spacing w:line="360" w:lineRule="auto"/>
              <w:ind w:firstLineChars="50" w:firstLine="105"/>
              <w:rPr>
                <w:b/>
                <w:color w:val="000000"/>
              </w:rPr>
            </w:pPr>
            <w:r>
              <w:rPr>
                <w:b/>
                <w:color w:val="000000"/>
              </w:rPr>
              <w:t>截止时间</w:t>
            </w:r>
          </w:p>
        </w:tc>
      </w:tr>
      <w:tr w:rsidR="00A140FE" w14:paraId="756EB67B" w14:textId="77777777" w:rsidTr="001810D0">
        <w:tc>
          <w:tcPr>
            <w:tcW w:w="7784" w:type="dxa"/>
          </w:tcPr>
          <w:p w14:paraId="66BC6E65"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r>
              <w:rPr>
                <w:color w:val="000000"/>
              </w:rPr>
              <w:t>管理人员进驻</w:t>
            </w:r>
          </w:p>
        </w:tc>
        <w:tc>
          <w:tcPr>
            <w:tcW w:w="1503" w:type="dxa"/>
          </w:tcPr>
          <w:p w14:paraId="65E3F65A"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p>
        </w:tc>
      </w:tr>
      <w:tr w:rsidR="00A140FE" w14:paraId="2D0CEF8D" w14:textId="77777777" w:rsidTr="001810D0">
        <w:tc>
          <w:tcPr>
            <w:tcW w:w="7784" w:type="dxa"/>
          </w:tcPr>
          <w:p w14:paraId="335B7A14"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r>
              <w:rPr>
                <w:color w:val="000000"/>
              </w:rPr>
              <w:t>值班人员进驻</w:t>
            </w:r>
          </w:p>
        </w:tc>
        <w:tc>
          <w:tcPr>
            <w:tcW w:w="1503" w:type="dxa"/>
          </w:tcPr>
          <w:p w14:paraId="57673299"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p>
        </w:tc>
      </w:tr>
      <w:tr w:rsidR="00A140FE" w14:paraId="0D9A7DA5" w14:textId="77777777" w:rsidTr="001810D0">
        <w:tc>
          <w:tcPr>
            <w:tcW w:w="7784" w:type="dxa"/>
          </w:tcPr>
          <w:p w14:paraId="644EB123"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r>
              <w:rPr>
                <w:color w:val="000000"/>
              </w:rPr>
              <w:t>项目部所有人员名单及无犯罪记录证明（承诺）</w:t>
            </w:r>
          </w:p>
        </w:tc>
        <w:tc>
          <w:tcPr>
            <w:tcW w:w="1503" w:type="dxa"/>
          </w:tcPr>
          <w:p w14:paraId="39EE7F68"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p>
        </w:tc>
      </w:tr>
      <w:tr w:rsidR="00A140FE" w14:paraId="5C41AEBA" w14:textId="77777777" w:rsidTr="001810D0">
        <w:tc>
          <w:tcPr>
            <w:tcW w:w="7784" w:type="dxa"/>
          </w:tcPr>
          <w:p w14:paraId="7AD2D3A4"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r>
              <w:rPr>
                <w:color w:val="000000"/>
              </w:rPr>
              <w:t>完成系统接受的一切准备工作，确保无缝交接，包括但不限于：</w:t>
            </w:r>
          </w:p>
          <w:p w14:paraId="050E3D55" w14:textId="77777777" w:rsidR="00A140FE" w:rsidRDefault="00A140FE" w:rsidP="001810D0">
            <w:pPr>
              <w:tabs>
                <w:tab w:val="left" w:pos="3060"/>
              </w:tabs>
              <w:snapToGrid w:val="0"/>
              <w:spacing w:line="360" w:lineRule="auto"/>
              <w:ind w:left="360"/>
              <w:rPr>
                <w:color w:val="000000"/>
              </w:rPr>
            </w:pPr>
            <w:r>
              <w:rPr>
                <w:color w:val="000000"/>
              </w:rPr>
              <w:t>1.</w:t>
            </w:r>
            <w:r>
              <w:rPr>
                <w:color w:val="000000"/>
              </w:rPr>
              <w:t>修订、完善投标时递交的相关制度等文件；</w:t>
            </w:r>
          </w:p>
          <w:p w14:paraId="0E539802" w14:textId="77777777" w:rsidR="00A140FE" w:rsidRDefault="00A140FE" w:rsidP="001810D0">
            <w:pPr>
              <w:tabs>
                <w:tab w:val="left" w:pos="3060"/>
              </w:tabs>
              <w:snapToGrid w:val="0"/>
              <w:spacing w:line="360" w:lineRule="auto"/>
              <w:ind w:left="360"/>
              <w:rPr>
                <w:color w:val="000000"/>
              </w:rPr>
            </w:pPr>
            <w:r>
              <w:rPr>
                <w:color w:val="000000"/>
              </w:rPr>
              <w:t>2.</w:t>
            </w:r>
            <w:r>
              <w:rPr>
                <w:color w:val="000000"/>
              </w:rPr>
              <w:t>全员岗位技能及安全培训，提供所有技术专业人员、运行人员上岗证、操作证等所有文件；</w:t>
            </w:r>
          </w:p>
          <w:p w14:paraId="37FB4C0F" w14:textId="77777777" w:rsidR="00A140FE" w:rsidRDefault="00A140FE" w:rsidP="001810D0">
            <w:pPr>
              <w:tabs>
                <w:tab w:val="left" w:pos="3060"/>
              </w:tabs>
              <w:snapToGrid w:val="0"/>
              <w:spacing w:line="360" w:lineRule="auto"/>
              <w:ind w:left="360"/>
              <w:rPr>
                <w:color w:val="000000"/>
              </w:rPr>
            </w:pPr>
            <w:r>
              <w:rPr>
                <w:color w:val="000000"/>
              </w:rPr>
              <w:t>3.</w:t>
            </w:r>
            <w:r>
              <w:rPr>
                <w:color w:val="000000"/>
              </w:rPr>
              <w:t>与采购</w:t>
            </w:r>
            <w:r>
              <w:rPr>
                <w:rFonts w:hint="eastAsia"/>
                <w:color w:val="000000"/>
              </w:rPr>
              <w:t>人</w:t>
            </w:r>
            <w:r>
              <w:rPr>
                <w:color w:val="000000"/>
              </w:rPr>
              <w:t>清单点原有设施、资料（文本及电子文档）</w:t>
            </w:r>
          </w:p>
        </w:tc>
        <w:tc>
          <w:tcPr>
            <w:tcW w:w="1503" w:type="dxa"/>
          </w:tcPr>
          <w:p w14:paraId="3EA1B24B"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p>
        </w:tc>
      </w:tr>
      <w:tr w:rsidR="00A140FE" w14:paraId="07686F5B" w14:textId="77777777" w:rsidTr="001810D0">
        <w:tc>
          <w:tcPr>
            <w:tcW w:w="7784" w:type="dxa"/>
          </w:tcPr>
          <w:p w14:paraId="5ED8FA59"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r>
              <w:rPr>
                <w:color w:val="000000"/>
              </w:rPr>
              <w:t>考核办法（细则、规章制度）</w:t>
            </w:r>
          </w:p>
        </w:tc>
        <w:tc>
          <w:tcPr>
            <w:tcW w:w="1503" w:type="dxa"/>
          </w:tcPr>
          <w:p w14:paraId="45090DEF" w14:textId="77777777" w:rsidR="00A140FE" w:rsidRDefault="00A140FE" w:rsidP="001810D0">
            <w:pPr>
              <w:tabs>
                <w:tab w:val="left" w:pos="3060"/>
                <w:tab w:val="center" w:pos="4201"/>
                <w:tab w:val="right" w:leader="dot" w:pos="9298"/>
              </w:tabs>
              <w:autoSpaceDE w:val="0"/>
              <w:autoSpaceDN w:val="0"/>
              <w:snapToGrid w:val="0"/>
              <w:spacing w:line="360" w:lineRule="auto"/>
              <w:ind w:firstLineChars="200" w:firstLine="420"/>
              <w:rPr>
                <w:color w:val="000000"/>
              </w:rPr>
            </w:pPr>
          </w:p>
        </w:tc>
      </w:tr>
    </w:tbl>
    <w:p w14:paraId="4C84AE41"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13.2</w:t>
      </w:r>
      <w:r>
        <w:rPr>
          <w:rFonts w:hint="eastAsia"/>
          <w:color w:val="000000"/>
          <w:sz w:val="22"/>
          <w:szCs w:val="22"/>
        </w:rPr>
        <w:t xml:space="preserve"> </w:t>
      </w:r>
      <w:r>
        <w:rPr>
          <w:color w:val="000000"/>
          <w:sz w:val="22"/>
          <w:szCs w:val="22"/>
        </w:rPr>
        <w:t>人员要求</w:t>
      </w:r>
    </w:p>
    <w:p w14:paraId="191DD64C"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中标</w:t>
      </w:r>
      <w:r>
        <w:rPr>
          <w:rFonts w:hint="eastAsia"/>
          <w:color w:val="000000"/>
          <w:sz w:val="22"/>
          <w:szCs w:val="22"/>
        </w:rPr>
        <w:t>人</w:t>
      </w:r>
      <w:r>
        <w:rPr>
          <w:color w:val="000000"/>
          <w:sz w:val="22"/>
          <w:szCs w:val="22"/>
        </w:rPr>
        <w:t>严格按照招标文件的规定一线劳动力投入不少于</w:t>
      </w:r>
      <w:r>
        <w:rPr>
          <w:rFonts w:hint="eastAsia"/>
          <w:color w:val="000000"/>
          <w:sz w:val="22"/>
          <w:szCs w:val="22"/>
        </w:rPr>
        <w:t>条款</w:t>
      </w:r>
      <w:r>
        <w:rPr>
          <w:rFonts w:hint="eastAsia"/>
          <w:color w:val="000000"/>
          <w:sz w:val="22"/>
          <w:szCs w:val="22"/>
        </w:rPr>
        <w:t>10.1.3</w:t>
      </w:r>
      <w:r>
        <w:rPr>
          <w:rFonts w:hint="eastAsia"/>
          <w:color w:val="000000"/>
          <w:sz w:val="22"/>
          <w:szCs w:val="22"/>
        </w:rPr>
        <w:t>的要求</w:t>
      </w:r>
      <w:r>
        <w:rPr>
          <w:color w:val="000000"/>
          <w:sz w:val="22"/>
          <w:szCs w:val="22"/>
        </w:rPr>
        <w:t>（符合国家、行业、本市、本区相关规定对于用人的要求），负责泵站日常运行管理等，并在养护过程中接受</w:t>
      </w:r>
      <w:r>
        <w:rPr>
          <w:rFonts w:hint="eastAsia"/>
          <w:color w:val="000000"/>
          <w:sz w:val="22"/>
          <w:szCs w:val="22"/>
        </w:rPr>
        <w:t>采购</w:t>
      </w:r>
      <w:r>
        <w:rPr>
          <w:color w:val="000000"/>
          <w:sz w:val="22"/>
          <w:szCs w:val="22"/>
        </w:rPr>
        <w:t>人及行业主管部门对现场一线主要劳动力情况进行监督。</w:t>
      </w:r>
    </w:p>
    <w:p w14:paraId="28B2DD8E"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lastRenderedPageBreak/>
        <w:t>（</w:t>
      </w:r>
      <w:r>
        <w:rPr>
          <w:rFonts w:hint="eastAsia"/>
          <w:color w:val="000000"/>
          <w:sz w:val="22"/>
          <w:szCs w:val="22"/>
        </w:rPr>
        <w:t>2</w:t>
      </w:r>
      <w:r>
        <w:rPr>
          <w:rFonts w:hint="eastAsia"/>
          <w:color w:val="000000"/>
          <w:sz w:val="22"/>
          <w:szCs w:val="22"/>
        </w:rPr>
        <w:t>）</w:t>
      </w:r>
      <w:r>
        <w:rPr>
          <w:color w:val="000000"/>
          <w:sz w:val="22"/>
          <w:szCs w:val="22"/>
        </w:rPr>
        <w:t>泵站操作</w:t>
      </w:r>
      <w:proofErr w:type="gramStart"/>
      <w:r>
        <w:rPr>
          <w:color w:val="000000"/>
          <w:sz w:val="22"/>
          <w:szCs w:val="22"/>
        </w:rPr>
        <w:t>工严格</w:t>
      </w:r>
      <w:proofErr w:type="gramEnd"/>
      <w:r>
        <w:rPr>
          <w:color w:val="000000"/>
          <w:sz w:val="22"/>
          <w:szCs w:val="22"/>
        </w:rPr>
        <w:t>按照国家和本市相关规定缴纳社保并购买相关保险。</w:t>
      </w:r>
    </w:p>
    <w:p w14:paraId="70EA500C" w14:textId="77777777" w:rsidR="00A140FE" w:rsidRDefault="00A140FE" w:rsidP="00A140FE">
      <w:pPr>
        <w:snapToGrid w:val="0"/>
        <w:spacing w:line="300" w:lineRule="auto"/>
        <w:ind w:firstLineChars="200" w:firstLine="440"/>
        <w:jc w:val="left"/>
        <w:rPr>
          <w:color w:val="000000"/>
          <w:sz w:val="22"/>
          <w:szCs w:val="22"/>
        </w:rPr>
      </w:pPr>
      <w:bookmarkStart w:id="61" w:name="_Toc164350351"/>
      <w:bookmarkStart w:id="62" w:name="_Toc190332206"/>
      <w:bookmarkEnd w:id="58"/>
      <w:bookmarkEnd w:id="59"/>
      <w:bookmarkEnd w:id="60"/>
      <w:r>
        <w:rPr>
          <w:color w:val="000000"/>
          <w:sz w:val="22"/>
          <w:szCs w:val="22"/>
        </w:rPr>
        <w:t>1</w:t>
      </w:r>
      <w:r>
        <w:rPr>
          <w:rFonts w:hint="eastAsia"/>
          <w:color w:val="000000"/>
          <w:sz w:val="22"/>
          <w:szCs w:val="22"/>
        </w:rPr>
        <w:t>4</w:t>
      </w:r>
      <w:r>
        <w:rPr>
          <w:color w:val="000000"/>
          <w:sz w:val="22"/>
          <w:szCs w:val="22"/>
        </w:rPr>
        <w:t>考核管理</w:t>
      </w:r>
      <w:bookmarkEnd w:id="61"/>
    </w:p>
    <w:p w14:paraId="680DD6C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14.1</w:t>
      </w:r>
      <w:r>
        <w:rPr>
          <w:color w:val="000000"/>
          <w:sz w:val="22"/>
          <w:szCs w:val="22"/>
        </w:rPr>
        <w:t>考核鉴定的内容</w:t>
      </w:r>
    </w:p>
    <w:p w14:paraId="75F5FC1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在整个管理全过程中及管理前期准备工作中，</w:t>
      </w:r>
      <w:r>
        <w:rPr>
          <w:rFonts w:hint="eastAsia"/>
          <w:color w:val="000000"/>
          <w:sz w:val="22"/>
          <w:szCs w:val="22"/>
        </w:rPr>
        <w:t>采购人</w:t>
      </w:r>
      <w:r>
        <w:rPr>
          <w:color w:val="000000"/>
          <w:sz w:val="22"/>
          <w:szCs w:val="22"/>
        </w:rPr>
        <w:t>根据委托管理合同及有关招投标文件将对中标</w:t>
      </w:r>
      <w:r>
        <w:rPr>
          <w:rFonts w:hint="eastAsia"/>
          <w:color w:val="000000"/>
          <w:sz w:val="22"/>
          <w:szCs w:val="22"/>
        </w:rPr>
        <w:t>人</w:t>
      </w:r>
      <w:r>
        <w:rPr>
          <w:color w:val="000000"/>
          <w:sz w:val="22"/>
          <w:szCs w:val="22"/>
        </w:rPr>
        <w:t>进行全面的考核与鉴定，考核与鉴定的主要内容如下（但不限于下列内容）：</w:t>
      </w:r>
    </w:p>
    <w:p w14:paraId="78D4F018"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运行托管管理的整体质量</w:t>
      </w:r>
    </w:p>
    <w:p w14:paraId="1C0BBEBC"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设备设施的养护质量及完好程度</w:t>
      </w:r>
    </w:p>
    <w:p w14:paraId="09A0E913"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执行</w:t>
      </w:r>
      <w:r>
        <w:rPr>
          <w:rFonts w:hint="eastAsia"/>
          <w:color w:val="000000"/>
          <w:sz w:val="22"/>
          <w:szCs w:val="22"/>
        </w:rPr>
        <w:t>采购人</w:t>
      </w:r>
      <w:r>
        <w:rPr>
          <w:color w:val="000000"/>
          <w:sz w:val="22"/>
          <w:szCs w:val="22"/>
        </w:rPr>
        <w:t>的各种管理制度情况</w:t>
      </w:r>
    </w:p>
    <w:p w14:paraId="7D1A28E8"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Pr>
          <w:color w:val="000000"/>
          <w:sz w:val="22"/>
          <w:szCs w:val="22"/>
        </w:rPr>
        <w:t>管理、技术、操作人员的技能、职责</w:t>
      </w:r>
    </w:p>
    <w:p w14:paraId="6FA05685"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Pr>
          <w:color w:val="000000"/>
          <w:sz w:val="22"/>
          <w:szCs w:val="22"/>
        </w:rPr>
        <w:t>维修保养机具的完好率</w:t>
      </w:r>
    </w:p>
    <w:p w14:paraId="75243176"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Pr>
          <w:color w:val="000000"/>
          <w:sz w:val="22"/>
          <w:szCs w:val="22"/>
        </w:rPr>
        <w:t>各种资料、信息、台帐归档整理状况</w:t>
      </w:r>
    </w:p>
    <w:p w14:paraId="088A7388"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7</w:t>
      </w:r>
      <w:r>
        <w:rPr>
          <w:rFonts w:hint="eastAsia"/>
          <w:color w:val="000000"/>
          <w:sz w:val="22"/>
          <w:szCs w:val="22"/>
        </w:rPr>
        <w:t>）</w:t>
      </w:r>
      <w:r>
        <w:rPr>
          <w:color w:val="000000"/>
          <w:sz w:val="22"/>
          <w:szCs w:val="22"/>
        </w:rPr>
        <w:t>其它</w:t>
      </w:r>
    </w:p>
    <w:p w14:paraId="427EDF0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14.2</w:t>
      </w:r>
      <w:r>
        <w:rPr>
          <w:color w:val="000000"/>
          <w:sz w:val="22"/>
          <w:szCs w:val="22"/>
        </w:rPr>
        <w:t>考核与鉴定的标准和依据</w:t>
      </w:r>
    </w:p>
    <w:p w14:paraId="183EF958"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中标</w:t>
      </w:r>
      <w:r>
        <w:rPr>
          <w:rFonts w:hint="eastAsia"/>
          <w:color w:val="000000"/>
          <w:sz w:val="22"/>
          <w:szCs w:val="22"/>
        </w:rPr>
        <w:t>人</w:t>
      </w:r>
      <w:r>
        <w:rPr>
          <w:color w:val="000000"/>
          <w:sz w:val="22"/>
          <w:szCs w:val="22"/>
        </w:rPr>
        <w:t>和</w:t>
      </w:r>
      <w:r>
        <w:rPr>
          <w:rFonts w:hint="eastAsia"/>
          <w:color w:val="000000"/>
          <w:sz w:val="22"/>
          <w:szCs w:val="22"/>
        </w:rPr>
        <w:t>采购人</w:t>
      </w:r>
      <w:r>
        <w:rPr>
          <w:color w:val="000000"/>
          <w:sz w:val="22"/>
          <w:szCs w:val="22"/>
        </w:rPr>
        <w:t>签署的委托管理合同（补充协议）；</w:t>
      </w:r>
    </w:p>
    <w:p w14:paraId="42F06ABA"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）采购人</w:t>
      </w:r>
      <w:r>
        <w:rPr>
          <w:color w:val="000000"/>
          <w:sz w:val="22"/>
          <w:szCs w:val="22"/>
        </w:rPr>
        <w:t>的有关招标文件；</w:t>
      </w:r>
    </w:p>
    <w:p w14:paraId="1C3B3F88"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Pr>
          <w:color w:val="000000"/>
          <w:sz w:val="22"/>
          <w:szCs w:val="22"/>
        </w:rPr>
        <w:t>投标</w:t>
      </w:r>
      <w:r>
        <w:rPr>
          <w:rFonts w:hint="eastAsia"/>
          <w:color w:val="000000"/>
          <w:sz w:val="22"/>
          <w:szCs w:val="22"/>
        </w:rPr>
        <w:t>人</w:t>
      </w:r>
      <w:r>
        <w:rPr>
          <w:color w:val="000000"/>
          <w:sz w:val="22"/>
          <w:szCs w:val="22"/>
        </w:rPr>
        <w:t>在其投标时的各种资料及承诺。</w:t>
      </w:r>
    </w:p>
    <w:p w14:paraId="280115B5"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14.3</w:t>
      </w:r>
      <w:r>
        <w:rPr>
          <w:color w:val="000000"/>
          <w:sz w:val="22"/>
          <w:szCs w:val="22"/>
        </w:rPr>
        <w:t>考核鉴定制度</w:t>
      </w:r>
    </w:p>
    <w:p w14:paraId="4CAA774D"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由</w:t>
      </w:r>
      <w:r>
        <w:rPr>
          <w:rFonts w:hint="eastAsia"/>
          <w:color w:val="000000"/>
          <w:sz w:val="22"/>
          <w:szCs w:val="22"/>
        </w:rPr>
        <w:t>采购人</w:t>
      </w:r>
      <w:r>
        <w:rPr>
          <w:color w:val="000000"/>
          <w:sz w:val="22"/>
          <w:szCs w:val="22"/>
        </w:rPr>
        <w:t>组织有关职能部门对管理项目每月进行一次考核和鉴定。考核和鉴定的结果将作为</w:t>
      </w:r>
      <w:r>
        <w:rPr>
          <w:rFonts w:hint="eastAsia"/>
          <w:color w:val="000000"/>
          <w:sz w:val="22"/>
          <w:szCs w:val="22"/>
        </w:rPr>
        <w:t>采购人</w:t>
      </w:r>
      <w:r>
        <w:rPr>
          <w:color w:val="000000"/>
          <w:sz w:val="22"/>
          <w:szCs w:val="22"/>
        </w:rPr>
        <w:t>对中标</w:t>
      </w:r>
      <w:r>
        <w:rPr>
          <w:rFonts w:hint="eastAsia"/>
          <w:color w:val="000000"/>
          <w:sz w:val="22"/>
          <w:szCs w:val="22"/>
        </w:rPr>
        <w:t>人</w:t>
      </w:r>
      <w:r>
        <w:rPr>
          <w:color w:val="000000"/>
          <w:sz w:val="22"/>
          <w:szCs w:val="22"/>
        </w:rPr>
        <w:t>季度及年度考核的依据。</w:t>
      </w:r>
    </w:p>
    <w:p w14:paraId="42AFA7CE"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每月由</w:t>
      </w:r>
      <w:r>
        <w:rPr>
          <w:rFonts w:hint="eastAsia"/>
          <w:color w:val="000000"/>
          <w:sz w:val="22"/>
          <w:szCs w:val="22"/>
        </w:rPr>
        <w:t>采购人</w:t>
      </w:r>
      <w:r>
        <w:rPr>
          <w:color w:val="000000"/>
          <w:sz w:val="22"/>
          <w:szCs w:val="22"/>
        </w:rPr>
        <w:t>对中标</w:t>
      </w:r>
      <w:r>
        <w:rPr>
          <w:rFonts w:hint="eastAsia"/>
          <w:color w:val="000000"/>
          <w:sz w:val="22"/>
          <w:szCs w:val="22"/>
        </w:rPr>
        <w:t>人</w:t>
      </w:r>
      <w:r>
        <w:rPr>
          <w:color w:val="000000"/>
          <w:sz w:val="22"/>
          <w:szCs w:val="22"/>
        </w:rPr>
        <w:t>进行考核，以确定扣款项目及费用，由中标</w:t>
      </w:r>
      <w:r>
        <w:rPr>
          <w:rFonts w:hint="eastAsia"/>
          <w:color w:val="000000"/>
          <w:sz w:val="22"/>
          <w:szCs w:val="22"/>
        </w:rPr>
        <w:t>人</w:t>
      </w:r>
      <w:r>
        <w:rPr>
          <w:color w:val="000000"/>
          <w:sz w:val="22"/>
          <w:szCs w:val="22"/>
        </w:rPr>
        <w:t>确认后支付扣除</w:t>
      </w:r>
      <w:proofErr w:type="gramStart"/>
      <w:r>
        <w:rPr>
          <w:color w:val="000000"/>
          <w:sz w:val="22"/>
          <w:szCs w:val="22"/>
        </w:rPr>
        <w:t>考核款</w:t>
      </w:r>
      <w:proofErr w:type="gramEnd"/>
      <w:r>
        <w:rPr>
          <w:color w:val="000000"/>
          <w:sz w:val="22"/>
          <w:szCs w:val="22"/>
        </w:rPr>
        <w:t>的每季度委托管理费</w:t>
      </w:r>
      <w:r>
        <w:rPr>
          <w:rFonts w:hint="eastAsia"/>
          <w:color w:val="000000"/>
          <w:sz w:val="22"/>
          <w:szCs w:val="22"/>
        </w:rPr>
        <w:t>、</w:t>
      </w:r>
      <w:r>
        <w:rPr>
          <w:color w:val="000000"/>
          <w:sz w:val="22"/>
          <w:szCs w:val="22"/>
        </w:rPr>
        <w:t>扣除</w:t>
      </w:r>
      <w:proofErr w:type="gramStart"/>
      <w:r>
        <w:rPr>
          <w:color w:val="000000"/>
          <w:sz w:val="22"/>
          <w:szCs w:val="22"/>
        </w:rPr>
        <w:t>考核款</w:t>
      </w:r>
      <w:proofErr w:type="gramEnd"/>
      <w:r>
        <w:rPr>
          <w:color w:val="000000"/>
          <w:sz w:val="22"/>
          <w:szCs w:val="22"/>
        </w:rPr>
        <w:t>的尾款</w:t>
      </w:r>
      <w:r>
        <w:rPr>
          <w:rFonts w:hint="eastAsia"/>
          <w:color w:val="000000"/>
          <w:sz w:val="22"/>
          <w:szCs w:val="22"/>
        </w:rPr>
        <w:t>。</w:t>
      </w:r>
    </w:p>
    <w:p w14:paraId="67C553B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14.4</w:t>
      </w:r>
      <w:r>
        <w:rPr>
          <w:color w:val="000000"/>
          <w:sz w:val="22"/>
          <w:szCs w:val="22"/>
        </w:rPr>
        <w:t>赔偿</w:t>
      </w:r>
    </w:p>
    <w:p w14:paraId="18297112"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因中标</w:t>
      </w:r>
      <w:r>
        <w:rPr>
          <w:rFonts w:hint="eastAsia"/>
          <w:color w:val="000000"/>
          <w:sz w:val="22"/>
          <w:szCs w:val="22"/>
        </w:rPr>
        <w:t>人</w:t>
      </w:r>
      <w:r>
        <w:rPr>
          <w:color w:val="000000"/>
          <w:sz w:val="22"/>
          <w:szCs w:val="22"/>
        </w:rPr>
        <w:t>管理原因而影响到</w:t>
      </w:r>
      <w:r>
        <w:rPr>
          <w:rFonts w:hint="eastAsia"/>
          <w:color w:val="000000"/>
          <w:sz w:val="22"/>
          <w:szCs w:val="22"/>
        </w:rPr>
        <w:t>采购人</w:t>
      </w:r>
      <w:r>
        <w:rPr>
          <w:color w:val="000000"/>
          <w:sz w:val="22"/>
          <w:szCs w:val="22"/>
        </w:rPr>
        <w:t>声誉的，中标</w:t>
      </w:r>
      <w:r>
        <w:rPr>
          <w:rFonts w:hint="eastAsia"/>
          <w:color w:val="000000"/>
          <w:sz w:val="22"/>
          <w:szCs w:val="22"/>
        </w:rPr>
        <w:t>人</w:t>
      </w:r>
      <w:r>
        <w:rPr>
          <w:color w:val="000000"/>
          <w:sz w:val="22"/>
          <w:szCs w:val="22"/>
        </w:rPr>
        <w:t>由此给</w:t>
      </w:r>
      <w:r>
        <w:rPr>
          <w:rFonts w:hint="eastAsia"/>
          <w:color w:val="000000"/>
          <w:sz w:val="22"/>
          <w:szCs w:val="22"/>
        </w:rPr>
        <w:t>采购人</w:t>
      </w:r>
      <w:r>
        <w:rPr>
          <w:color w:val="000000"/>
          <w:sz w:val="22"/>
          <w:szCs w:val="22"/>
        </w:rPr>
        <w:t>引起的一切损失。</w:t>
      </w:r>
    </w:p>
    <w:p w14:paraId="08E36E00"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14.5</w:t>
      </w:r>
      <w:r>
        <w:rPr>
          <w:color w:val="000000"/>
          <w:sz w:val="22"/>
          <w:szCs w:val="22"/>
        </w:rPr>
        <w:t>考核办法</w:t>
      </w:r>
    </w:p>
    <w:p w14:paraId="17FF9ACB"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Pr>
          <w:color w:val="000000"/>
          <w:sz w:val="22"/>
          <w:szCs w:val="22"/>
        </w:rPr>
        <w:t>《</w:t>
      </w:r>
      <w:r>
        <w:rPr>
          <w:rFonts w:hint="eastAsia"/>
          <w:color w:val="000000"/>
          <w:sz w:val="22"/>
          <w:szCs w:val="22"/>
        </w:rPr>
        <w:t>浦东新区排水管理所</w:t>
      </w:r>
      <w:r>
        <w:rPr>
          <w:color w:val="000000"/>
          <w:sz w:val="22"/>
          <w:szCs w:val="22"/>
        </w:rPr>
        <w:t>泵站养护管理考核办法》</w:t>
      </w:r>
    </w:p>
    <w:p w14:paraId="43E21857" w14:textId="77777777" w:rsidR="00A140FE" w:rsidRDefault="00A140FE" w:rsidP="00A140FE">
      <w:pPr>
        <w:snapToGrid w:val="0"/>
        <w:spacing w:line="300" w:lineRule="auto"/>
        <w:jc w:val="center"/>
        <w:rPr>
          <w:rFonts w:ascii="宋体" w:hAnsi="宋体" w:cs="宋体" w:hint="eastAsia"/>
          <w:b/>
          <w:sz w:val="22"/>
          <w:szCs w:val="22"/>
        </w:rPr>
      </w:pPr>
      <w:r>
        <w:rPr>
          <w:rFonts w:ascii="宋体" w:hAnsi="宋体" w:cs="宋体" w:hint="eastAsia"/>
          <w:b/>
          <w:sz w:val="22"/>
          <w:szCs w:val="22"/>
        </w:rPr>
        <w:t>上海市浦东新区</w:t>
      </w:r>
      <w:bookmarkStart w:id="63" w:name="OLE_LINK1"/>
      <w:r>
        <w:rPr>
          <w:rFonts w:ascii="宋体" w:hAnsi="宋体" w:cs="宋体" w:hint="eastAsia"/>
          <w:b/>
          <w:sz w:val="22"/>
          <w:szCs w:val="22"/>
        </w:rPr>
        <w:t>排水管理所</w:t>
      </w:r>
      <w:bookmarkEnd w:id="63"/>
      <w:r>
        <w:rPr>
          <w:rFonts w:ascii="宋体" w:hAnsi="宋体" w:cs="宋体" w:hint="eastAsia"/>
          <w:b/>
          <w:sz w:val="22"/>
          <w:szCs w:val="22"/>
        </w:rPr>
        <w:t>泵站养护管理考核办法</w:t>
      </w:r>
    </w:p>
    <w:p w14:paraId="53CC9D18" w14:textId="77777777" w:rsidR="00A140FE" w:rsidRDefault="00A140FE" w:rsidP="00A140FE">
      <w:pPr>
        <w:snapToGrid w:val="0"/>
        <w:spacing w:line="300" w:lineRule="auto"/>
        <w:ind w:firstLine="562"/>
        <w:rPr>
          <w:rFonts w:ascii="宋体" w:hAnsi="宋体" w:cs="宋体" w:hint="eastAsia"/>
          <w:b/>
          <w:sz w:val="22"/>
          <w:szCs w:val="22"/>
        </w:rPr>
      </w:pPr>
      <w:r>
        <w:rPr>
          <w:rFonts w:ascii="宋体" w:hAnsi="宋体" w:cs="宋体" w:hint="eastAsia"/>
          <w:b/>
          <w:sz w:val="22"/>
          <w:szCs w:val="22"/>
        </w:rPr>
        <w:t>第一条（编制目的）</w:t>
      </w:r>
    </w:p>
    <w:p w14:paraId="6BB3733D" w14:textId="77777777" w:rsidR="00A140FE" w:rsidRDefault="00A140FE" w:rsidP="00A140FE">
      <w:pPr>
        <w:snapToGrid w:val="0"/>
        <w:spacing w:line="300" w:lineRule="auto"/>
        <w:ind w:firstLineChars="200" w:firstLine="440"/>
        <w:rPr>
          <w:sz w:val="22"/>
        </w:rPr>
      </w:pPr>
      <w:r>
        <w:rPr>
          <w:rFonts w:hint="eastAsia"/>
          <w:sz w:val="22"/>
        </w:rPr>
        <w:t>为进一步加强对区管城镇公共排水泵站养护运行管理工作的监督考核工作，增强排水设施管理的科学化、规范化、精细化，建立健全工作评价体系，完善问题发现处置机制，保障排水泵站的高效安全运行，努力实现行业管理无缝隙，推动城市管理向科学高效创新的方向发展，确保财政资金使用的规范性、科学性、有效性，特制定本考核办法。</w:t>
      </w:r>
    </w:p>
    <w:p w14:paraId="5E58DCFA" w14:textId="77777777" w:rsidR="00A140FE" w:rsidRDefault="00A140FE" w:rsidP="00A140FE">
      <w:pPr>
        <w:snapToGrid w:val="0"/>
        <w:spacing w:line="300" w:lineRule="auto"/>
        <w:ind w:firstLineChars="250" w:firstLine="552"/>
        <w:rPr>
          <w:rFonts w:ascii="宋体" w:hAnsi="宋体" w:cs="宋体" w:hint="eastAsia"/>
          <w:b/>
          <w:sz w:val="22"/>
          <w:szCs w:val="22"/>
        </w:rPr>
      </w:pPr>
      <w:r>
        <w:rPr>
          <w:rFonts w:ascii="宋体" w:hAnsi="宋体" w:cs="宋体" w:hint="eastAsia"/>
          <w:b/>
          <w:sz w:val="22"/>
          <w:szCs w:val="22"/>
        </w:rPr>
        <w:t>第二条（编制依据）</w:t>
      </w:r>
    </w:p>
    <w:p w14:paraId="1222395E" w14:textId="77777777" w:rsidR="00A140FE" w:rsidRDefault="00A140FE" w:rsidP="00A140FE">
      <w:pPr>
        <w:snapToGrid w:val="0"/>
        <w:spacing w:line="300" w:lineRule="auto"/>
        <w:ind w:firstLineChars="200" w:firstLine="440"/>
        <w:rPr>
          <w:sz w:val="22"/>
        </w:rPr>
      </w:pPr>
      <w:r>
        <w:rPr>
          <w:rFonts w:hint="eastAsia"/>
          <w:sz w:val="22"/>
        </w:rPr>
        <w:t>《上海市防汛条例》、《上海市排水条例》、《城镇排水管渠与泵站维护技术规程标准》、《上海市城镇公共排水泵站检查内容及评分标准》、《浦东新区排水管理所泵站养护二类经费使用管理办法》及行业相关文件。</w:t>
      </w:r>
    </w:p>
    <w:p w14:paraId="45FF76C2"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第三条（编制原则）</w:t>
      </w:r>
    </w:p>
    <w:p w14:paraId="747BBF60" w14:textId="77777777" w:rsidR="00A140FE" w:rsidRDefault="00A140FE" w:rsidP="00A140FE">
      <w:pPr>
        <w:snapToGrid w:val="0"/>
        <w:spacing w:line="300" w:lineRule="auto"/>
        <w:ind w:firstLineChars="200" w:firstLine="440"/>
        <w:rPr>
          <w:sz w:val="22"/>
        </w:rPr>
      </w:pPr>
      <w:r>
        <w:rPr>
          <w:rFonts w:hint="eastAsia"/>
          <w:sz w:val="22"/>
        </w:rPr>
        <w:t>1</w:t>
      </w:r>
      <w:r>
        <w:rPr>
          <w:rFonts w:hint="eastAsia"/>
          <w:sz w:val="22"/>
        </w:rPr>
        <w:t>、充分体现公平、公开、公正的原则，引入考核惩戒机制，采取科学客观的考评方</w:t>
      </w:r>
      <w:r>
        <w:rPr>
          <w:rFonts w:hint="eastAsia"/>
          <w:sz w:val="22"/>
        </w:rPr>
        <w:lastRenderedPageBreak/>
        <w:t>法。</w:t>
      </w:r>
    </w:p>
    <w:p w14:paraId="4A69A9FB" w14:textId="77777777" w:rsidR="00A140FE" w:rsidRDefault="00A140FE" w:rsidP="00A140FE">
      <w:pPr>
        <w:snapToGrid w:val="0"/>
        <w:spacing w:line="300" w:lineRule="auto"/>
        <w:ind w:firstLineChars="200" w:firstLine="440"/>
        <w:rPr>
          <w:sz w:val="22"/>
        </w:rPr>
      </w:pPr>
      <w:r>
        <w:rPr>
          <w:rFonts w:hint="eastAsia"/>
          <w:sz w:val="22"/>
        </w:rPr>
        <w:t>2</w:t>
      </w:r>
      <w:r>
        <w:rPr>
          <w:rFonts w:hint="eastAsia"/>
          <w:sz w:val="22"/>
        </w:rPr>
        <w:t>、充分体现考核的规范性、专业性，提高考核指标的定性、定量，细化管理标准，加强业务指导。</w:t>
      </w:r>
    </w:p>
    <w:p w14:paraId="52AACF6F" w14:textId="77777777" w:rsidR="00A140FE" w:rsidRDefault="00A140FE" w:rsidP="00A140FE">
      <w:pPr>
        <w:snapToGrid w:val="0"/>
        <w:spacing w:line="300" w:lineRule="auto"/>
        <w:ind w:firstLineChars="200" w:firstLine="440"/>
        <w:rPr>
          <w:sz w:val="22"/>
        </w:rPr>
      </w:pPr>
      <w:r>
        <w:rPr>
          <w:rFonts w:hint="eastAsia"/>
          <w:sz w:val="22"/>
        </w:rPr>
        <w:t>3</w:t>
      </w:r>
      <w:r>
        <w:rPr>
          <w:rFonts w:hint="eastAsia"/>
          <w:sz w:val="22"/>
        </w:rPr>
        <w:t>、充分体现日常考核的重要性，注重过程考核，加大日常考核在月度考核中的比重。</w:t>
      </w:r>
    </w:p>
    <w:p w14:paraId="7DE4B993" w14:textId="77777777" w:rsidR="00A140FE" w:rsidRDefault="00A140FE" w:rsidP="00A140FE">
      <w:pPr>
        <w:snapToGrid w:val="0"/>
        <w:spacing w:line="300" w:lineRule="auto"/>
        <w:ind w:firstLineChars="200" w:firstLine="440"/>
        <w:rPr>
          <w:sz w:val="22"/>
        </w:rPr>
      </w:pPr>
      <w:r>
        <w:rPr>
          <w:rFonts w:hint="eastAsia"/>
          <w:sz w:val="22"/>
        </w:rPr>
        <w:t>4</w:t>
      </w:r>
      <w:r>
        <w:rPr>
          <w:rFonts w:hint="eastAsia"/>
          <w:sz w:val="22"/>
        </w:rPr>
        <w:t>、充分体现考核的综合性，将社会影响、第三方评价、网格案件、热线信访等纳入考评评价体系。</w:t>
      </w:r>
    </w:p>
    <w:p w14:paraId="4AB03DF4" w14:textId="77777777" w:rsidR="00A140FE" w:rsidRDefault="00A140FE" w:rsidP="00A140FE">
      <w:pPr>
        <w:snapToGrid w:val="0"/>
        <w:spacing w:line="300" w:lineRule="auto"/>
        <w:ind w:firstLineChars="198" w:firstLine="437"/>
        <w:rPr>
          <w:rFonts w:ascii="宋体" w:hAnsi="宋体" w:cs="宋体" w:hint="eastAsia"/>
          <w:b/>
          <w:sz w:val="22"/>
          <w:szCs w:val="22"/>
        </w:rPr>
      </w:pPr>
      <w:r>
        <w:rPr>
          <w:rFonts w:ascii="宋体" w:hAnsi="宋体" w:cs="宋体" w:hint="eastAsia"/>
          <w:b/>
          <w:sz w:val="22"/>
          <w:szCs w:val="22"/>
        </w:rPr>
        <w:t>第四条（适用范围）</w:t>
      </w:r>
    </w:p>
    <w:p w14:paraId="664595BA" w14:textId="77777777" w:rsidR="00A140FE" w:rsidRDefault="00A140FE" w:rsidP="00A140FE">
      <w:pPr>
        <w:snapToGrid w:val="0"/>
        <w:spacing w:line="300" w:lineRule="auto"/>
        <w:ind w:firstLineChars="200" w:firstLine="440"/>
        <w:rPr>
          <w:sz w:val="22"/>
        </w:rPr>
      </w:pPr>
      <w:proofErr w:type="gramStart"/>
      <w:r>
        <w:rPr>
          <w:rFonts w:hint="eastAsia"/>
          <w:sz w:val="22"/>
        </w:rPr>
        <w:t>本考核</w:t>
      </w:r>
      <w:proofErr w:type="gramEnd"/>
      <w:r>
        <w:rPr>
          <w:rFonts w:hint="eastAsia"/>
          <w:sz w:val="22"/>
        </w:rPr>
        <w:t>办法适用于上海市浦东新区</w:t>
      </w:r>
      <w:r>
        <w:rPr>
          <w:rFonts w:ascii="宋体" w:hAnsi="宋体" w:cs="宋体" w:hint="eastAsia"/>
          <w:bCs/>
          <w:sz w:val="22"/>
          <w:szCs w:val="22"/>
        </w:rPr>
        <w:t>排水管理所</w:t>
      </w:r>
      <w:r>
        <w:rPr>
          <w:rFonts w:hint="eastAsia"/>
          <w:sz w:val="22"/>
        </w:rPr>
        <w:t>使用新区财政资金进行养护运行的区管泵站。</w:t>
      </w:r>
    </w:p>
    <w:p w14:paraId="168DE37A"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第五条（考核组织）</w:t>
      </w:r>
    </w:p>
    <w:p w14:paraId="5C5C902B" w14:textId="77777777" w:rsidR="00A140FE" w:rsidRDefault="00A140FE" w:rsidP="00A140FE">
      <w:pPr>
        <w:snapToGrid w:val="0"/>
        <w:spacing w:line="300" w:lineRule="auto"/>
        <w:ind w:firstLineChars="200" w:firstLine="440"/>
        <w:rPr>
          <w:sz w:val="22"/>
        </w:rPr>
      </w:pPr>
      <w:r>
        <w:rPr>
          <w:rFonts w:hint="eastAsia"/>
          <w:sz w:val="22"/>
        </w:rPr>
        <w:t>上海市浦东新区</w:t>
      </w:r>
      <w:r>
        <w:rPr>
          <w:rFonts w:ascii="宋体" w:hAnsi="宋体" w:cs="宋体" w:hint="eastAsia"/>
          <w:bCs/>
          <w:sz w:val="22"/>
          <w:szCs w:val="22"/>
        </w:rPr>
        <w:t>排水管理所</w:t>
      </w:r>
      <w:r>
        <w:rPr>
          <w:rFonts w:hint="eastAsia"/>
          <w:sz w:val="22"/>
        </w:rPr>
        <w:t>负责对区管排水泵站的养护、运行工作进行考核；同时接受市、区排水行业管理部门的监督考核。并相应成立养护考核领导小组和工作小组。</w:t>
      </w:r>
    </w:p>
    <w:p w14:paraId="66139B15" w14:textId="77777777" w:rsidR="00A140FE" w:rsidRDefault="00A140FE" w:rsidP="00A140FE">
      <w:pPr>
        <w:snapToGrid w:val="0"/>
        <w:spacing w:line="300" w:lineRule="auto"/>
        <w:ind w:firstLineChars="200" w:firstLine="440"/>
        <w:rPr>
          <w:sz w:val="22"/>
        </w:rPr>
      </w:pPr>
      <w:r>
        <w:rPr>
          <w:rFonts w:hint="eastAsia"/>
          <w:sz w:val="22"/>
        </w:rPr>
        <w:t>（一）考核领导小组由中心主要领导任组长</w:t>
      </w:r>
      <w:r>
        <w:rPr>
          <w:rFonts w:hint="eastAsia"/>
          <w:sz w:val="22"/>
        </w:rPr>
        <w:t xml:space="preserve">, </w:t>
      </w:r>
      <w:r>
        <w:rPr>
          <w:rFonts w:hint="eastAsia"/>
          <w:sz w:val="22"/>
        </w:rPr>
        <w:t>各分管领导任副组长，各业务科室负责人任组员。负责指导、审核考核办法编制工作</w:t>
      </w:r>
      <w:r>
        <w:rPr>
          <w:rFonts w:hint="eastAsia"/>
          <w:sz w:val="22"/>
        </w:rPr>
        <w:t>,</w:t>
      </w:r>
      <w:r>
        <w:rPr>
          <w:rFonts w:hint="eastAsia"/>
          <w:sz w:val="22"/>
        </w:rPr>
        <w:t>指导、监督整个考核过程，最终确定考核结果。</w:t>
      </w:r>
    </w:p>
    <w:p w14:paraId="19317030" w14:textId="77777777" w:rsidR="00A140FE" w:rsidRDefault="00A140FE" w:rsidP="00A140FE">
      <w:pPr>
        <w:snapToGrid w:val="0"/>
        <w:spacing w:line="300" w:lineRule="auto"/>
        <w:ind w:firstLineChars="200" w:firstLine="440"/>
        <w:rPr>
          <w:sz w:val="22"/>
        </w:rPr>
      </w:pPr>
      <w:r>
        <w:rPr>
          <w:rFonts w:hint="eastAsia"/>
          <w:sz w:val="22"/>
        </w:rPr>
        <w:t>（二）考核工作小组由分管防汛的副主任</w:t>
      </w:r>
      <w:proofErr w:type="gramStart"/>
      <w:r>
        <w:rPr>
          <w:rFonts w:hint="eastAsia"/>
          <w:sz w:val="22"/>
        </w:rPr>
        <w:t>任</w:t>
      </w:r>
      <w:proofErr w:type="gramEnd"/>
      <w:r>
        <w:rPr>
          <w:rFonts w:hint="eastAsia"/>
          <w:sz w:val="22"/>
        </w:rPr>
        <w:t>组长，</w:t>
      </w:r>
      <w:proofErr w:type="gramStart"/>
      <w:r>
        <w:rPr>
          <w:rFonts w:hint="eastAsia"/>
          <w:sz w:val="22"/>
        </w:rPr>
        <w:t>防汛科</w:t>
      </w:r>
      <w:proofErr w:type="gramEnd"/>
      <w:r>
        <w:rPr>
          <w:rFonts w:hint="eastAsia"/>
          <w:sz w:val="22"/>
        </w:rPr>
        <w:t>负责人任副组长，成员由业务科室经办人组成</w:t>
      </w:r>
      <w:r>
        <w:rPr>
          <w:rFonts w:hint="eastAsia"/>
          <w:sz w:val="22"/>
        </w:rPr>
        <w:t>,</w:t>
      </w:r>
      <w:r>
        <w:rPr>
          <w:rFonts w:hint="eastAsia"/>
          <w:sz w:val="22"/>
        </w:rPr>
        <w:t>主要负责考核办法的编制，组织、协调考核工作的开展，统计汇总考核结果报领导小组确认。</w:t>
      </w:r>
    </w:p>
    <w:p w14:paraId="18A9A912"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第六条（考核频次）</w:t>
      </w:r>
    </w:p>
    <w:p w14:paraId="3FC7E3E4" w14:textId="77777777" w:rsidR="00A140FE" w:rsidRDefault="00A140FE" w:rsidP="00A140FE">
      <w:pPr>
        <w:snapToGrid w:val="0"/>
        <w:spacing w:line="300" w:lineRule="auto"/>
        <w:ind w:firstLineChars="200" w:firstLine="440"/>
        <w:rPr>
          <w:sz w:val="22"/>
        </w:rPr>
      </w:pPr>
      <w:r>
        <w:rPr>
          <w:rFonts w:hint="eastAsia"/>
          <w:sz w:val="22"/>
        </w:rPr>
        <w:t>泵站养护考核为每月</w:t>
      </w:r>
      <w:r>
        <w:rPr>
          <w:rFonts w:hint="eastAsia"/>
          <w:sz w:val="22"/>
        </w:rPr>
        <w:t>1</w:t>
      </w:r>
      <w:r>
        <w:rPr>
          <w:rFonts w:hint="eastAsia"/>
          <w:sz w:val="22"/>
        </w:rPr>
        <w:t>次。</w:t>
      </w:r>
    </w:p>
    <w:p w14:paraId="727E7F30" w14:textId="77777777" w:rsidR="00A140FE" w:rsidRDefault="00A140FE" w:rsidP="00A140FE">
      <w:pPr>
        <w:pStyle w:val="aff1"/>
        <w:snapToGrid w:val="0"/>
        <w:spacing w:before="240" w:after="120" w:line="300" w:lineRule="auto"/>
        <w:rPr>
          <w:rFonts w:ascii="宋体" w:hAnsi="宋体" w:cs="宋体" w:hint="eastAsia"/>
          <w:sz w:val="22"/>
          <w:szCs w:val="22"/>
        </w:rPr>
      </w:pPr>
      <w:r>
        <w:rPr>
          <w:rFonts w:ascii="宋体" w:hAnsi="宋体" w:cs="宋体" w:hint="eastAsia"/>
          <w:sz w:val="22"/>
          <w:szCs w:val="22"/>
        </w:rPr>
        <w:t>第七条（考核内容和方法）</w:t>
      </w:r>
    </w:p>
    <w:p w14:paraId="79E23AB6" w14:textId="77777777" w:rsidR="00A140FE" w:rsidRDefault="00A140FE" w:rsidP="00A140FE">
      <w:pPr>
        <w:snapToGrid w:val="0"/>
        <w:spacing w:line="300" w:lineRule="auto"/>
        <w:ind w:firstLineChars="200" w:firstLine="440"/>
        <w:rPr>
          <w:sz w:val="22"/>
        </w:rPr>
      </w:pPr>
      <w:r>
        <w:rPr>
          <w:rFonts w:hint="eastAsia"/>
          <w:sz w:val="22"/>
        </w:rPr>
        <w:t>考核内容分为日常考核和集中考核。日常考核由各相关科室按照《上海市浦东新区供排水管理事务中心泵站养护日常考核评分表》打分（见附件</w:t>
      </w:r>
      <w:r>
        <w:rPr>
          <w:rFonts w:hint="eastAsia"/>
          <w:sz w:val="22"/>
        </w:rPr>
        <w:t>2</w:t>
      </w:r>
      <w:r>
        <w:rPr>
          <w:rFonts w:hint="eastAsia"/>
          <w:sz w:val="22"/>
        </w:rPr>
        <w:t>），集中考核由考核工作组牵头，将区管排水泵站按区域划分为</w:t>
      </w:r>
      <w:r>
        <w:rPr>
          <w:rFonts w:hint="eastAsia"/>
          <w:sz w:val="22"/>
        </w:rPr>
        <w:t>11</w:t>
      </w:r>
      <w:r>
        <w:rPr>
          <w:rFonts w:hint="eastAsia"/>
          <w:sz w:val="22"/>
        </w:rPr>
        <w:t>个班组，每班组随机抽取</w:t>
      </w:r>
      <w:r>
        <w:rPr>
          <w:rFonts w:hint="eastAsia"/>
          <w:sz w:val="22"/>
        </w:rPr>
        <w:t>2</w:t>
      </w:r>
      <w:r>
        <w:rPr>
          <w:rFonts w:hint="eastAsia"/>
          <w:sz w:val="22"/>
        </w:rPr>
        <w:t>座以上泵站，根据《上海市浦东新区供排水管理事务中心泵站养护集中考核评分表》（见附件</w:t>
      </w:r>
      <w:r>
        <w:rPr>
          <w:rFonts w:hint="eastAsia"/>
          <w:sz w:val="22"/>
        </w:rPr>
        <w:t>3</w:t>
      </w:r>
      <w:r>
        <w:rPr>
          <w:rFonts w:hint="eastAsia"/>
          <w:sz w:val="22"/>
        </w:rPr>
        <w:t>）对泵站设施设备、运行管理、安全管理、站容站貌</w:t>
      </w:r>
      <w:r>
        <w:rPr>
          <w:rFonts w:hint="eastAsia"/>
          <w:sz w:val="22"/>
        </w:rPr>
        <w:t>4</w:t>
      </w:r>
      <w:r>
        <w:rPr>
          <w:rFonts w:hint="eastAsia"/>
          <w:sz w:val="22"/>
        </w:rPr>
        <w:t>个方面进行考核，取当月考核泵站的算数平均值为集中考核分。</w:t>
      </w:r>
    </w:p>
    <w:p w14:paraId="76F35612" w14:textId="77777777" w:rsidR="00A140FE" w:rsidRDefault="00A140FE" w:rsidP="00A140FE">
      <w:pPr>
        <w:snapToGrid w:val="0"/>
        <w:spacing w:line="300" w:lineRule="auto"/>
        <w:ind w:firstLineChars="200" w:firstLine="440"/>
        <w:rPr>
          <w:sz w:val="22"/>
        </w:rPr>
      </w:pPr>
      <w:r>
        <w:rPr>
          <w:rFonts w:hint="eastAsia"/>
          <w:sz w:val="22"/>
        </w:rPr>
        <w:t>泵站养护月度综合得分</w:t>
      </w:r>
      <w:r>
        <w:rPr>
          <w:rFonts w:hint="eastAsia"/>
          <w:sz w:val="22"/>
        </w:rPr>
        <w:t>=</w:t>
      </w:r>
      <w:r>
        <w:rPr>
          <w:rFonts w:hint="eastAsia"/>
          <w:sz w:val="22"/>
        </w:rPr>
        <w:t>日常考核分×</w:t>
      </w:r>
      <w:r>
        <w:rPr>
          <w:rFonts w:hint="eastAsia"/>
          <w:sz w:val="22"/>
        </w:rPr>
        <w:t>30%+</w:t>
      </w:r>
      <w:r>
        <w:rPr>
          <w:rFonts w:hint="eastAsia"/>
          <w:sz w:val="22"/>
        </w:rPr>
        <w:t>集中考核分×</w:t>
      </w:r>
      <w:r>
        <w:rPr>
          <w:rFonts w:hint="eastAsia"/>
          <w:sz w:val="22"/>
        </w:rPr>
        <w:t>70%</w:t>
      </w:r>
      <w:r>
        <w:rPr>
          <w:rFonts w:hint="eastAsia"/>
          <w:sz w:val="22"/>
        </w:rPr>
        <w:t>。</w:t>
      </w:r>
    </w:p>
    <w:p w14:paraId="7039D76A" w14:textId="77777777" w:rsidR="00A140FE" w:rsidRDefault="00A140FE" w:rsidP="00A140FE">
      <w:pPr>
        <w:snapToGrid w:val="0"/>
        <w:spacing w:line="300" w:lineRule="auto"/>
        <w:ind w:firstLineChars="200" w:firstLine="440"/>
        <w:rPr>
          <w:sz w:val="22"/>
        </w:rPr>
      </w:pPr>
      <w:r>
        <w:rPr>
          <w:rFonts w:hint="eastAsia"/>
          <w:sz w:val="22"/>
        </w:rPr>
        <w:t>发现重大问题采用一票否决制以及黄牌警告、红牌退出机制。（见附件</w:t>
      </w:r>
      <w:r>
        <w:rPr>
          <w:rFonts w:hint="eastAsia"/>
          <w:sz w:val="22"/>
        </w:rPr>
        <w:t>1</w:t>
      </w:r>
      <w:r>
        <w:rPr>
          <w:rFonts w:hint="eastAsia"/>
          <w:sz w:val="22"/>
        </w:rPr>
        <w:t>）</w:t>
      </w:r>
    </w:p>
    <w:p w14:paraId="7609E67B" w14:textId="77777777" w:rsidR="00A140FE" w:rsidRDefault="00A140FE" w:rsidP="00A140FE">
      <w:pPr>
        <w:autoSpaceDE w:val="0"/>
        <w:autoSpaceDN w:val="0"/>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第八条（考核等次）</w:t>
      </w:r>
    </w:p>
    <w:p w14:paraId="74DBE8F4" w14:textId="77777777" w:rsidR="00A140FE" w:rsidRDefault="00A140FE" w:rsidP="00A140FE">
      <w:pPr>
        <w:snapToGrid w:val="0"/>
        <w:spacing w:line="300" w:lineRule="auto"/>
        <w:ind w:firstLineChars="200" w:firstLine="440"/>
        <w:rPr>
          <w:sz w:val="22"/>
        </w:rPr>
      </w:pPr>
      <w:r>
        <w:rPr>
          <w:rFonts w:hint="eastAsia"/>
          <w:sz w:val="22"/>
        </w:rPr>
        <w:t>泵站养护月度综合考核</w:t>
      </w:r>
      <w:r>
        <w:rPr>
          <w:rFonts w:hint="eastAsia"/>
          <w:sz w:val="22"/>
        </w:rPr>
        <w:t>90</w:t>
      </w:r>
      <w:r>
        <w:rPr>
          <w:rFonts w:hint="eastAsia"/>
          <w:sz w:val="22"/>
        </w:rPr>
        <w:t>分（含）以上为合格。</w:t>
      </w:r>
    </w:p>
    <w:p w14:paraId="3384C49D"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第九条（惩戒机制）</w:t>
      </w:r>
    </w:p>
    <w:p w14:paraId="07778B23" w14:textId="77777777" w:rsidR="00A140FE" w:rsidRDefault="00A140FE" w:rsidP="00A140FE">
      <w:pPr>
        <w:snapToGrid w:val="0"/>
        <w:spacing w:line="300" w:lineRule="auto"/>
        <w:ind w:firstLineChars="200" w:firstLine="440"/>
        <w:rPr>
          <w:sz w:val="22"/>
        </w:rPr>
      </w:pPr>
      <w:r>
        <w:rPr>
          <w:rFonts w:hint="eastAsia"/>
          <w:sz w:val="22"/>
        </w:rPr>
        <w:t>（一）考核不合格</w:t>
      </w:r>
    </w:p>
    <w:p w14:paraId="102177DD" w14:textId="77777777" w:rsidR="00A140FE" w:rsidRDefault="00A140FE" w:rsidP="00A140FE">
      <w:pPr>
        <w:snapToGrid w:val="0"/>
        <w:spacing w:line="300" w:lineRule="auto"/>
        <w:ind w:firstLineChars="200" w:firstLine="440"/>
        <w:rPr>
          <w:sz w:val="22"/>
        </w:rPr>
      </w:pPr>
      <w:r>
        <w:rPr>
          <w:rFonts w:hint="eastAsia"/>
          <w:sz w:val="22"/>
        </w:rPr>
        <w:t>月度考核低于合格分的，每少</w:t>
      </w:r>
      <w:r>
        <w:rPr>
          <w:rFonts w:hint="eastAsia"/>
          <w:sz w:val="22"/>
        </w:rPr>
        <w:t>1</w:t>
      </w:r>
      <w:r>
        <w:rPr>
          <w:rFonts w:hint="eastAsia"/>
          <w:sz w:val="22"/>
        </w:rPr>
        <w:t>分，扣除当月养护经费的</w:t>
      </w:r>
      <w:r>
        <w:rPr>
          <w:rFonts w:hint="eastAsia"/>
          <w:sz w:val="22"/>
        </w:rPr>
        <w:t>0.5%</w:t>
      </w:r>
      <w:r>
        <w:rPr>
          <w:rFonts w:hint="eastAsia"/>
          <w:sz w:val="22"/>
        </w:rPr>
        <w:t>。</w:t>
      </w:r>
    </w:p>
    <w:p w14:paraId="6F000AF6" w14:textId="77777777" w:rsidR="00A140FE" w:rsidRDefault="00A140FE" w:rsidP="00A140FE">
      <w:pPr>
        <w:snapToGrid w:val="0"/>
        <w:spacing w:line="300" w:lineRule="auto"/>
        <w:ind w:firstLineChars="200" w:firstLine="440"/>
        <w:rPr>
          <w:sz w:val="22"/>
        </w:rPr>
      </w:pPr>
      <w:r>
        <w:rPr>
          <w:rFonts w:hint="eastAsia"/>
          <w:sz w:val="22"/>
        </w:rPr>
        <w:t>（二）一票否决制</w:t>
      </w:r>
    </w:p>
    <w:p w14:paraId="6FB1699D" w14:textId="77777777" w:rsidR="00A140FE" w:rsidRDefault="00A140FE" w:rsidP="00A140FE">
      <w:pPr>
        <w:snapToGrid w:val="0"/>
        <w:spacing w:line="300" w:lineRule="auto"/>
        <w:ind w:firstLineChars="200" w:firstLine="440"/>
        <w:rPr>
          <w:sz w:val="22"/>
        </w:rPr>
      </w:pPr>
      <w:r>
        <w:rPr>
          <w:rFonts w:hint="eastAsia"/>
          <w:sz w:val="22"/>
        </w:rPr>
        <w:t>由于养护作业单位工作失职而发生的问题，将根据问题的严重程度和造成的影响直接扣除养护经费。</w:t>
      </w:r>
    </w:p>
    <w:p w14:paraId="042D9BC2" w14:textId="77777777" w:rsidR="00A140FE" w:rsidRDefault="00A140FE" w:rsidP="00A140FE">
      <w:pPr>
        <w:snapToGrid w:val="0"/>
        <w:spacing w:line="300" w:lineRule="auto"/>
        <w:ind w:firstLineChars="200" w:firstLine="440"/>
        <w:rPr>
          <w:sz w:val="22"/>
        </w:rPr>
      </w:pPr>
      <w:r>
        <w:rPr>
          <w:rFonts w:hint="eastAsia"/>
          <w:sz w:val="22"/>
        </w:rPr>
        <w:lastRenderedPageBreak/>
        <w:t>1</w:t>
      </w:r>
      <w:r>
        <w:rPr>
          <w:rFonts w:hint="eastAsia"/>
          <w:sz w:val="22"/>
        </w:rPr>
        <w:t>、养护作业单位泵站人员到岗率应为</w:t>
      </w:r>
      <w:r>
        <w:rPr>
          <w:rFonts w:hint="eastAsia"/>
          <w:sz w:val="22"/>
        </w:rPr>
        <w:t>100%</w:t>
      </w:r>
      <w:r>
        <w:rPr>
          <w:rFonts w:hint="eastAsia"/>
          <w:sz w:val="22"/>
        </w:rPr>
        <w:t>，每发现一次脱岗行为，扣除当月养护经费的</w:t>
      </w:r>
      <w:r>
        <w:rPr>
          <w:rFonts w:hint="eastAsia"/>
          <w:sz w:val="22"/>
        </w:rPr>
        <w:t>1%</w:t>
      </w:r>
      <w:r>
        <w:rPr>
          <w:rFonts w:hint="eastAsia"/>
          <w:sz w:val="22"/>
        </w:rPr>
        <w:t>。</w:t>
      </w:r>
    </w:p>
    <w:p w14:paraId="64BD0E5B" w14:textId="77777777" w:rsidR="00A140FE" w:rsidRDefault="00A140FE" w:rsidP="00A140FE">
      <w:pPr>
        <w:snapToGrid w:val="0"/>
        <w:spacing w:line="300" w:lineRule="auto"/>
        <w:ind w:firstLineChars="200" w:firstLine="440"/>
        <w:rPr>
          <w:sz w:val="22"/>
        </w:rPr>
      </w:pPr>
      <w:r>
        <w:rPr>
          <w:rFonts w:hint="eastAsia"/>
          <w:sz w:val="22"/>
        </w:rPr>
        <w:t>2</w:t>
      </w:r>
      <w:r>
        <w:rPr>
          <w:rFonts w:hint="eastAsia"/>
          <w:sz w:val="22"/>
        </w:rPr>
        <w:t>、养护作业单位在市、区两</w:t>
      </w:r>
      <w:proofErr w:type="gramStart"/>
      <w:r>
        <w:rPr>
          <w:rFonts w:hint="eastAsia"/>
          <w:sz w:val="22"/>
        </w:rPr>
        <w:t>级行业</w:t>
      </w:r>
      <w:proofErr w:type="gramEnd"/>
      <w:r>
        <w:rPr>
          <w:rFonts w:hint="eastAsia"/>
          <w:sz w:val="22"/>
        </w:rPr>
        <w:t>管理部门及第三方测评检查结果中被通报批评的，扣除当月养护经费的</w:t>
      </w:r>
      <w:r>
        <w:rPr>
          <w:rFonts w:hint="eastAsia"/>
          <w:sz w:val="22"/>
        </w:rPr>
        <w:t>1%</w:t>
      </w:r>
      <w:r>
        <w:rPr>
          <w:rFonts w:hint="eastAsia"/>
          <w:sz w:val="22"/>
        </w:rPr>
        <w:t>。</w:t>
      </w:r>
    </w:p>
    <w:p w14:paraId="43DCB1B1" w14:textId="77777777" w:rsidR="00A140FE" w:rsidRDefault="00A140FE" w:rsidP="00A140FE">
      <w:pPr>
        <w:snapToGrid w:val="0"/>
        <w:spacing w:line="300" w:lineRule="auto"/>
        <w:ind w:firstLineChars="200" w:firstLine="440"/>
        <w:rPr>
          <w:sz w:val="22"/>
        </w:rPr>
      </w:pPr>
      <w:r>
        <w:rPr>
          <w:rFonts w:hint="eastAsia"/>
          <w:sz w:val="22"/>
        </w:rPr>
        <w:t>3</w:t>
      </w:r>
      <w:r>
        <w:rPr>
          <w:rFonts w:hint="eastAsia"/>
          <w:sz w:val="22"/>
        </w:rPr>
        <w:t>、养护作业单位在区级以上防汛检查准备不力，重大活动保障不力，防汛突击队组织不力，扣除当月养护经费的</w:t>
      </w:r>
      <w:r>
        <w:rPr>
          <w:rFonts w:hint="eastAsia"/>
          <w:sz w:val="22"/>
        </w:rPr>
        <w:t>2%</w:t>
      </w:r>
      <w:r>
        <w:rPr>
          <w:rFonts w:hint="eastAsia"/>
          <w:sz w:val="22"/>
        </w:rPr>
        <w:t>，约谈养护企业负责人。</w:t>
      </w:r>
    </w:p>
    <w:p w14:paraId="0499BE14" w14:textId="77777777" w:rsidR="00A140FE" w:rsidRDefault="00A140FE" w:rsidP="00A140FE">
      <w:pPr>
        <w:snapToGrid w:val="0"/>
        <w:spacing w:line="300" w:lineRule="auto"/>
        <w:ind w:firstLineChars="200" w:firstLine="440"/>
        <w:rPr>
          <w:sz w:val="22"/>
        </w:rPr>
      </w:pPr>
      <w:r>
        <w:rPr>
          <w:rFonts w:hint="eastAsia"/>
          <w:sz w:val="22"/>
        </w:rPr>
        <w:t>4</w:t>
      </w:r>
      <w:r>
        <w:rPr>
          <w:rFonts w:hint="eastAsia"/>
          <w:sz w:val="22"/>
        </w:rPr>
        <w:t>、发生媒体曝光的重大责任性事件或发生人员伤亡的安全生产事故，扣除当月养护经费的</w:t>
      </w:r>
      <w:r>
        <w:rPr>
          <w:rFonts w:hint="eastAsia"/>
          <w:sz w:val="22"/>
        </w:rPr>
        <w:t>2%</w:t>
      </w:r>
      <w:r>
        <w:rPr>
          <w:rFonts w:hint="eastAsia"/>
          <w:sz w:val="22"/>
        </w:rPr>
        <w:t>，约谈养护企业负责人。</w:t>
      </w:r>
    </w:p>
    <w:p w14:paraId="191DB286"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（三）举牌机制</w:t>
      </w:r>
    </w:p>
    <w:p w14:paraId="23568D6E" w14:textId="77777777" w:rsidR="00A140FE" w:rsidRDefault="00A140FE" w:rsidP="00A140FE">
      <w:pPr>
        <w:snapToGrid w:val="0"/>
        <w:spacing w:line="300" w:lineRule="auto"/>
        <w:ind w:firstLineChars="200" w:firstLine="440"/>
        <w:rPr>
          <w:sz w:val="22"/>
        </w:rPr>
      </w:pPr>
      <w:r>
        <w:rPr>
          <w:rFonts w:hint="eastAsia"/>
          <w:sz w:val="22"/>
        </w:rPr>
        <w:t>为体现优胜劣汰及排水泵站养护充分市场化，对养护企业采取退出机制。退出机制采取黄、红牌制度。</w:t>
      </w:r>
    </w:p>
    <w:p w14:paraId="4A7C8B21" w14:textId="77777777" w:rsidR="00A140FE" w:rsidRDefault="00A140FE" w:rsidP="00A140FE">
      <w:pPr>
        <w:autoSpaceDE w:val="0"/>
        <w:autoSpaceDN w:val="0"/>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1、黄牌警告机制</w:t>
      </w:r>
    </w:p>
    <w:p w14:paraId="26F2467C"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1</w:t>
      </w:r>
      <w:r>
        <w:rPr>
          <w:rFonts w:hint="eastAsia"/>
          <w:sz w:val="22"/>
        </w:rPr>
        <w:t>）养护作业单位参加市排水行业组织的泵站专项考核中，</w:t>
      </w:r>
      <w:r>
        <w:rPr>
          <w:rFonts w:hint="eastAsia"/>
          <w:sz w:val="22"/>
        </w:rPr>
        <w:t>2</w:t>
      </w:r>
      <w:r>
        <w:rPr>
          <w:rFonts w:hint="eastAsia"/>
          <w:sz w:val="22"/>
        </w:rPr>
        <w:t>座以上泵站考核总分达不到</w:t>
      </w:r>
      <w:r>
        <w:rPr>
          <w:rFonts w:hint="eastAsia"/>
          <w:sz w:val="22"/>
        </w:rPr>
        <w:t>85</w:t>
      </w:r>
      <w:r>
        <w:rPr>
          <w:rFonts w:hint="eastAsia"/>
          <w:sz w:val="22"/>
        </w:rPr>
        <w:t>分的，对养护企业予以黄牌警告，并扣月度养护经费的</w:t>
      </w:r>
      <w:r>
        <w:rPr>
          <w:rFonts w:hint="eastAsia"/>
          <w:sz w:val="22"/>
        </w:rPr>
        <w:t>1%</w:t>
      </w:r>
      <w:r>
        <w:rPr>
          <w:rFonts w:hint="eastAsia"/>
          <w:sz w:val="22"/>
        </w:rPr>
        <w:t>。</w:t>
      </w:r>
    </w:p>
    <w:p w14:paraId="3786C030"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2</w:t>
      </w:r>
      <w:r>
        <w:rPr>
          <w:rFonts w:hint="eastAsia"/>
          <w:sz w:val="22"/>
        </w:rPr>
        <w:t>）养护作业单位须配备合同约定的备品备件、防汛车辆、防汛物资，发现缺少的，予以黄牌警告，并扣月度养护经费的</w:t>
      </w:r>
      <w:r>
        <w:rPr>
          <w:rFonts w:hint="eastAsia"/>
          <w:sz w:val="22"/>
        </w:rPr>
        <w:t>1%</w:t>
      </w:r>
      <w:r>
        <w:rPr>
          <w:rFonts w:hint="eastAsia"/>
          <w:sz w:val="22"/>
        </w:rPr>
        <w:t>。</w:t>
      </w:r>
    </w:p>
    <w:p w14:paraId="4787D3AB"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3</w:t>
      </w:r>
      <w:r>
        <w:rPr>
          <w:rFonts w:hint="eastAsia"/>
          <w:sz w:val="22"/>
        </w:rPr>
        <w:t>）养护作业单位须配备合同约定的项目核心管理人员和技术人员，发现缺少的，予以黄牌警告，并扣月度养护经费的</w:t>
      </w:r>
      <w:r>
        <w:rPr>
          <w:rFonts w:hint="eastAsia"/>
          <w:sz w:val="22"/>
        </w:rPr>
        <w:t>1%</w:t>
      </w:r>
      <w:r>
        <w:rPr>
          <w:rFonts w:hint="eastAsia"/>
          <w:sz w:val="22"/>
        </w:rPr>
        <w:t>。</w:t>
      </w:r>
    </w:p>
    <w:p w14:paraId="40D025FB"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4</w:t>
      </w:r>
      <w:r>
        <w:rPr>
          <w:rFonts w:hint="eastAsia"/>
          <w:sz w:val="22"/>
        </w:rPr>
        <w:t>）养护作业单位在泵站养护运行过程中擅自利用设施从事养护招标工作以外的活动，予以黄牌警告，并扣该养护经费的</w:t>
      </w:r>
      <w:r>
        <w:rPr>
          <w:rFonts w:hint="eastAsia"/>
          <w:sz w:val="22"/>
        </w:rPr>
        <w:t>2%</w:t>
      </w:r>
      <w:r>
        <w:rPr>
          <w:rFonts w:hint="eastAsia"/>
          <w:sz w:val="22"/>
        </w:rPr>
        <w:t>。</w:t>
      </w:r>
    </w:p>
    <w:p w14:paraId="0C4DE661"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5</w:t>
      </w:r>
      <w:r>
        <w:rPr>
          <w:rFonts w:hint="eastAsia"/>
          <w:sz w:val="22"/>
        </w:rPr>
        <w:t>）养护作业单位在雨水排放或污水输送过程中工作不到位，造成大面积的河道污染、道路积水、污水冒溢的，予以黄牌警告，并扣该养护经费的</w:t>
      </w:r>
      <w:r>
        <w:rPr>
          <w:rFonts w:hint="eastAsia"/>
          <w:sz w:val="22"/>
        </w:rPr>
        <w:t>2%</w:t>
      </w:r>
      <w:r>
        <w:rPr>
          <w:rFonts w:hint="eastAsia"/>
          <w:sz w:val="22"/>
        </w:rPr>
        <w:t>。</w:t>
      </w:r>
    </w:p>
    <w:p w14:paraId="238BC2B3" w14:textId="77777777" w:rsidR="00A140FE" w:rsidRDefault="00A140FE" w:rsidP="00A140FE">
      <w:pPr>
        <w:autoSpaceDE w:val="0"/>
        <w:autoSpaceDN w:val="0"/>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2、红牌退出机制</w:t>
      </w:r>
    </w:p>
    <w:p w14:paraId="43B90DFE"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1</w:t>
      </w:r>
      <w:r>
        <w:rPr>
          <w:rFonts w:hint="eastAsia"/>
          <w:sz w:val="22"/>
        </w:rPr>
        <w:t>）养护作业单位年度内第三次被黄牌警告，给予红牌，</w:t>
      </w:r>
      <w:proofErr w:type="gramStart"/>
      <w:r>
        <w:rPr>
          <w:rFonts w:hint="eastAsia"/>
          <w:sz w:val="22"/>
        </w:rPr>
        <w:t>报请局启动</w:t>
      </w:r>
      <w:proofErr w:type="gramEnd"/>
      <w:r>
        <w:rPr>
          <w:rFonts w:hint="eastAsia"/>
          <w:sz w:val="22"/>
        </w:rPr>
        <w:t>退出程序。</w:t>
      </w:r>
    </w:p>
    <w:p w14:paraId="2D5A8F42"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2</w:t>
      </w:r>
      <w:r>
        <w:rPr>
          <w:rFonts w:hint="eastAsia"/>
          <w:sz w:val="22"/>
        </w:rPr>
        <w:t>）一线养护作业工人工资不得低于上海市行业最低工资，不得拖欠工人工资，一经发现，直接给予红牌，</w:t>
      </w:r>
      <w:proofErr w:type="gramStart"/>
      <w:r>
        <w:rPr>
          <w:rFonts w:hint="eastAsia"/>
          <w:sz w:val="22"/>
        </w:rPr>
        <w:t>报请局启动</w:t>
      </w:r>
      <w:proofErr w:type="gramEnd"/>
      <w:r>
        <w:rPr>
          <w:rFonts w:hint="eastAsia"/>
          <w:sz w:val="22"/>
        </w:rPr>
        <w:t>退出程序。</w:t>
      </w:r>
    </w:p>
    <w:p w14:paraId="0636A37B"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3</w:t>
      </w:r>
      <w:r>
        <w:rPr>
          <w:rFonts w:hint="eastAsia"/>
          <w:sz w:val="22"/>
        </w:rPr>
        <w:t>）养护作业单位由于管理问题，发生治安、</w:t>
      </w:r>
      <w:proofErr w:type="gramStart"/>
      <w:r>
        <w:rPr>
          <w:rFonts w:hint="eastAsia"/>
          <w:sz w:val="22"/>
        </w:rPr>
        <w:t>群访等</w:t>
      </w:r>
      <w:proofErr w:type="gramEnd"/>
      <w:r>
        <w:rPr>
          <w:rFonts w:hint="eastAsia"/>
          <w:sz w:val="22"/>
        </w:rPr>
        <w:t>影响城市养护管理正常运行的重大事件，给予红牌，</w:t>
      </w:r>
      <w:proofErr w:type="gramStart"/>
      <w:r>
        <w:rPr>
          <w:rFonts w:hint="eastAsia"/>
          <w:sz w:val="22"/>
        </w:rPr>
        <w:t>报请局启动</w:t>
      </w:r>
      <w:proofErr w:type="gramEnd"/>
      <w:r>
        <w:rPr>
          <w:rFonts w:hint="eastAsia"/>
          <w:sz w:val="22"/>
        </w:rPr>
        <w:t>退出程序。</w:t>
      </w:r>
    </w:p>
    <w:p w14:paraId="792A6A9D" w14:textId="77777777" w:rsidR="00A140FE" w:rsidRDefault="00A140FE" w:rsidP="00A140FE">
      <w:pPr>
        <w:snapToGrid w:val="0"/>
        <w:spacing w:line="300" w:lineRule="auto"/>
        <w:ind w:firstLineChars="200" w:firstLine="440"/>
        <w:rPr>
          <w:sz w:val="22"/>
        </w:rPr>
      </w:pPr>
      <w:r>
        <w:rPr>
          <w:rFonts w:hint="eastAsia"/>
          <w:sz w:val="22"/>
        </w:rPr>
        <w:t>（</w:t>
      </w:r>
      <w:r>
        <w:rPr>
          <w:rFonts w:hint="eastAsia"/>
          <w:sz w:val="22"/>
        </w:rPr>
        <w:t>4</w:t>
      </w:r>
      <w:r>
        <w:rPr>
          <w:rFonts w:hint="eastAsia"/>
          <w:sz w:val="22"/>
        </w:rPr>
        <w:t>）养护作业单位由于工作失职，造成重大的河道污染、道路积水、污水冒溢事故，并造成不良社会影响，给予红牌，</w:t>
      </w:r>
      <w:proofErr w:type="gramStart"/>
      <w:r>
        <w:rPr>
          <w:rFonts w:hint="eastAsia"/>
          <w:sz w:val="22"/>
        </w:rPr>
        <w:t>报请局启动</w:t>
      </w:r>
      <w:proofErr w:type="gramEnd"/>
      <w:r>
        <w:rPr>
          <w:rFonts w:hint="eastAsia"/>
          <w:sz w:val="22"/>
        </w:rPr>
        <w:t>退出程序。</w:t>
      </w:r>
    </w:p>
    <w:p w14:paraId="6B490D6E"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第十条（经费核拨）</w:t>
      </w:r>
    </w:p>
    <w:p w14:paraId="6C9533AA" w14:textId="77777777" w:rsidR="00A140FE" w:rsidRDefault="00A140FE" w:rsidP="00A140FE">
      <w:pPr>
        <w:snapToGrid w:val="0"/>
        <w:spacing w:line="300" w:lineRule="auto"/>
        <w:ind w:firstLineChars="200" w:firstLine="440"/>
        <w:rPr>
          <w:sz w:val="22"/>
        </w:rPr>
      </w:pPr>
      <w:r>
        <w:rPr>
          <w:rFonts w:hint="eastAsia"/>
          <w:sz w:val="22"/>
        </w:rPr>
        <w:t>（一）浦东新区排水管理所根据考核结果按月度支付养护经费。</w:t>
      </w:r>
    </w:p>
    <w:p w14:paraId="32EBE098" w14:textId="77777777" w:rsidR="00A140FE" w:rsidRDefault="00A140FE" w:rsidP="00A140FE">
      <w:pPr>
        <w:snapToGrid w:val="0"/>
        <w:spacing w:line="300" w:lineRule="auto"/>
        <w:ind w:firstLineChars="200" w:firstLine="440"/>
        <w:rPr>
          <w:sz w:val="22"/>
        </w:rPr>
      </w:pPr>
      <w:r>
        <w:rPr>
          <w:rFonts w:hint="eastAsia"/>
          <w:sz w:val="22"/>
        </w:rPr>
        <w:t>（二）考核暂扣养护经费的使用：一是由排水管理所统筹使用，主要用于二类养护经费欠缺部分；二是归还财政。</w:t>
      </w:r>
    </w:p>
    <w:p w14:paraId="1E13E6FC"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第十一条（补位机制）</w:t>
      </w:r>
    </w:p>
    <w:p w14:paraId="7C911B20" w14:textId="77777777" w:rsidR="00A140FE" w:rsidRDefault="00A140FE" w:rsidP="00A140FE">
      <w:pPr>
        <w:snapToGrid w:val="0"/>
        <w:spacing w:line="300" w:lineRule="auto"/>
        <w:ind w:firstLineChars="200" w:firstLine="440"/>
        <w:rPr>
          <w:sz w:val="22"/>
        </w:rPr>
      </w:pPr>
      <w:r>
        <w:rPr>
          <w:rFonts w:hint="eastAsia"/>
          <w:sz w:val="22"/>
        </w:rPr>
        <w:t>启动退出机制后，在新的中标养护企业未确定期间，由排水管理所报环保局审定，报采购中心备案后，指定养护企业对泵站进行代养护。</w:t>
      </w:r>
    </w:p>
    <w:p w14:paraId="65CA82B3"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第十二条（考核通报）</w:t>
      </w:r>
    </w:p>
    <w:p w14:paraId="2504F268" w14:textId="77777777" w:rsidR="00A140FE" w:rsidRDefault="00A140FE" w:rsidP="00A140FE">
      <w:pPr>
        <w:snapToGrid w:val="0"/>
        <w:spacing w:line="300" w:lineRule="auto"/>
        <w:ind w:firstLineChars="200" w:firstLine="440"/>
        <w:rPr>
          <w:sz w:val="22"/>
        </w:rPr>
      </w:pPr>
      <w:r>
        <w:rPr>
          <w:rFonts w:hint="eastAsia"/>
          <w:sz w:val="22"/>
        </w:rPr>
        <w:t>考核结果实行通报制度。通报范围为新区环保市容局（水务局）和泵站养护单位及</w:t>
      </w:r>
      <w:r>
        <w:rPr>
          <w:rFonts w:hint="eastAsia"/>
          <w:sz w:val="22"/>
        </w:rPr>
        <w:lastRenderedPageBreak/>
        <w:t>其上级部门。</w:t>
      </w:r>
    </w:p>
    <w:p w14:paraId="49D45067" w14:textId="77777777" w:rsidR="00A140FE" w:rsidRDefault="00A140FE" w:rsidP="00A140FE">
      <w:pPr>
        <w:snapToGrid w:val="0"/>
        <w:spacing w:line="300" w:lineRule="auto"/>
        <w:ind w:firstLineChars="200" w:firstLine="442"/>
        <w:rPr>
          <w:rFonts w:ascii="宋体" w:hAnsi="宋体" w:cs="宋体" w:hint="eastAsia"/>
          <w:b/>
          <w:sz w:val="22"/>
          <w:szCs w:val="22"/>
        </w:rPr>
      </w:pPr>
      <w:r>
        <w:rPr>
          <w:rFonts w:ascii="宋体" w:hAnsi="宋体" w:cs="宋体" w:hint="eastAsia"/>
          <w:b/>
          <w:sz w:val="22"/>
          <w:szCs w:val="22"/>
        </w:rPr>
        <w:t>第十三条 （其它）</w:t>
      </w:r>
    </w:p>
    <w:p w14:paraId="711D6A57" w14:textId="77777777" w:rsidR="00A140FE" w:rsidRDefault="00A140FE" w:rsidP="00A140FE">
      <w:pPr>
        <w:snapToGrid w:val="0"/>
        <w:spacing w:line="300" w:lineRule="auto"/>
        <w:ind w:firstLineChars="200" w:firstLine="440"/>
        <w:rPr>
          <w:bCs/>
          <w:sz w:val="22"/>
        </w:rPr>
      </w:pPr>
      <w:proofErr w:type="gramStart"/>
      <w:r>
        <w:rPr>
          <w:rFonts w:hint="eastAsia"/>
          <w:sz w:val="22"/>
        </w:rPr>
        <w:t>本考核</w:t>
      </w:r>
      <w:proofErr w:type="gramEnd"/>
      <w:r>
        <w:rPr>
          <w:rFonts w:hint="eastAsia"/>
          <w:sz w:val="22"/>
        </w:rPr>
        <w:t>办法由上海市浦东新区</w:t>
      </w:r>
      <w:r>
        <w:rPr>
          <w:rFonts w:ascii="宋体" w:hAnsi="宋体" w:cs="宋体" w:hint="eastAsia"/>
          <w:bCs/>
          <w:sz w:val="22"/>
          <w:szCs w:val="22"/>
        </w:rPr>
        <w:t>排水管理所</w:t>
      </w:r>
      <w:r>
        <w:rPr>
          <w:rFonts w:hint="eastAsia"/>
          <w:bCs/>
          <w:sz w:val="22"/>
        </w:rPr>
        <w:t>负责解释。自发布之日起实行。</w:t>
      </w:r>
    </w:p>
    <w:p w14:paraId="10856D2A" w14:textId="77777777" w:rsidR="00A140FE" w:rsidRDefault="00A140FE" w:rsidP="00A140FE">
      <w:pPr>
        <w:snapToGrid w:val="0"/>
        <w:spacing w:line="300" w:lineRule="auto"/>
        <w:ind w:firstLineChars="200" w:firstLine="440"/>
        <w:rPr>
          <w:bCs/>
          <w:sz w:val="22"/>
        </w:rPr>
      </w:pPr>
    </w:p>
    <w:p w14:paraId="69B9AAEA" w14:textId="77777777" w:rsidR="00A140FE" w:rsidRDefault="00A140FE" w:rsidP="00A140FE">
      <w:pPr>
        <w:autoSpaceDE w:val="0"/>
        <w:autoSpaceDN w:val="0"/>
        <w:snapToGrid w:val="0"/>
        <w:spacing w:line="300" w:lineRule="auto"/>
        <w:jc w:val="left"/>
        <w:rPr>
          <w:rFonts w:ascii="宋体" w:hAnsi="宋体" w:cs="宋体" w:hint="eastAsia"/>
          <w:bCs/>
          <w:sz w:val="22"/>
          <w:szCs w:val="22"/>
        </w:rPr>
      </w:pPr>
    </w:p>
    <w:p w14:paraId="12DEB7DD" w14:textId="77777777" w:rsidR="00A140FE" w:rsidRDefault="00A140FE" w:rsidP="00A140FE">
      <w:pPr>
        <w:snapToGrid w:val="0"/>
        <w:spacing w:line="300" w:lineRule="auto"/>
        <w:ind w:firstLineChars="200" w:firstLine="440"/>
        <w:rPr>
          <w:bCs/>
          <w:sz w:val="22"/>
        </w:rPr>
      </w:pPr>
      <w:r>
        <w:rPr>
          <w:rFonts w:hint="eastAsia"/>
          <w:bCs/>
          <w:sz w:val="22"/>
        </w:rPr>
        <w:t>附件</w:t>
      </w:r>
      <w:r>
        <w:rPr>
          <w:rFonts w:hint="eastAsia"/>
          <w:bCs/>
          <w:sz w:val="22"/>
        </w:rPr>
        <w:t xml:space="preserve"> 1</w:t>
      </w:r>
      <w:r>
        <w:rPr>
          <w:rFonts w:hint="eastAsia"/>
          <w:bCs/>
          <w:sz w:val="22"/>
        </w:rPr>
        <w:t>：上海市浦东新区</w:t>
      </w:r>
      <w:r>
        <w:rPr>
          <w:rFonts w:ascii="宋体" w:hAnsi="宋体" w:cs="宋体" w:hint="eastAsia"/>
          <w:bCs/>
          <w:sz w:val="22"/>
          <w:szCs w:val="22"/>
        </w:rPr>
        <w:t>排水管理所</w:t>
      </w:r>
      <w:r>
        <w:rPr>
          <w:rFonts w:hint="eastAsia"/>
          <w:bCs/>
          <w:sz w:val="22"/>
        </w:rPr>
        <w:t>泵站养护考核综合评分表</w:t>
      </w:r>
    </w:p>
    <w:p w14:paraId="05405F7F" w14:textId="77777777" w:rsidR="00A140FE" w:rsidRDefault="00A140FE" w:rsidP="00A140FE">
      <w:pPr>
        <w:snapToGrid w:val="0"/>
        <w:spacing w:line="300" w:lineRule="auto"/>
        <w:ind w:firstLineChars="200" w:firstLine="440"/>
        <w:rPr>
          <w:bCs/>
          <w:sz w:val="22"/>
        </w:rPr>
      </w:pPr>
      <w:r>
        <w:rPr>
          <w:rFonts w:hint="eastAsia"/>
          <w:bCs/>
          <w:sz w:val="22"/>
        </w:rPr>
        <w:t>附件</w:t>
      </w:r>
      <w:r>
        <w:rPr>
          <w:rFonts w:hint="eastAsia"/>
          <w:bCs/>
          <w:sz w:val="22"/>
        </w:rPr>
        <w:t xml:space="preserve"> 2</w:t>
      </w:r>
      <w:r>
        <w:rPr>
          <w:rFonts w:hint="eastAsia"/>
          <w:bCs/>
          <w:sz w:val="22"/>
        </w:rPr>
        <w:t>：上海市浦东新区</w:t>
      </w:r>
      <w:r>
        <w:rPr>
          <w:rFonts w:ascii="宋体" w:hAnsi="宋体" w:cs="宋体" w:hint="eastAsia"/>
          <w:bCs/>
          <w:sz w:val="22"/>
          <w:szCs w:val="22"/>
        </w:rPr>
        <w:t>排水管理所</w:t>
      </w:r>
      <w:r>
        <w:rPr>
          <w:rFonts w:hint="eastAsia"/>
          <w:bCs/>
          <w:sz w:val="22"/>
        </w:rPr>
        <w:t>泵站养护日常考核评分表</w:t>
      </w:r>
    </w:p>
    <w:p w14:paraId="119C462F" w14:textId="77777777" w:rsidR="00A140FE" w:rsidRDefault="00A140FE" w:rsidP="00A140FE">
      <w:pPr>
        <w:snapToGrid w:val="0"/>
        <w:spacing w:line="300" w:lineRule="auto"/>
        <w:ind w:firstLineChars="200" w:firstLine="440"/>
        <w:rPr>
          <w:sz w:val="22"/>
        </w:rPr>
      </w:pPr>
      <w:r>
        <w:rPr>
          <w:rFonts w:hint="eastAsia"/>
          <w:bCs/>
          <w:sz w:val="22"/>
        </w:rPr>
        <w:t>附件</w:t>
      </w:r>
      <w:r>
        <w:rPr>
          <w:rFonts w:hint="eastAsia"/>
          <w:bCs/>
          <w:sz w:val="22"/>
        </w:rPr>
        <w:t xml:space="preserve"> 3</w:t>
      </w:r>
      <w:r>
        <w:rPr>
          <w:rFonts w:hint="eastAsia"/>
          <w:bCs/>
          <w:sz w:val="22"/>
        </w:rPr>
        <w:t>：上海市浦东新区</w:t>
      </w:r>
      <w:r>
        <w:rPr>
          <w:rFonts w:ascii="宋体" w:hAnsi="宋体" w:cs="宋体" w:hint="eastAsia"/>
          <w:bCs/>
          <w:sz w:val="22"/>
          <w:szCs w:val="22"/>
        </w:rPr>
        <w:t>排水管理所</w:t>
      </w:r>
      <w:r>
        <w:rPr>
          <w:rFonts w:hint="eastAsia"/>
          <w:bCs/>
          <w:sz w:val="22"/>
        </w:rPr>
        <w:t>泵</w:t>
      </w:r>
      <w:r>
        <w:rPr>
          <w:rFonts w:hint="eastAsia"/>
          <w:sz w:val="22"/>
        </w:rPr>
        <w:t>站养护集中考核评分表</w:t>
      </w:r>
    </w:p>
    <w:p w14:paraId="333D31A5" w14:textId="77777777" w:rsidR="00A140FE" w:rsidRDefault="00A140FE" w:rsidP="00A140FE">
      <w:pPr>
        <w:snapToGrid w:val="0"/>
        <w:spacing w:line="300" w:lineRule="auto"/>
        <w:rPr>
          <w:rFonts w:ascii="宋体" w:hAnsi="宋体" w:cs="宋体" w:hint="eastAsia"/>
          <w:sz w:val="22"/>
          <w:szCs w:val="22"/>
        </w:rPr>
      </w:pPr>
    </w:p>
    <w:p w14:paraId="4DA6661A" w14:textId="77777777" w:rsidR="00A140FE" w:rsidRDefault="00A140FE" w:rsidP="00A140FE">
      <w:pPr>
        <w:snapToGrid w:val="0"/>
        <w:spacing w:line="300" w:lineRule="auto"/>
        <w:ind w:firstLineChars="2500" w:firstLine="5500"/>
        <w:jc w:val="left"/>
        <w:rPr>
          <w:sz w:val="22"/>
        </w:rPr>
      </w:pPr>
      <w:r>
        <w:rPr>
          <w:rFonts w:hint="eastAsia"/>
          <w:sz w:val="22"/>
        </w:rPr>
        <w:t>上海市浦东新区</w:t>
      </w:r>
      <w:r>
        <w:rPr>
          <w:rFonts w:ascii="宋体" w:hAnsi="宋体" w:cs="宋体" w:hint="eastAsia"/>
          <w:bCs/>
          <w:sz w:val="22"/>
          <w:szCs w:val="22"/>
        </w:rPr>
        <w:t>排水管理所</w:t>
      </w:r>
    </w:p>
    <w:p w14:paraId="03A7C126" w14:textId="77777777" w:rsidR="00A140FE" w:rsidRDefault="00A140FE" w:rsidP="00A140FE">
      <w:pPr>
        <w:snapToGrid w:val="0"/>
        <w:spacing w:line="300" w:lineRule="auto"/>
        <w:ind w:firstLineChars="200" w:firstLine="440"/>
        <w:rPr>
          <w:sz w:val="22"/>
        </w:rPr>
      </w:pPr>
      <w:r>
        <w:rPr>
          <w:rFonts w:hint="eastAsia"/>
          <w:sz w:val="22"/>
        </w:rPr>
        <w:t xml:space="preserve">                                    </w:t>
      </w:r>
      <w:r>
        <w:rPr>
          <w:rFonts w:hint="eastAsia"/>
          <w:sz w:val="22"/>
        </w:rPr>
        <w:tab/>
      </w:r>
      <w:r>
        <w:rPr>
          <w:rFonts w:hint="eastAsia"/>
          <w:sz w:val="22"/>
        </w:rPr>
        <w:tab/>
      </w:r>
      <w:r>
        <w:rPr>
          <w:rFonts w:hint="eastAsia"/>
          <w:sz w:val="22"/>
        </w:rPr>
        <w:tab/>
      </w:r>
      <w:r>
        <w:rPr>
          <w:rFonts w:hint="eastAsia"/>
          <w:sz w:val="22"/>
        </w:rPr>
        <w:tab/>
        <w:t xml:space="preserve"> 2019</w:t>
      </w:r>
      <w:r>
        <w:rPr>
          <w:rFonts w:hint="eastAsia"/>
          <w:sz w:val="22"/>
        </w:rPr>
        <w:t>年</w:t>
      </w:r>
      <w:r>
        <w:rPr>
          <w:rFonts w:hint="eastAsia"/>
          <w:sz w:val="22"/>
        </w:rPr>
        <w:t>1</w:t>
      </w:r>
      <w:r>
        <w:rPr>
          <w:rFonts w:hint="eastAsia"/>
          <w:sz w:val="22"/>
        </w:rPr>
        <w:t>月</w:t>
      </w:r>
    </w:p>
    <w:p w14:paraId="55A99024" w14:textId="77777777" w:rsidR="00A140FE" w:rsidRDefault="00A140FE" w:rsidP="00A140FE">
      <w:pPr>
        <w:widowControl/>
        <w:jc w:val="left"/>
        <w:rPr>
          <w:b/>
          <w:color w:val="000000"/>
          <w:sz w:val="22"/>
          <w:szCs w:val="22"/>
        </w:rPr>
      </w:pPr>
    </w:p>
    <w:p w14:paraId="650B9DE7" w14:textId="77777777" w:rsidR="00A140FE" w:rsidRDefault="00A140FE" w:rsidP="00A140FE">
      <w:pPr>
        <w:widowControl/>
        <w:jc w:val="left"/>
        <w:rPr>
          <w:b/>
          <w:color w:val="000000"/>
          <w:sz w:val="22"/>
          <w:szCs w:val="22"/>
        </w:rPr>
      </w:pPr>
    </w:p>
    <w:p w14:paraId="09B5852E" w14:textId="77777777" w:rsidR="00A140FE" w:rsidRDefault="00A140FE" w:rsidP="00A140FE">
      <w:pPr>
        <w:widowControl/>
        <w:jc w:val="left"/>
        <w:rPr>
          <w:b/>
          <w:color w:val="000000"/>
          <w:sz w:val="22"/>
          <w:szCs w:val="22"/>
        </w:rPr>
      </w:pPr>
    </w:p>
    <w:p w14:paraId="13C2FC85" w14:textId="77777777" w:rsidR="00A140FE" w:rsidRDefault="00A140FE" w:rsidP="00A140FE">
      <w:pPr>
        <w:widowControl/>
        <w:jc w:val="left"/>
        <w:rPr>
          <w:b/>
          <w:color w:val="000000"/>
          <w:sz w:val="22"/>
          <w:szCs w:val="22"/>
        </w:rPr>
      </w:pPr>
    </w:p>
    <w:p w14:paraId="3A5E46BE" w14:textId="77777777" w:rsidR="00A140FE" w:rsidRDefault="00A140FE" w:rsidP="00A140FE">
      <w:pPr>
        <w:widowControl/>
        <w:jc w:val="left"/>
        <w:rPr>
          <w:b/>
          <w:color w:val="000000"/>
          <w:sz w:val="22"/>
          <w:szCs w:val="22"/>
        </w:rPr>
      </w:pPr>
    </w:p>
    <w:p w14:paraId="4DCCCB5A" w14:textId="77777777" w:rsidR="00A140FE" w:rsidRDefault="00A140FE" w:rsidP="00A140FE">
      <w:pPr>
        <w:widowControl/>
        <w:jc w:val="left"/>
        <w:rPr>
          <w:rFonts w:ascii="宋体" w:hAnsi="宋体" w:cs="宋体" w:hint="eastAsia"/>
          <w:b/>
          <w:sz w:val="22"/>
          <w:szCs w:val="22"/>
        </w:rPr>
      </w:pPr>
      <w:r>
        <w:rPr>
          <w:rFonts w:ascii="宋体" w:hAnsi="宋体" w:cs="宋体" w:hint="eastAsia"/>
          <w:b/>
          <w:sz w:val="22"/>
          <w:szCs w:val="22"/>
        </w:rPr>
        <w:br w:type="page"/>
      </w:r>
      <w:r>
        <w:rPr>
          <w:rFonts w:ascii="宋体" w:hAnsi="宋体" w:cs="宋体" w:hint="eastAsia"/>
          <w:b/>
          <w:sz w:val="22"/>
          <w:szCs w:val="22"/>
        </w:rPr>
        <w:lastRenderedPageBreak/>
        <w:t>附件1上海市浦东新区排水管理所泵站养护考核综合评分表</w:t>
      </w:r>
    </w:p>
    <w:p w14:paraId="44A21DDA" w14:textId="77777777" w:rsidR="00A140FE" w:rsidRDefault="00A140FE" w:rsidP="00A140FE">
      <w:pPr>
        <w:autoSpaceDE w:val="0"/>
        <w:autoSpaceDN w:val="0"/>
        <w:snapToGrid w:val="0"/>
        <w:spacing w:line="300" w:lineRule="auto"/>
        <w:ind w:firstLineChars="3000" w:firstLine="6600"/>
        <w:jc w:val="left"/>
        <w:rPr>
          <w:rFonts w:ascii="宋体" w:hAnsi="宋体" w:cs="宋体" w:hint="eastAsia"/>
          <w:kern w:val="0"/>
          <w:sz w:val="22"/>
          <w:szCs w:val="22"/>
        </w:rPr>
      </w:pPr>
      <w:r>
        <w:rPr>
          <w:rFonts w:ascii="宋体" w:hAnsi="宋体" w:cs="宋体" w:hint="eastAsia"/>
          <w:kern w:val="0"/>
          <w:sz w:val="22"/>
          <w:szCs w:val="22"/>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276"/>
        <w:gridCol w:w="1866"/>
        <w:gridCol w:w="1866"/>
        <w:gridCol w:w="1654"/>
      </w:tblGrid>
      <w:tr w:rsidR="00A140FE" w14:paraId="71A51933"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1A600C1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项目</w:t>
            </w:r>
          </w:p>
        </w:tc>
        <w:tc>
          <w:tcPr>
            <w:tcW w:w="1276" w:type="dxa"/>
            <w:tcBorders>
              <w:top w:val="single" w:sz="4" w:space="0" w:color="auto"/>
              <w:left w:val="single" w:sz="4" w:space="0" w:color="auto"/>
              <w:bottom w:val="single" w:sz="4" w:space="0" w:color="auto"/>
              <w:right w:val="single" w:sz="4" w:space="0" w:color="auto"/>
            </w:tcBorders>
          </w:tcPr>
          <w:p w14:paraId="71BC844D"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r>
              <w:rPr>
                <w:rFonts w:ascii="宋体" w:hAnsi="宋体" w:cs="宋体" w:hint="eastAsia"/>
                <w:kern w:val="0"/>
                <w:sz w:val="22"/>
                <w:szCs w:val="22"/>
              </w:rPr>
              <w:t>日常考核</w:t>
            </w:r>
          </w:p>
          <w:p w14:paraId="682C75C8"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r>
              <w:rPr>
                <w:rFonts w:ascii="宋体" w:hAnsi="宋体" w:cs="宋体" w:hint="eastAsia"/>
                <w:kern w:val="0"/>
                <w:sz w:val="22"/>
                <w:szCs w:val="22"/>
              </w:rPr>
              <w:t>（30分）</w:t>
            </w:r>
          </w:p>
        </w:tc>
        <w:tc>
          <w:tcPr>
            <w:tcW w:w="1276" w:type="dxa"/>
            <w:tcBorders>
              <w:top w:val="single" w:sz="4" w:space="0" w:color="auto"/>
              <w:left w:val="single" w:sz="4" w:space="0" w:color="auto"/>
              <w:bottom w:val="single" w:sz="4" w:space="0" w:color="auto"/>
              <w:right w:val="single" w:sz="4" w:space="0" w:color="auto"/>
            </w:tcBorders>
          </w:tcPr>
          <w:p w14:paraId="0CAF6495"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r>
              <w:rPr>
                <w:rFonts w:ascii="宋体" w:hAnsi="宋体" w:cs="宋体" w:hint="eastAsia"/>
                <w:kern w:val="0"/>
                <w:sz w:val="22"/>
                <w:szCs w:val="22"/>
              </w:rPr>
              <w:t>集中考核</w:t>
            </w:r>
          </w:p>
          <w:p w14:paraId="3FB26353"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r>
              <w:rPr>
                <w:rFonts w:ascii="宋体" w:hAnsi="宋体" w:cs="宋体" w:hint="eastAsia"/>
                <w:kern w:val="0"/>
                <w:sz w:val="22"/>
                <w:szCs w:val="22"/>
              </w:rPr>
              <w:t>（70分）</w:t>
            </w:r>
          </w:p>
        </w:tc>
        <w:tc>
          <w:tcPr>
            <w:tcW w:w="1866" w:type="dxa"/>
            <w:tcBorders>
              <w:top w:val="single" w:sz="4" w:space="0" w:color="auto"/>
              <w:left w:val="single" w:sz="4" w:space="0" w:color="auto"/>
              <w:bottom w:val="single" w:sz="4" w:space="0" w:color="auto"/>
              <w:right w:val="single" w:sz="4" w:space="0" w:color="auto"/>
            </w:tcBorders>
            <w:vAlign w:val="center"/>
          </w:tcPr>
          <w:p w14:paraId="39992DA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一票否决</w:t>
            </w:r>
          </w:p>
          <w:p w14:paraId="4479835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情况</w:t>
            </w:r>
          </w:p>
        </w:tc>
        <w:tc>
          <w:tcPr>
            <w:tcW w:w="1866" w:type="dxa"/>
            <w:tcBorders>
              <w:top w:val="single" w:sz="4" w:space="0" w:color="auto"/>
              <w:left w:val="single" w:sz="4" w:space="0" w:color="auto"/>
              <w:bottom w:val="single" w:sz="4" w:space="0" w:color="auto"/>
              <w:right w:val="single" w:sz="4" w:space="0" w:color="auto"/>
            </w:tcBorders>
            <w:vAlign w:val="center"/>
          </w:tcPr>
          <w:p w14:paraId="04AF628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黄牌警告</w:t>
            </w:r>
          </w:p>
          <w:p w14:paraId="57631C3F"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情况</w:t>
            </w:r>
          </w:p>
        </w:tc>
        <w:tc>
          <w:tcPr>
            <w:tcW w:w="1654" w:type="dxa"/>
            <w:tcBorders>
              <w:top w:val="single" w:sz="4" w:space="0" w:color="auto"/>
              <w:left w:val="single" w:sz="4" w:space="0" w:color="auto"/>
              <w:bottom w:val="single" w:sz="4" w:space="0" w:color="auto"/>
              <w:right w:val="single" w:sz="4" w:space="0" w:color="auto"/>
            </w:tcBorders>
            <w:vAlign w:val="center"/>
          </w:tcPr>
          <w:p w14:paraId="103F82D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红牌退出</w:t>
            </w:r>
          </w:p>
          <w:p w14:paraId="6F8C3A4A"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情况</w:t>
            </w:r>
          </w:p>
        </w:tc>
      </w:tr>
      <w:tr w:rsidR="00A140FE" w14:paraId="1469CF5B" w14:textId="77777777" w:rsidTr="001810D0">
        <w:tc>
          <w:tcPr>
            <w:tcW w:w="817" w:type="dxa"/>
            <w:vMerge w:val="restart"/>
            <w:tcBorders>
              <w:top w:val="single" w:sz="4" w:space="0" w:color="auto"/>
              <w:left w:val="single" w:sz="4" w:space="0" w:color="auto"/>
              <w:bottom w:val="single" w:sz="4" w:space="0" w:color="auto"/>
              <w:right w:val="single" w:sz="4" w:space="0" w:color="auto"/>
            </w:tcBorders>
            <w:vAlign w:val="center"/>
          </w:tcPr>
          <w:p w14:paraId="65C49E2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综合得分</w:t>
            </w:r>
          </w:p>
        </w:tc>
        <w:tc>
          <w:tcPr>
            <w:tcW w:w="1276" w:type="dxa"/>
            <w:tcBorders>
              <w:top w:val="single" w:sz="4" w:space="0" w:color="auto"/>
              <w:left w:val="single" w:sz="4" w:space="0" w:color="auto"/>
              <w:bottom w:val="single" w:sz="4" w:space="0" w:color="auto"/>
              <w:right w:val="single" w:sz="4" w:space="0" w:color="auto"/>
            </w:tcBorders>
          </w:tcPr>
          <w:p w14:paraId="42F43C46"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B917CE"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866" w:type="dxa"/>
            <w:vMerge w:val="restart"/>
            <w:tcBorders>
              <w:top w:val="single" w:sz="4" w:space="0" w:color="auto"/>
              <w:left w:val="single" w:sz="4" w:space="0" w:color="auto"/>
              <w:bottom w:val="single" w:sz="4" w:space="0" w:color="auto"/>
              <w:right w:val="single" w:sz="4" w:space="0" w:color="auto"/>
            </w:tcBorders>
          </w:tcPr>
          <w:p w14:paraId="0DD31387"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75A0E5C6"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389BE4ED"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4FAA25A6"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866" w:type="dxa"/>
            <w:vMerge w:val="restart"/>
            <w:tcBorders>
              <w:top w:val="single" w:sz="4" w:space="0" w:color="auto"/>
              <w:left w:val="single" w:sz="4" w:space="0" w:color="auto"/>
              <w:bottom w:val="single" w:sz="4" w:space="0" w:color="auto"/>
              <w:right w:val="single" w:sz="4" w:space="0" w:color="auto"/>
            </w:tcBorders>
          </w:tcPr>
          <w:p w14:paraId="4D732B11"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56481C3E"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27705409"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1B54AB1F"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654" w:type="dxa"/>
            <w:vMerge w:val="restart"/>
            <w:tcBorders>
              <w:top w:val="single" w:sz="4" w:space="0" w:color="auto"/>
              <w:left w:val="single" w:sz="4" w:space="0" w:color="auto"/>
              <w:bottom w:val="single" w:sz="4" w:space="0" w:color="auto"/>
              <w:right w:val="single" w:sz="4" w:space="0" w:color="auto"/>
            </w:tcBorders>
          </w:tcPr>
          <w:p w14:paraId="1A35938A"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r>
      <w:tr w:rsidR="00A140FE" w14:paraId="480AC12A" w14:textId="77777777" w:rsidTr="001810D0">
        <w:trPr>
          <w:trHeight w:val="3285"/>
        </w:trPr>
        <w:tc>
          <w:tcPr>
            <w:tcW w:w="817" w:type="dxa"/>
            <w:vMerge/>
            <w:tcBorders>
              <w:top w:val="single" w:sz="4" w:space="0" w:color="auto"/>
              <w:left w:val="single" w:sz="4" w:space="0" w:color="auto"/>
              <w:bottom w:val="single" w:sz="4" w:space="0" w:color="auto"/>
              <w:right w:val="single" w:sz="4" w:space="0" w:color="auto"/>
            </w:tcBorders>
          </w:tcPr>
          <w:p w14:paraId="3A448EB4"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14:paraId="73237584"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866" w:type="dxa"/>
            <w:vMerge/>
            <w:tcBorders>
              <w:top w:val="single" w:sz="4" w:space="0" w:color="auto"/>
              <w:left w:val="single" w:sz="4" w:space="0" w:color="auto"/>
              <w:bottom w:val="single" w:sz="4" w:space="0" w:color="auto"/>
              <w:right w:val="single" w:sz="4" w:space="0" w:color="auto"/>
            </w:tcBorders>
          </w:tcPr>
          <w:p w14:paraId="326038E6"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866" w:type="dxa"/>
            <w:vMerge/>
            <w:tcBorders>
              <w:top w:val="single" w:sz="4" w:space="0" w:color="auto"/>
              <w:left w:val="single" w:sz="4" w:space="0" w:color="auto"/>
              <w:bottom w:val="single" w:sz="4" w:space="0" w:color="auto"/>
              <w:right w:val="single" w:sz="4" w:space="0" w:color="auto"/>
            </w:tcBorders>
          </w:tcPr>
          <w:p w14:paraId="3073916B"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c>
          <w:tcPr>
            <w:tcW w:w="1654" w:type="dxa"/>
            <w:vMerge/>
            <w:tcBorders>
              <w:top w:val="single" w:sz="4" w:space="0" w:color="auto"/>
              <w:left w:val="single" w:sz="4" w:space="0" w:color="auto"/>
              <w:bottom w:val="single" w:sz="4" w:space="0" w:color="auto"/>
              <w:right w:val="single" w:sz="4" w:space="0" w:color="auto"/>
            </w:tcBorders>
          </w:tcPr>
          <w:p w14:paraId="5C9E82BF"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r>
      <w:tr w:rsidR="00A140FE" w14:paraId="28B62583" w14:textId="77777777" w:rsidTr="001810D0">
        <w:trPr>
          <w:trHeight w:val="3814"/>
        </w:trPr>
        <w:tc>
          <w:tcPr>
            <w:tcW w:w="817" w:type="dxa"/>
            <w:tcBorders>
              <w:top w:val="single" w:sz="4" w:space="0" w:color="auto"/>
              <w:left w:val="single" w:sz="4" w:space="0" w:color="auto"/>
              <w:bottom w:val="single" w:sz="4" w:space="0" w:color="auto"/>
              <w:right w:val="single" w:sz="4" w:space="0" w:color="auto"/>
            </w:tcBorders>
            <w:vAlign w:val="center"/>
          </w:tcPr>
          <w:p w14:paraId="5FA131B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考核结论</w:t>
            </w:r>
          </w:p>
        </w:tc>
        <w:tc>
          <w:tcPr>
            <w:tcW w:w="7938" w:type="dxa"/>
            <w:gridSpan w:val="5"/>
            <w:tcBorders>
              <w:top w:val="single" w:sz="4" w:space="0" w:color="auto"/>
              <w:left w:val="single" w:sz="4" w:space="0" w:color="auto"/>
              <w:bottom w:val="single" w:sz="4" w:space="0" w:color="auto"/>
              <w:right w:val="single" w:sz="4" w:space="0" w:color="auto"/>
            </w:tcBorders>
          </w:tcPr>
          <w:p w14:paraId="45FC0714"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70A85172"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044971B0"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109B1660"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r>
      <w:tr w:rsidR="00A140FE" w14:paraId="7EE9968A"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6EC9D4C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考核人员</w:t>
            </w:r>
          </w:p>
        </w:tc>
        <w:tc>
          <w:tcPr>
            <w:tcW w:w="7938" w:type="dxa"/>
            <w:gridSpan w:val="5"/>
            <w:tcBorders>
              <w:top w:val="single" w:sz="4" w:space="0" w:color="auto"/>
              <w:left w:val="single" w:sz="4" w:space="0" w:color="auto"/>
              <w:bottom w:val="single" w:sz="4" w:space="0" w:color="auto"/>
              <w:right w:val="single" w:sz="4" w:space="0" w:color="auto"/>
            </w:tcBorders>
          </w:tcPr>
          <w:p w14:paraId="4FF3B280"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5313AFF1"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3551896B"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141191AF"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010EA8D1"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p w14:paraId="2A6EFCEB" w14:textId="77777777" w:rsidR="00A140FE" w:rsidRDefault="00A140FE" w:rsidP="001810D0">
            <w:pPr>
              <w:autoSpaceDE w:val="0"/>
              <w:autoSpaceDN w:val="0"/>
              <w:snapToGrid w:val="0"/>
              <w:spacing w:line="300" w:lineRule="auto"/>
              <w:jc w:val="left"/>
              <w:rPr>
                <w:rFonts w:ascii="宋体" w:hAnsi="宋体" w:cs="宋体" w:hint="eastAsia"/>
                <w:kern w:val="0"/>
                <w:sz w:val="22"/>
                <w:szCs w:val="22"/>
              </w:rPr>
            </w:pPr>
          </w:p>
        </w:tc>
      </w:tr>
    </w:tbl>
    <w:p w14:paraId="6241294C" w14:textId="77777777" w:rsidR="00A140FE" w:rsidRDefault="00A140FE" w:rsidP="00A140FE">
      <w:pPr>
        <w:autoSpaceDE w:val="0"/>
        <w:autoSpaceDN w:val="0"/>
        <w:snapToGrid w:val="0"/>
        <w:spacing w:line="300" w:lineRule="auto"/>
        <w:rPr>
          <w:rFonts w:ascii="宋体" w:hAnsi="宋体" w:cs="宋体" w:hint="eastAsia"/>
          <w:sz w:val="22"/>
          <w:szCs w:val="22"/>
        </w:rPr>
      </w:pPr>
    </w:p>
    <w:p w14:paraId="78DA4643" w14:textId="77777777" w:rsidR="00A140FE" w:rsidRDefault="00A140FE" w:rsidP="00A140FE">
      <w:pPr>
        <w:widowControl/>
        <w:jc w:val="left"/>
        <w:rPr>
          <w:b/>
          <w:color w:val="000000"/>
          <w:sz w:val="22"/>
          <w:szCs w:val="22"/>
        </w:rPr>
      </w:pPr>
      <w:r>
        <w:rPr>
          <w:rFonts w:ascii="宋体" w:hAnsi="宋体" w:cs="宋体" w:hint="eastAsia"/>
          <w:sz w:val="22"/>
          <w:szCs w:val="22"/>
        </w:rPr>
        <w:t>主要领导：                                      分管领导：</w:t>
      </w:r>
    </w:p>
    <w:p w14:paraId="68C669A1" w14:textId="77777777" w:rsidR="00A140FE" w:rsidRDefault="00A140FE" w:rsidP="00A140FE">
      <w:pPr>
        <w:widowControl/>
        <w:jc w:val="left"/>
        <w:rPr>
          <w:b/>
          <w:color w:val="000000"/>
          <w:sz w:val="22"/>
          <w:szCs w:val="22"/>
        </w:rPr>
      </w:pPr>
    </w:p>
    <w:p w14:paraId="1ECF37E8" w14:textId="77777777" w:rsidR="00A140FE" w:rsidRDefault="00A140FE" w:rsidP="00A140FE">
      <w:pPr>
        <w:widowControl/>
        <w:jc w:val="left"/>
        <w:rPr>
          <w:b/>
          <w:color w:val="000000"/>
          <w:sz w:val="22"/>
          <w:szCs w:val="22"/>
        </w:rPr>
      </w:pPr>
    </w:p>
    <w:p w14:paraId="0EA080C6" w14:textId="77777777" w:rsidR="00A140FE" w:rsidRDefault="00A140FE" w:rsidP="00A140FE">
      <w:pPr>
        <w:widowControl/>
        <w:jc w:val="left"/>
        <w:rPr>
          <w:b/>
          <w:color w:val="000000"/>
          <w:sz w:val="22"/>
          <w:szCs w:val="22"/>
        </w:rPr>
      </w:pPr>
    </w:p>
    <w:p w14:paraId="3E78D5F7" w14:textId="77777777" w:rsidR="00A140FE" w:rsidRDefault="00A140FE" w:rsidP="00A140FE">
      <w:pPr>
        <w:widowControl/>
        <w:jc w:val="left"/>
        <w:rPr>
          <w:b/>
          <w:color w:val="000000"/>
          <w:sz w:val="22"/>
          <w:szCs w:val="22"/>
        </w:rPr>
      </w:pPr>
    </w:p>
    <w:p w14:paraId="3CB53AC0" w14:textId="77777777" w:rsidR="00A140FE" w:rsidRDefault="00A140FE" w:rsidP="00A140FE">
      <w:pPr>
        <w:widowControl/>
        <w:jc w:val="left"/>
        <w:rPr>
          <w:b/>
          <w:color w:val="000000"/>
          <w:sz w:val="22"/>
          <w:szCs w:val="22"/>
        </w:rPr>
      </w:pPr>
    </w:p>
    <w:p w14:paraId="0F9B9F4F" w14:textId="77777777" w:rsidR="00A140FE" w:rsidRDefault="00A140FE" w:rsidP="00A140FE">
      <w:pPr>
        <w:widowControl/>
        <w:jc w:val="left"/>
        <w:rPr>
          <w:b/>
          <w:color w:val="000000"/>
          <w:sz w:val="22"/>
          <w:szCs w:val="22"/>
        </w:rPr>
      </w:pPr>
    </w:p>
    <w:p w14:paraId="603B5F15" w14:textId="77777777" w:rsidR="00A140FE" w:rsidRDefault="00A140FE" w:rsidP="00A140FE">
      <w:pPr>
        <w:widowControl/>
        <w:jc w:val="left"/>
        <w:rPr>
          <w:b/>
          <w:color w:val="000000"/>
          <w:sz w:val="22"/>
          <w:szCs w:val="22"/>
        </w:rPr>
      </w:pPr>
    </w:p>
    <w:p w14:paraId="60BB8A1C" w14:textId="77777777" w:rsidR="00A140FE" w:rsidRDefault="00A140FE" w:rsidP="00A140FE">
      <w:pPr>
        <w:widowControl/>
        <w:jc w:val="left"/>
        <w:rPr>
          <w:b/>
          <w:color w:val="000000"/>
          <w:sz w:val="22"/>
          <w:szCs w:val="22"/>
        </w:rPr>
      </w:pPr>
    </w:p>
    <w:p w14:paraId="15AE3A14" w14:textId="77777777" w:rsidR="00A140FE" w:rsidRDefault="00A140FE" w:rsidP="00A140FE">
      <w:pPr>
        <w:widowControl/>
        <w:jc w:val="left"/>
        <w:rPr>
          <w:b/>
          <w:color w:val="000000"/>
          <w:sz w:val="22"/>
          <w:szCs w:val="22"/>
        </w:rPr>
      </w:pPr>
    </w:p>
    <w:p w14:paraId="57F6C5F0" w14:textId="77777777" w:rsidR="00A140FE" w:rsidRDefault="00A140FE" w:rsidP="00A140FE">
      <w:pPr>
        <w:widowControl/>
        <w:jc w:val="left"/>
        <w:rPr>
          <w:b/>
          <w:color w:val="000000"/>
          <w:sz w:val="22"/>
          <w:szCs w:val="22"/>
        </w:rPr>
      </w:pPr>
    </w:p>
    <w:p w14:paraId="31147CA1" w14:textId="77777777" w:rsidR="00A140FE" w:rsidRDefault="00A140FE" w:rsidP="00A140FE">
      <w:pPr>
        <w:widowControl/>
        <w:jc w:val="left"/>
        <w:rPr>
          <w:b/>
          <w:color w:val="000000"/>
          <w:sz w:val="22"/>
          <w:szCs w:val="22"/>
        </w:rPr>
      </w:pPr>
    </w:p>
    <w:p w14:paraId="79FDEA4D" w14:textId="77777777" w:rsidR="00A140FE" w:rsidRDefault="00A140FE" w:rsidP="00A140FE">
      <w:pPr>
        <w:autoSpaceDE w:val="0"/>
        <w:autoSpaceDN w:val="0"/>
        <w:snapToGrid w:val="0"/>
        <w:spacing w:line="300" w:lineRule="auto"/>
        <w:ind w:firstLineChars="150" w:firstLine="331"/>
        <w:jc w:val="left"/>
        <w:rPr>
          <w:rFonts w:ascii="宋体" w:hAnsi="宋体" w:cs="宋体" w:hint="eastAsia"/>
          <w:b/>
          <w:sz w:val="22"/>
          <w:szCs w:val="22"/>
        </w:rPr>
      </w:pPr>
      <w:r>
        <w:rPr>
          <w:rFonts w:ascii="宋体" w:hAnsi="宋体" w:cs="宋体" w:hint="eastAsia"/>
          <w:b/>
          <w:sz w:val="22"/>
          <w:szCs w:val="22"/>
        </w:rPr>
        <w:t>附件2上海市浦东新区排水管理所泵站养护日常考核评分表</w:t>
      </w:r>
    </w:p>
    <w:p w14:paraId="1D12868F" w14:textId="77777777" w:rsidR="00A140FE" w:rsidRDefault="00A140FE" w:rsidP="00A140FE">
      <w:pPr>
        <w:autoSpaceDE w:val="0"/>
        <w:autoSpaceDN w:val="0"/>
        <w:snapToGrid w:val="0"/>
        <w:spacing w:line="300" w:lineRule="auto"/>
        <w:ind w:firstLineChars="3150" w:firstLine="6930"/>
        <w:jc w:val="left"/>
        <w:rPr>
          <w:rFonts w:ascii="宋体" w:hAnsi="宋体" w:cs="宋体" w:hint="eastAsia"/>
          <w:kern w:val="0"/>
          <w:sz w:val="22"/>
          <w:szCs w:val="22"/>
        </w:rPr>
      </w:pPr>
      <w:r>
        <w:rPr>
          <w:rFonts w:ascii="宋体" w:hAnsi="宋体" w:cs="宋体" w:hint="eastAsia"/>
          <w:kern w:val="0"/>
          <w:sz w:val="22"/>
          <w:szCs w:val="22"/>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93"/>
        <w:gridCol w:w="2767"/>
        <w:gridCol w:w="656"/>
        <w:gridCol w:w="2752"/>
        <w:gridCol w:w="656"/>
        <w:gridCol w:w="656"/>
      </w:tblGrid>
      <w:tr w:rsidR="00A140FE" w14:paraId="5CECC023"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6AC0D5B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项目</w:t>
            </w:r>
          </w:p>
        </w:tc>
        <w:tc>
          <w:tcPr>
            <w:tcW w:w="493" w:type="dxa"/>
            <w:tcBorders>
              <w:top w:val="single" w:sz="4" w:space="0" w:color="auto"/>
              <w:left w:val="single" w:sz="4" w:space="0" w:color="auto"/>
              <w:bottom w:val="single" w:sz="4" w:space="0" w:color="auto"/>
              <w:right w:val="single" w:sz="4" w:space="0" w:color="auto"/>
            </w:tcBorders>
            <w:vAlign w:val="center"/>
          </w:tcPr>
          <w:p w14:paraId="02D3CF6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序号</w:t>
            </w:r>
          </w:p>
        </w:tc>
        <w:tc>
          <w:tcPr>
            <w:tcW w:w="2767" w:type="dxa"/>
            <w:tcBorders>
              <w:top w:val="single" w:sz="4" w:space="0" w:color="auto"/>
              <w:left w:val="single" w:sz="4" w:space="0" w:color="auto"/>
              <w:bottom w:val="single" w:sz="4" w:space="0" w:color="auto"/>
              <w:right w:val="single" w:sz="4" w:space="0" w:color="auto"/>
            </w:tcBorders>
            <w:vAlign w:val="center"/>
          </w:tcPr>
          <w:p w14:paraId="12C8A146"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内容与要求</w:t>
            </w:r>
          </w:p>
        </w:tc>
        <w:tc>
          <w:tcPr>
            <w:tcW w:w="656" w:type="dxa"/>
            <w:tcBorders>
              <w:top w:val="single" w:sz="4" w:space="0" w:color="auto"/>
              <w:left w:val="single" w:sz="4" w:space="0" w:color="auto"/>
              <w:bottom w:val="single" w:sz="4" w:space="0" w:color="auto"/>
              <w:right w:val="single" w:sz="4" w:space="0" w:color="auto"/>
            </w:tcBorders>
            <w:vAlign w:val="center"/>
          </w:tcPr>
          <w:p w14:paraId="35DFC1C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基本分</w:t>
            </w:r>
          </w:p>
        </w:tc>
        <w:tc>
          <w:tcPr>
            <w:tcW w:w="2752" w:type="dxa"/>
            <w:tcBorders>
              <w:top w:val="single" w:sz="4" w:space="0" w:color="auto"/>
              <w:left w:val="single" w:sz="4" w:space="0" w:color="auto"/>
              <w:bottom w:val="single" w:sz="4" w:space="0" w:color="auto"/>
              <w:right w:val="single" w:sz="4" w:space="0" w:color="auto"/>
            </w:tcBorders>
            <w:vAlign w:val="center"/>
          </w:tcPr>
          <w:p w14:paraId="641943AF"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评分标准</w:t>
            </w:r>
          </w:p>
        </w:tc>
        <w:tc>
          <w:tcPr>
            <w:tcW w:w="656" w:type="dxa"/>
            <w:tcBorders>
              <w:top w:val="single" w:sz="4" w:space="0" w:color="auto"/>
              <w:left w:val="single" w:sz="4" w:space="0" w:color="auto"/>
              <w:bottom w:val="single" w:sz="4" w:space="0" w:color="auto"/>
              <w:right w:val="single" w:sz="4" w:space="0" w:color="auto"/>
            </w:tcBorders>
            <w:vAlign w:val="center"/>
          </w:tcPr>
          <w:p w14:paraId="3846755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扣分</w:t>
            </w:r>
          </w:p>
        </w:tc>
        <w:tc>
          <w:tcPr>
            <w:tcW w:w="656" w:type="dxa"/>
            <w:tcBorders>
              <w:top w:val="single" w:sz="4" w:space="0" w:color="auto"/>
              <w:left w:val="single" w:sz="4" w:space="0" w:color="auto"/>
              <w:bottom w:val="single" w:sz="4" w:space="0" w:color="auto"/>
              <w:right w:val="single" w:sz="4" w:space="0" w:color="auto"/>
            </w:tcBorders>
            <w:vAlign w:val="center"/>
          </w:tcPr>
          <w:p w14:paraId="0210E34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得分</w:t>
            </w:r>
          </w:p>
        </w:tc>
      </w:tr>
      <w:tr w:rsidR="00A140FE" w14:paraId="6A6DBBAA"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0193DD48"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突击抽查</w:t>
            </w:r>
          </w:p>
        </w:tc>
        <w:tc>
          <w:tcPr>
            <w:tcW w:w="493" w:type="dxa"/>
            <w:tcBorders>
              <w:top w:val="single" w:sz="4" w:space="0" w:color="auto"/>
              <w:left w:val="single" w:sz="4" w:space="0" w:color="auto"/>
              <w:bottom w:val="single" w:sz="4" w:space="0" w:color="auto"/>
              <w:right w:val="single" w:sz="4" w:space="0" w:color="auto"/>
            </w:tcBorders>
            <w:vAlign w:val="center"/>
          </w:tcPr>
          <w:p w14:paraId="209CC01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w:t>
            </w:r>
          </w:p>
        </w:tc>
        <w:tc>
          <w:tcPr>
            <w:tcW w:w="2767" w:type="dxa"/>
            <w:tcBorders>
              <w:top w:val="single" w:sz="4" w:space="0" w:color="auto"/>
              <w:left w:val="single" w:sz="4" w:space="0" w:color="auto"/>
              <w:bottom w:val="single" w:sz="4" w:space="0" w:color="auto"/>
              <w:right w:val="single" w:sz="4" w:space="0" w:color="auto"/>
            </w:tcBorders>
            <w:vAlign w:val="center"/>
          </w:tcPr>
          <w:p w14:paraId="3882F1C7"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要求泵站人员到岗率100%</w:t>
            </w:r>
          </w:p>
        </w:tc>
        <w:tc>
          <w:tcPr>
            <w:tcW w:w="656" w:type="dxa"/>
            <w:tcBorders>
              <w:top w:val="single" w:sz="4" w:space="0" w:color="auto"/>
              <w:left w:val="single" w:sz="4" w:space="0" w:color="auto"/>
              <w:bottom w:val="single" w:sz="4" w:space="0" w:color="auto"/>
              <w:right w:val="single" w:sz="4" w:space="0" w:color="auto"/>
            </w:tcBorders>
            <w:vAlign w:val="center"/>
          </w:tcPr>
          <w:p w14:paraId="12822B1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26BBA73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脱岗1次扣5分</w:t>
            </w:r>
          </w:p>
        </w:tc>
        <w:tc>
          <w:tcPr>
            <w:tcW w:w="656" w:type="dxa"/>
            <w:tcBorders>
              <w:top w:val="single" w:sz="4" w:space="0" w:color="auto"/>
              <w:left w:val="single" w:sz="4" w:space="0" w:color="auto"/>
              <w:bottom w:val="single" w:sz="4" w:space="0" w:color="auto"/>
              <w:right w:val="single" w:sz="4" w:space="0" w:color="auto"/>
            </w:tcBorders>
            <w:vAlign w:val="center"/>
          </w:tcPr>
          <w:p w14:paraId="080B8423"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CD8F64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0E44BA67" w14:textId="77777777" w:rsidTr="001810D0">
        <w:tc>
          <w:tcPr>
            <w:tcW w:w="817" w:type="dxa"/>
            <w:vMerge w:val="restart"/>
            <w:tcBorders>
              <w:top w:val="single" w:sz="4" w:space="0" w:color="auto"/>
              <w:left w:val="single" w:sz="4" w:space="0" w:color="auto"/>
              <w:bottom w:val="single" w:sz="4" w:space="0" w:color="auto"/>
              <w:right w:val="single" w:sz="4" w:space="0" w:color="auto"/>
            </w:tcBorders>
            <w:vAlign w:val="center"/>
          </w:tcPr>
          <w:p w14:paraId="0EC564D8"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报表上报</w:t>
            </w:r>
          </w:p>
          <w:p w14:paraId="45BA5E2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情况</w:t>
            </w:r>
          </w:p>
        </w:tc>
        <w:tc>
          <w:tcPr>
            <w:tcW w:w="493" w:type="dxa"/>
            <w:tcBorders>
              <w:top w:val="single" w:sz="4" w:space="0" w:color="auto"/>
              <w:left w:val="single" w:sz="4" w:space="0" w:color="auto"/>
              <w:bottom w:val="single" w:sz="4" w:space="0" w:color="auto"/>
              <w:right w:val="single" w:sz="4" w:space="0" w:color="auto"/>
            </w:tcBorders>
            <w:vAlign w:val="center"/>
          </w:tcPr>
          <w:p w14:paraId="19BAD40A"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2</w:t>
            </w:r>
          </w:p>
        </w:tc>
        <w:tc>
          <w:tcPr>
            <w:tcW w:w="2767" w:type="dxa"/>
            <w:tcBorders>
              <w:top w:val="single" w:sz="4" w:space="0" w:color="auto"/>
              <w:left w:val="single" w:sz="4" w:space="0" w:color="auto"/>
              <w:bottom w:val="single" w:sz="4" w:space="0" w:color="auto"/>
              <w:right w:val="single" w:sz="4" w:space="0" w:color="auto"/>
            </w:tcBorders>
            <w:vAlign w:val="center"/>
          </w:tcPr>
          <w:p w14:paraId="2F653D41"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按时上报泵站运行情况及指标完成情况表</w:t>
            </w:r>
          </w:p>
        </w:tc>
        <w:tc>
          <w:tcPr>
            <w:tcW w:w="656" w:type="dxa"/>
            <w:tcBorders>
              <w:top w:val="single" w:sz="4" w:space="0" w:color="auto"/>
              <w:left w:val="single" w:sz="4" w:space="0" w:color="auto"/>
              <w:bottom w:val="single" w:sz="4" w:space="0" w:color="auto"/>
              <w:right w:val="single" w:sz="4" w:space="0" w:color="auto"/>
            </w:tcBorders>
            <w:vAlign w:val="center"/>
          </w:tcPr>
          <w:p w14:paraId="59EBB43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426E68E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20BADFC7"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3C278CD1"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5451F841"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7ADB6A5"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0E620994"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7DAFA87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56DE5C55"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3</w:t>
            </w:r>
          </w:p>
        </w:tc>
        <w:tc>
          <w:tcPr>
            <w:tcW w:w="2767" w:type="dxa"/>
            <w:tcBorders>
              <w:top w:val="single" w:sz="4" w:space="0" w:color="auto"/>
              <w:left w:val="single" w:sz="4" w:space="0" w:color="auto"/>
              <w:bottom w:val="single" w:sz="4" w:space="0" w:color="auto"/>
              <w:right w:val="single" w:sz="4" w:space="0" w:color="auto"/>
            </w:tcBorders>
            <w:vAlign w:val="center"/>
          </w:tcPr>
          <w:p w14:paraId="2B88FBD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按时上报降雨量统计表</w:t>
            </w:r>
          </w:p>
        </w:tc>
        <w:tc>
          <w:tcPr>
            <w:tcW w:w="656" w:type="dxa"/>
            <w:tcBorders>
              <w:top w:val="single" w:sz="4" w:space="0" w:color="auto"/>
              <w:left w:val="single" w:sz="4" w:space="0" w:color="auto"/>
              <w:bottom w:val="single" w:sz="4" w:space="0" w:color="auto"/>
              <w:right w:val="single" w:sz="4" w:space="0" w:color="auto"/>
            </w:tcBorders>
            <w:vAlign w:val="center"/>
          </w:tcPr>
          <w:p w14:paraId="4131AA6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29637967"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6835368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5C7A28F8"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55828DF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C8CBE02"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0DA1D785"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621624B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068C6CC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4</w:t>
            </w:r>
          </w:p>
        </w:tc>
        <w:tc>
          <w:tcPr>
            <w:tcW w:w="2767" w:type="dxa"/>
            <w:tcBorders>
              <w:top w:val="single" w:sz="4" w:space="0" w:color="auto"/>
              <w:left w:val="single" w:sz="4" w:space="0" w:color="auto"/>
              <w:bottom w:val="single" w:sz="4" w:space="0" w:color="auto"/>
              <w:right w:val="single" w:sz="4" w:space="0" w:color="auto"/>
            </w:tcBorders>
            <w:vAlign w:val="center"/>
          </w:tcPr>
          <w:p w14:paraId="543613B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按时上报30mm以上暴雨统计表</w:t>
            </w:r>
          </w:p>
        </w:tc>
        <w:tc>
          <w:tcPr>
            <w:tcW w:w="656" w:type="dxa"/>
            <w:tcBorders>
              <w:top w:val="single" w:sz="4" w:space="0" w:color="auto"/>
              <w:left w:val="single" w:sz="4" w:space="0" w:color="auto"/>
              <w:bottom w:val="single" w:sz="4" w:space="0" w:color="auto"/>
              <w:right w:val="single" w:sz="4" w:space="0" w:color="auto"/>
            </w:tcBorders>
            <w:vAlign w:val="center"/>
          </w:tcPr>
          <w:p w14:paraId="39A026C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4FFBA5E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0419AA47"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67A6213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6B54F00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4892D76"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3078643E"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14D5C00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673423D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5</w:t>
            </w:r>
          </w:p>
        </w:tc>
        <w:tc>
          <w:tcPr>
            <w:tcW w:w="2767" w:type="dxa"/>
            <w:tcBorders>
              <w:top w:val="single" w:sz="4" w:space="0" w:color="auto"/>
              <w:left w:val="single" w:sz="4" w:space="0" w:color="auto"/>
              <w:bottom w:val="single" w:sz="4" w:space="0" w:color="auto"/>
              <w:right w:val="single" w:sz="4" w:space="0" w:color="auto"/>
            </w:tcBorders>
            <w:vAlign w:val="center"/>
          </w:tcPr>
          <w:p w14:paraId="5650708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按时上报泵站每月旱流、降雨、回笼水、试车、配合、检修排水量累计表</w:t>
            </w:r>
          </w:p>
        </w:tc>
        <w:tc>
          <w:tcPr>
            <w:tcW w:w="656" w:type="dxa"/>
            <w:tcBorders>
              <w:top w:val="single" w:sz="4" w:space="0" w:color="auto"/>
              <w:left w:val="single" w:sz="4" w:space="0" w:color="auto"/>
              <w:bottom w:val="single" w:sz="4" w:space="0" w:color="auto"/>
              <w:right w:val="single" w:sz="4" w:space="0" w:color="auto"/>
            </w:tcBorders>
            <w:vAlign w:val="center"/>
          </w:tcPr>
          <w:p w14:paraId="66FAFC48"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45AD4A4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24080DEB"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640AAEB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08DD5AC1"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2EEF6166"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05A3291F"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15AA5E5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43F2E655"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6</w:t>
            </w:r>
          </w:p>
        </w:tc>
        <w:tc>
          <w:tcPr>
            <w:tcW w:w="2767" w:type="dxa"/>
            <w:tcBorders>
              <w:top w:val="single" w:sz="4" w:space="0" w:color="auto"/>
              <w:left w:val="single" w:sz="4" w:space="0" w:color="auto"/>
              <w:bottom w:val="single" w:sz="4" w:space="0" w:color="auto"/>
              <w:right w:val="single" w:sz="4" w:space="0" w:color="auto"/>
            </w:tcBorders>
            <w:vAlign w:val="center"/>
          </w:tcPr>
          <w:p w14:paraId="587B2ED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按时上报污水泵站输送量累计表</w:t>
            </w:r>
          </w:p>
        </w:tc>
        <w:tc>
          <w:tcPr>
            <w:tcW w:w="656" w:type="dxa"/>
            <w:tcBorders>
              <w:top w:val="single" w:sz="4" w:space="0" w:color="auto"/>
              <w:left w:val="single" w:sz="4" w:space="0" w:color="auto"/>
              <w:bottom w:val="single" w:sz="4" w:space="0" w:color="auto"/>
              <w:right w:val="single" w:sz="4" w:space="0" w:color="auto"/>
            </w:tcBorders>
            <w:vAlign w:val="center"/>
          </w:tcPr>
          <w:p w14:paraId="08C0870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5D0A109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662AFE91"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1A74E3B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11515BB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7938731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179A0870"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5F6D4AEC"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7EE03691"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7</w:t>
            </w:r>
          </w:p>
        </w:tc>
        <w:tc>
          <w:tcPr>
            <w:tcW w:w="2767" w:type="dxa"/>
            <w:tcBorders>
              <w:top w:val="single" w:sz="4" w:space="0" w:color="auto"/>
              <w:left w:val="single" w:sz="4" w:space="0" w:color="auto"/>
              <w:bottom w:val="single" w:sz="4" w:space="0" w:color="auto"/>
              <w:right w:val="single" w:sz="4" w:space="0" w:color="auto"/>
            </w:tcBorders>
            <w:vAlign w:val="center"/>
          </w:tcPr>
          <w:p w14:paraId="7A9A5C0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按时上报截流泵站截流量累计表</w:t>
            </w:r>
          </w:p>
        </w:tc>
        <w:tc>
          <w:tcPr>
            <w:tcW w:w="656" w:type="dxa"/>
            <w:tcBorders>
              <w:top w:val="single" w:sz="4" w:space="0" w:color="auto"/>
              <w:left w:val="single" w:sz="4" w:space="0" w:color="auto"/>
              <w:bottom w:val="single" w:sz="4" w:space="0" w:color="auto"/>
              <w:right w:val="single" w:sz="4" w:space="0" w:color="auto"/>
            </w:tcBorders>
            <w:vAlign w:val="center"/>
          </w:tcPr>
          <w:p w14:paraId="0EC93C0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5911B1E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16E2324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7EAF74F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2C279AF3"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6702722"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56E3FE0B"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0B42764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0FC111A3"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8</w:t>
            </w:r>
          </w:p>
        </w:tc>
        <w:tc>
          <w:tcPr>
            <w:tcW w:w="2767" w:type="dxa"/>
            <w:tcBorders>
              <w:top w:val="single" w:sz="4" w:space="0" w:color="auto"/>
              <w:left w:val="single" w:sz="4" w:space="0" w:color="auto"/>
              <w:bottom w:val="single" w:sz="4" w:space="0" w:color="auto"/>
              <w:right w:val="single" w:sz="4" w:space="0" w:color="auto"/>
            </w:tcBorders>
            <w:vAlign w:val="center"/>
          </w:tcPr>
          <w:p w14:paraId="7CCE4D6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按时上报泵站每月照明电、动力电累计表</w:t>
            </w:r>
          </w:p>
        </w:tc>
        <w:tc>
          <w:tcPr>
            <w:tcW w:w="656" w:type="dxa"/>
            <w:tcBorders>
              <w:top w:val="single" w:sz="4" w:space="0" w:color="auto"/>
              <w:left w:val="single" w:sz="4" w:space="0" w:color="auto"/>
              <w:bottom w:val="single" w:sz="4" w:space="0" w:color="auto"/>
              <w:right w:val="single" w:sz="4" w:space="0" w:color="auto"/>
            </w:tcBorders>
            <w:vAlign w:val="center"/>
          </w:tcPr>
          <w:p w14:paraId="117BD17E"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5620926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3A9E86F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6EAD6981"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0DB572A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4FC1CA8"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4585B7F9"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0395E1D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2806840C"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9</w:t>
            </w:r>
          </w:p>
        </w:tc>
        <w:tc>
          <w:tcPr>
            <w:tcW w:w="2767" w:type="dxa"/>
            <w:tcBorders>
              <w:top w:val="single" w:sz="4" w:space="0" w:color="auto"/>
              <w:left w:val="single" w:sz="4" w:space="0" w:color="auto"/>
              <w:bottom w:val="single" w:sz="4" w:space="0" w:color="auto"/>
              <w:right w:val="single" w:sz="4" w:space="0" w:color="auto"/>
            </w:tcBorders>
            <w:vAlign w:val="center"/>
          </w:tcPr>
          <w:p w14:paraId="1D04930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按时上报防汛系统运行水量情况表</w:t>
            </w:r>
          </w:p>
        </w:tc>
        <w:tc>
          <w:tcPr>
            <w:tcW w:w="656" w:type="dxa"/>
            <w:tcBorders>
              <w:top w:val="single" w:sz="4" w:space="0" w:color="auto"/>
              <w:left w:val="single" w:sz="4" w:space="0" w:color="auto"/>
              <w:bottom w:val="single" w:sz="4" w:space="0" w:color="auto"/>
              <w:right w:val="single" w:sz="4" w:space="0" w:color="auto"/>
            </w:tcBorders>
            <w:vAlign w:val="center"/>
          </w:tcPr>
          <w:p w14:paraId="5388749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34EE906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3F27032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56AFF3E9"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372D133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467866"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663784AD"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35EF99E8"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43F039F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10</w:t>
            </w:r>
          </w:p>
        </w:tc>
        <w:tc>
          <w:tcPr>
            <w:tcW w:w="2767" w:type="dxa"/>
            <w:tcBorders>
              <w:top w:val="single" w:sz="4" w:space="0" w:color="auto"/>
              <w:left w:val="single" w:sz="4" w:space="0" w:color="auto"/>
              <w:bottom w:val="single" w:sz="4" w:space="0" w:color="auto"/>
              <w:right w:val="single" w:sz="4" w:space="0" w:color="auto"/>
            </w:tcBorders>
            <w:vAlign w:val="center"/>
          </w:tcPr>
          <w:p w14:paraId="71EB922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按时上报污水系统运行情况表</w:t>
            </w:r>
          </w:p>
        </w:tc>
        <w:tc>
          <w:tcPr>
            <w:tcW w:w="656" w:type="dxa"/>
            <w:tcBorders>
              <w:top w:val="single" w:sz="4" w:space="0" w:color="auto"/>
              <w:left w:val="single" w:sz="4" w:space="0" w:color="auto"/>
              <w:bottom w:val="single" w:sz="4" w:space="0" w:color="auto"/>
              <w:right w:val="single" w:sz="4" w:space="0" w:color="auto"/>
            </w:tcBorders>
            <w:vAlign w:val="center"/>
          </w:tcPr>
          <w:p w14:paraId="7553374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147BF5A9"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728C12A8"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02B4B511"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填报数据不准确扣1分</w:t>
            </w:r>
          </w:p>
        </w:tc>
        <w:tc>
          <w:tcPr>
            <w:tcW w:w="656" w:type="dxa"/>
            <w:tcBorders>
              <w:top w:val="single" w:sz="4" w:space="0" w:color="auto"/>
              <w:left w:val="single" w:sz="4" w:space="0" w:color="auto"/>
              <w:bottom w:val="single" w:sz="4" w:space="0" w:color="auto"/>
              <w:right w:val="single" w:sz="4" w:space="0" w:color="auto"/>
            </w:tcBorders>
            <w:vAlign w:val="center"/>
          </w:tcPr>
          <w:p w14:paraId="6992EE5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44CF77E6"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6B74B85E"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7AE9BDA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二类经费</w:t>
            </w:r>
            <w:r>
              <w:rPr>
                <w:rFonts w:ascii="宋体" w:hAnsi="宋体" w:cs="宋体" w:hint="eastAsia"/>
                <w:kern w:val="0"/>
                <w:sz w:val="22"/>
                <w:szCs w:val="22"/>
              </w:rPr>
              <w:lastRenderedPageBreak/>
              <w:t>使用情况</w:t>
            </w:r>
          </w:p>
        </w:tc>
        <w:tc>
          <w:tcPr>
            <w:tcW w:w="493" w:type="dxa"/>
            <w:tcBorders>
              <w:top w:val="single" w:sz="4" w:space="0" w:color="auto"/>
              <w:left w:val="single" w:sz="4" w:space="0" w:color="auto"/>
              <w:bottom w:val="single" w:sz="4" w:space="0" w:color="auto"/>
              <w:right w:val="single" w:sz="4" w:space="0" w:color="auto"/>
            </w:tcBorders>
            <w:vAlign w:val="center"/>
          </w:tcPr>
          <w:p w14:paraId="741EBE6F"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lastRenderedPageBreak/>
              <w:t>11</w:t>
            </w:r>
          </w:p>
        </w:tc>
        <w:tc>
          <w:tcPr>
            <w:tcW w:w="2767" w:type="dxa"/>
            <w:tcBorders>
              <w:top w:val="single" w:sz="4" w:space="0" w:color="auto"/>
              <w:left w:val="single" w:sz="4" w:space="0" w:color="auto"/>
              <w:bottom w:val="single" w:sz="4" w:space="0" w:color="auto"/>
              <w:right w:val="single" w:sz="4" w:space="0" w:color="auto"/>
            </w:tcBorders>
            <w:vAlign w:val="center"/>
          </w:tcPr>
          <w:p w14:paraId="5A7C9CD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编制年度计划、月度使用计划并严格执行情况</w:t>
            </w:r>
          </w:p>
        </w:tc>
        <w:tc>
          <w:tcPr>
            <w:tcW w:w="656" w:type="dxa"/>
            <w:tcBorders>
              <w:top w:val="single" w:sz="4" w:space="0" w:color="auto"/>
              <w:left w:val="single" w:sz="4" w:space="0" w:color="auto"/>
              <w:bottom w:val="single" w:sz="4" w:space="0" w:color="auto"/>
              <w:right w:val="single" w:sz="4" w:space="0" w:color="auto"/>
            </w:tcBorders>
            <w:vAlign w:val="center"/>
          </w:tcPr>
          <w:p w14:paraId="7999A8F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16F3E2C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无年度计划扣5分</w:t>
            </w:r>
          </w:p>
          <w:p w14:paraId="255088A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无月度计划扣5分</w:t>
            </w:r>
          </w:p>
          <w:p w14:paraId="1D97084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lastRenderedPageBreak/>
              <w:t>未严格按计划执行扣3分</w:t>
            </w:r>
          </w:p>
        </w:tc>
        <w:tc>
          <w:tcPr>
            <w:tcW w:w="656" w:type="dxa"/>
            <w:tcBorders>
              <w:top w:val="single" w:sz="4" w:space="0" w:color="auto"/>
              <w:left w:val="single" w:sz="4" w:space="0" w:color="auto"/>
              <w:bottom w:val="single" w:sz="4" w:space="0" w:color="auto"/>
              <w:right w:val="single" w:sz="4" w:space="0" w:color="auto"/>
            </w:tcBorders>
            <w:vAlign w:val="center"/>
          </w:tcPr>
          <w:p w14:paraId="462603B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B69F8A5"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49799566" w14:textId="77777777" w:rsidTr="001810D0">
        <w:tc>
          <w:tcPr>
            <w:tcW w:w="817" w:type="dxa"/>
            <w:vMerge w:val="restart"/>
            <w:tcBorders>
              <w:top w:val="single" w:sz="4" w:space="0" w:color="auto"/>
              <w:left w:val="single" w:sz="4" w:space="0" w:color="auto"/>
              <w:bottom w:val="single" w:sz="4" w:space="0" w:color="auto"/>
              <w:right w:val="single" w:sz="4" w:space="0" w:color="auto"/>
            </w:tcBorders>
            <w:vAlign w:val="center"/>
          </w:tcPr>
          <w:p w14:paraId="77D1D39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防台防汛</w:t>
            </w:r>
          </w:p>
          <w:p w14:paraId="47AF92B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保障情况</w:t>
            </w:r>
          </w:p>
        </w:tc>
        <w:tc>
          <w:tcPr>
            <w:tcW w:w="493" w:type="dxa"/>
            <w:tcBorders>
              <w:top w:val="single" w:sz="4" w:space="0" w:color="auto"/>
              <w:left w:val="single" w:sz="4" w:space="0" w:color="auto"/>
              <w:bottom w:val="single" w:sz="4" w:space="0" w:color="auto"/>
              <w:right w:val="single" w:sz="4" w:space="0" w:color="auto"/>
            </w:tcBorders>
            <w:vAlign w:val="center"/>
          </w:tcPr>
          <w:p w14:paraId="359B3863"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12</w:t>
            </w:r>
          </w:p>
        </w:tc>
        <w:tc>
          <w:tcPr>
            <w:tcW w:w="2767" w:type="dxa"/>
            <w:tcBorders>
              <w:top w:val="single" w:sz="4" w:space="0" w:color="auto"/>
              <w:left w:val="single" w:sz="4" w:space="0" w:color="auto"/>
              <w:bottom w:val="single" w:sz="4" w:space="0" w:color="auto"/>
              <w:right w:val="single" w:sz="4" w:space="0" w:color="auto"/>
            </w:tcBorders>
            <w:vAlign w:val="center"/>
          </w:tcPr>
          <w:p w14:paraId="1ECF0EA0"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当年4月底上报防台防汛预案</w:t>
            </w:r>
          </w:p>
        </w:tc>
        <w:tc>
          <w:tcPr>
            <w:tcW w:w="656" w:type="dxa"/>
            <w:tcBorders>
              <w:top w:val="single" w:sz="4" w:space="0" w:color="auto"/>
              <w:left w:val="single" w:sz="4" w:space="0" w:color="auto"/>
              <w:bottom w:val="single" w:sz="4" w:space="0" w:color="auto"/>
              <w:right w:val="single" w:sz="4" w:space="0" w:color="auto"/>
            </w:tcBorders>
            <w:vAlign w:val="center"/>
          </w:tcPr>
          <w:p w14:paraId="0870CFBE"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6ADE67A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713BD51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1F6A1E89"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上报内容不准确扣2分</w:t>
            </w:r>
          </w:p>
        </w:tc>
        <w:tc>
          <w:tcPr>
            <w:tcW w:w="656" w:type="dxa"/>
            <w:tcBorders>
              <w:top w:val="single" w:sz="4" w:space="0" w:color="auto"/>
              <w:left w:val="single" w:sz="4" w:space="0" w:color="auto"/>
              <w:bottom w:val="single" w:sz="4" w:space="0" w:color="auto"/>
              <w:right w:val="single" w:sz="4" w:space="0" w:color="auto"/>
            </w:tcBorders>
            <w:vAlign w:val="center"/>
          </w:tcPr>
          <w:p w14:paraId="45221F26"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4911C32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30C7C6A8"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5865542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425A3DC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13</w:t>
            </w:r>
          </w:p>
        </w:tc>
        <w:tc>
          <w:tcPr>
            <w:tcW w:w="2767" w:type="dxa"/>
            <w:tcBorders>
              <w:top w:val="single" w:sz="4" w:space="0" w:color="auto"/>
              <w:left w:val="single" w:sz="4" w:space="0" w:color="auto"/>
              <w:bottom w:val="single" w:sz="4" w:space="0" w:color="auto"/>
              <w:right w:val="single" w:sz="4" w:space="0" w:color="auto"/>
            </w:tcBorders>
            <w:vAlign w:val="center"/>
          </w:tcPr>
          <w:p w14:paraId="1B01AEF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当年5月—11月，每月10日上报防汛保障综合信息汇总情况</w:t>
            </w:r>
          </w:p>
        </w:tc>
        <w:tc>
          <w:tcPr>
            <w:tcW w:w="656" w:type="dxa"/>
            <w:tcBorders>
              <w:top w:val="single" w:sz="4" w:space="0" w:color="auto"/>
              <w:left w:val="single" w:sz="4" w:space="0" w:color="auto"/>
              <w:bottom w:val="single" w:sz="4" w:space="0" w:color="auto"/>
              <w:right w:val="single" w:sz="4" w:space="0" w:color="auto"/>
            </w:tcBorders>
            <w:vAlign w:val="center"/>
          </w:tcPr>
          <w:p w14:paraId="2AA1731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0EC86EBB"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未上报扣5分</w:t>
            </w:r>
          </w:p>
          <w:p w14:paraId="3A4CB2B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未按时上报扣2分</w:t>
            </w:r>
          </w:p>
          <w:p w14:paraId="2B709B21"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上报内容不准确扣2分</w:t>
            </w:r>
          </w:p>
        </w:tc>
        <w:tc>
          <w:tcPr>
            <w:tcW w:w="656" w:type="dxa"/>
            <w:tcBorders>
              <w:top w:val="single" w:sz="4" w:space="0" w:color="auto"/>
              <w:left w:val="single" w:sz="4" w:space="0" w:color="auto"/>
              <w:bottom w:val="single" w:sz="4" w:space="0" w:color="auto"/>
              <w:right w:val="single" w:sz="4" w:space="0" w:color="auto"/>
            </w:tcBorders>
            <w:vAlign w:val="center"/>
          </w:tcPr>
          <w:p w14:paraId="19FBFE82"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735F7992"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7609D94F"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7B1CF52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20F6602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14</w:t>
            </w:r>
          </w:p>
        </w:tc>
        <w:tc>
          <w:tcPr>
            <w:tcW w:w="2767" w:type="dxa"/>
            <w:tcBorders>
              <w:top w:val="single" w:sz="4" w:space="0" w:color="auto"/>
              <w:left w:val="single" w:sz="4" w:space="0" w:color="auto"/>
              <w:bottom w:val="single" w:sz="4" w:space="0" w:color="auto"/>
              <w:right w:val="single" w:sz="4" w:space="0" w:color="auto"/>
            </w:tcBorders>
            <w:vAlign w:val="center"/>
          </w:tcPr>
          <w:p w14:paraId="26D41AAE"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要求防汛车辆、物资齐全，防汛突击队人员到位</w:t>
            </w:r>
          </w:p>
        </w:tc>
        <w:tc>
          <w:tcPr>
            <w:tcW w:w="656" w:type="dxa"/>
            <w:tcBorders>
              <w:top w:val="single" w:sz="4" w:space="0" w:color="auto"/>
              <w:left w:val="single" w:sz="4" w:space="0" w:color="auto"/>
              <w:bottom w:val="single" w:sz="4" w:space="0" w:color="auto"/>
              <w:right w:val="single" w:sz="4" w:space="0" w:color="auto"/>
            </w:tcBorders>
            <w:vAlign w:val="center"/>
          </w:tcPr>
          <w:p w14:paraId="32103C8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33EE230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缺少防汛车辆扣5分</w:t>
            </w:r>
          </w:p>
          <w:p w14:paraId="51C2177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缺少防汛物资扣3分</w:t>
            </w:r>
          </w:p>
          <w:p w14:paraId="1E0BD16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缺少突击队人员扣5分</w:t>
            </w:r>
          </w:p>
        </w:tc>
        <w:tc>
          <w:tcPr>
            <w:tcW w:w="656" w:type="dxa"/>
            <w:tcBorders>
              <w:top w:val="single" w:sz="4" w:space="0" w:color="auto"/>
              <w:left w:val="single" w:sz="4" w:space="0" w:color="auto"/>
              <w:bottom w:val="single" w:sz="4" w:space="0" w:color="auto"/>
              <w:right w:val="single" w:sz="4" w:space="0" w:color="auto"/>
            </w:tcBorders>
            <w:vAlign w:val="center"/>
          </w:tcPr>
          <w:p w14:paraId="466C4E3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4401042C"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29067325"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72E296E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79C4B2DF"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15</w:t>
            </w:r>
          </w:p>
        </w:tc>
        <w:tc>
          <w:tcPr>
            <w:tcW w:w="2767" w:type="dxa"/>
            <w:tcBorders>
              <w:top w:val="single" w:sz="4" w:space="0" w:color="auto"/>
              <w:left w:val="single" w:sz="4" w:space="0" w:color="auto"/>
              <w:bottom w:val="single" w:sz="4" w:space="0" w:color="auto"/>
              <w:right w:val="single" w:sz="4" w:space="0" w:color="auto"/>
            </w:tcBorders>
            <w:vAlign w:val="center"/>
          </w:tcPr>
          <w:p w14:paraId="0A0F1EC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要求防汛泵站准备充分、设施完好、服装整齐、精神面貌良好</w:t>
            </w:r>
          </w:p>
        </w:tc>
        <w:tc>
          <w:tcPr>
            <w:tcW w:w="656" w:type="dxa"/>
            <w:tcBorders>
              <w:top w:val="single" w:sz="4" w:space="0" w:color="auto"/>
              <w:left w:val="single" w:sz="4" w:space="0" w:color="auto"/>
              <w:bottom w:val="single" w:sz="4" w:space="0" w:color="auto"/>
              <w:right w:val="single" w:sz="4" w:space="0" w:color="auto"/>
            </w:tcBorders>
            <w:vAlign w:val="center"/>
          </w:tcPr>
          <w:p w14:paraId="011DA02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6896A1EE"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设施完好率低于98%扣5分</w:t>
            </w:r>
          </w:p>
          <w:p w14:paraId="75CF218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站容站貌不整每座扣3分</w:t>
            </w:r>
          </w:p>
          <w:p w14:paraId="2645CC80"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管理无序每座扣2分</w:t>
            </w:r>
          </w:p>
        </w:tc>
        <w:tc>
          <w:tcPr>
            <w:tcW w:w="656" w:type="dxa"/>
            <w:tcBorders>
              <w:top w:val="single" w:sz="4" w:space="0" w:color="auto"/>
              <w:left w:val="single" w:sz="4" w:space="0" w:color="auto"/>
              <w:bottom w:val="single" w:sz="4" w:space="0" w:color="auto"/>
              <w:right w:val="single" w:sz="4" w:space="0" w:color="auto"/>
            </w:tcBorders>
            <w:vAlign w:val="center"/>
          </w:tcPr>
          <w:p w14:paraId="5EC3149A"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7CFA4A6F"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23D9372E" w14:textId="77777777" w:rsidTr="001810D0">
        <w:trPr>
          <w:trHeight w:val="1236"/>
        </w:trPr>
        <w:tc>
          <w:tcPr>
            <w:tcW w:w="817" w:type="dxa"/>
            <w:tcBorders>
              <w:top w:val="single" w:sz="4" w:space="0" w:color="auto"/>
              <w:left w:val="single" w:sz="4" w:space="0" w:color="auto"/>
              <w:bottom w:val="single" w:sz="4" w:space="0" w:color="auto"/>
              <w:right w:val="single" w:sz="4" w:space="0" w:color="auto"/>
            </w:tcBorders>
            <w:vAlign w:val="center"/>
          </w:tcPr>
          <w:p w14:paraId="777C1ECA"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上月集中考核问题整改情况</w:t>
            </w:r>
          </w:p>
        </w:tc>
        <w:tc>
          <w:tcPr>
            <w:tcW w:w="493" w:type="dxa"/>
            <w:tcBorders>
              <w:top w:val="single" w:sz="4" w:space="0" w:color="auto"/>
              <w:left w:val="single" w:sz="4" w:space="0" w:color="auto"/>
              <w:bottom w:val="single" w:sz="4" w:space="0" w:color="auto"/>
              <w:right w:val="single" w:sz="4" w:space="0" w:color="auto"/>
            </w:tcBorders>
            <w:vAlign w:val="center"/>
          </w:tcPr>
          <w:p w14:paraId="6FB62F1B"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16</w:t>
            </w:r>
          </w:p>
        </w:tc>
        <w:tc>
          <w:tcPr>
            <w:tcW w:w="2767" w:type="dxa"/>
            <w:tcBorders>
              <w:top w:val="single" w:sz="4" w:space="0" w:color="auto"/>
              <w:left w:val="single" w:sz="4" w:space="0" w:color="auto"/>
              <w:bottom w:val="single" w:sz="4" w:space="0" w:color="auto"/>
              <w:right w:val="single" w:sz="4" w:space="0" w:color="auto"/>
            </w:tcBorders>
            <w:vAlign w:val="center"/>
          </w:tcPr>
          <w:p w14:paraId="3B3A053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检查问题整改和书面反馈</w:t>
            </w:r>
          </w:p>
        </w:tc>
        <w:tc>
          <w:tcPr>
            <w:tcW w:w="656" w:type="dxa"/>
            <w:tcBorders>
              <w:top w:val="single" w:sz="4" w:space="0" w:color="auto"/>
              <w:left w:val="single" w:sz="4" w:space="0" w:color="auto"/>
              <w:bottom w:val="single" w:sz="4" w:space="0" w:color="auto"/>
              <w:right w:val="single" w:sz="4" w:space="0" w:color="auto"/>
            </w:tcBorders>
            <w:vAlign w:val="center"/>
          </w:tcPr>
          <w:p w14:paraId="3BE7B45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42FDB2B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未整改扣5分</w:t>
            </w:r>
          </w:p>
          <w:p w14:paraId="19BDD2C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未及时整改扣2分</w:t>
            </w:r>
          </w:p>
          <w:p w14:paraId="224CBE6B"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未反馈扣2分</w:t>
            </w:r>
          </w:p>
          <w:p w14:paraId="7531CE5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未按时反馈扣1分</w:t>
            </w:r>
          </w:p>
          <w:p w14:paraId="12C58D51" w14:textId="77777777" w:rsidR="00A140FE" w:rsidRDefault="00A140FE" w:rsidP="001810D0">
            <w:pPr>
              <w:autoSpaceDE w:val="0"/>
              <w:autoSpaceDN w:val="0"/>
              <w:snapToGrid w:val="0"/>
              <w:spacing w:line="300" w:lineRule="auto"/>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FCB086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B0E6F85"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6363B0AD"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5F26AEE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运行时效</w:t>
            </w:r>
          </w:p>
        </w:tc>
        <w:tc>
          <w:tcPr>
            <w:tcW w:w="493" w:type="dxa"/>
            <w:tcBorders>
              <w:top w:val="single" w:sz="4" w:space="0" w:color="auto"/>
              <w:left w:val="single" w:sz="4" w:space="0" w:color="auto"/>
              <w:bottom w:val="single" w:sz="4" w:space="0" w:color="auto"/>
              <w:right w:val="single" w:sz="4" w:space="0" w:color="auto"/>
            </w:tcBorders>
            <w:vAlign w:val="center"/>
          </w:tcPr>
          <w:p w14:paraId="6A10FA42"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17</w:t>
            </w:r>
          </w:p>
        </w:tc>
        <w:tc>
          <w:tcPr>
            <w:tcW w:w="2767" w:type="dxa"/>
            <w:tcBorders>
              <w:top w:val="single" w:sz="4" w:space="0" w:color="auto"/>
              <w:left w:val="single" w:sz="4" w:space="0" w:color="auto"/>
              <w:bottom w:val="single" w:sz="4" w:space="0" w:color="auto"/>
              <w:right w:val="single" w:sz="4" w:space="0" w:color="auto"/>
            </w:tcBorders>
            <w:vAlign w:val="center"/>
          </w:tcPr>
          <w:p w14:paraId="285D991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按照运行方案执行，无人为积水、河道污染和污水冒溢</w:t>
            </w:r>
          </w:p>
        </w:tc>
        <w:tc>
          <w:tcPr>
            <w:tcW w:w="656" w:type="dxa"/>
            <w:tcBorders>
              <w:top w:val="single" w:sz="4" w:space="0" w:color="auto"/>
              <w:left w:val="single" w:sz="4" w:space="0" w:color="auto"/>
              <w:bottom w:val="single" w:sz="4" w:space="0" w:color="auto"/>
              <w:right w:val="single" w:sz="4" w:space="0" w:color="auto"/>
            </w:tcBorders>
            <w:vAlign w:val="center"/>
          </w:tcPr>
          <w:p w14:paraId="29C78690"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66820F69"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未按照运行方案执行每次扣2分</w:t>
            </w:r>
          </w:p>
          <w:p w14:paraId="26962BD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道路积水每次扣2分</w:t>
            </w:r>
          </w:p>
          <w:p w14:paraId="6A1C211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河道污染每次扣2分</w:t>
            </w:r>
          </w:p>
          <w:p w14:paraId="542DFDE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污水冒溢每次扣2分</w:t>
            </w:r>
          </w:p>
          <w:p w14:paraId="0371F6D0" w14:textId="77777777" w:rsidR="00A140FE" w:rsidRDefault="00A140FE" w:rsidP="001810D0">
            <w:pPr>
              <w:autoSpaceDE w:val="0"/>
              <w:autoSpaceDN w:val="0"/>
              <w:snapToGrid w:val="0"/>
              <w:spacing w:line="300" w:lineRule="auto"/>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46163B0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DE2DDCC"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126D0C8F" w14:textId="77777777" w:rsidTr="001810D0">
        <w:trPr>
          <w:trHeight w:val="3262"/>
        </w:trPr>
        <w:tc>
          <w:tcPr>
            <w:tcW w:w="817" w:type="dxa"/>
            <w:tcBorders>
              <w:top w:val="single" w:sz="4" w:space="0" w:color="auto"/>
              <w:left w:val="single" w:sz="4" w:space="0" w:color="auto"/>
              <w:bottom w:val="single" w:sz="4" w:space="0" w:color="auto"/>
              <w:right w:val="single" w:sz="4" w:space="0" w:color="auto"/>
            </w:tcBorders>
            <w:vAlign w:val="center"/>
          </w:tcPr>
          <w:p w14:paraId="027DC753"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突发事件报告制度</w:t>
            </w:r>
          </w:p>
        </w:tc>
        <w:tc>
          <w:tcPr>
            <w:tcW w:w="493" w:type="dxa"/>
            <w:tcBorders>
              <w:top w:val="single" w:sz="4" w:space="0" w:color="auto"/>
              <w:left w:val="single" w:sz="4" w:space="0" w:color="auto"/>
              <w:bottom w:val="single" w:sz="4" w:space="0" w:color="auto"/>
              <w:right w:val="single" w:sz="4" w:space="0" w:color="auto"/>
            </w:tcBorders>
            <w:vAlign w:val="center"/>
          </w:tcPr>
          <w:p w14:paraId="2E5472E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18</w:t>
            </w:r>
          </w:p>
        </w:tc>
        <w:tc>
          <w:tcPr>
            <w:tcW w:w="2767" w:type="dxa"/>
            <w:tcBorders>
              <w:top w:val="single" w:sz="4" w:space="0" w:color="auto"/>
              <w:left w:val="single" w:sz="4" w:space="0" w:color="auto"/>
              <w:bottom w:val="single" w:sz="4" w:space="0" w:color="auto"/>
              <w:right w:val="single" w:sz="4" w:space="0" w:color="auto"/>
            </w:tcBorders>
            <w:vAlign w:val="center"/>
          </w:tcPr>
          <w:p w14:paraId="78C8C0CA"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安全生产隐患、突发事件等报告制度</w:t>
            </w:r>
          </w:p>
        </w:tc>
        <w:tc>
          <w:tcPr>
            <w:tcW w:w="656" w:type="dxa"/>
            <w:tcBorders>
              <w:top w:val="single" w:sz="4" w:space="0" w:color="auto"/>
              <w:left w:val="single" w:sz="4" w:space="0" w:color="auto"/>
              <w:bottom w:val="single" w:sz="4" w:space="0" w:color="auto"/>
              <w:right w:val="single" w:sz="4" w:space="0" w:color="auto"/>
            </w:tcBorders>
            <w:vAlign w:val="center"/>
          </w:tcPr>
          <w:p w14:paraId="4898F10E"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2E6480A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安全隐患未及时上报、隐瞒、谎报每次扣2分</w:t>
            </w:r>
          </w:p>
          <w:p w14:paraId="60A93779"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突发大面积设备故障，未及时上报每次扣2分</w:t>
            </w:r>
          </w:p>
          <w:p w14:paraId="56C219D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因违章指挥、作业、玩忽职守等造成事故隐患未及时上报每次扣2分</w:t>
            </w:r>
          </w:p>
        </w:tc>
        <w:tc>
          <w:tcPr>
            <w:tcW w:w="656" w:type="dxa"/>
            <w:tcBorders>
              <w:top w:val="single" w:sz="4" w:space="0" w:color="auto"/>
              <w:left w:val="single" w:sz="4" w:space="0" w:color="auto"/>
              <w:bottom w:val="single" w:sz="4" w:space="0" w:color="auto"/>
              <w:right w:val="single" w:sz="4" w:space="0" w:color="auto"/>
            </w:tcBorders>
            <w:vAlign w:val="center"/>
          </w:tcPr>
          <w:p w14:paraId="6F670541"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E4183E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6C4D7181" w14:textId="77777777" w:rsidTr="001810D0">
        <w:tc>
          <w:tcPr>
            <w:tcW w:w="817" w:type="dxa"/>
            <w:vMerge w:val="restart"/>
            <w:tcBorders>
              <w:top w:val="single" w:sz="4" w:space="0" w:color="auto"/>
              <w:left w:val="single" w:sz="4" w:space="0" w:color="auto"/>
              <w:bottom w:val="single" w:sz="4" w:space="0" w:color="auto"/>
              <w:right w:val="single" w:sz="4" w:space="0" w:color="auto"/>
            </w:tcBorders>
            <w:vAlign w:val="center"/>
          </w:tcPr>
          <w:p w14:paraId="7C8777C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网格案件热线</w:t>
            </w:r>
            <w:r>
              <w:rPr>
                <w:rFonts w:ascii="宋体" w:hAnsi="宋体" w:cs="宋体" w:hint="eastAsia"/>
                <w:kern w:val="0"/>
                <w:sz w:val="22"/>
                <w:szCs w:val="22"/>
              </w:rPr>
              <w:lastRenderedPageBreak/>
              <w:t>信访管理</w:t>
            </w:r>
          </w:p>
        </w:tc>
        <w:tc>
          <w:tcPr>
            <w:tcW w:w="493" w:type="dxa"/>
            <w:tcBorders>
              <w:top w:val="single" w:sz="4" w:space="0" w:color="auto"/>
              <w:left w:val="single" w:sz="4" w:space="0" w:color="auto"/>
              <w:bottom w:val="single" w:sz="4" w:space="0" w:color="auto"/>
              <w:right w:val="single" w:sz="4" w:space="0" w:color="auto"/>
            </w:tcBorders>
            <w:vAlign w:val="center"/>
          </w:tcPr>
          <w:p w14:paraId="740BF9F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lastRenderedPageBreak/>
              <w:t>19</w:t>
            </w:r>
          </w:p>
        </w:tc>
        <w:tc>
          <w:tcPr>
            <w:tcW w:w="2767" w:type="dxa"/>
            <w:tcBorders>
              <w:top w:val="single" w:sz="4" w:space="0" w:color="auto"/>
              <w:left w:val="single" w:sz="4" w:space="0" w:color="auto"/>
              <w:bottom w:val="single" w:sz="4" w:space="0" w:color="auto"/>
              <w:right w:val="single" w:sz="4" w:space="0" w:color="auto"/>
            </w:tcBorders>
            <w:vAlign w:val="center"/>
          </w:tcPr>
          <w:p w14:paraId="0A817ABC"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处置及时率：网格案件、热线及时处置、及时反馈</w:t>
            </w:r>
          </w:p>
        </w:tc>
        <w:tc>
          <w:tcPr>
            <w:tcW w:w="656" w:type="dxa"/>
            <w:tcBorders>
              <w:top w:val="single" w:sz="4" w:space="0" w:color="auto"/>
              <w:left w:val="single" w:sz="4" w:space="0" w:color="auto"/>
              <w:bottom w:val="single" w:sz="4" w:space="0" w:color="auto"/>
              <w:right w:val="single" w:sz="4" w:space="0" w:color="auto"/>
            </w:tcBorders>
            <w:vAlign w:val="center"/>
          </w:tcPr>
          <w:p w14:paraId="244E3778"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67B2C0C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处置及时率=100%不扣分</w:t>
            </w:r>
          </w:p>
          <w:p w14:paraId="4F9A3F06"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100%＞处置及时率≥95%扣1分</w:t>
            </w:r>
          </w:p>
          <w:p w14:paraId="6B70B3E0"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lastRenderedPageBreak/>
              <w:t>95%＞处置及时率≥90%扣2分</w:t>
            </w:r>
          </w:p>
          <w:p w14:paraId="5DB18B63"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90%＞处置及时率≥85%扣3分</w:t>
            </w:r>
          </w:p>
          <w:p w14:paraId="7F3D4E45"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85%＞处置及时率≥80%扣4分</w:t>
            </w:r>
          </w:p>
          <w:p w14:paraId="6DF0B030"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处置及时率＜80%扣5分</w:t>
            </w:r>
          </w:p>
        </w:tc>
        <w:tc>
          <w:tcPr>
            <w:tcW w:w="656" w:type="dxa"/>
            <w:tcBorders>
              <w:top w:val="single" w:sz="4" w:space="0" w:color="auto"/>
              <w:left w:val="single" w:sz="4" w:space="0" w:color="auto"/>
              <w:bottom w:val="single" w:sz="4" w:space="0" w:color="auto"/>
              <w:right w:val="single" w:sz="4" w:space="0" w:color="auto"/>
            </w:tcBorders>
            <w:vAlign w:val="center"/>
          </w:tcPr>
          <w:p w14:paraId="45A41CD8"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43F36A9A"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10482C5A" w14:textId="77777777" w:rsidTr="001810D0">
        <w:tc>
          <w:tcPr>
            <w:tcW w:w="817" w:type="dxa"/>
            <w:vMerge/>
            <w:tcBorders>
              <w:top w:val="single" w:sz="4" w:space="0" w:color="auto"/>
              <w:left w:val="single" w:sz="4" w:space="0" w:color="auto"/>
              <w:bottom w:val="single" w:sz="4" w:space="0" w:color="auto"/>
              <w:right w:val="single" w:sz="4" w:space="0" w:color="auto"/>
            </w:tcBorders>
            <w:vAlign w:val="center"/>
          </w:tcPr>
          <w:p w14:paraId="720860B7"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493" w:type="dxa"/>
            <w:tcBorders>
              <w:top w:val="single" w:sz="4" w:space="0" w:color="auto"/>
              <w:left w:val="single" w:sz="4" w:space="0" w:color="auto"/>
              <w:bottom w:val="single" w:sz="4" w:space="0" w:color="auto"/>
              <w:right w:val="single" w:sz="4" w:space="0" w:color="auto"/>
            </w:tcBorders>
            <w:vAlign w:val="center"/>
          </w:tcPr>
          <w:p w14:paraId="46733A40"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20</w:t>
            </w:r>
          </w:p>
        </w:tc>
        <w:tc>
          <w:tcPr>
            <w:tcW w:w="2767" w:type="dxa"/>
            <w:tcBorders>
              <w:top w:val="single" w:sz="4" w:space="0" w:color="auto"/>
              <w:left w:val="single" w:sz="4" w:space="0" w:color="auto"/>
              <w:bottom w:val="single" w:sz="4" w:space="0" w:color="auto"/>
              <w:right w:val="single" w:sz="4" w:space="0" w:color="auto"/>
            </w:tcBorders>
            <w:vAlign w:val="center"/>
          </w:tcPr>
          <w:p w14:paraId="4D8E872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案件解决程度：被退单重新处置案件或重新督办案件视为未能妥善解决案件。</w:t>
            </w:r>
          </w:p>
          <w:p w14:paraId="6FE3140B"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（案件总数-督办案件-退单重办案件）÷案件总数=解决程度</w:t>
            </w:r>
          </w:p>
          <w:p w14:paraId="7584CB06" w14:textId="77777777" w:rsidR="00A140FE" w:rsidRDefault="00A140FE" w:rsidP="001810D0">
            <w:pPr>
              <w:autoSpaceDE w:val="0"/>
              <w:autoSpaceDN w:val="0"/>
              <w:snapToGrid w:val="0"/>
              <w:spacing w:line="300" w:lineRule="auto"/>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026DAE1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5</w:t>
            </w:r>
          </w:p>
        </w:tc>
        <w:tc>
          <w:tcPr>
            <w:tcW w:w="2752" w:type="dxa"/>
            <w:tcBorders>
              <w:top w:val="single" w:sz="4" w:space="0" w:color="auto"/>
              <w:left w:val="single" w:sz="4" w:space="0" w:color="auto"/>
              <w:bottom w:val="single" w:sz="4" w:space="0" w:color="auto"/>
              <w:right w:val="single" w:sz="4" w:space="0" w:color="auto"/>
            </w:tcBorders>
            <w:vAlign w:val="center"/>
          </w:tcPr>
          <w:p w14:paraId="44BBE359"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案件解决程度≥90%不扣分</w:t>
            </w:r>
          </w:p>
          <w:p w14:paraId="770D9C0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案件解决程度≥80%扣1分</w:t>
            </w:r>
          </w:p>
          <w:p w14:paraId="6026DEE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案件解决程度≥70%扣2分</w:t>
            </w:r>
          </w:p>
          <w:p w14:paraId="4E432102"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案件解决程度≥60%扣3分</w:t>
            </w:r>
          </w:p>
          <w:p w14:paraId="00562DAF"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案件解决程度≥50%扣4分</w:t>
            </w:r>
          </w:p>
          <w:p w14:paraId="052351E4"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案件解决程度＜50%扣5分</w:t>
            </w:r>
          </w:p>
          <w:p w14:paraId="37095DF7" w14:textId="77777777" w:rsidR="00A140FE" w:rsidRDefault="00A140FE" w:rsidP="001810D0">
            <w:pPr>
              <w:autoSpaceDE w:val="0"/>
              <w:autoSpaceDN w:val="0"/>
              <w:snapToGrid w:val="0"/>
              <w:spacing w:line="300" w:lineRule="auto"/>
              <w:rPr>
                <w:rFonts w:ascii="宋体" w:hAnsi="宋体" w:cs="宋体" w:hint="eastAsia"/>
                <w:kern w:val="0"/>
                <w:sz w:val="22"/>
                <w:szCs w:val="22"/>
              </w:rPr>
            </w:pPr>
          </w:p>
          <w:p w14:paraId="7D668F2D" w14:textId="77777777" w:rsidR="00A140FE" w:rsidRDefault="00A140FE" w:rsidP="001810D0">
            <w:pPr>
              <w:autoSpaceDE w:val="0"/>
              <w:autoSpaceDN w:val="0"/>
              <w:snapToGrid w:val="0"/>
              <w:spacing w:line="300" w:lineRule="auto"/>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28F9F1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AD81FC9"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r w:rsidR="00A140FE" w14:paraId="5E5DF95F" w14:textId="77777777" w:rsidTr="001810D0">
        <w:tc>
          <w:tcPr>
            <w:tcW w:w="817" w:type="dxa"/>
            <w:tcBorders>
              <w:top w:val="single" w:sz="4" w:space="0" w:color="auto"/>
              <w:left w:val="single" w:sz="4" w:space="0" w:color="auto"/>
              <w:bottom w:val="single" w:sz="4" w:space="0" w:color="auto"/>
              <w:right w:val="single" w:sz="4" w:space="0" w:color="auto"/>
            </w:tcBorders>
            <w:vAlign w:val="center"/>
          </w:tcPr>
          <w:p w14:paraId="3BDA335D"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r>
              <w:rPr>
                <w:rFonts w:ascii="宋体" w:hAnsi="宋体" w:cs="宋体" w:hint="eastAsia"/>
                <w:kern w:val="0"/>
                <w:sz w:val="22"/>
                <w:szCs w:val="22"/>
              </w:rPr>
              <w:t>合计</w:t>
            </w:r>
          </w:p>
        </w:tc>
        <w:tc>
          <w:tcPr>
            <w:tcW w:w="493" w:type="dxa"/>
            <w:tcBorders>
              <w:top w:val="single" w:sz="4" w:space="0" w:color="auto"/>
              <w:left w:val="single" w:sz="4" w:space="0" w:color="auto"/>
              <w:bottom w:val="single" w:sz="4" w:space="0" w:color="auto"/>
              <w:right w:val="single" w:sz="4" w:space="0" w:color="auto"/>
            </w:tcBorders>
            <w:vAlign w:val="center"/>
          </w:tcPr>
          <w:p w14:paraId="3CF1593E"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2767" w:type="dxa"/>
            <w:tcBorders>
              <w:top w:val="single" w:sz="4" w:space="0" w:color="auto"/>
              <w:left w:val="single" w:sz="4" w:space="0" w:color="auto"/>
              <w:bottom w:val="single" w:sz="4" w:space="0" w:color="auto"/>
              <w:right w:val="single" w:sz="4" w:space="0" w:color="auto"/>
            </w:tcBorders>
            <w:vAlign w:val="center"/>
          </w:tcPr>
          <w:p w14:paraId="11F96CED" w14:textId="77777777" w:rsidR="00A140FE" w:rsidRDefault="00A140FE" w:rsidP="001810D0">
            <w:pPr>
              <w:autoSpaceDE w:val="0"/>
              <w:autoSpaceDN w:val="0"/>
              <w:snapToGrid w:val="0"/>
              <w:spacing w:line="300" w:lineRule="auto"/>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28D48BED" w14:textId="77777777" w:rsidR="00A140FE" w:rsidRDefault="00A140FE" w:rsidP="001810D0">
            <w:pPr>
              <w:autoSpaceDE w:val="0"/>
              <w:autoSpaceDN w:val="0"/>
              <w:snapToGrid w:val="0"/>
              <w:spacing w:line="300" w:lineRule="auto"/>
              <w:rPr>
                <w:rFonts w:ascii="宋体" w:hAnsi="宋体" w:cs="宋体" w:hint="eastAsia"/>
                <w:kern w:val="0"/>
                <w:sz w:val="22"/>
                <w:szCs w:val="22"/>
              </w:rPr>
            </w:pPr>
            <w:r>
              <w:rPr>
                <w:rFonts w:ascii="宋体" w:hAnsi="宋体" w:cs="宋体" w:hint="eastAsia"/>
                <w:kern w:val="0"/>
                <w:sz w:val="22"/>
                <w:szCs w:val="22"/>
              </w:rPr>
              <w:t>100</w:t>
            </w:r>
          </w:p>
        </w:tc>
        <w:tc>
          <w:tcPr>
            <w:tcW w:w="2752" w:type="dxa"/>
            <w:tcBorders>
              <w:top w:val="single" w:sz="4" w:space="0" w:color="auto"/>
              <w:left w:val="single" w:sz="4" w:space="0" w:color="auto"/>
              <w:bottom w:val="single" w:sz="4" w:space="0" w:color="auto"/>
              <w:right w:val="single" w:sz="4" w:space="0" w:color="auto"/>
            </w:tcBorders>
            <w:vAlign w:val="center"/>
          </w:tcPr>
          <w:p w14:paraId="7D08D60A" w14:textId="77777777" w:rsidR="00A140FE" w:rsidRDefault="00A140FE" w:rsidP="001810D0">
            <w:pPr>
              <w:autoSpaceDE w:val="0"/>
              <w:autoSpaceDN w:val="0"/>
              <w:snapToGrid w:val="0"/>
              <w:spacing w:line="300" w:lineRule="auto"/>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0840C2"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72A92784" w14:textId="77777777" w:rsidR="00A140FE" w:rsidRDefault="00A140FE" w:rsidP="001810D0">
            <w:pPr>
              <w:autoSpaceDE w:val="0"/>
              <w:autoSpaceDN w:val="0"/>
              <w:snapToGrid w:val="0"/>
              <w:spacing w:line="300" w:lineRule="auto"/>
              <w:jc w:val="center"/>
              <w:rPr>
                <w:rFonts w:ascii="宋体" w:hAnsi="宋体" w:cs="宋体" w:hint="eastAsia"/>
                <w:kern w:val="0"/>
                <w:sz w:val="22"/>
                <w:szCs w:val="22"/>
              </w:rPr>
            </w:pPr>
          </w:p>
        </w:tc>
      </w:tr>
    </w:tbl>
    <w:p w14:paraId="5634AC9E" w14:textId="77777777" w:rsidR="00A140FE" w:rsidRDefault="00A140FE" w:rsidP="00A140FE">
      <w:pPr>
        <w:widowControl/>
        <w:jc w:val="left"/>
        <w:rPr>
          <w:b/>
          <w:color w:val="000000"/>
          <w:sz w:val="22"/>
          <w:szCs w:val="22"/>
        </w:rPr>
      </w:pPr>
    </w:p>
    <w:p w14:paraId="3DCF13F2" w14:textId="77777777" w:rsidR="00A140FE" w:rsidRDefault="00A140FE" w:rsidP="00A140FE">
      <w:pPr>
        <w:widowControl/>
        <w:jc w:val="left"/>
        <w:rPr>
          <w:b/>
          <w:color w:val="000000"/>
          <w:sz w:val="22"/>
          <w:szCs w:val="22"/>
        </w:rPr>
      </w:pPr>
    </w:p>
    <w:p w14:paraId="4C3D0FFE" w14:textId="77777777" w:rsidR="00A140FE" w:rsidRDefault="00A140FE" w:rsidP="00A140FE">
      <w:pPr>
        <w:autoSpaceDE w:val="0"/>
        <w:autoSpaceDN w:val="0"/>
        <w:snapToGrid w:val="0"/>
        <w:spacing w:line="300" w:lineRule="auto"/>
        <w:jc w:val="left"/>
        <w:rPr>
          <w:rFonts w:ascii="宋体" w:hAnsi="宋体" w:cs="宋体" w:hint="eastAsia"/>
          <w:b/>
          <w:sz w:val="22"/>
          <w:szCs w:val="22"/>
        </w:rPr>
      </w:pPr>
    </w:p>
    <w:p w14:paraId="5D9B5E62" w14:textId="77777777" w:rsidR="00A140FE" w:rsidRDefault="00A140FE" w:rsidP="00A140FE">
      <w:pPr>
        <w:autoSpaceDE w:val="0"/>
        <w:autoSpaceDN w:val="0"/>
        <w:snapToGrid w:val="0"/>
        <w:spacing w:line="300" w:lineRule="auto"/>
        <w:jc w:val="left"/>
        <w:rPr>
          <w:rFonts w:ascii="宋体" w:hAnsi="宋体" w:cs="宋体" w:hint="eastAsia"/>
          <w:b/>
          <w:sz w:val="22"/>
          <w:szCs w:val="22"/>
        </w:rPr>
      </w:pPr>
      <w:r>
        <w:rPr>
          <w:rFonts w:ascii="宋体" w:hAnsi="宋体" w:cs="宋体" w:hint="eastAsia"/>
          <w:b/>
          <w:sz w:val="22"/>
          <w:szCs w:val="22"/>
        </w:rPr>
        <w:br w:type="page"/>
      </w:r>
      <w:r>
        <w:rPr>
          <w:rFonts w:ascii="宋体" w:hAnsi="宋体" w:cs="宋体" w:hint="eastAsia"/>
          <w:b/>
          <w:sz w:val="22"/>
          <w:szCs w:val="22"/>
        </w:rPr>
        <w:lastRenderedPageBreak/>
        <w:t>附件3   上海市浦东新区排水管理所泵站养护集中考核评分表</w:t>
      </w:r>
    </w:p>
    <w:p w14:paraId="2C80D103" w14:textId="77777777" w:rsidR="00A140FE" w:rsidRDefault="00A140FE" w:rsidP="00A140FE">
      <w:pPr>
        <w:tabs>
          <w:tab w:val="left" w:pos="3231"/>
        </w:tabs>
        <w:snapToGrid w:val="0"/>
        <w:spacing w:line="300" w:lineRule="auto"/>
        <w:ind w:right="440"/>
        <w:jc w:val="right"/>
        <w:rPr>
          <w:rFonts w:ascii="宋体" w:hAnsi="宋体" w:cs="宋体" w:hint="eastAsia"/>
          <w:color w:val="000000"/>
          <w:sz w:val="22"/>
          <w:szCs w:val="22"/>
        </w:rPr>
      </w:pPr>
      <w:r>
        <w:rPr>
          <w:rFonts w:ascii="宋体" w:hAnsi="宋体" w:cs="宋体" w:hint="eastAsia"/>
          <w:color w:val="000000"/>
          <w:sz w:val="22"/>
          <w:szCs w:val="22"/>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676"/>
        <w:gridCol w:w="740"/>
        <w:gridCol w:w="5060"/>
        <w:gridCol w:w="1275"/>
        <w:gridCol w:w="450"/>
        <w:gridCol w:w="400"/>
      </w:tblGrid>
      <w:tr w:rsidR="00A140FE" w14:paraId="28F53F7B" w14:textId="77777777" w:rsidTr="001810D0">
        <w:tc>
          <w:tcPr>
            <w:tcW w:w="1986" w:type="dxa"/>
            <w:gridSpan w:val="3"/>
            <w:tcBorders>
              <w:top w:val="single" w:sz="4" w:space="0" w:color="auto"/>
              <w:left w:val="single" w:sz="4" w:space="0" w:color="auto"/>
              <w:bottom w:val="single" w:sz="4" w:space="0" w:color="auto"/>
              <w:right w:val="single" w:sz="4" w:space="0" w:color="auto"/>
            </w:tcBorders>
            <w:vAlign w:val="center"/>
          </w:tcPr>
          <w:p w14:paraId="64DF19C8"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5060" w:type="dxa"/>
            <w:tcBorders>
              <w:top w:val="single" w:sz="4" w:space="0" w:color="auto"/>
              <w:left w:val="single" w:sz="4" w:space="0" w:color="auto"/>
              <w:bottom w:val="single" w:sz="4" w:space="0" w:color="auto"/>
              <w:right w:val="single" w:sz="4" w:space="0" w:color="auto"/>
            </w:tcBorders>
            <w:vAlign w:val="center"/>
          </w:tcPr>
          <w:p w14:paraId="5DED089D"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1275" w:type="dxa"/>
            <w:tcBorders>
              <w:top w:val="single" w:sz="4" w:space="0" w:color="auto"/>
              <w:left w:val="single" w:sz="4" w:space="0" w:color="auto"/>
              <w:bottom w:val="single" w:sz="4" w:space="0" w:color="auto"/>
              <w:right w:val="single" w:sz="4" w:space="0" w:color="auto"/>
            </w:tcBorders>
            <w:vAlign w:val="center"/>
          </w:tcPr>
          <w:p w14:paraId="69704BA5"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450" w:type="dxa"/>
            <w:tcBorders>
              <w:top w:val="single" w:sz="4" w:space="0" w:color="auto"/>
              <w:left w:val="single" w:sz="4" w:space="0" w:color="auto"/>
              <w:bottom w:val="single" w:sz="4" w:space="0" w:color="auto"/>
              <w:right w:val="single" w:sz="4" w:space="0" w:color="auto"/>
            </w:tcBorders>
            <w:vAlign w:val="center"/>
          </w:tcPr>
          <w:p w14:paraId="1412E644"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扣分</w:t>
            </w:r>
          </w:p>
        </w:tc>
        <w:tc>
          <w:tcPr>
            <w:tcW w:w="400" w:type="dxa"/>
            <w:tcBorders>
              <w:top w:val="single" w:sz="4" w:space="0" w:color="auto"/>
              <w:left w:val="single" w:sz="4" w:space="0" w:color="auto"/>
              <w:bottom w:val="single" w:sz="4" w:space="0" w:color="auto"/>
              <w:right w:val="single" w:sz="4" w:space="0" w:color="auto"/>
            </w:tcBorders>
          </w:tcPr>
          <w:p w14:paraId="341872B4"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0B06B11B" w14:textId="77777777" w:rsidTr="001810D0">
        <w:tc>
          <w:tcPr>
            <w:tcW w:w="570" w:type="dxa"/>
            <w:vMerge w:val="restart"/>
            <w:tcBorders>
              <w:top w:val="single" w:sz="4" w:space="0" w:color="auto"/>
              <w:left w:val="single" w:sz="4" w:space="0" w:color="auto"/>
              <w:bottom w:val="single" w:sz="4" w:space="0" w:color="auto"/>
              <w:right w:val="single" w:sz="4" w:space="0" w:color="auto"/>
            </w:tcBorders>
            <w:vAlign w:val="center"/>
          </w:tcPr>
          <w:p w14:paraId="63910E39"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设施设备</w:t>
            </w:r>
          </w:p>
          <w:p w14:paraId="4EDB97EB"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54分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14:paraId="595FEBD6"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进出水设施设备</w:t>
            </w:r>
          </w:p>
          <w:p w14:paraId="4FE745EF"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9分</w:t>
            </w:r>
          </w:p>
        </w:tc>
        <w:tc>
          <w:tcPr>
            <w:tcW w:w="740" w:type="dxa"/>
            <w:tcBorders>
              <w:top w:val="single" w:sz="4" w:space="0" w:color="auto"/>
              <w:left w:val="single" w:sz="4" w:space="0" w:color="auto"/>
              <w:bottom w:val="single" w:sz="4" w:space="0" w:color="auto"/>
              <w:right w:val="single" w:sz="4" w:space="0" w:color="auto"/>
            </w:tcBorders>
            <w:vAlign w:val="center"/>
          </w:tcPr>
          <w:p w14:paraId="7672CFD1"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闸（阀）门启闭装置</w:t>
            </w:r>
          </w:p>
          <w:p w14:paraId="2D9B77A4"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2分</w:t>
            </w:r>
          </w:p>
        </w:tc>
        <w:tc>
          <w:tcPr>
            <w:tcW w:w="5060" w:type="dxa"/>
            <w:tcBorders>
              <w:top w:val="single" w:sz="4" w:space="0" w:color="auto"/>
              <w:left w:val="single" w:sz="4" w:space="0" w:color="auto"/>
              <w:bottom w:val="single" w:sz="4" w:space="0" w:color="auto"/>
              <w:right w:val="single" w:sz="4" w:space="0" w:color="auto"/>
            </w:tcBorders>
            <w:vAlign w:val="center"/>
          </w:tcPr>
          <w:p w14:paraId="4049AC0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1）启闭装置机座固定牢固，外观无积灰、油渍、脱漆、锈蚀；</w:t>
            </w:r>
          </w:p>
          <w:p w14:paraId="6558DC55"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2）</w:t>
            </w:r>
            <w:proofErr w:type="gramStart"/>
            <w:r>
              <w:rPr>
                <w:rFonts w:ascii="宋体" w:hAnsi="宋体" w:cs="宋体" w:hint="eastAsia"/>
                <w:color w:val="000000"/>
                <w:sz w:val="22"/>
                <w:szCs w:val="22"/>
              </w:rPr>
              <w:t>减速箱无渗油</w:t>
            </w:r>
            <w:proofErr w:type="gramEnd"/>
            <w:r>
              <w:rPr>
                <w:rFonts w:ascii="宋体" w:hAnsi="宋体" w:cs="宋体" w:hint="eastAsia"/>
                <w:color w:val="000000"/>
                <w:sz w:val="22"/>
                <w:szCs w:val="22"/>
              </w:rPr>
              <w:t>、无异声；</w:t>
            </w:r>
          </w:p>
          <w:p w14:paraId="1D09A2A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3）螺杆润滑良好，</w:t>
            </w:r>
            <w:proofErr w:type="gramStart"/>
            <w:r>
              <w:rPr>
                <w:rFonts w:ascii="宋体" w:hAnsi="宋体" w:cs="宋体" w:hint="eastAsia"/>
                <w:color w:val="000000"/>
                <w:sz w:val="22"/>
                <w:szCs w:val="22"/>
              </w:rPr>
              <w:t>螺牙无</w:t>
            </w:r>
            <w:proofErr w:type="gramEnd"/>
            <w:r>
              <w:rPr>
                <w:rFonts w:ascii="宋体" w:hAnsi="宋体" w:cs="宋体" w:hint="eastAsia"/>
                <w:color w:val="000000"/>
                <w:sz w:val="22"/>
                <w:szCs w:val="22"/>
              </w:rPr>
              <w:t>损坏，升降灵活，无卡阻突跳；</w:t>
            </w:r>
          </w:p>
          <w:p w14:paraId="15B1276D"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4）手、自动切换装置完好；</w:t>
            </w:r>
          </w:p>
          <w:p w14:paraId="48423CC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5）动力、控制电缆接线、接插件完好无松动；</w:t>
            </w:r>
          </w:p>
          <w:p w14:paraId="3021FF93"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6）行程开关完好、过力矩保护及连锁装置有效；</w:t>
            </w:r>
          </w:p>
          <w:p w14:paraId="2356721C"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7）全开、全闭和转向标注清晰，闸（阀）门启闭灵活到位；</w:t>
            </w:r>
          </w:p>
          <w:p w14:paraId="46646F7E"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8）电控箱及箱内器件完好，接线可靠、接触良好，无积灰锈蚀，接地良好，控制有效。</w:t>
            </w:r>
          </w:p>
        </w:tc>
        <w:tc>
          <w:tcPr>
            <w:tcW w:w="1275" w:type="dxa"/>
            <w:tcBorders>
              <w:top w:val="single" w:sz="4" w:space="0" w:color="auto"/>
              <w:left w:val="single" w:sz="4" w:space="0" w:color="auto"/>
              <w:bottom w:val="single" w:sz="4" w:space="0" w:color="auto"/>
              <w:right w:val="single" w:sz="4" w:space="0" w:color="auto"/>
            </w:tcBorders>
            <w:vAlign w:val="center"/>
          </w:tcPr>
          <w:p w14:paraId="16160E04"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1、损坏不能启闭扣2分</w:t>
            </w:r>
          </w:p>
          <w:p w14:paraId="67246FBD"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2、有1项不符扣0.25分</w:t>
            </w:r>
          </w:p>
          <w:p w14:paraId="7BDFA004"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3、有1项部分不符扣0.125分</w:t>
            </w:r>
          </w:p>
        </w:tc>
        <w:tc>
          <w:tcPr>
            <w:tcW w:w="450" w:type="dxa"/>
            <w:tcBorders>
              <w:top w:val="single" w:sz="4" w:space="0" w:color="auto"/>
              <w:left w:val="single" w:sz="4" w:space="0" w:color="auto"/>
              <w:bottom w:val="single" w:sz="4" w:space="0" w:color="auto"/>
              <w:right w:val="single" w:sz="4" w:space="0" w:color="auto"/>
            </w:tcBorders>
            <w:vAlign w:val="center"/>
          </w:tcPr>
          <w:p w14:paraId="4D0AAB0B" w14:textId="77777777" w:rsidR="00A140FE" w:rsidRDefault="00A140FE" w:rsidP="001810D0">
            <w:pPr>
              <w:tabs>
                <w:tab w:val="left" w:pos="3231"/>
              </w:tabs>
              <w:snapToGrid w:val="0"/>
              <w:rPr>
                <w:rFonts w:ascii="宋体" w:hAnsi="宋体" w:cs="宋体" w:hint="eastAsia"/>
                <w:color w:val="000000"/>
                <w:sz w:val="22"/>
                <w:szCs w:val="22"/>
              </w:rPr>
            </w:pPr>
          </w:p>
        </w:tc>
        <w:tc>
          <w:tcPr>
            <w:tcW w:w="400" w:type="dxa"/>
            <w:tcBorders>
              <w:top w:val="single" w:sz="4" w:space="0" w:color="auto"/>
              <w:left w:val="single" w:sz="4" w:space="0" w:color="auto"/>
              <w:bottom w:val="single" w:sz="4" w:space="0" w:color="auto"/>
              <w:right w:val="single" w:sz="4" w:space="0" w:color="auto"/>
            </w:tcBorders>
          </w:tcPr>
          <w:p w14:paraId="2D50ACEC" w14:textId="77777777" w:rsidR="00A140FE" w:rsidRDefault="00A140FE" w:rsidP="001810D0">
            <w:pPr>
              <w:tabs>
                <w:tab w:val="left" w:pos="3231"/>
              </w:tabs>
              <w:snapToGrid w:val="0"/>
              <w:rPr>
                <w:rFonts w:ascii="宋体" w:hAnsi="宋体" w:cs="宋体" w:hint="eastAsia"/>
                <w:color w:val="000000"/>
                <w:sz w:val="22"/>
                <w:szCs w:val="22"/>
              </w:rPr>
            </w:pPr>
          </w:p>
        </w:tc>
      </w:tr>
      <w:tr w:rsidR="00A140FE" w14:paraId="499F9075" w14:textId="77777777" w:rsidTr="001810D0">
        <w:tc>
          <w:tcPr>
            <w:tcW w:w="570" w:type="dxa"/>
            <w:vMerge/>
            <w:tcBorders>
              <w:top w:val="single" w:sz="4" w:space="0" w:color="auto"/>
              <w:left w:val="single" w:sz="4" w:space="0" w:color="auto"/>
              <w:bottom w:val="single" w:sz="4" w:space="0" w:color="auto"/>
              <w:right w:val="single" w:sz="4" w:space="0" w:color="auto"/>
            </w:tcBorders>
            <w:vAlign w:val="center"/>
          </w:tcPr>
          <w:p w14:paraId="1AC50458" w14:textId="77777777" w:rsidR="00A140FE" w:rsidRDefault="00A140FE" w:rsidP="001810D0">
            <w:pPr>
              <w:tabs>
                <w:tab w:val="left" w:pos="3231"/>
              </w:tabs>
              <w:snapToGrid w:val="0"/>
              <w:rPr>
                <w:rFonts w:ascii="宋体" w:hAnsi="宋体" w:cs="宋体" w:hint="eastAsia"/>
                <w:color w:val="000000"/>
                <w:sz w:val="22"/>
                <w:szCs w:val="22"/>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13446BE7" w14:textId="77777777" w:rsidR="00A140FE" w:rsidRDefault="00A140FE" w:rsidP="001810D0">
            <w:pPr>
              <w:tabs>
                <w:tab w:val="left" w:pos="3231"/>
              </w:tabs>
              <w:snapToGrid w:val="0"/>
              <w:rPr>
                <w:rFonts w:ascii="宋体" w:hAnsi="宋体" w:cs="宋体" w:hint="eastAsia"/>
                <w:color w:val="000000"/>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14:paraId="42EC3EC8"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集水池（格栅井）</w:t>
            </w:r>
          </w:p>
          <w:p w14:paraId="7C314B88"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1分</w:t>
            </w:r>
          </w:p>
        </w:tc>
        <w:tc>
          <w:tcPr>
            <w:tcW w:w="5060" w:type="dxa"/>
            <w:tcBorders>
              <w:top w:val="single" w:sz="4" w:space="0" w:color="auto"/>
              <w:left w:val="single" w:sz="4" w:space="0" w:color="auto"/>
              <w:bottom w:val="single" w:sz="4" w:space="0" w:color="auto"/>
              <w:right w:val="single" w:sz="4" w:space="0" w:color="auto"/>
            </w:tcBorders>
            <w:vAlign w:val="center"/>
          </w:tcPr>
          <w:p w14:paraId="0A2B8830"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1）水面无大块浮渣，平台清洁无杂物积水；</w:t>
            </w:r>
          </w:p>
          <w:p w14:paraId="43143C9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2）池壁、横梁混凝土无严重剥落、裂缝、腐蚀；</w:t>
            </w:r>
          </w:p>
          <w:p w14:paraId="7A64DADF"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3）扶梯栏杆完好，无缺损锈蚀；</w:t>
            </w:r>
          </w:p>
          <w:p w14:paraId="0A2D8670"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4）照明完好，灯具不脱落；</w:t>
            </w:r>
          </w:p>
          <w:p w14:paraId="0F8B400C" w14:textId="77777777" w:rsidR="00A140FE" w:rsidRDefault="00A140FE" w:rsidP="001810D0">
            <w:pPr>
              <w:tabs>
                <w:tab w:val="left" w:pos="3231"/>
              </w:tabs>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5）水位标尺固定牢固，数字清晰，显示正确。液</w:t>
            </w:r>
            <w:proofErr w:type="gramStart"/>
            <w:r>
              <w:rPr>
                <w:rFonts w:ascii="宋体" w:hAnsi="宋体" w:cs="宋体" w:hint="eastAsia"/>
                <w:color w:val="000000"/>
                <w:sz w:val="22"/>
                <w:szCs w:val="22"/>
              </w:rPr>
              <w:t>位计清洁</w:t>
            </w:r>
            <w:proofErr w:type="gramEnd"/>
            <w:r>
              <w:rPr>
                <w:rFonts w:ascii="宋体" w:hAnsi="宋体" w:cs="宋体" w:hint="eastAsia"/>
                <w:color w:val="000000"/>
                <w:sz w:val="22"/>
                <w:szCs w:val="22"/>
              </w:rPr>
              <w:t>、检测正确。</w:t>
            </w:r>
          </w:p>
        </w:tc>
        <w:tc>
          <w:tcPr>
            <w:tcW w:w="1275" w:type="dxa"/>
            <w:tcBorders>
              <w:top w:val="single" w:sz="4" w:space="0" w:color="auto"/>
              <w:left w:val="single" w:sz="4" w:space="0" w:color="auto"/>
              <w:bottom w:val="single" w:sz="4" w:space="0" w:color="auto"/>
              <w:right w:val="single" w:sz="4" w:space="0" w:color="auto"/>
            </w:tcBorders>
            <w:vAlign w:val="center"/>
          </w:tcPr>
          <w:p w14:paraId="6C24B92A"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1、有1项不符扣0.2分</w:t>
            </w:r>
          </w:p>
          <w:p w14:paraId="57E071EC"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2、有1项部分不符扣0.1分</w:t>
            </w:r>
          </w:p>
        </w:tc>
        <w:tc>
          <w:tcPr>
            <w:tcW w:w="450" w:type="dxa"/>
            <w:tcBorders>
              <w:top w:val="single" w:sz="4" w:space="0" w:color="auto"/>
              <w:left w:val="single" w:sz="4" w:space="0" w:color="auto"/>
              <w:bottom w:val="single" w:sz="4" w:space="0" w:color="auto"/>
              <w:right w:val="single" w:sz="4" w:space="0" w:color="auto"/>
            </w:tcBorders>
            <w:vAlign w:val="center"/>
          </w:tcPr>
          <w:p w14:paraId="587F59B4" w14:textId="77777777" w:rsidR="00A140FE" w:rsidRDefault="00A140FE" w:rsidP="001810D0">
            <w:pPr>
              <w:tabs>
                <w:tab w:val="left" w:pos="3231"/>
              </w:tabs>
              <w:snapToGrid w:val="0"/>
              <w:rPr>
                <w:rFonts w:ascii="宋体" w:hAnsi="宋体" w:cs="宋体" w:hint="eastAsia"/>
                <w:color w:val="000000"/>
                <w:sz w:val="22"/>
                <w:szCs w:val="22"/>
              </w:rPr>
            </w:pPr>
          </w:p>
        </w:tc>
        <w:tc>
          <w:tcPr>
            <w:tcW w:w="400" w:type="dxa"/>
            <w:tcBorders>
              <w:top w:val="single" w:sz="4" w:space="0" w:color="auto"/>
              <w:left w:val="single" w:sz="4" w:space="0" w:color="auto"/>
              <w:bottom w:val="single" w:sz="4" w:space="0" w:color="auto"/>
              <w:right w:val="single" w:sz="4" w:space="0" w:color="auto"/>
            </w:tcBorders>
          </w:tcPr>
          <w:p w14:paraId="28A1289B" w14:textId="77777777" w:rsidR="00A140FE" w:rsidRDefault="00A140FE" w:rsidP="001810D0">
            <w:pPr>
              <w:tabs>
                <w:tab w:val="left" w:pos="3231"/>
              </w:tabs>
              <w:snapToGrid w:val="0"/>
              <w:rPr>
                <w:rFonts w:ascii="宋体" w:hAnsi="宋体" w:cs="宋体" w:hint="eastAsia"/>
                <w:color w:val="000000"/>
                <w:sz w:val="22"/>
                <w:szCs w:val="22"/>
              </w:rPr>
            </w:pPr>
          </w:p>
        </w:tc>
      </w:tr>
      <w:tr w:rsidR="00A140FE" w14:paraId="52E81395" w14:textId="77777777" w:rsidTr="001810D0">
        <w:tc>
          <w:tcPr>
            <w:tcW w:w="570" w:type="dxa"/>
            <w:vMerge/>
            <w:tcBorders>
              <w:top w:val="single" w:sz="4" w:space="0" w:color="auto"/>
              <w:left w:val="single" w:sz="4" w:space="0" w:color="auto"/>
              <w:bottom w:val="single" w:sz="4" w:space="0" w:color="auto"/>
              <w:right w:val="single" w:sz="4" w:space="0" w:color="auto"/>
            </w:tcBorders>
            <w:vAlign w:val="center"/>
          </w:tcPr>
          <w:p w14:paraId="0975C3A8" w14:textId="77777777" w:rsidR="00A140FE" w:rsidRDefault="00A140FE" w:rsidP="001810D0">
            <w:pPr>
              <w:tabs>
                <w:tab w:val="left" w:pos="3231"/>
              </w:tabs>
              <w:snapToGrid w:val="0"/>
              <w:rPr>
                <w:rFonts w:ascii="宋体" w:hAnsi="宋体" w:cs="宋体" w:hint="eastAsia"/>
                <w:color w:val="000000"/>
                <w:sz w:val="22"/>
                <w:szCs w:val="22"/>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05DFADC5" w14:textId="77777777" w:rsidR="00A140FE" w:rsidRDefault="00A140FE" w:rsidP="001810D0">
            <w:pPr>
              <w:tabs>
                <w:tab w:val="left" w:pos="3231"/>
              </w:tabs>
              <w:snapToGrid w:val="0"/>
              <w:rPr>
                <w:rFonts w:ascii="宋体" w:hAnsi="宋体" w:cs="宋体" w:hint="eastAsia"/>
                <w:color w:val="000000"/>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14:paraId="711A18B5"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格栅及除污机</w:t>
            </w:r>
          </w:p>
          <w:p w14:paraId="1132D629"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3分</w:t>
            </w:r>
          </w:p>
        </w:tc>
        <w:tc>
          <w:tcPr>
            <w:tcW w:w="5060" w:type="dxa"/>
            <w:tcBorders>
              <w:top w:val="single" w:sz="4" w:space="0" w:color="auto"/>
              <w:left w:val="single" w:sz="4" w:space="0" w:color="auto"/>
              <w:bottom w:val="single" w:sz="4" w:space="0" w:color="auto"/>
              <w:right w:val="single" w:sz="4" w:space="0" w:color="auto"/>
            </w:tcBorders>
            <w:vAlign w:val="center"/>
          </w:tcPr>
          <w:p w14:paraId="664EA6DA"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1）格栅固定牢固，无松动、变形、脱落，</w:t>
            </w:r>
            <w:proofErr w:type="gramStart"/>
            <w:r>
              <w:rPr>
                <w:rFonts w:ascii="宋体" w:hAnsi="宋体" w:cs="宋体" w:hint="eastAsia"/>
                <w:color w:val="000000"/>
                <w:sz w:val="22"/>
                <w:szCs w:val="22"/>
              </w:rPr>
              <w:t>栅条无锈蚀</w:t>
            </w:r>
            <w:proofErr w:type="gramEnd"/>
            <w:r>
              <w:rPr>
                <w:rFonts w:ascii="宋体" w:hAnsi="宋体" w:cs="宋体" w:hint="eastAsia"/>
                <w:color w:val="000000"/>
                <w:sz w:val="22"/>
                <w:szCs w:val="22"/>
              </w:rPr>
              <w:t>起壳剥落；</w:t>
            </w:r>
          </w:p>
          <w:p w14:paraId="7263EFBB"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2）栅条上无垃圾覆盖。</w:t>
            </w:r>
          </w:p>
          <w:p w14:paraId="7EF0C068"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3）除污机整机清洁，无积灰、油污、锈蚀；</w:t>
            </w:r>
          </w:p>
          <w:p w14:paraId="75125023"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4）传动部件润滑良好，减速器</w:t>
            </w:r>
            <w:proofErr w:type="gramStart"/>
            <w:r>
              <w:rPr>
                <w:rFonts w:ascii="宋体" w:hAnsi="宋体" w:cs="宋体" w:hint="eastAsia"/>
                <w:color w:val="000000"/>
                <w:sz w:val="22"/>
                <w:szCs w:val="22"/>
              </w:rPr>
              <w:t>液压箱无渗漏</w:t>
            </w:r>
            <w:proofErr w:type="gramEnd"/>
            <w:r>
              <w:rPr>
                <w:rFonts w:ascii="宋体" w:hAnsi="宋体" w:cs="宋体" w:hint="eastAsia"/>
                <w:color w:val="000000"/>
                <w:sz w:val="22"/>
                <w:szCs w:val="22"/>
              </w:rPr>
              <w:t>油；</w:t>
            </w:r>
          </w:p>
          <w:p w14:paraId="5A994061"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5）机座机架固定牢固，无松动歪斜；</w:t>
            </w:r>
          </w:p>
          <w:p w14:paraId="4447B835"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6）驱动机构完好，正常无异声；移动机组行走机构完好、定位正确；</w:t>
            </w:r>
          </w:p>
          <w:p w14:paraId="0E72A379"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7）齿耙刮板无垃圾搭挂，正常、清污有效；</w:t>
            </w:r>
          </w:p>
          <w:p w14:paraId="5EF600BE"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8）钢丝绳油润充分，松紧适度，卷筒上固定牢固，排列整齐，无爬绳、偏档、</w:t>
            </w:r>
            <w:proofErr w:type="gramStart"/>
            <w:r>
              <w:rPr>
                <w:rFonts w:ascii="宋体" w:hAnsi="宋体" w:cs="宋体" w:hint="eastAsia"/>
                <w:color w:val="000000"/>
                <w:sz w:val="22"/>
                <w:szCs w:val="22"/>
              </w:rPr>
              <w:t>咬边等</w:t>
            </w:r>
            <w:proofErr w:type="gramEnd"/>
            <w:r>
              <w:rPr>
                <w:rFonts w:ascii="宋体" w:hAnsi="宋体" w:cs="宋体" w:hint="eastAsia"/>
                <w:color w:val="000000"/>
                <w:sz w:val="22"/>
                <w:szCs w:val="22"/>
              </w:rPr>
              <w:t>现象；</w:t>
            </w:r>
          </w:p>
          <w:p w14:paraId="1E87642C"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9) 电控箱及箱内器件完好，接线可靠接触良好，无积灰锈蚀，接地良好，控制有效。</w:t>
            </w:r>
          </w:p>
        </w:tc>
        <w:tc>
          <w:tcPr>
            <w:tcW w:w="1275" w:type="dxa"/>
            <w:tcBorders>
              <w:top w:val="single" w:sz="4" w:space="0" w:color="auto"/>
              <w:left w:val="single" w:sz="4" w:space="0" w:color="auto"/>
              <w:bottom w:val="single" w:sz="4" w:space="0" w:color="auto"/>
              <w:right w:val="single" w:sz="4" w:space="0" w:color="auto"/>
            </w:tcBorders>
            <w:vAlign w:val="center"/>
          </w:tcPr>
          <w:p w14:paraId="4B1ABC15"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1、损坏不能扣3分</w:t>
            </w:r>
          </w:p>
          <w:p w14:paraId="5BAE5223"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2、有1项不符扣0.3分</w:t>
            </w:r>
          </w:p>
          <w:p w14:paraId="4991E0C1"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3、有1项部分不符扣0.15分</w:t>
            </w:r>
          </w:p>
        </w:tc>
        <w:tc>
          <w:tcPr>
            <w:tcW w:w="450" w:type="dxa"/>
            <w:tcBorders>
              <w:top w:val="single" w:sz="4" w:space="0" w:color="auto"/>
              <w:left w:val="single" w:sz="4" w:space="0" w:color="auto"/>
              <w:bottom w:val="single" w:sz="4" w:space="0" w:color="auto"/>
              <w:right w:val="single" w:sz="4" w:space="0" w:color="auto"/>
            </w:tcBorders>
            <w:vAlign w:val="center"/>
          </w:tcPr>
          <w:p w14:paraId="7C68365C" w14:textId="77777777" w:rsidR="00A140FE" w:rsidRDefault="00A140FE" w:rsidP="001810D0">
            <w:pPr>
              <w:tabs>
                <w:tab w:val="left" w:pos="3231"/>
              </w:tabs>
              <w:snapToGrid w:val="0"/>
              <w:rPr>
                <w:rFonts w:ascii="宋体" w:hAnsi="宋体" w:cs="宋体" w:hint="eastAsia"/>
                <w:color w:val="000000"/>
                <w:sz w:val="22"/>
                <w:szCs w:val="22"/>
              </w:rPr>
            </w:pPr>
          </w:p>
        </w:tc>
        <w:tc>
          <w:tcPr>
            <w:tcW w:w="400" w:type="dxa"/>
            <w:tcBorders>
              <w:top w:val="single" w:sz="4" w:space="0" w:color="auto"/>
              <w:left w:val="single" w:sz="4" w:space="0" w:color="auto"/>
              <w:bottom w:val="single" w:sz="4" w:space="0" w:color="auto"/>
              <w:right w:val="single" w:sz="4" w:space="0" w:color="auto"/>
            </w:tcBorders>
          </w:tcPr>
          <w:p w14:paraId="44FA56FD" w14:textId="77777777" w:rsidR="00A140FE" w:rsidRDefault="00A140FE" w:rsidP="001810D0">
            <w:pPr>
              <w:tabs>
                <w:tab w:val="left" w:pos="3231"/>
              </w:tabs>
              <w:snapToGrid w:val="0"/>
              <w:rPr>
                <w:rFonts w:ascii="宋体" w:hAnsi="宋体" w:cs="宋体" w:hint="eastAsia"/>
                <w:color w:val="000000"/>
                <w:sz w:val="22"/>
                <w:szCs w:val="22"/>
              </w:rPr>
            </w:pPr>
          </w:p>
        </w:tc>
      </w:tr>
      <w:tr w:rsidR="00A140FE" w14:paraId="0142F464" w14:textId="77777777" w:rsidTr="001810D0">
        <w:tc>
          <w:tcPr>
            <w:tcW w:w="570" w:type="dxa"/>
            <w:vMerge/>
            <w:tcBorders>
              <w:top w:val="single" w:sz="4" w:space="0" w:color="auto"/>
              <w:left w:val="single" w:sz="4" w:space="0" w:color="auto"/>
              <w:bottom w:val="single" w:sz="4" w:space="0" w:color="auto"/>
              <w:right w:val="single" w:sz="4" w:space="0" w:color="auto"/>
            </w:tcBorders>
            <w:vAlign w:val="center"/>
          </w:tcPr>
          <w:p w14:paraId="2C4415A5" w14:textId="77777777" w:rsidR="00A140FE" w:rsidRDefault="00A140FE" w:rsidP="001810D0">
            <w:pPr>
              <w:tabs>
                <w:tab w:val="left" w:pos="3231"/>
              </w:tabs>
              <w:snapToGrid w:val="0"/>
              <w:rPr>
                <w:rFonts w:ascii="宋体" w:hAnsi="宋体" w:cs="宋体" w:hint="eastAsia"/>
                <w:color w:val="000000"/>
                <w:sz w:val="22"/>
                <w:szCs w:val="22"/>
              </w:rPr>
            </w:pPr>
          </w:p>
        </w:tc>
        <w:tc>
          <w:tcPr>
            <w:tcW w:w="676" w:type="dxa"/>
            <w:vMerge/>
            <w:tcBorders>
              <w:top w:val="single" w:sz="4" w:space="0" w:color="auto"/>
              <w:left w:val="single" w:sz="4" w:space="0" w:color="auto"/>
              <w:bottom w:val="single" w:sz="4" w:space="0" w:color="auto"/>
              <w:right w:val="single" w:sz="4" w:space="0" w:color="auto"/>
            </w:tcBorders>
            <w:vAlign w:val="center"/>
          </w:tcPr>
          <w:p w14:paraId="4AFF1E9A" w14:textId="77777777" w:rsidR="00A140FE" w:rsidRDefault="00A140FE" w:rsidP="001810D0">
            <w:pPr>
              <w:tabs>
                <w:tab w:val="left" w:pos="3231"/>
              </w:tabs>
              <w:snapToGrid w:val="0"/>
              <w:rPr>
                <w:rFonts w:ascii="宋体" w:hAnsi="宋体" w:cs="宋体" w:hint="eastAsia"/>
                <w:color w:val="000000"/>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14:paraId="3845D49C"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皮带输送机或螺旋压榨输送机</w:t>
            </w:r>
          </w:p>
          <w:p w14:paraId="69FA3644"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1分</w:t>
            </w:r>
          </w:p>
        </w:tc>
        <w:tc>
          <w:tcPr>
            <w:tcW w:w="5060" w:type="dxa"/>
            <w:tcBorders>
              <w:top w:val="single" w:sz="4" w:space="0" w:color="auto"/>
              <w:left w:val="single" w:sz="4" w:space="0" w:color="auto"/>
              <w:bottom w:val="single" w:sz="4" w:space="0" w:color="auto"/>
              <w:right w:val="single" w:sz="4" w:space="0" w:color="auto"/>
            </w:tcBorders>
            <w:vAlign w:val="center"/>
          </w:tcPr>
          <w:p w14:paraId="3F00C77D"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1）整机清洁无积灰、积水、油污、锈蚀；</w:t>
            </w:r>
          </w:p>
          <w:p w14:paraId="1BF1D8C2"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2）平稳，输送、压榨有效；</w:t>
            </w:r>
          </w:p>
          <w:p w14:paraId="281555DB"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3）电控箱及箱内器件完好，接线可靠、接触良好，无积灰锈蚀，接地良好，控制有效；</w:t>
            </w:r>
          </w:p>
          <w:p w14:paraId="558B820E"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4）皮带输送机主从动轴承润滑良好，运转正常无异声；皮带无跑偏打滑，垃圾不跌落，电机不发热，输送有效；</w:t>
            </w:r>
          </w:p>
          <w:p w14:paraId="64094892" w14:textId="77777777" w:rsidR="00A140FE" w:rsidRDefault="00A140FE" w:rsidP="001810D0">
            <w:pPr>
              <w:tabs>
                <w:tab w:val="left" w:pos="3231"/>
              </w:tabs>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5）螺旋压榨输送机减速器不渗油，正常无异声，电动机不发热，输送压榨有效；槽内无卡阻，螺旋支承轴承润滑良好，运转正常无异声。</w:t>
            </w:r>
          </w:p>
        </w:tc>
        <w:tc>
          <w:tcPr>
            <w:tcW w:w="1275" w:type="dxa"/>
            <w:tcBorders>
              <w:top w:val="single" w:sz="4" w:space="0" w:color="auto"/>
              <w:left w:val="single" w:sz="4" w:space="0" w:color="auto"/>
              <w:bottom w:val="single" w:sz="4" w:space="0" w:color="auto"/>
              <w:right w:val="single" w:sz="4" w:space="0" w:color="auto"/>
            </w:tcBorders>
            <w:vAlign w:val="center"/>
          </w:tcPr>
          <w:p w14:paraId="5332020C"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1、损坏不能扣1分</w:t>
            </w:r>
          </w:p>
          <w:p w14:paraId="40856D9C"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2、有1项不符扣0.2分</w:t>
            </w:r>
          </w:p>
          <w:p w14:paraId="59CADF0C"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3、有1项部分不符扣0.1分</w:t>
            </w:r>
          </w:p>
        </w:tc>
        <w:tc>
          <w:tcPr>
            <w:tcW w:w="450" w:type="dxa"/>
            <w:tcBorders>
              <w:top w:val="single" w:sz="4" w:space="0" w:color="auto"/>
              <w:left w:val="single" w:sz="4" w:space="0" w:color="auto"/>
              <w:bottom w:val="single" w:sz="4" w:space="0" w:color="auto"/>
              <w:right w:val="single" w:sz="4" w:space="0" w:color="auto"/>
            </w:tcBorders>
            <w:vAlign w:val="center"/>
          </w:tcPr>
          <w:p w14:paraId="56DBC658" w14:textId="77777777" w:rsidR="00A140FE" w:rsidRDefault="00A140FE" w:rsidP="001810D0">
            <w:pPr>
              <w:tabs>
                <w:tab w:val="left" w:pos="3231"/>
              </w:tabs>
              <w:snapToGrid w:val="0"/>
              <w:rPr>
                <w:rFonts w:ascii="宋体" w:hAnsi="宋体" w:cs="宋体" w:hint="eastAsia"/>
                <w:color w:val="000000"/>
                <w:sz w:val="22"/>
                <w:szCs w:val="22"/>
              </w:rPr>
            </w:pPr>
          </w:p>
        </w:tc>
        <w:tc>
          <w:tcPr>
            <w:tcW w:w="400" w:type="dxa"/>
            <w:tcBorders>
              <w:top w:val="single" w:sz="4" w:space="0" w:color="auto"/>
              <w:left w:val="single" w:sz="4" w:space="0" w:color="auto"/>
              <w:bottom w:val="single" w:sz="4" w:space="0" w:color="auto"/>
              <w:right w:val="single" w:sz="4" w:space="0" w:color="auto"/>
            </w:tcBorders>
          </w:tcPr>
          <w:p w14:paraId="485508E4" w14:textId="77777777" w:rsidR="00A140FE" w:rsidRDefault="00A140FE" w:rsidP="001810D0">
            <w:pPr>
              <w:tabs>
                <w:tab w:val="left" w:pos="3231"/>
              </w:tabs>
              <w:snapToGrid w:val="0"/>
              <w:rPr>
                <w:rFonts w:ascii="宋体" w:hAnsi="宋体" w:cs="宋体" w:hint="eastAsia"/>
                <w:color w:val="000000"/>
                <w:sz w:val="22"/>
                <w:szCs w:val="22"/>
              </w:rPr>
            </w:pPr>
          </w:p>
        </w:tc>
      </w:tr>
    </w:tbl>
    <w:p w14:paraId="00A6407A" w14:textId="77777777" w:rsidR="00A140FE" w:rsidRDefault="00A140FE" w:rsidP="00A140FE">
      <w:pPr>
        <w:snapToGrid w:val="0"/>
        <w:spacing w:line="300" w:lineRule="auto"/>
        <w:jc w:val="right"/>
        <w:rPr>
          <w:rFonts w:ascii="宋体" w:hAnsi="宋体" w:cs="宋体" w:hint="eastAsia"/>
          <w:color w:val="000000"/>
          <w:sz w:val="22"/>
          <w:szCs w:val="22"/>
        </w:rPr>
      </w:pPr>
    </w:p>
    <w:p w14:paraId="050438E1" w14:textId="77777777" w:rsidR="00A140FE" w:rsidRDefault="00A140FE" w:rsidP="00A140FE">
      <w:pPr>
        <w:snapToGrid w:val="0"/>
        <w:spacing w:line="300" w:lineRule="auto"/>
        <w:jc w:val="right"/>
        <w:rPr>
          <w:rFonts w:ascii="宋体" w:hAnsi="宋体" w:cs="宋体" w:hint="eastAsia"/>
          <w:color w:val="000000"/>
          <w:sz w:val="22"/>
          <w:szCs w:val="22"/>
        </w:rPr>
      </w:pPr>
    </w:p>
    <w:p w14:paraId="0E06C354" w14:textId="77777777" w:rsidR="00A140FE" w:rsidRDefault="00A140FE" w:rsidP="00A140FE">
      <w:pPr>
        <w:snapToGrid w:val="0"/>
        <w:spacing w:line="300" w:lineRule="auto"/>
        <w:jc w:val="right"/>
        <w:rPr>
          <w:rFonts w:ascii="宋体" w:hAnsi="宋体" w:cs="宋体" w:hint="eastAsia"/>
          <w:color w:val="000000"/>
          <w:sz w:val="22"/>
          <w:szCs w:val="22"/>
        </w:rPr>
      </w:pPr>
    </w:p>
    <w:p w14:paraId="34801F77" w14:textId="77777777" w:rsidR="00A140FE" w:rsidRDefault="00A140FE" w:rsidP="00A140FE">
      <w:pPr>
        <w:snapToGrid w:val="0"/>
        <w:spacing w:line="300" w:lineRule="auto"/>
        <w:jc w:val="right"/>
        <w:rPr>
          <w:rFonts w:ascii="宋体" w:hAnsi="宋体" w:cs="宋体" w:hint="eastAsia"/>
          <w:color w:val="000000"/>
          <w:sz w:val="22"/>
          <w:szCs w:val="22"/>
        </w:rPr>
      </w:pPr>
      <w:r>
        <w:rPr>
          <w:rFonts w:ascii="宋体" w:hAnsi="宋体" w:cs="宋体" w:hint="eastAsia"/>
          <w:color w:val="000000"/>
          <w:sz w:val="22"/>
          <w:szCs w:val="22"/>
        </w:rPr>
        <w:t>(续1)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4"/>
        <w:gridCol w:w="709"/>
        <w:gridCol w:w="5103"/>
        <w:gridCol w:w="1263"/>
        <w:gridCol w:w="438"/>
        <w:gridCol w:w="410"/>
      </w:tblGrid>
      <w:tr w:rsidR="00A140FE" w14:paraId="2C8D776F" w14:textId="77777777" w:rsidTr="001810D0">
        <w:tc>
          <w:tcPr>
            <w:tcW w:w="1951" w:type="dxa"/>
            <w:gridSpan w:val="3"/>
            <w:tcBorders>
              <w:top w:val="single" w:sz="4" w:space="0" w:color="auto"/>
              <w:left w:val="single" w:sz="4" w:space="0" w:color="auto"/>
              <w:bottom w:val="single" w:sz="4" w:space="0" w:color="auto"/>
              <w:right w:val="single" w:sz="4" w:space="0" w:color="auto"/>
            </w:tcBorders>
            <w:vAlign w:val="center"/>
          </w:tcPr>
          <w:p w14:paraId="3243F092"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5103" w:type="dxa"/>
            <w:tcBorders>
              <w:top w:val="single" w:sz="4" w:space="0" w:color="auto"/>
              <w:left w:val="single" w:sz="4" w:space="0" w:color="auto"/>
              <w:bottom w:val="single" w:sz="4" w:space="0" w:color="auto"/>
              <w:right w:val="single" w:sz="4" w:space="0" w:color="auto"/>
            </w:tcBorders>
            <w:vAlign w:val="center"/>
          </w:tcPr>
          <w:p w14:paraId="7370F0CB"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1263" w:type="dxa"/>
            <w:tcBorders>
              <w:top w:val="single" w:sz="4" w:space="0" w:color="auto"/>
              <w:left w:val="single" w:sz="4" w:space="0" w:color="auto"/>
              <w:bottom w:val="single" w:sz="4" w:space="0" w:color="auto"/>
              <w:right w:val="single" w:sz="4" w:space="0" w:color="auto"/>
            </w:tcBorders>
            <w:vAlign w:val="center"/>
          </w:tcPr>
          <w:p w14:paraId="4ED2A131"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438" w:type="dxa"/>
            <w:tcBorders>
              <w:top w:val="single" w:sz="4" w:space="0" w:color="auto"/>
              <w:left w:val="single" w:sz="4" w:space="0" w:color="auto"/>
              <w:bottom w:val="single" w:sz="4" w:space="0" w:color="auto"/>
              <w:right w:val="single" w:sz="4" w:space="0" w:color="auto"/>
            </w:tcBorders>
          </w:tcPr>
          <w:p w14:paraId="017EC1FA" w14:textId="77777777" w:rsidR="00A140FE" w:rsidRDefault="00A140FE" w:rsidP="001810D0">
            <w:pPr>
              <w:tabs>
                <w:tab w:val="left" w:pos="3231"/>
              </w:tabs>
              <w:snapToGrid w:val="0"/>
              <w:ind w:rightChars="-75" w:right="-158"/>
              <w:rPr>
                <w:rFonts w:ascii="宋体" w:hAnsi="宋体" w:cs="宋体" w:hint="eastAsia"/>
                <w:color w:val="000000"/>
                <w:sz w:val="22"/>
                <w:szCs w:val="22"/>
              </w:rPr>
            </w:pPr>
            <w:r>
              <w:rPr>
                <w:rFonts w:ascii="宋体" w:hAnsi="宋体" w:cs="宋体" w:hint="eastAsia"/>
                <w:color w:val="000000"/>
                <w:sz w:val="22"/>
                <w:szCs w:val="22"/>
              </w:rPr>
              <w:t>扣分</w:t>
            </w:r>
          </w:p>
        </w:tc>
        <w:tc>
          <w:tcPr>
            <w:tcW w:w="410" w:type="dxa"/>
            <w:tcBorders>
              <w:top w:val="single" w:sz="4" w:space="0" w:color="auto"/>
              <w:left w:val="single" w:sz="4" w:space="0" w:color="auto"/>
              <w:bottom w:val="single" w:sz="4" w:space="0" w:color="auto"/>
              <w:right w:val="single" w:sz="4" w:space="0" w:color="auto"/>
            </w:tcBorders>
          </w:tcPr>
          <w:p w14:paraId="76E439E2" w14:textId="77777777" w:rsidR="00A140FE" w:rsidRDefault="00A140FE" w:rsidP="001810D0">
            <w:pPr>
              <w:tabs>
                <w:tab w:val="left" w:pos="3231"/>
              </w:tabs>
              <w:snapToGrid w:val="0"/>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5886AC71" w14:textId="77777777" w:rsidTr="001810D0">
        <w:tc>
          <w:tcPr>
            <w:tcW w:w="568" w:type="dxa"/>
            <w:vMerge w:val="restart"/>
            <w:tcBorders>
              <w:top w:val="single" w:sz="4" w:space="0" w:color="auto"/>
              <w:left w:val="single" w:sz="4" w:space="0" w:color="auto"/>
              <w:bottom w:val="single" w:sz="4" w:space="0" w:color="auto"/>
              <w:right w:val="single" w:sz="4" w:space="0" w:color="auto"/>
            </w:tcBorders>
            <w:vAlign w:val="center"/>
          </w:tcPr>
          <w:p w14:paraId="4A2BA4BB"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设施设备</w:t>
            </w:r>
          </w:p>
          <w:p w14:paraId="075B77BF"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54分</w:t>
            </w:r>
          </w:p>
        </w:tc>
        <w:tc>
          <w:tcPr>
            <w:tcW w:w="674" w:type="dxa"/>
            <w:tcBorders>
              <w:top w:val="single" w:sz="4" w:space="0" w:color="auto"/>
              <w:left w:val="single" w:sz="4" w:space="0" w:color="auto"/>
              <w:bottom w:val="single" w:sz="4" w:space="0" w:color="auto"/>
              <w:right w:val="single" w:sz="4" w:space="0" w:color="auto"/>
            </w:tcBorders>
            <w:vAlign w:val="center"/>
          </w:tcPr>
          <w:p w14:paraId="5B0D9DBF"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进出水设施设备</w:t>
            </w:r>
          </w:p>
          <w:p w14:paraId="34698D8A"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9分</w:t>
            </w:r>
          </w:p>
        </w:tc>
        <w:tc>
          <w:tcPr>
            <w:tcW w:w="709" w:type="dxa"/>
            <w:tcBorders>
              <w:top w:val="single" w:sz="4" w:space="0" w:color="auto"/>
              <w:left w:val="single" w:sz="4" w:space="0" w:color="auto"/>
              <w:bottom w:val="single" w:sz="4" w:space="0" w:color="auto"/>
              <w:right w:val="single" w:sz="4" w:space="0" w:color="auto"/>
            </w:tcBorders>
            <w:vAlign w:val="center"/>
          </w:tcPr>
          <w:p w14:paraId="5067C937"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高位井或压力井</w:t>
            </w:r>
          </w:p>
          <w:p w14:paraId="389F13E7"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2分</w:t>
            </w:r>
          </w:p>
        </w:tc>
        <w:tc>
          <w:tcPr>
            <w:tcW w:w="5103" w:type="dxa"/>
            <w:tcBorders>
              <w:top w:val="single" w:sz="4" w:space="0" w:color="auto"/>
              <w:left w:val="single" w:sz="4" w:space="0" w:color="auto"/>
              <w:bottom w:val="single" w:sz="4" w:space="0" w:color="auto"/>
              <w:right w:val="single" w:sz="4" w:space="0" w:color="auto"/>
            </w:tcBorders>
            <w:vAlign w:val="center"/>
          </w:tcPr>
          <w:p w14:paraId="49CB655A"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1）高位井扶梯、栏杆、盖板无缺损，铺设平整牢固，无裂缝、渗冒水；</w:t>
            </w:r>
          </w:p>
          <w:p w14:paraId="1AFBFEC5"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2）压力井密封良好，无渗漏水，盖板和螺栓无锈蚀缺失、紧固有效；盖板及周围无积水；</w:t>
            </w:r>
          </w:p>
          <w:p w14:paraId="50699392"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3）照明良好。</w:t>
            </w:r>
          </w:p>
        </w:tc>
        <w:tc>
          <w:tcPr>
            <w:tcW w:w="1263" w:type="dxa"/>
            <w:tcBorders>
              <w:top w:val="single" w:sz="4" w:space="0" w:color="auto"/>
              <w:left w:val="single" w:sz="4" w:space="0" w:color="auto"/>
              <w:bottom w:val="single" w:sz="4" w:space="0" w:color="auto"/>
              <w:right w:val="single" w:sz="4" w:space="0" w:color="auto"/>
            </w:tcBorders>
            <w:vAlign w:val="center"/>
          </w:tcPr>
          <w:p w14:paraId="7D4F373B"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1.有1项不符扣1分</w:t>
            </w:r>
          </w:p>
          <w:p w14:paraId="6306C18D"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2.有1项部分不符扣0.5分</w:t>
            </w:r>
          </w:p>
        </w:tc>
        <w:tc>
          <w:tcPr>
            <w:tcW w:w="438" w:type="dxa"/>
            <w:tcBorders>
              <w:top w:val="single" w:sz="4" w:space="0" w:color="auto"/>
              <w:left w:val="single" w:sz="4" w:space="0" w:color="auto"/>
              <w:bottom w:val="single" w:sz="4" w:space="0" w:color="auto"/>
              <w:right w:val="single" w:sz="4" w:space="0" w:color="auto"/>
            </w:tcBorders>
            <w:vAlign w:val="center"/>
          </w:tcPr>
          <w:p w14:paraId="153C2673" w14:textId="77777777" w:rsidR="00A140FE" w:rsidRDefault="00A140FE" w:rsidP="001810D0">
            <w:pPr>
              <w:tabs>
                <w:tab w:val="left" w:pos="3231"/>
              </w:tabs>
              <w:snapToGrid w:val="0"/>
              <w:rPr>
                <w:rFonts w:ascii="宋体" w:hAnsi="宋体" w:cs="宋体" w:hint="eastAsia"/>
                <w:color w:val="000000"/>
                <w:sz w:val="22"/>
                <w:szCs w:val="22"/>
              </w:rPr>
            </w:pPr>
          </w:p>
        </w:tc>
        <w:tc>
          <w:tcPr>
            <w:tcW w:w="410" w:type="dxa"/>
            <w:tcBorders>
              <w:top w:val="single" w:sz="4" w:space="0" w:color="auto"/>
              <w:left w:val="single" w:sz="4" w:space="0" w:color="auto"/>
              <w:bottom w:val="single" w:sz="4" w:space="0" w:color="auto"/>
              <w:right w:val="single" w:sz="4" w:space="0" w:color="auto"/>
            </w:tcBorders>
          </w:tcPr>
          <w:p w14:paraId="3F9BD6A7" w14:textId="77777777" w:rsidR="00A140FE" w:rsidRDefault="00A140FE" w:rsidP="001810D0">
            <w:pPr>
              <w:tabs>
                <w:tab w:val="left" w:pos="3231"/>
              </w:tabs>
              <w:snapToGrid w:val="0"/>
              <w:rPr>
                <w:rFonts w:ascii="宋体" w:hAnsi="宋体" w:cs="宋体" w:hint="eastAsia"/>
                <w:color w:val="000000"/>
                <w:sz w:val="22"/>
                <w:szCs w:val="22"/>
              </w:rPr>
            </w:pPr>
          </w:p>
        </w:tc>
      </w:tr>
      <w:tr w:rsidR="00A140FE" w14:paraId="16DAF70E" w14:textId="77777777" w:rsidTr="001810D0">
        <w:tc>
          <w:tcPr>
            <w:tcW w:w="568" w:type="dxa"/>
            <w:vMerge/>
            <w:tcBorders>
              <w:top w:val="single" w:sz="4" w:space="0" w:color="auto"/>
              <w:left w:val="single" w:sz="4" w:space="0" w:color="auto"/>
              <w:bottom w:val="single" w:sz="4" w:space="0" w:color="auto"/>
              <w:right w:val="single" w:sz="4" w:space="0" w:color="auto"/>
            </w:tcBorders>
            <w:vAlign w:val="center"/>
          </w:tcPr>
          <w:p w14:paraId="41925AD8" w14:textId="77777777" w:rsidR="00A140FE" w:rsidRDefault="00A140FE" w:rsidP="001810D0">
            <w:pPr>
              <w:tabs>
                <w:tab w:val="left" w:pos="3231"/>
              </w:tabs>
              <w:snapToGrid w:val="0"/>
              <w:rPr>
                <w:rFonts w:ascii="宋体" w:hAnsi="宋体" w:cs="宋体" w:hint="eastAsia"/>
                <w:color w:val="000000"/>
                <w:sz w:val="22"/>
                <w:szCs w:val="22"/>
              </w:rPr>
            </w:pPr>
          </w:p>
        </w:tc>
        <w:tc>
          <w:tcPr>
            <w:tcW w:w="674" w:type="dxa"/>
            <w:vMerge w:val="restart"/>
            <w:tcBorders>
              <w:top w:val="single" w:sz="4" w:space="0" w:color="auto"/>
              <w:left w:val="single" w:sz="4" w:space="0" w:color="auto"/>
              <w:bottom w:val="single" w:sz="4" w:space="0" w:color="auto"/>
              <w:right w:val="single" w:sz="4" w:space="0" w:color="auto"/>
            </w:tcBorders>
            <w:vAlign w:val="center"/>
          </w:tcPr>
          <w:p w14:paraId="26B3EA9C"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水泵机组</w:t>
            </w:r>
          </w:p>
          <w:p w14:paraId="5F3C29DA"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15分</w:t>
            </w:r>
          </w:p>
        </w:tc>
        <w:tc>
          <w:tcPr>
            <w:tcW w:w="709" w:type="dxa"/>
            <w:tcBorders>
              <w:top w:val="single" w:sz="4" w:space="0" w:color="auto"/>
              <w:left w:val="single" w:sz="4" w:space="0" w:color="auto"/>
              <w:bottom w:val="single" w:sz="4" w:space="0" w:color="auto"/>
              <w:right w:val="single" w:sz="4" w:space="0" w:color="auto"/>
            </w:tcBorders>
            <w:vAlign w:val="center"/>
          </w:tcPr>
          <w:p w14:paraId="221E7F77"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干式泵</w:t>
            </w:r>
          </w:p>
          <w:p w14:paraId="070CC7F5"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15分</w:t>
            </w:r>
          </w:p>
        </w:tc>
        <w:tc>
          <w:tcPr>
            <w:tcW w:w="5103" w:type="dxa"/>
            <w:tcBorders>
              <w:top w:val="single" w:sz="4" w:space="0" w:color="auto"/>
              <w:left w:val="single" w:sz="4" w:space="0" w:color="auto"/>
              <w:bottom w:val="single" w:sz="4" w:space="0" w:color="auto"/>
              <w:right w:val="single" w:sz="4" w:space="0" w:color="auto"/>
            </w:tcBorders>
            <w:vAlign w:val="center"/>
          </w:tcPr>
          <w:p w14:paraId="105FBFAC"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1）有编号、整机清洁，无积灰、油污、锈蚀，铭牌清晰；</w:t>
            </w:r>
          </w:p>
          <w:p w14:paraId="4448EFC4"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2）联接螺栓无缺失、紧固有效，无渗漏水；</w:t>
            </w:r>
          </w:p>
          <w:p w14:paraId="3D231A94"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3）轴承润滑良好，油标清晰，油色油位正常，时轴承无异声；</w:t>
            </w:r>
          </w:p>
          <w:p w14:paraId="06BF7A95"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4）冷却水系统完好，管路部件无渗漏水；</w:t>
            </w:r>
          </w:p>
          <w:p w14:paraId="7ACE5F4C"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5）填料涵盖板平整，轴封有效，开泵时滴水不成线，</w:t>
            </w:r>
            <w:proofErr w:type="gramStart"/>
            <w:r>
              <w:rPr>
                <w:rFonts w:ascii="宋体" w:hAnsi="宋体" w:cs="宋体" w:hint="eastAsia"/>
                <w:color w:val="000000"/>
                <w:sz w:val="22"/>
                <w:szCs w:val="22"/>
              </w:rPr>
              <w:t>不</w:t>
            </w:r>
            <w:proofErr w:type="gramEnd"/>
            <w:r>
              <w:rPr>
                <w:rFonts w:ascii="宋体" w:hAnsi="宋体" w:cs="宋体" w:hint="eastAsia"/>
                <w:color w:val="000000"/>
                <w:sz w:val="22"/>
                <w:szCs w:val="22"/>
              </w:rPr>
              <w:t>过热，停机无渗漏水；</w:t>
            </w:r>
          </w:p>
          <w:p w14:paraId="5A2AD727"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6）弹性联轴器间隙符合规范规定；</w:t>
            </w:r>
          </w:p>
          <w:p w14:paraId="388CC66A"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7）开泵时机组运转平稳，无异常振动，电流正常；</w:t>
            </w:r>
          </w:p>
          <w:p w14:paraId="0BA4A2C8"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8）停泵瞬间拍门</w:t>
            </w:r>
            <w:proofErr w:type="gramStart"/>
            <w:r>
              <w:rPr>
                <w:rFonts w:ascii="宋体" w:hAnsi="宋体" w:cs="宋体" w:hint="eastAsia"/>
                <w:color w:val="000000"/>
                <w:sz w:val="22"/>
                <w:szCs w:val="22"/>
              </w:rPr>
              <w:t>关闭声</w:t>
            </w:r>
            <w:proofErr w:type="gramEnd"/>
            <w:r>
              <w:rPr>
                <w:rFonts w:ascii="宋体" w:hAnsi="宋体" w:cs="宋体" w:hint="eastAsia"/>
                <w:color w:val="000000"/>
                <w:sz w:val="22"/>
                <w:szCs w:val="22"/>
              </w:rPr>
              <w:t>正常，机组不倒转，泵轴</w:t>
            </w:r>
            <w:proofErr w:type="gramStart"/>
            <w:r>
              <w:rPr>
                <w:rFonts w:ascii="宋体" w:hAnsi="宋体" w:cs="宋体" w:hint="eastAsia"/>
                <w:color w:val="000000"/>
                <w:sz w:val="22"/>
                <w:szCs w:val="22"/>
              </w:rPr>
              <w:t>惰</w:t>
            </w:r>
            <w:proofErr w:type="gramEnd"/>
            <w:r>
              <w:rPr>
                <w:rFonts w:ascii="宋体" w:hAnsi="宋体" w:cs="宋体" w:hint="eastAsia"/>
                <w:color w:val="000000"/>
                <w:sz w:val="22"/>
                <w:szCs w:val="22"/>
              </w:rPr>
              <w:t>走时间正常；</w:t>
            </w:r>
          </w:p>
          <w:p w14:paraId="46059711"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9）电机接线盒内绝缘</w:t>
            </w:r>
            <w:proofErr w:type="gramStart"/>
            <w:r>
              <w:rPr>
                <w:rFonts w:ascii="宋体" w:hAnsi="宋体" w:cs="宋体" w:hint="eastAsia"/>
                <w:color w:val="000000"/>
                <w:sz w:val="22"/>
                <w:szCs w:val="22"/>
              </w:rPr>
              <w:t>子固定</w:t>
            </w:r>
            <w:proofErr w:type="gramEnd"/>
            <w:r>
              <w:rPr>
                <w:rFonts w:ascii="宋体" w:hAnsi="宋体" w:cs="宋体" w:hint="eastAsia"/>
                <w:color w:val="000000"/>
                <w:sz w:val="22"/>
                <w:szCs w:val="22"/>
              </w:rPr>
              <w:t>牢固，绕组引出线与电缆连接接触面足够并紧密，不发热，绝缘包裹完好；</w:t>
            </w:r>
          </w:p>
          <w:p w14:paraId="5F813ACB"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10）电机护网及螺丝齐全，紧固有效；</w:t>
            </w:r>
          </w:p>
          <w:p w14:paraId="7BB972DB"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11）接地线连接可靠；</w:t>
            </w:r>
          </w:p>
          <w:p w14:paraId="14783818"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12）电机绕组,绝缘电阻</w:t>
            </w:r>
            <w:proofErr w:type="gramStart"/>
            <w:r>
              <w:rPr>
                <w:rFonts w:ascii="宋体" w:hAnsi="宋体" w:cs="宋体" w:hint="eastAsia"/>
                <w:color w:val="000000"/>
                <w:sz w:val="22"/>
                <w:szCs w:val="22"/>
              </w:rPr>
              <w:t>值符合</w:t>
            </w:r>
            <w:proofErr w:type="gramEnd"/>
            <w:r>
              <w:rPr>
                <w:rFonts w:ascii="宋体" w:hAnsi="宋体" w:cs="宋体" w:hint="eastAsia"/>
                <w:color w:val="000000"/>
                <w:sz w:val="22"/>
                <w:szCs w:val="22"/>
              </w:rPr>
              <w:t>规范规定，有测试记录；</w:t>
            </w:r>
          </w:p>
          <w:p w14:paraId="630C9FFF"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13）电机座框架地脚螺栓固定牢固，开车不晃动；</w:t>
            </w:r>
          </w:p>
          <w:p w14:paraId="7662EB13" w14:textId="77777777" w:rsidR="00A140FE" w:rsidRDefault="00A140FE" w:rsidP="001810D0">
            <w:pPr>
              <w:snapToGrid w:val="0"/>
              <w:rPr>
                <w:rFonts w:ascii="宋体" w:hAnsi="宋体" w:cs="宋体" w:hint="eastAsia"/>
                <w:color w:val="000000"/>
                <w:sz w:val="22"/>
                <w:szCs w:val="22"/>
              </w:rPr>
            </w:pPr>
            <w:r>
              <w:rPr>
                <w:rFonts w:ascii="宋体" w:hAnsi="宋体" w:cs="宋体" w:hint="eastAsia"/>
                <w:color w:val="000000"/>
                <w:sz w:val="22"/>
                <w:szCs w:val="22"/>
              </w:rPr>
              <w:t>14）高压电机按规范要求进行预防性试验，有电试计划，执行记录和试验报告。</w:t>
            </w:r>
          </w:p>
        </w:tc>
        <w:tc>
          <w:tcPr>
            <w:tcW w:w="1263" w:type="dxa"/>
            <w:tcBorders>
              <w:top w:val="single" w:sz="4" w:space="0" w:color="auto"/>
              <w:left w:val="single" w:sz="4" w:space="0" w:color="auto"/>
              <w:bottom w:val="single" w:sz="4" w:space="0" w:color="auto"/>
              <w:right w:val="single" w:sz="4" w:space="0" w:color="auto"/>
            </w:tcBorders>
            <w:vAlign w:val="center"/>
          </w:tcPr>
          <w:p w14:paraId="4BE13841"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w:t>
            </w:r>
            <w:proofErr w:type="gramStart"/>
            <w:r>
              <w:rPr>
                <w:rFonts w:ascii="宋体" w:hAnsi="宋体" w:cs="宋体" w:hint="eastAsia"/>
                <w:color w:val="000000"/>
                <w:sz w:val="22"/>
                <w:szCs w:val="22"/>
              </w:rPr>
              <w:t>汛期有</w:t>
            </w:r>
            <w:proofErr w:type="gramEnd"/>
            <w:r>
              <w:rPr>
                <w:rFonts w:ascii="宋体" w:hAnsi="宋体" w:cs="宋体" w:hint="eastAsia"/>
                <w:color w:val="000000"/>
                <w:sz w:val="22"/>
                <w:szCs w:val="22"/>
              </w:rPr>
              <w:t>1台开不出扣15分</w:t>
            </w:r>
          </w:p>
          <w:p w14:paraId="1A37F54D"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2、有1项不符扣1分</w:t>
            </w:r>
          </w:p>
          <w:p w14:paraId="6FCA3CB9"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3、有1项部分不符扣0.5分</w:t>
            </w:r>
          </w:p>
        </w:tc>
        <w:tc>
          <w:tcPr>
            <w:tcW w:w="438" w:type="dxa"/>
            <w:vMerge w:val="restart"/>
            <w:tcBorders>
              <w:top w:val="single" w:sz="4" w:space="0" w:color="auto"/>
              <w:left w:val="single" w:sz="4" w:space="0" w:color="auto"/>
              <w:bottom w:val="single" w:sz="4" w:space="0" w:color="auto"/>
              <w:right w:val="single" w:sz="4" w:space="0" w:color="auto"/>
            </w:tcBorders>
            <w:vAlign w:val="center"/>
          </w:tcPr>
          <w:p w14:paraId="3C88766D" w14:textId="77777777" w:rsidR="00A140FE" w:rsidRDefault="00A140FE" w:rsidP="001810D0">
            <w:pPr>
              <w:tabs>
                <w:tab w:val="left" w:pos="3231"/>
              </w:tabs>
              <w:snapToGrid w:val="0"/>
              <w:rPr>
                <w:rFonts w:ascii="宋体" w:hAnsi="宋体" w:cs="宋体" w:hint="eastAsia"/>
                <w:color w:val="000000"/>
                <w:sz w:val="22"/>
                <w:szCs w:val="22"/>
              </w:rPr>
            </w:pPr>
          </w:p>
        </w:tc>
        <w:tc>
          <w:tcPr>
            <w:tcW w:w="410" w:type="dxa"/>
            <w:vMerge w:val="restart"/>
            <w:tcBorders>
              <w:top w:val="single" w:sz="4" w:space="0" w:color="auto"/>
              <w:left w:val="single" w:sz="4" w:space="0" w:color="auto"/>
              <w:bottom w:val="single" w:sz="4" w:space="0" w:color="auto"/>
              <w:right w:val="single" w:sz="4" w:space="0" w:color="auto"/>
            </w:tcBorders>
          </w:tcPr>
          <w:p w14:paraId="5A33F8C1" w14:textId="77777777" w:rsidR="00A140FE" w:rsidRDefault="00A140FE" w:rsidP="001810D0">
            <w:pPr>
              <w:tabs>
                <w:tab w:val="left" w:pos="3231"/>
              </w:tabs>
              <w:snapToGrid w:val="0"/>
              <w:rPr>
                <w:rFonts w:ascii="宋体" w:hAnsi="宋体" w:cs="宋体" w:hint="eastAsia"/>
                <w:color w:val="000000"/>
                <w:sz w:val="22"/>
                <w:szCs w:val="22"/>
              </w:rPr>
            </w:pPr>
          </w:p>
        </w:tc>
      </w:tr>
      <w:tr w:rsidR="00A140FE" w14:paraId="42F29DDC" w14:textId="77777777" w:rsidTr="001810D0">
        <w:tc>
          <w:tcPr>
            <w:tcW w:w="568" w:type="dxa"/>
            <w:vMerge/>
            <w:tcBorders>
              <w:top w:val="single" w:sz="4" w:space="0" w:color="auto"/>
              <w:left w:val="single" w:sz="4" w:space="0" w:color="auto"/>
              <w:bottom w:val="single" w:sz="4" w:space="0" w:color="auto"/>
              <w:right w:val="single" w:sz="4" w:space="0" w:color="auto"/>
            </w:tcBorders>
            <w:vAlign w:val="center"/>
          </w:tcPr>
          <w:p w14:paraId="69449FFC" w14:textId="77777777" w:rsidR="00A140FE" w:rsidRDefault="00A140FE" w:rsidP="001810D0">
            <w:pPr>
              <w:tabs>
                <w:tab w:val="left" w:pos="3231"/>
              </w:tabs>
              <w:snapToGrid w:val="0"/>
              <w:rPr>
                <w:rFonts w:ascii="宋体" w:hAnsi="宋体" w:cs="宋体" w:hint="eastAsia"/>
                <w:color w:val="000000"/>
                <w:sz w:val="22"/>
                <w:szCs w:val="22"/>
              </w:rPr>
            </w:pPr>
          </w:p>
        </w:tc>
        <w:tc>
          <w:tcPr>
            <w:tcW w:w="674" w:type="dxa"/>
            <w:vMerge/>
            <w:tcBorders>
              <w:top w:val="single" w:sz="4" w:space="0" w:color="auto"/>
              <w:left w:val="single" w:sz="4" w:space="0" w:color="auto"/>
              <w:bottom w:val="single" w:sz="4" w:space="0" w:color="auto"/>
              <w:right w:val="single" w:sz="4" w:space="0" w:color="auto"/>
            </w:tcBorders>
            <w:vAlign w:val="center"/>
          </w:tcPr>
          <w:p w14:paraId="08BA86D4" w14:textId="77777777" w:rsidR="00A140FE" w:rsidRDefault="00A140FE" w:rsidP="001810D0">
            <w:pPr>
              <w:tabs>
                <w:tab w:val="left" w:pos="3231"/>
              </w:tabs>
              <w:snapToGrid w:val="0"/>
              <w:rPr>
                <w:rFonts w:ascii="宋体" w:hAnsi="宋体" w:cs="宋体" w:hint="eastAsi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6D3254A"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潜水电泵</w:t>
            </w:r>
          </w:p>
          <w:p w14:paraId="1D4A8384"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15分</w:t>
            </w:r>
          </w:p>
        </w:tc>
        <w:tc>
          <w:tcPr>
            <w:tcW w:w="5103" w:type="dxa"/>
            <w:tcBorders>
              <w:top w:val="single" w:sz="4" w:space="0" w:color="auto"/>
              <w:left w:val="single" w:sz="4" w:space="0" w:color="auto"/>
              <w:bottom w:val="single" w:sz="4" w:space="0" w:color="auto"/>
              <w:right w:val="single" w:sz="4" w:space="0" w:color="auto"/>
            </w:tcBorders>
            <w:vAlign w:val="center"/>
          </w:tcPr>
          <w:p w14:paraId="4EA42DB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1）有编号，整机（井筒、盖板、排气阀、转接箱、导向轨、起吊链）清洁，无积灰油污、锈蚀、渗漏水，铭牌清晰；</w:t>
            </w:r>
          </w:p>
          <w:p w14:paraId="0B7A2890"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2）连接处（井筒底座、井筒、三通盖板）连接螺栓齐全、紧固有效，耦合器耦合有效，无渗漏水；</w:t>
            </w:r>
          </w:p>
          <w:p w14:paraId="6872CB71"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3）底座及穿墙处无渗漏水；</w:t>
            </w:r>
          </w:p>
          <w:p w14:paraId="16F3918F"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4）主、控电缆引出处密封良好，无渗漏水；</w:t>
            </w:r>
          </w:p>
          <w:p w14:paraId="1923D6D2"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5）电泵引出电缆在转接箱或控制柜的连接紧固有效；转接箱和控制柜内无积灰渗水，连接电排</w:t>
            </w:r>
            <w:proofErr w:type="gramStart"/>
            <w:r>
              <w:rPr>
                <w:rFonts w:ascii="宋体" w:hAnsi="宋体" w:cs="宋体" w:hint="eastAsia"/>
                <w:color w:val="000000"/>
                <w:sz w:val="22"/>
                <w:szCs w:val="22"/>
              </w:rPr>
              <w:t>不</w:t>
            </w:r>
            <w:proofErr w:type="gramEnd"/>
            <w:r>
              <w:rPr>
                <w:rFonts w:ascii="宋体" w:hAnsi="宋体" w:cs="宋体" w:hint="eastAsia"/>
                <w:color w:val="000000"/>
                <w:sz w:val="22"/>
                <w:szCs w:val="22"/>
              </w:rPr>
              <w:t>锈蚀，不发热氧化；</w:t>
            </w:r>
          </w:p>
          <w:p w14:paraId="0EF4EECA"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6）电泵控制器完好、控制有效，电泵温度、泄漏传感器完好，在电泵控制保护器上显示无异常；</w:t>
            </w:r>
          </w:p>
          <w:p w14:paraId="65796D35"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7）开泵运转时，无异声和异常振动、电流正常；</w:t>
            </w:r>
          </w:p>
          <w:p w14:paraId="7E5F826F"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8）电机绕组绝缘电阻值，符合规范规定并有测试记录；</w:t>
            </w:r>
          </w:p>
          <w:p w14:paraId="311BEA0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9）停泵瞬间，拍门闭合声响正常，柔性止回阀闭合有效；</w:t>
            </w:r>
          </w:p>
          <w:p w14:paraId="16ED6184"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t>10）排气装置或排气阀完好；</w:t>
            </w:r>
          </w:p>
          <w:p w14:paraId="2BC2B210" w14:textId="77777777" w:rsidR="00A140FE" w:rsidRDefault="00A140FE" w:rsidP="001810D0">
            <w:pPr>
              <w:snapToGrid w:val="0"/>
              <w:ind w:firstLineChars="100" w:firstLine="220"/>
              <w:rPr>
                <w:rFonts w:ascii="宋体" w:hAnsi="宋体" w:cs="宋体" w:hint="eastAsia"/>
                <w:color w:val="000000"/>
                <w:sz w:val="22"/>
                <w:szCs w:val="22"/>
              </w:rPr>
            </w:pPr>
            <w:r>
              <w:rPr>
                <w:rFonts w:ascii="宋体" w:hAnsi="宋体" w:cs="宋体" w:hint="eastAsia"/>
                <w:color w:val="000000"/>
                <w:sz w:val="22"/>
                <w:szCs w:val="22"/>
              </w:rPr>
              <w:lastRenderedPageBreak/>
              <w:t>11）按规定周期检查油室油量、油色、油质，并有记录。</w:t>
            </w:r>
          </w:p>
        </w:tc>
        <w:tc>
          <w:tcPr>
            <w:tcW w:w="1263" w:type="dxa"/>
            <w:tcBorders>
              <w:top w:val="single" w:sz="4" w:space="0" w:color="auto"/>
              <w:left w:val="single" w:sz="4" w:space="0" w:color="auto"/>
              <w:bottom w:val="single" w:sz="4" w:space="0" w:color="auto"/>
              <w:right w:val="single" w:sz="4" w:space="0" w:color="auto"/>
            </w:tcBorders>
            <w:vAlign w:val="center"/>
          </w:tcPr>
          <w:p w14:paraId="6735D0A0"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lastRenderedPageBreak/>
              <w:t>1、</w:t>
            </w:r>
            <w:proofErr w:type="gramStart"/>
            <w:r>
              <w:rPr>
                <w:rFonts w:ascii="宋体" w:hAnsi="宋体" w:cs="宋体" w:hint="eastAsia"/>
                <w:color w:val="000000"/>
                <w:sz w:val="22"/>
                <w:szCs w:val="22"/>
              </w:rPr>
              <w:t>汛期有</w:t>
            </w:r>
            <w:proofErr w:type="gramEnd"/>
            <w:r>
              <w:rPr>
                <w:rFonts w:ascii="宋体" w:hAnsi="宋体" w:cs="宋体" w:hint="eastAsia"/>
                <w:color w:val="000000"/>
                <w:sz w:val="22"/>
                <w:szCs w:val="22"/>
              </w:rPr>
              <w:t>1台开不出扣15分</w:t>
            </w:r>
          </w:p>
          <w:p w14:paraId="1691688A"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2、有1项不符扣1.25分</w:t>
            </w:r>
          </w:p>
          <w:p w14:paraId="63642483" w14:textId="77777777" w:rsidR="00A140FE" w:rsidRDefault="00A140FE" w:rsidP="001810D0">
            <w:pPr>
              <w:tabs>
                <w:tab w:val="left" w:pos="3231"/>
              </w:tabs>
              <w:snapToGrid w:val="0"/>
              <w:rPr>
                <w:rFonts w:ascii="宋体" w:hAnsi="宋体" w:cs="宋体" w:hint="eastAsia"/>
                <w:color w:val="000000"/>
                <w:sz w:val="22"/>
                <w:szCs w:val="22"/>
              </w:rPr>
            </w:pPr>
            <w:r>
              <w:rPr>
                <w:rFonts w:ascii="宋体" w:hAnsi="宋体" w:cs="宋体" w:hint="eastAsia"/>
                <w:color w:val="000000"/>
                <w:sz w:val="22"/>
                <w:szCs w:val="22"/>
              </w:rPr>
              <w:t>3、有1项部分不符扣0.6分</w:t>
            </w:r>
          </w:p>
        </w:tc>
        <w:tc>
          <w:tcPr>
            <w:tcW w:w="438" w:type="dxa"/>
            <w:vMerge/>
            <w:tcBorders>
              <w:top w:val="single" w:sz="4" w:space="0" w:color="auto"/>
              <w:left w:val="single" w:sz="4" w:space="0" w:color="auto"/>
              <w:bottom w:val="single" w:sz="4" w:space="0" w:color="auto"/>
              <w:right w:val="single" w:sz="4" w:space="0" w:color="auto"/>
            </w:tcBorders>
            <w:vAlign w:val="center"/>
          </w:tcPr>
          <w:p w14:paraId="13D9A024" w14:textId="77777777" w:rsidR="00A140FE" w:rsidRDefault="00A140FE" w:rsidP="001810D0">
            <w:pPr>
              <w:tabs>
                <w:tab w:val="left" w:pos="3231"/>
              </w:tabs>
              <w:snapToGrid w:val="0"/>
              <w:rPr>
                <w:rFonts w:ascii="宋体" w:hAnsi="宋体" w:cs="宋体" w:hint="eastAsia"/>
                <w:color w:val="000000"/>
                <w:sz w:val="22"/>
                <w:szCs w:val="22"/>
              </w:rPr>
            </w:pPr>
          </w:p>
        </w:tc>
        <w:tc>
          <w:tcPr>
            <w:tcW w:w="410" w:type="dxa"/>
            <w:vMerge/>
            <w:tcBorders>
              <w:top w:val="single" w:sz="4" w:space="0" w:color="auto"/>
              <w:left w:val="single" w:sz="4" w:space="0" w:color="auto"/>
              <w:bottom w:val="single" w:sz="4" w:space="0" w:color="auto"/>
              <w:right w:val="single" w:sz="4" w:space="0" w:color="auto"/>
            </w:tcBorders>
          </w:tcPr>
          <w:p w14:paraId="1EE143CC" w14:textId="77777777" w:rsidR="00A140FE" w:rsidRDefault="00A140FE" w:rsidP="001810D0">
            <w:pPr>
              <w:tabs>
                <w:tab w:val="left" w:pos="3231"/>
              </w:tabs>
              <w:snapToGrid w:val="0"/>
              <w:rPr>
                <w:rFonts w:ascii="宋体" w:hAnsi="宋体" w:cs="宋体" w:hint="eastAsia"/>
                <w:color w:val="000000"/>
                <w:sz w:val="22"/>
                <w:szCs w:val="22"/>
              </w:rPr>
            </w:pPr>
          </w:p>
        </w:tc>
      </w:tr>
    </w:tbl>
    <w:p w14:paraId="709ED5F6" w14:textId="77777777" w:rsidR="00A140FE" w:rsidRDefault="00A140FE" w:rsidP="00A140FE">
      <w:pPr>
        <w:snapToGrid w:val="0"/>
        <w:spacing w:line="300" w:lineRule="auto"/>
        <w:jc w:val="right"/>
        <w:rPr>
          <w:rFonts w:ascii="宋体" w:hAnsi="宋体" w:cs="宋体" w:hint="eastAsia"/>
          <w:color w:val="000000"/>
          <w:sz w:val="22"/>
          <w:szCs w:val="22"/>
        </w:rPr>
      </w:pPr>
      <w:r>
        <w:rPr>
          <w:rFonts w:ascii="宋体" w:hAnsi="宋体" w:cs="宋体" w:hint="eastAsia"/>
          <w:color w:val="000000"/>
          <w:sz w:val="22"/>
          <w:szCs w:val="22"/>
        </w:rPr>
        <w:t>(续2)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535"/>
        <w:gridCol w:w="425"/>
        <w:gridCol w:w="709"/>
        <w:gridCol w:w="4819"/>
        <w:gridCol w:w="1310"/>
        <w:gridCol w:w="391"/>
        <w:gridCol w:w="425"/>
      </w:tblGrid>
      <w:tr w:rsidR="00A140FE" w14:paraId="6D024DEC" w14:textId="77777777" w:rsidTr="001810D0">
        <w:tc>
          <w:tcPr>
            <w:tcW w:w="2235" w:type="dxa"/>
            <w:gridSpan w:val="4"/>
            <w:tcBorders>
              <w:top w:val="single" w:sz="4" w:space="0" w:color="auto"/>
              <w:left w:val="single" w:sz="4" w:space="0" w:color="auto"/>
              <w:bottom w:val="single" w:sz="4" w:space="0" w:color="auto"/>
              <w:right w:val="single" w:sz="4" w:space="0" w:color="auto"/>
            </w:tcBorders>
            <w:vAlign w:val="center"/>
          </w:tcPr>
          <w:p w14:paraId="188344CB"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4819" w:type="dxa"/>
            <w:tcBorders>
              <w:top w:val="single" w:sz="4" w:space="0" w:color="auto"/>
              <w:left w:val="single" w:sz="4" w:space="0" w:color="auto"/>
              <w:bottom w:val="single" w:sz="4" w:space="0" w:color="auto"/>
              <w:right w:val="single" w:sz="4" w:space="0" w:color="auto"/>
            </w:tcBorders>
            <w:vAlign w:val="center"/>
          </w:tcPr>
          <w:p w14:paraId="7EF2CE20"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1310" w:type="dxa"/>
            <w:tcBorders>
              <w:top w:val="single" w:sz="4" w:space="0" w:color="auto"/>
              <w:left w:val="single" w:sz="4" w:space="0" w:color="auto"/>
              <w:bottom w:val="single" w:sz="4" w:space="0" w:color="auto"/>
              <w:right w:val="single" w:sz="4" w:space="0" w:color="auto"/>
            </w:tcBorders>
            <w:vAlign w:val="center"/>
          </w:tcPr>
          <w:p w14:paraId="43DA8C2C"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391" w:type="dxa"/>
            <w:tcBorders>
              <w:top w:val="single" w:sz="4" w:space="0" w:color="auto"/>
              <w:left w:val="single" w:sz="4" w:space="0" w:color="auto"/>
              <w:bottom w:val="single" w:sz="4" w:space="0" w:color="auto"/>
              <w:right w:val="single" w:sz="4" w:space="0" w:color="auto"/>
            </w:tcBorders>
            <w:vAlign w:val="center"/>
          </w:tcPr>
          <w:p w14:paraId="3240593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扣分</w:t>
            </w:r>
          </w:p>
        </w:tc>
        <w:tc>
          <w:tcPr>
            <w:tcW w:w="425" w:type="dxa"/>
            <w:tcBorders>
              <w:top w:val="single" w:sz="4" w:space="0" w:color="auto"/>
              <w:left w:val="single" w:sz="4" w:space="0" w:color="auto"/>
              <w:bottom w:val="single" w:sz="4" w:space="0" w:color="auto"/>
              <w:right w:val="single" w:sz="4" w:space="0" w:color="auto"/>
            </w:tcBorders>
          </w:tcPr>
          <w:p w14:paraId="69AB55AA"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47990D46" w14:textId="77777777" w:rsidTr="001810D0">
        <w:tc>
          <w:tcPr>
            <w:tcW w:w="566" w:type="dxa"/>
            <w:vMerge w:val="restart"/>
            <w:tcBorders>
              <w:top w:val="single" w:sz="4" w:space="0" w:color="auto"/>
              <w:left w:val="single" w:sz="4" w:space="0" w:color="auto"/>
              <w:bottom w:val="single" w:sz="4" w:space="0" w:color="auto"/>
              <w:right w:val="single" w:sz="4" w:space="0" w:color="auto"/>
            </w:tcBorders>
            <w:vAlign w:val="center"/>
          </w:tcPr>
          <w:p w14:paraId="0C74378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设施设备</w:t>
            </w:r>
          </w:p>
          <w:p w14:paraId="61839D0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54分</w:t>
            </w:r>
          </w:p>
        </w:tc>
        <w:tc>
          <w:tcPr>
            <w:tcW w:w="535" w:type="dxa"/>
            <w:vMerge w:val="restart"/>
            <w:tcBorders>
              <w:top w:val="single" w:sz="4" w:space="0" w:color="auto"/>
              <w:left w:val="single" w:sz="4" w:space="0" w:color="auto"/>
              <w:bottom w:val="single" w:sz="4" w:space="0" w:color="auto"/>
              <w:right w:val="single" w:sz="4" w:space="0" w:color="auto"/>
            </w:tcBorders>
            <w:vAlign w:val="center"/>
          </w:tcPr>
          <w:p w14:paraId="112CAF2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变配电设备</w:t>
            </w:r>
          </w:p>
          <w:p w14:paraId="7A47295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20分</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709590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电源</w:t>
            </w:r>
          </w:p>
          <w:p w14:paraId="5CA92F6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3分</w:t>
            </w:r>
          </w:p>
        </w:tc>
        <w:tc>
          <w:tcPr>
            <w:tcW w:w="4819" w:type="dxa"/>
            <w:tcBorders>
              <w:top w:val="single" w:sz="4" w:space="0" w:color="auto"/>
              <w:left w:val="single" w:sz="4" w:space="0" w:color="auto"/>
              <w:bottom w:val="single" w:sz="4" w:space="0" w:color="auto"/>
              <w:right w:val="single" w:sz="4" w:space="0" w:color="auto"/>
            </w:tcBorders>
            <w:vAlign w:val="center"/>
          </w:tcPr>
          <w:p w14:paraId="618C04F7"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1）两路电源供电可靠，二级负荷，备用率不低于50%；</w:t>
            </w:r>
          </w:p>
          <w:p w14:paraId="53A75850"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2）接线方式：高压单母线分段联络或单母线分段不联络，低压单母线分段联络，高低压单母线分段联络时，均需有可靠的连锁装置；</w:t>
            </w:r>
          </w:p>
          <w:p w14:paraId="55F3D412"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3）有供配电一次系统图或供配电一次系统模拟屏，并与装置一致。</w:t>
            </w:r>
          </w:p>
        </w:tc>
        <w:tc>
          <w:tcPr>
            <w:tcW w:w="1310" w:type="dxa"/>
            <w:tcBorders>
              <w:top w:val="single" w:sz="4" w:space="0" w:color="auto"/>
              <w:left w:val="single" w:sz="4" w:space="0" w:color="auto"/>
              <w:bottom w:val="single" w:sz="4" w:space="0" w:color="auto"/>
              <w:right w:val="single" w:sz="4" w:space="0" w:color="auto"/>
            </w:tcBorders>
            <w:vAlign w:val="center"/>
          </w:tcPr>
          <w:p w14:paraId="061B9CA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有1项不符扣1分</w:t>
            </w:r>
          </w:p>
          <w:p w14:paraId="6C5615B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2、有1项部分不符扣0.5分</w:t>
            </w:r>
          </w:p>
        </w:tc>
        <w:tc>
          <w:tcPr>
            <w:tcW w:w="391" w:type="dxa"/>
            <w:tcBorders>
              <w:top w:val="single" w:sz="4" w:space="0" w:color="auto"/>
              <w:left w:val="single" w:sz="4" w:space="0" w:color="auto"/>
              <w:bottom w:val="single" w:sz="4" w:space="0" w:color="auto"/>
              <w:right w:val="single" w:sz="4" w:space="0" w:color="auto"/>
            </w:tcBorders>
            <w:vAlign w:val="center"/>
          </w:tcPr>
          <w:p w14:paraId="3D8B5C1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265936D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7F0B33F2" w14:textId="77777777" w:rsidTr="001810D0">
        <w:tc>
          <w:tcPr>
            <w:tcW w:w="566" w:type="dxa"/>
            <w:vMerge/>
            <w:tcBorders>
              <w:top w:val="single" w:sz="4" w:space="0" w:color="auto"/>
              <w:left w:val="single" w:sz="4" w:space="0" w:color="auto"/>
              <w:bottom w:val="single" w:sz="4" w:space="0" w:color="auto"/>
              <w:right w:val="single" w:sz="4" w:space="0" w:color="auto"/>
            </w:tcBorders>
            <w:vAlign w:val="center"/>
          </w:tcPr>
          <w:p w14:paraId="559F215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35" w:type="dxa"/>
            <w:vMerge/>
            <w:tcBorders>
              <w:top w:val="single" w:sz="4" w:space="0" w:color="auto"/>
              <w:left w:val="single" w:sz="4" w:space="0" w:color="auto"/>
              <w:bottom w:val="single" w:sz="4" w:space="0" w:color="auto"/>
              <w:right w:val="single" w:sz="4" w:space="0" w:color="auto"/>
            </w:tcBorders>
            <w:vAlign w:val="center"/>
          </w:tcPr>
          <w:p w14:paraId="54CF5B4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31EC931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变压器</w:t>
            </w:r>
          </w:p>
          <w:p w14:paraId="5BD4E32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w:t>
            </w:r>
          </w:p>
          <w:p w14:paraId="111C2A2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008A478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油浸式</w:t>
            </w:r>
          </w:p>
          <w:p w14:paraId="53E7D23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w:t>
            </w:r>
          </w:p>
          <w:p w14:paraId="7F77D08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分</w:t>
            </w:r>
          </w:p>
        </w:tc>
        <w:tc>
          <w:tcPr>
            <w:tcW w:w="4819" w:type="dxa"/>
            <w:tcBorders>
              <w:top w:val="single" w:sz="4" w:space="0" w:color="auto"/>
              <w:left w:val="single" w:sz="4" w:space="0" w:color="auto"/>
              <w:bottom w:val="single" w:sz="4" w:space="0" w:color="auto"/>
              <w:right w:val="single" w:sz="4" w:space="0" w:color="auto"/>
            </w:tcBorders>
            <w:vAlign w:val="center"/>
          </w:tcPr>
          <w:p w14:paraId="3287ED30"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1)整机（箱体、油枕、放油阀、箱盖、散热器、套管、瓦斯继电器、安全气道、防爆膜、呼吸器、温度计、护网）清洁，无积灰、油污、渗漏油，铭牌清晰；</w:t>
            </w:r>
          </w:p>
          <w:p w14:paraId="23A326FA"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2）油标清晰，油色、油位、油温正常，散热良好，无异声；</w:t>
            </w:r>
          </w:p>
          <w:p w14:paraId="451B04C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3）高低压套管，无破损、渗油、放电痕迹；</w:t>
            </w:r>
          </w:p>
          <w:p w14:paraId="389457A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4）安全气道防爆膜完好，瓦斯继电器正常，无报警；</w:t>
            </w:r>
          </w:p>
          <w:p w14:paraId="2DF4B04A"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5）温度计完好、控制有效，温度信号正常，无报警跳闸；</w:t>
            </w:r>
          </w:p>
          <w:p w14:paraId="1F1BC6F3"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6）分接开关位置恰当，电压正常；</w:t>
            </w:r>
          </w:p>
          <w:p w14:paraId="07AC175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7）呼吸器完好，干燥剂不变色，油杯盛油恰当；</w:t>
            </w:r>
          </w:p>
          <w:p w14:paraId="700948BD"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8）密封良好，无渗漏油渍及污垢；</w:t>
            </w:r>
          </w:p>
          <w:p w14:paraId="2F386177"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9）</w:t>
            </w:r>
            <w:proofErr w:type="gramStart"/>
            <w:r>
              <w:rPr>
                <w:rFonts w:ascii="宋体" w:hAnsi="宋体" w:cs="宋体" w:hint="eastAsia"/>
                <w:color w:val="000000"/>
                <w:sz w:val="22"/>
                <w:szCs w:val="22"/>
              </w:rPr>
              <w:t>母排相序</w:t>
            </w:r>
            <w:proofErr w:type="gramEnd"/>
            <w:r>
              <w:rPr>
                <w:rFonts w:ascii="宋体" w:hAnsi="宋体" w:cs="宋体" w:hint="eastAsia"/>
                <w:color w:val="000000"/>
                <w:sz w:val="22"/>
                <w:szCs w:val="22"/>
              </w:rPr>
              <w:t>色正确、连接紧固，接触良好无发热氧化放电痕迹；</w:t>
            </w:r>
          </w:p>
          <w:p w14:paraId="20FFCDCD"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10）中性点、器身座接地良好；</w:t>
            </w:r>
          </w:p>
          <w:p w14:paraId="1086F476"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11）护网无积灰、锈蚀、固定牢固；</w:t>
            </w:r>
          </w:p>
          <w:p w14:paraId="245D152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12）有清扫及预防性试验计划，并有执行记录和报告。</w:t>
            </w:r>
          </w:p>
        </w:tc>
        <w:tc>
          <w:tcPr>
            <w:tcW w:w="1310" w:type="dxa"/>
            <w:tcBorders>
              <w:top w:val="single" w:sz="4" w:space="0" w:color="auto"/>
              <w:left w:val="single" w:sz="4" w:space="0" w:color="auto"/>
              <w:bottom w:val="single" w:sz="4" w:space="0" w:color="auto"/>
              <w:right w:val="single" w:sz="4" w:space="0" w:color="auto"/>
            </w:tcBorders>
            <w:vAlign w:val="center"/>
          </w:tcPr>
          <w:p w14:paraId="2202560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有1项不符扣0.7分</w:t>
            </w:r>
          </w:p>
          <w:p w14:paraId="4EAB665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2、有1项部分不符扣0.35分</w:t>
            </w:r>
          </w:p>
        </w:tc>
        <w:tc>
          <w:tcPr>
            <w:tcW w:w="391" w:type="dxa"/>
            <w:vMerge w:val="restart"/>
            <w:tcBorders>
              <w:top w:val="single" w:sz="4" w:space="0" w:color="auto"/>
              <w:left w:val="single" w:sz="4" w:space="0" w:color="auto"/>
              <w:bottom w:val="single" w:sz="4" w:space="0" w:color="auto"/>
              <w:right w:val="single" w:sz="4" w:space="0" w:color="auto"/>
            </w:tcBorders>
            <w:vAlign w:val="center"/>
          </w:tcPr>
          <w:p w14:paraId="2081237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vMerge w:val="restart"/>
            <w:tcBorders>
              <w:top w:val="single" w:sz="4" w:space="0" w:color="auto"/>
              <w:left w:val="single" w:sz="4" w:space="0" w:color="auto"/>
              <w:bottom w:val="single" w:sz="4" w:space="0" w:color="auto"/>
              <w:right w:val="single" w:sz="4" w:space="0" w:color="auto"/>
            </w:tcBorders>
          </w:tcPr>
          <w:p w14:paraId="153A779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2B32441C" w14:textId="77777777" w:rsidTr="001810D0">
        <w:tc>
          <w:tcPr>
            <w:tcW w:w="566" w:type="dxa"/>
            <w:vMerge/>
            <w:tcBorders>
              <w:top w:val="single" w:sz="4" w:space="0" w:color="auto"/>
              <w:left w:val="single" w:sz="4" w:space="0" w:color="auto"/>
              <w:bottom w:val="single" w:sz="4" w:space="0" w:color="auto"/>
              <w:right w:val="single" w:sz="4" w:space="0" w:color="auto"/>
            </w:tcBorders>
            <w:vAlign w:val="center"/>
          </w:tcPr>
          <w:p w14:paraId="6BD4C56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35" w:type="dxa"/>
            <w:vMerge/>
            <w:tcBorders>
              <w:top w:val="single" w:sz="4" w:space="0" w:color="auto"/>
              <w:left w:val="single" w:sz="4" w:space="0" w:color="auto"/>
              <w:bottom w:val="single" w:sz="4" w:space="0" w:color="auto"/>
              <w:right w:val="single" w:sz="4" w:space="0" w:color="auto"/>
            </w:tcBorders>
            <w:vAlign w:val="center"/>
          </w:tcPr>
          <w:p w14:paraId="5CA6997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E5A9DA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5601D8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干式</w:t>
            </w:r>
          </w:p>
          <w:p w14:paraId="0359FE6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8分</w:t>
            </w:r>
          </w:p>
        </w:tc>
        <w:tc>
          <w:tcPr>
            <w:tcW w:w="4819" w:type="dxa"/>
            <w:tcBorders>
              <w:top w:val="single" w:sz="4" w:space="0" w:color="auto"/>
              <w:left w:val="single" w:sz="4" w:space="0" w:color="auto"/>
              <w:bottom w:val="single" w:sz="4" w:space="0" w:color="auto"/>
              <w:right w:val="single" w:sz="4" w:space="0" w:color="auto"/>
            </w:tcBorders>
            <w:vAlign w:val="center"/>
          </w:tcPr>
          <w:p w14:paraId="2E811247"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1）整机（外壳、箱体、器身、瓷瓶、风机、温度计）清洁，无积灰、污垢、锈蚀，铭牌清晰；</w:t>
            </w:r>
          </w:p>
          <w:p w14:paraId="28A7005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2）正常，无异声；</w:t>
            </w:r>
          </w:p>
          <w:p w14:paraId="29C5D012"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3）温度计完好，显示正确、温升正常；</w:t>
            </w:r>
          </w:p>
          <w:p w14:paraId="24CC05AD"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4）绕组表面无凝露水滴；</w:t>
            </w:r>
          </w:p>
          <w:p w14:paraId="42028E19"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5）风机系统完好，温控有效；</w:t>
            </w:r>
          </w:p>
          <w:p w14:paraId="77121D29"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6）高压绕组进线分接头选用合适，电压正常；</w:t>
            </w:r>
          </w:p>
          <w:p w14:paraId="0CF5A40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7）环氧表面无气泡、裂痕、爬弧放电痕迹；</w:t>
            </w:r>
          </w:p>
          <w:p w14:paraId="46A39829"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8）变压器防护箱内照明完好，视窗完好清洁；</w:t>
            </w:r>
          </w:p>
          <w:p w14:paraId="0D11260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9）高低压绝缘子无积灰、裂痕、放电痕迹，固定牢固；</w:t>
            </w:r>
          </w:p>
          <w:p w14:paraId="65EC98C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10）高压Y/△连接导体不变形，绝缘护套无破损；</w:t>
            </w:r>
          </w:p>
          <w:p w14:paraId="40AF14D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11）</w:t>
            </w:r>
            <w:proofErr w:type="gramStart"/>
            <w:r>
              <w:rPr>
                <w:rFonts w:ascii="宋体" w:hAnsi="宋体" w:cs="宋体" w:hint="eastAsia"/>
                <w:color w:val="000000"/>
                <w:sz w:val="22"/>
                <w:szCs w:val="22"/>
              </w:rPr>
              <w:t>母排相序</w:t>
            </w:r>
            <w:proofErr w:type="gramEnd"/>
            <w:r>
              <w:rPr>
                <w:rFonts w:ascii="宋体" w:hAnsi="宋体" w:cs="宋体" w:hint="eastAsia"/>
                <w:color w:val="000000"/>
                <w:sz w:val="22"/>
                <w:szCs w:val="22"/>
              </w:rPr>
              <w:t>色正确，接连紧固，接触良好，无发热氧化、放电痕迹；</w:t>
            </w:r>
          </w:p>
          <w:p w14:paraId="17C0500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12）中性点、器身座、防护箱接地良好；</w:t>
            </w:r>
          </w:p>
          <w:p w14:paraId="47CC06E5"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13）有清扫及预防性试验计划，并有执行记录和</w:t>
            </w:r>
            <w:r>
              <w:rPr>
                <w:rFonts w:ascii="宋体" w:hAnsi="宋体" w:cs="宋体" w:hint="eastAsia"/>
                <w:color w:val="000000"/>
                <w:sz w:val="22"/>
                <w:szCs w:val="22"/>
              </w:rPr>
              <w:lastRenderedPageBreak/>
              <w:t>报告。</w:t>
            </w:r>
          </w:p>
        </w:tc>
        <w:tc>
          <w:tcPr>
            <w:tcW w:w="1310" w:type="dxa"/>
            <w:tcBorders>
              <w:top w:val="single" w:sz="4" w:space="0" w:color="auto"/>
              <w:left w:val="single" w:sz="4" w:space="0" w:color="auto"/>
              <w:bottom w:val="single" w:sz="4" w:space="0" w:color="auto"/>
              <w:right w:val="single" w:sz="4" w:space="0" w:color="auto"/>
            </w:tcBorders>
            <w:vAlign w:val="center"/>
          </w:tcPr>
          <w:p w14:paraId="793168E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lastRenderedPageBreak/>
              <w:t>有1项不符扣0.6分</w:t>
            </w:r>
          </w:p>
          <w:p w14:paraId="7792BE2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2、有1项部分不符扣0.3分</w:t>
            </w:r>
          </w:p>
        </w:tc>
        <w:tc>
          <w:tcPr>
            <w:tcW w:w="391" w:type="dxa"/>
            <w:vMerge/>
            <w:tcBorders>
              <w:top w:val="single" w:sz="4" w:space="0" w:color="auto"/>
              <w:left w:val="single" w:sz="4" w:space="0" w:color="auto"/>
              <w:bottom w:val="single" w:sz="4" w:space="0" w:color="auto"/>
              <w:right w:val="single" w:sz="4" w:space="0" w:color="auto"/>
            </w:tcBorders>
            <w:vAlign w:val="center"/>
          </w:tcPr>
          <w:p w14:paraId="53960D2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vMerge/>
            <w:tcBorders>
              <w:top w:val="single" w:sz="4" w:space="0" w:color="auto"/>
              <w:left w:val="single" w:sz="4" w:space="0" w:color="auto"/>
              <w:bottom w:val="single" w:sz="4" w:space="0" w:color="auto"/>
              <w:right w:val="single" w:sz="4" w:space="0" w:color="auto"/>
            </w:tcBorders>
          </w:tcPr>
          <w:p w14:paraId="3E82638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099C6D30" w14:textId="77777777" w:rsidTr="001810D0">
        <w:tc>
          <w:tcPr>
            <w:tcW w:w="566" w:type="dxa"/>
            <w:vMerge/>
            <w:tcBorders>
              <w:top w:val="single" w:sz="4" w:space="0" w:color="auto"/>
              <w:left w:val="single" w:sz="4" w:space="0" w:color="auto"/>
              <w:bottom w:val="single" w:sz="4" w:space="0" w:color="auto"/>
              <w:right w:val="single" w:sz="4" w:space="0" w:color="auto"/>
            </w:tcBorders>
            <w:vAlign w:val="center"/>
          </w:tcPr>
          <w:p w14:paraId="426BB3D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35" w:type="dxa"/>
            <w:vMerge/>
            <w:tcBorders>
              <w:top w:val="single" w:sz="4" w:space="0" w:color="auto"/>
              <w:left w:val="single" w:sz="4" w:space="0" w:color="auto"/>
              <w:bottom w:val="single" w:sz="4" w:space="0" w:color="auto"/>
              <w:right w:val="single" w:sz="4" w:space="0" w:color="auto"/>
            </w:tcBorders>
            <w:vAlign w:val="center"/>
          </w:tcPr>
          <w:p w14:paraId="38E059B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DE83F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开关柜(箱) 9分</w:t>
            </w:r>
          </w:p>
        </w:tc>
        <w:tc>
          <w:tcPr>
            <w:tcW w:w="4819" w:type="dxa"/>
            <w:tcBorders>
              <w:top w:val="single" w:sz="4" w:space="0" w:color="auto"/>
              <w:left w:val="single" w:sz="4" w:space="0" w:color="auto"/>
              <w:bottom w:val="single" w:sz="4" w:space="0" w:color="auto"/>
              <w:right w:val="single" w:sz="4" w:space="0" w:color="auto"/>
            </w:tcBorders>
            <w:vAlign w:val="center"/>
          </w:tcPr>
          <w:p w14:paraId="207892D0"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1）柜号、功能标注正确，柜（箱）内外清洁，无积灰、油污，漆色不脱落，铭牌清晰；</w:t>
            </w:r>
          </w:p>
        </w:tc>
        <w:tc>
          <w:tcPr>
            <w:tcW w:w="1310" w:type="dxa"/>
            <w:tcBorders>
              <w:top w:val="single" w:sz="4" w:space="0" w:color="auto"/>
              <w:left w:val="single" w:sz="4" w:space="0" w:color="auto"/>
              <w:bottom w:val="single" w:sz="4" w:space="0" w:color="auto"/>
              <w:right w:val="single" w:sz="4" w:space="0" w:color="auto"/>
            </w:tcBorders>
            <w:vAlign w:val="center"/>
          </w:tcPr>
          <w:p w14:paraId="4CA4FC5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有1项不符扣0.75分</w:t>
            </w:r>
          </w:p>
        </w:tc>
        <w:tc>
          <w:tcPr>
            <w:tcW w:w="391" w:type="dxa"/>
            <w:tcBorders>
              <w:top w:val="single" w:sz="4" w:space="0" w:color="auto"/>
              <w:left w:val="single" w:sz="4" w:space="0" w:color="auto"/>
              <w:bottom w:val="single" w:sz="4" w:space="0" w:color="auto"/>
              <w:right w:val="single" w:sz="4" w:space="0" w:color="auto"/>
            </w:tcBorders>
            <w:vAlign w:val="center"/>
          </w:tcPr>
          <w:p w14:paraId="707294F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C89F8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bl>
    <w:p w14:paraId="51158302" w14:textId="77777777" w:rsidR="00A140FE" w:rsidRDefault="00A140FE" w:rsidP="00A140FE">
      <w:pPr>
        <w:snapToGrid w:val="0"/>
        <w:spacing w:line="300" w:lineRule="auto"/>
        <w:ind w:right="315"/>
        <w:jc w:val="right"/>
        <w:rPr>
          <w:rFonts w:ascii="宋体" w:hAnsi="宋体" w:cs="宋体" w:hint="eastAsia"/>
          <w:color w:val="000000"/>
          <w:sz w:val="22"/>
          <w:szCs w:val="22"/>
        </w:rPr>
      </w:pPr>
      <w:r>
        <w:rPr>
          <w:rFonts w:ascii="宋体" w:hAnsi="宋体" w:cs="宋体" w:hint="eastAsia"/>
          <w:color w:val="000000"/>
          <w:sz w:val="22"/>
          <w:szCs w:val="22"/>
        </w:rPr>
        <w:t xml:space="preserve"> (续3)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426"/>
        <w:gridCol w:w="426"/>
        <w:gridCol w:w="959"/>
        <w:gridCol w:w="4536"/>
        <w:gridCol w:w="1734"/>
        <w:gridCol w:w="392"/>
        <w:gridCol w:w="425"/>
      </w:tblGrid>
      <w:tr w:rsidR="00A140FE" w14:paraId="214F7E9A" w14:textId="77777777" w:rsidTr="001810D0">
        <w:tc>
          <w:tcPr>
            <w:tcW w:w="2235" w:type="dxa"/>
            <w:gridSpan w:val="4"/>
            <w:tcBorders>
              <w:top w:val="single" w:sz="4" w:space="0" w:color="auto"/>
              <w:left w:val="single" w:sz="4" w:space="0" w:color="auto"/>
              <w:bottom w:val="single" w:sz="4" w:space="0" w:color="auto"/>
              <w:right w:val="single" w:sz="4" w:space="0" w:color="auto"/>
            </w:tcBorders>
            <w:vAlign w:val="center"/>
          </w:tcPr>
          <w:p w14:paraId="414FC2E3" w14:textId="77777777" w:rsidR="00A140FE" w:rsidRDefault="00A140FE" w:rsidP="001810D0">
            <w:pPr>
              <w:tabs>
                <w:tab w:val="left" w:pos="3231"/>
              </w:tabs>
              <w:adjustRightInd w:val="0"/>
              <w:snapToGrid w:val="0"/>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4536" w:type="dxa"/>
            <w:tcBorders>
              <w:top w:val="single" w:sz="4" w:space="0" w:color="auto"/>
              <w:left w:val="single" w:sz="4" w:space="0" w:color="auto"/>
              <w:bottom w:val="single" w:sz="4" w:space="0" w:color="auto"/>
              <w:right w:val="single" w:sz="4" w:space="0" w:color="auto"/>
            </w:tcBorders>
            <w:vAlign w:val="center"/>
          </w:tcPr>
          <w:p w14:paraId="2BF44C2B" w14:textId="77777777" w:rsidR="00A140FE" w:rsidRDefault="00A140FE" w:rsidP="001810D0">
            <w:pPr>
              <w:tabs>
                <w:tab w:val="left" w:pos="3231"/>
              </w:tabs>
              <w:adjustRightInd w:val="0"/>
              <w:snapToGrid w:val="0"/>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1734" w:type="dxa"/>
            <w:tcBorders>
              <w:top w:val="single" w:sz="4" w:space="0" w:color="auto"/>
              <w:left w:val="single" w:sz="4" w:space="0" w:color="auto"/>
              <w:bottom w:val="single" w:sz="4" w:space="0" w:color="auto"/>
              <w:right w:val="single" w:sz="4" w:space="0" w:color="auto"/>
            </w:tcBorders>
            <w:vAlign w:val="center"/>
          </w:tcPr>
          <w:p w14:paraId="561ACEF5" w14:textId="77777777" w:rsidR="00A140FE" w:rsidRDefault="00A140FE" w:rsidP="001810D0">
            <w:pPr>
              <w:tabs>
                <w:tab w:val="left" w:pos="3231"/>
              </w:tabs>
              <w:adjustRightInd w:val="0"/>
              <w:snapToGrid w:val="0"/>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392" w:type="dxa"/>
            <w:tcBorders>
              <w:top w:val="single" w:sz="4" w:space="0" w:color="auto"/>
              <w:left w:val="single" w:sz="4" w:space="0" w:color="auto"/>
              <w:bottom w:val="single" w:sz="4" w:space="0" w:color="auto"/>
              <w:right w:val="single" w:sz="4" w:space="0" w:color="auto"/>
            </w:tcBorders>
            <w:vAlign w:val="center"/>
          </w:tcPr>
          <w:p w14:paraId="5D8275D4" w14:textId="77777777" w:rsidR="00A140FE" w:rsidRDefault="00A140FE" w:rsidP="001810D0">
            <w:pPr>
              <w:tabs>
                <w:tab w:val="left" w:pos="3231"/>
              </w:tabs>
              <w:adjustRightInd w:val="0"/>
              <w:snapToGrid w:val="0"/>
              <w:jc w:val="center"/>
              <w:rPr>
                <w:rFonts w:ascii="宋体" w:hAnsi="宋体" w:cs="宋体" w:hint="eastAsia"/>
                <w:color w:val="000000"/>
                <w:sz w:val="22"/>
                <w:szCs w:val="22"/>
              </w:rPr>
            </w:pPr>
            <w:r>
              <w:rPr>
                <w:rFonts w:ascii="宋体" w:hAnsi="宋体" w:cs="宋体" w:hint="eastAsia"/>
                <w:color w:val="000000"/>
                <w:sz w:val="22"/>
                <w:szCs w:val="22"/>
              </w:rPr>
              <w:t>扣分</w:t>
            </w:r>
          </w:p>
        </w:tc>
        <w:tc>
          <w:tcPr>
            <w:tcW w:w="425" w:type="dxa"/>
            <w:tcBorders>
              <w:top w:val="single" w:sz="4" w:space="0" w:color="auto"/>
              <w:left w:val="single" w:sz="4" w:space="0" w:color="auto"/>
              <w:bottom w:val="single" w:sz="4" w:space="0" w:color="auto"/>
              <w:right w:val="single" w:sz="4" w:space="0" w:color="auto"/>
            </w:tcBorders>
          </w:tcPr>
          <w:p w14:paraId="70EF2446" w14:textId="77777777" w:rsidR="00A140FE" w:rsidRDefault="00A140FE" w:rsidP="001810D0">
            <w:pPr>
              <w:tabs>
                <w:tab w:val="left" w:pos="3231"/>
              </w:tabs>
              <w:adjustRightInd w:val="0"/>
              <w:snapToGrid w:val="0"/>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00DFF601" w14:textId="77777777" w:rsidTr="001810D0">
        <w:tc>
          <w:tcPr>
            <w:tcW w:w="424" w:type="dxa"/>
            <w:vMerge w:val="restart"/>
            <w:tcBorders>
              <w:top w:val="single" w:sz="4" w:space="0" w:color="auto"/>
              <w:left w:val="single" w:sz="4" w:space="0" w:color="auto"/>
              <w:bottom w:val="single" w:sz="4" w:space="0" w:color="auto"/>
              <w:right w:val="single" w:sz="4" w:space="0" w:color="auto"/>
            </w:tcBorders>
            <w:vAlign w:val="center"/>
          </w:tcPr>
          <w:p w14:paraId="01B8A674"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设施设备</w:t>
            </w:r>
          </w:p>
          <w:p w14:paraId="23D64EB7"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54分</w:t>
            </w:r>
          </w:p>
        </w:tc>
        <w:tc>
          <w:tcPr>
            <w:tcW w:w="426" w:type="dxa"/>
            <w:tcBorders>
              <w:top w:val="single" w:sz="4" w:space="0" w:color="auto"/>
              <w:left w:val="single" w:sz="4" w:space="0" w:color="auto"/>
              <w:bottom w:val="single" w:sz="4" w:space="0" w:color="auto"/>
              <w:right w:val="single" w:sz="4" w:space="0" w:color="auto"/>
            </w:tcBorders>
            <w:vAlign w:val="center"/>
          </w:tcPr>
          <w:p w14:paraId="6F967A27"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变配电设备</w:t>
            </w:r>
          </w:p>
          <w:p w14:paraId="7AD9196F"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20分</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75B1AD7C"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开关柜(箱)</w:t>
            </w:r>
          </w:p>
          <w:p w14:paraId="3C59591F"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9分</w:t>
            </w:r>
          </w:p>
        </w:tc>
        <w:tc>
          <w:tcPr>
            <w:tcW w:w="4536" w:type="dxa"/>
            <w:tcBorders>
              <w:top w:val="single" w:sz="4" w:space="0" w:color="auto"/>
              <w:left w:val="single" w:sz="4" w:space="0" w:color="auto"/>
              <w:bottom w:val="single" w:sz="4" w:space="0" w:color="auto"/>
              <w:right w:val="single" w:sz="4" w:space="0" w:color="auto"/>
            </w:tcBorders>
            <w:vAlign w:val="center"/>
          </w:tcPr>
          <w:p w14:paraId="4ABCC377"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2）柜（箱）面板（指示灯、按钮、电表、开关、继电器等）器件完好，功用标注正确；</w:t>
            </w:r>
          </w:p>
          <w:p w14:paraId="46A397D4"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3）柜内照明及电加热器完好，视窗完好清洁；</w:t>
            </w:r>
          </w:p>
          <w:p w14:paraId="0D047390"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4）柜（箱）内元器件完好；</w:t>
            </w:r>
          </w:p>
          <w:p w14:paraId="7ED22317"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5）</w:t>
            </w:r>
            <w:proofErr w:type="gramStart"/>
            <w:r>
              <w:rPr>
                <w:rFonts w:ascii="宋体" w:hAnsi="宋体" w:cs="宋体" w:hint="eastAsia"/>
                <w:color w:val="000000"/>
                <w:sz w:val="22"/>
                <w:szCs w:val="22"/>
              </w:rPr>
              <w:t>母排相序</w:t>
            </w:r>
            <w:proofErr w:type="gramEnd"/>
            <w:r>
              <w:rPr>
                <w:rFonts w:ascii="宋体" w:hAnsi="宋体" w:cs="宋体" w:hint="eastAsia"/>
                <w:color w:val="000000"/>
                <w:sz w:val="22"/>
                <w:szCs w:val="22"/>
              </w:rPr>
              <w:t>色正确，连接紧固可靠，无发热氧化、放电痕迹，支持绝缘子无积灰、裂缝、放电；</w:t>
            </w:r>
          </w:p>
          <w:p w14:paraId="5E992A01"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6）操作机构完好，操动可靠；</w:t>
            </w:r>
          </w:p>
          <w:p w14:paraId="34ED63EC"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7）基础槽钢、柜（箱）及门接地可靠；</w:t>
            </w:r>
          </w:p>
          <w:p w14:paraId="121F1C5E"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8）柜（箱）门关闭锁好，钥匙管理规范；</w:t>
            </w:r>
          </w:p>
          <w:p w14:paraId="4E900E80"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9）标示牌悬挂正确无误；</w:t>
            </w:r>
          </w:p>
          <w:p w14:paraId="078921DD"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10）低压开关及热继电器整定值正确；</w:t>
            </w:r>
          </w:p>
          <w:p w14:paraId="32E4DB33"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11）高压柜有清扫、</w:t>
            </w:r>
            <w:proofErr w:type="gramStart"/>
            <w:r>
              <w:rPr>
                <w:rFonts w:ascii="宋体" w:hAnsi="宋体" w:cs="宋体" w:hint="eastAsia"/>
                <w:color w:val="000000"/>
                <w:sz w:val="22"/>
                <w:szCs w:val="22"/>
              </w:rPr>
              <w:t>电试计划</w:t>
            </w:r>
            <w:proofErr w:type="gramEnd"/>
            <w:r>
              <w:rPr>
                <w:rFonts w:ascii="宋体" w:hAnsi="宋体" w:cs="宋体" w:hint="eastAsia"/>
                <w:color w:val="000000"/>
                <w:sz w:val="22"/>
                <w:szCs w:val="22"/>
              </w:rPr>
              <w:t>，并有执行记录和报告；</w:t>
            </w:r>
          </w:p>
          <w:p w14:paraId="10BA0B0C"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12）启动柜完好，控制有效。</w:t>
            </w:r>
          </w:p>
        </w:tc>
        <w:tc>
          <w:tcPr>
            <w:tcW w:w="1734" w:type="dxa"/>
            <w:tcBorders>
              <w:top w:val="single" w:sz="4" w:space="0" w:color="auto"/>
              <w:left w:val="single" w:sz="4" w:space="0" w:color="auto"/>
              <w:bottom w:val="single" w:sz="4" w:space="0" w:color="auto"/>
              <w:right w:val="single" w:sz="4" w:space="0" w:color="auto"/>
            </w:tcBorders>
            <w:vAlign w:val="center"/>
          </w:tcPr>
          <w:p w14:paraId="4C4684D4"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2、有1项部分不符扣0.4分</w:t>
            </w:r>
          </w:p>
        </w:tc>
        <w:tc>
          <w:tcPr>
            <w:tcW w:w="392" w:type="dxa"/>
            <w:tcBorders>
              <w:top w:val="single" w:sz="4" w:space="0" w:color="auto"/>
              <w:left w:val="single" w:sz="4" w:space="0" w:color="auto"/>
              <w:bottom w:val="single" w:sz="4" w:space="0" w:color="auto"/>
              <w:right w:val="single" w:sz="4" w:space="0" w:color="auto"/>
            </w:tcBorders>
            <w:vAlign w:val="center"/>
          </w:tcPr>
          <w:p w14:paraId="48629F11"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7D3827" w14:textId="77777777" w:rsidR="00A140FE" w:rsidRDefault="00A140FE" w:rsidP="001810D0">
            <w:pPr>
              <w:tabs>
                <w:tab w:val="left" w:pos="3231"/>
              </w:tabs>
              <w:adjustRightInd w:val="0"/>
              <w:snapToGrid w:val="0"/>
              <w:rPr>
                <w:rFonts w:ascii="宋体" w:hAnsi="宋体" w:cs="宋体" w:hint="eastAsia"/>
                <w:color w:val="000000"/>
                <w:sz w:val="22"/>
                <w:szCs w:val="22"/>
              </w:rPr>
            </w:pPr>
          </w:p>
        </w:tc>
      </w:tr>
      <w:tr w:rsidR="00A140FE" w14:paraId="0581ABB0" w14:textId="77777777" w:rsidTr="001810D0">
        <w:tc>
          <w:tcPr>
            <w:tcW w:w="424" w:type="dxa"/>
            <w:vMerge/>
            <w:tcBorders>
              <w:top w:val="single" w:sz="4" w:space="0" w:color="auto"/>
              <w:left w:val="single" w:sz="4" w:space="0" w:color="auto"/>
              <w:bottom w:val="single" w:sz="4" w:space="0" w:color="auto"/>
              <w:right w:val="single" w:sz="4" w:space="0" w:color="auto"/>
            </w:tcBorders>
            <w:vAlign w:val="center"/>
          </w:tcPr>
          <w:p w14:paraId="2AED42EE"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6B2D71A3"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仪表自控设备</w:t>
            </w:r>
          </w:p>
          <w:p w14:paraId="496D6300"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6分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047BE513"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仪表</w:t>
            </w:r>
          </w:p>
        </w:tc>
        <w:tc>
          <w:tcPr>
            <w:tcW w:w="959" w:type="dxa"/>
            <w:tcBorders>
              <w:top w:val="single" w:sz="4" w:space="0" w:color="auto"/>
              <w:left w:val="single" w:sz="4" w:space="0" w:color="auto"/>
              <w:bottom w:val="single" w:sz="4" w:space="0" w:color="auto"/>
              <w:right w:val="single" w:sz="4" w:space="0" w:color="auto"/>
            </w:tcBorders>
            <w:vAlign w:val="center"/>
          </w:tcPr>
          <w:p w14:paraId="200FB6DD"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雨量计</w:t>
            </w:r>
          </w:p>
          <w:p w14:paraId="15E6EF2A"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1分</w:t>
            </w:r>
          </w:p>
        </w:tc>
        <w:tc>
          <w:tcPr>
            <w:tcW w:w="4536" w:type="dxa"/>
            <w:tcBorders>
              <w:top w:val="single" w:sz="4" w:space="0" w:color="auto"/>
              <w:left w:val="single" w:sz="4" w:space="0" w:color="auto"/>
              <w:bottom w:val="single" w:sz="4" w:space="0" w:color="auto"/>
              <w:right w:val="single" w:sz="4" w:space="0" w:color="auto"/>
            </w:tcBorders>
            <w:vAlign w:val="center"/>
          </w:tcPr>
          <w:p w14:paraId="5771DE8C"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1）记录仪（外盖、机内部件，电源）清洁，无积灰污垢；</w:t>
            </w:r>
          </w:p>
          <w:p w14:paraId="467374DB"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2）承水器无尘土、草枝树叶、虫窝堵塞管道滤网；</w:t>
            </w:r>
          </w:p>
          <w:p w14:paraId="5656C0C9"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3）雨量钟走时正确，阻尼管</w:t>
            </w:r>
            <w:proofErr w:type="gramStart"/>
            <w:r>
              <w:rPr>
                <w:rFonts w:ascii="宋体" w:hAnsi="宋体" w:cs="宋体" w:hint="eastAsia"/>
                <w:color w:val="000000"/>
                <w:sz w:val="22"/>
                <w:szCs w:val="22"/>
              </w:rPr>
              <w:t>不</w:t>
            </w:r>
            <w:proofErr w:type="gramEnd"/>
            <w:r>
              <w:rPr>
                <w:rFonts w:ascii="宋体" w:hAnsi="宋体" w:cs="宋体" w:hint="eastAsia"/>
                <w:color w:val="000000"/>
                <w:sz w:val="22"/>
                <w:szCs w:val="22"/>
              </w:rPr>
              <w:t>缺油，电源电压正常；</w:t>
            </w:r>
          </w:p>
          <w:p w14:paraId="592EC6F2"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4）记录笔完好，记录清晰，记录值和计数值一致；</w:t>
            </w:r>
          </w:p>
          <w:p w14:paraId="72930947"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5）翻斗或浮子运动灵活；</w:t>
            </w:r>
          </w:p>
          <w:p w14:paraId="0DD7E10E"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6）每周1次例保，每年1次校验，并有记录。</w:t>
            </w:r>
          </w:p>
        </w:tc>
        <w:tc>
          <w:tcPr>
            <w:tcW w:w="1734" w:type="dxa"/>
            <w:tcBorders>
              <w:top w:val="single" w:sz="4" w:space="0" w:color="auto"/>
              <w:left w:val="single" w:sz="4" w:space="0" w:color="auto"/>
              <w:bottom w:val="single" w:sz="4" w:space="0" w:color="auto"/>
              <w:right w:val="single" w:sz="4" w:space="0" w:color="auto"/>
            </w:tcBorders>
            <w:vAlign w:val="center"/>
          </w:tcPr>
          <w:p w14:paraId="2DE19E18"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1、损坏或不用扣1分</w:t>
            </w:r>
          </w:p>
          <w:p w14:paraId="437AC78D"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2、有1项不符扣0.15分</w:t>
            </w:r>
          </w:p>
          <w:p w14:paraId="584634FA"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2、有1项部分不符扣0.1分</w:t>
            </w:r>
          </w:p>
        </w:tc>
        <w:tc>
          <w:tcPr>
            <w:tcW w:w="392" w:type="dxa"/>
            <w:tcBorders>
              <w:top w:val="single" w:sz="4" w:space="0" w:color="auto"/>
              <w:left w:val="single" w:sz="4" w:space="0" w:color="auto"/>
              <w:bottom w:val="single" w:sz="4" w:space="0" w:color="auto"/>
              <w:right w:val="single" w:sz="4" w:space="0" w:color="auto"/>
            </w:tcBorders>
            <w:vAlign w:val="center"/>
          </w:tcPr>
          <w:p w14:paraId="186B42F9"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65F5105D" w14:textId="77777777" w:rsidR="00A140FE" w:rsidRDefault="00A140FE" w:rsidP="001810D0">
            <w:pPr>
              <w:tabs>
                <w:tab w:val="left" w:pos="3231"/>
              </w:tabs>
              <w:adjustRightInd w:val="0"/>
              <w:snapToGrid w:val="0"/>
              <w:rPr>
                <w:rFonts w:ascii="宋体" w:hAnsi="宋体" w:cs="宋体" w:hint="eastAsia"/>
                <w:color w:val="000000"/>
                <w:sz w:val="22"/>
                <w:szCs w:val="22"/>
              </w:rPr>
            </w:pPr>
          </w:p>
        </w:tc>
      </w:tr>
      <w:tr w:rsidR="00A140FE" w14:paraId="66470BCA" w14:textId="77777777" w:rsidTr="001810D0">
        <w:tc>
          <w:tcPr>
            <w:tcW w:w="424" w:type="dxa"/>
            <w:vMerge/>
            <w:tcBorders>
              <w:top w:val="single" w:sz="4" w:space="0" w:color="auto"/>
              <w:left w:val="single" w:sz="4" w:space="0" w:color="auto"/>
              <w:bottom w:val="single" w:sz="4" w:space="0" w:color="auto"/>
              <w:right w:val="single" w:sz="4" w:space="0" w:color="auto"/>
            </w:tcBorders>
            <w:vAlign w:val="center"/>
          </w:tcPr>
          <w:p w14:paraId="5AA421A1"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5AAFB26"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B71BC97"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959" w:type="dxa"/>
            <w:tcBorders>
              <w:top w:val="single" w:sz="4" w:space="0" w:color="auto"/>
              <w:left w:val="single" w:sz="4" w:space="0" w:color="auto"/>
              <w:bottom w:val="single" w:sz="4" w:space="0" w:color="auto"/>
              <w:right w:val="single" w:sz="4" w:space="0" w:color="auto"/>
            </w:tcBorders>
            <w:vAlign w:val="center"/>
          </w:tcPr>
          <w:p w14:paraId="055CDA41"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液位仪</w:t>
            </w:r>
          </w:p>
          <w:p w14:paraId="562DAA95"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1分</w:t>
            </w:r>
          </w:p>
        </w:tc>
        <w:tc>
          <w:tcPr>
            <w:tcW w:w="4536" w:type="dxa"/>
            <w:tcBorders>
              <w:top w:val="single" w:sz="4" w:space="0" w:color="auto"/>
              <w:left w:val="single" w:sz="4" w:space="0" w:color="auto"/>
              <w:bottom w:val="single" w:sz="4" w:space="0" w:color="auto"/>
              <w:right w:val="single" w:sz="4" w:space="0" w:color="auto"/>
            </w:tcBorders>
            <w:vAlign w:val="center"/>
          </w:tcPr>
          <w:p w14:paraId="30F5EE19"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1）液位仪，传感器及支架无积灰、污垢、锈蚀、安装牢固；</w:t>
            </w:r>
          </w:p>
          <w:p w14:paraId="65BBF1FF"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2）电缆进线处密封良好，无渗水；</w:t>
            </w:r>
          </w:p>
          <w:p w14:paraId="763FB753"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3）液位显示值与实际水位一致；</w:t>
            </w:r>
          </w:p>
          <w:p w14:paraId="0568D661"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4）传感器，每月1</w:t>
            </w:r>
            <w:proofErr w:type="gramStart"/>
            <w:r>
              <w:rPr>
                <w:rFonts w:ascii="宋体" w:hAnsi="宋体" w:cs="宋体" w:hint="eastAsia"/>
                <w:color w:val="000000"/>
                <w:sz w:val="22"/>
                <w:szCs w:val="22"/>
              </w:rPr>
              <w:t>次例保</w:t>
            </w:r>
            <w:proofErr w:type="gramEnd"/>
            <w:r>
              <w:rPr>
                <w:rFonts w:ascii="宋体" w:hAnsi="宋体" w:cs="宋体" w:hint="eastAsia"/>
                <w:color w:val="000000"/>
                <w:sz w:val="22"/>
                <w:szCs w:val="22"/>
              </w:rPr>
              <w:t>，每年对零点及量程校正1次，并有记录。</w:t>
            </w:r>
          </w:p>
        </w:tc>
        <w:tc>
          <w:tcPr>
            <w:tcW w:w="1734" w:type="dxa"/>
            <w:tcBorders>
              <w:top w:val="single" w:sz="4" w:space="0" w:color="auto"/>
              <w:left w:val="single" w:sz="4" w:space="0" w:color="auto"/>
              <w:bottom w:val="single" w:sz="4" w:space="0" w:color="auto"/>
              <w:right w:val="single" w:sz="4" w:space="0" w:color="auto"/>
            </w:tcBorders>
            <w:vAlign w:val="center"/>
          </w:tcPr>
          <w:p w14:paraId="21F4F805"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1、损坏或不用扣1分</w:t>
            </w:r>
          </w:p>
          <w:p w14:paraId="4DDB94CF"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2、有1项不符扣0.25分</w:t>
            </w:r>
          </w:p>
          <w:p w14:paraId="7BE89D7D"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3、有1项部分不符扣0.15分</w:t>
            </w:r>
          </w:p>
        </w:tc>
        <w:tc>
          <w:tcPr>
            <w:tcW w:w="392" w:type="dxa"/>
            <w:tcBorders>
              <w:top w:val="single" w:sz="4" w:space="0" w:color="auto"/>
              <w:left w:val="single" w:sz="4" w:space="0" w:color="auto"/>
              <w:bottom w:val="single" w:sz="4" w:space="0" w:color="auto"/>
              <w:right w:val="single" w:sz="4" w:space="0" w:color="auto"/>
            </w:tcBorders>
            <w:vAlign w:val="center"/>
          </w:tcPr>
          <w:p w14:paraId="25EED1E0"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F655D1" w14:textId="77777777" w:rsidR="00A140FE" w:rsidRDefault="00A140FE" w:rsidP="001810D0">
            <w:pPr>
              <w:tabs>
                <w:tab w:val="left" w:pos="3231"/>
              </w:tabs>
              <w:adjustRightInd w:val="0"/>
              <w:snapToGrid w:val="0"/>
              <w:rPr>
                <w:rFonts w:ascii="宋体" w:hAnsi="宋体" w:cs="宋体" w:hint="eastAsia"/>
                <w:color w:val="000000"/>
                <w:sz w:val="22"/>
                <w:szCs w:val="22"/>
              </w:rPr>
            </w:pPr>
          </w:p>
        </w:tc>
      </w:tr>
      <w:tr w:rsidR="00A140FE" w14:paraId="5C0FADF7" w14:textId="77777777" w:rsidTr="001810D0">
        <w:tc>
          <w:tcPr>
            <w:tcW w:w="424" w:type="dxa"/>
            <w:vMerge/>
            <w:tcBorders>
              <w:top w:val="single" w:sz="4" w:space="0" w:color="auto"/>
              <w:left w:val="single" w:sz="4" w:space="0" w:color="auto"/>
              <w:bottom w:val="single" w:sz="4" w:space="0" w:color="auto"/>
              <w:right w:val="single" w:sz="4" w:space="0" w:color="auto"/>
            </w:tcBorders>
            <w:vAlign w:val="center"/>
          </w:tcPr>
          <w:p w14:paraId="4E9C2E8E"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8B2E62F"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23588CA"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959" w:type="dxa"/>
            <w:tcBorders>
              <w:top w:val="single" w:sz="4" w:space="0" w:color="auto"/>
              <w:left w:val="single" w:sz="4" w:space="0" w:color="auto"/>
              <w:bottom w:val="single" w:sz="4" w:space="0" w:color="auto"/>
              <w:right w:val="single" w:sz="4" w:space="0" w:color="auto"/>
            </w:tcBorders>
            <w:vAlign w:val="center"/>
          </w:tcPr>
          <w:p w14:paraId="3ACDA6EB"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硫化氢（H</w:t>
            </w:r>
            <w:r>
              <w:rPr>
                <w:rFonts w:ascii="宋体" w:hAnsi="宋体" w:cs="宋体" w:hint="eastAsia"/>
                <w:color w:val="000000"/>
                <w:sz w:val="22"/>
                <w:szCs w:val="22"/>
                <w:vertAlign w:val="subscript"/>
              </w:rPr>
              <w:t>2</w:t>
            </w:r>
            <w:r>
              <w:rPr>
                <w:rFonts w:ascii="宋体" w:hAnsi="宋体" w:cs="宋体" w:hint="eastAsia"/>
                <w:color w:val="000000"/>
                <w:sz w:val="22"/>
                <w:szCs w:val="22"/>
              </w:rPr>
              <w:t>S）测定仪</w:t>
            </w:r>
          </w:p>
          <w:p w14:paraId="7E8950AC"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1分</w:t>
            </w:r>
          </w:p>
        </w:tc>
        <w:tc>
          <w:tcPr>
            <w:tcW w:w="4536" w:type="dxa"/>
            <w:tcBorders>
              <w:top w:val="single" w:sz="4" w:space="0" w:color="auto"/>
              <w:left w:val="single" w:sz="4" w:space="0" w:color="auto"/>
              <w:bottom w:val="single" w:sz="4" w:space="0" w:color="auto"/>
              <w:right w:val="single" w:sz="4" w:space="0" w:color="auto"/>
            </w:tcBorders>
            <w:vAlign w:val="center"/>
          </w:tcPr>
          <w:p w14:paraId="74E8C560"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1）传感器及支架无积灰污垢锈蚀、安装牢固；</w:t>
            </w:r>
          </w:p>
          <w:p w14:paraId="20E8ED7C"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2）传感器（探头）保洁每月1次，委托有资质机构每年1次年检，并有记录；</w:t>
            </w:r>
          </w:p>
          <w:p w14:paraId="22EB8065"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3）测量显示清晰、正确，报警装置可靠。</w:t>
            </w:r>
          </w:p>
        </w:tc>
        <w:tc>
          <w:tcPr>
            <w:tcW w:w="1734" w:type="dxa"/>
            <w:tcBorders>
              <w:top w:val="single" w:sz="4" w:space="0" w:color="auto"/>
              <w:left w:val="single" w:sz="4" w:space="0" w:color="auto"/>
              <w:bottom w:val="single" w:sz="4" w:space="0" w:color="auto"/>
              <w:right w:val="single" w:sz="4" w:space="0" w:color="auto"/>
            </w:tcBorders>
            <w:vAlign w:val="center"/>
          </w:tcPr>
          <w:p w14:paraId="3FA96E12"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1、损坏或不用扣1分</w:t>
            </w:r>
          </w:p>
          <w:p w14:paraId="61F07809"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2、有1项不符扣0.3分</w:t>
            </w:r>
          </w:p>
          <w:p w14:paraId="6139E6C1"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3、有1项部分不符扣0.15分</w:t>
            </w:r>
          </w:p>
        </w:tc>
        <w:tc>
          <w:tcPr>
            <w:tcW w:w="392" w:type="dxa"/>
            <w:tcBorders>
              <w:top w:val="single" w:sz="4" w:space="0" w:color="auto"/>
              <w:left w:val="single" w:sz="4" w:space="0" w:color="auto"/>
              <w:bottom w:val="single" w:sz="4" w:space="0" w:color="auto"/>
              <w:right w:val="single" w:sz="4" w:space="0" w:color="auto"/>
            </w:tcBorders>
            <w:vAlign w:val="center"/>
          </w:tcPr>
          <w:p w14:paraId="05567320"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608B5383" w14:textId="77777777" w:rsidR="00A140FE" w:rsidRDefault="00A140FE" w:rsidP="001810D0">
            <w:pPr>
              <w:tabs>
                <w:tab w:val="left" w:pos="3231"/>
              </w:tabs>
              <w:adjustRightInd w:val="0"/>
              <w:snapToGrid w:val="0"/>
              <w:rPr>
                <w:rFonts w:ascii="宋体" w:hAnsi="宋体" w:cs="宋体" w:hint="eastAsia"/>
                <w:color w:val="000000"/>
                <w:sz w:val="22"/>
                <w:szCs w:val="22"/>
              </w:rPr>
            </w:pPr>
          </w:p>
        </w:tc>
      </w:tr>
      <w:tr w:rsidR="00A140FE" w14:paraId="06CBE163" w14:textId="77777777" w:rsidTr="001810D0">
        <w:tc>
          <w:tcPr>
            <w:tcW w:w="424" w:type="dxa"/>
            <w:vMerge/>
            <w:tcBorders>
              <w:top w:val="single" w:sz="4" w:space="0" w:color="auto"/>
              <w:left w:val="single" w:sz="4" w:space="0" w:color="auto"/>
              <w:bottom w:val="single" w:sz="4" w:space="0" w:color="auto"/>
              <w:right w:val="single" w:sz="4" w:space="0" w:color="auto"/>
            </w:tcBorders>
            <w:vAlign w:val="center"/>
          </w:tcPr>
          <w:p w14:paraId="6091D3B7"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5573FE67"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5DF396F9"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自控设备</w:t>
            </w:r>
          </w:p>
          <w:p w14:paraId="64F3BB53"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3分</w:t>
            </w:r>
          </w:p>
        </w:tc>
        <w:tc>
          <w:tcPr>
            <w:tcW w:w="4536" w:type="dxa"/>
            <w:tcBorders>
              <w:top w:val="single" w:sz="4" w:space="0" w:color="auto"/>
              <w:left w:val="single" w:sz="4" w:space="0" w:color="auto"/>
              <w:bottom w:val="single" w:sz="4" w:space="0" w:color="auto"/>
              <w:right w:val="single" w:sz="4" w:space="0" w:color="auto"/>
            </w:tcBorders>
            <w:vAlign w:val="center"/>
          </w:tcPr>
          <w:p w14:paraId="75665C6E"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1）计算机、触摸屏、可编程逻辑控制器（PLC）、远程终端单元（RTU）、通风设施及接口完好，清洁无积灰；</w:t>
            </w:r>
          </w:p>
          <w:p w14:paraId="72F4DCC5"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2）接地防雷设施完好；</w:t>
            </w:r>
          </w:p>
          <w:p w14:paraId="36C678AA"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3）控制系统接插件和设备连接可靠；</w:t>
            </w:r>
          </w:p>
          <w:p w14:paraId="770FD86A"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lastRenderedPageBreak/>
              <w:t>4）故障声光报警系统完好，每年1次年检，并有记录；</w:t>
            </w:r>
          </w:p>
          <w:p w14:paraId="35EE3F5D" w14:textId="77777777" w:rsidR="00A140FE" w:rsidRDefault="00A140FE" w:rsidP="001810D0">
            <w:pPr>
              <w:adjustRightInd w:val="0"/>
              <w:snapToGrid w:val="0"/>
              <w:rPr>
                <w:rFonts w:ascii="宋体" w:hAnsi="宋体" w:cs="宋体" w:hint="eastAsia"/>
                <w:color w:val="000000"/>
                <w:sz w:val="22"/>
                <w:szCs w:val="22"/>
              </w:rPr>
            </w:pPr>
            <w:r>
              <w:rPr>
                <w:rFonts w:ascii="宋体" w:hAnsi="宋体" w:cs="宋体" w:hint="eastAsia"/>
                <w:color w:val="000000"/>
                <w:sz w:val="22"/>
                <w:szCs w:val="22"/>
              </w:rPr>
              <w:t>5）系统可靠，数据调阅方便正确；</w:t>
            </w:r>
          </w:p>
        </w:tc>
        <w:tc>
          <w:tcPr>
            <w:tcW w:w="1734" w:type="dxa"/>
            <w:tcBorders>
              <w:top w:val="single" w:sz="4" w:space="0" w:color="auto"/>
              <w:left w:val="single" w:sz="4" w:space="0" w:color="auto"/>
              <w:bottom w:val="single" w:sz="4" w:space="0" w:color="auto"/>
              <w:right w:val="single" w:sz="4" w:space="0" w:color="auto"/>
            </w:tcBorders>
            <w:vAlign w:val="center"/>
          </w:tcPr>
          <w:p w14:paraId="10019925"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lastRenderedPageBreak/>
              <w:t>1、有1项不符扣0.4分</w:t>
            </w:r>
          </w:p>
          <w:p w14:paraId="285CE96C" w14:textId="77777777" w:rsidR="00A140FE" w:rsidRDefault="00A140FE" w:rsidP="001810D0">
            <w:pPr>
              <w:tabs>
                <w:tab w:val="left" w:pos="3231"/>
              </w:tabs>
              <w:adjustRightInd w:val="0"/>
              <w:snapToGrid w:val="0"/>
              <w:rPr>
                <w:rFonts w:ascii="宋体" w:hAnsi="宋体" w:cs="宋体" w:hint="eastAsia"/>
                <w:color w:val="000000"/>
                <w:sz w:val="22"/>
                <w:szCs w:val="22"/>
              </w:rPr>
            </w:pPr>
            <w:r>
              <w:rPr>
                <w:rFonts w:ascii="宋体" w:hAnsi="宋体" w:cs="宋体" w:hint="eastAsia"/>
                <w:color w:val="000000"/>
                <w:sz w:val="22"/>
                <w:szCs w:val="22"/>
              </w:rPr>
              <w:t>2、有1项部分不符扣0.2分</w:t>
            </w:r>
          </w:p>
        </w:tc>
        <w:tc>
          <w:tcPr>
            <w:tcW w:w="392" w:type="dxa"/>
            <w:tcBorders>
              <w:top w:val="single" w:sz="4" w:space="0" w:color="auto"/>
              <w:left w:val="single" w:sz="4" w:space="0" w:color="auto"/>
              <w:bottom w:val="single" w:sz="4" w:space="0" w:color="auto"/>
              <w:right w:val="single" w:sz="4" w:space="0" w:color="auto"/>
            </w:tcBorders>
            <w:vAlign w:val="center"/>
          </w:tcPr>
          <w:p w14:paraId="0F73AAEE" w14:textId="77777777" w:rsidR="00A140FE" w:rsidRDefault="00A140FE" w:rsidP="001810D0">
            <w:pPr>
              <w:tabs>
                <w:tab w:val="left" w:pos="3231"/>
              </w:tabs>
              <w:adjustRightInd w:val="0"/>
              <w:snapToGrid w:val="0"/>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63712601" w14:textId="77777777" w:rsidR="00A140FE" w:rsidRDefault="00A140FE" w:rsidP="001810D0">
            <w:pPr>
              <w:tabs>
                <w:tab w:val="left" w:pos="3231"/>
              </w:tabs>
              <w:adjustRightInd w:val="0"/>
              <w:snapToGrid w:val="0"/>
              <w:rPr>
                <w:rFonts w:ascii="宋体" w:hAnsi="宋体" w:cs="宋体" w:hint="eastAsia"/>
                <w:color w:val="000000"/>
                <w:sz w:val="22"/>
                <w:szCs w:val="22"/>
              </w:rPr>
            </w:pPr>
          </w:p>
        </w:tc>
      </w:tr>
    </w:tbl>
    <w:p w14:paraId="56925174" w14:textId="77777777" w:rsidR="00A140FE" w:rsidRDefault="00A140FE" w:rsidP="00A140FE">
      <w:pPr>
        <w:snapToGrid w:val="0"/>
        <w:spacing w:line="300" w:lineRule="auto"/>
        <w:jc w:val="right"/>
        <w:rPr>
          <w:rFonts w:ascii="宋体" w:hAnsi="宋体" w:cs="宋体" w:hint="eastAsia"/>
          <w:color w:val="000000"/>
          <w:sz w:val="22"/>
          <w:szCs w:val="22"/>
        </w:rPr>
      </w:pPr>
      <w:r>
        <w:rPr>
          <w:rFonts w:ascii="宋体" w:hAnsi="宋体" w:cs="宋体" w:hint="eastAsia"/>
          <w:color w:val="000000"/>
          <w:sz w:val="22"/>
          <w:szCs w:val="22"/>
        </w:rPr>
        <w:br w:type="page"/>
      </w:r>
      <w:r>
        <w:rPr>
          <w:rFonts w:ascii="宋体" w:hAnsi="宋体" w:cs="宋体" w:hint="eastAsia"/>
          <w:color w:val="000000"/>
          <w:sz w:val="22"/>
          <w:szCs w:val="22"/>
        </w:rPr>
        <w:lastRenderedPageBreak/>
        <w:t xml:space="preserve"> (续4)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59"/>
        <w:gridCol w:w="850"/>
        <w:gridCol w:w="4006"/>
        <w:gridCol w:w="2515"/>
        <w:gridCol w:w="425"/>
        <w:gridCol w:w="425"/>
      </w:tblGrid>
      <w:tr w:rsidR="00A140FE" w14:paraId="4AF70FFC" w14:textId="77777777" w:rsidTr="001810D0">
        <w:tc>
          <w:tcPr>
            <w:tcW w:w="2376" w:type="dxa"/>
            <w:gridSpan w:val="3"/>
            <w:tcBorders>
              <w:top w:val="single" w:sz="4" w:space="0" w:color="auto"/>
              <w:left w:val="single" w:sz="4" w:space="0" w:color="auto"/>
              <w:bottom w:val="single" w:sz="4" w:space="0" w:color="auto"/>
              <w:right w:val="single" w:sz="4" w:space="0" w:color="auto"/>
            </w:tcBorders>
            <w:vAlign w:val="center"/>
          </w:tcPr>
          <w:p w14:paraId="464BBBB6"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4006" w:type="dxa"/>
            <w:tcBorders>
              <w:top w:val="single" w:sz="4" w:space="0" w:color="auto"/>
              <w:left w:val="single" w:sz="4" w:space="0" w:color="auto"/>
              <w:bottom w:val="single" w:sz="4" w:space="0" w:color="auto"/>
              <w:right w:val="single" w:sz="4" w:space="0" w:color="auto"/>
            </w:tcBorders>
            <w:vAlign w:val="center"/>
          </w:tcPr>
          <w:p w14:paraId="626D1686"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2515" w:type="dxa"/>
            <w:tcBorders>
              <w:top w:val="single" w:sz="4" w:space="0" w:color="auto"/>
              <w:left w:val="single" w:sz="4" w:space="0" w:color="auto"/>
              <w:bottom w:val="single" w:sz="4" w:space="0" w:color="auto"/>
              <w:right w:val="single" w:sz="4" w:space="0" w:color="auto"/>
            </w:tcBorders>
            <w:vAlign w:val="center"/>
          </w:tcPr>
          <w:p w14:paraId="0E05F19E"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425" w:type="dxa"/>
            <w:tcBorders>
              <w:top w:val="single" w:sz="4" w:space="0" w:color="auto"/>
              <w:left w:val="single" w:sz="4" w:space="0" w:color="auto"/>
              <w:bottom w:val="single" w:sz="4" w:space="0" w:color="auto"/>
              <w:right w:val="single" w:sz="4" w:space="0" w:color="auto"/>
            </w:tcBorders>
            <w:vAlign w:val="center"/>
          </w:tcPr>
          <w:p w14:paraId="1512F332"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扣分</w:t>
            </w:r>
          </w:p>
        </w:tc>
        <w:tc>
          <w:tcPr>
            <w:tcW w:w="425" w:type="dxa"/>
            <w:tcBorders>
              <w:top w:val="single" w:sz="4" w:space="0" w:color="auto"/>
              <w:left w:val="single" w:sz="4" w:space="0" w:color="auto"/>
              <w:bottom w:val="single" w:sz="4" w:space="0" w:color="auto"/>
              <w:right w:val="single" w:sz="4" w:space="0" w:color="auto"/>
            </w:tcBorders>
          </w:tcPr>
          <w:p w14:paraId="130892DE"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145EE524" w14:textId="77777777" w:rsidTr="001810D0">
        <w:tc>
          <w:tcPr>
            <w:tcW w:w="567" w:type="dxa"/>
            <w:vMerge w:val="restart"/>
            <w:tcBorders>
              <w:top w:val="single" w:sz="4" w:space="0" w:color="auto"/>
              <w:left w:val="single" w:sz="4" w:space="0" w:color="auto"/>
              <w:bottom w:val="single" w:sz="4" w:space="0" w:color="auto"/>
              <w:right w:val="single" w:sz="4" w:space="0" w:color="auto"/>
            </w:tcBorders>
            <w:vAlign w:val="center"/>
          </w:tcPr>
          <w:p w14:paraId="032D1F6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设施设备</w:t>
            </w:r>
          </w:p>
          <w:p w14:paraId="75195DC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54分</w:t>
            </w:r>
          </w:p>
        </w:tc>
        <w:tc>
          <w:tcPr>
            <w:tcW w:w="959" w:type="dxa"/>
            <w:tcBorders>
              <w:top w:val="single" w:sz="4" w:space="0" w:color="auto"/>
              <w:left w:val="single" w:sz="4" w:space="0" w:color="auto"/>
              <w:bottom w:val="single" w:sz="4" w:space="0" w:color="auto"/>
              <w:right w:val="single" w:sz="4" w:space="0" w:color="auto"/>
            </w:tcBorders>
            <w:vAlign w:val="center"/>
          </w:tcPr>
          <w:p w14:paraId="692F3BB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仪表自控设备6分</w:t>
            </w:r>
          </w:p>
        </w:tc>
        <w:tc>
          <w:tcPr>
            <w:tcW w:w="850" w:type="dxa"/>
            <w:tcBorders>
              <w:top w:val="single" w:sz="4" w:space="0" w:color="auto"/>
              <w:left w:val="single" w:sz="4" w:space="0" w:color="auto"/>
              <w:bottom w:val="single" w:sz="4" w:space="0" w:color="auto"/>
              <w:right w:val="single" w:sz="4" w:space="0" w:color="auto"/>
            </w:tcBorders>
            <w:vAlign w:val="center"/>
          </w:tcPr>
          <w:p w14:paraId="5413A51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自控设备3分</w:t>
            </w:r>
          </w:p>
        </w:tc>
        <w:tc>
          <w:tcPr>
            <w:tcW w:w="4006" w:type="dxa"/>
            <w:tcBorders>
              <w:top w:val="single" w:sz="4" w:space="0" w:color="auto"/>
              <w:left w:val="single" w:sz="4" w:space="0" w:color="auto"/>
              <w:bottom w:val="single" w:sz="4" w:space="0" w:color="auto"/>
              <w:right w:val="single" w:sz="4" w:space="0" w:color="auto"/>
            </w:tcBorders>
            <w:vAlign w:val="center"/>
          </w:tcPr>
          <w:p w14:paraId="10B13E9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6）防火墙隔离安全可靠；</w:t>
            </w:r>
          </w:p>
          <w:p w14:paraId="7ABC1660"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7）定时杀毒及时更新；</w:t>
            </w:r>
          </w:p>
          <w:p w14:paraId="1CB35F0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8）数据定期备份，并妥善保存。</w:t>
            </w:r>
          </w:p>
        </w:tc>
        <w:tc>
          <w:tcPr>
            <w:tcW w:w="2515" w:type="dxa"/>
            <w:tcBorders>
              <w:top w:val="single" w:sz="4" w:space="0" w:color="auto"/>
              <w:left w:val="single" w:sz="4" w:space="0" w:color="auto"/>
              <w:bottom w:val="single" w:sz="4" w:space="0" w:color="auto"/>
              <w:right w:val="single" w:sz="4" w:space="0" w:color="auto"/>
            </w:tcBorders>
            <w:vAlign w:val="center"/>
          </w:tcPr>
          <w:p w14:paraId="2852716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7DD65E8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23F54B8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0F5BFBFD"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178955E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0AB1E8E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辅助设备2分</w:t>
            </w:r>
          </w:p>
        </w:tc>
        <w:tc>
          <w:tcPr>
            <w:tcW w:w="850" w:type="dxa"/>
            <w:tcBorders>
              <w:top w:val="single" w:sz="4" w:space="0" w:color="auto"/>
              <w:left w:val="single" w:sz="4" w:space="0" w:color="auto"/>
              <w:bottom w:val="single" w:sz="4" w:space="0" w:color="auto"/>
              <w:right w:val="single" w:sz="4" w:space="0" w:color="auto"/>
            </w:tcBorders>
            <w:vAlign w:val="center"/>
          </w:tcPr>
          <w:p w14:paraId="6641635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起重设备1分</w:t>
            </w:r>
          </w:p>
        </w:tc>
        <w:tc>
          <w:tcPr>
            <w:tcW w:w="4006" w:type="dxa"/>
            <w:tcBorders>
              <w:top w:val="single" w:sz="4" w:space="0" w:color="auto"/>
              <w:left w:val="single" w:sz="4" w:space="0" w:color="auto"/>
              <w:bottom w:val="single" w:sz="4" w:space="0" w:color="auto"/>
              <w:right w:val="single" w:sz="4" w:space="0" w:color="auto"/>
            </w:tcBorders>
            <w:vAlign w:val="center"/>
          </w:tcPr>
          <w:p w14:paraId="758C4CD4"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1）起重重量标志清晰，桥式起重机有年检合格证，电动葫芦</w:t>
            </w:r>
            <w:proofErr w:type="gramStart"/>
            <w:r>
              <w:rPr>
                <w:rFonts w:ascii="宋体" w:hAnsi="宋体" w:cs="宋体" w:hint="eastAsia"/>
                <w:color w:val="000000"/>
                <w:sz w:val="22"/>
                <w:szCs w:val="22"/>
              </w:rPr>
              <w:t>有维保记录</w:t>
            </w:r>
            <w:proofErr w:type="gramEnd"/>
            <w:r>
              <w:rPr>
                <w:rFonts w:ascii="宋体" w:hAnsi="宋体" w:cs="宋体" w:hint="eastAsia"/>
                <w:color w:val="000000"/>
                <w:sz w:val="22"/>
                <w:szCs w:val="22"/>
              </w:rPr>
              <w:t>；</w:t>
            </w:r>
          </w:p>
          <w:p w14:paraId="226C4D84"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2）外观清洁，无污垢、定置停放；</w:t>
            </w:r>
          </w:p>
          <w:p w14:paraId="2FE67508"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3）吊钩防滑装置完好，升降限位行走机构运动灵活，断电制动可靠；</w:t>
            </w:r>
          </w:p>
          <w:p w14:paraId="37247099"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4）钢丝绳索具完好，油润充分，无锈蚀；</w:t>
            </w:r>
          </w:p>
          <w:p w14:paraId="0C007C5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5）电控箱和手动操控器可靠；</w:t>
            </w:r>
          </w:p>
          <w:p w14:paraId="09AFF360"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6）有电指示装置完好，接地线明接可靠。</w:t>
            </w:r>
          </w:p>
        </w:tc>
        <w:tc>
          <w:tcPr>
            <w:tcW w:w="2515" w:type="dxa"/>
            <w:tcBorders>
              <w:top w:val="single" w:sz="4" w:space="0" w:color="auto"/>
              <w:left w:val="single" w:sz="4" w:space="0" w:color="auto"/>
              <w:bottom w:val="single" w:sz="4" w:space="0" w:color="auto"/>
              <w:right w:val="single" w:sz="4" w:space="0" w:color="auto"/>
            </w:tcBorders>
            <w:vAlign w:val="center"/>
          </w:tcPr>
          <w:p w14:paraId="3E18597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1、有1项不符扣0.35分</w:t>
            </w:r>
          </w:p>
          <w:p w14:paraId="472C9E1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2、有1项部分不符扣0.2分</w:t>
            </w:r>
          </w:p>
        </w:tc>
        <w:tc>
          <w:tcPr>
            <w:tcW w:w="425" w:type="dxa"/>
            <w:tcBorders>
              <w:top w:val="single" w:sz="4" w:space="0" w:color="auto"/>
              <w:left w:val="single" w:sz="4" w:space="0" w:color="auto"/>
              <w:bottom w:val="single" w:sz="4" w:space="0" w:color="auto"/>
              <w:right w:val="single" w:sz="4" w:space="0" w:color="auto"/>
            </w:tcBorders>
            <w:vAlign w:val="center"/>
          </w:tcPr>
          <w:p w14:paraId="15B9C83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4313D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555FB95C"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56DEE23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3F983E0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E8F7BC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通风和除臭设备1分</w:t>
            </w:r>
          </w:p>
        </w:tc>
        <w:tc>
          <w:tcPr>
            <w:tcW w:w="4006" w:type="dxa"/>
            <w:tcBorders>
              <w:top w:val="single" w:sz="4" w:space="0" w:color="auto"/>
              <w:left w:val="single" w:sz="4" w:space="0" w:color="auto"/>
              <w:bottom w:val="single" w:sz="4" w:space="0" w:color="auto"/>
              <w:right w:val="single" w:sz="4" w:space="0" w:color="auto"/>
            </w:tcBorders>
            <w:vAlign w:val="center"/>
          </w:tcPr>
          <w:p w14:paraId="718CBC89"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1）通风机和除臭装置清洁，进出风口无积灰、污垢、阻塞、锈蚀；</w:t>
            </w:r>
          </w:p>
          <w:p w14:paraId="3F29D0E6"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2）通风机和除臭装置收集系统管路连接良好，无脱落泄漏；</w:t>
            </w:r>
          </w:p>
          <w:p w14:paraId="423FEE95"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3）通风机和除臭装置风机轴承润滑良好，无异声；</w:t>
            </w:r>
          </w:p>
          <w:p w14:paraId="29B09A9B"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4）电控箱及箱内器件完好，接线可靠接触良好，无积灰、锈蚀，接地良好，控制有效；</w:t>
            </w:r>
          </w:p>
          <w:p w14:paraId="7727E2E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5）有保养计划，并有执行记录。</w:t>
            </w:r>
          </w:p>
        </w:tc>
        <w:tc>
          <w:tcPr>
            <w:tcW w:w="2515" w:type="dxa"/>
            <w:tcBorders>
              <w:top w:val="single" w:sz="4" w:space="0" w:color="auto"/>
              <w:left w:val="single" w:sz="4" w:space="0" w:color="auto"/>
              <w:bottom w:val="single" w:sz="4" w:space="0" w:color="auto"/>
              <w:right w:val="single" w:sz="4" w:space="0" w:color="auto"/>
            </w:tcBorders>
            <w:vAlign w:val="center"/>
          </w:tcPr>
          <w:p w14:paraId="5039AE4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1、损坏或不能用扣2分</w:t>
            </w:r>
          </w:p>
          <w:p w14:paraId="4FDF061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2、有1项不符扣0.4分</w:t>
            </w:r>
          </w:p>
          <w:p w14:paraId="39F9CB0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3、有1项部分不符扣0.2分</w:t>
            </w:r>
          </w:p>
        </w:tc>
        <w:tc>
          <w:tcPr>
            <w:tcW w:w="425" w:type="dxa"/>
            <w:tcBorders>
              <w:top w:val="single" w:sz="4" w:space="0" w:color="auto"/>
              <w:left w:val="single" w:sz="4" w:space="0" w:color="auto"/>
              <w:bottom w:val="single" w:sz="4" w:space="0" w:color="auto"/>
              <w:right w:val="single" w:sz="4" w:space="0" w:color="auto"/>
            </w:tcBorders>
            <w:vAlign w:val="center"/>
          </w:tcPr>
          <w:p w14:paraId="3EEF364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02B82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64AB3CD5"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5456EEB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tcBorders>
              <w:top w:val="single" w:sz="4" w:space="0" w:color="auto"/>
              <w:left w:val="single" w:sz="4" w:space="0" w:color="auto"/>
              <w:bottom w:val="single" w:sz="4" w:space="0" w:color="auto"/>
              <w:right w:val="single" w:sz="4" w:space="0" w:color="auto"/>
            </w:tcBorders>
            <w:vAlign w:val="center"/>
          </w:tcPr>
          <w:p w14:paraId="2611AD3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下立交照明6分</w:t>
            </w:r>
          </w:p>
        </w:tc>
        <w:tc>
          <w:tcPr>
            <w:tcW w:w="850" w:type="dxa"/>
            <w:tcBorders>
              <w:top w:val="single" w:sz="4" w:space="0" w:color="auto"/>
              <w:left w:val="single" w:sz="4" w:space="0" w:color="auto"/>
              <w:bottom w:val="single" w:sz="4" w:space="0" w:color="auto"/>
              <w:right w:val="single" w:sz="4" w:space="0" w:color="auto"/>
            </w:tcBorders>
            <w:vAlign w:val="center"/>
          </w:tcPr>
          <w:p w14:paraId="0F2EE7A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下立交照明6分</w:t>
            </w:r>
          </w:p>
        </w:tc>
        <w:tc>
          <w:tcPr>
            <w:tcW w:w="4006" w:type="dxa"/>
            <w:tcBorders>
              <w:top w:val="single" w:sz="4" w:space="0" w:color="auto"/>
              <w:left w:val="single" w:sz="4" w:space="0" w:color="auto"/>
              <w:bottom w:val="single" w:sz="4" w:space="0" w:color="auto"/>
              <w:right w:val="single" w:sz="4" w:space="0" w:color="auto"/>
            </w:tcBorders>
            <w:vAlign w:val="center"/>
          </w:tcPr>
          <w:p w14:paraId="157AC9B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下立交照明可照明率不低于98%</w:t>
            </w:r>
          </w:p>
        </w:tc>
        <w:tc>
          <w:tcPr>
            <w:tcW w:w="2515" w:type="dxa"/>
            <w:tcBorders>
              <w:top w:val="single" w:sz="4" w:space="0" w:color="auto"/>
              <w:left w:val="single" w:sz="4" w:space="0" w:color="auto"/>
              <w:bottom w:val="single" w:sz="4" w:space="0" w:color="auto"/>
              <w:right w:val="single" w:sz="4" w:space="0" w:color="auto"/>
            </w:tcBorders>
            <w:vAlign w:val="center"/>
          </w:tcPr>
          <w:p w14:paraId="229A351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低于98%,按每1%计算扣1分。</w:t>
            </w:r>
          </w:p>
        </w:tc>
        <w:tc>
          <w:tcPr>
            <w:tcW w:w="425" w:type="dxa"/>
            <w:tcBorders>
              <w:top w:val="single" w:sz="4" w:space="0" w:color="auto"/>
              <w:left w:val="single" w:sz="4" w:space="0" w:color="auto"/>
              <w:bottom w:val="single" w:sz="4" w:space="0" w:color="auto"/>
              <w:right w:val="single" w:sz="4" w:space="0" w:color="auto"/>
            </w:tcBorders>
            <w:vAlign w:val="center"/>
          </w:tcPr>
          <w:p w14:paraId="10F3C6F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24C51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3C265140" w14:textId="77777777" w:rsidTr="001810D0">
        <w:tc>
          <w:tcPr>
            <w:tcW w:w="567" w:type="dxa"/>
            <w:vMerge w:val="restart"/>
            <w:tcBorders>
              <w:top w:val="single" w:sz="4" w:space="0" w:color="auto"/>
              <w:left w:val="single" w:sz="4" w:space="0" w:color="auto"/>
              <w:bottom w:val="single" w:sz="4" w:space="0" w:color="auto"/>
              <w:right w:val="single" w:sz="4" w:space="0" w:color="auto"/>
            </w:tcBorders>
            <w:vAlign w:val="center"/>
          </w:tcPr>
          <w:p w14:paraId="184999E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运行管理</w:t>
            </w:r>
          </w:p>
          <w:p w14:paraId="5AA2540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18分</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207DE52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记录</w:t>
            </w:r>
          </w:p>
          <w:p w14:paraId="18CD293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6分</w:t>
            </w:r>
          </w:p>
        </w:tc>
        <w:tc>
          <w:tcPr>
            <w:tcW w:w="850" w:type="dxa"/>
            <w:tcBorders>
              <w:top w:val="single" w:sz="4" w:space="0" w:color="auto"/>
              <w:left w:val="single" w:sz="4" w:space="0" w:color="auto"/>
              <w:bottom w:val="single" w:sz="4" w:space="0" w:color="auto"/>
              <w:right w:val="single" w:sz="4" w:space="0" w:color="auto"/>
            </w:tcBorders>
            <w:vAlign w:val="center"/>
          </w:tcPr>
          <w:p w14:paraId="11B2FC3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值勤记录1分</w:t>
            </w:r>
          </w:p>
        </w:tc>
        <w:tc>
          <w:tcPr>
            <w:tcW w:w="4006" w:type="dxa"/>
            <w:tcBorders>
              <w:top w:val="single" w:sz="4" w:space="0" w:color="auto"/>
              <w:left w:val="single" w:sz="4" w:space="0" w:color="auto"/>
              <w:bottom w:val="single" w:sz="4" w:space="0" w:color="auto"/>
              <w:right w:val="single" w:sz="4" w:space="0" w:color="auto"/>
            </w:tcBorders>
            <w:vAlign w:val="center"/>
          </w:tcPr>
          <w:p w14:paraId="1A82D700" w14:textId="77777777" w:rsidR="00A140FE" w:rsidRDefault="00A140FE" w:rsidP="001810D0">
            <w:pPr>
              <w:adjustRightInd w:val="0"/>
              <w:snapToGrid w:val="0"/>
              <w:spacing w:line="0" w:lineRule="atLeast"/>
              <w:jc w:val="left"/>
              <w:rPr>
                <w:rFonts w:ascii="宋体" w:hAnsi="宋体" w:cs="宋体" w:hint="eastAsia"/>
                <w:color w:val="000000"/>
                <w:sz w:val="22"/>
                <w:szCs w:val="22"/>
              </w:rPr>
            </w:pPr>
            <w:r>
              <w:rPr>
                <w:rFonts w:ascii="宋体" w:hAnsi="宋体" w:cs="宋体" w:hint="eastAsia"/>
                <w:color w:val="000000"/>
                <w:sz w:val="22"/>
                <w:szCs w:val="22"/>
              </w:rPr>
              <w:t>1）使用统一的值勤记录簿；</w:t>
            </w:r>
          </w:p>
          <w:p w14:paraId="287EC8A2"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2）正确记录各项内容，无涂改。</w:t>
            </w:r>
          </w:p>
        </w:tc>
        <w:tc>
          <w:tcPr>
            <w:tcW w:w="2515" w:type="dxa"/>
            <w:tcBorders>
              <w:top w:val="single" w:sz="4" w:space="0" w:color="auto"/>
              <w:left w:val="single" w:sz="4" w:space="0" w:color="auto"/>
              <w:bottom w:val="single" w:sz="4" w:space="0" w:color="auto"/>
              <w:right w:val="single" w:sz="4" w:space="0" w:color="auto"/>
            </w:tcBorders>
            <w:vAlign w:val="center"/>
          </w:tcPr>
          <w:p w14:paraId="22E3BA1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1、无值勤记录扣1分</w:t>
            </w:r>
          </w:p>
          <w:p w14:paraId="1566793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2、记录不全或涂改扣0.5分</w:t>
            </w:r>
          </w:p>
        </w:tc>
        <w:tc>
          <w:tcPr>
            <w:tcW w:w="425" w:type="dxa"/>
            <w:tcBorders>
              <w:top w:val="single" w:sz="4" w:space="0" w:color="auto"/>
              <w:left w:val="single" w:sz="4" w:space="0" w:color="auto"/>
              <w:bottom w:val="single" w:sz="4" w:space="0" w:color="auto"/>
              <w:right w:val="single" w:sz="4" w:space="0" w:color="auto"/>
            </w:tcBorders>
            <w:vAlign w:val="center"/>
          </w:tcPr>
          <w:p w14:paraId="1744242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2C2C578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5750D5C6"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2507C61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3648136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061D8AE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交接班记录1分</w:t>
            </w:r>
          </w:p>
        </w:tc>
        <w:tc>
          <w:tcPr>
            <w:tcW w:w="4006" w:type="dxa"/>
            <w:tcBorders>
              <w:top w:val="single" w:sz="4" w:space="0" w:color="auto"/>
              <w:left w:val="single" w:sz="4" w:space="0" w:color="auto"/>
              <w:bottom w:val="single" w:sz="4" w:space="0" w:color="auto"/>
              <w:right w:val="single" w:sz="4" w:space="0" w:color="auto"/>
            </w:tcBorders>
            <w:vAlign w:val="center"/>
          </w:tcPr>
          <w:p w14:paraId="3667492A"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1）专用交接班记录本；</w:t>
            </w:r>
          </w:p>
          <w:p w14:paraId="336EAA66"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2）记录完整、正确。</w:t>
            </w:r>
          </w:p>
        </w:tc>
        <w:tc>
          <w:tcPr>
            <w:tcW w:w="2515" w:type="dxa"/>
            <w:tcBorders>
              <w:top w:val="single" w:sz="4" w:space="0" w:color="auto"/>
              <w:left w:val="single" w:sz="4" w:space="0" w:color="auto"/>
              <w:bottom w:val="single" w:sz="4" w:space="0" w:color="auto"/>
              <w:right w:val="single" w:sz="4" w:space="0" w:color="auto"/>
            </w:tcBorders>
            <w:vAlign w:val="center"/>
          </w:tcPr>
          <w:p w14:paraId="378BD23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1、无专用记录本扣1分</w:t>
            </w:r>
          </w:p>
          <w:p w14:paraId="0A0D371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2、记录不全不正确扣0.5分</w:t>
            </w:r>
          </w:p>
        </w:tc>
        <w:tc>
          <w:tcPr>
            <w:tcW w:w="425" w:type="dxa"/>
            <w:tcBorders>
              <w:top w:val="single" w:sz="4" w:space="0" w:color="auto"/>
              <w:left w:val="single" w:sz="4" w:space="0" w:color="auto"/>
              <w:bottom w:val="single" w:sz="4" w:space="0" w:color="auto"/>
              <w:right w:val="single" w:sz="4" w:space="0" w:color="auto"/>
            </w:tcBorders>
            <w:vAlign w:val="center"/>
          </w:tcPr>
          <w:p w14:paraId="380656E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40999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4005DD80"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5325F54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72408C2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14D6D5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巡视记录1分</w:t>
            </w:r>
          </w:p>
        </w:tc>
        <w:tc>
          <w:tcPr>
            <w:tcW w:w="4006" w:type="dxa"/>
            <w:tcBorders>
              <w:top w:val="single" w:sz="4" w:space="0" w:color="auto"/>
              <w:left w:val="single" w:sz="4" w:space="0" w:color="auto"/>
              <w:bottom w:val="single" w:sz="4" w:space="0" w:color="auto"/>
              <w:right w:val="single" w:sz="4" w:space="0" w:color="auto"/>
            </w:tcBorders>
            <w:vAlign w:val="center"/>
          </w:tcPr>
          <w:p w14:paraId="02686CDD" w14:textId="77777777" w:rsidR="00A140FE" w:rsidRDefault="00A140FE" w:rsidP="001810D0">
            <w:pPr>
              <w:tabs>
                <w:tab w:val="left" w:pos="1275"/>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1）专用巡视记录本；</w:t>
            </w:r>
          </w:p>
          <w:p w14:paraId="7B250DFB" w14:textId="77777777" w:rsidR="00A140FE" w:rsidRDefault="00A140FE" w:rsidP="001810D0">
            <w:pPr>
              <w:tabs>
                <w:tab w:val="left" w:pos="1275"/>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2）记录完整、正确。</w:t>
            </w:r>
          </w:p>
        </w:tc>
        <w:tc>
          <w:tcPr>
            <w:tcW w:w="2515" w:type="dxa"/>
            <w:tcBorders>
              <w:top w:val="single" w:sz="4" w:space="0" w:color="auto"/>
              <w:left w:val="single" w:sz="4" w:space="0" w:color="auto"/>
              <w:bottom w:val="single" w:sz="4" w:space="0" w:color="auto"/>
              <w:right w:val="single" w:sz="4" w:space="0" w:color="auto"/>
            </w:tcBorders>
            <w:vAlign w:val="center"/>
          </w:tcPr>
          <w:p w14:paraId="5796632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1、无专用记录本扣1分</w:t>
            </w:r>
          </w:p>
          <w:p w14:paraId="3F65A6A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2、记录不全不正确扣0.5分</w:t>
            </w:r>
          </w:p>
        </w:tc>
        <w:tc>
          <w:tcPr>
            <w:tcW w:w="425" w:type="dxa"/>
            <w:tcBorders>
              <w:top w:val="single" w:sz="4" w:space="0" w:color="auto"/>
              <w:left w:val="single" w:sz="4" w:space="0" w:color="auto"/>
              <w:bottom w:val="single" w:sz="4" w:space="0" w:color="auto"/>
              <w:right w:val="single" w:sz="4" w:space="0" w:color="auto"/>
            </w:tcBorders>
            <w:vAlign w:val="center"/>
          </w:tcPr>
          <w:p w14:paraId="39B7415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4651827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2907A8FD"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3C0F570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338ABE7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CB914D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三线记录1分</w:t>
            </w:r>
          </w:p>
        </w:tc>
        <w:tc>
          <w:tcPr>
            <w:tcW w:w="4006" w:type="dxa"/>
            <w:tcBorders>
              <w:top w:val="single" w:sz="4" w:space="0" w:color="auto"/>
              <w:left w:val="single" w:sz="4" w:space="0" w:color="auto"/>
              <w:bottom w:val="single" w:sz="4" w:space="0" w:color="auto"/>
              <w:right w:val="single" w:sz="4" w:space="0" w:color="auto"/>
            </w:tcBorders>
            <w:vAlign w:val="center"/>
          </w:tcPr>
          <w:p w14:paraId="136299B6" w14:textId="77777777" w:rsidR="00A140FE" w:rsidRDefault="00A140FE" w:rsidP="001810D0">
            <w:pPr>
              <w:tabs>
                <w:tab w:val="left" w:pos="1275"/>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1）雨量记录纸完整齐全、清洁；</w:t>
            </w:r>
          </w:p>
          <w:p w14:paraId="48AFA7C5" w14:textId="77777777" w:rsidR="00A140FE" w:rsidRDefault="00A140FE" w:rsidP="001810D0">
            <w:pPr>
              <w:tabs>
                <w:tab w:val="left" w:pos="1275"/>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2）水位曲线完整、齐全；</w:t>
            </w:r>
          </w:p>
          <w:p w14:paraId="15C40371"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3）开泵曲线完整、齐全。</w:t>
            </w:r>
          </w:p>
        </w:tc>
        <w:tc>
          <w:tcPr>
            <w:tcW w:w="2515" w:type="dxa"/>
            <w:tcBorders>
              <w:top w:val="single" w:sz="4" w:space="0" w:color="auto"/>
              <w:left w:val="single" w:sz="4" w:space="0" w:color="auto"/>
              <w:bottom w:val="single" w:sz="4" w:space="0" w:color="auto"/>
              <w:right w:val="single" w:sz="4" w:space="0" w:color="auto"/>
            </w:tcBorders>
            <w:vAlign w:val="center"/>
          </w:tcPr>
          <w:p w14:paraId="1BC4B57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1、无记录扣1分</w:t>
            </w:r>
          </w:p>
          <w:p w14:paraId="647308B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2、记录不全扣0.5分</w:t>
            </w:r>
          </w:p>
        </w:tc>
        <w:tc>
          <w:tcPr>
            <w:tcW w:w="425" w:type="dxa"/>
            <w:tcBorders>
              <w:top w:val="single" w:sz="4" w:space="0" w:color="auto"/>
              <w:left w:val="single" w:sz="4" w:space="0" w:color="auto"/>
              <w:bottom w:val="single" w:sz="4" w:space="0" w:color="auto"/>
              <w:right w:val="single" w:sz="4" w:space="0" w:color="auto"/>
            </w:tcBorders>
            <w:vAlign w:val="center"/>
          </w:tcPr>
          <w:p w14:paraId="2C218CC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22684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49DEA66D"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25EABE0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39894E1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38594A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来电来访来信记录1分</w:t>
            </w:r>
          </w:p>
        </w:tc>
        <w:tc>
          <w:tcPr>
            <w:tcW w:w="4006" w:type="dxa"/>
            <w:tcBorders>
              <w:top w:val="single" w:sz="4" w:space="0" w:color="auto"/>
              <w:left w:val="single" w:sz="4" w:space="0" w:color="auto"/>
              <w:bottom w:val="single" w:sz="4" w:space="0" w:color="auto"/>
              <w:right w:val="single" w:sz="4" w:space="0" w:color="auto"/>
            </w:tcBorders>
            <w:vAlign w:val="center"/>
          </w:tcPr>
          <w:p w14:paraId="16A3E13F" w14:textId="77777777" w:rsidR="00A140FE" w:rsidRDefault="00A140FE" w:rsidP="001810D0">
            <w:pPr>
              <w:tabs>
                <w:tab w:val="left" w:pos="1275"/>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1）专用来电来信来访登记簿；</w:t>
            </w:r>
          </w:p>
          <w:p w14:paraId="2804F1EC"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2）记录完整清晰（含时间、单位、人员、事由）。</w:t>
            </w:r>
          </w:p>
        </w:tc>
        <w:tc>
          <w:tcPr>
            <w:tcW w:w="2515" w:type="dxa"/>
            <w:tcBorders>
              <w:top w:val="single" w:sz="4" w:space="0" w:color="auto"/>
              <w:left w:val="single" w:sz="4" w:space="0" w:color="auto"/>
              <w:bottom w:val="single" w:sz="4" w:space="0" w:color="auto"/>
              <w:right w:val="single" w:sz="4" w:space="0" w:color="auto"/>
            </w:tcBorders>
            <w:vAlign w:val="center"/>
          </w:tcPr>
          <w:p w14:paraId="60C1C1E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1、无登记</w:t>
            </w:r>
            <w:proofErr w:type="gramStart"/>
            <w:r>
              <w:rPr>
                <w:rFonts w:ascii="宋体" w:hAnsi="宋体" w:cs="宋体" w:hint="eastAsia"/>
                <w:color w:val="000000"/>
                <w:sz w:val="22"/>
                <w:szCs w:val="22"/>
              </w:rPr>
              <w:t>薄记录扣</w:t>
            </w:r>
            <w:proofErr w:type="gramEnd"/>
            <w:r>
              <w:rPr>
                <w:rFonts w:ascii="宋体" w:hAnsi="宋体" w:cs="宋体" w:hint="eastAsia"/>
                <w:color w:val="000000"/>
                <w:sz w:val="22"/>
                <w:szCs w:val="22"/>
              </w:rPr>
              <w:t>1分</w:t>
            </w:r>
          </w:p>
          <w:p w14:paraId="043791B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2、记录不全不正确扣0.5分</w:t>
            </w:r>
          </w:p>
        </w:tc>
        <w:tc>
          <w:tcPr>
            <w:tcW w:w="425" w:type="dxa"/>
            <w:tcBorders>
              <w:top w:val="single" w:sz="4" w:space="0" w:color="auto"/>
              <w:left w:val="single" w:sz="4" w:space="0" w:color="auto"/>
              <w:bottom w:val="single" w:sz="4" w:space="0" w:color="auto"/>
              <w:right w:val="single" w:sz="4" w:space="0" w:color="auto"/>
            </w:tcBorders>
            <w:vAlign w:val="center"/>
          </w:tcPr>
          <w:p w14:paraId="62DE873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F6A32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0416466C" w14:textId="77777777" w:rsidTr="001810D0">
        <w:tc>
          <w:tcPr>
            <w:tcW w:w="567" w:type="dxa"/>
            <w:vMerge/>
            <w:tcBorders>
              <w:top w:val="single" w:sz="4" w:space="0" w:color="auto"/>
              <w:left w:val="single" w:sz="4" w:space="0" w:color="auto"/>
              <w:bottom w:val="single" w:sz="4" w:space="0" w:color="auto"/>
              <w:right w:val="single" w:sz="4" w:space="0" w:color="auto"/>
            </w:tcBorders>
            <w:vAlign w:val="center"/>
          </w:tcPr>
          <w:p w14:paraId="7DA37C7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59" w:type="dxa"/>
            <w:vMerge/>
            <w:tcBorders>
              <w:top w:val="single" w:sz="4" w:space="0" w:color="auto"/>
              <w:left w:val="single" w:sz="4" w:space="0" w:color="auto"/>
              <w:bottom w:val="single" w:sz="4" w:space="0" w:color="auto"/>
              <w:right w:val="single" w:sz="4" w:space="0" w:color="auto"/>
            </w:tcBorders>
            <w:vAlign w:val="center"/>
          </w:tcPr>
          <w:p w14:paraId="03EAA50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BCA594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设施设备保养清扫</w:t>
            </w:r>
            <w:r>
              <w:rPr>
                <w:rFonts w:ascii="宋体" w:hAnsi="宋体" w:cs="宋体" w:hint="eastAsia"/>
                <w:color w:val="000000"/>
                <w:sz w:val="22"/>
                <w:szCs w:val="22"/>
              </w:rPr>
              <w:lastRenderedPageBreak/>
              <w:t>记录</w:t>
            </w:r>
          </w:p>
        </w:tc>
        <w:tc>
          <w:tcPr>
            <w:tcW w:w="4006" w:type="dxa"/>
            <w:tcBorders>
              <w:top w:val="single" w:sz="4" w:space="0" w:color="auto"/>
              <w:left w:val="single" w:sz="4" w:space="0" w:color="auto"/>
              <w:bottom w:val="single" w:sz="4" w:space="0" w:color="auto"/>
              <w:right w:val="single" w:sz="4" w:space="0" w:color="auto"/>
            </w:tcBorders>
            <w:vAlign w:val="center"/>
          </w:tcPr>
          <w:p w14:paraId="7CD0FC05" w14:textId="77777777" w:rsidR="00A140FE" w:rsidRDefault="00A140FE" w:rsidP="001810D0">
            <w:pPr>
              <w:tabs>
                <w:tab w:val="left" w:pos="95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lastRenderedPageBreak/>
              <w:t>1）专用的设施设备保养清扫记录簿；</w:t>
            </w:r>
          </w:p>
          <w:p w14:paraId="7861413A"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2）记录完整清晰（含保养清扫时间、内容等）。</w:t>
            </w:r>
          </w:p>
        </w:tc>
        <w:tc>
          <w:tcPr>
            <w:tcW w:w="2515" w:type="dxa"/>
            <w:tcBorders>
              <w:top w:val="single" w:sz="4" w:space="0" w:color="auto"/>
              <w:left w:val="single" w:sz="4" w:space="0" w:color="auto"/>
              <w:bottom w:val="single" w:sz="4" w:space="0" w:color="auto"/>
              <w:right w:val="single" w:sz="4" w:space="0" w:color="auto"/>
            </w:tcBorders>
            <w:vAlign w:val="center"/>
          </w:tcPr>
          <w:p w14:paraId="4610403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1、无专用</w:t>
            </w:r>
            <w:proofErr w:type="gramStart"/>
            <w:r>
              <w:rPr>
                <w:rFonts w:ascii="宋体" w:hAnsi="宋体" w:cs="宋体" w:hint="eastAsia"/>
                <w:color w:val="000000"/>
                <w:sz w:val="22"/>
                <w:szCs w:val="22"/>
              </w:rPr>
              <w:t>记录薄扣1分</w:t>
            </w:r>
            <w:proofErr w:type="gramEnd"/>
          </w:p>
          <w:p w14:paraId="787B3D7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2、记录不全不正确扣0.5分</w:t>
            </w:r>
          </w:p>
        </w:tc>
        <w:tc>
          <w:tcPr>
            <w:tcW w:w="425" w:type="dxa"/>
            <w:tcBorders>
              <w:top w:val="single" w:sz="4" w:space="0" w:color="auto"/>
              <w:left w:val="single" w:sz="4" w:space="0" w:color="auto"/>
              <w:bottom w:val="single" w:sz="4" w:space="0" w:color="auto"/>
              <w:right w:val="single" w:sz="4" w:space="0" w:color="auto"/>
            </w:tcBorders>
            <w:vAlign w:val="center"/>
          </w:tcPr>
          <w:p w14:paraId="2AF2CC4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5" w:type="dxa"/>
            <w:tcBorders>
              <w:top w:val="single" w:sz="4" w:space="0" w:color="auto"/>
              <w:left w:val="single" w:sz="4" w:space="0" w:color="auto"/>
              <w:bottom w:val="single" w:sz="4" w:space="0" w:color="auto"/>
              <w:right w:val="single" w:sz="4" w:space="0" w:color="auto"/>
            </w:tcBorders>
          </w:tcPr>
          <w:p w14:paraId="3F92F6E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bl>
    <w:p w14:paraId="65985C8C" w14:textId="77777777" w:rsidR="00A140FE" w:rsidRDefault="00A140FE" w:rsidP="00A140FE">
      <w:pPr>
        <w:snapToGrid w:val="0"/>
        <w:spacing w:line="300" w:lineRule="auto"/>
        <w:jc w:val="right"/>
        <w:rPr>
          <w:rFonts w:ascii="宋体" w:hAnsi="宋体" w:cs="宋体" w:hint="eastAsia"/>
          <w:color w:val="000000"/>
          <w:sz w:val="22"/>
          <w:szCs w:val="22"/>
        </w:rPr>
      </w:pPr>
      <w:r>
        <w:rPr>
          <w:rFonts w:ascii="宋体" w:hAnsi="宋体" w:cs="宋体" w:hint="eastAsia"/>
          <w:color w:val="000000"/>
          <w:sz w:val="22"/>
          <w:szCs w:val="22"/>
        </w:rPr>
        <w:br w:type="page"/>
      </w:r>
      <w:r>
        <w:rPr>
          <w:rFonts w:ascii="宋体" w:hAnsi="宋体" w:cs="宋体" w:hint="eastAsia"/>
          <w:color w:val="000000"/>
          <w:sz w:val="22"/>
          <w:szCs w:val="22"/>
        </w:rPr>
        <w:lastRenderedPageBreak/>
        <w:t xml:space="preserve"> (续5)</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962"/>
        <w:gridCol w:w="825"/>
        <w:gridCol w:w="4038"/>
        <w:gridCol w:w="2487"/>
        <w:gridCol w:w="438"/>
        <w:gridCol w:w="412"/>
      </w:tblGrid>
      <w:tr w:rsidR="00A140FE" w14:paraId="46A3626C" w14:textId="77777777" w:rsidTr="001810D0">
        <w:tc>
          <w:tcPr>
            <w:tcW w:w="2358" w:type="dxa"/>
            <w:gridSpan w:val="3"/>
            <w:tcBorders>
              <w:top w:val="single" w:sz="4" w:space="0" w:color="auto"/>
              <w:left w:val="single" w:sz="4" w:space="0" w:color="auto"/>
              <w:bottom w:val="single" w:sz="4" w:space="0" w:color="auto"/>
              <w:right w:val="single" w:sz="4" w:space="0" w:color="auto"/>
            </w:tcBorders>
            <w:vAlign w:val="center"/>
          </w:tcPr>
          <w:p w14:paraId="2123535C"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4038" w:type="dxa"/>
            <w:tcBorders>
              <w:top w:val="single" w:sz="4" w:space="0" w:color="auto"/>
              <w:left w:val="single" w:sz="4" w:space="0" w:color="auto"/>
              <w:bottom w:val="single" w:sz="4" w:space="0" w:color="auto"/>
              <w:right w:val="single" w:sz="4" w:space="0" w:color="auto"/>
            </w:tcBorders>
            <w:vAlign w:val="center"/>
          </w:tcPr>
          <w:p w14:paraId="6341A47F"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2487" w:type="dxa"/>
            <w:tcBorders>
              <w:top w:val="single" w:sz="4" w:space="0" w:color="auto"/>
              <w:left w:val="single" w:sz="4" w:space="0" w:color="auto"/>
              <w:bottom w:val="single" w:sz="4" w:space="0" w:color="auto"/>
              <w:right w:val="single" w:sz="4" w:space="0" w:color="auto"/>
            </w:tcBorders>
            <w:vAlign w:val="center"/>
          </w:tcPr>
          <w:p w14:paraId="68507F31"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438" w:type="dxa"/>
            <w:tcBorders>
              <w:top w:val="single" w:sz="4" w:space="0" w:color="auto"/>
              <w:left w:val="single" w:sz="4" w:space="0" w:color="auto"/>
              <w:bottom w:val="single" w:sz="4" w:space="0" w:color="auto"/>
              <w:right w:val="single" w:sz="4" w:space="0" w:color="auto"/>
            </w:tcBorders>
            <w:vAlign w:val="center"/>
          </w:tcPr>
          <w:p w14:paraId="732C5995"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扣分</w:t>
            </w:r>
          </w:p>
        </w:tc>
        <w:tc>
          <w:tcPr>
            <w:tcW w:w="412" w:type="dxa"/>
            <w:tcBorders>
              <w:top w:val="single" w:sz="4" w:space="0" w:color="auto"/>
              <w:left w:val="single" w:sz="4" w:space="0" w:color="auto"/>
              <w:bottom w:val="single" w:sz="4" w:space="0" w:color="auto"/>
              <w:right w:val="single" w:sz="4" w:space="0" w:color="auto"/>
            </w:tcBorders>
          </w:tcPr>
          <w:p w14:paraId="0775A0B8"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38468093" w14:textId="77777777" w:rsidTr="001810D0">
        <w:tc>
          <w:tcPr>
            <w:tcW w:w="571" w:type="dxa"/>
            <w:vMerge w:val="restart"/>
            <w:tcBorders>
              <w:top w:val="single" w:sz="4" w:space="0" w:color="auto"/>
              <w:left w:val="single" w:sz="4" w:space="0" w:color="auto"/>
              <w:bottom w:val="single" w:sz="4" w:space="0" w:color="auto"/>
              <w:right w:val="single" w:sz="4" w:space="0" w:color="auto"/>
            </w:tcBorders>
            <w:vAlign w:val="center"/>
          </w:tcPr>
          <w:p w14:paraId="0503B03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运行</w:t>
            </w:r>
          </w:p>
          <w:p w14:paraId="798AEAF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管理</w:t>
            </w:r>
          </w:p>
          <w:p w14:paraId="616400A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18分</w:t>
            </w:r>
          </w:p>
        </w:tc>
        <w:tc>
          <w:tcPr>
            <w:tcW w:w="962" w:type="dxa"/>
            <w:vMerge w:val="restart"/>
            <w:tcBorders>
              <w:top w:val="single" w:sz="4" w:space="0" w:color="auto"/>
              <w:left w:val="single" w:sz="4" w:space="0" w:color="auto"/>
              <w:bottom w:val="single" w:sz="4" w:space="0" w:color="auto"/>
              <w:right w:val="single" w:sz="4" w:space="0" w:color="auto"/>
            </w:tcBorders>
            <w:vAlign w:val="center"/>
          </w:tcPr>
          <w:p w14:paraId="547A167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上墙资料</w:t>
            </w:r>
          </w:p>
          <w:p w14:paraId="6ABC4FC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4分</w:t>
            </w:r>
          </w:p>
        </w:tc>
        <w:tc>
          <w:tcPr>
            <w:tcW w:w="825" w:type="dxa"/>
            <w:tcBorders>
              <w:top w:val="single" w:sz="4" w:space="0" w:color="auto"/>
              <w:left w:val="single" w:sz="4" w:space="0" w:color="auto"/>
              <w:bottom w:val="single" w:sz="4" w:space="0" w:color="auto"/>
              <w:right w:val="single" w:sz="4" w:space="0" w:color="auto"/>
            </w:tcBorders>
            <w:vAlign w:val="center"/>
          </w:tcPr>
          <w:p w14:paraId="554D9E3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排水系统管辖范围图</w:t>
            </w:r>
          </w:p>
          <w:p w14:paraId="1DBBC02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038" w:type="dxa"/>
            <w:tcBorders>
              <w:top w:val="single" w:sz="4" w:space="0" w:color="auto"/>
              <w:left w:val="single" w:sz="4" w:space="0" w:color="auto"/>
              <w:bottom w:val="single" w:sz="4" w:space="0" w:color="auto"/>
              <w:right w:val="single" w:sz="4" w:space="0" w:color="auto"/>
            </w:tcBorders>
            <w:vAlign w:val="center"/>
          </w:tcPr>
          <w:p w14:paraId="46C6A082"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1）内容完整（</w:t>
            </w:r>
            <w:proofErr w:type="gramStart"/>
            <w:r>
              <w:rPr>
                <w:rFonts w:ascii="宋体" w:hAnsi="宋体" w:cs="宋体" w:hint="eastAsia"/>
                <w:color w:val="000000"/>
                <w:sz w:val="22"/>
                <w:szCs w:val="22"/>
              </w:rPr>
              <w:t>含系统</w:t>
            </w:r>
            <w:proofErr w:type="gramEnd"/>
            <w:r>
              <w:rPr>
                <w:rFonts w:ascii="宋体" w:hAnsi="宋体" w:cs="宋体" w:hint="eastAsia"/>
                <w:color w:val="000000"/>
                <w:sz w:val="22"/>
                <w:szCs w:val="22"/>
              </w:rPr>
              <w:t>内主要干管的管径、分布、流向）；</w:t>
            </w:r>
          </w:p>
          <w:p w14:paraId="4D0871FE"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2）相邻系统的关系；</w:t>
            </w:r>
          </w:p>
          <w:p w14:paraId="580A0426"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3）系统内积水点。</w:t>
            </w:r>
          </w:p>
        </w:tc>
        <w:tc>
          <w:tcPr>
            <w:tcW w:w="2487" w:type="dxa"/>
            <w:tcBorders>
              <w:top w:val="single" w:sz="4" w:space="0" w:color="auto"/>
              <w:left w:val="single" w:sz="4" w:space="0" w:color="auto"/>
              <w:bottom w:val="single" w:sz="4" w:space="0" w:color="auto"/>
              <w:right w:val="single" w:sz="4" w:space="0" w:color="auto"/>
            </w:tcBorders>
            <w:vAlign w:val="center"/>
          </w:tcPr>
          <w:p w14:paraId="134E0EB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1、无图扣1分</w:t>
            </w:r>
          </w:p>
          <w:p w14:paraId="3496F49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2、内容不全扣0.5分</w:t>
            </w:r>
          </w:p>
        </w:tc>
        <w:tc>
          <w:tcPr>
            <w:tcW w:w="438" w:type="dxa"/>
            <w:tcBorders>
              <w:top w:val="single" w:sz="4" w:space="0" w:color="auto"/>
              <w:left w:val="single" w:sz="4" w:space="0" w:color="auto"/>
              <w:bottom w:val="single" w:sz="4" w:space="0" w:color="auto"/>
              <w:right w:val="single" w:sz="4" w:space="0" w:color="auto"/>
            </w:tcBorders>
            <w:vAlign w:val="center"/>
          </w:tcPr>
          <w:p w14:paraId="1E333A7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2E561A9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015B026A" w14:textId="77777777" w:rsidTr="001810D0">
        <w:tc>
          <w:tcPr>
            <w:tcW w:w="571" w:type="dxa"/>
            <w:vMerge/>
            <w:tcBorders>
              <w:top w:val="single" w:sz="4" w:space="0" w:color="auto"/>
              <w:left w:val="single" w:sz="4" w:space="0" w:color="auto"/>
              <w:bottom w:val="single" w:sz="4" w:space="0" w:color="auto"/>
              <w:right w:val="single" w:sz="4" w:space="0" w:color="auto"/>
            </w:tcBorders>
            <w:vAlign w:val="center"/>
          </w:tcPr>
          <w:p w14:paraId="03BF54F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62" w:type="dxa"/>
            <w:vMerge/>
            <w:tcBorders>
              <w:top w:val="single" w:sz="4" w:space="0" w:color="auto"/>
              <w:left w:val="single" w:sz="4" w:space="0" w:color="auto"/>
              <w:bottom w:val="single" w:sz="4" w:space="0" w:color="auto"/>
              <w:right w:val="single" w:sz="4" w:space="0" w:color="auto"/>
            </w:tcBorders>
            <w:vAlign w:val="center"/>
          </w:tcPr>
          <w:p w14:paraId="5E2AEE6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25" w:type="dxa"/>
            <w:tcBorders>
              <w:top w:val="single" w:sz="4" w:space="0" w:color="auto"/>
              <w:left w:val="single" w:sz="4" w:space="0" w:color="auto"/>
              <w:bottom w:val="single" w:sz="4" w:space="0" w:color="auto"/>
              <w:right w:val="single" w:sz="4" w:space="0" w:color="auto"/>
            </w:tcBorders>
            <w:vAlign w:val="center"/>
          </w:tcPr>
          <w:p w14:paraId="3008D67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泵站平面布置图</w:t>
            </w:r>
          </w:p>
          <w:p w14:paraId="5E19308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038" w:type="dxa"/>
            <w:tcBorders>
              <w:top w:val="single" w:sz="4" w:space="0" w:color="auto"/>
              <w:left w:val="single" w:sz="4" w:space="0" w:color="auto"/>
              <w:bottom w:val="single" w:sz="4" w:space="0" w:color="auto"/>
              <w:right w:val="single" w:sz="4" w:space="0" w:color="auto"/>
            </w:tcBorders>
            <w:vAlign w:val="center"/>
          </w:tcPr>
          <w:p w14:paraId="0768ABCE"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1）站内构筑物的位置；</w:t>
            </w:r>
          </w:p>
          <w:p w14:paraId="5593A6B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2）站内闸门位置、作用。</w:t>
            </w:r>
          </w:p>
        </w:tc>
        <w:tc>
          <w:tcPr>
            <w:tcW w:w="2487" w:type="dxa"/>
            <w:tcBorders>
              <w:top w:val="single" w:sz="4" w:space="0" w:color="auto"/>
              <w:left w:val="single" w:sz="4" w:space="0" w:color="auto"/>
              <w:bottom w:val="single" w:sz="4" w:space="0" w:color="auto"/>
              <w:right w:val="single" w:sz="4" w:space="0" w:color="auto"/>
            </w:tcBorders>
            <w:vAlign w:val="center"/>
          </w:tcPr>
          <w:p w14:paraId="1C70CDF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1、无图扣1分</w:t>
            </w:r>
          </w:p>
          <w:p w14:paraId="2E9A821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2、内容不全扣0.5分</w:t>
            </w:r>
          </w:p>
        </w:tc>
        <w:tc>
          <w:tcPr>
            <w:tcW w:w="438" w:type="dxa"/>
            <w:tcBorders>
              <w:top w:val="single" w:sz="4" w:space="0" w:color="auto"/>
              <w:left w:val="single" w:sz="4" w:space="0" w:color="auto"/>
              <w:bottom w:val="single" w:sz="4" w:space="0" w:color="auto"/>
              <w:right w:val="single" w:sz="4" w:space="0" w:color="auto"/>
            </w:tcBorders>
            <w:vAlign w:val="center"/>
          </w:tcPr>
          <w:p w14:paraId="787E059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15A8A1F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7A10C78F" w14:textId="77777777" w:rsidTr="001810D0">
        <w:tc>
          <w:tcPr>
            <w:tcW w:w="571" w:type="dxa"/>
            <w:vMerge/>
            <w:tcBorders>
              <w:top w:val="single" w:sz="4" w:space="0" w:color="auto"/>
              <w:left w:val="single" w:sz="4" w:space="0" w:color="auto"/>
              <w:bottom w:val="single" w:sz="4" w:space="0" w:color="auto"/>
              <w:right w:val="single" w:sz="4" w:space="0" w:color="auto"/>
            </w:tcBorders>
            <w:vAlign w:val="center"/>
          </w:tcPr>
          <w:p w14:paraId="1B78430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62" w:type="dxa"/>
            <w:vMerge/>
            <w:tcBorders>
              <w:top w:val="single" w:sz="4" w:space="0" w:color="auto"/>
              <w:left w:val="single" w:sz="4" w:space="0" w:color="auto"/>
              <w:bottom w:val="single" w:sz="4" w:space="0" w:color="auto"/>
              <w:right w:val="single" w:sz="4" w:space="0" w:color="auto"/>
            </w:tcBorders>
            <w:vAlign w:val="center"/>
          </w:tcPr>
          <w:p w14:paraId="6FAFFE9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25" w:type="dxa"/>
            <w:tcBorders>
              <w:top w:val="single" w:sz="4" w:space="0" w:color="auto"/>
              <w:left w:val="single" w:sz="4" w:space="0" w:color="auto"/>
              <w:bottom w:val="single" w:sz="4" w:space="0" w:color="auto"/>
              <w:right w:val="single" w:sz="4" w:space="0" w:color="auto"/>
            </w:tcBorders>
            <w:vAlign w:val="center"/>
          </w:tcPr>
          <w:p w14:paraId="4DC6E22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泵站剖面图</w:t>
            </w:r>
          </w:p>
          <w:p w14:paraId="61DEB4A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038" w:type="dxa"/>
            <w:tcBorders>
              <w:top w:val="single" w:sz="4" w:space="0" w:color="auto"/>
              <w:left w:val="single" w:sz="4" w:space="0" w:color="auto"/>
              <w:bottom w:val="single" w:sz="4" w:space="0" w:color="auto"/>
              <w:right w:val="single" w:sz="4" w:space="0" w:color="auto"/>
            </w:tcBorders>
            <w:vAlign w:val="center"/>
          </w:tcPr>
          <w:p w14:paraId="37C462C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1）正确反映泵站的立面布置情况；</w:t>
            </w:r>
          </w:p>
          <w:p w14:paraId="040D2690"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2）标明启泵水位、停泵水位、技术水位和进出水管</w:t>
            </w:r>
            <w:proofErr w:type="gramStart"/>
            <w:r>
              <w:rPr>
                <w:rFonts w:ascii="宋体" w:hAnsi="宋体" w:cs="宋体" w:hint="eastAsia"/>
                <w:color w:val="000000"/>
                <w:sz w:val="22"/>
                <w:szCs w:val="22"/>
              </w:rPr>
              <w:t>管</w:t>
            </w:r>
            <w:proofErr w:type="gramEnd"/>
            <w:r>
              <w:rPr>
                <w:rFonts w:ascii="宋体" w:hAnsi="宋体" w:cs="宋体" w:hint="eastAsia"/>
                <w:color w:val="000000"/>
                <w:sz w:val="22"/>
                <w:szCs w:val="22"/>
              </w:rPr>
              <w:t>底高程。</w:t>
            </w:r>
          </w:p>
        </w:tc>
        <w:tc>
          <w:tcPr>
            <w:tcW w:w="2487" w:type="dxa"/>
            <w:tcBorders>
              <w:top w:val="single" w:sz="4" w:space="0" w:color="auto"/>
              <w:left w:val="single" w:sz="4" w:space="0" w:color="auto"/>
              <w:bottom w:val="single" w:sz="4" w:space="0" w:color="auto"/>
              <w:right w:val="single" w:sz="4" w:space="0" w:color="auto"/>
            </w:tcBorders>
            <w:vAlign w:val="center"/>
          </w:tcPr>
          <w:p w14:paraId="078D086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1、无图扣1分</w:t>
            </w:r>
          </w:p>
          <w:p w14:paraId="48872F3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2、内容不全扣0.5分</w:t>
            </w:r>
          </w:p>
        </w:tc>
        <w:tc>
          <w:tcPr>
            <w:tcW w:w="438" w:type="dxa"/>
            <w:tcBorders>
              <w:top w:val="single" w:sz="4" w:space="0" w:color="auto"/>
              <w:left w:val="single" w:sz="4" w:space="0" w:color="auto"/>
              <w:bottom w:val="single" w:sz="4" w:space="0" w:color="auto"/>
              <w:right w:val="single" w:sz="4" w:space="0" w:color="auto"/>
            </w:tcBorders>
            <w:vAlign w:val="center"/>
          </w:tcPr>
          <w:p w14:paraId="052AC00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5416644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7B5B6366" w14:textId="77777777" w:rsidTr="001810D0">
        <w:tc>
          <w:tcPr>
            <w:tcW w:w="571" w:type="dxa"/>
            <w:vMerge/>
            <w:tcBorders>
              <w:top w:val="single" w:sz="4" w:space="0" w:color="auto"/>
              <w:left w:val="single" w:sz="4" w:space="0" w:color="auto"/>
              <w:bottom w:val="single" w:sz="4" w:space="0" w:color="auto"/>
              <w:right w:val="single" w:sz="4" w:space="0" w:color="auto"/>
            </w:tcBorders>
            <w:vAlign w:val="center"/>
          </w:tcPr>
          <w:p w14:paraId="70C4B0C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62" w:type="dxa"/>
            <w:vMerge/>
            <w:tcBorders>
              <w:top w:val="single" w:sz="4" w:space="0" w:color="auto"/>
              <w:left w:val="single" w:sz="4" w:space="0" w:color="auto"/>
              <w:bottom w:val="single" w:sz="4" w:space="0" w:color="auto"/>
              <w:right w:val="single" w:sz="4" w:space="0" w:color="auto"/>
            </w:tcBorders>
            <w:vAlign w:val="center"/>
          </w:tcPr>
          <w:p w14:paraId="44BDED6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25" w:type="dxa"/>
            <w:tcBorders>
              <w:top w:val="single" w:sz="4" w:space="0" w:color="auto"/>
              <w:left w:val="single" w:sz="4" w:space="0" w:color="auto"/>
              <w:bottom w:val="single" w:sz="4" w:space="0" w:color="auto"/>
              <w:right w:val="single" w:sz="4" w:space="0" w:color="auto"/>
            </w:tcBorders>
            <w:vAlign w:val="center"/>
          </w:tcPr>
          <w:p w14:paraId="454943B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泵站管理制度</w:t>
            </w:r>
          </w:p>
          <w:p w14:paraId="26B6846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038" w:type="dxa"/>
            <w:tcBorders>
              <w:top w:val="single" w:sz="4" w:space="0" w:color="auto"/>
              <w:left w:val="single" w:sz="4" w:space="0" w:color="auto"/>
              <w:bottom w:val="single" w:sz="4" w:space="0" w:color="auto"/>
              <w:right w:val="single" w:sz="4" w:space="0" w:color="auto"/>
            </w:tcBorders>
            <w:vAlign w:val="center"/>
          </w:tcPr>
          <w:p w14:paraId="4302A94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1）岗位责任制；</w:t>
            </w:r>
          </w:p>
          <w:p w14:paraId="5825E429"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2）交接班制；</w:t>
            </w:r>
          </w:p>
          <w:p w14:paraId="40AED608" w14:textId="77777777" w:rsidR="00A140FE" w:rsidRDefault="00A140FE" w:rsidP="001810D0">
            <w:pPr>
              <w:tabs>
                <w:tab w:val="left" w:pos="1680"/>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3）巡视检查制；</w:t>
            </w:r>
          </w:p>
          <w:p w14:paraId="0E55C248" w14:textId="77777777" w:rsidR="00A140FE" w:rsidRDefault="00A140FE" w:rsidP="001810D0">
            <w:pPr>
              <w:tabs>
                <w:tab w:val="left" w:pos="1275"/>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4）设备维护保养制。</w:t>
            </w:r>
          </w:p>
        </w:tc>
        <w:tc>
          <w:tcPr>
            <w:tcW w:w="2487" w:type="dxa"/>
            <w:tcBorders>
              <w:top w:val="single" w:sz="4" w:space="0" w:color="auto"/>
              <w:left w:val="single" w:sz="4" w:space="0" w:color="auto"/>
              <w:bottom w:val="single" w:sz="4" w:space="0" w:color="auto"/>
              <w:right w:val="single" w:sz="4" w:space="0" w:color="auto"/>
            </w:tcBorders>
            <w:vAlign w:val="center"/>
          </w:tcPr>
          <w:p w14:paraId="0B0B01A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1、无制度扣1分</w:t>
            </w:r>
          </w:p>
          <w:p w14:paraId="404C023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2、每缺一项扣0.25分</w:t>
            </w:r>
          </w:p>
        </w:tc>
        <w:tc>
          <w:tcPr>
            <w:tcW w:w="438" w:type="dxa"/>
            <w:tcBorders>
              <w:top w:val="single" w:sz="4" w:space="0" w:color="auto"/>
              <w:left w:val="single" w:sz="4" w:space="0" w:color="auto"/>
              <w:bottom w:val="single" w:sz="4" w:space="0" w:color="auto"/>
              <w:right w:val="single" w:sz="4" w:space="0" w:color="auto"/>
            </w:tcBorders>
            <w:vAlign w:val="center"/>
          </w:tcPr>
          <w:p w14:paraId="3EFD026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0B529CF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2C1606A2" w14:textId="77777777" w:rsidTr="001810D0">
        <w:tc>
          <w:tcPr>
            <w:tcW w:w="571" w:type="dxa"/>
            <w:vMerge/>
            <w:tcBorders>
              <w:top w:val="single" w:sz="4" w:space="0" w:color="auto"/>
              <w:left w:val="single" w:sz="4" w:space="0" w:color="auto"/>
              <w:bottom w:val="single" w:sz="4" w:space="0" w:color="auto"/>
              <w:right w:val="single" w:sz="4" w:space="0" w:color="auto"/>
            </w:tcBorders>
            <w:vAlign w:val="center"/>
          </w:tcPr>
          <w:p w14:paraId="7C01337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51F6BC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台帐</w:t>
            </w:r>
          </w:p>
          <w:p w14:paraId="3175FF7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4分</w:t>
            </w:r>
          </w:p>
        </w:tc>
        <w:tc>
          <w:tcPr>
            <w:tcW w:w="4038" w:type="dxa"/>
            <w:tcBorders>
              <w:top w:val="single" w:sz="4" w:space="0" w:color="auto"/>
              <w:left w:val="single" w:sz="4" w:space="0" w:color="auto"/>
              <w:bottom w:val="single" w:sz="4" w:space="0" w:color="auto"/>
              <w:right w:val="single" w:sz="4" w:space="0" w:color="auto"/>
            </w:tcBorders>
            <w:vAlign w:val="center"/>
          </w:tcPr>
          <w:p w14:paraId="16D65A1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1)水泵（含型号、流量、扬程、功率、台数、制造厂、出厂年月、检修时间）；</w:t>
            </w:r>
          </w:p>
          <w:p w14:paraId="384AE06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2)电机（含型号、功率、电压、电流、转速、台数、制造厂、出厂年月、检修时间）；</w:t>
            </w:r>
          </w:p>
          <w:p w14:paraId="2B8E894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3)变压器（含型号、容量、高、低压侧电压、电流、联接组别、台数、制造厂、出厂年月、保养、检修日期）；</w:t>
            </w:r>
          </w:p>
          <w:p w14:paraId="16366BA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4)开关柜（含高压柜：柜名、台数、制造厂、出厂年月；低压柜：柜名、台数、制造厂、出厂年月、保养、检修时间）。</w:t>
            </w:r>
          </w:p>
        </w:tc>
        <w:tc>
          <w:tcPr>
            <w:tcW w:w="2487" w:type="dxa"/>
            <w:tcBorders>
              <w:top w:val="single" w:sz="4" w:space="0" w:color="auto"/>
              <w:left w:val="single" w:sz="4" w:space="0" w:color="auto"/>
              <w:bottom w:val="single" w:sz="4" w:space="0" w:color="auto"/>
              <w:right w:val="single" w:sz="4" w:space="0" w:color="auto"/>
            </w:tcBorders>
            <w:vAlign w:val="center"/>
          </w:tcPr>
          <w:p w14:paraId="40CC91E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w:t>
            </w:r>
            <w:proofErr w:type="gramStart"/>
            <w:r>
              <w:rPr>
                <w:rFonts w:ascii="宋体" w:hAnsi="宋体" w:cs="宋体" w:hint="eastAsia"/>
                <w:color w:val="000000"/>
                <w:sz w:val="22"/>
                <w:szCs w:val="22"/>
              </w:rPr>
              <w:t>台帐扣4分</w:t>
            </w:r>
            <w:proofErr w:type="gramEnd"/>
          </w:p>
          <w:p w14:paraId="03051EA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2、每缺一项扣1分</w:t>
            </w:r>
          </w:p>
          <w:p w14:paraId="7675FC8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3、有一项纪录不全扣0.5分</w:t>
            </w:r>
          </w:p>
        </w:tc>
        <w:tc>
          <w:tcPr>
            <w:tcW w:w="438" w:type="dxa"/>
            <w:tcBorders>
              <w:top w:val="single" w:sz="4" w:space="0" w:color="auto"/>
              <w:left w:val="single" w:sz="4" w:space="0" w:color="auto"/>
              <w:bottom w:val="single" w:sz="4" w:space="0" w:color="auto"/>
              <w:right w:val="single" w:sz="4" w:space="0" w:color="auto"/>
            </w:tcBorders>
            <w:vAlign w:val="center"/>
          </w:tcPr>
          <w:p w14:paraId="2765BDA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0529B51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2266DFA3" w14:textId="77777777" w:rsidTr="001810D0">
        <w:tc>
          <w:tcPr>
            <w:tcW w:w="571" w:type="dxa"/>
            <w:vMerge/>
            <w:tcBorders>
              <w:top w:val="single" w:sz="4" w:space="0" w:color="auto"/>
              <w:left w:val="single" w:sz="4" w:space="0" w:color="auto"/>
              <w:bottom w:val="single" w:sz="4" w:space="0" w:color="auto"/>
              <w:right w:val="single" w:sz="4" w:space="0" w:color="auto"/>
            </w:tcBorders>
            <w:vAlign w:val="center"/>
          </w:tcPr>
          <w:p w14:paraId="64093A4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10ED12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人员配制</w:t>
            </w:r>
          </w:p>
          <w:p w14:paraId="407A809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4分</w:t>
            </w:r>
          </w:p>
        </w:tc>
        <w:tc>
          <w:tcPr>
            <w:tcW w:w="4038" w:type="dxa"/>
            <w:tcBorders>
              <w:top w:val="single" w:sz="4" w:space="0" w:color="auto"/>
              <w:left w:val="single" w:sz="4" w:space="0" w:color="auto"/>
              <w:bottom w:val="single" w:sz="4" w:space="0" w:color="auto"/>
              <w:right w:val="single" w:sz="4" w:space="0" w:color="auto"/>
            </w:tcBorders>
            <w:vAlign w:val="center"/>
          </w:tcPr>
          <w:p w14:paraId="36A3D5E8" w14:textId="77777777" w:rsidR="00A140FE" w:rsidRDefault="00A140FE">
            <w:pPr>
              <w:numPr>
                <w:ilvl w:val="0"/>
                <w:numId w:val="48"/>
              </w:num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排水安全生产培训合格证；</w:t>
            </w:r>
          </w:p>
          <w:p w14:paraId="4651EFD6" w14:textId="77777777" w:rsidR="00A140FE" w:rsidRDefault="00A140FE">
            <w:pPr>
              <w:numPr>
                <w:ilvl w:val="0"/>
                <w:numId w:val="48"/>
              </w:numPr>
              <w:adjustRightInd w:val="0"/>
              <w:snapToGrid w:val="0"/>
              <w:spacing w:line="0" w:lineRule="atLeast"/>
              <w:rPr>
                <w:rFonts w:ascii="宋体" w:hAnsi="宋体" w:cs="宋体" w:hint="eastAsia"/>
                <w:color w:val="000000"/>
                <w:sz w:val="22"/>
                <w:szCs w:val="22"/>
              </w:rPr>
            </w:pPr>
            <w:proofErr w:type="gramStart"/>
            <w:r>
              <w:rPr>
                <w:rFonts w:ascii="宋体" w:hAnsi="宋体" w:cs="宋体" w:hint="eastAsia"/>
                <w:color w:val="000000"/>
                <w:sz w:val="22"/>
                <w:szCs w:val="22"/>
              </w:rPr>
              <w:t>按电业</w:t>
            </w:r>
            <w:proofErr w:type="gramEnd"/>
            <w:r>
              <w:rPr>
                <w:rFonts w:ascii="宋体" w:hAnsi="宋体" w:cs="宋体" w:hint="eastAsia"/>
                <w:color w:val="000000"/>
                <w:sz w:val="22"/>
                <w:szCs w:val="22"/>
              </w:rPr>
              <w:t>安全操作规程要求配置管泵人员，持有相对应的电业高、低压操作证；</w:t>
            </w:r>
          </w:p>
          <w:p w14:paraId="506AB451" w14:textId="77777777" w:rsidR="00A140FE" w:rsidRDefault="00A140FE">
            <w:pPr>
              <w:numPr>
                <w:ilvl w:val="0"/>
                <w:numId w:val="48"/>
              </w:num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《职业资格等级证书》司泵工等级证书。</w:t>
            </w:r>
          </w:p>
        </w:tc>
        <w:tc>
          <w:tcPr>
            <w:tcW w:w="2487" w:type="dxa"/>
            <w:tcBorders>
              <w:top w:val="single" w:sz="4" w:space="0" w:color="auto"/>
              <w:left w:val="single" w:sz="4" w:space="0" w:color="auto"/>
              <w:bottom w:val="single" w:sz="4" w:space="0" w:color="auto"/>
              <w:right w:val="single" w:sz="4" w:space="0" w:color="auto"/>
            </w:tcBorders>
            <w:vAlign w:val="center"/>
          </w:tcPr>
          <w:p w14:paraId="28945D8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1、无合格证扣2分</w:t>
            </w:r>
          </w:p>
          <w:p w14:paraId="5ED485D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2、无高、</w:t>
            </w:r>
            <w:proofErr w:type="gramStart"/>
            <w:r>
              <w:rPr>
                <w:rFonts w:ascii="宋体" w:hAnsi="宋体" w:cs="宋体" w:hint="eastAsia"/>
                <w:color w:val="000000"/>
                <w:sz w:val="22"/>
                <w:szCs w:val="22"/>
              </w:rPr>
              <w:t>低压证扣1分</w:t>
            </w:r>
            <w:proofErr w:type="gramEnd"/>
          </w:p>
          <w:p w14:paraId="1A1F70B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3、无司泵</w:t>
            </w:r>
            <w:proofErr w:type="gramStart"/>
            <w:r>
              <w:rPr>
                <w:rFonts w:ascii="宋体" w:hAnsi="宋体" w:cs="宋体" w:hint="eastAsia"/>
                <w:color w:val="000000"/>
                <w:sz w:val="22"/>
                <w:szCs w:val="22"/>
              </w:rPr>
              <w:t>工证扣1分</w:t>
            </w:r>
            <w:proofErr w:type="gramEnd"/>
          </w:p>
        </w:tc>
        <w:tc>
          <w:tcPr>
            <w:tcW w:w="438" w:type="dxa"/>
            <w:tcBorders>
              <w:top w:val="single" w:sz="4" w:space="0" w:color="auto"/>
              <w:left w:val="single" w:sz="4" w:space="0" w:color="auto"/>
              <w:bottom w:val="single" w:sz="4" w:space="0" w:color="auto"/>
              <w:right w:val="single" w:sz="4" w:space="0" w:color="auto"/>
            </w:tcBorders>
            <w:vAlign w:val="center"/>
          </w:tcPr>
          <w:p w14:paraId="433497C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53B002C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0F81D3A8" w14:textId="77777777" w:rsidTr="001810D0">
        <w:tc>
          <w:tcPr>
            <w:tcW w:w="571" w:type="dxa"/>
            <w:vMerge w:val="restart"/>
            <w:tcBorders>
              <w:top w:val="single" w:sz="4" w:space="0" w:color="auto"/>
              <w:left w:val="single" w:sz="4" w:space="0" w:color="auto"/>
              <w:bottom w:val="single" w:sz="4" w:space="0" w:color="auto"/>
              <w:right w:val="single" w:sz="4" w:space="0" w:color="auto"/>
            </w:tcBorders>
            <w:vAlign w:val="center"/>
          </w:tcPr>
          <w:p w14:paraId="5F9E402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安全管理工作</w:t>
            </w:r>
          </w:p>
          <w:p w14:paraId="55105DD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18分</w:t>
            </w:r>
          </w:p>
        </w:tc>
        <w:tc>
          <w:tcPr>
            <w:tcW w:w="962" w:type="dxa"/>
            <w:vMerge w:val="restart"/>
            <w:tcBorders>
              <w:top w:val="single" w:sz="4" w:space="0" w:color="auto"/>
              <w:left w:val="single" w:sz="4" w:space="0" w:color="auto"/>
              <w:bottom w:val="single" w:sz="4" w:space="0" w:color="auto"/>
              <w:right w:val="single" w:sz="4" w:space="0" w:color="auto"/>
            </w:tcBorders>
            <w:vAlign w:val="center"/>
          </w:tcPr>
          <w:p w14:paraId="6FEC6E4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变</w:t>
            </w:r>
            <w:proofErr w:type="gramStart"/>
            <w:r>
              <w:rPr>
                <w:rFonts w:ascii="宋体" w:hAnsi="宋体" w:cs="宋体" w:hint="eastAsia"/>
                <w:color w:val="000000"/>
                <w:sz w:val="22"/>
                <w:szCs w:val="22"/>
              </w:rPr>
              <w:t>配电所四防</w:t>
            </w:r>
            <w:proofErr w:type="gramEnd"/>
            <w:r>
              <w:rPr>
                <w:rFonts w:ascii="宋体" w:hAnsi="宋体" w:cs="宋体" w:hint="eastAsia"/>
                <w:color w:val="000000"/>
                <w:sz w:val="22"/>
                <w:szCs w:val="22"/>
              </w:rPr>
              <w:t>一通</w:t>
            </w:r>
          </w:p>
          <w:p w14:paraId="5C50431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5分</w:t>
            </w:r>
          </w:p>
        </w:tc>
        <w:tc>
          <w:tcPr>
            <w:tcW w:w="825" w:type="dxa"/>
            <w:tcBorders>
              <w:top w:val="single" w:sz="4" w:space="0" w:color="auto"/>
              <w:left w:val="single" w:sz="4" w:space="0" w:color="auto"/>
              <w:bottom w:val="single" w:sz="4" w:space="0" w:color="auto"/>
              <w:right w:val="single" w:sz="4" w:space="0" w:color="auto"/>
            </w:tcBorders>
            <w:vAlign w:val="center"/>
          </w:tcPr>
          <w:p w14:paraId="0E2B596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防汛</w:t>
            </w:r>
          </w:p>
          <w:p w14:paraId="30124C5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038" w:type="dxa"/>
            <w:tcBorders>
              <w:top w:val="single" w:sz="4" w:space="0" w:color="auto"/>
              <w:left w:val="single" w:sz="4" w:space="0" w:color="auto"/>
              <w:bottom w:val="single" w:sz="4" w:space="0" w:color="auto"/>
              <w:right w:val="single" w:sz="4" w:space="0" w:color="auto"/>
            </w:tcBorders>
            <w:vAlign w:val="center"/>
          </w:tcPr>
          <w:p w14:paraId="49068F39"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1）变配电室地坪、墙脚、电缆沟无渗水、积水；</w:t>
            </w:r>
          </w:p>
          <w:p w14:paraId="1BB168B5"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2）变配电室有进水可能的门设置拆装方便、阻水有效的挡水板。</w:t>
            </w:r>
          </w:p>
        </w:tc>
        <w:tc>
          <w:tcPr>
            <w:tcW w:w="2487" w:type="dxa"/>
            <w:tcBorders>
              <w:top w:val="single" w:sz="4" w:space="0" w:color="auto"/>
              <w:left w:val="single" w:sz="4" w:space="0" w:color="auto"/>
              <w:bottom w:val="single" w:sz="4" w:space="0" w:color="auto"/>
              <w:right w:val="single" w:sz="4" w:space="0" w:color="auto"/>
            </w:tcBorders>
            <w:vAlign w:val="center"/>
          </w:tcPr>
          <w:p w14:paraId="000AA9E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34255EC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18B10FC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5BB6D12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37E8DF4B" w14:textId="77777777" w:rsidTr="001810D0">
        <w:tc>
          <w:tcPr>
            <w:tcW w:w="571" w:type="dxa"/>
            <w:vMerge/>
            <w:tcBorders>
              <w:top w:val="single" w:sz="4" w:space="0" w:color="auto"/>
              <w:left w:val="single" w:sz="4" w:space="0" w:color="auto"/>
              <w:bottom w:val="single" w:sz="4" w:space="0" w:color="auto"/>
              <w:right w:val="single" w:sz="4" w:space="0" w:color="auto"/>
            </w:tcBorders>
            <w:vAlign w:val="center"/>
          </w:tcPr>
          <w:p w14:paraId="02A1806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962" w:type="dxa"/>
            <w:vMerge/>
            <w:tcBorders>
              <w:top w:val="single" w:sz="4" w:space="0" w:color="auto"/>
              <w:left w:val="single" w:sz="4" w:space="0" w:color="auto"/>
              <w:bottom w:val="single" w:sz="4" w:space="0" w:color="auto"/>
              <w:right w:val="single" w:sz="4" w:space="0" w:color="auto"/>
            </w:tcBorders>
            <w:vAlign w:val="center"/>
          </w:tcPr>
          <w:p w14:paraId="08C7443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825" w:type="dxa"/>
            <w:tcBorders>
              <w:top w:val="single" w:sz="4" w:space="0" w:color="auto"/>
              <w:left w:val="single" w:sz="4" w:space="0" w:color="auto"/>
              <w:bottom w:val="single" w:sz="4" w:space="0" w:color="auto"/>
              <w:right w:val="single" w:sz="4" w:space="0" w:color="auto"/>
            </w:tcBorders>
            <w:vAlign w:val="center"/>
          </w:tcPr>
          <w:p w14:paraId="5F8FA05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防火</w:t>
            </w:r>
          </w:p>
          <w:p w14:paraId="2406C4D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038" w:type="dxa"/>
            <w:tcBorders>
              <w:top w:val="single" w:sz="4" w:space="0" w:color="auto"/>
              <w:left w:val="single" w:sz="4" w:space="0" w:color="auto"/>
              <w:bottom w:val="single" w:sz="4" w:space="0" w:color="auto"/>
              <w:right w:val="single" w:sz="4" w:space="0" w:color="auto"/>
            </w:tcBorders>
            <w:vAlign w:val="center"/>
          </w:tcPr>
          <w:p w14:paraId="32BB6E10"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1）变配电室内、外严禁堆置杂物、易燃品或作仓库；</w:t>
            </w:r>
          </w:p>
          <w:p w14:paraId="5B7A277D"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2）按面积火源介质配置适用的灭火器及黄砂桶，灭火器放入灭火箱内，灭火箱定位放置，箱内设有点检卡，并有执行记录。</w:t>
            </w:r>
          </w:p>
        </w:tc>
        <w:tc>
          <w:tcPr>
            <w:tcW w:w="2487" w:type="dxa"/>
            <w:tcBorders>
              <w:top w:val="single" w:sz="4" w:space="0" w:color="auto"/>
              <w:left w:val="single" w:sz="4" w:space="0" w:color="auto"/>
              <w:bottom w:val="single" w:sz="4" w:space="0" w:color="auto"/>
              <w:right w:val="single" w:sz="4" w:space="0" w:color="auto"/>
            </w:tcBorders>
            <w:vAlign w:val="center"/>
          </w:tcPr>
          <w:p w14:paraId="7849D1C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4301CAA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36C8898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12" w:type="dxa"/>
            <w:tcBorders>
              <w:top w:val="single" w:sz="4" w:space="0" w:color="auto"/>
              <w:left w:val="single" w:sz="4" w:space="0" w:color="auto"/>
              <w:bottom w:val="single" w:sz="4" w:space="0" w:color="auto"/>
              <w:right w:val="single" w:sz="4" w:space="0" w:color="auto"/>
            </w:tcBorders>
          </w:tcPr>
          <w:p w14:paraId="46514C4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bl>
    <w:p w14:paraId="7BCB185C" w14:textId="77777777" w:rsidR="00A140FE" w:rsidRDefault="00A140FE" w:rsidP="00A140FE">
      <w:pPr>
        <w:snapToGrid w:val="0"/>
        <w:spacing w:line="300" w:lineRule="auto"/>
        <w:jc w:val="right"/>
        <w:rPr>
          <w:rFonts w:ascii="宋体" w:hAnsi="宋体" w:cs="宋体" w:hint="eastAsia"/>
          <w:color w:val="000000"/>
          <w:sz w:val="22"/>
          <w:szCs w:val="22"/>
        </w:rPr>
      </w:pPr>
      <w:r>
        <w:rPr>
          <w:rFonts w:ascii="宋体" w:hAnsi="宋体" w:cs="宋体" w:hint="eastAsia"/>
          <w:color w:val="000000"/>
          <w:sz w:val="22"/>
          <w:szCs w:val="22"/>
        </w:rPr>
        <w:lastRenderedPageBreak/>
        <w:t xml:space="preserve"> (续6)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568"/>
        <w:gridCol w:w="676"/>
        <w:gridCol w:w="4820"/>
        <w:gridCol w:w="1735"/>
        <w:gridCol w:w="426"/>
        <w:gridCol w:w="426"/>
      </w:tblGrid>
      <w:tr w:rsidR="00A140FE" w14:paraId="3198DBFE" w14:textId="77777777" w:rsidTr="001810D0">
        <w:tc>
          <w:tcPr>
            <w:tcW w:w="1809" w:type="dxa"/>
            <w:gridSpan w:val="3"/>
            <w:tcBorders>
              <w:top w:val="single" w:sz="4" w:space="0" w:color="auto"/>
              <w:left w:val="single" w:sz="4" w:space="0" w:color="auto"/>
              <w:bottom w:val="single" w:sz="4" w:space="0" w:color="auto"/>
              <w:right w:val="single" w:sz="4" w:space="0" w:color="auto"/>
            </w:tcBorders>
            <w:vAlign w:val="center"/>
          </w:tcPr>
          <w:p w14:paraId="397272A4"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4820" w:type="dxa"/>
            <w:tcBorders>
              <w:top w:val="single" w:sz="4" w:space="0" w:color="auto"/>
              <w:left w:val="single" w:sz="4" w:space="0" w:color="auto"/>
              <w:bottom w:val="single" w:sz="4" w:space="0" w:color="auto"/>
              <w:right w:val="single" w:sz="4" w:space="0" w:color="auto"/>
            </w:tcBorders>
            <w:vAlign w:val="center"/>
          </w:tcPr>
          <w:p w14:paraId="76A4C2BC"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1735" w:type="dxa"/>
            <w:tcBorders>
              <w:top w:val="single" w:sz="4" w:space="0" w:color="auto"/>
              <w:left w:val="single" w:sz="4" w:space="0" w:color="auto"/>
              <w:bottom w:val="single" w:sz="4" w:space="0" w:color="auto"/>
              <w:right w:val="single" w:sz="4" w:space="0" w:color="auto"/>
            </w:tcBorders>
            <w:vAlign w:val="center"/>
          </w:tcPr>
          <w:p w14:paraId="29CF993D"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426" w:type="dxa"/>
            <w:tcBorders>
              <w:top w:val="single" w:sz="4" w:space="0" w:color="auto"/>
              <w:left w:val="single" w:sz="4" w:space="0" w:color="auto"/>
              <w:bottom w:val="single" w:sz="4" w:space="0" w:color="auto"/>
              <w:right w:val="single" w:sz="4" w:space="0" w:color="auto"/>
            </w:tcBorders>
            <w:vAlign w:val="center"/>
          </w:tcPr>
          <w:p w14:paraId="1C368537"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扣分</w:t>
            </w:r>
          </w:p>
        </w:tc>
        <w:tc>
          <w:tcPr>
            <w:tcW w:w="426" w:type="dxa"/>
            <w:tcBorders>
              <w:top w:val="single" w:sz="4" w:space="0" w:color="auto"/>
              <w:left w:val="single" w:sz="4" w:space="0" w:color="auto"/>
              <w:bottom w:val="single" w:sz="4" w:space="0" w:color="auto"/>
              <w:right w:val="single" w:sz="4" w:space="0" w:color="auto"/>
            </w:tcBorders>
          </w:tcPr>
          <w:p w14:paraId="72A15077"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5DFCFFCC" w14:textId="77777777" w:rsidTr="001810D0">
        <w:tc>
          <w:tcPr>
            <w:tcW w:w="565" w:type="dxa"/>
            <w:vMerge w:val="restart"/>
            <w:tcBorders>
              <w:top w:val="single" w:sz="4" w:space="0" w:color="auto"/>
              <w:left w:val="single" w:sz="4" w:space="0" w:color="auto"/>
              <w:bottom w:val="single" w:sz="4" w:space="0" w:color="auto"/>
              <w:right w:val="single" w:sz="4" w:space="0" w:color="auto"/>
            </w:tcBorders>
            <w:vAlign w:val="center"/>
          </w:tcPr>
          <w:p w14:paraId="503C755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安全管理工作</w:t>
            </w:r>
          </w:p>
          <w:p w14:paraId="3A6F65A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18分</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5E9C5F1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变</w:t>
            </w:r>
            <w:proofErr w:type="gramStart"/>
            <w:r>
              <w:rPr>
                <w:rFonts w:ascii="宋体" w:hAnsi="宋体" w:cs="宋体" w:hint="eastAsia"/>
                <w:color w:val="000000"/>
                <w:sz w:val="22"/>
                <w:szCs w:val="22"/>
              </w:rPr>
              <w:t>配电所四防</w:t>
            </w:r>
            <w:proofErr w:type="gramEnd"/>
            <w:r>
              <w:rPr>
                <w:rFonts w:ascii="宋体" w:hAnsi="宋体" w:cs="宋体" w:hint="eastAsia"/>
                <w:color w:val="000000"/>
                <w:sz w:val="22"/>
                <w:szCs w:val="22"/>
              </w:rPr>
              <w:t>一通</w:t>
            </w:r>
          </w:p>
          <w:p w14:paraId="2FF9970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5分</w:t>
            </w:r>
          </w:p>
        </w:tc>
        <w:tc>
          <w:tcPr>
            <w:tcW w:w="676" w:type="dxa"/>
            <w:tcBorders>
              <w:top w:val="single" w:sz="4" w:space="0" w:color="auto"/>
              <w:left w:val="single" w:sz="4" w:space="0" w:color="auto"/>
              <w:bottom w:val="single" w:sz="4" w:space="0" w:color="auto"/>
              <w:right w:val="single" w:sz="4" w:space="0" w:color="auto"/>
            </w:tcBorders>
            <w:vAlign w:val="center"/>
          </w:tcPr>
          <w:p w14:paraId="1523C9E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防雨雪</w:t>
            </w:r>
          </w:p>
          <w:p w14:paraId="19064F8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820" w:type="dxa"/>
            <w:tcBorders>
              <w:top w:val="single" w:sz="4" w:space="0" w:color="auto"/>
              <w:left w:val="single" w:sz="4" w:space="0" w:color="auto"/>
              <w:bottom w:val="single" w:sz="4" w:space="0" w:color="auto"/>
              <w:right w:val="single" w:sz="4" w:space="0" w:color="auto"/>
            </w:tcBorders>
            <w:vAlign w:val="center"/>
          </w:tcPr>
          <w:p w14:paraId="2225E45B"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1）屋顶、墙面无渗漏水渍；</w:t>
            </w:r>
          </w:p>
          <w:p w14:paraId="22B649A2"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2）百叶窗、通风口、门窗缝隙无雨水飘入痕迹；</w:t>
            </w:r>
          </w:p>
          <w:p w14:paraId="463385C5"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3）墙外落水管路完好、畅通。</w:t>
            </w:r>
          </w:p>
        </w:tc>
        <w:tc>
          <w:tcPr>
            <w:tcW w:w="1735" w:type="dxa"/>
            <w:tcBorders>
              <w:top w:val="single" w:sz="4" w:space="0" w:color="auto"/>
              <w:left w:val="single" w:sz="4" w:space="0" w:color="auto"/>
              <w:bottom w:val="single" w:sz="4" w:space="0" w:color="auto"/>
              <w:right w:val="single" w:sz="4" w:space="0" w:color="auto"/>
            </w:tcBorders>
            <w:vAlign w:val="center"/>
          </w:tcPr>
          <w:p w14:paraId="419FC01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1、有1项不符扣0.3分</w:t>
            </w:r>
          </w:p>
          <w:p w14:paraId="28981C6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2、有1项部分不符扣0.2分</w:t>
            </w:r>
          </w:p>
        </w:tc>
        <w:tc>
          <w:tcPr>
            <w:tcW w:w="426" w:type="dxa"/>
            <w:tcBorders>
              <w:top w:val="single" w:sz="4" w:space="0" w:color="auto"/>
              <w:left w:val="single" w:sz="4" w:space="0" w:color="auto"/>
              <w:bottom w:val="single" w:sz="4" w:space="0" w:color="auto"/>
              <w:right w:val="single" w:sz="4" w:space="0" w:color="auto"/>
            </w:tcBorders>
            <w:vAlign w:val="center"/>
          </w:tcPr>
          <w:p w14:paraId="6E8749A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22680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276B70C6" w14:textId="77777777" w:rsidTr="001810D0">
        <w:trPr>
          <w:trHeight w:val="1401"/>
        </w:trPr>
        <w:tc>
          <w:tcPr>
            <w:tcW w:w="565" w:type="dxa"/>
            <w:vMerge/>
            <w:tcBorders>
              <w:top w:val="single" w:sz="4" w:space="0" w:color="auto"/>
              <w:left w:val="single" w:sz="4" w:space="0" w:color="auto"/>
              <w:bottom w:val="single" w:sz="4" w:space="0" w:color="auto"/>
              <w:right w:val="single" w:sz="4" w:space="0" w:color="auto"/>
            </w:tcBorders>
            <w:vAlign w:val="center"/>
          </w:tcPr>
          <w:p w14:paraId="4DEE249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68" w:type="dxa"/>
            <w:vMerge/>
            <w:tcBorders>
              <w:top w:val="single" w:sz="4" w:space="0" w:color="auto"/>
              <w:left w:val="single" w:sz="4" w:space="0" w:color="auto"/>
              <w:bottom w:val="single" w:sz="4" w:space="0" w:color="auto"/>
              <w:right w:val="single" w:sz="4" w:space="0" w:color="auto"/>
            </w:tcBorders>
            <w:vAlign w:val="center"/>
          </w:tcPr>
          <w:p w14:paraId="43FF0C9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676" w:type="dxa"/>
            <w:tcBorders>
              <w:top w:val="single" w:sz="4" w:space="0" w:color="auto"/>
              <w:left w:val="single" w:sz="4" w:space="0" w:color="auto"/>
              <w:bottom w:val="single" w:sz="4" w:space="0" w:color="auto"/>
              <w:right w:val="single" w:sz="4" w:space="0" w:color="auto"/>
            </w:tcBorders>
            <w:vAlign w:val="center"/>
          </w:tcPr>
          <w:p w14:paraId="2A923B12"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proofErr w:type="gramStart"/>
            <w:r>
              <w:rPr>
                <w:rFonts w:ascii="宋体" w:hAnsi="宋体" w:cs="宋体" w:hint="eastAsia"/>
                <w:color w:val="000000"/>
                <w:sz w:val="22"/>
                <w:szCs w:val="22"/>
              </w:rPr>
              <w:t>防小动物</w:t>
            </w:r>
            <w:proofErr w:type="gramEnd"/>
          </w:p>
          <w:p w14:paraId="46F0E8F2"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1分</w:t>
            </w:r>
          </w:p>
        </w:tc>
        <w:tc>
          <w:tcPr>
            <w:tcW w:w="4820" w:type="dxa"/>
            <w:tcBorders>
              <w:top w:val="single" w:sz="4" w:space="0" w:color="auto"/>
              <w:left w:val="single" w:sz="4" w:space="0" w:color="auto"/>
              <w:bottom w:val="single" w:sz="4" w:space="0" w:color="auto"/>
              <w:right w:val="single" w:sz="4" w:space="0" w:color="auto"/>
            </w:tcBorders>
            <w:vAlign w:val="center"/>
          </w:tcPr>
          <w:p w14:paraId="232569BA"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1）护网百叶窗无锈烂孔洞，墙无孔洞，门窗完好，关闭有效；</w:t>
            </w:r>
          </w:p>
          <w:p w14:paraId="6D55C7E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2）电缆沟电缆进出处封堵严实，电缆盖板无缺损及缝隙；</w:t>
            </w:r>
          </w:p>
          <w:p w14:paraId="0EE3DA9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3）开关柜底板封堵完好，电缆进出处封堵有效。</w:t>
            </w:r>
          </w:p>
        </w:tc>
        <w:tc>
          <w:tcPr>
            <w:tcW w:w="1735" w:type="dxa"/>
            <w:tcBorders>
              <w:top w:val="single" w:sz="4" w:space="0" w:color="auto"/>
              <w:left w:val="single" w:sz="4" w:space="0" w:color="auto"/>
              <w:bottom w:val="single" w:sz="4" w:space="0" w:color="auto"/>
              <w:right w:val="single" w:sz="4" w:space="0" w:color="auto"/>
            </w:tcBorders>
            <w:vAlign w:val="center"/>
          </w:tcPr>
          <w:p w14:paraId="56469B4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1、有1项不符扣0.3分</w:t>
            </w:r>
          </w:p>
          <w:p w14:paraId="6DBF5E8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2、有1项部分不符扣0.2分</w:t>
            </w:r>
          </w:p>
        </w:tc>
        <w:tc>
          <w:tcPr>
            <w:tcW w:w="426" w:type="dxa"/>
            <w:tcBorders>
              <w:top w:val="single" w:sz="4" w:space="0" w:color="auto"/>
              <w:left w:val="single" w:sz="4" w:space="0" w:color="auto"/>
              <w:bottom w:val="single" w:sz="4" w:space="0" w:color="auto"/>
              <w:right w:val="single" w:sz="4" w:space="0" w:color="auto"/>
            </w:tcBorders>
            <w:vAlign w:val="center"/>
          </w:tcPr>
          <w:p w14:paraId="619B928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285030C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1B824260"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5FD21DC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68" w:type="dxa"/>
            <w:vMerge/>
            <w:tcBorders>
              <w:top w:val="single" w:sz="4" w:space="0" w:color="auto"/>
              <w:left w:val="single" w:sz="4" w:space="0" w:color="auto"/>
              <w:bottom w:val="single" w:sz="4" w:space="0" w:color="auto"/>
              <w:right w:val="single" w:sz="4" w:space="0" w:color="auto"/>
            </w:tcBorders>
            <w:vAlign w:val="center"/>
          </w:tcPr>
          <w:p w14:paraId="1ACDC1A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676" w:type="dxa"/>
            <w:tcBorders>
              <w:top w:val="single" w:sz="4" w:space="0" w:color="auto"/>
              <w:left w:val="single" w:sz="4" w:space="0" w:color="auto"/>
              <w:bottom w:val="single" w:sz="4" w:space="0" w:color="auto"/>
              <w:right w:val="single" w:sz="4" w:space="0" w:color="auto"/>
            </w:tcBorders>
            <w:vAlign w:val="center"/>
          </w:tcPr>
          <w:p w14:paraId="6289D88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通风</w:t>
            </w:r>
          </w:p>
          <w:p w14:paraId="5D44EF9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820" w:type="dxa"/>
            <w:tcBorders>
              <w:top w:val="single" w:sz="4" w:space="0" w:color="auto"/>
              <w:left w:val="single" w:sz="4" w:space="0" w:color="auto"/>
              <w:bottom w:val="single" w:sz="4" w:space="0" w:color="auto"/>
              <w:right w:val="single" w:sz="4" w:space="0" w:color="auto"/>
            </w:tcBorders>
            <w:vAlign w:val="center"/>
          </w:tcPr>
          <w:p w14:paraId="38A74174"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1）变配电室通风口、百叶窗等处无堆物堵塞；</w:t>
            </w:r>
          </w:p>
          <w:p w14:paraId="0386C654"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2）室内外通道畅通，无杂物堆置；</w:t>
            </w:r>
          </w:p>
          <w:p w14:paraId="6473270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3）通风机完好。</w:t>
            </w:r>
          </w:p>
        </w:tc>
        <w:tc>
          <w:tcPr>
            <w:tcW w:w="1735" w:type="dxa"/>
            <w:tcBorders>
              <w:top w:val="single" w:sz="4" w:space="0" w:color="auto"/>
              <w:left w:val="single" w:sz="4" w:space="0" w:color="auto"/>
              <w:bottom w:val="single" w:sz="4" w:space="0" w:color="auto"/>
              <w:right w:val="single" w:sz="4" w:space="0" w:color="auto"/>
            </w:tcBorders>
            <w:vAlign w:val="center"/>
          </w:tcPr>
          <w:p w14:paraId="30AE3A2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1、有1项不符扣0.3分</w:t>
            </w:r>
          </w:p>
          <w:p w14:paraId="26FA8E0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2、有1项部分不符扣0.2分</w:t>
            </w:r>
          </w:p>
        </w:tc>
        <w:tc>
          <w:tcPr>
            <w:tcW w:w="426" w:type="dxa"/>
            <w:tcBorders>
              <w:top w:val="single" w:sz="4" w:space="0" w:color="auto"/>
              <w:left w:val="single" w:sz="4" w:space="0" w:color="auto"/>
              <w:bottom w:val="single" w:sz="4" w:space="0" w:color="auto"/>
              <w:right w:val="single" w:sz="4" w:space="0" w:color="auto"/>
            </w:tcBorders>
            <w:vAlign w:val="center"/>
          </w:tcPr>
          <w:p w14:paraId="7526F5B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72AE15A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38CFBDF8"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6F391D1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7D1DC86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安全用具</w:t>
            </w:r>
          </w:p>
          <w:p w14:paraId="7A9D26F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2分</w:t>
            </w:r>
          </w:p>
        </w:tc>
        <w:tc>
          <w:tcPr>
            <w:tcW w:w="4820" w:type="dxa"/>
            <w:tcBorders>
              <w:top w:val="single" w:sz="4" w:space="0" w:color="auto"/>
              <w:left w:val="single" w:sz="4" w:space="0" w:color="auto"/>
              <w:bottom w:val="single" w:sz="4" w:space="0" w:color="auto"/>
              <w:right w:val="single" w:sz="4" w:space="0" w:color="auto"/>
            </w:tcBorders>
            <w:vAlign w:val="center"/>
          </w:tcPr>
          <w:p w14:paraId="79EC1FE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1)安全用具配置齐全有效（含绝缘手套、绝缘靴、绝缘</w:t>
            </w:r>
            <w:proofErr w:type="gramStart"/>
            <w:r>
              <w:rPr>
                <w:rFonts w:ascii="宋体" w:hAnsi="宋体" w:cs="宋体" w:hint="eastAsia"/>
                <w:color w:val="000000"/>
                <w:sz w:val="22"/>
                <w:szCs w:val="22"/>
              </w:rPr>
              <w:t>毯</w:t>
            </w:r>
            <w:proofErr w:type="gramEnd"/>
            <w:r>
              <w:rPr>
                <w:rFonts w:ascii="宋体" w:hAnsi="宋体" w:cs="宋体" w:hint="eastAsia"/>
                <w:color w:val="000000"/>
                <w:sz w:val="22"/>
                <w:szCs w:val="22"/>
              </w:rPr>
              <w:t>、放电棒、接地线、验电器、安全标示牌等）；</w:t>
            </w:r>
          </w:p>
          <w:p w14:paraId="7290C2D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2)按规范规定，对高压安全用具进行预防性试验，有试验计划及执行记录（绝缘手套、绝缘靴、验电笔半年1次，其余1年1次）；</w:t>
            </w:r>
          </w:p>
          <w:p w14:paraId="368FE84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3)试验结果应有试验日期、合格标识；</w:t>
            </w:r>
          </w:p>
          <w:p w14:paraId="49CDF55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4)接地线及存放处均应有编号，并一一对应，有使用记录。</w:t>
            </w:r>
          </w:p>
        </w:tc>
        <w:tc>
          <w:tcPr>
            <w:tcW w:w="1735" w:type="dxa"/>
            <w:tcBorders>
              <w:top w:val="single" w:sz="4" w:space="0" w:color="auto"/>
              <w:left w:val="single" w:sz="4" w:space="0" w:color="auto"/>
              <w:bottom w:val="single" w:sz="4" w:space="0" w:color="auto"/>
              <w:right w:val="single" w:sz="4" w:space="0" w:color="auto"/>
            </w:tcBorders>
            <w:vAlign w:val="center"/>
          </w:tcPr>
          <w:p w14:paraId="7D49910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0A4E6B0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26" w:type="dxa"/>
            <w:tcBorders>
              <w:top w:val="single" w:sz="4" w:space="0" w:color="auto"/>
              <w:left w:val="single" w:sz="4" w:space="0" w:color="auto"/>
              <w:bottom w:val="single" w:sz="4" w:space="0" w:color="auto"/>
              <w:right w:val="single" w:sz="4" w:space="0" w:color="auto"/>
            </w:tcBorders>
            <w:vAlign w:val="center"/>
          </w:tcPr>
          <w:p w14:paraId="7D6CB42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47F00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56BD3BC9"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14B797E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624A62D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安全警示</w:t>
            </w:r>
          </w:p>
          <w:p w14:paraId="5ABE8C4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2分</w:t>
            </w:r>
          </w:p>
        </w:tc>
        <w:tc>
          <w:tcPr>
            <w:tcW w:w="4820" w:type="dxa"/>
            <w:tcBorders>
              <w:top w:val="single" w:sz="4" w:space="0" w:color="auto"/>
              <w:left w:val="single" w:sz="4" w:space="0" w:color="auto"/>
              <w:bottom w:val="single" w:sz="4" w:space="0" w:color="auto"/>
              <w:right w:val="single" w:sz="4" w:space="0" w:color="auto"/>
            </w:tcBorders>
            <w:vAlign w:val="center"/>
          </w:tcPr>
          <w:p w14:paraId="5B174B4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1)按GB2893《安全色》规定，消防设备、机器转动部件的裸露部分、起重机吊钩、紧急通道、易碰撞处、易坠落处或有危险的器材应绘制规定的安全色。如：扶栏、扶梯、台阶、井、洞口等；</w:t>
            </w:r>
          </w:p>
          <w:p w14:paraId="27B0402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2)按GB2894《安全标志》规定，站内可能发生坠落、物体打击、触电、误操作、机械伤害、燃爆、有毒有害气体伤害、溺水等处设置安全标志。</w:t>
            </w:r>
          </w:p>
        </w:tc>
        <w:tc>
          <w:tcPr>
            <w:tcW w:w="1735" w:type="dxa"/>
            <w:tcBorders>
              <w:top w:val="single" w:sz="4" w:space="0" w:color="auto"/>
              <w:left w:val="single" w:sz="4" w:space="0" w:color="auto"/>
              <w:bottom w:val="single" w:sz="4" w:space="0" w:color="auto"/>
              <w:right w:val="single" w:sz="4" w:space="0" w:color="auto"/>
            </w:tcBorders>
            <w:vAlign w:val="center"/>
          </w:tcPr>
          <w:p w14:paraId="2F99218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1、有1项不符扣1分</w:t>
            </w:r>
          </w:p>
          <w:p w14:paraId="20A9302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2、有1项部分不符扣0.5分</w:t>
            </w:r>
          </w:p>
        </w:tc>
        <w:tc>
          <w:tcPr>
            <w:tcW w:w="426" w:type="dxa"/>
            <w:tcBorders>
              <w:top w:val="single" w:sz="4" w:space="0" w:color="auto"/>
              <w:left w:val="single" w:sz="4" w:space="0" w:color="auto"/>
              <w:bottom w:val="single" w:sz="4" w:space="0" w:color="auto"/>
              <w:right w:val="single" w:sz="4" w:space="0" w:color="auto"/>
            </w:tcBorders>
            <w:vAlign w:val="center"/>
          </w:tcPr>
          <w:p w14:paraId="15AA4E9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4196F18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73D36504"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34AB632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2E071CB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安全防护</w:t>
            </w:r>
          </w:p>
          <w:p w14:paraId="61E6757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3分</w:t>
            </w:r>
          </w:p>
        </w:tc>
        <w:tc>
          <w:tcPr>
            <w:tcW w:w="4820" w:type="dxa"/>
            <w:tcBorders>
              <w:top w:val="single" w:sz="4" w:space="0" w:color="auto"/>
              <w:left w:val="single" w:sz="4" w:space="0" w:color="auto"/>
              <w:bottom w:val="single" w:sz="4" w:space="0" w:color="auto"/>
              <w:right w:val="single" w:sz="4" w:space="0" w:color="auto"/>
            </w:tcBorders>
            <w:vAlign w:val="center"/>
          </w:tcPr>
          <w:p w14:paraId="6136661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1)配置齐全有效的安全防护器具。如：应急灯、硫化氢（H</w:t>
            </w:r>
            <w:r>
              <w:rPr>
                <w:rFonts w:ascii="宋体" w:hAnsi="宋体" w:cs="宋体" w:hint="eastAsia"/>
                <w:color w:val="000000"/>
                <w:sz w:val="22"/>
                <w:szCs w:val="22"/>
                <w:vertAlign w:val="subscript"/>
              </w:rPr>
              <w:t>2</w:t>
            </w:r>
            <w:r>
              <w:rPr>
                <w:rFonts w:ascii="宋体" w:hAnsi="宋体" w:cs="宋体" w:hint="eastAsia"/>
                <w:color w:val="000000"/>
                <w:sz w:val="22"/>
                <w:szCs w:val="22"/>
              </w:rPr>
              <w:t>S）防毒器具、灭火器、电气安全用具、安全标示牌、遮栏、挡水板、砂袋等；</w:t>
            </w:r>
          </w:p>
          <w:p w14:paraId="7EF89D0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2)严格执行电业安全工作规程的组织措施：工作票制度、工作许可制度、工作监护制度、工作转移终结制度等，并有执行记录；</w:t>
            </w:r>
          </w:p>
          <w:p w14:paraId="22AE349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3)严格执行电业安全工作规程的技术措施：停电、验电、装设接地线、悬挂标示牌和装设遮栏等，并有执行记录；</w:t>
            </w:r>
          </w:p>
          <w:p w14:paraId="1023A31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4)孔洞、集水井等处的栏杆扶梯设置齐全有效；</w:t>
            </w:r>
          </w:p>
          <w:p w14:paraId="4233E82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5)有可能进水的门，设置拆装方便、阻水有效的挡水板。</w:t>
            </w:r>
          </w:p>
        </w:tc>
        <w:tc>
          <w:tcPr>
            <w:tcW w:w="1735" w:type="dxa"/>
            <w:tcBorders>
              <w:top w:val="single" w:sz="4" w:space="0" w:color="auto"/>
              <w:left w:val="single" w:sz="4" w:space="0" w:color="auto"/>
              <w:bottom w:val="single" w:sz="4" w:space="0" w:color="auto"/>
              <w:right w:val="single" w:sz="4" w:space="0" w:color="auto"/>
            </w:tcBorders>
            <w:vAlign w:val="center"/>
          </w:tcPr>
          <w:p w14:paraId="5C5E926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1、有1项不符扣1分</w:t>
            </w:r>
          </w:p>
          <w:p w14:paraId="3323A95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2、有1项部分不符扣0.5分</w:t>
            </w:r>
          </w:p>
        </w:tc>
        <w:tc>
          <w:tcPr>
            <w:tcW w:w="426" w:type="dxa"/>
            <w:tcBorders>
              <w:top w:val="single" w:sz="4" w:space="0" w:color="auto"/>
              <w:left w:val="single" w:sz="4" w:space="0" w:color="auto"/>
              <w:bottom w:val="single" w:sz="4" w:space="0" w:color="auto"/>
              <w:right w:val="single" w:sz="4" w:space="0" w:color="auto"/>
            </w:tcBorders>
            <w:vAlign w:val="center"/>
          </w:tcPr>
          <w:p w14:paraId="7A24A80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4FEA1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44A78A81"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0FD73860"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244" w:type="dxa"/>
            <w:gridSpan w:val="2"/>
            <w:tcBorders>
              <w:top w:val="single" w:sz="4" w:space="0" w:color="auto"/>
              <w:left w:val="single" w:sz="4" w:space="0" w:color="auto"/>
              <w:bottom w:val="single" w:sz="4" w:space="0" w:color="auto"/>
              <w:right w:val="single" w:sz="4" w:space="0" w:color="auto"/>
            </w:tcBorders>
            <w:vAlign w:val="center"/>
          </w:tcPr>
          <w:p w14:paraId="4E9A805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应急预案</w:t>
            </w:r>
          </w:p>
          <w:p w14:paraId="183A255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2分</w:t>
            </w:r>
          </w:p>
        </w:tc>
        <w:tc>
          <w:tcPr>
            <w:tcW w:w="4820" w:type="dxa"/>
            <w:tcBorders>
              <w:top w:val="single" w:sz="4" w:space="0" w:color="auto"/>
              <w:left w:val="single" w:sz="4" w:space="0" w:color="auto"/>
              <w:bottom w:val="single" w:sz="4" w:space="0" w:color="auto"/>
              <w:right w:val="single" w:sz="4" w:space="0" w:color="auto"/>
            </w:tcBorders>
            <w:vAlign w:val="center"/>
          </w:tcPr>
          <w:p w14:paraId="09B6E94D" w14:textId="77777777" w:rsidR="00A140FE" w:rsidRDefault="00A140FE">
            <w:pPr>
              <w:pStyle w:val="15"/>
              <w:widowControl w:val="0"/>
              <w:numPr>
                <w:ilvl w:val="0"/>
                <w:numId w:val="49"/>
              </w:numPr>
              <w:tabs>
                <w:tab w:val="left" w:pos="3231"/>
              </w:tabs>
              <w:snapToGrid w:val="0"/>
              <w:spacing w:line="0" w:lineRule="atLeast"/>
              <w:ind w:firstLineChars="0"/>
              <w:rPr>
                <w:rFonts w:ascii="宋体" w:hAnsi="宋体" w:cs="宋体" w:hint="eastAsia"/>
                <w:color w:val="000000"/>
                <w:sz w:val="22"/>
                <w:szCs w:val="22"/>
                <w:lang w:eastAsia="zh-CN"/>
              </w:rPr>
            </w:pPr>
            <w:r>
              <w:rPr>
                <w:rFonts w:ascii="宋体" w:hAnsi="宋体" w:cs="宋体" w:hint="eastAsia"/>
                <w:color w:val="000000"/>
                <w:sz w:val="22"/>
                <w:szCs w:val="22"/>
                <w:lang w:eastAsia="zh-CN"/>
              </w:rPr>
              <w:t>有突发事故及防汛应急预案；</w:t>
            </w:r>
          </w:p>
          <w:p w14:paraId="4920E406" w14:textId="77777777" w:rsidR="00A140FE" w:rsidRDefault="00A140FE">
            <w:pPr>
              <w:pStyle w:val="15"/>
              <w:widowControl w:val="0"/>
              <w:numPr>
                <w:ilvl w:val="0"/>
                <w:numId w:val="49"/>
              </w:numPr>
              <w:tabs>
                <w:tab w:val="left" w:pos="3231"/>
              </w:tabs>
              <w:snapToGrid w:val="0"/>
              <w:spacing w:line="0" w:lineRule="atLeast"/>
              <w:ind w:firstLineChars="0"/>
              <w:rPr>
                <w:rFonts w:ascii="宋体" w:hAnsi="宋体" w:cs="宋体" w:hint="eastAsia"/>
                <w:color w:val="000000"/>
                <w:sz w:val="22"/>
                <w:szCs w:val="22"/>
                <w:lang w:eastAsia="zh-CN"/>
              </w:rPr>
            </w:pPr>
            <w:r>
              <w:rPr>
                <w:rFonts w:ascii="宋体" w:hAnsi="宋体" w:cs="宋体" w:hint="eastAsia"/>
                <w:color w:val="000000"/>
                <w:sz w:val="22"/>
                <w:szCs w:val="22"/>
                <w:lang w:eastAsia="zh-CN"/>
              </w:rPr>
              <w:t>有演练计划及执行记录。</w:t>
            </w:r>
          </w:p>
        </w:tc>
        <w:tc>
          <w:tcPr>
            <w:tcW w:w="1735" w:type="dxa"/>
            <w:tcBorders>
              <w:top w:val="single" w:sz="4" w:space="0" w:color="auto"/>
              <w:left w:val="single" w:sz="4" w:space="0" w:color="auto"/>
              <w:bottom w:val="single" w:sz="4" w:space="0" w:color="auto"/>
              <w:right w:val="single" w:sz="4" w:space="0" w:color="auto"/>
            </w:tcBorders>
            <w:vAlign w:val="center"/>
          </w:tcPr>
          <w:p w14:paraId="0DD884B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1、缺一个预案扣2分</w:t>
            </w:r>
          </w:p>
          <w:p w14:paraId="4668EFD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2、无计划或执行记录扣2分</w:t>
            </w:r>
          </w:p>
        </w:tc>
        <w:tc>
          <w:tcPr>
            <w:tcW w:w="426" w:type="dxa"/>
            <w:tcBorders>
              <w:top w:val="single" w:sz="4" w:space="0" w:color="auto"/>
              <w:left w:val="single" w:sz="4" w:space="0" w:color="auto"/>
              <w:bottom w:val="single" w:sz="4" w:space="0" w:color="auto"/>
              <w:right w:val="single" w:sz="4" w:space="0" w:color="auto"/>
            </w:tcBorders>
            <w:vAlign w:val="center"/>
          </w:tcPr>
          <w:p w14:paraId="42C7141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5B1E5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bl>
    <w:p w14:paraId="6A7958B8" w14:textId="77777777" w:rsidR="00A140FE" w:rsidRDefault="00A140FE" w:rsidP="00A140FE">
      <w:pPr>
        <w:snapToGrid w:val="0"/>
        <w:spacing w:line="300" w:lineRule="auto"/>
        <w:jc w:val="right"/>
        <w:rPr>
          <w:rFonts w:ascii="宋体" w:hAnsi="宋体" w:cs="宋体" w:hint="eastAsia"/>
          <w:color w:val="000000"/>
          <w:sz w:val="22"/>
          <w:szCs w:val="22"/>
        </w:rPr>
      </w:pPr>
      <w:r>
        <w:rPr>
          <w:rFonts w:ascii="宋体" w:hAnsi="宋体" w:cs="宋体" w:hint="eastAsia"/>
          <w:color w:val="000000"/>
          <w:sz w:val="22"/>
          <w:szCs w:val="22"/>
        </w:rPr>
        <w:br w:type="page"/>
      </w:r>
      <w:r>
        <w:rPr>
          <w:rFonts w:ascii="宋体" w:hAnsi="宋体" w:cs="宋体" w:hint="eastAsia"/>
          <w:color w:val="000000"/>
          <w:sz w:val="22"/>
          <w:szCs w:val="22"/>
        </w:rPr>
        <w:lastRenderedPageBreak/>
        <w:t xml:space="preserve"> (续7)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614"/>
        <w:gridCol w:w="568"/>
        <w:gridCol w:w="4874"/>
        <w:gridCol w:w="1737"/>
        <w:gridCol w:w="438"/>
        <w:gridCol w:w="437"/>
      </w:tblGrid>
      <w:tr w:rsidR="00A140FE" w14:paraId="726E7A6C" w14:textId="77777777" w:rsidTr="001810D0">
        <w:tc>
          <w:tcPr>
            <w:tcW w:w="1747" w:type="dxa"/>
            <w:gridSpan w:val="3"/>
            <w:tcBorders>
              <w:top w:val="single" w:sz="4" w:space="0" w:color="auto"/>
              <w:left w:val="single" w:sz="4" w:space="0" w:color="auto"/>
              <w:bottom w:val="single" w:sz="4" w:space="0" w:color="auto"/>
              <w:right w:val="single" w:sz="4" w:space="0" w:color="auto"/>
            </w:tcBorders>
            <w:vAlign w:val="center"/>
          </w:tcPr>
          <w:p w14:paraId="4C4D6D39"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检查项目</w:t>
            </w:r>
          </w:p>
        </w:tc>
        <w:tc>
          <w:tcPr>
            <w:tcW w:w="4874" w:type="dxa"/>
            <w:tcBorders>
              <w:top w:val="single" w:sz="4" w:space="0" w:color="auto"/>
              <w:left w:val="single" w:sz="4" w:space="0" w:color="auto"/>
              <w:bottom w:val="single" w:sz="4" w:space="0" w:color="auto"/>
              <w:right w:val="single" w:sz="4" w:space="0" w:color="auto"/>
            </w:tcBorders>
            <w:vAlign w:val="center"/>
          </w:tcPr>
          <w:p w14:paraId="51641081"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检查内容</w:t>
            </w:r>
          </w:p>
        </w:tc>
        <w:tc>
          <w:tcPr>
            <w:tcW w:w="1737" w:type="dxa"/>
            <w:tcBorders>
              <w:top w:val="single" w:sz="4" w:space="0" w:color="auto"/>
              <w:left w:val="single" w:sz="4" w:space="0" w:color="auto"/>
              <w:bottom w:val="single" w:sz="4" w:space="0" w:color="auto"/>
              <w:right w:val="single" w:sz="4" w:space="0" w:color="auto"/>
            </w:tcBorders>
            <w:vAlign w:val="center"/>
          </w:tcPr>
          <w:p w14:paraId="06D9F4D1"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评分标准</w:t>
            </w:r>
          </w:p>
        </w:tc>
        <w:tc>
          <w:tcPr>
            <w:tcW w:w="438" w:type="dxa"/>
            <w:tcBorders>
              <w:top w:val="single" w:sz="4" w:space="0" w:color="auto"/>
              <w:left w:val="single" w:sz="4" w:space="0" w:color="auto"/>
              <w:bottom w:val="single" w:sz="4" w:space="0" w:color="auto"/>
              <w:right w:val="single" w:sz="4" w:space="0" w:color="auto"/>
            </w:tcBorders>
            <w:vAlign w:val="center"/>
          </w:tcPr>
          <w:p w14:paraId="7291A221"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扣分</w:t>
            </w:r>
          </w:p>
        </w:tc>
        <w:tc>
          <w:tcPr>
            <w:tcW w:w="437" w:type="dxa"/>
            <w:tcBorders>
              <w:top w:val="single" w:sz="4" w:space="0" w:color="auto"/>
              <w:left w:val="single" w:sz="4" w:space="0" w:color="auto"/>
              <w:bottom w:val="single" w:sz="4" w:space="0" w:color="auto"/>
              <w:right w:val="single" w:sz="4" w:space="0" w:color="auto"/>
            </w:tcBorders>
          </w:tcPr>
          <w:p w14:paraId="5805D2A2" w14:textId="77777777" w:rsidR="00A140FE" w:rsidRDefault="00A140FE" w:rsidP="001810D0">
            <w:pPr>
              <w:tabs>
                <w:tab w:val="left" w:pos="3231"/>
              </w:tabs>
              <w:adjustRightInd w:val="0"/>
              <w:snapToGrid w:val="0"/>
              <w:spacing w:line="0" w:lineRule="atLeast"/>
              <w:jc w:val="center"/>
              <w:rPr>
                <w:rFonts w:ascii="宋体" w:hAnsi="宋体" w:cs="宋体" w:hint="eastAsia"/>
                <w:color w:val="000000"/>
                <w:sz w:val="22"/>
                <w:szCs w:val="22"/>
              </w:rPr>
            </w:pPr>
            <w:r>
              <w:rPr>
                <w:rFonts w:ascii="宋体" w:hAnsi="宋体" w:cs="宋体" w:hint="eastAsia"/>
                <w:color w:val="000000"/>
                <w:sz w:val="22"/>
                <w:szCs w:val="22"/>
              </w:rPr>
              <w:t>得分</w:t>
            </w:r>
          </w:p>
        </w:tc>
      </w:tr>
      <w:tr w:rsidR="00A140FE" w14:paraId="6F075902" w14:textId="77777777" w:rsidTr="001810D0">
        <w:tc>
          <w:tcPr>
            <w:tcW w:w="565" w:type="dxa"/>
            <w:vMerge w:val="restart"/>
            <w:tcBorders>
              <w:top w:val="single" w:sz="4" w:space="0" w:color="auto"/>
              <w:left w:val="single" w:sz="4" w:space="0" w:color="auto"/>
              <w:bottom w:val="single" w:sz="4" w:space="0" w:color="auto"/>
              <w:right w:val="single" w:sz="4" w:space="0" w:color="auto"/>
            </w:tcBorders>
            <w:vAlign w:val="center"/>
          </w:tcPr>
          <w:p w14:paraId="135B7ED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站容站貌</w:t>
            </w:r>
          </w:p>
          <w:p w14:paraId="381CDBE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10分</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14:paraId="462C63A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室外环境</w:t>
            </w:r>
          </w:p>
          <w:p w14:paraId="2FF74BB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4.5分</w:t>
            </w:r>
          </w:p>
        </w:tc>
        <w:tc>
          <w:tcPr>
            <w:tcW w:w="568" w:type="dxa"/>
            <w:tcBorders>
              <w:top w:val="single" w:sz="4" w:space="0" w:color="auto"/>
              <w:left w:val="single" w:sz="4" w:space="0" w:color="auto"/>
              <w:bottom w:val="single" w:sz="4" w:space="0" w:color="auto"/>
              <w:right w:val="single" w:sz="4" w:space="0" w:color="auto"/>
            </w:tcBorders>
            <w:vAlign w:val="center"/>
          </w:tcPr>
          <w:p w14:paraId="3D1F993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道路场地</w:t>
            </w:r>
          </w:p>
          <w:p w14:paraId="0045E3F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874" w:type="dxa"/>
            <w:tcBorders>
              <w:top w:val="single" w:sz="4" w:space="0" w:color="auto"/>
              <w:left w:val="single" w:sz="4" w:space="0" w:color="auto"/>
              <w:bottom w:val="single" w:sz="4" w:space="0" w:color="auto"/>
              <w:right w:val="single" w:sz="4" w:space="0" w:color="auto"/>
            </w:tcBorders>
            <w:vAlign w:val="center"/>
          </w:tcPr>
          <w:p w14:paraId="144766C8"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1）道路平整畅通、洁净、无杂物堆置；</w:t>
            </w:r>
            <w:proofErr w:type="gramStart"/>
            <w:r>
              <w:rPr>
                <w:rFonts w:ascii="宋体" w:hAnsi="宋体" w:cs="宋体" w:hint="eastAsia"/>
                <w:color w:val="000000"/>
                <w:sz w:val="22"/>
                <w:szCs w:val="22"/>
              </w:rPr>
              <w:t>侧石齐全</w:t>
            </w:r>
            <w:proofErr w:type="gramEnd"/>
            <w:r>
              <w:rPr>
                <w:rFonts w:ascii="宋体" w:hAnsi="宋体" w:cs="宋体" w:hint="eastAsia"/>
                <w:color w:val="000000"/>
                <w:sz w:val="22"/>
                <w:szCs w:val="22"/>
              </w:rPr>
              <w:t>完好，无缺损；井盖无缺失碎裂，雨水口无堵塞；</w:t>
            </w:r>
          </w:p>
          <w:p w14:paraId="123EB74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2）场地无积水，无杂物堆置，无卫生死角。</w:t>
            </w:r>
          </w:p>
        </w:tc>
        <w:tc>
          <w:tcPr>
            <w:tcW w:w="1737" w:type="dxa"/>
            <w:tcBorders>
              <w:top w:val="single" w:sz="4" w:space="0" w:color="auto"/>
              <w:left w:val="single" w:sz="4" w:space="0" w:color="auto"/>
              <w:bottom w:val="single" w:sz="4" w:space="0" w:color="auto"/>
              <w:right w:val="single" w:sz="4" w:space="0" w:color="auto"/>
            </w:tcBorders>
            <w:vAlign w:val="center"/>
          </w:tcPr>
          <w:p w14:paraId="0B0A4F4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259142E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50C1571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Pr>
          <w:p w14:paraId="24370D5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10B8E721"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07EE877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64D046EF"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68" w:type="dxa"/>
            <w:tcBorders>
              <w:top w:val="single" w:sz="4" w:space="0" w:color="auto"/>
              <w:left w:val="single" w:sz="4" w:space="0" w:color="auto"/>
              <w:bottom w:val="single" w:sz="4" w:space="0" w:color="auto"/>
              <w:right w:val="single" w:sz="4" w:space="0" w:color="auto"/>
            </w:tcBorders>
            <w:vAlign w:val="center"/>
          </w:tcPr>
          <w:p w14:paraId="253E231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绿化</w:t>
            </w:r>
          </w:p>
          <w:p w14:paraId="5BD4917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874" w:type="dxa"/>
            <w:tcBorders>
              <w:top w:val="single" w:sz="4" w:space="0" w:color="auto"/>
              <w:left w:val="single" w:sz="4" w:space="0" w:color="auto"/>
              <w:bottom w:val="single" w:sz="4" w:space="0" w:color="auto"/>
              <w:right w:val="single" w:sz="4" w:space="0" w:color="auto"/>
            </w:tcBorders>
            <w:vAlign w:val="center"/>
          </w:tcPr>
          <w:p w14:paraId="04DCEB28"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1）定期修剪整齐；</w:t>
            </w:r>
          </w:p>
          <w:p w14:paraId="2A36131B"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2）绿化内无杂草枯枝垃圾。</w:t>
            </w:r>
          </w:p>
        </w:tc>
        <w:tc>
          <w:tcPr>
            <w:tcW w:w="1737" w:type="dxa"/>
            <w:tcBorders>
              <w:top w:val="single" w:sz="4" w:space="0" w:color="auto"/>
              <w:left w:val="single" w:sz="4" w:space="0" w:color="auto"/>
              <w:bottom w:val="single" w:sz="4" w:space="0" w:color="auto"/>
              <w:right w:val="single" w:sz="4" w:space="0" w:color="auto"/>
            </w:tcBorders>
            <w:vAlign w:val="center"/>
          </w:tcPr>
          <w:p w14:paraId="7787C7C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2F07F66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5F83E66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Pr>
          <w:p w14:paraId="622A6D8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2C974969"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2087A5F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0EF6F1C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68" w:type="dxa"/>
            <w:tcBorders>
              <w:top w:val="single" w:sz="4" w:space="0" w:color="auto"/>
              <w:left w:val="single" w:sz="4" w:space="0" w:color="auto"/>
              <w:bottom w:val="single" w:sz="4" w:space="0" w:color="auto"/>
              <w:right w:val="single" w:sz="4" w:space="0" w:color="auto"/>
            </w:tcBorders>
            <w:vAlign w:val="center"/>
          </w:tcPr>
          <w:p w14:paraId="32A68BE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室外照明</w:t>
            </w:r>
          </w:p>
          <w:p w14:paraId="3A52F01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1分</w:t>
            </w:r>
          </w:p>
        </w:tc>
        <w:tc>
          <w:tcPr>
            <w:tcW w:w="4874" w:type="dxa"/>
            <w:tcBorders>
              <w:top w:val="single" w:sz="4" w:space="0" w:color="auto"/>
              <w:left w:val="single" w:sz="4" w:space="0" w:color="auto"/>
              <w:bottom w:val="single" w:sz="4" w:space="0" w:color="auto"/>
              <w:right w:val="single" w:sz="4" w:space="0" w:color="auto"/>
            </w:tcBorders>
            <w:vAlign w:val="center"/>
          </w:tcPr>
          <w:p w14:paraId="1AD293C1"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1）门灯、雨棚灯灯罩无碎裂脱落，光源、开关完好；</w:t>
            </w:r>
          </w:p>
          <w:p w14:paraId="1B7B195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2）路灯、庭园灯</w:t>
            </w:r>
            <w:proofErr w:type="gramStart"/>
            <w:r>
              <w:rPr>
                <w:rFonts w:ascii="宋体" w:hAnsi="宋体" w:cs="宋体" w:hint="eastAsia"/>
                <w:color w:val="000000"/>
                <w:sz w:val="22"/>
                <w:szCs w:val="22"/>
              </w:rPr>
              <w:t>灯杆无</w:t>
            </w:r>
            <w:proofErr w:type="gramEnd"/>
            <w:r>
              <w:rPr>
                <w:rFonts w:ascii="宋体" w:hAnsi="宋体" w:cs="宋体" w:hint="eastAsia"/>
                <w:color w:val="000000"/>
                <w:sz w:val="22"/>
                <w:szCs w:val="22"/>
              </w:rPr>
              <w:t>歪斜，灯头无脱落，光源、开关完好。</w:t>
            </w:r>
          </w:p>
        </w:tc>
        <w:tc>
          <w:tcPr>
            <w:tcW w:w="1737" w:type="dxa"/>
            <w:tcBorders>
              <w:top w:val="single" w:sz="4" w:space="0" w:color="auto"/>
              <w:left w:val="single" w:sz="4" w:space="0" w:color="auto"/>
              <w:bottom w:val="single" w:sz="4" w:space="0" w:color="auto"/>
              <w:right w:val="single" w:sz="4" w:space="0" w:color="auto"/>
            </w:tcBorders>
            <w:vAlign w:val="center"/>
          </w:tcPr>
          <w:p w14:paraId="5C87403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4BB69D1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37B5A73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Pr>
          <w:p w14:paraId="4EDDC33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679FB5EF"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42E8039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14:paraId="59DF2F9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568" w:type="dxa"/>
            <w:tcBorders>
              <w:top w:val="single" w:sz="4" w:space="0" w:color="auto"/>
              <w:left w:val="single" w:sz="4" w:space="0" w:color="auto"/>
              <w:bottom w:val="single" w:sz="4" w:space="0" w:color="auto"/>
              <w:right w:val="single" w:sz="4" w:space="0" w:color="auto"/>
            </w:tcBorders>
            <w:vAlign w:val="center"/>
          </w:tcPr>
          <w:p w14:paraId="6230BAD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建筑</w:t>
            </w:r>
          </w:p>
          <w:p w14:paraId="027CE343"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1.5分</w:t>
            </w:r>
          </w:p>
        </w:tc>
        <w:tc>
          <w:tcPr>
            <w:tcW w:w="4874" w:type="dxa"/>
            <w:tcBorders>
              <w:top w:val="single" w:sz="4" w:space="0" w:color="auto"/>
              <w:left w:val="single" w:sz="4" w:space="0" w:color="auto"/>
              <w:bottom w:val="single" w:sz="4" w:space="0" w:color="auto"/>
              <w:right w:val="single" w:sz="4" w:space="0" w:color="auto"/>
            </w:tcBorders>
            <w:vAlign w:val="center"/>
          </w:tcPr>
          <w:p w14:paraId="0C273F4F"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1）围墙无开裂、倾斜、涂鸦；栅栏无空缺、锈蚀；大门无脱漆、锈蚀，牢固完好，开关活络；</w:t>
            </w:r>
          </w:p>
          <w:p w14:paraId="58B4757E"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2）房屋外墙无裂缝，粉层贴面无起壳脱落，涂料颜色均匀柔和；门窗牢固、完好，洁净明亮，开关活络；</w:t>
            </w:r>
          </w:p>
          <w:p w14:paraId="1E0C51A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3）天沟、落水斗、落水管牢固，无脱落阻塞，墙面无水渍污垢。</w:t>
            </w:r>
          </w:p>
        </w:tc>
        <w:tc>
          <w:tcPr>
            <w:tcW w:w="1737" w:type="dxa"/>
            <w:tcBorders>
              <w:top w:val="single" w:sz="4" w:space="0" w:color="auto"/>
              <w:left w:val="single" w:sz="4" w:space="0" w:color="auto"/>
              <w:bottom w:val="single" w:sz="4" w:space="0" w:color="auto"/>
              <w:right w:val="single" w:sz="4" w:space="0" w:color="auto"/>
            </w:tcBorders>
            <w:vAlign w:val="center"/>
          </w:tcPr>
          <w:p w14:paraId="59A5845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3DD3673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722C29E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Pr>
          <w:p w14:paraId="2350A39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790CB2EF" w14:textId="77777777" w:rsidTr="001810D0">
        <w:tc>
          <w:tcPr>
            <w:tcW w:w="565" w:type="dxa"/>
            <w:vMerge/>
            <w:tcBorders>
              <w:top w:val="single" w:sz="4" w:space="0" w:color="auto"/>
              <w:left w:val="single" w:sz="4" w:space="0" w:color="auto"/>
              <w:bottom w:val="single" w:sz="4" w:space="0" w:color="auto"/>
              <w:right w:val="single" w:sz="4" w:space="0" w:color="auto"/>
            </w:tcBorders>
            <w:vAlign w:val="center"/>
          </w:tcPr>
          <w:p w14:paraId="75137DD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07D0AB0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室内容貌</w:t>
            </w:r>
          </w:p>
          <w:p w14:paraId="6B3D1ADB"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5.5分</w:t>
            </w:r>
          </w:p>
        </w:tc>
        <w:tc>
          <w:tcPr>
            <w:tcW w:w="4874" w:type="dxa"/>
            <w:tcBorders>
              <w:top w:val="single" w:sz="4" w:space="0" w:color="auto"/>
              <w:left w:val="single" w:sz="4" w:space="0" w:color="auto"/>
              <w:bottom w:val="single" w:sz="4" w:space="0" w:color="auto"/>
              <w:right w:val="single" w:sz="4" w:space="0" w:color="auto"/>
            </w:tcBorders>
            <w:vAlign w:val="center"/>
          </w:tcPr>
          <w:p w14:paraId="223C2711"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1)生产、管理、生活用房洁净，无积灰、烟蒂、蛛网、痰迹；生活用房无蟑螂、苍蝇；室内及通道不堆置杂物、无卫生死角、通道畅通；</w:t>
            </w:r>
          </w:p>
          <w:p w14:paraId="78B3730A"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2)天花板、墙面、井壁无开裂；</w:t>
            </w:r>
            <w:proofErr w:type="gramStart"/>
            <w:r>
              <w:rPr>
                <w:rFonts w:ascii="宋体" w:hAnsi="宋体" w:cs="宋体" w:hint="eastAsia"/>
                <w:color w:val="000000"/>
                <w:sz w:val="22"/>
                <w:szCs w:val="22"/>
              </w:rPr>
              <w:t>粉层无起壳</w:t>
            </w:r>
            <w:proofErr w:type="gramEnd"/>
            <w:r>
              <w:rPr>
                <w:rFonts w:ascii="宋体" w:hAnsi="宋体" w:cs="宋体" w:hint="eastAsia"/>
                <w:color w:val="000000"/>
                <w:sz w:val="22"/>
                <w:szCs w:val="22"/>
              </w:rPr>
              <w:t>剥落、无渗漏水渍，涂装色泽柔和；</w:t>
            </w:r>
          </w:p>
          <w:p w14:paraId="17514BDC"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3)泵室无积水、污垢，底板无渗漏水；</w:t>
            </w:r>
          </w:p>
          <w:p w14:paraId="24D7E8E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4)走道板完好无缺、平稳牢固、防腐漆色完好；</w:t>
            </w:r>
          </w:p>
          <w:p w14:paraId="0A0E9F51"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5)扶梯、栏杆完好、牢固，无锈蚀，油污；</w:t>
            </w:r>
          </w:p>
          <w:p w14:paraId="6E029F2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6)上墙资料布置整齐有序、牢固、完整协调，无乱张贴；</w:t>
            </w:r>
          </w:p>
          <w:p w14:paraId="75A03B89"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7)桌、椅、器具摆放整齐，无积灰；</w:t>
            </w:r>
          </w:p>
          <w:p w14:paraId="1F18E29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8)备品备件定位放置，并有标识；</w:t>
            </w:r>
          </w:p>
          <w:p w14:paraId="18B9A362" w14:textId="77777777" w:rsidR="00A140FE" w:rsidRDefault="00A140FE" w:rsidP="001810D0">
            <w:pPr>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9)微波炉、冰箱定位放置，内外洁净，插头座完好；更衣柜定位放置，柜内物品放置有序，严禁易燃、易爆、有毒有害物入柜；</w:t>
            </w:r>
          </w:p>
          <w:p w14:paraId="24BDA8FD"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10)盥洗室卫浴洁具完好，无污垢、无积水，闸阀、龙头和水箱无滴漏水；</w:t>
            </w:r>
          </w:p>
          <w:p w14:paraId="1B08C934"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11)无晾晒衣物。</w:t>
            </w:r>
          </w:p>
        </w:tc>
        <w:tc>
          <w:tcPr>
            <w:tcW w:w="1737" w:type="dxa"/>
            <w:tcBorders>
              <w:top w:val="single" w:sz="4" w:space="0" w:color="auto"/>
              <w:left w:val="single" w:sz="4" w:space="0" w:color="auto"/>
              <w:bottom w:val="single" w:sz="4" w:space="0" w:color="auto"/>
              <w:right w:val="single" w:sz="4" w:space="0" w:color="auto"/>
            </w:tcBorders>
            <w:vAlign w:val="center"/>
          </w:tcPr>
          <w:p w14:paraId="3B1B9AD2"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1、有1项不符扣0.5分</w:t>
            </w:r>
          </w:p>
          <w:p w14:paraId="2D0F365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2、有1项部分不符扣0.25分</w:t>
            </w:r>
          </w:p>
        </w:tc>
        <w:tc>
          <w:tcPr>
            <w:tcW w:w="438" w:type="dxa"/>
            <w:tcBorders>
              <w:top w:val="single" w:sz="4" w:space="0" w:color="auto"/>
              <w:left w:val="single" w:sz="4" w:space="0" w:color="auto"/>
              <w:bottom w:val="single" w:sz="4" w:space="0" w:color="auto"/>
              <w:right w:val="single" w:sz="4" w:space="0" w:color="auto"/>
            </w:tcBorders>
            <w:vAlign w:val="center"/>
          </w:tcPr>
          <w:p w14:paraId="3BA48F75"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Pr>
          <w:p w14:paraId="33204BE7"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r w:rsidR="00A140FE" w14:paraId="059500B9" w14:textId="77777777" w:rsidTr="001810D0">
        <w:tc>
          <w:tcPr>
            <w:tcW w:w="565" w:type="dxa"/>
            <w:tcBorders>
              <w:top w:val="single" w:sz="4" w:space="0" w:color="auto"/>
              <w:left w:val="single" w:sz="4" w:space="0" w:color="auto"/>
              <w:bottom w:val="single" w:sz="4" w:space="0" w:color="auto"/>
              <w:right w:val="single" w:sz="4" w:space="0" w:color="auto"/>
            </w:tcBorders>
            <w:vAlign w:val="center"/>
          </w:tcPr>
          <w:p w14:paraId="773968BE"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1182" w:type="dxa"/>
            <w:gridSpan w:val="2"/>
            <w:tcBorders>
              <w:top w:val="single" w:sz="4" w:space="0" w:color="auto"/>
              <w:left w:val="single" w:sz="4" w:space="0" w:color="auto"/>
              <w:bottom w:val="single" w:sz="4" w:space="0" w:color="auto"/>
              <w:right w:val="single" w:sz="4" w:space="0" w:color="auto"/>
            </w:tcBorders>
            <w:vAlign w:val="center"/>
          </w:tcPr>
          <w:p w14:paraId="70742CD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r>
              <w:rPr>
                <w:rFonts w:ascii="宋体" w:hAnsi="宋体" w:cs="宋体" w:hint="eastAsia"/>
                <w:color w:val="000000"/>
                <w:sz w:val="22"/>
                <w:szCs w:val="22"/>
              </w:rPr>
              <w:t>合计</w:t>
            </w:r>
          </w:p>
        </w:tc>
        <w:tc>
          <w:tcPr>
            <w:tcW w:w="4874" w:type="dxa"/>
            <w:tcBorders>
              <w:top w:val="single" w:sz="4" w:space="0" w:color="auto"/>
              <w:left w:val="single" w:sz="4" w:space="0" w:color="auto"/>
              <w:bottom w:val="single" w:sz="4" w:space="0" w:color="auto"/>
              <w:right w:val="single" w:sz="4" w:space="0" w:color="auto"/>
            </w:tcBorders>
            <w:vAlign w:val="center"/>
          </w:tcPr>
          <w:p w14:paraId="33E942FF" w14:textId="77777777" w:rsidR="00A140FE" w:rsidRDefault="00A140FE" w:rsidP="001810D0">
            <w:pPr>
              <w:adjustRightInd w:val="0"/>
              <w:snapToGrid w:val="0"/>
              <w:spacing w:line="0" w:lineRule="atLeast"/>
              <w:rPr>
                <w:rFonts w:ascii="宋体" w:hAnsi="宋体" w:cs="宋体" w:hint="eastAsia"/>
                <w:color w:val="000000"/>
                <w:sz w:val="22"/>
                <w:szCs w:val="22"/>
              </w:rPr>
            </w:pPr>
          </w:p>
        </w:tc>
        <w:tc>
          <w:tcPr>
            <w:tcW w:w="1737" w:type="dxa"/>
            <w:tcBorders>
              <w:top w:val="single" w:sz="4" w:space="0" w:color="auto"/>
              <w:left w:val="single" w:sz="4" w:space="0" w:color="auto"/>
              <w:bottom w:val="single" w:sz="4" w:space="0" w:color="auto"/>
              <w:right w:val="single" w:sz="4" w:space="0" w:color="auto"/>
            </w:tcBorders>
            <w:vAlign w:val="center"/>
          </w:tcPr>
          <w:p w14:paraId="16BBF31A"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8" w:type="dxa"/>
            <w:tcBorders>
              <w:top w:val="single" w:sz="4" w:space="0" w:color="auto"/>
              <w:left w:val="single" w:sz="4" w:space="0" w:color="auto"/>
              <w:bottom w:val="single" w:sz="4" w:space="0" w:color="auto"/>
              <w:right w:val="single" w:sz="4" w:space="0" w:color="auto"/>
            </w:tcBorders>
            <w:vAlign w:val="center"/>
          </w:tcPr>
          <w:p w14:paraId="4369E458"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c>
          <w:tcPr>
            <w:tcW w:w="437" w:type="dxa"/>
            <w:tcBorders>
              <w:top w:val="single" w:sz="4" w:space="0" w:color="auto"/>
              <w:left w:val="single" w:sz="4" w:space="0" w:color="auto"/>
              <w:bottom w:val="single" w:sz="4" w:space="0" w:color="auto"/>
              <w:right w:val="single" w:sz="4" w:space="0" w:color="auto"/>
            </w:tcBorders>
          </w:tcPr>
          <w:p w14:paraId="5069CAC6" w14:textId="77777777" w:rsidR="00A140FE" w:rsidRDefault="00A140FE" w:rsidP="001810D0">
            <w:pPr>
              <w:tabs>
                <w:tab w:val="left" w:pos="3231"/>
              </w:tabs>
              <w:adjustRightInd w:val="0"/>
              <w:snapToGrid w:val="0"/>
              <w:spacing w:line="0" w:lineRule="atLeast"/>
              <w:rPr>
                <w:rFonts w:ascii="宋体" w:hAnsi="宋体" w:cs="宋体" w:hint="eastAsia"/>
                <w:color w:val="000000"/>
                <w:sz w:val="22"/>
                <w:szCs w:val="22"/>
              </w:rPr>
            </w:pPr>
          </w:p>
        </w:tc>
      </w:tr>
    </w:tbl>
    <w:p w14:paraId="4049772C" w14:textId="77777777" w:rsidR="00A140FE" w:rsidRDefault="00A140FE" w:rsidP="00A140FE">
      <w:pPr>
        <w:snapToGrid w:val="0"/>
        <w:spacing w:line="300" w:lineRule="auto"/>
        <w:jc w:val="left"/>
        <w:rPr>
          <w:color w:val="000000"/>
          <w:sz w:val="22"/>
          <w:szCs w:val="22"/>
        </w:rPr>
      </w:pPr>
    </w:p>
    <w:p w14:paraId="5D6DB524" w14:textId="77777777" w:rsidR="00A140FE" w:rsidRDefault="00A140FE" w:rsidP="00A140FE">
      <w:pPr>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Pr>
          <w:color w:val="000000"/>
          <w:sz w:val="22"/>
          <w:szCs w:val="22"/>
        </w:rPr>
        <w:t>《</w:t>
      </w:r>
      <w:r>
        <w:rPr>
          <w:rFonts w:hint="eastAsia"/>
          <w:color w:val="000000"/>
          <w:sz w:val="22"/>
          <w:szCs w:val="22"/>
        </w:rPr>
        <w:t>浦东新区排水管理所</w:t>
      </w:r>
      <w:r>
        <w:rPr>
          <w:color w:val="000000"/>
          <w:sz w:val="22"/>
          <w:szCs w:val="22"/>
        </w:rPr>
        <w:t>泵站养护从业人员管理办法》</w:t>
      </w:r>
    </w:p>
    <w:p w14:paraId="54CAFDF8" w14:textId="77777777" w:rsidR="00A140FE" w:rsidRDefault="00A140FE" w:rsidP="00A140FE">
      <w:pPr>
        <w:snapToGrid w:val="0"/>
        <w:spacing w:line="300" w:lineRule="auto"/>
        <w:jc w:val="center"/>
        <w:rPr>
          <w:rFonts w:ascii="宋体" w:hAnsi="宋体" w:cs="宋体" w:hint="eastAsia"/>
          <w:b/>
          <w:sz w:val="22"/>
          <w:szCs w:val="22"/>
        </w:rPr>
      </w:pPr>
      <w:r>
        <w:rPr>
          <w:rFonts w:ascii="宋体" w:hAnsi="宋体" w:cs="宋体" w:hint="eastAsia"/>
          <w:b/>
          <w:sz w:val="22"/>
          <w:szCs w:val="22"/>
        </w:rPr>
        <w:t>泵站养护从业人员管理办法</w:t>
      </w:r>
    </w:p>
    <w:p w14:paraId="0A7DEF69" w14:textId="77777777" w:rsidR="00A140FE" w:rsidRDefault="00A140FE" w:rsidP="00A140FE">
      <w:pPr>
        <w:snapToGrid w:val="0"/>
        <w:spacing w:line="300" w:lineRule="auto"/>
        <w:jc w:val="center"/>
        <w:rPr>
          <w:rFonts w:ascii="宋体" w:hAnsi="宋体" w:cs="宋体" w:hint="eastAsia"/>
          <w:b/>
          <w:sz w:val="22"/>
          <w:szCs w:val="22"/>
        </w:rPr>
      </w:pPr>
      <w:r>
        <w:rPr>
          <w:rFonts w:ascii="宋体" w:hAnsi="宋体" w:cs="宋体" w:hint="eastAsia"/>
          <w:b/>
          <w:sz w:val="22"/>
          <w:szCs w:val="22"/>
        </w:rPr>
        <w:lastRenderedPageBreak/>
        <w:t>第一章　总则</w:t>
      </w:r>
    </w:p>
    <w:p w14:paraId="1C563A3B"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第一条</w:t>
      </w:r>
      <w:r>
        <w:rPr>
          <w:rFonts w:ascii="宋体" w:hAnsi="宋体" w:cs="宋体" w:hint="eastAsia"/>
          <w:sz w:val="22"/>
          <w:szCs w:val="22"/>
        </w:rPr>
        <w:t>为加强对排水泵站养护企业从业人员的管理，贯彻“定人、定岗、定责”的行业管理要求，确保排水泵站养护的规范与安全。结合</w:t>
      </w:r>
      <w:r>
        <w:rPr>
          <w:rFonts w:hint="eastAsia"/>
          <w:sz w:val="22"/>
        </w:rPr>
        <w:t>上海市浦东新区供排水管理事务中心</w:t>
      </w:r>
      <w:r>
        <w:rPr>
          <w:rFonts w:ascii="宋体" w:hAnsi="宋体" w:cs="宋体" w:hint="eastAsia"/>
          <w:sz w:val="22"/>
          <w:szCs w:val="22"/>
        </w:rPr>
        <w:t>（下称本中心）的实际情况，特制定本管理办法。</w:t>
      </w:r>
    </w:p>
    <w:p w14:paraId="3304ADEB"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第二条</w:t>
      </w:r>
      <w:r>
        <w:rPr>
          <w:rFonts w:ascii="宋体" w:hAnsi="宋体" w:cs="宋体" w:hint="eastAsia"/>
          <w:sz w:val="22"/>
          <w:szCs w:val="22"/>
        </w:rPr>
        <w:t>本管理办法适用于在本中心业务范围内，从事排水泵站养护的企业。</w:t>
      </w:r>
    </w:p>
    <w:p w14:paraId="5590EAF5"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第三条</w:t>
      </w:r>
      <w:r>
        <w:rPr>
          <w:rFonts w:ascii="宋体" w:hAnsi="宋体" w:cs="宋体" w:hint="eastAsia"/>
          <w:sz w:val="22"/>
          <w:szCs w:val="22"/>
        </w:rPr>
        <w:t>本管理办法主要是对合同存续期间，合同发包方、承包方在养护从业人员的人员登记、人员管理、人员变更、人员考核等方面</w:t>
      </w:r>
      <w:proofErr w:type="gramStart"/>
      <w:r>
        <w:rPr>
          <w:rFonts w:ascii="宋体" w:hAnsi="宋体" w:cs="宋体" w:hint="eastAsia"/>
          <w:sz w:val="22"/>
          <w:szCs w:val="22"/>
        </w:rPr>
        <w:t>作出</w:t>
      </w:r>
      <w:proofErr w:type="gramEnd"/>
      <w:r>
        <w:rPr>
          <w:rFonts w:ascii="宋体" w:hAnsi="宋体" w:cs="宋体" w:hint="eastAsia"/>
          <w:sz w:val="22"/>
          <w:szCs w:val="22"/>
        </w:rPr>
        <w:t>具体规定。</w:t>
      </w:r>
    </w:p>
    <w:p w14:paraId="3392A9FF" w14:textId="77777777" w:rsidR="00A140FE" w:rsidRDefault="00A140FE" w:rsidP="00A140FE">
      <w:pPr>
        <w:snapToGrid w:val="0"/>
        <w:spacing w:line="300" w:lineRule="auto"/>
        <w:jc w:val="center"/>
        <w:rPr>
          <w:rFonts w:ascii="宋体" w:hAnsi="宋体" w:cs="宋体" w:hint="eastAsia"/>
          <w:b/>
          <w:sz w:val="22"/>
          <w:szCs w:val="22"/>
        </w:rPr>
      </w:pPr>
      <w:r>
        <w:rPr>
          <w:rFonts w:ascii="宋体" w:hAnsi="宋体" w:cs="宋体" w:hint="eastAsia"/>
          <w:b/>
          <w:sz w:val="22"/>
          <w:szCs w:val="22"/>
        </w:rPr>
        <w:t>第二章　人员分类</w:t>
      </w:r>
    </w:p>
    <w:p w14:paraId="1C90722E"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第四条</w:t>
      </w:r>
      <w:r>
        <w:rPr>
          <w:rFonts w:ascii="宋体" w:hAnsi="宋体" w:cs="宋体" w:hint="eastAsia"/>
          <w:sz w:val="22"/>
          <w:szCs w:val="22"/>
        </w:rPr>
        <w:t>本管理办法所称排水泵站养护从业人员，指根据合同关系，在本所业务范围内从事排水泵站养护的企业，为履行合同约定所配置的各类养护人员。包括项目经理、副经理、专业技术人员、泵站操作工。</w:t>
      </w:r>
    </w:p>
    <w:p w14:paraId="6C7920AE"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第五条</w:t>
      </w:r>
      <w:r>
        <w:rPr>
          <w:rFonts w:ascii="宋体" w:hAnsi="宋体" w:cs="宋体" w:hint="eastAsia"/>
          <w:sz w:val="22"/>
          <w:szCs w:val="22"/>
        </w:rPr>
        <w:t>项目经理或副经理主要负责泵站设施设备日常养护管理生产活动及安全生产工作。</w:t>
      </w:r>
    </w:p>
    <w:p w14:paraId="7DE7A878"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第六条</w:t>
      </w:r>
      <w:r>
        <w:rPr>
          <w:rFonts w:ascii="宋体" w:hAnsi="宋体" w:cs="宋体" w:hint="eastAsia"/>
          <w:sz w:val="22"/>
          <w:szCs w:val="22"/>
        </w:rPr>
        <w:t>专业技术人员指养护企业内部具有国家专业技术职务任职资格的从业人员。包括但不仅限于：市政、给排水、机电等相关专业高、中、初级职称人员，资料员、统计员、安全员等。主要负责泵站的日常管理等工作。</w:t>
      </w:r>
    </w:p>
    <w:p w14:paraId="3B370E23" w14:textId="77777777" w:rsidR="00A140FE" w:rsidRDefault="00A140FE" w:rsidP="00A140FE">
      <w:pPr>
        <w:snapToGrid w:val="0"/>
        <w:spacing w:line="300" w:lineRule="auto"/>
        <w:ind w:firstLineChars="200" w:firstLine="442"/>
        <w:rPr>
          <w:rFonts w:ascii="宋体" w:hAnsi="宋体" w:cs="宋体" w:hint="eastAsia"/>
          <w:sz w:val="22"/>
          <w:szCs w:val="22"/>
        </w:rPr>
      </w:pPr>
      <w:r>
        <w:rPr>
          <w:rFonts w:ascii="宋体" w:hAnsi="宋体" w:cs="宋体" w:hint="eastAsia"/>
          <w:b/>
          <w:sz w:val="22"/>
          <w:szCs w:val="22"/>
        </w:rPr>
        <w:t>第七条</w:t>
      </w:r>
      <w:r>
        <w:rPr>
          <w:rFonts w:ascii="宋体" w:hAnsi="宋体" w:cs="宋体" w:hint="eastAsia"/>
          <w:sz w:val="22"/>
          <w:szCs w:val="22"/>
        </w:rPr>
        <w:t>泵站操作工人指养护企业内部从事设备运行维护等作业工人。</w:t>
      </w:r>
    </w:p>
    <w:p w14:paraId="4A262902" w14:textId="77777777" w:rsidR="00A140FE" w:rsidRDefault="00A140FE" w:rsidP="00A140FE">
      <w:pPr>
        <w:tabs>
          <w:tab w:val="left" w:pos="3060"/>
        </w:tabs>
        <w:snapToGrid w:val="0"/>
        <w:spacing w:line="300" w:lineRule="auto"/>
        <w:jc w:val="center"/>
        <w:rPr>
          <w:rFonts w:ascii="宋体" w:hAnsi="宋体" w:cs="宋体" w:hint="eastAsia"/>
          <w:b/>
          <w:sz w:val="22"/>
          <w:szCs w:val="22"/>
        </w:rPr>
      </w:pPr>
      <w:r>
        <w:rPr>
          <w:rFonts w:ascii="宋体" w:hAnsi="宋体" w:cs="宋体" w:hint="eastAsia"/>
          <w:b/>
          <w:sz w:val="22"/>
          <w:szCs w:val="22"/>
        </w:rPr>
        <w:t>第三章人员登记</w:t>
      </w:r>
    </w:p>
    <w:p w14:paraId="350018D4"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第八条</w:t>
      </w:r>
      <w:r>
        <w:rPr>
          <w:rFonts w:ascii="宋体" w:hAnsi="宋体" w:cs="宋体" w:hint="eastAsia"/>
          <w:sz w:val="22"/>
          <w:szCs w:val="22"/>
        </w:rPr>
        <w:t>养护企业在取得中标通知书后，必须于</w:t>
      </w:r>
      <w:r>
        <w:rPr>
          <w:rFonts w:ascii="宋体" w:hAnsi="宋体" w:cs="宋体"/>
          <w:sz w:val="22"/>
          <w:szCs w:val="22"/>
        </w:rPr>
        <w:t>合同签</w:t>
      </w:r>
      <w:r>
        <w:rPr>
          <w:rFonts w:ascii="宋体" w:hAnsi="宋体" w:cs="宋体"/>
          <w:color w:val="000000"/>
          <w:sz w:val="22"/>
          <w:szCs w:val="22"/>
        </w:rPr>
        <w:t>订5日</w:t>
      </w:r>
      <w:r>
        <w:rPr>
          <w:rFonts w:ascii="宋体" w:hAnsi="宋体" w:cs="宋体" w:hint="eastAsia"/>
          <w:color w:val="000000"/>
          <w:sz w:val="22"/>
          <w:szCs w:val="22"/>
        </w:rPr>
        <w:t>内</w:t>
      </w:r>
      <w:r>
        <w:rPr>
          <w:rFonts w:ascii="宋体" w:hAnsi="宋体" w:cs="宋体" w:hint="eastAsia"/>
          <w:sz w:val="22"/>
          <w:szCs w:val="22"/>
        </w:rPr>
        <w:t>履行投标文件中的承诺，按照泵站管理要求，配齐配足相关从业人员，并锁定使用，不得违规串用使用人员。</w:t>
      </w:r>
    </w:p>
    <w:p w14:paraId="5FC55475"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第九条</w:t>
      </w:r>
      <w:r>
        <w:rPr>
          <w:rFonts w:ascii="宋体" w:hAnsi="宋体" w:cs="宋体" w:hint="eastAsia"/>
          <w:sz w:val="22"/>
          <w:szCs w:val="22"/>
        </w:rPr>
        <w:t>养护企业应到本中心指定的业务科室对泵站承诺的养护从业人员（包括项目经理、专业技术人员、泵站操作工人）进行登记备案。登记时需提供</w:t>
      </w:r>
      <w:proofErr w:type="gramStart"/>
      <w:r>
        <w:rPr>
          <w:rFonts w:ascii="宋体" w:hAnsi="宋体" w:cs="宋体" w:hint="eastAsia"/>
          <w:sz w:val="22"/>
          <w:szCs w:val="22"/>
        </w:rPr>
        <w:t>项相关</w:t>
      </w:r>
      <w:proofErr w:type="gramEnd"/>
      <w:r>
        <w:rPr>
          <w:rFonts w:ascii="宋体" w:hAnsi="宋体" w:cs="宋体" w:hint="eastAsia"/>
          <w:sz w:val="22"/>
          <w:szCs w:val="22"/>
        </w:rPr>
        <w:t>资料（包括身份证复印件、职称或资格证书复印件、用工合同等信息）。</w:t>
      </w:r>
    </w:p>
    <w:p w14:paraId="3045E55F"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第十条</w:t>
      </w:r>
      <w:r>
        <w:rPr>
          <w:rFonts w:ascii="宋体" w:hAnsi="宋体" w:cs="宋体" w:hint="eastAsia"/>
          <w:sz w:val="22"/>
          <w:szCs w:val="22"/>
        </w:rPr>
        <w:t>本中心建立养护人员档案库，同时对各养护企业申请登记备案的人员按照招标文件的要求进行比对，确保</w:t>
      </w:r>
      <w:proofErr w:type="gramStart"/>
      <w:r>
        <w:rPr>
          <w:rFonts w:ascii="宋体" w:hAnsi="宋体" w:cs="宋体" w:hint="eastAsia"/>
          <w:sz w:val="22"/>
          <w:szCs w:val="22"/>
        </w:rPr>
        <w:t>不</w:t>
      </w:r>
      <w:proofErr w:type="gramEnd"/>
      <w:r>
        <w:rPr>
          <w:rFonts w:ascii="宋体" w:hAnsi="宋体" w:cs="宋体" w:hint="eastAsia"/>
          <w:sz w:val="22"/>
          <w:szCs w:val="22"/>
        </w:rPr>
        <w:t>缺失、不串用。</w:t>
      </w:r>
    </w:p>
    <w:p w14:paraId="047D3153"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第十一条</w:t>
      </w:r>
      <w:r>
        <w:rPr>
          <w:rFonts w:ascii="宋体" w:hAnsi="宋体" w:cs="宋体" w:hint="eastAsia"/>
          <w:sz w:val="22"/>
          <w:szCs w:val="22"/>
        </w:rPr>
        <w:t>本中心如在比对中发现有人员缺失、串用等问题，应责令企业在一个月内进行调整、补充。未完成调整、补充的，按照相关考核办法的规定，实施黄牌警告一次。两个月内未整改的，实施红牌警告，由本中心开具解除合同通知书，终止合同关系。同时向区环保市容局和区政府采购中心报备。</w:t>
      </w:r>
    </w:p>
    <w:p w14:paraId="51D9FF63"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第十二条</w:t>
      </w:r>
      <w:r>
        <w:rPr>
          <w:rFonts w:ascii="宋体" w:hAnsi="宋体" w:cs="宋体" w:hint="eastAsia"/>
          <w:sz w:val="22"/>
          <w:szCs w:val="22"/>
        </w:rPr>
        <w:t>养护企业分包单位，在规定时间内未完</w:t>
      </w:r>
      <w:proofErr w:type="gramStart"/>
      <w:r>
        <w:rPr>
          <w:rFonts w:ascii="宋体" w:hAnsi="宋体" w:cs="宋体" w:hint="eastAsia"/>
          <w:sz w:val="22"/>
          <w:szCs w:val="22"/>
        </w:rPr>
        <w:t>成相关</w:t>
      </w:r>
      <w:proofErr w:type="gramEnd"/>
      <w:r>
        <w:rPr>
          <w:rFonts w:ascii="宋体" w:hAnsi="宋体" w:cs="宋体" w:hint="eastAsia"/>
          <w:sz w:val="22"/>
          <w:szCs w:val="22"/>
        </w:rPr>
        <w:t>工作的，可由本中心指定其他养护单位并代为养护，对未到位方采取责令整改、扣除养护经费等措施，所扣养护经费拨付给代养护单位，直至整改到位为止。如专业分包在一个月内无法满足人员配备要求的，参照本办法第十二条处理。</w:t>
      </w:r>
    </w:p>
    <w:p w14:paraId="332768AF"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第十三条</w:t>
      </w:r>
      <w:r>
        <w:rPr>
          <w:rFonts w:ascii="宋体" w:hAnsi="宋体" w:cs="宋体" w:hint="eastAsia"/>
          <w:sz w:val="22"/>
          <w:szCs w:val="22"/>
        </w:rPr>
        <w:t>对于因人员不到位启动退出机制的情况，在新的中标养护企业未确定期间，由本中心另行指定养护企业对该泵站进行代养护。</w:t>
      </w:r>
    </w:p>
    <w:p w14:paraId="09E7D4C0" w14:textId="77777777" w:rsidR="00A140FE" w:rsidRDefault="00A140FE" w:rsidP="00A140FE">
      <w:pPr>
        <w:snapToGrid w:val="0"/>
        <w:spacing w:line="300" w:lineRule="auto"/>
        <w:ind w:firstLine="480"/>
        <w:jc w:val="center"/>
        <w:rPr>
          <w:rFonts w:ascii="宋体" w:hAnsi="宋体" w:cs="宋体" w:hint="eastAsia"/>
          <w:b/>
          <w:sz w:val="22"/>
          <w:szCs w:val="22"/>
        </w:rPr>
      </w:pPr>
      <w:r>
        <w:rPr>
          <w:rFonts w:ascii="宋体" w:hAnsi="宋体" w:cs="宋体" w:hint="eastAsia"/>
          <w:b/>
          <w:sz w:val="22"/>
          <w:szCs w:val="22"/>
        </w:rPr>
        <w:t>第四章人员管理</w:t>
      </w:r>
    </w:p>
    <w:p w14:paraId="1DD96EB1" w14:textId="77777777" w:rsidR="00A140FE" w:rsidRDefault="00A140FE" w:rsidP="00A140FE">
      <w:pPr>
        <w:snapToGrid w:val="0"/>
        <w:spacing w:line="300" w:lineRule="auto"/>
        <w:ind w:firstLine="480"/>
        <w:rPr>
          <w:rFonts w:ascii="宋体" w:hAnsi="宋体" w:cs="宋体" w:hint="eastAsia"/>
          <w:b/>
          <w:sz w:val="22"/>
          <w:szCs w:val="22"/>
        </w:rPr>
      </w:pPr>
      <w:r>
        <w:rPr>
          <w:rFonts w:ascii="宋体" w:hAnsi="宋体" w:cs="宋体" w:hint="eastAsia"/>
          <w:b/>
          <w:sz w:val="22"/>
          <w:szCs w:val="22"/>
        </w:rPr>
        <w:t>第十四条</w:t>
      </w:r>
      <w:r>
        <w:rPr>
          <w:rFonts w:ascii="宋体" w:hAnsi="宋体" w:cs="宋体" w:hint="eastAsia"/>
          <w:sz w:val="22"/>
          <w:szCs w:val="22"/>
        </w:rPr>
        <w:t>养护企业应保证养护从业人员的基本稳定，上报的项目经理、专业技术人员、泵站操作工人，在合同存续期内，无特殊情况，不得任意变动。</w:t>
      </w:r>
    </w:p>
    <w:p w14:paraId="397844D5"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lastRenderedPageBreak/>
        <w:t>第十五条</w:t>
      </w:r>
      <w:r>
        <w:rPr>
          <w:rFonts w:ascii="宋体" w:hAnsi="宋体" w:cs="宋体" w:hint="eastAsia"/>
          <w:sz w:val="22"/>
          <w:szCs w:val="22"/>
        </w:rPr>
        <w:t>养护企业在合同履约期内，如有特殊情况，需变动项目经理、专业技术人员、泵站操作工人的，应经本中心同意后，至指定的业务科室申请办理人员变动登记备案。原则上，项目经理、专业技术人员、泵站操作工人等三类人员，一年内</w:t>
      </w:r>
      <w:proofErr w:type="gramStart"/>
      <w:r>
        <w:rPr>
          <w:rFonts w:ascii="宋体" w:hAnsi="宋体" w:cs="宋体" w:hint="eastAsia"/>
          <w:sz w:val="22"/>
          <w:szCs w:val="22"/>
        </w:rPr>
        <w:t>变动总</w:t>
      </w:r>
      <w:proofErr w:type="gramEnd"/>
      <w:r>
        <w:rPr>
          <w:rFonts w:ascii="宋体" w:hAnsi="宋体" w:cs="宋体" w:hint="eastAsia"/>
          <w:sz w:val="22"/>
          <w:szCs w:val="22"/>
        </w:rPr>
        <w:t>人次不得超过备案总数的10%。</w:t>
      </w:r>
    </w:p>
    <w:p w14:paraId="55F572A0"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第十六条</w:t>
      </w:r>
      <w:r>
        <w:rPr>
          <w:rFonts w:ascii="宋体" w:hAnsi="宋体" w:cs="宋体" w:hint="eastAsia"/>
          <w:sz w:val="22"/>
          <w:szCs w:val="22"/>
        </w:rPr>
        <w:t>本所有权根据养护的实际情况（</w:t>
      </w:r>
      <w:proofErr w:type="gramStart"/>
      <w:r>
        <w:rPr>
          <w:rFonts w:ascii="宋体" w:hAnsi="宋体" w:cs="宋体" w:hint="eastAsia"/>
          <w:sz w:val="22"/>
          <w:szCs w:val="22"/>
        </w:rPr>
        <w:t>如设施</w:t>
      </w:r>
      <w:proofErr w:type="gramEnd"/>
      <w:r>
        <w:rPr>
          <w:rFonts w:ascii="宋体" w:hAnsi="宋体" w:cs="宋体" w:hint="eastAsia"/>
          <w:sz w:val="22"/>
          <w:szCs w:val="22"/>
        </w:rPr>
        <w:t>量变更、重大活动、应急保障等），要求养护企业调整、增加管理人员、专业技术人员、泵站操作工人。</w:t>
      </w:r>
    </w:p>
    <w:p w14:paraId="443B3665" w14:textId="77777777" w:rsidR="00A140FE" w:rsidRDefault="00A140FE" w:rsidP="00A140FE">
      <w:pPr>
        <w:snapToGrid w:val="0"/>
        <w:spacing w:line="300" w:lineRule="auto"/>
        <w:ind w:firstLine="480"/>
        <w:rPr>
          <w:rFonts w:ascii="宋体" w:hAnsi="宋体" w:cs="宋体" w:hint="eastAsia"/>
          <w:sz w:val="22"/>
          <w:szCs w:val="22"/>
        </w:rPr>
      </w:pPr>
      <w:r>
        <w:rPr>
          <w:rFonts w:ascii="宋体" w:hAnsi="宋体" w:cs="宋体" w:hint="eastAsia"/>
          <w:b/>
          <w:sz w:val="22"/>
          <w:szCs w:val="22"/>
        </w:rPr>
        <w:t>第十七条</w:t>
      </w:r>
      <w:r>
        <w:rPr>
          <w:rFonts w:ascii="宋体" w:hAnsi="宋体" w:cs="宋体" w:hint="eastAsia"/>
          <w:sz w:val="22"/>
          <w:szCs w:val="22"/>
        </w:rPr>
        <w:t>养护企业应保证泵站操作工人的工资不低于上海市行业单位的最低工资，一经发现有不按规定发放工资、相关福利及不按规定缴纳保险等，由本中心开具解除合同通知书，终止相应养护企业的合同关系。同时向区环保市容局和区政府采购中心报备。</w:t>
      </w:r>
    </w:p>
    <w:p w14:paraId="2EA2AB77" w14:textId="77777777" w:rsidR="00A140FE" w:rsidRDefault="00A140FE" w:rsidP="00A140FE">
      <w:pPr>
        <w:snapToGrid w:val="0"/>
        <w:spacing w:line="300" w:lineRule="auto"/>
        <w:jc w:val="center"/>
        <w:rPr>
          <w:rFonts w:ascii="宋体" w:hAnsi="宋体" w:cs="宋体" w:hint="eastAsia"/>
          <w:b/>
          <w:sz w:val="22"/>
          <w:szCs w:val="22"/>
        </w:rPr>
      </w:pPr>
      <w:r>
        <w:rPr>
          <w:rFonts w:ascii="宋体" w:hAnsi="宋体" w:cs="宋体" w:hint="eastAsia"/>
          <w:b/>
          <w:sz w:val="22"/>
          <w:szCs w:val="22"/>
        </w:rPr>
        <w:t>第五章人员考核</w:t>
      </w:r>
    </w:p>
    <w:p w14:paraId="3198C7DA" w14:textId="77777777" w:rsidR="00A140FE" w:rsidRDefault="00A140FE" w:rsidP="00A140FE">
      <w:pPr>
        <w:snapToGrid w:val="0"/>
        <w:spacing w:line="300" w:lineRule="auto"/>
        <w:ind w:firstLineChars="198" w:firstLine="437"/>
        <w:rPr>
          <w:rFonts w:ascii="宋体" w:hAnsi="宋体" w:cs="宋体" w:hint="eastAsia"/>
          <w:sz w:val="22"/>
          <w:szCs w:val="22"/>
        </w:rPr>
      </w:pPr>
      <w:r>
        <w:rPr>
          <w:rFonts w:ascii="宋体" w:hAnsi="宋体" w:cs="宋体" w:hint="eastAsia"/>
          <w:b/>
          <w:sz w:val="22"/>
          <w:szCs w:val="22"/>
        </w:rPr>
        <w:t>第十八条</w:t>
      </w:r>
      <w:r>
        <w:rPr>
          <w:rFonts w:ascii="宋体" w:hAnsi="宋体" w:cs="宋体" w:hint="eastAsia"/>
          <w:sz w:val="22"/>
          <w:szCs w:val="22"/>
        </w:rPr>
        <w:t>本所按照养护合同的约定、考核办法的规定，定期对养护企业的养护从业人员配置情况进行考核。发现违规情况，采取责令整改、扣除养护经费等措施，直至启动退出机制。</w:t>
      </w:r>
    </w:p>
    <w:p w14:paraId="4D37C4F2" w14:textId="77777777" w:rsidR="00A140FE" w:rsidRDefault="00A140FE" w:rsidP="00A140FE">
      <w:pPr>
        <w:snapToGrid w:val="0"/>
        <w:spacing w:line="300" w:lineRule="auto"/>
        <w:jc w:val="center"/>
        <w:rPr>
          <w:rFonts w:ascii="宋体" w:hAnsi="宋体" w:cs="宋体" w:hint="eastAsia"/>
          <w:b/>
          <w:sz w:val="22"/>
          <w:szCs w:val="22"/>
        </w:rPr>
      </w:pPr>
      <w:r>
        <w:rPr>
          <w:rFonts w:ascii="宋体" w:hAnsi="宋体" w:cs="宋体" w:hint="eastAsia"/>
          <w:b/>
          <w:sz w:val="22"/>
          <w:szCs w:val="22"/>
        </w:rPr>
        <w:t>第六章　附则</w:t>
      </w:r>
    </w:p>
    <w:p w14:paraId="6F8B4E14" w14:textId="77777777" w:rsidR="00A140FE" w:rsidRDefault="00A140FE" w:rsidP="00A140FE">
      <w:pPr>
        <w:snapToGrid w:val="0"/>
        <w:spacing w:line="300" w:lineRule="auto"/>
        <w:ind w:firstLineChars="198" w:firstLine="437"/>
        <w:rPr>
          <w:rFonts w:ascii="宋体" w:hAnsi="宋体" w:cs="宋体" w:hint="eastAsia"/>
          <w:sz w:val="22"/>
          <w:szCs w:val="22"/>
        </w:rPr>
      </w:pPr>
      <w:r>
        <w:rPr>
          <w:rFonts w:ascii="宋体" w:hAnsi="宋体" w:cs="宋体" w:hint="eastAsia"/>
          <w:b/>
          <w:sz w:val="22"/>
          <w:szCs w:val="22"/>
        </w:rPr>
        <w:t>第十九条</w:t>
      </w:r>
      <w:r>
        <w:rPr>
          <w:rFonts w:ascii="宋体" w:hAnsi="宋体" w:cs="宋体" w:hint="eastAsia"/>
          <w:sz w:val="22"/>
          <w:szCs w:val="22"/>
        </w:rPr>
        <w:t>本管理办法自颁布之日起执行。</w:t>
      </w:r>
    </w:p>
    <w:p w14:paraId="4E3F511F" w14:textId="77777777" w:rsidR="00A140FE" w:rsidRDefault="00A140FE" w:rsidP="00A140FE">
      <w:pPr>
        <w:snapToGrid w:val="0"/>
        <w:spacing w:line="300" w:lineRule="auto"/>
        <w:ind w:firstLineChars="198" w:firstLine="437"/>
        <w:rPr>
          <w:rFonts w:ascii="宋体" w:hAnsi="宋体" w:cs="宋体" w:hint="eastAsia"/>
          <w:sz w:val="22"/>
          <w:szCs w:val="22"/>
        </w:rPr>
      </w:pPr>
      <w:r>
        <w:rPr>
          <w:rFonts w:ascii="宋体" w:hAnsi="宋体" w:cs="宋体" w:hint="eastAsia"/>
          <w:b/>
          <w:sz w:val="22"/>
          <w:szCs w:val="22"/>
        </w:rPr>
        <w:t>第二十条</w:t>
      </w:r>
      <w:r>
        <w:rPr>
          <w:rFonts w:ascii="宋体" w:hAnsi="宋体" w:cs="宋体" w:hint="eastAsia"/>
          <w:sz w:val="22"/>
          <w:szCs w:val="22"/>
        </w:rPr>
        <w:t>本管理办法由</w:t>
      </w:r>
      <w:r>
        <w:rPr>
          <w:rFonts w:hint="eastAsia"/>
          <w:sz w:val="22"/>
        </w:rPr>
        <w:t>上海市浦东新区排水管理所</w:t>
      </w:r>
      <w:r>
        <w:rPr>
          <w:rFonts w:ascii="宋体" w:hAnsi="宋体" w:cs="宋体" w:hint="eastAsia"/>
          <w:sz w:val="22"/>
          <w:szCs w:val="22"/>
        </w:rPr>
        <w:t>负责解释。</w:t>
      </w:r>
    </w:p>
    <w:p w14:paraId="6E17F5D7" w14:textId="77777777" w:rsidR="00A140FE" w:rsidRDefault="00A140FE" w:rsidP="00A140FE">
      <w:pPr>
        <w:snapToGrid w:val="0"/>
        <w:spacing w:line="300" w:lineRule="auto"/>
        <w:ind w:firstLineChars="2500" w:firstLine="5500"/>
        <w:jc w:val="left"/>
        <w:rPr>
          <w:sz w:val="22"/>
        </w:rPr>
      </w:pPr>
      <w:r>
        <w:rPr>
          <w:rFonts w:hint="eastAsia"/>
          <w:sz w:val="22"/>
        </w:rPr>
        <w:t>上海市浦东新区排水管理所</w:t>
      </w:r>
    </w:p>
    <w:p w14:paraId="283F224E" w14:textId="77777777" w:rsidR="00A140FE" w:rsidRDefault="00A140FE" w:rsidP="00A140FE">
      <w:pPr>
        <w:snapToGrid w:val="0"/>
        <w:spacing w:line="300" w:lineRule="auto"/>
        <w:jc w:val="center"/>
        <w:rPr>
          <w:rFonts w:ascii="宋体" w:hAnsi="宋体" w:cs="宋体" w:hint="eastAsia"/>
          <w:color w:val="FF0000"/>
          <w:sz w:val="22"/>
          <w:szCs w:val="22"/>
        </w:rPr>
      </w:pPr>
      <w:r>
        <w:rPr>
          <w:rFonts w:ascii="宋体" w:hAnsi="宋体" w:cs="宋体" w:hint="eastAsia"/>
          <w:sz w:val="22"/>
          <w:szCs w:val="22"/>
        </w:rPr>
        <w:t xml:space="preserve">                                2019年1月</w:t>
      </w:r>
    </w:p>
    <w:p w14:paraId="1913E514" w14:textId="77777777" w:rsidR="00A140FE" w:rsidRDefault="00A140FE" w:rsidP="00A140FE">
      <w:pPr>
        <w:snapToGrid w:val="0"/>
        <w:spacing w:line="300" w:lineRule="auto"/>
        <w:ind w:firstLineChars="200" w:firstLine="440"/>
        <w:jc w:val="left"/>
        <w:rPr>
          <w:color w:val="000000"/>
          <w:sz w:val="22"/>
          <w:szCs w:val="22"/>
        </w:rPr>
      </w:pPr>
    </w:p>
    <w:p w14:paraId="2B47E278" w14:textId="77777777" w:rsidR="00A140FE" w:rsidRDefault="00A140FE" w:rsidP="00A140FE">
      <w:pPr>
        <w:adjustRightInd w:val="0"/>
        <w:snapToGrid w:val="0"/>
        <w:spacing w:line="300" w:lineRule="auto"/>
        <w:ind w:firstLineChars="196" w:firstLine="433"/>
        <w:jc w:val="left"/>
        <w:outlineLvl w:val="2"/>
        <w:rPr>
          <w:b/>
          <w:bCs/>
          <w:color w:val="000000"/>
          <w:sz w:val="22"/>
          <w:szCs w:val="22"/>
        </w:rPr>
      </w:pPr>
      <w:bookmarkStart w:id="64" w:name="_Toc164350352"/>
      <w:r>
        <w:rPr>
          <w:b/>
          <w:bCs/>
          <w:color w:val="000000"/>
          <w:sz w:val="22"/>
          <w:szCs w:val="22"/>
        </w:rPr>
        <w:t xml:space="preserve">15 </w:t>
      </w:r>
      <w:r>
        <w:rPr>
          <w:b/>
          <w:bCs/>
          <w:color w:val="000000"/>
          <w:sz w:val="22"/>
          <w:szCs w:val="22"/>
        </w:rPr>
        <w:t>内业资料编制管理要求</w:t>
      </w:r>
      <w:bookmarkEnd w:id="64"/>
    </w:p>
    <w:p w14:paraId="7FC7E3E4"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15.1 </w:t>
      </w:r>
      <w:r>
        <w:rPr>
          <w:rFonts w:hint="eastAsia"/>
          <w:color w:val="000000"/>
          <w:sz w:val="22"/>
          <w:szCs w:val="22"/>
        </w:rPr>
        <w:t>中标人</w:t>
      </w:r>
      <w:r>
        <w:rPr>
          <w:color w:val="000000"/>
          <w:sz w:val="22"/>
          <w:szCs w:val="22"/>
        </w:rPr>
        <w:t>应力提高技术管理水平，配合</w:t>
      </w:r>
      <w:r>
        <w:rPr>
          <w:rFonts w:hint="eastAsia"/>
          <w:color w:val="000000"/>
          <w:sz w:val="22"/>
          <w:szCs w:val="22"/>
        </w:rPr>
        <w:t>采购人</w:t>
      </w:r>
      <w:r>
        <w:rPr>
          <w:color w:val="000000"/>
          <w:sz w:val="22"/>
          <w:szCs w:val="22"/>
        </w:rPr>
        <w:t>做好设施基础资料数据的采集和各类设施管理系统的推广应用。</w:t>
      </w:r>
    </w:p>
    <w:p w14:paraId="327E9AE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15.2 </w:t>
      </w:r>
      <w:r>
        <w:rPr>
          <w:rFonts w:hint="eastAsia"/>
          <w:color w:val="000000"/>
          <w:sz w:val="22"/>
          <w:szCs w:val="22"/>
        </w:rPr>
        <w:t>中标人</w:t>
      </w:r>
      <w:r>
        <w:rPr>
          <w:color w:val="000000"/>
          <w:sz w:val="22"/>
          <w:szCs w:val="22"/>
        </w:rPr>
        <w:t>根据</w:t>
      </w:r>
      <w:r>
        <w:rPr>
          <w:rFonts w:hint="eastAsia"/>
          <w:color w:val="000000"/>
          <w:sz w:val="22"/>
          <w:szCs w:val="22"/>
        </w:rPr>
        <w:t>采购人</w:t>
      </w:r>
      <w:r>
        <w:rPr>
          <w:color w:val="000000"/>
          <w:sz w:val="22"/>
          <w:szCs w:val="22"/>
        </w:rPr>
        <w:t>提供的资料，通过调查建立设施量清单及养护工作台帐，格式由</w:t>
      </w:r>
      <w:r>
        <w:rPr>
          <w:rFonts w:hint="eastAsia"/>
          <w:color w:val="000000"/>
          <w:sz w:val="22"/>
          <w:szCs w:val="22"/>
        </w:rPr>
        <w:t>采购人</w:t>
      </w:r>
      <w:r>
        <w:rPr>
          <w:color w:val="000000"/>
          <w:sz w:val="22"/>
          <w:szCs w:val="22"/>
        </w:rPr>
        <w:t>统一规定；</w:t>
      </w:r>
      <w:r>
        <w:rPr>
          <w:color w:val="000000"/>
          <w:sz w:val="22"/>
          <w:szCs w:val="22"/>
        </w:rPr>
        <w:t xml:space="preserve"> </w:t>
      </w:r>
    </w:p>
    <w:p w14:paraId="3E09CADD"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15.3 </w:t>
      </w:r>
      <w:r>
        <w:rPr>
          <w:color w:val="000000"/>
          <w:sz w:val="22"/>
          <w:szCs w:val="22"/>
        </w:rPr>
        <w:t>配备专职的内业资料员，收集、整理、编制以及上报各类养护维修资料，资料要求真实反映</w:t>
      </w:r>
      <w:r>
        <w:rPr>
          <w:rFonts w:hint="eastAsia"/>
          <w:color w:val="000000"/>
          <w:sz w:val="22"/>
          <w:szCs w:val="22"/>
        </w:rPr>
        <w:t>中标人</w:t>
      </w:r>
      <w:r>
        <w:rPr>
          <w:color w:val="000000"/>
          <w:sz w:val="22"/>
          <w:szCs w:val="22"/>
        </w:rPr>
        <w:t>的全部养护维修作业实施及管理状况，内容完整准确，上报准时；</w:t>
      </w:r>
    </w:p>
    <w:p w14:paraId="18B8618B"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15.4 </w:t>
      </w:r>
      <w:r>
        <w:rPr>
          <w:color w:val="000000"/>
          <w:sz w:val="22"/>
          <w:szCs w:val="22"/>
        </w:rPr>
        <w:t>养护管理内业资料具体内容包括：</w:t>
      </w:r>
    </w:p>
    <w:p w14:paraId="7482E27E"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15.4.1 </w:t>
      </w:r>
      <w:r>
        <w:rPr>
          <w:color w:val="000000"/>
          <w:sz w:val="22"/>
          <w:szCs w:val="22"/>
        </w:rPr>
        <w:t>管理资料</w:t>
      </w:r>
    </w:p>
    <w:p w14:paraId="5C37E32C"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（一）内业资料</w:t>
      </w:r>
    </w:p>
    <w:p w14:paraId="6713024C"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w:t>
      </w:r>
      <w:r>
        <w:rPr>
          <w:color w:val="000000"/>
          <w:sz w:val="22"/>
          <w:szCs w:val="22"/>
        </w:rPr>
        <w:t>）日常养护日记（</w:t>
      </w:r>
      <w:r>
        <w:rPr>
          <w:rFonts w:hint="eastAsia"/>
          <w:color w:val="000000"/>
          <w:sz w:val="22"/>
          <w:szCs w:val="22"/>
        </w:rPr>
        <w:t>一站一档、每日一张表</w:t>
      </w:r>
      <w:r>
        <w:rPr>
          <w:color w:val="000000"/>
          <w:sz w:val="22"/>
          <w:szCs w:val="22"/>
        </w:rPr>
        <w:t>）</w:t>
      </w:r>
    </w:p>
    <w:p w14:paraId="5F4C0C5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2</w:t>
      </w:r>
      <w:r>
        <w:rPr>
          <w:color w:val="000000"/>
          <w:sz w:val="22"/>
          <w:szCs w:val="22"/>
        </w:rPr>
        <w:t>）当班（电话）记录</w:t>
      </w:r>
    </w:p>
    <w:p w14:paraId="0382C45F"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3</w:t>
      </w:r>
      <w:r>
        <w:rPr>
          <w:color w:val="000000"/>
          <w:sz w:val="22"/>
          <w:szCs w:val="22"/>
        </w:rPr>
        <w:t>）设备量情况汇总表</w:t>
      </w:r>
    </w:p>
    <w:p w14:paraId="4AB424A9"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4</w:t>
      </w:r>
      <w:r>
        <w:rPr>
          <w:color w:val="000000"/>
          <w:sz w:val="22"/>
          <w:szCs w:val="22"/>
        </w:rPr>
        <w:t>）养护设备、人员配置情况表</w:t>
      </w:r>
    </w:p>
    <w:p w14:paraId="7BEF516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5</w:t>
      </w:r>
      <w:r>
        <w:rPr>
          <w:color w:val="000000"/>
          <w:sz w:val="22"/>
          <w:szCs w:val="22"/>
        </w:rPr>
        <w:t>）综合养护计划及执行情况表</w:t>
      </w:r>
    </w:p>
    <w:p w14:paraId="27135089"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6</w:t>
      </w:r>
      <w:r>
        <w:rPr>
          <w:color w:val="000000"/>
          <w:sz w:val="22"/>
          <w:szCs w:val="22"/>
        </w:rPr>
        <w:t>）作业安全技术交底记录</w:t>
      </w:r>
    </w:p>
    <w:p w14:paraId="2B056985"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7</w:t>
      </w:r>
      <w:r>
        <w:rPr>
          <w:color w:val="000000"/>
          <w:sz w:val="22"/>
          <w:szCs w:val="22"/>
        </w:rPr>
        <w:t>）巡查检查记录</w:t>
      </w:r>
    </w:p>
    <w:p w14:paraId="09ADCD51"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8</w:t>
      </w:r>
      <w:r>
        <w:rPr>
          <w:color w:val="000000"/>
          <w:sz w:val="22"/>
          <w:szCs w:val="22"/>
        </w:rPr>
        <w:t>）工作总结</w:t>
      </w:r>
    </w:p>
    <w:p w14:paraId="6BAA402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9</w:t>
      </w:r>
      <w:r>
        <w:rPr>
          <w:color w:val="000000"/>
          <w:sz w:val="22"/>
          <w:szCs w:val="22"/>
        </w:rPr>
        <w:t>）安全学习记录</w:t>
      </w:r>
    </w:p>
    <w:p w14:paraId="7D6C7DBF"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lastRenderedPageBreak/>
        <w:t>（</w:t>
      </w:r>
      <w:r>
        <w:rPr>
          <w:color w:val="000000"/>
          <w:sz w:val="22"/>
          <w:szCs w:val="22"/>
        </w:rPr>
        <w:t>10</w:t>
      </w:r>
      <w:r>
        <w:rPr>
          <w:color w:val="000000"/>
          <w:sz w:val="22"/>
          <w:szCs w:val="22"/>
        </w:rPr>
        <w:t>）各项应急预案</w:t>
      </w:r>
    </w:p>
    <w:p w14:paraId="4620F735"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（二）上墙图表</w:t>
      </w:r>
    </w:p>
    <w:p w14:paraId="79B8789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w:t>
      </w:r>
      <w:r>
        <w:rPr>
          <w:color w:val="000000"/>
          <w:sz w:val="22"/>
          <w:szCs w:val="22"/>
        </w:rPr>
        <w:t>）泵站示意图</w:t>
      </w:r>
    </w:p>
    <w:p w14:paraId="34F7AFAC"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2</w:t>
      </w:r>
      <w:r>
        <w:rPr>
          <w:color w:val="000000"/>
          <w:sz w:val="22"/>
          <w:szCs w:val="22"/>
        </w:rPr>
        <w:t>）日常养护管理网络图</w:t>
      </w:r>
    </w:p>
    <w:p w14:paraId="1D1B198D"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3</w:t>
      </w:r>
      <w:r>
        <w:rPr>
          <w:color w:val="000000"/>
          <w:sz w:val="22"/>
          <w:szCs w:val="22"/>
        </w:rPr>
        <w:t>）安全管理网络图</w:t>
      </w:r>
    </w:p>
    <w:p w14:paraId="33AFF550"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4</w:t>
      </w:r>
      <w:r>
        <w:rPr>
          <w:color w:val="000000"/>
          <w:sz w:val="22"/>
          <w:szCs w:val="22"/>
        </w:rPr>
        <w:t>）防台防汛网络图</w:t>
      </w:r>
    </w:p>
    <w:p w14:paraId="0062D5A8"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5</w:t>
      </w:r>
      <w:r>
        <w:rPr>
          <w:color w:val="000000"/>
          <w:sz w:val="22"/>
          <w:szCs w:val="22"/>
        </w:rPr>
        <w:t>）节日值班网络图</w:t>
      </w:r>
    </w:p>
    <w:p w14:paraId="6AAB4E78"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养护作业联系网络图</w:t>
      </w:r>
    </w:p>
    <w:p w14:paraId="48EE338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（三）岗位职责</w:t>
      </w:r>
    </w:p>
    <w:p w14:paraId="753B936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w:t>
      </w:r>
      <w:r>
        <w:rPr>
          <w:color w:val="000000"/>
          <w:sz w:val="22"/>
          <w:szCs w:val="22"/>
        </w:rPr>
        <w:t>）项目部管理岗位职责</w:t>
      </w:r>
    </w:p>
    <w:p w14:paraId="09932D64"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2</w:t>
      </w:r>
      <w:r>
        <w:rPr>
          <w:color w:val="000000"/>
          <w:sz w:val="22"/>
          <w:szCs w:val="22"/>
        </w:rPr>
        <w:t>）巡查检查制度</w:t>
      </w:r>
    </w:p>
    <w:p w14:paraId="6E410DBF"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3</w:t>
      </w:r>
      <w:r>
        <w:rPr>
          <w:color w:val="000000"/>
          <w:sz w:val="22"/>
          <w:szCs w:val="22"/>
        </w:rPr>
        <w:t>）安全生产保护制度</w:t>
      </w:r>
    </w:p>
    <w:p w14:paraId="50B94FF9"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4</w:t>
      </w:r>
      <w:r>
        <w:rPr>
          <w:color w:val="000000"/>
          <w:sz w:val="22"/>
          <w:szCs w:val="22"/>
        </w:rPr>
        <w:t>）内业资料统计制度</w:t>
      </w:r>
    </w:p>
    <w:p w14:paraId="703DD966"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（其他制度按需再制作）</w:t>
      </w:r>
    </w:p>
    <w:p w14:paraId="0FCA0502"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15.4.2 </w:t>
      </w:r>
      <w:r>
        <w:rPr>
          <w:color w:val="000000"/>
          <w:sz w:val="22"/>
          <w:szCs w:val="22"/>
        </w:rPr>
        <w:t>应急处置资料</w:t>
      </w:r>
    </w:p>
    <w:p w14:paraId="542EE761"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w:t>
      </w:r>
      <w:r>
        <w:rPr>
          <w:color w:val="000000"/>
          <w:sz w:val="22"/>
          <w:szCs w:val="22"/>
        </w:rPr>
        <w:t>）灾害性天气、突发事件应急处置管理资料，包含应急预案、组织机构网络、工作检查、灾情处理、工作小结等</w:t>
      </w:r>
    </w:p>
    <w:p w14:paraId="266F6349"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2</w:t>
      </w:r>
      <w:r>
        <w:rPr>
          <w:color w:val="000000"/>
          <w:sz w:val="22"/>
          <w:szCs w:val="22"/>
        </w:rPr>
        <w:t>）应急演练资料，包括演练方案、总结评估等</w:t>
      </w:r>
    </w:p>
    <w:p w14:paraId="1A40A25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3</w:t>
      </w:r>
      <w:r>
        <w:rPr>
          <w:color w:val="000000"/>
          <w:sz w:val="22"/>
          <w:szCs w:val="22"/>
        </w:rPr>
        <w:t>）应急物资和应急设备使用情况</w:t>
      </w:r>
    </w:p>
    <w:p w14:paraId="3CA0ADA3"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15.4.3</w:t>
      </w:r>
      <w:r>
        <w:rPr>
          <w:color w:val="000000"/>
          <w:sz w:val="22"/>
          <w:szCs w:val="22"/>
        </w:rPr>
        <w:t>安全文明施工资料</w:t>
      </w:r>
    </w:p>
    <w:p w14:paraId="7B320B5F"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w:t>
      </w:r>
      <w:r>
        <w:rPr>
          <w:color w:val="000000"/>
          <w:sz w:val="22"/>
          <w:szCs w:val="22"/>
        </w:rPr>
        <w:t>）安全生产</w:t>
      </w:r>
    </w:p>
    <w:p w14:paraId="49EB2E74"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2</w:t>
      </w:r>
      <w:r>
        <w:rPr>
          <w:color w:val="000000"/>
          <w:sz w:val="22"/>
          <w:szCs w:val="22"/>
        </w:rPr>
        <w:t>）安全报表安全规章（制度、责任制、各工种安全操作规程）</w:t>
      </w:r>
    </w:p>
    <w:p w14:paraId="5E61E431"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3</w:t>
      </w:r>
      <w:r>
        <w:rPr>
          <w:color w:val="000000"/>
          <w:sz w:val="22"/>
          <w:szCs w:val="22"/>
        </w:rPr>
        <w:t>）安全网络、协议</w:t>
      </w:r>
    </w:p>
    <w:p w14:paraId="6C7C13A6"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4</w:t>
      </w:r>
      <w:r>
        <w:rPr>
          <w:color w:val="000000"/>
          <w:sz w:val="22"/>
          <w:szCs w:val="22"/>
        </w:rPr>
        <w:t>）人员证书</w:t>
      </w:r>
      <w:r>
        <w:rPr>
          <w:color w:val="000000"/>
          <w:sz w:val="22"/>
          <w:szCs w:val="22"/>
        </w:rPr>
        <w:t>1</w:t>
      </w:r>
      <w:r>
        <w:rPr>
          <w:color w:val="000000"/>
          <w:sz w:val="22"/>
          <w:szCs w:val="22"/>
        </w:rPr>
        <w:t>（花名册、身份证、劳动合同、三级教育卡、保险资料）</w:t>
      </w:r>
    </w:p>
    <w:p w14:paraId="6F0ABE10"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5</w:t>
      </w:r>
      <w:r>
        <w:rPr>
          <w:color w:val="000000"/>
          <w:sz w:val="22"/>
          <w:szCs w:val="22"/>
        </w:rPr>
        <w:t>）人员证书</w:t>
      </w:r>
      <w:r>
        <w:rPr>
          <w:color w:val="000000"/>
          <w:sz w:val="22"/>
          <w:szCs w:val="22"/>
        </w:rPr>
        <w:t>2</w:t>
      </w:r>
      <w:r>
        <w:rPr>
          <w:color w:val="000000"/>
          <w:sz w:val="22"/>
          <w:szCs w:val="22"/>
        </w:rPr>
        <w:t>（三类人员安全证书、特殊工种上岗证书）</w:t>
      </w:r>
    </w:p>
    <w:p w14:paraId="0A2A6846"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6</w:t>
      </w:r>
      <w:r>
        <w:rPr>
          <w:color w:val="000000"/>
          <w:sz w:val="22"/>
          <w:szCs w:val="22"/>
        </w:rPr>
        <w:t>）安全措施设计</w:t>
      </w:r>
    </w:p>
    <w:p w14:paraId="17EEEDAB"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7</w:t>
      </w:r>
      <w:r>
        <w:rPr>
          <w:color w:val="000000"/>
          <w:sz w:val="22"/>
          <w:szCs w:val="22"/>
        </w:rPr>
        <w:t>）安全教育（安全学习、安全交底）</w:t>
      </w:r>
    </w:p>
    <w:p w14:paraId="4420815A"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8</w:t>
      </w:r>
      <w:r>
        <w:rPr>
          <w:color w:val="000000"/>
          <w:sz w:val="22"/>
          <w:szCs w:val="22"/>
        </w:rPr>
        <w:t>）安全检查</w:t>
      </w:r>
    </w:p>
    <w:p w14:paraId="2E0F376F"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9</w:t>
      </w:r>
      <w:r>
        <w:rPr>
          <w:color w:val="000000"/>
          <w:sz w:val="22"/>
          <w:szCs w:val="22"/>
        </w:rPr>
        <w:t>）消防危险品（消防平面图、消防设备量登记表、危险品台帐）</w:t>
      </w:r>
    </w:p>
    <w:p w14:paraId="18CE59B8"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w:t>
      </w:r>
      <w:r>
        <w:rPr>
          <w:color w:val="000000"/>
          <w:sz w:val="22"/>
          <w:szCs w:val="22"/>
        </w:rPr>
        <w:t>10</w:t>
      </w:r>
      <w:r>
        <w:rPr>
          <w:color w:val="000000"/>
          <w:sz w:val="22"/>
          <w:szCs w:val="22"/>
        </w:rPr>
        <w:t>）文明施工总结（竞赛计划、创建网络、措施、制度、宣传资料、推进四新、）</w:t>
      </w:r>
    </w:p>
    <w:p w14:paraId="3F54AAC1" w14:textId="77777777" w:rsidR="00A140FE" w:rsidRDefault="00A140FE" w:rsidP="00A140FE">
      <w:pPr>
        <w:adjustRightInd w:val="0"/>
        <w:snapToGrid w:val="0"/>
        <w:spacing w:line="300" w:lineRule="auto"/>
        <w:ind w:firstLineChars="196" w:firstLine="433"/>
        <w:jc w:val="left"/>
        <w:outlineLvl w:val="2"/>
        <w:rPr>
          <w:b/>
          <w:color w:val="000000"/>
          <w:sz w:val="22"/>
          <w:szCs w:val="22"/>
        </w:rPr>
      </w:pPr>
      <w:r>
        <w:rPr>
          <w:b/>
          <w:color w:val="000000"/>
          <w:sz w:val="22"/>
          <w:szCs w:val="22"/>
        </w:rPr>
        <w:t>1</w:t>
      </w:r>
      <w:r>
        <w:rPr>
          <w:rFonts w:hint="eastAsia"/>
          <w:b/>
          <w:color w:val="000000"/>
          <w:sz w:val="22"/>
          <w:szCs w:val="22"/>
        </w:rPr>
        <w:t>6</w:t>
      </w:r>
      <w:r>
        <w:rPr>
          <w:b/>
          <w:color w:val="000000"/>
          <w:sz w:val="22"/>
          <w:szCs w:val="22"/>
        </w:rPr>
        <w:t xml:space="preserve"> </w:t>
      </w:r>
      <w:r>
        <w:rPr>
          <w:b/>
          <w:color w:val="000000"/>
          <w:sz w:val="22"/>
          <w:szCs w:val="22"/>
        </w:rPr>
        <w:t>经费管理办法</w:t>
      </w:r>
      <w:bookmarkEnd w:id="62"/>
    </w:p>
    <w:p w14:paraId="2E278FD2" w14:textId="77777777" w:rsidR="00A140FE" w:rsidRDefault="00A140FE" w:rsidP="00A140FE">
      <w:pPr>
        <w:spacing w:line="300" w:lineRule="auto"/>
        <w:ind w:firstLineChars="200" w:firstLine="440"/>
        <w:rPr>
          <w:b/>
          <w:bCs/>
          <w:color w:val="000000"/>
          <w:sz w:val="22"/>
          <w:szCs w:val="22"/>
        </w:rPr>
      </w:pPr>
      <w:r>
        <w:rPr>
          <w:color w:val="000000"/>
          <w:sz w:val="22"/>
          <w:szCs w:val="22"/>
        </w:rPr>
        <w:t xml:space="preserve">16.1 </w:t>
      </w:r>
      <w:r>
        <w:rPr>
          <w:color w:val="000000"/>
          <w:sz w:val="22"/>
          <w:szCs w:val="22"/>
        </w:rPr>
        <w:t>本项目合同二类经费的管理参照《</w:t>
      </w:r>
      <w:r>
        <w:rPr>
          <w:rFonts w:hint="eastAsia"/>
          <w:color w:val="000000"/>
          <w:sz w:val="22"/>
          <w:szCs w:val="22"/>
        </w:rPr>
        <w:t>浦东新区供排水管理事务中心泵站养护二类经费使用管理办法</w:t>
      </w:r>
      <w:r>
        <w:rPr>
          <w:color w:val="000000"/>
          <w:sz w:val="22"/>
          <w:szCs w:val="22"/>
        </w:rPr>
        <w:t>》（</w:t>
      </w:r>
      <w:proofErr w:type="gramStart"/>
      <w:r>
        <w:rPr>
          <w:color w:val="000000"/>
          <w:sz w:val="22"/>
          <w:szCs w:val="22"/>
        </w:rPr>
        <w:t>浦</w:t>
      </w:r>
      <w:r>
        <w:rPr>
          <w:rFonts w:hint="eastAsia"/>
          <w:color w:val="000000"/>
          <w:sz w:val="22"/>
          <w:szCs w:val="22"/>
        </w:rPr>
        <w:t>供排</w:t>
      </w:r>
      <w:proofErr w:type="gramEnd"/>
      <w:r>
        <w:rPr>
          <w:color w:val="000000"/>
          <w:sz w:val="22"/>
          <w:szCs w:val="22"/>
        </w:rPr>
        <w:t>[20</w:t>
      </w:r>
      <w:r>
        <w:rPr>
          <w:rFonts w:hint="eastAsia"/>
          <w:color w:val="000000"/>
          <w:sz w:val="22"/>
          <w:szCs w:val="22"/>
        </w:rPr>
        <w:t>24</w:t>
      </w:r>
      <w:r>
        <w:rPr>
          <w:color w:val="000000"/>
          <w:sz w:val="22"/>
          <w:szCs w:val="22"/>
        </w:rPr>
        <w:t>]</w:t>
      </w:r>
      <w:r>
        <w:rPr>
          <w:rFonts w:hint="eastAsia"/>
          <w:color w:val="000000"/>
          <w:sz w:val="22"/>
          <w:szCs w:val="22"/>
        </w:rPr>
        <w:t>62</w:t>
      </w:r>
      <w:r>
        <w:rPr>
          <w:color w:val="000000"/>
          <w:sz w:val="22"/>
          <w:szCs w:val="22"/>
        </w:rPr>
        <w:t>号）执行。</w:t>
      </w:r>
      <w:r>
        <w:rPr>
          <w:rFonts w:hint="eastAsia"/>
          <w:color w:val="000000"/>
          <w:sz w:val="22"/>
          <w:szCs w:val="22"/>
        </w:rPr>
        <w:t>（如涉及上级调整新的养护标准或要求的，按新要求实施。）</w:t>
      </w:r>
    </w:p>
    <w:p w14:paraId="3EC53FBC" w14:textId="77777777" w:rsidR="00A140FE" w:rsidRDefault="00A140FE" w:rsidP="00A140FE">
      <w:pPr>
        <w:spacing w:line="300" w:lineRule="auto"/>
        <w:ind w:firstLineChars="200" w:firstLine="440"/>
        <w:jc w:val="left"/>
        <w:rPr>
          <w:color w:val="000000"/>
          <w:sz w:val="22"/>
          <w:szCs w:val="22"/>
        </w:rPr>
      </w:pPr>
      <w:r>
        <w:rPr>
          <w:color w:val="000000"/>
          <w:sz w:val="22"/>
          <w:szCs w:val="22"/>
        </w:rPr>
        <w:t xml:space="preserve">16.2 </w:t>
      </w:r>
      <w:r>
        <w:rPr>
          <w:color w:val="000000"/>
          <w:sz w:val="22"/>
          <w:szCs w:val="22"/>
        </w:rPr>
        <w:t>二类经费管理</w:t>
      </w:r>
    </w:p>
    <w:p w14:paraId="302ADDF9" w14:textId="77777777" w:rsidR="00A140FE" w:rsidRDefault="00A140FE" w:rsidP="00A140FE">
      <w:pPr>
        <w:spacing w:line="300" w:lineRule="auto"/>
        <w:ind w:firstLineChars="200" w:firstLine="440"/>
        <w:jc w:val="left"/>
        <w:rPr>
          <w:color w:val="000000"/>
          <w:sz w:val="22"/>
          <w:szCs w:val="22"/>
        </w:rPr>
      </w:pPr>
      <w:r>
        <w:rPr>
          <w:color w:val="000000"/>
          <w:sz w:val="22"/>
          <w:szCs w:val="22"/>
        </w:rPr>
        <w:t>16.2.1</w:t>
      </w:r>
      <w:proofErr w:type="gramStart"/>
      <w:r>
        <w:rPr>
          <w:color w:val="000000"/>
          <w:sz w:val="22"/>
          <w:szCs w:val="22"/>
        </w:rPr>
        <w:t>二</w:t>
      </w:r>
      <w:proofErr w:type="gramEnd"/>
      <w:r>
        <w:rPr>
          <w:color w:val="000000"/>
          <w:sz w:val="22"/>
          <w:szCs w:val="22"/>
        </w:rPr>
        <w:t>类经费计划上报与审核。</w:t>
      </w:r>
      <w:r>
        <w:rPr>
          <w:rFonts w:hint="eastAsia"/>
          <w:color w:val="000000"/>
          <w:sz w:val="22"/>
          <w:szCs w:val="22"/>
        </w:rPr>
        <w:t>中标人</w:t>
      </w:r>
      <w:r>
        <w:rPr>
          <w:color w:val="000000"/>
          <w:sz w:val="22"/>
          <w:szCs w:val="22"/>
        </w:rPr>
        <w:t>根据区域养护的特点，统筹安排二类经费项目计划。</w:t>
      </w:r>
      <w:r>
        <w:rPr>
          <w:rFonts w:hint="eastAsia"/>
          <w:color w:val="000000"/>
          <w:sz w:val="22"/>
          <w:szCs w:val="22"/>
        </w:rPr>
        <w:t>中标人</w:t>
      </w:r>
      <w:r>
        <w:rPr>
          <w:color w:val="000000"/>
          <w:sz w:val="22"/>
          <w:szCs w:val="22"/>
        </w:rPr>
        <w:t>的二类经费月度计划于每月</w:t>
      </w:r>
      <w:r>
        <w:rPr>
          <w:color w:val="000000"/>
          <w:sz w:val="22"/>
          <w:szCs w:val="22"/>
        </w:rPr>
        <w:t>25</w:t>
      </w:r>
      <w:r>
        <w:rPr>
          <w:color w:val="000000"/>
          <w:sz w:val="22"/>
          <w:szCs w:val="22"/>
        </w:rPr>
        <w:t>日前申报</w:t>
      </w:r>
      <w:r>
        <w:rPr>
          <w:rFonts w:hint="eastAsia"/>
          <w:color w:val="000000"/>
          <w:sz w:val="22"/>
          <w:szCs w:val="22"/>
        </w:rPr>
        <w:t>，采购人</w:t>
      </w:r>
      <w:r>
        <w:rPr>
          <w:color w:val="000000"/>
          <w:sz w:val="22"/>
          <w:szCs w:val="22"/>
        </w:rPr>
        <w:t>依据相关文件和要</w:t>
      </w:r>
      <w:r>
        <w:rPr>
          <w:color w:val="000000"/>
          <w:sz w:val="22"/>
          <w:szCs w:val="22"/>
        </w:rPr>
        <w:lastRenderedPageBreak/>
        <w:t>求于月底前完成审核，并提出使用意见。</w:t>
      </w:r>
      <w:r>
        <w:rPr>
          <w:rFonts w:hint="eastAsia"/>
          <w:color w:val="000000"/>
          <w:sz w:val="22"/>
          <w:szCs w:val="22"/>
        </w:rPr>
        <w:t>中标人</w:t>
      </w:r>
      <w:r>
        <w:rPr>
          <w:color w:val="000000"/>
          <w:sz w:val="22"/>
          <w:szCs w:val="22"/>
        </w:rPr>
        <w:t>在上报月度计划时需按要求填报二类经费计划联系单。</w:t>
      </w:r>
    </w:p>
    <w:p w14:paraId="779268A7" w14:textId="77777777" w:rsidR="00A140FE" w:rsidRDefault="00A140FE" w:rsidP="00A140FE">
      <w:pPr>
        <w:spacing w:line="300" w:lineRule="auto"/>
        <w:ind w:firstLineChars="200" w:firstLine="440"/>
        <w:jc w:val="left"/>
        <w:rPr>
          <w:color w:val="000000"/>
          <w:sz w:val="22"/>
          <w:szCs w:val="22"/>
        </w:rPr>
      </w:pPr>
      <w:r>
        <w:rPr>
          <w:color w:val="000000"/>
          <w:sz w:val="22"/>
          <w:szCs w:val="22"/>
        </w:rPr>
        <w:t>16.2.2</w:t>
      </w:r>
      <w:proofErr w:type="gramStart"/>
      <w:r>
        <w:rPr>
          <w:color w:val="000000"/>
          <w:sz w:val="22"/>
          <w:szCs w:val="22"/>
        </w:rPr>
        <w:t>二</w:t>
      </w:r>
      <w:proofErr w:type="gramEnd"/>
      <w:r>
        <w:rPr>
          <w:color w:val="000000"/>
          <w:sz w:val="22"/>
          <w:szCs w:val="22"/>
        </w:rPr>
        <w:t>类经费项目的实施与验收。二类经费项目通过审核后，</w:t>
      </w:r>
      <w:r>
        <w:rPr>
          <w:rFonts w:hint="eastAsia"/>
          <w:color w:val="000000"/>
          <w:sz w:val="22"/>
          <w:szCs w:val="22"/>
        </w:rPr>
        <w:t>中标人</w:t>
      </w:r>
      <w:r>
        <w:rPr>
          <w:color w:val="000000"/>
          <w:sz w:val="22"/>
          <w:szCs w:val="22"/>
        </w:rPr>
        <w:t>应根据时间节点进行实施，接受</w:t>
      </w:r>
      <w:r>
        <w:rPr>
          <w:rFonts w:hint="eastAsia"/>
          <w:color w:val="000000"/>
          <w:sz w:val="22"/>
          <w:szCs w:val="22"/>
        </w:rPr>
        <w:t>采购</w:t>
      </w:r>
      <w:r>
        <w:rPr>
          <w:color w:val="000000"/>
          <w:sz w:val="22"/>
          <w:szCs w:val="22"/>
        </w:rPr>
        <w:t>人在过程中对项目的检查并保留实施过程中的相关图片和资料。项目竣工后由管理单位组织工程质量验收，验收须达到合格，不合格的项目需进行整改，直至整改合格。</w:t>
      </w:r>
    </w:p>
    <w:p w14:paraId="46C5CEA5" w14:textId="77777777" w:rsidR="00A140FE" w:rsidRDefault="00A140FE" w:rsidP="00A140FE">
      <w:pPr>
        <w:adjustRightInd w:val="0"/>
        <w:snapToGrid w:val="0"/>
        <w:spacing w:line="300" w:lineRule="auto"/>
        <w:ind w:firstLineChars="196" w:firstLine="431"/>
        <w:jc w:val="left"/>
        <w:outlineLvl w:val="1"/>
        <w:rPr>
          <w:color w:val="000000"/>
          <w:sz w:val="22"/>
          <w:szCs w:val="22"/>
        </w:rPr>
      </w:pPr>
      <w:r>
        <w:rPr>
          <w:color w:val="000000"/>
          <w:sz w:val="22"/>
          <w:szCs w:val="22"/>
        </w:rPr>
        <w:t>16.2.3</w:t>
      </w:r>
      <w:proofErr w:type="gramStart"/>
      <w:r>
        <w:rPr>
          <w:color w:val="000000"/>
          <w:sz w:val="22"/>
          <w:szCs w:val="22"/>
        </w:rPr>
        <w:t>二</w:t>
      </w:r>
      <w:proofErr w:type="gramEnd"/>
      <w:r>
        <w:rPr>
          <w:color w:val="000000"/>
          <w:sz w:val="22"/>
          <w:szCs w:val="22"/>
        </w:rPr>
        <w:t>类经费的结算审核与资金拨付。二类经费项目由</w:t>
      </w:r>
      <w:r>
        <w:rPr>
          <w:rFonts w:hint="eastAsia"/>
          <w:color w:val="000000"/>
          <w:sz w:val="22"/>
          <w:szCs w:val="22"/>
        </w:rPr>
        <w:t>中标人</w:t>
      </w:r>
      <w:r>
        <w:rPr>
          <w:color w:val="000000"/>
          <w:sz w:val="22"/>
          <w:szCs w:val="22"/>
        </w:rPr>
        <w:t>根据项目的具体实施情况进行项目结算。</w:t>
      </w:r>
    </w:p>
    <w:p w14:paraId="2D957313" w14:textId="77777777" w:rsidR="00A140FE" w:rsidRDefault="00A140FE" w:rsidP="00A140FE">
      <w:pPr>
        <w:adjustRightInd w:val="0"/>
        <w:snapToGrid w:val="0"/>
        <w:spacing w:line="300" w:lineRule="auto"/>
        <w:ind w:firstLineChars="196" w:firstLine="590"/>
        <w:jc w:val="center"/>
        <w:outlineLvl w:val="1"/>
        <w:rPr>
          <w:rFonts w:eastAsia="黑体"/>
          <w:b/>
          <w:color w:val="000000"/>
          <w:sz w:val="30"/>
          <w:szCs w:val="30"/>
        </w:rPr>
      </w:pPr>
      <w:r>
        <w:rPr>
          <w:rFonts w:eastAsia="黑体"/>
          <w:b/>
          <w:color w:val="000000"/>
          <w:sz w:val="30"/>
          <w:szCs w:val="30"/>
        </w:rPr>
        <w:t>四、投标报价须知</w:t>
      </w:r>
      <w:bookmarkEnd w:id="33"/>
    </w:p>
    <w:p w14:paraId="596C5F4A" w14:textId="77777777" w:rsidR="00A140FE" w:rsidRDefault="00A140FE" w:rsidP="00A140FE">
      <w:pPr>
        <w:adjustRightInd w:val="0"/>
        <w:snapToGrid w:val="0"/>
        <w:spacing w:line="300" w:lineRule="auto"/>
        <w:ind w:firstLineChars="196" w:firstLine="433"/>
        <w:jc w:val="left"/>
        <w:outlineLvl w:val="2"/>
        <w:rPr>
          <w:b/>
          <w:color w:val="000000"/>
          <w:sz w:val="22"/>
          <w:szCs w:val="22"/>
        </w:rPr>
      </w:pPr>
      <w:bookmarkStart w:id="65" w:name="_Toc1903322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65"/>
    </w:p>
    <w:p w14:paraId="2D908D59"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1D8B65A7"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14:paraId="07C774BD"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14:paraId="09D62B90"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14:paraId="7851EFED" w14:textId="77777777" w:rsidR="00A140FE" w:rsidRDefault="00A140FE" w:rsidP="00A140FE">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14:paraId="7A6E5546"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14:paraId="75CA5A22" w14:textId="77777777" w:rsidR="00A140FE" w:rsidRDefault="00A140FE" w:rsidP="00A140FE">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6EF0C65B" w14:textId="77777777" w:rsidR="00A140FE" w:rsidRDefault="00A140FE" w:rsidP="00A140FE">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14:paraId="25F68294" w14:textId="77777777" w:rsidR="00A140FE" w:rsidRDefault="00A140FE" w:rsidP="00A140FE">
      <w:pPr>
        <w:tabs>
          <w:tab w:val="left" w:pos="3060"/>
        </w:tabs>
        <w:snapToGrid w:val="0"/>
        <w:spacing w:line="300" w:lineRule="auto"/>
        <w:ind w:firstLineChars="200" w:firstLine="440"/>
        <w:rPr>
          <w:sz w:val="22"/>
          <w:szCs w:val="22"/>
        </w:rPr>
      </w:pPr>
      <w:r>
        <w:rPr>
          <w:sz w:val="22"/>
          <w:szCs w:val="22"/>
        </w:rPr>
        <w:t>例如：某项目养护招标期限为三年，在绿地一</w:t>
      </w:r>
      <w:proofErr w:type="gramStart"/>
      <w:r>
        <w:rPr>
          <w:sz w:val="22"/>
          <w:szCs w:val="22"/>
        </w:rPr>
        <w:t>栏设施量</w:t>
      </w:r>
      <w:proofErr w:type="gramEnd"/>
      <w:r>
        <w:rPr>
          <w:sz w:val="22"/>
          <w:szCs w:val="22"/>
        </w:rPr>
        <w:t>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proofErr w:type="gramStart"/>
      <w:r>
        <w:rPr>
          <w:sz w:val="22"/>
          <w:szCs w:val="22"/>
        </w:rPr>
        <w:t>万平方米</w:t>
      </w:r>
      <w:proofErr w:type="gramEnd"/>
      <w:r>
        <w:rPr>
          <w:sz w:val="22"/>
          <w:szCs w:val="22"/>
        </w:rPr>
        <w:t>（一年养护单价），则该投标人该栏投标合价第一年应该为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14:paraId="7CFC226E" w14:textId="77777777" w:rsidR="00A140FE" w:rsidRDefault="00A140FE" w:rsidP="00A140FE">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Pr>
          <w:sz w:val="22"/>
          <w:szCs w:val="22"/>
        </w:rPr>
        <w:t>量按照</w:t>
      </w:r>
      <w:proofErr w:type="gramEnd"/>
      <w:r>
        <w:rPr>
          <w:sz w:val="22"/>
          <w:szCs w:val="22"/>
        </w:rPr>
        <w:t>实际工程量进行折算。具体示例如下：</w:t>
      </w:r>
    </w:p>
    <w:p w14:paraId="6FC1DEC7" w14:textId="77777777" w:rsidR="00A140FE" w:rsidRDefault="00A140FE" w:rsidP="00A140FE">
      <w:pPr>
        <w:snapToGrid w:val="0"/>
        <w:spacing w:line="300" w:lineRule="auto"/>
        <w:ind w:firstLineChars="200" w:firstLine="440"/>
        <w:jc w:val="left"/>
        <w:rPr>
          <w:sz w:val="22"/>
          <w:szCs w:val="22"/>
        </w:rPr>
      </w:pPr>
      <w:r>
        <w:rPr>
          <w:sz w:val="22"/>
          <w:szCs w:val="22"/>
        </w:rPr>
        <w:t>例如：某项目养护招标期限为三年，在铺筑水泥混凝土面层子目一</w:t>
      </w:r>
      <w:proofErr w:type="gramStart"/>
      <w:r>
        <w:rPr>
          <w:sz w:val="22"/>
          <w:szCs w:val="22"/>
        </w:rPr>
        <w:t>栏工程</w:t>
      </w:r>
      <w:proofErr w:type="gramEnd"/>
      <w:r>
        <w:rPr>
          <w:sz w:val="22"/>
          <w:szCs w:val="22"/>
        </w:rPr>
        <w:t>量为</w:t>
      </w:r>
      <w:r>
        <w:rPr>
          <w:sz w:val="22"/>
          <w:szCs w:val="22"/>
        </w:rPr>
        <w:t>100</w:t>
      </w:r>
      <w:r>
        <w:rPr>
          <w:sz w:val="22"/>
          <w:szCs w:val="22"/>
        </w:rPr>
        <w:lastRenderedPageBreak/>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w:t>
      </w:r>
      <w:proofErr w:type="gramStart"/>
      <w:r>
        <w:rPr>
          <w:sz w:val="22"/>
          <w:szCs w:val="22"/>
        </w:rPr>
        <w:t>量实际</w:t>
      </w:r>
      <w:proofErr w:type="gramEnd"/>
      <w:r>
        <w:rPr>
          <w:sz w:val="22"/>
          <w:szCs w:val="22"/>
        </w:rPr>
        <w:t>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14:paraId="7B8C6C34" w14:textId="77777777" w:rsidR="00A140FE" w:rsidRDefault="00A140FE" w:rsidP="00A140FE">
      <w:pPr>
        <w:adjustRightInd w:val="0"/>
        <w:snapToGrid w:val="0"/>
        <w:spacing w:line="300" w:lineRule="auto"/>
        <w:ind w:firstLineChars="196" w:firstLine="433"/>
        <w:jc w:val="left"/>
        <w:outlineLvl w:val="2"/>
        <w:rPr>
          <w:b/>
          <w:color w:val="000000"/>
          <w:sz w:val="22"/>
          <w:szCs w:val="22"/>
        </w:rPr>
      </w:pPr>
      <w:bookmarkStart w:id="66" w:name="_Toc190332210"/>
      <w:r>
        <w:rPr>
          <w:b/>
          <w:color w:val="000000"/>
          <w:sz w:val="22"/>
          <w:szCs w:val="22"/>
        </w:rPr>
        <w:t xml:space="preserve">18 </w:t>
      </w:r>
      <w:r>
        <w:rPr>
          <w:b/>
          <w:color w:val="000000"/>
          <w:sz w:val="22"/>
          <w:szCs w:val="22"/>
        </w:rPr>
        <w:t>投标报价内容</w:t>
      </w:r>
      <w:bookmarkEnd w:id="66"/>
    </w:p>
    <w:p w14:paraId="55200718" w14:textId="77777777" w:rsidR="00A140FE" w:rsidRDefault="00A140FE" w:rsidP="00A140FE">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w:t>
      </w:r>
      <w:r>
        <w:rPr>
          <w:rFonts w:hint="eastAsia"/>
          <w:bCs/>
          <w:sz w:val="22"/>
          <w:szCs w:val="22"/>
        </w:rPr>
        <w:t>和</w:t>
      </w:r>
      <w:r>
        <w:rPr>
          <w:bCs/>
          <w:sz w:val="22"/>
          <w:szCs w:val="22"/>
        </w:rPr>
        <w:t>二类经费。</w:t>
      </w:r>
    </w:p>
    <w:p w14:paraId="48BCF577" w14:textId="77777777" w:rsidR="00A140FE" w:rsidRDefault="00A140FE" w:rsidP="00A140FE">
      <w:pPr>
        <w:tabs>
          <w:tab w:val="left" w:pos="3060"/>
        </w:tabs>
        <w:snapToGrid w:val="0"/>
        <w:spacing w:line="300" w:lineRule="auto"/>
        <w:ind w:firstLineChars="200" w:firstLine="440"/>
        <w:rPr>
          <w:bCs/>
          <w:sz w:val="22"/>
          <w:szCs w:val="22"/>
        </w:rPr>
      </w:pPr>
      <w:r>
        <w:rPr>
          <w:bCs/>
          <w:sz w:val="22"/>
          <w:szCs w:val="22"/>
        </w:rPr>
        <w:t xml:space="preserve">18.1.1 </w:t>
      </w:r>
      <w:r>
        <w:rPr>
          <w:sz w:val="22"/>
          <w:szCs w:val="22"/>
        </w:rPr>
        <w:t>一类经费是指完成设施量清单中明确的</w:t>
      </w:r>
      <w:r>
        <w:rPr>
          <w:sz w:val="22"/>
          <w:szCs w:val="22"/>
        </w:rPr>
        <w:t>I</w:t>
      </w:r>
      <w:r>
        <w:rPr>
          <w:sz w:val="22"/>
          <w:szCs w:val="22"/>
        </w:rPr>
        <w:t>类项目设施量，并达到养护、运行管理、维修技术（标准）要求所发生的费用，由投标人根据市场价格、自身实力在投标时自由竞价。一类经费为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1421B697" w14:textId="77777777" w:rsidR="00A140FE" w:rsidRDefault="00A140FE" w:rsidP="00A140FE">
      <w:pPr>
        <w:tabs>
          <w:tab w:val="left" w:pos="3060"/>
        </w:tabs>
        <w:snapToGrid w:val="0"/>
        <w:spacing w:line="300" w:lineRule="auto"/>
        <w:ind w:firstLineChars="200" w:firstLine="440"/>
        <w:rPr>
          <w:sz w:val="22"/>
          <w:szCs w:val="22"/>
        </w:rPr>
      </w:pPr>
      <w:r>
        <w:rPr>
          <w:bCs/>
          <w:sz w:val="22"/>
          <w:szCs w:val="22"/>
        </w:rPr>
        <w:t xml:space="preserve">18.1.2 </w:t>
      </w:r>
      <w:r>
        <w:rPr>
          <w:sz w:val="22"/>
          <w:szCs w:val="22"/>
        </w:rPr>
        <w:t>二类经费是指对完成设施量清单中</w:t>
      </w:r>
      <w:r>
        <w:rPr>
          <w:sz w:val="22"/>
          <w:szCs w:val="22"/>
        </w:rPr>
        <w:t>II</w:t>
      </w:r>
      <w:r>
        <w:rPr>
          <w:sz w:val="22"/>
          <w:szCs w:val="22"/>
        </w:rPr>
        <w:t>类项目，并达到质量标准所发生的费用，该部分费用将根据实际发生情况按实结算。</w:t>
      </w:r>
    </w:p>
    <w:p w14:paraId="6C6688F5"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14:paraId="34A1117F" w14:textId="77777777" w:rsidR="00A140FE" w:rsidRDefault="00A140FE" w:rsidP="00A140FE">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2228FD98" w14:textId="77777777" w:rsidR="00A140FE" w:rsidRDefault="00A140FE" w:rsidP="00A140FE">
      <w:pPr>
        <w:snapToGrid w:val="0"/>
        <w:spacing w:line="300" w:lineRule="auto"/>
        <w:ind w:firstLineChars="200" w:firstLine="440"/>
        <w:jc w:val="left"/>
        <w:rPr>
          <w:color w:val="000000"/>
          <w:sz w:val="22"/>
          <w:szCs w:val="22"/>
        </w:rPr>
      </w:pPr>
      <w:r>
        <w:rPr>
          <w:color w:val="000000"/>
          <w:sz w:val="22"/>
          <w:szCs w:val="22"/>
        </w:rPr>
        <w:t xml:space="preserve">18.4 </w:t>
      </w:r>
      <w:r>
        <w:rPr>
          <w:sz w:val="22"/>
          <w:szCs w:val="22"/>
        </w:rPr>
        <w:t>投标人只需在《开标一览表》中报出对应服务期限的投标价格即可。</w:t>
      </w:r>
    </w:p>
    <w:p w14:paraId="19957C80" w14:textId="77777777" w:rsidR="00A140FE" w:rsidRDefault="00A140FE" w:rsidP="00A140FE">
      <w:pPr>
        <w:adjustRightInd w:val="0"/>
        <w:snapToGrid w:val="0"/>
        <w:spacing w:line="300" w:lineRule="auto"/>
        <w:ind w:firstLineChars="196" w:firstLine="433"/>
        <w:jc w:val="left"/>
        <w:outlineLvl w:val="2"/>
        <w:rPr>
          <w:b/>
          <w:color w:val="000000"/>
          <w:sz w:val="22"/>
          <w:szCs w:val="22"/>
        </w:rPr>
      </w:pPr>
      <w:bookmarkStart w:id="67" w:name="_Toc190332211"/>
      <w:r>
        <w:rPr>
          <w:b/>
          <w:color w:val="000000"/>
          <w:sz w:val="22"/>
          <w:szCs w:val="22"/>
        </w:rPr>
        <w:t xml:space="preserve">19 </w:t>
      </w:r>
      <w:r>
        <w:rPr>
          <w:b/>
          <w:color w:val="000000"/>
          <w:sz w:val="22"/>
          <w:szCs w:val="22"/>
        </w:rPr>
        <w:t>投标报价控制性条款</w:t>
      </w:r>
      <w:bookmarkEnd w:id="67"/>
    </w:p>
    <w:p w14:paraId="16D5EA88" w14:textId="77777777" w:rsidR="00A140FE" w:rsidRDefault="00A140FE" w:rsidP="00A140FE">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14:paraId="27932771" w14:textId="77777777" w:rsidR="00A140FE" w:rsidRDefault="00A140FE" w:rsidP="00A140FE">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14:paraId="535CF131" w14:textId="77777777" w:rsidR="00A140FE" w:rsidRDefault="00A140FE" w:rsidP="00A140FE">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2F9DC828" w14:textId="77777777" w:rsidR="00A140FE" w:rsidRDefault="00A140FE" w:rsidP="00A140FE">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14:paraId="53147AD3" w14:textId="77777777" w:rsidR="00A140FE" w:rsidRDefault="00A140FE" w:rsidP="00A140FE">
      <w:pPr>
        <w:snapToGrid w:val="0"/>
        <w:spacing w:line="300" w:lineRule="auto"/>
        <w:ind w:firstLineChars="200" w:firstLine="440"/>
        <w:jc w:val="left"/>
        <w:rPr>
          <w:sz w:val="22"/>
        </w:rPr>
      </w:pPr>
      <w:r>
        <w:rPr>
          <w:sz w:val="22"/>
        </w:rPr>
        <w:t xml:space="preserve">19.4.1 </w:t>
      </w:r>
      <w:r>
        <w:rPr>
          <w:sz w:val="22"/>
        </w:rPr>
        <w:t>投标报价中缩减设施量清单中工作量的；</w:t>
      </w:r>
    </w:p>
    <w:p w14:paraId="53B8D7C1" w14:textId="77777777" w:rsidR="00A140FE" w:rsidRDefault="00A140FE" w:rsidP="00A140FE">
      <w:pPr>
        <w:snapToGrid w:val="0"/>
        <w:spacing w:line="300" w:lineRule="auto"/>
        <w:ind w:firstLineChars="200" w:firstLine="440"/>
        <w:jc w:val="left"/>
        <w:rPr>
          <w:sz w:val="22"/>
        </w:rPr>
      </w:pPr>
      <w:r>
        <w:rPr>
          <w:sz w:val="22"/>
        </w:rPr>
        <w:t xml:space="preserve">19.4.2 </w:t>
      </w:r>
      <w:r>
        <w:rPr>
          <w:sz w:val="22"/>
        </w:rPr>
        <w:t>投标报价和技术方案明显不相符的。</w:t>
      </w:r>
    </w:p>
    <w:p w14:paraId="7539DE8D" w14:textId="77777777" w:rsidR="00A140FE" w:rsidRDefault="00A140FE" w:rsidP="00A140FE">
      <w:pPr>
        <w:snapToGrid w:val="0"/>
        <w:spacing w:line="300" w:lineRule="auto"/>
        <w:ind w:firstLineChars="200" w:firstLine="440"/>
        <w:jc w:val="left"/>
        <w:rPr>
          <w:sz w:val="22"/>
        </w:rPr>
      </w:pPr>
    </w:p>
    <w:p w14:paraId="481BC673" w14:textId="77777777" w:rsidR="00A140FE" w:rsidRDefault="00A140FE" w:rsidP="00A140FE">
      <w:pPr>
        <w:adjustRightInd w:val="0"/>
        <w:snapToGrid w:val="0"/>
        <w:spacing w:line="300" w:lineRule="auto"/>
        <w:ind w:firstLineChars="196" w:firstLine="590"/>
        <w:jc w:val="center"/>
        <w:outlineLvl w:val="1"/>
        <w:rPr>
          <w:rFonts w:eastAsia="黑体"/>
          <w:b/>
          <w:color w:val="000000"/>
          <w:sz w:val="30"/>
          <w:szCs w:val="30"/>
        </w:rPr>
      </w:pPr>
      <w:bookmarkStart w:id="68" w:name="_Toc190332212"/>
      <w:bookmarkStart w:id="69" w:name="_Toc486604818"/>
      <w:bookmarkStart w:id="70" w:name="_Toc481849902"/>
      <w:r>
        <w:rPr>
          <w:rFonts w:eastAsia="黑体"/>
          <w:b/>
          <w:color w:val="000000"/>
          <w:sz w:val="30"/>
          <w:szCs w:val="30"/>
        </w:rPr>
        <w:t>五、政府采购政策</w:t>
      </w:r>
      <w:bookmarkEnd w:id="68"/>
    </w:p>
    <w:p w14:paraId="6C991419" w14:textId="77777777" w:rsidR="00A140FE" w:rsidRDefault="00A140FE" w:rsidP="00A140FE">
      <w:pPr>
        <w:adjustRightInd w:val="0"/>
        <w:snapToGrid w:val="0"/>
        <w:spacing w:line="300" w:lineRule="auto"/>
        <w:ind w:firstLineChars="200" w:firstLine="442"/>
        <w:outlineLvl w:val="2"/>
        <w:rPr>
          <w:b/>
          <w:sz w:val="22"/>
          <w:szCs w:val="22"/>
        </w:rPr>
      </w:pPr>
      <w:bookmarkStart w:id="71" w:name="_Toc190332213"/>
      <w:bookmarkStart w:id="72" w:name="_Toc486604821"/>
      <w:bookmarkStart w:id="73" w:name="_Toc481849905"/>
      <w:bookmarkEnd w:id="69"/>
      <w:bookmarkEnd w:id="70"/>
      <w:r>
        <w:rPr>
          <w:b/>
          <w:sz w:val="22"/>
        </w:rPr>
        <w:t>20</w:t>
      </w:r>
      <w:r>
        <w:rPr>
          <w:b/>
          <w:sz w:val="22"/>
          <w:szCs w:val="22"/>
        </w:rPr>
        <w:t>促进中小企业发展</w:t>
      </w:r>
      <w:bookmarkEnd w:id="71"/>
    </w:p>
    <w:p w14:paraId="47A4F99E" w14:textId="77777777" w:rsidR="00A140FE" w:rsidRDefault="00A140FE" w:rsidP="00A140FE">
      <w:pPr>
        <w:tabs>
          <w:tab w:val="left" w:pos="3060"/>
        </w:tabs>
        <w:adjustRightInd w:val="0"/>
        <w:snapToGrid w:val="0"/>
        <w:spacing w:line="300" w:lineRule="auto"/>
        <w:ind w:firstLineChars="200" w:firstLine="440"/>
        <w:rPr>
          <w:sz w:val="22"/>
          <w:szCs w:val="22"/>
        </w:rPr>
      </w:pPr>
      <w:r>
        <w:rPr>
          <w:sz w:val="22"/>
          <w:szCs w:val="22"/>
        </w:rPr>
        <w:lastRenderedPageBreak/>
        <w:t>20</w:t>
      </w:r>
      <w:r>
        <w:rPr>
          <w:bCs/>
          <w:sz w:val="22"/>
          <w:szCs w:val="22"/>
        </w:rPr>
        <w:t xml:space="preserve">.1 </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投标文件格式</w:t>
      </w:r>
      <w:r>
        <w:rPr>
          <w:sz w:val="22"/>
          <w:szCs w:val="22"/>
        </w:rPr>
        <w:t>”</w:t>
      </w:r>
      <w:r>
        <w:rPr>
          <w:sz w:val="22"/>
          <w:szCs w:val="22"/>
        </w:rPr>
        <w:t>），反之，视作非中小企业，不享受相应的扶持政策。如项目允许联合体参与竞争的，则联合体中的中小企业均应按本款要求提供《中小企业声明函》。</w:t>
      </w:r>
    </w:p>
    <w:p w14:paraId="1F090A07" w14:textId="77777777" w:rsidR="00A140FE" w:rsidRDefault="00A140FE" w:rsidP="00A140FE">
      <w:pPr>
        <w:adjustRightInd w:val="0"/>
        <w:snapToGrid w:val="0"/>
        <w:spacing w:line="300" w:lineRule="auto"/>
        <w:ind w:firstLineChars="200" w:firstLine="440"/>
        <w:rPr>
          <w:sz w:val="22"/>
          <w:szCs w:val="22"/>
        </w:rPr>
      </w:pPr>
      <w:r>
        <w:rPr>
          <w:sz w:val="22"/>
          <w:szCs w:val="22"/>
        </w:rPr>
        <w:t xml:space="preserve">20.2 </w:t>
      </w:r>
      <w:r>
        <w:rPr>
          <w:sz w:val="22"/>
          <w:szCs w:val="22"/>
        </w:rPr>
        <w:t>依据市财政局</w:t>
      </w:r>
      <w:r>
        <w:rPr>
          <w:sz w:val="22"/>
          <w:szCs w:val="22"/>
        </w:rPr>
        <w:t>2015</w:t>
      </w:r>
      <w:r>
        <w:rPr>
          <w:sz w:val="22"/>
          <w:szCs w:val="22"/>
        </w:rPr>
        <w:t>年</w:t>
      </w:r>
      <w:r>
        <w:rPr>
          <w:sz w:val="22"/>
          <w:szCs w:val="22"/>
        </w:rPr>
        <w:t>9</w:t>
      </w:r>
      <w:r>
        <w:rPr>
          <w:sz w:val="22"/>
          <w:szCs w:val="22"/>
        </w:rPr>
        <w:t>月发布的《</w:t>
      </w:r>
      <w:r>
        <w:rPr>
          <w:rStyle w:val="navname"/>
          <w:sz w:val="22"/>
          <w:szCs w:val="22"/>
        </w:rPr>
        <w:t>关于执行促进中小企业发展政策相关事宜的通知</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14:paraId="38D26A09" w14:textId="77777777" w:rsidR="00A140FE" w:rsidRDefault="00A140FE" w:rsidP="00A140FE">
      <w:pPr>
        <w:adjustRightInd w:val="0"/>
        <w:snapToGrid w:val="0"/>
        <w:spacing w:line="300" w:lineRule="auto"/>
        <w:ind w:firstLineChars="200" w:firstLine="440"/>
        <w:rPr>
          <w:sz w:val="22"/>
          <w:szCs w:val="22"/>
        </w:rPr>
      </w:pPr>
      <w:r>
        <w:rPr>
          <w:sz w:val="22"/>
          <w:szCs w:val="22"/>
        </w:rPr>
        <w:t xml:space="preserve">20.3 </w:t>
      </w:r>
      <w:r>
        <w:rPr>
          <w:sz w:val="22"/>
          <w:szCs w:val="22"/>
        </w:rPr>
        <w:t>如项目允许联合体参与竞争的，组成联合体的大中型企业和其他自然人、法人或者其他组织，与小型、微型企业之间不得存在投资关系。</w:t>
      </w:r>
    </w:p>
    <w:p w14:paraId="7B3ABDA6" w14:textId="77777777" w:rsidR="00A140FE" w:rsidRDefault="00A140FE" w:rsidP="00A140FE">
      <w:pPr>
        <w:adjustRightInd w:val="0"/>
        <w:snapToGrid w:val="0"/>
        <w:spacing w:line="300" w:lineRule="auto"/>
        <w:ind w:firstLineChars="200" w:firstLine="440"/>
        <w:rPr>
          <w:sz w:val="22"/>
          <w:szCs w:val="22"/>
        </w:rPr>
      </w:pPr>
      <w:r>
        <w:rPr>
          <w:sz w:val="22"/>
          <w:szCs w:val="22"/>
        </w:rPr>
        <w:t>20.4</w:t>
      </w:r>
      <w:r>
        <w:rPr>
          <w:sz w:val="22"/>
          <w:szCs w:val="22"/>
        </w:rPr>
        <w:t>对于小型、微型企业，按照《政府采购促进中小企业发展</w:t>
      </w:r>
      <w:r>
        <w:rPr>
          <w:rFonts w:hint="eastAsia"/>
          <w:sz w:val="22"/>
          <w:szCs w:val="22"/>
        </w:rPr>
        <w:t>管理</w:t>
      </w:r>
      <w:r>
        <w:rPr>
          <w:sz w:val="22"/>
          <w:szCs w:val="22"/>
        </w:rPr>
        <w:t>办法》（财库【</w:t>
      </w:r>
      <w:r>
        <w:rPr>
          <w:sz w:val="22"/>
          <w:szCs w:val="22"/>
        </w:rPr>
        <w:t>20</w:t>
      </w:r>
      <w:r>
        <w:rPr>
          <w:rFonts w:hint="eastAsia"/>
          <w:sz w:val="22"/>
          <w:szCs w:val="22"/>
        </w:rPr>
        <w:t>20</w:t>
      </w:r>
      <w:r>
        <w:rPr>
          <w:sz w:val="22"/>
          <w:szCs w:val="22"/>
        </w:rPr>
        <w:t>】</w:t>
      </w:r>
      <w:r>
        <w:rPr>
          <w:rFonts w:hint="eastAsia"/>
          <w:sz w:val="22"/>
          <w:szCs w:val="22"/>
        </w:rPr>
        <w:t>46</w:t>
      </w:r>
      <w:r>
        <w:rPr>
          <w:sz w:val="22"/>
          <w:szCs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sz w:val="22"/>
          <w:szCs w:val="22"/>
        </w:rPr>
        <w:t>规定，其报价给予</w:t>
      </w:r>
      <w:r>
        <w:rPr>
          <w:rFonts w:hint="eastAsia"/>
          <w:b/>
          <w:color w:val="FF0000"/>
          <w:sz w:val="22"/>
          <w:u w:val="single"/>
        </w:rPr>
        <w:t>10</w:t>
      </w:r>
      <w:r>
        <w:rPr>
          <w:b/>
          <w:color w:val="FF0000"/>
          <w:sz w:val="22"/>
          <w:u w:val="single"/>
        </w:rPr>
        <w:t>%</w:t>
      </w:r>
      <w:r>
        <w:rPr>
          <w:sz w:val="22"/>
          <w:szCs w:val="22"/>
        </w:rPr>
        <w:t>的扣除，用扣除后的价格参与评审。</w:t>
      </w:r>
    </w:p>
    <w:p w14:paraId="178A761A" w14:textId="77777777" w:rsidR="00A140FE" w:rsidRDefault="00A140FE" w:rsidP="00A140FE">
      <w:pPr>
        <w:adjustRightInd w:val="0"/>
        <w:snapToGrid w:val="0"/>
        <w:spacing w:line="300" w:lineRule="auto"/>
        <w:ind w:firstLineChars="200" w:firstLine="440"/>
        <w:rPr>
          <w:sz w:val="22"/>
          <w:szCs w:val="22"/>
        </w:rPr>
      </w:pPr>
      <w:r>
        <w:rPr>
          <w:sz w:val="22"/>
          <w:szCs w:val="22"/>
        </w:rPr>
        <w:t>20.5</w:t>
      </w:r>
      <w:r>
        <w:rPr>
          <w:sz w:val="22"/>
          <w:szCs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szCs w:val="22"/>
        </w:rPr>
        <w:t>的扣除，用扣除后的价格参与评审。反之，依照联合体协议约定，小型、微型企业的协议合同金额占到联合体协议合同总金额</w:t>
      </w:r>
      <w:r>
        <w:rPr>
          <w:sz w:val="22"/>
          <w:szCs w:val="22"/>
        </w:rPr>
        <w:t>30%</w:t>
      </w:r>
      <w:r>
        <w:rPr>
          <w:sz w:val="22"/>
          <w:szCs w:val="22"/>
        </w:rPr>
        <w:t>以上的，给予联合体</w:t>
      </w:r>
      <w:r>
        <w:rPr>
          <w:rFonts w:hint="eastAsia"/>
          <w:b/>
          <w:color w:val="FF0000"/>
          <w:sz w:val="22"/>
          <w:u w:val="single"/>
        </w:rPr>
        <w:t>4</w:t>
      </w:r>
      <w:r>
        <w:rPr>
          <w:b/>
          <w:color w:val="FF0000"/>
          <w:sz w:val="22"/>
          <w:u w:val="single"/>
        </w:rPr>
        <w:t>%</w:t>
      </w:r>
      <w:r>
        <w:rPr>
          <w:sz w:val="22"/>
          <w:szCs w:val="22"/>
        </w:rPr>
        <w:t>的价格扣除，用扣除后的价格参与评审。</w:t>
      </w:r>
    </w:p>
    <w:p w14:paraId="35E19365" w14:textId="77777777" w:rsidR="00A140FE" w:rsidRDefault="00A140FE" w:rsidP="00A140FE">
      <w:pPr>
        <w:adjustRightInd w:val="0"/>
        <w:snapToGrid w:val="0"/>
        <w:spacing w:line="300" w:lineRule="auto"/>
        <w:ind w:firstLineChars="200" w:firstLine="440"/>
        <w:rPr>
          <w:kern w:val="0"/>
          <w:sz w:val="22"/>
          <w:szCs w:val="22"/>
        </w:rPr>
      </w:pPr>
      <w:r>
        <w:rPr>
          <w:sz w:val="22"/>
          <w:szCs w:val="22"/>
        </w:rPr>
        <w:t>20.6</w:t>
      </w:r>
      <w:r>
        <w:rPr>
          <w:sz w:val="22"/>
          <w:szCs w:val="22"/>
        </w:rPr>
        <w:t>供应商如提供虚假材料以谋取成交的，按照《政府采购法》有关条款处理，并记入供应商诚信档案。</w:t>
      </w:r>
    </w:p>
    <w:p w14:paraId="29E05C44" w14:textId="77777777" w:rsidR="00A140FE" w:rsidRDefault="00A140FE" w:rsidP="00A140FE">
      <w:pPr>
        <w:snapToGrid w:val="0"/>
        <w:spacing w:line="360" w:lineRule="auto"/>
        <w:ind w:firstLineChars="200" w:firstLine="442"/>
        <w:outlineLvl w:val="2"/>
        <w:rPr>
          <w:b/>
          <w:sz w:val="22"/>
        </w:rPr>
      </w:pPr>
      <w:bookmarkStart w:id="74" w:name="_Toc481849904"/>
      <w:bookmarkStart w:id="75" w:name="_Toc486604820"/>
      <w:bookmarkStart w:id="76" w:name="_Toc190332214"/>
      <w:bookmarkEnd w:id="72"/>
      <w:bookmarkEnd w:id="73"/>
      <w:r>
        <w:rPr>
          <w:b/>
          <w:sz w:val="22"/>
        </w:rPr>
        <w:t xml:space="preserve">21 </w:t>
      </w:r>
      <w:bookmarkEnd w:id="74"/>
      <w:bookmarkEnd w:id="75"/>
      <w:r>
        <w:rPr>
          <w:b/>
          <w:sz w:val="22"/>
        </w:rPr>
        <w:t>促进残疾人就业</w:t>
      </w:r>
      <w:r>
        <w:rPr>
          <w:sz w:val="22"/>
        </w:rPr>
        <w:t>（注：仅残疾人福利单位适用）</w:t>
      </w:r>
      <w:bookmarkEnd w:id="76"/>
    </w:p>
    <w:p w14:paraId="1F4056A0" w14:textId="77777777" w:rsidR="00A140FE" w:rsidRDefault="00A140FE" w:rsidP="00A140FE">
      <w:pPr>
        <w:snapToGrid w:val="0"/>
        <w:spacing w:line="360" w:lineRule="auto"/>
        <w:ind w:firstLineChars="200" w:firstLine="440"/>
        <w:rPr>
          <w:sz w:val="22"/>
        </w:rPr>
      </w:pPr>
      <w:r>
        <w:rPr>
          <w:sz w:val="22"/>
        </w:rPr>
        <w:t xml:space="preserve">21.1 </w:t>
      </w:r>
      <w:bookmarkStart w:id="77" w:name="sendNo"/>
      <w:r>
        <w:rPr>
          <w:sz w:val="22"/>
        </w:rPr>
        <w:t>符合财库</w:t>
      </w:r>
      <w:bookmarkEnd w:id="7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0247FB44" w14:textId="77777777" w:rsidR="00A140FE" w:rsidRDefault="00A140FE" w:rsidP="00A140FE">
      <w:pPr>
        <w:spacing w:line="360" w:lineRule="auto"/>
        <w:ind w:firstLineChars="200" w:firstLine="440"/>
        <w:rPr>
          <w:sz w:val="22"/>
        </w:rPr>
      </w:pPr>
      <w:r>
        <w:rPr>
          <w:sz w:val="22"/>
        </w:rPr>
        <w:t xml:space="preserve">21.2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14:paraId="1A614764" w14:textId="77777777" w:rsidR="00142F66" w:rsidRPr="00A140FE" w:rsidRDefault="00142F66"/>
    <w:sectPr w:rsidR="00142F66" w:rsidRPr="00A140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59BA" w14:textId="77777777" w:rsidR="007D7C8E" w:rsidRDefault="007D7C8E" w:rsidP="00A140FE">
      <w:r>
        <w:separator/>
      </w:r>
    </w:p>
  </w:endnote>
  <w:endnote w:type="continuationSeparator" w:id="0">
    <w:p w14:paraId="143070E6" w14:textId="77777777" w:rsidR="007D7C8E" w:rsidRDefault="007D7C8E" w:rsidP="00A1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29AA" w14:textId="77777777" w:rsidR="007D7C8E" w:rsidRDefault="007D7C8E" w:rsidP="00A140FE">
      <w:r>
        <w:separator/>
      </w:r>
    </w:p>
  </w:footnote>
  <w:footnote w:type="continuationSeparator" w:id="0">
    <w:p w14:paraId="606B1A5B" w14:textId="77777777" w:rsidR="007D7C8E" w:rsidRDefault="007D7C8E" w:rsidP="00A14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C4310"/>
    <w:multiLevelType w:val="singleLevel"/>
    <w:tmpl w:val="857C4310"/>
    <w:lvl w:ilvl="0">
      <w:start w:val="1"/>
      <w:numFmt w:val="lowerLetter"/>
      <w:lvlText w:val="%1."/>
      <w:lvlJc w:val="left"/>
      <w:pPr>
        <w:ind w:left="425" w:hanging="425"/>
      </w:pPr>
      <w:rPr>
        <w:rFonts w:hint="default"/>
      </w:rPr>
    </w:lvl>
  </w:abstractNum>
  <w:abstractNum w:abstractNumId="1" w15:restartNumberingAfterBreak="0">
    <w:nsid w:val="87814238"/>
    <w:multiLevelType w:val="singleLevel"/>
    <w:tmpl w:val="87814238"/>
    <w:lvl w:ilvl="0">
      <w:start w:val="1"/>
      <w:numFmt w:val="lowerLetter"/>
      <w:lvlText w:val="%1."/>
      <w:lvlJc w:val="left"/>
      <w:pPr>
        <w:ind w:left="425" w:hanging="425"/>
      </w:pPr>
      <w:rPr>
        <w:rFonts w:hint="default"/>
      </w:rPr>
    </w:lvl>
  </w:abstractNum>
  <w:abstractNum w:abstractNumId="2" w15:restartNumberingAfterBreak="0">
    <w:nsid w:val="89CC89D2"/>
    <w:multiLevelType w:val="singleLevel"/>
    <w:tmpl w:val="89CC89D2"/>
    <w:lvl w:ilvl="0">
      <w:start w:val="1"/>
      <w:numFmt w:val="lowerLetter"/>
      <w:lvlText w:val="%1."/>
      <w:lvlJc w:val="left"/>
      <w:pPr>
        <w:ind w:left="425" w:hanging="425"/>
      </w:pPr>
      <w:rPr>
        <w:rFonts w:hint="default"/>
      </w:rPr>
    </w:lvl>
  </w:abstractNum>
  <w:abstractNum w:abstractNumId="3" w15:restartNumberingAfterBreak="0">
    <w:nsid w:val="8F2DA93D"/>
    <w:multiLevelType w:val="singleLevel"/>
    <w:tmpl w:val="8F2DA93D"/>
    <w:lvl w:ilvl="0">
      <w:start w:val="1"/>
      <w:numFmt w:val="lowerLetter"/>
      <w:lvlText w:val="%1."/>
      <w:lvlJc w:val="left"/>
      <w:pPr>
        <w:ind w:left="425" w:hanging="425"/>
      </w:pPr>
      <w:rPr>
        <w:rFonts w:hint="default"/>
      </w:rPr>
    </w:lvl>
  </w:abstractNum>
  <w:abstractNum w:abstractNumId="4" w15:restartNumberingAfterBreak="0">
    <w:nsid w:val="995130AB"/>
    <w:multiLevelType w:val="singleLevel"/>
    <w:tmpl w:val="995130AB"/>
    <w:lvl w:ilvl="0">
      <w:start w:val="1"/>
      <w:numFmt w:val="lowerLetter"/>
      <w:lvlText w:val="%1."/>
      <w:lvlJc w:val="left"/>
      <w:pPr>
        <w:ind w:left="425" w:hanging="425"/>
      </w:pPr>
      <w:rPr>
        <w:rFonts w:hint="default"/>
      </w:rPr>
    </w:lvl>
  </w:abstractNum>
  <w:abstractNum w:abstractNumId="5" w15:restartNumberingAfterBreak="0">
    <w:nsid w:val="A4CE8183"/>
    <w:multiLevelType w:val="singleLevel"/>
    <w:tmpl w:val="A4CE8183"/>
    <w:lvl w:ilvl="0">
      <w:start w:val="1"/>
      <w:numFmt w:val="lowerLetter"/>
      <w:lvlText w:val="%1."/>
      <w:lvlJc w:val="left"/>
      <w:pPr>
        <w:ind w:left="425" w:hanging="425"/>
      </w:pPr>
      <w:rPr>
        <w:rFonts w:hint="default"/>
      </w:rPr>
    </w:lvl>
  </w:abstractNum>
  <w:abstractNum w:abstractNumId="6" w15:restartNumberingAfterBreak="0">
    <w:nsid w:val="A52DEAC5"/>
    <w:multiLevelType w:val="singleLevel"/>
    <w:tmpl w:val="A52DEAC5"/>
    <w:lvl w:ilvl="0">
      <w:start w:val="1"/>
      <w:numFmt w:val="lowerLetter"/>
      <w:lvlText w:val="%1."/>
      <w:lvlJc w:val="left"/>
      <w:pPr>
        <w:ind w:left="425" w:hanging="425"/>
      </w:pPr>
      <w:rPr>
        <w:rFonts w:hint="default"/>
      </w:rPr>
    </w:lvl>
  </w:abstractNum>
  <w:abstractNum w:abstractNumId="7" w15:restartNumberingAfterBreak="0">
    <w:nsid w:val="A646F614"/>
    <w:multiLevelType w:val="singleLevel"/>
    <w:tmpl w:val="A646F614"/>
    <w:lvl w:ilvl="0">
      <w:start w:val="1"/>
      <w:numFmt w:val="lowerLetter"/>
      <w:lvlText w:val="%1."/>
      <w:lvlJc w:val="left"/>
      <w:pPr>
        <w:ind w:left="425" w:hanging="425"/>
      </w:pPr>
      <w:rPr>
        <w:rFonts w:hint="default"/>
      </w:rPr>
    </w:lvl>
  </w:abstractNum>
  <w:abstractNum w:abstractNumId="8" w15:restartNumberingAfterBreak="0">
    <w:nsid w:val="A97852CE"/>
    <w:multiLevelType w:val="singleLevel"/>
    <w:tmpl w:val="A97852CE"/>
    <w:lvl w:ilvl="0">
      <w:start w:val="1"/>
      <w:numFmt w:val="lowerLetter"/>
      <w:lvlText w:val="%1."/>
      <w:lvlJc w:val="left"/>
      <w:pPr>
        <w:ind w:left="425" w:hanging="425"/>
      </w:pPr>
      <w:rPr>
        <w:rFonts w:hint="default"/>
      </w:rPr>
    </w:lvl>
  </w:abstractNum>
  <w:abstractNum w:abstractNumId="9" w15:restartNumberingAfterBreak="0">
    <w:nsid w:val="AA6B0F21"/>
    <w:multiLevelType w:val="singleLevel"/>
    <w:tmpl w:val="AA6B0F21"/>
    <w:lvl w:ilvl="0">
      <w:start w:val="6"/>
      <w:numFmt w:val="decimal"/>
      <w:suff w:val="nothing"/>
      <w:lvlText w:val="（%1）"/>
      <w:lvlJc w:val="left"/>
    </w:lvl>
  </w:abstractNum>
  <w:abstractNum w:abstractNumId="10" w15:restartNumberingAfterBreak="0">
    <w:nsid w:val="B3FA7A51"/>
    <w:multiLevelType w:val="singleLevel"/>
    <w:tmpl w:val="B3FA7A51"/>
    <w:lvl w:ilvl="0">
      <w:start w:val="1"/>
      <w:numFmt w:val="lowerLetter"/>
      <w:lvlText w:val="%1."/>
      <w:lvlJc w:val="left"/>
      <w:pPr>
        <w:ind w:left="425" w:hanging="425"/>
      </w:pPr>
      <w:rPr>
        <w:rFonts w:hint="default"/>
      </w:rPr>
    </w:lvl>
  </w:abstractNum>
  <w:abstractNum w:abstractNumId="11" w15:restartNumberingAfterBreak="0">
    <w:nsid w:val="C5171C21"/>
    <w:multiLevelType w:val="singleLevel"/>
    <w:tmpl w:val="C5171C21"/>
    <w:lvl w:ilvl="0">
      <w:start w:val="1"/>
      <w:numFmt w:val="lowerLetter"/>
      <w:lvlText w:val="%1."/>
      <w:lvlJc w:val="left"/>
      <w:pPr>
        <w:ind w:left="425" w:hanging="425"/>
      </w:pPr>
      <w:rPr>
        <w:rFonts w:hint="default"/>
      </w:rPr>
    </w:lvl>
  </w:abstractNum>
  <w:abstractNum w:abstractNumId="12" w15:restartNumberingAfterBreak="0">
    <w:nsid w:val="C93BBAF3"/>
    <w:multiLevelType w:val="singleLevel"/>
    <w:tmpl w:val="C93BBAF3"/>
    <w:lvl w:ilvl="0">
      <w:start w:val="1"/>
      <w:numFmt w:val="lowerLetter"/>
      <w:lvlText w:val="%1."/>
      <w:lvlJc w:val="left"/>
      <w:pPr>
        <w:ind w:left="425" w:hanging="425"/>
      </w:pPr>
      <w:rPr>
        <w:rFonts w:hint="default"/>
      </w:rPr>
    </w:lvl>
  </w:abstractNum>
  <w:abstractNum w:abstractNumId="13" w15:restartNumberingAfterBreak="0">
    <w:nsid w:val="CAA354B0"/>
    <w:multiLevelType w:val="singleLevel"/>
    <w:tmpl w:val="CAA354B0"/>
    <w:lvl w:ilvl="0">
      <w:start w:val="1"/>
      <w:numFmt w:val="lowerLetter"/>
      <w:lvlText w:val="%1."/>
      <w:lvlJc w:val="left"/>
      <w:pPr>
        <w:ind w:left="425" w:hanging="425"/>
      </w:pPr>
      <w:rPr>
        <w:rFonts w:hint="default"/>
      </w:rPr>
    </w:lvl>
  </w:abstractNum>
  <w:abstractNum w:abstractNumId="14" w15:restartNumberingAfterBreak="0">
    <w:nsid w:val="CC033885"/>
    <w:multiLevelType w:val="singleLevel"/>
    <w:tmpl w:val="CC033885"/>
    <w:lvl w:ilvl="0">
      <w:start w:val="1"/>
      <w:numFmt w:val="lowerLetter"/>
      <w:lvlText w:val="%1."/>
      <w:lvlJc w:val="left"/>
      <w:pPr>
        <w:ind w:left="425" w:hanging="425"/>
      </w:pPr>
      <w:rPr>
        <w:rFonts w:hint="default"/>
      </w:rPr>
    </w:lvl>
  </w:abstractNum>
  <w:abstractNum w:abstractNumId="15" w15:restartNumberingAfterBreak="0">
    <w:nsid w:val="CEC6AA1B"/>
    <w:multiLevelType w:val="singleLevel"/>
    <w:tmpl w:val="CEC6AA1B"/>
    <w:lvl w:ilvl="0">
      <w:start w:val="1"/>
      <w:numFmt w:val="lowerLetter"/>
      <w:lvlText w:val="%1."/>
      <w:lvlJc w:val="left"/>
      <w:pPr>
        <w:ind w:left="425" w:hanging="425"/>
      </w:pPr>
      <w:rPr>
        <w:rFonts w:hint="default"/>
      </w:rPr>
    </w:lvl>
  </w:abstractNum>
  <w:abstractNum w:abstractNumId="16" w15:restartNumberingAfterBreak="0">
    <w:nsid w:val="D0EE943A"/>
    <w:multiLevelType w:val="singleLevel"/>
    <w:tmpl w:val="D0EE943A"/>
    <w:lvl w:ilvl="0">
      <w:start w:val="1"/>
      <w:numFmt w:val="lowerLetter"/>
      <w:lvlText w:val="%1."/>
      <w:lvlJc w:val="left"/>
      <w:pPr>
        <w:ind w:left="425" w:hanging="425"/>
      </w:pPr>
      <w:rPr>
        <w:rFonts w:hint="default"/>
      </w:rPr>
    </w:lvl>
  </w:abstractNum>
  <w:abstractNum w:abstractNumId="17" w15:restartNumberingAfterBreak="0">
    <w:nsid w:val="D4021A07"/>
    <w:multiLevelType w:val="singleLevel"/>
    <w:tmpl w:val="D4021A07"/>
    <w:lvl w:ilvl="0">
      <w:start w:val="1"/>
      <w:numFmt w:val="lowerLetter"/>
      <w:lvlText w:val="%1."/>
      <w:lvlJc w:val="left"/>
      <w:pPr>
        <w:ind w:left="425" w:hanging="425"/>
      </w:pPr>
      <w:rPr>
        <w:rFonts w:hint="default"/>
      </w:rPr>
    </w:lvl>
  </w:abstractNum>
  <w:abstractNum w:abstractNumId="18" w15:restartNumberingAfterBreak="0">
    <w:nsid w:val="D669244B"/>
    <w:multiLevelType w:val="singleLevel"/>
    <w:tmpl w:val="D669244B"/>
    <w:lvl w:ilvl="0">
      <w:start w:val="1"/>
      <w:numFmt w:val="lowerLetter"/>
      <w:lvlText w:val="%1."/>
      <w:lvlJc w:val="left"/>
      <w:pPr>
        <w:ind w:left="425" w:hanging="425"/>
      </w:pPr>
      <w:rPr>
        <w:rFonts w:hint="default"/>
      </w:rPr>
    </w:lvl>
  </w:abstractNum>
  <w:abstractNum w:abstractNumId="19" w15:restartNumberingAfterBreak="0">
    <w:nsid w:val="D98D76C2"/>
    <w:multiLevelType w:val="singleLevel"/>
    <w:tmpl w:val="D98D76C2"/>
    <w:lvl w:ilvl="0">
      <w:start w:val="1"/>
      <w:numFmt w:val="lowerLetter"/>
      <w:lvlText w:val="%1."/>
      <w:lvlJc w:val="left"/>
      <w:pPr>
        <w:ind w:left="425" w:hanging="425"/>
      </w:pPr>
      <w:rPr>
        <w:rFonts w:hint="default"/>
      </w:rPr>
    </w:lvl>
  </w:abstractNum>
  <w:abstractNum w:abstractNumId="20" w15:restartNumberingAfterBreak="0">
    <w:nsid w:val="DA9994F7"/>
    <w:multiLevelType w:val="singleLevel"/>
    <w:tmpl w:val="DA9994F7"/>
    <w:lvl w:ilvl="0">
      <w:start w:val="1"/>
      <w:numFmt w:val="lowerLetter"/>
      <w:lvlText w:val="%1."/>
      <w:lvlJc w:val="left"/>
      <w:pPr>
        <w:ind w:left="425" w:hanging="425"/>
      </w:pPr>
      <w:rPr>
        <w:rFonts w:hint="default"/>
      </w:rPr>
    </w:lvl>
  </w:abstractNum>
  <w:abstractNum w:abstractNumId="21" w15:restartNumberingAfterBreak="0">
    <w:nsid w:val="DCE1EBD5"/>
    <w:multiLevelType w:val="singleLevel"/>
    <w:tmpl w:val="DCE1EBD5"/>
    <w:lvl w:ilvl="0">
      <w:start w:val="1"/>
      <w:numFmt w:val="lowerLetter"/>
      <w:lvlText w:val="%1."/>
      <w:lvlJc w:val="left"/>
      <w:pPr>
        <w:ind w:left="425" w:hanging="425"/>
      </w:pPr>
      <w:rPr>
        <w:rFonts w:hint="default"/>
      </w:rPr>
    </w:lvl>
  </w:abstractNum>
  <w:abstractNum w:abstractNumId="22" w15:restartNumberingAfterBreak="0">
    <w:nsid w:val="E6638C1A"/>
    <w:multiLevelType w:val="singleLevel"/>
    <w:tmpl w:val="E6638C1A"/>
    <w:lvl w:ilvl="0">
      <w:start w:val="1"/>
      <w:numFmt w:val="lowerLetter"/>
      <w:lvlText w:val="%1."/>
      <w:lvlJc w:val="left"/>
      <w:pPr>
        <w:ind w:left="425" w:hanging="425"/>
      </w:pPr>
      <w:rPr>
        <w:rFonts w:hint="default"/>
      </w:rPr>
    </w:lvl>
  </w:abstractNum>
  <w:abstractNum w:abstractNumId="23" w15:restartNumberingAfterBreak="0">
    <w:nsid w:val="01FDFC14"/>
    <w:multiLevelType w:val="singleLevel"/>
    <w:tmpl w:val="01FDFC14"/>
    <w:lvl w:ilvl="0">
      <w:start w:val="1"/>
      <w:numFmt w:val="lowerLetter"/>
      <w:lvlText w:val="%1."/>
      <w:lvlJc w:val="left"/>
      <w:pPr>
        <w:ind w:left="425" w:hanging="425"/>
      </w:pPr>
      <w:rPr>
        <w:rFonts w:hint="default"/>
      </w:rPr>
    </w:lvl>
  </w:abstractNum>
  <w:abstractNum w:abstractNumId="24" w15:restartNumberingAfterBreak="0">
    <w:nsid w:val="065E7DB1"/>
    <w:multiLevelType w:val="singleLevel"/>
    <w:tmpl w:val="065E7DB1"/>
    <w:lvl w:ilvl="0">
      <w:start w:val="1"/>
      <w:numFmt w:val="lowerLetter"/>
      <w:lvlText w:val="%1."/>
      <w:lvlJc w:val="left"/>
      <w:pPr>
        <w:ind w:left="425" w:hanging="425"/>
      </w:pPr>
      <w:rPr>
        <w:rFonts w:hint="default"/>
      </w:rPr>
    </w:lvl>
  </w:abstractNum>
  <w:abstractNum w:abstractNumId="25" w15:restartNumberingAfterBreak="0">
    <w:nsid w:val="0C72B00F"/>
    <w:multiLevelType w:val="singleLevel"/>
    <w:tmpl w:val="0C72B00F"/>
    <w:lvl w:ilvl="0">
      <w:start w:val="1"/>
      <w:numFmt w:val="lowerLetter"/>
      <w:lvlText w:val="%1."/>
      <w:lvlJc w:val="left"/>
      <w:pPr>
        <w:ind w:left="425" w:hanging="425"/>
      </w:pPr>
      <w:rPr>
        <w:rFonts w:hint="default"/>
      </w:rPr>
    </w:lvl>
  </w:abstractNum>
  <w:abstractNum w:abstractNumId="26" w15:restartNumberingAfterBreak="0">
    <w:nsid w:val="156C29D3"/>
    <w:multiLevelType w:val="singleLevel"/>
    <w:tmpl w:val="156C29D3"/>
    <w:lvl w:ilvl="0">
      <w:start w:val="1"/>
      <w:numFmt w:val="lowerLetter"/>
      <w:lvlText w:val="%1."/>
      <w:lvlJc w:val="left"/>
      <w:pPr>
        <w:ind w:left="425" w:hanging="425"/>
      </w:pPr>
      <w:rPr>
        <w:rFonts w:hint="default"/>
      </w:rPr>
    </w:lvl>
  </w:abstractNum>
  <w:abstractNum w:abstractNumId="27" w15:restartNumberingAfterBreak="0">
    <w:nsid w:val="18203177"/>
    <w:multiLevelType w:val="singleLevel"/>
    <w:tmpl w:val="18203177"/>
    <w:lvl w:ilvl="0">
      <w:start w:val="1"/>
      <w:numFmt w:val="lowerLetter"/>
      <w:lvlText w:val="%1."/>
      <w:lvlJc w:val="left"/>
      <w:pPr>
        <w:ind w:left="425" w:hanging="425"/>
      </w:pPr>
      <w:rPr>
        <w:rFonts w:hint="default"/>
      </w:rPr>
    </w:lvl>
  </w:abstractNum>
  <w:abstractNum w:abstractNumId="28" w15:restartNumberingAfterBreak="0">
    <w:nsid w:val="19CABB61"/>
    <w:multiLevelType w:val="singleLevel"/>
    <w:tmpl w:val="19CABB61"/>
    <w:lvl w:ilvl="0">
      <w:start w:val="1"/>
      <w:numFmt w:val="lowerLetter"/>
      <w:lvlText w:val="%1."/>
      <w:lvlJc w:val="left"/>
      <w:pPr>
        <w:ind w:left="425" w:hanging="425"/>
      </w:pPr>
      <w:rPr>
        <w:rFonts w:hint="default"/>
      </w:rPr>
    </w:lvl>
  </w:abstractNum>
  <w:abstractNum w:abstractNumId="29" w15:restartNumberingAfterBreak="0">
    <w:nsid w:val="1ED320BF"/>
    <w:multiLevelType w:val="singleLevel"/>
    <w:tmpl w:val="1ED320BF"/>
    <w:lvl w:ilvl="0">
      <w:start w:val="1"/>
      <w:numFmt w:val="lowerLetter"/>
      <w:lvlText w:val="%1."/>
      <w:lvlJc w:val="left"/>
      <w:pPr>
        <w:ind w:left="425" w:hanging="425"/>
      </w:pPr>
      <w:rPr>
        <w:rFonts w:hint="default"/>
      </w:rPr>
    </w:lvl>
  </w:abstractNum>
  <w:abstractNum w:abstractNumId="30" w15:restartNumberingAfterBreak="0">
    <w:nsid w:val="1FA1B611"/>
    <w:multiLevelType w:val="singleLevel"/>
    <w:tmpl w:val="1FA1B611"/>
    <w:lvl w:ilvl="0">
      <w:start w:val="1"/>
      <w:numFmt w:val="lowerLetter"/>
      <w:lvlText w:val="%1."/>
      <w:lvlJc w:val="left"/>
      <w:pPr>
        <w:ind w:left="425" w:hanging="425"/>
      </w:pPr>
      <w:rPr>
        <w:rFonts w:hint="default"/>
      </w:rPr>
    </w:lvl>
  </w:abstractNum>
  <w:abstractNum w:abstractNumId="31" w15:restartNumberingAfterBreak="0">
    <w:nsid w:val="209771DA"/>
    <w:multiLevelType w:val="multilevel"/>
    <w:tmpl w:val="209771DA"/>
    <w:lvl w:ilvl="0">
      <w:start w:val="1"/>
      <w:numFmt w:val="bullet"/>
      <w:lvlText w:val=""/>
      <w:lvlJc w:val="left"/>
      <w:pPr>
        <w:tabs>
          <w:tab w:val="num" w:pos="846"/>
        </w:tabs>
        <w:ind w:left="846" w:hanging="420"/>
      </w:pPr>
      <w:rPr>
        <w:rFonts w:ascii="Wingdings" w:hAnsi="Wingdings" w:hint="default"/>
      </w:rPr>
    </w:lvl>
    <w:lvl w:ilvl="1">
      <w:start w:val="1"/>
      <w:numFmt w:val="bullet"/>
      <w:lvlText w:val=""/>
      <w:lvlJc w:val="left"/>
      <w:pPr>
        <w:tabs>
          <w:tab w:val="num" w:pos="1890"/>
        </w:tabs>
        <w:ind w:left="1890" w:hanging="420"/>
      </w:pPr>
      <w:rPr>
        <w:rFonts w:ascii="Wingdings" w:hAnsi="Wingdings" w:hint="default"/>
      </w:rPr>
    </w:lvl>
    <w:lvl w:ilvl="2">
      <w:start w:val="1"/>
      <w:numFmt w:val="bullet"/>
      <w:lvlText w:val=""/>
      <w:lvlJc w:val="left"/>
      <w:pPr>
        <w:tabs>
          <w:tab w:val="num" w:pos="2310"/>
        </w:tabs>
        <w:ind w:left="2310" w:hanging="420"/>
      </w:pPr>
      <w:rPr>
        <w:rFonts w:ascii="Wingdings" w:hAnsi="Wingdings" w:hint="default"/>
      </w:rPr>
    </w:lvl>
    <w:lvl w:ilvl="3">
      <w:start w:val="1"/>
      <w:numFmt w:val="bullet"/>
      <w:lvlText w:val=""/>
      <w:lvlJc w:val="left"/>
      <w:pPr>
        <w:tabs>
          <w:tab w:val="num" w:pos="2730"/>
        </w:tabs>
        <w:ind w:left="2730" w:hanging="420"/>
      </w:pPr>
      <w:rPr>
        <w:rFonts w:ascii="Wingdings" w:hAnsi="Wingdings" w:hint="default"/>
      </w:rPr>
    </w:lvl>
    <w:lvl w:ilvl="4">
      <w:start w:val="1"/>
      <w:numFmt w:val="bullet"/>
      <w:lvlText w:val=""/>
      <w:lvlJc w:val="left"/>
      <w:pPr>
        <w:tabs>
          <w:tab w:val="num" w:pos="3150"/>
        </w:tabs>
        <w:ind w:left="3150" w:hanging="420"/>
      </w:pPr>
      <w:rPr>
        <w:rFonts w:ascii="Wingdings" w:hAnsi="Wingdings" w:hint="default"/>
      </w:rPr>
    </w:lvl>
    <w:lvl w:ilvl="5">
      <w:start w:val="1"/>
      <w:numFmt w:val="bullet"/>
      <w:lvlText w:val=""/>
      <w:lvlJc w:val="left"/>
      <w:pPr>
        <w:tabs>
          <w:tab w:val="num" w:pos="3570"/>
        </w:tabs>
        <w:ind w:left="3570" w:hanging="420"/>
      </w:pPr>
      <w:rPr>
        <w:rFonts w:ascii="Wingdings" w:hAnsi="Wingdings" w:hint="default"/>
      </w:rPr>
    </w:lvl>
    <w:lvl w:ilvl="6">
      <w:start w:val="1"/>
      <w:numFmt w:val="bullet"/>
      <w:lvlText w:val=""/>
      <w:lvlJc w:val="left"/>
      <w:pPr>
        <w:tabs>
          <w:tab w:val="num" w:pos="3990"/>
        </w:tabs>
        <w:ind w:left="3990" w:hanging="420"/>
      </w:pPr>
      <w:rPr>
        <w:rFonts w:ascii="Wingdings" w:hAnsi="Wingdings" w:hint="default"/>
      </w:rPr>
    </w:lvl>
    <w:lvl w:ilvl="7">
      <w:start w:val="1"/>
      <w:numFmt w:val="bullet"/>
      <w:lvlText w:val=""/>
      <w:lvlJc w:val="left"/>
      <w:pPr>
        <w:tabs>
          <w:tab w:val="num" w:pos="4410"/>
        </w:tabs>
        <w:ind w:left="4410" w:hanging="420"/>
      </w:pPr>
      <w:rPr>
        <w:rFonts w:ascii="Wingdings" w:hAnsi="Wingdings" w:hint="default"/>
      </w:rPr>
    </w:lvl>
    <w:lvl w:ilvl="8">
      <w:start w:val="1"/>
      <w:numFmt w:val="bullet"/>
      <w:lvlText w:val=""/>
      <w:lvlJc w:val="left"/>
      <w:pPr>
        <w:tabs>
          <w:tab w:val="num" w:pos="4830"/>
        </w:tabs>
        <w:ind w:left="4830" w:hanging="420"/>
      </w:pPr>
      <w:rPr>
        <w:rFonts w:ascii="Wingdings" w:hAnsi="Wingdings" w:hint="default"/>
      </w:rPr>
    </w:lvl>
  </w:abstractNum>
  <w:abstractNum w:abstractNumId="32" w15:restartNumberingAfterBreak="0">
    <w:nsid w:val="25736233"/>
    <w:multiLevelType w:val="singleLevel"/>
    <w:tmpl w:val="25736233"/>
    <w:lvl w:ilvl="0">
      <w:start w:val="1"/>
      <w:numFmt w:val="lowerLetter"/>
      <w:lvlText w:val="%1."/>
      <w:lvlJc w:val="left"/>
      <w:pPr>
        <w:ind w:left="425" w:hanging="425"/>
      </w:pPr>
      <w:rPr>
        <w:rFonts w:hint="default"/>
      </w:rPr>
    </w:lvl>
  </w:abstractNum>
  <w:abstractNum w:abstractNumId="33" w15:restartNumberingAfterBreak="0">
    <w:nsid w:val="27B4B4C7"/>
    <w:multiLevelType w:val="singleLevel"/>
    <w:tmpl w:val="27B4B4C7"/>
    <w:lvl w:ilvl="0">
      <w:start w:val="1"/>
      <w:numFmt w:val="lowerLetter"/>
      <w:lvlText w:val="%1."/>
      <w:lvlJc w:val="left"/>
      <w:pPr>
        <w:ind w:left="425" w:hanging="425"/>
      </w:pPr>
      <w:rPr>
        <w:rFonts w:hint="default"/>
      </w:rPr>
    </w:lvl>
  </w:abstractNum>
  <w:abstractNum w:abstractNumId="34" w15:restartNumberingAfterBreak="0">
    <w:nsid w:val="28152255"/>
    <w:multiLevelType w:val="singleLevel"/>
    <w:tmpl w:val="28152255"/>
    <w:lvl w:ilvl="0">
      <w:start w:val="1"/>
      <w:numFmt w:val="lowerLetter"/>
      <w:lvlText w:val="%1."/>
      <w:lvlJc w:val="left"/>
      <w:pPr>
        <w:ind w:left="425" w:hanging="425"/>
      </w:pPr>
      <w:rPr>
        <w:rFonts w:hint="default"/>
      </w:rPr>
    </w:lvl>
  </w:abstractNum>
  <w:abstractNum w:abstractNumId="35" w15:restartNumberingAfterBreak="0">
    <w:nsid w:val="2D11BB66"/>
    <w:multiLevelType w:val="singleLevel"/>
    <w:tmpl w:val="2D11BB66"/>
    <w:lvl w:ilvl="0">
      <w:start w:val="1"/>
      <w:numFmt w:val="lowerLetter"/>
      <w:lvlText w:val="%1."/>
      <w:lvlJc w:val="left"/>
      <w:pPr>
        <w:ind w:left="425" w:hanging="425"/>
      </w:pPr>
      <w:rPr>
        <w:rFonts w:hint="default"/>
      </w:rPr>
    </w:lvl>
  </w:abstractNum>
  <w:abstractNum w:abstractNumId="36" w15:restartNumberingAfterBreak="0">
    <w:nsid w:val="2D68F7A6"/>
    <w:multiLevelType w:val="singleLevel"/>
    <w:tmpl w:val="2D68F7A6"/>
    <w:lvl w:ilvl="0">
      <w:start w:val="1"/>
      <w:numFmt w:val="lowerLetter"/>
      <w:lvlText w:val="%1."/>
      <w:lvlJc w:val="left"/>
      <w:pPr>
        <w:ind w:left="425" w:hanging="425"/>
      </w:pPr>
      <w:rPr>
        <w:rFonts w:hint="default"/>
      </w:rPr>
    </w:lvl>
  </w:abstractNum>
  <w:abstractNum w:abstractNumId="37" w15:restartNumberingAfterBreak="0">
    <w:nsid w:val="2F91E20A"/>
    <w:multiLevelType w:val="singleLevel"/>
    <w:tmpl w:val="2F91E20A"/>
    <w:lvl w:ilvl="0">
      <w:start w:val="1"/>
      <w:numFmt w:val="lowerLetter"/>
      <w:lvlText w:val="%1."/>
      <w:lvlJc w:val="left"/>
      <w:pPr>
        <w:ind w:left="425" w:hanging="425"/>
      </w:pPr>
      <w:rPr>
        <w:rFonts w:hint="default"/>
      </w:rPr>
    </w:lvl>
  </w:abstractNum>
  <w:abstractNum w:abstractNumId="38" w15:restartNumberingAfterBreak="0">
    <w:nsid w:val="310ADA87"/>
    <w:multiLevelType w:val="singleLevel"/>
    <w:tmpl w:val="310ADA87"/>
    <w:lvl w:ilvl="0">
      <w:start w:val="1"/>
      <w:numFmt w:val="lowerLetter"/>
      <w:lvlText w:val="%1."/>
      <w:lvlJc w:val="left"/>
      <w:pPr>
        <w:ind w:left="425" w:hanging="425"/>
      </w:pPr>
      <w:rPr>
        <w:rFonts w:hint="default"/>
      </w:rPr>
    </w:lvl>
  </w:abstractNum>
  <w:abstractNum w:abstractNumId="39" w15:restartNumberingAfterBreak="0">
    <w:nsid w:val="419F795D"/>
    <w:multiLevelType w:val="singleLevel"/>
    <w:tmpl w:val="419F795D"/>
    <w:lvl w:ilvl="0">
      <w:start w:val="1"/>
      <w:numFmt w:val="bullet"/>
      <w:lvlText w:val=""/>
      <w:lvlJc w:val="left"/>
      <w:pPr>
        <w:ind w:left="420" w:hanging="420"/>
      </w:pPr>
      <w:rPr>
        <w:rFonts w:ascii="Wingdings" w:hAnsi="Wingdings" w:hint="default"/>
      </w:rPr>
    </w:lvl>
  </w:abstractNum>
  <w:abstractNum w:abstractNumId="40" w15:restartNumberingAfterBreak="0">
    <w:nsid w:val="42662C42"/>
    <w:multiLevelType w:val="singleLevel"/>
    <w:tmpl w:val="42662C42"/>
    <w:lvl w:ilvl="0">
      <w:start w:val="1"/>
      <w:numFmt w:val="lowerLetter"/>
      <w:lvlText w:val="%1."/>
      <w:lvlJc w:val="left"/>
      <w:pPr>
        <w:ind w:left="425" w:hanging="425"/>
      </w:pPr>
      <w:rPr>
        <w:rFonts w:hint="default"/>
      </w:rPr>
    </w:lvl>
  </w:abstractNum>
  <w:abstractNum w:abstractNumId="41" w15:restartNumberingAfterBreak="0">
    <w:nsid w:val="4C78A496"/>
    <w:multiLevelType w:val="singleLevel"/>
    <w:tmpl w:val="4C78A496"/>
    <w:lvl w:ilvl="0">
      <w:start w:val="1"/>
      <w:numFmt w:val="lowerLetter"/>
      <w:lvlText w:val="%1."/>
      <w:lvlJc w:val="left"/>
      <w:pPr>
        <w:ind w:left="425" w:hanging="425"/>
      </w:pPr>
      <w:rPr>
        <w:rFonts w:hint="default"/>
      </w:rPr>
    </w:lvl>
  </w:abstractNum>
  <w:abstractNum w:abstractNumId="42" w15:restartNumberingAfterBreak="0">
    <w:nsid w:val="547F8675"/>
    <w:multiLevelType w:val="singleLevel"/>
    <w:tmpl w:val="547F8675"/>
    <w:lvl w:ilvl="0">
      <w:start w:val="1"/>
      <w:numFmt w:val="lowerLetter"/>
      <w:lvlText w:val="%1."/>
      <w:lvlJc w:val="left"/>
      <w:pPr>
        <w:ind w:left="425" w:hanging="425"/>
      </w:pPr>
      <w:rPr>
        <w:rFonts w:hint="default"/>
      </w:rPr>
    </w:lvl>
  </w:abstractNum>
  <w:abstractNum w:abstractNumId="43" w15:restartNumberingAfterBreak="0">
    <w:nsid w:val="54CB0BA7"/>
    <w:multiLevelType w:val="singleLevel"/>
    <w:tmpl w:val="54CB0BA7"/>
    <w:lvl w:ilvl="0">
      <w:start w:val="1"/>
      <w:numFmt w:val="lowerLetter"/>
      <w:lvlText w:val="%1."/>
      <w:lvlJc w:val="left"/>
      <w:pPr>
        <w:ind w:left="425" w:hanging="425"/>
      </w:pPr>
      <w:rPr>
        <w:rFonts w:hint="default"/>
      </w:rPr>
    </w:lvl>
  </w:abstractNum>
  <w:abstractNum w:abstractNumId="44" w15:restartNumberingAfterBreak="0">
    <w:nsid w:val="5799A51C"/>
    <w:multiLevelType w:val="singleLevel"/>
    <w:tmpl w:val="5799A51C"/>
    <w:lvl w:ilvl="0">
      <w:start w:val="1"/>
      <w:numFmt w:val="decimal"/>
      <w:suff w:val="nothing"/>
      <w:lvlText w:val="%1）"/>
      <w:lvlJc w:val="left"/>
    </w:lvl>
  </w:abstractNum>
  <w:abstractNum w:abstractNumId="45" w15:restartNumberingAfterBreak="0">
    <w:nsid w:val="5799A872"/>
    <w:multiLevelType w:val="singleLevel"/>
    <w:tmpl w:val="5799A872"/>
    <w:lvl w:ilvl="0">
      <w:start w:val="1"/>
      <w:numFmt w:val="decimal"/>
      <w:suff w:val="nothing"/>
      <w:lvlText w:val="%1）"/>
      <w:lvlJc w:val="left"/>
    </w:lvl>
  </w:abstractNum>
  <w:abstractNum w:abstractNumId="46" w15:restartNumberingAfterBreak="0">
    <w:nsid w:val="58FC01B2"/>
    <w:multiLevelType w:val="singleLevel"/>
    <w:tmpl w:val="58FC01B2"/>
    <w:lvl w:ilvl="0">
      <w:start w:val="1"/>
      <w:numFmt w:val="lowerLetter"/>
      <w:lvlText w:val="%1."/>
      <w:lvlJc w:val="left"/>
      <w:pPr>
        <w:ind w:left="425" w:hanging="425"/>
      </w:pPr>
      <w:rPr>
        <w:rFonts w:hint="default"/>
      </w:rPr>
    </w:lvl>
  </w:abstractNum>
  <w:abstractNum w:abstractNumId="47" w15:restartNumberingAfterBreak="0">
    <w:nsid w:val="6AF15788"/>
    <w:multiLevelType w:val="singleLevel"/>
    <w:tmpl w:val="6AF15788"/>
    <w:lvl w:ilvl="0">
      <w:start w:val="1"/>
      <w:numFmt w:val="lowerLetter"/>
      <w:lvlText w:val="%1."/>
      <w:lvlJc w:val="left"/>
      <w:pPr>
        <w:ind w:left="425" w:hanging="425"/>
      </w:pPr>
      <w:rPr>
        <w:rFonts w:hint="default"/>
      </w:rPr>
    </w:lvl>
  </w:abstractNum>
  <w:abstractNum w:abstractNumId="48" w15:restartNumberingAfterBreak="0">
    <w:nsid w:val="6B7AA4F0"/>
    <w:multiLevelType w:val="singleLevel"/>
    <w:tmpl w:val="6B7AA4F0"/>
    <w:lvl w:ilvl="0">
      <w:start w:val="1"/>
      <w:numFmt w:val="lowerLetter"/>
      <w:lvlText w:val="%1."/>
      <w:lvlJc w:val="left"/>
      <w:pPr>
        <w:ind w:left="425" w:hanging="425"/>
      </w:pPr>
      <w:rPr>
        <w:rFonts w:hint="default"/>
      </w:rPr>
    </w:lvl>
  </w:abstractNum>
  <w:num w:numId="1" w16cid:durableId="318924247">
    <w:abstractNumId w:val="31"/>
  </w:num>
  <w:num w:numId="2" w16cid:durableId="884101921">
    <w:abstractNumId w:val="23"/>
  </w:num>
  <w:num w:numId="3" w16cid:durableId="1916697484">
    <w:abstractNumId w:val="12"/>
  </w:num>
  <w:num w:numId="4" w16cid:durableId="60834971">
    <w:abstractNumId w:val="5"/>
  </w:num>
  <w:num w:numId="5" w16cid:durableId="902955985">
    <w:abstractNumId w:val="27"/>
  </w:num>
  <w:num w:numId="6" w16cid:durableId="596409026">
    <w:abstractNumId w:val="17"/>
  </w:num>
  <w:num w:numId="7" w16cid:durableId="912929784">
    <w:abstractNumId w:val="11"/>
  </w:num>
  <w:num w:numId="8" w16cid:durableId="1715041475">
    <w:abstractNumId w:val="3"/>
  </w:num>
  <w:num w:numId="9" w16cid:durableId="873276992">
    <w:abstractNumId w:val="0"/>
  </w:num>
  <w:num w:numId="10" w16cid:durableId="373778214">
    <w:abstractNumId w:val="39"/>
  </w:num>
  <w:num w:numId="11" w16cid:durableId="1828277173">
    <w:abstractNumId w:val="30"/>
  </w:num>
  <w:num w:numId="12" w16cid:durableId="394740582">
    <w:abstractNumId w:val="34"/>
  </w:num>
  <w:num w:numId="13" w16cid:durableId="1757944759">
    <w:abstractNumId w:val="25"/>
  </w:num>
  <w:num w:numId="14" w16cid:durableId="2043631627">
    <w:abstractNumId w:val="10"/>
  </w:num>
  <w:num w:numId="15" w16cid:durableId="1693264780">
    <w:abstractNumId w:val="14"/>
  </w:num>
  <w:num w:numId="16" w16cid:durableId="1190143703">
    <w:abstractNumId w:val="35"/>
  </w:num>
  <w:num w:numId="17" w16cid:durableId="979502486">
    <w:abstractNumId w:val="24"/>
  </w:num>
  <w:num w:numId="18" w16cid:durableId="1909219721">
    <w:abstractNumId w:val="4"/>
  </w:num>
  <w:num w:numId="19" w16cid:durableId="102918726">
    <w:abstractNumId w:val="20"/>
  </w:num>
  <w:num w:numId="20" w16cid:durableId="1185363624">
    <w:abstractNumId w:val="9"/>
  </w:num>
  <w:num w:numId="21" w16cid:durableId="2070380234">
    <w:abstractNumId w:val="32"/>
  </w:num>
  <w:num w:numId="22" w16cid:durableId="1295791982">
    <w:abstractNumId w:val="42"/>
  </w:num>
  <w:num w:numId="23" w16cid:durableId="1017001671">
    <w:abstractNumId w:val="6"/>
  </w:num>
  <w:num w:numId="24" w16cid:durableId="1002706146">
    <w:abstractNumId w:val="26"/>
  </w:num>
  <w:num w:numId="25" w16cid:durableId="1403679678">
    <w:abstractNumId w:val="18"/>
  </w:num>
  <w:num w:numId="26" w16cid:durableId="223689255">
    <w:abstractNumId w:val="19"/>
  </w:num>
  <w:num w:numId="27" w16cid:durableId="716584511">
    <w:abstractNumId w:val="41"/>
  </w:num>
  <w:num w:numId="28" w16cid:durableId="1524978664">
    <w:abstractNumId w:val="8"/>
  </w:num>
  <w:num w:numId="29" w16cid:durableId="540023683">
    <w:abstractNumId w:val="38"/>
  </w:num>
  <w:num w:numId="30" w16cid:durableId="362099221">
    <w:abstractNumId w:val="16"/>
  </w:num>
  <w:num w:numId="31" w16cid:durableId="481772730">
    <w:abstractNumId w:val="37"/>
  </w:num>
  <w:num w:numId="32" w16cid:durableId="1548031692">
    <w:abstractNumId w:val="36"/>
  </w:num>
  <w:num w:numId="33" w16cid:durableId="1017852578">
    <w:abstractNumId w:val="28"/>
  </w:num>
  <w:num w:numId="34" w16cid:durableId="760491631">
    <w:abstractNumId w:val="43"/>
  </w:num>
  <w:num w:numId="35" w16cid:durableId="130679464">
    <w:abstractNumId w:val="48"/>
  </w:num>
  <w:num w:numId="36" w16cid:durableId="126044818">
    <w:abstractNumId w:val="22"/>
  </w:num>
  <w:num w:numId="37" w16cid:durableId="2043478145">
    <w:abstractNumId w:val="29"/>
  </w:num>
  <w:num w:numId="38" w16cid:durableId="2053847566">
    <w:abstractNumId w:val="46"/>
  </w:num>
  <w:num w:numId="39" w16cid:durableId="2042895195">
    <w:abstractNumId w:val="33"/>
  </w:num>
  <w:num w:numId="40" w16cid:durableId="637303557">
    <w:abstractNumId w:val="21"/>
  </w:num>
  <w:num w:numId="41" w16cid:durableId="1144354787">
    <w:abstractNumId w:val="1"/>
  </w:num>
  <w:num w:numId="42" w16cid:durableId="93405966">
    <w:abstractNumId w:val="7"/>
  </w:num>
  <w:num w:numId="43" w16cid:durableId="842550608">
    <w:abstractNumId w:val="15"/>
  </w:num>
  <w:num w:numId="44" w16cid:durableId="955526071">
    <w:abstractNumId w:val="13"/>
  </w:num>
  <w:num w:numId="45" w16cid:durableId="1136070284">
    <w:abstractNumId w:val="47"/>
  </w:num>
  <w:num w:numId="46" w16cid:durableId="1165627960">
    <w:abstractNumId w:val="2"/>
  </w:num>
  <w:num w:numId="47" w16cid:durableId="483007529">
    <w:abstractNumId w:val="40"/>
  </w:num>
  <w:num w:numId="48" w16cid:durableId="283584845">
    <w:abstractNumId w:val="44"/>
  </w:num>
  <w:num w:numId="49" w16cid:durableId="741871360">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6F"/>
    <w:rsid w:val="001019FF"/>
    <w:rsid w:val="00142F66"/>
    <w:rsid w:val="00772A50"/>
    <w:rsid w:val="007D7C8E"/>
    <w:rsid w:val="00841CD0"/>
    <w:rsid w:val="00A140FE"/>
    <w:rsid w:val="00E0429E"/>
    <w:rsid w:val="00EB6AA2"/>
    <w:rsid w:val="00FC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1C97"/>
  <w15:chartTrackingRefBased/>
  <w15:docId w15:val="{85EB0F48-EDCE-4F14-984A-F8D91064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0FE"/>
    <w:pPr>
      <w:widowControl w:val="0"/>
      <w:ind w:left="0" w:right="0"/>
      <w:jc w:val="both"/>
    </w:pPr>
    <w:rPr>
      <w:rFonts w:ascii="Times New Roman" w:eastAsia="宋体" w:hAnsi="Times New Roman" w:cs="Times New Roman"/>
      <w:sz w:val="21"/>
      <w:szCs w:val="20"/>
      <w14:ligatures w14:val="none"/>
    </w:rPr>
  </w:style>
  <w:style w:type="paragraph" w:styleId="1">
    <w:name w:val="heading 1"/>
    <w:basedOn w:val="a"/>
    <w:next w:val="a"/>
    <w:link w:val="10"/>
    <w:qFormat/>
    <w:rsid w:val="00FC1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C1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FC1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FC1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FC1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FC126F"/>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FC126F"/>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C126F"/>
    <w:pPr>
      <w:keepNext/>
      <w:keepLines/>
      <w:outlineLvl w:val="7"/>
    </w:pPr>
    <w:rPr>
      <w:rFonts w:cstheme="majorBidi"/>
      <w:color w:val="595959" w:themeColor="text1" w:themeTint="A6"/>
    </w:rPr>
  </w:style>
  <w:style w:type="paragraph" w:styleId="9">
    <w:name w:val="heading 9"/>
    <w:basedOn w:val="a"/>
    <w:next w:val="a"/>
    <w:link w:val="90"/>
    <w:unhideWhenUsed/>
    <w:qFormat/>
    <w:rsid w:val="00FC12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C1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FC1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FC126F"/>
    <w:rPr>
      <w:rFonts w:cstheme="majorBidi"/>
      <w:color w:val="2F5496" w:themeColor="accent1" w:themeShade="BF"/>
      <w:sz w:val="28"/>
      <w:szCs w:val="28"/>
    </w:rPr>
  </w:style>
  <w:style w:type="character" w:customStyle="1" w:styleId="50">
    <w:name w:val="标题 5 字符"/>
    <w:basedOn w:val="a0"/>
    <w:link w:val="5"/>
    <w:qFormat/>
    <w:rsid w:val="00FC126F"/>
    <w:rPr>
      <w:rFonts w:cstheme="majorBidi"/>
      <w:color w:val="2F5496" w:themeColor="accent1" w:themeShade="BF"/>
      <w:sz w:val="24"/>
    </w:rPr>
  </w:style>
  <w:style w:type="character" w:customStyle="1" w:styleId="60">
    <w:name w:val="标题 6 字符"/>
    <w:basedOn w:val="a0"/>
    <w:link w:val="6"/>
    <w:rsid w:val="00FC126F"/>
    <w:rPr>
      <w:rFonts w:cstheme="majorBidi"/>
      <w:b/>
      <w:bCs/>
      <w:color w:val="2F5496" w:themeColor="accent1" w:themeShade="BF"/>
    </w:rPr>
  </w:style>
  <w:style w:type="character" w:customStyle="1" w:styleId="70">
    <w:name w:val="标题 7 字符"/>
    <w:basedOn w:val="a0"/>
    <w:link w:val="7"/>
    <w:rsid w:val="00FC126F"/>
    <w:rPr>
      <w:rFonts w:cstheme="majorBidi"/>
      <w:b/>
      <w:bCs/>
      <w:color w:val="595959" w:themeColor="text1" w:themeTint="A6"/>
    </w:rPr>
  </w:style>
  <w:style w:type="character" w:customStyle="1" w:styleId="80">
    <w:name w:val="标题 8 字符"/>
    <w:basedOn w:val="a0"/>
    <w:link w:val="8"/>
    <w:rsid w:val="00FC126F"/>
    <w:rPr>
      <w:rFonts w:cstheme="majorBidi"/>
      <w:color w:val="595959" w:themeColor="text1" w:themeTint="A6"/>
    </w:rPr>
  </w:style>
  <w:style w:type="character" w:customStyle="1" w:styleId="90">
    <w:name w:val="标题 9 字符"/>
    <w:basedOn w:val="a0"/>
    <w:link w:val="9"/>
    <w:rsid w:val="00FC126F"/>
    <w:rPr>
      <w:rFonts w:eastAsiaTheme="majorEastAsia" w:cstheme="majorBidi"/>
      <w:color w:val="595959" w:themeColor="text1" w:themeTint="A6"/>
    </w:rPr>
  </w:style>
  <w:style w:type="paragraph" w:styleId="a3">
    <w:name w:val="Title"/>
    <w:basedOn w:val="a"/>
    <w:next w:val="a"/>
    <w:link w:val="a4"/>
    <w:qFormat/>
    <w:rsid w:val="00FC12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C12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C126F"/>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C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26F"/>
    <w:pPr>
      <w:spacing w:before="160" w:after="160"/>
      <w:jc w:val="center"/>
    </w:pPr>
    <w:rPr>
      <w:i/>
      <w:iCs/>
      <w:color w:val="404040" w:themeColor="text1" w:themeTint="BF"/>
    </w:rPr>
  </w:style>
  <w:style w:type="character" w:customStyle="1" w:styleId="a8">
    <w:name w:val="引用 字符"/>
    <w:basedOn w:val="a0"/>
    <w:link w:val="a7"/>
    <w:uiPriority w:val="29"/>
    <w:rsid w:val="00FC126F"/>
    <w:rPr>
      <w:i/>
      <w:iCs/>
      <w:color w:val="404040" w:themeColor="text1" w:themeTint="BF"/>
    </w:rPr>
  </w:style>
  <w:style w:type="paragraph" w:styleId="a9">
    <w:name w:val="List Paragraph"/>
    <w:basedOn w:val="a"/>
    <w:uiPriority w:val="34"/>
    <w:qFormat/>
    <w:rsid w:val="00FC126F"/>
    <w:pPr>
      <w:ind w:left="720"/>
      <w:contextualSpacing/>
    </w:pPr>
  </w:style>
  <w:style w:type="character" w:styleId="aa">
    <w:name w:val="Intense Emphasis"/>
    <w:basedOn w:val="a0"/>
    <w:uiPriority w:val="21"/>
    <w:qFormat/>
    <w:rsid w:val="00FC126F"/>
    <w:rPr>
      <w:i/>
      <w:iCs/>
      <w:color w:val="2F5496" w:themeColor="accent1" w:themeShade="BF"/>
    </w:rPr>
  </w:style>
  <w:style w:type="paragraph" w:styleId="ab">
    <w:name w:val="Intense Quote"/>
    <w:basedOn w:val="a"/>
    <w:next w:val="a"/>
    <w:link w:val="ac"/>
    <w:uiPriority w:val="30"/>
    <w:qFormat/>
    <w:rsid w:val="00FC1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26F"/>
    <w:rPr>
      <w:i/>
      <w:iCs/>
      <w:color w:val="2F5496" w:themeColor="accent1" w:themeShade="BF"/>
    </w:rPr>
  </w:style>
  <w:style w:type="character" w:styleId="ad">
    <w:name w:val="Intense Reference"/>
    <w:basedOn w:val="a0"/>
    <w:uiPriority w:val="32"/>
    <w:qFormat/>
    <w:rsid w:val="00FC126F"/>
    <w:rPr>
      <w:b/>
      <w:bCs/>
      <w:smallCaps/>
      <w:color w:val="2F5496" w:themeColor="accent1" w:themeShade="BF"/>
      <w:spacing w:val="5"/>
    </w:rPr>
  </w:style>
  <w:style w:type="paragraph" w:styleId="ae">
    <w:name w:val="header"/>
    <w:basedOn w:val="a"/>
    <w:link w:val="af"/>
    <w:unhideWhenUsed/>
    <w:qFormat/>
    <w:rsid w:val="00A140FE"/>
    <w:pPr>
      <w:tabs>
        <w:tab w:val="center" w:pos="4153"/>
        <w:tab w:val="right" w:pos="8306"/>
      </w:tabs>
      <w:snapToGrid w:val="0"/>
      <w:jc w:val="center"/>
    </w:pPr>
    <w:rPr>
      <w:sz w:val="18"/>
      <w:szCs w:val="18"/>
    </w:rPr>
  </w:style>
  <w:style w:type="character" w:customStyle="1" w:styleId="af">
    <w:name w:val="页眉 字符"/>
    <w:basedOn w:val="a0"/>
    <w:link w:val="ae"/>
    <w:rsid w:val="00A140FE"/>
    <w:rPr>
      <w:sz w:val="18"/>
      <w:szCs w:val="18"/>
    </w:rPr>
  </w:style>
  <w:style w:type="paragraph" w:styleId="af0">
    <w:name w:val="footer"/>
    <w:basedOn w:val="a"/>
    <w:link w:val="af1"/>
    <w:unhideWhenUsed/>
    <w:qFormat/>
    <w:rsid w:val="00A140FE"/>
    <w:pPr>
      <w:tabs>
        <w:tab w:val="center" w:pos="4153"/>
        <w:tab w:val="right" w:pos="8306"/>
      </w:tabs>
      <w:snapToGrid w:val="0"/>
    </w:pPr>
    <w:rPr>
      <w:sz w:val="18"/>
      <w:szCs w:val="18"/>
    </w:rPr>
  </w:style>
  <w:style w:type="character" w:customStyle="1" w:styleId="af1">
    <w:name w:val="页脚 字符"/>
    <w:basedOn w:val="a0"/>
    <w:link w:val="af0"/>
    <w:rsid w:val="00A140FE"/>
    <w:rPr>
      <w:sz w:val="18"/>
      <w:szCs w:val="18"/>
    </w:rPr>
  </w:style>
  <w:style w:type="paragraph" w:styleId="af2">
    <w:name w:val="Normal Indent"/>
    <w:basedOn w:val="a"/>
    <w:link w:val="af3"/>
    <w:qFormat/>
    <w:rsid w:val="00A140FE"/>
    <w:pPr>
      <w:ind w:firstLine="420"/>
    </w:pPr>
  </w:style>
  <w:style w:type="character" w:customStyle="1" w:styleId="af3">
    <w:name w:val="正文缩进 字符"/>
    <w:link w:val="af2"/>
    <w:qFormat/>
    <w:rsid w:val="00A140FE"/>
    <w:rPr>
      <w:rFonts w:ascii="Times New Roman" w:eastAsia="宋体" w:hAnsi="Times New Roman" w:cs="Times New Roman"/>
      <w:sz w:val="21"/>
      <w:szCs w:val="20"/>
      <w14:ligatures w14:val="none"/>
    </w:rPr>
  </w:style>
  <w:style w:type="paragraph" w:styleId="TOC7">
    <w:name w:val="toc 7"/>
    <w:basedOn w:val="a"/>
    <w:next w:val="a"/>
    <w:uiPriority w:val="39"/>
    <w:rsid w:val="00A140FE"/>
    <w:pPr>
      <w:ind w:leftChars="1200" w:left="2520"/>
    </w:pPr>
  </w:style>
  <w:style w:type="paragraph" w:styleId="af4">
    <w:name w:val="Note Heading"/>
    <w:basedOn w:val="a"/>
    <w:next w:val="a"/>
    <w:link w:val="af5"/>
    <w:rsid w:val="00A140FE"/>
    <w:pPr>
      <w:jc w:val="center"/>
    </w:pPr>
  </w:style>
  <w:style w:type="character" w:customStyle="1" w:styleId="af5">
    <w:name w:val="注释标题 字符"/>
    <w:basedOn w:val="a0"/>
    <w:link w:val="af4"/>
    <w:rsid w:val="00A140FE"/>
    <w:rPr>
      <w:rFonts w:ascii="Times New Roman" w:eastAsia="宋体" w:hAnsi="Times New Roman" w:cs="Times New Roman"/>
      <w:sz w:val="21"/>
      <w:szCs w:val="20"/>
      <w14:ligatures w14:val="none"/>
    </w:rPr>
  </w:style>
  <w:style w:type="paragraph" w:styleId="41">
    <w:name w:val="List Bullet 4"/>
    <w:basedOn w:val="a"/>
    <w:rsid w:val="00A140F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A140FE"/>
    <w:pPr>
      <w:tabs>
        <w:tab w:val="left" w:pos="560"/>
      </w:tabs>
      <w:ind w:left="900" w:hanging="340"/>
    </w:pPr>
  </w:style>
  <w:style w:type="paragraph" w:styleId="af7">
    <w:name w:val="caption"/>
    <w:basedOn w:val="a"/>
    <w:next w:val="a"/>
    <w:qFormat/>
    <w:rsid w:val="00A140FE"/>
    <w:pPr>
      <w:spacing w:line="480" w:lineRule="auto"/>
    </w:pPr>
    <w:rPr>
      <w:rFonts w:ascii="华文中宋" w:eastAsia="华文中宋" w:hAnsi="华文中宋"/>
      <w:sz w:val="36"/>
    </w:rPr>
  </w:style>
  <w:style w:type="paragraph" w:styleId="af8">
    <w:name w:val="List Bullet"/>
    <w:basedOn w:val="a"/>
    <w:rsid w:val="00A140FE"/>
    <w:pPr>
      <w:adjustRightInd w:val="0"/>
      <w:spacing w:line="300" w:lineRule="auto"/>
      <w:ind w:left="360" w:hanging="360"/>
      <w:textAlignment w:val="baseline"/>
    </w:pPr>
    <w:rPr>
      <w:kern w:val="0"/>
      <w:sz w:val="24"/>
    </w:rPr>
  </w:style>
  <w:style w:type="paragraph" w:styleId="af9">
    <w:name w:val="Document Map"/>
    <w:basedOn w:val="a"/>
    <w:link w:val="afa"/>
    <w:semiHidden/>
    <w:qFormat/>
    <w:rsid w:val="00A140FE"/>
    <w:pPr>
      <w:shd w:val="clear" w:color="auto" w:fill="000080"/>
    </w:pPr>
  </w:style>
  <w:style w:type="character" w:customStyle="1" w:styleId="afa">
    <w:name w:val="文档结构图 字符"/>
    <w:basedOn w:val="a0"/>
    <w:link w:val="af9"/>
    <w:semiHidden/>
    <w:rsid w:val="00A140FE"/>
    <w:rPr>
      <w:rFonts w:ascii="Times New Roman" w:eastAsia="宋体" w:hAnsi="Times New Roman" w:cs="Times New Roman"/>
      <w:sz w:val="21"/>
      <w:szCs w:val="20"/>
      <w:shd w:val="clear" w:color="auto" w:fill="000080"/>
      <w14:ligatures w14:val="none"/>
    </w:rPr>
  </w:style>
  <w:style w:type="paragraph" w:styleId="afb">
    <w:name w:val="annotation text"/>
    <w:basedOn w:val="a"/>
    <w:link w:val="11"/>
    <w:uiPriority w:val="99"/>
    <w:unhideWhenUsed/>
    <w:qFormat/>
    <w:rsid w:val="00A140FE"/>
    <w:pPr>
      <w:jc w:val="left"/>
    </w:pPr>
  </w:style>
  <w:style w:type="character" w:customStyle="1" w:styleId="afc">
    <w:name w:val="批注文字 字符"/>
    <w:basedOn w:val="a0"/>
    <w:uiPriority w:val="99"/>
    <w:qFormat/>
    <w:rsid w:val="00A140FE"/>
    <w:rPr>
      <w:rFonts w:ascii="Times New Roman" w:eastAsia="宋体" w:hAnsi="Times New Roman" w:cs="Times New Roman"/>
      <w:sz w:val="21"/>
      <w:szCs w:val="20"/>
      <w14:ligatures w14:val="none"/>
    </w:rPr>
  </w:style>
  <w:style w:type="character" w:customStyle="1" w:styleId="11">
    <w:name w:val="批注文字 字符1"/>
    <w:link w:val="afb"/>
    <w:uiPriority w:val="99"/>
    <w:rsid w:val="00A140FE"/>
    <w:rPr>
      <w:rFonts w:ascii="Times New Roman" w:eastAsia="宋体" w:hAnsi="Times New Roman" w:cs="Times New Roman"/>
      <w:sz w:val="21"/>
      <w:szCs w:val="20"/>
      <w14:ligatures w14:val="none"/>
    </w:rPr>
  </w:style>
  <w:style w:type="paragraph" w:styleId="afd">
    <w:name w:val="Salutation"/>
    <w:basedOn w:val="a"/>
    <w:next w:val="a"/>
    <w:link w:val="afe"/>
    <w:rsid w:val="00A140FE"/>
    <w:pPr>
      <w:spacing w:beforeLines="40" w:afterLines="40" w:line="312" w:lineRule="auto"/>
    </w:pPr>
    <w:rPr>
      <w:sz w:val="24"/>
      <w:szCs w:val="24"/>
    </w:rPr>
  </w:style>
  <w:style w:type="character" w:customStyle="1" w:styleId="afe">
    <w:name w:val="称呼 字符"/>
    <w:basedOn w:val="a0"/>
    <w:link w:val="afd"/>
    <w:rsid w:val="00A140FE"/>
    <w:rPr>
      <w:rFonts w:ascii="Times New Roman" w:eastAsia="宋体" w:hAnsi="Times New Roman" w:cs="Times New Roman"/>
      <w:sz w:val="24"/>
      <w14:ligatures w14:val="none"/>
    </w:rPr>
  </w:style>
  <w:style w:type="paragraph" w:styleId="31">
    <w:name w:val="Body Text 3"/>
    <w:basedOn w:val="a"/>
    <w:link w:val="32"/>
    <w:qFormat/>
    <w:rsid w:val="00A140FE"/>
    <w:pPr>
      <w:autoSpaceDE w:val="0"/>
      <w:autoSpaceDN w:val="0"/>
      <w:jc w:val="center"/>
    </w:pPr>
    <w:rPr>
      <w:sz w:val="16"/>
    </w:rPr>
  </w:style>
  <w:style w:type="character" w:customStyle="1" w:styleId="32">
    <w:name w:val="正文文本 3 字符"/>
    <w:basedOn w:val="a0"/>
    <w:link w:val="31"/>
    <w:rsid w:val="00A140FE"/>
    <w:rPr>
      <w:rFonts w:ascii="Times New Roman" w:eastAsia="宋体" w:hAnsi="Times New Roman" w:cs="Times New Roman"/>
      <w:sz w:val="16"/>
      <w:szCs w:val="20"/>
      <w14:ligatures w14:val="none"/>
    </w:rPr>
  </w:style>
  <w:style w:type="paragraph" w:styleId="33">
    <w:name w:val="List Bullet 3"/>
    <w:basedOn w:val="a"/>
    <w:rsid w:val="00A140F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A140FE"/>
    <w:pPr>
      <w:spacing w:line="360" w:lineRule="auto"/>
    </w:pPr>
    <w:rPr>
      <w:sz w:val="24"/>
    </w:rPr>
  </w:style>
  <w:style w:type="character" w:customStyle="1" w:styleId="aff0">
    <w:name w:val="正文文本 字符"/>
    <w:basedOn w:val="a0"/>
    <w:link w:val="aff"/>
    <w:rsid w:val="00A140FE"/>
    <w:rPr>
      <w:rFonts w:ascii="Times New Roman" w:eastAsia="宋体" w:hAnsi="Times New Roman" w:cs="Times New Roman"/>
      <w:sz w:val="24"/>
      <w:szCs w:val="20"/>
      <w14:ligatures w14:val="none"/>
    </w:rPr>
  </w:style>
  <w:style w:type="paragraph" w:styleId="aff1">
    <w:name w:val="Body Text Indent"/>
    <w:basedOn w:val="a"/>
    <w:link w:val="aff2"/>
    <w:qFormat/>
    <w:rsid w:val="00A140FE"/>
    <w:pPr>
      <w:ind w:firstLine="444"/>
    </w:pPr>
    <w:rPr>
      <w:b/>
      <w:sz w:val="24"/>
    </w:rPr>
  </w:style>
  <w:style w:type="character" w:customStyle="1" w:styleId="aff2">
    <w:name w:val="正文文本缩进 字符"/>
    <w:basedOn w:val="a0"/>
    <w:link w:val="aff1"/>
    <w:rsid w:val="00A140FE"/>
    <w:rPr>
      <w:rFonts w:ascii="Times New Roman" w:eastAsia="宋体" w:hAnsi="Times New Roman" w:cs="Times New Roman"/>
      <w:b/>
      <w:sz w:val="24"/>
      <w:szCs w:val="20"/>
      <w14:ligatures w14:val="none"/>
    </w:rPr>
  </w:style>
  <w:style w:type="paragraph" w:styleId="21">
    <w:name w:val="List Bullet 2"/>
    <w:basedOn w:val="a"/>
    <w:rsid w:val="00A140FE"/>
    <w:pPr>
      <w:tabs>
        <w:tab w:val="left" w:pos="1680"/>
      </w:tabs>
      <w:spacing w:line="360" w:lineRule="auto"/>
      <w:ind w:left="1680" w:hanging="420"/>
    </w:pPr>
    <w:rPr>
      <w:sz w:val="24"/>
    </w:rPr>
  </w:style>
  <w:style w:type="paragraph" w:styleId="TOC5">
    <w:name w:val="toc 5"/>
    <w:basedOn w:val="a"/>
    <w:next w:val="a"/>
    <w:uiPriority w:val="39"/>
    <w:rsid w:val="00A140FE"/>
    <w:pPr>
      <w:ind w:leftChars="800" w:left="1680"/>
    </w:pPr>
  </w:style>
  <w:style w:type="paragraph" w:styleId="TOC3">
    <w:name w:val="toc 3"/>
    <w:basedOn w:val="a"/>
    <w:next w:val="a"/>
    <w:uiPriority w:val="39"/>
    <w:qFormat/>
    <w:rsid w:val="00A140FE"/>
    <w:pPr>
      <w:tabs>
        <w:tab w:val="right" w:leader="dot" w:pos="9231"/>
      </w:tabs>
      <w:ind w:leftChars="400" w:left="840"/>
    </w:pPr>
    <w:rPr>
      <w:szCs w:val="24"/>
    </w:rPr>
  </w:style>
  <w:style w:type="paragraph" w:styleId="aff3">
    <w:name w:val="Plain Text"/>
    <w:basedOn w:val="a"/>
    <w:link w:val="aff4"/>
    <w:qFormat/>
    <w:rsid w:val="00A140FE"/>
    <w:rPr>
      <w:rFonts w:ascii="宋体" w:hAnsi="Courier New"/>
    </w:rPr>
  </w:style>
  <w:style w:type="character" w:customStyle="1" w:styleId="aff4">
    <w:name w:val="纯文本 字符"/>
    <w:basedOn w:val="a0"/>
    <w:link w:val="aff3"/>
    <w:rsid w:val="00A140FE"/>
    <w:rPr>
      <w:rFonts w:ascii="宋体" w:eastAsia="宋体" w:hAnsi="Courier New" w:cs="Times New Roman"/>
      <w:sz w:val="21"/>
      <w:szCs w:val="20"/>
      <w14:ligatures w14:val="none"/>
    </w:rPr>
  </w:style>
  <w:style w:type="paragraph" w:styleId="TOC8">
    <w:name w:val="toc 8"/>
    <w:basedOn w:val="a"/>
    <w:next w:val="a"/>
    <w:uiPriority w:val="39"/>
    <w:rsid w:val="00A140FE"/>
    <w:pPr>
      <w:ind w:leftChars="1400" w:left="2940"/>
    </w:pPr>
  </w:style>
  <w:style w:type="paragraph" w:styleId="aff5">
    <w:name w:val="Date"/>
    <w:basedOn w:val="a"/>
    <w:next w:val="a"/>
    <w:link w:val="aff6"/>
    <w:qFormat/>
    <w:rsid w:val="00A140FE"/>
  </w:style>
  <w:style w:type="character" w:customStyle="1" w:styleId="aff6">
    <w:name w:val="日期 字符"/>
    <w:basedOn w:val="a0"/>
    <w:link w:val="aff5"/>
    <w:rsid w:val="00A140FE"/>
    <w:rPr>
      <w:rFonts w:ascii="Times New Roman" w:eastAsia="宋体" w:hAnsi="Times New Roman" w:cs="Times New Roman"/>
      <w:sz w:val="21"/>
      <w:szCs w:val="20"/>
      <w14:ligatures w14:val="none"/>
    </w:rPr>
  </w:style>
  <w:style w:type="paragraph" w:styleId="22">
    <w:name w:val="Body Text Indent 2"/>
    <w:basedOn w:val="a"/>
    <w:link w:val="23"/>
    <w:rsid w:val="00A140FE"/>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A140FE"/>
    <w:rPr>
      <w:rFonts w:ascii="宋体" w:eastAsia="宋体" w:hAnsi="宋体" w:cs="Times New Roman"/>
      <w:b/>
      <w:bCs/>
      <w:sz w:val="24"/>
      <w:szCs w:val="20"/>
      <w14:ligatures w14:val="none"/>
    </w:rPr>
  </w:style>
  <w:style w:type="paragraph" w:styleId="aff7">
    <w:name w:val="Balloon Text"/>
    <w:basedOn w:val="a"/>
    <w:link w:val="aff8"/>
    <w:semiHidden/>
    <w:qFormat/>
    <w:rsid w:val="00A140FE"/>
    <w:rPr>
      <w:sz w:val="18"/>
      <w:szCs w:val="18"/>
    </w:rPr>
  </w:style>
  <w:style w:type="character" w:customStyle="1" w:styleId="aff8">
    <w:name w:val="批注框文本 字符"/>
    <w:basedOn w:val="a0"/>
    <w:link w:val="aff7"/>
    <w:semiHidden/>
    <w:rsid w:val="00A140FE"/>
    <w:rPr>
      <w:rFonts w:ascii="Times New Roman" w:eastAsia="宋体" w:hAnsi="Times New Roman" w:cs="Times New Roman"/>
      <w:sz w:val="18"/>
      <w:szCs w:val="18"/>
      <w14:ligatures w14:val="none"/>
    </w:rPr>
  </w:style>
  <w:style w:type="paragraph" w:styleId="TOC1">
    <w:name w:val="toc 1"/>
    <w:basedOn w:val="a"/>
    <w:next w:val="a"/>
    <w:uiPriority w:val="39"/>
    <w:qFormat/>
    <w:rsid w:val="00A140FE"/>
    <w:pPr>
      <w:tabs>
        <w:tab w:val="left" w:pos="840"/>
        <w:tab w:val="right" w:leader="dot" w:pos="9231"/>
      </w:tabs>
    </w:pPr>
    <w:rPr>
      <w:szCs w:val="24"/>
    </w:rPr>
  </w:style>
  <w:style w:type="paragraph" w:styleId="TOC4">
    <w:name w:val="toc 4"/>
    <w:basedOn w:val="a"/>
    <w:next w:val="a"/>
    <w:uiPriority w:val="39"/>
    <w:rsid w:val="00A140FE"/>
    <w:pPr>
      <w:ind w:leftChars="600" w:left="1260"/>
    </w:pPr>
  </w:style>
  <w:style w:type="paragraph" w:styleId="aff9">
    <w:name w:val="footnote text"/>
    <w:basedOn w:val="a"/>
    <w:link w:val="affa"/>
    <w:unhideWhenUsed/>
    <w:qFormat/>
    <w:rsid w:val="00A140FE"/>
    <w:pPr>
      <w:snapToGrid w:val="0"/>
      <w:jc w:val="left"/>
    </w:pPr>
    <w:rPr>
      <w:sz w:val="18"/>
      <w:szCs w:val="18"/>
    </w:rPr>
  </w:style>
  <w:style w:type="character" w:customStyle="1" w:styleId="affa">
    <w:name w:val="脚注文本 字符"/>
    <w:basedOn w:val="a0"/>
    <w:link w:val="aff9"/>
    <w:rsid w:val="00A140FE"/>
    <w:rPr>
      <w:rFonts w:ascii="Times New Roman" w:eastAsia="宋体" w:hAnsi="Times New Roman" w:cs="Times New Roman"/>
      <w:sz w:val="18"/>
      <w:szCs w:val="18"/>
      <w14:ligatures w14:val="none"/>
    </w:rPr>
  </w:style>
  <w:style w:type="paragraph" w:styleId="TOC6">
    <w:name w:val="toc 6"/>
    <w:basedOn w:val="a"/>
    <w:next w:val="a"/>
    <w:uiPriority w:val="39"/>
    <w:rsid w:val="00A140FE"/>
    <w:pPr>
      <w:ind w:leftChars="1000" w:left="2100"/>
    </w:pPr>
  </w:style>
  <w:style w:type="paragraph" w:styleId="34">
    <w:name w:val="Body Text Indent 3"/>
    <w:basedOn w:val="a"/>
    <w:link w:val="35"/>
    <w:rsid w:val="00A140FE"/>
    <w:pPr>
      <w:spacing w:afterLines="50"/>
      <w:ind w:firstLineChars="200" w:firstLine="420"/>
    </w:pPr>
    <w:rPr>
      <w:szCs w:val="21"/>
    </w:rPr>
  </w:style>
  <w:style w:type="character" w:customStyle="1" w:styleId="35">
    <w:name w:val="正文文本缩进 3 字符"/>
    <w:basedOn w:val="a0"/>
    <w:link w:val="34"/>
    <w:rsid w:val="00A140FE"/>
    <w:rPr>
      <w:rFonts w:ascii="Times New Roman" w:eastAsia="宋体" w:hAnsi="Times New Roman" w:cs="Times New Roman"/>
      <w:sz w:val="21"/>
      <w:szCs w:val="21"/>
      <w14:ligatures w14:val="none"/>
    </w:rPr>
  </w:style>
  <w:style w:type="paragraph" w:styleId="TOC2">
    <w:name w:val="toc 2"/>
    <w:basedOn w:val="a"/>
    <w:next w:val="a"/>
    <w:uiPriority w:val="39"/>
    <w:qFormat/>
    <w:rsid w:val="00A140FE"/>
    <w:pPr>
      <w:tabs>
        <w:tab w:val="left" w:pos="851"/>
        <w:tab w:val="right" w:leader="dot" w:pos="9231"/>
      </w:tabs>
      <w:ind w:leftChars="200" w:left="420"/>
    </w:pPr>
  </w:style>
  <w:style w:type="paragraph" w:styleId="TOC9">
    <w:name w:val="toc 9"/>
    <w:basedOn w:val="a"/>
    <w:next w:val="a"/>
    <w:uiPriority w:val="39"/>
    <w:rsid w:val="00A140FE"/>
    <w:pPr>
      <w:ind w:leftChars="1600" w:left="3360"/>
    </w:pPr>
  </w:style>
  <w:style w:type="paragraph" w:styleId="24">
    <w:name w:val="Body Text 2"/>
    <w:basedOn w:val="a"/>
    <w:link w:val="25"/>
    <w:qFormat/>
    <w:rsid w:val="00A140FE"/>
    <w:pPr>
      <w:spacing w:after="120" w:line="480" w:lineRule="auto"/>
    </w:pPr>
  </w:style>
  <w:style w:type="character" w:customStyle="1" w:styleId="25">
    <w:name w:val="正文文本 2 字符"/>
    <w:basedOn w:val="a0"/>
    <w:link w:val="24"/>
    <w:rsid w:val="00A140FE"/>
    <w:rPr>
      <w:rFonts w:ascii="Times New Roman" w:eastAsia="宋体" w:hAnsi="Times New Roman" w:cs="Times New Roman"/>
      <w:sz w:val="21"/>
      <w:szCs w:val="20"/>
      <w14:ligatures w14:val="none"/>
    </w:rPr>
  </w:style>
  <w:style w:type="paragraph" w:styleId="HTML">
    <w:name w:val="HTML Preformatted"/>
    <w:basedOn w:val="a"/>
    <w:link w:val="HTML0"/>
    <w:rsid w:val="00A140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A140FE"/>
    <w:rPr>
      <w:rFonts w:ascii="宋体" w:eastAsia="宋体" w:hAnsi="宋体" w:cs="Times New Roman"/>
      <w:kern w:val="0"/>
      <w:sz w:val="24"/>
      <w14:ligatures w14:val="none"/>
    </w:rPr>
  </w:style>
  <w:style w:type="paragraph" w:styleId="affb">
    <w:name w:val="Normal (Web)"/>
    <w:basedOn w:val="a"/>
    <w:uiPriority w:val="99"/>
    <w:qFormat/>
    <w:rsid w:val="00A140FE"/>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A140FE"/>
    <w:rPr>
      <w:b/>
      <w:bCs/>
    </w:rPr>
  </w:style>
  <w:style w:type="character" w:customStyle="1" w:styleId="affd">
    <w:name w:val="批注主题 字符"/>
    <w:basedOn w:val="afc"/>
    <w:link w:val="affc"/>
    <w:uiPriority w:val="99"/>
    <w:rsid w:val="00A140FE"/>
    <w:rPr>
      <w:rFonts w:ascii="Times New Roman" w:eastAsia="宋体" w:hAnsi="Times New Roman" w:cs="Times New Roman"/>
      <w:b/>
      <w:bCs/>
      <w:sz w:val="21"/>
      <w:szCs w:val="20"/>
      <w14:ligatures w14:val="none"/>
    </w:rPr>
  </w:style>
  <w:style w:type="paragraph" w:styleId="affe">
    <w:name w:val="Body Text First Indent"/>
    <w:basedOn w:val="aff"/>
    <w:link w:val="afff"/>
    <w:rsid w:val="00A140FE"/>
    <w:pPr>
      <w:spacing w:after="120" w:line="300" w:lineRule="auto"/>
      <w:ind w:firstLine="510"/>
    </w:pPr>
  </w:style>
  <w:style w:type="character" w:customStyle="1" w:styleId="afff">
    <w:name w:val="正文文本首行缩进 字符"/>
    <w:basedOn w:val="aff0"/>
    <w:link w:val="affe"/>
    <w:rsid w:val="00A140FE"/>
    <w:rPr>
      <w:rFonts w:ascii="Times New Roman" w:eastAsia="宋体" w:hAnsi="Times New Roman" w:cs="Times New Roman"/>
      <w:sz w:val="24"/>
      <w:szCs w:val="20"/>
      <w14:ligatures w14:val="none"/>
    </w:rPr>
  </w:style>
  <w:style w:type="table" w:styleId="afff0">
    <w:name w:val="Table Grid"/>
    <w:basedOn w:val="a1"/>
    <w:uiPriority w:val="59"/>
    <w:qFormat/>
    <w:rsid w:val="00A140FE"/>
    <w:pPr>
      <w:widowControl w:val="0"/>
      <w:ind w:left="0" w:right="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A140FE"/>
    <w:rPr>
      <w:b/>
      <w:bCs/>
    </w:rPr>
  </w:style>
  <w:style w:type="character" w:styleId="afff2">
    <w:name w:val="page number"/>
    <w:rsid w:val="00A140FE"/>
  </w:style>
  <w:style w:type="character" w:styleId="afff3">
    <w:name w:val="FollowedHyperlink"/>
    <w:rsid w:val="00A140FE"/>
    <w:rPr>
      <w:color w:val="800080"/>
      <w:u w:val="single"/>
    </w:rPr>
  </w:style>
  <w:style w:type="character" w:styleId="afff4">
    <w:name w:val="Emphasis"/>
    <w:qFormat/>
    <w:rsid w:val="00A140FE"/>
    <w:rPr>
      <w:i/>
      <w:iCs/>
    </w:rPr>
  </w:style>
  <w:style w:type="character" w:styleId="afff5">
    <w:name w:val="Hyperlink"/>
    <w:uiPriority w:val="99"/>
    <w:qFormat/>
    <w:rsid w:val="00A140FE"/>
    <w:rPr>
      <w:color w:val="0000FF"/>
      <w:u w:val="single"/>
    </w:rPr>
  </w:style>
  <w:style w:type="character" w:styleId="afff6">
    <w:name w:val="annotation reference"/>
    <w:uiPriority w:val="99"/>
    <w:unhideWhenUsed/>
    <w:qFormat/>
    <w:rsid w:val="00A140FE"/>
    <w:rPr>
      <w:sz w:val="21"/>
      <w:szCs w:val="21"/>
    </w:rPr>
  </w:style>
  <w:style w:type="character" w:customStyle="1" w:styleId="font12-blue-bold1">
    <w:name w:val="font12-blue-bold1"/>
    <w:rsid w:val="00A140FE"/>
    <w:rPr>
      <w:b/>
      <w:bCs/>
      <w:color w:val="0249A5"/>
      <w:sz w:val="18"/>
      <w:szCs w:val="18"/>
      <w:u w:val="none"/>
    </w:rPr>
  </w:style>
  <w:style w:type="character" w:customStyle="1" w:styleId="2Char">
    <w:name w:val="标题 2 Char"/>
    <w:rsid w:val="00A140FE"/>
    <w:rPr>
      <w:rFonts w:ascii="Arial" w:eastAsia="黑体" w:hAnsi="Arial"/>
      <w:b/>
      <w:bCs/>
      <w:kern w:val="2"/>
      <w:sz w:val="32"/>
      <w:szCs w:val="32"/>
      <w:lang w:val="en-US" w:eastAsia="zh-CN" w:bidi="ar-SA"/>
    </w:rPr>
  </w:style>
  <w:style w:type="character" w:customStyle="1" w:styleId="grame">
    <w:name w:val="grame"/>
    <w:qFormat/>
    <w:rsid w:val="00A140FE"/>
  </w:style>
  <w:style w:type="character" w:customStyle="1" w:styleId="Char">
    <w:name w:val="表正文 Char"/>
    <w:aliases w:val="正文缩进 Char1,正文缩进 Char Char"/>
    <w:rsid w:val="00A140FE"/>
    <w:rPr>
      <w:rFonts w:eastAsia="宋体"/>
      <w:kern w:val="2"/>
      <w:sz w:val="24"/>
      <w:lang w:val="en-US" w:eastAsia="zh-CN" w:bidi="ar-SA"/>
    </w:rPr>
  </w:style>
  <w:style w:type="character" w:customStyle="1" w:styleId="16">
    <w:name w:val="16"/>
    <w:rsid w:val="00A140FE"/>
    <w:rPr>
      <w:rFonts w:ascii="Times New Roman" w:hAnsi="Times New Roman" w:cs="Times New Roman" w:hint="default"/>
      <w:color w:val="0000FF"/>
      <w:sz w:val="20"/>
      <w:szCs w:val="20"/>
      <w:u w:val="single"/>
    </w:rPr>
  </w:style>
  <w:style w:type="character" w:customStyle="1" w:styleId="black1">
    <w:name w:val="black1"/>
    <w:rsid w:val="00A140FE"/>
    <w:rPr>
      <w:rFonts w:ascii="ˎ̥" w:hAnsi="ˎ̥" w:hint="default"/>
      <w:color w:val="333333"/>
      <w:sz w:val="18"/>
      <w:szCs w:val="18"/>
      <w:u w:val="none"/>
    </w:rPr>
  </w:style>
  <w:style w:type="character" w:customStyle="1" w:styleId="SubtitleChar">
    <w:name w:val="Subtitle Char"/>
    <w:locked/>
    <w:rsid w:val="00A140FE"/>
    <w:rPr>
      <w:rFonts w:ascii="Calibri Light" w:eastAsia="宋体" w:hAnsi="Calibri Light" w:cs="Times New Roman"/>
      <w:b/>
      <w:bCs/>
      <w:kern w:val="28"/>
      <w:sz w:val="32"/>
      <w:szCs w:val="32"/>
      <w:lang w:eastAsia="en-US"/>
    </w:rPr>
  </w:style>
  <w:style w:type="character" w:customStyle="1" w:styleId="solutioncontent1">
    <w:name w:val="solutioncontent1"/>
    <w:rsid w:val="00A140FE"/>
    <w:rPr>
      <w:rFonts w:cs="Times New Roman"/>
      <w:color w:val="333333"/>
      <w:sz w:val="15"/>
      <w:szCs w:val="15"/>
    </w:rPr>
  </w:style>
  <w:style w:type="paragraph" w:customStyle="1" w:styleId="xl57">
    <w:name w:val="xl57"/>
    <w:basedOn w:val="a"/>
    <w:rsid w:val="00A140F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A140F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A140FE"/>
    <w:pPr>
      <w:widowControl/>
    </w:pPr>
    <w:rPr>
      <w:kern w:val="0"/>
      <w:szCs w:val="21"/>
    </w:rPr>
  </w:style>
  <w:style w:type="paragraph" w:customStyle="1" w:styleId="font16">
    <w:name w:val="font16"/>
    <w:basedOn w:val="a"/>
    <w:rsid w:val="00A140FE"/>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A140FE"/>
    <w:pPr>
      <w:adjustRightInd w:val="0"/>
      <w:spacing w:before="320" w:after="160" w:line="360" w:lineRule="atLeast"/>
      <w:jc w:val="center"/>
    </w:pPr>
    <w:rPr>
      <w:rFonts w:ascii="Arial" w:eastAsia="黑体"/>
      <w:kern w:val="0"/>
      <w:sz w:val="32"/>
    </w:rPr>
  </w:style>
  <w:style w:type="paragraph" w:customStyle="1" w:styleId="Web">
    <w:name w:val="普通 (Web)"/>
    <w:basedOn w:val="a"/>
    <w:rsid w:val="00A140FE"/>
    <w:pPr>
      <w:spacing w:line="300" w:lineRule="auto"/>
    </w:pPr>
    <w:rPr>
      <w:sz w:val="24"/>
      <w:szCs w:val="24"/>
    </w:rPr>
  </w:style>
  <w:style w:type="paragraph" w:customStyle="1" w:styleId="17">
    <w:name w:val="17"/>
    <w:basedOn w:val="a"/>
    <w:rsid w:val="00A140FE"/>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A140FE"/>
    <w:rPr>
      <w:rFonts w:ascii="Tahoma" w:hAnsi="Tahoma"/>
      <w:sz w:val="24"/>
    </w:rPr>
  </w:style>
  <w:style w:type="paragraph" w:customStyle="1" w:styleId="xl45">
    <w:name w:val="xl45"/>
    <w:basedOn w:val="a"/>
    <w:rsid w:val="00A140F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rsid w:val="00A140FE"/>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A140FE"/>
    <w:pPr>
      <w:widowControl/>
      <w:spacing w:before="100" w:beforeAutospacing="1" w:after="100" w:afterAutospacing="1"/>
      <w:jc w:val="left"/>
    </w:pPr>
    <w:rPr>
      <w:b/>
      <w:bCs/>
      <w:kern w:val="0"/>
      <w:sz w:val="16"/>
      <w:szCs w:val="16"/>
    </w:rPr>
  </w:style>
  <w:style w:type="paragraph" w:customStyle="1" w:styleId="font8">
    <w:name w:val="font8"/>
    <w:basedOn w:val="a"/>
    <w:rsid w:val="00A140F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A140FE"/>
    <w:pPr>
      <w:spacing w:beforeLines="25" w:afterLines="25" w:line="360" w:lineRule="auto"/>
      <w:ind w:firstLineChars="200" w:firstLine="480"/>
    </w:pPr>
    <w:rPr>
      <w:sz w:val="24"/>
      <w:szCs w:val="21"/>
    </w:rPr>
  </w:style>
  <w:style w:type="paragraph" w:customStyle="1" w:styleId="xl43">
    <w:name w:val="xl43"/>
    <w:basedOn w:val="a"/>
    <w:rsid w:val="00A140F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A140FE"/>
    <w:pPr>
      <w:ind w:leftChars="200" w:left="420"/>
      <w:jc w:val="left"/>
    </w:pPr>
    <w:rPr>
      <w:sz w:val="28"/>
      <w:szCs w:val="24"/>
      <w:lang w:eastAsia="zh-TW"/>
    </w:rPr>
  </w:style>
  <w:style w:type="paragraph" w:customStyle="1" w:styleId="afff8">
    <w:name w:val="全文标题"/>
    <w:next w:val="a"/>
    <w:rsid w:val="00A140FE"/>
    <w:pPr>
      <w:ind w:left="0" w:right="0"/>
      <w:jc w:val="center"/>
    </w:pPr>
    <w:rPr>
      <w:rFonts w:ascii="Arial" w:eastAsia="黑体" w:hAnsi="Arial" w:cs="Arial"/>
      <w:bCs/>
      <w:sz w:val="52"/>
      <w:szCs w:val="32"/>
      <w14:ligatures w14:val="none"/>
    </w:rPr>
  </w:style>
  <w:style w:type="paragraph" w:customStyle="1" w:styleId="font14">
    <w:name w:val="font14"/>
    <w:basedOn w:val="a"/>
    <w:rsid w:val="00A140FE"/>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A140F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A140FE"/>
    <w:pPr>
      <w:widowControl/>
      <w:spacing w:before="100" w:beforeAutospacing="1" w:after="100" w:afterAutospacing="1"/>
      <w:jc w:val="left"/>
    </w:pPr>
    <w:rPr>
      <w:kern w:val="0"/>
      <w:sz w:val="16"/>
      <w:szCs w:val="16"/>
    </w:rPr>
  </w:style>
  <w:style w:type="paragraph" w:customStyle="1" w:styleId="xl32">
    <w:name w:val="xl32"/>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A140FE"/>
    <w:rPr>
      <w:rFonts w:ascii="宋体" w:hAnsi="宋体"/>
      <w:szCs w:val="24"/>
    </w:rPr>
  </w:style>
  <w:style w:type="paragraph" w:customStyle="1" w:styleId="font12">
    <w:name w:val="font12"/>
    <w:basedOn w:val="a"/>
    <w:rsid w:val="00A140FE"/>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A140F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rsid w:val="00A140FE"/>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14">
    <w:name w:val="1"/>
    <w:basedOn w:val="a"/>
    <w:rsid w:val="00A140FE"/>
    <w:pPr>
      <w:spacing w:afterLines="50" w:line="360" w:lineRule="auto"/>
    </w:pPr>
    <w:rPr>
      <w:rFonts w:ascii="仿宋_GB2312" w:eastAsia="仿宋_GB2312" w:hAnsi="宋体"/>
      <w:sz w:val="24"/>
      <w:szCs w:val="24"/>
    </w:rPr>
  </w:style>
  <w:style w:type="paragraph" w:customStyle="1" w:styleId="220">
    <w:name w:val="22"/>
    <w:basedOn w:val="a"/>
    <w:rsid w:val="00A140FE"/>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A140FE"/>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A140F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A140FE"/>
    <w:pPr>
      <w:widowControl/>
      <w:snapToGrid w:val="0"/>
      <w:spacing w:before="100" w:beforeAutospacing="1" w:after="100" w:afterAutospacing="1"/>
    </w:pPr>
    <w:rPr>
      <w:rFonts w:eastAsia="Arial Unicode MS"/>
      <w:kern w:val="0"/>
      <w:szCs w:val="21"/>
    </w:rPr>
  </w:style>
  <w:style w:type="paragraph" w:customStyle="1" w:styleId="xl74">
    <w:name w:val="xl74"/>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A140F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A140F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A140FE"/>
    <w:rPr>
      <w:rFonts w:ascii="Tahoma" w:hAnsi="Tahoma"/>
      <w:sz w:val="24"/>
    </w:rPr>
  </w:style>
  <w:style w:type="paragraph" w:customStyle="1" w:styleId="xl56">
    <w:name w:val="xl56"/>
    <w:basedOn w:val="a"/>
    <w:rsid w:val="00A140F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140FE"/>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A140F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A140FE"/>
    <w:pPr>
      <w:spacing w:line="360" w:lineRule="auto"/>
    </w:pPr>
    <w:rPr>
      <w:rFonts w:ascii="宋体" w:hAnsi="宋体"/>
      <w:bCs/>
      <w:szCs w:val="21"/>
    </w:rPr>
  </w:style>
  <w:style w:type="paragraph" w:customStyle="1" w:styleId="xl83">
    <w:name w:val="xl83"/>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A140FE"/>
    <w:rPr>
      <w:rFonts w:ascii="Tahoma" w:hAnsi="Tahoma"/>
      <w:sz w:val="24"/>
    </w:rPr>
  </w:style>
  <w:style w:type="paragraph" w:customStyle="1" w:styleId="xl65">
    <w:name w:val="xl65"/>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A140FE"/>
  </w:style>
  <w:style w:type="paragraph" w:customStyle="1" w:styleId="36">
    <w:name w:val="表格3"/>
    <w:basedOn w:val="a"/>
    <w:rsid w:val="00A140FE"/>
    <w:pPr>
      <w:adjustRightInd w:val="0"/>
      <w:spacing w:line="360" w:lineRule="atLeast"/>
      <w:ind w:leftChars="30" w:left="72" w:rightChars="30" w:right="72"/>
      <w:textAlignment w:val="baseline"/>
    </w:pPr>
    <w:rPr>
      <w:kern w:val="0"/>
    </w:rPr>
  </w:style>
  <w:style w:type="paragraph" w:customStyle="1" w:styleId="xl24">
    <w:name w:val="xl24"/>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A140F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140F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A140F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A140FE"/>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A140FE"/>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A140F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A140FE"/>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uiPriority w:val="99"/>
    <w:qFormat/>
    <w:rsid w:val="00A140FE"/>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A140F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A140FE"/>
  </w:style>
  <w:style w:type="paragraph" w:customStyle="1" w:styleId="0">
    <w:name w:val="0"/>
    <w:basedOn w:val="a"/>
    <w:rsid w:val="00A140FE"/>
    <w:pPr>
      <w:widowControl/>
      <w:snapToGrid w:val="0"/>
    </w:pPr>
    <w:rPr>
      <w:rFonts w:eastAsia="Arial Unicode MS"/>
      <w:kern w:val="0"/>
      <w:szCs w:val="21"/>
    </w:rPr>
  </w:style>
  <w:style w:type="paragraph" w:customStyle="1" w:styleId="xl50">
    <w:name w:val="xl50"/>
    <w:basedOn w:val="a"/>
    <w:rsid w:val="00A140F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A140F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A140F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A140FE"/>
    <w:pPr>
      <w:autoSpaceDE w:val="0"/>
      <w:autoSpaceDN w:val="0"/>
      <w:adjustRightInd w:val="0"/>
      <w:ind w:firstLine="540"/>
      <w:textAlignment w:val="baseline"/>
    </w:pPr>
    <w:rPr>
      <w:sz w:val="24"/>
    </w:rPr>
  </w:style>
  <w:style w:type="paragraph" w:customStyle="1" w:styleId="xl55">
    <w:name w:val="xl55"/>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A140FE"/>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A140FE"/>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A140F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A140FE"/>
    <w:pPr>
      <w:spacing w:line="360" w:lineRule="auto"/>
      <w:ind w:firstLineChars="200" w:firstLine="480"/>
    </w:pPr>
    <w:rPr>
      <w:rFonts w:cs="宋体"/>
      <w:sz w:val="24"/>
    </w:rPr>
  </w:style>
  <w:style w:type="paragraph" w:customStyle="1" w:styleId="xl80">
    <w:name w:val="xl80"/>
    <w:basedOn w:val="a"/>
    <w:rsid w:val="00A140FE"/>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A140FE"/>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140FE"/>
    <w:pPr>
      <w:tabs>
        <w:tab w:val="left" w:pos="360"/>
      </w:tabs>
    </w:pPr>
    <w:rPr>
      <w:sz w:val="24"/>
      <w:szCs w:val="24"/>
    </w:rPr>
  </w:style>
  <w:style w:type="paragraph" w:customStyle="1" w:styleId="xl25">
    <w:name w:val="xl25"/>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A140FE"/>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A140F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A140F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A140FE"/>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A140F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A140F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A140F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A140FE"/>
    <w:pPr>
      <w:spacing w:line="360" w:lineRule="auto"/>
    </w:pPr>
    <w:rPr>
      <w:rFonts w:ascii="宋体" w:hAnsi="宋体" w:cs="Arial"/>
      <w:b/>
      <w:bCs/>
      <w:szCs w:val="21"/>
    </w:rPr>
  </w:style>
  <w:style w:type="paragraph" w:customStyle="1" w:styleId="-12">
    <w:name w:val="彩色列表 - 着色 12"/>
    <w:basedOn w:val="a"/>
    <w:uiPriority w:val="34"/>
    <w:qFormat/>
    <w:rsid w:val="00A140FE"/>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A140F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A140F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cs="Times New Roman"/>
      <w:color w:val="auto"/>
      <w:kern w:val="0"/>
      <w:szCs w:val="20"/>
      <w:lang w:val="fr-FR" w:eastAsia="en-US"/>
    </w:rPr>
  </w:style>
  <w:style w:type="paragraph" w:customStyle="1" w:styleId="xl40">
    <w:name w:val="xl40"/>
    <w:basedOn w:val="a"/>
    <w:rsid w:val="00A140F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A140FE"/>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A140FE"/>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A140F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A140F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A140FE"/>
    <w:pPr>
      <w:tabs>
        <w:tab w:val="left" w:pos="360"/>
      </w:tabs>
    </w:pPr>
    <w:rPr>
      <w:sz w:val="24"/>
      <w:szCs w:val="24"/>
    </w:rPr>
  </w:style>
  <w:style w:type="paragraph" w:customStyle="1" w:styleId="xl51">
    <w:name w:val="xl51"/>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A140F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A140F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140FE"/>
    <w:pPr>
      <w:adjustRightInd w:val="0"/>
      <w:spacing w:line="360" w:lineRule="auto"/>
    </w:pPr>
    <w:rPr>
      <w:kern w:val="0"/>
      <w:sz w:val="24"/>
    </w:rPr>
  </w:style>
  <w:style w:type="character" w:customStyle="1" w:styleId="CharChar">
    <w:name w:val="普通文字 Char Char"/>
    <w:aliases w:val="纯文本 Char1,纯文本 Char Char Char,纯文本 Char Char1"/>
    <w:rsid w:val="00A140FE"/>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140FE"/>
    <w:rPr>
      <w:kern w:val="2"/>
      <w:sz w:val="21"/>
    </w:rPr>
  </w:style>
  <w:style w:type="character" w:customStyle="1" w:styleId="150">
    <w:name w:val="15"/>
    <w:rsid w:val="00A140FE"/>
    <w:rPr>
      <w:rFonts w:ascii="Calibri" w:hAnsi="Calibri" w:hint="default"/>
    </w:rPr>
  </w:style>
  <w:style w:type="character" w:customStyle="1" w:styleId="hCharChar">
    <w:name w:val="h Char Char"/>
    <w:rsid w:val="00A140FE"/>
    <w:rPr>
      <w:kern w:val="2"/>
      <w:sz w:val="18"/>
    </w:rPr>
  </w:style>
  <w:style w:type="character" w:customStyle="1" w:styleId="CharChar3">
    <w:name w:val="Char Char3"/>
    <w:rsid w:val="00A140FE"/>
    <w:rPr>
      <w:kern w:val="2"/>
      <w:sz w:val="21"/>
    </w:rPr>
  </w:style>
  <w:style w:type="character" w:customStyle="1" w:styleId="CharChar2">
    <w:name w:val="Char Char2"/>
    <w:rsid w:val="00A140FE"/>
    <w:rPr>
      <w:kern w:val="2"/>
      <w:sz w:val="24"/>
      <w:szCs w:val="24"/>
    </w:rPr>
  </w:style>
  <w:style w:type="character" w:customStyle="1" w:styleId="CharChar1">
    <w:name w:val="Char Char1"/>
    <w:semiHidden/>
    <w:rsid w:val="00A140FE"/>
    <w:rPr>
      <w:kern w:val="2"/>
      <w:sz w:val="21"/>
    </w:rPr>
  </w:style>
  <w:style w:type="character" w:customStyle="1" w:styleId="CharChar4">
    <w:name w:val="Char Char4"/>
    <w:rsid w:val="00A140FE"/>
    <w:rPr>
      <w:kern w:val="2"/>
      <w:sz w:val="16"/>
    </w:rPr>
  </w:style>
  <w:style w:type="character" w:customStyle="1" w:styleId="CharChar5">
    <w:name w:val="Char Char5"/>
    <w:rsid w:val="00A140FE"/>
    <w:rPr>
      <w:rFonts w:ascii="Arial" w:eastAsia="方正魏碑简体" w:hAnsi="Arial" w:cs="Arial"/>
      <w:bCs/>
      <w:kern w:val="28"/>
      <w:sz w:val="32"/>
      <w:szCs w:val="32"/>
    </w:rPr>
  </w:style>
  <w:style w:type="character" w:customStyle="1" w:styleId="msoins0">
    <w:name w:val="msoins"/>
    <w:rsid w:val="00A140FE"/>
  </w:style>
  <w:style w:type="character" w:customStyle="1" w:styleId="CharChar6">
    <w:name w:val="Char Char6"/>
    <w:rsid w:val="00A140FE"/>
    <w:rPr>
      <w:rFonts w:ascii="Arial" w:eastAsia="黑体" w:hAnsi="Arial"/>
      <w:kern w:val="2"/>
      <w:sz w:val="44"/>
    </w:rPr>
  </w:style>
  <w:style w:type="character" w:customStyle="1" w:styleId="CharChar8">
    <w:name w:val="Char Char8"/>
    <w:rsid w:val="00A140FE"/>
    <w:rPr>
      <w:kern w:val="2"/>
      <w:sz w:val="21"/>
    </w:rPr>
  </w:style>
  <w:style w:type="character" w:customStyle="1" w:styleId="CharChar7">
    <w:name w:val="Char Char7"/>
    <w:rsid w:val="00A140FE"/>
    <w:rPr>
      <w:kern w:val="2"/>
      <w:sz w:val="18"/>
    </w:rPr>
  </w:style>
  <w:style w:type="character" w:customStyle="1" w:styleId="CharChar0">
    <w:name w:val="Char Char"/>
    <w:semiHidden/>
    <w:rsid w:val="00A140FE"/>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A140FE"/>
    <w:rPr>
      <w:kern w:val="2"/>
      <w:sz w:val="24"/>
    </w:rPr>
  </w:style>
  <w:style w:type="paragraph" w:customStyle="1" w:styleId="p18">
    <w:name w:val="p18"/>
    <w:basedOn w:val="a"/>
    <w:rsid w:val="00A140FE"/>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A140FE"/>
    <w:pPr>
      <w:widowControl/>
      <w:spacing w:after="160" w:line="240" w:lineRule="exact"/>
      <w:jc w:val="left"/>
    </w:pPr>
    <w:rPr>
      <w:rFonts w:ascii="Verdana" w:hAnsi="Verdana"/>
      <w:kern w:val="0"/>
      <w:sz w:val="20"/>
      <w:lang w:eastAsia="en-US"/>
    </w:rPr>
  </w:style>
  <w:style w:type="paragraph" w:customStyle="1" w:styleId="p17">
    <w:name w:val="p17"/>
    <w:basedOn w:val="a"/>
    <w:rsid w:val="00A140FE"/>
    <w:pPr>
      <w:widowControl/>
    </w:pPr>
    <w:rPr>
      <w:kern w:val="0"/>
      <w:szCs w:val="21"/>
    </w:rPr>
  </w:style>
  <w:style w:type="paragraph" w:customStyle="1" w:styleId="p15">
    <w:name w:val="p15"/>
    <w:basedOn w:val="a"/>
    <w:rsid w:val="00A140FE"/>
    <w:pPr>
      <w:widowControl/>
      <w:ind w:firstLine="420"/>
    </w:pPr>
    <w:rPr>
      <w:rFonts w:ascii="Calibri" w:hAnsi="Calibri" w:cs="宋体"/>
      <w:kern w:val="0"/>
      <w:szCs w:val="21"/>
    </w:rPr>
  </w:style>
  <w:style w:type="paragraph" w:customStyle="1" w:styleId="27">
    <w:name w:val="列出段落2"/>
    <w:basedOn w:val="a"/>
    <w:uiPriority w:val="34"/>
    <w:qFormat/>
    <w:rsid w:val="00A140FE"/>
    <w:pPr>
      <w:ind w:firstLineChars="200" w:firstLine="420"/>
    </w:pPr>
    <w:rPr>
      <w:rFonts w:ascii="Calibri" w:hAnsi="Calibri"/>
      <w:szCs w:val="22"/>
    </w:rPr>
  </w:style>
  <w:style w:type="paragraph" w:customStyle="1" w:styleId="flType">
    <w:name w:val="flType"/>
    <w:basedOn w:val="a"/>
    <w:qFormat/>
    <w:rsid w:val="00A140FE"/>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A140FE"/>
    <w:pPr>
      <w:widowControl/>
      <w:spacing w:after="0" w:line="276" w:lineRule="auto"/>
      <w:outlineLvl w:val="9"/>
    </w:pPr>
    <w:rPr>
      <w:rFonts w:ascii="Cambria" w:eastAsia="宋体" w:hAnsi="Cambria" w:cs="Times New Roman"/>
      <w:b/>
      <w:bCs/>
      <w:color w:val="365F91"/>
      <w:kern w:val="0"/>
      <w:sz w:val="28"/>
      <w:szCs w:val="28"/>
    </w:rPr>
  </w:style>
  <w:style w:type="character" w:customStyle="1" w:styleId="Char3">
    <w:name w:val="脚注文本 Char"/>
    <w:semiHidden/>
    <w:rsid w:val="00A140FE"/>
    <w:rPr>
      <w:kern w:val="2"/>
      <w:sz w:val="18"/>
      <w:szCs w:val="18"/>
    </w:rPr>
  </w:style>
  <w:style w:type="character" w:customStyle="1" w:styleId="Char5">
    <w:name w:val="无间隔 Char"/>
    <w:link w:val="1a"/>
    <w:locked/>
    <w:rsid w:val="00A140FE"/>
    <w:rPr>
      <w:rFonts w:ascii="Calibri" w:eastAsia="Times New Roman" w:hAnsi="Calibri"/>
      <w:szCs w:val="22"/>
      <w:lang w:eastAsia="en-US" w:bidi="en-US"/>
    </w:rPr>
  </w:style>
  <w:style w:type="paragraph" w:customStyle="1" w:styleId="1a">
    <w:name w:val="无间隔1"/>
    <w:link w:val="Char5"/>
    <w:qFormat/>
    <w:rsid w:val="00A140FE"/>
    <w:pPr>
      <w:ind w:left="0" w:right="0"/>
    </w:pPr>
    <w:rPr>
      <w:rFonts w:ascii="Calibri" w:eastAsia="Times New Roman" w:hAnsi="Calibri"/>
      <w:szCs w:val="22"/>
      <w:lang w:eastAsia="en-US" w:bidi="en-US"/>
    </w:rPr>
  </w:style>
  <w:style w:type="paragraph" w:customStyle="1" w:styleId="1b">
    <w:name w:val="引用1"/>
    <w:basedOn w:val="a"/>
    <w:next w:val="a"/>
    <w:link w:val="Char12"/>
    <w:qFormat/>
    <w:rsid w:val="00A140FE"/>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A140FE"/>
    <w:rPr>
      <w:rFonts w:ascii="Calibri" w:eastAsia="宋体" w:hAnsi="Calibri" w:cs="Times New Roman"/>
      <w:i/>
      <w:iCs/>
      <w:color w:val="000000"/>
      <w:kern w:val="0"/>
      <w:szCs w:val="22"/>
      <w:lang w:eastAsia="en-US" w:bidi="en-US"/>
      <w14:ligatures w14:val="none"/>
    </w:rPr>
  </w:style>
  <w:style w:type="character" w:customStyle="1" w:styleId="Char6">
    <w:name w:val="引用 Char"/>
    <w:rsid w:val="00A140FE"/>
    <w:rPr>
      <w:i/>
      <w:iCs/>
      <w:color w:val="000000"/>
      <w:kern w:val="2"/>
      <w:sz w:val="21"/>
    </w:rPr>
  </w:style>
  <w:style w:type="paragraph" w:customStyle="1" w:styleId="1c">
    <w:name w:val="明显引用1"/>
    <w:basedOn w:val="a"/>
    <w:next w:val="a"/>
    <w:link w:val="Char13"/>
    <w:qFormat/>
    <w:rsid w:val="00A140FE"/>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A140FE"/>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A140FE"/>
    <w:rPr>
      <w:b/>
      <w:bCs/>
      <w:i/>
      <w:iCs/>
      <w:color w:val="4F81BD"/>
      <w:kern w:val="2"/>
      <w:sz w:val="21"/>
    </w:rPr>
  </w:style>
  <w:style w:type="character" w:customStyle="1" w:styleId="CharChar9">
    <w:name w:val="+正文 Char Char"/>
    <w:link w:val="CharCharChar0"/>
    <w:locked/>
    <w:rsid w:val="00A140FE"/>
    <w:rPr>
      <w:rFonts w:ascii="楷体_GB2312" w:eastAsia="楷体_GB2312"/>
      <w:sz w:val="24"/>
    </w:rPr>
  </w:style>
  <w:style w:type="paragraph" w:customStyle="1" w:styleId="CharCharChar0">
    <w:name w:val="+正文 Char Char Char"/>
    <w:basedOn w:val="a"/>
    <w:link w:val="CharChar9"/>
    <w:qFormat/>
    <w:rsid w:val="00A140FE"/>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2CharCharChar">
    <w:name w:val="+正文 Char Char2 Char Char Char"/>
    <w:link w:val="CharChar2Char"/>
    <w:locked/>
    <w:rsid w:val="00A140FE"/>
    <w:rPr>
      <w:rFonts w:ascii="宋体" w:hAnsi="宋体"/>
      <w:sz w:val="24"/>
    </w:rPr>
  </w:style>
  <w:style w:type="paragraph" w:customStyle="1" w:styleId="CharChar2Char">
    <w:name w:val="+正文 Char Char2 Char"/>
    <w:basedOn w:val="a"/>
    <w:link w:val="CharChar2CharCharChar"/>
    <w:qFormat/>
    <w:rsid w:val="00A140FE"/>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5CharCharChar">
    <w:name w:val="+正文 Char Char5 Char Char Char"/>
    <w:link w:val="CharChar5Char"/>
    <w:locked/>
    <w:rsid w:val="00A140FE"/>
    <w:rPr>
      <w:rFonts w:ascii="宋体" w:hAnsi="宋体"/>
      <w:sz w:val="24"/>
    </w:rPr>
  </w:style>
  <w:style w:type="paragraph" w:customStyle="1" w:styleId="CharChar5Char">
    <w:name w:val="+正文 Char Char5 Char"/>
    <w:basedOn w:val="a"/>
    <w:link w:val="CharChar5CharCharChar"/>
    <w:qFormat/>
    <w:rsid w:val="00A140FE"/>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3CharCharCharChar">
    <w:name w:val="+正文 Char Char3 Char Char Char Char"/>
    <w:link w:val="CharChar3CharChar"/>
    <w:locked/>
    <w:rsid w:val="00A140FE"/>
    <w:rPr>
      <w:rFonts w:ascii="宋体" w:hAnsi="宋体"/>
      <w:sz w:val="24"/>
    </w:rPr>
  </w:style>
  <w:style w:type="paragraph" w:customStyle="1" w:styleId="CharChar3CharChar">
    <w:name w:val="+正文 Char Char3 Char Char"/>
    <w:basedOn w:val="a"/>
    <w:link w:val="CharChar3CharCharCharChar"/>
    <w:qFormat/>
    <w:rsid w:val="00A140FE"/>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1CharCharCharCharChar">
    <w:name w:val="+列表1 Char Char Char Char Char"/>
    <w:link w:val="1CharCharChar"/>
    <w:locked/>
    <w:rsid w:val="00A140FE"/>
    <w:rPr>
      <w:rFonts w:ascii="宋体" w:hAnsi="宋体"/>
      <w:sz w:val="21"/>
    </w:rPr>
  </w:style>
  <w:style w:type="paragraph" w:customStyle="1" w:styleId="1CharCharChar">
    <w:name w:val="+列表1 Char Char Char"/>
    <w:basedOn w:val="a"/>
    <w:link w:val="1CharCharCharCharChar"/>
    <w:qFormat/>
    <w:rsid w:val="00A140FE"/>
    <w:pPr>
      <w:jc w:val="center"/>
    </w:pPr>
    <w:rPr>
      <w:rFonts w:ascii="宋体" w:eastAsiaTheme="minorEastAsia" w:hAnsi="宋体" w:cstheme="minorBidi"/>
      <w:szCs w:val="24"/>
      <w14:ligatures w14:val="standardContextual"/>
    </w:rPr>
  </w:style>
  <w:style w:type="character" w:customStyle="1" w:styleId="Char2CharChar">
    <w:name w:val="+正文 Char2 Char Char"/>
    <w:link w:val="Char20"/>
    <w:locked/>
    <w:rsid w:val="00A140FE"/>
    <w:rPr>
      <w:rFonts w:ascii="宋体" w:hAnsi="宋体"/>
      <w:sz w:val="24"/>
    </w:rPr>
  </w:style>
  <w:style w:type="paragraph" w:customStyle="1" w:styleId="Char20">
    <w:name w:val="+正文 Char2"/>
    <w:basedOn w:val="a"/>
    <w:link w:val="Char2CharChar"/>
    <w:qFormat/>
    <w:rsid w:val="00A140FE"/>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a">
    <w:name w:val="表文字 Char Char"/>
    <w:link w:val="affff1"/>
    <w:locked/>
    <w:rsid w:val="00A140FE"/>
    <w:rPr>
      <w:rFonts w:ascii="楷体_GB2312" w:eastAsia="楷体_GB2312" w:hAnsi="宋体"/>
      <w:spacing w:val="-8"/>
      <w:sz w:val="24"/>
      <w:lang w:val="zh-CN"/>
    </w:rPr>
  </w:style>
  <w:style w:type="paragraph" w:customStyle="1" w:styleId="affff1">
    <w:name w:val="表文字"/>
    <w:basedOn w:val="a"/>
    <w:link w:val="CharChara"/>
    <w:qFormat/>
    <w:rsid w:val="00A140FE"/>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40">
    <w:name w:val="+正文 Char4"/>
    <w:link w:val="affff2"/>
    <w:locked/>
    <w:rsid w:val="00A140FE"/>
    <w:rPr>
      <w:rFonts w:ascii="宋体" w:hAnsi="宋体"/>
      <w:sz w:val="24"/>
    </w:rPr>
  </w:style>
  <w:style w:type="paragraph" w:customStyle="1" w:styleId="affff2">
    <w:name w:val="+正文"/>
    <w:basedOn w:val="a"/>
    <w:link w:val="Char40"/>
    <w:qFormat/>
    <w:rsid w:val="00A140FE"/>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locked/>
    <w:rsid w:val="00A140FE"/>
    <w:rPr>
      <w:rFonts w:ascii="宋体" w:hAnsi="宋体"/>
      <w:sz w:val="24"/>
    </w:rPr>
  </w:style>
  <w:style w:type="paragraph" w:customStyle="1" w:styleId="Char5CharCharChar">
    <w:name w:val="+正文 Char5 Char Char Char"/>
    <w:basedOn w:val="a"/>
    <w:link w:val="Char5CharCharCharCharChar"/>
    <w:qFormat/>
    <w:rsid w:val="00A140FE"/>
    <w:pPr>
      <w:spacing w:line="360" w:lineRule="auto"/>
      <w:ind w:firstLineChars="200" w:firstLine="200"/>
    </w:pPr>
    <w:rPr>
      <w:rFonts w:ascii="宋体" w:eastAsiaTheme="minorEastAsia" w:hAnsi="宋体" w:cstheme="minorBidi"/>
      <w:sz w:val="24"/>
      <w:szCs w:val="24"/>
      <w14:ligatures w14:val="standardContextual"/>
    </w:rPr>
  </w:style>
  <w:style w:type="paragraph" w:customStyle="1" w:styleId="1Char">
    <w:name w:val="+1. Char"/>
    <w:basedOn w:val="a"/>
    <w:link w:val="1CharCharChar0"/>
    <w:rsid w:val="00A140FE"/>
  </w:style>
  <w:style w:type="character" w:customStyle="1" w:styleId="1CharCharChar0">
    <w:name w:val="+1. Char Char Char"/>
    <w:link w:val="1Char"/>
    <w:locked/>
    <w:rsid w:val="00A140FE"/>
    <w:rPr>
      <w:rFonts w:ascii="Times New Roman" w:eastAsia="宋体" w:hAnsi="Times New Roman" w:cs="Times New Roman"/>
      <w:sz w:val="21"/>
      <w:szCs w:val="20"/>
      <w14:ligatures w14:val="none"/>
    </w:rPr>
  </w:style>
  <w:style w:type="paragraph" w:customStyle="1" w:styleId="Char21">
    <w:name w:val="Char2"/>
    <w:basedOn w:val="a"/>
    <w:rsid w:val="00A140FE"/>
    <w:pPr>
      <w:tabs>
        <w:tab w:val="left" w:pos="360"/>
      </w:tabs>
    </w:pPr>
    <w:rPr>
      <w:sz w:val="24"/>
      <w:szCs w:val="24"/>
    </w:rPr>
  </w:style>
  <w:style w:type="paragraph" w:styleId="TOC">
    <w:name w:val="TOC Heading"/>
    <w:basedOn w:val="1"/>
    <w:next w:val="a"/>
    <w:uiPriority w:val="39"/>
    <w:qFormat/>
    <w:rsid w:val="00A140FE"/>
    <w:pPr>
      <w:widowControl/>
      <w:spacing w:after="0" w:line="276" w:lineRule="auto"/>
      <w:outlineLvl w:val="9"/>
    </w:pPr>
    <w:rPr>
      <w:rFonts w:ascii="Cambria" w:eastAsia="宋体" w:hAnsi="Cambria" w:cs="Times New Roman"/>
      <w:b/>
      <w:bCs/>
      <w:color w:val="365F91"/>
      <w:kern w:val="0"/>
      <w:sz w:val="28"/>
      <w:szCs w:val="28"/>
    </w:rPr>
  </w:style>
  <w:style w:type="paragraph" w:customStyle="1" w:styleId="1d">
    <w:name w:val="普通(网站)1"/>
    <w:basedOn w:val="a"/>
    <w:rsid w:val="00A140FE"/>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A140FE"/>
    <w:rPr>
      <w:rFonts w:ascii="黑体" w:hAnsi="宋体"/>
    </w:rPr>
  </w:style>
  <w:style w:type="character" w:customStyle="1" w:styleId="Char8">
    <w:name w:val="标准款样式 Char"/>
    <w:link w:val="affff3"/>
    <w:rsid w:val="00A140FE"/>
    <w:rPr>
      <w:rFonts w:ascii="黑体" w:eastAsia="宋体" w:hAnsi="宋体" w:cs="Times New Roman"/>
      <w:sz w:val="21"/>
      <w:szCs w:val="20"/>
      <w14:ligatures w14:val="none"/>
    </w:rPr>
  </w:style>
  <w:style w:type="paragraph" w:customStyle="1" w:styleId="affff4">
    <w:name w:val="标准次分项"/>
    <w:basedOn w:val="a"/>
    <w:rsid w:val="00A140FE"/>
    <w:pPr>
      <w:jc w:val="left"/>
    </w:pPr>
    <w:rPr>
      <w:rFonts w:ascii="宋体" w:hAnsi="宋体"/>
      <w:szCs w:val="21"/>
    </w:rPr>
  </w:style>
  <w:style w:type="paragraph" w:customStyle="1" w:styleId="affff5">
    <w:name w:val="段"/>
    <w:link w:val="Char9"/>
    <w:rsid w:val="00A140FE"/>
    <w:pPr>
      <w:tabs>
        <w:tab w:val="center" w:pos="4201"/>
        <w:tab w:val="right" w:leader="dot" w:pos="9298"/>
      </w:tabs>
      <w:autoSpaceDE w:val="0"/>
      <w:autoSpaceDN w:val="0"/>
      <w:ind w:left="0" w:right="0"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5"/>
    <w:rsid w:val="00A140FE"/>
    <w:rPr>
      <w:rFonts w:ascii="宋体" w:eastAsia="宋体" w:hAnsi="Times New Roman" w:cs="Times New Roman"/>
      <w:kern w:val="0"/>
      <w:sz w:val="21"/>
      <w:szCs w:val="20"/>
      <w14:ligatures w14:val="none"/>
    </w:rPr>
  </w:style>
  <w:style w:type="character" w:customStyle="1" w:styleId="Char14">
    <w:name w:val="称呼 Char1"/>
    <w:uiPriority w:val="99"/>
    <w:semiHidden/>
    <w:rsid w:val="00A140FE"/>
  </w:style>
  <w:style w:type="character" w:customStyle="1" w:styleId="Char15">
    <w:name w:val="正文文本 Char1"/>
    <w:uiPriority w:val="99"/>
    <w:semiHidden/>
    <w:rsid w:val="00A140FE"/>
  </w:style>
  <w:style w:type="character" w:customStyle="1" w:styleId="Char16">
    <w:name w:val="正文首行缩进 Char1"/>
    <w:uiPriority w:val="99"/>
    <w:semiHidden/>
    <w:rsid w:val="00A140FE"/>
  </w:style>
  <w:style w:type="character" w:customStyle="1" w:styleId="Char17">
    <w:name w:val="批注文字 Char1"/>
    <w:uiPriority w:val="99"/>
    <w:semiHidden/>
    <w:rsid w:val="00A140FE"/>
  </w:style>
  <w:style w:type="character" w:customStyle="1" w:styleId="3Char1">
    <w:name w:val="正文文本 3 Char1"/>
    <w:uiPriority w:val="99"/>
    <w:semiHidden/>
    <w:rsid w:val="00A140FE"/>
    <w:rPr>
      <w:sz w:val="16"/>
      <w:szCs w:val="16"/>
    </w:rPr>
  </w:style>
  <w:style w:type="character" w:customStyle="1" w:styleId="Char18">
    <w:name w:val="批注主题 Char1"/>
    <w:uiPriority w:val="99"/>
    <w:semiHidden/>
    <w:rsid w:val="00A140FE"/>
    <w:rPr>
      <w:b/>
      <w:bCs/>
    </w:rPr>
  </w:style>
  <w:style w:type="character" w:customStyle="1" w:styleId="Char19">
    <w:name w:val="注释标题 Char1"/>
    <w:uiPriority w:val="99"/>
    <w:semiHidden/>
    <w:qFormat/>
    <w:rsid w:val="00A140FE"/>
  </w:style>
  <w:style w:type="character" w:customStyle="1" w:styleId="Char1a">
    <w:name w:val="副标题 Char1"/>
    <w:uiPriority w:val="11"/>
    <w:rsid w:val="00A140FE"/>
    <w:rPr>
      <w:rFonts w:ascii="Cambria" w:eastAsia="宋体" w:hAnsi="Cambria" w:cs="Times New Roman"/>
      <w:b/>
      <w:bCs/>
      <w:kern w:val="28"/>
      <w:sz w:val="32"/>
      <w:szCs w:val="32"/>
    </w:rPr>
  </w:style>
  <w:style w:type="character" w:customStyle="1" w:styleId="Char1b">
    <w:name w:val="页脚 Char1"/>
    <w:uiPriority w:val="99"/>
    <w:semiHidden/>
    <w:rsid w:val="00A140FE"/>
    <w:rPr>
      <w:sz w:val="18"/>
      <w:szCs w:val="18"/>
    </w:rPr>
  </w:style>
  <w:style w:type="character" w:customStyle="1" w:styleId="Char1c">
    <w:name w:val="日期 Char1"/>
    <w:uiPriority w:val="99"/>
    <w:semiHidden/>
    <w:rsid w:val="00A140FE"/>
  </w:style>
  <w:style w:type="character" w:customStyle="1" w:styleId="Char1d">
    <w:name w:val="页眉 Char1"/>
    <w:uiPriority w:val="99"/>
    <w:semiHidden/>
    <w:rsid w:val="00A140FE"/>
    <w:rPr>
      <w:sz w:val="18"/>
      <w:szCs w:val="18"/>
    </w:rPr>
  </w:style>
  <w:style w:type="character" w:customStyle="1" w:styleId="Char1e">
    <w:name w:val="标题 Char1"/>
    <w:uiPriority w:val="10"/>
    <w:rsid w:val="00A140FE"/>
    <w:rPr>
      <w:rFonts w:ascii="Cambria" w:eastAsia="宋体" w:hAnsi="Cambria" w:cs="Times New Roman"/>
      <w:b/>
      <w:bCs/>
      <w:sz w:val="32"/>
      <w:szCs w:val="32"/>
    </w:rPr>
  </w:style>
  <w:style w:type="paragraph" w:customStyle="1" w:styleId="-11">
    <w:name w:val="彩色列表 - 着色 11"/>
    <w:basedOn w:val="a"/>
    <w:uiPriority w:val="34"/>
    <w:qFormat/>
    <w:rsid w:val="00A140FE"/>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140FE"/>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A140FE"/>
  </w:style>
  <w:style w:type="paragraph" w:styleId="affff6">
    <w:name w:val="Revision"/>
    <w:uiPriority w:val="99"/>
    <w:unhideWhenUsed/>
    <w:rsid w:val="00A140FE"/>
    <w:pPr>
      <w:ind w:left="0" w:right="0"/>
    </w:pPr>
    <w:rPr>
      <w:rFonts w:ascii="Times New Roman" w:eastAsia="宋体" w:hAnsi="Times New Roman" w:cs="Times New Roman"/>
      <w:sz w:val="21"/>
      <w:szCs w:val="20"/>
      <w14:ligatures w14:val="none"/>
    </w:rPr>
  </w:style>
  <w:style w:type="paragraph" w:customStyle="1" w:styleId="Default">
    <w:name w:val="Default"/>
    <w:rsid w:val="00A140FE"/>
    <w:pPr>
      <w:widowControl w:val="0"/>
      <w:autoSpaceDE w:val="0"/>
      <w:autoSpaceDN w:val="0"/>
      <w:adjustRightInd w:val="0"/>
      <w:ind w:left="0" w:right="0"/>
    </w:pPr>
    <w:rPr>
      <w:rFonts w:ascii="宋体" w:eastAsia="宋体" w:hAnsi="Times New Roman" w:cs="宋体"/>
      <w:color w:val="000000"/>
      <w:kern w:val="0"/>
      <w:sz w:val="24"/>
      <w14:ligatures w14:val="none"/>
    </w:rPr>
  </w:style>
  <w:style w:type="paragraph" w:customStyle="1" w:styleId="-13">
    <w:name w:val="彩色列表 - 着色 13"/>
    <w:basedOn w:val="a"/>
    <w:uiPriority w:val="34"/>
    <w:qFormat/>
    <w:rsid w:val="00A140FE"/>
    <w:pPr>
      <w:autoSpaceDE w:val="0"/>
      <w:autoSpaceDN w:val="0"/>
      <w:adjustRightInd w:val="0"/>
      <w:ind w:firstLineChars="200" w:firstLine="420"/>
      <w:jc w:val="left"/>
      <w:textAlignment w:val="baseline"/>
    </w:pPr>
    <w:rPr>
      <w:rFonts w:ascii="宋体"/>
      <w:kern w:val="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19997</Words>
  <Characters>20798</Characters>
  <Application>Microsoft Office Word</Application>
  <DocSecurity>0</DocSecurity>
  <Lines>904</Lines>
  <Paragraphs>867</Paragraphs>
  <ScaleCrop>false</ScaleCrop>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2026-05-27T05:46:00Z</dcterms:created>
  <dcterms:modified xsi:type="dcterms:W3CDTF">2026-05-28T01:22:00Z</dcterms:modified>
</cp:coreProperties>
</file>