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78A" w:rsidRDefault="008C578A" w:rsidP="008C578A">
      <w:pPr>
        <w:adjustRightInd w:val="0"/>
        <w:snapToGrid w:val="0"/>
        <w:jc w:val="center"/>
        <w:outlineLvl w:val="1"/>
        <w:rPr>
          <w:rFonts w:eastAsia="黑体"/>
          <w:color w:val="000000"/>
          <w:sz w:val="30"/>
          <w:szCs w:val="30"/>
        </w:rPr>
      </w:pPr>
      <w:bookmarkStart w:id="0" w:name="_Toc216446088"/>
      <w:r>
        <w:rPr>
          <w:rFonts w:eastAsia="黑体"/>
          <w:color w:val="000000"/>
          <w:sz w:val="30"/>
          <w:szCs w:val="30"/>
        </w:rPr>
        <w:t>一、说明</w:t>
      </w:r>
      <w:bookmarkEnd w:id="0"/>
    </w:p>
    <w:p w:rsidR="008C578A" w:rsidRDefault="008C578A" w:rsidP="008C578A">
      <w:pPr>
        <w:snapToGrid w:val="0"/>
        <w:ind w:firstLineChars="200" w:firstLine="442"/>
        <w:jc w:val="left"/>
        <w:outlineLvl w:val="2"/>
        <w:rPr>
          <w:b/>
          <w:color w:val="000000"/>
          <w:sz w:val="22"/>
        </w:rPr>
      </w:pPr>
      <w:bookmarkStart w:id="1" w:name="_Toc216446089"/>
      <w:r>
        <w:rPr>
          <w:b/>
          <w:color w:val="000000"/>
          <w:sz w:val="22"/>
        </w:rPr>
        <w:t xml:space="preserve">1 </w:t>
      </w:r>
      <w:r>
        <w:rPr>
          <w:b/>
          <w:color w:val="000000"/>
          <w:sz w:val="22"/>
        </w:rPr>
        <w:t>总则</w:t>
      </w:r>
      <w:bookmarkEnd w:id="1"/>
    </w:p>
    <w:p w:rsidR="008C578A" w:rsidRDefault="008C578A" w:rsidP="008C578A">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8C578A" w:rsidRDefault="008C578A" w:rsidP="008C578A">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8C578A" w:rsidRDefault="008C578A" w:rsidP="008C578A">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8C578A" w:rsidRDefault="008C578A" w:rsidP="008C578A">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8C578A" w:rsidRDefault="008C578A" w:rsidP="008C578A">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8C578A" w:rsidRDefault="008C578A" w:rsidP="008C578A">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8C578A" w:rsidRDefault="008C578A" w:rsidP="008C578A">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w:t>
      </w:r>
      <w:proofErr w:type="gramStart"/>
      <w:r>
        <w:rPr>
          <w:sz w:val="22"/>
        </w:rPr>
        <w:t>起说明</w:t>
      </w:r>
      <w:proofErr w:type="gramEnd"/>
      <w:r>
        <w:rPr>
          <w:sz w:val="22"/>
        </w:rPr>
        <w:t>作用，并没有任何限制性和排他性，投标人在投标中可以选用其他替代标准、技术参数或型号，但这些替代要在不影响功能实现的前提下，并在可接受范围内接受偏离。</w:t>
      </w:r>
    </w:p>
    <w:p w:rsidR="008C578A" w:rsidRDefault="008C578A" w:rsidP="008C578A">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8C578A" w:rsidRDefault="008C578A" w:rsidP="008C578A">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8C578A" w:rsidRDefault="008C578A" w:rsidP="008C578A">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8C578A" w:rsidRDefault="008C578A" w:rsidP="008C578A">
      <w:pPr>
        <w:snapToGrid w:val="0"/>
        <w:ind w:firstLineChars="200" w:firstLine="440"/>
        <w:rPr>
          <w:sz w:val="22"/>
        </w:rPr>
      </w:pPr>
    </w:p>
    <w:p w:rsidR="008C578A" w:rsidRDefault="008C578A" w:rsidP="008C578A">
      <w:pPr>
        <w:adjustRightInd w:val="0"/>
        <w:snapToGrid w:val="0"/>
        <w:jc w:val="center"/>
        <w:outlineLvl w:val="1"/>
        <w:rPr>
          <w:rFonts w:eastAsia="黑体"/>
          <w:color w:val="000000"/>
          <w:sz w:val="30"/>
          <w:szCs w:val="30"/>
        </w:rPr>
      </w:pPr>
      <w:bookmarkStart w:id="2" w:name="_Toc216446090"/>
      <w:r>
        <w:rPr>
          <w:rFonts w:eastAsia="黑体"/>
          <w:color w:val="000000"/>
          <w:sz w:val="30"/>
          <w:szCs w:val="30"/>
        </w:rPr>
        <w:t>二、项目概况</w:t>
      </w:r>
      <w:bookmarkEnd w:id="2"/>
    </w:p>
    <w:p w:rsidR="008C578A" w:rsidRDefault="008C578A" w:rsidP="008C578A">
      <w:pPr>
        <w:snapToGrid w:val="0"/>
        <w:ind w:firstLineChars="200" w:firstLine="442"/>
        <w:outlineLvl w:val="2"/>
        <w:rPr>
          <w:b/>
          <w:bCs/>
          <w:sz w:val="22"/>
        </w:rPr>
      </w:pPr>
      <w:bookmarkStart w:id="3" w:name="_Toc216446091"/>
      <w:r>
        <w:rPr>
          <w:b/>
          <w:bCs/>
          <w:sz w:val="22"/>
        </w:rPr>
        <w:t xml:space="preserve">2 </w:t>
      </w:r>
      <w:r>
        <w:rPr>
          <w:b/>
          <w:bCs/>
          <w:sz w:val="22"/>
        </w:rPr>
        <w:t>项目名称</w:t>
      </w:r>
      <w:bookmarkEnd w:id="3"/>
    </w:p>
    <w:p w:rsidR="008C578A" w:rsidRDefault="008C578A" w:rsidP="008C578A">
      <w:pPr>
        <w:snapToGrid w:val="0"/>
        <w:ind w:firstLineChars="200" w:firstLine="442"/>
        <w:rPr>
          <w:b/>
          <w:bCs/>
          <w:sz w:val="22"/>
        </w:rPr>
      </w:pPr>
      <w:r>
        <w:rPr>
          <w:b/>
          <w:bCs/>
          <w:sz w:val="22"/>
        </w:rPr>
        <w:t>项目名称：</w:t>
      </w:r>
      <w:r>
        <w:rPr>
          <w:rFonts w:hint="eastAsia"/>
          <w:b/>
          <w:bCs/>
          <w:sz w:val="22"/>
        </w:rPr>
        <w:t>手术设备</w:t>
      </w:r>
      <w:r>
        <w:rPr>
          <w:rFonts w:hint="eastAsia"/>
          <w:b/>
          <w:bCs/>
          <w:sz w:val="22"/>
        </w:rPr>
        <w:t>2</w:t>
      </w:r>
    </w:p>
    <w:p w:rsidR="008C578A" w:rsidRDefault="008C578A" w:rsidP="008C578A">
      <w:pPr>
        <w:snapToGrid w:val="0"/>
        <w:ind w:firstLineChars="200" w:firstLine="442"/>
        <w:outlineLvl w:val="2"/>
        <w:rPr>
          <w:b/>
          <w:bCs/>
          <w:sz w:val="22"/>
        </w:rPr>
      </w:pPr>
      <w:bookmarkStart w:id="4" w:name="_Toc216446092"/>
      <w:r>
        <w:rPr>
          <w:b/>
          <w:bCs/>
          <w:sz w:val="22"/>
        </w:rPr>
        <w:t xml:space="preserve">3 </w:t>
      </w:r>
      <w:r>
        <w:rPr>
          <w:b/>
          <w:bCs/>
          <w:sz w:val="22"/>
        </w:rPr>
        <w:t>项目地点</w:t>
      </w:r>
      <w:bookmarkEnd w:id="4"/>
    </w:p>
    <w:p w:rsidR="008C578A" w:rsidRDefault="008C578A" w:rsidP="008C578A">
      <w:pPr>
        <w:snapToGrid w:val="0"/>
        <w:ind w:firstLineChars="200" w:firstLine="442"/>
        <w:rPr>
          <w:b/>
          <w:bCs/>
          <w:color w:val="FF0000"/>
          <w:sz w:val="22"/>
          <w:u w:val="wavyHeavy"/>
        </w:rPr>
      </w:pPr>
      <w:r>
        <w:rPr>
          <w:b/>
          <w:bCs/>
          <w:sz w:val="22"/>
        </w:rPr>
        <w:t>地点：</w:t>
      </w:r>
      <w:r>
        <w:rPr>
          <w:rFonts w:hint="eastAsia"/>
          <w:bCs/>
          <w:sz w:val="22"/>
        </w:rPr>
        <w:t>上海市浦东新区新场镇牌楼东路</w:t>
      </w:r>
      <w:r>
        <w:rPr>
          <w:rFonts w:hint="eastAsia"/>
          <w:bCs/>
          <w:sz w:val="22"/>
        </w:rPr>
        <w:t>588</w:t>
      </w:r>
      <w:r>
        <w:rPr>
          <w:rFonts w:hint="eastAsia"/>
          <w:bCs/>
          <w:sz w:val="22"/>
        </w:rPr>
        <w:t>号</w:t>
      </w:r>
      <w:r>
        <w:rPr>
          <w:bCs/>
          <w:sz w:val="22"/>
        </w:rPr>
        <w:t>。</w:t>
      </w:r>
    </w:p>
    <w:p w:rsidR="008C578A" w:rsidRDefault="008C578A" w:rsidP="008C578A">
      <w:pPr>
        <w:adjustRightInd w:val="0"/>
        <w:snapToGrid w:val="0"/>
        <w:ind w:firstLineChars="200" w:firstLine="442"/>
        <w:jc w:val="left"/>
        <w:outlineLvl w:val="2"/>
        <w:rPr>
          <w:b/>
          <w:color w:val="000000"/>
          <w:sz w:val="22"/>
        </w:rPr>
      </w:pPr>
      <w:bookmarkStart w:id="5" w:name="_Toc216446093"/>
      <w:r>
        <w:rPr>
          <w:b/>
          <w:color w:val="000000"/>
          <w:sz w:val="22"/>
        </w:rPr>
        <w:t xml:space="preserve">4 </w:t>
      </w:r>
      <w:r>
        <w:rPr>
          <w:b/>
          <w:color w:val="000000"/>
          <w:sz w:val="22"/>
        </w:rPr>
        <w:t>招标范围与内容</w:t>
      </w:r>
      <w:bookmarkEnd w:id="5"/>
    </w:p>
    <w:p w:rsidR="008C578A" w:rsidRDefault="008C578A" w:rsidP="008C578A">
      <w:pPr>
        <w:autoSpaceDN w:val="0"/>
        <w:adjustRightInd w:val="0"/>
        <w:snapToGrid w:val="0"/>
        <w:ind w:firstLineChars="200" w:firstLine="440"/>
        <w:textAlignment w:val="baseline"/>
        <w:rPr>
          <w:sz w:val="22"/>
        </w:rPr>
      </w:pPr>
      <w:bookmarkStart w:id="6" w:name="_Toc216446094"/>
      <w:r>
        <w:rPr>
          <w:sz w:val="22"/>
        </w:rPr>
        <w:t>4.</w:t>
      </w:r>
      <w:r>
        <w:rPr>
          <w:rFonts w:hint="eastAsia"/>
          <w:sz w:val="22"/>
        </w:rPr>
        <w:t>1</w:t>
      </w:r>
      <w:r>
        <w:rPr>
          <w:sz w:val="22"/>
        </w:rPr>
        <w:t xml:space="preserve"> </w:t>
      </w:r>
      <w:r>
        <w:rPr>
          <w:sz w:val="22"/>
        </w:rPr>
        <w:t>项目招标范围及内容：</w:t>
      </w:r>
      <w:r>
        <w:rPr>
          <w:rFonts w:hint="eastAsia"/>
          <w:bCs/>
          <w:sz w:val="22"/>
        </w:rPr>
        <w:t>本项目采购内容为：</w:t>
      </w:r>
      <w:r>
        <w:rPr>
          <w:rFonts w:ascii="宋体" w:hAnsi="宋体" w:hint="eastAsia"/>
          <w:color w:val="FF0000"/>
          <w:sz w:val="24"/>
        </w:rPr>
        <w:t>掺</w:t>
      </w:r>
      <w:proofErr w:type="gramStart"/>
      <w:r>
        <w:rPr>
          <w:rFonts w:ascii="宋体" w:hAnsi="宋体" w:hint="eastAsia"/>
          <w:color w:val="FF0000"/>
          <w:sz w:val="24"/>
        </w:rPr>
        <w:t>铥</w:t>
      </w:r>
      <w:proofErr w:type="gramEnd"/>
      <w:r>
        <w:rPr>
          <w:rFonts w:ascii="宋体" w:hAnsi="宋体" w:hint="eastAsia"/>
          <w:color w:val="FF0000"/>
          <w:sz w:val="24"/>
        </w:rPr>
        <w:t>激光治疗机设备（1台）</w:t>
      </w:r>
    </w:p>
    <w:p w:rsidR="008C578A" w:rsidRDefault="008C578A" w:rsidP="008C578A">
      <w:pPr>
        <w:snapToGrid w:val="0"/>
        <w:ind w:firstLineChars="200" w:firstLine="440"/>
        <w:rPr>
          <w:sz w:val="22"/>
        </w:rPr>
      </w:pPr>
      <w:r>
        <w:rPr>
          <w:sz w:val="22"/>
        </w:rPr>
        <w:t>4.</w:t>
      </w:r>
      <w:r>
        <w:rPr>
          <w:rFonts w:hint="eastAsia"/>
          <w:sz w:val="22"/>
        </w:rPr>
        <w:t>2</w:t>
      </w:r>
      <w:r>
        <w:rPr>
          <w:sz w:val="22"/>
        </w:rPr>
        <w:t xml:space="preserve"> </w:t>
      </w:r>
      <w:r>
        <w:rPr>
          <w:sz w:val="22"/>
        </w:rPr>
        <w:t>交付日期：自合同签订之日起</w:t>
      </w:r>
      <w:r>
        <w:rPr>
          <w:rFonts w:hint="eastAsia"/>
          <w:sz w:val="22"/>
        </w:rPr>
        <w:t>60</w:t>
      </w:r>
      <w:r>
        <w:rPr>
          <w:sz w:val="22"/>
        </w:rPr>
        <w:t>天。</w:t>
      </w:r>
    </w:p>
    <w:p w:rsidR="008C578A" w:rsidRDefault="008C578A" w:rsidP="008C578A">
      <w:pPr>
        <w:adjustRightInd w:val="0"/>
        <w:snapToGrid w:val="0"/>
        <w:ind w:firstLineChars="200" w:firstLine="442"/>
        <w:jc w:val="left"/>
        <w:outlineLvl w:val="2"/>
        <w:rPr>
          <w:b/>
          <w:color w:val="000000"/>
          <w:sz w:val="22"/>
        </w:rPr>
      </w:pPr>
      <w:bookmarkStart w:id="7" w:name="_Toc216446097"/>
      <w:bookmarkEnd w:id="6"/>
      <w:r>
        <w:rPr>
          <w:b/>
          <w:color w:val="000000"/>
          <w:sz w:val="22"/>
        </w:rPr>
        <w:lastRenderedPageBreak/>
        <w:t xml:space="preserve">5 </w:t>
      </w:r>
      <w:r>
        <w:rPr>
          <w:b/>
          <w:color w:val="000000"/>
          <w:sz w:val="22"/>
        </w:rPr>
        <w:t>承包方式</w:t>
      </w:r>
    </w:p>
    <w:p w:rsidR="008C578A" w:rsidRDefault="008C578A" w:rsidP="008C578A">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8C578A" w:rsidRDefault="008C578A" w:rsidP="008C578A">
      <w:pPr>
        <w:snapToGrid w:val="0"/>
        <w:ind w:firstLineChars="200" w:firstLine="440"/>
        <w:rPr>
          <w:sz w:val="22"/>
        </w:rPr>
      </w:pPr>
      <w:r>
        <w:rPr>
          <w:color w:val="000000"/>
          <w:sz w:val="22"/>
        </w:rPr>
        <w:t>5.2</w:t>
      </w:r>
      <w:r>
        <w:rPr>
          <w:color w:val="0000FF"/>
          <w:sz w:val="22"/>
        </w:rPr>
        <w:t>本项目不允许分包。</w:t>
      </w:r>
    </w:p>
    <w:p w:rsidR="008C578A" w:rsidRDefault="008C578A" w:rsidP="008C578A">
      <w:pPr>
        <w:adjustRightInd w:val="0"/>
        <w:snapToGrid w:val="0"/>
        <w:ind w:firstLineChars="200" w:firstLine="442"/>
        <w:jc w:val="left"/>
        <w:outlineLvl w:val="2"/>
        <w:rPr>
          <w:b/>
          <w:color w:val="000000"/>
          <w:sz w:val="22"/>
        </w:rPr>
      </w:pPr>
      <w:bookmarkStart w:id="8" w:name="_Toc216446095"/>
      <w:r>
        <w:rPr>
          <w:b/>
          <w:color w:val="000000"/>
          <w:sz w:val="22"/>
        </w:rPr>
        <w:t xml:space="preserve">6 </w:t>
      </w:r>
      <w:r>
        <w:rPr>
          <w:b/>
          <w:color w:val="000000"/>
          <w:sz w:val="22"/>
        </w:rPr>
        <w:t>合同的签订</w:t>
      </w:r>
      <w:bookmarkEnd w:id="8"/>
    </w:p>
    <w:p w:rsidR="008C578A" w:rsidRDefault="008C578A" w:rsidP="008C578A">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8C578A" w:rsidRDefault="008C578A" w:rsidP="008C578A">
      <w:pPr>
        <w:adjustRightInd w:val="0"/>
        <w:snapToGrid w:val="0"/>
        <w:ind w:firstLineChars="200" w:firstLine="442"/>
        <w:jc w:val="left"/>
        <w:outlineLvl w:val="2"/>
        <w:rPr>
          <w:sz w:val="22"/>
        </w:rPr>
      </w:pPr>
      <w:bookmarkStart w:id="9" w:name="_Toc216446096"/>
      <w:r>
        <w:rPr>
          <w:b/>
          <w:color w:val="000000"/>
          <w:sz w:val="22"/>
        </w:rPr>
        <w:t xml:space="preserve">7 </w:t>
      </w:r>
      <w:r>
        <w:rPr>
          <w:b/>
          <w:color w:val="000000"/>
          <w:sz w:val="22"/>
        </w:rPr>
        <w:t>结算原则和支付方式</w:t>
      </w:r>
      <w:bookmarkEnd w:id="9"/>
    </w:p>
    <w:p w:rsidR="008C578A" w:rsidRDefault="008C578A" w:rsidP="008C578A">
      <w:pPr>
        <w:snapToGrid w:val="0"/>
        <w:ind w:firstLineChars="200" w:firstLine="440"/>
        <w:rPr>
          <w:sz w:val="22"/>
        </w:rPr>
      </w:pPr>
      <w:r>
        <w:rPr>
          <w:sz w:val="22"/>
        </w:rPr>
        <w:t xml:space="preserve">7.1 </w:t>
      </w:r>
      <w:r>
        <w:rPr>
          <w:sz w:val="22"/>
        </w:rPr>
        <w:t>结算原则</w:t>
      </w:r>
    </w:p>
    <w:p w:rsidR="008C578A" w:rsidRDefault="008C578A" w:rsidP="008C578A">
      <w:pPr>
        <w:snapToGrid w:val="0"/>
        <w:ind w:firstLineChars="200" w:firstLine="440"/>
        <w:rPr>
          <w:b/>
          <w:bCs/>
          <w:color w:val="FF0000"/>
          <w:sz w:val="22"/>
          <w:u w:val="wavyHeavy"/>
        </w:rPr>
      </w:pPr>
      <w:r>
        <w:rPr>
          <w:sz w:val="22"/>
        </w:rPr>
        <w:t xml:space="preserve">7.1.1 </w:t>
      </w:r>
    </w:p>
    <w:p w:rsidR="008C578A" w:rsidRDefault="008C578A" w:rsidP="008C578A">
      <w:pPr>
        <w:snapToGrid w:val="0"/>
        <w:ind w:firstLineChars="200" w:firstLine="440"/>
        <w:rPr>
          <w:sz w:val="22"/>
        </w:rPr>
      </w:pPr>
      <w:r>
        <w:rPr>
          <w:sz w:val="22"/>
        </w:rPr>
        <w:t>本项目合同总价不变，采购人不会因人工费、物价、费率、汇率或其他因素（不可抗力除外）的变动而进行调整。</w:t>
      </w:r>
    </w:p>
    <w:p w:rsidR="008C578A" w:rsidRDefault="008C578A" w:rsidP="008C578A">
      <w:pPr>
        <w:snapToGrid w:val="0"/>
        <w:ind w:firstLineChars="200" w:firstLine="440"/>
        <w:rPr>
          <w:sz w:val="22"/>
        </w:rPr>
      </w:pPr>
      <w:r>
        <w:rPr>
          <w:sz w:val="22"/>
        </w:rPr>
        <w:t>本项目合同结算价以审计价为准，中标人的中标单价和结算下浮率（如果有）不变，实际工作量以采购人或第三方按照招标文件规定的验收标准核定为准。</w:t>
      </w:r>
    </w:p>
    <w:p w:rsidR="008C578A" w:rsidRDefault="008C578A" w:rsidP="008C578A">
      <w:pPr>
        <w:snapToGrid w:val="0"/>
        <w:ind w:firstLineChars="200" w:firstLine="440"/>
        <w:rPr>
          <w:sz w:val="22"/>
        </w:rPr>
      </w:pPr>
      <w:r>
        <w:rPr>
          <w:sz w:val="22"/>
        </w:rPr>
        <w:t>7.1.2</w:t>
      </w:r>
      <w:r>
        <w:rPr>
          <w:sz w:val="22"/>
        </w:rPr>
        <w:t>发生设备维修的，如该设备尚在质保期内的，采购人</w:t>
      </w:r>
      <w:proofErr w:type="gramStart"/>
      <w:r>
        <w:rPr>
          <w:sz w:val="22"/>
        </w:rPr>
        <w:t>不</w:t>
      </w:r>
      <w:proofErr w:type="gramEnd"/>
      <w:r>
        <w:rPr>
          <w:sz w:val="22"/>
        </w:rPr>
        <w:t>另行支付相关费用；如在质保期外的，单价按照投标文件中明确的备品备件单价（含维修人工费）计取，数量按实结算。如投标文件中没有类似备品备件单价可参照的，则由合同双方协商确定维修单价。</w:t>
      </w:r>
    </w:p>
    <w:p w:rsidR="008C578A" w:rsidRDefault="008C578A" w:rsidP="008C578A">
      <w:pPr>
        <w:snapToGrid w:val="0"/>
        <w:ind w:firstLineChars="200" w:firstLine="440"/>
        <w:rPr>
          <w:sz w:val="22"/>
        </w:rPr>
      </w:pPr>
      <w:r>
        <w:rPr>
          <w:sz w:val="22"/>
        </w:rPr>
        <w:t xml:space="preserve">7.2 </w:t>
      </w:r>
      <w:r>
        <w:rPr>
          <w:sz w:val="22"/>
        </w:rPr>
        <w:t>支付方式</w:t>
      </w:r>
    </w:p>
    <w:p w:rsidR="008C578A" w:rsidRDefault="008C578A" w:rsidP="008C578A">
      <w:pPr>
        <w:snapToGrid w:val="0"/>
        <w:ind w:firstLineChars="200" w:firstLine="440"/>
        <w:rPr>
          <w:sz w:val="22"/>
        </w:rPr>
      </w:pPr>
      <w:r>
        <w:rPr>
          <w:sz w:val="22"/>
        </w:rPr>
        <w:t xml:space="preserve">7.2.1 </w:t>
      </w:r>
      <w:r>
        <w:rPr>
          <w:sz w:val="22"/>
        </w:rPr>
        <w:t>本项目合同金额采用</w:t>
      </w:r>
      <w:r>
        <w:rPr>
          <w:b/>
          <w:color w:val="FF0000"/>
          <w:sz w:val="22"/>
          <w:u w:val="wavyHeavy"/>
        </w:rPr>
        <w:t>一次性支付</w:t>
      </w:r>
      <w:r>
        <w:rPr>
          <w:sz w:val="22"/>
        </w:rPr>
        <w:t>方式，在采购人和中标人合同签订后，按下款要求支付相应的合同款项。</w:t>
      </w:r>
    </w:p>
    <w:p w:rsidR="008C578A" w:rsidRDefault="008C578A" w:rsidP="008C578A">
      <w:pPr>
        <w:snapToGrid w:val="0"/>
        <w:ind w:firstLineChars="200" w:firstLine="440"/>
        <w:rPr>
          <w:i/>
          <w:color w:val="FF0000"/>
          <w:sz w:val="22"/>
        </w:rPr>
      </w:pPr>
      <w:r>
        <w:rPr>
          <w:sz w:val="22"/>
        </w:rPr>
        <w:t>7.2.2</w:t>
      </w:r>
      <w:r>
        <w:rPr>
          <w:sz w:val="22"/>
        </w:rPr>
        <w:t>项目整体完成</w:t>
      </w:r>
      <w:r>
        <w:rPr>
          <w:sz w:val="22"/>
        </w:rPr>
        <w:t>,</w:t>
      </w:r>
      <w:r>
        <w:rPr>
          <w:sz w:val="22"/>
        </w:rPr>
        <w:t>并经验收合格，且采购人收到货物及其发票后</w:t>
      </w:r>
      <w:r>
        <w:rPr>
          <w:rFonts w:hint="eastAsia"/>
          <w:sz w:val="22"/>
          <w:u w:val="single"/>
        </w:rPr>
        <w:t>30</w:t>
      </w:r>
      <w:r>
        <w:rPr>
          <w:sz w:val="22"/>
        </w:rPr>
        <w:t>日内，支付全部合同金额。</w:t>
      </w:r>
    </w:p>
    <w:p w:rsidR="008C578A" w:rsidRDefault="008C578A" w:rsidP="008C578A">
      <w:pPr>
        <w:snapToGrid w:val="0"/>
        <w:ind w:firstLineChars="200" w:firstLine="440"/>
        <w:jc w:val="left"/>
        <w:rPr>
          <w:sz w:val="22"/>
        </w:rPr>
      </w:pPr>
      <w:r>
        <w:rPr>
          <w:sz w:val="22"/>
        </w:rPr>
        <w:t>7.3</w:t>
      </w:r>
      <w:r>
        <w:rPr>
          <w:sz w:val="22"/>
        </w:rPr>
        <w:t>中标人因自身原因造成返工的工作量，采购人将不予计量和支付。</w:t>
      </w:r>
    </w:p>
    <w:p w:rsidR="008C578A" w:rsidRDefault="008C578A" w:rsidP="008C578A">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hint="eastAsia"/>
          <w:color w:val="FF0000"/>
          <w:sz w:val="22"/>
        </w:rPr>
        <w:t>1</w:t>
      </w:r>
      <w:r>
        <w:rPr>
          <w:rFonts w:hint="eastAsia"/>
          <w:color w:val="FF0000"/>
          <w:sz w:val="22"/>
        </w:rPr>
        <w:t>年</w:t>
      </w:r>
      <w:proofErr w:type="gramStart"/>
      <w:r>
        <w:rPr>
          <w:rFonts w:hint="eastAsia"/>
          <w:color w:val="FF0000"/>
          <w:sz w:val="22"/>
        </w:rPr>
        <w:t>期贷款市场</w:t>
      </w:r>
      <w:proofErr w:type="gramEnd"/>
      <w:r>
        <w:rPr>
          <w:rFonts w:hint="eastAsia"/>
          <w:color w:val="FF0000"/>
          <w:sz w:val="22"/>
        </w:rPr>
        <w:t>报价利率。</w:t>
      </w:r>
    </w:p>
    <w:p w:rsidR="008C578A" w:rsidRDefault="008C578A" w:rsidP="008C578A">
      <w:pPr>
        <w:adjustRightInd w:val="0"/>
        <w:snapToGrid w:val="0"/>
        <w:jc w:val="center"/>
        <w:outlineLvl w:val="1"/>
        <w:rPr>
          <w:rFonts w:eastAsia="黑体"/>
          <w:color w:val="000000"/>
          <w:sz w:val="30"/>
          <w:szCs w:val="30"/>
        </w:rPr>
      </w:pPr>
      <w:r>
        <w:rPr>
          <w:rFonts w:eastAsia="黑体"/>
          <w:color w:val="000000"/>
          <w:sz w:val="30"/>
          <w:szCs w:val="30"/>
        </w:rPr>
        <w:t>三、技术质量要求</w:t>
      </w:r>
      <w:bookmarkEnd w:id="7"/>
    </w:p>
    <w:p w:rsidR="008C578A" w:rsidRDefault="008C578A" w:rsidP="008C578A">
      <w:pPr>
        <w:adjustRightInd w:val="0"/>
        <w:snapToGrid w:val="0"/>
        <w:ind w:firstLineChars="200" w:firstLine="442"/>
        <w:outlineLvl w:val="2"/>
        <w:rPr>
          <w:b/>
          <w:bCs/>
          <w:sz w:val="22"/>
        </w:rPr>
      </w:pPr>
      <w:bookmarkStart w:id="10" w:name="_Toc476308503"/>
      <w:bookmarkStart w:id="11" w:name="_Toc216446098"/>
      <w:r>
        <w:rPr>
          <w:b/>
          <w:bCs/>
          <w:sz w:val="22"/>
        </w:rPr>
        <w:t xml:space="preserve">8 </w:t>
      </w:r>
      <w:r>
        <w:rPr>
          <w:b/>
          <w:bCs/>
          <w:sz w:val="22"/>
        </w:rPr>
        <w:t>适用技术规范和规范性文件</w:t>
      </w:r>
      <w:bookmarkEnd w:id="10"/>
      <w:bookmarkEnd w:id="11"/>
    </w:p>
    <w:p w:rsidR="008C578A" w:rsidRDefault="008C578A" w:rsidP="008C578A">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8C578A" w:rsidRDefault="008C578A" w:rsidP="008C578A">
      <w:pPr>
        <w:adjustRightInd w:val="0"/>
        <w:snapToGrid w:val="0"/>
        <w:ind w:firstLineChars="200" w:firstLine="442"/>
        <w:outlineLvl w:val="2"/>
        <w:rPr>
          <w:b/>
          <w:bCs/>
          <w:sz w:val="22"/>
        </w:rPr>
      </w:pPr>
      <w:bookmarkStart w:id="12" w:name="_Toc216446099"/>
      <w:r>
        <w:rPr>
          <w:b/>
          <w:bCs/>
          <w:sz w:val="22"/>
        </w:rPr>
        <w:t xml:space="preserve">9 </w:t>
      </w:r>
      <w:r>
        <w:rPr>
          <w:b/>
          <w:bCs/>
          <w:sz w:val="22"/>
        </w:rPr>
        <w:t>招标内容与质量要求</w:t>
      </w:r>
      <w:bookmarkEnd w:id="12"/>
    </w:p>
    <w:p w:rsidR="008C578A" w:rsidRDefault="008C578A" w:rsidP="008C578A">
      <w:pPr>
        <w:snapToGrid w:val="0"/>
        <w:ind w:firstLineChars="200" w:firstLine="440"/>
        <w:rPr>
          <w:sz w:val="22"/>
        </w:rPr>
      </w:pPr>
      <w:r>
        <w:rPr>
          <w:sz w:val="22"/>
        </w:rPr>
        <w:t xml:space="preserve">9.1 </w:t>
      </w:r>
      <w:r>
        <w:rPr>
          <w:sz w:val="22"/>
        </w:rPr>
        <w:t>供货清单</w:t>
      </w:r>
    </w:p>
    <w:tbl>
      <w:tblPr>
        <w:tblW w:w="48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1203"/>
        <w:gridCol w:w="897"/>
        <w:gridCol w:w="2054"/>
        <w:gridCol w:w="624"/>
        <w:gridCol w:w="1276"/>
        <w:gridCol w:w="1168"/>
        <w:gridCol w:w="612"/>
      </w:tblGrid>
      <w:tr w:rsidR="008C578A" w:rsidTr="009879BE">
        <w:trPr>
          <w:trHeight w:val="567"/>
          <w:tblHeader/>
          <w:jc w:val="center"/>
        </w:trPr>
        <w:tc>
          <w:tcPr>
            <w:tcW w:w="291" w:type="pct"/>
            <w:vAlign w:val="center"/>
          </w:tcPr>
          <w:p w:rsidR="008C578A" w:rsidRDefault="008C578A" w:rsidP="009879BE">
            <w:pPr>
              <w:adjustRightInd w:val="0"/>
              <w:snapToGrid w:val="0"/>
              <w:jc w:val="center"/>
              <w:rPr>
                <w:b/>
                <w:bCs/>
                <w:sz w:val="22"/>
              </w:rPr>
            </w:pPr>
            <w:r>
              <w:rPr>
                <w:b/>
                <w:bCs/>
                <w:sz w:val="22"/>
              </w:rPr>
              <w:t>序号</w:t>
            </w:r>
          </w:p>
        </w:tc>
        <w:tc>
          <w:tcPr>
            <w:tcW w:w="722" w:type="pct"/>
            <w:vAlign w:val="center"/>
          </w:tcPr>
          <w:p w:rsidR="008C578A" w:rsidRDefault="008C578A" w:rsidP="009879BE">
            <w:pPr>
              <w:adjustRightInd w:val="0"/>
              <w:snapToGrid w:val="0"/>
              <w:jc w:val="center"/>
              <w:rPr>
                <w:b/>
                <w:bCs/>
                <w:sz w:val="22"/>
              </w:rPr>
            </w:pPr>
            <w:r>
              <w:rPr>
                <w:b/>
                <w:bCs/>
                <w:sz w:val="22"/>
              </w:rPr>
              <w:t>名称</w:t>
            </w:r>
          </w:p>
        </w:tc>
        <w:tc>
          <w:tcPr>
            <w:tcW w:w="539" w:type="pct"/>
          </w:tcPr>
          <w:p w:rsidR="008C578A" w:rsidRDefault="008C578A" w:rsidP="009879BE">
            <w:pPr>
              <w:adjustRightInd w:val="0"/>
              <w:snapToGrid w:val="0"/>
              <w:jc w:val="center"/>
              <w:rPr>
                <w:b/>
                <w:bCs/>
                <w:sz w:val="22"/>
              </w:rPr>
            </w:pPr>
            <w:r>
              <w:rPr>
                <w:rFonts w:hint="eastAsia"/>
                <w:b/>
                <w:bCs/>
                <w:sz w:val="22"/>
              </w:rPr>
              <w:t>医疗器械类别</w:t>
            </w:r>
          </w:p>
        </w:tc>
        <w:tc>
          <w:tcPr>
            <w:tcW w:w="1234" w:type="pct"/>
            <w:vAlign w:val="center"/>
          </w:tcPr>
          <w:p w:rsidR="008C578A" w:rsidRDefault="008C578A" w:rsidP="009879BE">
            <w:pPr>
              <w:adjustRightInd w:val="0"/>
              <w:snapToGrid w:val="0"/>
              <w:jc w:val="center"/>
              <w:rPr>
                <w:b/>
                <w:bCs/>
                <w:sz w:val="22"/>
              </w:rPr>
            </w:pPr>
            <w:r>
              <w:rPr>
                <w:b/>
                <w:bCs/>
                <w:sz w:val="22"/>
              </w:rPr>
              <w:t>规格技术参数</w:t>
            </w:r>
          </w:p>
          <w:p w:rsidR="008C578A" w:rsidRDefault="008C578A" w:rsidP="009879BE">
            <w:pPr>
              <w:adjustRightInd w:val="0"/>
              <w:snapToGrid w:val="0"/>
              <w:rPr>
                <w:b/>
                <w:bCs/>
                <w:sz w:val="22"/>
              </w:rPr>
            </w:pPr>
            <w:r>
              <w:rPr>
                <w:b/>
                <w:bCs/>
                <w:sz w:val="22"/>
              </w:rPr>
              <w:t>（含材料、工艺要求）</w:t>
            </w:r>
          </w:p>
        </w:tc>
        <w:tc>
          <w:tcPr>
            <w:tcW w:w="375" w:type="pct"/>
            <w:vAlign w:val="center"/>
          </w:tcPr>
          <w:p w:rsidR="008C578A" w:rsidRDefault="008C578A" w:rsidP="009879BE">
            <w:pPr>
              <w:adjustRightInd w:val="0"/>
              <w:snapToGrid w:val="0"/>
              <w:jc w:val="center"/>
              <w:rPr>
                <w:b/>
                <w:bCs/>
                <w:sz w:val="22"/>
              </w:rPr>
            </w:pPr>
            <w:r>
              <w:rPr>
                <w:b/>
                <w:bCs/>
                <w:sz w:val="22"/>
              </w:rPr>
              <w:t>数量</w:t>
            </w:r>
          </w:p>
        </w:tc>
        <w:tc>
          <w:tcPr>
            <w:tcW w:w="766" w:type="pct"/>
            <w:vAlign w:val="center"/>
          </w:tcPr>
          <w:p w:rsidR="008C578A" w:rsidRDefault="008C578A" w:rsidP="009879BE">
            <w:pPr>
              <w:adjustRightInd w:val="0"/>
              <w:snapToGrid w:val="0"/>
              <w:jc w:val="center"/>
              <w:rPr>
                <w:b/>
                <w:bCs/>
                <w:sz w:val="22"/>
              </w:rPr>
            </w:pPr>
            <w:r>
              <w:rPr>
                <w:b/>
                <w:bCs/>
                <w:sz w:val="22"/>
              </w:rPr>
              <w:t>供货期</w:t>
            </w:r>
          </w:p>
        </w:tc>
        <w:tc>
          <w:tcPr>
            <w:tcW w:w="701" w:type="pct"/>
            <w:vAlign w:val="center"/>
          </w:tcPr>
          <w:p w:rsidR="008C578A" w:rsidRDefault="008C578A" w:rsidP="009879BE">
            <w:pPr>
              <w:adjustRightInd w:val="0"/>
              <w:snapToGrid w:val="0"/>
              <w:jc w:val="center"/>
              <w:rPr>
                <w:b/>
                <w:bCs/>
                <w:sz w:val="22"/>
              </w:rPr>
            </w:pPr>
            <w:r>
              <w:rPr>
                <w:b/>
                <w:bCs/>
                <w:sz w:val="22"/>
              </w:rPr>
              <w:t>质保期</w:t>
            </w:r>
          </w:p>
        </w:tc>
        <w:tc>
          <w:tcPr>
            <w:tcW w:w="368" w:type="pct"/>
            <w:vAlign w:val="center"/>
          </w:tcPr>
          <w:p w:rsidR="008C578A" w:rsidRDefault="008C578A" w:rsidP="009879BE">
            <w:pPr>
              <w:adjustRightInd w:val="0"/>
              <w:snapToGrid w:val="0"/>
              <w:jc w:val="center"/>
              <w:rPr>
                <w:b/>
                <w:bCs/>
                <w:sz w:val="22"/>
              </w:rPr>
            </w:pPr>
            <w:r>
              <w:rPr>
                <w:b/>
                <w:bCs/>
                <w:sz w:val="22"/>
              </w:rPr>
              <w:t>备注</w:t>
            </w:r>
          </w:p>
        </w:tc>
      </w:tr>
      <w:tr w:rsidR="008C578A" w:rsidTr="009879BE">
        <w:trPr>
          <w:trHeight w:val="567"/>
          <w:jc w:val="center"/>
        </w:trPr>
        <w:tc>
          <w:tcPr>
            <w:tcW w:w="291" w:type="pct"/>
            <w:vAlign w:val="center"/>
          </w:tcPr>
          <w:p w:rsidR="008C578A" w:rsidRDefault="008C578A" w:rsidP="009879BE">
            <w:pPr>
              <w:adjustRightInd w:val="0"/>
              <w:snapToGrid w:val="0"/>
              <w:jc w:val="center"/>
              <w:rPr>
                <w:b/>
                <w:bCs/>
                <w:sz w:val="22"/>
              </w:rPr>
            </w:pPr>
            <w:r>
              <w:rPr>
                <w:rFonts w:hint="eastAsia"/>
                <w:b/>
                <w:bCs/>
                <w:sz w:val="22"/>
              </w:rPr>
              <w:lastRenderedPageBreak/>
              <w:t>1</w:t>
            </w:r>
          </w:p>
        </w:tc>
        <w:tc>
          <w:tcPr>
            <w:tcW w:w="722" w:type="pct"/>
            <w:vAlign w:val="center"/>
          </w:tcPr>
          <w:p w:rsidR="008C578A" w:rsidRDefault="008C578A" w:rsidP="009879BE">
            <w:pPr>
              <w:adjustRightInd w:val="0"/>
              <w:snapToGrid w:val="0"/>
              <w:jc w:val="center"/>
              <w:rPr>
                <w:b/>
                <w:bCs/>
                <w:sz w:val="22"/>
              </w:rPr>
            </w:pPr>
            <w:r>
              <w:rPr>
                <w:rFonts w:ascii="宋体" w:hAnsi="宋体" w:hint="eastAsia"/>
                <w:sz w:val="24"/>
              </w:rPr>
              <w:t>掺</w:t>
            </w:r>
            <w:proofErr w:type="gramStart"/>
            <w:r>
              <w:rPr>
                <w:rFonts w:ascii="宋体" w:hAnsi="宋体" w:hint="eastAsia"/>
                <w:sz w:val="24"/>
              </w:rPr>
              <w:t>铥</w:t>
            </w:r>
            <w:proofErr w:type="gramEnd"/>
            <w:r>
              <w:rPr>
                <w:rFonts w:ascii="宋体" w:hAnsi="宋体" w:hint="eastAsia"/>
                <w:sz w:val="24"/>
              </w:rPr>
              <w:t>激光治疗机</w:t>
            </w:r>
          </w:p>
        </w:tc>
        <w:tc>
          <w:tcPr>
            <w:tcW w:w="539" w:type="pct"/>
            <w:vAlign w:val="center"/>
          </w:tcPr>
          <w:p w:rsidR="008C578A" w:rsidRDefault="008C578A" w:rsidP="009879BE">
            <w:pPr>
              <w:adjustRightInd w:val="0"/>
              <w:snapToGrid w:val="0"/>
              <w:jc w:val="center"/>
              <w:rPr>
                <w:sz w:val="22"/>
              </w:rPr>
            </w:pPr>
            <w:r>
              <w:rPr>
                <w:sz w:val="22"/>
              </w:rPr>
              <w:t>III</w:t>
            </w:r>
            <w:r>
              <w:rPr>
                <w:rFonts w:hint="eastAsia"/>
                <w:sz w:val="22"/>
              </w:rPr>
              <w:t>类</w:t>
            </w:r>
          </w:p>
        </w:tc>
        <w:tc>
          <w:tcPr>
            <w:tcW w:w="1234" w:type="pct"/>
            <w:vAlign w:val="center"/>
          </w:tcPr>
          <w:p w:rsidR="008C578A" w:rsidRDefault="008C578A" w:rsidP="009879BE">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75" w:type="pct"/>
            <w:vAlign w:val="center"/>
          </w:tcPr>
          <w:p w:rsidR="008C578A" w:rsidRDefault="008C578A" w:rsidP="009879BE">
            <w:pPr>
              <w:adjustRightInd w:val="0"/>
              <w:snapToGrid w:val="0"/>
              <w:jc w:val="center"/>
              <w:rPr>
                <w:b/>
                <w:bCs/>
                <w:sz w:val="22"/>
              </w:rPr>
            </w:pPr>
            <w:r>
              <w:rPr>
                <w:rFonts w:hint="eastAsia"/>
                <w:b/>
                <w:bCs/>
                <w:sz w:val="22"/>
              </w:rPr>
              <w:t>1</w:t>
            </w:r>
            <w:r>
              <w:rPr>
                <w:rFonts w:hint="eastAsia"/>
                <w:b/>
                <w:bCs/>
                <w:sz w:val="22"/>
              </w:rPr>
              <w:t>台</w:t>
            </w:r>
          </w:p>
        </w:tc>
        <w:tc>
          <w:tcPr>
            <w:tcW w:w="766" w:type="pct"/>
            <w:vAlign w:val="center"/>
          </w:tcPr>
          <w:p w:rsidR="008C578A" w:rsidRDefault="008C578A" w:rsidP="009879BE">
            <w:pPr>
              <w:adjustRightInd w:val="0"/>
              <w:snapToGrid w:val="0"/>
              <w:jc w:val="left"/>
              <w:rPr>
                <w:bCs/>
                <w:sz w:val="22"/>
              </w:rPr>
            </w:pPr>
            <w:r>
              <w:rPr>
                <w:bCs/>
                <w:sz w:val="22"/>
              </w:rPr>
              <w:t>自合同签订之日起</w:t>
            </w:r>
            <w:r>
              <w:rPr>
                <w:rFonts w:hint="eastAsia"/>
                <w:bCs/>
                <w:sz w:val="22"/>
              </w:rPr>
              <w:t>60</w:t>
            </w:r>
            <w:r>
              <w:rPr>
                <w:bCs/>
                <w:sz w:val="22"/>
              </w:rPr>
              <w:t>天</w:t>
            </w:r>
          </w:p>
        </w:tc>
        <w:tc>
          <w:tcPr>
            <w:tcW w:w="701" w:type="pct"/>
            <w:vAlign w:val="center"/>
          </w:tcPr>
          <w:p w:rsidR="008C578A" w:rsidRDefault="008C578A" w:rsidP="009879BE">
            <w:pPr>
              <w:adjustRightInd w:val="0"/>
              <w:snapToGrid w:val="0"/>
              <w:jc w:val="center"/>
              <w:rPr>
                <w:b/>
                <w:bCs/>
                <w:sz w:val="22"/>
              </w:rPr>
            </w:pPr>
            <w:r>
              <w:rPr>
                <w:rFonts w:ascii="宋体" w:hAnsi="宋体" w:cs="微软雅黑" w:hint="eastAsia"/>
                <w:color w:val="000000"/>
                <w:kern w:val="1"/>
                <w:sz w:val="24"/>
              </w:rPr>
              <w:t>整机原厂保修≥3年</w:t>
            </w:r>
          </w:p>
        </w:tc>
        <w:tc>
          <w:tcPr>
            <w:tcW w:w="368" w:type="pct"/>
            <w:vAlign w:val="center"/>
          </w:tcPr>
          <w:p w:rsidR="008C578A" w:rsidRDefault="008C578A" w:rsidP="009879BE">
            <w:pPr>
              <w:adjustRightInd w:val="0"/>
              <w:snapToGrid w:val="0"/>
              <w:rPr>
                <w:b/>
                <w:bCs/>
                <w:sz w:val="22"/>
              </w:rPr>
            </w:pPr>
          </w:p>
        </w:tc>
      </w:tr>
    </w:tbl>
    <w:p w:rsidR="008C578A" w:rsidRDefault="008C578A" w:rsidP="008C5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b/>
          <w:color w:val="0000FF"/>
          <w:sz w:val="22"/>
        </w:rPr>
      </w:pPr>
      <w:r>
        <w:rPr>
          <w:b/>
          <w:color w:val="0000FF"/>
          <w:sz w:val="22"/>
        </w:rPr>
        <w:t>说明：投标人不得对表内产品数量进行缩减。</w:t>
      </w:r>
    </w:p>
    <w:p w:rsidR="008C578A" w:rsidRDefault="008C578A" w:rsidP="008C578A">
      <w:pPr>
        <w:snapToGrid w:val="0"/>
        <w:ind w:firstLineChars="200" w:firstLine="440"/>
        <w:rPr>
          <w:sz w:val="22"/>
        </w:rPr>
      </w:pPr>
      <w:r>
        <w:rPr>
          <w:sz w:val="22"/>
        </w:rPr>
        <w:t xml:space="preserve">9.2 </w:t>
      </w:r>
      <w:r>
        <w:rPr>
          <w:sz w:val="22"/>
        </w:rPr>
        <w:t>设备技术参数</w:t>
      </w:r>
    </w:p>
    <w:p w:rsidR="008C578A" w:rsidRDefault="008C578A" w:rsidP="008C578A">
      <w:pPr>
        <w:adjustRightInd w:val="0"/>
        <w:snapToGrid w:val="0"/>
        <w:ind w:firstLineChars="200" w:firstLine="440"/>
        <w:rPr>
          <w:sz w:val="22"/>
        </w:rPr>
      </w:pPr>
      <w:r>
        <w:rPr>
          <w:sz w:val="22"/>
        </w:rPr>
        <w:t>9.2.</w:t>
      </w:r>
      <w:r>
        <w:rPr>
          <w:rFonts w:hint="eastAsia"/>
          <w:sz w:val="22"/>
        </w:rPr>
        <w:t>1</w:t>
      </w:r>
      <w:r>
        <w:rPr>
          <w:sz w:val="22"/>
        </w:rPr>
        <w:t xml:space="preserve"> </w:t>
      </w:r>
      <w:r>
        <w:rPr>
          <w:sz w:val="22"/>
        </w:rPr>
        <w:t>具体技术参数指标要求</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1</w:t>
      </w:r>
      <w:r>
        <w:rPr>
          <w:rFonts w:hint="eastAsia"/>
          <w:sz w:val="22"/>
        </w:rPr>
        <w:t>、掺</w:t>
      </w:r>
      <w:proofErr w:type="gramStart"/>
      <w:r>
        <w:rPr>
          <w:rFonts w:hint="eastAsia"/>
          <w:sz w:val="22"/>
        </w:rPr>
        <w:t>铥</w:t>
      </w:r>
      <w:proofErr w:type="gramEnd"/>
      <w:r>
        <w:rPr>
          <w:rFonts w:hint="eastAsia"/>
          <w:sz w:val="22"/>
        </w:rPr>
        <w:t>激光治疗机设备（</w:t>
      </w:r>
      <w:r>
        <w:rPr>
          <w:rFonts w:hint="eastAsia"/>
          <w:sz w:val="22"/>
        </w:rPr>
        <w:t>1</w:t>
      </w:r>
      <w:r>
        <w:rPr>
          <w:rFonts w:hint="eastAsia"/>
          <w:sz w:val="22"/>
        </w:rPr>
        <w:t>台）</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  </w:t>
      </w:r>
      <w:r>
        <w:rPr>
          <w:rFonts w:hint="eastAsia"/>
          <w:sz w:val="22"/>
        </w:rPr>
        <w:t>基本要求：在同一台设备中满足泌尿系肿瘤的汽化和凝固，以及泌尿系结石的碎石治疗（提供所投产品的医疗器械注册证佐证）</w:t>
      </w:r>
      <w:r>
        <w:rPr>
          <w:rFonts w:hint="eastAsia"/>
          <w:sz w:val="22"/>
        </w:rPr>
        <w:t xml:space="preserve">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9.2.1.2  </w:t>
      </w:r>
      <w:r>
        <w:rPr>
          <w:rFonts w:hint="eastAsia"/>
          <w:sz w:val="22"/>
        </w:rPr>
        <w:t>拓展功能：支持良性前列腺增生的治疗</w:t>
      </w:r>
      <w:r>
        <w:rPr>
          <w:rFonts w:hint="eastAsia"/>
          <w:sz w:val="22"/>
        </w:rPr>
        <w:t xml:space="preserve">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9.2.1.3  </w:t>
      </w:r>
      <w:r>
        <w:rPr>
          <w:rFonts w:hint="eastAsia"/>
          <w:sz w:val="22"/>
        </w:rPr>
        <w:t>工作激光输出波长：≥</w:t>
      </w:r>
      <w:r>
        <w:rPr>
          <w:rFonts w:hint="eastAsia"/>
          <w:sz w:val="22"/>
        </w:rPr>
        <w:t xml:space="preserve">1900nm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9.2.1.4  </w:t>
      </w:r>
      <w:r>
        <w:rPr>
          <w:rFonts w:hint="eastAsia"/>
          <w:sz w:val="22"/>
        </w:rPr>
        <w:t>激光器类型：光纤激光器</w:t>
      </w:r>
      <w:r>
        <w:rPr>
          <w:rFonts w:hint="eastAsia"/>
          <w:sz w:val="22"/>
        </w:rPr>
        <w:t xml:space="preserve">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9.2.1.5  </w:t>
      </w:r>
      <w:r>
        <w:rPr>
          <w:rFonts w:hint="eastAsia"/>
          <w:sz w:val="22"/>
        </w:rPr>
        <w:t>脉宽可调，宽窄脉宽间距≤</w:t>
      </w:r>
      <w:r>
        <w:rPr>
          <w:rFonts w:hint="eastAsia"/>
          <w:sz w:val="22"/>
        </w:rPr>
        <w:t>35000</w:t>
      </w:r>
      <w:r>
        <w:rPr>
          <w:rFonts w:hint="eastAsia"/>
          <w:sz w:val="22"/>
        </w:rPr>
        <w:t>μ</w:t>
      </w:r>
      <w:r>
        <w:rPr>
          <w:rFonts w:hint="eastAsia"/>
          <w:sz w:val="22"/>
        </w:rPr>
        <w:t xml:space="preserve">s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9.2.1.6  </w:t>
      </w:r>
      <w:r>
        <w:rPr>
          <w:rFonts w:hint="eastAsia"/>
          <w:sz w:val="22"/>
        </w:rPr>
        <w:t>激光器工作方式：至少具备脉冲输出模式和连续输出模式</w:t>
      </w:r>
      <w:r>
        <w:rPr>
          <w:rFonts w:hint="eastAsia"/>
          <w:sz w:val="22"/>
        </w:rPr>
        <w:t xml:space="preserve">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9.2.1.7  </w:t>
      </w:r>
      <w:r>
        <w:rPr>
          <w:rFonts w:hint="eastAsia"/>
          <w:sz w:val="22"/>
        </w:rPr>
        <w:t>具备脉冲串技术，实现原位碎石</w:t>
      </w:r>
      <w:r>
        <w:rPr>
          <w:rFonts w:hint="eastAsia"/>
          <w:sz w:val="22"/>
        </w:rPr>
        <w:t xml:space="preserve">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9.2.1.8  </w:t>
      </w:r>
      <w:r>
        <w:rPr>
          <w:rFonts w:hint="eastAsia"/>
          <w:sz w:val="22"/>
        </w:rPr>
        <w:t>最高脉冲频率：≥</w:t>
      </w:r>
      <w:r>
        <w:rPr>
          <w:rFonts w:hint="eastAsia"/>
          <w:sz w:val="22"/>
        </w:rPr>
        <w:t>2200Hz</w:t>
      </w:r>
      <w:r>
        <w:rPr>
          <w:rFonts w:hint="eastAsia"/>
          <w:sz w:val="22"/>
        </w:rPr>
        <w:t>，可调</w:t>
      </w:r>
      <w:r>
        <w:rPr>
          <w:rFonts w:hint="eastAsia"/>
          <w:sz w:val="22"/>
        </w:rPr>
        <w:t xml:space="preserve">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9.2.1.9  </w:t>
      </w:r>
      <w:r>
        <w:rPr>
          <w:rFonts w:hint="eastAsia"/>
          <w:sz w:val="22"/>
        </w:rPr>
        <w:t>激光终端最大输出功率≥</w:t>
      </w:r>
      <w:r>
        <w:rPr>
          <w:rFonts w:hint="eastAsia"/>
          <w:sz w:val="22"/>
        </w:rPr>
        <w:t xml:space="preserve">60W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9.2.1.10  </w:t>
      </w:r>
      <w:r>
        <w:rPr>
          <w:rFonts w:hint="eastAsia"/>
          <w:sz w:val="22"/>
        </w:rPr>
        <w:t>最小单脉冲能量：≤</w:t>
      </w:r>
      <w:r>
        <w:rPr>
          <w:rFonts w:hint="eastAsia"/>
          <w:sz w:val="22"/>
        </w:rPr>
        <w:t xml:space="preserve">0.1J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9.2.1.11  </w:t>
      </w:r>
      <w:r>
        <w:rPr>
          <w:rFonts w:hint="eastAsia"/>
          <w:sz w:val="22"/>
        </w:rPr>
        <w:t>最大单脉冲能力：≥</w:t>
      </w:r>
      <w:r>
        <w:rPr>
          <w:rFonts w:hint="eastAsia"/>
          <w:sz w:val="22"/>
        </w:rPr>
        <w:t xml:space="preserve">6J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9.2.1.12  </w:t>
      </w:r>
      <w:r>
        <w:rPr>
          <w:rFonts w:hint="eastAsia"/>
          <w:sz w:val="22"/>
        </w:rPr>
        <w:t>激光终端输出功率不稳定度性能指标要求应优于±</w:t>
      </w:r>
      <w:r>
        <w:rPr>
          <w:rFonts w:hint="eastAsia"/>
          <w:sz w:val="22"/>
        </w:rPr>
        <w:t>5%</w:t>
      </w:r>
      <w:r>
        <w:rPr>
          <w:rFonts w:hint="eastAsia"/>
          <w:sz w:val="22"/>
        </w:rPr>
        <w:t>（提供证明材料）</w:t>
      </w:r>
      <w:r>
        <w:rPr>
          <w:rFonts w:hint="eastAsia"/>
          <w:sz w:val="22"/>
        </w:rPr>
        <w:t xml:space="preserve">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9.2.1.13  </w:t>
      </w:r>
      <w:r>
        <w:rPr>
          <w:rFonts w:hint="eastAsia"/>
          <w:sz w:val="22"/>
        </w:rPr>
        <w:t>激光终端输出功率复现性性能指标要求应优于±</w:t>
      </w:r>
      <w:r>
        <w:rPr>
          <w:rFonts w:hint="eastAsia"/>
          <w:sz w:val="22"/>
        </w:rPr>
        <w:t>5%</w:t>
      </w:r>
      <w:r>
        <w:rPr>
          <w:rFonts w:hint="eastAsia"/>
          <w:sz w:val="22"/>
        </w:rPr>
        <w:t>（提供证明材料）</w:t>
      </w:r>
      <w:r>
        <w:rPr>
          <w:rFonts w:hint="eastAsia"/>
          <w:sz w:val="22"/>
        </w:rPr>
        <w:t xml:space="preserve">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9.2.1.14  </w:t>
      </w:r>
      <w:r>
        <w:rPr>
          <w:rFonts w:hint="eastAsia"/>
          <w:sz w:val="22"/>
        </w:rPr>
        <w:t>激光光纤应为开放性使用，符合</w:t>
      </w:r>
      <w:r>
        <w:rPr>
          <w:rFonts w:hint="eastAsia"/>
          <w:sz w:val="22"/>
        </w:rPr>
        <w:t xml:space="preserve">SMA905 </w:t>
      </w:r>
      <w:r>
        <w:rPr>
          <w:rFonts w:hint="eastAsia"/>
          <w:sz w:val="22"/>
        </w:rPr>
        <w:t>国际标准接口，设备注册单元包含传输系统或传输模块或导光系统（提供证明材料）</w:t>
      </w:r>
      <w:r>
        <w:rPr>
          <w:rFonts w:hint="eastAsia"/>
          <w:sz w:val="22"/>
        </w:rPr>
        <w:t xml:space="preserve">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9.2.1.15  </w:t>
      </w:r>
      <w:r>
        <w:rPr>
          <w:rFonts w:hint="eastAsia"/>
          <w:sz w:val="22"/>
        </w:rPr>
        <w:t>设备配套光纤有一次性和重复性可选，与设备同品牌，芯径选≥</w:t>
      </w:r>
      <w:r>
        <w:rPr>
          <w:rFonts w:hint="eastAsia"/>
          <w:sz w:val="22"/>
        </w:rPr>
        <w:t>4</w:t>
      </w:r>
      <w:r>
        <w:rPr>
          <w:rFonts w:hint="eastAsia"/>
          <w:sz w:val="22"/>
        </w:rPr>
        <w:t>种（提供证明材料）</w:t>
      </w:r>
      <w:r>
        <w:rPr>
          <w:rFonts w:hint="eastAsia"/>
          <w:sz w:val="22"/>
        </w:rPr>
        <w:t xml:space="preserve">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9.2.1.16  </w:t>
      </w:r>
      <w:r>
        <w:rPr>
          <w:rFonts w:hint="eastAsia"/>
          <w:sz w:val="22"/>
        </w:rPr>
        <w:t>指示光：绿色，中心波长≤</w:t>
      </w:r>
      <w:r>
        <w:rPr>
          <w:rFonts w:hint="eastAsia"/>
          <w:sz w:val="22"/>
        </w:rPr>
        <w:t>520nm</w:t>
      </w:r>
      <w:r>
        <w:rPr>
          <w:rFonts w:hint="eastAsia"/>
          <w:sz w:val="22"/>
        </w:rPr>
        <w:t>，功率≤</w:t>
      </w:r>
      <w:r>
        <w:rPr>
          <w:rFonts w:hint="eastAsia"/>
          <w:sz w:val="22"/>
        </w:rPr>
        <w:t>5mW</w:t>
      </w:r>
      <w:r>
        <w:rPr>
          <w:rFonts w:hint="eastAsia"/>
          <w:sz w:val="22"/>
        </w:rPr>
        <w:t>，有亮度调节按钮（提供证明材料）</w:t>
      </w:r>
      <w:r>
        <w:rPr>
          <w:rFonts w:hint="eastAsia"/>
          <w:sz w:val="22"/>
        </w:rPr>
        <w:t xml:space="preserve">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9.2.1.17  </w:t>
      </w:r>
      <w:r>
        <w:rPr>
          <w:rFonts w:hint="eastAsia"/>
          <w:sz w:val="22"/>
        </w:rPr>
        <w:t>耗电量≤</w:t>
      </w:r>
      <w:bookmarkStart w:id="13" w:name="_GoBack"/>
      <w:bookmarkEnd w:id="13"/>
      <w:r>
        <w:rPr>
          <w:rFonts w:hint="eastAsia"/>
          <w:sz w:val="22"/>
        </w:rPr>
        <w:t>1.8kVA</w:t>
      </w:r>
      <w:r>
        <w:rPr>
          <w:rFonts w:hint="eastAsia"/>
          <w:sz w:val="22"/>
        </w:rPr>
        <w:t>，电源要求</w:t>
      </w:r>
      <w:r>
        <w:rPr>
          <w:rFonts w:hint="eastAsia"/>
          <w:sz w:val="22"/>
        </w:rPr>
        <w:t xml:space="preserve">220V/50Hz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9.2.1.18  </w:t>
      </w:r>
      <w:r>
        <w:rPr>
          <w:rFonts w:hint="eastAsia"/>
          <w:sz w:val="22"/>
        </w:rPr>
        <w:t>双脚踏开关，方便手术中不同需求时快速切换</w:t>
      </w:r>
      <w:r>
        <w:rPr>
          <w:rFonts w:hint="eastAsia"/>
          <w:sz w:val="22"/>
        </w:rPr>
        <w:t xml:space="preserve">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9.2.1.19  </w:t>
      </w:r>
      <w:r>
        <w:rPr>
          <w:rFonts w:hint="eastAsia"/>
          <w:sz w:val="22"/>
        </w:rPr>
        <w:t>冷却系统：风冷</w:t>
      </w:r>
      <w:r>
        <w:rPr>
          <w:rFonts w:hint="eastAsia"/>
          <w:sz w:val="22"/>
        </w:rPr>
        <w:t xml:space="preserve">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9.2.1.20  </w:t>
      </w:r>
      <w:r>
        <w:rPr>
          <w:rFonts w:hint="eastAsia"/>
          <w:sz w:val="22"/>
        </w:rPr>
        <w:t>设备使用期限≥</w:t>
      </w:r>
      <w:r>
        <w:rPr>
          <w:rFonts w:hint="eastAsia"/>
          <w:sz w:val="22"/>
        </w:rPr>
        <w:t xml:space="preserve">8 </w:t>
      </w:r>
      <w:r>
        <w:rPr>
          <w:rFonts w:hint="eastAsia"/>
          <w:sz w:val="22"/>
        </w:rPr>
        <w:t>年（提供证明材料）</w:t>
      </w:r>
      <w:r>
        <w:rPr>
          <w:rFonts w:hint="eastAsia"/>
          <w:sz w:val="22"/>
        </w:rPr>
        <w:t xml:space="preserve">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9.2.1.21  </w:t>
      </w:r>
      <w:r>
        <w:rPr>
          <w:rFonts w:hint="eastAsia"/>
          <w:sz w:val="22"/>
        </w:rPr>
        <w:t>提供备用机：设备故障，现场不能修复的，无偿提供备用机以保证用户单位的正常使用</w:t>
      </w:r>
      <w:r>
        <w:rPr>
          <w:rFonts w:hint="eastAsia"/>
          <w:sz w:val="22"/>
        </w:rPr>
        <w:t xml:space="preserve">  </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rFonts w:hint="eastAsia"/>
          <w:sz w:val="22"/>
        </w:rPr>
        <w:t>、配置要求</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9.2.2.1  </w:t>
      </w:r>
      <w:r>
        <w:rPr>
          <w:rFonts w:hint="eastAsia"/>
          <w:sz w:val="22"/>
        </w:rPr>
        <w:t>掺</w:t>
      </w:r>
      <w:proofErr w:type="gramStart"/>
      <w:r>
        <w:rPr>
          <w:rFonts w:hint="eastAsia"/>
          <w:sz w:val="22"/>
        </w:rPr>
        <w:t>铥</w:t>
      </w:r>
      <w:proofErr w:type="gramEnd"/>
      <w:r>
        <w:rPr>
          <w:rFonts w:hint="eastAsia"/>
          <w:sz w:val="22"/>
        </w:rPr>
        <w:t>光纤激光治疗机主机</w:t>
      </w:r>
      <w:r>
        <w:rPr>
          <w:rFonts w:hint="eastAsia"/>
          <w:sz w:val="22"/>
        </w:rPr>
        <w:t>1</w:t>
      </w:r>
      <w:r>
        <w:rPr>
          <w:rFonts w:hint="eastAsia"/>
          <w:sz w:val="22"/>
        </w:rPr>
        <w:t>台</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lastRenderedPageBreak/>
        <w:t xml:space="preserve">9.2.2.2  </w:t>
      </w:r>
      <w:proofErr w:type="gramStart"/>
      <w:r>
        <w:rPr>
          <w:rFonts w:hint="eastAsia"/>
          <w:sz w:val="22"/>
        </w:rPr>
        <w:t>钬</w:t>
      </w:r>
      <w:proofErr w:type="gramEnd"/>
      <w:r>
        <w:rPr>
          <w:rFonts w:hint="eastAsia"/>
          <w:sz w:val="22"/>
        </w:rPr>
        <w:t>激光治疗机（激光器最大输出功率：≥</w:t>
      </w:r>
      <w:r>
        <w:rPr>
          <w:rFonts w:hint="eastAsia"/>
          <w:sz w:val="22"/>
        </w:rPr>
        <w:t>65W</w:t>
      </w:r>
      <w:r>
        <w:rPr>
          <w:rFonts w:hint="eastAsia"/>
          <w:sz w:val="22"/>
        </w:rPr>
        <w:t>；脉宽可调：宽窄脉宽间距≥</w:t>
      </w:r>
      <w:r>
        <w:rPr>
          <w:rFonts w:hint="eastAsia"/>
          <w:sz w:val="22"/>
        </w:rPr>
        <w:t>600us</w:t>
      </w:r>
      <w:r>
        <w:rPr>
          <w:rFonts w:hint="eastAsia"/>
          <w:sz w:val="22"/>
        </w:rPr>
        <w:t>）</w:t>
      </w:r>
      <w:r>
        <w:rPr>
          <w:rFonts w:hint="eastAsia"/>
          <w:sz w:val="22"/>
        </w:rPr>
        <w:t>1</w:t>
      </w:r>
      <w:r>
        <w:rPr>
          <w:rFonts w:hint="eastAsia"/>
          <w:sz w:val="22"/>
        </w:rPr>
        <w:t>台，设备有激光辐射标贴</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9.2.2.3  </w:t>
      </w:r>
      <w:r>
        <w:rPr>
          <w:rFonts w:hint="eastAsia"/>
          <w:sz w:val="22"/>
        </w:rPr>
        <w:t>脚踏开关</w:t>
      </w:r>
      <w:r>
        <w:rPr>
          <w:rFonts w:hint="eastAsia"/>
          <w:sz w:val="22"/>
        </w:rPr>
        <w:t>1</w:t>
      </w:r>
      <w:r>
        <w:rPr>
          <w:rFonts w:hint="eastAsia"/>
          <w:sz w:val="22"/>
        </w:rPr>
        <w:t>套</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9.2.2.4  272</w:t>
      </w:r>
      <w:r>
        <w:rPr>
          <w:rFonts w:hint="eastAsia"/>
          <w:sz w:val="22"/>
        </w:rPr>
        <w:t>μ</w:t>
      </w:r>
      <w:r>
        <w:rPr>
          <w:rFonts w:hint="eastAsia"/>
          <w:sz w:val="22"/>
        </w:rPr>
        <w:t>m</w:t>
      </w:r>
      <w:r>
        <w:rPr>
          <w:rFonts w:hint="eastAsia"/>
          <w:sz w:val="22"/>
        </w:rPr>
        <w:t>可复用光纤</w:t>
      </w:r>
      <w:r>
        <w:rPr>
          <w:rFonts w:hint="eastAsia"/>
          <w:sz w:val="22"/>
        </w:rPr>
        <w:t>8</w:t>
      </w:r>
      <w:r>
        <w:rPr>
          <w:rFonts w:hint="eastAsia"/>
          <w:sz w:val="22"/>
        </w:rPr>
        <w:t>根</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9.2.2.5  550</w:t>
      </w:r>
      <w:r>
        <w:rPr>
          <w:rFonts w:hint="eastAsia"/>
          <w:sz w:val="22"/>
        </w:rPr>
        <w:t>μ</w:t>
      </w:r>
      <w:r>
        <w:rPr>
          <w:rFonts w:hint="eastAsia"/>
          <w:sz w:val="22"/>
        </w:rPr>
        <w:t>m</w:t>
      </w:r>
      <w:r>
        <w:rPr>
          <w:rFonts w:hint="eastAsia"/>
          <w:sz w:val="22"/>
        </w:rPr>
        <w:t>可复用光纤</w:t>
      </w:r>
      <w:r>
        <w:rPr>
          <w:rFonts w:hint="eastAsia"/>
          <w:sz w:val="22"/>
        </w:rPr>
        <w:t>4</w:t>
      </w:r>
      <w:r>
        <w:rPr>
          <w:rFonts w:hint="eastAsia"/>
          <w:sz w:val="22"/>
        </w:rPr>
        <w:t>根</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9.2.2.6  200</w:t>
      </w:r>
      <w:r>
        <w:rPr>
          <w:rFonts w:hint="eastAsia"/>
          <w:sz w:val="22"/>
        </w:rPr>
        <w:t>μ</w:t>
      </w:r>
      <w:r>
        <w:rPr>
          <w:rFonts w:hint="eastAsia"/>
          <w:sz w:val="22"/>
        </w:rPr>
        <w:t>m</w:t>
      </w:r>
      <w:r>
        <w:rPr>
          <w:rFonts w:hint="eastAsia"/>
          <w:sz w:val="22"/>
        </w:rPr>
        <w:t>可复用光纤</w:t>
      </w:r>
      <w:r>
        <w:rPr>
          <w:rFonts w:hint="eastAsia"/>
          <w:sz w:val="22"/>
        </w:rPr>
        <w:t>8</w:t>
      </w:r>
      <w:r>
        <w:rPr>
          <w:rFonts w:hint="eastAsia"/>
          <w:sz w:val="22"/>
        </w:rPr>
        <w:t>根</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9.2.2.7  </w:t>
      </w:r>
      <w:r>
        <w:rPr>
          <w:rFonts w:hint="eastAsia"/>
          <w:sz w:val="22"/>
        </w:rPr>
        <w:t>光纤剥离器</w:t>
      </w:r>
      <w:r>
        <w:rPr>
          <w:rFonts w:hint="eastAsia"/>
          <w:sz w:val="22"/>
        </w:rPr>
        <w:t>1</w:t>
      </w:r>
      <w:r>
        <w:rPr>
          <w:rFonts w:hint="eastAsia"/>
          <w:sz w:val="22"/>
        </w:rPr>
        <w:t>把</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9.2.2.8  </w:t>
      </w:r>
      <w:r>
        <w:rPr>
          <w:rFonts w:hint="eastAsia"/>
          <w:sz w:val="22"/>
        </w:rPr>
        <w:t>光纤切割笔</w:t>
      </w:r>
      <w:r>
        <w:rPr>
          <w:rFonts w:hint="eastAsia"/>
          <w:sz w:val="22"/>
        </w:rPr>
        <w:t>1</w:t>
      </w:r>
      <w:r>
        <w:rPr>
          <w:rFonts w:hint="eastAsia"/>
          <w:sz w:val="22"/>
        </w:rPr>
        <w:t>把</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9.2.2.9  </w:t>
      </w:r>
      <w:r>
        <w:rPr>
          <w:rFonts w:hint="eastAsia"/>
          <w:sz w:val="22"/>
        </w:rPr>
        <w:t>手持光纤端面检验仪</w:t>
      </w:r>
      <w:r>
        <w:rPr>
          <w:rFonts w:hint="eastAsia"/>
          <w:sz w:val="22"/>
        </w:rPr>
        <w:t>1</w:t>
      </w:r>
      <w:r>
        <w:rPr>
          <w:rFonts w:hint="eastAsia"/>
          <w:sz w:val="22"/>
        </w:rPr>
        <w:t>个</w:t>
      </w:r>
    </w:p>
    <w:p w:rsidR="008C578A" w:rsidRDefault="008C578A" w:rsidP="008C578A">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9.2.2.10  </w:t>
      </w:r>
      <w:r>
        <w:rPr>
          <w:rFonts w:hint="eastAsia"/>
          <w:sz w:val="22"/>
        </w:rPr>
        <w:t>激光防护镜</w:t>
      </w:r>
      <w:r>
        <w:rPr>
          <w:rFonts w:hint="eastAsia"/>
          <w:sz w:val="22"/>
        </w:rPr>
        <w:t>1</w:t>
      </w:r>
      <w:r>
        <w:rPr>
          <w:rFonts w:hint="eastAsia"/>
          <w:sz w:val="22"/>
        </w:rPr>
        <w:t>副</w:t>
      </w:r>
    </w:p>
    <w:p w:rsidR="008C578A" w:rsidRDefault="008C578A" w:rsidP="008C578A">
      <w:pPr>
        <w:snapToGrid w:val="0"/>
        <w:ind w:firstLineChars="200" w:firstLine="440"/>
        <w:rPr>
          <w:sz w:val="22"/>
        </w:rPr>
      </w:pPr>
      <w:bookmarkStart w:id="14" w:name="_Toc216446100"/>
      <w:r>
        <w:rPr>
          <w:sz w:val="22"/>
        </w:rPr>
        <w:t xml:space="preserve">9.3 </w:t>
      </w:r>
      <w:r>
        <w:rPr>
          <w:sz w:val="22"/>
        </w:rPr>
        <w:t>安装调试要求等要求</w:t>
      </w:r>
    </w:p>
    <w:p w:rsidR="008C578A" w:rsidRPr="00447237" w:rsidRDefault="008C578A" w:rsidP="008C578A">
      <w:pPr>
        <w:snapToGrid w:val="0"/>
        <w:ind w:firstLineChars="200" w:firstLine="420"/>
      </w:pPr>
      <w:r>
        <w:rPr>
          <w:rFonts w:hint="eastAsia"/>
        </w:rPr>
        <w:t>9.3.1</w:t>
      </w:r>
      <w:r>
        <w:rPr>
          <w:rFonts w:hint="eastAsia"/>
        </w:rPr>
        <w:t>由投标人提供的设备，其安装、设备上电、调试</w:t>
      </w:r>
      <w:r>
        <w:rPr>
          <w:rFonts w:hint="eastAsia"/>
        </w:rPr>
        <w:t>(</w:t>
      </w:r>
      <w:r>
        <w:rPr>
          <w:rFonts w:hint="eastAsia"/>
        </w:rPr>
        <w:t>包括硬件及软件</w:t>
      </w:r>
      <w:r>
        <w:rPr>
          <w:rFonts w:hint="eastAsia"/>
        </w:rPr>
        <w:t>)</w:t>
      </w:r>
      <w:r>
        <w:rPr>
          <w:rFonts w:hint="eastAsia"/>
        </w:rPr>
        <w:t>及开通由投标人负责，采购人予以协助配合。设备安装、调测所需工具、仪表及安装材料均由投标人提供。</w:t>
      </w:r>
    </w:p>
    <w:p w:rsidR="008C578A" w:rsidRDefault="008C578A" w:rsidP="008C578A">
      <w:pPr>
        <w:snapToGrid w:val="0"/>
        <w:ind w:firstLineChars="200" w:firstLine="440"/>
        <w:rPr>
          <w:sz w:val="22"/>
        </w:rPr>
      </w:pPr>
      <w:r>
        <w:rPr>
          <w:sz w:val="22"/>
        </w:rPr>
        <w:t>9.</w:t>
      </w:r>
      <w:r>
        <w:rPr>
          <w:rFonts w:hint="eastAsia"/>
          <w:sz w:val="22"/>
        </w:rPr>
        <w:t>4</w:t>
      </w:r>
      <w:r>
        <w:rPr>
          <w:sz w:val="22"/>
        </w:rPr>
        <w:t xml:space="preserve"> </w:t>
      </w:r>
      <w:r>
        <w:rPr>
          <w:sz w:val="22"/>
        </w:rPr>
        <w:t>供货期要求</w:t>
      </w:r>
    </w:p>
    <w:p w:rsidR="008C578A" w:rsidRDefault="008C578A" w:rsidP="008C578A">
      <w:pPr>
        <w:adjustRightInd w:val="0"/>
        <w:snapToGrid w:val="0"/>
        <w:ind w:firstLineChars="200" w:firstLine="440"/>
        <w:rPr>
          <w:sz w:val="22"/>
        </w:rPr>
      </w:pPr>
      <w:r>
        <w:rPr>
          <w:sz w:val="22"/>
        </w:rPr>
        <w:t>9.</w:t>
      </w:r>
      <w:r>
        <w:rPr>
          <w:rFonts w:hint="eastAsia"/>
          <w:sz w:val="22"/>
        </w:rPr>
        <w:t>4</w:t>
      </w:r>
      <w:r>
        <w:rPr>
          <w:sz w:val="22"/>
        </w:rPr>
        <w:t xml:space="preserve">.1 </w:t>
      </w:r>
      <w:r>
        <w:rPr>
          <w:sz w:val="22"/>
        </w:rPr>
        <w:t>本项目供货</w:t>
      </w:r>
      <w:proofErr w:type="gramStart"/>
      <w:r>
        <w:rPr>
          <w:sz w:val="22"/>
        </w:rPr>
        <w:t>期包括</w:t>
      </w:r>
      <w:proofErr w:type="gramEnd"/>
      <w:r>
        <w:rPr>
          <w:sz w:val="22"/>
        </w:rPr>
        <w:t>设备供货、就位、安装调试直至交付使用的全部时间。</w:t>
      </w:r>
    </w:p>
    <w:p w:rsidR="008C578A" w:rsidRDefault="008C578A" w:rsidP="008C578A">
      <w:pPr>
        <w:adjustRightInd w:val="0"/>
        <w:snapToGrid w:val="0"/>
        <w:ind w:firstLineChars="200" w:firstLine="440"/>
        <w:rPr>
          <w:sz w:val="22"/>
        </w:rPr>
      </w:pPr>
      <w:r>
        <w:rPr>
          <w:sz w:val="22"/>
        </w:rPr>
        <w:t>9.</w:t>
      </w:r>
      <w:r>
        <w:rPr>
          <w:rFonts w:hint="eastAsia"/>
          <w:sz w:val="22"/>
        </w:rPr>
        <w:t>4</w:t>
      </w:r>
      <w:r>
        <w:rPr>
          <w:sz w:val="22"/>
        </w:rPr>
        <w:t xml:space="preserve">.2 </w:t>
      </w:r>
      <w:r>
        <w:rPr>
          <w:sz w:val="22"/>
        </w:rPr>
        <w:t>本项目的安装调试及试用期间的管理将纳入采购人的管理范围，在此过程中，中标人须服从采购人的时间和管理协调。</w:t>
      </w:r>
    </w:p>
    <w:p w:rsidR="008C578A" w:rsidRDefault="008C578A" w:rsidP="008C578A">
      <w:pPr>
        <w:snapToGrid w:val="0"/>
        <w:ind w:firstLineChars="200" w:firstLine="440"/>
        <w:rPr>
          <w:sz w:val="22"/>
        </w:rPr>
      </w:pPr>
      <w:r>
        <w:rPr>
          <w:sz w:val="22"/>
        </w:rPr>
        <w:t>9.</w:t>
      </w:r>
      <w:r>
        <w:rPr>
          <w:rFonts w:hint="eastAsia"/>
          <w:sz w:val="22"/>
        </w:rPr>
        <w:t>5</w:t>
      </w:r>
      <w:r>
        <w:rPr>
          <w:sz w:val="22"/>
        </w:rPr>
        <w:t xml:space="preserve"> </w:t>
      </w:r>
      <w:r>
        <w:rPr>
          <w:sz w:val="22"/>
        </w:rPr>
        <w:t>质量标准与验收要求</w:t>
      </w:r>
    </w:p>
    <w:p w:rsidR="008C578A" w:rsidRDefault="008C578A" w:rsidP="008C578A">
      <w:pPr>
        <w:adjustRightInd w:val="0"/>
        <w:snapToGrid w:val="0"/>
        <w:ind w:firstLineChars="200" w:firstLine="440"/>
        <w:rPr>
          <w:sz w:val="22"/>
        </w:rPr>
      </w:pPr>
      <w:r>
        <w:rPr>
          <w:sz w:val="22"/>
        </w:rPr>
        <w:t>9.</w:t>
      </w:r>
      <w:r>
        <w:rPr>
          <w:rFonts w:hint="eastAsia"/>
          <w:sz w:val="22"/>
        </w:rPr>
        <w:t>5</w:t>
      </w:r>
      <w:r>
        <w:rPr>
          <w:sz w:val="22"/>
        </w:rPr>
        <w:t>.1</w:t>
      </w:r>
      <w:r>
        <w:rPr>
          <w:sz w:val="22"/>
        </w:rPr>
        <w:t>投标人提供的产品和相关服务应符合国家或行业管理部门颁发的各项质量和安全标准、规范和验收要求，标准和规范等不一致的，从高从严执行。</w:t>
      </w:r>
    </w:p>
    <w:p w:rsidR="008C578A" w:rsidRDefault="008C578A" w:rsidP="008C578A">
      <w:pPr>
        <w:adjustRightInd w:val="0"/>
        <w:snapToGrid w:val="0"/>
        <w:ind w:firstLineChars="200" w:firstLine="440"/>
        <w:rPr>
          <w:sz w:val="22"/>
        </w:rPr>
      </w:pPr>
      <w:r>
        <w:rPr>
          <w:sz w:val="22"/>
        </w:rPr>
        <w:t>9.</w:t>
      </w:r>
      <w:r>
        <w:rPr>
          <w:rFonts w:hint="eastAsia"/>
          <w:sz w:val="22"/>
        </w:rPr>
        <w:t>5</w:t>
      </w:r>
      <w:r>
        <w:rPr>
          <w:sz w:val="22"/>
        </w:rPr>
        <w:t xml:space="preserve">.2 </w:t>
      </w:r>
      <w:r>
        <w:rPr>
          <w:sz w:val="22"/>
        </w:rPr>
        <w:t>本项目验收将由采购人组织进行或委托第三方进行，质量标准和验收要求为按照上文中</w:t>
      </w:r>
      <w:r>
        <w:rPr>
          <w:sz w:val="22"/>
        </w:rPr>
        <w:t>9.</w:t>
      </w:r>
      <w:r>
        <w:rPr>
          <w:rFonts w:hint="eastAsia"/>
          <w:sz w:val="22"/>
        </w:rPr>
        <w:t>5</w:t>
      </w:r>
      <w:r>
        <w:rPr>
          <w:sz w:val="22"/>
        </w:rPr>
        <w:t>.1</w:t>
      </w:r>
      <w:r>
        <w:rPr>
          <w:sz w:val="22"/>
        </w:rPr>
        <w:t>条款规定一次验收合格。</w:t>
      </w:r>
    </w:p>
    <w:p w:rsidR="008C578A" w:rsidRDefault="008C578A" w:rsidP="008C578A">
      <w:pPr>
        <w:adjustRightInd w:val="0"/>
        <w:snapToGrid w:val="0"/>
        <w:ind w:firstLineChars="200" w:firstLine="440"/>
        <w:rPr>
          <w:sz w:val="22"/>
        </w:rPr>
      </w:pPr>
      <w:r>
        <w:rPr>
          <w:sz w:val="22"/>
        </w:rPr>
        <w:t>9.</w:t>
      </w:r>
      <w:r>
        <w:rPr>
          <w:rFonts w:hint="eastAsia"/>
          <w:sz w:val="22"/>
        </w:rPr>
        <w:t>5</w:t>
      </w:r>
      <w:r>
        <w:rPr>
          <w:sz w:val="22"/>
        </w:rPr>
        <w:t xml:space="preserve">.3 </w:t>
      </w:r>
      <w:r>
        <w:rPr>
          <w:sz w:val="22"/>
        </w:rPr>
        <w:t>如验收未获通过，采购人有权要求更换或退货，并按照合同约定的条款对供应商作违约处理。</w:t>
      </w:r>
    </w:p>
    <w:p w:rsidR="008C578A" w:rsidRDefault="008C578A" w:rsidP="008C578A">
      <w:pPr>
        <w:adjustRightInd w:val="0"/>
        <w:snapToGrid w:val="0"/>
        <w:ind w:firstLineChars="200" w:firstLine="442"/>
        <w:outlineLvl w:val="2"/>
        <w:rPr>
          <w:b/>
          <w:bCs/>
          <w:sz w:val="22"/>
        </w:rPr>
      </w:pPr>
      <w:r>
        <w:rPr>
          <w:b/>
          <w:bCs/>
          <w:sz w:val="22"/>
        </w:rPr>
        <w:t xml:space="preserve">10 </w:t>
      </w:r>
      <w:r>
        <w:rPr>
          <w:b/>
          <w:bCs/>
          <w:sz w:val="22"/>
        </w:rPr>
        <w:t>人员及设备配备要求</w:t>
      </w:r>
      <w:bookmarkEnd w:id="14"/>
    </w:p>
    <w:p w:rsidR="008C578A" w:rsidRDefault="008C578A" w:rsidP="008C578A">
      <w:pPr>
        <w:snapToGrid w:val="0"/>
        <w:ind w:firstLineChars="200" w:firstLine="440"/>
        <w:rPr>
          <w:sz w:val="22"/>
        </w:rPr>
      </w:pPr>
      <w:bookmarkStart w:id="15" w:name="_Toc216446101"/>
      <w:r>
        <w:rPr>
          <w:sz w:val="22"/>
        </w:rPr>
        <w:t xml:space="preserve">10.1 </w:t>
      </w:r>
      <w:r>
        <w:rPr>
          <w:sz w:val="22"/>
        </w:rPr>
        <w:t>人员配备要求</w:t>
      </w:r>
    </w:p>
    <w:p w:rsidR="008C578A" w:rsidRDefault="008C578A" w:rsidP="008C578A">
      <w:pPr>
        <w:adjustRightInd w:val="0"/>
        <w:snapToGrid w:val="0"/>
        <w:ind w:firstLineChars="200" w:firstLine="440"/>
        <w:outlineLvl w:val="2"/>
        <w:rPr>
          <w:sz w:val="22"/>
        </w:rPr>
      </w:pPr>
      <w:r>
        <w:rPr>
          <w:rFonts w:hint="eastAsia"/>
          <w:sz w:val="22"/>
        </w:rPr>
        <w:t>投标人为本项目配备专业人员及设备，确保本项目顺利实施。</w:t>
      </w:r>
    </w:p>
    <w:p w:rsidR="008C578A" w:rsidRDefault="008C578A" w:rsidP="008C578A">
      <w:pPr>
        <w:adjustRightInd w:val="0"/>
        <w:snapToGrid w:val="0"/>
        <w:ind w:firstLineChars="200" w:firstLine="442"/>
        <w:outlineLvl w:val="2"/>
        <w:rPr>
          <w:b/>
          <w:bCs/>
          <w:sz w:val="22"/>
        </w:rPr>
      </w:pPr>
      <w:r>
        <w:rPr>
          <w:b/>
          <w:bCs/>
          <w:sz w:val="22"/>
        </w:rPr>
        <w:t xml:space="preserve">11 </w:t>
      </w:r>
      <w:r>
        <w:rPr>
          <w:b/>
          <w:bCs/>
          <w:sz w:val="22"/>
        </w:rPr>
        <w:t>安全文明作业要求和应急处置要求</w:t>
      </w:r>
      <w:bookmarkEnd w:id="15"/>
    </w:p>
    <w:p w:rsidR="008C578A" w:rsidRDefault="008C578A" w:rsidP="008C578A">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8C578A" w:rsidRDefault="008C578A" w:rsidP="008C578A">
      <w:pPr>
        <w:adjustRightInd w:val="0"/>
        <w:snapToGrid w:val="0"/>
        <w:ind w:firstLineChars="200" w:firstLine="442"/>
        <w:outlineLvl w:val="2"/>
        <w:rPr>
          <w:b/>
          <w:bCs/>
          <w:sz w:val="22"/>
        </w:rPr>
      </w:pPr>
      <w:bookmarkStart w:id="16" w:name="_Toc216446102"/>
      <w:r>
        <w:rPr>
          <w:b/>
          <w:bCs/>
          <w:sz w:val="22"/>
        </w:rPr>
        <w:t xml:space="preserve">12 </w:t>
      </w:r>
      <w:r>
        <w:rPr>
          <w:b/>
          <w:bCs/>
          <w:sz w:val="22"/>
        </w:rPr>
        <w:t>售后服务要求</w:t>
      </w:r>
      <w:bookmarkEnd w:id="16"/>
    </w:p>
    <w:p w:rsidR="008C578A" w:rsidRDefault="008C578A" w:rsidP="008C578A">
      <w:pPr>
        <w:adjustRightInd w:val="0"/>
        <w:snapToGrid w:val="0"/>
        <w:ind w:firstLineChars="200" w:firstLine="440"/>
        <w:rPr>
          <w:sz w:val="22"/>
        </w:rPr>
      </w:pPr>
      <w:r>
        <w:rPr>
          <w:sz w:val="22"/>
        </w:rPr>
        <w:t xml:space="preserve">12.1 </w:t>
      </w:r>
      <w:r>
        <w:rPr>
          <w:sz w:val="22"/>
        </w:rPr>
        <w:t>操作培训要求</w:t>
      </w:r>
    </w:p>
    <w:p w:rsidR="008C578A" w:rsidRDefault="008C578A" w:rsidP="008C578A">
      <w:pPr>
        <w:adjustRightInd w:val="0"/>
        <w:snapToGrid w:val="0"/>
        <w:ind w:firstLineChars="200" w:firstLine="440"/>
        <w:rPr>
          <w:sz w:val="22"/>
        </w:rPr>
      </w:pPr>
      <w:r>
        <w:rPr>
          <w:sz w:val="22"/>
        </w:rPr>
        <w:t>在设备进行安装或调试期间，中标人应负责对采购人的技术人员进行必要的培训，并提供培训资料。培训内容应包括如何对设备进行操作，以及简单故障的排除等。</w:t>
      </w:r>
    </w:p>
    <w:p w:rsidR="008C578A" w:rsidRDefault="008C578A" w:rsidP="008C578A">
      <w:pPr>
        <w:snapToGrid w:val="0"/>
        <w:ind w:firstLineChars="200" w:firstLine="440"/>
        <w:jc w:val="left"/>
        <w:rPr>
          <w:color w:val="000000"/>
          <w:sz w:val="22"/>
        </w:rPr>
      </w:pPr>
      <w:r>
        <w:rPr>
          <w:color w:val="000000"/>
          <w:sz w:val="22"/>
          <w:highlight w:val="yellow"/>
        </w:rPr>
        <w:lastRenderedPageBreak/>
        <w:t>12.2</w:t>
      </w:r>
      <w:r>
        <w:rPr>
          <w:rFonts w:hint="eastAsia"/>
          <w:color w:val="000000"/>
          <w:sz w:val="22"/>
          <w:highlight w:val="yellow"/>
        </w:rPr>
        <w:t>免费</w:t>
      </w:r>
      <w:r>
        <w:rPr>
          <w:rFonts w:hint="eastAsia"/>
          <w:sz w:val="22"/>
          <w:highlight w:val="yellow"/>
        </w:rPr>
        <w:t>质保</w:t>
      </w:r>
      <w:r>
        <w:rPr>
          <w:rFonts w:hint="eastAsia"/>
          <w:color w:val="000000"/>
          <w:sz w:val="22"/>
          <w:highlight w:val="yellow"/>
        </w:rPr>
        <w:t>期服务承诺</w:t>
      </w:r>
    </w:p>
    <w:p w:rsidR="008C578A" w:rsidRDefault="008C578A" w:rsidP="008C578A">
      <w:pPr>
        <w:adjustRightInd w:val="0"/>
        <w:snapToGrid w:val="0"/>
        <w:ind w:firstLineChars="200" w:firstLine="480"/>
        <w:rPr>
          <w:sz w:val="22"/>
        </w:rPr>
      </w:pPr>
      <w:r>
        <w:rPr>
          <w:rFonts w:ascii="宋体" w:hAnsi="宋体" w:cs="微软雅黑" w:hint="eastAsia"/>
          <w:kern w:val="1"/>
          <w:sz w:val="24"/>
        </w:rPr>
        <w:t>12.2.1设备</w:t>
      </w:r>
      <w:r>
        <w:rPr>
          <w:rFonts w:hint="eastAsia"/>
          <w:sz w:val="22"/>
        </w:rPr>
        <w:t>原厂保修≥</w:t>
      </w:r>
      <w:r>
        <w:rPr>
          <w:rFonts w:hint="eastAsia"/>
          <w:sz w:val="22"/>
        </w:rPr>
        <w:t>3</w:t>
      </w:r>
      <w:r>
        <w:rPr>
          <w:rFonts w:hint="eastAsia"/>
          <w:sz w:val="22"/>
        </w:rPr>
        <w:t>年，保修期内开机率≥</w:t>
      </w:r>
      <w:r>
        <w:rPr>
          <w:rFonts w:hint="eastAsia"/>
          <w:sz w:val="22"/>
        </w:rPr>
        <w:t>95%</w:t>
      </w:r>
      <w:r>
        <w:rPr>
          <w:rFonts w:hint="eastAsia"/>
          <w:sz w:val="22"/>
        </w:rPr>
        <w:t>，如达不到此要求，保修期将相应顺延，保修期内免费更换零配件及免收维修工时费，保修期满后永久维修并免收维修工时费，整机延保价格不高于整机购买合同金额的</w:t>
      </w:r>
      <w:r>
        <w:rPr>
          <w:rFonts w:hint="eastAsia"/>
          <w:sz w:val="22"/>
        </w:rPr>
        <w:t>5%</w:t>
      </w:r>
      <w:r>
        <w:rPr>
          <w:rFonts w:hint="eastAsia"/>
          <w:sz w:val="22"/>
        </w:rPr>
        <w:t>，保修期内提供</w:t>
      </w:r>
      <w:r>
        <w:rPr>
          <w:rFonts w:hint="eastAsia"/>
          <w:sz w:val="22"/>
        </w:rPr>
        <w:t>1</w:t>
      </w:r>
      <w:r>
        <w:rPr>
          <w:rFonts w:hint="eastAsia"/>
          <w:sz w:val="22"/>
        </w:rPr>
        <w:t>年</w:t>
      </w:r>
      <w:r>
        <w:rPr>
          <w:rFonts w:hint="eastAsia"/>
          <w:sz w:val="22"/>
        </w:rPr>
        <w:t>2</w:t>
      </w:r>
      <w:r>
        <w:rPr>
          <w:rFonts w:hint="eastAsia"/>
          <w:sz w:val="22"/>
        </w:rPr>
        <w:t>次免费保养</w:t>
      </w:r>
      <w:r>
        <w:rPr>
          <w:rFonts w:hint="eastAsia"/>
          <w:sz w:val="22"/>
        </w:rPr>
        <w:t xml:space="preserve">  </w:t>
      </w:r>
    </w:p>
    <w:p w:rsidR="008C578A" w:rsidRDefault="008C578A" w:rsidP="008C578A">
      <w:pPr>
        <w:adjustRightInd w:val="0"/>
        <w:snapToGrid w:val="0"/>
        <w:ind w:firstLineChars="200" w:firstLine="480"/>
        <w:rPr>
          <w:sz w:val="22"/>
        </w:rPr>
      </w:pPr>
      <w:r>
        <w:rPr>
          <w:rFonts w:ascii="宋体" w:hAnsi="宋体" w:cs="微软雅黑" w:hint="eastAsia"/>
          <w:kern w:val="1"/>
          <w:sz w:val="24"/>
        </w:rPr>
        <w:t>12.2.2</w:t>
      </w:r>
      <w:r>
        <w:rPr>
          <w:rFonts w:hint="eastAsia"/>
          <w:sz w:val="22"/>
        </w:rPr>
        <w:t xml:space="preserve"> </w:t>
      </w:r>
      <w:r>
        <w:rPr>
          <w:rFonts w:hint="eastAsia"/>
          <w:sz w:val="22"/>
        </w:rPr>
        <w:t>提供</w:t>
      </w:r>
      <w:r>
        <w:rPr>
          <w:rFonts w:hint="eastAsia"/>
          <w:sz w:val="22"/>
        </w:rPr>
        <w:t>24</w:t>
      </w:r>
      <w:r>
        <w:rPr>
          <w:rFonts w:hint="eastAsia"/>
          <w:sz w:val="22"/>
        </w:rPr>
        <w:t>小时联络方法，报修相应时间≤</w:t>
      </w:r>
      <w:r>
        <w:rPr>
          <w:rFonts w:hint="eastAsia"/>
          <w:sz w:val="22"/>
        </w:rPr>
        <w:t>2</w:t>
      </w:r>
      <w:r>
        <w:rPr>
          <w:rFonts w:hint="eastAsia"/>
          <w:sz w:val="22"/>
        </w:rPr>
        <w:t>小时，接到报修后≤</w:t>
      </w:r>
      <w:r>
        <w:rPr>
          <w:rFonts w:hint="eastAsia"/>
          <w:sz w:val="22"/>
        </w:rPr>
        <w:t>24</w:t>
      </w:r>
      <w:r>
        <w:rPr>
          <w:rFonts w:hint="eastAsia"/>
          <w:sz w:val="22"/>
        </w:rPr>
        <w:t>小时到位，如</w:t>
      </w:r>
      <w:proofErr w:type="gramStart"/>
      <w:r>
        <w:rPr>
          <w:rFonts w:hint="eastAsia"/>
          <w:sz w:val="22"/>
        </w:rPr>
        <w:t>遇设备</w:t>
      </w:r>
      <w:proofErr w:type="gramEnd"/>
      <w:r>
        <w:rPr>
          <w:rFonts w:hint="eastAsia"/>
          <w:sz w:val="22"/>
        </w:rPr>
        <w:t>停机时间超过</w:t>
      </w:r>
      <w:r>
        <w:rPr>
          <w:rFonts w:hint="eastAsia"/>
          <w:sz w:val="22"/>
        </w:rPr>
        <w:t>48</w:t>
      </w:r>
      <w:r>
        <w:rPr>
          <w:rFonts w:hint="eastAsia"/>
          <w:sz w:val="22"/>
        </w:rPr>
        <w:t>小时，需提供备用机</w:t>
      </w:r>
      <w:r>
        <w:rPr>
          <w:rFonts w:hint="eastAsia"/>
          <w:sz w:val="22"/>
        </w:rPr>
        <w:t xml:space="preserve">  </w:t>
      </w:r>
    </w:p>
    <w:p w:rsidR="008C578A" w:rsidRDefault="008C578A" w:rsidP="008C578A">
      <w:pPr>
        <w:adjustRightInd w:val="0"/>
        <w:snapToGrid w:val="0"/>
        <w:ind w:firstLineChars="200" w:firstLine="480"/>
        <w:rPr>
          <w:sz w:val="22"/>
        </w:rPr>
      </w:pPr>
      <w:r>
        <w:rPr>
          <w:rFonts w:ascii="宋体" w:hAnsi="宋体" w:cs="微软雅黑" w:hint="eastAsia"/>
          <w:kern w:val="1"/>
          <w:sz w:val="24"/>
        </w:rPr>
        <w:t>12.2.3</w:t>
      </w:r>
      <w:r>
        <w:rPr>
          <w:rFonts w:hint="eastAsia"/>
          <w:sz w:val="22"/>
        </w:rPr>
        <w:t xml:space="preserve"> </w:t>
      </w:r>
      <w:r>
        <w:rPr>
          <w:rFonts w:hint="eastAsia"/>
          <w:sz w:val="22"/>
        </w:rPr>
        <w:t>供应商负责设备安装并提供现场技术培训，保证使用人员正常操作设备的各种功能，以医院设备培训记录单及培训考核表为准，操作培训时需提供笔试考核记录</w:t>
      </w:r>
      <w:r>
        <w:rPr>
          <w:rFonts w:hint="eastAsia"/>
          <w:sz w:val="22"/>
        </w:rPr>
        <w:t xml:space="preserve">  </w:t>
      </w:r>
    </w:p>
    <w:p w:rsidR="008C578A" w:rsidRDefault="008C578A" w:rsidP="008C578A">
      <w:pPr>
        <w:adjustRightInd w:val="0"/>
        <w:snapToGrid w:val="0"/>
        <w:ind w:firstLineChars="200" w:firstLine="480"/>
        <w:rPr>
          <w:sz w:val="22"/>
        </w:rPr>
      </w:pPr>
      <w:r>
        <w:rPr>
          <w:rFonts w:ascii="宋体" w:hAnsi="宋体" w:cs="微软雅黑" w:hint="eastAsia"/>
          <w:kern w:val="1"/>
          <w:sz w:val="24"/>
        </w:rPr>
        <w:t>12.2.4</w:t>
      </w:r>
      <w:r>
        <w:rPr>
          <w:rFonts w:hint="eastAsia"/>
          <w:sz w:val="22"/>
        </w:rPr>
        <w:t>如有专用工具，供应商应向买方提供设备维护的专用工具，免费连接至医院所需连接的相关系统</w:t>
      </w:r>
      <w:r>
        <w:rPr>
          <w:rFonts w:hint="eastAsia"/>
          <w:sz w:val="22"/>
        </w:rPr>
        <w:t>(</w:t>
      </w:r>
      <w:r>
        <w:rPr>
          <w:rFonts w:hint="eastAsia"/>
          <w:sz w:val="22"/>
        </w:rPr>
        <w:t>如</w:t>
      </w:r>
      <w:r>
        <w:rPr>
          <w:rFonts w:hint="eastAsia"/>
          <w:sz w:val="22"/>
        </w:rPr>
        <w:t>PACS</w:t>
      </w:r>
      <w:r>
        <w:rPr>
          <w:rFonts w:hint="eastAsia"/>
          <w:sz w:val="22"/>
        </w:rPr>
        <w:t>、</w:t>
      </w:r>
      <w:r>
        <w:rPr>
          <w:rFonts w:hint="eastAsia"/>
          <w:sz w:val="22"/>
        </w:rPr>
        <w:t>HIS</w:t>
      </w:r>
      <w:r>
        <w:rPr>
          <w:rFonts w:hint="eastAsia"/>
          <w:sz w:val="22"/>
        </w:rPr>
        <w:t>、</w:t>
      </w:r>
      <w:r>
        <w:rPr>
          <w:rFonts w:hint="eastAsia"/>
          <w:sz w:val="22"/>
        </w:rPr>
        <w:t>RIS</w:t>
      </w:r>
      <w:r>
        <w:rPr>
          <w:rFonts w:hint="eastAsia"/>
          <w:sz w:val="22"/>
        </w:rPr>
        <w:t>等），提供软件终生免费升级</w:t>
      </w:r>
      <w:r>
        <w:rPr>
          <w:rFonts w:hint="eastAsia"/>
          <w:sz w:val="22"/>
        </w:rPr>
        <w:t xml:space="preserve">  </w:t>
      </w:r>
    </w:p>
    <w:p w:rsidR="008C578A" w:rsidRDefault="008C578A" w:rsidP="008C578A">
      <w:pPr>
        <w:adjustRightInd w:val="0"/>
        <w:snapToGrid w:val="0"/>
        <w:ind w:firstLineChars="200" w:firstLine="480"/>
        <w:rPr>
          <w:sz w:val="22"/>
        </w:rPr>
      </w:pPr>
      <w:r>
        <w:rPr>
          <w:rFonts w:ascii="宋体" w:hAnsi="宋体" w:cs="微软雅黑" w:hint="eastAsia"/>
          <w:kern w:val="1"/>
          <w:sz w:val="24"/>
        </w:rPr>
        <w:t>12.2.5</w:t>
      </w:r>
      <w:r>
        <w:rPr>
          <w:rFonts w:hint="eastAsia"/>
          <w:sz w:val="22"/>
        </w:rPr>
        <w:t xml:space="preserve"> </w:t>
      </w:r>
      <w:r>
        <w:rPr>
          <w:rFonts w:hint="eastAsia"/>
          <w:sz w:val="22"/>
        </w:rPr>
        <w:t>供应商提供的货物应是全新的、未使用过的，验收时距生产日期不得超过</w:t>
      </w:r>
      <w:r>
        <w:rPr>
          <w:rFonts w:hint="eastAsia"/>
          <w:sz w:val="22"/>
        </w:rPr>
        <w:t>12</w:t>
      </w:r>
      <w:r>
        <w:rPr>
          <w:rFonts w:hint="eastAsia"/>
          <w:sz w:val="22"/>
        </w:rPr>
        <w:t>个月</w:t>
      </w:r>
      <w:r>
        <w:rPr>
          <w:rFonts w:hint="eastAsia"/>
          <w:sz w:val="22"/>
        </w:rPr>
        <w:t xml:space="preserve">  </w:t>
      </w:r>
      <w:r>
        <w:rPr>
          <w:rFonts w:hint="eastAsia"/>
          <w:sz w:val="22"/>
        </w:rPr>
        <w:t>在货物按约定时间到达使用单位后，供应商应及时派工程技术人员到达现场，在买方技术人员在场的情况下开箱清点货物，组织搬运、安装、调试，并承担因此发生的一切费用</w:t>
      </w:r>
      <w:r>
        <w:rPr>
          <w:rFonts w:hint="eastAsia"/>
          <w:sz w:val="22"/>
        </w:rPr>
        <w:t xml:space="preserve">  </w:t>
      </w:r>
    </w:p>
    <w:p w:rsidR="008C578A" w:rsidRDefault="008C578A" w:rsidP="008C578A">
      <w:pPr>
        <w:snapToGrid w:val="0"/>
        <w:ind w:firstLineChars="200" w:firstLine="480"/>
        <w:jc w:val="left"/>
        <w:rPr>
          <w:color w:val="000000"/>
          <w:sz w:val="22"/>
        </w:rPr>
      </w:pPr>
      <w:r>
        <w:rPr>
          <w:rFonts w:ascii="宋体" w:hAnsi="宋体" w:cs="微软雅黑" w:hint="eastAsia"/>
          <w:kern w:val="1"/>
          <w:sz w:val="24"/>
        </w:rPr>
        <w:t>12.2.6</w:t>
      </w:r>
      <w:r>
        <w:rPr>
          <w:rFonts w:hint="eastAsia"/>
          <w:sz w:val="22"/>
        </w:rPr>
        <w:t xml:space="preserve">  </w:t>
      </w:r>
      <w:r>
        <w:rPr>
          <w:rFonts w:hint="eastAsia"/>
          <w:sz w:val="22"/>
        </w:rPr>
        <w:t>设备安装并经使用培训后，经过试运行，设备的各项性能指标均能达到要求，双方签署医院验收文件后设备即视为验收通过，保修期从医院验收通过之日起计算</w:t>
      </w:r>
      <w:r>
        <w:rPr>
          <w:rFonts w:hint="eastAsia"/>
          <w:sz w:val="22"/>
        </w:rPr>
        <w:t xml:space="preserve"> </w:t>
      </w:r>
      <w:r>
        <w:rPr>
          <w:rFonts w:hint="eastAsia"/>
          <w:sz w:val="22"/>
        </w:rPr>
        <w:t>。</w:t>
      </w:r>
    </w:p>
    <w:p w:rsidR="008C578A" w:rsidRDefault="008C578A" w:rsidP="008C578A">
      <w:pPr>
        <w:snapToGrid w:val="0"/>
        <w:ind w:firstLineChars="200" w:firstLine="440"/>
        <w:jc w:val="left"/>
        <w:rPr>
          <w:sz w:val="22"/>
        </w:rPr>
      </w:pPr>
      <w:r>
        <w:rPr>
          <w:color w:val="000000"/>
          <w:sz w:val="22"/>
        </w:rPr>
        <w:t>12.3</w:t>
      </w:r>
      <w:r>
        <w:rPr>
          <w:rFonts w:hint="eastAsia"/>
          <w:sz w:val="22"/>
          <w:highlight w:val="yellow"/>
        </w:rPr>
        <w:t>使用周期</w:t>
      </w:r>
      <w:r>
        <w:rPr>
          <w:sz w:val="22"/>
          <w:highlight w:val="yellow"/>
        </w:rPr>
        <w:t>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3"/>
        <w:gridCol w:w="1346"/>
        <w:gridCol w:w="1184"/>
        <w:gridCol w:w="5336"/>
      </w:tblGrid>
      <w:tr w:rsidR="008C578A" w:rsidTr="009879BE">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C578A" w:rsidRDefault="008C578A" w:rsidP="009879BE">
            <w:pPr>
              <w:adjustRightInd w:val="0"/>
              <w:snapToGrid w:val="0"/>
              <w:jc w:val="center"/>
              <w:rPr>
                <w:b/>
                <w:sz w:val="22"/>
              </w:rPr>
            </w:pPr>
            <w:r>
              <w:rPr>
                <w:rFonts w:hint="eastAsia"/>
                <w:b/>
                <w:sz w:val="22"/>
              </w:rPr>
              <w:t>序号</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C578A" w:rsidRDefault="008C578A" w:rsidP="009879BE">
            <w:pPr>
              <w:adjustRightInd w:val="0"/>
              <w:snapToGrid w:val="0"/>
              <w:jc w:val="center"/>
              <w:rPr>
                <w:b/>
                <w:sz w:val="22"/>
              </w:rPr>
            </w:pPr>
            <w:r>
              <w:rPr>
                <w:rFonts w:hint="eastAsia"/>
                <w:b/>
                <w:sz w:val="22"/>
              </w:rPr>
              <w:t>服务内容</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C578A" w:rsidRDefault="008C578A" w:rsidP="009879BE">
            <w:pPr>
              <w:adjustRightInd w:val="0"/>
              <w:snapToGrid w:val="0"/>
              <w:jc w:val="center"/>
              <w:rPr>
                <w:b/>
                <w:kern w:val="0"/>
                <w:sz w:val="22"/>
              </w:rPr>
            </w:pPr>
            <w:r>
              <w:rPr>
                <w:rFonts w:hint="eastAsia"/>
                <w:b/>
                <w:color w:val="333333"/>
                <w:sz w:val="22"/>
                <w:shd w:val="clear" w:color="auto" w:fill="FFFFFF"/>
              </w:rPr>
              <w:t>约定期限</w:t>
            </w:r>
          </w:p>
        </w:tc>
        <w:tc>
          <w:tcPr>
            <w:tcW w:w="0" w:type="auto"/>
            <w:tcBorders>
              <w:top w:val="single" w:sz="4" w:space="0" w:color="auto"/>
              <w:left w:val="single" w:sz="4" w:space="0" w:color="auto"/>
              <w:bottom w:val="single" w:sz="4" w:space="0" w:color="auto"/>
              <w:right w:val="single" w:sz="4" w:space="0" w:color="auto"/>
            </w:tcBorders>
            <w:vAlign w:val="center"/>
          </w:tcPr>
          <w:p w:rsidR="008C578A" w:rsidRDefault="008C578A" w:rsidP="009879BE">
            <w:pPr>
              <w:adjustRightInd w:val="0"/>
              <w:snapToGrid w:val="0"/>
              <w:jc w:val="center"/>
              <w:rPr>
                <w:b/>
                <w:kern w:val="0"/>
                <w:sz w:val="22"/>
              </w:rPr>
            </w:pPr>
            <w:r>
              <w:rPr>
                <w:rFonts w:hint="eastAsia"/>
                <w:b/>
                <w:sz w:val="22"/>
              </w:rPr>
              <w:t>具体服务要求</w:t>
            </w:r>
          </w:p>
        </w:tc>
      </w:tr>
      <w:tr w:rsidR="008C578A" w:rsidTr="009879BE">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C578A" w:rsidRDefault="008C578A" w:rsidP="009879BE">
            <w:pPr>
              <w:widowControl/>
              <w:snapToGrid w:val="0"/>
              <w:jc w:val="center"/>
              <w:rPr>
                <w:kern w:val="0"/>
                <w:sz w:val="22"/>
              </w:rPr>
            </w:pPr>
            <w:r>
              <w:rPr>
                <w:kern w:val="0"/>
                <w:sz w:val="22"/>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C578A" w:rsidRDefault="008C578A" w:rsidP="009879BE">
            <w:pPr>
              <w:widowControl/>
              <w:snapToGrid w:val="0"/>
              <w:jc w:val="center"/>
              <w:rPr>
                <w:kern w:val="0"/>
                <w:sz w:val="22"/>
              </w:rPr>
            </w:pPr>
            <w:r>
              <w:rPr>
                <w:rFonts w:hint="eastAsia"/>
                <w:sz w:val="22"/>
              </w:rPr>
              <w:t>配件</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C578A" w:rsidRDefault="008C578A" w:rsidP="009879BE">
            <w:pPr>
              <w:widowControl/>
              <w:snapToGrid w:val="0"/>
              <w:jc w:val="center"/>
              <w:rPr>
                <w:kern w:val="0"/>
                <w:sz w:val="22"/>
              </w:rPr>
            </w:pPr>
            <w:r>
              <w:rPr>
                <w:rFonts w:hint="eastAsia"/>
                <w:kern w:val="0"/>
                <w:sz w:val="22"/>
              </w:rPr>
              <w:t>供应</w:t>
            </w:r>
            <w:r>
              <w:rPr>
                <w:rFonts w:ascii="Arial" w:hAnsi="Arial" w:cs="Arial"/>
                <w:kern w:val="0"/>
                <w:sz w:val="22"/>
              </w:rPr>
              <w:t>≥</w:t>
            </w:r>
            <w:r>
              <w:rPr>
                <w:rFonts w:hint="eastAsia"/>
                <w:kern w:val="0"/>
                <w:sz w:val="22"/>
              </w:rPr>
              <w:t>10</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8C578A" w:rsidRDefault="008C578A" w:rsidP="009879BE">
            <w:pPr>
              <w:widowControl/>
              <w:snapToGrid w:val="0"/>
              <w:jc w:val="center"/>
              <w:rPr>
                <w:kern w:val="0"/>
                <w:sz w:val="22"/>
              </w:rPr>
            </w:pPr>
            <w:r>
              <w:rPr>
                <w:rFonts w:hint="eastAsia"/>
                <w:kern w:val="0"/>
                <w:sz w:val="22"/>
              </w:rPr>
              <w:t>投标人根据所投产品自报维修零配件清单与价格</w:t>
            </w:r>
            <w:r>
              <w:rPr>
                <w:rFonts w:hint="eastAsia"/>
                <w:kern w:val="0"/>
                <w:sz w:val="22"/>
              </w:rPr>
              <w:t>(</w:t>
            </w:r>
            <w:r>
              <w:rPr>
                <w:rFonts w:hint="eastAsia"/>
                <w:kern w:val="0"/>
                <w:sz w:val="22"/>
              </w:rPr>
              <w:t>市场价</w:t>
            </w:r>
            <w:r>
              <w:rPr>
                <w:rFonts w:hint="eastAsia"/>
                <w:kern w:val="0"/>
                <w:sz w:val="22"/>
              </w:rPr>
              <w:t>)</w:t>
            </w:r>
            <w:r>
              <w:rPr>
                <w:rFonts w:hint="eastAsia"/>
                <w:kern w:val="0"/>
                <w:sz w:val="22"/>
              </w:rPr>
              <w:t>，承诺配件以不高于清单报价</w:t>
            </w:r>
            <w:r>
              <w:rPr>
                <w:rFonts w:hint="eastAsia"/>
                <w:kern w:val="0"/>
                <w:sz w:val="22"/>
              </w:rPr>
              <w:t>8</w:t>
            </w:r>
            <w:r>
              <w:rPr>
                <w:rFonts w:hint="eastAsia"/>
                <w:kern w:val="0"/>
                <w:sz w:val="22"/>
              </w:rPr>
              <w:t>折供应。</w:t>
            </w:r>
          </w:p>
        </w:tc>
      </w:tr>
      <w:tr w:rsidR="008C578A" w:rsidTr="009879BE">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C578A" w:rsidRDefault="008C578A" w:rsidP="009879BE">
            <w:pPr>
              <w:widowControl/>
              <w:snapToGrid w:val="0"/>
              <w:jc w:val="center"/>
              <w:rPr>
                <w:kern w:val="0"/>
                <w:sz w:val="22"/>
              </w:rPr>
            </w:pPr>
            <w:r>
              <w:rPr>
                <w:kern w:val="0"/>
                <w:sz w:val="22"/>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C578A" w:rsidRDefault="008C578A" w:rsidP="009879BE">
            <w:pPr>
              <w:widowControl/>
              <w:snapToGrid w:val="0"/>
              <w:jc w:val="center"/>
              <w:rPr>
                <w:sz w:val="22"/>
              </w:rPr>
            </w:pPr>
            <w:r>
              <w:rPr>
                <w:rFonts w:hint="eastAsia"/>
                <w:color w:val="333333"/>
                <w:sz w:val="22"/>
                <w:shd w:val="clear" w:color="auto" w:fill="FFFFFF"/>
              </w:rPr>
              <w:t>运营、维护、升级</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C578A" w:rsidRDefault="008C578A" w:rsidP="009879BE">
            <w:pPr>
              <w:widowControl/>
              <w:snapToGrid w:val="0"/>
              <w:jc w:val="center"/>
              <w:rPr>
                <w:kern w:val="0"/>
                <w:sz w:val="22"/>
              </w:rPr>
            </w:pPr>
            <w:r>
              <w:rPr>
                <w:rFonts w:hint="eastAsia"/>
                <w:kern w:val="0"/>
                <w:sz w:val="22"/>
              </w:rPr>
              <w:t>质保期满后</w:t>
            </w:r>
            <w:r>
              <w:rPr>
                <w:rFonts w:hint="eastAsia"/>
                <w:kern w:val="0"/>
                <w:sz w:val="22"/>
              </w:rPr>
              <w:t>7</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8C578A" w:rsidRDefault="008C578A" w:rsidP="009879BE">
            <w:pPr>
              <w:snapToGrid w:val="0"/>
              <w:ind w:firstLineChars="200" w:firstLine="440"/>
              <w:jc w:val="left"/>
              <w:rPr>
                <w:color w:val="000000"/>
                <w:sz w:val="22"/>
              </w:rPr>
            </w:pPr>
            <w:r>
              <w:rPr>
                <w:color w:val="000000"/>
                <w:sz w:val="22"/>
              </w:rPr>
              <w:t>投标人应在投标文件中提出保修期之后的设备返修流程，包括返修时间，替用设备，以及返修价格。</w:t>
            </w:r>
          </w:p>
          <w:p w:rsidR="008C578A" w:rsidRDefault="008C578A" w:rsidP="009879BE">
            <w:pPr>
              <w:adjustRightInd w:val="0"/>
              <w:snapToGrid w:val="0"/>
              <w:ind w:firstLineChars="200" w:firstLine="442"/>
              <w:rPr>
                <w:b/>
                <w:bCs/>
                <w:color w:val="FF0000"/>
                <w:sz w:val="22"/>
                <w:u w:val="single"/>
              </w:rPr>
            </w:pPr>
            <w:r>
              <w:rPr>
                <w:rFonts w:hint="eastAsia"/>
                <w:b/>
                <w:bCs/>
                <w:color w:val="FF0000"/>
                <w:sz w:val="22"/>
                <w:u w:val="single"/>
              </w:rPr>
              <w:t>（</w:t>
            </w:r>
            <w:r>
              <w:rPr>
                <w:b/>
                <w:bCs/>
                <w:color w:val="FF0000"/>
                <w:sz w:val="22"/>
                <w:u w:val="single"/>
              </w:rPr>
              <w:t>1</w:t>
            </w:r>
            <w:r>
              <w:rPr>
                <w:rFonts w:hint="eastAsia"/>
                <w:b/>
                <w:bCs/>
                <w:color w:val="FF0000"/>
                <w:sz w:val="22"/>
                <w:u w:val="single"/>
              </w:rPr>
              <w:t>）日常维护方案及收费标准</w:t>
            </w:r>
          </w:p>
          <w:p w:rsidR="008C578A" w:rsidRDefault="008C578A" w:rsidP="009879BE">
            <w:pPr>
              <w:adjustRightInd w:val="0"/>
              <w:snapToGrid w:val="0"/>
              <w:ind w:firstLineChars="200" w:firstLine="442"/>
              <w:rPr>
                <w:b/>
                <w:bCs/>
                <w:color w:val="FF0000"/>
                <w:sz w:val="22"/>
                <w:u w:val="single"/>
              </w:rPr>
            </w:pPr>
            <w:r>
              <w:rPr>
                <w:rFonts w:hint="eastAsia"/>
                <w:b/>
                <w:bCs/>
                <w:color w:val="FF0000"/>
                <w:sz w:val="22"/>
                <w:u w:val="single"/>
              </w:rPr>
              <w:t>（</w:t>
            </w:r>
            <w:r>
              <w:rPr>
                <w:b/>
                <w:bCs/>
                <w:color w:val="FF0000"/>
                <w:sz w:val="22"/>
                <w:u w:val="single"/>
              </w:rPr>
              <w:t>2</w:t>
            </w:r>
            <w:r>
              <w:rPr>
                <w:rFonts w:hint="eastAsia"/>
                <w:b/>
                <w:bCs/>
                <w:color w:val="FF0000"/>
                <w:sz w:val="22"/>
                <w:u w:val="single"/>
              </w:rPr>
              <w:t>）发生故障后的应急响应方案及收费标准</w:t>
            </w:r>
          </w:p>
          <w:p w:rsidR="008C578A" w:rsidRDefault="008C578A" w:rsidP="009879BE">
            <w:pPr>
              <w:widowControl/>
              <w:snapToGrid w:val="0"/>
              <w:jc w:val="center"/>
              <w:rPr>
                <w:kern w:val="0"/>
                <w:sz w:val="22"/>
              </w:rPr>
            </w:pPr>
          </w:p>
        </w:tc>
      </w:tr>
    </w:tbl>
    <w:p w:rsidR="008C578A" w:rsidRDefault="008C578A" w:rsidP="008C578A">
      <w:pPr>
        <w:snapToGrid w:val="0"/>
        <w:ind w:firstLineChars="200" w:firstLine="442"/>
        <w:jc w:val="left"/>
        <w:rPr>
          <w:b/>
          <w:color w:val="0000FF"/>
          <w:sz w:val="22"/>
        </w:rPr>
      </w:pPr>
      <w:r>
        <w:rPr>
          <w:rFonts w:hint="eastAsia"/>
          <w:b/>
          <w:color w:val="0000FF"/>
          <w:sz w:val="22"/>
        </w:rPr>
        <w:t>说明：投标人在约定期限内以不高于其投标文件《使用周期成本报价明细表》中报价的价格，向采购人提供对应服务。</w:t>
      </w:r>
    </w:p>
    <w:p w:rsidR="008C578A" w:rsidRDefault="008C578A" w:rsidP="008C578A">
      <w:pPr>
        <w:snapToGrid w:val="0"/>
        <w:ind w:firstLineChars="200" w:firstLine="442"/>
        <w:jc w:val="left"/>
        <w:rPr>
          <w:b/>
          <w:color w:val="0000FF"/>
          <w:sz w:val="22"/>
        </w:rPr>
      </w:pPr>
      <w:r>
        <w:rPr>
          <w:rFonts w:hint="eastAsia"/>
          <w:b/>
          <w:color w:val="0000FF"/>
          <w:sz w:val="22"/>
        </w:rPr>
        <w:t>说明：投标人在约定期限内以不高于其投标文件《使用周期成本报价明细表》中报价的价格，向采购人提供对应服务。</w:t>
      </w:r>
    </w:p>
    <w:p w:rsidR="008C578A" w:rsidRDefault="008C578A" w:rsidP="008C578A">
      <w:pPr>
        <w:snapToGrid w:val="0"/>
        <w:ind w:firstLineChars="200" w:firstLine="440"/>
        <w:jc w:val="left"/>
        <w:rPr>
          <w:sz w:val="22"/>
        </w:rPr>
      </w:pPr>
    </w:p>
    <w:p w:rsidR="008C578A" w:rsidRDefault="008C578A" w:rsidP="008C578A">
      <w:pPr>
        <w:snapToGrid w:val="0"/>
        <w:ind w:firstLineChars="200" w:firstLine="440"/>
        <w:jc w:val="left"/>
        <w:rPr>
          <w:sz w:val="22"/>
        </w:rPr>
      </w:pPr>
    </w:p>
    <w:p w:rsidR="008C578A" w:rsidRDefault="008C578A" w:rsidP="008C578A">
      <w:pPr>
        <w:snapToGrid w:val="0"/>
        <w:ind w:firstLineChars="200" w:firstLine="442"/>
        <w:jc w:val="left"/>
        <w:rPr>
          <w:b/>
          <w:bCs/>
          <w:color w:val="FF0000"/>
          <w:sz w:val="22"/>
          <w:u w:val="wavyHeavy"/>
        </w:rPr>
      </w:pPr>
    </w:p>
    <w:p w:rsidR="008C578A" w:rsidRDefault="008C578A" w:rsidP="008C578A">
      <w:pPr>
        <w:adjustRightInd w:val="0"/>
        <w:snapToGrid w:val="0"/>
        <w:jc w:val="center"/>
        <w:outlineLvl w:val="1"/>
        <w:rPr>
          <w:rFonts w:eastAsia="黑体"/>
          <w:color w:val="000000"/>
          <w:sz w:val="30"/>
          <w:szCs w:val="30"/>
        </w:rPr>
      </w:pPr>
      <w:bookmarkStart w:id="17" w:name="_Toc475631915"/>
      <w:bookmarkStart w:id="18" w:name="_Toc216446103"/>
      <w:r>
        <w:rPr>
          <w:rFonts w:eastAsia="黑体"/>
          <w:color w:val="000000"/>
          <w:sz w:val="30"/>
          <w:szCs w:val="30"/>
        </w:rPr>
        <w:t>四、投标报价须知</w:t>
      </w:r>
      <w:bookmarkEnd w:id="17"/>
      <w:bookmarkEnd w:id="18"/>
    </w:p>
    <w:p w:rsidR="008C578A" w:rsidRDefault="008C578A" w:rsidP="008C578A">
      <w:pPr>
        <w:adjustRightInd w:val="0"/>
        <w:snapToGrid w:val="0"/>
        <w:ind w:firstLineChars="200" w:firstLine="442"/>
        <w:jc w:val="left"/>
        <w:outlineLvl w:val="2"/>
        <w:rPr>
          <w:b/>
          <w:color w:val="000000"/>
          <w:sz w:val="22"/>
        </w:rPr>
      </w:pPr>
      <w:bookmarkStart w:id="19" w:name="_Toc216446104"/>
      <w:r>
        <w:rPr>
          <w:b/>
          <w:color w:val="000000"/>
          <w:sz w:val="22"/>
        </w:rPr>
        <w:t xml:space="preserve">13 </w:t>
      </w:r>
      <w:r>
        <w:rPr>
          <w:b/>
          <w:color w:val="000000"/>
          <w:sz w:val="22"/>
        </w:rPr>
        <w:t>投标报价依据</w:t>
      </w:r>
      <w:bookmarkEnd w:id="19"/>
    </w:p>
    <w:p w:rsidR="008C578A" w:rsidRDefault="008C578A" w:rsidP="008C578A">
      <w:pPr>
        <w:snapToGrid w:val="0"/>
        <w:ind w:firstLineChars="200" w:firstLine="440"/>
        <w:jc w:val="left"/>
        <w:rPr>
          <w:sz w:val="22"/>
        </w:rPr>
      </w:pPr>
      <w:r>
        <w:rPr>
          <w:sz w:val="22"/>
        </w:rPr>
        <w:t xml:space="preserve">13.1 </w:t>
      </w:r>
      <w:r>
        <w:rPr>
          <w:sz w:val="22"/>
        </w:rPr>
        <w:t>投标报价计算依据包括本项目的招标文件（包括提供的附件）、招标文件答疑</w:t>
      </w:r>
      <w:r>
        <w:rPr>
          <w:sz w:val="22"/>
        </w:rPr>
        <w:lastRenderedPageBreak/>
        <w:t>或修改的补充文书、供货清单、项目现场条件等。</w:t>
      </w:r>
    </w:p>
    <w:p w:rsidR="008C578A" w:rsidRDefault="008C578A" w:rsidP="008C578A">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8C578A" w:rsidRDefault="008C578A" w:rsidP="008C578A">
      <w:pPr>
        <w:snapToGrid w:val="0"/>
        <w:ind w:firstLineChars="200" w:firstLine="440"/>
        <w:jc w:val="left"/>
        <w:rPr>
          <w:sz w:val="22"/>
        </w:rPr>
      </w:pPr>
      <w:r>
        <w:rPr>
          <w:sz w:val="22"/>
        </w:rPr>
        <w:t xml:space="preserve">13.3 </w:t>
      </w:r>
      <w:r>
        <w:rPr>
          <w:sz w:val="22"/>
        </w:rPr>
        <w:t>供货清单说明</w:t>
      </w:r>
    </w:p>
    <w:p w:rsidR="008C578A" w:rsidRDefault="008C578A" w:rsidP="008C578A">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8C578A" w:rsidRDefault="008C578A" w:rsidP="008C578A">
      <w:pPr>
        <w:snapToGrid w:val="0"/>
        <w:ind w:firstLineChars="200" w:firstLine="440"/>
        <w:jc w:val="left"/>
        <w:rPr>
          <w:sz w:val="22"/>
        </w:rPr>
      </w:pPr>
      <w:r>
        <w:rPr>
          <w:sz w:val="22"/>
        </w:rPr>
        <w:t xml:space="preserve">13.3.2 </w:t>
      </w: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8C578A" w:rsidRDefault="008C578A" w:rsidP="008C578A">
      <w:pPr>
        <w:adjustRightInd w:val="0"/>
        <w:snapToGrid w:val="0"/>
        <w:ind w:firstLineChars="200" w:firstLine="442"/>
        <w:jc w:val="left"/>
        <w:outlineLvl w:val="2"/>
        <w:rPr>
          <w:b/>
          <w:color w:val="000000"/>
          <w:sz w:val="22"/>
        </w:rPr>
      </w:pPr>
      <w:bookmarkStart w:id="20" w:name="_Toc216446105"/>
      <w:r>
        <w:rPr>
          <w:b/>
          <w:color w:val="000000"/>
          <w:sz w:val="22"/>
        </w:rPr>
        <w:t>14</w:t>
      </w:r>
      <w:r>
        <w:rPr>
          <w:b/>
          <w:color w:val="000000"/>
          <w:sz w:val="22"/>
        </w:rPr>
        <w:t>投标报价内容</w:t>
      </w:r>
      <w:bookmarkEnd w:id="20"/>
    </w:p>
    <w:p w:rsidR="008C578A" w:rsidRDefault="008C578A" w:rsidP="008C578A">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8C578A" w:rsidRDefault="008C578A" w:rsidP="008C578A">
      <w:pPr>
        <w:adjustRightInd w:val="0"/>
        <w:snapToGrid w:val="0"/>
        <w:ind w:firstLineChars="200" w:firstLine="442"/>
        <w:jc w:val="left"/>
        <w:outlineLvl w:val="2"/>
        <w:rPr>
          <w:b/>
          <w:color w:val="000000"/>
          <w:sz w:val="22"/>
        </w:rPr>
      </w:pPr>
      <w:bookmarkStart w:id="21" w:name="_Toc216446106"/>
      <w:r>
        <w:rPr>
          <w:b/>
          <w:color w:val="000000"/>
          <w:sz w:val="22"/>
        </w:rPr>
        <w:t>15</w:t>
      </w:r>
      <w:r>
        <w:rPr>
          <w:b/>
          <w:color w:val="000000"/>
          <w:sz w:val="22"/>
        </w:rPr>
        <w:t>投标报价控制性条款</w:t>
      </w:r>
      <w:bookmarkEnd w:id="21"/>
    </w:p>
    <w:p w:rsidR="008C578A" w:rsidRDefault="008C578A" w:rsidP="008C578A">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8C578A" w:rsidRDefault="008C578A" w:rsidP="008C578A">
      <w:pPr>
        <w:snapToGrid w:val="0"/>
        <w:ind w:firstLineChars="200" w:firstLine="440"/>
        <w:jc w:val="left"/>
        <w:rPr>
          <w:sz w:val="22"/>
        </w:rPr>
      </w:pPr>
      <w:r>
        <w:rPr>
          <w:sz w:val="22"/>
        </w:rPr>
        <w:t xml:space="preserve">15.2 </w:t>
      </w:r>
      <w:r>
        <w:rPr>
          <w:sz w:val="22"/>
        </w:rPr>
        <w:t>本项目只允许有一个报价，任何有选择的报价将不予接受。</w:t>
      </w:r>
    </w:p>
    <w:p w:rsidR="008C578A" w:rsidRDefault="008C578A" w:rsidP="008C578A">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8C578A" w:rsidRDefault="008C578A" w:rsidP="008C578A">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8C578A" w:rsidRDefault="008C578A" w:rsidP="008C578A">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8C578A" w:rsidRDefault="008C578A" w:rsidP="008C578A">
      <w:pPr>
        <w:snapToGrid w:val="0"/>
        <w:ind w:firstLineChars="200" w:firstLine="440"/>
        <w:jc w:val="left"/>
        <w:rPr>
          <w:sz w:val="22"/>
        </w:rPr>
      </w:pPr>
      <w:r>
        <w:rPr>
          <w:sz w:val="22"/>
        </w:rPr>
        <w:t xml:space="preserve">15.4.2 </w:t>
      </w:r>
      <w:r>
        <w:rPr>
          <w:sz w:val="22"/>
        </w:rPr>
        <w:t>投标报价和技术方案明显不相符的。</w:t>
      </w:r>
    </w:p>
    <w:p w:rsidR="008C578A" w:rsidRDefault="008C578A" w:rsidP="008C578A">
      <w:pPr>
        <w:snapToGrid w:val="0"/>
        <w:ind w:firstLineChars="200" w:firstLine="440"/>
        <w:jc w:val="left"/>
        <w:rPr>
          <w:sz w:val="22"/>
        </w:rPr>
      </w:pPr>
    </w:p>
    <w:p w:rsidR="008C578A" w:rsidRDefault="008C578A" w:rsidP="008C578A">
      <w:pPr>
        <w:adjustRightInd w:val="0"/>
        <w:snapToGrid w:val="0"/>
        <w:jc w:val="center"/>
        <w:outlineLvl w:val="1"/>
        <w:rPr>
          <w:rFonts w:eastAsia="黑体"/>
          <w:sz w:val="30"/>
          <w:szCs w:val="30"/>
        </w:rPr>
      </w:pPr>
      <w:bookmarkStart w:id="22" w:name="_Toc216859740"/>
      <w:bookmarkStart w:id="23" w:name="_Toc486604818"/>
      <w:bookmarkStart w:id="24" w:name="_Toc481849902"/>
      <w:r>
        <w:rPr>
          <w:rFonts w:eastAsia="黑体"/>
          <w:sz w:val="30"/>
          <w:szCs w:val="30"/>
        </w:rPr>
        <w:t>五、政府采购政策</w:t>
      </w:r>
      <w:bookmarkEnd w:id="22"/>
    </w:p>
    <w:p w:rsidR="008C578A" w:rsidRDefault="008C578A" w:rsidP="008C578A">
      <w:pPr>
        <w:adjustRightInd w:val="0"/>
        <w:snapToGrid w:val="0"/>
        <w:ind w:firstLineChars="200" w:firstLine="442"/>
        <w:outlineLvl w:val="2"/>
        <w:rPr>
          <w:b/>
          <w:sz w:val="22"/>
        </w:rPr>
      </w:pPr>
      <w:bookmarkStart w:id="25" w:name="_Toc216859741"/>
      <w:r>
        <w:rPr>
          <w:b/>
          <w:sz w:val="22"/>
        </w:rPr>
        <w:t xml:space="preserve">16 </w:t>
      </w:r>
      <w:r>
        <w:rPr>
          <w:b/>
          <w:sz w:val="22"/>
        </w:rPr>
        <w:t>节能产品政府采购</w:t>
      </w:r>
      <w:bookmarkEnd w:id="25"/>
    </w:p>
    <w:p w:rsidR="008C578A" w:rsidRDefault="008C578A" w:rsidP="008C578A">
      <w:pPr>
        <w:adjustRightInd w:val="0"/>
        <w:snapToGrid w:val="0"/>
        <w:ind w:firstLineChars="200" w:firstLine="440"/>
        <w:rPr>
          <w:sz w:val="22"/>
        </w:rPr>
      </w:pPr>
      <w:r>
        <w:rPr>
          <w:sz w:val="22"/>
        </w:rPr>
        <w:t xml:space="preserve">16.1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8C578A" w:rsidRDefault="008C578A" w:rsidP="008C578A">
      <w:pPr>
        <w:adjustRightInd w:val="0"/>
        <w:snapToGrid w:val="0"/>
        <w:ind w:firstLineChars="200" w:firstLine="440"/>
        <w:rPr>
          <w:sz w:val="22"/>
        </w:rPr>
      </w:pPr>
      <w:r>
        <w:rPr>
          <w:sz w:val="22"/>
        </w:rPr>
        <w:t>16.2</w:t>
      </w:r>
      <w:r>
        <w:rPr>
          <w:rFonts w:hint="eastAsia"/>
          <w:sz w:val="22"/>
        </w:rPr>
        <w:t>投标人如选用节能产品的，则应在投标文件中提供国家确定的认证机构出具的、处于有效期之内的节能产品的认证证书；反之，该产品在评标时不被认定为节能产品。</w:t>
      </w:r>
    </w:p>
    <w:p w:rsidR="008C578A" w:rsidRDefault="008C578A" w:rsidP="008C578A">
      <w:pPr>
        <w:adjustRightInd w:val="0"/>
        <w:snapToGrid w:val="0"/>
        <w:ind w:firstLineChars="200" w:firstLine="442"/>
        <w:outlineLvl w:val="2"/>
        <w:rPr>
          <w:b/>
          <w:sz w:val="22"/>
        </w:rPr>
      </w:pPr>
      <w:bookmarkStart w:id="26" w:name="_Toc216859742"/>
      <w:bookmarkStart w:id="27" w:name="_Toc535412970"/>
      <w:r>
        <w:rPr>
          <w:b/>
          <w:sz w:val="22"/>
        </w:rPr>
        <w:t>17</w:t>
      </w:r>
      <w:r>
        <w:rPr>
          <w:b/>
          <w:sz w:val="22"/>
        </w:rPr>
        <w:t>环境标志产品政府采购</w:t>
      </w:r>
      <w:bookmarkEnd w:id="26"/>
      <w:bookmarkEnd w:id="27"/>
    </w:p>
    <w:p w:rsidR="008C578A" w:rsidRDefault="008C578A" w:rsidP="008C578A">
      <w:pPr>
        <w:adjustRightInd w:val="0"/>
        <w:snapToGrid w:val="0"/>
        <w:ind w:firstLineChars="200" w:firstLine="440"/>
        <w:rPr>
          <w:sz w:val="22"/>
        </w:rPr>
      </w:pPr>
      <w:r>
        <w:rPr>
          <w:sz w:val="22"/>
        </w:rPr>
        <w:t xml:space="preserve">17.1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环境标志产品品目清单</w:t>
      </w:r>
      <w:r>
        <w:rPr>
          <w:sz w:val="22"/>
        </w:rPr>
        <w:t>”</w:t>
      </w:r>
      <w:r>
        <w:rPr>
          <w:sz w:val="22"/>
        </w:rPr>
        <w:t>中的，在性能、技术、服务等指标同等条件下，应当优先采购环境标志产品。</w:t>
      </w:r>
    </w:p>
    <w:p w:rsidR="008C578A" w:rsidRDefault="008C578A" w:rsidP="008C578A">
      <w:pPr>
        <w:adjustRightInd w:val="0"/>
        <w:snapToGrid w:val="0"/>
        <w:ind w:firstLineChars="200" w:firstLine="440"/>
        <w:rPr>
          <w:b/>
          <w:sz w:val="22"/>
        </w:rPr>
      </w:pPr>
      <w:r>
        <w:rPr>
          <w:sz w:val="22"/>
        </w:rPr>
        <w:lastRenderedPageBreak/>
        <w:t>17.2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8C578A" w:rsidRDefault="008C578A" w:rsidP="008C578A">
      <w:pPr>
        <w:adjustRightInd w:val="0"/>
        <w:snapToGrid w:val="0"/>
        <w:ind w:firstLineChars="200" w:firstLine="442"/>
        <w:outlineLvl w:val="2"/>
        <w:rPr>
          <w:b/>
          <w:sz w:val="22"/>
        </w:rPr>
      </w:pPr>
      <w:bookmarkStart w:id="28" w:name="_Toc216859743"/>
      <w:bookmarkStart w:id="29" w:name="_Toc486604821"/>
      <w:bookmarkStart w:id="30" w:name="_Toc481849905"/>
      <w:bookmarkEnd w:id="23"/>
      <w:bookmarkEnd w:id="24"/>
      <w:r>
        <w:rPr>
          <w:b/>
          <w:sz w:val="22"/>
        </w:rPr>
        <w:t xml:space="preserve">18 </w:t>
      </w:r>
      <w:r>
        <w:rPr>
          <w:b/>
          <w:sz w:val="22"/>
        </w:rPr>
        <w:t>促进中小企业发展</w:t>
      </w:r>
      <w:bookmarkEnd w:id="28"/>
    </w:p>
    <w:p w:rsidR="008C578A" w:rsidRDefault="008C578A" w:rsidP="008C578A">
      <w:pPr>
        <w:tabs>
          <w:tab w:val="left" w:pos="3060"/>
        </w:tabs>
        <w:adjustRightInd w:val="0"/>
        <w:snapToGrid w:val="0"/>
        <w:ind w:firstLineChars="200" w:firstLine="440"/>
        <w:rPr>
          <w:sz w:val="22"/>
        </w:rPr>
      </w:pPr>
      <w:r>
        <w:rPr>
          <w:sz w:val="22"/>
        </w:rPr>
        <w:t>18</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8C578A" w:rsidRDefault="008C578A" w:rsidP="008C578A">
      <w:pPr>
        <w:adjustRightInd w:val="0"/>
        <w:snapToGrid w:val="0"/>
        <w:ind w:firstLineChars="200" w:firstLine="440"/>
        <w:rPr>
          <w:sz w:val="22"/>
        </w:rPr>
      </w:pPr>
      <w:r>
        <w:rPr>
          <w:sz w:val="22"/>
        </w:rPr>
        <w:t xml:space="preserve">18.2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8C578A" w:rsidRDefault="008C578A" w:rsidP="008C578A">
      <w:pPr>
        <w:adjustRightInd w:val="0"/>
        <w:snapToGrid w:val="0"/>
        <w:ind w:firstLineChars="200" w:firstLine="440"/>
        <w:rPr>
          <w:sz w:val="22"/>
        </w:rPr>
      </w:pPr>
      <w:r>
        <w:rPr>
          <w:sz w:val="22"/>
        </w:rPr>
        <w:t xml:space="preserve">18.3 </w:t>
      </w:r>
      <w:r>
        <w:rPr>
          <w:sz w:val="22"/>
        </w:rPr>
        <w:t>如项目允许联合体参与竞争的，组成联合体的大中型企业和其他自然人、法人或者其他组织，与小型、微型企业之间不得存在投资关系。</w:t>
      </w:r>
    </w:p>
    <w:p w:rsidR="008C578A" w:rsidRDefault="008C578A" w:rsidP="008C578A">
      <w:pPr>
        <w:adjustRightInd w:val="0"/>
        <w:snapToGrid w:val="0"/>
        <w:ind w:firstLineChars="200" w:firstLine="440"/>
        <w:rPr>
          <w:sz w:val="22"/>
        </w:rPr>
      </w:pPr>
      <w:r>
        <w:rPr>
          <w:sz w:val="22"/>
        </w:rPr>
        <w:t>18.4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8C578A" w:rsidRDefault="008C578A" w:rsidP="008C578A">
      <w:pPr>
        <w:adjustRightInd w:val="0"/>
        <w:snapToGrid w:val="0"/>
        <w:ind w:firstLineChars="200" w:firstLine="440"/>
        <w:rPr>
          <w:sz w:val="22"/>
        </w:rPr>
      </w:pPr>
      <w:r>
        <w:rPr>
          <w:sz w:val="22"/>
        </w:rPr>
        <w:t>18.5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8C578A" w:rsidRDefault="008C578A" w:rsidP="008C578A">
      <w:pPr>
        <w:adjustRightInd w:val="0"/>
        <w:snapToGrid w:val="0"/>
        <w:ind w:firstLineChars="200" w:firstLine="440"/>
        <w:rPr>
          <w:kern w:val="0"/>
          <w:sz w:val="22"/>
        </w:rPr>
      </w:pPr>
      <w:r>
        <w:rPr>
          <w:sz w:val="22"/>
        </w:rPr>
        <w:t>18.6</w:t>
      </w:r>
      <w:r>
        <w:rPr>
          <w:sz w:val="22"/>
        </w:rPr>
        <w:t>供应商如提供虚假材料以谋取成交的，按照《政府采购法》有关条款处理，并记入供应商诚信档案。</w:t>
      </w:r>
    </w:p>
    <w:p w:rsidR="008C578A" w:rsidRDefault="008C578A" w:rsidP="008C578A">
      <w:pPr>
        <w:adjustRightInd w:val="0"/>
        <w:snapToGrid w:val="0"/>
        <w:ind w:firstLineChars="200" w:firstLine="442"/>
        <w:outlineLvl w:val="2"/>
        <w:rPr>
          <w:b/>
          <w:sz w:val="22"/>
        </w:rPr>
      </w:pPr>
      <w:bookmarkStart w:id="31" w:name="_Toc216859744"/>
      <w:bookmarkStart w:id="32" w:name="_Toc477267172"/>
      <w:bookmarkStart w:id="33" w:name="_Toc486604823"/>
      <w:bookmarkStart w:id="34" w:name="_Toc216859745"/>
      <w:bookmarkEnd w:id="29"/>
      <w:bookmarkEnd w:id="30"/>
      <w:r>
        <w:rPr>
          <w:b/>
          <w:sz w:val="22"/>
        </w:rPr>
        <w:t>19</w:t>
      </w:r>
      <w:r>
        <w:rPr>
          <w:b/>
          <w:sz w:val="22"/>
        </w:rPr>
        <w:t>实施本国产品标准</w:t>
      </w:r>
      <w:bookmarkEnd w:id="31"/>
    </w:p>
    <w:p w:rsidR="008C578A" w:rsidRDefault="008C578A" w:rsidP="008C578A">
      <w:pPr>
        <w:ind w:firstLineChars="200" w:firstLine="440"/>
        <w:rPr>
          <w:sz w:val="22"/>
        </w:rPr>
      </w:pPr>
      <w:r>
        <w:rPr>
          <w:sz w:val="22"/>
        </w:rPr>
        <w:t>19.1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8C578A" w:rsidRDefault="008C578A" w:rsidP="008C578A">
      <w:pPr>
        <w:ind w:firstLineChars="200" w:firstLine="440"/>
        <w:rPr>
          <w:sz w:val="22"/>
        </w:rPr>
      </w:pPr>
      <w:r>
        <w:rPr>
          <w:rFonts w:hint="eastAsia"/>
          <w:sz w:val="22"/>
        </w:rPr>
        <w:t>19.2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8C578A" w:rsidRDefault="008C578A" w:rsidP="008C578A">
      <w:pPr>
        <w:ind w:firstLineChars="200" w:firstLine="440"/>
        <w:rPr>
          <w:sz w:val="22"/>
        </w:rPr>
      </w:pPr>
      <w:r>
        <w:rPr>
          <w:rFonts w:hint="eastAsia"/>
          <w:sz w:val="22"/>
        </w:rPr>
        <w:t>当采购项目或者采购包中含有多种产品，供应商为该采购项目或者采购包提供的符合本国产品标准的产品成本之和占该供应商提供的全部产品成本之和的比例达到</w:t>
      </w:r>
      <w:r>
        <w:rPr>
          <w:rFonts w:hint="eastAsia"/>
          <w:sz w:val="22"/>
        </w:rPr>
        <w:t>80%</w:t>
      </w:r>
      <w:r>
        <w:rPr>
          <w:rFonts w:hint="eastAsia"/>
          <w:sz w:val="22"/>
        </w:rPr>
        <w:t>以上时，依法对该供应商提供的全部产品给予价格评审优惠，即对该供应商提供的全部产品的总报价给予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的价格扣除，用扣除后的价格参与评审。全部产品是指本项目或本包件中包含的全部货物、服务产品，产品成本以相关会计核算数据、采购合同、进货记录等为基础进行计算。</w:t>
      </w:r>
    </w:p>
    <w:p w:rsidR="008C578A" w:rsidRDefault="008C578A" w:rsidP="008C578A">
      <w:pPr>
        <w:ind w:firstLineChars="200" w:firstLine="440"/>
        <w:rPr>
          <w:sz w:val="22"/>
        </w:rPr>
      </w:pPr>
      <w:r>
        <w:rPr>
          <w:rFonts w:hint="eastAsia"/>
          <w:sz w:val="22"/>
        </w:rPr>
        <w:t>19.3</w:t>
      </w:r>
      <w:r>
        <w:rPr>
          <w:rFonts w:hint="eastAsia"/>
          <w:sz w:val="22"/>
        </w:rPr>
        <w:t>供应商提供虚假《关于符合本国产品标准的声明函》、虚假证明文件谋取中标、</w:t>
      </w:r>
      <w:r>
        <w:rPr>
          <w:rFonts w:hint="eastAsia"/>
          <w:sz w:val="22"/>
        </w:rPr>
        <w:lastRenderedPageBreak/>
        <w:t>成交的，依照《中华人民共和国政府采购法》等法律法规规定追究相应责任。</w:t>
      </w:r>
    </w:p>
    <w:p w:rsidR="008C578A" w:rsidRDefault="008C578A" w:rsidP="008C578A">
      <w:pPr>
        <w:adjustRightInd w:val="0"/>
        <w:snapToGrid w:val="0"/>
        <w:ind w:firstLineChars="200" w:firstLine="442"/>
        <w:outlineLvl w:val="2"/>
        <w:rPr>
          <w:b/>
          <w:sz w:val="22"/>
        </w:rPr>
      </w:pPr>
      <w:r>
        <w:rPr>
          <w:b/>
          <w:sz w:val="22"/>
        </w:rPr>
        <w:t xml:space="preserve">20 </w:t>
      </w:r>
      <w:r>
        <w:rPr>
          <w:b/>
          <w:sz w:val="22"/>
        </w:rPr>
        <w:t>支持监狱企业发展</w:t>
      </w:r>
      <w:bookmarkEnd w:id="32"/>
      <w:bookmarkEnd w:id="33"/>
      <w:r>
        <w:rPr>
          <w:rFonts w:hint="eastAsia"/>
          <w:sz w:val="22"/>
        </w:rPr>
        <w:t>（注：仅监狱企业适用）</w:t>
      </w:r>
      <w:bookmarkEnd w:id="34"/>
    </w:p>
    <w:p w:rsidR="008C578A" w:rsidRDefault="008C578A" w:rsidP="008C578A">
      <w:pPr>
        <w:adjustRightInd w:val="0"/>
        <w:snapToGrid w:val="0"/>
        <w:ind w:firstLineChars="200" w:firstLine="440"/>
        <w:rPr>
          <w:sz w:val="22"/>
        </w:rPr>
      </w:pPr>
      <w:r>
        <w:rPr>
          <w:sz w:val="22"/>
        </w:rPr>
        <w:t xml:space="preserve">20.1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8C578A" w:rsidRDefault="008C578A" w:rsidP="008C578A">
      <w:pPr>
        <w:adjustRightInd w:val="0"/>
        <w:snapToGrid w:val="0"/>
        <w:ind w:firstLineChars="200" w:firstLine="440"/>
        <w:rPr>
          <w:sz w:val="22"/>
        </w:rPr>
      </w:pPr>
      <w:r>
        <w:rPr>
          <w:sz w:val="22"/>
        </w:rPr>
        <w:t xml:space="preserve">20.2 </w:t>
      </w:r>
      <w:r>
        <w:rPr>
          <w:sz w:val="22"/>
        </w:rPr>
        <w:t>监狱企业参加政府采购活动时，应当提供由省级以上监狱管理局、戒毒管理局（含新疆生产建设兵团）出具的属于监狱企业的证明文件。</w:t>
      </w:r>
    </w:p>
    <w:p w:rsidR="008C578A" w:rsidRDefault="008C578A" w:rsidP="008C578A">
      <w:pPr>
        <w:adjustRightInd w:val="0"/>
        <w:snapToGrid w:val="0"/>
        <w:ind w:firstLineChars="200" w:firstLine="442"/>
        <w:outlineLvl w:val="2"/>
        <w:rPr>
          <w:b/>
          <w:sz w:val="22"/>
        </w:rPr>
      </w:pPr>
      <w:bookmarkStart w:id="35" w:name="_Toc486604820"/>
      <w:bookmarkStart w:id="36" w:name="_Toc481849904"/>
      <w:bookmarkStart w:id="37" w:name="_Toc216859746"/>
      <w:r>
        <w:rPr>
          <w:b/>
          <w:sz w:val="22"/>
        </w:rPr>
        <w:t>21</w:t>
      </w:r>
      <w:bookmarkEnd w:id="35"/>
      <w:bookmarkEnd w:id="36"/>
      <w:r>
        <w:rPr>
          <w:b/>
          <w:sz w:val="22"/>
        </w:rPr>
        <w:t>促进残疾人就业</w:t>
      </w:r>
      <w:r>
        <w:rPr>
          <w:rFonts w:hint="eastAsia"/>
          <w:sz w:val="22"/>
        </w:rPr>
        <w:t>（注：仅残疾人福利单位适用）</w:t>
      </w:r>
      <w:bookmarkEnd w:id="37"/>
    </w:p>
    <w:p w:rsidR="008C578A" w:rsidRDefault="008C578A" w:rsidP="008C578A">
      <w:pPr>
        <w:adjustRightInd w:val="0"/>
        <w:snapToGrid w:val="0"/>
        <w:ind w:firstLineChars="200" w:firstLine="440"/>
        <w:rPr>
          <w:sz w:val="22"/>
        </w:rPr>
      </w:pPr>
      <w:r>
        <w:rPr>
          <w:sz w:val="22"/>
        </w:rPr>
        <w:t xml:space="preserve">21.1 </w:t>
      </w:r>
      <w:bookmarkStart w:id="38" w:name="sendNo"/>
      <w:r>
        <w:rPr>
          <w:sz w:val="22"/>
        </w:rPr>
        <w:t>符合财库</w:t>
      </w:r>
      <w:bookmarkEnd w:id="38"/>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8C578A" w:rsidRDefault="008C578A" w:rsidP="008C578A">
      <w:pPr>
        <w:adjustRightInd w:val="0"/>
        <w:snapToGrid w:val="0"/>
        <w:ind w:firstLineChars="200" w:firstLine="440"/>
        <w:rPr>
          <w:sz w:val="22"/>
        </w:rPr>
      </w:pPr>
      <w:r>
        <w:rPr>
          <w:sz w:val="22"/>
        </w:rPr>
        <w:t>21.2</w:t>
      </w:r>
      <w:r>
        <w:rPr>
          <w:sz w:val="22"/>
        </w:rPr>
        <w:t>残疾人福利性单位在参加政府采购活动时，</w:t>
      </w:r>
      <w:proofErr w:type="gramStart"/>
      <w:r>
        <w:rPr>
          <w:sz w:val="22"/>
        </w:rPr>
        <w:t>应当按财库</w:t>
      </w:r>
      <w:proofErr w:type="gramEnd"/>
      <w:r>
        <w:rPr>
          <w:sz w:val="22"/>
        </w:rPr>
        <w:t>〔</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p w:rsidR="00CB7B5D" w:rsidRPr="008C578A" w:rsidRDefault="004B3D24"/>
    <w:sectPr w:rsidR="00CB7B5D" w:rsidRPr="008C578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D24" w:rsidRDefault="004B3D24" w:rsidP="008C578A">
      <w:pPr>
        <w:spacing w:line="240" w:lineRule="auto"/>
      </w:pPr>
      <w:r>
        <w:separator/>
      </w:r>
    </w:p>
  </w:endnote>
  <w:endnote w:type="continuationSeparator" w:id="0">
    <w:p w:rsidR="004B3D24" w:rsidRDefault="004B3D24" w:rsidP="008C57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D24" w:rsidRDefault="004B3D24" w:rsidP="008C578A">
      <w:pPr>
        <w:spacing w:line="240" w:lineRule="auto"/>
      </w:pPr>
      <w:r>
        <w:separator/>
      </w:r>
    </w:p>
  </w:footnote>
  <w:footnote w:type="continuationSeparator" w:id="0">
    <w:p w:rsidR="004B3D24" w:rsidRDefault="004B3D24" w:rsidP="008C578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C50"/>
    <w:rsid w:val="00027D01"/>
    <w:rsid w:val="00314C50"/>
    <w:rsid w:val="004B3D24"/>
    <w:rsid w:val="008C578A"/>
    <w:rsid w:val="00B77431"/>
    <w:rsid w:val="00BE5DF7"/>
    <w:rsid w:val="00E364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78A"/>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C578A"/>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C578A"/>
    <w:rPr>
      <w:sz w:val="18"/>
      <w:szCs w:val="18"/>
    </w:rPr>
  </w:style>
  <w:style w:type="paragraph" w:styleId="a4">
    <w:name w:val="footer"/>
    <w:basedOn w:val="a"/>
    <w:link w:val="Char0"/>
    <w:uiPriority w:val="99"/>
    <w:unhideWhenUsed/>
    <w:rsid w:val="008C578A"/>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C578A"/>
    <w:rPr>
      <w:sz w:val="18"/>
      <w:szCs w:val="18"/>
    </w:rPr>
  </w:style>
  <w:style w:type="character" w:customStyle="1" w:styleId="navname">
    <w:name w:val="navname"/>
    <w:basedOn w:val="a0"/>
    <w:autoRedefine/>
    <w:qFormat/>
    <w:rsid w:val="008C57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78A"/>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C578A"/>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C578A"/>
    <w:rPr>
      <w:sz w:val="18"/>
      <w:szCs w:val="18"/>
    </w:rPr>
  </w:style>
  <w:style w:type="paragraph" w:styleId="a4">
    <w:name w:val="footer"/>
    <w:basedOn w:val="a"/>
    <w:link w:val="Char0"/>
    <w:uiPriority w:val="99"/>
    <w:unhideWhenUsed/>
    <w:rsid w:val="008C578A"/>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C578A"/>
    <w:rPr>
      <w:sz w:val="18"/>
      <w:szCs w:val="18"/>
    </w:rPr>
  </w:style>
  <w:style w:type="character" w:customStyle="1" w:styleId="navname">
    <w:name w:val="navname"/>
    <w:basedOn w:val="a0"/>
    <w:autoRedefine/>
    <w:qFormat/>
    <w:rsid w:val="008C5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3633</Words>
  <Characters>3853</Characters>
  <Application>Microsoft Office Word</Application>
  <DocSecurity>0</DocSecurity>
  <Lines>275</Lines>
  <Paragraphs>233</Paragraphs>
  <ScaleCrop>false</ScaleCrop>
  <Company>Microsoft</Company>
  <LinksUpToDate>false</LinksUpToDate>
  <CharactersWithSpaces>7253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2026-10-30T05:22:00Z</dcterms:created>
  <dcterms:modified xsi:type="dcterms:W3CDTF">2026-10-30T06:01:00Z</dcterms:modified>
</cp:coreProperties>
</file>