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4CD" w:rsidRPr="00780E7F" w:rsidRDefault="001844CD" w:rsidP="001844CD">
      <w:pPr>
        <w:adjustRightInd w:val="0"/>
        <w:snapToGrid w:val="0"/>
        <w:jc w:val="center"/>
        <w:outlineLvl w:val="1"/>
        <w:rPr>
          <w:rFonts w:eastAsia="黑体"/>
          <w:color w:val="000000"/>
          <w:sz w:val="30"/>
          <w:szCs w:val="30"/>
        </w:rPr>
      </w:pPr>
      <w:bookmarkStart w:id="0" w:name="_Toc230793729"/>
      <w:r w:rsidRPr="00780E7F">
        <w:rPr>
          <w:rFonts w:eastAsia="黑体"/>
          <w:color w:val="000000"/>
          <w:sz w:val="30"/>
          <w:szCs w:val="30"/>
        </w:rPr>
        <w:t>一、说明</w:t>
      </w:r>
      <w:bookmarkEnd w:id="0"/>
    </w:p>
    <w:p w:rsidR="001844CD" w:rsidRPr="00780E7F" w:rsidRDefault="001844CD" w:rsidP="001844CD">
      <w:pPr>
        <w:snapToGrid w:val="0"/>
        <w:ind w:firstLineChars="200" w:firstLine="442"/>
        <w:jc w:val="left"/>
        <w:outlineLvl w:val="2"/>
        <w:rPr>
          <w:b/>
          <w:color w:val="000000"/>
          <w:sz w:val="22"/>
        </w:rPr>
      </w:pPr>
      <w:bookmarkStart w:id="1" w:name="_Toc230793730"/>
      <w:r w:rsidRPr="00780E7F">
        <w:rPr>
          <w:b/>
          <w:color w:val="000000"/>
          <w:sz w:val="22"/>
        </w:rPr>
        <w:t xml:space="preserve">1 </w:t>
      </w:r>
      <w:r w:rsidRPr="00780E7F">
        <w:rPr>
          <w:b/>
          <w:color w:val="000000"/>
          <w:sz w:val="22"/>
        </w:rPr>
        <w:t>总则</w:t>
      </w:r>
      <w:bookmarkEnd w:id="1"/>
    </w:p>
    <w:p w:rsidR="001844CD" w:rsidRPr="00780E7F" w:rsidRDefault="001844CD" w:rsidP="001844CD">
      <w:pPr>
        <w:snapToGrid w:val="0"/>
        <w:ind w:firstLineChars="200" w:firstLine="440"/>
        <w:rPr>
          <w:sz w:val="22"/>
        </w:rPr>
      </w:pPr>
      <w:r w:rsidRPr="00780E7F">
        <w:rPr>
          <w:sz w:val="22"/>
        </w:rPr>
        <w:t xml:space="preserve">1.1 </w:t>
      </w:r>
      <w:r w:rsidRPr="00780E7F">
        <w:rPr>
          <w:sz w:val="22"/>
        </w:rPr>
        <w:t>投标人应具备国家或行业管理部门规定的，在本市实施本项目所需的资格（资质）和相关手续（如果有），由此引起的所有有关事宜及费用由投标人自行负责。</w:t>
      </w:r>
    </w:p>
    <w:p w:rsidR="001844CD" w:rsidRPr="00780E7F" w:rsidRDefault="001844CD" w:rsidP="001844CD">
      <w:pPr>
        <w:snapToGrid w:val="0"/>
        <w:ind w:firstLineChars="200" w:firstLine="440"/>
        <w:rPr>
          <w:sz w:val="22"/>
        </w:rPr>
      </w:pPr>
      <w:r w:rsidRPr="00780E7F">
        <w:rPr>
          <w:sz w:val="22"/>
        </w:rPr>
        <w:t xml:space="preserve">1.2 </w:t>
      </w:r>
      <w:r w:rsidRPr="00780E7F">
        <w:rPr>
          <w:sz w:val="22"/>
        </w:rPr>
        <w:t>投标人对所提供的货物应当享有合法的所有权，没有侵犯任何第三方的知识产权、技术秘密等权利，而且不存在任何抵押、留置、查封等产权瑕疵。</w:t>
      </w:r>
    </w:p>
    <w:p w:rsidR="001844CD" w:rsidRPr="00780E7F" w:rsidRDefault="001844CD" w:rsidP="001844CD">
      <w:pPr>
        <w:snapToGrid w:val="0"/>
        <w:ind w:firstLineChars="200" w:firstLine="440"/>
        <w:rPr>
          <w:sz w:val="22"/>
        </w:rPr>
      </w:pPr>
      <w:r w:rsidRPr="00780E7F">
        <w:rPr>
          <w:sz w:val="22"/>
        </w:rPr>
        <w:t xml:space="preserve">1.3 </w:t>
      </w:r>
      <w:r w:rsidRPr="00780E7F">
        <w:rPr>
          <w:sz w:val="22"/>
        </w:rPr>
        <w:t>投标人提供的货物应当是全新的、未使用过的，货物和相关服务应当符合招标文件的要求，并且其质量完全符合国家标准</w:t>
      </w:r>
      <w:r w:rsidRPr="00780E7F">
        <w:rPr>
          <w:color w:val="000000"/>
          <w:sz w:val="22"/>
        </w:rPr>
        <w:t>和招标需求</w:t>
      </w:r>
      <w:r w:rsidRPr="00780E7F">
        <w:rPr>
          <w:sz w:val="22"/>
        </w:rPr>
        <w:t>。</w:t>
      </w:r>
    </w:p>
    <w:p w:rsidR="001844CD" w:rsidRPr="00780E7F" w:rsidRDefault="001844CD" w:rsidP="001844CD">
      <w:pPr>
        <w:snapToGrid w:val="0"/>
        <w:ind w:firstLineChars="200" w:firstLine="440"/>
        <w:jc w:val="left"/>
        <w:rPr>
          <w:sz w:val="22"/>
        </w:rPr>
      </w:pPr>
      <w:r w:rsidRPr="00780E7F">
        <w:rPr>
          <w:sz w:val="22"/>
        </w:rPr>
        <w:t xml:space="preserve">1.4 </w:t>
      </w:r>
      <w:r w:rsidRPr="00780E7F">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844CD" w:rsidRPr="001E2CD4" w:rsidRDefault="001844CD" w:rsidP="001844CD">
      <w:pPr>
        <w:snapToGrid w:val="0"/>
        <w:ind w:firstLineChars="200" w:firstLine="440"/>
        <w:jc w:val="left"/>
        <w:rPr>
          <w:sz w:val="22"/>
        </w:rPr>
      </w:pPr>
      <w:r w:rsidRPr="00780E7F">
        <w:rPr>
          <w:sz w:val="22"/>
        </w:rPr>
        <w:t xml:space="preserve">★1.5 </w:t>
      </w:r>
      <w:r w:rsidRPr="00780E7F">
        <w:rPr>
          <w:sz w:val="22"/>
        </w:rPr>
        <w:t>若本项目涉及国家强制认证产品（信息安全产品、</w:t>
      </w:r>
      <w:r w:rsidRPr="00780E7F">
        <w:rPr>
          <w:sz w:val="22"/>
        </w:rPr>
        <w:t>3C</w:t>
      </w:r>
      <w:r w:rsidRPr="00780E7F">
        <w:rPr>
          <w:sz w:val="22"/>
        </w:rPr>
        <w:t>认证产品、强制节能产品、电信设备进网许可证等），则根据国家有关规定，投标人提供的产品必须满足强制认证要求。</w:t>
      </w:r>
      <w:r w:rsidRPr="00780E7F">
        <w:rPr>
          <w:rFonts w:hAnsi="宋体" w:hint="eastAsia"/>
          <w:sz w:val="22"/>
        </w:rPr>
        <w:t>（详见第一章投标人须知及前附表</w:t>
      </w:r>
      <w:r w:rsidRPr="00780E7F">
        <w:rPr>
          <w:rFonts w:hAnsi="宋体" w:hint="eastAsia"/>
          <w:sz w:val="22"/>
        </w:rPr>
        <w:t>21.3</w:t>
      </w:r>
      <w:r w:rsidRPr="00780E7F">
        <w:rPr>
          <w:rFonts w:hAnsi="宋体" w:hint="eastAsia"/>
          <w:sz w:val="22"/>
        </w:rPr>
        <w:t>（</w:t>
      </w:r>
      <w:r>
        <w:rPr>
          <w:rFonts w:hAnsi="宋体" w:hint="eastAsia"/>
          <w:sz w:val="22"/>
        </w:rPr>
        <w:t>9</w:t>
      </w:r>
      <w:r w:rsidRPr="00780E7F">
        <w:rPr>
          <w:rFonts w:hAnsi="宋体" w:hint="eastAsia"/>
          <w:sz w:val="22"/>
        </w:rPr>
        <w:t>））</w:t>
      </w:r>
    </w:p>
    <w:p w:rsidR="001844CD" w:rsidRPr="00780E7F" w:rsidRDefault="001844CD" w:rsidP="001844CD">
      <w:pPr>
        <w:snapToGrid w:val="0"/>
        <w:ind w:firstLineChars="200" w:firstLine="440"/>
        <w:jc w:val="left"/>
        <w:rPr>
          <w:color w:val="FF0000"/>
          <w:sz w:val="22"/>
        </w:rPr>
      </w:pPr>
      <w:r w:rsidRPr="00780E7F">
        <w:rPr>
          <w:color w:val="FF0000"/>
          <w:sz w:val="22"/>
        </w:rPr>
        <w:t>★</w:t>
      </w:r>
      <w:r w:rsidRPr="00780E7F">
        <w:rPr>
          <w:rFonts w:hint="eastAsia"/>
          <w:color w:val="FF0000"/>
          <w:sz w:val="22"/>
        </w:rPr>
        <w:t>1.6</w:t>
      </w:r>
      <w:r w:rsidRPr="00780E7F">
        <w:rPr>
          <w:color w:val="FF0000"/>
          <w:sz w:val="22"/>
        </w:rPr>
        <w:t>投标人提供的产品必须符合国家强制性标准</w:t>
      </w:r>
      <w:r w:rsidRPr="00780E7F">
        <w:rPr>
          <w:rFonts w:hint="eastAsia"/>
          <w:color w:val="FF0000"/>
          <w:sz w:val="22"/>
        </w:rPr>
        <w:t>。</w:t>
      </w:r>
    </w:p>
    <w:p w:rsidR="001844CD" w:rsidRPr="00780E7F" w:rsidRDefault="001844CD" w:rsidP="001844CD">
      <w:pPr>
        <w:snapToGrid w:val="0"/>
        <w:ind w:firstLineChars="200" w:firstLine="440"/>
        <w:rPr>
          <w:sz w:val="22"/>
        </w:rPr>
      </w:pPr>
      <w:r w:rsidRPr="00780E7F">
        <w:rPr>
          <w:sz w:val="22"/>
        </w:rPr>
        <w:t>1.</w:t>
      </w:r>
      <w:r w:rsidRPr="00780E7F">
        <w:rPr>
          <w:rFonts w:hint="eastAsia"/>
          <w:sz w:val="22"/>
        </w:rPr>
        <w:t>7</w:t>
      </w:r>
      <w:r w:rsidRPr="00780E7F">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1844CD" w:rsidRPr="00780E7F" w:rsidRDefault="001844CD" w:rsidP="001844CD">
      <w:pPr>
        <w:snapToGrid w:val="0"/>
        <w:ind w:firstLineChars="200" w:firstLine="440"/>
        <w:rPr>
          <w:sz w:val="22"/>
        </w:rPr>
      </w:pPr>
      <w:r w:rsidRPr="00780E7F">
        <w:rPr>
          <w:sz w:val="22"/>
        </w:rPr>
        <w:t>1.</w:t>
      </w:r>
      <w:r w:rsidRPr="00780E7F">
        <w:rPr>
          <w:rFonts w:hint="eastAsia"/>
          <w:sz w:val="22"/>
        </w:rPr>
        <w:t>8</w:t>
      </w:r>
      <w:r w:rsidRPr="00780E7F">
        <w:rPr>
          <w:sz w:val="22"/>
        </w:rPr>
        <w:t>投标人在投标前应认真了解采购人的使用需求、使用条件（使用空间、能源条件等）和其他相关条件，一旦中标，应按照招标文件和合同规定的要求提供货物及相关服务。</w:t>
      </w:r>
    </w:p>
    <w:p w:rsidR="001844CD" w:rsidRPr="00780E7F" w:rsidRDefault="001844CD" w:rsidP="001844CD">
      <w:pPr>
        <w:snapToGrid w:val="0"/>
        <w:ind w:firstLineChars="200" w:firstLine="440"/>
        <w:rPr>
          <w:sz w:val="22"/>
        </w:rPr>
      </w:pPr>
      <w:r w:rsidRPr="00780E7F">
        <w:rPr>
          <w:sz w:val="22"/>
        </w:rPr>
        <w:t>1.</w:t>
      </w:r>
      <w:r w:rsidRPr="00780E7F">
        <w:rPr>
          <w:rFonts w:hint="eastAsia"/>
          <w:sz w:val="22"/>
        </w:rPr>
        <w:t>9</w:t>
      </w:r>
      <w:r w:rsidRPr="00780E7F">
        <w:rPr>
          <w:sz w:val="22"/>
        </w:rPr>
        <w:t xml:space="preserve"> </w:t>
      </w:r>
      <w:r w:rsidRPr="00780E7F">
        <w:rPr>
          <w:sz w:val="22"/>
        </w:rPr>
        <w:t>投标人应根据本章节中详细技术规格要求，采用市场主流产品或按照要求提供定制产品参加竞标。同时，</w:t>
      </w:r>
      <w:r w:rsidRPr="00780E7F">
        <w:rPr>
          <w:b/>
          <w:color w:val="000000"/>
          <w:sz w:val="22"/>
        </w:rPr>
        <w:t>请投标人务必注意：无论是正偏离还是负偏离，都不得与招标要求相差太大，否则将可能影响投标人的得分</w:t>
      </w:r>
      <w:r w:rsidRPr="00780E7F">
        <w:rPr>
          <w:sz w:val="22"/>
        </w:rPr>
        <w:t>。一旦中标，投标人应按投标文件的承诺签订合同并提供相应的产品和服务。</w:t>
      </w:r>
    </w:p>
    <w:p w:rsidR="001844CD" w:rsidRPr="00FD2927" w:rsidRDefault="001844CD" w:rsidP="001844CD">
      <w:pPr>
        <w:snapToGrid w:val="0"/>
        <w:ind w:firstLineChars="200" w:firstLine="440"/>
        <w:rPr>
          <w:sz w:val="22"/>
        </w:rPr>
      </w:pPr>
      <w:r>
        <w:rPr>
          <w:rFonts w:hint="eastAsia"/>
          <w:sz w:val="22"/>
        </w:rPr>
        <w:t>1.10</w:t>
      </w:r>
      <w:r>
        <w:rPr>
          <w:rFonts w:hint="eastAsia"/>
          <w:sz w:val="22"/>
        </w:rPr>
        <w:t>招标文件</w:t>
      </w:r>
      <w:r w:rsidRPr="00FD2927">
        <w:rPr>
          <w:rFonts w:hint="eastAsia"/>
          <w:sz w:val="22"/>
        </w:rPr>
        <w:t>中要求提供</w:t>
      </w:r>
      <w:r>
        <w:rPr>
          <w:rFonts w:hint="eastAsia"/>
          <w:sz w:val="22"/>
        </w:rPr>
        <w:t>的</w:t>
      </w:r>
      <w:r w:rsidRPr="00FD2927">
        <w:rPr>
          <w:rFonts w:hint="eastAsia"/>
          <w:sz w:val="22"/>
        </w:rPr>
        <w:t>技术支持资料</w:t>
      </w:r>
      <w:r>
        <w:rPr>
          <w:rFonts w:hint="eastAsia"/>
          <w:sz w:val="22"/>
        </w:rPr>
        <w:t>，是</w:t>
      </w:r>
      <w:r w:rsidRPr="00FD2927">
        <w:rPr>
          <w:rFonts w:hint="eastAsia"/>
          <w:sz w:val="22"/>
        </w:rPr>
        <w:t>指能够客观、完整、准确、真实反映投标产品资质合规性、技术参数、性能指标、产品规格及技术标准的各类有效佐证文件，外文资料须同步附带规范中文译本</w:t>
      </w:r>
      <w:r>
        <w:rPr>
          <w:rFonts w:hint="eastAsia"/>
          <w:sz w:val="22"/>
        </w:rPr>
        <w:t>。</w:t>
      </w:r>
    </w:p>
    <w:p w:rsidR="001844CD" w:rsidRPr="00780E7F" w:rsidRDefault="001844CD" w:rsidP="001844CD">
      <w:pPr>
        <w:adjustRightInd w:val="0"/>
        <w:snapToGrid w:val="0"/>
        <w:ind w:firstLineChars="200" w:firstLine="440"/>
        <w:rPr>
          <w:sz w:val="22"/>
        </w:rPr>
      </w:pPr>
      <w:r w:rsidRPr="00780E7F">
        <w:rPr>
          <w:sz w:val="22"/>
        </w:rPr>
        <w:t>1.</w:t>
      </w:r>
      <w:r w:rsidRPr="00780E7F">
        <w:rPr>
          <w:rFonts w:hint="eastAsia"/>
          <w:sz w:val="22"/>
        </w:rPr>
        <w:t>1</w:t>
      </w:r>
      <w:r>
        <w:rPr>
          <w:rFonts w:hint="eastAsia"/>
          <w:sz w:val="22"/>
        </w:rPr>
        <w:t>1</w:t>
      </w:r>
      <w:r w:rsidRPr="00780E7F">
        <w:rPr>
          <w:rFonts w:hint="eastAsia"/>
          <w:sz w:val="22"/>
        </w:rPr>
        <w:t>投标人认为招标文件（包括招标补充文件）存在排他性或歧视性条款，自收到招标文件之日或者招标文件公告期限届满之日起</w:t>
      </w:r>
      <w:r w:rsidRPr="00780E7F">
        <w:rPr>
          <w:sz w:val="22"/>
        </w:rPr>
        <w:t>10</w:t>
      </w:r>
      <w:r w:rsidRPr="00780E7F">
        <w:rPr>
          <w:sz w:val="22"/>
        </w:rPr>
        <w:t>日内</w:t>
      </w:r>
      <w:r w:rsidRPr="00780E7F">
        <w:rPr>
          <w:rFonts w:hint="eastAsia"/>
          <w:sz w:val="22"/>
        </w:rPr>
        <w:t>，以书面形式提出，并附相关证据。</w:t>
      </w:r>
    </w:p>
    <w:p w:rsidR="001844CD" w:rsidRPr="00780E7F" w:rsidRDefault="001844CD" w:rsidP="001844CD">
      <w:pPr>
        <w:adjustRightInd w:val="0"/>
        <w:snapToGrid w:val="0"/>
        <w:jc w:val="center"/>
        <w:outlineLvl w:val="1"/>
        <w:rPr>
          <w:rFonts w:eastAsia="黑体"/>
          <w:color w:val="000000"/>
          <w:sz w:val="30"/>
          <w:szCs w:val="30"/>
        </w:rPr>
      </w:pPr>
      <w:bookmarkStart w:id="2" w:name="_Toc230793731"/>
      <w:r w:rsidRPr="00780E7F">
        <w:rPr>
          <w:rFonts w:eastAsia="黑体"/>
          <w:color w:val="000000"/>
          <w:sz w:val="30"/>
          <w:szCs w:val="30"/>
        </w:rPr>
        <w:t>二、项目概况</w:t>
      </w:r>
      <w:bookmarkEnd w:id="2"/>
    </w:p>
    <w:p w:rsidR="001844CD" w:rsidRPr="00780E7F" w:rsidRDefault="001844CD" w:rsidP="001844CD">
      <w:pPr>
        <w:snapToGrid w:val="0"/>
        <w:ind w:firstLineChars="200" w:firstLine="442"/>
        <w:outlineLvl w:val="2"/>
        <w:rPr>
          <w:b/>
          <w:bCs/>
          <w:sz w:val="22"/>
        </w:rPr>
      </w:pPr>
      <w:bookmarkStart w:id="3" w:name="_Toc230793732"/>
      <w:r w:rsidRPr="00780E7F">
        <w:rPr>
          <w:b/>
          <w:bCs/>
          <w:sz w:val="22"/>
        </w:rPr>
        <w:t xml:space="preserve">2 </w:t>
      </w:r>
      <w:r w:rsidRPr="00780E7F">
        <w:rPr>
          <w:b/>
          <w:bCs/>
          <w:sz w:val="22"/>
        </w:rPr>
        <w:t>项目名称</w:t>
      </w:r>
      <w:bookmarkEnd w:id="3"/>
    </w:p>
    <w:p w:rsidR="001844CD" w:rsidRPr="00A36D43" w:rsidRDefault="001844CD" w:rsidP="001844CD">
      <w:pPr>
        <w:snapToGrid w:val="0"/>
        <w:ind w:firstLineChars="200" w:firstLine="442"/>
        <w:rPr>
          <w:b/>
          <w:bCs/>
          <w:sz w:val="22"/>
        </w:rPr>
      </w:pPr>
      <w:r w:rsidRPr="00780E7F">
        <w:rPr>
          <w:b/>
          <w:bCs/>
          <w:sz w:val="22"/>
        </w:rPr>
        <w:t>项目名称：</w:t>
      </w:r>
      <w:r w:rsidRPr="00A36D43">
        <w:rPr>
          <w:rFonts w:hint="eastAsia"/>
          <w:b/>
          <w:bCs/>
          <w:sz w:val="22"/>
        </w:rPr>
        <w:t>医用内窥镜系统（软镜）</w:t>
      </w:r>
      <w:r w:rsidRPr="00A36D43">
        <w:rPr>
          <w:rFonts w:hint="eastAsia"/>
          <w:b/>
          <w:bCs/>
          <w:sz w:val="22"/>
        </w:rPr>
        <w:t>-2</w:t>
      </w:r>
    </w:p>
    <w:p w:rsidR="001844CD" w:rsidRPr="00780E7F" w:rsidRDefault="001844CD" w:rsidP="001844CD">
      <w:pPr>
        <w:snapToGrid w:val="0"/>
        <w:ind w:firstLineChars="200" w:firstLine="442"/>
        <w:outlineLvl w:val="2"/>
        <w:rPr>
          <w:b/>
          <w:bCs/>
          <w:sz w:val="22"/>
        </w:rPr>
      </w:pPr>
      <w:bookmarkStart w:id="4" w:name="_Toc230793733"/>
      <w:r w:rsidRPr="00780E7F">
        <w:rPr>
          <w:b/>
          <w:bCs/>
          <w:sz w:val="22"/>
        </w:rPr>
        <w:t xml:space="preserve">3 </w:t>
      </w:r>
      <w:r w:rsidRPr="00780E7F">
        <w:rPr>
          <w:b/>
          <w:bCs/>
          <w:sz w:val="22"/>
        </w:rPr>
        <w:t>项目地点</w:t>
      </w:r>
      <w:bookmarkEnd w:id="4"/>
    </w:p>
    <w:p w:rsidR="001844CD" w:rsidRPr="00A36D43" w:rsidRDefault="001844CD" w:rsidP="001844CD">
      <w:pPr>
        <w:snapToGrid w:val="0"/>
        <w:ind w:firstLineChars="200" w:firstLine="442"/>
        <w:rPr>
          <w:b/>
          <w:bCs/>
          <w:sz w:val="22"/>
        </w:rPr>
      </w:pPr>
      <w:r w:rsidRPr="00780E7F">
        <w:rPr>
          <w:b/>
          <w:bCs/>
          <w:sz w:val="22"/>
        </w:rPr>
        <w:t>地点：</w:t>
      </w:r>
      <w:r w:rsidRPr="00A36D43">
        <w:rPr>
          <w:rFonts w:hint="eastAsia"/>
          <w:b/>
          <w:bCs/>
          <w:sz w:val="22"/>
        </w:rPr>
        <w:t>上海市浦东新区范围内（采购人指定地点）</w:t>
      </w:r>
    </w:p>
    <w:p w:rsidR="001844CD" w:rsidRPr="00780E7F" w:rsidRDefault="001844CD" w:rsidP="001844CD">
      <w:pPr>
        <w:adjustRightInd w:val="0"/>
        <w:snapToGrid w:val="0"/>
        <w:ind w:firstLineChars="200" w:firstLine="442"/>
        <w:jc w:val="left"/>
        <w:outlineLvl w:val="2"/>
        <w:rPr>
          <w:b/>
          <w:color w:val="000000"/>
          <w:sz w:val="22"/>
        </w:rPr>
      </w:pPr>
      <w:bookmarkStart w:id="5" w:name="_Toc230793734"/>
      <w:r w:rsidRPr="00780E7F">
        <w:rPr>
          <w:b/>
          <w:color w:val="000000"/>
          <w:sz w:val="22"/>
        </w:rPr>
        <w:t xml:space="preserve">4 </w:t>
      </w:r>
      <w:r w:rsidRPr="00780E7F">
        <w:rPr>
          <w:b/>
          <w:color w:val="000000"/>
          <w:sz w:val="22"/>
        </w:rPr>
        <w:t>招标范围与内容</w:t>
      </w:r>
      <w:bookmarkEnd w:id="5"/>
    </w:p>
    <w:p w:rsidR="001844CD" w:rsidRPr="00780E7F" w:rsidRDefault="001844CD" w:rsidP="001844CD">
      <w:pPr>
        <w:snapToGrid w:val="0"/>
        <w:ind w:firstLineChars="200" w:firstLine="440"/>
        <w:rPr>
          <w:sz w:val="22"/>
        </w:rPr>
      </w:pPr>
      <w:r w:rsidRPr="00780E7F">
        <w:rPr>
          <w:sz w:val="22"/>
        </w:rPr>
        <w:lastRenderedPageBreak/>
        <w:t xml:space="preserve">4.1 </w:t>
      </w:r>
      <w:r w:rsidRPr="00780E7F">
        <w:rPr>
          <w:sz w:val="22"/>
        </w:rPr>
        <w:t>项目背景及现状：</w:t>
      </w:r>
      <w:r>
        <w:rPr>
          <w:rFonts w:hint="eastAsia"/>
          <w:sz w:val="22"/>
        </w:rPr>
        <w:t>根据需求，购置适用于医疗机构用于检查或治疗的医用内窥镜系统（软镜）。</w:t>
      </w:r>
    </w:p>
    <w:p w:rsidR="001844CD" w:rsidRDefault="001844CD" w:rsidP="001844CD">
      <w:pPr>
        <w:autoSpaceDN w:val="0"/>
        <w:adjustRightInd w:val="0"/>
        <w:snapToGrid w:val="0"/>
        <w:ind w:firstLineChars="200" w:firstLine="440"/>
        <w:textAlignment w:val="baseline"/>
        <w:rPr>
          <w:bCs/>
          <w:sz w:val="22"/>
        </w:rPr>
      </w:pPr>
      <w:r w:rsidRPr="00780E7F">
        <w:rPr>
          <w:sz w:val="22"/>
        </w:rPr>
        <w:t xml:space="preserve">4.2 </w:t>
      </w:r>
      <w:r w:rsidRPr="00780E7F">
        <w:rPr>
          <w:sz w:val="22"/>
        </w:rPr>
        <w:t>项目招标范围及内容：</w:t>
      </w:r>
      <w:r w:rsidRPr="00A36D43">
        <w:rPr>
          <w:rFonts w:hint="eastAsia"/>
          <w:sz w:val="22"/>
        </w:rPr>
        <w:t>本项目采购用于医疗机构的</w:t>
      </w:r>
      <w:r w:rsidRPr="00A36D43">
        <w:rPr>
          <w:rFonts w:hint="eastAsia"/>
          <w:sz w:val="22"/>
        </w:rPr>
        <w:t>3</w:t>
      </w:r>
      <w:r w:rsidRPr="00A36D43">
        <w:rPr>
          <w:rFonts w:hint="eastAsia"/>
          <w:sz w:val="22"/>
        </w:rPr>
        <w:t>套医用内窥镜系统（软镜），项目分</w:t>
      </w:r>
      <w:r w:rsidRPr="00A36D43">
        <w:rPr>
          <w:rFonts w:hint="eastAsia"/>
          <w:sz w:val="22"/>
        </w:rPr>
        <w:t>2</w:t>
      </w:r>
      <w:r w:rsidRPr="00A36D43">
        <w:rPr>
          <w:rFonts w:hint="eastAsia"/>
          <w:sz w:val="22"/>
        </w:rPr>
        <w:t>个包件。</w:t>
      </w:r>
      <w:r>
        <w:rPr>
          <w:rFonts w:hint="eastAsia"/>
          <w:bCs/>
          <w:sz w:val="22"/>
        </w:rPr>
        <w:t>其中包件</w:t>
      </w:r>
      <w:r>
        <w:rPr>
          <w:rFonts w:hint="eastAsia"/>
          <w:bCs/>
          <w:sz w:val="22"/>
        </w:rPr>
        <w:t>1:</w:t>
      </w:r>
      <w:r>
        <w:rPr>
          <w:rFonts w:hint="eastAsia"/>
        </w:rPr>
        <w:t xml:space="preserve"> </w:t>
      </w:r>
      <w:r>
        <w:rPr>
          <w:rFonts w:hint="eastAsia"/>
          <w:bCs/>
          <w:sz w:val="22"/>
        </w:rPr>
        <w:t>电子胆道内窥镜系统</w:t>
      </w:r>
      <w:r>
        <w:rPr>
          <w:rFonts w:hint="eastAsia"/>
          <w:bCs/>
          <w:sz w:val="22"/>
        </w:rPr>
        <w:t xml:space="preserve"> </w:t>
      </w:r>
      <w:r>
        <w:rPr>
          <w:rFonts w:hint="eastAsia"/>
          <w:bCs/>
          <w:sz w:val="22"/>
        </w:rPr>
        <w:t>，数量：两套（同品牌），本包件最高限价</w:t>
      </w:r>
      <w:r>
        <w:rPr>
          <w:bCs/>
          <w:sz w:val="22"/>
        </w:rPr>
        <w:t>2,</w:t>
      </w:r>
      <w:r>
        <w:rPr>
          <w:rFonts w:hint="eastAsia"/>
          <w:bCs/>
          <w:sz w:val="22"/>
        </w:rPr>
        <w:t>1</w:t>
      </w:r>
      <w:r>
        <w:rPr>
          <w:bCs/>
          <w:sz w:val="22"/>
        </w:rPr>
        <w:t>00,000.00</w:t>
      </w:r>
      <w:r>
        <w:rPr>
          <w:rFonts w:hint="eastAsia"/>
          <w:bCs/>
          <w:sz w:val="22"/>
        </w:rPr>
        <w:t>元</w:t>
      </w:r>
    </w:p>
    <w:p w:rsidR="001844CD" w:rsidRDefault="001844CD" w:rsidP="001844CD">
      <w:pPr>
        <w:autoSpaceDN w:val="0"/>
        <w:adjustRightInd w:val="0"/>
        <w:snapToGrid w:val="0"/>
        <w:ind w:firstLineChars="200" w:firstLine="440"/>
        <w:textAlignment w:val="baseline"/>
        <w:rPr>
          <w:bCs/>
          <w:sz w:val="22"/>
        </w:rPr>
      </w:pPr>
      <w:r>
        <w:rPr>
          <w:rFonts w:hint="eastAsia"/>
          <w:bCs/>
          <w:sz w:val="22"/>
        </w:rPr>
        <w:t>包件</w:t>
      </w:r>
      <w:r>
        <w:rPr>
          <w:rFonts w:hint="eastAsia"/>
          <w:bCs/>
          <w:sz w:val="22"/>
        </w:rPr>
        <w:t>2</w:t>
      </w:r>
      <w:r>
        <w:rPr>
          <w:rFonts w:hint="eastAsia"/>
          <w:bCs/>
          <w:sz w:val="22"/>
        </w:rPr>
        <w:t>：电子支气管镜系统，数量：一套，本包件最高限价</w:t>
      </w:r>
      <w:r>
        <w:rPr>
          <w:rFonts w:hint="eastAsia"/>
          <w:bCs/>
          <w:sz w:val="22"/>
        </w:rPr>
        <w:t>1</w:t>
      </w:r>
      <w:r>
        <w:rPr>
          <w:bCs/>
          <w:sz w:val="22"/>
        </w:rPr>
        <w:t>,</w:t>
      </w:r>
      <w:r>
        <w:rPr>
          <w:rFonts w:hint="eastAsia"/>
          <w:bCs/>
          <w:sz w:val="22"/>
        </w:rPr>
        <w:t>2</w:t>
      </w:r>
      <w:r>
        <w:rPr>
          <w:bCs/>
          <w:sz w:val="22"/>
        </w:rPr>
        <w:t>00,000.00</w:t>
      </w:r>
      <w:r>
        <w:rPr>
          <w:rFonts w:hint="eastAsia"/>
          <w:bCs/>
          <w:sz w:val="22"/>
        </w:rPr>
        <w:t>元</w:t>
      </w:r>
    </w:p>
    <w:p w:rsidR="001844CD" w:rsidRPr="00A36D43" w:rsidRDefault="001844CD" w:rsidP="001844CD">
      <w:pPr>
        <w:autoSpaceDN w:val="0"/>
        <w:adjustRightInd w:val="0"/>
        <w:snapToGrid w:val="0"/>
        <w:ind w:firstLineChars="200" w:firstLine="440"/>
        <w:textAlignment w:val="baseline"/>
        <w:rPr>
          <w:bCs/>
          <w:sz w:val="22"/>
        </w:rPr>
      </w:pPr>
      <w:r>
        <w:rPr>
          <w:sz w:val="22"/>
        </w:rPr>
        <w:t>本项目包含</w:t>
      </w:r>
      <w:r>
        <w:rPr>
          <w:rFonts w:hint="eastAsia"/>
          <w:sz w:val="22"/>
        </w:rPr>
        <w:t>2</w:t>
      </w:r>
      <w:r>
        <w:rPr>
          <w:sz w:val="22"/>
        </w:rPr>
        <w:t>个包件，同一投标人允许最多中标</w:t>
      </w:r>
      <w:r>
        <w:rPr>
          <w:rFonts w:hint="eastAsia"/>
          <w:sz w:val="22"/>
        </w:rPr>
        <w:t>1</w:t>
      </w:r>
      <w:r>
        <w:rPr>
          <w:sz w:val="22"/>
        </w:rPr>
        <w:t>个包件。</w:t>
      </w:r>
    </w:p>
    <w:p w:rsidR="001844CD" w:rsidRDefault="001844CD" w:rsidP="001844CD">
      <w:pPr>
        <w:snapToGrid w:val="0"/>
        <w:ind w:firstLineChars="200" w:firstLine="440"/>
        <w:rPr>
          <w:sz w:val="22"/>
        </w:rPr>
      </w:pPr>
      <w:r w:rsidRPr="00780E7F">
        <w:rPr>
          <w:sz w:val="22"/>
        </w:rPr>
        <w:t>4.3</w:t>
      </w:r>
      <w:r>
        <w:rPr>
          <w:rFonts w:hint="eastAsia"/>
          <w:bCs/>
          <w:sz w:val="22"/>
        </w:rPr>
        <w:t>供货期</w:t>
      </w:r>
      <w:r w:rsidRPr="00780E7F">
        <w:rPr>
          <w:sz w:val="22"/>
        </w:rPr>
        <w:t>：</w:t>
      </w:r>
      <w:bookmarkStart w:id="6" w:name="_Toc230793735"/>
      <w:r>
        <w:rPr>
          <w:sz w:val="22"/>
        </w:rPr>
        <w:t>自合同签订之日起</w:t>
      </w:r>
      <w:r>
        <w:rPr>
          <w:rFonts w:hint="eastAsia"/>
          <w:sz w:val="22"/>
        </w:rPr>
        <w:t>30</w:t>
      </w:r>
      <w:r>
        <w:rPr>
          <w:sz w:val="22"/>
        </w:rPr>
        <w:t>天。</w:t>
      </w:r>
    </w:p>
    <w:p w:rsidR="001844CD" w:rsidRDefault="001844CD" w:rsidP="001844CD">
      <w:pPr>
        <w:adjustRightInd w:val="0"/>
        <w:snapToGrid w:val="0"/>
        <w:ind w:firstLineChars="200" w:firstLine="442"/>
        <w:jc w:val="left"/>
        <w:outlineLvl w:val="2"/>
        <w:rPr>
          <w:b/>
          <w:color w:val="000000"/>
          <w:sz w:val="22"/>
        </w:rPr>
      </w:pPr>
      <w:bookmarkStart w:id="7" w:name="_Toc230793738"/>
      <w:bookmarkEnd w:id="6"/>
      <w:r>
        <w:rPr>
          <w:b/>
          <w:color w:val="000000"/>
          <w:sz w:val="22"/>
        </w:rPr>
        <w:t xml:space="preserve">5 </w:t>
      </w:r>
      <w:r>
        <w:rPr>
          <w:rFonts w:hint="eastAsia"/>
          <w:b/>
          <w:color w:val="000000"/>
          <w:sz w:val="22"/>
        </w:rPr>
        <w:t>承包方式</w:t>
      </w:r>
    </w:p>
    <w:p w:rsidR="001844CD" w:rsidRDefault="001844CD" w:rsidP="001844CD">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1844CD" w:rsidRDefault="001844CD" w:rsidP="001844CD">
      <w:pPr>
        <w:snapToGrid w:val="0"/>
        <w:ind w:firstLineChars="200" w:firstLine="440"/>
        <w:rPr>
          <w:sz w:val="22"/>
        </w:rPr>
      </w:pPr>
      <w:r>
        <w:rPr>
          <w:color w:val="000000"/>
          <w:sz w:val="22"/>
        </w:rPr>
        <w:t>5.2</w:t>
      </w:r>
      <w:r>
        <w:rPr>
          <w:rFonts w:hint="eastAsia"/>
          <w:color w:val="0000FF"/>
          <w:sz w:val="22"/>
        </w:rPr>
        <w:t>本项目不允许分包。</w:t>
      </w:r>
    </w:p>
    <w:p w:rsidR="001844CD" w:rsidRDefault="001844CD" w:rsidP="001844CD">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rFonts w:hint="eastAsia"/>
          <w:b/>
          <w:color w:val="000000"/>
          <w:sz w:val="22"/>
        </w:rPr>
        <w:t>合同的签订</w:t>
      </w:r>
      <w:bookmarkEnd w:id="8"/>
    </w:p>
    <w:p w:rsidR="001844CD" w:rsidRDefault="001844CD" w:rsidP="001844CD">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1844CD" w:rsidRDefault="001844CD" w:rsidP="001844CD">
      <w:pPr>
        <w:adjustRightInd w:val="0"/>
        <w:snapToGrid w:val="0"/>
        <w:ind w:firstLineChars="200" w:firstLine="442"/>
        <w:jc w:val="left"/>
        <w:outlineLvl w:val="2"/>
        <w:rPr>
          <w:sz w:val="22"/>
        </w:rPr>
      </w:pPr>
      <w:bookmarkStart w:id="9" w:name="_Toc230793737"/>
      <w:r>
        <w:rPr>
          <w:b/>
          <w:color w:val="000000"/>
          <w:sz w:val="22"/>
        </w:rPr>
        <w:t xml:space="preserve">7 </w:t>
      </w:r>
      <w:r>
        <w:rPr>
          <w:rFonts w:hint="eastAsia"/>
          <w:b/>
          <w:color w:val="000000"/>
          <w:sz w:val="22"/>
        </w:rPr>
        <w:t>结算原则和支付方式</w:t>
      </w:r>
      <w:bookmarkEnd w:id="9"/>
    </w:p>
    <w:p w:rsidR="001844CD" w:rsidRDefault="001844CD" w:rsidP="001844CD">
      <w:pPr>
        <w:snapToGrid w:val="0"/>
        <w:ind w:firstLineChars="200" w:firstLine="440"/>
        <w:rPr>
          <w:sz w:val="22"/>
        </w:rPr>
      </w:pPr>
      <w:r>
        <w:rPr>
          <w:sz w:val="22"/>
        </w:rPr>
        <w:t xml:space="preserve">7.1 </w:t>
      </w:r>
      <w:r>
        <w:rPr>
          <w:rFonts w:hint="eastAsia"/>
          <w:sz w:val="22"/>
        </w:rPr>
        <w:t>结算原则</w:t>
      </w:r>
    </w:p>
    <w:p w:rsidR="001844CD" w:rsidRPr="00D53A2B" w:rsidRDefault="001844CD" w:rsidP="001844CD">
      <w:pPr>
        <w:snapToGrid w:val="0"/>
        <w:ind w:firstLineChars="200" w:firstLine="440"/>
        <w:rPr>
          <w:b/>
          <w:bCs/>
          <w:color w:val="FF0000"/>
          <w:sz w:val="22"/>
          <w:u w:val="wavyHeavy"/>
        </w:rPr>
      </w:pPr>
      <w:r>
        <w:rPr>
          <w:sz w:val="22"/>
        </w:rPr>
        <w:t xml:space="preserve">7.1.1 </w:t>
      </w:r>
      <w:r>
        <w:rPr>
          <w:rFonts w:hint="eastAsia"/>
          <w:sz w:val="22"/>
        </w:rPr>
        <w:t>本项目合同总价不变，采购人不会因人工费、物价、费率、汇率或其他因素（不可抗力除外）的变动而进行调整。</w:t>
      </w:r>
    </w:p>
    <w:p w:rsidR="001844CD" w:rsidRDefault="001844CD" w:rsidP="001844CD">
      <w:pPr>
        <w:snapToGrid w:val="0"/>
        <w:ind w:firstLineChars="200" w:firstLine="440"/>
        <w:rPr>
          <w:sz w:val="22"/>
        </w:rPr>
      </w:pPr>
      <w:r>
        <w:rPr>
          <w:sz w:val="22"/>
        </w:rPr>
        <w:t>7.1.2</w:t>
      </w:r>
      <w:r>
        <w:rPr>
          <w:rFonts w:hint="eastAsia"/>
          <w:sz w:val="22"/>
        </w:rPr>
        <w:t>发生设备维修的，如该设备尚在保修期内的，采购人不另行支付相关费用；如在保修期外的，单价按照投标文件中明确的备品备件单价（含维修人工费）计取，数量按实结算。如投标文件中没有类似备品备件单价可参照的，则由合同双方协商确定维修单价。</w:t>
      </w:r>
    </w:p>
    <w:p w:rsidR="001844CD" w:rsidRDefault="001844CD" w:rsidP="001844CD">
      <w:pPr>
        <w:snapToGrid w:val="0"/>
        <w:ind w:firstLineChars="200" w:firstLine="440"/>
        <w:rPr>
          <w:sz w:val="22"/>
        </w:rPr>
      </w:pPr>
      <w:r>
        <w:rPr>
          <w:sz w:val="22"/>
        </w:rPr>
        <w:t xml:space="preserve">7.2 </w:t>
      </w:r>
      <w:r>
        <w:rPr>
          <w:rFonts w:hint="eastAsia"/>
          <w:sz w:val="22"/>
        </w:rPr>
        <w:t>支付方式</w:t>
      </w:r>
    </w:p>
    <w:p w:rsidR="001844CD" w:rsidRDefault="001844CD" w:rsidP="001844CD">
      <w:pPr>
        <w:snapToGrid w:val="0"/>
        <w:ind w:firstLineChars="200" w:firstLine="440"/>
        <w:rPr>
          <w:sz w:val="22"/>
        </w:rPr>
      </w:pPr>
      <w:r>
        <w:rPr>
          <w:sz w:val="22"/>
        </w:rPr>
        <w:t xml:space="preserve">7.2.1 </w:t>
      </w:r>
      <w:r>
        <w:rPr>
          <w:rFonts w:hint="eastAsia"/>
          <w:sz w:val="22"/>
        </w:rPr>
        <w:t>本项目合同金额采用一次性支付方式，在采购人和中标人合同签订，按下款要求支付相应的合同款项。</w:t>
      </w:r>
    </w:p>
    <w:p w:rsidR="001844CD" w:rsidRDefault="001844CD" w:rsidP="001844CD">
      <w:pPr>
        <w:snapToGrid w:val="0"/>
        <w:ind w:firstLineChars="200" w:firstLine="440"/>
        <w:rPr>
          <w:sz w:val="22"/>
        </w:rPr>
      </w:pPr>
      <w:r>
        <w:rPr>
          <w:sz w:val="22"/>
        </w:rPr>
        <w:t>7.2.2</w:t>
      </w:r>
      <w:r>
        <w:rPr>
          <w:rFonts w:hint="eastAsia"/>
          <w:sz w:val="22"/>
        </w:rPr>
        <w:t>项目整体完成</w:t>
      </w:r>
      <w:r>
        <w:rPr>
          <w:sz w:val="22"/>
        </w:rPr>
        <w:t>,</w:t>
      </w:r>
      <w:r>
        <w:rPr>
          <w:rFonts w:hint="eastAsia"/>
          <w:sz w:val="22"/>
        </w:rPr>
        <w:t>并经验收合格，且采购人收到货物及其发票后</w:t>
      </w:r>
      <w:r>
        <w:rPr>
          <w:sz w:val="22"/>
        </w:rPr>
        <w:t>30</w:t>
      </w:r>
      <w:r>
        <w:rPr>
          <w:rFonts w:hint="eastAsia"/>
          <w:sz w:val="22"/>
        </w:rPr>
        <w:t>日内，支付全部合同金额。</w:t>
      </w:r>
    </w:p>
    <w:p w:rsidR="001844CD" w:rsidRDefault="001844CD" w:rsidP="001844CD">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1844CD" w:rsidRDefault="001844CD" w:rsidP="001844CD">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年期贷款市场报价利率。</w:t>
      </w:r>
    </w:p>
    <w:p w:rsidR="001844CD" w:rsidRPr="00780E7F" w:rsidRDefault="001844CD" w:rsidP="001844CD">
      <w:pPr>
        <w:adjustRightInd w:val="0"/>
        <w:snapToGrid w:val="0"/>
        <w:jc w:val="center"/>
        <w:outlineLvl w:val="1"/>
        <w:rPr>
          <w:rFonts w:eastAsia="黑体"/>
          <w:color w:val="000000"/>
          <w:sz w:val="30"/>
          <w:szCs w:val="30"/>
        </w:rPr>
      </w:pPr>
      <w:r w:rsidRPr="00780E7F">
        <w:rPr>
          <w:rFonts w:eastAsia="黑体"/>
          <w:color w:val="000000"/>
          <w:sz w:val="30"/>
          <w:szCs w:val="30"/>
        </w:rPr>
        <w:t>三、技术质量要求</w:t>
      </w:r>
      <w:bookmarkEnd w:id="7"/>
    </w:p>
    <w:p w:rsidR="001844CD" w:rsidRPr="00780E7F" w:rsidRDefault="001844CD" w:rsidP="001844CD">
      <w:pPr>
        <w:adjustRightInd w:val="0"/>
        <w:snapToGrid w:val="0"/>
        <w:ind w:firstLineChars="200" w:firstLine="442"/>
        <w:outlineLvl w:val="2"/>
        <w:rPr>
          <w:b/>
          <w:bCs/>
          <w:sz w:val="22"/>
        </w:rPr>
      </w:pPr>
      <w:bookmarkStart w:id="10" w:name="_Toc476308503"/>
      <w:bookmarkStart w:id="11" w:name="_Toc230793739"/>
      <w:r w:rsidRPr="00780E7F">
        <w:rPr>
          <w:b/>
          <w:bCs/>
          <w:sz w:val="22"/>
        </w:rPr>
        <w:t xml:space="preserve">8 </w:t>
      </w:r>
      <w:r w:rsidRPr="00780E7F">
        <w:rPr>
          <w:b/>
          <w:bCs/>
          <w:sz w:val="22"/>
        </w:rPr>
        <w:t>适用技术规范和规范性文件</w:t>
      </w:r>
      <w:bookmarkEnd w:id="10"/>
      <w:bookmarkEnd w:id="11"/>
    </w:p>
    <w:p w:rsidR="001844CD" w:rsidRPr="00780E7F" w:rsidRDefault="001844CD" w:rsidP="001844CD">
      <w:pPr>
        <w:snapToGrid w:val="0"/>
        <w:ind w:firstLineChars="200" w:firstLine="440"/>
        <w:jc w:val="left"/>
        <w:rPr>
          <w:sz w:val="22"/>
        </w:rPr>
      </w:pPr>
      <w:r w:rsidRPr="00780E7F">
        <w:rPr>
          <w:sz w:val="22"/>
        </w:rPr>
        <w:t>各投标人应充分注意，凡涉及国家或行业管理部门颁发的相关规范、规程和标准，无论其是否在本招标文件中列明，中标人应无条件执行。标准、规范等不一致的，以要求高者为准。</w:t>
      </w:r>
    </w:p>
    <w:p w:rsidR="001844CD" w:rsidRPr="00780E7F" w:rsidRDefault="001844CD" w:rsidP="001844CD">
      <w:pPr>
        <w:adjustRightInd w:val="0"/>
        <w:snapToGrid w:val="0"/>
        <w:ind w:firstLineChars="200" w:firstLine="442"/>
        <w:outlineLvl w:val="2"/>
        <w:rPr>
          <w:b/>
          <w:bCs/>
          <w:sz w:val="22"/>
        </w:rPr>
      </w:pPr>
      <w:bookmarkStart w:id="12" w:name="_Toc230793740"/>
      <w:r w:rsidRPr="00780E7F">
        <w:rPr>
          <w:b/>
          <w:bCs/>
          <w:sz w:val="22"/>
        </w:rPr>
        <w:lastRenderedPageBreak/>
        <w:t xml:space="preserve">9 </w:t>
      </w:r>
      <w:r w:rsidRPr="00780E7F">
        <w:rPr>
          <w:b/>
          <w:bCs/>
          <w:sz w:val="22"/>
        </w:rPr>
        <w:t>招标内容与质量要求</w:t>
      </w:r>
      <w:bookmarkEnd w:id="12"/>
    </w:p>
    <w:p w:rsidR="001844CD" w:rsidRDefault="001844CD" w:rsidP="001844CD">
      <w:pPr>
        <w:snapToGrid w:val="0"/>
        <w:ind w:firstLineChars="200" w:firstLine="440"/>
        <w:rPr>
          <w:sz w:val="22"/>
        </w:rPr>
      </w:pPr>
      <w:bookmarkStart w:id="13" w:name="OLE_LINK130"/>
      <w:bookmarkStart w:id="14" w:name="OLE_LINK131"/>
      <w:r w:rsidRPr="00780E7F">
        <w:rPr>
          <w:sz w:val="22"/>
        </w:rPr>
        <w:t xml:space="preserve">9.1 </w:t>
      </w:r>
      <w:r w:rsidRPr="00780E7F">
        <w:rPr>
          <w:sz w:val="22"/>
        </w:rPr>
        <w:t>供货清单</w:t>
      </w:r>
      <w:bookmarkEnd w:id="13"/>
      <w:bookmarkEnd w:id="14"/>
    </w:p>
    <w:p w:rsidR="001844CD" w:rsidRPr="00A36D43" w:rsidRDefault="001844CD" w:rsidP="001844CD">
      <w:pPr>
        <w:snapToGrid w:val="0"/>
        <w:ind w:firstLineChars="200" w:firstLine="440"/>
        <w:rPr>
          <w:sz w:val="22"/>
        </w:rPr>
      </w:pPr>
      <w:r>
        <w:rPr>
          <w:rFonts w:hint="eastAsia"/>
          <w:sz w:val="22"/>
        </w:rPr>
        <w:t>9.1.1</w:t>
      </w:r>
      <w:r>
        <w:rPr>
          <w:rFonts w:hint="eastAsia"/>
          <w:sz w:val="22"/>
        </w:rPr>
        <w:t>包件</w:t>
      </w:r>
      <w:r>
        <w:rPr>
          <w:rFonts w:hint="eastAsia"/>
          <w:sz w:val="22"/>
        </w:rPr>
        <w:t>1</w:t>
      </w:r>
      <w:r>
        <w:rPr>
          <w:rFonts w:hint="eastAsia"/>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68"/>
        <w:gridCol w:w="680"/>
        <w:gridCol w:w="1658"/>
        <w:gridCol w:w="576"/>
        <w:gridCol w:w="1142"/>
        <w:gridCol w:w="831"/>
        <w:gridCol w:w="1536"/>
        <w:gridCol w:w="572"/>
      </w:tblGrid>
      <w:tr w:rsidR="001844CD" w:rsidTr="00771EA7">
        <w:trPr>
          <w:trHeight w:val="567"/>
          <w:tblHeader/>
          <w:jc w:val="center"/>
        </w:trPr>
        <w:tc>
          <w:tcPr>
            <w:tcW w:w="344" w:type="pct"/>
            <w:vAlign w:val="center"/>
          </w:tcPr>
          <w:p w:rsidR="001844CD" w:rsidRDefault="001844CD" w:rsidP="00771EA7">
            <w:pPr>
              <w:adjustRightInd w:val="0"/>
              <w:snapToGrid w:val="0"/>
              <w:jc w:val="center"/>
              <w:rPr>
                <w:b/>
                <w:bCs/>
                <w:sz w:val="22"/>
              </w:rPr>
            </w:pPr>
            <w:r>
              <w:rPr>
                <w:b/>
                <w:bCs/>
                <w:sz w:val="22"/>
              </w:rPr>
              <w:t>序号</w:t>
            </w:r>
          </w:p>
        </w:tc>
        <w:tc>
          <w:tcPr>
            <w:tcW w:w="583" w:type="pct"/>
            <w:vAlign w:val="center"/>
          </w:tcPr>
          <w:p w:rsidR="001844CD" w:rsidRDefault="001844CD" w:rsidP="00771EA7">
            <w:pPr>
              <w:adjustRightInd w:val="0"/>
              <w:snapToGrid w:val="0"/>
              <w:jc w:val="center"/>
              <w:rPr>
                <w:b/>
                <w:bCs/>
                <w:sz w:val="22"/>
              </w:rPr>
            </w:pPr>
            <w:r>
              <w:rPr>
                <w:rFonts w:hint="eastAsia"/>
                <w:b/>
                <w:bCs/>
                <w:sz w:val="22"/>
              </w:rPr>
              <w:t>产品</w:t>
            </w:r>
            <w:r>
              <w:rPr>
                <w:b/>
                <w:bCs/>
                <w:sz w:val="22"/>
              </w:rPr>
              <w:t>名称</w:t>
            </w:r>
          </w:p>
        </w:tc>
        <w:tc>
          <w:tcPr>
            <w:tcW w:w="414" w:type="pct"/>
          </w:tcPr>
          <w:p w:rsidR="001844CD" w:rsidRDefault="001844CD" w:rsidP="00771EA7">
            <w:pPr>
              <w:adjustRightInd w:val="0"/>
              <w:snapToGrid w:val="0"/>
              <w:jc w:val="center"/>
              <w:rPr>
                <w:b/>
                <w:bCs/>
                <w:sz w:val="22"/>
              </w:rPr>
            </w:pPr>
            <w:r>
              <w:rPr>
                <w:rFonts w:hint="eastAsia"/>
                <w:b/>
                <w:bCs/>
                <w:sz w:val="22"/>
              </w:rPr>
              <w:t>医疗器械类别</w:t>
            </w:r>
          </w:p>
        </w:tc>
        <w:tc>
          <w:tcPr>
            <w:tcW w:w="988" w:type="pct"/>
            <w:vAlign w:val="center"/>
          </w:tcPr>
          <w:p w:rsidR="001844CD" w:rsidRDefault="001844CD" w:rsidP="00771EA7">
            <w:pPr>
              <w:adjustRightInd w:val="0"/>
              <w:snapToGrid w:val="0"/>
              <w:jc w:val="center"/>
              <w:rPr>
                <w:b/>
                <w:bCs/>
                <w:sz w:val="22"/>
              </w:rPr>
            </w:pPr>
            <w:r>
              <w:rPr>
                <w:b/>
                <w:bCs/>
                <w:sz w:val="22"/>
              </w:rPr>
              <w:t>规格技术参数</w:t>
            </w:r>
          </w:p>
          <w:p w:rsidR="001844CD" w:rsidRDefault="001844CD" w:rsidP="00771EA7">
            <w:pPr>
              <w:adjustRightInd w:val="0"/>
              <w:snapToGrid w:val="0"/>
              <w:jc w:val="center"/>
              <w:rPr>
                <w:b/>
                <w:bCs/>
                <w:sz w:val="22"/>
              </w:rPr>
            </w:pPr>
            <w:r>
              <w:rPr>
                <w:b/>
                <w:bCs/>
                <w:sz w:val="22"/>
              </w:rPr>
              <w:t>（含材料、工艺要求）</w:t>
            </w:r>
          </w:p>
        </w:tc>
        <w:tc>
          <w:tcPr>
            <w:tcW w:w="353" w:type="pct"/>
            <w:vAlign w:val="center"/>
          </w:tcPr>
          <w:p w:rsidR="001844CD" w:rsidRDefault="001844CD" w:rsidP="00771EA7">
            <w:pPr>
              <w:adjustRightInd w:val="0"/>
              <w:snapToGrid w:val="0"/>
              <w:jc w:val="center"/>
              <w:rPr>
                <w:b/>
                <w:bCs/>
                <w:sz w:val="22"/>
              </w:rPr>
            </w:pPr>
            <w:r>
              <w:rPr>
                <w:b/>
                <w:bCs/>
                <w:sz w:val="22"/>
              </w:rPr>
              <w:t>数量</w:t>
            </w:r>
          </w:p>
        </w:tc>
        <w:tc>
          <w:tcPr>
            <w:tcW w:w="685" w:type="pct"/>
            <w:vAlign w:val="center"/>
          </w:tcPr>
          <w:p w:rsidR="001844CD" w:rsidRDefault="001844CD" w:rsidP="00771EA7">
            <w:pPr>
              <w:adjustRightInd w:val="0"/>
              <w:snapToGrid w:val="0"/>
              <w:jc w:val="center"/>
              <w:rPr>
                <w:b/>
                <w:bCs/>
                <w:sz w:val="22"/>
              </w:rPr>
            </w:pPr>
            <w:r>
              <w:rPr>
                <w:b/>
                <w:bCs/>
                <w:sz w:val="22"/>
              </w:rPr>
              <w:t>供货期</w:t>
            </w:r>
          </w:p>
        </w:tc>
        <w:tc>
          <w:tcPr>
            <w:tcW w:w="503" w:type="pct"/>
            <w:vAlign w:val="center"/>
          </w:tcPr>
          <w:p w:rsidR="001844CD" w:rsidRDefault="001844CD" w:rsidP="00771EA7">
            <w:pPr>
              <w:adjustRightInd w:val="0"/>
              <w:snapToGrid w:val="0"/>
              <w:jc w:val="center"/>
              <w:rPr>
                <w:b/>
                <w:bCs/>
                <w:sz w:val="22"/>
              </w:rPr>
            </w:pPr>
            <w:r>
              <w:rPr>
                <w:b/>
                <w:bCs/>
                <w:sz w:val="22"/>
              </w:rPr>
              <w:t>保修期</w:t>
            </w:r>
          </w:p>
        </w:tc>
        <w:tc>
          <w:tcPr>
            <w:tcW w:w="779" w:type="pct"/>
            <w:vAlign w:val="center"/>
          </w:tcPr>
          <w:p w:rsidR="001844CD" w:rsidRDefault="001844CD" w:rsidP="00771EA7">
            <w:pPr>
              <w:adjustRightInd w:val="0"/>
              <w:snapToGrid w:val="0"/>
              <w:jc w:val="center"/>
              <w:rPr>
                <w:b/>
                <w:bCs/>
                <w:sz w:val="22"/>
              </w:rPr>
            </w:pPr>
            <w:r>
              <w:rPr>
                <w:b/>
                <w:bCs/>
                <w:sz w:val="22"/>
              </w:rPr>
              <w:t>备注</w:t>
            </w:r>
          </w:p>
        </w:tc>
        <w:tc>
          <w:tcPr>
            <w:tcW w:w="351" w:type="pct"/>
            <w:vAlign w:val="center"/>
          </w:tcPr>
          <w:p w:rsidR="001844CD" w:rsidRDefault="001844CD" w:rsidP="00771EA7">
            <w:pPr>
              <w:adjustRightInd w:val="0"/>
              <w:snapToGrid w:val="0"/>
              <w:jc w:val="center"/>
              <w:rPr>
                <w:b/>
                <w:bCs/>
                <w:sz w:val="22"/>
              </w:rPr>
            </w:pPr>
            <w:r>
              <w:rPr>
                <w:rFonts w:hint="eastAsia"/>
                <w:b/>
                <w:bCs/>
                <w:sz w:val="22"/>
              </w:rPr>
              <w:t>所含组件</w:t>
            </w:r>
          </w:p>
        </w:tc>
      </w:tr>
      <w:tr w:rsidR="001844CD" w:rsidTr="00771EA7">
        <w:trPr>
          <w:trHeight w:val="567"/>
          <w:jc w:val="center"/>
        </w:trPr>
        <w:tc>
          <w:tcPr>
            <w:tcW w:w="344" w:type="pct"/>
            <w:vAlign w:val="center"/>
          </w:tcPr>
          <w:p w:rsidR="001844CD" w:rsidRDefault="001844CD" w:rsidP="00771EA7">
            <w:pPr>
              <w:adjustRightInd w:val="0"/>
              <w:snapToGrid w:val="0"/>
              <w:jc w:val="center"/>
              <w:rPr>
                <w:b/>
                <w:bCs/>
                <w:sz w:val="22"/>
              </w:rPr>
            </w:pPr>
            <w:r>
              <w:rPr>
                <w:rFonts w:hint="eastAsia"/>
                <w:b/>
                <w:bCs/>
                <w:sz w:val="22"/>
              </w:rPr>
              <w:t>1</w:t>
            </w:r>
          </w:p>
        </w:tc>
        <w:tc>
          <w:tcPr>
            <w:tcW w:w="583" w:type="pct"/>
            <w:vAlign w:val="center"/>
          </w:tcPr>
          <w:p w:rsidR="001844CD" w:rsidRDefault="001844CD" w:rsidP="00771EA7">
            <w:pPr>
              <w:jc w:val="center"/>
              <w:rPr>
                <w:b/>
                <w:bCs/>
                <w:sz w:val="24"/>
              </w:rPr>
            </w:pPr>
            <w:r>
              <w:rPr>
                <w:sz w:val="22"/>
              </w:rPr>
              <w:t>电子胆道内窥镜系统</w:t>
            </w:r>
          </w:p>
          <w:p w:rsidR="001844CD" w:rsidRDefault="001844CD" w:rsidP="00771EA7">
            <w:pPr>
              <w:adjustRightInd w:val="0"/>
              <w:snapToGrid w:val="0"/>
              <w:jc w:val="center"/>
              <w:rPr>
                <w:b/>
                <w:bCs/>
                <w:sz w:val="22"/>
              </w:rPr>
            </w:pPr>
          </w:p>
        </w:tc>
        <w:tc>
          <w:tcPr>
            <w:tcW w:w="414" w:type="pct"/>
            <w:vAlign w:val="center"/>
          </w:tcPr>
          <w:p w:rsidR="001844CD" w:rsidRDefault="001844CD" w:rsidP="00771EA7">
            <w:pPr>
              <w:adjustRightInd w:val="0"/>
              <w:snapToGrid w:val="0"/>
              <w:jc w:val="center"/>
              <w:rPr>
                <w:sz w:val="22"/>
              </w:rPr>
            </w:pPr>
            <w:r>
              <w:rPr>
                <w:rFonts w:ascii="宋体" w:hAnsi="宋体" w:cs="宋体" w:hint="eastAsia"/>
                <w:color w:val="000000"/>
                <w:kern w:val="0"/>
                <w:lang w:bidi="ar"/>
              </w:rPr>
              <w:t>二类</w:t>
            </w:r>
          </w:p>
        </w:tc>
        <w:tc>
          <w:tcPr>
            <w:tcW w:w="988" w:type="pct"/>
            <w:vAlign w:val="center"/>
          </w:tcPr>
          <w:p w:rsidR="001844CD" w:rsidRDefault="001844CD" w:rsidP="00771EA7">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53" w:type="pct"/>
            <w:vAlign w:val="center"/>
          </w:tcPr>
          <w:p w:rsidR="001844CD" w:rsidRDefault="001844CD" w:rsidP="00771EA7">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2套</w:t>
            </w:r>
          </w:p>
        </w:tc>
        <w:tc>
          <w:tcPr>
            <w:tcW w:w="685" w:type="pct"/>
            <w:vAlign w:val="center"/>
          </w:tcPr>
          <w:p w:rsidR="001844CD" w:rsidRDefault="001844CD" w:rsidP="00771EA7">
            <w:pPr>
              <w:adjustRightInd w:val="0"/>
              <w:snapToGrid w:val="0"/>
              <w:jc w:val="left"/>
              <w:rPr>
                <w:rFonts w:asciiTheme="minorEastAsia" w:eastAsiaTheme="minorEastAsia" w:hAnsiTheme="minorEastAsia" w:cstheme="minorEastAsia"/>
                <w:bCs/>
                <w:sz w:val="22"/>
              </w:rPr>
            </w:pPr>
            <w:r>
              <w:rPr>
                <w:rFonts w:asciiTheme="minorEastAsia" w:eastAsiaTheme="minorEastAsia" w:hAnsiTheme="minorEastAsia" w:cstheme="minorEastAsia" w:hint="eastAsia"/>
                <w:bCs/>
                <w:sz w:val="22"/>
              </w:rPr>
              <w:t>自合同签订之日起≤30 天</w:t>
            </w:r>
          </w:p>
        </w:tc>
        <w:tc>
          <w:tcPr>
            <w:tcW w:w="503" w:type="pct"/>
            <w:vAlign w:val="center"/>
          </w:tcPr>
          <w:p w:rsidR="001844CD" w:rsidRDefault="001844CD" w:rsidP="00771EA7">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整机原厂全保(含配件、易耗品)≥3年（提供厂家盖章承诺）</w:t>
            </w:r>
          </w:p>
        </w:tc>
        <w:tc>
          <w:tcPr>
            <w:tcW w:w="779" w:type="pct"/>
            <w:vAlign w:val="center"/>
          </w:tcPr>
          <w:p w:rsidR="001844CD" w:rsidRDefault="001844CD" w:rsidP="00771EA7">
            <w:pPr>
              <w:adjustRightInd w:val="0"/>
              <w:snapToGrid w:val="0"/>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最高限价2,100,000.00元</w:t>
            </w:r>
          </w:p>
        </w:tc>
        <w:tc>
          <w:tcPr>
            <w:tcW w:w="351" w:type="pct"/>
          </w:tcPr>
          <w:p w:rsidR="001844CD" w:rsidRDefault="001844CD" w:rsidP="00771EA7">
            <w:pPr>
              <w:adjustRightInd w:val="0"/>
              <w:snapToGrid w:val="0"/>
              <w:rPr>
                <w:rStyle w:val="afe"/>
              </w:rPr>
            </w:pPr>
            <w:r>
              <w:rPr>
                <w:rStyle w:val="afe"/>
                <w:rFonts w:hint="eastAsia"/>
              </w:rPr>
              <w:t>详见组件列表</w:t>
            </w:r>
          </w:p>
        </w:tc>
      </w:tr>
    </w:tbl>
    <w:p w:rsidR="001844CD" w:rsidRDefault="001844CD" w:rsidP="001844CD">
      <w:pPr>
        <w:snapToGrid w:val="0"/>
        <w:ind w:firstLineChars="200" w:firstLine="440"/>
        <w:rPr>
          <w:sz w:val="22"/>
        </w:rPr>
      </w:pPr>
      <w:r>
        <w:rPr>
          <w:rFonts w:hint="eastAsia"/>
          <w:sz w:val="22"/>
        </w:rPr>
        <w:t>包件</w:t>
      </w:r>
      <w:r>
        <w:rPr>
          <w:rFonts w:hint="eastAsia"/>
          <w:sz w:val="22"/>
        </w:rPr>
        <w:t>1</w:t>
      </w:r>
      <w:r>
        <w:rPr>
          <w:rFonts w:hint="eastAsia"/>
          <w:sz w:val="22"/>
        </w:rPr>
        <w:t>——组件列表</w:t>
      </w:r>
      <w:r>
        <w:rPr>
          <w:rFonts w:hint="eastAsia"/>
          <w:sz w:val="22"/>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491"/>
        <w:gridCol w:w="1827"/>
        <w:gridCol w:w="2591"/>
      </w:tblGrid>
      <w:tr w:rsidR="001844CD" w:rsidTr="00771EA7">
        <w:trPr>
          <w:trHeight w:val="567"/>
          <w:jc w:val="center"/>
        </w:trPr>
        <w:tc>
          <w:tcPr>
            <w:tcW w:w="5000" w:type="pct"/>
            <w:gridSpan w:val="4"/>
            <w:vAlign w:val="center"/>
          </w:tcPr>
          <w:p w:rsidR="001844CD" w:rsidRDefault="001844CD" w:rsidP="00771EA7">
            <w:pPr>
              <w:adjustRightInd w:val="0"/>
              <w:snapToGrid w:val="0"/>
              <w:jc w:val="center"/>
              <w:rPr>
                <w:b/>
                <w:bCs/>
                <w:sz w:val="22"/>
              </w:rPr>
            </w:pPr>
            <w:r>
              <w:rPr>
                <w:rFonts w:hint="eastAsia"/>
                <w:b/>
                <w:bCs/>
                <w:sz w:val="22"/>
              </w:rPr>
              <w:t>组件列表</w:t>
            </w: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序号</w:t>
            </w:r>
          </w:p>
        </w:tc>
        <w:tc>
          <w:tcPr>
            <w:tcW w:w="2048" w:type="pct"/>
            <w:vAlign w:val="center"/>
          </w:tcPr>
          <w:p w:rsidR="001844CD" w:rsidRDefault="001844CD" w:rsidP="00771EA7">
            <w:pPr>
              <w:adjustRightInd w:val="0"/>
              <w:snapToGrid w:val="0"/>
              <w:jc w:val="center"/>
              <w:rPr>
                <w:b/>
                <w:bCs/>
                <w:sz w:val="22"/>
              </w:rPr>
            </w:pPr>
            <w:r>
              <w:rPr>
                <w:rFonts w:hint="eastAsia"/>
                <w:b/>
                <w:bCs/>
                <w:sz w:val="22"/>
              </w:rPr>
              <w:t>名称</w:t>
            </w:r>
          </w:p>
        </w:tc>
        <w:tc>
          <w:tcPr>
            <w:tcW w:w="1072" w:type="pct"/>
            <w:vAlign w:val="center"/>
          </w:tcPr>
          <w:p w:rsidR="001844CD" w:rsidRDefault="001844CD" w:rsidP="00771EA7">
            <w:pPr>
              <w:adjustRightInd w:val="0"/>
              <w:snapToGrid w:val="0"/>
              <w:jc w:val="center"/>
              <w:rPr>
                <w:bCs/>
                <w:sz w:val="22"/>
              </w:rPr>
            </w:pPr>
            <w:r>
              <w:rPr>
                <w:rFonts w:hint="eastAsia"/>
                <w:b/>
                <w:bCs/>
                <w:sz w:val="22"/>
              </w:rPr>
              <w:t>数量</w:t>
            </w:r>
          </w:p>
        </w:tc>
        <w:tc>
          <w:tcPr>
            <w:tcW w:w="1520" w:type="pct"/>
            <w:vAlign w:val="center"/>
          </w:tcPr>
          <w:p w:rsidR="001844CD" w:rsidRDefault="001844CD" w:rsidP="00771EA7">
            <w:pPr>
              <w:adjustRightInd w:val="0"/>
              <w:snapToGrid w:val="0"/>
              <w:jc w:val="center"/>
              <w:rPr>
                <w:b/>
                <w:bCs/>
                <w:sz w:val="22"/>
              </w:rPr>
            </w:pPr>
            <w:r>
              <w:rPr>
                <w:rFonts w:hint="eastAsia"/>
                <w:b/>
                <w:bCs/>
                <w:sz w:val="22"/>
              </w:rPr>
              <w:t>备注</w:t>
            </w: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1</w:t>
            </w:r>
          </w:p>
        </w:tc>
        <w:tc>
          <w:tcPr>
            <w:tcW w:w="2048" w:type="pct"/>
            <w:vAlign w:val="center"/>
          </w:tcPr>
          <w:p w:rsidR="001844CD" w:rsidRDefault="001844CD" w:rsidP="00771EA7">
            <w:pPr>
              <w:adjustRightInd w:val="0"/>
              <w:snapToGrid w:val="0"/>
              <w:jc w:val="center"/>
              <w:rPr>
                <w:sz w:val="22"/>
              </w:rPr>
            </w:pPr>
            <w:r>
              <w:rPr>
                <w:rFonts w:ascii="宋体" w:hAnsi="宋体" w:cs="宋体" w:hint="eastAsia"/>
                <w:sz w:val="22"/>
              </w:rPr>
              <w:t>全高清内窥镜图像处理器（主机）</w:t>
            </w:r>
          </w:p>
        </w:tc>
        <w:tc>
          <w:tcPr>
            <w:tcW w:w="1072" w:type="pct"/>
            <w:vAlign w:val="center"/>
          </w:tcPr>
          <w:p w:rsidR="001844CD" w:rsidRDefault="001844CD" w:rsidP="00771EA7">
            <w:pPr>
              <w:adjustRightInd w:val="0"/>
              <w:snapToGrid w:val="0"/>
              <w:jc w:val="center"/>
              <w:rPr>
                <w:sz w:val="22"/>
              </w:rPr>
            </w:pPr>
            <w:r>
              <w:rPr>
                <w:rFonts w:hint="eastAsia"/>
                <w:sz w:val="22"/>
              </w:rPr>
              <w:t>1</w:t>
            </w:r>
            <w:r>
              <w:rPr>
                <w:rFonts w:hint="eastAsia"/>
                <w:sz w:val="22"/>
              </w:rPr>
              <w:t>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2</w:t>
            </w:r>
          </w:p>
        </w:tc>
        <w:tc>
          <w:tcPr>
            <w:tcW w:w="2048" w:type="pct"/>
            <w:vAlign w:val="center"/>
          </w:tcPr>
          <w:p w:rsidR="001844CD" w:rsidRDefault="001844CD" w:rsidP="00771EA7">
            <w:pPr>
              <w:adjustRightInd w:val="0"/>
              <w:snapToGrid w:val="0"/>
              <w:jc w:val="center"/>
              <w:rPr>
                <w:sz w:val="22"/>
              </w:rPr>
            </w:pPr>
            <w:r>
              <w:rPr>
                <w:rFonts w:ascii="宋体" w:hAnsi="宋体" w:cs="宋体" w:hint="eastAsia"/>
                <w:sz w:val="22"/>
              </w:rPr>
              <w:t>内窥镜LED冷光源</w:t>
            </w:r>
          </w:p>
        </w:tc>
        <w:tc>
          <w:tcPr>
            <w:tcW w:w="1072" w:type="pct"/>
            <w:vAlign w:val="center"/>
          </w:tcPr>
          <w:p w:rsidR="001844CD" w:rsidRDefault="001844CD" w:rsidP="00771EA7">
            <w:pPr>
              <w:adjustRightInd w:val="0"/>
              <w:snapToGrid w:val="0"/>
              <w:jc w:val="center"/>
              <w:rPr>
                <w:sz w:val="22"/>
              </w:rPr>
            </w:pPr>
            <w:r>
              <w:rPr>
                <w:rFonts w:hint="eastAsia"/>
                <w:sz w:val="22"/>
              </w:rPr>
              <w:t>1</w:t>
            </w:r>
            <w:r>
              <w:rPr>
                <w:rFonts w:hint="eastAsia"/>
                <w:sz w:val="22"/>
              </w:rPr>
              <w:t>台</w:t>
            </w:r>
          </w:p>
        </w:tc>
        <w:tc>
          <w:tcPr>
            <w:tcW w:w="1520" w:type="pct"/>
            <w:vAlign w:val="center"/>
          </w:tcPr>
          <w:p w:rsidR="001844CD" w:rsidRDefault="001844CD" w:rsidP="00771EA7">
            <w:pPr>
              <w:adjustRightInd w:val="0"/>
              <w:snapToGrid w:val="0"/>
              <w:jc w:val="center"/>
              <w:rPr>
                <w:b/>
                <w:bCs/>
                <w:sz w:val="22"/>
              </w:rPr>
            </w:pPr>
            <w:r>
              <w:rPr>
                <w:rFonts w:ascii="宋体" w:hAnsi="宋体" w:cs="宋体" w:hint="eastAsia"/>
                <w:sz w:val="22"/>
              </w:rPr>
              <w:t>主机如整合光源也可视为满足</w:t>
            </w: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3</w:t>
            </w:r>
          </w:p>
        </w:tc>
        <w:tc>
          <w:tcPr>
            <w:tcW w:w="2048" w:type="pct"/>
            <w:vAlign w:val="center"/>
          </w:tcPr>
          <w:p w:rsidR="001844CD" w:rsidRDefault="001844CD" w:rsidP="00771EA7">
            <w:pPr>
              <w:adjustRightInd w:val="0"/>
              <w:snapToGrid w:val="0"/>
              <w:jc w:val="center"/>
              <w:rPr>
                <w:sz w:val="22"/>
              </w:rPr>
            </w:pPr>
            <w:r>
              <w:rPr>
                <w:rFonts w:ascii="宋体" w:hAnsi="宋体" w:cs="宋体" w:hint="eastAsia"/>
                <w:sz w:val="22"/>
              </w:rPr>
              <w:t>电子胆道内窥镜</w:t>
            </w:r>
          </w:p>
        </w:tc>
        <w:tc>
          <w:tcPr>
            <w:tcW w:w="1072" w:type="pct"/>
            <w:vAlign w:val="center"/>
          </w:tcPr>
          <w:p w:rsidR="001844CD" w:rsidRDefault="001844CD" w:rsidP="00771EA7">
            <w:pPr>
              <w:adjustRightInd w:val="0"/>
              <w:snapToGrid w:val="0"/>
              <w:jc w:val="center"/>
              <w:rPr>
                <w:sz w:val="22"/>
              </w:rPr>
            </w:pPr>
            <w:r>
              <w:rPr>
                <w:rFonts w:hint="eastAsia"/>
                <w:sz w:val="22"/>
              </w:rPr>
              <w:t>1</w:t>
            </w:r>
            <w:r>
              <w:rPr>
                <w:rFonts w:hint="eastAsia"/>
                <w:sz w:val="22"/>
              </w:rPr>
              <w:t>根</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658"/>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4</w:t>
            </w:r>
          </w:p>
        </w:tc>
        <w:tc>
          <w:tcPr>
            <w:tcW w:w="2048" w:type="pct"/>
            <w:vAlign w:val="center"/>
          </w:tcPr>
          <w:p w:rsidR="001844CD" w:rsidRDefault="001844CD" w:rsidP="00771EA7">
            <w:pPr>
              <w:adjustRightInd w:val="0"/>
              <w:snapToGrid w:val="0"/>
              <w:jc w:val="center"/>
              <w:rPr>
                <w:sz w:val="22"/>
              </w:rPr>
            </w:pPr>
            <w:r>
              <w:rPr>
                <w:rFonts w:ascii="宋体" w:hAnsi="宋体" w:cs="宋体" w:hint="eastAsia"/>
                <w:sz w:val="22"/>
              </w:rPr>
              <w:t>医用监视器</w:t>
            </w:r>
          </w:p>
        </w:tc>
        <w:tc>
          <w:tcPr>
            <w:tcW w:w="1072" w:type="pct"/>
            <w:vAlign w:val="center"/>
          </w:tcPr>
          <w:p w:rsidR="001844CD" w:rsidRDefault="001844CD" w:rsidP="00771EA7">
            <w:pPr>
              <w:adjustRightInd w:val="0"/>
              <w:snapToGrid w:val="0"/>
              <w:jc w:val="center"/>
              <w:rPr>
                <w:sz w:val="22"/>
              </w:rPr>
            </w:pPr>
            <w:r>
              <w:rPr>
                <w:rFonts w:hint="eastAsia"/>
                <w:sz w:val="22"/>
              </w:rPr>
              <w:t>1</w:t>
            </w:r>
            <w:r>
              <w:rPr>
                <w:rFonts w:hint="eastAsia"/>
                <w:sz w:val="22"/>
              </w:rPr>
              <w:t>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5</w:t>
            </w:r>
          </w:p>
        </w:tc>
        <w:tc>
          <w:tcPr>
            <w:tcW w:w="2048" w:type="pct"/>
            <w:vAlign w:val="center"/>
          </w:tcPr>
          <w:p w:rsidR="001844CD" w:rsidRDefault="001844CD" w:rsidP="00771EA7">
            <w:pPr>
              <w:adjustRightInd w:val="0"/>
              <w:snapToGrid w:val="0"/>
              <w:jc w:val="center"/>
              <w:rPr>
                <w:b/>
                <w:bCs/>
                <w:sz w:val="22"/>
              </w:rPr>
            </w:pPr>
            <w:r>
              <w:rPr>
                <w:rFonts w:ascii="宋体" w:hAnsi="宋体" w:cs="宋体" w:hint="eastAsia"/>
                <w:sz w:val="22"/>
              </w:rPr>
              <w:t>软镜台车</w:t>
            </w:r>
          </w:p>
        </w:tc>
        <w:tc>
          <w:tcPr>
            <w:tcW w:w="1072" w:type="pct"/>
            <w:vAlign w:val="center"/>
          </w:tcPr>
          <w:p w:rsidR="001844CD" w:rsidRDefault="001844CD" w:rsidP="00771EA7">
            <w:pPr>
              <w:adjustRightInd w:val="0"/>
              <w:snapToGrid w:val="0"/>
              <w:jc w:val="center"/>
              <w:rPr>
                <w:b/>
                <w:bCs/>
                <w:sz w:val="22"/>
              </w:rPr>
            </w:pPr>
            <w:r>
              <w:rPr>
                <w:rFonts w:hint="eastAsia"/>
                <w:sz w:val="22"/>
              </w:rPr>
              <w:t>1</w:t>
            </w:r>
            <w:r>
              <w:rPr>
                <w:rFonts w:hint="eastAsia"/>
                <w:sz w:val="22"/>
              </w:rPr>
              <w:t>台</w:t>
            </w:r>
          </w:p>
        </w:tc>
        <w:tc>
          <w:tcPr>
            <w:tcW w:w="1520" w:type="pct"/>
            <w:vAlign w:val="center"/>
          </w:tcPr>
          <w:p w:rsidR="001844CD" w:rsidRDefault="001844CD" w:rsidP="00771EA7">
            <w:pPr>
              <w:adjustRightInd w:val="0"/>
              <w:snapToGrid w:val="0"/>
              <w:jc w:val="center"/>
              <w:rPr>
                <w:b/>
                <w:bCs/>
                <w:sz w:val="22"/>
              </w:rPr>
            </w:pPr>
          </w:p>
        </w:tc>
      </w:tr>
    </w:tbl>
    <w:p w:rsidR="001844CD" w:rsidRDefault="001844CD" w:rsidP="001844CD">
      <w:pPr>
        <w:snapToGrid w:val="0"/>
        <w:ind w:firstLineChars="200" w:firstLine="440"/>
        <w:rPr>
          <w:sz w:val="22"/>
        </w:rPr>
      </w:pPr>
      <w:r>
        <w:rPr>
          <w:rFonts w:hint="eastAsia"/>
          <w:sz w:val="22"/>
        </w:rPr>
        <w:t>包件</w:t>
      </w:r>
      <w:r>
        <w:rPr>
          <w:rFonts w:hint="eastAsia"/>
          <w:sz w:val="22"/>
        </w:rPr>
        <w:t>1</w:t>
      </w:r>
      <w:r>
        <w:rPr>
          <w:rFonts w:hint="eastAsia"/>
          <w:sz w:val="22"/>
        </w:rPr>
        <w:t>——组件列表</w:t>
      </w:r>
      <w:r>
        <w:rPr>
          <w:rFonts w:hint="eastAsia"/>
          <w:sz w:val="22"/>
        </w:rPr>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491"/>
        <w:gridCol w:w="1827"/>
        <w:gridCol w:w="2591"/>
      </w:tblGrid>
      <w:tr w:rsidR="001844CD" w:rsidTr="00771EA7">
        <w:trPr>
          <w:trHeight w:val="567"/>
          <w:jc w:val="center"/>
        </w:trPr>
        <w:tc>
          <w:tcPr>
            <w:tcW w:w="5000" w:type="pct"/>
            <w:gridSpan w:val="4"/>
            <w:vAlign w:val="center"/>
          </w:tcPr>
          <w:p w:rsidR="001844CD" w:rsidRDefault="001844CD" w:rsidP="00771EA7">
            <w:pPr>
              <w:adjustRightInd w:val="0"/>
              <w:snapToGrid w:val="0"/>
              <w:jc w:val="center"/>
              <w:rPr>
                <w:b/>
                <w:bCs/>
                <w:sz w:val="22"/>
              </w:rPr>
            </w:pPr>
            <w:r>
              <w:rPr>
                <w:rFonts w:hint="eastAsia"/>
                <w:b/>
                <w:bCs/>
                <w:sz w:val="22"/>
              </w:rPr>
              <w:t>组件列表</w:t>
            </w: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序号</w:t>
            </w:r>
          </w:p>
        </w:tc>
        <w:tc>
          <w:tcPr>
            <w:tcW w:w="2048" w:type="pct"/>
            <w:vAlign w:val="center"/>
          </w:tcPr>
          <w:p w:rsidR="001844CD" w:rsidRDefault="001844CD" w:rsidP="00771EA7">
            <w:pPr>
              <w:adjustRightInd w:val="0"/>
              <w:snapToGrid w:val="0"/>
              <w:jc w:val="center"/>
              <w:rPr>
                <w:b/>
                <w:bCs/>
                <w:sz w:val="22"/>
              </w:rPr>
            </w:pPr>
            <w:r>
              <w:rPr>
                <w:rFonts w:hint="eastAsia"/>
                <w:b/>
                <w:bCs/>
                <w:sz w:val="22"/>
              </w:rPr>
              <w:t>名称</w:t>
            </w:r>
          </w:p>
        </w:tc>
        <w:tc>
          <w:tcPr>
            <w:tcW w:w="1072" w:type="pct"/>
            <w:vAlign w:val="center"/>
          </w:tcPr>
          <w:p w:rsidR="001844CD" w:rsidRDefault="001844CD" w:rsidP="00771EA7">
            <w:pPr>
              <w:adjustRightInd w:val="0"/>
              <w:snapToGrid w:val="0"/>
              <w:jc w:val="center"/>
              <w:rPr>
                <w:bCs/>
                <w:sz w:val="22"/>
              </w:rPr>
            </w:pPr>
            <w:r>
              <w:rPr>
                <w:rFonts w:hint="eastAsia"/>
                <w:b/>
                <w:bCs/>
                <w:sz w:val="22"/>
              </w:rPr>
              <w:t>数量</w:t>
            </w:r>
          </w:p>
        </w:tc>
        <w:tc>
          <w:tcPr>
            <w:tcW w:w="1520" w:type="pct"/>
            <w:vAlign w:val="center"/>
          </w:tcPr>
          <w:p w:rsidR="001844CD" w:rsidRDefault="001844CD" w:rsidP="00771EA7">
            <w:pPr>
              <w:adjustRightInd w:val="0"/>
              <w:snapToGrid w:val="0"/>
              <w:jc w:val="center"/>
              <w:rPr>
                <w:b/>
                <w:bCs/>
                <w:sz w:val="22"/>
              </w:rPr>
            </w:pPr>
            <w:r>
              <w:rPr>
                <w:rFonts w:hint="eastAsia"/>
                <w:b/>
                <w:bCs/>
                <w:sz w:val="22"/>
              </w:rPr>
              <w:t>备注</w:t>
            </w: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1</w:t>
            </w:r>
          </w:p>
        </w:tc>
        <w:tc>
          <w:tcPr>
            <w:tcW w:w="2048" w:type="pct"/>
            <w:vAlign w:val="center"/>
          </w:tcPr>
          <w:p w:rsidR="001844CD" w:rsidRDefault="001844CD" w:rsidP="00771EA7">
            <w:pPr>
              <w:adjustRightInd w:val="0"/>
              <w:snapToGrid w:val="0"/>
              <w:jc w:val="center"/>
              <w:rPr>
                <w:sz w:val="22"/>
              </w:rPr>
            </w:pPr>
            <w:r>
              <w:rPr>
                <w:rFonts w:ascii="宋体" w:hAnsi="宋体" w:cs="宋体" w:hint="eastAsia"/>
                <w:sz w:val="22"/>
              </w:rPr>
              <w:t>全高清内窥镜图像处理器（主机）</w:t>
            </w:r>
          </w:p>
        </w:tc>
        <w:tc>
          <w:tcPr>
            <w:tcW w:w="1072" w:type="pct"/>
            <w:vAlign w:val="center"/>
          </w:tcPr>
          <w:p w:rsidR="001844CD" w:rsidRDefault="001844CD" w:rsidP="00771EA7">
            <w:pPr>
              <w:adjustRightInd w:val="0"/>
              <w:snapToGrid w:val="0"/>
              <w:jc w:val="center"/>
              <w:rPr>
                <w:sz w:val="22"/>
              </w:rPr>
            </w:pPr>
            <w:r w:rsidRPr="00E81E8E">
              <w:rPr>
                <w:rFonts w:hint="eastAsia"/>
                <w:sz w:val="22"/>
              </w:rPr>
              <w:t>1</w:t>
            </w:r>
            <w:r w:rsidRPr="00E81E8E">
              <w:rPr>
                <w:rFonts w:hint="eastAsia"/>
                <w:sz w:val="22"/>
              </w:rPr>
              <w:t>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lastRenderedPageBreak/>
              <w:t>2</w:t>
            </w:r>
          </w:p>
        </w:tc>
        <w:tc>
          <w:tcPr>
            <w:tcW w:w="2048" w:type="pct"/>
            <w:vAlign w:val="center"/>
          </w:tcPr>
          <w:p w:rsidR="001844CD" w:rsidRDefault="001844CD" w:rsidP="00771EA7">
            <w:pPr>
              <w:adjustRightInd w:val="0"/>
              <w:snapToGrid w:val="0"/>
              <w:jc w:val="center"/>
              <w:rPr>
                <w:sz w:val="22"/>
              </w:rPr>
            </w:pPr>
            <w:r>
              <w:rPr>
                <w:rFonts w:ascii="宋体" w:hAnsi="宋体" w:cs="宋体" w:hint="eastAsia"/>
                <w:sz w:val="22"/>
              </w:rPr>
              <w:t>内窥镜LED冷光源</w:t>
            </w:r>
          </w:p>
        </w:tc>
        <w:tc>
          <w:tcPr>
            <w:tcW w:w="1072" w:type="pct"/>
            <w:vAlign w:val="center"/>
          </w:tcPr>
          <w:p w:rsidR="001844CD" w:rsidRDefault="001844CD" w:rsidP="00771EA7">
            <w:pPr>
              <w:adjustRightInd w:val="0"/>
              <w:snapToGrid w:val="0"/>
              <w:jc w:val="center"/>
              <w:rPr>
                <w:sz w:val="22"/>
              </w:rPr>
            </w:pPr>
            <w:r>
              <w:rPr>
                <w:rFonts w:hint="eastAsia"/>
                <w:sz w:val="22"/>
              </w:rPr>
              <w:t>1</w:t>
            </w:r>
            <w:r>
              <w:rPr>
                <w:rFonts w:hint="eastAsia"/>
                <w:sz w:val="22"/>
              </w:rPr>
              <w:t>台</w:t>
            </w:r>
          </w:p>
        </w:tc>
        <w:tc>
          <w:tcPr>
            <w:tcW w:w="1520" w:type="pct"/>
            <w:vAlign w:val="center"/>
          </w:tcPr>
          <w:p w:rsidR="001844CD" w:rsidRDefault="001844CD" w:rsidP="00771EA7">
            <w:pPr>
              <w:adjustRightInd w:val="0"/>
              <w:snapToGrid w:val="0"/>
              <w:jc w:val="center"/>
              <w:rPr>
                <w:b/>
                <w:bCs/>
                <w:sz w:val="22"/>
              </w:rPr>
            </w:pPr>
            <w:r>
              <w:rPr>
                <w:rFonts w:ascii="宋体" w:hAnsi="宋体" w:cs="宋体" w:hint="eastAsia"/>
                <w:sz w:val="22"/>
              </w:rPr>
              <w:t>主机如整合光源也可视为满足</w:t>
            </w: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3</w:t>
            </w:r>
          </w:p>
        </w:tc>
        <w:tc>
          <w:tcPr>
            <w:tcW w:w="2048" w:type="pct"/>
            <w:vAlign w:val="center"/>
          </w:tcPr>
          <w:p w:rsidR="001844CD" w:rsidRDefault="001844CD" w:rsidP="00771EA7">
            <w:pPr>
              <w:adjustRightInd w:val="0"/>
              <w:snapToGrid w:val="0"/>
              <w:jc w:val="center"/>
              <w:rPr>
                <w:sz w:val="22"/>
              </w:rPr>
            </w:pPr>
            <w:r>
              <w:rPr>
                <w:rFonts w:ascii="宋体" w:hAnsi="宋体" w:cs="宋体" w:hint="eastAsia"/>
                <w:sz w:val="22"/>
              </w:rPr>
              <w:t>电子胆道内窥镜</w:t>
            </w:r>
          </w:p>
        </w:tc>
        <w:tc>
          <w:tcPr>
            <w:tcW w:w="1072" w:type="pct"/>
            <w:vAlign w:val="center"/>
          </w:tcPr>
          <w:p w:rsidR="001844CD" w:rsidRDefault="001844CD" w:rsidP="00771EA7">
            <w:pPr>
              <w:adjustRightInd w:val="0"/>
              <w:snapToGrid w:val="0"/>
              <w:jc w:val="center"/>
              <w:rPr>
                <w:sz w:val="22"/>
              </w:rPr>
            </w:pPr>
            <w:r>
              <w:rPr>
                <w:rFonts w:hint="eastAsia"/>
                <w:sz w:val="22"/>
              </w:rPr>
              <w:t>3</w:t>
            </w:r>
            <w:r>
              <w:rPr>
                <w:rFonts w:hint="eastAsia"/>
                <w:sz w:val="22"/>
              </w:rPr>
              <w:t>根</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4</w:t>
            </w:r>
          </w:p>
        </w:tc>
        <w:tc>
          <w:tcPr>
            <w:tcW w:w="2048" w:type="pct"/>
            <w:vAlign w:val="center"/>
          </w:tcPr>
          <w:p w:rsidR="001844CD" w:rsidRDefault="001844CD" w:rsidP="00771EA7">
            <w:pPr>
              <w:adjustRightInd w:val="0"/>
              <w:snapToGrid w:val="0"/>
              <w:jc w:val="center"/>
              <w:rPr>
                <w:sz w:val="22"/>
              </w:rPr>
            </w:pPr>
            <w:r>
              <w:rPr>
                <w:rFonts w:ascii="宋体" w:hAnsi="宋体" w:cs="宋体" w:hint="eastAsia"/>
                <w:sz w:val="22"/>
              </w:rPr>
              <w:t>医用监视器</w:t>
            </w:r>
          </w:p>
        </w:tc>
        <w:tc>
          <w:tcPr>
            <w:tcW w:w="1072" w:type="pct"/>
            <w:vAlign w:val="center"/>
          </w:tcPr>
          <w:p w:rsidR="001844CD" w:rsidRDefault="001844CD" w:rsidP="00771EA7">
            <w:pPr>
              <w:adjustRightInd w:val="0"/>
              <w:snapToGrid w:val="0"/>
              <w:jc w:val="center"/>
              <w:rPr>
                <w:sz w:val="22"/>
              </w:rPr>
            </w:pPr>
            <w:r>
              <w:rPr>
                <w:rFonts w:hint="eastAsia"/>
                <w:sz w:val="22"/>
              </w:rPr>
              <w:t>1</w:t>
            </w:r>
            <w:r>
              <w:rPr>
                <w:rFonts w:hint="eastAsia"/>
                <w:sz w:val="22"/>
              </w:rPr>
              <w:t>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5</w:t>
            </w:r>
          </w:p>
        </w:tc>
        <w:tc>
          <w:tcPr>
            <w:tcW w:w="2048" w:type="pct"/>
            <w:vAlign w:val="center"/>
          </w:tcPr>
          <w:p w:rsidR="001844CD" w:rsidRDefault="001844CD" w:rsidP="00771EA7">
            <w:pPr>
              <w:adjustRightInd w:val="0"/>
              <w:snapToGrid w:val="0"/>
              <w:jc w:val="center"/>
              <w:rPr>
                <w:b/>
                <w:bCs/>
                <w:sz w:val="22"/>
              </w:rPr>
            </w:pPr>
            <w:r>
              <w:rPr>
                <w:rFonts w:ascii="宋体" w:hAnsi="宋体" w:cs="宋体" w:hint="eastAsia"/>
                <w:sz w:val="22"/>
              </w:rPr>
              <w:t>电子十二指肠内窥镜</w:t>
            </w:r>
          </w:p>
        </w:tc>
        <w:tc>
          <w:tcPr>
            <w:tcW w:w="1072" w:type="pct"/>
            <w:vAlign w:val="center"/>
          </w:tcPr>
          <w:p w:rsidR="001844CD" w:rsidRDefault="001844CD" w:rsidP="00771EA7">
            <w:pPr>
              <w:adjustRightInd w:val="0"/>
              <w:snapToGrid w:val="0"/>
              <w:jc w:val="center"/>
              <w:rPr>
                <w:b/>
                <w:bCs/>
                <w:sz w:val="22"/>
              </w:rPr>
            </w:pPr>
            <w:r>
              <w:rPr>
                <w:rFonts w:hint="eastAsia"/>
                <w:sz w:val="22"/>
              </w:rPr>
              <w:t>1</w:t>
            </w:r>
            <w:r>
              <w:rPr>
                <w:rFonts w:hint="eastAsia"/>
                <w:sz w:val="22"/>
              </w:rPr>
              <w:t>根</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6</w:t>
            </w:r>
          </w:p>
        </w:tc>
        <w:tc>
          <w:tcPr>
            <w:tcW w:w="2048"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软镜灭菌盒</w:t>
            </w:r>
          </w:p>
        </w:tc>
        <w:tc>
          <w:tcPr>
            <w:tcW w:w="1072" w:type="pct"/>
            <w:vAlign w:val="center"/>
          </w:tcPr>
          <w:p w:rsidR="001844CD" w:rsidRDefault="001844CD" w:rsidP="00771EA7">
            <w:pPr>
              <w:adjustRightInd w:val="0"/>
              <w:snapToGrid w:val="0"/>
              <w:jc w:val="center"/>
              <w:rPr>
                <w:sz w:val="22"/>
              </w:rPr>
            </w:pPr>
            <w:r>
              <w:rPr>
                <w:rFonts w:hint="eastAsia"/>
                <w:sz w:val="22"/>
              </w:rPr>
              <w:t>4</w:t>
            </w:r>
            <w:r>
              <w:rPr>
                <w:rFonts w:hint="eastAsia"/>
                <w:sz w:val="22"/>
              </w:rPr>
              <w:t>个</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7</w:t>
            </w:r>
          </w:p>
        </w:tc>
        <w:tc>
          <w:tcPr>
            <w:tcW w:w="2048"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软镜台车</w:t>
            </w:r>
          </w:p>
        </w:tc>
        <w:tc>
          <w:tcPr>
            <w:tcW w:w="1072" w:type="pct"/>
            <w:vAlign w:val="center"/>
          </w:tcPr>
          <w:p w:rsidR="001844CD" w:rsidRDefault="001844CD" w:rsidP="00771EA7">
            <w:pPr>
              <w:adjustRightInd w:val="0"/>
              <w:snapToGrid w:val="0"/>
              <w:jc w:val="center"/>
              <w:rPr>
                <w:sz w:val="22"/>
              </w:rPr>
            </w:pPr>
            <w:r>
              <w:rPr>
                <w:rFonts w:hint="eastAsia"/>
                <w:sz w:val="22"/>
              </w:rPr>
              <w:t>1</w:t>
            </w:r>
            <w:r>
              <w:rPr>
                <w:rFonts w:hint="eastAsia"/>
                <w:sz w:val="22"/>
              </w:rPr>
              <w:t>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8</w:t>
            </w:r>
          </w:p>
        </w:tc>
        <w:tc>
          <w:tcPr>
            <w:tcW w:w="2048"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抓钳</w:t>
            </w:r>
          </w:p>
        </w:tc>
        <w:tc>
          <w:tcPr>
            <w:tcW w:w="1072" w:type="pct"/>
            <w:vAlign w:val="center"/>
          </w:tcPr>
          <w:p w:rsidR="001844CD" w:rsidRDefault="001844CD" w:rsidP="00771EA7">
            <w:pPr>
              <w:adjustRightInd w:val="0"/>
              <w:snapToGrid w:val="0"/>
              <w:jc w:val="center"/>
              <w:rPr>
                <w:sz w:val="22"/>
              </w:rPr>
            </w:pPr>
            <w:r>
              <w:rPr>
                <w:rFonts w:hint="eastAsia"/>
                <w:sz w:val="22"/>
              </w:rPr>
              <w:t>2</w:t>
            </w:r>
            <w:r>
              <w:rPr>
                <w:rFonts w:hint="eastAsia"/>
                <w:sz w:val="22"/>
              </w:rPr>
              <w:t>个</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9</w:t>
            </w:r>
          </w:p>
        </w:tc>
        <w:tc>
          <w:tcPr>
            <w:tcW w:w="2048"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活检钳</w:t>
            </w:r>
          </w:p>
        </w:tc>
        <w:tc>
          <w:tcPr>
            <w:tcW w:w="1072" w:type="pct"/>
            <w:vAlign w:val="center"/>
          </w:tcPr>
          <w:p w:rsidR="001844CD" w:rsidRDefault="001844CD" w:rsidP="00771EA7">
            <w:pPr>
              <w:adjustRightInd w:val="0"/>
              <w:snapToGrid w:val="0"/>
              <w:jc w:val="center"/>
              <w:rPr>
                <w:sz w:val="22"/>
              </w:rPr>
            </w:pPr>
            <w:r>
              <w:rPr>
                <w:rFonts w:hint="eastAsia"/>
                <w:sz w:val="22"/>
              </w:rPr>
              <w:t>2</w:t>
            </w:r>
            <w:r>
              <w:rPr>
                <w:rFonts w:hint="eastAsia"/>
                <w:sz w:val="22"/>
              </w:rPr>
              <w:t>个</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10</w:t>
            </w:r>
          </w:p>
        </w:tc>
        <w:tc>
          <w:tcPr>
            <w:tcW w:w="2048"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吸引阀门</w:t>
            </w:r>
          </w:p>
        </w:tc>
        <w:tc>
          <w:tcPr>
            <w:tcW w:w="1072" w:type="pct"/>
            <w:vAlign w:val="center"/>
          </w:tcPr>
          <w:p w:rsidR="001844CD" w:rsidRDefault="001844CD" w:rsidP="00771EA7">
            <w:pPr>
              <w:adjustRightInd w:val="0"/>
              <w:snapToGrid w:val="0"/>
              <w:jc w:val="center"/>
              <w:rPr>
                <w:sz w:val="22"/>
              </w:rPr>
            </w:pPr>
            <w:r>
              <w:rPr>
                <w:rFonts w:ascii="宋体" w:hAnsi="宋体" w:cs="宋体" w:hint="eastAsia"/>
                <w:sz w:val="22"/>
              </w:rPr>
              <w:t>20个</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60" w:type="pct"/>
            <w:vAlign w:val="center"/>
          </w:tcPr>
          <w:p w:rsidR="001844CD" w:rsidRDefault="001844CD" w:rsidP="00771EA7">
            <w:pPr>
              <w:adjustRightInd w:val="0"/>
              <w:snapToGrid w:val="0"/>
              <w:jc w:val="center"/>
              <w:rPr>
                <w:b/>
                <w:bCs/>
                <w:sz w:val="22"/>
              </w:rPr>
            </w:pPr>
            <w:r>
              <w:rPr>
                <w:rFonts w:hint="eastAsia"/>
                <w:b/>
                <w:bCs/>
                <w:sz w:val="22"/>
              </w:rPr>
              <w:t>11</w:t>
            </w:r>
          </w:p>
        </w:tc>
        <w:tc>
          <w:tcPr>
            <w:tcW w:w="2048"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移动硬盘1T</w:t>
            </w:r>
          </w:p>
        </w:tc>
        <w:tc>
          <w:tcPr>
            <w:tcW w:w="1072" w:type="pct"/>
            <w:vAlign w:val="center"/>
          </w:tcPr>
          <w:p w:rsidR="001844CD" w:rsidRDefault="001844CD" w:rsidP="00771EA7">
            <w:pPr>
              <w:adjustRightInd w:val="0"/>
              <w:snapToGrid w:val="0"/>
              <w:jc w:val="center"/>
              <w:rPr>
                <w:sz w:val="22"/>
              </w:rPr>
            </w:pPr>
            <w:r>
              <w:rPr>
                <w:rFonts w:ascii="宋体" w:hAnsi="宋体" w:cs="宋体" w:hint="eastAsia"/>
                <w:sz w:val="22"/>
              </w:rPr>
              <w:t>2个</w:t>
            </w:r>
          </w:p>
        </w:tc>
        <w:tc>
          <w:tcPr>
            <w:tcW w:w="1520" w:type="pct"/>
            <w:vAlign w:val="center"/>
          </w:tcPr>
          <w:p w:rsidR="001844CD" w:rsidRDefault="001844CD" w:rsidP="00771EA7">
            <w:pPr>
              <w:adjustRightInd w:val="0"/>
              <w:snapToGrid w:val="0"/>
              <w:jc w:val="center"/>
              <w:rPr>
                <w:b/>
                <w:bCs/>
                <w:sz w:val="22"/>
              </w:rPr>
            </w:pPr>
          </w:p>
        </w:tc>
      </w:tr>
    </w:tbl>
    <w:p w:rsidR="001844CD" w:rsidRPr="00AE1A17" w:rsidRDefault="001844CD" w:rsidP="00184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r>
        <w:rPr>
          <w:rFonts w:hint="eastAsia"/>
          <w:b/>
          <w:color w:val="0000FF"/>
          <w:sz w:val="22"/>
        </w:rPr>
        <w:t xml:space="preserve"> </w:t>
      </w:r>
    </w:p>
    <w:p w:rsidR="001844CD" w:rsidRDefault="001844CD" w:rsidP="001844CD">
      <w:pPr>
        <w:snapToGrid w:val="0"/>
        <w:ind w:firstLineChars="200" w:firstLine="440"/>
        <w:jc w:val="left"/>
        <w:rPr>
          <w:b/>
          <w:bCs/>
          <w:color w:val="FF0000"/>
          <w:sz w:val="22"/>
          <w:u w:val="wavyHeavy"/>
        </w:rPr>
      </w:pPr>
      <w:r>
        <w:rPr>
          <w:rFonts w:hint="eastAsia"/>
          <w:sz w:val="22"/>
        </w:rPr>
        <w:t>9.1.2</w:t>
      </w:r>
      <w:r>
        <w:rPr>
          <w:rFonts w:hint="eastAsia"/>
          <w:sz w:val="22"/>
        </w:rPr>
        <w:t>包件</w:t>
      </w:r>
      <w:r>
        <w:rPr>
          <w:rFonts w:hint="eastAsia"/>
          <w:sz w:val="22"/>
        </w:rPr>
        <w:t xml:space="preserve">2 </w:t>
      </w:r>
      <w:r>
        <w:rPr>
          <w:rFonts w:hint="eastAsia"/>
          <w:sz w:val="22"/>
        </w:rPr>
        <w:t>供货清单</w:t>
      </w:r>
      <w:r>
        <w:rPr>
          <w:rFonts w:hint="eastAsia"/>
          <w:sz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992"/>
        <w:gridCol w:w="703"/>
        <w:gridCol w:w="1682"/>
        <w:gridCol w:w="441"/>
        <w:gridCol w:w="1165"/>
        <w:gridCol w:w="853"/>
        <w:gridCol w:w="1547"/>
        <w:gridCol w:w="555"/>
      </w:tblGrid>
      <w:tr w:rsidR="001844CD" w:rsidTr="00771EA7">
        <w:trPr>
          <w:trHeight w:val="567"/>
          <w:tblHeader/>
          <w:jc w:val="center"/>
        </w:trPr>
        <w:tc>
          <w:tcPr>
            <w:tcW w:w="358" w:type="pct"/>
            <w:vAlign w:val="center"/>
          </w:tcPr>
          <w:p w:rsidR="001844CD" w:rsidRDefault="001844CD" w:rsidP="00771EA7">
            <w:pPr>
              <w:adjustRightInd w:val="0"/>
              <w:snapToGrid w:val="0"/>
              <w:jc w:val="center"/>
              <w:rPr>
                <w:b/>
                <w:bCs/>
                <w:sz w:val="22"/>
              </w:rPr>
            </w:pPr>
            <w:r>
              <w:rPr>
                <w:b/>
                <w:bCs/>
                <w:sz w:val="22"/>
              </w:rPr>
              <w:t>序号</w:t>
            </w:r>
          </w:p>
        </w:tc>
        <w:tc>
          <w:tcPr>
            <w:tcW w:w="597" w:type="pct"/>
            <w:vAlign w:val="center"/>
          </w:tcPr>
          <w:p w:rsidR="001844CD" w:rsidRDefault="001844CD" w:rsidP="00771EA7">
            <w:pPr>
              <w:adjustRightInd w:val="0"/>
              <w:snapToGrid w:val="0"/>
              <w:jc w:val="center"/>
              <w:rPr>
                <w:b/>
                <w:bCs/>
                <w:sz w:val="22"/>
              </w:rPr>
            </w:pPr>
            <w:r>
              <w:rPr>
                <w:rFonts w:hint="eastAsia"/>
                <w:b/>
                <w:bCs/>
                <w:sz w:val="22"/>
              </w:rPr>
              <w:t>产品</w:t>
            </w:r>
            <w:r>
              <w:rPr>
                <w:b/>
                <w:bCs/>
                <w:sz w:val="22"/>
              </w:rPr>
              <w:t>名称</w:t>
            </w:r>
          </w:p>
        </w:tc>
        <w:tc>
          <w:tcPr>
            <w:tcW w:w="428" w:type="pct"/>
          </w:tcPr>
          <w:p w:rsidR="001844CD" w:rsidRDefault="001844CD" w:rsidP="00771EA7">
            <w:pPr>
              <w:adjustRightInd w:val="0"/>
              <w:snapToGrid w:val="0"/>
              <w:jc w:val="center"/>
              <w:rPr>
                <w:b/>
                <w:bCs/>
                <w:sz w:val="22"/>
              </w:rPr>
            </w:pPr>
            <w:r>
              <w:rPr>
                <w:rFonts w:hint="eastAsia"/>
                <w:b/>
                <w:bCs/>
                <w:sz w:val="22"/>
              </w:rPr>
              <w:t>医疗器械类别</w:t>
            </w:r>
          </w:p>
        </w:tc>
        <w:tc>
          <w:tcPr>
            <w:tcW w:w="1002" w:type="pct"/>
            <w:vAlign w:val="center"/>
          </w:tcPr>
          <w:p w:rsidR="001844CD" w:rsidRDefault="001844CD" w:rsidP="00771EA7">
            <w:pPr>
              <w:adjustRightInd w:val="0"/>
              <w:snapToGrid w:val="0"/>
              <w:jc w:val="center"/>
              <w:rPr>
                <w:b/>
                <w:bCs/>
                <w:sz w:val="22"/>
              </w:rPr>
            </w:pPr>
            <w:r>
              <w:rPr>
                <w:b/>
                <w:bCs/>
                <w:sz w:val="22"/>
              </w:rPr>
              <w:t>规格技术参数</w:t>
            </w:r>
          </w:p>
          <w:p w:rsidR="001844CD" w:rsidRDefault="001844CD" w:rsidP="00771EA7">
            <w:pPr>
              <w:adjustRightInd w:val="0"/>
              <w:snapToGrid w:val="0"/>
              <w:jc w:val="center"/>
              <w:rPr>
                <w:b/>
                <w:bCs/>
                <w:sz w:val="22"/>
              </w:rPr>
            </w:pPr>
            <w:r>
              <w:rPr>
                <w:b/>
                <w:bCs/>
                <w:sz w:val="22"/>
              </w:rPr>
              <w:t>（含材料、工艺要求）</w:t>
            </w:r>
          </w:p>
        </w:tc>
        <w:tc>
          <w:tcPr>
            <w:tcW w:w="274" w:type="pct"/>
            <w:vAlign w:val="center"/>
          </w:tcPr>
          <w:p w:rsidR="001844CD" w:rsidRDefault="001844CD" w:rsidP="00771EA7">
            <w:pPr>
              <w:adjustRightInd w:val="0"/>
              <w:snapToGrid w:val="0"/>
              <w:jc w:val="center"/>
              <w:rPr>
                <w:b/>
                <w:bCs/>
                <w:sz w:val="22"/>
              </w:rPr>
            </w:pPr>
            <w:r>
              <w:rPr>
                <w:b/>
                <w:bCs/>
                <w:sz w:val="22"/>
              </w:rPr>
              <w:t>数量</w:t>
            </w:r>
          </w:p>
        </w:tc>
        <w:tc>
          <w:tcPr>
            <w:tcW w:w="699" w:type="pct"/>
            <w:vAlign w:val="center"/>
          </w:tcPr>
          <w:p w:rsidR="001844CD" w:rsidRDefault="001844CD" w:rsidP="00771EA7">
            <w:pPr>
              <w:adjustRightInd w:val="0"/>
              <w:snapToGrid w:val="0"/>
              <w:jc w:val="center"/>
              <w:rPr>
                <w:b/>
                <w:bCs/>
                <w:sz w:val="22"/>
              </w:rPr>
            </w:pPr>
            <w:r>
              <w:rPr>
                <w:b/>
                <w:bCs/>
                <w:sz w:val="22"/>
              </w:rPr>
              <w:t>供货期</w:t>
            </w:r>
          </w:p>
        </w:tc>
        <w:tc>
          <w:tcPr>
            <w:tcW w:w="516" w:type="pct"/>
            <w:vAlign w:val="center"/>
          </w:tcPr>
          <w:p w:rsidR="001844CD" w:rsidRDefault="001844CD" w:rsidP="00771EA7">
            <w:pPr>
              <w:adjustRightInd w:val="0"/>
              <w:snapToGrid w:val="0"/>
              <w:jc w:val="center"/>
              <w:rPr>
                <w:b/>
                <w:bCs/>
                <w:sz w:val="22"/>
              </w:rPr>
            </w:pPr>
            <w:r>
              <w:rPr>
                <w:b/>
                <w:bCs/>
                <w:sz w:val="22"/>
              </w:rPr>
              <w:t>保修期</w:t>
            </w:r>
          </w:p>
        </w:tc>
        <w:tc>
          <w:tcPr>
            <w:tcW w:w="785" w:type="pct"/>
            <w:vAlign w:val="center"/>
          </w:tcPr>
          <w:p w:rsidR="001844CD" w:rsidRDefault="001844CD" w:rsidP="00771EA7">
            <w:pPr>
              <w:adjustRightInd w:val="0"/>
              <w:snapToGrid w:val="0"/>
              <w:jc w:val="center"/>
              <w:rPr>
                <w:b/>
                <w:bCs/>
                <w:sz w:val="22"/>
              </w:rPr>
            </w:pPr>
            <w:r>
              <w:rPr>
                <w:b/>
                <w:bCs/>
                <w:sz w:val="22"/>
              </w:rPr>
              <w:t>备注</w:t>
            </w:r>
          </w:p>
        </w:tc>
        <w:tc>
          <w:tcPr>
            <w:tcW w:w="341" w:type="pct"/>
            <w:vAlign w:val="center"/>
          </w:tcPr>
          <w:p w:rsidR="001844CD" w:rsidRDefault="001844CD" w:rsidP="00771EA7">
            <w:pPr>
              <w:adjustRightInd w:val="0"/>
              <w:snapToGrid w:val="0"/>
              <w:jc w:val="center"/>
              <w:rPr>
                <w:b/>
                <w:bCs/>
                <w:sz w:val="22"/>
              </w:rPr>
            </w:pPr>
            <w:r>
              <w:rPr>
                <w:rFonts w:hint="eastAsia"/>
                <w:b/>
                <w:bCs/>
                <w:sz w:val="22"/>
              </w:rPr>
              <w:t>所含组件</w:t>
            </w:r>
          </w:p>
        </w:tc>
      </w:tr>
      <w:tr w:rsidR="001844CD" w:rsidTr="00771EA7">
        <w:trPr>
          <w:trHeight w:val="567"/>
          <w:jc w:val="center"/>
        </w:trPr>
        <w:tc>
          <w:tcPr>
            <w:tcW w:w="358" w:type="pct"/>
            <w:vAlign w:val="center"/>
          </w:tcPr>
          <w:p w:rsidR="001844CD" w:rsidRDefault="001844CD" w:rsidP="00771EA7">
            <w:pPr>
              <w:adjustRightInd w:val="0"/>
              <w:snapToGrid w:val="0"/>
              <w:jc w:val="center"/>
              <w:rPr>
                <w:b/>
                <w:bCs/>
                <w:sz w:val="22"/>
              </w:rPr>
            </w:pPr>
            <w:r>
              <w:rPr>
                <w:rFonts w:hint="eastAsia"/>
                <w:b/>
                <w:bCs/>
                <w:sz w:val="22"/>
              </w:rPr>
              <w:t>1</w:t>
            </w:r>
          </w:p>
        </w:tc>
        <w:tc>
          <w:tcPr>
            <w:tcW w:w="597" w:type="pct"/>
            <w:vAlign w:val="center"/>
          </w:tcPr>
          <w:p w:rsidR="001844CD" w:rsidRDefault="001844CD" w:rsidP="00771EA7">
            <w:pPr>
              <w:jc w:val="center"/>
              <w:rPr>
                <w:b/>
                <w:bCs/>
                <w:sz w:val="22"/>
              </w:rPr>
            </w:pPr>
            <w:r>
              <w:rPr>
                <w:sz w:val="22"/>
              </w:rPr>
              <w:t>电子支气管镜系统</w:t>
            </w:r>
          </w:p>
        </w:tc>
        <w:tc>
          <w:tcPr>
            <w:tcW w:w="428" w:type="pct"/>
            <w:vAlign w:val="center"/>
          </w:tcPr>
          <w:p w:rsidR="001844CD" w:rsidRDefault="001844CD" w:rsidP="00771EA7">
            <w:pPr>
              <w:adjustRightInd w:val="0"/>
              <w:snapToGrid w:val="0"/>
              <w:jc w:val="center"/>
              <w:rPr>
                <w:sz w:val="22"/>
              </w:rPr>
            </w:pPr>
            <w:r>
              <w:rPr>
                <w:rFonts w:ascii="宋体" w:hAnsi="宋体" w:cs="宋体" w:hint="eastAsia"/>
                <w:color w:val="000000"/>
                <w:kern w:val="0"/>
                <w:sz w:val="22"/>
                <w:lang w:bidi="ar"/>
              </w:rPr>
              <w:t>二类、三类（详见组件列表）</w:t>
            </w:r>
          </w:p>
        </w:tc>
        <w:tc>
          <w:tcPr>
            <w:tcW w:w="1002" w:type="pct"/>
            <w:vAlign w:val="center"/>
          </w:tcPr>
          <w:p w:rsidR="001844CD" w:rsidRDefault="001844CD" w:rsidP="00771EA7">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274" w:type="pct"/>
            <w:vAlign w:val="center"/>
          </w:tcPr>
          <w:p w:rsidR="001844CD" w:rsidRDefault="001844CD" w:rsidP="00771EA7">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1套</w:t>
            </w:r>
          </w:p>
        </w:tc>
        <w:tc>
          <w:tcPr>
            <w:tcW w:w="699" w:type="pct"/>
            <w:vAlign w:val="center"/>
          </w:tcPr>
          <w:p w:rsidR="001844CD" w:rsidRDefault="001844CD" w:rsidP="00771EA7">
            <w:pPr>
              <w:adjustRightInd w:val="0"/>
              <w:snapToGrid w:val="0"/>
              <w:jc w:val="left"/>
              <w:rPr>
                <w:rFonts w:asciiTheme="minorEastAsia" w:eastAsiaTheme="minorEastAsia" w:hAnsiTheme="minorEastAsia" w:cstheme="minorEastAsia"/>
                <w:bCs/>
                <w:sz w:val="22"/>
              </w:rPr>
            </w:pPr>
            <w:r>
              <w:rPr>
                <w:rFonts w:asciiTheme="minorEastAsia" w:eastAsiaTheme="minorEastAsia" w:hAnsiTheme="minorEastAsia" w:cstheme="minorEastAsia" w:hint="eastAsia"/>
                <w:bCs/>
                <w:sz w:val="22"/>
              </w:rPr>
              <w:t>自合同签订之日起≤30 天</w:t>
            </w:r>
          </w:p>
        </w:tc>
        <w:tc>
          <w:tcPr>
            <w:tcW w:w="516" w:type="pct"/>
            <w:vAlign w:val="center"/>
          </w:tcPr>
          <w:p w:rsidR="001844CD" w:rsidRDefault="001844CD" w:rsidP="00771EA7">
            <w:pPr>
              <w:adjustRightInd w:val="0"/>
              <w:snapToGrid w:val="0"/>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sz w:val="22"/>
              </w:rPr>
              <w:t>整机原厂全保(含配件、易耗品)≥3年（提供厂家盖章承诺）</w:t>
            </w:r>
          </w:p>
        </w:tc>
        <w:tc>
          <w:tcPr>
            <w:tcW w:w="785" w:type="pct"/>
            <w:vAlign w:val="center"/>
          </w:tcPr>
          <w:p w:rsidR="001844CD" w:rsidRDefault="001844CD" w:rsidP="00771EA7">
            <w:pPr>
              <w:adjustRightInd w:val="0"/>
              <w:snapToGrid w:val="0"/>
              <w:rPr>
                <w:rFonts w:asciiTheme="minorEastAsia" w:eastAsiaTheme="minorEastAsia" w:hAnsiTheme="minorEastAsia" w:cstheme="minorEastAsia"/>
                <w:b/>
                <w:bCs/>
                <w:sz w:val="22"/>
              </w:rPr>
            </w:pPr>
            <w:r>
              <w:rPr>
                <w:rFonts w:asciiTheme="minorEastAsia" w:eastAsiaTheme="minorEastAsia" w:hAnsiTheme="minorEastAsia" w:cstheme="minorEastAsia" w:hint="eastAsia"/>
                <w:b/>
                <w:bCs/>
                <w:sz w:val="22"/>
              </w:rPr>
              <w:t>最高限价1,200,000.00元</w:t>
            </w:r>
          </w:p>
          <w:p w:rsidR="001844CD" w:rsidRDefault="001844CD" w:rsidP="00771EA7">
            <w:pPr>
              <w:adjustRightInd w:val="0"/>
              <w:snapToGrid w:val="0"/>
              <w:rPr>
                <w:rFonts w:asciiTheme="minorEastAsia" w:eastAsiaTheme="minorEastAsia" w:hAnsiTheme="minorEastAsia" w:cstheme="minorEastAsia"/>
                <w:b/>
                <w:bCs/>
                <w:sz w:val="22"/>
              </w:rPr>
            </w:pPr>
          </w:p>
        </w:tc>
        <w:tc>
          <w:tcPr>
            <w:tcW w:w="341" w:type="pct"/>
          </w:tcPr>
          <w:p w:rsidR="001844CD" w:rsidRDefault="001844CD" w:rsidP="00771EA7">
            <w:pPr>
              <w:adjustRightInd w:val="0"/>
              <w:snapToGrid w:val="0"/>
              <w:rPr>
                <w:rStyle w:val="afe"/>
                <w:sz w:val="22"/>
              </w:rPr>
            </w:pPr>
            <w:r>
              <w:rPr>
                <w:rStyle w:val="afe"/>
                <w:rFonts w:hint="eastAsia"/>
              </w:rPr>
              <w:t>详见组件列表</w:t>
            </w:r>
          </w:p>
        </w:tc>
      </w:tr>
    </w:tbl>
    <w:p w:rsidR="001844CD" w:rsidRDefault="001844CD" w:rsidP="001844CD">
      <w:pPr>
        <w:snapToGrid w:val="0"/>
        <w:ind w:firstLineChars="200" w:firstLine="440"/>
        <w:rPr>
          <w:sz w:val="22"/>
        </w:rPr>
      </w:pPr>
      <w:r>
        <w:rPr>
          <w:rFonts w:hint="eastAsia"/>
          <w:sz w:val="22"/>
        </w:rPr>
        <w:t>包件</w:t>
      </w:r>
      <w:r>
        <w:rPr>
          <w:rFonts w:hint="eastAsia"/>
          <w:sz w:val="22"/>
        </w:rPr>
        <w:t>2</w:t>
      </w:r>
      <w:r>
        <w:rPr>
          <w:rFonts w:hint="eastAsia"/>
          <w:sz w:val="22"/>
        </w:rPr>
        <w:t>——组件列表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3489"/>
        <w:gridCol w:w="1827"/>
        <w:gridCol w:w="2594"/>
      </w:tblGrid>
      <w:tr w:rsidR="001844CD" w:rsidTr="00771EA7">
        <w:trPr>
          <w:trHeight w:val="567"/>
          <w:jc w:val="center"/>
        </w:trPr>
        <w:tc>
          <w:tcPr>
            <w:tcW w:w="5000" w:type="pct"/>
            <w:gridSpan w:val="4"/>
            <w:vAlign w:val="center"/>
          </w:tcPr>
          <w:p w:rsidR="001844CD" w:rsidRDefault="001844CD" w:rsidP="00771EA7">
            <w:pPr>
              <w:adjustRightInd w:val="0"/>
              <w:snapToGrid w:val="0"/>
              <w:jc w:val="center"/>
              <w:rPr>
                <w:b/>
                <w:bCs/>
                <w:sz w:val="22"/>
              </w:rPr>
            </w:pPr>
            <w:r>
              <w:rPr>
                <w:rFonts w:hint="eastAsia"/>
                <w:b/>
                <w:bCs/>
                <w:sz w:val="22"/>
              </w:rPr>
              <w:t>组件列表</w:t>
            </w:r>
          </w:p>
        </w:tc>
      </w:tr>
      <w:tr w:rsidR="001844CD" w:rsidTr="00771EA7">
        <w:trPr>
          <w:trHeight w:val="567"/>
          <w:jc w:val="center"/>
        </w:trPr>
        <w:tc>
          <w:tcPr>
            <w:tcW w:w="359" w:type="pct"/>
            <w:vAlign w:val="center"/>
          </w:tcPr>
          <w:p w:rsidR="001844CD" w:rsidRDefault="001844CD" w:rsidP="00771EA7">
            <w:pPr>
              <w:adjustRightInd w:val="0"/>
              <w:snapToGrid w:val="0"/>
              <w:jc w:val="center"/>
              <w:rPr>
                <w:b/>
                <w:bCs/>
                <w:sz w:val="22"/>
              </w:rPr>
            </w:pPr>
            <w:r>
              <w:rPr>
                <w:rFonts w:hint="eastAsia"/>
                <w:b/>
                <w:bCs/>
                <w:sz w:val="22"/>
              </w:rPr>
              <w:t>序</w:t>
            </w:r>
            <w:r>
              <w:rPr>
                <w:rFonts w:hint="eastAsia"/>
                <w:b/>
                <w:bCs/>
                <w:sz w:val="22"/>
              </w:rPr>
              <w:lastRenderedPageBreak/>
              <w:t>号</w:t>
            </w:r>
          </w:p>
        </w:tc>
        <w:tc>
          <w:tcPr>
            <w:tcW w:w="2047" w:type="pct"/>
            <w:vAlign w:val="center"/>
          </w:tcPr>
          <w:p w:rsidR="001844CD" w:rsidRDefault="001844CD" w:rsidP="00771EA7">
            <w:pPr>
              <w:adjustRightInd w:val="0"/>
              <w:snapToGrid w:val="0"/>
              <w:jc w:val="center"/>
              <w:rPr>
                <w:b/>
                <w:bCs/>
                <w:sz w:val="22"/>
              </w:rPr>
            </w:pPr>
            <w:r>
              <w:rPr>
                <w:rFonts w:hint="eastAsia"/>
                <w:b/>
                <w:bCs/>
                <w:sz w:val="22"/>
              </w:rPr>
              <w:lastRenderedPageBreak/>
              <w:t>名称</w:t>
            </w:r>
          </w:p>
        </w:tc>
        <w:tc>
          <w:tcPr>
            <w:tcW w:w="1072" w:type="pct"/>
            <w:vAlign w:val="center"/>
          </w:tcPr>
          <w:p w:rsidR="001844CD" w:rsidRDefault="001844CD" w:rsidP="00771EA7">
            <w:pPr>
              <w:adjustRightInd w:val="0"/>
              <w:snapToGrid w:val="0"/>
              <w:jc w:val="center"/>
              <w:rPr>
                <w:bCs/>
                <w:sz w:val="22"/>
              </w:rPr>
            </w:pPr>
            <w:r>
              <w:rPr>
                <w:rFonts w:hint="eastAsia"/>
                <w:b/>
                <w:bCs/>
                <w:sz w:val="22"/>
              </w:rPr>
              <w:t>数量</w:t>
            </w:r>
          </w:p>
        </w:tc>
        <w:tc>
          <w:tcPr>
            <w:tcW w:w="1520" w:type="pct"/>
            <w:vAlign w:val="center"/>
          </w:tcPr>
          <w:p w:rsidR="001844CD" w:rsidRDefault="001844CD" w:rsidP="00771EA7">
            <w:pPr>
              <w:adjustRightInd w:val="0"/>
              <w:snapToGrid w:val="0"/>
              <w:jc w:val="center"/>
              <w:rPr>
                <w:b/>
                <w:bCs/>
                <w:sz w:val="22"/>
              </w:rPr>
            </w:pPr>
            <w:r>
              <w:rPr>
                <w:rFonts w:hint="eastAsia"/>
                <w:b/>
                <w:bCs/>
                <w:sz w:val="22"/>
              </w:rPr>
              <w:t>备注</w:t>
            </w: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lastRenderedPageBreak/>
              <w:t>1</w:t>
            </w:r>
          </w:p>
        </w:tc>
        <w:tc>
          <w:tcPr>
            <w:tcW w:w="2047" w:type="pct"/>
            <w:vAlign w:val="center"/>
          </w:tcPr>
          <w:p w:rsidR="001844CD" w:rsidRDefault="001844CD" w:rsidP="00771EA7">
            <w:pPr>
              <w:adjustRightInd w:val="0"/>
              <w:snapToGrid w:val="0"/>
              <w:jc w:val="center"/>
              <w:rPr>
                <w:rFonts w:ascii="宋体" w:hAnsi="宋体" w:cs="宋体"/>
                <w:sz w:val="22"/>
              </w:rPr>
            </w:pPr>
            <w:bookmarkStart w:id="15" w:name="OLE_LINK74"/>
            <w:bookmarkStart w:id="16" w:name="OLE_LINK75"/>
            <w:r>
              <w:rPr>
                <w:rFonts w:ascii="宋体" w:hAnsi="宋体" w:cs="宋体" w:hint="eastAsia"/>
                <w:sz w:val="22"/>
              </w:rPr>
              <w:t>高清电子支气管镜</w:t>
            </w:r>
            <w:bookmarkEnd w:id="15"/>
            <w:bookmarkEnd w:id="16"/>
            <w:r>
              <w:rPr>
                <w:rFonts w:ascii="宋体" w:hAnsi="宋体" w:cs="宋体" w:hint="eastAsia"/>
                <w:sz w:val="22"/>
              </w:rPr>
              <w:t>（二类）</w:t>
            </w:r>
          </w:p>
        </w:tc>
        <w:tc>
          <w:tcPr>
            <w:tcW w:w="1072" w:type="pct"/>
            <w:vAlign w:val="center"/>
          </w:tcPr>
          <w:p w:rsidR="001844CD" w:rsidRDefault="001844CD" w:rsidP="00771EA7">
            <w:pPr>
              <w:adjustRightInd w:val="0"/>
              <w:snapToGrid w:val="0"/>
              <w:jc w:val="center"/>
              <w:rPr>
                <w:rFonts w:ascii="宋体" w:hAnsi="宋体" w:cs="宋体"/>
                <w:sz w:val="22"/>
              </w:rPr>
            </w:pPr>
          </w:p>
        </w:tc>
        <w:tc>
          <w:tcPr>
            <w:tcW w:w="1520" w:type="pct"/>
            <w:vAlign w:val="center"/>
          </w:tcPr>
          <w:p w:rsidR="001844CD" w:rsidRDefault="001844CD" w:rsidP="00771EA7">
            <w:pPr>
              <w:adjustRightInd w:val="0"/>
              <w:snapToGrid w:val="0"/>
              <w:jc w:val="center"/>
              <w:rPr>
                <w:rFonts w:ascii="宋体" w:hAnsi="宋体" w:cs="宋体"/>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1.1</w:t>
            </w:r>
          </w:p>
        </w:tc>
        <w:tc>
          <w:tcPr>
            <w:tcW w:w="2047" w:type="pct"/>
            <w:vAlign w:val="center"/>
          </w:tcPr>
          <w:p w:rsidR="001844CD" w:rsidRDefault="001844CD" w:rsidP="00771EA7">
            <w:pPr>
              <w:adjustRightInd w:val="0"/>
              <w:snapToGrid w:val="0"/>
              <w:jc w:val="center"/>
              <w:rPr>
                <w:sz w:val="22"/>
              </w:rPr>
            </w:pPr>
            <w:r>
              <w:rPr>
                <w:rFonts w:ascii="宋体" w:hAnsi="宋体" w:cs="宋体" w:hint="eastAsia"/>
                <w:sz w:val="22"/>
              </w:rPr>
              <w:t>医用内窥镜图像处理器</w:t>
            </w:r>
          </w:p>
        </w:tc>
        <w:tc>
          <w:tcPr>
            <w:tcW w:w="1072" w:type="pct"/>
            <w:vAlign w:val="center"/>
          </w:tcPr>
          <w:p w:rsidR="001844CD" w:rsidRDefault="001844CD" w:rsidP="00771EA7">
            <w:pPr>
              <w:adjustRightInd w:val="0"/>
              <w:snapToGrid w:val="0"/>
              <w:jc w:val="center"/>
              <w:rPr>
                <w:sz w:val="22"/>
              </w:rPr>
            </w:pPr>
            <w:r>
              <w:rPr>
                <w:rFonts w:ascii="宋体" w:hAnsi="宋体" w:cs="宋体" w:hint="eastAsia"/>
                <w:sz w:val="22"/>
              </w:rPr>
              <w:t>1台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1.2</w:t>
            </w:r>
          </w:p>
        </w:tc>
        <w:tc>
          <w:tcPr>
            <w:tcW w:w="2047" w:type="pct"/>
            <w:vAlign w:val="center"/>
          </w:tcPr>
          <w:p w:rsidR="001844CD" w:rsidRDefault="001844CD" w:rsidP="00771EA7">
            <w:pPr>
              <w:adjustRightInd w:val="0"/>
              <w:snapToGrid w:val="0"/>
              <w:jc w:val="center"/>
              <w:rPr>
                <w:sz w:val="22"/>
              </w:rPr>
            </w:pPr>
            <w:r>
              <w:rPr>
                <w:rFonts w:ascii="宋体" w:hAnsi="宋体" w:cs="宋体" w:hint="eastAsia"/>
                <w:sz w:val="22"/>
              </w:rPr>
              <w:t>医用内窥镜冷光源</w:t>
            </w:r>
          </w:p>
        </w:tc>
        <w:tc>
          <w:tcPr>
            <w:tcW w:w="1072" w:type="pct"/>
            <w:vAlign w:val="center"/>
          </w:tcPr>
          <w:p w:rsidR="001844CD" w:rsidRDefault="001844CD" w:rsidP="00771EA7">
            <w:pPr>
              <w:adjustRightInd w:val="0"/>
              <w:snapToGrid w:val="0"/>
              <w:jc w:val="center"/>
              <w:rPr>
                <w:sz w:val="22"/>
              </w:rPr>
            </w:pPr>
            <w:r>
              <w:rPr>
                <w:rFonts w:ascii="宋体" w:hAnsi="宋体" w:cs="宋体" w:hint="eastAsia"/>
                <w:sz w:val="22"/>
              </w:rPr>
              <w:t>1台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1.3</w:t>
            </w:r>
          </w:p>
        </w:tc>
        <w:tc>
          <w:tcPr>
            <w:tcW w:w="2047" w:type="pct"/>
            <w:vAlign w:val="center"/>
          </w:tcPr>
          <w:p w:rsidR="001844CD" w:rsidRDefault="001844CD" w:rsidP="00771EA7">
            <w:pPr>
              <w:adjustRightInd w:val="0"/>
              <w:snapToGrid w:val="0"/>
              <w:jc w:val="center"/>
              <w:rPr>
                <w:sz w:val="22"/>
              </w:rPr>
            </w:pPr>
            <w:r>
              <w:rPr>
                <w:rFonts w:ascii="宋体" w:hAnsi="宋体" w:cs="宋体" w:hint="eastAsia"/>
                <w:sz w:val="22"/>
              </w:rPr>
              <w:t>电子支气管镜</w:t>
            </w:r>
          </w:p>
        </w:tc>
        <w:tc>
          <w:tcPr>
            <w:tcW w:w="1072" w:type="pct"/>
            <w:vAlign w:val="center"/>
          </w:tcPr>
          <w:p w:rsidR="001844CD" w:rsidRDefault="001844CD" w:rsidP="00771EA7">
            <w:pPr>
              <w:adjustRightInd w:val="0"/>
              <w:snapToGrid w:val="0"/>
              <w:jc w:val="center"/>
              <w:rPr>
                <w:sz w:val="22"/>
              </w:rPr>
            </w:pPr>
            <w:r>
              <w:rPr>
                <w:rFonts w:hint="eastAsia"/>
                <w:sz w:val="22"/>
              </w:rPr>
              <w:t>2</w:t>
            </w:r>
            <w:r>
              <w:rPr>
                <w:rFonts w:hint="eastAsia"/>
                <w:sz w:val="22"/>
              </w:rPr>
              <w:t>根</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1.4</w:t>
            </w:r>
          </w:p>
        </w:tc>
        <w:tc>
          <w:tcPr>
            <w:tcW w:w="2047" w:type="pct"/>
            <w:vAlign w:val="center"/>
          </w:tcPr>
          <w:p w:rsidR="001844CD" w:rsidRDefault="001844CD" w:rsidP="00771EA7">
            <w:pPr>
              <w:adjustRightInd w:val="0"/>
              <w:snapToGrid w:val="0"/>
              <w:jc w:val="center"/>
              <w:rPr>
                <w:sz w:val="22"/>
              </w:rPr>
            </w:pPr>
            <w:r>
              <w:rPr>
                <w:rFonts w:ascii="宋体" w:hAnsi="宋体" w:cs="宋体" w:hint="eastAsia"/>
                <w:sz w:val="22"/>
              </w:rPr>
              <w:t>医用监视器</w:t>
            </w:r>
          </w:p>
        </w:tc>
        <w:tc>
          <w:tcPr>
            <w:tcW w:w="1072" w:type="pct"/>
            <w:vAlign w:val="center"/>
          </w:tcPr>
          <w:p w:rsidR="001844CD" w:rsidRDefault="001844CD" w:rsidP="00771EA7">
            <w:pPr>
              <w:adjustRightInd w:val="0"/>
              <w:snapToGrid w:val="0"/>
              <w:jc w:val="center"/>
              <w:rPr>
                <w:sz w:val="22"/>
              </w:rPr>
            </w:pPr>
            <w:r>
              <w:rPr>
                <w:rFonts w:ascii="宋体" w:hAnsi="宋体" w:cs="宋体" w:hint="eastAsia"/>
                <w:sz w:val="22"/>
              </w:rPr>
              <w:t>1台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1.5</w:t>
            </w:r>
          </w:p>
        </w:tc>
        <w:tc>
          <w:tcPr>
            <w:tcW w:w="2047" w:type="pct"/>
            <w:vAlign w:val="center"/>
          </w:tcPr>
          <w:p w:rsidR="001844CD" w:rsidRDefault="001844CD" w:rsidP="00771EA7">
            <w:pPr>
              <w:adjustRightInd w:val="0"/>
              <w:snapToGrid w:val="0"/>
              <w:jc w:val="center"/>
              <w:rPr>
                <w:b/>
                <w:bCs/>
                <w:sz w:val="22"/>
              </w:rPr>
            </w:pPr>
            <w:r>
              <w:rPr>
                <w:rFonts w:ascii="宋体" w:hAnsi="宋体" w:cs="宋体" w:hint="eastAsia"/>
                <w:sz w:val="22"/>
              </w:rPr>
              <w:t>医用台车</w:t>
            </w:r>
          </w:p>
        </w:tc>
        <w:tc>
          <w:tcPr>
            <w:tcW w:w="1072" w:type="pct"/>
            <w:vAlign w:val="center"/>
          </w:tcPr>
          <w:p w:rsidR="001844CD" w:rsidRDefault="001844CD" w:rsidP="00771EA7">
            <w:pPr>
              <w:adjustRightInd w:val="0"/>
              <w:snapToGrid w:val="0"/>
              <w:jc w:val="center"/>
              <w:rPr>
                <w:b/>
                <w:bCs/>
                <w:sz w:val="22"/>
              </w:rPr>
            </w:pPr>
            <w:r>
              <w:rPr>
                <w:rFonts w:ascii="宋体" w:hAnsi="宋体" w:cs="宋体" w:hint="eastAsia"/>
                <w:sz w:val="22"/>
              </w:rPr>
              <w:t>1台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2</w:t>
            </w:r>
          </w:p>
        </w:tc>
        <w:tc>
          <w:tcPr>
            <w:tcW w:w="2047"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超声诊断（三类）</w:t>
            </w:r>
          </w:p>
        </w:tc>
        <w:tc>
          <w:tcPr>
            <w:tcW w:w="1072" w:type="pct"/>
            <w:vAlign w:val="center"/>
          </w:tcPr>
          <w:p w:rsidR="001844CD" w:rsidRDefault="001844CD" w:rsidP="00771EA7">
            <w:pPr>
              <w:adjustRightInd w:val="0"/>
              <w:snapToGrid w:val="0"/>
              <w:jc w:val="center"/>
              <w:rPr>
                <w:rFonts w:ascii="宋体" w:hAnsi="宋体" w:cs="宋体"/>
                <w:sz w:val="22"/>
              </w:rPr>
            </w:pP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2.1</w:t>
            </w:r>
          </w:p>
        </w:tc>
        <w:tc>
          <w:tcPr>
            <w:tcW w:w="2047"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超声内镜诊断主机（含软件）</w:t>
            </w:r>
          </w:p>
        </w:tc>
        <w:tc>
          <w:tcPr>
            <w:tcW w:w="1072"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1台</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2.2</w:t>
            </w:r>
          </w:p>
        </w:tc>
        <w:tc>
          <w:tcPr>
            <w:tcW w:w="2047"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内窥镜用超声探头</w:t>
            </w:r>
          </w:p>
        </w:tc>
        <w:tc>
          <w:tcPr>
            <w:tcW w:w="1072" w:type="pct"/>
            <w:vAlign w:val="center"/>
          </w:tcPr>
          <w:p w:rsidR="001844CD" w:rsidRDefault="001844CD" w:rsidP="00771EA7">
            <w:pPr>
              <w:spacing w:line="400" w:lineRule="exact"/>
              <w:jc w:val="center"/>
              <w:rPr>
                <w:rFonts w:ascii="宋体" w:hAnsi="宋体" w:cs="宋体"/>
                <w:sz w:val="22"/>
              </w:rPr>
            </w:pPr>
            <w:r>
              <w:rPr>
                <w:rFonts w:ascii="宋体" w:hAnsi="宋体" w:cs="宋体" w:hint="eastAsia"/>
                <w:sz w:val="22"/>
              </w:rPr>
              <w:t>2根</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2.3</w:t>
            </w:r>
          </w:p>
        </w:tc>
        <w:tc>
          <w:tcPr>
            <w:tcW w:w="2047"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探头驱动器</w:t>
            </w:r>
          </w:p>
        </w:tc>
        <w:tc>
          <w:tcPr>
            <w:tcW w:w="1072"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1个</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2.4</w:t>
            </w:r>
          </w:p>
        </w:tc>
        <w:tc>
          <w:tcPr>
            <w:tcW w:w="2047"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专用键盘</w:t>
            </w:r>
          </w:p>
        </w:tc>
        <w:tc>
          <w:tcPr>
            <w:tcW w:w="1072"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1个</w:t>
            </w:r>
          </w:p>
        </w:tc>
        <w:tc>
          <w:tcPr>
            <w:tcW w:w="1520" w:type="pct"/>
            <w:vAlign w:val="center"/>
          </w:tcPr>
          <w:p w:rsidR="001844CD" w:rsidRDefault="001844CD" w:rsidP="00771EA7">
            <w:pPr>
              <w:adjustRightInd w:val="0"/>
              <w:snapToGrid w:val="0"/>
              <w:jc w:val="center"/>
              <w:rPr>
                <w:b/>
                <w:bCs/>
                <w:sz w:val="22"/>
              </w:rPr>
            </w:pPr>
          </w:p>
        </w:tc>
      </w:tr>
      <w:tr w:rsidR="001844CD" w:rsidTr="00771EA7">
        <w:trPr>
          <w:trHeight w:val="567"/>
          <w:jc w:val="center"/>
        </w:trPr>
        <w:tc>
          <w:tcPr>
            <w:tcW w:w="359" w:type="pct"/>
            <w:vAlign w:val="center"/>
          </w:tcPr>
          <w:p w:rsidR="001844CD" w:rsidRDefault="001844CD" w:rsidP="00771EA7">
            <w:pPr>
              <w:adjustRightInd w:val="0"/>
              <w:snapToGrid w:val="0"/>
              <w:jc w:val="center"/>
              <w:rPr>
                <w:sz w:val="22"/>
              </w:rPr>
            </w:pPr>
            <w:r>
              <w:rPr>
                <w:rFonts w:hint="eastAsia"/>
                <w:sz w:val="22"/>
              </w:rPr>
              <w:t>2.5</w:t>
            </w:r>
          </w:p>
        </w:tc>
        <w:tc>
          <w:tcPr>
            <w:tcW w:w="2047"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推车</w:t>
            </w:r>
          </w:p>
        </w:tc>
        <w:tc>
          <w:tcPr>
            <w:tcW w:w="1072" w:type="pct"/>
            <w:vAlign w:val="center"/>
          </w:tcPr>
          <w:p w:rsidR="001844CD" w:rsidRDefault="001844CD" w:rsidP="00771EA7">
            <w:pPr>
              <w:adjustRightInd w:val="0"/>
              <w:snapToGrid w:val="0"/>
              <w:jc w:val="center"/>
              <w:rPr>
                <w:rFonts w:ascii="宋体" w:hAnsi="宋体" w:cs="宋体"/>
                <w:sz w:val="22"/>
              </w:rPr>
            </w:pPr>
            <w:r>
              <w:rPr>
                <w:rFonts w:ascii="宋体" w:hAnsi="宋体" w:cs="宋体" w:hint="eastAsia"/>
                <w:sz w:val="22"/>
              </w:rPr>
              <w:t>1台</w:t>
            </w:r>
          </w:p>
        </w:tc>
        <w:tc>
          <w:tcPr>
            <w:tcW w:w="1520" w:type="pct"/>
            <w:vAlign w:val="center"/>
          </w:tcPr>
          <w:p w:rsidR="001844CD" w:rsidRDefault="001844CD" w:rsidP="00771EA7">
            <w:pPr>
              <w:adjustRightInd w:val="0"/>
              <w:snapToGrid w:val="0"/>
              <w:jc w:val="center"/>
              <w:rPr>
                <w:b/>
                <w:bCs/>
                <w:sz w:val="22"/>
              </w:rPr>
            </w:pPr>
          </w:p>
        </w:tc>
      </w:tr>
    </w:tbl>
    <w:p w:rsidR="001844CD" w:rsidRDefault="001844CD" w:rsidP="00184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1844CD" w:rsidRPr="00780E7F" w:rsidRDefault="001844CD" w:rsidP="00184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780E7F">
        <w:rPr>
          <w:b/>
          <w:color w:val="0000FF"/>
          <w:sz w:val="22"/>
        </w:rPr>
        <w:t>说明：投标人不得对表内产品数量进行缩减。</w:t>
      </w:r>
    </w:p>
    <w:p w:rsidR="001844CD" w:rsidRPr="00780E7F" w:rsidRDefault="001844CD" w:rsidP="001844CD">
      <w:pPr>
        <w:snapToGrid w:val="0"/>
        <w:ind w:firstLineChars="200" w:firstLine="440"/>
        <w:rPr>
          <w:sz w:val="22"/>
        </w:rPr>
      </w:pPr>
      <w:r w:rsidRPr="00780E7F">
        <w:rPr>
          <w:sz w:val="22"/>
        </w:rPr>
        <w:t xml:space="preserve">9.2 </w:t>
      </w:r>
      <w:r w:rsidRPr="00780E7F">
        <w:rPr>
          <w:sz w:val="22"/>
        </w:rPr>
        <w:t>设备技术参数</w:t>
      </w:r>
    </w:p>
    <w:p w:rsidR="001844CD" w:rsidRPr="00AE1A17" w:rsidRDefault="001844CD" w:rsidP="001844CD">
      <w:pPr>
        <w:adjustRightInd w:val="0"/>
        <w:snapToGrid w:val="0"/>
        <w:ind w:firstLineChars="200" w:firstLine="440"/>
        <w:rPr>
          <w:sz w:val="22"/>
        </w:rPr>
      </w:pPr>
      <w:r w:rsidRPr="00780E7F">
        <w:rPr>
          <w:sz w:val="22"/>
        </w:rPr>
        <w:t xml:space="preserve">9.2.1 </w:t>
      </w:r>
      <w:r w:rsidRPr="00780E7F">
        <w:rPr>
          <w:sz w:val="22"/>
        </w:rPr>
        <w:t>用途描述：</w:t>
      </w:r>
      <w:r w:rsidRPr="00AE1A17">
        <w:rPr>
          <w:rFonts w:hint="eastAsia"/>
          <w:sz w:val="22"/>
        </w:rPr>
        <w:t>适用于医疗机构用于检查或治疗的医用内窥镜系统（软镜）</w:t>
      </w:r>
    </w:p>
    <w:p w:rsidR="001844CD" w:rsidRDefault="001844CD" w:rsidP="001844CD">
      <w:pPr>
        <w:adjustRightInd w:val="0"/>
        <w:snapToGrid w:val="0"/>
        <w:ind w:firstLineChars="200" w:firstLine="440"/>
        <w:rPr>
          <w:sz w:val="22"/>
        </w:rPr>
      </w:pPr>
      <w:r w:rsidRPr="00780E7F">
        <w:rPr>
          <w:sz w:val="22"/>
        </w:rPr>
        <w:t xml:space="preserve">9.2.2 </w:t>
      </w:r>
      <w:r w:rsidRPr="00780E7F">
        <w:rPr>
          <w:sz w:val="22"/>
        </w:rPr>
        <w:t>具体技术参数指标要求</w:t>
      </w:r>
    </w:p>
    <w:p w:rsidR="001844CD" w:rsidRDefault="001844CD" w:rsidP="001844CD">
      <w:pPr>
        <w:adjustRightInd w:val="0"/>
        <w:snapToGrid w:val="0"/>
        <w:ind w:firstLineChars="200" w:firstLine="440"/>
        <w:rPr>
          <w:b/>
          <w:bCs/>
          <w:color w:val="FF0000"/>
          <w:sz w:val="22"/>
          <w:u w:val="wavyHeavy"/>
        </w:rPr>
      </w:pPr>
      <w:r>
        <w:rPr>
          <w:rFonts w:hint="eastAsia"/>
          <w:sz w:val="22"/>
        </w:rPr>
        <w:t>9.2.2.1</w:t>
      </w:r>
      <w:r w:rsidRPr="00105DDC">
        <w:rPr>
          <w:rFonts w:hint="eastAsia"/>
          <w:sz w:val="22"/>
        </w:rPr>
        <w:t>主要技术参数</w:t>
      </w:r>
    </w:p>
    <w:p w:rsidR="001844CD" w:rsidRPr="00780E7F" w:rsidRDefault="001844CD" w:rsidP="001844CD">
      <w:pPr>
        <w:adjustRightInd w:val="0"/>
        <w:snapToGrid w:val="0"/>
        <w:ind w:firstLineChars="200" w:firstLine="440"/>
        <w:rPr>
          <w:sz w:val="22"/>
        </w:rPr>
      </w:pPr>
      <w:r w:rsidRPr="00AE1A17">
        <w:rPr>
          <w:rFonts w:hint="eastAsia"/>
          <w:sz w:val="22"/>
        </w:rPr>
        <w:t>包件</w:t>
      </w:r>
      <w:r w:rsidRPr="00AE1A17">
        <w:rPr>
          <w:rFonts w:hint="eastAsia"/>
          <w:sz w:val="22"/>
        </w:rPr>
        <w:t>1</w:t>
      </w:r>
      <w:r w:rsidRPr="00AE1A17">
        <w:rPr>
          <w:rFonts w:hint="eastAsia"/>
          <w:sz w:val="22"/>
        </w:rPr>
        <w:t>：</w:t>
      </w:r>
      <w:r w:rsidRPr="00105DDC">
        <w:rPr>
          <w:rFonts w:hint="eastAsia"/>
          <w:sz w:val="22"/>
        </w:rPr>
        <w:t>主要技术参数</w:t>
      </w:r>
    </w:p>
    <w:tbl>
      <w:tblPr>
        <w:tblW w:w="4771"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5"/>
        <w:gridCol w:w="1122"/>
        <w:gridCol w:w="1211"/>
        <w:gridCol w:w="3808"/>
        <w:gridCol w:w="1202"/>
      </w:tblGrid>
      <w:tr w:rsidR="001844CD" w:rsidTr="00771EA7">
        <w:trPr>
          <w:trHeight w:val="1141"/>
          <w:tblHeader/>
          <w:jc w:val="center"/>
        </w:trPr>
        <w:tc>
          <w:tcPr>
            <w:tcW w:w="432" w:type="pct"/>
            <w:tcMar>
              <w:top w:w="0" w:type="dxa"/>
              <w:left w:w="108" w:type="dxa"/>
              <w:bottom w:w="0" w:type="dxa"/>
              <w:right w:w="108" w:type="dxa"/>
            </w:tcMar>
            <w:vAlign w:val="center"/>
          </w:tcPr>
          <w:p w:rsidR="001844CD" w:rsidRDefault="001844CD" w:rsidP="00771EA7">
            <w:pPr>
              <w:adjustRightInd w:val="0"/>
              <w:snapToGrid w:val="0"/>
              <w:jc w:val="center"/>
              <w:rPr>
                <w:sz w:val="22"/>
              </w:rPr>
            </w:pPr>
            <w:r>
              <w:rPr>
                <w:sz w:val="22"/>
              </w:rPr>
              <w:t>序号</w:t>
            </w:r>
          </w:p>
        </w:tc>
        <w:tc>
          <w:tcPr>
            <w:tcW w:w="698" w:type="pct"/>
            <w:vAlign w:val="center"/>
          </w:tcPr>
          <w:p w:rsidR="001844CD" w:rsidRDefault="001844CD" w:rsidP="00771EA7">
            <w:pPr>
              <w:adjustRightInd w:val="0"/>
              <w:snapToGrid w:val="0"/>
              <w:jc w:val="center"/>
              <w:rPr>
                <w:sz w:val="22"/>
              </w:rPr>
            </w:pPr>
            <w:r>
              <w:rPr>
                <w:rFonts w:hint="eastAsia"/>
                <w:sz w:val="22"/>
              </w:rPr>
              <w:t>产品名称</w:t>
            </w:r>
          </w:p>
        </w:tc>
        <w:tc>
          <w:tcPr>
            <w:tcW w:w="753" w:type="pct"/>
            <w:tcMar>
              <w:top w:w="0" w:type="dxa"/>
              <w:left w:w="108" w:type="dxa"/>
              <w:bottom w:w="0" w:type="dxa"/>
              <w:right w:w="108" w:type="dxa"/>
            </w:tcMar>
            <w:vAlign w:val="center"/>
          </w:tcPr>
          <w:p w:rsidR="001844CD" w:rsidRDefault="001844CD" w:rsidP="00771EA7">
            <w:pPr>
              <w:adjustRightInd w:val="0"/>
              <w:snapToGrid w:val="0"/>
              <w:jc w:val="center"/>
              <w:rPr>
                <w:sz w:val="22"/>
              </w:rPr>
            </w:pPr>
            <w:r>
              <w:rPr>
                <w:sz w:val="22"/>
              </w:rPr>
              <w:t>参数项</w:t>
            </w:r>
            <w:r>
              <w:rPr>
                <w:rFonts w:hint="eastAsia"/>
                <w:sz w:val="22"/>
              </w:rPr>
              <w:t>名称</w:t>
            </w:r>
          </w:p>
        </w:tc>
        <w:tc>
          <w:tcPr>
            <w:tcW w:w="2369" w:type="pct"/>
            <w:tcMar>
              <w:top w:w="0" w:type="dxa"/>
              <w:left w:w="108" w:type="dxa"/>
              <w:bottom w:w="0" w:type="dxa"/>
              <w:right w:w="108" w:type="dxa"/>
            </w:tcMar>
            <w:vAlign w:val="center"/>
          </w:tcPr>
          <w:p w:rsidR="001844CD" w:rsidRDefault="001844CD" w:rsidP="00771EA7">
            <w:pPr>
              <w:adjustRightInd w:val="0"/>
              <w:snapToGrid w:val="0"/>
              <w:ind w:firstLineChars="200" w:firstLine="440"/>
              <w:jc w:val="center"/>
              <w:rPr>
                <w:sz w:val="22"/>
              </w:rPr>
            </w:pPr>
            <w:r>
              <w:rPr>
                <w:sz w:val="22"/>
              </w:rPr>
              <w:t>具体技术参数</w:t>
            </w:r>
            <w:r>
              <w:rPr>
                <w:rFonts w:hint="eastAsia"/>
                <w:sz w:val="22"/>
              </w:rPr>
              <w:t>招标要求</w:t>
            </w:r>
          </w:p>
        </w:tc>
        <w:tc>
          <w:tcPr>
            <w:tcW w:w="748" w:type="pct"/>
            <w:vAlign w:val="center"/>
          </w:tcPr>
          <w:p w:rsidR="001844CD" w:rsidRDefault="001844CD" w:rsidP="00771EA7">
            <w:pPr>
              <w:adjustRightInd w:val="0"/>
              <w:snapToGrid w:val="0"/>
              <w:jc w:val="center"/>
              <w:rPr>
                <w:sz w:val="22"/>
              </w:rPr>
            </w:pPr>
            <w:r>
              <w:rPr>
                <w:rFonts w:hint="eastAsia"/>
                <w:sz w:val="22"/>
              </w:rPr>
              <w:t>是否需要提供技术支持资料</w:t>
            </w:r>
          </w:p>
        </w:tc>
      </w:tr>
      <w:tr w:rsidR="001844CD" w:rsidTr="00771EA7">
        <w:trPr>
          <w:trHeight w:val="454"/>
          <w:jc w:val="center"/>
        </w:trPr>
        <w:tc>
          <w:tcPr>
            <w:tcW w:w="432" w:type="pct"/>
            <w:tcMar>
              <w:top w:w="0" w:type="dxa"/>
              <w:left w:w="108" w:type="dxa"/>
              <w:bottom w:w="0" w:type="dxa"/>
              <w:right w:w="108" w:type="dxa"/>
            </w:tcMar>
            <w:vAlign w:val="center"/>
          </w:tcPr>
          <w:p w:rsidR="001844CD" w:rsidRPr="00AA3DAE" w:rsidRDefault="001844CD" w:rsidP="00771EA7">
            <w:pPr>
              <w:widowControl/>
              <w:snapToGrid w:val="0"/>
              <w:jc w:val="center"/>
              <w:rPr>
                <w:rFonts w:asciiTheme="minorEastAsia" w:eastAsiaTheme="minorEastAsia" w:hAnsiTheme="minorEastAsia" w:cstheme="minorEastAsia"/>
                <w:bCs/>
                <w:kern w:val="0"/>
                <w:sz w:val="22"/>
              </w:rPr>
            </w:pPr>
            <w:r w:rsidRPr="00AA3DAE">
              <w:rPr>
                <w:rFonts w:asciiTheme="minorEastAsia" w:eastAsiaTheme="minorEastAsia" w:hAnsiTheme="minorEastAsia" w:cstheme="minorEastAsia" w:hint="eastAsia"/>
                <w:bCs/>
                <w:kern w:val="0"/>
                <w:sz w:val="22"/>
              </w:rPr>
              <w:t>1</w:t>
            </w:r>
          </w:p>
        </w:tc>
        <w:tc>
          <w:tcPr>
            <w:tcW w:w="698" w:type="pct"/>
            <w:vMerge w:val="restart"/>
            <w:vAlign w:val="center"/>
          </w:tcPr>
          <w:p w:rsidR="001844CD" w:rsidRDefault="001844CD" w:rsidP="00771EA7">
            <w:pPr>
              <w:widowControl/>
              <w:snapToGrid w:val="0"/>
              <w:jc w:val="left"/>
              <w:rPr>
                <w:rFonts w:asciiTheme="minorEastAsia" w:eastAsiaTheme="minorEastAsia" w:hAnsiTheme="minorEastAsia" w:cstheme="minorEastAsia"/>
                <w:b/>
                <w:bCs/>
                <w:kern w:val="0"/>
                <w:sz w:val="22"/>
              </w:rPr>
            </w:pPr>
            <w:r w:rsidRPr="00D06FA4">
              <w:rPr>
                <w:rFonts w:asciiTheme="minorEastAsia" w:eastAsiaTheme="minorEastAsia" w:hAnsiTheme="minorEastAsia" w:cstheme="minorEastAsia" w:hint="eastAsia"/>
                <w:kern w:val="0"/>
                <w:sz w:val="22"/>
              </w:rPr>
              <w:t>电子胆道内窥镜系统</w:t>
            </w:r>
          </w:p>
        </w:tc>
        <w:tc>
          <w:tcPr>
            <w:tcW w:w="753" w:type="pct"/>
            <w:vMerge w:val="restart"/>
            <w:tcMar>
              <w:top w:w="0" w:type="dxa"/>
              <w:left w:w="108" w:type="dxa"/>
              <w:bottom w:w="0" w:type="dxa"/>
              <w:right w:w="108" w:type="dxa"/>
            </w:tcMar>
            <w:vAlign w:val="center"/>
          </w:tcPr>
          <w:p w:rsidR="001844CD" w:rsidRDefault="001844CD" w:rsidP="00771EA7">
            <w:pPr>
              <w:spacing w:line="400" w:lineRule="exact"/>
              <w:jc w:val="left"/>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主机参数</w:t>
            </w:r>
          </w:p>
        </w:tc>
        <w:tc>
          <w:tcPr>
            <w:tcW w:w="236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电子放大倍数≥4倍</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32"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698" w:type="pct"/>
            <w:vMerge/>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236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支持透光功能，持续时间≥6秒</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32"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3</w:t>
            </w:r>
          </w:p>
        </w:tc>
        <w:tc>
          <w:tcPr>
            <w:tcW w:w="698" w:type="pct"/>
            <w:vMerge/>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2369" w:type="pct"/>
            <w:tcMar>
              <w:top w:w="0" w:type="dxa"/>
              <w:left w:w="108" w:type="dxa"/>
              <w:bottom w:w="0" w:type="dxa"/>
              <w:right w:w="108" w:type="dxa"/>
            </w:tcMar>
            <w:vAlign w:val="center"/>
          </w:tcPr>
          <w:p w:rsidR="001844CD" w:rsidRDefault="001844CD" w:rsidP="00771EA7">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光源总通光量≥1500Lm</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32"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4</w:t>
            </w:r>
          </w:p>
        </w:tc>
        <w:tc>
          <w:tcPr>
            <w:tcW w:w="698" w:type="pct"/>
            <w:vMerge/>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2369" w:type="pct"/>
            <w:tcMar>
              <w:top w:w="0" w:type="dxa"/>
              <w:left w:w="108" w:type="dxa"/>
              <w:bottom w:w="0" w:type="dxa"/>
              <w:right w:w="108" w:type="dxa"/>
            </w:tcMar>
            <w:vAlign w:val="center"/>
          </w:tcPr>
          <w:p w:rsidR="001844CD" w:rsidRDefault="001844CD" w:rsidP="00771EA7">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具有窄带成像光学染色技术：≥4种光学染色模式</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32"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5</w:t>
            </w:r>
          </w:p>
        </w:tc>
        <w:tc>
          <w:tcPr>
            <w:tcW w:w="698" w:type="pct"/>
            <w:vMerge/>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vMerge w:val="restar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电子胆道</w:t>
            </w:r>
            <w:r>
              <w:rPr>
                <w:rFonts w:asciiTheme="minorEastAsia" w:eastAsiaTheme="minorEastAsia" w:hAnsiTheme="minorEastAsia" w:cstheme="minorEastAsia" w:hint="eastAsia"/>
                <w:sz w:val="22"/>
              </w:rPr>
              <w:lastRenderedPageBreak/>
              <w:t>内窥镜参数</w:t>
            </w:r>
          </w:p>
        </w:tc>
        <w:tc>
          <w:tcPr>
            <w:tcW w:w="236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lastRenderedPageBreak/>
              <w:t>光学分辨率：7mm工作距离下，中心分</w:t>
            </w:r>
            <w:r>
              <w:rPr>
                <w:rFonts w:asciiTheme="minorEastAsia" w:eastAsiaTheme="minorEastAsia" w:hAnsiTheme="minorEastAsia" w:cstheme="minorEastAsia" w:hint="eastAsia"/>
                <w:sz w:val="22"/>
              </w:rPr>
              <w:lastRenderedPageBreak/>
              <w:t>辨率≥12.5 lp/mm</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是</w:t>
            </w:r>
          </w:p>
        </w:tc>
      </w:tr>
      <w:tr w:rsidR="001844CD" w:rsidTr="00771EA7">
        <w:trPr>
          <w:trHeight w:val="454"/>
          <w:jc w:val="center"/>
        </w:trPr>
        <w:tc>
          <w:tcPr>
            <w:tcW w:w="432"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6</w:t>
            </w:r>
          </w:p>
        </w:tc>
        <w:tc>
          <w:tcPr>
            <w:tcW w:w="698" w:type="pct"/>
            <w:vMerge/>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2369" w:type="pct"/>
            <w:tcMar>
              <w:top w:w="0" w:type="dxa"/>
              <w:left w:w="108" w:type="dxa"/>
              <w:bottom w:w="0" w:type="dxa"/>
              <w:right w:w="108" w:type="dxa"/>
            </w:tcMar>
            <w:vAlign w:val="center"/>
          </w:tcPr>
          <w:p w:rsidR="001844CD" w:rsidRDefault="001844CD" w:rsidP="00771EA7">
            <w:pPr>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器械通道直径≥2.2mm</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32"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7</w:t>
            </w:r>
          </w:p>
        </w:tc>
        <w:tc>
          <w:tcPr>
            <w:tcW w:w="698" w:type="pct"/>
            <w:vMerge/>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vMerge w:val="restar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电子十二指肠内窥镜参数</w:t>
            </w:r>
          </w:p>
        </w:tc>
        <w:tc>
          <w:tcPr>
            <w:tcW w:w="236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最小器械孔道内径≥4.2mm</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32"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8</w:t>
            </w:r>
          </w:p>
        </w:tc>
        <w:tc>
          <w:tcPr>
            <w:tcW w:w="698" w:type="pct"/>
            <w:vMerge/>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236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工作长度≥1250mm</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32"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9</w:t>
            </w:r>
          </w:p>
        </w:tc>
        <w:tc>
          <w:tcPr>
            <w:tcW w:w="698" w:type="pct"/>
            <w:vMerge/>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内窥镜LED冷光源参数</w:t>
            </w:r>
          </w:p>
        </w:tc>
        <w:tc>
          <w:tcPr>
            <w:tcW w:w="236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气泵压力：≥40-90kPa可调，送气量等级≥3档</w:t>
            </w:r>
          </w:p>
        </w:tc>
        <w:tc>
          <w:tcPr>
            <w:tcW w:w="748"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32" w:type="pct"/>
            <w:tcBorders>
              <w:bottom w:val="single" w:sz="4" w:space="0" w:color="auto"/>
            </w:tcBorders>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10</w:t>
            </w:r>
          </w:p>
        </w:tc>
        <w:tc>
          <w:tcPr>
            <w:tcW w:w="698" w:type="pct"/>
            <w:vMerge/>
            <w:tcBorders>
              <w:bottom w:val="single" w:sz="4" w:space="0" w:color="auto"/>
            </w:tcBorders>
            <w:vAlign w:val="center"/>
          </w:tcPr>
          <w:p w:rsidR="001844CD" w:rsidRDefault="001844CD" w:rsidP="00771EA7">
            <w:pPr>
              <w:widowControl/>
              <w:snapToGrid w:val="0"/>
              <w:jc w:val="left"/>
              <w:rPr>
                <w:rFonts w:asciiTheme="minorEastAsia" w:eastAsiaTheme="minorEastAsia" w:hAnsiTheme="minorEastAsia" w:cstheme="minorEastAsia"/>
                <w:kern w:val="0"/>
                <w:sz w:val="22"/>
              </w:rPr>
            </w:pPr>
          </w:p>
        </w:tc>
        <w:tc>
          <w:tcPr>
            <w:tcW w:w="753" w:type="pct"/>
            <w:tcBorders>
              <w:bottom w:val="single" w:sz="4" w:space="0" w:color="auto"/>
            </w:tcBorders>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显示器及台车参数</w:t>
            </w:r>
          </w:p>
        </w:tc>
        <w:tc>
          <w:tcPr>
            <w:tcW w:w="2369" w:type="pct"/>
            <w:tcBorders>
              <w:bottom w:val="single" w:sz="4" w:space="0" w:color="auto"/>
            </w:tcBorders>
            <w:tcMar>
              <w:top w:w="0" w:type="dxa"/>
              <w:left w:w="108" w:type="dxa"/>
              <w:bottom w:w="0" w:type="dxa"/>
              <w:right w:w="108" w:type="dxa"/>
            </w:tcMar>
            <w:vAlign w:val="center"/>
          </w:tcPr>
          <w:p w:rsidR="001844CD" w:rsidRDefault="001844CD" w:rsidP="00771EA7">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显示器≥27寸，显示器对比度≥1000：1，分辨率≥1920×1080</w:t>
            </w:r>
          </w:p>
        </w:tc>
        <w:tc>
          <w:tcPr>
            <w:tcW w:w="748" w:type="pct"/>
            <w:tcBorders>
              <w:bottom w:val="single" w:sz="4" w:space="0" w:color="auto"/>
            </w:tcBorders>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bl>
    <w:p w:rsidR="001844CD" w:rsidRDefault="001844CD" w:rsidP="00184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bookmarkStart w:id="17" w:name="OLE_LINK66"/>
      <w:bookmarkStart w:id="18" w:name="OLE_LINK67"/>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7"/>
      <w:bookmarkEnd w:id="18"/>
      <w:r>
        <w:rPr>
          <w:rFonts w:hint="eastAsia"/>
          <w:b/>
          <w:color w:val="0000FF"/>
          <w:sz w:val="22"/>
        </w:rPr>
        <w:t>。</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1844CD" w:rsidRDefault="001844CD" w:rsidP="001844CD">
      <w:pPr>
        <w:adjustRightInd w:val="0"/>
        <w:snapToGrid w:val="0"/>
        <w:ind w:firstLineChars="200" w:firstLine="440"/>
        <w:rPr>
          <w:sz w:val="22"/>
        </w:rPr>
      </w:pPr>
      <w:r w:rsidRPr="00AE1A17">
        <w:rPr>
          <w:rFonts w:hint="eastAsia"/>
          <w:sz w:val="22"/>
        </w:rPr>
        <w:t>包件</w:t>
      </w:r>
      <w:r w:rsidRPr="00AE1A17">
        <w:rPr>
          <w:rFonts w:hint="eastAsia"/>
          <w:sz w:val="22"/>
        </w:rPr>
        <w:t>2</w:t>
      </w:r>
      <w:r w:rsidRPr="00AE1A17">
        <w:rPr>
          <w:rFonts w:hint="eastAsia"/>
          <w:sz w:val="22"/>
        </w:rPr>
        <w:t>：</w:t>
      </w:r>
      <w:r w:rsidRPr="00105DDC">
        <w:rPr>
          <w:rFonts w:hint="eastAsia"/>
          <w:sz w:val="22"/>
        </w:rPr>
        <w:t>主要技术参数</w:t>
      </w:r>
    </w:p>
    <w:tbl>
      <w:tblPr>
        <w:tblW w:w="4825"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2"/>
        <w:gridCol w:w="1201"/>
        <w:gridCol w:w="1224"/>
        <w:gridCol w:w="3917"/>
        <w:gridCol w:w="1125"/>
      </w:tblGrid>
      <w:tr w:rsidR="001844CD" w:rsidTr="00771EA7">
        <w:trPr>
          <w:trHeight w:val="1141"/>
          <w:tblHeader/>
          <w:jc w:val="center"/>
        </w:trPr>
        <w:tc>
          <w:tcPr>
            <w:tcW w:w="407" w:type="pct"/>
            <w:tcMar>
              <w:top w:w="0" w:type="dxa"/>
              <w:left w:w="108" w:type="dxa"/>
              <w:bottom w:w="0" w:type="dxa"/>
              <w:right w:w="108" w:type="dxa"/>
            </w:tcMar>
            <w:vAlign w:val="center"/>
          </w:tcPr>
          <w:p w:rsidR="001844CD" w:rsidRDefault="001844CD" w:rsidP="00771EA7">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序号</w:t>
            </w:r>
          </w:p>
        </w:tc>
        <w:tc>
          <w:tcPr>
            <w:tcW w:w="739" w:type="pct"/>
            <w:vAlign w:val="center"/>
          </w:tcPr>
          <w:p w:rsidR="001844CD" w:rsidRDefault="001844CD" w:rsidP="00771EA7">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产品名称</w:t>
            </w:r>
          </w:p>
        </w:tc>
        <w:tc>
          <w:tcPr>
            <w:tcW w:w="753" w:type="pct"/>
            <w:tcMar>
              <w:top w:w="0" w:type="dxa"/>
              <w:left w:w="108" w:type="dxa"/>
              <w:bottom w:w="0" w:type="dxa"/>
              <w:right w:w="108" w:type="dxa"/>
            </w:tcMar>
            <w:vAlign w:val="center"/>
          </w:tcPr>
          <w:p w:rsidR="001844CD" w:rsidRDefault="001844CD" w:rsidP="00771EA7">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参数项名称</w:t>
            </w:r>
          </w:p>
        </w:tc>
        <w:tc>
          <w:tcPr>
            <w:tcW w:w="2409" w:type="pct"/>
            <w:tcMar>
              <w:top w:w="0" w:type="dxa"/>
              <w:left w:w="108" w:type="dxa"/>
              <w:bottom w:w="0" w:type="dxa"/>
              <w:right w:w="108" w:type="dxa"/>
            </w:tcMar>
            <w:vAlign w:val="center"/>
          </w:tcPr>
          <w:p w:rsidR="001844CD" w:rsidRDefault="001844CD" w:rsidP="00771EA7">
            <w:pPr>
              <w:adjustRightInd w:val="0"/>
              <w:snapToGrid w:val="0"/>
              <w:ind w:firstLineChars="200" w:firstLine="44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具体技术参数招标要求</w:t>
            </w:r>
          </w:p>
        </w:tc>
        <w:tc>
          <w:tcPr>
            <w:tcW w:w="692" w:type="pct"/>
            <w:vAlign w:val="center"/>
          </w:tcPr>
          <w:p w:rsidR="001844CD" w:rsidRDefault="001844CD" w:rsidP="00771EA7">
            <w:pPr>
              <w:adjustRightInd w:val="0"/>
              <w:snapToGrid w:val="0"/>
              <w:jc w:val="center"/>
              <w:rPr>
                <w:rFonts w:asciiTheme="minorEastAsia" w:eastAsiaTheme="minorEastAsia" w:hAnsiTheme="minorEastAsia" w:cstheme="minorEastAsia"/>
                <w:sz w:val="22"/>
              </w:rPr>
            </w:pPr>
            <w:r>
              <w:rPr>
                <w:rFonts w:asciiTheme="minorEastAsia" w:eastAsiaTheme="minorEastAsia" w:hAnsiTheme="minorEastAsia" w:cstheme="minorEastAsia" w:hint="eastAsia"/>
                <w:sz w:val="22"/>
              </w:rPr>
              <w:t>是否需要提供技术支持资料</w:t>
            </w:r>
          </w:p>
        </w:tc>
      </w:tr>
      <w:tr w:rsidR="001844CD" w:rsidTr="00771EA7">
        <w:trPr>
          <w:trHeight w:val="454"/>
          <w:jc w:val="center"/>
        </w:trPr>
        <w:tc>
          <w:tcPr>
            <w:tcW w:w="407" w:type="pct"/>
            <w:tcMar>
              <w:top w:w="0" w:type="dxa"/>
              <w:left w:w="108" w:type="dxa"/>
              <w:bottom w:w="0" w:type="dxa"/>
              <w:right w:w="108" w:type="dxa"/>
            </w:tcMar>
            <w:vAlign w:val="center"/>
          </w:tcPr>
          <w:p w:rsidR="001844CD" w:rsidRPr="00D108E1" w:rsidRDefault="001844CD" w:rsidP="00771EA7">
            <w:pPr>
              <w:widowControl/>
              <w:snapToGrid w:val="0"/>
              <w:jc w:val="center"/>
              <w:rPr>
                <w:rFonts w:asciiTheme="minorEastAsia" w:eastAsiaTheme="minorEastAsia" w:hAnsiTheme="minorEastAsia" w:cstheme="minorEastAsia"/>
                <w:bCs/>
                <w:kern w:val="0"/>
                <w:sz w:val="22"/>
              </w:rPr>
            </w:pPr>
            <w:r w:rsidRPr="00D108E1">
              <w:rPr>
                <w:rFonts w:asciiTheme="minorEastAsia" w:eastAsiaTheme="minorEastAsia" w:hAnsiTheme="minorEastAsia" w:cstheme="minorEastAsia" w:hint="eastAsia"/>
                <w:bCs/>
                <w:kern w:val="0"/>
                <w:sz w:val="22"/>
              </w:rPr>
              <w:t>1</w:t>
            </w:r>
          </w:p>
        </w:tc>
        <w:tc>
          <w:tcPr>
            <w:tcW w:w="739" w:type="pct"/>
            <w:vMerge w:val="restart"/>
            <w:vAlign w:val="center"/>
          </w:tcPr>
          <w:p w:rsidR="001844CD" w:rsidRDefault="001844CD" w:rsidP="00771EA7">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电子支气管镜系统</w:t>
            </w:r>
          </w:p>
        </w:tc>
        <w:tc>
          <w:tcPr>
            <w:tcW w:w="753" w:type="pct"/>
            <w:tcMar>
              <w:top w:w="0" w:type="dxa"/>
              <w:left w:w="108" w:type="dxa"/>
              <w:bottom w:w="0" w:type="dxa"/>
              <w:right w:w="108" w:type="dxa"/>
            </w:tcMar>
            <w:vAlign w:val="center"/>
          </w:tcPr>
          <w:p w:rsidR="001844CD" w:rsidRDefault="001844CD" w:rsidP="00771EA7">
            <w:pPr>
              <w:spacing w:line="400" w:lineRule="exact"/>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总体要求</w:t>
            </w:r>
          </w:p>
        </w:tc>
        <w:tc>
          <w:tcPr>
            <w:tcW w:w="240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主机光源分体式设计</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val="restar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图像处理器</w:t>
            </w:r>
          </w:p>
        </w:tc>
        <w:tc>
          <w:tcPr>
            <w:tcW w:w="240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具有电子放大功能，放大倍数≥4倍，不少于三档可调</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3</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240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存储容量应≥1TB，并内置病例管理系统，可脱离外置工作站进行病例管理，可查看、编辑、保存、预览、打印病例报告级病例报告检索</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4</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val="restar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冷光源</w:t>
            </w:r>
          </w:p>
        </w:tc>
        <w:tc>
          <w:tcPr>
            <w:tcW w:w="2409" w:type="pct"/>
            <w:tcMar>
              <w:top w:w="0" w:type="dxa"/>
              <w:left w:w="108" w:type="dxa"/>
              <w:bottom w:w="0" w:type="dxa"/>
              <w:right w:w="108" w:type="dxa"/>
            </w:tcMar>
            <w:vAlign w:val="center"/>
          </w:tcPr>
          <w:p w:rsidR="001844CD" w:rsidRDefault="001844CD" w:rsidP="00771EA7">
            <w:pPr>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支持白光和及额外≥3种特殊光照明模式</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5</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240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光源平均连续使用寿命≥20000小时</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6</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电子支气管镜</w:t>
            </w:r>
          </w:p>
        </w:tc>
        <w:tc>
          <w:tcPr>
            <w:tcW w:w="2409" w:type="pct"/>
            <w:tcMar>
              <w:top w:w="0" w:type="dxa"/>
              <w:left w:w="108" w:type="dxa"/>
              <w:bottom w:w="0" w:type="dxa"/>
              <w:right w:w="108" w:type="dxa"/>
            </w:tcMar>
            <w:vAlign w:val="center"/>
          </w:tcPr>
          <w:p w:rsidR="001844CD" w:rsidRDefault="001844CD" w:rsidP="00771EA7">
            <w:pPr>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导光部可一键插拔，同时具有全密封设计，可直接浸泡洗消，不需要使用防水帽</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7</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val="restar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超声诊断设备</w:t>
            </w:r>
          </w:p>
        </w:tc>
        <w:tc>
          <w:tcPr>
            <w:tcW w:w="240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图像回放：可实现≥1500帧图像回放。图像回放帧数直接影响动态影像的连</w:t>
            </w:r>
            <w:r>
              <w:rPr>
                <w:rFonts w:asciiTheme="minorEastAsia" w:eastAsiaTheme="minorEastAsia" w:hAnsiTheme="minorEastAsia" w:cstheme="minorEastAsia" w:hint="eastAsia"/>
                <w:sz w:val="22"/>
              </w:rPr>
              <w:lastRenderedPageBreak/>
              <w:t>续性，较高的帧数可更精准捕捉病变的实时动态特征，为提升诊断准确性、降低漏诊风险并辅助术中精准定位与评估</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8</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2409" w:type="pct"/>
            <w:tcMar>
              <w:top w:w="0" w:type="dxa"/>
              <w:left w:w="108" w:type="dxa"/>
              <w:bottom w:w="0" w:type="dxa"/>
              <w:right w:w="108" w:type="dxa"/>
            </w:tcMar>
            <w:vAlign w:val="center"/>
          </w:tcPr>
          <w:p w:rsidR="001844CD" w:rsidRDefault="001844CD" w:rsidP="00771EA7">
            <w:pPr>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面积和周长测量：在图像冻结状态下，支持单幅图像上周长和面积测量数据≥26组</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9</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2409" w:type="pct"/>
            <w:tcMar>
              <w:top w:w="0" w:type="dxa"/>
              <w:left w:w="108" w:type="dxa"/>
              <w:bottom w:w="0" w:type="dxa"/>
              <w:right w:w="108" w:type="dxa"/>
            </w:tcMar>
            <w:vAlign w:val="center"/>
          </w:tcPr>
          <w:p w:rsidR="001844CD" w:rsidRDefault="001844CD" w:rsidP="00771EA7">
            <w:pPr>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快速标记：可以设置并使用自定义按键，在图像上可快速进行标识，并支持标识编辑</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10</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2409" w:type="pct"/>
            <w:tcMar>
              <w:top w:w="0" w:type="dxa"/>
              <w:left w:w="108" w:type="dxa"/>
              <w:bottom w:w="0" w:type="dxa"/>
              <w:right w:w="108" w:type="dxa"/>
            </w:tcMar>
            <w:vAlign w:val="center"/>
          </w:tcPr>
          <w:p w:rsidR="001844CD" w:rsidRDefault="001844CD" w:rsidP="00771EA7">
            <w:pPr>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应用场景：可根据不同的用户习惯设置不同的默认参数，最多可设置20组</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11</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240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二维码报告：支持将超声图像和报告生成二维码，可实现区域平台整合影像、传输等功能</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1844CD" w:rsidTr="00771EA7">
        <w:trPr>
          <w:trHeight w:val="454"/>
          <w:jc w:val="center"/>
        </w:trPr>
        <w:tc>
          <w:tcPr>
            <w:tcW w:w="407" w:type="pct"/>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12</w:t>
            </w:r>
          </w:p>
        </w:tc>
        <w:tc>
          <w:tcPr>
            <w:tcW w:w="739" w:type="pct"/>
            <w:vMerge/>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753" w:type="pct"/>
            <w:vMerge/>
            <w:tcMar>
              <w:top w:w="0" w:type="dxa"/>
              <w:left w:w="108" w:type="dxa"/>
              <w:bottom w:w="0" w:type="dxa"/>
              <w:right w:w="108" w:type="dxa"/>
            </w:tcMar>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p>
        </w:tc>
        <w:tc>
          <w:tcPr>
            <w:tcW w:w="2409" w:type="pct"/>
            <w:tcMar>
              <w:top w:w="0" w:type="dxa"/>
              <w:left w:w="108" w:type="dxa"/>
              <w:bottom w:w="0" w:type="dxa"/>
              <w:right w:w="108" w:type="dxa"/>
            </w:tcMar>
            <w:vAlign w:val="center"/>
          </w:tcPr>
          <w:p w:rsidR="001844CD" w:rsidRDefault="001844CD" w:rsidP="00771EA7">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sz w:val="22"/>
              </w:rPr>
              <w:t>内置可充电锂离子电池，电池供电工作时长应≥90分钟</w:t>
            </w:r>
          </w:p>
        </w:tc>
        <w:tc>
          <w:tcPr>
            <w:tcW w:w="692" w:type="pct"/>
            <w:vAlign w:val="center"/>
          </w:tcPr>
          <w:p w:rsidR="001844CD" w:rsidRDefault="001844CD" w:rsidP="00771EA7">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bl>
    <w:p w:rsidR="001844CD" w:rsidRPr="00AE1A17" w:rsidRDefault="001844CD" w:rsidP="00184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1844CD" w:rsidRDefault="001844CD" w:rsidP="001844CD">
      <w:pPr>
        <w:snapToGrid w:val="0"/>
        <w:ind w:firstLineChars="200" w:firstLine="440"/>
        <w:jc w:val="left"/>
        <w:rPr>
          <w:sz w:val="22"/>
        </w:rPr>
      </w:pPr>
      <w:r>
        <w:rPr>
          <w:rFonts w:hint="eastAsia"/>
          <w:sz w:val="22"/>
        </w:rPr>
        <w:t>9.2.2.2</w:t>
      </w:r>
      <w:r w:rsidRPr="001C19F2">
        <w:rPr>
          <w:rFonts w:hint="eastAsia"/>
          <w:sz w:val="22"/>
        </w:rPr>
        <w:t>投标产品综合性能</w:t>
      </w:r>
    </w:p>
    <w:p w:rsidR="001844CD" w:rsidRDefault="001844CD" w:rsidP="001844CD">
      <w:pPr>
        <w:snapToGrid w:val="0"/>
        <w:ind w:firstLineChars="200" w:firstLine="440"/>
        <w:jc w:val="left"/>
        <w:rPr>
          <w:sz w:val="22"/>
        </w:rPr>
      </w:pPr>
      <w:r>
        <w:rPr>
          <w:rFonts w:hint="eastAsia"/>
          <w:sz w:val="22"/>
        </w:rPr>
        <w:t>包件</w:t>
      </w:r>
      <w:r>
        <w:rPr>
          <w:rFonts w:hint="eastAsia"/>
          <w:sz w:val="22"/>
        </w:rPr>
        <w:t>1</w:t>
      </w:r>
      <w:r>
        <w:rPr>
          <w:rFonts w:hint="eastAsia"/>
          <w:sz w:val="22"/>
        </w:rPr>
        <w:t>：</w:t>
      </w:r>
    </w:p>
    <w:tbl>
      <w:tblPr>
        <w:tblW w:w="4612"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10"/>
        <w:gridCol w:w="827"/>
        <w:gridCol w:w="1315"/>
        <w:gridCol w:w="3949"/>
        <w:gridCol w:w="1069"/>
      </w:tblGrid>
      <w:tr w:rsidR="001844CD" w:rsidTr="00771EA7">
        <w:trPr>
          <w:trHeight w:val="454"/>
          <w:tblHeader/>
          <w:jc w:val="center"/>
        </w:trPr>
        <w:tc>
          <w:tcPr>
            <w:tcW w:w="393" w:type="pct"/>
            <w:tcMar>
              <w:top w:w="0" w:type="dxa"/>
              <w:left w:w="108" w:type="dxa"/>
              <w:bottom w:w="0" w:type="dxa"/>
              <w:right w:w="108" w:type="dxa"/>
            </w:tcMar>
            <w:vAlign w:val="center"/>
          </w:tcPr>
          <w:p w:rsidR="001844CD" w:rsidRDefault="001844CD" w:rsidP="00771EA7">
            <w:pPr>
              <w:adjustRightInd w:val="0"/>
              <w:snapToGrid w:val="0"/>
              <w:jc w:val="center"/>
              <w:rPr>
                <w:sz w:val="22"/>
              </w:rPr>
            </w:pPr>
            <w:r>
              <w:rPr>
                <w:sz w:val="22"/>
              </w:rPr>
              <w:t>序号</w:t>
            </w:r>
          </w:p>
        </w:tc>
        <w:tc>
          <w:tcPr>
            <w:tcW w:w="532" w:type="pct"/>
            <w:tcMar>
              <w:top w:w="0" w:type="dxa"/>
              <w:left w:w="108" w:type="dxa"/>
              <w:bottom w:w="0" w:type="dxa"/>
              <w:right w:w="108" w:type="dxa"/>
            </w:tcMar>
            <w:vAlign w:val="center"/>
          </w:tcPr>
          <w:p w:rsidR="001844CD" w:rsidRDefault="001844CD" w:rsidP="00771EA7">
            <w:pPr>
              <w:adjustRightInd w:val="0"/>
              <w:snapToGrid w:val="0"/>
              <w:jc w:val="center"/>
              <w:rPr>
                <w:sz w:val="22"/>
              </w:rPr>
            </w:pPr>
            <w:r>
              <w:rPr>
                <w:rFonts w:hint="eastAsia"/>
                <w:sz w:val="22"/>
              </w:rPr>
              <w:t>产品名称</w:t>
            </w:r>
          </w:p>
        </w:tc>
        <w:tc>
          <w:tcPr>
            <w:tcW w:w="846" w:type="pct"/>
            <w:tcMar>
              <w:top w:w="0" w:type="dxa"/>
              <w:left w:w="108" w:type="dxa"/>
              <w:bottom w:w="0" w:type="dxa"/>
              <w:right w:w="108" w:type="dxa"/>
            </w:tcMar>
            <w:vAlign w:val="center"/>
          </w:tcPr>
          <w:p w:rsidR="001844CD" w:rsidRDefault="001844CD" w:rsidP="00771EA7">
            <w:pPr>
              <w:adjustRightInd w:val="0"/>
              <w:snapToGrid w:val="0"/>
              <w:jc w:val="center"/>
              <w:rPr>
                <w:kern w:val="0"/>
                <w:sz w:val="22"/>
              </w:rPr>
            </w:pPr>
            <w:r>
              <w:rPr>
                <w:rFonts w:hint="eastAsia"/>
                <w:sz w:val="22"/>
              </w:rPr>
              <w:t>技术名称</w:t>
            </w:r>
          </w:p>
        </w:tc>
        <w:tc>
          <w:tcPr>
            <w:tcW w:w="2541" w:type="pct"/>
            <w:vAlign w:val="center"/>
          </w:tcPr>
          <w:p w:rsidR="001844CD" w:rsidRDefault="001844CD" w:rsidP="00771EA7">
            <w:pPr>
              <w:adjustRightInd w:val="0"/>
              <w:snapToGrid w:val="0"/>
              <w:jc w:val="center"/>
              <w:rPr>
                <w:sz w:val="22"/>
              </w:rPr>
            </w:pPr>
            <w:r>
              <w:rPr>
                <w:rFonts w:hint="eastAsia"/>
                <w:sz w:val="22"/>
              </w:rPr>
              <w:t>综合性能招标要求</w:t>
            </w:r>
          </w:p>
        </w:tc>
        <w:tc>
          <w:tcPr>
            <w:tcW w:w="688" w:type="pct"/>
            <w:vAlign w:val="center"/>
          </w:tcPr>
          <w:p w:rsidR="001844CD" w:rsidRDefault="001844CD" w:rsidP="00771EA7">
            <w:pPr>
              <w:adjustRightInd w:val="0"/>
              <w:snapToGrid w:val="0"/>
              <w:jc w:val="center"/>
              <w:rPr>
                <w:sz w:val="22"/>
              </w:rPr>
            </w:pPr>
            <w:r>
              <w:rPr>
                <w:rFonts w:hint="eastAsia"/>
                <w:sz w:val="22"/>
              </w:rPr>
              <w:t>是否需要提供技术支持资料</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b/>
                <w:bCs/>
                <w:kern w:val="0"/>
                <w:sz w:val="22"/>
              </w:rPr>
            </w:pPr>
            <w:r>
              <w:rPr>
                <w:rFonts w:hint="eastAsia"/>
                <w:kern w:val="0"/>
                <w:sz w:val="22"/>
              </w:rPr>
              <w:t>1.1</w:t>
            </w:r>
          </w:p>
        </w:tc>
        <w:tc>
          <w:tcPr>
            <w:tcW w:w="532" w:type="pct"/>
            <w:vMerge w:val="restart"/>
            <w:tcMar>
              <w:top w:w="0" w:type="dxa"/>
              <w:left w:w="108" w:type="dxa"/>
              <w:bottom w:w="0" w:type="dxa"/>
              <w:right w:w="108" w:type="dxa"/>
            </w:tcMar>
            <w:vAlign w:val="center"/>
          </w:tcPr>
          <w:p w:rsidR="001844CD" w:rsidRDefault="001844CD" w:rsidP="00771EA7">
            <w:pPr>
              <w:widowControl/>
              <w:snapToGrid w:val="0"/>
              <w:jc w:val="center"/>
              <w:rPr>
                <w:b/>
                <w:bCs/>
                <w:kern w:val="0"/>
                <w:sz w:val="22"/>
              </w:rPr>
            </w:pPr>
            <w:r>
              <w:rPr>
                <w:rFonts w:hint="eastAsia"/>
                <w:kern w:val="0"/>
                <w:sz w:val="22"/>
              </w:rPr>
              <w:t>电子胆道内窥镜系统</w:t>
            </w:r>
          </w:p>
        </w:tc>
        <w:tc>
          <w:tcPr>
            <w:tcW w:w="846" w:type="pct"/>
            <w:vMerge w:val="restar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w:t>
            </w:r>
            <w:r>
              <w:rPr>
                <w:rFonts w:hint="eastAsia"/>
                <w:kern w:val="0"/>
                <w:sz w:val="22"/>
              </w:rPr>
              <w:t>主机参数</w:t>
            </w:r>
          </w:p>
        </w:tc>
        <w:tc>
          <w:tcPr>
            <w:tcW w:w="2541" w:type="pct"/>
            <w:vAlign w:val="center"/>
          </w:tcPr>
          <w:p w:rsidR="001844CD" w:rsidRDefault="001844CD" w:rsidP="00771EA7">
            <w:pPr>
              <w:widowControl/>
              <w:snapToGrid w:val="0"/>
              <w:jc w:val="left"/>
              <w:rPr>
                <w:kern w:val="0"/>
                <w:sz w:val="22"/>
              </w:rPr>
            </w:pPr>
            <w:r>
              <w:rPr>
                <w:rFonts w:hint="eastAsia"/>
                <w:kern w:val="0"/>
                <w:sz w:val="22"/>
              </w:rPr>
              <w:t>主机采用分体或集成光源，可兼容软镜和硬镜摄像头</w:t>
            </w:r>
          </w:p>
        </w:tc>
        <w:tc>
          <w:tcPr>
            <w:tcW w:w="688" w:type="pct"/>
            <w:vAlign w:val="center"/>
          </w:tcPr>
          <w:p w:rsidR="001844CD" w:rsidRDefault="001844CD" w:rsidP="00771EA7">
            <w:pPr>
              <w:widowControl/>
              <w:snapToGrid w:val="0"/>
              <w:jc w:val="center"/>
              <w:rPr>
                <w:kern w:val="0"/>
                <w:sz w:val="22"/>
              </w:rPr>
            </w:pPr>
            <w:r>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1.2</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支持中英文界面，且连接摄像头或软镜时，可自动匹配相应的操作界面</w:t>
            </w:r>
          </w:p>
        </w:tc>
        <w:tc>
          <w:tcPr>
            <w:tcW w:w="688" w:type="pct"/>
          </w:tcPr>
          <w:p w:rsidR="001844CD" w:rsidRDefault="001844CD" w:rsidP="00771EA7">
            <w:pPr>
              <w:widowControl/>
              <w:snapToGrid w:val="0"/>
              <w:jc w:val="center"/>
              <w:rPr>
                <w:kern w:val="0"/>
                <w:sz w:val="22"/>
              </w:rPr>
            </w:pPr>
            <w:r w:rsidRPr="00A1664D">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1.3</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视频输出信号：软硬镜均支持</w:t>
            </w:r>
            <w:r>
              <w:rPr>
                <w:rFonts w:hint="eastAsia"/>
                <w:kern w:val="0"/>
                <w:sz w:val="22"/>
              </w:rPr>
              <w:t>1080P 60Hz</w:t>
            </w:r>
            <w:r>
              <w:rPr>
                <w:rFonts w:hint="eastAsia"/>
                <w:kern w:val="0"/>
                <w:sz w:val="22"/>
              </w:rPr>
              <w:t>信号输出</w:t>
            </w:r>
          </w:p>
        </w:tc>
        <w:tc>
          <w:tcPr>
            <w:tcW w:w="688" w:type="pct"/>
          </w:tcPr>
          <w:p w:rsidR="001844CD" w:rsidRDefault="001844CD" w:rsidP="00771EA7">
            <w:pPr>
              <w:widowControl/>
              <w:snapToGrid w:val="0"/>
              <w:jc w:val="center"/>
              <w:rPr>
                <w:kern w:val="0"/>
                <w:sz w:val="22"/>
              </w:rPr>
            </w:pPr>
            <w:r w:rsidRPr="00A1664D">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1.4</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具备</w:t>
            </w:r>
            <w:r>
              <w:rPr>
                <w:rFonts w:hint="eastAsia"/>
                <w:kern w:val="0"/>
                <w:sz w:val="22"/>
              </w:rPr>
              <w:t>DVI</w:t>
            </w:r>
            <w:r>
              <w:rPr>
                <w:rFonts w:hint="eastAsia"/>
                <w:kern w:val="0"/>
                <w:sz w:val="22"/>
              </w:rPr>
              <w:t>和</w:t>
            </w:r>
            <w:r>
              <w:rPr>
                <w:rFonts w:hint="eastAsia"/>
                <w:kern w:val="0"/>
                <w:sz w:val="22"/>
              </w:rPr>
              <w:t>SDI</w:t>
            </w:r>
            <w:r>
              <w:rPr>
                <w:rFonts w:hint="eastAsia"/>
                <w:kern w:val="0"/>
                <w:sz w:val="22"/>
              </w:rPr>
              <w:t>信号输出接口，具有</w:t>
            </w:r>
            <w:r>
              <w:rPr>
                <w:rFonts w:hint="eastAsia"/>
                <w:kern w:val="0"/>
                <w:sz w:val="22"/>
              </w:rPr>
              <w:t>USB</w:t>
            </w:r>
            <w:r>
              <w:rPr>
                <w:rFonts w:hint="eastAsia"/>
                <w:kern w:val="0"/>
                <w:sz w:val="22"/>
              </w:rPr>
              <w:t>存储功能：</w:t>
            </w:r>
            <w:r>
              <w:rPr>
                <w:rFonts w:hint="eastAsia"/>
                <w:kern w:val="0"/>
                <w:sz w:val="22"/>
              </w:rPr>
              <w:t>USB</w:t>
            </w:r>
            <w:r>
              <w:rPr>
                <w:rFonts w:hint="eastAsia"/>
                <w:kern w:val="0"/>
                <w:sz w:val="22"/>
              </w:rPr>
              <w:t>端口，具有存储视频、图片、操作日志、具备录像功能</w:t>
            </w:r>
          </w:p>
        </w:tc>
        <w:tc>
          <w:tcPr>
            <w:tcW w:w="688" w:type="pct"/>
          </w:tcPr>
          <w:p w:rsidR="001844CD" w:rsidRDefault="001844CD" w:rsidP="00771EA7">
            <w:pPr>
              <w:widowControl/>
              <w:snapToGrid w:val="0"/>
              <w:jc w:val="center"/>
              <w:rPr>
                <w:kern w:val="0"/>
                <w:sz w:val="22"/>
              </w:rPr>
            </w:pPr>
            <w:r w:rsidRPr="00A1664D">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lastRenderedPageBreak/>
              <w:t>1.5</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测光模式≥</w:t>
            </w:r>
            <w:r>
              <w:rPr>
                <w:rFonts w:hint="eastAsia"/>
                <w:kern w:val="0"/>
                <w:sz w:val="22"/>
              </w:rPr>
              <w:t>3</w:t>
            </w:r>
            <w:r>
              <w:rPr>
                <w:rFonts w:hint="eastAsia"/>
                <w:kern w:val="0"/>
                <w:sz w:val="22"/>
              </w:rPr>
              <w:t>种，至少包含：自动平均测光、自动峰值测光</w:t>
            </w:r>
          </w:p>
        </w:tc>
        <w:tc>
          <w:tcPr>
            <w:tcW w:w="688" w:type="pct"/>
          </w:tcPr>
          <w:p w:rsidR="001844CD" w:rsidRDefault="001844CD" w:rsidP="00771EA7">
            <w:pPr>
              <w:widowControl/>
              <w:snapToGrid w:val="0"/>
              <w:jc w:val="center"/>
              <w:rPr>
                <w:kern w:val="0"/>
                <w:sz w:val="22"/>
              </w:rPr>
            </w:pPr>
            <w:r w:rsidRPr="00A1664D">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1.6</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支持镜体热插拔</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1.7</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摄像头具备快捷按钮，并可自定义功能</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1.8</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具有双画面显示：可实时且动态显示光学染色模式图像和白光图像</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1.9</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主机用户模式存储设置：支持用户自定义模式</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val="restar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w:t>
            </w:r>
            <w:r>
              <w:rPr>
                <w:rFonts w:hint="eastAsia"/>
                <w:kern w:val="0"/>
                <w:sz w:val="22"/>
              </w:rPr>
              <w:t>电子胆道内窥镜参数</w:t>
            </w:r>
          </w:p>
        </w:tc>
        <w:tc>
          <w:tcPr>
            <w:tcW w:w="2541" w:type="pct"/>
            <w:vAlign w:val="center"/>
          </w:tcPr>
          <w:p w:rsidR="001844CD" w:rsidRDefault="001844CD" w:rsidP="00771EA7">
            <w:pPr>
              <w:widowControl/>
              <w:snapToGrid w:val="0"/>
              <w:jc w:val="left"/>
              <w:rPr>
                <w:kern w:val="0"/>
                <w:sz w:val="22"/>
              </w:rPr>
            </w:pPr>
            <w:r>
              <w:rPr>
                <w:rFonts w:hint="eastAsia"/>
                <w:kern w:val="0"/>
                <w:sz w:val="22"/>
              </w:rPr>
              <w:t>视场角≥</w:t>
            </w:r>
            <w:r>
              <w:rPr>
                <w:rFonts w:hint="eastAsia"/>
                <w:kern w:val="0"/>
                <w:sz w:val="22"/>
              </w:rPr>
              <w:t>120</w:t>
            </w:r>
            <w:r>
              <w:rPr>
                <w:rFonts w:hint="eastAsia"/>
                <w:kern w:val="0"/>
                <w:sz w:val="22"/>
              </w:rPr>
              <w:t>°，景深≥</w:t>
            </w:r>
            <w:r>
              <w:rPr>
                <w:rFonts w:hint="eastAsia"/>
                <w:kern w:val="0"/>
                <w:sz w:val="22"/>
              </w:rPr>
              <w:t>2mm-100mm</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2.2</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工作长度≥</w:t>
            </w:r>
            <w:r>
              <w:rPr>
                <w:rFonts w:hint="eastAsia"/>
                <w:kern w:val="0"/>
                <w:sz w:val="22"/>
              </w:rPr>
              <w:t>380mm</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2.3</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弯曲角度上≥</w:t>
            </w:r>
            <w:r>
              <w:rPr>
                <w:rFonts w:hint="eastAsia"/>
                <w:kern w:val="0"/>
                <w:sz w:val="22"/>
              </w:rPr>
              <w:t>160</w:t>
            </w:r>
            <w:r>
              <w:rPr>
                <w:rFonts w:hint="eastAsia"/>
                <w:kern w:val="0"/>
                <w:sz w:val="22"/>
              </w:rPr>
              <w:t>°、下≥</w:t>
            </w:r>
            <w:r>
              <w:rPr>
                <w:rFonts w:hint="eastAsia"/>
                <w:kern w:val="0"/>
                <w:sz w:val="22"/>
              </w:rPr>
              <w:t>130</w:t>
            </w:r>
            <w:r>
              <w:rPr>
                <w:rFonts w:hint="eastAsia"/>
                <w:kern w:val="0"/>
                <w:sz w:val="22"/>
              </w:rPr>
              <w:t>°</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2.4</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主软管外径≤</w:t>
            </w:r>
            <w:r>
              <w:rPr>
                <w:rFonts w:hint="eastAsia"/>
                <w:kern w:val="0"/>
                <w:sz w:val="22"/>
              </w:rPr>
              <w:t>5.0mm</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2.5</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头端部外径≤</w:t>
            </w:r>
            <w:r>
              <w:rPr>
                <w:rFonts w:hint="eastAsia"/>
                <w:kern w:val="0"/>
                <w:sz w:val="22"/>
              </w:rPr>
              <w:t>4.9mm</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2.6</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采用</w:t>
            </w:r>
            <w:r>
              <w:rPr>
                <w:rFonts w:hint="eastAsia"/>
                <w:kern w:val="0"/>
                <w:sz w:val="22"/>
              </w:rPr>
              <w:t>CMOS</w:t>
            </w:r>
            <w:r>
              <w:rPr>
                <w:rFonts w:hint="eastAsia"/>
                <w:kern w:val="0"/>
                <w:sz w:val="22"/>
              </w:rPr>
              <w:t>图像传感器成像</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3.1</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val="restar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w:t>
            </w:r>
            <w:r>
              <w:rPr>
                <w:rFonts w:hint="eastAsia"/>
                <w:kern w:val="0"/>
                <w:sz w:val="22"/>
              </w:rPr>
              <w:t>电子十二指肠内窥镜参数</w:t>
            </w:r>
          </w:p>
        </w:tc>
        <w:tc>
          <w:tcPr>
            <w:tcW w:w="2541" w:type="pct"/>
            <w:vAlign w:val="center"/>
          </w:tcPr>
          <w:p w:rsidR="001844CD" w:rsidRDefault="001844CD" w:rsidP="00771EA7">
            <w:pPr>
              <w:widowControl/>
              <w:snapToGrid w:val="0"/>
              <w:jc w:val="left"/>
              <w:rPr>
                <w:kern w:val="0"/>
                <w:sz w:val="22"/>
              </w:rPr>
            </w:pPr>
            <w:r>
              <w:rPr>
                <w:rFonts w:hint="eastAsia"/>
                <w:kern w:val="0"/>
                <w:sz w:val="22"/>
              </w:rPr>
              <w:t>视向角≥</w:t>
            </w:r>
            <w:r>
              <w:rPr>
                <w:rFonts w:hint="eastAsia"/>
                <w:kern w:val="0"/>
                <w:sz w:val="22"/>
              </w:rPr>
              <w:t>105</w:t>
            </w:r>
            <w:r>
              <w:rPr>
                <w:rFonts w:hint="eastAsia"/>
                <w:kern w:val="0"/>
                <w:sz w:val="22"/>
              </w:rPr>
              <w:t>°，视场角≥</w:t>
            </w:r>
            <w:r>
              <w:rPr>
                <w:rFonts w:hint="eastAsia"/>
                <w:kern w:val="0"/>
                <w:sz w:val="22"/>
              </w:rPr>
              <w:t>100</w:t>
            </w:r>
            <w:r>
              <w:rPr>
                <w:rFonts w:hint="eastAsia"/>
                <w:kern w:val="0"/>
                <w:sz w:val="22"/>
              </w:rPr>
              <w:t>°，景深≥</w:t>
            </w:r>
            <w:r>
              <w:rPr>
                <w:rFonts w:hint="eastAsia"/>
                <w:kern w:val="0"/>
                <w:sz w:val="22"/>
              </w:rPr>
              <w:t>4mm-60mm</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3.2</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头端部外径≤</w:t>
            </w:r>
            <w:r>
              <w:rPr>
                <w:rFonts w:hint="eastAsia"/>
                <w:kern w:val="0"/>
                <w:sz w:val="22"/>
              </w:rPr>
              <w:t>13.5mm</w:t>
            </w:r>
            <w:r>
              <w:rPr>
                <w:rFonts w:hint="eastAsia"/>
                <w:kern w:val="0"/>
                <w:sz w:val="22"/>
              </w:rPr>
              <w:t>，最大插入部外径≤</w:t>
            </w:r>
            <w:r>
              <w:rPr>
                <w:rFonts w:hint="eastAsia"/>
                <w:kern w:val="0"/>
                <w:sz w:val="22"/>
              </w:rPr>
              <w:t>14.9mm</w:t>
            </w:r>
            <w:r>
              <w:rPr>
                <w:rFonts w:hint="eastAsia"/>
                <w:kern w:val="0"/>
                <w:sz w:val="22"/>
              </w:rPr>
              <w:t>，插入部主软管外径≤</w:t>
            </w:r>
            <w:r>
              <w:rPr>
                <w:rFonts w:hint="eastAsia"/>
                <w:kern w:val="0"/>
                <w:sz w:val="22"/>
              </w:rPr>
              <w:t>11.3mm</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3.3</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 xml:space="preserve"> </w:t>
            </w:r>
            <w:r>
              <w:rPr>
                <w:rFonts w:hint="eastAsia"/>
                <w:kern w:val="0"/>
                <w:sz w:val="22"/>
              </w:rPr>
              <w:t>镜体操作部具有</w:t>
            </w:r>
            <w:r>
              <w:rPr>
                <w:rFonts w:hint="eastAsia"/>
                <w:kern w:val="0"/>
                <w:sz w:val="22"/>
              </w:rPr>
              <w:t>4</w:t>
            </w:r>
            <w:r>
              <w:rPr>
                <w:rFonts w:hint="eastAsia"/>
                <w:kern w:val="0"/>
                <w:sz w:val="22"/>
              </w:rPr>
              <w:t>个自定义功能远程控制按钮（水气按钮和吸引按钮除外），抬钳器最大活动角度≥</w:t>
            </w:r>
            <w:r>
              <w:rPr>
                <w:rFonts w:hint="eastAsia"/>
                <w:kern w:val="0"/>
                <w:sz w:val="22"/>
              </w:rPr>
              <w:t>60</w:t>
            </w:r>
            <w:r>
              <w:rPr>
                <w:rFonts w:hint="eastAsia"/>
                <w:kern w:val="0"/>
                <w:sz w:val="22"/>
              </w:rPr>
              <w:t>°</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3.4</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弯曲角度：≥上</w:t>
            </w:r>
            <w:r>
              <w:rPr>
                <w:rFonts w:hint="eastAsia"/>
                <w:kern w:val="0"/>
                <w:sz w:val="22"/>
              </w:rPr>
              <w:t>120</w:t>
            </w:r>
            <w:r>
              <w:rPr>
                <w:rFonts w:hint="eastAsia"/>
                <w:kern w:val="0"/>
                <w:sz w:val="22"/>
              </w:rPr>
              <w:t>°、下</w:t>
            </w:r>
            <w:r>
              <w:rPr>
                <w:rFonts w:hint="eastAsia"/>
                <w:kern w:val="0"/>
                <w:sz w:val="22"/>
              </w:rPr>
              <w:t>90</w:t>
            </w:r>
            <w:r>
              <w:rPr>
                <w:rFonts w:hint="eastAsia"/>
                <w:kern w:val="0"/>
                <w:sz w:val="22"/>
              </w:rPr>
              <w:t>°、左</w:t>
            </w:r>
            <w:r>
              <w:rPr>
                <w:rFonts w:hint="eastAsia"/>
                <w:kern w:val="0"/>
                <w:sz w:val="22"/>
              </w:rPr>
              <w:t>90</w:t>
            </w:r>
            <w:r>
              <w:rPr>
                <w:rFonts w:hint="eastAsia"/>
                <w:kern w:val="0"/>
                <w:sz w:val="22"/>
              </w:rPr>
              <w:t>°、右</w:t>
            </w:r>
            <w:r>
              <w:rPr>
                <w:rFonts w:hint="eastAsia"/>
                <w:kern w:val="0"/>
                <w:sz w:val="22"/>
              </w:rPr>
              <w:t>110</w:t>
            </w:r>
            <w:r>
              <w:rPr>
                <w:rFonts w:hint="eastAsia"/>
                <w:kern w:val="0"/>
                <w:sz w:val="22"/>
              </w:rPr>
              <w:t>°</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4.1</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val="restart"/>
            <w:tcMar>
              <w:top w:w="0" w:type="dxa"/>
              <w:left w:w="108" w:type="dxa"/>
              <w:bottom w:w="0" w:type="dxa"/>
              <w:right w:w="108" w:type="dxa"/>
            </w:tcMar>
            <w:vAlign w:val="center"/>
          </w:tcPr>
          <w:p w:rsidR="001844CD" w:rsidRDefault="001844CD" w:rsidP="00771EA7">
            <w:pPr>
              <w:spacing w:line="400" w:lineRule="exact"/>
              <w:rPr>
                <w:rFonts w:ascii="宋体" w:hAnsi="宋体" w:cs="宋体"/>
                <w:sz w:val="24"/>
                <w:szCs w:val="32"/>
              </w:rPr>
            </w:pPr>
            <w:r>
              <w:rPr>
                <w:rFonts w:ascii="宋体" w:hAnsi="宋体" w:cs="宋体" w:hint="eastAsia"/>
                <w:sz w:val="24"/>
                <w:szCs w:val="32"/>
              </w:rPr>
              <w:t>4.内窥镜LED冷光源参数</w:t>
            </w:r>
          </w:p>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图像分辨率≥</w:t>
            </w:r>
            <w:r>
              <w:rPr>
                <w:rFonts w:hint="eastAsia"/>
                <w:kern w:val="0"/>
                <w:sz w:val="22"/>
              </w:rPr>
              <w:t>1080p</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4.2</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需支持但不限于</w:t>
            </w:r>
            <w:r>
              <w:rPr>
                <w:rFonts w:hint="eastAsia"/>
                <w:kern w:val="0"/>
                <w:sz w:val="22"/>
              </w:rPr>
              <w:t>Y/C</w:t>
            </w:r>
            <w:r>
              <w:rPr>
                <w:rFonts w:hint="eastAsia"/>
                <w:kern w:val="0"/>
                <w:sz w:val="22"/>
              </w:rPr>
              <w:t>、</w:t>
            </w:r>
            <w:r>
              <w:rPr>
                <w:rFonts w:hint="eastAsia"/>
                <w:kern w:val="0"/>
                <w:sz w:val="22"/>
              </w:rPr>
              <w:t>VIDEO</w:t>
            </w:r>
            <w:r>
              <w:rPr>
                <w:rFonts w:hint="eastAsia"/>
                <w:kern w:val="0"/>
                <w:sz w:val="22"/>
              </w:rPr>
              <w:t>信号输入接口，可向图像处理器输入视频图像</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4.3</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色温：≥</w:t>
            </w:r>
            <w:r>
              <w:rPr>
                <w:rFonts w:hint="eastAsia"/>
                <w:kern w:val="0"/>
                <w:sz w:val="22"/>
              </w:rPr>
              <w:t>3000K</w:t>
            </w:r>
            <w:r>
              <w:rPr>
                <w:rFonts w:hint="eastAsia"/>
                <w:kern w:val="0"/>
                <w:sz w:val="22"/>
              </w:rPr>
              <w:t>～</w:t>
            </w:r>
            <w:r>
              <w:rPr>
                <w:rFonts w:hint="eastAsia"/>
                <w:kern w:val="0"/>
                <w:sz w:val="22"/>
              </w:rPr>
              <w:t>7000K</w:t>
            </w:r>
            <w:r>
              <w:rPr>
                <w:rFonts w:hint="eastAsia"/>
                <w:kern w:val="0"/>
                <w:sz w:val="22"/>
              </w:rPr>
              <w:t>可调</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5.1</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val="restar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w:t>
            </w:r>
            <w:r>
              <w:rPr>
                <w:rFonts w:hint="eastAsia"/>
                <w:kern w:val="0"/>
                <w:sz w:val="22"/>
              </w:rPr>
              <w:t>显示器及台车参数</w:t>
            </w:r>
          </w:p>
        </w:tc>
        <w:tc>
          <w:tcPr>
            <w:tcW w:w="2541" w:type="pct"/>
            <w:vAlign w:val="center"/>
          </w:tcPr>
          <w:p w:rsidR="001844CD" w:rsidRDefault="001844CD" w:rsidP="00771EA7">
            <w:pPr>
              <w:widowControl/>
              <w:snapToGrid w:val="0"/>
              <w:jc w:val="left"/>
              <w:rPr>
                <w:kern w:val="0"/>
                <w:sz w:val="22"/>
              </w:rPr>
            </w:pPr>
            <w:r>
              <w:rPr>
                <w:rFonts w:hint="eastAsia"/>
                <w:kern w:val="0"/>
                <w:sz w:val="22"/>
              </w:rPr>
              <w:t>视频输入接口：具有</w:t>
            </w:r>
            <w:r>
              <w:rPr>
                <w:rFonts w:hint="eastAsia"/>
                <w:kern w:val="0"/>
                <w:sz w:val="22"/>
              </w:rPr>
              <w:t>DVI</w:t>
            </w:r>
            <w:r>
              <w:rPr>
                <w:rFonts w:hint="eastAsia"/>
                <w:kern w:val="0"/>
                <w:sz w:val="22"/>
              </w:rPr>
              <w:t>、</w:t>
            </w:r>
            <w:r>
              <w:rPr>
                <w:rFonts w:hint="eastAsia"/>
                <w:kern w:val="0"/>
                <w:sz w:val="22"/>
              </w:rPr>
              <w:t>SDI</w:t>
            </w:r>
            <w:r>
              <w:rPr>
                <w:rFonts w:hint="eastAsia"/>
                <w:kern w:val="0"/>
                <w:sz w:val="22"/>
              </w:rPr>
              <w:t>、</w:t>
            </w:r>
            <w:r>
              <w:rPr>
                <w:rFonts w:hint="eastAsia"/>
                <w:kern w:val="0"/>
                <w:sz w:val="22"/>
              </w:rPr>
              <w:t>RGB</w:t>
            </w:r>
            <w:r>
              <w:rPr>
                <w:rFonts w:hint="eastAsia"/>
                <w:kern w:val="0"/>
                <w:sz w:val="22"/>
              </w:rPr>
              <w:t>等多种视频输入接口，多个视频输入可实现画中画、画外画显示</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5.2</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视频输出接口：具有</w:t>
            </w:r>
            <w:r>
              <w:rPr>
                <w:rFonts w:hint="eastAsia"/>
                <w:kern w:val="0"/>
                <w:sz w:val="22"/>
              </w:rPr>
              <w:t>DVI</w:t>
            </w:r>
            <w:r>
              <w:rPr>
                <w:rFonts w:hint="eastAsia"/>
                <w:kern w:val="0"/>
                <w:sz w:val="22"/>
              </w:rPr>
              <w:t>等视频输出接口，满足同屏信号输出到其它监视器显示</w:t>
            </w:r>
            <w:r>
              <w:rPr>
                <w:rFonts w:hint="eastAsia"/>
                <w:kern w:val="0"/>
                <w:sz w:val="22"/>
              </w:rPr>
              <w:lastRenderedPageBreak/>
              <w:t>功能</w:t>
            </w:r>
          </w:p>
        </w:tc>
        <w:tc>
          <w:tcPr>
            <w:tcW w:w="688" w:type="pct"/>
          </w:tcPr>
          <w:p w:rsidR="001844CD" w:rsidRDefault="001844CD" w:rsidP="00771EA7">
            <w:pPr>
              <w:widowControl/>
              <w:snapToGrid w:val="0"/>
              <w:jc w:val="center"/>
              <w:rPr>
                <w:kern w:val="0"/>
                <w:sz w:val="22"/>
              </w:rPr>
            </w:pPr>
            <w:r w:rsidRPr="0013265F">
              <w:rPr>
                <w:rFonts w:hint="eastAsia"/>
                <w:kern w:val="0"/>
                <w:sz w:val="22"/>
              </w:rPr>
              <w:lastRenderedPageBreak/>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lastRenderedPageBreak/>
              <w:t>5.3</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台车监视器承载臂可</w:t>
            </w:r>
            <w:r>
              <w:rPr>
                <w:rFonts w:hint="eastAsia"/>
                <w:kern w:val="0"/>
                <w:sz w:val="22"/>
              </w:rPr>
              <w:t>360</w:t>
            </w:r>
            <w:r>
              <w:rPr>
                <w:rFonts w:hint="eastAsia"/>
                <w:kern w:val="0"/>
                <w:sz w:val="22"/>
              </w:rPr>
              <w:t>°旋转调节，监视器升降行程≥</w:t>
            </w:r>
            <w:r>
              <w:rPr>
                <w:rFonts w:hint="eastAsia"/>
                <w:kern w:val="0"/>
                <w:sz w:val="22"/>
              </w:rPr>
              <w:t>15cm</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val="restar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w:t>
            </w:r>
            <w:r>
              <w:rPr>
                <w:rFonts w:hint="eastAsia"/>
                <w:kern w:val="0"/>
                <w:sz w:val="22"/>
              </w:rPr>
              <w:t>软件功能</w:t>
            </w:r>
          </w:p>
        </w:tc>
        <w:tc>
          <w:tcPr>
            <w:tcW w:w="2541" w:type="pct"/>
            <w:vAlign w:val="center"/>
          </w:tcPr>
          <w:p w:rsidR="001844CD" w:rsidRDefault="001844CD" w:rsidP="00771EA7">
            <w:pPr>
              <w:widowControl/>
              <w:snapToGrid w:val="0"/>
              <w:jc w:val="left"/>
              <w:rPr>
                <w:kern w:val="0"/>
                <w:sz w:val="22"/>
              </w:rPr>
            </w:pPr>
            <w:r>
              <w:rPr>
                <w:rFonts w:hint="eastAsia"/>
                <w:kern w:val="0"/>
                <w:sz w:val="22"/>
              </w:rPr>
              <w:t>具备光电复合染色成像与聚谱成像功能，提高中远景下病灶识别和早癌筛查的效率</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6.2</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数字化图像处理，支持图像降噪</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6.3</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图像处理具有强化功能：≥</w:t>
            </w:r>
            <w:r>
              <w:rPr>
                <w:rFonts w:hint="eastAsia"/>
                <w:kern w:val="0"/>
                <w:sz w:val="22"/>
              </w:rPr>
              <w:t>3</w:t>
            </w:r>
            <w:r>
              <w:rPr>
                <w:rFonts w:hint="eastAsia"/>
                <w:kern w:val="0"/>
                <w:sz w:val="22"/>
              </w:rPr>
              <w:t>种状态可调，包括但不限于血液、轮廓、结构等</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6.4</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rPr>
              <w:t>支持≥</w:t>
            </w:r>
            <w:r>
              <w:rPr>
                <w:rFonts w:hint="eastAsia"/>
              </w:rPr>
              <w:t>3</w:t>
            </w:r>
            <w:r>
              <w:rPr>
                <w:rFonts w:hint="eastAsia"/>
              </w:rPr>
              <w:t>种特殊光照明模式，支持增强白光，提高浅层血管辨识度</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6.5</w:t>
            </w:r>
          </w:p>
        </w:tc>
        <w:tc>
          <w:tcPr>
            <w:tcW w:w="532"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vAlign w:val="center"/>
          </w:tcPr>
          <w:p w:rsidR="001844CD" w:rsidRDefault="001844CD" w:rsidP="00771EA7">
            <w:pPr>
              <w:widowControl/>
              <w:snapToGrid w:val="0"/>
              <w:jc w:val="left"/>
              <w:rPr>
                <w:kern w:val="0"/>
                <w:sz w:val="22"/>
              </w:rPr>
            </w:pPr>
            <w:r>
              <w:rPr>
                <w:rFonts w:hint="eastAsia"/>
                <w:kern w:val="0"/>
                <w:sz w:val="22"/>
              </w:rPr>
              <w:t>具有白平衡功能</w:t>
            </w:r>
          </w:p>
        </w:tc>
        <w:tc>
          <w:tcPr>
            <w:tcW w:w="688" w:type="pct"/>
          </w:tcPr>
          <w:p w:rsidR="001844CD" w:rsidRDefault="001844CD" w:rsidP="00771EA7">
            <w:pPr>
              <w:widowControl/>
              <w:snapToGrid w:val="0"/>
              <w:jc w:val="center"/>
              <w:rPr>
                <w:kern w:val="0"/>
                <w:sz w:val="22"/>
              </w:rPr>
            </w:pPr>
            <w:r w:rsidRPr="0013265F">
              <w:rPr>
                <w:rFonts w:hint="eastAsia"/>
                <w:kern w:val="0"/>
                <w:sz w:val="22"/>
              </w:rPr>
              <w:t>否</w:t>
            </w:r>
          </w:p>
        </w:tc>
      </w:tr>
      <w:tr w:rsidR="001844CD" w:rsidTr="00771EA7">
        <w:trPr>
          <w:trHeight w:val="454"/>
          <w:jc w:val="center"/>
        </w:trPr>
        <w:tc>
          <w:tcPr>
            <w:tcW w:w="393" w:type="pct"/>
            <w:tcBorders>
              <w:bottom w:val="single" w:sz="4" w:space="0" w:color="auto"/>
            </w:tcBorders>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6.6</w:t>
            </w:r>
          </w:p>
        </w:tc>
        <w:tc>
          <w:tcPr>
            <w:tcW w:w="532" w:type="pct"/>
            <w:vMerge/>
            <w:tcBorders>
              <w:bottom w:val="single" w:sz="4" w:space="0" w:color="auto"/>
            </w:tcBorders>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846" w:type="pct"/>
            <w:vMerge/>
            <w:tcBorders>
              <w:bottom w:val="single" w:sz="4" w:space="0" w:color="auto"/>
            </w:tcBorders>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2541" w:type="pct"/>
            <w:tcBorders>
              <w:bottom w:val="single" w:sz="4" w:space="0" w:color="auto"/>
            </w:tcBorders>
            <w:vAlign w:val="center"/>
          </w:tcPr>
          <w:p w:rsidR="001844CD" w:rsidRDefault="001844CD" w:rsidP="00771EA7">
            <w:pPr>
              <w:widowControl/>
              <w:snapToGrid w:val="0"/>
              <w:jc w:val="left"/>
              <w:rPr>
                <w:kern w:val="0"/>
                <w:sz w:val="22"/>
              </w:rPr>
            </w:pPr>
            <w:r>
              <w:rPr>
                <w:rFonts w:hint="eastAsia"/>
                <w:kern w:val="0"/>
                <w:sz w:val="22"/>
              </w:rPr>
              <w:t>主机具有冻结及回放功能，可冻结实时图像，并可对已冻结的图像进行回放</w:t>
            </w:r>
          </w:p>
        </w:tc>
        <w:tc>
          <w:tcPr>
            <w:tcW w:w="688" w:type="pct"/>
            <w:tcBorders>
              <w:bottom w:val="single" w:sz="4" w:space="0" w:color="auto"/>
            </w:tcBorders>
          </w:tcPr>
          <w:p w:rsidR="001844CD" w:rsidRDefault="001844CD" w:rsidP="00771EA7">
            <w:pPr>
              <w:widowControl/>
              <w:snapToGrid w:val="0"/>
              <w:jc w:val="center"/>
              <w:rPr>
                <w:kern w:val="0"/>
                <w:sz w:val="22"/>
              </w:rPr>
            </w:pPr>
            <w:r w:rsidRPr="0013265F">
              <w:rPr>
                <w:rFonts w:hint="eastAsia"/>
                <w:kern w:val="0"/>
                <w:sz w:val="22"/>
              </w:rPr>
              <w:t>否</w:t>
            </w:r>
          </w:p>
        </w:tc>
      </w:tr>
    </w:tbl>
    <w:p w:rsidR="001844CD" w:rsidRPr="00AE1A17" w:rsidRDefault="001844CD" w:rsidP="001844CD">
      <w:pPr>
        <w:snapToGrid w:val="0"/>
        <w:ind w:firstLineChars="200" w:firstLine="442"/>
        <w:jc w:val="left"/>
        <w:rPr>
          <w:b/>
          <w:bCs/>
          <w:color w:val="FF0000"/>
          <w:sz w:val="22"/>
          <w:u w:val="wavyHeavy"/>
        </w:rPr>
      </w:pPr>
    </w:p>
    <w:p w:rsidR="001844CD" w:rsidRDefault="001844CD" w:rsidP="00184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p>
    <w:p w:rsidR="001844CD" w:rsidRDefault="001844CD" w:rsidP="001844CD">
      <w:pPr>
        <w:snapToGrid w:val="0"/>
        <w:ind w:firstLineChars="200" w:firstLine="440"/>
        <w:jc w:val="left"/>
        <w:rPr>
          <w:sz w:val="22"/>
        </w:rPr>
      </w:pPr>
      <w:r>
        <w:rPr>
          <w:rFonts w:hint="eastAsia"/>
          <w:sz w:val="22"/>
        </w:rPr>
        <w:t>包件</w:t>
      </w:r>
      <w:r>
        <w:rPr>
          <w:rFonts w:hint="eastAsia"/>
          <w:sz w:val="22"/>
        </w:rPr>
        <w:t>2</w:t>
      </w:r>
    </w:p>
    <w:tbl>
      <w:tblPr>
        <w:tblW w:w="4551"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1"/>
        <w:gridCol w:w="810"/>
        <w:gridCol w:w="1472"/>
        <w:gridCol w:w="3775"/>
        <w:gridCol w:w="1010"/>
      </w:tblGrid>
      <w:tr w:rsidR="001844CD" w:rsidTr="00771EA7">
        <w:trPr>
          <w:trHeight w:val="454"/>
          <w:tblHeader/>
          <w:jc w:val="center"/>
        </w:trPr>
        <w:tc>
          <w:tcPr>
            <w:tcW w:w="370" w:type="pct"/>
            <w:tcMar>
              <w:top w:w="0" w:type="dxa"/>
              <w:left w:w="108" w:type="dxa"/>
              <w:bottom w:w="0" w:type="dxa"/>
              <w:right w:w="108" w:type="dxa"/>
            </w:tcMar>
            <w:vAlign w:val="center"/>
          </w:tcPr>
          <w:p w:rsidR="001844CD" w:rsidRDefault="001844CD" w:rsidP="00771EA7">
            <w:pPr>
              <w:adjustRightInd w:val="0"/>
              <w:snapToGrid w:val="0"/>
              <w:jc w:val="center"/>
              <w:rPr>
                <w:sz w:val="22"/>
              </w:rPr>
            </w:pPr>
            <w:r>
              <w:rPr>
                <w:sz w:val="22"/>
              </w:rPr>
              <w:t>序号</w:t>
            </w:r>
          </w:p>
        </w:tc>
        <w:tc>
          <w:tcPr>
            <w:tcW w:w="534" w:type="pct"/>
            <w:tcMar>
              <w:top w:w="0" w:type="dxa"/>
              <w:left w:w="108" w:type="dxa"/>
              <w:bottom w:w="0" w:type="dxa"/>
              <w:right w:w="108" w:type="dxa"/>
            </w:tcMar>
            <w:vAlign w:val="center"/>
          </w:tcPr>
          <w:p w:rsidR="001844CD" w:rsidRDefault="001844CD" w:rsidP="00771EA7">
            <w:pPr>
              <w:adjustRightInd w:val="0"/>
              <w:snapToGrid w:val="0"/>
              <w:jc w:val="center"/>
              <w:rPr>
                <w:sz w:val="22"/>
              </w:rPr>
            </w:pPr>
            <w:r>
              <w:rPr>
                <w:rFonts w:hint="eastAsia"/>
                <w:sz w:val="22"/>
              </w:rPr>
              <w:t>产品名称</w:t>
            </w:r>
          </w:p>
        </w:tc>
        <w:tc>
          <w:tcPr>
            <w:tcW w:w="965" w:type="pct"/>
            <w:tcMar>
              <w:top w:w="0" w:type="dxa"/>
              <w:left w:w="108" w:type="dxa"/>
              <w:bottom w:w="0" w:type="dxa"/>
              <w:right w:w="108" w:type="dxa"/>
            </w:tcMar>
            <w:vAlign w:val="center"/>
          </w:tcPr>
          <w:p w:rsidR="001844CD" w:rsidRDefault="001844CD" w:rsidP="00771EA7">
            <w:pPr>
              <w:adjustRightInd w:val="0"/>
              <w:snapToGrid w:val="0"/>
              <w:jc w:val="center"/>
              <w:rPr>
                <w:kern w:val="0"/>
                <w:sz w:val="22"/>
              </w:rPr>
            </w:pPr>
            <w:r>
              <w:rPr>
                <w:rFonts w:hint="eastAsia"/>
                <w:sz w:val="22"/>
              </w:rPr>
              <w:t>技术名称</w:t>
            </w:r>
          </w:p>
        </w:tc>
        <w:tc>
          <w:tcPr>
            <w:tcW w:w="2467" w:type="pct"/>
            <w:vAlign w:val="center"/>
          </w:tcPr>
          <w:p w:rsidR="001844CD" w:rsidRDefault="001844CD" w:rsidP="00771EA7">
            <w:pPr>
              <w:adjustRightInd w:val="0"/>
              <w:snapToGrid w:val="0"/>
              <w:jc w:val="center"/>
              <w:rPr>
                <w:sz w:val="22"/>
              </w:rPr>
            </w:pPr>
            <w:r>
              <w:rPr>
                <w:rFonts w:hint="eastAsia"/>
                <w:sz w:val="22"/>
              </w:rPr>
              <w:t>综合性能招标要求</w:t>
            </w:r>
          </w:p>
        </w:tc>
        <w:tc>
          <w:tcPr>
            <w:tcW w:w="664" w:type="pct"/>
            <w:vAlign w:val="center"/>
          </w:tcPr>
          <w:p w:rsidR="001844CD" w:rsidRDefault="001844CD" w:rsidP="00771EA7">
            <w:pPr>
              <w:adjustRightInd w:val="0"/>
              <w:snapToGrid w:val="0"/>
              <w:jc w:val="center"/>
              <w:rPr>
                <w:sz w:val="22"/>
              </w:rPr>
            </w:pPr>
            <w:r>
              <w:rPr>
                <w:rFonts w:hint="eastAsia"/>
                <w:sz w:val="22"/>
              </w:rPr>
              <w:t>是否需要提供技术支持资料</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1.1</w:t>
            </w:r>
          </w:p>
        </w:tc>
        <w:tc>
          <w:tcPr>
            <w:tcW w:w="534" w:type="pct"/>
            <w:vMerge w:val="restart"/>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电子支气管镜系统</w:t>
            </w:r>
          </w:p>
        </w:tc>
        <w:tc>
          <w:tcPr>
            <w:tcW w:w="965" w:type="pct"/>
            <w:vMerge w:val="restart"/>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1.</w:t>
            </w:r>
            <w:r>
              <w:rPr>
                <w:rFonts w:hint="eastAsia"/>
                <w:kern w:val="0"/>
                <w:sz w:val="22"/>
              </w:rPr>
              <w:t>总体要求</w:t>
            </w:r>
          </w:p>
        </w:tc>
        <w:tc>
          <w:tcPr>
            <w:tcW w:w="2467" w:type="pct"/>
            <w:vAlign w:val="center"/>
          </w:tcPr>
          <w:p w:rsidR="001844CD" w:rsidRDefault="001844CD" w:rsidP="00771EA7">
            <w:pPr>
              <w:widowControl/>
              <w:snapToGrid w:val="0"/>
              <w:jc w:val="left"/>
              <w:rPr>
                <w:kern w:val="0"/>
                <w:sz w:val="22"/>
              </w:rPr>
            </w:pPr>
            <w:r>
              <w:rPr>
                <w:rFonts w:hint="eastAsia"/>
                <w:kern w:val="0"/>
                <w:sz w:val="22"/>
              </w:rPr>
              <w:t>设备面板按钮为触控按键</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90"/>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视频信号光纤传输</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可兼容同品牌超声内镜、光学放大镜、经鼻胃镜、十二指肠镜、支气管镜等不同镜种</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支持镜体热插拔</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val="restart"/>
            <w:tcMar>
              <w:top w:w="0" w:type="dxa"/>
              <w:left w:w="108" w:type="dxa"/>
              <w:bottom w:w="0" w:type="dxa"/>
              <w:right w:w="108" w:type="dxa"/>
            </w:tcMar>
            <w:vAlign w:val="center"/>
          </w:tcPr>
          <w:p w:rsidR="001844CD" w:rsidRDefault="001844CD" w:rsidP="00771EA7">
            <w:pPr>
              <w:widowControl/>
              <w:snapToGrid w:val="0"/>
              <w:spacing w:line="240" w:lineRule="auto"/>
              <w:jc w:val="left"/>
              <w:rPr>
                <w:kern w:val="0"/>
                <w:sz w:val="22"/>
              </w:rPr>
            </w:pPr>
            <w:r>
              <w:rPr>
                <w:rFonts w:hint="eastAsia"/>
                <w:kern w:val="0"/>
                <w:sz w:val="22"/>
              </w:rPr>
              <w:t>2.</w:t>
            </w:r>
            <w:r>
              <w:rPr>
                <w:rFonts w:hint="eastAsia"/>
                <w:kern w:val="0"/>
                <w:sz w:val="22"/>
              </w:rPr>
              <w:t>图像处理器</w:t>
            </w: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高清视频信号（</w:t>
            </w:r>
            <w:r>
              <w:rPr>
                <w:rFonts w:hint="eastAsia"/>
                <w:kern w:val="0"/>
                <w:sz w:val="22"/>
              </w:rPr>
              <w:t>DVI</w:t>
            </w:r>
            <w:r>
              <w:rPr>
                <w:rFonts w:hint="eastAsia"/>
                <w:kern w:val="0"/>
                <w:sz w:val="22"/>
              </w:rPr>
              <w:t>）输出视频分辨率≥</w:t>
            </w:r>
            <w:r>
              <w:rPr>
                <w:rFonts w:hint="eastAsia"/>
                <w:kern w:val="0"/>
                <w:sz w:val="22"/>
              </w:rPr>
              <w:t>1920</w:t>
            </w:r>
            <w:r>
              <w:rPr>
                <w:rFonts w:hint="eastAsia"/>
                <w:kern w:val="0"/>
                <w:sz w:val="22"/>
              </w:rPr>
              <w:t>×</w:t>
            </w:r>
            <w:r>
              <w:rPr>
                <w:rFonts w:hint="eastAsia"/>
                <w:kern w:val="0"/>
                <w:sz w:val="22"/>
              </w:rPr>
              <w:t>1080</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具有</w:t>
            </w:r>
            <w:r>
              <w:rPr>
                <w:rFonts w:hint="eastAsia"/>
                <w:kern w:val="0"/>
                <w:sz w:val="22"/>
              </w:rPr>
              <w:t>DVI</w:t>
            </w:r>
            <w:r>
              <w:rPr>
                <w:rFonts w:hint="eastAsia"/>
                <w:kern w:val="0"/>
                <w:sz w:val="22"/>
              </w:rPr>
              <w:t>、</w:t>
            </w:r>
            <w:r>
              <w:rPr>
                <w:rFonts w:hint="eastAsia"/>
                <w:kern w:val="0"/>
                <w:sz w:val="22"/>
              </w:rPr>
              <w:t>SDI</w:t>
            </w:r>
            <w:r>
              <w:rPr>
                <w:rFonts w:hint="eastAsia"/>
                <w:kern w:val="0"/>
                <w:sz w:val="22"/>
              </w:rPr>
              <w:t>、</w:t>
            </w:r>
            <w:r>
              <w:rPr>
                <w:rFonts w:hint="eastAsia"/>
                <w:kern w:val="0"/>
                <w:sz w:val="22"/>
              </w:rPr>
              <w:t>CVBS</w:t>
            </w:r>
            <w:r>
              <w:rPr>
                <w:rFonts w:hint="eastAsia"/>
                <w:kern w:val="0"/>
                <w:sz w:val="22"/>
              </w:rPr>
              <w:t>、</w:t>
            </w:r>
            <w:r>
              <w:rPr>
                <w:rFonts w:hint="eastAsia"/>
                <w:kern w:val="0"/>
                <w:sz w:val="22"/>
              </w:rPr>
              <w:t>VGA</w:t>
            </w:r>
            <w:r>
              <w:rPr>
                <w:rFonts w:hint="eastAsia"/>
                <w:kern w:val="0"/>
                <w:sz w:val="22"/>
              </w:rPr>
              <w:t>、</w:t>
            </w:r>
            <w:r>
              <w:rPr>
                <w:rFonts w:hint="eastAsia"/>
                <w:kern w:val="0"/>
                <w:sz w:val="22"/>
              </w:rPr>
              <w:t>S-VIDEO</w:t>
            </w:r>
            <w:r>
              <w:rPr>
                <w:rFonts w:hint="eastAsia"/>
                <w:kern w:val="0"/>
                <w:sz w:val="22"/>
              </w:rPr>
              <w:t>等信号输出方式</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红色调、蓝色调及饱和度调节功能：±</w:t>
            </w:r>
            <w:r>
              <w:rPr>
                <w:rFonts w:hint="eastAsia"/>
                <w:kern w:val="0"/>
                <w:sz w:val="22"/>
              </w:rPr>
              <w:t>15</w:t>
            </w:r>
            <w:r>
              <w:rPr>
                <w:rFonts w:hint="eastAsia"/>
                <w:kern w:val="0"/>
                <w:sz w:val="22"/>
              </w:rPr>
              <w:t>级可调</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lastRenderedPageBreak/>
              <w:t>2.4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sidRPr="00E7606F">
              <w:rPr>
                <w:rFonts w:hint="eastAsia"/>
                <w:kern w:val="0"/>
                <w:sz w:val="22"/>
              </w:rPr>
              <w:t>自动增益功能：开</w:t>
            </w:r>
            <w:r w:rsidRPr="00E7606F">
              <w:rPr>
                <w:rFonts w:hint="eastAsia"/>
                <w:kern w:val="0"/>
                <w:sz w:val="22"/>
              </w:rPr>
              <w:t>/</w:t>
            </w:r>
            <w:r w:rsidRPr="00E7606F">
              <w:rPr>
                <w:rFonts w:hint="eastAsia"/>
                <w:kern w:val="0"/>
                <w:sz w:val="22"/>
              </w:rPr>
              <w:t>关</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2.5</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测光模式调节功能：需包含但不限于平均测光、峰值测光、全自动测光</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2.6</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色彩增强功能：不少于三档可调，每档具有不少于</w:t>
            </w:r>
            <w:r>
              <w:rPr>
                <w:rFonts w:hint="eastAsia"/>
                <w:kern w:val="0"/>
                <w:sz w:val="22"/>
              </w:rPr>
              <w:t>15</w:t>
            </w:r>
            <w:r>
              <w:rPr>
                <w:rFonts w:hint="eastAsia"/>
                <w:kern w:val="0"/>
                <w:sz w:val="22"/>
              </w:rPr>
              <w:t>级调节</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2.7</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轮廓强调功能：不少于三档可调，每档具有不少于</w:t>
            </w:r>
            <w:r>
              <w:rPr>
                <w:rFonts w:hint="eastAsia"/>
                <w:kern w:val="0"/>
                <w:sz w:val="22"/>
              </w:rPr>
              <w:t>15</w:t>
            </w:r>
            <w:r>
              <w:rPr>
                <w:rFonts w:hint="eastAsia"/>
                <w:kern w:val="0"/>
                <w:sz w:val="22"/>
              </w:rPr>
              <w:t>级调节</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2.8</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构造调节功能，可选</w:t>
            </w:r>
            <w:r>
              <w:rPr>
                <w:rFonts w:hint="eastAsia"/>
                <w:kern w:val="0"/>
                <w:sz w:val="22"/>
              </w:rPr>
              <w:t>A/B</w:t>
            </w:r>
            <w:r>
              <w:rPr>
                <w:rFonts w:hint="eastAsia"/>
                <w:kern w:val="0"/>
                <w:sz w:val="22"/>
              </w:rPr>
              <w:t>两种模式，不少于三档可调，每档应具有不少于</w:t>
            </w:r>
            <w:r>
              <w:rPr>
                <w:rFonts w:hint="eastAsia"/>
                <w:kern w:val="0"/>
                <w:sz w:val="22"/>
              </w:rPr>
              <w:t>15</w:t>
            </w:r>
            <w:r>
              <w:rPr>
                <w:rFonts w:hint="eastAsia"/>
                <w:kern w:val="0"/>
                <w:sz w:val="22"/>
              </w:rPr>
              <w:t>级调节</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2.9</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对比度调节功能：不少于高、中、低三挡或更细致调节</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2.10</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具有白平衡自动修正功能</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2.11</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具有红蓝伪彩图显示功能</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有内置的图像保存和视频录制功能，支持图像查看、视频回放</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可通过</w:t>
            </w:r>
            <w:r>
              <w:rPr>
                <w:rFonts w:hint="eastAsia"/>
                <w:kern w:val="0"/>
                <w:sz w:val="22"/>
              </w:rPr>
              <w:t>USB</w:t>
            </w:r>
            <w:r>
              <w:rPr>
                <w:rFonts w:hint="eastAsia"/>
                <w:kern w:val="0"/>
                <w:sz w:val="22"/>
              </w:rPr>
              <w:t>接口一键导出当前检查数据</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支持</w:t>
            </w:r>
            <w:r>
              <w:rPr>
                <w:rFonts w:hint="eastAsia"/>
                <w:kern w:val="0"/>
                <w:sz w:val="22"/>
              </w:rPr>
              <w:t>DICOM</w:t>
            </w:r>
            <w:r>
              <w:rPr>
                <w:rFonts w:hint="eastAsia"/>
                <w:kern w:val="0"/>
                <w:sz w:val="22"/>
              </w:rPr>
              <w:t>标准协议，通过网络可传输病历数据</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2.15</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具有图像冻结功能，可通过镜体按钮、键盘、脚踏开关控制冻结功能</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90"/>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2.16</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具有画中画功能</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3.1</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val="restart"/>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3.</w:t>
            </w:r>
            <w:r>
              <w:rPr>
                <w:rFonts w:hint="eastAsia"/>
                <w:kern w:val="0"/>
                <w:sz w:val="22"/>
              </w:rPr>
              <w:t>冷光源</w:t>
            </w:r>
          </w:p>
        </w:tc>
        <w:tc>
          <w:tcPr>
            <w:tcW w:w="2467" w:type="pct"/>
            <w:vAlign w:val="center"/>
          </w:tcPr>
          <w:p w:rsidR="001844CD" w:rsidRDefault="001844CD" w:rsidP="00771EA7">
            <w:pPr>
              <w:widowControl/>
              <w:snapToGrid w:val="0"/>
              <w:jc w:val="left"/>
              <w:rPr>
                <w:kern w:val="0"/>
                <w:sz w:val="22"/>
              </w:rPr>
            </w:pPr>
            <w:r>
              <w:rPr>
                <w:rFonts w:hint="eastAsia"/>
                <w:kern w:val="0"/>
                <w:sz w:val="22"/>
              </w:rPr>
              <w:t>采用四路</w:t>
            </w:r>
            <w:r>
              <w:rPr>
                <w:rFonts w:hint="eastAsia"/>
                <w:kern w:val="0"/>
                <w:sz w:val="22"/>
              </w:rPr>
              <w:t>LED</w:t>
            </w:r>
            <w:r>
              <w:rPr>
                <w:rFonts w:hint="eastAsia"/>
                <w:kern w:val="0"/>
                <w:sz w:val="22"/>
              </w:rPr>
              <w:t>光源，由绿光</w:t>
            </w:r>
            <w:r>
              <w:rPr>
                <w:rFonts w:hint="eastAsia"/>
                <w:kern w:val="0"/>
                <w:sz w:val="22"/>
              </w:rPr>
              <w:t>LED</w:t>
            </w:r>
            <w:r>
              <w:rPr>
                <w:rFonts w:hint="eastAsia"/>
                <w:kern w:val="0"/>
                <w:sz w:val="22"/>
              </w:rPr>
              <w:t>、蓝紫光</w:t>
            </w:r>
            <w:r>
              <w:rPr>
                <w:rFonts w:hint="eastAsia"/>
                <w:kern w:val="0"/>
                <w:sz w:val="22"/>
              </w:rPr>
              <w:t>LED</w:t>
            </w:r>
            <w:r>
              <w:rPr>
                <w:rFonts w:hint="eastAsia"/>
                <w:kern w:val="0"/>
                <w:sz w:val="22"/>
              </w:rPr>
              <w:t>、红光</w:t>
            </w:r>
            <w:r>
              <w:rPr>
                <w:rFonts w:hint="eastAsia"/>
                <w:kern w:val="0"/>
                <w:sz w:val="22"/>
              </w:rPr>
              <w:t>LED</w:t>
            </w:r>
            <w:r>
              <w:rPr>
                <w:rFonts w:hint="eastAsia"/>
                <w:kern w:val="0"/>
                <w:sz w:val="22"/>
              </w:rPr>
              <w:t>、蓝光</w:t>
            </w:r>
            <w:r>
              <w:rPr>
                <w:rFonts w:hint="eastAsia"/>
                <w:kern w:val="0"/>
                <w:sz w:val="22"/>
              </w:rPr>
              <w:t>LED</w:t>
            </w:r>
            <w:r>
              <w:rPr>
                <w:rFonts w:hint="eastAsia"/>
                <w:kern w:val="0"/>
                <w:sz w:val="22"/>
              </w:rPr>
              <w:t>合束实现照明设计的医用冷光源</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色温：</w:t>
            </w:r>
            <w:r>
              <w:rPr>
                <w:rFonts w:hint="eastAsia"/>
                <w:kern w:val="0"/>
                <w:sz w:val="22"/>
              </w:rPr>
              <w:t>3000K-7000K</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具有手动和自动两种调光模式，调光级别≥</w:t>
            </w:r>
            <w:r>
              <w:rPr>
                <w:rFonts w:hint="eastAsia"/>
                <w:kern w:val="0"/>
                <w:sz w:val="22"/>
              </w:rPr>
              <w:t>15</w:t>
            </w:r>
            <w:r>
              <w:rPr>
                <w:rFonts w:hint="eastAsia"/>
                <w:kern w:val="0"/>
                <w:sz w:val="22"/>
              </w:rPr>
              <w:t>级，二级细分≥</w:t>
            </w:r>
            <w:r>
              <w:rPr>
                <w:rFonts w:hint="eastAsia"/>
                <w:kern w:val="0"/>
                <w:sz w:val="22"/>
              </w:rPr>
              <w:t>130</w:t>
            </w:r>
            <w:r>
              <w:rPr>
                <w:rFonts w:hint="eastAsia"/>
                <w:kern w:val="0"/>
                <w:sz w:val="22"/>
              </w:rPr>
              <w:t>档</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气泵流量可调</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3.5</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主灯灯泡寿命具有指示灯显示，可随时掌握主灯剩余寿命情况</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3.6</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具有透光功能</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4.1</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val="restart"/>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4.</w:t>
            </w:r>
            <w:r>
              <w:rPr>
                <w:rFonts w:hint="eastAsia"/>
                <w:kern w:val="0"/>
                <w:sz w:val="22"/>
              </w:rPr>
              <w:t>电子支气</w:t>
            </w:r>
            <w:r>
              <w:rPr>
                <w:rFonts w:hint="eastAsia"/>
                <w:kern w:val="0"/>
                <w:sz w:val="22"/>
              </w:rPr>
              <w:lastRenderedPageBreak/>
              <w:t>管镜</w:t>
            </w:r>
            <w:r>
              <w:rPr>
                <w:rFonts w:hint="eastAsia"/>
                <w:kern w:val="0"/>
                <w:sz w:val="22"/>
              </w:rPr>
              <w:t>-</w:t>
            </w:r>
            <w:r>
              <w:rPr>
                <w:kern w:val="0"/>
                <w:sz w:val="22"/>
              </w:rPr>
              <w:t>1</w:t>
            </w:r>
          </w:p>
        </w:tc>
        <w:tc>
          <w:tcPr>
            <w:tcW w:w="2467" w:type="pct"/>
            <w:vAlign w:val="center"/>
          </w:tcPr>
          <w:p w:rsidR="001844CD" w:rsidRDefault="001844CD" w:rsidP="00771EA7">
            <w:pPr>
              <w:widowControl/>
              <w:snapToGrid w:val="0"/>
              <w:jc w:val="left"/>
              <w:rPr>
                <w:kern w:val="0"/>
                <w:sz w:val="22"/>
              </w:rPr>
            </w:pPr>
            <w:r>
              <w:rPr>
                <w:rFonts w:hint="eastAsia"/>
                <w:kern w:val="0"/>
                <w:sz w:val="22"/>
              </w:rPr>
              <w:lastRenderedPageBreak/>
              <w:t>视场角≥</w:t>
            </w:r>
            <w:r>
              <w:rPr>
                <w:rFonts w:hint="eastAsia"/>
                <w:kern w:val="0"/>
                <w:sz w:val="22"/>
              </w:rPr>
              <w:t>120</w:t>
            </w:r>
            <w:r>
              <w:rPr>
                <w:rFonts w:hint="eastAsia"/>
                <w:kern w:val="0"/>
                <w:sz w:val="22"/>
              </w:rPr>
              <w:t>°</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lastRenderedPageBreak/>
              <w:t>4.2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景深：</w:t>
            </w:r>
            <w:r>
              <w:rPr>
                <w:rFonts w:hint="eastAsia"/>
                <w:kern w:val="0"/>
                <w:sz w:val="22"/>
              </w:rPr>
              <w:t>2-100mm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lastRenderedPageBreak/>
              <w:t>4.3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头端部外径≤</w:t>
            </w:r>
            <w:r>
              <w:rPr>
                <w:rFonts w:hint="eastAsia"/>
                <w:kern w:val="0"/>
                <w:sz w:val="22"/>
              </w:rPr>
              <w:t>4.9mm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插入部主软管外径≤</w:t>
            </w:r>
            <w:r>
              <w:rPr>
                <w:rFonts w:hint="eastAsia"/>
                <w:kern w:val="0"/>
                <w:sz w:val="22"/>
              </w:rPr>
              <w:t>4.9mm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4.5</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最小器械孔道内径≥</w:t>
            </w:r>
            <w:r>
              <w:rPr>
                <w:rFonts w:hint="eastAsia"/>
                <w:kern w:val="0"/>
                <w:sz w:val="22"/>
              </w:rPr>
              <w:t>2.0mm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4.6</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弯曲角度：向上≥</w:t>
            </w:r>
            <w:r>
              <w:rPr>
                <w:rFonts w:hint="eastAsia"/>
                <w:kern w:val="0"/>
                <w:sz w:val="22"/>
              </w:rPr>
              <w:t>180</w:t>
            </w:r>
            <w:r>
              <w:rPr>
                <w:rFonts w:hint="eastAsia"/>
                <w:kern w:val="0"/>
                <w:sz w:val="22"/>
              </w:rPr>
              <w:t>°，向下≥</w:t>
            </w:r>
            <w:r>
              <w:rPr>
                <w:rFonts w:hint="eastAsia"/>
                <w:kern w:val="0"/>
                <w:sz w:val="22"/>
              </w:rPr>
              <w:t>130</w:t>
            </w:r>
            <w:r>
              <w:rPr>
                <w:rFonts w:hint="eastAsia"/>
                <w:kern w:val="0"/>
                <w:sz w:val="22"/>
              </w:rPr>
              <w:t>°</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4.7</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工作长度≥</w:t>
            </w:r>
            <w:r>
              <w:rPr>
                <w:rFonts w:hint="eastAsia"/>
                <w:kern w:val="0"/>
                <w:sz w:val="22"/>
              </w:rPr>
              <w:t>600mm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4.8</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镜体操作部具有多个遥控按钮，支持冻结、放大、染色等功能设定</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4.9</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导光部可一键插拔，同时具有全密封设计，可直接浸泡洗消，不需要使用防水帽</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5.1</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val="restart"/>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5.</w:t>
            </w:r>
            <w:r>
              <w:rPr>
                <w:rFonts w:hint="eastAsia"/>
                <w:kern w:val="0"/>
                <w:sz w:val="22"/>
              </w:rPr>
              <w:t>电子支气管镜</w:t>
            </w:r>
            <w:r>
              <w:rPr>
                <w:rFonts w:hint="eastAsia"/>
                <w:kern w:val="0"/>
                <w:sz w:val="22"/>
              </w:rPr>
              <w:t>-</w:t>
            </w:r>
            <w:r>
              <w:rPr>
                <w:kern w:val="0"/>
                <w:sz w:val="22"/>
              </w:rPr>
              <w:t>2</w:t>
            </w:r>
          </w:p>
        </w:tc>
        <w:tc>
          <w:tcPr>
            <w:tcW w:w="2467" w:type="pct"/>
            <w:vAlign w:val="center"/>
          </w:tcPr>
          <w:p w:rsidR="001844CD" w:rsidRDefault="001844CD" w:rsidP="00771EA7">
            <w:pPr>
              <w:widowControl/>
              <w:snapToGrid w:val="0"/>
              <w:jc w:val="left"/>
              <w:rPr>
                <w:kern w:val="0"/>
                <w:sz w:val="22"/>
              </w:rPr>
            </w:pPr>
            <w:r>
              <w:rPr>
                <w:rFonts w:hint="eastAsia"/>
                <w:kern w:val="0"/>
                <w:sz w:val="22"/>
              </w:rPr>
              <w:t>视场角≥</w:t>
            </w:r>
            <w:r>
              <w:rPr>
                <w:rFonts w:hint="eastAsia"/>
                <w:kern w:val="0"/>
                <w:sz w:val="22"/>
              </w:rPr>
              <w:t>120</w:t>
            </w:r>
            <w:r>
              <w:rPr>
                <w:rFonts w:hint="eastAsia"/>
                <w:kern w:val="0"/>
                <w:sz w:val="22"/>
              </w:rPr>
              <w:t>°</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景深：</w:t>
            </w:r>
            <w:r>
              <w:rPr>
                <w:rFonts w:hint="eastAsia"/>
                <w:kern w:val="0"/>
                <w:sz w:val="22"/>
              </w:rPr>
              <w:t>2-100mm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90"/>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头端部外径≤</w:t>
            </w:r>
            <w:r>
              <w:rPr>
                <w:rFonts w:hint="eastAsia"/>
                <w:kern w:val="0"/>
                <w:sz w:val="22"/>
              </w:rPr>
              <w:t>5.9mm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插入部主软管外径≤</w:t>
            </w:r>
            <w:r>
              <w:rPr>
                <w:rFonts w:hint="eastAsia"/>
                <w:kern w:val="0"/>
                <w:sz w:val="22"/>
              </w:rPr>
              <w:t>5.9mm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5.5</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最小器械孔道内径≥</w:t>
            </w:r>
            <w:r>
              <w:rPr>
                <w:rFonts w:hint="eastAsia"/>
                <w:kern w:val="0"/>
                <w:sz w:val="22"/>
              </w:rPr>
              <w:t>2.8mm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5.6</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弯曲角度：向上≥</w:t>
            </w:r>
            <w:r>
              <w:rPr>
                <w:rFonts w:hint="eastAsia"/>
                <w:kern w:val="0"/>
                <w:sz w:val="22"/>
              </w:rPr>
              <w:t>180</w:t>
            </w:r>
            <w:r>
              <w:rPr>
                <w:rFonts w:hint="eastAsia"/>
                <w:kern w:val="0"/>
                <w:sz w:val="22"/>
              </w:rPr>
              <w:t>°，向下≥</w:t>
            </w:r>
            <w:r>
              <w:rPr>
                <w:rFonts w:hint="eastAsia"/>
                <w:kern w:val="0"/>
                <w:sz w:val="22"/>
              </w:rPr>
              <w:t>130</w:t>
            </w:r>
            <w:r>
              <w:rPr>
                <w:rFonts w:hint="eastAsia"/>
                <w:kern w:val="0"/>
                <w:sz w:val="22"/>
              </w:rPr>
              <w:t>°</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5.7</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rPr>
              <w:t>工作长度≥</w:t>
            </w:r>
            <w:r>
              <w:rPr>
                <w:rFonts w:hint="eastAsia"/>
              </w:rPr>
              <w:t>600mm</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5.8</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镜体操作部具有多个遥控按钮，支持冻结、放大、染色等功能设定</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val="restart"/>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6.</w:t>
            </w:r>
            <w:r>
              <w:rPr>
                <w:rFonts w:hint="eastAsia"/>
                <w:kern w:val="0"/>
                <w:sz w:val="22"/>
              </w:rPr>
              <w:t>超声诊断设备</w:t>
            </w: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成像模式：</w:t>
            </w:r>
            <w:r>
              <w:rPr>
                <w:rFonts w:hint="eastAsia"/>
                <w:kern w:val="0"/>
                <w:sz w:val="22"/>
              </w:rPr>
              <w:t>B</w:t>
            </w:r>
            <w:r>
              <w:rPr>
                <w:rFonts w:hint="eastAsia"/>
                <w:kern w:val="0"/>
                <w:sz w:val="22"/>
              </w:rPr>
              <w:t>模式</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产品形态：一体便携式</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图像旋转：在图像冻结状态下，支持</w:t>
            </w:r>
            <w:r>
              <w:rPr>
                <w:rFonts w:hint="eastAsia"/>
                <w:kern w:val="0"/>
                <w:sz w:val="22"/>
              </w:rPr>
              <w:t>360</w:t>
            </w:r>
            <w:r>
              <w:rPr>
                <w:rFonts w:hint="eastAsia"/>
                <w:kern w:val="0"/>
                <w:sz w:val="22"/>
              </w:rPr>
              <w:t>°任意方向、角度旋转</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图像标注：在图像冻结状态下，支持在图像上进行箭头和文字标注操作，单幅图像≥</w:t>
            </w:r>
            <w:r>
              <w:rPr>
                <w:rFonts w:hint="eastAsia"/>
                <w:kern w:val="0"/>
                <w:sz w:val="22"/>
              </w:rPr>
              <w:t>26</w:t>
            </w:r>
            <w:r>
              <w:rPr>
                <w:rFonts w:hint="eastAsia"/>
                <w:kern w:val="0"/>
                <w:sz w:val="22"/>
              </w:rPr>
              <w:t>组</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6.5</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rPr>
              <w:t>长度测量：在图像冻结状态下，支持单幅图像上两点之间长度测量≥</w:t>
            </w:r>
            <w:r>
              <w:rPr>
                <w:rFonts w:hint="eastAsia"/>
              </w:rPr>
              <w:t>26</w:t>
            </w:r>
            <w:r>
              <w:rPr>
                <w:rFonts w:hint="eastAsia"/>
              </w:rPr>
              <w:t>组，通过多维度采样显著提升病变范围量化精度，降低单次测量误差导致的误判风险，为精准分期、手术规划及疗效评估提供统计学支持</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lastRenderedPageBreak/>
              <w:t>6.6</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TGC</w:t>
            </w:r>
            <w:r>
              <w:rPr>
                <w:rFonts w:hint="eastAsia"/>
                <w:kern w:val="0"/>
                <w:sz w:val="22"/>
              </w:rPr>
              <w:t>分段增益：支持≥</w:t>
            </w:r>
            <w:r>
              <w:rPr>
                <w:rFonts w:hint="eastAsia"/>
                <w:kern w:val="0"/>
                <w:sz w:val="22"/>
              </w:rPr>
              <w:t>8</w:t>
            </w:r>
            <w:r>
              <w:rPr>
                <w:rFonts w:hint="eastAsia"/>
                <w:kern w:val="0"/>
                <w:sz w:val="22"/>
              </w:rPr>
              <w:t>段</w:t>
            </w:r>
            <w:r>
              <w:rPr>
                <w:rFonts w:hint="eastAsia"/>
                <w:kern w:val="0"/>
                <w:sz w:val="22"/>
              </w:rPr>
              <w:t>TGC</w:t>
            </w:r>
            <w:r>
              <w:rPr>
                <w:rFonts w:hint="eastAsia"/>
                <w:kern w:val="0"/>
                <w:sz w:val="22"/>
              </w:rPr>
              <w:t>明暗调节功能，每段不少于</w:t>
            </w:r>
            <w:r>
              <w:rPr>
                <w:rFonts w:hint="eastAsia"/>
                <w:kern w:val="0"/>
                <w:sz w:val="22"/>
              </w:rPr>
              <w:t>20</w:t>
            </w:r>
            <w:r>
              <w:rPr>
                <w:rFonts w:hint="eastAsia"/>
                <w:kern w:val="0"/>
                <w:sz w:val="22"/>
              </w:rPr>
              <w:t>档超声图像增益可调</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6.7</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对比度：支持不少于</w:t>
            </w:r>
            <w:r>
              <w:rPr>
                <w:rFonts w:hint="eastAsia"/>
                <w:kern w:val="0"/>
                <w:sz w:val="22"/>
              </w:rPr>
              <w:t>10</w:t>
            </w:r>
            <w:r>
              <w:rPr>
                <w:rFonts w:hint="eastAsia"/>
                <w:kern w:val="0"/>
                <w:sz w:val="22"/>
              </w:rPr>
              <w:t>档超声图像对比度可调，通过多层级灰度区分强化组织界面辨识度</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6.8</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画中画：支持超声图像和支气管内镜图像的同屏同步同尺寸实时显示</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6.9</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超声图像支持灰阶图、伪彩图，增加对灰阶超声图像的视觉分辨率</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6.10</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支持不少于</w:t>
            </w:r>
            <w:r>
              <w:rPr>
                <w:rFonts w:hint="eastAsia"/>
                <w:kern w:val="0"/>
                <w:sz w:val="22"/>
              </w:rPr>
              <w:t>4</w:t>
            </w:r>
            <w:r>
              <w:rPr>
                <w:rFonts w:hint="eastAsia"/>
                <w:kern w:val="0"/>
                <w:sz w:val="22"/>
              </w:rPr>
              <w:t>幅图像同时显示，每幅图像均可独立进行切帧显示</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6.11</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局部放大：支持图像局部放大，呈现更清晰的组织细节</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内置存储硬盘≥</w:t>
            </w:r>
            <w:r>
              <w:rPr>
                <w:rFonts w:hint="eastAsia"/>
                <w:kern w:val="0"/>
                <w:sz w:val="22"/>
              </w:rPr>
              <w:t>1TB</w:t>
            </w:r>
            <w:r>
              <w:rPr>
                <w:rFonts w:hint="eastAsia"/>
                <w:kern w:val="0"/>
                <w:sz w:val="22"/>
              </w:rPr>
              <w:t>，支持存储手术视频录像，方便术后复查及病例追溯</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患者检查信息管理：支持对患者检查信息库进行检索、查看、编辑、保存、</w:t>
            </w:r>
            <w:r>
              <w:rPr>
                <w:rFonts w:hint="eastAsia"/>
                <w:kern w:val="0"/>
                <w:sz w:val="22"/>
              </w:rPr>
              <w:t xml:space="preserve"> </w:t>
            </w:r>
            <w:r>
              <w:rPr>
                <w:rFonts w:hint="eastAsia"/>
                <w:kern w:val="0"/>
                <w:sz w:val="22"/>
              </w:rPr>
              <w:t>预览、报告打印</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sidRPr="00A46835">
              <w:rPr>
                <w:rFonts w:hint="eastAsia"/>
                <w:kern w:val="0"/>
                <w:sz w:val="22"/>
              </w:rPr>
              <w:t>患者检查信息传输：支持</w:t>
            </w:r>
            <w:r w:rsidRPr="00A46835">
              <w:rPr>
                <w:kern w:val="0"/>
                <w:sz w:val="22"/>
              </w:rPr>
              <w:t>DIC0M</w:t>
            </w:r>
            <w:r w:rsidRPr="00A46835">
              <w:rPr>
                <w:rFonts w:hint="eastAsia"/>
                <w:kern w:val="0"/>
                <w:sz w:val="22"/>
              </w:rPr>
              <w:t>标准协议，通过网络可传输患者检查信息</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6.15</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Pr>
                <w:rFonts w:hint="eastAsia"/>
                <w:kern w:val="0"/>
                <w:sz w:val="22"/>
              </w:rPr>
              <w:t>数据接口：传输协议支持</w:t>
            </w:r>
            <w:r>
              <w:rPr>
                <w:rFonts w:hint="eastAsia"/>
                <w:kern w:val="0"/>
                <w:sz w:val="22"/>
              </w:rPr>
              <w:t>USB2.0</w:t>
            </w:r>
            <w:r>
              <w:rPr>
                <w:rFonts w:hint="eastAsia"/>
                <w:kern w:val="0"/>
                <w:sz w:val="22"/>
              </w:rPr>
              <w:t>、</w:t>
            </w:r>
            <w:r>
              <w:rPr>
                <w:rFonts w:hint="eastAsia"/>
                <w:kern w:val="0"/>
                <w:sz w:val="22"/>
              </w:rPr>
              <w:t>USB 3.0</w:t>
            </w:r>
            <w:r>
              <w:rPr>
                <w:rFonts w:hint="eastAsia"/>
                <w:kern w:val="0"/>
                <w:sz w:val="22"/>
              </w:rPr>
              <w:t>、</w:t>
            </w:r>
            <w:r>
              <w:rPr>
                <w:rFonts w:hint="eastAsia"/>
                <w:kern w:val="0"/>
                <w:sz w:val="22"/>
              </w:rPr>
              <w:t>TCP/IP</w:t>
            </w:r>
            <w:r>
              <w:rPr>
                <w:rFonts w:hint="eastAsia"/>
                <w:kern w:val="0"/>
                <w:sz w:val="22"/>
              </w:rPr>
              <w:t>、</w:t>
            </w:r>
            <w:r>
              <w:rPr>
                <w:rFonts w:hint="eastAsia"/>
                <w:kern w:val="0"/>
                <w:sz w:val="22"/>
              </w:rPr>
              <w:t>DIC0M</w:t>
            </w:r>
            <w:r>
              <w:rPr>
                <w:rFonts w:hint="eastAsia"/>
                <w:kern w:val="0"/>
                <w:sz w:val="22"/>
              </w:rPr>
              <w:t>协议；存储格式支持</w:t>
            </w:r>
            <w:r>
              <w:rPr>
                <w:rFonts w:hint="eastAsia"/>
                <w:kern w:val="0"/>
                <w:sz w:val="22"/>
              </w:rPr>
              <w:t>BMP</w:t>
            </w:r>
            <w:r>
              <w:rPr>
                <w:rFonts w:hint="eastAsia"/>
                <w:kern w:val="0"/>
                <w:sz w:val="22"/>
              </w:rPr>
              <w:t>、</w:t>
            </w:r>
            <w:r>
              <w:rPr>
                <w:rFonts w:hint="eastAsia"/>
                <w:kern w:val="0"/>
                <w:sz w:val="22"/>
              </w:rPr>
              <w:t>PNG</w:t>
            </w:r>
            <w:r>
              <w:rPr>
                <w:rFonts w:hint="eastAsia"/>
                <w:kern w:val="0"/>
                <w:sz w:val="22"/>
              </w:rPr>
              <w:t>、</w:t>
            </w:r>
            <w:r>
              <w:rPr>
                <w:rFonts w:hint="eastAsia"/>
                <w:kern w:val="0"/>
                <w:sz w:val="22"/>
              </w:rPr>
              <w:t>JPG</w:t>
            </w:r>
            <w:r>
              <w:rPr>
                <w:rFonts w:hint="eastAsia"/>
                <w:kern w:val="0"/>
                <w:sz w:val="22"/>
              </w:rPr>
              <w:t>、</w:t>
            </w:r>
            <w:r>
              <w:rPr>
                <w:rFonts w:hint="eastAsia"/>
                <w:kern w:val="0"/>
                <w:sz w:val="22"/>
              </w:rPr>
              <w:t>TIFF</w:t>
            </w:r>
            <w:r>
              <w:rPr>
                <w:rFonts w:hint="eastAsia"/>
                <w:kern w:val="0"/>
                <w:sz w:val="22"/>
              </w:rPr>
              <w:t>、</w:t>
            </w:r>
            <w:r>
              <w:rPr>
                <w:rFonts w:hint="eastAsia"/>
                <w:kern w:val="0"/>
                <w:sz w:val="22"/>
              </w:rPr>
              <w:t>Run</w:t>
            </w:r>
            <w:r>
              <w:rPr>
                <w:rFonts w:hint="eastAsia"/>
                <w:kern w:val="0"/>
                <w:sz w:val="22"/>
              </w:rPr>
              <w:t>（</w:t>
            </w:r>
            <w:r>
              <w:rPr>
                <w:rFonts w:hint="eastAsia"/>
                <w:kern w:val="0"/>
                <w:sz w:val="22"/>
              </w:rPr>
              <w:t>AVI</w:t>
            </w:r>
            <w:r>
              <w:rPr>
                <w:rFonts w:hint="eastAsia"/>
                <w:kern w:val="0"/>
                <w:sz w:val="22"/>
              </w:rPr>
              <w:t>、</w:t>
            </w:r>
            <w:r>
              <w:rPr>
                <w:rFonts w:hint="eastAsia"/>
                <w:kern w:val="0"/>
                <w:sz w:val="22"/>
              </w:rPr>
              <w:t>WMV</w:t>
            </w:r>
            <w:r>
              <w:rPr>
                <w:rFonts w:hint="eastAsia"/>
                <w:kern w:val="0"/>
                <w:sz w:val="22"/>
              </w:rPr>
              <w:t>）、</w:t>
            </w:r>
            <w:r>
              <w:rPr>
                <w:rFonts w:hint="eastAsia"/>
                <w:kern w:val="0"/>
                <w:sz w:val="22"/>
              </w:rPr>
              <w:t>DICOMDIR</w:t>
            </w:r>
            <w:r>
              <w:rPr>
                <w:rFonts w:hint="eastAsia"/>
                <w:kern w:val="0"/>
                <w:sz w:val="22"/>
              </w:rPr>
              <w:t>等格式，视频输出支持</w:t>
            </w:r>
            <w:r>
              <w:rPr>
                <w:rFonts w:hint="eastAsia"/>
                <w:kern w:val="0"/>
                <w:sz w:val="22"/>
              </w:rPr>
              <w:t>HDMI</w:t>
            </w:r>
            <w:r>
              <w:rPr>
                <w:rFonts w:hint="eastAsia"/>
                <w:kern w:val="0"/>
                <w:sz w:val="22"/>
              </w:rPr>
              <w:t>、</w:t>
            </w:r>
            <w:r>
              <w:rPr>
                <w:rFonts w:hint="eastAsia"/>
                <w:kern w:val="0"/>
                <w:sz w:val="22"/>
              </w:rPr>
              <w:t>SDI</w:t>
            </w:r>
            <w:r>
              <w:rPr>
                <w:rFonts w:hint="eastAsia"/>
                <w:kern w:val="0"/>
                <w:sz w:val="22"/>
              </w:rPr>
              <w:t>、</w:t>
            </w:r>
            <w:r>
              <w:rPr>
                <w:rFonts w:hint="eastAsia"/>
                <w:kern w:val="0"/>
                <w:sz w:val="22"/>
              </w:rPr>
              <w:t>DP</w:t>
            </w:r>
            <w:r>
              <w:rPr>
                <w:rFonts w:hint="eastAsia"/>
                <w:kern w:val="0"/>
                <w:sz w:val="22"/>
              </w:rPr>
              <w:t>、</w:t>
            </w:r>
            <w:r>
              <w:rPr>
                <w:rFonts w:hint="eastAsia"/>
                <w:kern w:val="0"/>
                <w:sz w:val="22"/>
              </w:rPr>
              <w:t>S-Video</w:t>
            </w:r>
            <w:r>
              <w:rPr>
                <w:rFonts w:hint="eastAsia"/>
                <w:kern w:val="0"/>
                <w:sz w:val="22"/>
              </w:rPr>
              <w:t>、</w:t>
            </w:r>
            <w:r>
              <w:rPr>
                <w:rFonts w:hint="eastAsia"/>
                <w:kern w:val="0"/>
                <w:sz w:val="22"/>
              </w:rPr>
              <w:t>CVBS</w:t>
            </w:r>
            <w:r>
              <w:rPr>
                <w:rFonts w:hint="eastAsia"/>
                <w:kern w:val="0"/>
                <w:sz w:val="22"/>
              </w:rPr>
              <w:t>等多种模式</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6.16</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spacing w:line="240" w:lineRule="auto"/>
              <w:jc w:val="left"/>
              <w:rPr>
                <w:kern w:val="0"/>
                <w:sz w:val="22"/>
              </w:rPr>
            </w:pPr>
            <w:r w:rsidRPr="00A46835">
              <w:rPr>
                <w:rFonts w:hint="eastAsia"/>
                <w:kern w:val="0"/>
                <w:sz w:val="22"/>
              </w:rPr>
              <w:t>记录回放原始数据：支持记录和回放采集到的超声原始数据，可在离线模式下使用范围调节、对比度调节、</w:t>
            </w:r>
            <w:r w:rsidRPr="00A46835">
              <w:rPr>
                <w:kern w:val="0"/>
                <w:sz w:val="22"/>
              </w:rPr>
              <w:t>TGC</w:t>
            </w:r>
            <w:r w:rsidRPr="00A46835">
              <w:rPr>
                <w:rFonts w:hint="eastAsia"/>
                <w:kern w:val="0"/>
                <w:sz w:val="22"/>
              </w:rPr>
              <w:t>调节、标注、测量功能</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6.17</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兼容性：兼容呼吸探头、变频探头一键切换频率，满足多场景应用需求</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6.18</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支持轨迹球操作</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6.19</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sidRPr="00385D33">
              <w:rPr>
                <w:rFonts w:hint="eastAsia"/>
                <w:kern w:val="0"/>
                <w:sz w:val="22"/>
              </w:rPr>
              <w:t>支持手势操作</w:t>
            </w:r>
          </w:p>
        </w:tc>
        <w:tc>
          <w:tcPr>
            <w:tcW w:w="664" w:type="pct"/>
          </w:tcPr>
          <w:p w:rsidR="001844CD" w:rsidRDefault="001844CD" w:rsidP="00771EA7">
            <w:pPr>
              <w:widowControl/>
              <w:snapToGrid w:val="0"/>
              <w:jc w:val="center"/>
              <w:rPr>
                <w:kern w:val="0"/>
                <w:sz w:val="22"/>
              </w:rPr>
            </w:pPr>
            <w:r w:rsidRPr="00182CF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6.20</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vAlign w:val="center"/>
          </w:tcPr>
          <w:p w:rsidR="001844CD" w:rsidRDefault="001844CD" w:rsidP="00771EA7">
            <w:pPr>
              <w:widowControl/>
              <w:snapToGrid w:val="0"/>
              <w:jc w:val="left"/>
              <w:rPr>
                <w:kern w:val="0"/>
                <w:sz w:val="22"/>
              </w:rPr>
            </w:pPr>
            <w:r>
              <w:rPr>
                <w:rFonts w:hint="eastAsia"/>
                <w:kern w:val="0"/>
                <w:sz w:val="22"/>
              </w:rPr>
              <w:t>主机使用年限≥</w:t>
            </w:r>
            <w:r>
              <w:rPr>
                <w:rFonts w:hint="eastAsia"/>
                <w:kern w:val="0"/>
                <w:sz w:val="22"/>
              </w:rPr>
              <w:t>10</w:t>
            </w:r>
            <w:r>
              <w:rPr>
                <w:rFonts w:hint="eastAsia"/>
                <w:kern w:val="0"/>
                <w:sz w:val="22"/>
              </w:rPr>
              <w:t>年</w:t>
            </w:r>
          </w:p>
        </w:tc>
        <w:tc>
          <w:tcPr>
            <w:tcW w:w="664" w:type="pct"/>
            <w:vAlign w:val="center"/>
          </w:tcPr>
          <w:p w:rsidR="001844CD" w:rsidRDefault="001844CD" w:rsidP="00771EA7">
            <w:pPr>
              <w:widowControl/>
              <w:snapToGrid w:val="0"/>
              <w:jc w:val="center"/>
              <w:rPr>
                <w:kern w:val="0"/>
                <w:sz w:val="22"/>
              </w:rPr>
            </w:pPr>
            <w:r>
              <w:rPr>
                <w:rFonts w:hint="eastAsia"/>
                <w:kern w:val="0"/>
                <w:sz w:val="22"/>
              </w:rPr>
              <w:t>是</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7</w:t>
            </w:r>
            <w:r>
              <w:rPr>
                <w:kern w:val="0"/>
                <w:sz w:val="22"/>
              </w:rPr>
              <w:t>.1</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val="restart"/>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7</w:t>
            </w:r>
            <w:r>
              <w:rPr>
                <w:kern w:val="0"/>
                <w:sz w:val="22"/>
              </w:rPr>
              <w:t>.</w:t>
            </w:r>
            <w:r w:rsidRPr="00667756">
              <w:rPr>
                <w:rFonts w:hint="eastAsia"/>
                <w:kern w:val="0"/>
                <w:sz w:val="22"/>
              </w:rPr>
              <w:t>内窥镜用超声探头</w:t>
            </w:r>
          </w:p>
        </w:tc>
        <w:tc>
          <w:tcPr>
            <w:tcW w:w="2467" w:type="pct"/>
          </w:tcPr>
          <w:p w:rsidR="001844CD" w:rsidRPr="00667756" w:rsidRDefault="001844CD" w:rsidP="00771EA7">
            <w:pPr>
              <w:widowControl/>
              <w:snapToGrid w:val="0"/>
              <w:jc w:val="left"/>
              <w:rPr>
                <w:kern w:val="0"/>
                <w:sz w:val="22"/>
              </w:rPr>
            </w:pPr>
            <w:r w:rsidRPr="00385D33">
              <w:rPr>
                <w:rFonts w:ascii="宋体" w:hAnsi="宋体" w:cs="宋体" w:hint="eastAsia"/>
                <w:sz w:val="22"/>
              </w:rPr>
              <w:t>工作频率：20MHz</w:t>
            </w:r>
          </w:p>
        </w:tc>
        <w:tc>
          <w:tcPr>
            <w:tcW w:w="664" w:type="pct"/>
          </w:tcPr>
          <w:p w:rsidR="001844CD" w:rsidRDefault="001844CD" w:rsidP="00771EA7">
            <w:pPr>
              <w:widowControl/>
              <w:snapToGrid w:val="0"/>
              <w:jc w:val="center"/>
              <w:rPr>
                <w:kern w:val="0"/>
                <w:sz w:val="22"/>
              </w:rPr>
            </w:pPr>
            <w:r w:rsidRPr="00BD4FE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7</w:t>
            </w:r>
            <w:r>
              <w:rPr>
                <w:kern w:val="0"/>
                <w:sz w:val="22"/>
              </w:rPr>
              <w:t>.2</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tcPr>
          <w:p w:rsidR="001844CD" w:rsidRPr="00667756" w:rsidRDefault="001844CD" w:rsidP="00771EA7">
            <w:pPr>
              <w:widowControl/>
              <w:snapToGrid w:val="0"/>
              <w:jc w:val="left"/>
              <w:rPr>
                <w:kern w:val="0"/>
                <w:sz w:val="22"/>
              </w:rPr>
            </w:pPr>
            <w:r w:rsidRPr="00385D33">
              <w:rPr>
                <w:rFonts w:ascii="宋体" w:hAnsi="宋体" w:cs="宋体" w:hint="eastAsia"/>
                <w:sz w:val="22"/>
              </w:rPr>
              <w:t>轴向分辨力≤0.2mm</w:t>
            </w:r>
          </w:p>
        </w:tc>
        <w:tc>
          <w:tcPr>
            <w:tcW w:w="664" w:type="pct"/>
          </w:tcPr>
          <w:p w:rsidR="001844CD" w:rsidRDefault="001844CD" w:rsidP="00771EA7">
            <w:pPr>
              <w:widowControl/>
              <w:snapToGrid w:val="0"/>
              <w:jc w:val="center"/>
              <w:rPr>
                <w:kern w:val="0"/>
                <w:sz w:val="22"/>
              </w:rPr>
            </w:pPr>
            <w:r w:rsidRPr="00BD4FE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lastRenderedPageBreak/>
              <w:t>7</w:t>
            </w:r>
            <w:r>
              <w:rPr>
                <w:kern w:val="0"/>
                <w:sz w:val="22"/>
              </w:rPr>
              <w:t>.3</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tcPr>
          <w:p w:rsidR="001844CD" w:rsidRPr="00667756" w:rsidRDefault="001844CD" w:rsidP="00771EA7">
            <w:pPr>
              <w:widowControl/>
              <w:snapToGrid w:val="0"/>
              <w:jc w:val="left"/>
              <w:rPr>
                <w:kern w:val="0"/>
                <w:sz w:val="22"/>
              </w:rPr>
            </w:pPr>
            <w:r w:rsidRPr="00385D33">
              <w:rPr>
                <w:rFonts w:ascii="宋体" w:hAnsi="宋体" w:cs="宋体" w:hint="eastAsia"/>
                <w:sz w:val="22"/>
              </w:rPr>
              <w:t>扫描角度：环形360°</w:t>
            </w:r>
          </w:p>
        </w:tc>
        <w:tc>
          <w:tcPr>
            <w:tcW w:w="664" w:type="pct"/>
          </w:tcPr>
          <w:p w:rsidR="001844CD" w:rsidRDefault="001844CD" w:rsidP="00771EA7">
            <w:pPr>
              <w:widowControl/>
              <w:snapToGrid w:val="0"/>
              <w:jc w:val="center"/>
              <w:rPr>
                <w:kern w:val="0"/>
                <w:sz w:val="22"/>
              </w:rPr>
            </w:pPr>
            <w:r w:rsidRPr="00BD4FE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7</w:t>
            </w:r>
            <w:r>
              <w:rPr>
                <w:kern w:val="0"/>
                <w:sz w:val="22"/>
              </w:rPr>
              <w:t>.4</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tcPr>
          <w:p w:rsidR="001844CD" w:rsidRPr="00667756" w:rsidRDefault="001844CD" w:rsidP="00771EA7">
            <w:pPr>
              <w:widowControl/>
              <w:snapToGrid w:val="0"/>
              <w:jc w:val="left"/>
              <w:rPr>
                <w:kern w:val="0"/>
                <w:sz w:val="22"/>
              </w:rPr>
            </w:pPr>
            <w:r w:rsidRPr="00385D33">
              <w:rPr>
                <w:rFonts w:ascii="宋体" w:hAnsi="宋体" w:cs="宋体" w:hint="eastAsia"/>
                <w:sz w:val="22"/>
              </w:rPr>
              <w:t>工作长度≥2000mm</w:t>
            </w:r>
          </w:p>
        </w:tc>
        <w:tc>
          <w:tcPr>
            <w:tcW w:w="664" w:type="pct"/>
          </w:tcPr>
          <w:p w:rsidR="001844CD" w:rsidRDefault="001844CD" w:rsidP="00771EA7">
            <w:pPr>
              <w:widowControl/>
              <w:snapToGrid w:val="0"/>
              <w:jc w:val="center"/>
              <w:rPr>
                <w:kern w:val="0"/>
                <w:sz w:val="22"/>
              </w:rPr>
            </w:pPr>
            <w:r w:rsidRPr="00BD4FE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7</w:t>
            </w:r>
            <w:r>
              <w:rPr>
                <w:kern w:val="0"/>
                <w:sz w:val="22"/>
              </w:rPr>
              <w:t>.5</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tcPr>
          <w:p w:rsidR="001844CD" w:rsidRPr="00667756" w:rsidRDefault="001844CD" w:rsidP="00771EA7">
            <w:pPr>
              <w:widowControl/>
              <w:snapToGrid w:val="0"/>
              <w:jc w:val="left"/>
              <w:rPr>
                <w:kern w:val="0"/>
                <w:sz w:val="22"/>
              </w:rPr>
            </w:pPr>
            <w:r w:rsidRPr="00385D33">
              <w:rPr>
                <w:rFonts w:ascii="宋体" w:hAnsi="宋体" w:cs="宋体" w:hint="eastAsia"/>
                <w:sz w:val="22"/>
              </w:rPr>
              <w:t>探头1先端部外径≤1.4mm</w:t>
            </w:r>
          </w:p>
        </w:tc>
        <w:tc>
          <w:tcPr>
            <w:tcW w:w="664" w:type="pct"/>
          </w:tcPr>
          <w:p w:rsidR="001844CD" w:rsidRDefault="001844CD" w:rsidP="00771EA7">
            <w:pPr>
              <w:widowControl/>
              <w:snapToGrid w:val="0"/>
              <w:jc w:val="center"/>
              <w:rPr>
                <w:kern w:val="0"/>
                <w:sz w:val="22"/>
              </w:rPr>
            </w:pPr>
            <w:r w:rsidRPr="00BD4FE9">
              <w:rPr>
                <w:rFonts w:hint="eastAsia"/>
                <w:kern w:val="0"/>
                <w:sz w:val="22"/>
              </w:rPr>
              <w:t>否</w:t>
            </w:r>
          </w:p>
        </w:tc>
      </w:tr>
      <w:tr w:rsidR="001844CD" w:rsidTr="00771EA7">
        <w:trPr>
          <w:trHeight w:val="454"/>
          <w:jc w:val="center"/>
        </w:trPr>
        <w:tc>
          <w:tcPr>
            <w:tcW w:w="370" w:type="pc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7</w:t>
            </w:r>
            <w:r>
              <w:rPr>
                <w:kern w:val="0"/>
                <w:sz w:val="22"/>
              </w:rPr>
              <w:t>.6</w:t>
            </w:r>
          </w:p>
        </w:tc>
        <w:tc>
          <w:tcPr>
            <w:tcW w:w="534"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965" w:type="pct"/>
            <w:vMerge/>
            <w:tcMar>
              <w:top w:w="0" w:type="dxa"/>
              <w:left w:w="108" w:type="dxa"/>
              <w:bottom w:w="0" w:type="dxa"/>
              <w:right w:w="108" w:type="dxa"/>
            </w:tcMar>
            <w:vAlign w:val="center"/>
          </w:tcPr>
          <w:p w:rsidR="001844CD" w:rsidRDefault="001844CD" w:rsidP="00771EA7">
            <w:pPr>
              <w:widowControl/>
              <w:snapToGrid w:val="0"/>
              <w:jc w:val="left"/>
              <w:rPr>
                <w:kern w:val="0"/>
                <w:sz w:val="22"/>
              </w:rPr>
            </w:pPr>
          </w:p>
        </w:tc>
        <w:tc>
          <w:tcPr>
            <w:tcW w:w="2467" w:type="pct"/>
          </w:tcPr>
          <w:p w:rsidR="001844CD" w:rsidRPr="00667756" w:rsidRDefault="001844CD" w:rsidP="00771EA7">
            <w:pPr>
              <w:widowControl/>
              <w:snapToGrid w:val="0"/>
              <w:jc w:val="left"/>
              <w:rPr>
                <w:kern w:val="0"/>
                <w:sz w:val="22"/>
              </w:rPr>
            </w:pPr>
            <w:r w:rsidRPr="00385D33">
              <w:rPr>
                <w:rFonts w:ascii="宋体" w:hAnsi="宋体" w:cs="宋体" w:hint="eastAsia"/>
                <w:sz w:val="22"/>
              </w:rPr>
              <w:t>探头2先端部外径≤1.7mm</w:t>
            </w:r>
          </w:p>
        </w:tc>
        <w:tc>
          <w:tcPr>
            <w:tcW w:w="664" w:type="pct"/>
          </w:tcPr>
          <w:p w:rsidR="001844CD" w:rsidRDefault="001844CD" w:rsidP="00771EA7">
            <w:pPr>
              <w:widowControl/>
              <w:snapToGrid w:val="0"/>
              <w:jc w:val="center"/>
              <w:rPr>
                <w:kern w:val="0"/>
                <w:sz w:val="22"/>
              </w:rPr>
            </w:pPr>
            <w:r w:rsidRPr="00BD4FE9">
              <w:rPr>
                <w:rFonts w:hint="eastAsia"/>
                <w:kern w:val="0"/>
                <w:sz w:val="22"/>
              </w:rPr>
              <w:t>否</w:t>
            </w:r>
          </w:p>
        </w:tc>
      </w:tr>
    </w:tbl>
    <w:p w:rsidR="001844CD" w:rsidRPr="00AC312F" w:rsidRDefault="001844CD" w:rsidP="00184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1844CD" w:rsidRDefault="001844CD" w:rsidP="001844CD">
      <w:pPr>
        <w:snapToGrid w:val="0"/>
        <w:ind w:firstLineChars="200" w:firstLine="440"/>
        <w:rPr>
          <w:sz w:val="22"/>
        </w:rPr>
      </w:pPr>
      <w:r w:rsidRPr="00780E7F">
        <w:rPr>
          <w:sz w:val="22"/>
        </w:rPr>
        <w:t>9.3</w:t>
      </w:r>
      <w:r w:rsidRPr="00154564">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41"/>
        <w:gridCol w:w="1838"/>
        <w:gridCol w:w="7039"/>
      </w:tblGrid>
      <w:tr w:rsidR="001844CD" w:rsidTr="00771EA7">
        <w:trPr>
          <w:trHeight w:val="533"/>
          <w:tblHeader/>
          <w:jc w:val="center"/>
        </w:trPr>
        <w:tc>
          <w:tcPr>
            <w:tcW w:w="941" w:type="dxa"/>
            <w:tcMar>
              <w:top w:w="0" w:type="dxa"/>
              <w:left w:w="108" w:type="dxa"/>
              <w:bottom w:w="0" w:type="dxa"/>
              <w:right w:w="108" w:type="dxa"/>
            </w:tcMar>
            <w:vAlign w:val="center"/>
          </w:tcPr>
          <w:p w:rsidR="001844CD" w:rsidRDefault="001844CD" w:rsidP="00771EA7">
            <w:pPr>
              <w:adjustRightInd w:val="0"/>
              <w:snapToGrid w:val="0"/>
              <w:jc w:val="center"/>
              <w:rPr>
                <w:sz w:val="22"/>
              </w:rPr>
            </w:pPr>
            <w:r>
              <w:rPr>
                <w:sz w:val="22"/>
              </w:rPr>
              <w:t>序号</w:t>
            </w:r>
          </w:p>
        </w:tc>
        <w:tc>
          <w:tcPr>
            <w:tcW w:w="1838" w:type="dxa"/>
            <w:tcMar>
              <w:top w:w="0" w:type="dxa"/>
              <w:left w:w="108" w:type="dxa"/>
              <w:bottom w:w="0" w:type="dxa"/>
              <w:right w:w="108" w:type="dxa"/>
            </w:tcMar>
            <w:vAlign w:val="center"/>
          </w:tcPr>
          <w:p w:rsidR="001844CD" w:rsidRDefault="001844CD" w:rsidP="00771EA7">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1844CD" w:rsidRDefault="001844CD" w:rsidP="00771EA7">
            <w:pPr>
              <w:adjustRightInd w:val="0"/>
              <w:snapToGrid w:val="0"/>
              <w:ind w:firstLineChars="200" w:firstLine="440"/>
              <w:jc w:val="center"/>
              <w:rPr>
                <w:kern w:val="0"/>
                <w:sz w:val="22"/>
              </w:rPr>
            </w:pPr>
            <w:r>
              <w:rPr>
                <w:sz w:val="22"/>
              </w:rPr>
              <w:t>具体</w:t>
            </w:r>
            <w:r>
              <w:rPr>
                <w:rFonts w:hint="eastAsia"/>
                <w:sz w:val="22"/>
              </w:rPr>
              <w:t>要求</w:t>
            </w:r>
          </w:p>
        </w:tc>
      </w:tr>
      <w:tr w:rsidR="001844CD" w:rsidTr="00771EA7">
        <w:trPr>
          <w:trHeight w:val="454"/>
          <w:jc w:val="center"/>
        </w:trPr>
        <w:tc>
          <w:tcPr>
            <w:tcW w:w="941"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sz w:val="22"/>
              </w:rPr>
              <w:t>1</w:t>
            </w:r>
          </w:p>
        </w:tc>
        <w:tc>
          <w:tcPr>
            <w:tcW w:w="1838"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1844CD" w:rsidRDefault="001844CD" w:rsidP="00771EA7">
            <w:pPr>
              <w:widowControl/>
              <w:jc w:val="left"/>
            </w:pPr>
            <w:r>
              <w:rPr>
                <w:rFonts w:cs="Calibri" w:hint="eastAsia"/>
                <w:color w:val="000000"/>
                <w:kern w:val="0"/>
                <w:sz w:val="22"/>
                <w:lang w:bidi="ar"/>
              </w:rPr>
              <w:t>（</w:t>
            </w:r>
            <w:r>
              <w:rPr>
                <w:rFonts w:cs="Calibri"/>
                <w:color w:val="000000"/>
                <w:kern w:val="0"/>
                <w:sz w:val="22"/>
                <w:lang w:bidi="ar"/>
              </w:rPr>
              <w:t>1</w:t>
            </w:r>
            <w:r>
              <w:rPr>
                <w:rFonts w:ascii="宋体" w:hAnsi="宋体" w:cs="宋体" w:hint="eastAsia"/>
                <w:color w:val="000000"/>
                <w:kern w:val="0"/>
                <w:sz w:val="22"/>
                <w:lang w:bidi="ar"/>
              </w:rPr>
              <w:t>）中标人承担设备连接至医院相关系统的费用</w:t>
            </w:r>
            <w:r>
              <w:rPr>
                <w:rFonts w:cs="Calibri"/>
                <w:color w:val="000000"/>
                <w:kern w:val="0"/>
                <w:sz w:val="22"/>
                <w:lang w:bidi="ar"/>
              </w:rPr>
              <w:t>(</w:t>
            </w:r>
            <w:r>
              <w:rPr>
                <w:rFonts w:ascii="宋体" w:hAnsi="宋体" w:cs="宋体" w:hint="eastAsia"/>
                <w:color w:val="000000"/>
                <w:kern w:val="0"/>
                <w:sz w:val="22"/>
                <w:lang w:bidi="ar"/>
              </w:rPr>
              <w:t xml:space="preserve">如 </w:t>
            </w:r>
            <w:r>
              <w:rPr>
                <w:rFonts w:cs="Calibri"/>
                <w:color w:val="000000"/>
                <w:kern w:val="0"/>
                <w:sz w:val="22"/>
                <w:lang w:bidi="ar"/>
              </w:rPr>
              <w:t>PACS</w:t>
            </w:r>
            <w:r>
              <w:rPr>
                <w:rFonts w:ascii="宋体" w:hAnsi="宋体" w:cs="宋体" w:hint="eastAsia"/>
                <w:color w:val="000000"/>
                <w:kern w:val="0"/>
                <w:sz w:val="22"/>
                <w:lang w:bidi="ar"/>
              </w:rPr>
              <w:t>、</w:t>
            </w:r>
            <w:r>
              <w:rPr>
                <w:rFonts w:cs="Calibri"/>
                <w:color w:val="000000"/>
                <w:kern w:val="0"/>
                <w:sz w:val="22"/>
                <w:lang w:bidi="ar"/>
              </w:rPr>
              <w:t>HIS</w:t>
            </w:r>
            <w:r>
              <w:rPr>
                <w:rFonts w:ascii="宋体" w:hAnsi="宋体" w:cs="宋体" w:hint="eastAsia"/>
                <w:color w:val="000000"/>
                <w:kern w:val="0"/>
                <w:sz w:val="22"/>
                <w:lang w:bidi="ar"/>
              </w:rPr>
              <w:t>、</w:t>
            </w:r>
            <w:r>
              <w:rPr>
                <w:rFonts w:cs="Calibri"/>
                <w:color w:val="000000"/>
                <w:kern w:val="0"/>
                <w:sz w:val="22"/>
                <w:lang w:bidi="ar"/>
              </w:rPr>
              <w:t xml:space="preserve">RIS </w:t>
            </w:r>
            <w:r>
              <w:rPr>
                <w:rFonts w:ascii="宋体" w:hAnsi="宋体" w:cs="宋体" w:hint="eastAsia"/>
                <w:color w:val="000000"/>
                <w:kern w:val="0"/>
                <w:sz w:val="22"/>
                <w:lang w:bidi="ar"/>
              </w:rPr>
              <w:t xml:space="preserve">等），本项目所涉及的平台对接，数据接口均由采购人负责牵头第三方平台提供给中标人，中标人负责接口功能的实现。 </w:t>
            </w:r>
          </w:p>
          <w:p w:rsidR="001844CD" w:rsidRDefault="001844CD" w:rsidP="00771EA7">
            <w:pPr>
              <w:snapToGrid w:val="0"/>
              <w:jc w:val="left"/>
              <w:rPr>
                <w:b/>
                <w:bCs/>
                <w:color w:val="FF0000"/>
                <w:sz w:val="22"/>
                <w:u w:val="wavyHeavy"/>
              </w:rPr>
            </w:pPr>
            <w:r>
              <w:rPr>
                <w:rFonts w:ascii="宋体" w:hAnsi="宋体" w:cs="宋体" w:hint="eastAsia"/>
                <w:color w:val="000000"/>
                <w:kern w:val="0"/>
                <w:sz w:val="22"/>
                <w:lang w:bidi="ar"/>
              </w:rPr>
              <w:t>（</w:t>
            </w:r>
            <w:r>
              <w:rPr>
                <w:rFonts w:cs="Calibri"/>
                <w:color w:val="000000"/>
                <w:kern w:val="0"/>
                <w:sz w:val="22"/>
                <w:lang w:bidi="ar"/>
              </w:rPr>
              <w:t>2</w:t>
            </w:r>
            <w:r>
              <w:rPr>
                <w:rFonts w:ascii="宋体" w:hAnsi="宋体" w:cs="宋体" w:hint="eastAsia"/>
                <w:color w:val="000000"/>
                <w:kern w:val="0"/>
                <w:sz w:val="22"/>
                <w:lang w:bidi="ar"/>
              </w:rPr>
              <w:t>）保修期内免费系统升级，升级需符合国家对医疗器械分类管理和厂商资质要求，避免因软件更新导致设备分类变化引发监管问题。</w:t>
            </w:r>
          </w:p>
        </w:tc>
      </w:tr>
      <w:tr w:rsidR="001844CD" w:rsidTr="00771EA7">
        <w:trPr>
          <w:trHeight w:val="454"/>
          <w:jc w:val="center"/>
        </w:trPr>
        <w:tc>
          <w:tcPr>
            <w:tcW w:w="941"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sz w:val="22"/>
              </w:rPr>
              <w:t>2</w:t>
            </w:r>
          </w:p>
        </w:tc>
        <w:tc>
          <w:tcPr>
            <w:tcW w:w="1838"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1844CD" w:rsidRDefault="001844CD" w:rsidP="00771EA7">
            <w:pPr>
              <w:snapToGrid w:val="0"/>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r>
              <w:rPr>
                <w:rFonts w:ascii="宋体" w:hAnsi="宋体" w:cs="宋体" w:hint="eastAsia"/>
                <w:color w:val="000000"/>
                <w:kern w:val="0"/>
                <w:sz w:val="22"/>
                <w:lang w:bidi="ar"/>
              </w:rPr>
              <w:t>投标人应为本项目配备专业人员，确保本项目顺利实施。</w:t>
            </w:r>
            <w:r>
              <w:rPr>
                <w:rFonts w:ascii="宋体" w:hAnsi="宋体" w:cs="宋体" w:hint="eastAsia"/>
                <w:color w:val="000000"/>
                <w:kern w:val="0"/>
                <w:szCs w:val="21"/>
                <w:lang w:bidi="ar"/>
              </w:rPr>
              <w:t>本项目拟提供服务的人员应具备相关职业能力及工作经验，请提供人员相关专业技术能力的证明材料。</w:t>
            </w:r>
          </w:p>
          <w:p w:rsidR="001844CD" w:rsidRDefault="001844CD" w:rsidP="00771EA7">
            <w:pPr>
              <w:widowControl/>
              <w:adjustRightInd w:val="0"/>
              <w:snapToGrid w:val="0"/>
              <w:jc w:val="left"/>
              <w:rPr>
                <w:rStyle w:val="afff"/>
                <w:sz w:val="22"/>
                <w:lang w:val="zh-TW"/>
              </w:rPr>
            </w:pPr>
            <w:r>
              <w:rPr>
                <w:rStyle w:val="afff"/>
                <w:rFonts w:hint="eastAsia"/>
                <w:sz w:val="22"/>
                <w:lang w:val="zh-TW"/>
              </w:rPr>
              <w:t>（</w:t>
            </w:r>
            <w:r>
              <w:rPr>
                <w:rStyle w:val="afff"/>
                <w:rFonts w:hint="eastAsia"/>
                <w:sz w:val="22"/>
                <w:lang w:val="zh-TW"/>
              </w:rPr>
              <w:t>2</w:t>
            </w:r>
            <w:r>
              <w:rPr>
                <w:rStyle w:val="afff"/>
                <w:rFonts w:hint="eastAsia"/>
                <w:sz w:val="22"/>
                <w:lang w:val="zh-TW"/>
              </w:rPr>
              <w:t>）</w:t>
            </w:r>
            <w:r>
              <w:rPr>
                <w:rStyle w:val="afff"/>
                <w:sz w:val="22"/>
                <w:lang w:val="zh-TW"/>
              </w:rPr>
              <w:t>安装调试</w:t>
            </w:r>
            <w:r>
              <w:rPr>
                <w:rStyle w:val="afff"/>
                <w:rFonts w:hint="eastAsia"/>
                <w:sz w:val="22"/>
                <w:lang w:val="zh-TW"/>
              </w:rPr>
              <w:t>要求</w:t>
            </w:r>
          </w:p>
          <w:p w:rsidR="001844CD" w:rsidRDefault="001844CD" w:rsidP="00771EA7">
            <w:pPr>
              <w:widowControl/>
              <w:adjustRightInd w:val="0"/>
              <w:snapToGrid w:val="0"/>
              <w:jc w:val="left"/>
              <w:rPr>
                <w:rStyle w:val="afff"/>
              </w:rPr>
            </w:pPr>
            <w:r>
              <w:rPr>
                <w:rFonts w:ascii="宋体" w:hAnsi="宋体" w:cs="宋体" w:hint="eastAsia"/>
                <w:color w:val="000000"/>
                <w:kern w:val="0"/>
                <w:sz w:val="22"/>
                <w:lang w:bidi="ar"/>
              </w:rPr>
              <w:t>到货后，接到各使用单位的通知</w:t>
            </w:r>
            <w:r>
              <w:rPr>
                <w:rFonts w:cs="Calibri"/>
                <w:color w:val="000000"/>
                <w:kern w:val="0"/>
                <w:sz w:val="22"/>
                <w:lang w:bidi="ar"/>
              </w:rPr>
              <w:t>7</w:t>
            </w:r>
            <w:r>
              <w:rPr>
                <w:rFonts w:ascii="宋体" w:hAnsi="宋体" w:cs="宋体" w:hint="eastAsia"/>
                <w:color w:val="000000"/>
                <w:kern w:val="0"/>
                <w:sz w:val="22"/>
                <w:lang w:bidi="ar"/>
              </w:rPr>
              <w:t>天内，供应商应及时派工程技术人员到达现场，在使用单位人员在场的情况下开箱清点货物，组织搬运、安装、调试，并承担因此发生的一切费用。 由投标人提供的设备，其安装、设备上电、调试</w:t>
            </w:r>
            <w:r>
              <w:rPr>
                <w:rFonts w:cs="Calibri"/>
                <w:color w:val="000000"/>
                <w:kern w:val="0"/>
                <w:sz w:val="22"/>
                <w:lang w:bidi="ar"/>
              </w:rPr>
              <w:t>(</w:t>
            </w:r>
            <w:r>
              <w:rPr>
                <w:rFonts w:ascii="宋体" w:hAnsi="宋体" w:cs="宋体" w:hint="eastAsia"/>
                <w:color w:val="000000"/>
                <w:kern w:val="0"/>
                <w:sz w:val="22"/>
                <w:lang w:bidi="ar"/>
              </w:rPr>
              <w:t>包括硬件及软件</w:t>
            </w:r>
            <w:r>
              <w:rPr>
                <w:rFonts w:cs="Calibri"/>
                <w:color w:val="000000"/>
                <w:kern w:val="0"/>
                <w:sz w:val="22"/>
                <w:lang w:bidi="ar"/>
              </w:rPr>
              <w:t>)</w:t>
            </w:r>
            <w:r>
              <w:rPr>
                <w:rFonts w:ascii="宋体" w:hAnsi="宋体" w:cs="宋体" w:hint="eastAsia"/>
                <w:color w:val="000000"/>
                <w:kern w:val="0"/>
                <w:sz w:val="22"/>
                <w:lang w:bidi="ar"/>
              </w:rPr>
              <w:t>及开通由投标人负责，采购人</w:t>
            </w:r>
            <w:r>
              <w:rPr>
                <w:rFonts w:ascii="宋体" w:hAnsi="宋体" w:cs="宋体" w:hint="eastAsia"/>
                <w:color w:val="000000"/>
                <w:kern w:val="0"/>
                <w:szCs w:val="21"/>
                <w:lang w:bidi="ar"/>
              </w:rPr>
              <w:t>予以协助配合。设备安装、调测所需工具、仪表及安装材料均由投标人提供。</w:t>
            </w:r>
          </w:p>
          <w:p w:rsidR="001844CD" w:rsidRDefault="001844CD" w:rsidP="00771EA7">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1844CD" w:rsidRDefault="001844CD" w:rsidP="00771EA7">
            <w:pPr>
              <w:adjustRightInd w:val="0"/>
              <w:snapToGrid w:val="0"/>
              <w:rPr>
                <w:sz w:val="22"/>
              </w:rPr>
            </w:pPr>
            <w:r>
              <w:rPr>
                <w:rFonts w:hint="eastAsia"/>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1844CD" w:rsidTr="00771EA7">
        <w:trPr>
          <w:trHeight w:val="454"/>
          <w:jc w:val="center"/>
        </w:trPr>
        <w:tc>
          <w:tcPr>
            <w:tcW w:w="941"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sz w:val="22"/>
              </w:rPr>
              <w:t>3</w:t>
            </w:r>
          </w:p>
        </w:tc>
        <w:tc>
          <w:tcPr>
            <w:tcW w:w="1838"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1844CD" w:rsidRDefault="001844CD" w:rsidP="00771EA7">
            <w:pPr>
              <w:snapToGrid w:val="0"/>
              <w:rPr>
                <w:sz w:val="22"/>
              </w:rPr>
            </w:pPr>
            <w:r>
              <w:rPr>
                <w:rFonts w:hint="eastAsia"/>
                <w:sz w:val="22"/>
              </w:rPr>
              <w:t>（</w:t>
            </w:r>
            <w:r>
              <w:rPr>
                <w:rFonts w:hint="eastAsia"/>
                <w:sz w:val="22"/>
              </w:rPr>
              <w:t>1</w:t>
            </w:r>
            <w:r>
              <w:rPr>
                <w:rFonts w:hint="eastAsia"/>
                <w:sz w:val="22"/>
              </w:rPr>
              <w:t>）供货期要求</w:t>
            </w:r>
          </w:p>
          <w:p w:rsidR="001844CD" w:rsidRDefault="001844CD" w:rsidP="00771EA7">
            <w:pPr>
              <w:snapToGrid w:val="0"/>
              <w:rPr>
                <w:sz w:val="22"/>
              </w:rPr>
            </w:pPr>
            <w:r>
              <w:rPr>
                <w:rFonts w:hint="eastAsia"/>
                <w:sz w:val="22"/>
              </w:rPr>
              <w:t>1</w:t>
            </w:r>
            <w:r>
              <w:rPr>
                <w:rFonts w:hint="eastAsia"/>
                <w:sz w:val="22"/>
              </w:rPr>
              <w:t>、本项目供货期包括设备供货、就位、安装调试直至交付使用的全部时间。</w:t>
            </w:r>
          </w:p>
          <w:p w:rsidR="001844CD" w:rsidRDefault="001844CD" w:rsidP="00771EA7">
            <w:pPr>
              <w:snapToGrid w:val="0"/>
              <w:rPr>
                <w:sz w:val="22"/>
              </w:rPr>
            </w:pPr>
            <w:r>
              <w:rPr>
                <w:rFonts w:hint="eastAsia"/>
                <w:sz w:val="22"/>
              </w:rPr>
              <w:t>2</w:t>
            </w:r>
            <w:r>
              <w:rPr>
                <w:rFonts w:hint="eastAsia"/>
                <w:sz w:val="22"/>
              </w:rPr>
              <w:t>、本项目的安装调试及试用期间的管理将纳入采购人的管理范围，在此</w:t>
            </w:r>
            <w:r>
              <w:rPr>
                <w:rFonts w:hint="eastAsia"/>
                <w:sz w:val="22"/>
              </w:rPr>
              <w:lastRenderedPageBreak/>
              <w:t>过程中，中标人须服从采购人的时间和管理协调。</w:t>
            </w:r>
          </w:p>
          <w:p w:rsidR="001844CD" w:rsidRDefault="001844CD" w:rsidP="00771EA7">
            <w:pPr>
              <w:snapToGrid w:val="0"/>
              <w:rPr>
                <w:sz w:val="22"/>
              </w:rPr>
            </w:pPr>
            <w:r>
              <w:rPr>
                <w:rFonts w:hint="eastAsia"/>
                <w:sz w:val="22"/>
              </w:rPr>
              <w:t>（</w:t>
            </w:r>
            <w:r>
              <w:rPr>
                <w:rFonts w:hint="eastAsia"/>
                <w:sz w:val="22"/>
              </w:rPr>
              <w:t>2</w:t>
            </w:r>
            <w:r>
              <w:rPr>
                <w:rFonts w:hint="eastAsia"/>
                <w:sz w:val="22"/>
              </w:rPr>
              <w:t>）供货要求</w:t>
            </w:r>
          </w:p>
          <w:p w:rsidR="001844CD" w:rsidRDefault="001844CD" w:rsidP="00771EA7">
            <w:pPr>
              <w:widowControl/>
              <w:snapToGrid w:val="0"/>
              <w:jc w:val="left"/>
              <w:rPr>
                <w:kern w:val="0"/>
                <w:sz w:val="22"/>
              </w:rPr>
            </w:pPr>
            <w:r>
              <w:rPr>
                <w:rFonts w:hint="eastAsia"/>
                <w:sz w:val="22"/>
              </w:rPr>
              <w:t>供应商提供的货物应是全新的，到货时距生产日期不得超过</w:t>
            </w:r>
            <w:r>
              <w:rPr>
                <w:rFonts w:hint="eastAsia"/>
                <w:sz w:val="22"/>
              </w:rPr>
              <w:t>12</w:t>
            </w:r>
            <w:r>
              <w:rPr>
                <w:rFonts w:hint="eastAsia"/>
                <w:sz w:val="22"/>
              </w:rPr>
              <w:t>个月。</w:t>
            </w:r>
          </w:p>
        </w:tc>
      </w:tr>
    </w:tbl>
    <w:p w:rsidR="001844CD" w:rsidRPr="00780E7F" w:rsidRDefault="001844CD" w:rsidP="001844CD">
      <w:pPr>
        <w:snapToGrid w:val="0"/>
        <w:ind w:firstLineChars="200" w:firstLine="440"/>
        <w:rPr>
          <w:sz w:val="22"/>
        </w:rPr>
      </w:pPr>
      <w:r w:rsidRPr="00780E7F">
        <w:rPr>
          <w:sz w:val="22"/>
        </w:rPr>
        <w:lastRenderedPageBreak/>
        <w:t>9.</w:t>
      </w:r>
      <w:r>
        <w:rPr>
          <w:rFonts w:hint="eastAsia"/>
          <w:sz w:val="22"/>
        </w:rPr>
        <w:t>4</w:t>
      </w:r>
      <w:r w:rsidRPr="00780E7F">
        <w:rPr>
          <w:sz w:val="22"/>
        </w:rPr>
        <w:t xml:space="preserve"> </w:t>
      </w:r>
      <w:r w:rsidRPr="00780E7F">
        <w:rPr>
          <w:sz w:val="22"/>
        </w:rPr>
        <w:t>质量标准与验收要求</w:t>
      </w:r>
    </w:p>
    <w:p w:rsidR="001844CD" w:rsidRDefault="001844CD" w:rsidP="001844CD">
      <w:pPr>
        <w:adjustRightInd w:val="0"/>
        <w:snapToGrid w:val="0"/>
        <w:ind w:firstLineChars="200" w:firstLine="440"/>
        <w:rPr>
          <w:sz w:val="22"/>
        </w:rPr>
      </w:pPr>
      <w:r w:rsidRPr="00780E7F">
        <w:rPr>
          <w:sz w:val="22"/>
        </w:rPr>
        <w:t>9.</w:t>
      </w:r>
      <w:r>
        <w:rPr>
          <w:rFonts w:hint="eastAsia"/>
          <w:sz w:val="22"/>
        </w:rPr>
        <w:t>4</w:t>
      </w:r>
      <w:r w:rsidRPr="00780E7F">
        <w:rPr>
          <w:sz w:val="22"/>
        </w:rPr>
        <w:t>.1</w:t>
      </w:r>
      <w:r w:rsidRPr="00780E7F">
        <w:rPr>
          <w:sz w:val="22"/>
        </w:rPr>
        <w:t>投标人提供的产品和相关服务应符合国家或行业管理部门颁发的各项质量和安全标准、规范和验收要求，标准和规范等不一致的，从高从严执行。</w:t>
      </w:r>
    </w:p>
    <w:p w:rsidR="001844CD" w:rsidRPr="00780E7F" w:rsidRDefault="001844CD" w:rsidP="001844CD">
      <w:pPr>
        <w:adjustRightInd w:val="0"/>
        <w:snapToGrid w:val="0"/>
        <w:ind w:firstLineChars="200" w:firstLine="440"/>
        <w:rPr>
          <w:sz w:val="22"/>
        </w:rPr>
      </w:pPr>
      <w:r w:rsidRPr="00780E7F">
        <w:rPr>
          <w:sz w:val="22"/>
        </w:rPr>
        <w:t>9.</w:t>
      </w:r>
      <w:r>
        <w:rPr>
          <w:rFonts w:hint="eastAsia"/>
          <w:sz w:val="22"/>
        </w:rPr>
        <w:t>4</w:t>
      </w:r>
      <w:r w:rsidRPr="00780E7F">
        <w:rPr>
          <w:sz w:val="22"/>
        </w:rPr>
        <w:t xml:space="preserve">.2 </w:t>
      </w:r>
      <w:r w:rsidRPr="00780E7F">
        <w:rPr>
          <w:sz w:val="22"/>
        </w:rPr>
        <w:t>本项目验收将由采购人组织进行或委托第三方进行，质量标准和验收要求为按照上文中</w:t>
      </w:r>
      <w:r w:rsidRPr="00780E7F">
        <w:rPr>
          <w:sz w:val="22"/>
        </w:rPr>
        <w:t>9.</w:t>
      </w:r>
      <w:r>
        <w:rPr>
          <w:rFonts w:hint="eastAsia"/>
          <w:sz w:val="22"/>
        </w:rPr>
        <w:t>4</w:t>
      </w:r>
      <w:r w:rsidRPr="00780E7F">
        <w:rPr>
          <w:sz w:val="22"/>
        </w:rPr>
        <w:t>.1</w:t>
      </w:r>
      <w:r w:rsidRPr="00780E7F">
        <w:rPr>
          <w:sz w:val="22"/>
        </w:rPr>
        <w:t>条款规定一次验收合格。</w:t>
      </w:r>
    </w:p>
    <w:p w:rsidR="001844CD" w:rsidRPr="00780E7F" w:rsidRDefault="001844CD" w:rsidP="001844CD">
      <w:pPr>
        <w:adjustRightInd w:val="0"/>
        <w:snapToGrid w:val="0"/>
        <w:ind w:firstLineChars="200" w:firstLine="440"/>
        <w:rPr>
          <w:sz w:val="22"/>
        </w:rPr>
      </w:pPr>
      <w:r w:rsidRPr="00780E7F">
        <w:rPr>
          <w:sz w:val="22"/>
        </w:rPr>
        <w:t>9.</w:t>
      </w:r>
      <w:r>
        <w:rPr>
          <w:rFonts w:hint="eastAsia"/>
          <w:sz w:val="22"/>
        </w:rPr>
        <w:t>4</w:t>
      </w:r>
      <w:r w:rsidRPr="00780E7F">
        <w:rPr>
          <w:sz w:val="22"/>
        </w:rPr>
        <w:t xml:space="preserve">.3 </w:t>
      </w:r>
      <w:r w:rsidRPr="00780E7F">
        <w:rPr>
          <w:sz w:val="22"/>
        </w:rPr>
        <w:t>如验收未获通过，采购人有权要求更换或退货，并按照合同约定的条款对供应商作违约处理。</w:t>
      </w:r>
    </w:p>
    <w:p w:rsidR="001844CD" w:rsidRPr="00780E7F" w:rsidRDefault="001844CD" w:rsidP="001844CD">
      <w:pPr>
        <w:adjustRightInd w:val="0"/>
        <w:snapToGrid w:val="0"/>
        <w:ind w:firstLineChars="200" w:firstLine="442"/>
        <w:outlineLvl w:val="2"/>
        <w:rPr>
          <w:b/>
          <w:bCs/>
          <w:sz w:val="22"/>
        </w:rPr>
      </w:pPr>
      <w:bookmarkStart w:id="19" w:name="_Toc230793741"/>
      <w:r w:rsidRPr="00780E7F">
        <w:rPr>
          <w:b/>
          <w:bCs/>
          <w:sz w:val="22"/>
        </w:rPr>
        <w:t>1</w:t>
      </w:r>
      <w:r>
        <w:rPr>
          <w:rFonts w:hint="eastAsia"/>
          <w:b/>
          <w:bCs/>
          <w:sz w:val="22"/>
        </w:rPr>
        <w:t>0</w:t>
      </w:r>
      <w:r w:rsidRPr="00780E7F">
        <w:rPr>
          <w:b/>
          <w:bCs/>
          <w:sz w:val="22"/>
        </w:rPr>
        <w:t xml:space="preserve"> </w:t>
      </w:r>
      <w:r w:rsidRPr="00780E7F">
        <w:rPr>
          <w:b/>
          <w:bCs/>
          <w:sz w:val="22"/>
        </w:rPr>
        <w:t>安全文明作业要求和应急处置要求</w:t>
      </w:r>
      <w:bookmarkEnd w:id="19"/>
    </w:p>
    <w:p w:rsidR="001844CD" w:rsidRPr="00780E7F" w:rsidRDefault="001844CD" w:rsidP="001844CD">
      <w:pPr>
        <w:adjustRightInd w:val="0"/>
        <w:snapToGrid w:val="0"/>
        <w:ind w:firstLineChars="200" w:firstLine="440"/>
        <w:rPr>
          <w:bCs/>
          <w:sz w:val="22"/>
        </w:rPr>
      </w:pPr>
      <w:r w:rsidRPr="00780E7F">
        <w:rPr>
          <w:sz w:val="22"/>
        </w:rPr>
        <w:t>中标人在执行本项目过程中，必须严格遵守上海市有关应急联动处置办法的规定（参见</w:t>
      </w:r>
      <w:r w:rsidRPr="00780E7F">
        <w:rPr>
          <w:b/>
          <w:bCs/>
          <w:sz w:val="22"/>
        </w:rPr>
        <w:t>《上海市政府关于印发修订后的上海市突发事件应急联动处置办法的通知》</w:t>
      </w:r>
      <w:r w:rsidRPr="00780E7F">
        <w:rPr>
          <w:b/>
          <w:bCs/>
          <w:sz w:val="22"/>
          <w:u w:val="single"/>
        </w:rPr>
        <w:t>沪府〔</w:t>
      </w:r>
      <w:r w:rsidRPr="00780E7F">
        <w:rPr>
          <w:b/>
          <w:bCs/>
          <w:sz w:val="22"/>
          <w:u w:val="single"/>
        </w:rPr>
        <w:t>2015</w:t>
      </w:r>
      <w:r w:rsidRPr="00780E7F">
        <w:rPr>
          <w:b/>
          <w:bCs/>
          <w:sz w:val="22"/>
          <w:u w:val="single"/>
        </w:rPr>
        <w:t>〕</w:t>
      </w:r>
      <w:r w:rsidRPr="00780E7F">
        <w:rPr>
          <w:b/>
          <w:bCs/>
          <w:sz w:val="22"/>
          <w:u w:val="single"/>
        </w:rPr>
        <w:t>49</w:t>
      </w:r>
      <w:r w:rsidRPr="00780E7F">
        <w:rPr>
          <w:b/>
          <w:bCs/>
          <w:sz w:val="22"/>
          <w:u w:val="single"/>
        </w:rPr>
        <w:t>号</w:t>
      </w:r>
      <w:r w:rsidRPr="00780E7F">
        <w:rPr>
          <w:b/>
          <w:bCs/>
          <w:sz w:val="22"/>
        </w:rPr>
        <w:t>）</w:t>
      </w:r>
      <w:r w:rsidRPr="00780E7F">
        <w:rPr>
          <w:bCs/>
          <w:sz w:val="22"/>
        </w:rPr>
        <w:t>，做</w:t>
      </w:r>
      <w:r w:rsidRPr="00780E7F">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844CD" w:rsidRPr="00780E7F" w:rsidRDefault="001844CD" w:rsidP="001844CD">
      <w:pPr>
        <w:adjustRightInd w:val="0"/>
        <w:snapToGrid w:val="0"/>
        <w:ind w:firstLineChars="200" w:firstLine="442"/>
        <w:outlineLvl w:val="2"/>
        <w:rPr>
          <w:b/>
          <w:bCs/>
          <w:sz w:val="22"/>
        </w:rPr>
      </w:pPr>
      <w:bookmarkStart w:id="20" w:name="_Toc230793742"/>
      <w:r w:rsidRPr="00780E7F">
        <w:rPr>
          <w:b/>
          <w:bCs/>
          <w:sz w:val="22"/>
        </w:rPr>
        <w:t>1</w:t>
      </w:r>
      <w:r>
        <w:rPr>
          <w:rFonts w:hint="eastAsia"/>
          <w:b/>
          <w:bCs/>
          <w:sz w:val="22"/>
        </w:rPr>
        <w:t>1</w:t>
      </w:r>
      <w:r w:rsidRPr="00780E7F">
        <w:rPr>
          <w:b/>
          <w:bCs/>
          <w:sz w:val="22"/>
        </w:rPr>
        <w:t xml:space="preserve"> </w:t>
      </w:r>
      <w:r w:rsidRPr="00780E7F">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1844CD" w:rsidTr="00771EA7">
        <w:trPr>
          <w:trHeight w:val="454"/>
          <w:jc w:val="center"/>
        </w:trPr>
        <w:tc>
          <w:tcPr>
            <w:tcW w:w="1182" w:type="dxa"/>
            <w:tcMar>
              <w:top w:w="0" w:type="dxa"/>
              <w:left w:w="108" w:type="dxa"/>
              <w:bottom w:w="0" w:type="dxa"/>
              <w:right w:w="108" w:type="dxa"/>
            </w:tcMar>
            <w:vAlign w:val="center"/>
          </w:tcPr>
          <w:p w:rsidR="001844CD" w:rsidRDefault="001844CD" w:rsidP="00771EA7">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1844CD" w:rsidRDefault="001844CD" w:rsidP="00771EA7">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1844CD" w:rsidRDefault="001844CD" w:rsidP="00771EA7">
            <w:pPr>
              <w:adjustRightInd w:val="0"/>
              <w:snapToGrid w:val="0"/>
              <w:ind w:firstLineChars="200" w:firstLine="440"/>
              <w:jc w:val="center"/>
              <w:rPr>
                <w:kern w:val="0"/>
                <w:sz w:val="22"/>
              </w:rPr>
            </w:pPr>
            <w:r>
              <w:rPr>
                <w:sz w:val="22"/>
              </w:rPr>
              <w:t>具体</w:t>
            </w:r>
            <w:r>
              <w:rPr>
                <w:rFonts w:hint="eastAsia"/>
                <w:sz w:val="22"/>
              </w:rPr>
              <w:t>服务措施</w:t>
            </w:r>
          </w:p>
        </w:tc>
      </w:tr>
      <w:tr w:rsidR="001844CD" w:rsidTr="00771EA7">
        <w:trPr>
          <w:trHeight w:val="454"/>
          <w:jc w:val="center"/>
        </w:trPr>
        <w:tc>
          <w:tcPr>
            <w:tcW w:w="1182" w:type="dxa"/>
            <w:tcMar>
              <w:top w:w="0" w:type="dxa"/>
              <w:left w:w="108" w:type="dxa"/>
              <w:bottom w:w="0" w:type="dxa"/>
              <w:right w:w="108" w:type="dxa"/>
            </w:tcMar>
            <w:vAlign w:val="center"/>
          </w:tcPr>
          <w:p w:rsidR="001844CD" w:rsidRDefault="001844CD" w:rsidP="00771EA7">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1844CD" w:rsidRDefault="001844CD" w:rsidP="00771EA7">
            <w:pPr>
              <w:adjustRightInd w:val="0"/>
              <w:snapToGrid w:val="0"/>
              <w:rPr>
                <w:sz w:val="22"/>
              </w:rPr>
            </w:pPr>
            <w:bookmarkStart w:id="21" w:name="OLE_LINK62"/>
            <w:r>
              <w:rPr>
                <w:rFonts w:hint="eastAsia"/>
                <w:sz w:val="22"/>
              </w:rPr>
              <w:t>售后服务承诺及保障措施要求</w:t>
            </w:r>
            <w:bookmarkEnd w:id="21"/>
          </w:p>
        </w:tc>
      </w:tr>
      <w:tr w:rsidR="001844CD" w:rsidTr="00771EA7">
        <w:trPr>
          <w:trHeight w:val="454"/>
          <w:jc w:val="center"/>
        </w:trPr>
        <w:tc>
          <w:tcPr>
            <w:tcW w:w="1182" w:type="dxa"/>
            <w:tcMar>
              <w:top w:w="0" w:type="dxa"/>
              <w:left w:w="108" w:type="dxa"/>
              <w:bottom w:w="0" w:type="dxa"/>
              <w:right w:w="108" w:type="dxa"/>
            </w:tcMar>
            <w:vAlign w:val="center"/>
          </w:tcPr>
          <w:p w:rsidR="001844CD" w:rsidRDefault="001844CD" w:rsidP="00771EA7">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1844CD" w:rsidRDefault="001844CD" w:rsidP="00771EA7">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1844CD" w:rsidRDefault="001844CD" w:rsidP="00771EA7">
            <w:pPr>
              <w:spacing w:line="400" w:lineRule="exact"/>
              <w:rPr>
                <w:kern w:val="0"/>
                <w:sz w:val="22"/>
              </w:rPr>
            </w:pPr>
            <w:r>
              <w:rPr>
                <w:rFonts w:ascii="宋体" w:hAnsi="宋体"/>
                <w:sz w:val="22"/>
              </w:rPr>
              <w:t>提供7天×24小时联络方法，报修响应时间≤2小时，接到报修后≤24小时到位如遇设备停机时间超过48小时，需提供备用机或紧急替代方案保修期内提供≥2次免费保养</w:t>
            </w:r>
          </w:p>
        </w:tc>
      </w:tr>
      <w:tr w:rsidR="001844CD" w:rsidTr="00771EA7">
        <w:trPr>
          <w:trHeight w:val="454"/>
          <w:jc w:val="center"/>
        </w:trPr>
        <w:tc>
          <w:tcPr>
            <w:tcW w:w="1182"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1</w:t>
            </w:r>
            <w:r>
              <w:rPr>
                <w:rFonts w:hint="eastAsia"/>
                <w:kern w:val="0"/>
                <w:sz w:val="22"/>
              </w:rPr>
              <w:t>、供应商负责安装并提供现场技术培训，保证使用人员（质保期内所有设备操作人员）正常操作设备的各种功能</w:t>
            </w:r>
          </w:p>
          <w:p w:rsidR="001844CD" w:rsidRDefault="001844CD" w:rsidP="00771EA7">
            <w:pPr>
              <w:widowControl/>
              <w:snapToGrid w:val="0"/>
              <w:jc w:val="left"/>
              <w:rPr>
                <w:kern w:val="0"/>
                <w:sz w:val="22"/>
              </w:rPr>
            </w:pPr>
            <w:r>
              <w:rPr>
                <w:rFonts w:hint="eastAsia"/>
                <w:kern w:val="0"/>
                <w:sz w:val="22"/>
              </w:rPr>
              <w:t>2</w:t>
            </w:r>
            <w:r>
              <w:rPr>
                <w:rFonts w:hint="eastAsia"/>
                <w:kern w:val="0"/>
                <w:sz w:val="22"/>
              </w:rPr>
              <w:t>、</w:t>
            </w:r>
            <w:r w:rsidRPr="00A46835">
              <w:rPr>
                <w:rFonts w:ascii="宋体" w:hAnsi="宋体" w:cs="宋体" w:hint="eastAsia"/>
                <w:sz w:val="22"/>
                <w:szCs w:val="32"/>
              </w:rPr>
              <w:t>制造商有维修团队以及有经验丰富的专业维修工程师（可提供资质证明文件），备品备件充足（可提供与本项目相关的备品备件清单）</w:t>
            </w:r>
          </w:p>
        </w:tc>
      </w:tr>
      <w:tr w:rsidR="001844CD" w:rsidTr="00771EA7">
        <w:trPr>
          <w:trHeight w:val="454"/>
          <w:jc w:val="center"/>
        </w:trPr>
        <w:tc>
          <w:tcPr>
            <w:tcW w:w="1182"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sz w:val="22"/>
              </w:rPr>
              <w:t>延伸服务、便利服务及其他特色服务等</w:t>
            </w:r>
          </w:p>
        </w:tc>
        <w:tc>
          <w:tcPr>
            <w:tcW w:w="7039" w:type="dxa"/>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投标人自述</w:t>
            </w:r>
          </w:p>
        </w:tc>
      </w:tr>
      <w:tr w:rsidR="001844CD" w:rsidTr="00771EA7">
        <w:trPr>
          <w:trHeight w:val="454"/>
          <w:jc w:val="center"/>
        </w:trPr>
        <w:tc>
          <w:tcPr>
            <w:tcW w:w="1182"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1844CD" w:rsidRDefault="001844CD" w:rsidP="00771EA7">
            <w:pPr>
              <w:widowControl/>
              <w:snapToGrid w:val="0"/>
              <w:rPr>
                <w:kern w:val="0"/>
                <w:sz w:val="22"/>
              </w:rPr>
            </w:pPr>
            <w:r>
              <w:rPr>
                <w:rFonts w:hint="eastAsia"/>
                <w:kern w:val="0"/>
                <w:sz w:val="22"/>
              </w:rPr>
              <w:t>整机原厂全保</w:t>
            </w:r>
            <w:r w:rsidRPr="0002388D">
              <w:rPr>
                <w:rFonts w:hint="eastAsia"/>
                <w:kern w:val="0"/>
                <w:sz w:val="22"/>
              </w:rPr>
              <w:t>(</w:t>
            </w:r>
            <w:r w:rsidRPr="0002388D">
              <w:rPr>
                <w:rFonts w:hint="eastAsia"/>
                <w:kern w:val="0"/>
                <w:sz w:val="22"/>
              </w:rPr>
              <w:t>含配件、易耗品</w:t>
            </w:r>
            <w:r w:rsidRPr="0002388D">
              <w:rPr>
                <w:rFonts w:hint="eastAsia"/>
                <w:kern w:val="0"/>
                <w:sz w:val="22"/>
              </w:rPr>
              <w:t>)</w:t>
            </w:r>
            <w:r>
              <w:rPr>
                <w:rFonts w:hint="eastAsia"/>
                <w:kern w:val="0"/>
                <w:sz w:val="22"/>
              </w:rPr>
              <w:t>≥</w:t>
            </w:r>
            <w:r>
              <w:rPr>
                <w:rFonts w:hint="eastAsia"/>
                <w:kern w:val="0"/>
                <w:sz w:val="22"/>
              </w:rPr>
              <w:t>3</w:t>
            </w:r>
            <w:r>
              <w:rPr>
                <w:rFonts w:hint="eastAsia"/>
                <w:kern w:val="0"/>
                <w:sz w:val="22"/>
              </w:rPr>
              <w:t>年（提供厂家盖章承诺）</w:t>
            </w:r>
          </w:p>
        </w:tc>
      </w:tr>
      <w:tr w:rsidR="001844CD" w:rsidTr="00771EA7">
        <w:trPr>
          <w:trHeight w:val="454"/>
          <w:jc w:val="center"/>
        </w:trPr>
        <w:tc>
          <w:tcPr>
            <w:tcW w:w="1182"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使用周期成本</w:t>
            </w:r>
          </w:p>
        </w:tc>
      </w:tr>
      <w:tr w:rsidR="001844CD" w:rsidTr="00771EA7">
        <w:trPr>
          <w:trHeight w:val="454"/>
          <w:jc w:val="center"/>
        </w:trPr>
        <w:tc>
          <w:tcPr>
            <w:tcW w:w="1182" w:type="dxa"/>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sz w:val="22"/>
              </w:rPr>
              <w:t>设备出保后的维保费用比例</w:t>
            </w:r>
            <w:r>
              <w:rPr>
                <w:rFonts w:hint="eastAsia"/>
                <w:sz w:val="22"/>
              </w:rPr>
              <w:lastRenderedPageBreak/>
              <w:t>要求</w:t>
            </w:r>
          </w:p>
        </w:tc>
        <w:tc>
          <w:tcPr>
            <w:tcW w:w="7039" w:type="dxa"/>
            <w:tcMar>
              <w:top w:w="0" w:type="dxa"/>
              <w:left w:w="108" w:type="dxa"/>
              <w:bottom w:w="0" w:type="dxa"/>
              <w:right w:w="108" w:type="dxa"/>
            </w:tcMar>
            <w:vAlign w:val="center"/>
          </w:tcPr>
          <w:p w:rsidR="001844CD" w:rsidRDefault="001844CD" w:rsidP="00771EA7">
            <w:pPr>
              <w:widowControl/>
              <w:snapToGrid w:val="0"/>
              <w:jc w:val="left"/>
              <w:rPr>
                <w:kern w:val="0"/>
                <w:sz w:val="22"/>
              </w:rPr>
            </w:pPr>
            <w:r w:rsidRPr="00A46835">
              <w:rPr>
                <w:rFonts w:hint="eastAsia"/>
                <w:kern w:val="0"/>
                <w:sz w:val="22"/>
              </w:rPr>
              <w:lastRenderedPageBreak/>
              <w:t>保修期满后，年度全保服务费不超过设备总价的</w:t>
            </w:r>
            <w:r w:rsidRPr="00A46835">
              <w:rPr>
                <w:kern w:val="0"/>
                <w:sz w:val="22"/>
              </w:rPr>
              <w:t>5%</w:t>
            </w:r>
            <w:r>
              <w:rPr>
                <w:rFonts w:hint="eastAsia"/>
                <w:kern w:val="0"/>
                <w:sz w:val="22"/>
              </w:rPr>
              <w:t>（提供厂家盖章承诺）</w:t>
            </w:r>
          </w:p>
        </w:tc>
      </w:tr>
      <w:tr w:rsidR="001844CD" w:rsidTr="00771EA7">
        <w:trPr>
          <w:trHeight w:val="454"/>
          <w:jc w:val="center"/>
        </w:trPr>
        <w:tc>
          <w:tcPr>
            <w:tcW w:w="1182" w:type="dxa"/>
            <w:vMerge w:val="restart"/>
            <w:tcMar>
              <w:top w:w="0" w:type="dxa"/>
              <w:left w:w="108" w:type="dxa"/>
              <w:bottom w:w="0" w:type="dxa"/>
              <w:right w:w="108" w:type="dxa"/>
            </w:tcMar>
            <w:vAlign w:val="center"/>
          </w:tcPr>
          <w:p w:rsidR="001844CD" w:rsidRDefault="001844CD" w:rsidP="00771EA7">
            <w:pPr>
              <w:widowControl/>
              <w:snapToGrid w:val="0"/>
              <w:jc w:val="center"/>
              <w:rPr>
                <w:kern w:val="0"/>
                <w:sz w:val="22"/>
              </w:rPr>
            </w:pPr>
            <w:r>
              <w:rPr>
                <w:rFonts w:hint="eastAsia"/>
                <w:kern w:val="0"/>
                <w:sz w:val="22"/>
              </w:rPr>
              <w:lastRenderedPageBreak/>
              <w:t>3.2</w:t>
            </w:r>
          </w:p>
        </w:tc>
        <w:tc>
          <w:tcPr>
            <w:tcW w:w="798" w:type="dxa"/>
            <w:vMerge w:val="restart"/>
            <w:tcMar>
              <w:top w:w="0" w:type="dxa"/>
              <w:left w:w="108" w:type="dxa"/>
              <w:bottom w:w="0" w:type="dxa"/>
              <w:right w:w="108" w:type="dxa"/>
            </w:tcMar>
            <w:vAlign w:val="center"/>
          </w:tcPr>
          <w:p w:rsidR="001844CD" w:rsidRDefault="001844CD" w:rsidP="00771EA7">
            <w:pPr>
              <w:widowControl/>
              <w:snapToGrid w:val="0"/>
              <w:jc w:val="center"/>
              <w:rPr>
                <w:sz w:val="22"/>
              </w:rPr>
            </w:pPr>
            <w:r>
              <w:rPr>
                <w:rFonts w:hint="eastAsia"/>
                <w:sz w:val="22"/>
              </w:rPr>
              <w:t>所投货物的配件要求</w:t>
            </w:r>
          </w:p>
        </w:tc>
        <w:tc>
          <w:tcPr>
            <w:tcW w:w="799" w:type="dxa"/>
            <w:vAlign w:val="center"/>
          </w:tcPr>
          <w:p w:rsidR="001844CD" w:rsidRDefault="001844CD" w:rsidP="00771EA7">
            <w:pPr>
              <w:widowControl/>
              <w:snapToGrid w:val="0"/>
              <w:jc w:val="center"/>
              <w:rPr>
                <w:sz w:val="22"/>
              </w:rPr>
            </w:pPr>
            <w:bookmarkStart w:id="22" w:name="OLE_LINK23"/>
            <w:bookmarkStart w:id="23" w:name="OLE_LINK26"/>
            <w:r>
              <w:rPr>
                <w:rFonts w:hint="eastAsia"/>
                <w:sz w:val="22"/>
              </w:rPr>
              <w:t>所投货物的配件供应年限要求</w:t>
            </w:r>
            <w:bookmarkEnd w:id="22"/>
            <w:bookmarkEnd w:id="23"/>
          </w:p>
        </w:tc>
        <w:tc>
          <w:tcPr>
            <w:tcW w:w="7039" w:type="dxa"/>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配件供应年限≥</w:t>
            </w:r>
            <w:r>
              <w:rPr>
                <w:rFonts w:hint="eastAsia"/>
                <w:kern w:val="0"/>
                <w:sz w:val="22"/>
              </w:rPr>
              <w:t>10</w:t>
            </w:r>
            <w:r>
              <w:rPr>
                <w:rFonts w:hint="eastAsia"/>
                <w:kern w:val="0"/>
                <w:sz w:val="22"/>
              </w:rPr>
              <w:t>年</w:t>
            </w:r>
          </w:p>
        </w:tc>
      </w:tr>
      <w:tr w:rsidR="001844CD" w:rsidTr="00771EA7">
        <w:trPr>
          <w:trHeight w:val="454"/>
          <w:jc w:val="center"/>
        </w:trPr>
        <w:tc>
          <w:tcPr>
            <w:tcW w:w="1182" w:type="dxa"/>
            <w:vMerge/>
            <w:tcMar>
              <w:top w:w="0" w:type="dxa"/>
              <w:left w:w="108" w:type="dxa"/>
              <w:bottom w:w="0" w:type="dxa"/>
              <w:right w:w="108" w:type="dxa"/>
            </w:tcMar>
            <w:vAlign w:val="center"/>
          </w:tcPr>
          <w:p w:rsidR="001844CD" w:rsidRDefault="001844CD" w:rsidP="00771EA7">
            <w:pPr>
              <w:widowControl/>
              <w:snapToGrid w:val="0"/>
              <w:jc w:val="center"/>
              <w:rPr>
                <w:kern w:val="0"/>
                <w:sz w:val="22"/>
              </w:rPr>
            </w:pPr>
          </w:p>
        </w:tc>
        <w:tc>
          <w:tcPr>
            <w:tcW w:w="798" w:type="dxa"/>
            <w:vMerge/>
            <w:tcMar>
              <w:top w:w="0" w:type="dxa"/>
              <w:left w:w="108" w:type="dxa"/>
              <w:bottom w:w="0" w:type="dxa"/>
              <w:right w:w="108" w:type="dxa"/>
            </w:tcMar>
            <w:vAlign w:val="center"/>
          </w:tcPr>
          <w:p w:rsidR="001844CD" w:rsidRDefault="001844CD" w:rsidP="00771EA7">
            <w:pPr>
              <w:widowControl/>
              <w:snapToGrid w:val="0"/>
              <w:jc w:val="center"/>
              <w:rPr>
                <w:sz w:val="22"/>
              </w:rPr>
            </w:pPr>
          </w:p>
        </w:tc>
        <w:tc>
          <w:tcPr>
            <w:tcW w:w="799" w:type="dxa"/>
            <w:vAlign w:val="center"/>
          </w:tcPr>
          <w:p w:rsidR="001844CD" w:rsidRDefault="001844CD" w:rsidP="00771EA7">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1844CD" w:rsidRDefault="001844CD" w:rsidP="00771EA7">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r>
              <w:rPr>
                <w:rFonts w:hint="eastAsia"/>
                <w:kern w:val="0"/>
                <w:sz w:val="22"/>
              </w:rPr>
              <w:t>折供应</w:t>
            </w:r>
          </w:p>
        </w:tc>
      </w:tr>
    </w:tbl>
    <w:p w:rsidR="001844CD" w:rsidRPr="00AC312F" w:rsidRDefault="001844CD" w:rsidP="001844CD">
      <w:pPr>
        <w:adjustRightInd w:val="0"/>
        <w:snapToGrid w:val="0"/>
        <w:ind w:firstLineChars="200" w:firstLine="440"/>
        <w:rPr>
          <w:sz w:val="22"/>
        </w:rPr>
      </w:pPr>
    </w:p>
    <w:p w:rsidR="001844CD" w:rsidRPr="00780E7F" w:rsidRDefault="001844CD" w:rsidP="001844CD">
      <w:pPr>
        <w:snapToGrid w:val="0"/>
        <w:ind w:firstLineChars="200" w:firstLine="442"/>
        <w:jc w:val="left"/>
        <w:rPr>
          <w:b/>
          <w:bCs/>
          <w:color w:val="FF0000"/>
          <w:sz w:val="22"/>
          <w:u w:val="wavyHeavy"/>
        </w:rPr>
      </w:pPr>
    </w:p>
    <w:p w:rsidR="001844CD" w:rsidRPr="00780E7F" w:rsidRDefault="001844CD" w:rsidP="001844CD">
      <w:pPr>
        <w:adjustRightInd w:val="0"/>
        <w:snapToGrid w:val="0"/>
        <w:jc w:val="center"/>
        <w:outlineLvl w:val="1"/>
        <w:rPr>
          <w:rFonts w:eastAsia="黑体"/>
          <w:color w:val="000000"/>
          <w:sz w:val="30"/>
          <w:szCs w:val="30"/>
        </w:rPr>
      </w:pPr>
      <w:bookmarkStart w:id="24" w:name="_Toc475631915"/>
      <w:bookmarkStart w:id="25" w:name="_Toc230793743"/>
      <w:r w:rsidRPr="00780E7F">
        <w:rPr>
          <w:rFonts w:eastAsia="黑体"/>
          <w:color w:val="000000"/>
          <w:sz w:val="30"/>
          <w:szCs w:val="30"/>
        </w:rPr>
        <w:t>四、投标报价须知</w:t>
      </w:r>
      <w:bookmarkEnd w:id="24"/>
      <w:bookmarkEnd w:id="25"/>
    </w:p>
    <w:p w:rsidR="001844CD" w:rsidRPr="00780E7F" w:rsidRDefault="001844CD" w:rsidP="001844CD">
      <w:pPr>
        <w:adjustRightInd w:val="0"/>
        <w:snapToGrid w:val="0"/>
        <w:ind w:firstLineChars="200" w:firstLine="442"/>
        <w:jc w:val="left"/>
        <w:outlineLvl w:val="2"/>
        <w:rPr>
          <w:b/>
          <w:color w:val="000000"/>
          <w:sz w:val="22"/>
        </w:rPr>
      </w:pPr>
      <w:bookmarkStart w:id="26" w:name="_Toc230793744"/>
      <w:r w:rsidRPr="00780E7F">
        <w:rPr>
          <w:b/>
          <w:color w:val="000000"/>
          <w:sz w:val="22"/>
        </w:rPr>
        <w:t>1</w:t>
      </w:r>
      <w:r>
        <w:rPr>
          <w:rFonts w:hint="eastAsia"/>
          <w:b/>
          <w:color w:val="000000"/>
          <w:sz w:val="22"/>
        </w:rPr>
        <w:t>2</w:t>
      </w:r>
      <w:r w:rsidRPr="00780E7F">
        <w:rPr>
          <w:b/>
          <w:color w:val="000000"/>
          <w:sz w:val="22"/>
        </w:rPr>
        <w:t xml:space="preserve"> </w:t>
      </w:r>
      <w:r w:rsidRPr="00780E7F">
        <w:rPr>
          <w:b/>
          <w:color w:val="000000"/>
          <w:sz w:val="22"/>
        </w:rPr>
        <w:t>投标报价依据</w:t>
      </w:r>
      <w:bookmarkEnd w:id="26"/>
    </w:p>
    <w:p w:rsidR="001844CD" w:rsidRPr="00780E7F" w:rsidRDefault="001844CD" w:rsidP="001844CD">
      <w:pPr>
        <w:snapToGrid w:val="0"/>
        <w:ind w:firstLineChars="200" w:firstLine="440"/>
        <w:jc w:val="left"/>
        <w:rPr>
          <w:sz w:val="22"/>
        </w:rPr>
      </w:pPr>
      <w:r w:rsidRPr="00780E7F">
        <w:rPr>
          <w:sz w:val="22"/>
        </w:rPr>
        <w:t>1</w:t>
      </w:r>
      <w:r>
        <w:rPr>
          <w:rFonts w:hint="eastAsia"/>
          <w:sz w:val="22"/>
        </w:rPr>
        <w:t>2</w:t>
      </w:r>
      <w:r w:rsidRPr="00780E7F">
        <w:rPr>
          <w:sz w:val="22"/>
        </w:rPr>
        <w:t xml:space="preserve">.1 </w:t>
      </w:r>
      <w:r w:rsidRPr="00780E7F">
        <w:rPr>
          <w:sz w:val="22"/>
        </w:rPr>
        <w:t>投标报价计算依据包括本项目的招标文件（包括提供的附件）、招标文件答疑或修改的补充文书、供货清单、项目现场条件等。</w:t>
      </w:r>
    </w:p>
    <w:p w:rsidR="001844CD" w:rsidRPr="00780E7F" w:rsidRDefault="001844CD" w:rsidP="001844CD">
      <w:pPr>
        <w:snapToGrid w:val="0"/>
        <w:ind w:firstLineChars="200" w:firstLine="440"/>
        <w:jc w:val="left"/>
        <w:rPr>
          <w:sz w:val="22"/>
        </w:rPr>
      </w:pPr>
      <w:r w:rsidRPr="00780E7F">
        <w:rPr>
          <w:sz w:val="22"/>
        </w:rPr>
        <w:t>1</w:t>
      </w:r>
      <w:r>
        <w:rPr>
          <w:rFonts w:hint="eastAsia"/>
          <w:sz w:val="22"/>
        </w:rPr>
        <w:t>2</w:t>
      </w:r>
      <w:r w:rsidRPr="00780E7F">
        <w:rPr>
          <w:sz w:val="22"/>
        </w:rPr>
        <w:t xml:space="preserve">.2 </w:t>
      </w:r>
      <w:r w:rsidRPr="00780E7F">
        <w:rPr>
          <w:sz w:val="22"/>
        </w:rPr>
        <w:t>招标文件明确的</w:t>
      </w:r>
      <w:r w:rsidRPr="00780E7F">
        <w:rPr>
          <w:rFonts w:hint="eastAsia"/>
          <w:sz w:val="22"/>
        </w:rPr>
        <w:t>项目</w:t>
      </w:r>
      <w:r w:rsidRPr="00780E7F">
        <w:rPr>
          <w:sz w:val="22"/>
        </w:rPr>
        <w:t>范围、</w:t>
      </w:r>
      <w:r w:rsidRPr="00780E7F">
        <w:rPr>
          <w:rFonts w:hint="eastAsia"/>
          <w:sz w:val="22"/>
        </w:rPr>
        <w:t>供货</w:t>
      </w:r>
      <w:r w:rsidRPr="00780E7F">
        <w:rPr>
          <w:sz w:val="22"/>
        </w:rPr>
        <w:t>内容、</w:t>
      </w:r>
      <w:r w:rsidRPr="00780E7F">
        <w:rPr>
          <w:rFonts w:hint="eastAsia"/>
          <w:sz w:val="22"/>
        </w:rPr>
        <w:t>供货</w:t>
      </w:r>
      <w:r w:rsidRPr="00780E7F">
        <w:rPr>
          <w:sz w:val="22"/>
        </w:rPr>
        <w:t>期限、</w:t>
      </w:r>
      <w:r w:rsidRPr="00780E7F">
        <w:rPr>
          <w:rFonts w:hint="eastAsia"/>
          <w:sz w:val="22"/>
        </w:rPr>
        <w:t>产品</w:t>
      </w:r>
      <w:r w:rsidRPr="00780E7F">
        <w:rPr>
          <w:sz w:val="22"/>
        </w:rPr>
        <w:t>质量要求、</w:t>
      </w:r>
      <w:r w:rsidRPr="00780E7F">
        <w:rPr>
          <w:rFonts w:hint="eastAsia"/>
          <w:sz w:val="22"/>
        </w:rPr>
        <w:t>验收要求</w:t>
      </w:r>
      <w:r w:rsidRPr="00780E7F">
        <w:rPr>
          <w:sz w:val="22"/>
        </w:rPr>
        <w:t>与</w:t>
      </w:r>
      <w:r w:rsidRPr="00780E7F">
        <w:rPr>
          <w:rFonts w:hint="eastAsia"/>
          <w:sz w:val="22"/>
        </w:rPr>
        <w:t>售后服务要求</w:t>
      </w:r>
      <w:r w:rsidRPr="00780E7F">
        <w:rPr>
          <w:sz w:val="22"/>
        </w:rPr>
        <w:t>等。</w:t>
      </w:r>
    </w:p>
    <w:p w:rsidR="001844CD" w:rsidRPr="00780E7F" w:rsidRDefault="001844CD" w:rsidP="001844CD">
      <w:pPr>
        <w:snapToGrid w:val="0"/>
        <w:ind w:firstLineChars="200" w:firstLine="440"/>
        <w:jc w:val="left"/>
        <w:rPr>
          <w:sz w:val="22"/>
        </w:rPr>
      </w:pPr>
      <w:r w:rsidRPr="00780E7F">
        <w:rPr>
          <w:sz w:val="22"/>
        </w:rPr>
        <w:t>1</w:t>
      </w:r>
      <w:r>
        <w:rPr>
          <w:rFonts w:hint="eastAsia"/>
          <w:sz w:val="22"/>
        </w:rPr>
        <w:t>2</w:t>
      </w:r>
      <w:r w:rsidRPr="00780E7F">
        <w:rPr>
          <w:sz w:val="22"/>
        </w:rPr>
        <w:t xml:space="preserve">.3 </w:t>
      </w:r>
      <w:r w:rsidRPr="00780E7F">
        <w:rPr>
          <w:sz w:val="22"/>
        </w:rPr>
        <w:t>供货清单说明</w:t>
      </w:r>
    </w:p>
    <w:p w:rsidR="001844CD" w:rsidRPr="00780E7F" w:rsidRDefault="001844CD" w:rsidP="001844CD">
      <w:pPr>
        <w:snapToGrid w:val="0"/>
        <w:ind w:firstLineChars="200" w:firstLine="440"/>
        <w:jc w:val="left"/>
        <w:rPr>
          <w:sz w:val="22"/>
        </w:rPr>
      </w:pPr>
      <w:r w:rsidRPr="00780E7F">
        <w:rPr>
          <w:sz w:val="22"/>
        </w:rPr>
        <w:t>1</w:t>
      </w:r>
      <w:r>
        <w:rPr>
          <w:rFonts w:hint="eastAsia"/>
          <w:sz w:val="22"/>
        </w:rPr>
        <w:t>2</w:t>
      </w:r>
      <w:r w:rsidRPr="00780E7F">
        <w:rPr>
          <w:sz w:val="22"/>
        </w:rPr>
        <w:t xml:space="preserve">.3.1 </w:t>
      </w:r>
      <w:r w:rsidRPr="00780E7F">
        <w:rPr>
          <w:sz w:val="22"/>
        </w:rPr>
        <w:t>供货清单应与投标人须知、合同条件、项目质量标准和要求等文件结合起来理解或解释。</w:t>
      </w:r>
    </w:p>
    <w:p w:rsidR="001844CD" w:rsidRPr="00780E7F" w:rsidRDefault="001844CD" w:rsidP="001844CD">
      <w:pPr>
        <w:snapToGrid w:val="0"/>
        <w:ind w:firstLineChars="200" w:firstLine="440"/>
        <w:jc w:val="left"/>
        <w:rPr>
          <w:sz w:val="22"/>
        </w:rPr>
      </w:pPr>
      <w:r>
        <w:rPr>
          <w:sz w:val="22"/>
        </w:rPr>
        <w:t>1</w:t>
      </w:r>
      <w:r>
        <w:rPr>
          <w:rFonts w:hint="eastAsia"/>
          <w:sz w:val="22"/>
        </w:rPr>
        <w:t>2</w:t>
      </w:r>
      <w:r w:rsidRPr="00780E7F">
        <w:rPr>
          <w:sz w:val="22"/>
        </w:rPr>
        <w:t>.3.2</w:t>
      </w:r>
      <w:r w:rsidRPr="00780E7F">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1844CD" w:rsidRPr="00780E7F" w:rsidRDefault="001844CD" w:rsidP="001844CD">
      <w:pPr>
        <w:adjustRightInd w:val="0"/>
        <w:snapToGrid w:val="0"/>
        <w:ind w:firstLineChars="200" w:firstLine="442"/>
        <w:jc w:val="left"/>
        <w:outlineLvl w:val="2"/>
        <w:rPr>
          <w:b/>
          <w:color w:val="000000"/>
          <w:sz w:val="22"/>
        </w:rPr>
      </w:pPr>
      <w:bookmarkStart w:id="27" w:name="_Toc230793745"/>
      <w:r w:rsidRPr="00780E7F">
        <w:rPr>
          <w:b/>
          <w:color w:val="000000"/>
          <w:sz w:val="22"/>
        </w:rPr>
        <w:t>1</w:t>
      </w:r>
      <w:r>
        <w:rPr>
          <w:rFonts w:hint="eastAsia"/>
          <w:b/>
          <w:color w:val="000000"/>
          <w:sz w:val="22"/>
        </w:rPr>
        <w:t>3</w:t>
      </w:r>
      <w:r w:rsidRPr="00780E7F">
        <w:rPr>
          <w:b/>
          <w:color w:val="000000"/>
          <w:sz w:val="22"/>
        </w:rPr>
        <w:t>投标报价内容</w:t>
      </w:r>
      <w:bookmarkEnd w:id="27"/>
    </w:p>
    <w:p w:rsidR="001844CD" w:rsidRPr="00476CF5" w:rsidRDefault="001844CD" w:rsidP="001844CD">
      <w:pPr>
        <w:snapToGrid w:val="0"/>
        <w:ind w:firstLineChars="200" w:firstLine="440"/>
        <w:jc w:val="left"/>
        <w:rPr>
          <w:b/>
          <w:color w:val="FF0000"/>
          <w:sz w:val="22"/>
        </w:rPr>
      </w:pPr>
      <w:r w:rsidRPr="00780E7F">
        <w:rPr>
          <w:sz w:val="22"/>
        </w:rPr>
        <w:t>1</w:t>
      </w:r>
      <w:r>
        <w:rPr>
          <w:rFonts w:hint="eastAsia"/>
          <w:sz w:val="22"/>
        </w:rPr>
        <w:t>3</w:t>
      </w:r>
      <w:r w:rsidRPr="00780E7F">
        <w:rPr>
          <w:sz w:val="22"/>
        </w:rPr>
        <w:t>.1</w:t>
      </w:r>
      <w:r w:rsidRPr="00780E7F">
        <w:rPr>
          <w:b/>
          <w:color w:val="FF0000"/>
          <w:sz w:val="22"/>
        </w:rPr>
        <w:t>投标报价应包含</w:t>
      </w:r>
      <w:r w:rsidRPr="00476CF5">
        <w:rPr>
          <w:rFonts w:hint="eastAsia"/>
          <w:b/>
          <w:color w:val="FF0000"/>
          <w:sz w:val="22"/>
        </w:rPr>
        <w:t>设备费</w:t>
      </w:r>
      <w:r w:rsidRPr="00780E7F">
        <w:rPr>
          <w:b/>
          <w:color w:val="FF0000"/>
          <w:sz w:val="22"/>
        </w:rPr>
        <w:t>、</w:t>
      </w:r>
      <w:r w:rsidRPr="00781A65">
        <w:rPr>
          <w:rFonts w:hint="eastAsia"/>
          <w:b/>
          <w:color w:val="FF0000"/>
          <w:sz w:val="22"/>
        </w:rPr>
        <w:t>安装调试费用、</w:t>
      </w:r>
      <w:r w:rsidRPr="00780E7F">
        <w:rPr>
          <w:b/>
          <w:color w:val="FF0000"/>
          <w:sz w:val="22"/>
        </w:rPr>
        <w:t>运输费用、</w:t>
      </w:r>
      <w:bookmarkStart w:id="28" w:name="OLE_LINK18"/>
      <w:bookmarkStart w:id="29" w:name="OLE_LINK19"/>
      <w:r>
        <w:rPr>
          <w:rFonts w:hint="eastAsia"/>
          <w:b/>
          <w:color w:val="FF0000"/>
          <w:sz w:val="22"/>
        </w:rPr>
        <w:t>平台接口等伴随服务费用</w:t>
      </w:r>
      <w:bookmarkEnd w:id="28"/>
      <w:bookmarkEnd w:id="29"/>
      <w:r w:rsidRPr="00780E7F">
        <w:rPr>
          <w:rFonts w:hint="eastAsia"/>
          <w:b/>
          <w:color w:val="FF0000"/>
          <w:sz w:val="22"/>
        </w:rPr>
        <w:t>、</w:t>
      </w:r>
      <w:r w:rsidRPr="008A0E28">
        <w:rPr>
          <w:rFonts w:hint="eastAsia"/>
          <w:b/>
          <w:color w:val="FF0000"/>
          <w:sz w:val="22"/>
        </w:rPr>
        <w:t>保修期</w:t>
      </w:r>
      <w:r>
        <w:rPr>
          <w:rFonts w:hint="eastAsia"/>
          <w:b/>
          <w:color w:val="FF0000"/>
          <w:sz w:val="22"/>
        </w:rPr>
        <w:t>内</w:t>
      </w:r>
      <w:r w:rsidRPr="00780E7F">
        <w:rPr>
          <w:rFonts w:hint="eastAsia"/>
          <w:b/>
          <w:color w:val="FF0000"/>
          <w:sz w:val="22"/>
        </w:rPr>
        <w:t>售后服务</w:t>
      </w:r>
      <w:r w:rsidRPr="00780E7F">
        <w:rPr>
          <w:b/>
          <w:color w:val="FF0000"/>
          <w:sz w:val="22"/>
        </w:rPr>
        <w:t>费用</w:t>
      </w:r>
      <w:r>
        <w:rPr>
          <w:rFonts w:hint="eastAsia"/>
          <w:b/>
          <w:color w:val="FF0000"/>
          <w:sz w:val="22"/>
        </w:rPr>
        <w:t>以及培训费</w:t>
      </w:r>
      <w:r w:rsidRPr="00780E7F">
        <w:rPr>
          <w:b/>
          <w:color w:val="FF0000"/>
          <w:sz w:val="22"/>
        </w:rPr>
        <w:t>。</w:t>
      </w:r>
    </w:p>
    <w:p w:rsidR="001844CD" w:rsidRPr="00780E7F" w:rsidRDefault="001844CD" w:rsidP="001844CD">
      <w:pPr>
        <w:adjustRightInd w:val="0"/>
        <w:snapToGrid w:val="0"/>
        <w:ind w:firstLineChars="200" w:firstLine="442"/>
        <w:jc w:val="left"/>
        <w:outlineLvl w:val="2"/>
        <w:rPr>
          <w:b/>
          <w:color w:val="000000"/>
          <w:sz w:val="22"/>
        </w:rPr>
      </w:pPr>
      <w:bookmarkStart w:id="30" w:name="_Toc230793746"/>
      <w:r w:rsidRPr="00780E7F">
        <w:rPr>
          <w:b/>
          <w:color w:val="000000"/>
          <w:sz w:val="22"/>
        </w:rPr>
        <w:t>1</w:t>
      </w:r>
      <w:r>
        <w:rPr>
          <w:rFonts w:hint="eastAsia"/>
          <w:b/>
          <w:color w:val="000000"/>
          <w:sz w:val="22"/>
        </w:rPr>
        <w:t>4</w:t>
      </w:r>
      <w:r w:rsidRPr="00780E7F">
        <w:rPr>
          <w:b/>
          <w:color w:val="000000"/>
          <w:sz w:val="22"/>
        </w:rPr>
        <w:t>投标报价控制性条款</w:t>
      </w:r>
      <w:bookmarkEnd w:id="30"/>
    </w:p>
    <w:p w:rsidR="001844CD" w:rsidRPr="00780E7F" w:rsidRDefault="001844CD" w:rsidP="001844CD">
      <w:pPr>
        <w:snapToGrid w:val="0"/>
        <w:ind w:firstLineChars="200" w:firstLine="440"/>
        <w:jc w:val="left"/>
        <w:rPr>
          <w:sz w:val="22"/>
        </w:rPr>
      </w:pPr>
      <w:r w:rsidRPr="00780E7F">
        <w:rPr>
          <w:sz w:val="22"/>
        </w:rPr>
        <w:t>1</w:t>
      </w:r>
      <w:r>
        <w:rPr>
          <w:rFonts w:hint="eastAsia"/>
          <w:sz w:val="22"/>
        </w:rPr>
        <w:t>4</w:t>
      </w:r>
      <w:r w:rsidRPr="00780E7F">
        <w:rPr>
          <w:sz w:val="22"/>
        </w:rPr>
        <w:t xml:space="preserve">.1 </w:t>
      </w:r>
      <w:r w:rsidRPr="00780E7F">
        <w:rPr>
          <w:sz w:val="22"/>
        </w:rPr>
        <w:t>投标报价不得超过公布的预算金额</w:t>
      </w:r>
      <w:r w:rsidRPr="00780E7F">
        <w:rPr>
          <w:rFonts w:hint="eastAsia"/>
          <w:sz w:val="22"/>
        </w:rPr>
        <w:t>或最高限价</w:t>
      </w:r>
      <w:r w:rsidRPr="00780E7F">
        <w:rPr>
          <w:sz w:val="22"/>
        </w:rPr>
        <w:t>，其中各包件或各分项报价（如有要求）均不得超过对应的预算金额</w:t>
      </w:r>
      <w:r w:rsidRPr="00780E7F">
        <w:rPr>
          <w:rFonts w:hint="eastAsia"/>
          <w:sz w:val="22"/>
        </w:rPr>
        <w:t>或最高限价</w:t>
      </w:r>
      <w:r w:rsidRPr="00780E7F">
        <w:rPr>
          <w:sz w:val="22"/>
        </w:rPr>
        <w:t>。</w:t>
      </w:r>
    </w:p>
    <w:p w:rsidR="001844CD" w:rsidRPr="00780E7F" w:rsidRDefault="001844CD" w:rsidP="001844CD">
      <w:pPr>
        <w:snapToGrid w:val="0"/>
        <w:ind w:firstLineChars="200" w:firstLine="440"/>
        <w:jc w:val="left"/>
        <w:rPr>
          <w:sz w:val="22"/>
        </w:rPr>
      </w:pPr>
      <w:r w:rsidRPr="00780E7F">
        <w:rPr>
          <w:sz w:val="22"/>
        </w:rPr>
        <w:t>1</w:t>
      </w:r>
      <w:r>
        <w:rPr>
          <w:rFonts w:hint="eastAsia"/>
          <w:sz w:val="22"/>
        </w:rPr>
        <w:t>4</w:t>
      </w:r>
      <w:r w:rsidRPr="00780E7F">
        <w:rPr>
          <w:sz w:val="22"/>
        </w:rPr>
        <w:t xml:space="preserve">.2 </w:t>
      </w:r>
      <w:r w:rsidRPr="00780E7F">
        <w:rPr>
          <w:sz w:val="22"/>
        </w:rPr>
        <w:t>本项目只允许有一个报价，任何有选择的报价将不予接受。</w:t>
      </w:r>
    </w:p>
    <w:p w:rsidR="001844CD" w:rsidRPr="00780E7F" w:rsidRDefault="001844CD" w:rsidP="001844CD">
      <w:pPr>
        <w:snapToGrid w:val="0"/>
        <w:ind w:firstLineChars="200" w:firstLine="440"/>
        <w:jc w:val="left"/>
        <w:rPr>
          <w:sz w:val="22"/>
        </w:rPr>
      </w:pPr>
      <w:r w:rsidRPr="00780E7F">
        <w:rPr>
          <w:sz w:val="22"/>
        </w:rPr>
        <w:t>1</w:t>
      </w:r>
      <w:r>
        <w:rPr>
          <w:rFonts w:hint="eastAsia"/>
          <w:sz w:val="22"/>
        </w:rPr>
        <w:t>4</w:t>
      </w:r>
      <w:r w:rsidRPr="00780E7F">
        <w:rPr>
          <w:sz w:val="22"/>
        </w:rPr>
        <w:t>.3</w:t>
      </w:r>
      <w:r w:rsidRPr="00780E7F">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844CD" w:rsidRPr="00780E7F" w:rsidRDefault="001844CD" w:rsidP="001844CD">
      <w:pPr>
        <w:snapToGrid w:val="0"/>
        <w:ind w:firstLineChars="200" w:firstLine="440"/>
        <w:jc w:val="left"/>
        <w:rPr>
          <w:sz w:val="22"/>
        </w:rPr>
      </w:pPr>
      <w:r w:rsidRPr="00780E7F">
        <w:rPr>
          <w:rFonts w:ascii="宋体" w:hAnsi="宋体"/>
          <w:sz w:val="22"/>
        </w:rPr>
        <w:t>★</w:t>
      </w:r>
      <w:r w:rsidRPr="00780E7F">
        <w:rPr>
          <w:sz w:val="22"/>
        </w:rPr>
        <w:t>1</w:t>
      </w:r>
      <w:r>
        <w:rPr>
          <w:rFonts w:hint="eastAsia"/>
          <w:sz w:val="22"/>
        </w:rPr>
        <w:t>4</w:t>
      </w:r>
      <w:r w:rsidRPr="00780E7F">
        <w:rPr>
          <w:sz w:val="22"/>
        </w:rPr>
        <w:t xml:space="preserve">.4 </w:t>
      </w:r>
      <w:r w:rsidRPr="00780E7F">
        <w:rPr>
          <w:sz w:val="22"/>
        </w:rPr>
        <w:t>经评标委员会审定，投标报价存在下列情形之一的，该投标文件作</w:t>
      </w:r>
      <w:r w:rsidRPr="00CC0825">
        <w:rPr>
          <w:sz w:val="22"/>
          <w:highlight w:val="yellow"/>
        </w:rPr>
        <w:t>无效标</w:t>
      </w:r>
      <w:r w:rsidRPr="00780E7F">
        <w:rPr>
          <w:sz w:val="22"/>
        </w:rPr>
        <w:t>处理：</w:t>
      </w:r>
    </w:p>
    <w:p w:rsidR="001844CD" w:rsidRPr="00780E7F" w:rsidRDefault="001844CD" w:rsidP="001844CD">
      <w:pPr>
        <w:snapToGrid w:val="0"/>
        <w:ind w:firstLineChars="200" w:firstLine="440"/>
        <w:jc w:val="left"/>
        <w:rPr>
          <w:sz w:val="22"/>
        </w:rPr>
      </w:pPr>
      <w:r w:rsidRPr="00780E7F">
        <w:rPr>
          <w:sz w:val="22"/>
        </w:rPr>
        <w:lastRenderedPageBreak/>
        <w:t>1</w:t>
      </w:r>
      <w:r>
        <w:rPr>
          <w:rFonts w:hint="eastAsia"/>
          <w:sz w:val="22"/>
        </w:rPr>
        <w:t>4</w:t>
      </w:r>
      <w:r w:rsidRPr="00780E7F">
        <w:rPr>
          <w:sz w:val="22"/>
        </w:rPr>
        <w:t xml:space="preserve">.4.1 </w:t>
      </w:r>
      <w:r w:rsidRPr="00780E7F">
        <w:rPr>
          <w:sz w:val="22"/>
        </w:rPr>
        <w:t>投标报价中缩减供货清单</w:t>
      </w:r>
      <w:r w:rsidRPr="00780E7F">
        <w:rPr>
          <w:bCs/>
          <w:sz w:val="22"/>
        </w:rPr>
        <w:t>中产品数量</w:t>
      </w:r>
      <w:r w:rsidRPr="00780E7F">
        <w:rPr>
          <w:sz w:val="22"/>
        </w:rPr>
        <w:t>的；</w:t>
      </w:r>
    </w:p>
    <w:p w:rsidR="001844CD" w:rsidRPr="00780E7F" w:rsidRDefault="001844CD" w:rsidP="001844CD">
      <w:pPr>
        <w:snapToGrid w:val="0"/>
        <w:ind w:firstLineChars="200" w:firstLine="440"/>
        <w:jc w:val="left"/>
        <w:rPr>
          <w:sz w:val="22"/>
        </w:rPr>
      </w:pPr>
      <w:r w:rsidRPr="00780E7F">
        <w:rPr>
          <w:sz w:val="22"/>
        </w:rPr>
        <w:t>1</w:t>
      </w:r>
      <w:r>
        <w:rPr>
          <w:rFonts w:hint="eastAsia"/>
          <w:sz w:val="22"/>
        </w:rPr>
        <w:t>4</w:t>
      </w:r>
      <w:r w:rsidRPr="00780E7F">
        <w:rPr>
          <w:sz w:val="22"/>
        </w:rPr>
        <w:t xml:space="preserve">.4.2 </w:t>
      </w:r>
      <w:r w:rsidRPr="00780E7F">
        <w:rPr>
          <w:sz w:val="22"/>
        </w:rPr>
        <w:t>投标报价和技术方案明显不相符的。</w:t>
      </w:r>
    </w:p>
    <w:p w:rsidR="001844CD" w:rsidRPr="00780E7F" w:rsidRDefault="001844CD" w:rsidP="001844CD">
      <w:pPr>
        <w:snapToGrid w:val="0"/>
        <w:ind w:firstLineChars="200" w:firstLine="440"/>
        <w:jc w:val="left"/>
        <w:rPr>
          <w:sz w:val="22"/>
        </w:rPr>
      </w:pPr>
    </w:p>
    <w:p w:rsidR="001844CD" w:rsidRPr="00780E7F" w:rsidRDefault="001844CD" w:rsidP="001844CD">
      <w:pPr>
        <w:adjustRightInd w:val="0"/>
        <w:snapToGrid w:val="0"/>
        <w:jc w:val="center"/>
        <w:outlineLvl w:val="1"/>
        <w:rPr>
          <w:rFonts w:eastAsia="黑体"/>
          <w:sz w:val="30"/>
          <w:szCs w:val="30"/>
        </w:rPr>
      </w:pPr>
      <w:bookmarkStart w:id="31" w:name="_Toc230793747"/>
      <w:bookmarkStart w:id="32" w:name="_Toc481849902"/>
      <w:bookmarkStart w:id="33" w:name="_Toc486604818"/>
      <w:r w:rsidRPr="00780E7F">
        <w:rPr>
          <w:rFonts w:eastAsia="黑体"/>
          <w:sz w:val="30"/>
          <w:szCs w:val="30"/>
        </w:rPr>
        <w:t>五、政府采购政策</w:t>
      </w:r>
      <w:bookmarkEnd w:id="31"/>
    </w:p>
    <w:p w:rsidR="001844CD" w:rsidRPr="00780E7F" w:rsidRDefault="001844CD" w:rsidP="001844CD">
      <w:pPr>
        <w:adjustRightInd w:val="0"/>
        <w:snapToGrid w:val="0"/>
        <w:ind w:firstLineChars="200" w:firstLine="442"/>
        <w:outlineLvl w:val="2"/>
        <w:rPr>
          <w:b/>
          <w:sz w:val="22"/>
        </w:rPr>
      </w:pPr>
      <w:bookmarkStart w:id="34" w:name="_Toc230793748"/>
      <w:r w:rsidRPr="00780E7F">
        <w:rPr>
          <w:b/>
          <w:sz w:val="22"/>
        </w:rPr>
        <w:t>1</w:t>
      </w:r>
      <w:r>
        <w:rPr>
          <w:rFonts w:hint="eastAsia"/>
          <w:b/>
          <w:sz w:val="22"/>
        </w:rPr>
        <w:t>5</w:t>
      </w:r>
      <w:r w:rsidRPr="00780E7F">
        <w:rPr>
          <w:b/>
          <w:sz w:val="22"/>
        </w:rPr>
        <w:t xml:space="preserve"> </w:t>
      </w:r>
      <w:r w:rsidRPr="00780E7F">
        <w:rPr>
          <w:b/>
          <w:sz w:val="22"/>
        </w:rPr>
        <w:t>节能产品政府采购</w:t>
      </w:r>
      <w:bookmarkEnd w:id="34"/>
    </w:p>
    <w:p w:rsidR="001844CD" w:rsidRPr="00780E7F" w:rsidRDefault="001844CD" w:rsidP="001844CD">
      <w:pPr>
        <w:adjustRightInd w:val="0"/>
        <w:snapToGrid w:val="0"/>
        <w:ind w:firstLineChars="200" w:firstLine="440"/>
        <w:rPr>
          <w:sz w:val="22"/>
        </w:rPr>
      </w:pPr>
      <w:r w:rsidRPr="00780E7F">
        <w:rPr>
          <w:sz w:val="22"/>
        </w:rPr>
        <w:t>1</w:t>
      </w:r>
      <w:r>
        <w:rPr>
          <w:rFonts w:hint="eastAsia"/>
          <w:sz w:val="22"/>
        </w:rPr>
        <w:t>5</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节能产品品目清单</w:t>
      </w:r>
      <w:r w:rsidRPr="00780E7F">
        <w:rPr>
          <w:sz w:val="22"/>
        </w:rPr>
        <w:t>”</w:t>
      </w:r>
      <w:r w:rsidRPr="00780E7F">
        <w:rPr>
          <w:sz w:val="22"/>
        </w:rPr>
        <w:t>中的，在技术、服务等指标同等条件下，应当优先采购节能产品。采购人需购买的材料产品属于政府强制采购节能产品品目的，</w:t>
      </w:r>
      <w:r w:rsidRPr="00780E7F">
        <w:rPr>
          <w:rFonts w:hint="eastAsia"/>
          <w:sz w:val="22"/>
        </w:rPr>
        <w:t>投标人</w:t>
      </w:r>
      <w:r w:rsidRPr="00780E7F">
        <w:rPr>
          <w:sz w:val="22"/>
        </w:rPr>
        <w:t>必须选用节能产品。</w:t>
      </w:r>
    </w:p>
    <w:p w:rsidR="001844CD" w:rsidRPr="00780E7F" w:rsidRDefault="001844CD" w:rsidP="001844CD">
      <w:pPr>
        <w:adjustRightInd w:val="0"/>
        <w:snapToGrid w:val="0"/>
        <w:ind w:firstLineChars="200" w:firstLine="440"/>
        <w:rPr>
          <w:sz w:val="22"/>
        </w:rPr>
      </w:pPr>
      <w:r w:rsidRPr="00780E7F">
        <w:rPr>
          <w:sz w:val="22"/>
        </w:rPr>
        <w:t>1</w:t>
      </w:r>
      <w:r>
        <w:rPr>
          <w:rFonts w:hint="eastAsia"/>
          <w:sz w:val="22"/>
        </w:rPr>
        <w:t>5</w:t>
      </w:r>
      <w:r w:rsidRPr="00780E7F">
        <w:rPr>
          <w:sz w:val="22"/>
        </w:rPr>
        <w:t>.2</w:t>
      </w:r>
      <w:r w:rsidRPr="00780E7F">
        <w:rPr>
          <w:rFonts w:hint="eastAsia"/>
          <w:sz w:val="22"/>
        </w:rPr>
        <w:t>投标人如选用节能产品的，则应在投标文件中提供国家确定的认证机构出具的、处于有效期之内的节能产品的认证证书；反之，该产品在评标时不被认定为节能产品。</w:t>
      </w:r>
    </w:p>
    <w:p w:rsidR="001844CD" w:rsidRPr="00780E7F" w:rsidRDefault="001844CD" w:rsidP="001844CD">
      <w:pPr>
        <w:adjustRightInd w:val="0"/>
        <w:snapToGrid w:val="0"/>
        <w:ind w:firstLineChars="200" w:firstLine="442"/>
        <w:outlineLvl w:val="2"/>
        <w:rPr>
          <w:b/>
          <w:sz w:val="22"/>
        </w:rPr>
      </w:pPr>
      <w:bookmarkStart w:id="35" w:name="_Toc535412970"/>
      <w:bookmarkStart w:id="36" w:name="_Toc230793749"/>
      <w:r w:rsidRPr="00780E7F">
        <w:rPr>
          <w:b/>
          <w:sz w:val="22"/>
        </w:rPr>
        <w:t>1</w:t>
      </w:r>
      <w:r>
        <w:rPr>
          <w:rFonts w:hint="eastAsia"/>
          <w:b/>
          <w:sz w:val="22"/>
        </w:rPr>
        <w:t>6</w:t>
      </w:r>
      <w:r w:rsidRPr="00780E7F">
        <w:rPr>
          <w:b/>
          <w:sz w:val="22"/>
        </w:rPr>
        <w:t>环境标志产品政府采购</w:t>
      </w:r>
      <w:bookmarkEnd w:id="35"/>
      <w:bookmarkEnd w:id="36"/>
    </w:p>
    <w:p w:rsidR="001844CD" w:rsidRPr="00780E7F" w:rsidRDefault="001844CD" w:rsidP="001844CD">
      <w:pPr>
        <w:adjustRightInd w:val="0"/>
        <w:snapToGrid w:val="0"/>
        <w:ind w:firstLineChars="200" w:firstLine="440"/>
        <w:rPr>
          <w:sz w:val="22"/>
        </w:rPr>
      </w:pPr>
      <w:r w:rsidRPr="00780E7F">
        <w:rPr>
          <w:sz w:val="22"/>
        </w:rPr>
        <w:t>1</w:t>
      </w:r>
      <w:r>
        <w:rPr>
          <w:rFonts w:hint="eastAsia"/>
          <w:sz w:val="22"/>
        </w:rPr>
        <w:t>6</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环境标志产品品目清单</w:t>
      </w:r>
      <w:r w:rsidRPr="00780E7F">
        <w:rPr>
          <w:sz w:val="22"/>
        </w:rPr>
        <w:t>”</w:t>
      </w:r>
      <w:r w:rsidRPr="00780E7F">
        <w:rPr>
          <w:sz w:val="22"/>
        </w:rPr>
        <w:t>中的，在性能、技术、服务等指标同等条件下，应当优先采购环境标志产品。</w:t>
      </w:r>
    </w:p>
    <w:p w:rsidR="001844CD" w:rsidRPr="00780E7F" w:rsidRDefault="001844CD" w:rsidP="001844CD">
      <w:pPr>
        <w:adjustRightInd w:val="0"/>
        <w:snapToGrid w:val="0"/>
        <w:ind w:firstLineChars="200" w:firstLine="440"/>
        <w:rPr>
          <w:b/>
          <w:sz w:val="22"/>
        </w:rPr>
      </w:pPr>
      <w:r w:rsidRPr="00780E7F">
        <w:rPr>
          <w:sz w:val="22"/>
        </w:rPr>
        <w:t>1</w:t>
      </w:r>
      <w:r>
        <w:rPr>
          <w:rFonts w:hint="eastAsia"/>
          <w:sz w:val="22"/>
        </w:rPr>
        <w:t>6</w:t>
      </w:r>
      <w:r w:rsidRPr="00780E7F">
        <w:rPr>
          <w:sz w:val="22"/>
        </w:rPr>
        <w:t>.2</w:t>
      </w:r>
      <w:r w:rsidRPr="00780E7F">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844CD" w:rsidRPr="00780E7F" w:rsidRDefault="001844CD" w:rsidP="001844CD">
      <w:pPr>
        <w:adjustRightInd w:val="0"/>
        <w:snapToGrid w:val="0"/>
        <w:ind w:firstLineChars="200" w:firstLine="442"/>
        <w:outlineLvl w:val="2"/>
        <w:rPr>
          <w:b/>
          <w:sz w:val="22"/>
        </w:rPr>
      </w:pPr>
      <w:bookmarkStart w:id="37" w:name="_Toc230793750"/>
      <w:bookmarkStart w:id="38" w:name="_Toc486604821"/>
      <w:bookmarkStart w:id="39" w:name="_Toc481849905"/>
      <w:bookmarkEnd w:id="32"/>
      <w:bookmarkEnd w:id="33"/>
      <w:r w:rsidRPr="00780E7F">
        <w:rPr>
          <w:b/>
          <w:sz w:val="22"/>
        </w:rPr>
        <w:t>1</w:t>
      </w:r>
      <w:r>
        <w:rPr>
          <w:rFonts w:hint="eastAsia"/>
          <w:b/>
          <w:sz w:val="22"/>
        </w:rPr>
        <w:t>7</w:t>
      </w:r>
      <w:r w:rsidRPr="00780E7F">
        <w:rPr>
          <w:b/>
          <w:sz w:val="22"/>
        </w:rPr>
        <w:t xml:space="preserve"> </w:t>
      </w:r>
      <w:r w:rsidRPr="00780E7F">
        <w:rPr>
          <w:b/>
          <w:sz w:val="22"/>
        </w:rPr>
        <w:t>促进中小企业发展</w:t>
      </w:r>
      <w:bookmarkEnd w:id="37"/>
    </w:p>
    <w:p w:rsidR="001844CD" w:rsidRPr="00780E7F" w:rsidRDefault="001844CD" w:rsidP="001844CD">
      <w:pPr>
        <w:tabs>
          <w:tab w:val="left" w:pos="3060"/>
        </w:tabs>
        <w:adjustRightInd w:val="0"/>
        <w:snapToGrid w:val="0"/>
        <w:ind w:firstLineChars="200" w:firstLine="440"/>
        <w:rPr>
          <w:sz w:val="22"/>
        </w:rPr>
      </w:pPr>
      <w:r w:rsidRPr="00780E7F">
        <w:rPr>
          <w:sz w:val="22"/>
        </w:rPr>
        <w:t>1</w:t>
      </w:r>
      <w:r>
        <w:rPr>
          <w:rFonts w:hint="eastAsia"/>
          <w:sz w:val="22"/>
        </w:rPr>
        <w:t>7</w:t>
      </w:r>
      <w:r w:rsidRPr="00780E7F">
        <w:rPr>
          <w:bCs/>
          <w:sz w:val="22"/>
        </w:rPr>
        <w:t xml:space="preserve">.1 </w:t>
      </w:r>
      <w:r w:rsidRPr="00780E7F">
        <w:rPr>
          <w:sz w:val="22"/>
        </w:rPr>
        <w:t>中小企业（含中型、小型、微型企业，下同）的划定按照《中小企业划型标准规定》（工信部联企业〔</w:t>
      </w:r>
      <w:r w:rsidRPr="00780E7F">
        <w:rPr>
          <w:sz w:val="22"/>
        </w:rPr>
        <w:t>2011</w:t>
      </w:r>
      <w:r w:rsidRPr="00780E7F">
        <w:rPr>
          <w:sz w:val="22"/>
        </w:rPr>
        <w:t>〕</w:t>
      </w:r>
      <w:r w:rsidRPr="00780E7F">
        <w:rPr>
          <w:sz w:val="22"/>
        </w:rPr>
        <w:t>300</w:t>
      </w:r>
      <w:r w:rsidRPr="00780E7F">
        <w:rPr>
          <w:sz w:val="22"/>
        </w:rPr>
        <w:t>号）执行，参加</w:t>
      </w:r>
      <w:r w:rsidRPr="00780E7F">
        <w:rPr>
          <w:rFonts w:hint="eastAsia"/>
          <w:sz w:val="22"/>
        </w:rPr>
        <w:t>投标</w:t>
      </w:r>
      <w:r w:rsidRPr="00780E7F">
        <w:rPr>
          <w:sz w:val="22"/>
        </w:rPr>
        <w:t>的中小企业应当提供《中小企业声明函》（具体格式见</w:t>
      </w:r>
      <w:r w:rsidRPr="00780E7F">
        <w:rPr>
          <w:sz w:val="22"/>
        </w:rPr>
        <w:t>“</w:t>
      </w:r>
      <w:r w:rsidRPr="00780E7F">
        <w:rPr>
          <w:rFonts w:hint="eastAsia"/>
          <w:sz w:val="22"/>
        </w:rPr>
        <w:t>投标</w:t>
      </w:r>
      <w:r w:rsidRPr="00780E7F">
        <w:rPr>
          <w:sz w:val="22"/>
        </w:rPr>
        <w:t>文件格式</w:t>
      </w:r>
      <w:r w:rsidRPr="00780E7F">
        <w:rPr>
          <w:sz w:val="22"/>
        </w:rPr>
        <w:t>”</w:t>
      </w:r>
      <w:r w:rsidRPr="00780E7F">
        <w:rPr>
          <w:sz w:val="22"/>
        </w:rPr>
        <w:t>），反之，视作非中小企业，不享受相应的扶持政策。如项目允许联合体参与竞争的，则联合体中的中小企业均应按本款要求提供《中小企业声明函》。</w:t>
      </w:r>
    </w:p>
    <w:p w:rsidR="001844CD" w:rsidRPr="00780E7F" w:rsidRDefault="001844CD" w:rsidP="001844CD">
      <w:pPr>
        <w:adjustRightInd w:val="0"/>
        <w:snapToGrid w:val="0"/>
        <w:ind w:firstLineChars="200" w:firstLine="440"/>
        <w:rPr>
          <w:sz w:val="22"/>
        </w:rPr>
      </w:pPr>
      <w:r w:rsidRPr="00780E7F">
        <w:rPr>
          <w:sz w:val="22"/>
        </w:rPr>
        <w:t>1</w:t>
      </w:r>
      <w:r>
        <w:rPr>
          <w:rFonts w:hint="eastAsia"/>
          <w:sz w:val="22"/>
        </w:rPr>
        <w:t>7</w:t>
      </w:r>
      <w:r w:rsidRPr="00780E7F">
        <w:rPr>
          <w:sz w:val="22"/>
        </w:rPr>
        <w:t xml:space="preserve">.2 </w:t>
      </w:r>
      <w:r w:rsidRPr="00780E7F">
        <w:rPr>
          <w:sz w:val="22"/>
        </w:rPr>
        <w:t>依据市财政局</w:t>
      </w:r>
      <w:r w:rsidRPr="00780E7F">
        <w:rPr>
          <w:sz w:val="22"/>
        </w:rPr>
        <w:t>2015</w:t>
      </w:r>
      <w:r w:rsidRPr="00780E7F">
        <w:rPr>
          <w:sz w:val="22"/>
        </w:rPr>
        <w:t>年</w:t>
      </w:r>
      <w:r w:rsidRPr="00780E7F">
        <w:rPr>
          <w:sz w:val="22"/>
        </w:rPr>
        <w:t>9</w:t>
      </w:r>
      <w:r w:rsidRPr="00780E7F">
        <w:rPr>
          <w:sz w:val="22"/>
        </w:rPr>
        <w:t>月发布的《</w:t>
      </w:r>
      <w:r w:rsidRPr="00780E7F">
        <w:rPr>
          <w:rStyle w:val="navname"/>
        </w:rPr>
        <w:t>关于执行促进中小企业发展政策相关事宜的通知</w:t>
      </w:r>
      <w:r w:rsidRPr="00780E7F">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80E7F">
        <w:rPr>
          <w:rFonts w:hint="eastAsia"/>
          <w:sz w:val="22"/>
        </w:rPr>
        <w:t>管理</w:t>
      </w:r>
      <w:r w:rsidRPr="00780E7F">
        <w:rPr>
          <w:sz w:val="22"/>
        </w:rPr>
        <w:t>办法》。</w:t>
      </w:r>
    </w:p>
    <w:p w:rsidR="001844CD" w:rsidRPr="00780E7F" w:rsidRDefault="001844CD" w:rsidP="001844CD">
      <w:pPr>
        <w:adjustRightInd w:val="0"/>
        <w:snapToGrid w:val="0"/>
        <w:ind w:firstLineChars="200" w:firstLine="440"/>
        <w:rPr>
          <w:sz w:val="22"/>
        </w:rPr>
      </w:pPr>
      <w:r w:rsidRPr="00780E7F">
        <w:rPr>
          <w:sz w:val="22"/>
        </w:rPr>
        <w:t>1</w:t>
      </w:r>
      <w:r>
        <w:rPr>
          <w:rFonts w:hint="eastAsia"/>
          <w:sz w:val="22"/>
        </w:rPr>
        <w:t>7</w:t>
      </w:r>
      <w:r w:rsidRPr="00780E7F">
        <w:rPr>
          <w:sz w:val="22"/>
        </w:rPr>
        <w:t xml:space="preserve">.3 </w:t>
      </w:r>
      <w:r w:rsidRPr="00780E7F">
        <w:rPr>
          <w:sz w:val="22"/>
        </w:rPr>
        <w:t>如项目允许联合体参与竞争的，组成联合体的大中型企业和其他自然人、法人或者其他组织，与小型、微型企业之间不得存在投资关系。</w:t>
      </w:r>
    </w:p>
    <w:p w:rsidR="001844CD" w:rsidRPr="00780E7F" w:rsidRDefault="001844CD" w:rsidP="001844CD">
      <w:pPr>
        <w:adjustRightInd w:val="0"/>
        <w:snapToGrid w:val="0"/>
        <w:ind w:firstLineChars="200" w:firstLine="440"/>
        <w:rPr>
          <w:sz w:val="22"/>
        </w:rPr>
      </w:pPr>
      <w:r w:rsidRPr="00780E7F">
        <w:rPr>
          <w:sz w:val="22"/>
        </w:rPr>
        <w:t>1</w:t>
      </w:r>
      <w:r>
        <w:rPr>
          <w:rFonts w:hint="eastAsia"/>
          <w:sz w:val="22"/>
        </w:rPr>
        <w:t>7</w:t>
      </w:r>
      <w:r w:rsidRPr="00780E7F">
        <w:rPr>
          <w:sz w:val="22"/>
        </w:rPr>
        <w:t>.4</w:t>
      </w:r>
      <w:r w:rsidRPr="00780E7F">
        <w:rPr>
          <w:sz w:val="22"/>
        </w:rPr>
        <w:t>对于小型、微型企业，按照《政府采购促进中小企业发展</w:t>
      </w:r>
      <w:r w:rsidRPr="00780E7F">
        <w:rPr>
          <w:rFonts w:hint="eastAsia"/>
          <w:sz w:val="22"/>
        </w:rPr>
        <w:t>管理</w:t>
      </w:r>
      <w:r w:rsidRPr="00780E7F">
        <w:rPr>
          <w:sz w:val="22"/>
        </w:rPr>
        <w:t>办法》（财库〔</w:t>
      </w:r>
      <w:r w:rsidRPr="00780E7F">
        <w:rPr>
          <w:rFonts w:hint="eastAsia"/>
          <w:sz w:val="22"/>
        </w:rPr>
        <w:t>2020</w:t>
      </w:r>
      <w:r w:rsidRPr="00780E7F">
        <w:rPr>
          <w:sz w:val="22"/>
        </w:rPr>
        <w:t>〕</w:t>
      </w:r>
      <w:r w:rsidRPr="00780E7F">
        <w:rPr>
          <w:rFonts w:hint="eastAsia"/>
          <w:sz w:val="22"/>
        </w:rPr>
        <w:t>46</w:t>
      </w:r>
      <w:r w:rsidRPr="00780E7F">
        <w:rPr>
          <w:sz w:val="22"/>
        </w:rPr>
        <w:t>号）</w:t>
      </w:r>
      <w:r w:rsidRPr="00780E7F">
        <w:rPr>
          <w:rFonts w:hint="eastAsia"/>
          <w:sz w:val="22"/>
        </w:rPr>
        <w:t>和《关于进一步加大政府采购支持中小企业力度的通知》</w:t>
      </w:r>
      <w:r w:rsidRPr="00780E7F">
        <w:rPr>
          <w:sz w:val="22"/>
        </w:rPr>
        <w:t>（财库〔</w:t>
      </w:r>
      <w:r w:rsidRPr="00780E7F">
        <w:rPr>
          <w:rFonts w:hint="eastAsia"/>
          <w:sz w:val="22"/>
        </w:rPr>
        <w:t>2022</w:t>
      </w:r>
      <w:r w:rsidRPr="00780E7F">
        <w:rPr>
          <w:sz w:val="22"/>
        </w:rPr>
        <w:t>〕</w:t>
      </w:r>
      <w:r w:rsidRPr="00780E7F">
        <w:rPr>
          <w:rFonts w:hint="eastAsia"/>
          <w:sz w:val="22"/>
        </w:rPr>
        <w:t>19</w:t>
      </w:r>
      <w:r w:rsidRPr="00780E7F">
        <w:rPr>
          <w:sz w:val="22"/>
        </w:rPr>
        <w:t>号）规定，其报价给予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w:t>
      </w:r>
    </w:p>
    <w:p w:rsidR="001844CD" w:rsidRPr="00780E7F" w:rsidRDefault="001844CD" w:rsidP="001844CD">
      <w:pPr>
        <w:adjustRightInd w:val="0"/>
        <w:snapToGrid w:val="0"/>
        <w:ind w:firstLineChars="200" w:firstLine="440"/>
        <w:rPr>
          <w:sz w:val="22"/>
        </w:rPr>
      </w:pPr>
      <w:r w:rsidRPr="00780E7F">
        <w:rPr>
          <w:sz w:val="22"/>
        </w:rPr>
        <w:t>1</w:t>
      </w:r>
      <w:r>
        <w:rPr>
          <w:rFonts w:hint="eastAsia"/>
          <w:sz w:val="22"/>
        </w:rPr>
        <w:t>7</w:t>
      </w:r>
      <w:r w:rsidRPr="00780E7F">
        <w:rPr>
          <w:sz w:val="22"/>
        </w:rPr>
        <w:t>.5</w:t>
      </w:r>
      <w:r w:rsidRPr="00780E7F">
        <w:rPr>
          <w:sz w:val="22"/>
        </w:rPr>
        <w:t>如项目允许联合体参与竞争的，且联合体各方均为小型、微型企业的，联合体视同为小型、微型企业，其报价给予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的扣除，用扣除后的价格参与评审。反之，依照联合体协议约定，小型、微型企业的协议合同金额占到联合体协议合同总金额</w:t>
      </w:r>
      <w:r w:rsidRPr="00780E7F">
        <w:rPr>
          <w:sz w:val="22"/>
        </w:rPr>
        <w:t>30%</w:t>
      </w:r>
      <w:r w:rsidRPr="00780E7F">
        <w:rPr>
          <w:sz w:val="22"/>
        </w:rPr>
        <w:t>以上的，给予联合体</w:t>
      </w:r>
      <w:r w:rsidRPr="00780E7F">
        <w:rPr>
          <w:rFonts w:hint="eastAsia"/>
          <w:b/>
          <w:color w:val="FF0000"/>
          <w:sz w:val="22"/>
          <w:u w:val="single"/>
        </w:rPr>
        <w:t>4</w:t>
      </w:r>
      <w:r w:rsidRPr="00780E7F">
        <w:rPr>
          <w:b/>
          <w:color w:val="FF0000"/>
          <w:sz w:val="22"/>
          <w:u w:val="single"/>
        </w:rPr>
        <w:t>%</w:t>
      </w:r>
      <w:r w:rsidRPr="00780E7F">
        <w:rPr>
          <w:sz w:val="22"/>
        </w:rPr>
        <w:t>的价格扣除，用扣除后的价格参与评审。</w:t>
      </w:r>
    </w:p>
    <w:p w:rsidR="001844CD" w:rsidRPr="00780E7F" w:rsidRDefault="001844CD" w:rsidP="001844CD">
      <w:pPr>
        <w:adjustRightInd w:val="0"/>
        <w:snapToGrid w:val="0"/>
        <w:ind w:firstLineChars="200" w:firstLine="440"/>
        <w:rPr>
          <w:kern w:val="0"/>
          <w:sz w:val="22"/>
        </w:rPr>
      </w:pPr>
      <w:r w:rsidRPr="00780E7F">
        <w:rPr>
          <w:sz w:val="22"/>
        </w:rPr>
        <w:lastRenderedPageBreak/>
        <w:t>1</w:t>
      </w:r>
      <w:r>
        <w:rPr>
          <w:rFonts w:hint="eastAsia"/>
          <w:sz w:val="22"/>
        </w:rPr>
        <w:t>7</w:t>
      </w:r>
      <w:r w:rsidRPr="00780E7F">
        <w:rPr>
          <w:sz w:val="22"/>
        </w:rPr>
        <w:t>.6</w:t>
      </w:r>
      <w:r w:rsidRPr="00780E7F">
        <w:rPr>
          <w:sz w:val="22"/>
        </w:rPr>
        <w:t>供应商如提供虚假材料以谋取成交的，按照《政府采购法》有关条款处理，并记入供应商诚信档案。</w:t>
      </w:r>
    </w:p>
    <w:p w:rsidR="001844CD" w:rsidRPr="007E7211" w:rsidRDefault="001844CD" w:rsidP="001844CD">
      <w:pPr>
        <w:adjustRightInd w:val="0"/>
        <w:snapToGrid w:val="0"/>
        <w:ind w:firstLineChars="200" w:firstLine="442"/>
        <w:outlineLvl w:val="2"/>
        <w:rPr>
          <w:b/>
          <w:sz w:val="22"/>
          <w:highlight w:val="yellow"/>
        </w:rPr>
      </w:pPr>
      <w:bookmarkStart w:id="40" w:name="_Toc216859744"/>
      <w:bookmarkStart w:id="41" w:name="_Toc230793751"/>
      <w:bookmarkStart w:id="42" w:name="_Toc486604823"/>
      <w:bookmarkStart w:id="43" w:name="_Toc477267172"/>
      <w:bookmarkEnd w:id="38"/>
      <w:bookmarkEnd w:id="39"/>
      <w:r w:rsidRPr="007E7211">
        <w:rPr>
          <w:b/>
          <w:sz w:val="22"/>
          <w:highlight w:val="yellow"/>
        </w:rPr>
        <w:t>1</w:t>
      </w:r>
      <w:r w:rsidRPr="007E7211">
        <w:rPr>
          <w:rFonts w:hint="eastAsia"/>
          <w:b/>
          <w:sz w:val="22"/>
          <w:highlight w:val="yellow"/>
        </w:rPr>
        <w:t>8</w:t>
      </w:r>
      <w:r w:rsidRPr="007E7211">
        <w:rPr>
          <w:b/>
          <w:sz w:val="22"/>
          <w:highlight w:val="yellow"/>
        </w:rPr>
        <w:t>实施本国产品标准</w:t>
      </w:r>
      <w:bookmarkEnd w:id="40"/>
      <w:bookmarkEnd w:id="41"/>
    </w:p>
    <w:p w:rsidR="001844CD" w:rsidRPr="00B9705F" w:rsidRDefault="001844CD" w:rsidP="001844CD">
      <w:pPr>
        <w:ind w:firstLineChars="200" w:firstLine="440"/>
        <w:rPr>
          <w:sz w:val="22"/>
        </w:rPr>
      </w:pPr>
      <w:r w:rsidRPr="00B9705F">
        <w:rPr>
          <w:sz w:val="22"/>
        </w:rPr>
        <w:t>1</w:t>
      </w:r>
      <w:r w:rsidRPr="00B9705F">
        <w:rPr>
          <w:rFonts w:hint="eastAsia"/>
          <w:sz w:val="22"/>
        </w:rPr>
        <w:t>8</w:t>
      </w:r>
      <w:r w:rsidRPr="00B9705F">
        <w:rPr>
          <w:sz w:val="22"/>
        </w:rPr>
        <w:t>.1</w:t>
      </w:r>
      <w:r w:rsidRPr="00B9705F">
        <w:rPr>
          <w:rFonts w:hint="eastAsia"/>
          <w:bCs/>
          <w:kern w:val="0"/>
          <w:sz w:val="22"/>
        </w:rPr>
        <w:t>按照</w:t>
      </w:r>
      <w:r w:rsidRPr="00B9705F">
        <w:rPr>
          <w:sz w:val="22"/>
        </w:rPr>
        <w:t>《国务院办公厅关于在政府采购中实施本国产品标准及相关政策的通知》（国办发〔</w:t>
      </w:r>
      <w:r w:rsidRPr="00B9705F">
        <w:rPr>
          <w:sz w:val="22"/>
        </w:rPr>
        <w:t>2025</w:t>
      </w:r>
      <w:r w:rsidRPr="00B9705F">
        <w:rPr>
          <w:sz w:val="22"/>
        </w:rPr>
        <w:t>〕</w:t>
      </w:r>
      <w:r w:rsidRPr="00B9705F">
        <w:rPr>
          <w:sz w:val="22"/>
        </w:rPr>
        <w:t>34</w:t>
      </w:r>
      <w:r w:rsidRPr="00B9705F">
        <w:rPr>
          <w:sz w:val="22"/>
        </w:rPr>
        <w:t>号）</w:t>
      </w:r>
      <w:r w:rsidRPr="00B9705F">
        <w:rPr>
          <w:rFonts w:hint="eastAsia"/>
          <w:sz w:val="22"/>
        </w:rPr>
        <w:t>的规定，供应商提供的产品符合本国产品标准的</w:t>
      </w:r>
      <w:r w:rsidRPr="00B9705F">
        <w:rPr>
          <w:sz w:val="22"/>
        </w:rPr>
        <w:t>，应提供《关于符合本国产品标准的声明函》（具体格式见</w:t>
      </w:r>
      <w:r w:rsidRPr="00B9705F">
        <w:rPr>
          <w:sz w:val="22"/>
        </w:rPr>
        <w:t>“</w:t>
      </w:r>
      <w:r w:rsidRPr="00B9705F">
        <w:rPr>
          <w:sz w:val="22"/>
        </w:rPr>
        <w:t>投标文件格式</w:t>
      </w:r>
      <w:r w:rsidRPr="00B9705F">
        <w:rPr>
          <w:sz w:val="22"/>
        </w:rPr>
        <w:t>”</w:t>
      </w:r>
      <w:r w:rsidRPr="00B9705F">
        <w:rPr>
          <w:sz w:val="22"/>
        </w:rPr>
        <w:t>）或财政部会同有关部门规定的有关证明文件，出具</w:t>
      </w:r>
      <w:r w:rsidRPr="00B9705F">
        <w:rPr>
          <w:rFonts w:hint="eastAsia"/>
          <w:sz w:val="22"/>
        </w:rPr>
        <w:t>材料</w:t>
      </w:r>
      <w:r w:rsidRPr="00B9705F">
        <w:rPr>
          <w:sz w:val="22"/>
        </w:rPr>
        <w:t>符合要求的</w:t>
      </w:r>
      <w:r w:rsidRPr="00B9705F">
        <w:rPr>
          <w:rFonts w:hint="eastAsia"/>
          <w:sz w:val="22"/>
        </w:rPr>
        <w:t>，</w:t>
      </w:r>
      <w:r w:rsidRPr="00B9705F">
        <w:rPr>
          <w:sz w:val="22"/>
        </w:rPr>
        <w:t>视为本国产品</w:t>
      </w:r>
      <w:r w:rsidRPr="00B9705F">
        <w:rPr>
          <w:rFonts w:hint="eastAsia"/>
          <w:sz w:val="22"/>
        </w:rPr>
        <w:t>，反之，则视为非本国产品。</w:t>
      </w:r>
    </w:p>
    <w:p w:rsidR="001844CD" w:rsidRPr="00B9705F" w:rsidRDefault="001844CD" w:rsidP="001844CD">
      <w:pPr>
        <w:ind w:firstLineChars="200" w:firstLine="440"/>
        <w:rPr>
          <w:sz w:val="22"/>
        </w:rPr>
      </w:pPr>
      <w:r w:rsidRPr="00B9705F">
        <w:rPr>
          <w:rFonts w:hint="eastAsia"/>
          <w:sz w:val="22"/>
        </w:rPr>
        <w:t>18.2</w:t>
      </w:r>
      <w:r w:rsidRPr="00B9705F">
        <w:rPr>
          <w:rFonts w:hint="eastAsia"/>
          <w:sz w:val="22"/>
        </w:rPr>
        <w:t>政府采购活动中既有本国产品又有非本国产品参与竞争的，依法对本国产品给予价格评审优惠，对本国产品的报价给予</w:t>
      </w:r>
      <w:r w:rsidRPr="00B9705F">
        <w:rPr>
          <w:rFonts w:hint="eastAsia"/>
          <w:sz w:val="22"/>
        </w:rPr>
        <w:t>20%</w:t>
      </w:r>
      <w:r w:rsidRPr="00B9705F">
        <w:rPr>
          <w:rFonts w:hint="eastAsia"/>
          <w:sz w:val="22"/>
        </w:rPr>
        <w:t>的价格扣除，用扣除后的价格参与评审。</w:t>
      </w:r>
    </w:p>
    <w:p w:rsidR="001844CD" w:rsidRPr="00B9705F" w:rsidRDefault="001844CD" w:rsidP="001844CD">
      <w:pPr>
        <w:ind w:firstLineChars="200" w:firstLine="440"/>
        <w:rPr>
          <w:sz w:val="22"/>
        </w:rPr>
      </w:pPr>
      <w:r w:rsidRPr="00B9705F">
        <w:rPr>
          <w:rFonts w:hint="eastAsia"/>
          <w:sz w:val="22"/>
        </w:rPr>
        <w:t>当采购项目或者采购包中含有</w:t>
      </w:r>
      <w:bookmarkStart w:id="44" w:name="OLE_LINK43"/>
      <w:bookmarkStart w:id="45" w:name="OLE_LINK44"/>
      <w:r w:rsidRPr="00B9705F">
        <w:rPr>
          <w:rFonts w:hint="eastAsia"/>
          <w:sz w:val="22"/>
        </w:rPr>
        <w:t>多种产品</w:t>
      </w:r>
      <w:bookmarkEnd w:id="44"/>
      <w:bookmarkEnd w:id="45"/>
      <w:r w:rsidRPr="00B9705F">
        <w:rPr>
          <w:rFonts w:hint="eastAsia"/>
          <w:sz w:val="22"/>
        </w:rPr>
        <w:t>，供应商为该采购项目或者采购包提供的符合本国产品标准的产品成本之和占该供应商提供的</w:t>
      </w:r>
      <w:bookmarkStart w:id="46" w:name="OLE_LINK63"/>
      <w:r w:rsidRPr="00B9705F">
        <w:rPr>
          <w:rFonts w:hint="eastAsia"/>
          <w:sz w:val="22"/>
        </w:rPr>
        <w:t>全部产品成本之和的比例达到</w:t>
      </w:r>
      <w:r w:rsidRPr="00B9705F">
        <w:rPr>
          <w:rFonts w:hint="eastAsia"/>
          <w:sz w:val="22"/>
        </w:rPr>
        <w:t>80%</w:t>
      </w:r>
      <w:r w:rsidRPr="00B9705F">
        <w:rPr>
          <w:rFonts w:hint="eastAsia"/>
          <w:sz w:val="22"/>
        </w:rPr>
        <w:t>以上</w:t>
      </w:r>
      <w:bookmarkEnd w:id="46"/>
      <w:r w:rsidRPr="00B9705F">
        <w:rPr>
          <w:rFonts w:hint="eastAsia"/>
          <w:sz w:val="22"/>
        </w:rPr>
        <w:t>时，依法对该供应商提供的全部产品给予价格评审优惠，即对该供应商提供的全部产品的总报价给予</w:t>
      </w:r>
      <w:r w:rsidRPr="00B9705F">
        <w:rPr>
          <w:rFonts w:hint="eastAsia"/>
          <w:sz w:val="22"/>
        </w:rPr>
        <w:t>20%</w:t>
      </w:r>
      <w:r w:rsidRPr="00B9705F">
        <w:rPr>
          <w:rFonts w:hint="eastAsia"/>
          <w:sz w:val="22"/>
        </w:rPr>
        <w:t>的价格扣除，用扣除后的价格参与评审。全部产品是指本项目或本包件中包含的全部货物、服务产品，产品成本以相关会计核算数据、采购合同、进货记录等为基础进行计算。</w:t>
      </w:r>
    </w:p>
    <w:p w:rsidR="001844CD" w:rsidRDefault="001844CD" w:rsidP="001844CD">
      <w:pPr>
        <w:ind w:firstLineChars="200" w:firstLine="440"/>
        <w:rPr>
          <w:sz w:val="22"/>
        </w:rPr>
      </w:pPr>
      <w:r w:rsidRPr="00B9705F">
        <w:rPr>
          <w:rFonts w:hint="eastAsia"/>
          <w:sz w:val="22"/>
        </w:rPr>
        <w:t>18.3</w:t>
      </w:r>
      <w:r w:rsidRPr="00B9705F">
        <w:rPr>
          <w:rFonts w:hint="eastAsia"/>
          <w:sz w:val="22"/>
        </w:rPr>
        <w:t>供应商提供虚假《关于符合本国产品标准的声明函》、虚假证明文件谋取中标、成交的，依照《中华人民共和国政府采购法》等法律法规规定追究相应责任。</w:t>
      </w:r>
    </w:p>
    <w:p w:rsidR="001844CD" w:rsidRPr="00780E7F" w:rsidRDefault="001844CD" w:rsidP="001844CD">
      <w:pPr>
        <w:adjustRightInd w:val="0"/>
        <w:snapToGrid w:val="0"/>
        <w:ind w:firstLineChars="200" w:firstLine="442"/>
        <w:outlineLvl w:val="2"/>
        <w:rPr>
          <w:b/>
          <w:sz w:val="22"/>
        </w:rPr>
      </w:pPr>
      <w:bookmarkStart w:id="47" w:name="_Toc230793752"/>
      <w:bookmarkEnd w:id="42"/>
      <w:bookmarkEnd w:id="43"/>
      <w:r>
        <w:rPr>
          <w:rFonts w:hint="eastAsia"/>
          <w:b/>
          <w:sz w:val="22"/>
        </w:rPr>
        <w:t>19</w:t>
      </w:r>
      <w:r w:rsidRPr="00780E7F">
        <w:rPr>
          <w:b/>
          <w:sz w:val="22"/>
        </w:rPr>
        <w:t>促进残疾人就业</w:t>
      </w:r>
      <w:r w:rsidRPr="00780E7F">
        <w:rPr>
          <w:rFonts w:hint="eastAsia"/>
          <w:sz w:val="22"/>
        </w:rPr>
        <w:t>（注：仅残疾人福利单位适用）</w:t>
      </w:r>
      <w:bookmarkEnd w:id="47"/>
    </w:p>
    <w:p w:rsidR="001844CD" w:rsidRPr="00780E7F" w:rsidRDefault="001844CD" w:rsidP="001844CD">
      <w:pPr>
        <w:adjustRightInd w:val="0"/>
        <w:snapToGrid w:val="0"/>
        <w:ind w:firstLineChars="200" w:firstLine="440"/>
        <w:rPr>
          <w:sz w:val="22"/>
        </w:rPr>
      </w:pPr>
      <w:r>
        <w:rPr>
          <w:rFonts w:hint="eastAsia"/>
          <w:sz w:val="22"/>
        </w:rPr>
        <w:t>19</w:t>
      </w:r>
      <w:r w:rsidRPr="00780E7F">
        <w:rPr>
          <w:sz w:val="22"/>
        </w:rPr>
        <w:t xml:space="preserve">.1 </w:t>
      </w:r>
      <w:bookmarkStart w:id="48" w:name="sendNo"/>
      <w:r w:rsidRPr="00780E7F">
        <w:rPr>
          <w:sz w:val="22"/>
        </w:rPr>
        <w:t>符合财库</w:t>
      </w:r>
      <w:bookmarkEnd w:id="48"/>
      <w:r w:rsidRPr="00780E7F">
        <w:rPr>
          <w:sz w:val="22"/>
        </w:rPr>
        <w:t>〔</w:t>
      </w:r>
      <w:r w:rsidRPr="00780E7F">
        <w:rPr>
          <w:sz w:val="22"/>
        </w:rPr>
        <w:t>2017</w:t>
      </w:r>
      <w:r w:rsidRPr="00780E7F">
        <w:rPr>
          <w:sz w:val="22"/>
        </w:rPr>
        <w:t>〕</w:t>
      </w:r>
      <w:r w:rsidRPr="00780E7F">
        <w:rPr>
          <w:sz w:val="22"/>
        </w:rPr>
        <w:t>141</w:t>
      </w:r>
      <w:r w:rsidRPr="00780E7F">
        <w:rPr>
          <w:sz w:val="22"/>
        </w:rPr>
        <w:t>号文中所示条件的残疾人福利性单位视同小型、微型企业，享受促进中小企业发展的政府采购政策。残疾人福利性单位属于小型、微型企业的，不重复享受政策。</w:t>
      </w:r>
    </w:p>
    <w:p w:rsidR="001844CD" w:rsidRPr="00780E7F" w:rsidRDefault="001844CD" w:rsidP="001844CD">
      <w:pPr>
        <w:adjustRightInd w:val="0"/>
        <w:snapToGrid w:val="0"/>
        <w:ind w:firstLineChars="200" w:firstLine="440"/>
        <w:rPr>
          <w:sz w:val="22"/>
        </w:rPr>
      </w:pPr>
      <w:r>
        <w:rPr>
          <w:rFonts w:hint="eastAsia"/>
          <w:sz w:val="22"/>
        </w:rPr>
        <w:t>19</w:t>
      </w:r>
      <w:r w:rsidRPr="00780E7F">
        <w:rPr>
          <w:sz w:val="22"/>
        </w:rPr>
        <w:t>.2</w:t>
      </w:r>
      <w:r w:rsidRPr="00780E7F">
        <w:rPr>
          <w:sz w:val="22"/>
        </w:rPr>
        <w:t>残疾人福利性单位在参加政府采购活动时，应当按财库〔</w:t>
      </w:r>
      <w:r w:rsidRPr="00780E7F">
        <w:rPr>
          <w:sz w:val="22"/>
        </w:rPr>
        <w:t>2017</w:t>
      </w:r>
      <w:r w:rsidRPr="00780E7F">
        <w:rPr>
          <w:sz w:val="22"/>
        </w:rPr>
        <w:t>〕</w:t>
      </w:r>
      <w:r w:rsidRPr="00780E7F">
        <w:rPr>
          <w:sz w:val="22"/>
        </w:rPr>
        <w:t>141</w:t>
      </w:r>
      <w:r w:rsidRPr="00780E7F">
        <w:rPr>
          <w:sz w:val="22"/>
        </w:rPr>
        <w:t>号规定的《残疾人福利性单位声明函》（具体格式详见</w:t>
      </w:r>
      <w:r w:rsidRPr="00780E7F">
        <w:rPr>
          <w:sz w:val="22"/>
        </w:rPr>
        <w:t>“</w:t>
      </w:r>
      <w:r w:rsidRPr="00780E7F">
        <w:rPr>
          <w:sz w:val="22"/>
        </w:rPr>
        <w:t>投标文件格式</w:t>
      </w:r>
      <w:r w:rsidRPr="00780E7F">
        <w:rPr>
          <w:sz w:val="22"/>
        </w:rPr>
        <w:t>”</w:t>
      </w:r>
      <w:r w:rsidRPr="00780E7F">
        <w:rPr>
          <w:sz w:val="22"/>
        </w:rPr>
        <w:t>），并对声明的真实性负责。</w:t>
      </w:r>
    </w:p>
    <w:p w:rsidR="00CB7B5D" w:rsidRPr="001844CD" w:rsidRDefault="001632CC">
      <w:bookmarkStart w:id="49" w:name="_GoBack"/>
      <w:bookmarkEnd w:id="49"/>
    </w:p>
    <w:sectPr w:rsidR="00CB7B5D" w:rsidRPr="001844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2CC" w:rsidRDefault="001632CC" w:rsidP="001844CD">
      <w:pPr>
        <w:spacing w:line="240" w:lineRule="auto"/>
      </w:pPr>
      <w:r>
        <w:separator/>
      </w:r>
    </w:p>
  </w:endnote>
  <w:endnote w:type="continuationSeparator" w:id="0">
    <w:p w:rsidR="001632CC" w:rsidRDefault="001632CC" w:rsidP="00184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Light">
    <w:altName w:val="Arial Unicode MS"/>
    <w:charset w:val="00"/>
    <w:family w:val="swiss"/>
    <w:pitch w:val="default"/>
    <w:sig w:usb0="00000000" w:usb1="C200247B" w:usb2="00000009" w:usb3="00000000" w:csb0="200001F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0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2CC" w:rsidRDefault="001632CC" w:rsidP="001844CD">
      <w:pPr>
        <w:spacing w:line="240" w:lineRule="auto"/>
      </w:pPr>
      <w:r>
        <w:separator/>
      </w:r>
    </w:p>
  </w:footnote>
  <w:footnote w:type="continuationSeparator" w:id="0">
    <w:p w:rsidR="001632CC" w:rsidRDefault="001632CC" w:rsidP="001844C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46B3D520"/>
    <w:multiLevelType w:val="singleLevel"/>
    <w:tmpl w:val="46B3D520"/>
    <w:lvl w:ilvl="0">
      <w:start w:val="2"/>
      <w:numFmt w:val="decimal"/>
      <w:suff w:val="nothing"/>
      <w:lvlText w:val="%1、"/>
      <w:lvlJc w:val="left"/>
      <w:pPr>
        <w:ind w:left="0" w:firstLine="0"/>
      </w:pPr>
    </w:lvl>
  </w:abstractNum>
  <w:abstractNum w:abstractNumId="2">
    <w:nsid w:val="4A1E2BA6"/>
    <w:multiLevelType w:val="hybridMultilevel"/>
    <w:tmpl w:val="8C5E6572"/>
    <w:lvl w:ilvl="0" w:tplc="200CDA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A1855DE"/>
    <w:multiLevelType w:val="hybridMultilevel"/>
    <w:tmpl w:val="6010B46E"/>
    <w:lvl w:ilvl="0" w:tplc="7E700B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7D1"/>
    <w:rsid w:val="001632CC"/>
    <w:rsid w:val="001844CD"/>
    <w:rsid w:val="005437D1"/>
    <w:rsid w:val="00B77431"/>
    <w:rsid w:val="00BE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4CD"/>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1844CD"/>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1844C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844CD"/>
    <w:pPr>
      <w:keepNext/>
      <w:keepLines/>
      <w:spacing w:before="120" w:after="120"/>
      <w:outlineLvl w:val="2"/>
    </w:pPr>
    <w:rPr>
      <w:b/>
      <w:bCs/>
      <w:szCs w:val="32"/>
    </w:rPr>
  </w:style>
  <w:style w:type="paragraph" w:styleId="4">
    <w:name w:val="heading 4"/>
    <w:basedOn w:val="a"/>
    <w:next w:val="a"/>
    <w:link w:val="4Char"/>
    <w:qFormat/>
    <w:rsid w:val="001844CD"/>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1844CD"/>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1844CD"/>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1844CD"/>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1844CD"/>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1844CD"/>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1844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844CD"/>
    <w:rPr>
      <w:sz w:val="18"/>
      <w:szCs w:val="18"/>
    </w:rPr>
  </w:style>
  <w:style w:type="paragraph" w:styleId="a5">
    <w:name w:val="footer"/>
    <w:basedOn w:val="a"/>
    <w:link w:val="Char0"/>
    <w:uiPriority w:val="99"/>
    <w:unhideWhenUsed/>
    <w:qFormat/>
    <w:rsid w:val="001844C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844CD"/>
    <w:rPr>
      <w:sz w:val="18"/>
      <w:szCs w:val="18"/>
    </w:rPr>
  </w:style>
  <w:style w:type="character" w:customStyle="1" w:styleId="1Char">
    <w:name w:val="标题 1 Char"/>
    <w:basedOn w:val="a1"/>
    <w:link w:val="1"/>
    <w:qFormat/>
    <w:rsid w:val="001844CD"/>
    <w:rPr>
      <w:rFonts w:ascii="Times New Roman" w:eastAsia="宋体" w:hAnsi="Times New Roman" w:cs="Times New Roman"/>
      <w:b/>
      <w:bCs/>
      <w:kern w:val="44"/>
      <w:sz w:val="44"/>
      <w:szCs w:val="44"/>
    </w:rPr>
  </w:style>
  <w:style w:type="character" w:customStyle="1" w:styleId="2Char">
    <w:name w:val="标题 2 Char"/>
    <w:basedOn w:val="a1"/>
    <w:link w:val="2"/>
    <w:qFormat/>
    <w:rsid w:val="001844CD"/>
    <w:rPr>
      <w:rFonts w:ascii="Arial" w:eastAsia="黑体" w:hAnsi="Arial" w:cs="Times New Roman"/>
      <w:b/>
      <w:bCs/>
      <w:sz w:val="32"/>
      <w:szCs w:val="32"/>
    </w:rPr>
  </w:style>
  <w:style w:type="character" w:customStyle="1" w:styleId="3Char">
    <w:name w:val="标题 3 Char"/>
    <w:basedOn w:val="a1"/>
    <w:link w:val="3"/>
    <w:qFormat/>
    <w:rsid w:val="001844CD"/>
    <w:rPr>
      <w:rFonts w:ascii="Times New Roman" w:eastAsia="宋体" w:hAnsi="Times New Roman" w:cs="Times New Roman"/>
      <w:b/>
      <w:bCs/>
      <w:szCs w:val="32"/>
    </w:rPr>
  </w:style>
  <w:style w:type="character" w:customStyle="1" w:styleId="4Char">
    <w:name w:val="标题 4 Char"/>
    <w:basedOn w:val="a1"/>
    <w:link w:val="4"/>
    <w:qFormat/>
    <w:rsid w:val="001844CD"/>
    <w:rPr>
      <w:rFonts w:ascii="Arial" w:eastAsia="黑体" w:hAnsi="Arial" w:cs="Times New Roman"/>
      <w:b/>
      <w:bCs/>
      <w:sz w:val="28"/>
      <w:szCs w:val="28"/>
    </w:rPr>
  </w:style>
  <w:style w:type="character" w:customStyle="1" w:styleId="5Char">
    <w:name w:val="标题 5 Char"/>
    <w:basedOn w:val="a1"/>
    <w:link w:val="5"/>
    <w:qFormat/>
    <w:rsid w:val="001844CD"/>
    <w:rPr>
      <w:rFonts w:ascii="Times New Roman" w:eastAsia="宋体" w:hAnsi="Times New Roman" w:cs="Times New Roman"/>
      <w:b/>
      <w:sz w:val="28"/>
      <w:szCs w:val="20"/>
    </w:rPr>
  </w:style>
  <w:style w:type="character" w:customStyle="1" w:styleId="6Char">
    <w:name w:val="标题 6 Char"/>
    <w:basedOn w:val="a1"/>
    <w:link w:val="6"/>
    <w:qFormat/>
    <w:rsid w:val="001844CD"/>
    <w:rPr>
      <w:rFonts w:ascii="Arial" w:eastAsia="黑体" w:hAnsi="Arial" w:cs="Times New Roman"/>
      <w:b/>
      <w:sz w:val="24"/>
      <w:szCs w:val="20"/>
    </w:rPr>
  </w:style>
  <w:style w:type="character" w:customStyle="1" w:styleId="7Char">
    <w:name w:val="标题 7 Char"/>
    <w:basedOn w:val="a1"/>
    <w:link w:val="7"/>
    <w:qFormat/>
    <w:rsid w:val="001844CD"/>
    <w:rPr>
      <w:rFonts w:ascii="Times New Roman" w:eastAsia="宋体" w:hAnsi="Times New Roman" w:cs="Times New Roman"/>
      <w:b/>
      <w:sz w:val="24"/>
      <w:szCs w:val="20"/>
    </w:rPr>
  </w:style>
  <w:style w:type="character" w:customStyle="1" w:styleId="8Char">
    <w:name w:val="标题 8 Char"/>
    <w:basedOn w:val="a1"/>
    <w:link w:val="8"/>
    <w:qFormat/>
    <w:rsid w:val="001844CD"/>
    <w:rPr>
      <w:rFonts w:ascii="Arial" w:eastAsia="黑体" w:hAnsi="Arial" w:cs="Times New Roman"/>
      <w:sz w:val="24"/>
      <w:szCs w:val="20"/>
    </w:rPr>
  </w:style>
  <w:style w:type="character" w:customStyle="1" w:styleId="9Char">
    <w:name w:val="标题 9 Char"/>
    <w:basedOn w:val="a1"/>
    <w:link w:val="9"/>
    <w:qFormat/>
    <w:rsid w:val="001844CD"/>
    <w:rPr>
      <w:rFonts w:ascii="Arial" w:eastAsia="黑体" w:hAnsi="Arial" w:cs="Times New Roman"/>
      <w:szCs w:val="20"/>
    </w:rPr>
  </w:style>
  <w:style w:type="paragraph" w:styleId="a0">
    <w:name w:val="Normal Indent"/>
    <w:basedOn w:val="a"/>
    <w:link w:val="Char1"/>
    <w:qFormat/>
    <w:rsid w:val="001844CD"/>
    <w:pPr>
      <w:ind w:firstLine="420"/>
    </w:pPr>
  </w:style>
  <w:style w:type="paragraph" w:styleId="70">
    <w:name w:val="toc 7"/>
    <w:basedOn w:val="a"/>
    <w:next w:val="a"/>
    <w:uiPriority w:val="39"/>
    <w:qFormat/>
    <w:rsid w:val="001844CD"/>
    <w:pPr>
      <w:ind w:leftChars="1200" w:left="2520"/>
    </w:pPr>
    <w:rPr>
      <w:szCs w:val="20"/>
    </w:rPr>
  </w:style>
  <w:style w:type="paragraph" w:styleId="a6">
    <w:name w:val="Note Heading"/>
    <w:basedOn w:val="a"/>
    <w:next w:val="a"/>
    <w:link w:val="Char2"/>
    <w:qFormat/>
    <w:rsid w:val="001844CD"/>
    <w:pPr>
      <w:jc w:val="center"/>
    </w:pPr>
  </w:style>
  <w:style w:type="character" w:customStyle="1" w:styleId="Char2">
    <w:name w:val="注释标题 Char"/>
    <w:basedOn w:val="a1"/>
    <w:link w:val="a6"/>
    <w:qFormat/>
    <w:rsid w:val="001844CD"/>
    <w:rPr>
      <w:rFonts w:ascii="Times New Roman" w:eastAsia="宋体" w:hAnsi="Times New Roman" w:cs="Times New Roman"/>
    </w:rPr>
  </w:style>
  <w:style w:type="paragraph" w:styleId="40">
    <w:name w:val="List Bullet 4"/>
    <w:basedOn w:val="a"/>
    <w:qFormat/>
    <w:rsid w:val="001844CD"/>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1844CD"/>
    <w:pPr>
      <w:tabs>
        <w:tab w:val="left" w:pos="560"/>
      </w:tabs>
      <w:ind w:left="900" w:hanging="340"/>
    </w:pPr>
    <w:rPr>
      <w:szCs w:val="20"/>
    </w:rPr>
  </w:style>
  <w:style w:type="paragraph" w:styleId="a8">
    <w:name w:val="caption"/>
    <w:basedOn w:val="a"/>
    <w:next w:val="a"/>
    <w:qFormat/>
    <w:rsid w:val="001844CD"/>
    <w:pPr>
      <w:spacing w:line="480" w:lineRule="auto"/>
    </w:pPr>
    <w:rPr>
      <w:rFonts w:ascii="华文中宋" w:eastAsia="华文中宋" w:hAnsi="华文中宋"/>
      <w:sz w:val="36"/>
      <w:szCs w:val="20"/>
    </w:rPr>
  </w:style>
  <w:style w:type="paragraph" w:styleId="a9">
    <w:name w:val="List Bullet"/>
    <w:basedOn w:val="a"/>
    <w:qFormat/>
    <w:rsid w:val="001844CD"/>
    <w:pPr>
      <w:adjustRightInd w:val="0"/>
      <w:ind w:left="360" w:hanging="360"/>
      <w:textAlignment w:val="baseline"/>
    </w:pPr>
    <w:rPr>
      <w:kern w:val="0"/>
      <w:sz w:val="24"/>
      <w:szCs w:val="20"/>
    </w:rPr>
  </w:style>
  <w:style w:type="paragraph" w:styleId="aa">
    <w:name w:val="Document Map"/>
    <w:basedOn w:val="a"/>
    <w:link w:val="Char3"/>
    <w:semiHidden/>
    <w:qFormat/>
    <w:rsid w:val="001844CD"/>
    <w:pPr>
      <w:shd w:val="clear" w:color="auto" w:fill="000080"/>
    </w:pPr>
    <w:rPr>
      <w:szCs w:val="20"/>
    </w:rPr>
  </w:style>
  <w:style w:type="character" w:customStyle="1" w:styleId="Char3">
    <w:name w:val="文档结构图 Char"/>
    <w:basedOn w:val="a1"/>
    <w:link w:val="aa"/>
    <w:semiHidden/>
    <w:qFormat/>
    <w:rsid w:val="001844CD"/>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1844CD"/>
    <w:pPr>
      <w:jc w:val="left"/>
    </w:pPr>
  </w:style>
  <w:style w:type="character" w:customStyle="1" w:styleId="Char4">
    <w:name w:val="批注文字 Char"/>
    <w:basedOn w:val="a1"/>
    <w:link w:val="ab"/>
    <w:uiPriority w:val="99"/>
    <w:qFormat/>
    <w:rsid w:val="001844CD"/>
    <w:rPr>
      <w:rFonts w:ascii="Times New Roman" w:eastAsia="宋体" w:hAnsi="Times New Roman" w:cs="Times New Roman"/>
    </w:rPr>
  </w:style>
  <w:style w:type="paragraph" w:styleId="ac">
    <w:name w:val="Salutation"/>
    <w:basedOn w:val="a"/>
    <w:next w:val="a"/>
    <w:link w:val="Char5"/>
    <w:qFormat/>
    <w:rsid w:val="001844CD"/>
    <w:pPr>
      <w:spacing w:beforeLines="40" w:afterLines="40" w:line="312" w:lineRule="auto"/>
    </w:pPr>
    <w:rPr>
      <w:kern w:val="0"/>
      <w:sz w:val="24"/>
      <w:szCs w:val="24"/>
    </w:rPr>
  </w:style>
  <w:style w:type="character" w:customStyle="1" w:styleId="Char5">
    <w:name w:val="称呼 Char"/>
    <w:basedOn w:val="a1"/>
    <w:link w:val="ac"/>
    <w:qFormat/>
    <w:rsid w:val="001844CD"/>
    <w:rPr>
      <w:rFonts w:ascii="Times New Roman" w:eastAsia="宋体" w:hAnsi="Times New Roman" w:cs="Times New Roman"/>
      <w:kern w:val="0"/>
      <w:sz w:val="24"/>
      <w:szCs w:val="24"/>
    </w:rPr>
  </w:style>
  <w:style w:type="paragraph" w:styleId="30">
    <w:name w:val="Body Text 3"/>
    <w:basedOn w:val="a"/>
    <w:link w:val="3Char0"/>
    <w:qFormat/>
    <w:rsid w:val="001844CD"/>
    <w:pPr>
      <w:autoSpaceDE w:val="0"/>
      <w:autoSpaceDN w:val="0"/>
      <w:jc w:val="center"/>
    </w:pPr>
    <w:rPr>
      <w:kern w:val="0"/>
      <w:sz w:val="16"/>
      <w:szCs w:val="20"/>
    </w:rPr>
  </w:style>
  <w:style w:type="character" w:customStyle="1" w:styleId="3Char0">
    <w:name w:val="正文文本 3 Char"/>
    <w:basedOn w:val="a1"/>
    <w:link w:val="30"/>
    <w:qFormat/>
    <w:rsid w:val="001844CD"/>
    <w:rPr>
      <w:rFonts w:ascii="Times New Roman" w:eastAsia="宋体" w:hAnsi="Times New Roman" w:cs="Times New Roman"/>
      <w:kern w:val="0"/>
      <w:sz w:val="16"/>
      <w:szCs w:val="20"/>
    </w:rPr>
  </w:style>
  <w:style w:type="paragraph" w:styleId="31">
    <w:name w:val="List Bullet 3"/>
    <w:basedOn w:val="a"/>
    <w:qFormat/>
    <w:rsid w:val="001844CD"/>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1844CD"/>
    <w:pPr>
      <w:spacing w:after="120"/>
    </w:pPr>
  </w:style>
  <w:style w:type="character" w:customStyle="1" w:styleId="Char6">
    <w:name w:val="正文文本 Char"/>
    <w:basedOn w:val="a1"/>
    <w:qFormat/>
    <w:rsid w:val="001844CD"/>
    <w:rPr>
      <w:rFonts w:ascii="Times New Roman" w:eastAsia="宋体" w:hAnsi="Times New Roman" w:cs="Times New Roman"/>
    </w:rPr>
  </w:style>
  <w:style w:type="paragraph" w:styleId="ae">
    <w:name w:val="Body Text Indent"/>
    <w:basedOn w:val="a"/>
    <w:link w:val="Char7"/>
    <w:qFormat/>
    <w:rsid w:val="001844CD"/>
    <w:pPr>
      <w:ind w:firstLine="444"/>
    </w:pPr>
    <w:rPr>
      <w:b/>
      <w:sz w:val="24"/>
      <w:szCs w:val="20"/>
    </w:rPr>
  </w:style>
  <w:style w:type="character" w:customStyle="1" w:styleId="Char7">
    <w:name w:val="正文文本缩进 Char"/>
    <w:basedOn w:val="a1"/>
    <w:link w:val="ae"/>
    <w:qFormat/>
    <w:rsid w:val="001844CD"/>
    <w:rPr>
      <w:rFonts w:ascii="Times New Roman" w:eastAsia="宋体" w:hAnsi="Times New Roman" w:cs="Times New Roman"/>
      <w:b/>
      <w:sz w:val="24"/>
      <w:szCs w:val="20"/>
    </w:rPr>
  </w:style>
  <w:style w:type="paragraph" w:styleId="20">
    <w:name w:val="List Bullet 2"/>
    <w:basedOn w:val="a"/>
    <w:qFormat/>
    <w:rsid w:val="001844CD"/>
    <w:pPr>
      <w:tabs>
        <w:tab w:val="left" w:pos="1680"/>
      </w:tabs>
      <w:spacing w:line="360" w:lineRule="auto"/>
      <w:ind w:left="1680" w:hanging="420"/>
    </w:pPr>
    <w:rPr>
      <w:sz w:val="24"/>
      <w:szCs w:val="20"/>
    </w:rPr>
  </w:style>
  <w:style w:type="paragraph" w:styleId="50">
    <w:name w:val="toc 5"/>
    <w:basedOn w:val="a"/>
    <w:next w:val="a"/>
    <w:uiPriority w:val="39"/>
    <w:qFormat/>
    <w:rsid w:val="001844CD"/>
    <w:pPr>
      <w:ind w:leftChars="800" w:left="1680"/>
    </w:pPr>
    <w:rPr>
      <w:szCs w:val="20"/>
    </w:rPr>
  </w:style>
  <w:style w:type="paragraph" w:styleId="32">
    <w:name w:val="toc 3"/>
    <w:basedOn w:val="a"/>
    <w:next w:val="a"/>
    <w:uiPriority w:val="39"/>
    <w:qFormat/>
    <w:rsid w:val="001844CD"/>
    <w:pPr>
      <w:tabs>
        <w:tab w:val="right" w:leader="dot" w:pos="9231"/>
      </w:tabs>
      <w:ind w:leftChars="400" w:left="840"/>
    </w:pPr>
    <w:rPr>
      <w:szCs w:val="24"/>
    </w:rPr>
  </w:style>
  <w:style w:type="paragraph" w:styleId="af">
    <w:name w:val="Plain Text"/>
    <w:basedOn w:val="a"/>
    <w:link w:val="Char8"/>
    <w:qFormat/>
    <w:rsid w:val="001844CD"/>
    <w:rPr>
      <w:rFonts w:ascii="宋体" w:hAnsi="Courier New"/>
      <w:kern w:val="0"/>
      <w:sz w:val="20"/>
      <w:szCs w:val="20"/>
    </w:rPr>
  </w:style>
  <w:style w:type="character" w:customStyle="1" w:styleId="Char8">
    <w:name w:val="纯文本 Char"/>
    <w:basedOn w:val="a1"/>
    <w:link w:val="af"/>
    <w:qFormat/>
    <w:rsid w:val="001844CD"/>
    <w:rPr>
      <w:rFonts w:ascii="宋体" w:eastAsia="宋体" w:hAnsi="Courier New" w:cs="Times New Roman"/>
      <w:kern w:val="0"/>
      <w:sz w:val="20"/>
      <w:szCs w:val="20"/>
    </w:rPr>
  </w:style>
  <w:style w:type="paragraph" w:styleId="80">
    <w:name w:val="toc 8"/>
    <w:basedOn w:val="a"/>
    <w:next w:val="a"/>
    <w:uiPriority w:val="39"/>
    <w:qFormat/>
    <w:rsid w:val="001844CD"/>
    <w:pPr>
      <w:ind w:leftChars="1400" w:left="2940"/>
    </w:pPr>
    <w:rPr>
      <w:szCs w:val="20"/>
    </w:rPr>
  </w:style>
  <w:style w:type="paragraph" w:styleId="af0">
    <w:name w:val="Date"/>
    <w:basedOn w:val="a"/>
    <w:next w:val="a"/>
    <w:link w:val="Char9"/>
    <w:qFormat/>
    <w:rsid w:val="001844CD"/>
  </w:style>
  <w:style w:type="character" w:customStyle="1" w:styleId="Char9">
    <w:name w:val="日期 Char"/>
    <w:basedOn w:val="a1"/>
    <w:link w:val="af0"/>
    <w:qFormat/>
    <w:rsid w:val="001844CD"/>
    <w:rPr>
      <w:rFonts w:ascii="Times New Roman" w:eastAsia="宋体" w:hAnsi="Times New Roman" w:cs="Times New Roman"/>
    </w:rPr>
  </w:style>
  <w:style w:type="paragraph" w:styleId="21">
    <w:name w:val="Body Text Indent 2"/>
    <w:basedOn w:val="a"/>
    <w:link w:val="2Char0"/>
    <w:qFormat/>
    <w:rsid w:val="001844CD"/>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1844CD"/>
    <w:rPr>
      <w:rFonts w:ascii="宋体" w:eastAsia="宋体" w:hAnsi="宋体" w:cs="Times New Roman"/>
      <w:b/>
      <w:bCs/>
      <w:sz w:val="24"/>
      <w:szCs w:val="20"/>
    </w:rPr>
  </w:style>
  <w:style w:type="paragraph" w:styleId="af1">
    <w:name w:val="Balloon Text"/>
    <w:basedOn w:val="a"/>
    <w:link w:val="Chara"/>
    <w:semiHidden/>
    <w:qFormat/>
    <w:rsid w:val="001844CD"/>
    <w:rPr>
      <w:sz w:val="18"/>
      <w:szCs w:val="18"/>
    </w:rPr>
  </w:style>
  <w:style w:type="character" w:customStyle="1" w:styleId="Chara">
    <w:name w:val="批注框文本 Char"/>
    <w:basedOn w:val="a1"/>
    <w:link w:val="af1"/>
    <w:semiHidden/>
    <w:qFormat/>
    <w:rsid w:val="001844CD"/>
    <w:rPr>
      <w:rFonts w:ascii="Times New Roman" w:eastAsia="宋体" w:hAnsi="Times New Roman" w:cs="Times New Roman"/>
      <w:sz w:val="18"/>
      <w:szCs w:val="18"/>
    </w:rPr>
  </w:style>
  <w:style w:type="paragraph" w:styleId="10">
    <w:name w:val="toc 1"/>
    <w:basedOn w:val="a"/>
    <w:next w:val="a"/>
    <w:uiPriority w:val="39"/>
    <w:qFormat/>
    <w:rsid w:val="001844CD"/>
    <w:pPr>
      <w:tabs>
        <w:tab w:val="left" w:pos="840"/>
        <w:tab w:val="right" w:leader="dot" w:pos="9231"/>
      </w:tabs>
    </w:pPr>
    <w:rPr>
      <w:szCs w:val="24"/>
    </w:rPr>
  </w:style>
  <w:style w:type="paragraph" w:styleId="41">
    <w:name w:val="toc 4"/>
    <w:basedOn w:val="a"/>
    <w:next w:val="a"/>
    <w:uiPriority w:val="39"/>
    <w:qFormat/>
    <w:rsid w:val="001844CD"/>
    <w:pPr>
      <w:ind w:leftChars="600" w:left="1260"/>
    </w:pPr>
    <w:rPr>
      <w:szCs w:val="20"/>
    </w:rPr>
  </w:style>
  <w:style w:type="paragraph" w:styleId="af2">
    <w:name w:val="Subtitle"/>
    <w:basedOn w:val="a"/>
    <w:next w:val="a"/>
    <w:link w:val="Charb"/>
    <w:qFormat/>
    <w:rsid w:val="001844CD"/>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1844CD"/>
    <w:rPr>
      <w:rFonts w:ascii="Arial" w:eastAsia="方正魏碑简体" w:hAnsi="Arial" w:cs="Times New Roman"/>
      <w:bCs/>
      <w:kern w:val="28"/>
      <w:sz w:val="32"/>
      <w:szCs w:val="32"/>
    </w:rPr>
  </w:style>
  <w:style w:type="paragraph" w:styleId="af3">
    <w:name w:val="footnote text"/>
    <w:basedOn w:val="a"/>
    <w:link w:val="Char11"/>
    <w:unhideWhenUsed/>
    <w:qFormat/>
    <w:rsid w:val="001844CD"/>
    <w:pPr>
      <w:snapToGrid w:val="0"/>
      <w:jc w:val="left"/>
    </w:pPr>
    <w:rPr>
      <w:sz w:val="18"/>
      <w:szCs w:val="18"/>
    </w:rPr>
  </w:style>
  <w:style w:type="character" w:customStyle="1" w:styleId="Charc">
    <w:name w:val="脚注文本 Char"/>
    <w:basedOn w:val="a1"/>
    <w:semiHidden/>
    <w:qFormat/>
    <w:rsid w:val="001844CD"/>
    <w:rPr>
      <w:rFonts w:ascii="Times New Roman" w:eastAsia="宋体" w:hAnsi="Times New Roman" w:cs="Times New Roman"/>
      <w:sz w:val="18"/>
      <w:szCs w:val="18"/>
    </w:rPr>
  </w:style>
  <w:style w:type="paragraph" w:styleId="60">
    <w:name w:val="toc 6"/>
    <w:basedOn w:val="a"/>
    <w:next w:val="a"/>
    <w:uiPriority w:val="39"/>
    <w:qFormat/>
    <w:rsid w:val="001844CD"/>
    <w:pPr>
      <w:ind w:leftChars="1000" w:left="2100"/>
    </w:pPr>
    <w:rPr>
      <w:szCs w:val="20"/>
    </w:rPr>
  </w:style>
  <w:style w:type="paragraph" w:styleId="33">
    <w:name w:val="Body Text Indent 3"/>
    <w:basedOn w:val="a"/>
    <w:link w:val="3Char1"/>
    <w:qFormat/>
    <w:rsid w:val="001844CD"/>
    <w:pPr>
      <w:spacing w:afterLines="50"/>
      <w:ind w:firstLineChars="200" w:firstLine="420"/>
    </w:pPr>
    <w:rPr>
      <w:szCs w:val="21"/>
    </w:rPr>
  </w:style>
  <w:style w:type="character" w:customStyle="1" w:styleId="3Char1">
    <w:name w:val="正文文本缩进 3 Char"/>
    <w:basedOn w:val="a1"/>
    <w:link w:val="33"/>
    <w:qFormat/>
    <w:rsid w:val="001844CD"/>
    <w:rPr>
      <w:rFonts w:ascii="Times New Roman" w:eastAsia="宋体" w:hAnsi="Times New Roman" w:cs="Times New Roman"/>
      <w:szCs w:val="21"/>
    </w:rPr>
  </w:style>
  <w:style w:type="paragraph" w:styleId="22">
    <w:name w:val="toc 2"/>
    <w:basedOn w:val="a"/>
    <w:next w:val="a"/>
    <w:uiPriority w:val="39"/>
    <w:qFormat/>
    <w:rsid w:val="001844CD"/>
    <w:pPr>
      <w:tabs>
        <w:tab w:val="left" w:pos="851"/>
        <w:tab w:val="right" w:leader="dot" w:pos="9231"/>
      </w:tabs>
      <w:ind w:leftChars="200" w:left="420"/>
    </w:pPr>
    <w:rPr>
      <w:szCs w:val="20"/>
    </w:rPr>
  </w:style>
  <w:style w:type="paragraph" w:styleId="90">
    <w:name w:val="toc 9"/>
    <w:basedOn w:val="a"/>
    <w:next w:val="a"/>
    <w:uiPriority w:val="39"/>
    <w:qFormat/>
    <w:rsid w:val="001844CD"/>
    <w:pPr>
      <w:ind w:leftChars="1600" w:left="3360"/>
    </w:pPr>
    <w:rPr>
      <w:szCs w:val="20"/>
    </w:rPr>
  </w:style>
  <w:style w:type="paragraph" w:styleId="23">
    <w:name w:val="Body Text 2"/>
    <w:basedOn w:val="a"/>
    <w:link w:val="2Char1"/>
    <w:qFormat/>
    <w:rsid w:val="001844CD"/>
    <w:pPr>
      <w:spacing w:after="120" w:line="480" w:lineRule="auto"/>
    </w:pPr>
    <w:rPr>
      <w:szCs w:val="20"/>
    </w:rPr>
  </w:style>
  <w:style w:type="character" w:customStyle="1" w:styleId="2Char1">
    <w:name w:val="正文文本 2 Char"/>
    <w:basedOn w:val="a1"/>
    <w:link w:val="23"/>
    <w:qFormat/>
    <w:rsid w:val="001844CD"/>
    <w:rPr>
      <w:rFonts w:ascii="Times New Roman" w:eastAsia="宋体" w:hAnsi="Times New Roman" w:cs="Times New Roman"/>
      <w:szCs w:val="20"/>
    </w:rPr>
  </w:style>
  <w:style w:type="paragraph" w:styleId="HTML">
    <w:name w:val="HTML Preformatted"/>
    <w:basedOn w:val="a"/>
    <w:link w:val="HTMLChar"/>
    <w:qFormat/>
    <w:rsid w:val="001844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1844CD"/>
    <w:rPr>
      <w:rFonts w:ascii="宋体" w:eastAsia="宋体" w:hAnsi="宋体" w:cs="宋体"/>
      <w:kern w:val="0"/>
      <w:sz w:val="24"/>
      <w:szCs w:val="24"/>
    </w:rPr>
  </w:style>
  <w:style w:type="paragraph" w:styleId="af4">
    <w:name w:val="Normal (Web)"/>
    <w:basedOn w:val="a"/>
    <w:uiPriority w:val="99"/>
    <w:qFormat/>
    <w:rsid w:val="001844CD"/>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1844CD"/>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1844CD"/>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1844CD"/>
    <w:rPr>
      <w:b/>
      <w:bCs/>
      <w:kern w:val="0"/>
      <w:sz w:val="20"/>
      <w:szCs w:val="20"/>
    </w:rPr>
  </w:style>
  <w:style w:type="character" w:customStyle="1" w:styleId="Chare">
    <w:name w:val="批注主题 Char"/>
    <w:basedOn w:val="Char4"/>
    <w:link w:val="af6"/>
    <w:uiPriority w:val="99"/>
    <w:qFormat/>
    <w:rsid w:val="001844CD"/>
    <w:rPr>
      <w:rFonts w:ascii="Times New Roman" w:eastAsia="宋体" w:hAnsi="Times New Roman" w:cs="Times New Roman"/>
      <w:b/>
      <w:bCs/>
      <w:kern w:val="0"/>
      <w:sz w:val="20"/>
      <w:szCs w:val="20"/>
    </w:rPr>
  </w:style>
  <w:style w:type="paragraph" w:styleId="af7">
    <w:name w:val="Body Text First Indent"/>
    <w:basedOn w:val="ad"/>
    <w:link w:val="Charf"/>
    <w:qFormat/>
    <w:rsid w:val="001844CD"/>
    <w:pPr>
      <w:ind w:firstLine="510"/>
    </w:pPr>
    <w:rPr>
      <w:sz w:val="24"/>
    </w:rPr>
  </w:style>
  <w:style w:type="character" w:customStyle="1" w:styleId="Charf">
    <w:name w:val="正文首行缩进 Char"/>
    <w:basedOn w:val="Char6"/>
    <w:link w:val="af7"/>
    <w:qFormat/>
    <w:rsid w:val="001844CD"/>
    <w:rPr>
      <w:rFonts w:ascii="Times New Roman" w:eastAsia="宋体" w:hAnsi="Times New Roman" w:cs="Times New Roman"/>
      <w:sz w:val="24"/>
    </w:rPr>
  </w:style>
  <w:style w:type="table" w:styleId="af8">
    <w:name w:val="Table Grid"/>
    <w:basedOn w:val="a2"/>
    <w:uiPriority w:val="59"/>
    <w:qFormat/>
    <w:rsid w:val="001844CD"/>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1844CD"/>
    <w:rPr>
      <w:b/>
      <w:bCs/>
    </w:rPr>
  </w:style>
  <w:style w:type="character" w:styleId="afa">
    <w:name w:val="page number"/>
    <w:basedOn w:val="a1"/>
    <w:qFormat/>
    <w:rsid w:val="001844CD"/>
  </w:style>
  <w:style w:type="character" w:styleId="afb">
    <w:name w:val="FollowedHyperlink"/>
    <w:qFormat/>
    <w:rsid w:val="001844CD"/>
    <w:rPr>
      <w:color w:val="800080"/>
      <w:u w:val="single"/>
    </w:rPr>
  </w:style>
  <w:style w:type="character" w:styleId="afc">
    <w:name w:val="Emphasis"/>
    <w:qFormat/>
    <w:rsid w:val="001844CD"/>
    <w:rPr>
      <w:i/>
      <w:iCs/>
    </w:rPr>
  </w:style>
  <w:style w:type="character" w:styleId="afd">
    <w:name w:val="Hyperlink"/>
    <w:uiPriority w:val="99"/>
    <w:qFormat/>
    <w:rsid w:val="001844CD"/>
    <w:rPr>
      <w:color w:val="0000FF"/>
      <w:u w:val="single"/>
    </w:rPr>
  </w:style>
  <w:style w:type="character" w:styleId="afe">
    <w:name w:val="annotation reference"/>
    <w:uiPriority w:val="99"/>
    <w:unhideWhenUsed/>
    <w:qFormat/>
    <w:rsid w:val="001844CD"/>
    <w:rPr>
      <w:sz w:val="21"/>
      <w:szCs w:val="21"/>
    </w:rPr>
  </w:style>
  <w:style w:type="character" w:customStyle="1" w:styleId="CharChar3">
    <w:name w:val="Char Char3"/>
    <w:qFormat/>
    <w:rsid w:val="001844CD"/>
    <w:rPr>
      <w:kern w:val="2"/>
      <w:sz w:val="21"/>
    </w:rPr>
  </w:style>
  <w:style w:type="character" w:customStyle="1" w:styleId="Char12">
    <w:name w:val="引用 Char1"/>
    <w:basedOn w:val="a1"/>
    <w:link w:val="11"/>
    <w:qFormat/>
    <w:locked/>
    <w:rsid w:val="001844CD"/>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1844CD"/>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1844CD"/>
    <w:rPr>
      <w:rFonts w:ascii="黑体" w:eastAsia="宋体" w:hAnsi="宋体" w:cs="Times New Roman"/>
    </w:rPr>
  </w:style>
  <w:style w:type="paragraph" w:customStyle="1" w:styleId="aff">
    <w:name w:val="标准款样式"/>
    <w:basedOn w:val="a"/>
    <w:link w:val="Charf0"/>
    <w:qFormat/>
    <w:rsid w:val="001844CD"/>
    <w:rPr>
      <w:rFonts w:ascii="黑体" w:hAnsi="宋体"/>
    </w:rPr>
  </w:style>
  <w:style w:type="character" w:customStyle="1" w:styleId="Charf1">
    <w:name w:val="居中 Char"/>
    <w:qFormat/>
    <w:rsid w:val="001844CD"/>
    <w:rPr>
      <w:kern w:val="2"/>
      <w:sz w:val="24"/>
    </w:rPr>
  </w:style>
  <w:style w:type="character" w:customStyle="1" w:styleId="3Char10">
    <w:name w:val="正文文本 3 Char1"/>
    <w:basedOn w:val="a1"/>
    <w:uiPriority w:val="99"/>
    <w:semiHidden/>
    <w:qFormat/>
    <w:rsid w:val="001844CD"/>
    <w:rPr>
      <w:sz w:val="16"/>
      <w:szCs w:val="16"/>
    </w:rPr>
  </w:style>
  <w:style w:type="character" w:customStyle="1" w:styleId="CharChar">
    <w:name w:val="Char Char"/>
    <w:semiHidden/>
    <w:qFormat/>
    <w:rsid w:val="001844CD"/>
    <w:rPr>
      <w:b/>
      <w:bCs/>
      <w:kern w:val="2"/>
      <w:sz w:val="21"/>
    </w:rPr>
  </w:style>
  <w:style w:type="character" w:customStyle="1" w:styleId="CharChar2CharCharChar">
    <w:name w:val="+正文 Char Char2 Char Char Char"/>
    <w:link w:val="CharChar2Char"/>
    <w:qFormat/>
    <w:locked/>
    <w:rsid w:val="001844CD"/>
    <w:rPr>
      <w:rFonts w:ascii="宋体" w:hAnsi="宋体"/>
      <w:sz w:val="24"/>
    </w:rPr>
  </w:style>
  <w:style w:type="paragraph" w:customStyle="1" w:styleId="CharChar2Char">
    <w:name w:val="+正文 Char Char2 Char"/>
    <w:basedOn w:val="a"/>
    <w:link w:val="CharChar2CharCharChar"/>
    <w:qFormat/>
    <w:rsid w:val="001844CD"/>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1844CD"/>
    <w:rPr>
      <w:b/>
      <w:bCs/>
    </w:rPr>
  </w:style>
  <w:style w:type="character" w:customStyle="1" w:styleId="Char14">
    <w:name w:val="批注文字 Char1"/>
    <w:basedOn w:val="a1"/>
    <w:uiPriority w:val="99"/>
    <w:semiHidden/>
    <w:qFormat/>
    <w:rsid w:val="001844CD"/>
  </w:style>
  <w:style w:type="character" w:customStyle="1" w:styleId="Charf2">
    <w:name w:val="表正文 Char"/>
    <w:qFormat/>
    <w:rsid w:val="001844CD"/>
    <w:rPr>
      <w:rFonts w:eastAsia="宋体"/>
      <w:kern w:val="2"/>
      <w:sz w:val="24"/>
      <w:lang w:val="en-US" w:eastAsia="zh-CN" w:bidi="ar-SA"/>
    </w:rPr>
  </w:style>
  <w:style w:type="character" w:customStyle="1" w:styleId="font12-blue-bold1">
    <w:name w:val="font12-blue-bold1"/>
    <w:qFormat/>
    <w:rsid w:val="001844CD"/>
    <w:rPr>
      <w:b/>
      <w:bCs/>
      <w:color w:val="0249A5"/>
      <w:sz w:val="18"/>
      <w:szCs w:val="18"/>
      <w:u w:val="none"/>
    </w:rPr>
  </w:style>
  <w:style w:type="character" w:customStyle="1" w:styleId="15">
    <w:name w:val="15"/>
    <w:qFormat/>
    <w:rsid w:val="001844CD"/>
    <w:rPr>
      <w:rFonts w:ascii="Calibri" w:hAnsi="Calibri" w:hint="default"/>
    </w:rPr>
  </w:style>
  <w:style w:type="character" w:customStyle="1" w:styleId="CharChar4">
    <w:name w:val="Char Char4"/>
    <w:qFormat/>
    <w:rsid w:val="001844CD"/>
    <w:rPr>
      <w:kern w:val="2"/>
      <w:sz w:val="16"/>
    </w:rPr>
  </w:style>
  <w:style w:type="character" w:customStyle="1" w:styleId="grame">
    <w:name w:val="grame"/>
    <w:basedOn w:val="a1"/>
    <w:qFormat/>
    <w:rsid w:val="001844CD"/>
  </w:style>
  <w:style w:type="character" w:customStyle="1" w:styleId="msoins0">
    <w:name w:val="msoins"/>
    <w:basedOn w:val="a1"/>
    <w:qFormat/>
    <w:rsid w:val="001844CD"/>
  </w:style>
  <w:style w:type="character" w:customStyle="1" w:styleId="Charf3">
    <w:name w:val="段 Char"/>
    <w:basedOn w:val="a1"/>
    <w:link w:val="aff0"/>
    <w:qFormat/>
    <w:rsid w:val="001844CD"/>
    <w:rPr>
      <w:rFonts w:ascii="宋体" w:hAnsi="Times New Roman"/>
    </w:rPr>
  </w:style>
  <w:style w:type="paragraph" w:customStyle="1" w:styleId="aff0">
    <w:name w:val="段"/>
    <w:link w:val="Charf3"/>
    <w:qFormat/>
    <w:rsid w:val="001844CD"/>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1844CD"/>
    <w:rPr>
      <w:rFonts w:ascii="宋体" w:eastAsia="宋体" w:hAnsi="Courier New" w:cs="Courier New"/>
      <w:szCs w:val="21"/>
    </w:rPr>
  </w:style>
  <w:style w:type="character" w:customStyle="1" w:styleId="black1">
    <w:name w:val="black1"/>
    <w:qFormat/>
    <w:rsid w:val="001844CD"/>
    <w:rPr>
      <w:rFonts w:ascii="ˎ̥" w:hAnsi="ˎ̥" w:hint="default"/>
      <w:color w:val="333333"/>
      <w:sz w:val="18"/>
      <w:szCs w:val="18"/>
      <w:u w:val="none"/>
    </w:rPr>
  </w:style>
  <w:style w:type="character" w:customStyle="1" w:styleId="solutioncontent1">
    <w:name w:val="solutioncontent1"/>
    <w:qFormat/>
    <w:rsid w:val="001844CD"/>
    <w:rPr>
      <w:rFonts w:cs="Times New Roman"/>
      <w:color w:val="333333"/>
      <w:sz w:val="15"/>
      <w:szCs w:val="15"/>
    </w:rPr>
  </w:style>
  <w:style w:type="character" w:customStyle="1" w:styleId="CharChar0">
    <w:name w:val="+正文 Char Char"/>
    <w:link w:val="CharCharChar"/>
    <w:qFormat/>
    <w:locked/>
    <w:rsid w:val="001844CD"/>
    <w:rPr>
      <w:rFonts w:ascii="楷体_GB2312" w:eastAsia="楷体_GB2312"/>
      <w:sz w:val="24"/>
    </w:rPr>
  </w:style>
  <w:style w:type="paragraph" w:customStyle="1" w:styleId="CharCharChar">
    <w:name w:val="+正文 Char Char Char"/>
    <w:basedOn w:val="a"/>
    <w:link w:val="CharChar0"/>
    <w:qFormat/>
    <w:rsid w:val="001844CD"/>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1844CD"/>
  </w:style>
  <w:style w:type="character" w:customStyle="1" w:styleId="CharChar8">
    <w:name w:val="Char Char8"/>
    <w:qFormat/>
    <w:rsid w:val="001844CD"/>
    <w:rPr>
      <w:kern w:val="2"/>
      <w:sz w:val="21"/>
    </w:rPr>
  </w:style>
  <w:style w:type="character" w:customStyle="1" w:styleId="16">
    <w:name w:val="16"/>
    <w:qFormat/>
    <w:rsid w:val="001844CD"/>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1844CD"/>
    <w:rPr>
      <w:rFonts w:ascii="宋体" w:hAnsi="宋体"/>
      <w:sz w:val="24"/>
    </w:rPr>
  </w:style>
  <w:style w:type="paragraph" w:customStyle="1" w:styleId="Char20">
    <w:name w:val="+正文 Char2"/>
    <w:basedOn w:val="a"/>
    <w:link w:val="Char2CharChar"/>
    <w:qFormat/>
    <w:rsid w:val="001844CD"/>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1844CD"/>
    <w:rPr>
      <w:rFonts w:ascii="宋体" w:hAnsi="宋体"/>
      <w:sz w:val="24"/>
    </w:rPr>
  </w:style>
  <w:style w:type="paragraph" w:customStyle="1" w:styleId="Char5CharCharChar">
    <w:name w:val="+正文 Char5 Char Char Char"/>
    <w:basedOn w:val="a"/>
    <w:link w:val="Char5CharCharCharCharChar"/>
    <w:qFormat/>
    <w:rsid w:val="001844CD"/>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1844CD"/>
    <w:rPr>
      <w:rFonts w:ascii="楷体_GB2312" w:eastAsia="楷体_GB2312" w:hAnsi="宋体"/>
      <w:spacing w:val="-8"/>
      <w:sz w:val="24"/>
      <w:lang w:val="zh-CN"/>
    </w:rPr>
  </w:style>
  <w:style w:type="paragraph" w:customStyle="1" w:styleId="aff1">
    <w:name w:val="表文字"/>
    <w:basedOn w:val="a"/>
    <w:link w:val="CharChar1"/>
    <w:qFormat/>
    <w:rsid w:val="001844CD"/>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1844CD"/>
    <w:rPr>
      <w:rFonts w:ascii="Times New Roman" w:eastAsia="宋体" w:hAnsi="Times New Roman" w:cs="Times New Roman"/>
    </w:rPr>
  </w:style>
  <w:style w:type="character" w:customStyle="1" w:styleId="Char10">
    <w:name w:val="正文文本 Char1"/>
    <w:basedOn w:val="a1"/>
    <w:link w:val="ad"/>
    <w:qFormat/>
    <w:rsid w:val="001844CD"/>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1844CD"/>
    <w:rPr>
      <w:rFonts w:ascii="宋体" w:hAnsi="宋体"/>
      <w:sz w:val="24"/>
    </w:rPr>
  </w:style>
  <w:style w:type="paragraph" w:customStyle="1" w:styleId="CharChar3CharChar">
    <w:name w:val="+正文 Char Char3 Char Char"/>
    <w:basedOn w:val="a"/>
    <w:link w:val="CharChar3CharCharCharChar"/>
    <w:qFormat/>
    <w:rsid w:val="001844CD"/>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1844CD"/>
    <w:rPr>
      <w:rFonts w:ascii="Cambria" w:eastAsia="宋体" w:hAnsi="Cambria" w:cs="Times New Roman"/>
      <w:b/>
      <w:bCs/>
      <w:kern w:val="28"/>
      <w:sz w:val="32"/>
      <w:szCs w:val="32"/>
    </w:rPr>
  </w:style>
  <w:style w:type="character" w:customStyle="1" w:styleId="1CharCharChar">
    <w:name w:val="+1. Char Char Char"/>
    <w:link w:val="1Char0"/>
    <w:qFormat/>
    <w:locked/>
    <w:rsid w:val="001844CD"/>
    <w:rPr>
      <w:rFonts w:ascii="Times New Roman" w:eastAsia="宋体" w:hAnsi="Times New Roman" w:cs="Times New Roman"/>
    </w:rPr>
  </w:style>
  <w:style w:type="paragraph" w:customStyle="1" w:styleId="1Char0">
    <w:name w:val="+1. Char"/>
    <w:basedOn w:val="a"/>
    <w:link w:val="1CharCharChar"/>
    <w:qFormat/>
    <w:rsid w:val="001844CD"/>
  </w:style>
  <w:style w:type="character" w:customStyle="1" w:styleId="Char19">
    <w:name w:val="标题 Char1"/>
    <w:basedOn w:val="a1"/>
    <w:uiPriority w:val="10"/>
    <w:qFormat/>
    <w:rsid w:val="001844CD"/>
    <w:rPr>
      <w:rFonts w:ascii="Cambria" w:eastAsia="宋体" w:hAnsi="Cambria" w:cs="Times New Roman"/>
      <w:b/>
      <w:bCs/>
      <w:sz w:val="32"/>
      <w:szCs w:val="32"/>
    </w:rPr>
  </w:style>
  <w:style w:type="character" w:customStyle="1" w:styleId="Char40">
    <w:name w:val="+正文 Char4"/>
    <w:link w:val="aff2"/>
    <w:qFormat/>
    <w:locked/>
    <w:rsid w:val="001844CD"/>
    <w:rPr>
      <w:rFonts w:ascii="宋体" w:hAnsi="宋体"/>
      <w:sz w:val="24"/>
    </w:rPr>
  </w:style>
  <w:style w:type="paragraph" w:customStyle="1" w:styleId="aff2">
    <w:name w:val="+正文"/>
    <w:basedOn w:val="a"/>
    <w:link w:val="Char40"/>
    <w:qFormat/>
    <w:rsid w:val="001844CD"/>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1844CD"/>
    <w:rPr>
      <w:sz w:val="18"/>
      <w:szCs w:val="18"/>
    </w:rPr>
  </w:style>
  <w:style w:type="character" w:customStyle="1" w:styleId="CharChar7">
    <w:name w:val="Char Char7"/>
    <w:qFormat/>
    <w:rsid w:val="001844CD"/>
    <w:rPr>
      <w:kern w:val="2"/>
      <w:sz w:val="18"/>
    </w:rPr>
  </w:style>
  <w:style w:type="character" w:customStyle="1" w:styleId="CharChar2">
    <w:name w:val="Char Char2"/>
    <w:qFormat/>
    <w:rsid w:val="001844CD"/>
    <w:rPr>
      <w:kern w:val="2"/>
      <w:sz w:val="24"/>
      <w:szCs w:val="24"/>
    </w:rPr>
  </w:style>
  <w:style w:type="character" w:customStyle="1" w:styleId="Char1b">
    <w:name w:val="表正文 Char1"/>
    <w:qFormat/>
    <w:rsid w:val="001844CD"/>
    <w:rPr>
      <w:kern w:val="2"/>
      <w:sz w:val="21"/>
    </w:rPr>
  </w:style>
  <w:style w:type="character" w:customStyle="1" w:styleId="Char1c">
    <w:name w:val="页眉 Char1"/>
    <w:basedOn w:val="a1"/>
    <w:uiPriority w:val="99"/>
    <w:semiHidden/>
    <w:qFormat/>
    <w:rsid w:val="001844CD"/>
    <w:rPr>
      <w:sz w:val="18"/>
      <w:szCs w:val="18"/>
    </w:rPr>
  </w:style>
  <w:style w:type="character" w:customStyle="1" w:styleId="CharChar5">
    <w:name w:val="普通文字 Char Char"/>
    <w:qFormat/>
    <w:rsid w:val="001844CD"/>
    <w:rPr>
      <w:rFonts w:ascii="宋体" w:hAnsi="Courier New"/>
      <w:kern w:val="2"/>
      <w:sz w:val="21"/>
    </w:rPr>
  </w:style>
  <w:style w:type="character" w:customStyle="1" w:styleId="Charf4">
    <w:name w:val="无间隔 Char"/>
    <w:link w:val="12"/>
    <w:qFormat/>
    <w:locked/>
    <w:rsid w:val="001844CD"/>
    <w:rPr>
      <w:rFonts w:eastAsia="Times New Roman"/>
      <w:sz w:val="22"/>
      <w:lang w:eastAsia="en-US" w:bidi="en-US"/>
    </w:rPr>
  </w:style>
  <w:style w:type="paragraph" w:customStyle="1" w:styleId="12">
    <w:name w:val="无间隔1"/>
    <w:link w:val="Charf4"/>
    <w:qFormat/>
    <w:rsid w:val="001844CD"/>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1844CD"/>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1844CD"/>
    <w:rPr>
      <w:rFonts w:ascii="宋体" w:hAnsi="宋体"/>
    </w:rPr>
  </w:style>
  <w:style w:type="paragraph" w:customStyle="1" w:styleId="1CharCharChar0">
    <w:name w:val="+列表1 Char Char Char"/>
    <w:basedOn w:val="a"/>
    <w:link w:val="1CharCharCharCharChar"/>
    <w:qFormat/>
    <w:rsid w:val="001844CD"/>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1844CD"/>
    <w:rPr>
      <w:rFonts w:ascii="宋体" w:hAnsi="宋体"/>
      <w:sz w:val="24"/>
    </w:rPr>
  </w:style>
  <w:style w:type="paragraph" w:customStyle="1" w:styleId="CharChar5Char">
    <w:name w:val="+正文 Char Char5 Char"/>
    <w:basedOn w:val="a"/>
    <w:link w:val="CharChar5CharCharChar"/>
    <w:qFormat/>
    <w:rsid w:val="001844CD"/>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1844CD"/>
    <w:rPr>
      <w:kern w:val="2"/>
      <w:sz w:val="21"/>
    </w:rPr>
  </w:style>
  <w:style w:type="character" w:customStyle="1" w:styleId="CharChar50">
    <w:name w:val="Char Char5"/>
    <w:qFormat/>
    <w:rsid w:val="001844CD"/>
    <w:rPr>
      <w:rFonts w:ascii="Arial" w:eastAsia="方正魏碑简体" w:hAnsi="Arial" w:cs="Arial"/>
      <w:bCs/>
      <w:kern w:val="28"/>
      <w:sz w:val="32"/>
      <w:szCs w:val="32"/>
    </w:rPr>
  </w:style>
  <w:style w:type="character" w:customStyle="1" w:styleId="Char1d">
    <w:name w:val="注释标题 Char1"/>
    <w:basedOn w:val="a1"/>
    <w:uiPriority w:val="99"/>
    <w:semiHidden/>
    <w:qFormat/>
    <w:rsid w:val="001844CD"/>
  </w:style>
  <w:style w:type="character" w:customStyle="1" w:styleId="Charf5">
    <w:name w:val="明显引用 Char"/>
    <w:basedOn w:val="a1"/>
    <w:qFormat/>
    <w:rsid w:val="001844CD"/>
    <w:rPr>
      <w:b/>
      <w:bCs/>
      <w:i/>
      <w:iCs/>
      <w:color w:val="4F81BD"/>
      <w:kern w:val="2"/>
      <w:sz w:val="21"/>
    </w:rPr>
  </w:style>
  <w:style w:type="character" w:customStyle="1" w:styleId="Char1">
    <w:name w:val="正文缩进 Char"/>
    <w:link w:val="a0"/>
    <w:qFormat/>
    <w:rsid w:val="001844CD"/>
    <w:rPr>
      <w:rFonts w:ascii="Times New Roman" w:eastAsia="宋体" w:hAnsi="Times New Roman" w:cs="Times New Roman"/>
    </w:rPr>
  </w:style>
  <w:style w:type="character" w:customStyle="1" w:styleId="Charf6">
    <w:name w:val="引用 Char"/>
    <w:basedOn w:val="a1"/>
    <w:qFormat/>
    <w:rsid w:val="001844CD"/>
    <w:rPr>
      <w:i/>
      <w:iCs/>
      <w:color w:val="000000"/>
      <w:kern w:val="2"/>
      <w:sz w:val="21"/>
    </w:rPr>
  </w:style>
  <w:style w:type="character" w:customStyle="1" w:styleId="Char1e">
    <w:name w:val="日期 Char1"/>
    <w:basedOn w:val="a1"/>
    <w:uiPriority w:val="99"/>
    <w:semiHidden/>
    <w:qFormat/>
    <w:rsid w:val="001844CD"/>
  </w:style>
  <w:style w:type="character" w:customStyle="1" w:styleId="SubtitleChar">
    <w:name w:val="Subtitle Char"/>
    <w:qFormat/>
    <w:locked/>
    <w:rsid w:val="001844CD"/>
    <w:rPr>
      <w:rFonts w:ascii="Calibri Light" w:eastAsia="宋体" w:hAnsi="Calibri Light" w:cs="Times New Roman"/>
      <w:b/>
      <w:bCs/>
      <w:kern w:val="28"/>
      <w:sz w:val="32"/>
      <w:szCs w:val="32"/>
      <w:lang w:eastAsia="en-US"/>
    </w:rPr>
  </w:style>
  <w:style w:type="character" w:customStyle="1" w:styleId="hCharChar">
    <w:name w:val="h Char Char"/>
    <w:qFormat/>
    <w:rsid w:val="001844CD"/>
    <w:rPr>
      <w:kern w:val="2"/>
      <w:sz w:val="18"/>
    </w:rPr>
  </w:style>
  <w:style w:type="character" w:customStyle="1" w:styleId="Char1f">
    <w:name w:val="明显引用 Char1"/>
    <w:basedOn w:val="a1"/>
    <w:link w:val="13"/>
    <w:qFormat/>
    <w:locked/>
    <w:rsid w:val="001844CD"/>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1844CD"/>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1844CD"/>
    <w:rPr>
      <w:rFonts w:ascii="Arial" w:eastAsia="黑体" w:hAnsi="Arial"/>
      <w:kern w:val="2"/>
      <w:sz w:val="44"/>
    </w:rPr>
  </w:style>
  <w:style w:type="paragraph" w:customStyle="1" w:styleId="14">
    <w:name w:val="列出段落1"/>
    <w:basedOn w:val="a"/>
    <w:uiPriority w:val="34"/>
    <w:qFormat/>
    <w:rsid w:val="001844CD"/>
    <w:pPr>
      <w:ind w:firstLineChars="200" w:firstLine="420"/>
    </w:pPr>
  </w:style>
  <w:style w:type="paragraph" w:customStyle="1" w:styleId="xl54">
    <w:name w:val="xl54"/>
    <w:basedOn w:val="a"/>
    <w:qFormat/>
    <w:rsid w:val="001844C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1844CD"/>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1844CD"/>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1844CD"/>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1844CD"/>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1844CD"/>
    <w:pPr>
      <w:widowControl/>
      <w:ind w:firstLine="420"/>
    </w:pPr>
    <w:rPr>
      <w:rFonts w:ascii="Calibri" w:hAnsi="Calibri" w:cs="宋体"/>
      <w:kern w:val="0"/>
      <w:szCs w:val="21"/>
    </w:rPr>
  </w:style>
  <w:style w:type="paragraph" w:customStyle="1" w:styleId="230">
    <w:name w:val="23"/>
    <w:basedOn w:val="a"/>
    <w:qFormat/>
    <w:rsid w:val="001844CD"/>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1844CD"/>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1844CD"/>
    <w:pPr>
      <w:ind w:firstLineChars="200" w:firstLine="420"/>
    </w:pPr>
    <w:rPr>
      <w:rFonts w:ascii="Calibri" w:hAnsi="Calibri"/>
    </w:rPr>
  </w:style>
  <w:style w:type="paragraph" w:customStyle="1" w:styleId="24">
    <w:name w:val="样式 正文文本缩进 + 段前: 2 字符"/>
    <w:basedOn w:val="a"/>
    <w:qFormat/>
    <w:rsid w:val="001844CD"/>
    <w:pPr>
      <w:ind w:leftChars="200" w:left="420"/>
      <w:jc w:val="left"/>
    </w:pPr>
    <w:rPr>
      <w:sz w:val="28"/>
      <w:szCs w:val="24"/>
      <w:lang w:eastAsia="zh-TW"/>
    </w:rPr>
  </w:style>
  <w:style w:type="paragraph" w:customStyle="1" w:styleId="Style4">
    <w:name w:val="Style4"/>
    <w:basedOn w:val="4"/>
    <w:qFormat/>
    <w:rsid w:val="001844C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1844C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1844CD"/>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1844CD"/>
    <w:pPr>
      <w:jc w:val="left"/>
    </w:pPr>
    <w:rPr>
      <w:rFonts w:ascii="宋体" w:hAnsi="宋体"/>
      <w:szCs w:val="21"/>
    </w:rPr>
  </w:style>
  <w:style w:type="paragraph" w:customStyle="1" w:styleId="xl87">
    <w:name w:val="xl87"/>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1844C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1844C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1844C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1844CD"/>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1844C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1844CD"/>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1844CD"/>
    <w:pPr>
      <w:widowControl/>
      <w:spacing w:before="100" w:beforeAutospacing="1" w:after="100" w:afterAutospacing="1"/>
      <w:jc w:val="left"/>
    </w:pPr>
    <w:rPr>
      <w:kern w:val="0"/>
      <w:sz w:val="16"/>
      <w:szCs w:val="16"/>
    </w:rPr>
  </w:style>
  <w:style w:type="paragraph" w:customStyle="1" w:styleId="font14">
    <w:name w:val="font14"/>
    <w:basedOn w:val="a"/>
    <w:qFormat/>
    <w:rsid w:val="001844CD"/>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1844CD"/>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1844CD"/>
    <w:pPr>
      <w:ind w:firstLineChars="200" w:firstLine="420"/>
    </w:pPr>
  </w:style>
  <w:style w:type="paragraph" w:customStyle="1" w:styleId="170">
    <w:name w:val="17"/>
    <w:basedOn w:val="a"/>
    <w:qFormat/>
    <w:rsid w:val="001844CD"/>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1844C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1844CD"/>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1844CD"/>
    <w:rPr>
      <w:rFonts w:ascii="Tahoma" w:hAnsi="Tahoma"/>
      <w:sz w:val="24"/>
      <w:szCs w:val="20"/>
    </w:rPr>
  </w:style>
  <w:style w:type="paragraph" w:customStyle="1" w:styleId="xl80">
    <w:name w:val="xl80"/>
    <w:basedOn w:val="a"/>
    <w:qFormat/>
    <w:rsid w:val="001844CD"/>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1844C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1844CD"/>
    <w:pPr>
      <w:spacing w:line="300" w:lineRule="auto"/>
      <w:jc w:val="center"/>
    </w:pPr>
    <w:rPr>
      <w:rFonts w:ascii="Arial" w:eastAsia="黑体" w:hAnsi="Arial" w:cs="Arial"/>
      <w:bCs/>
      <w:sz w:val="52"/>
      <w:szCs w:val="32"/>
    </w:rPr>
  </w:style>
  <w:style w:type="paragraph" w:customStyle="1" w:styleId="xl50">
    <w:name w:val="xl50"/>
    <w:basedOn w:val="a"/>
    <w:qFormat/>
    <w:rsid w:val="001844C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1844CD"/>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1844CD"/>
    <w:pPr>
      <w:tabs>
        <w:tab w:val="left" w:pos="360"/>
      </w:tabs>
    </w:pPr>
    <w:rPr>
      <w:sz w:val="24"/>
      <w:szCs w:val="24"/>
    </w:rPr>
  </w:style>
  <w:style w:type="paragraph" w:customStyle="1" w:styleId="xl38">
    <w:name w:val="xl38"/>
    <w:basedOn w:val="a"/>
    <w:qFormat/>
    <w:rsid w:val="001844C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1844C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1844CD"/>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1844CD"/>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1844CD"/>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1844C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1844C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1844C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1844CD"/>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1844C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1844CD"/>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1844CD"/>
    <w:rPr>
      <w:rFonts w:ascii="Tahoma" w:hAnsi="Tahoma"/>
      <w:sz w:val="24"/>
      <w:szCs w:val="20"/>
    </w:rPr>
  </w:style>
  <w:style w:type="paragraph" w:customStyle="1" w:styleId="0">
    <w:name w:val="0"/>
    <w:basedOn w:val="a"/>
    <w:qFormat/>
    <w:rsid w:val="001844CD"/>
    <w:pPr>
      <w:widowControl/>
      <w:snapToGrid w:val="0"/>
    </w:pPr>
    <w:rPr>
      <w:rFonts w:eastAsia="Arial Unicode MS"/>
      <w:kern w:val="0"/>
      <w:szCs w:val="21"/>
    </w:rPr>
  </w:style>
  <w:style w:type="paragraph" w:customStyle="1" w:styleId="aff7">
    <w:name w:val="文档正文"/>
    <w:basedOn w:val="a"/>
    <w:qFormat/>
    <w:rsid w:val="001844CD"/>
    <w:pPr>
      <w:spacing w:line="360" w:lineRule="auto"/>
    </w:pPr>
    <w:rPr>
      <w:rFonts w:ascii="宋体" w:hAnsi="宋体" w:cs="Arial"/>
      <w:b/>
      <w:bCs/>
      <w:szCs w:val="21"/>
    </w:rPr>
  </w:style>
  <w:style w:type="paragraph" w:customStyle="1" w:styleId="xl41">
    <w:name w:val="xl41"/>
    <w:basedOn w:val="a"/>
    <w:qFormat/>
    <w:rsid w:val="001844C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1844CD"/>
    <w:pPr>
      <w:adjustRightInd w:val="0"/>
      <w:spacing w:line="360" w:lineRule="auto"/>
    </w:pPr>
    <w:rPr>
      <w:kern w:val="0"/>
      <w:sz w:val="24"/>
      <w:szCs w:val="20"/>
    </w:rPr>
  </w:style>
  <w:style w:type="paragraph" w:customStyle="1" w:styleId="35">
    <w:name w:val="表格3"/>
    <w:basedOn w:val="a"/>
    <w:qFormat/>
    <w:rsid w:val="001844CD"/>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1844CD"/>
  </w:style>
  <w:style w:type="paragraph" w:customStyle="1" w:styleId="xl71">
    <w:name w:val="xl71"/>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1844CD"/>
    <w:pPr>
      <w:spacing w:afterLines="50" w:line="360" w:lineRule="auto"/>
    </w:pPr>
    <w:rPr>
      <w:rFonts w:ascii="仿宋_GB2312" w:eastAsia="仿宋_GB2312" w:hAnsi="宋体"/>
      <w:sz w:val="24"/>
      <w:szCs w:val="24"/>
    </w:rPr>
  </w:style>
  <w:style w:type="paragraph" w:customStyle="1" w:styleId="p17">
    <w:name w:val="p17"/>
    <w:basedOn w:val="a"/>
    <w:qFormat/>
    <w:rsid w:val="001844CD"/>
    <w:pPr>
      <w:widowControl/>
    </w:pPr>
    <w:rPr>
      <w:kern w:val="0"/>
      <w:szCs w:val="21"/>
    </w:rPr>
  </w:style>
  <w:style w:type="paragraph" w:customStyle="1" w:styleId="xl59">
    <w:name w:val="xl59"/>
    <w:basedOn w:val="a"/>
    <w:qFormat/>
    <w:rsid w:val="001844C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1844C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1844CD"/>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1844CD"/>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1844CD"/>
    <w:pPr>
      <w:ind w:firstLineChars="200" w:firstLine="420"/>
    </w:pPr>
  </w:style>
  <w:style w:type="paragraph" w:customStyle="1" w:styleId="110">
    <w:name w:val="列出段落11"/>
    <w:basedOn w:val="a"/>
    <w:uiPriority w:val="34"/>
    <w:qFormat/>
    <w:rsid w:val="001844CD"/>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1844CD"/>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1844CD"/>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1844CD"/>
    <w:pPr>
      <w:tabs>
        <w:tab w:val="left" w:pos="360"/>
      </w:tabs>
    </w:pPr>
    <w:rPr>
      <w:sz w:val="24"/>
      <w:szCs w:val="24"/>
    </w:rPr>
  </w:style>
  <w:style w:type="paragraph" w:customStyle="1" w:styleId="xl69">
    <w:name w:val="xl69"/>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1844CD"/>
    <w:pPr>
      <w:ind w:firstLineChars="200" w:firstLine="420"/>
    </w:pPr>
  </w:style>
  <w:style w:type="paragraph" w:customStyle="1" w:styleId="p18">
    <w:name w:val="p18"/>
    <w:basedOn w:val="a"/>
    <w:qFormat/>
    <w:rsid w:val="001844CD"/>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1844CD"/>
    <w:rPr>
      <w:rFonts w:ascii="宋体" w:hAnsi="宋体"/>
      <w:szCs w:val="24"/>
    </w:rPr>
  </w:style>
  <w:style w:type="paragraph" w:customStyle="1" w:styleId="180">
    <w:name w:val="18"/>
    <w:basedOn w:val="a"/>
    <w:qFormat/>
    <w:rsid w:val="001844CD"/>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1844CD"/>
    <w:pPr>
      <w:spacing w:beforeLines="25" w:afterLines="25" w:line="360" w:lineRule="auto"/>
      <w:ind w:firstLineChars="200" w:firstLine="480"/>
    </w:pPr>
    <w:rPr>
      <w:sz w:val="24"/>
      <w:szCs w:val="21"/>
    </w:rPr>
  </w:style>
  <w:style w:type="paragraph" w:customStyle="1" w:styleId="affa">
    <w:name w:val="文字列表"/>
    <w:basedOn w:val="af7"/>
    <w:qFormat/>
    <w:rsid w:val="001844CD"/>
  </w:style>
  <w:style w:type="paragraph" w:customStyle="1" w:styleId="Web">
    <w:name w:val="普通 (Web)"/>
    <w:basedOn w:val="a"/>
    <w:qFormat/>
    <w:rsid w:val="001844CD"/>
    <w:rPr>
      <w:sz w:val="24"/>
      <w:szCs w:val="24"/>
    </w:rPr>
  </w:style>
  <w:style w:type="paragraph" w:customStyle="1" w:styleId="xl27">
    <w:name w:val="xl27"/>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1844CD"/>
    <w:rPr>
      <w:rFonts w:ascii="Tahoma" w:hAnsi="Tahoma"/>
      <w:sz w:val="24"/>
      <w:szCs w:val="20"/>
    </w:rPr>
  </w:style>
  <w:style w:type="paragraph" w:customStyle="1" w:styleId="xl75">
    <w:name w:val="xl75"/>
    <w:basedOn w:val="a"/>
    <w:qFormat/>
    <w:rsid w:val="001844CD"/>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1844CD"/>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1844C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1844C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1844C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1844CD"/>
    <w:pPr>
      <w:spacing w:line="360" w:lineRule="auto"/>
    </w:pPr>
    <w:rPr>
      <w:rFonts w:ascii="宋体" w:hAnsi="宋体"/>
      <w:bCs/>
      <w:szCs w:val="21"/>
    </w:rPr>
  </w:style>
  <w:style w:type="paragraph" w:customStyle="1" w:styleId="TOC2">
    <w:name w:val="TOC 标题2"/>
    <w:basedOn w:val="1"/>
    <w:next w:val="a"/>
    <w:uiPriority w:val="39"/>
    <w:qFormat/>
    <w:rsid w:val="001844CD"/>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1844CD"/>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1844C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1844CD"/>
    <w:pPr>
      <w:adjustRightInd w:val="0"/>
      <w:spacing w:after="284" w:line="113" w:lineRule="atLeast"/>
      <w:jc w:val="center"/>
      <w:textAlignment w:val="baseline"/>
    </w:pPr>
    <w:rPr>
      <w:kern w:val="0"/>
      <w:sz w:val="24"/>
      <w:szCs w:val="20"/>
    </w:rPr>
  </w:style>
  <w:style w:type="paragraph" w:customStyle="1" w:styleId="1b">
    <w:name w:val="正文1"/>
    <w:qFormat/>
    <w:rsid w:val="001844CD"/>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1844C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1844CD"/>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1844CD"/>
    <w:pPr>
      <w:tabs>
        <w:tab w:val="left" w:pos="360"/>
      </w:tabs>
    </w:pPr>
    <w:rPr>
      <w:sz w:val="24"/>
      <w:szCs w:val="24"/>
    </w:rPr>
  </w:style>
  <w:style w:type="paragraph" w:customStyle="1" w:styleId="xl86">
    <w:name w:val="xl8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1844CD"/>
    <w:pPr>
      <w:spacing w:line="360" w:lineRule="auto"/>
      <w:ind w:firstLineChars="200" w:firstLine="480"/>
    </w:pPr>
    <w:rPr>
      <w:rFonts w:cs="宋体"/>
      <w:sz w:val="24"/>
      <w:szCs w:val="20"/>
    </w:rPr>
  </w:style>
  <w:style w:type="paragraph" w:customStyle="1" w:styleId="212">
    <w:name w:val="正文文本缩进 21"/>
    <w:basedOn w:val="a"/>
    <w:qFormat/>
    <w:rsid w:val="001844CD"/>
    <w:pPr>
      <w:autoSpaceDE w:val="0"/>
      <w:autoSpaceDN w:val="0"/>
      <w:adjustRightInd w:val="0"/>
      <w:ind w:firstLine="540"/>
      <w:textAlignment w:val="baseline"/>
    </w:pPr>
    <w:rPr>
      <w:sz w:val="24"/>
      <w:szCs w:val="20"/>
    </w:rPr>
  </w:style>
  <w:style w:type="paragraph" w:customStyle="1" w:styleId="font9">
    <w:name w:val="font9"/>
    <w:basedOn w:val="a"/>
    <w:qFormat/>
    <w:rsid w:val="001844CD"/>
    <w:pPr>
      <w:widowControl/>
      <w:spacing w:before="100" w:beforeAutospacing="1" w:after="100" w:afterAutospacing="1"/>
      <w:jc w:val="left"/>
    </w:pPr>
    <w:rPr>
      <w:b/>
      <w:bCs/>
      <w:kern w:val="0"/>
      <w:sz w:val="16"/>
      <w:szCs w:val="16"/>
    </w:rPr>
  </w:style>
  <w:style w:type="paragraph" w:customStyle="1" w:styleId="xl30">
    <w:name w:val="xl30"/>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1844C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1844CD"/>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1844CD"/>
    <w:pPr>
      <w:widowControl/>
    </w:pPr>
    <w:rPr>
      <w:kern w:val="0"/>
      <w:szCs w:val="21"/>
    </w:rPr>
  </w:style>
  <w:style w:type="paragraph" w:customStyle="1" w:styleId="xl79">
    <w:name w:val="xl79"/>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1844C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1844CD"/>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1844CD"/>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1844CD"/>
    <w:pPr>
      <w:suppressAutoHyphens/>
      <w:spacing w:line="240" w:lineRule="auto"/>
      <w:ind w:firstLine="420"/>
    </w:pPr>
    <w:rPr>
      <w:kern w:val="1"/>
      <w:szCs w:val="21"/>
    </w:rPr>
  </w:style>
  <w:style w:type="character" w:customStyle="1" w:styleId="navname">
    <w:name w:val="navname"/>
    <w:basedOn w:val="a1"/>
    <w:qFormat/>
    <w:rsid w:val="001844CD"/>
  </w:style>
  <w:style w:type="character" w:customStyle="1" w:styleId="afff">
    <w:name w:val="无"/>
    <w:qFormat/>
    <w:rsid w:val="001844CD"/>
  </w:style>
  <w:style w:type="paragraph" w:styleId="afff0">
    <w:name w:val="Revision"/>
    <w:hidden/>
    <w:uiPriority w:val="99"/>
    <w:unhideWhenUsed/>
    <w:rsid w:val="001844CD"/>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4CD"/>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1844CD"/>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1844C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844CD"/>
    <w:pPr>
      <w:keepNext/>
      <w:keepLines/>
      <w:spacing w:before="120" w:after="120"/>
      <w:outlineLvl w:val="2"/>
    </w:pPr>
    <w:rPr>
      <w:b/>
      <w:bCs/>
      <w:szCs w:val="32"/>
    </w:rPr>
  </w:style>
  <w:style w:type="paragraph" w:styleId="4">
    <w:name w:val="heading 4"/>
    <w:basedOn w:val="a"/>
    <w:next w:val="a"/>
    <w:link w:val="4Char"/>
    <w:qFormat/>
    <w:rsid w:val="001844CD"/>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1844CD"/>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1844CD"/>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1844CD"/>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1844CD"/>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1844CD"/>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1844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844CD"/>
    <w:rPr>
      <w:sz w:val="18"/>
      <w:szCs w:val="18"/>
    </w:rPr>
  </w:style>
  <w:style w:type="paragraph" w:styleId="a5">
    <w:name w:val="footer"/>
    <w:basedOn w:val="a"/>
    <w:link w:val="Char0"/>
    <w:uiPriority w:val="99"/>
    <w:unhideWhenUsed/>
    <w:qFormat/>
    <w:rsid w:val="001844C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844CD"/>
    <w:rPr>
      <w:sz w:val="18"/>
      <w:szCs w:val="18"/>
    </w:rPr>
  </w:style>
  <w:style w:type="character" w:customStyle="1" w:styleId="1Char">
    <w:name w:val="标题 1 Char"/>
    <w:basedOn w:val="a1"/>
    <w:link w:val="1"/>
    <w:qFormat/>
    <w:rsid w:val="001844CD"/>
    <w:rPr>
      <w:rFonts w:ascii="Times New Roman" w:eastAsia="宋体" w:hAnsi="Times New Roman" w:cs="Times New Roman"/>
      <w:b/>
      <w:bCs/>
      <w:kern w:val="44"/>
      <w:sz w:val="44"/>
      <w:szCs w:val="44"/>
    </w:rPr>
  </w:style>
  <w:style w:type="character" w:customStyle="1" w:styleId="2Char">
    <w:name w:val="标题 2 Char"/>
    <w:basedOn w:val="a1"/>
    <w:link w:val="2"/>
    <w:qFormat/>
    <w:rsid w:val="001844CD"/>
    <w:rPr>
      <w:rFonts w:ascii="Arial" w:eastAsia="黑体" w:hAnsi="Arial" w:cs="Times New Roman"/>
      <w:b/>
      <w:bCs/>
      <w:sz w:val="32"/>
      <w:szCs w:val="32"/>
    </w:rPr>
  </w:style>
  <w:style w:type="character" w:customStyle="1" w:styleId="3Char">
    <w:name w:val="标题 3 Char"/>
    <w:basedOn w:val="a1"/>
    <w:link w:val="3"/>
    <w:qFormat/>
    <w:rsid w:val="001844CD"/>
    <w:rPr>
      <w:rFonts w:ascii="Times New Roman" w:eastAsia="宋体" w:hAnsi="Times New Roman" w:cs="Times New Roman"/>
      <w:b/>
      <w:bCs/>
      <w:szCs w:val="32"/>
    </w:rPr>
  </w:style>
  <w:style w:type="character" w:customStyle="1" w:styleId="4Char">
    <w:name w:val="标题 4 Char"/>
    <w:basedOn w:val="a1"/>
    <w:link w:val="4"/>
    <w:qFormat/>
    <w:rsid w:val="001844CD"/>
    <w:rPr>
      <w:rFonts w:ascii="Arial" w:eastAsia="黑体" w:hAnsi="Arial" w:cs="Times New Roman"/>
      <w:b/>
      <w:bCs/>
      <w:sz w:val="28"/>
      <w:szCs w:val="28"/>
    </w:rPr>
  </w:style>
  <w:style w:type="character" w:customStyle="1" w:styleId="5Char">
    <w:name w:val="标题 5 Char"/>
    <w:basedOn w:val="a1"/>
    <w:link w:val="5"/>
    <w:qFormat/>
    <w:rsid w:val="001844CD"/>
    <w:rPr>
      <w:rFonts w:ascii="Times New Roman" w:eastAsia="宋体" w:hAnsi="Times New Roman" w:cs="Times New Roman"/>
      <w:b/>
      <w:sz w:val="28"/>
      <w:szCs w:val="20"/>
    </w:rPr>
  </w:style>
  <w:style w:type="character" w:customStyle="1" w:styleId="6Char">
    <w:name w:val="标题 6 Char"/>
    <w:basedOn w:val="a1"/>
    <w:link w:val="6"/>
    <w:qFormat/>
    <w:rsid w:val="001844CD"/>
    <w:rPr>
      <w:rFonts w:ascii="Arial" w:eastAsia="黑体" w:hAnsi="Arial" w:cs="Times New Roman"/>
      <w:b/>
      <w:sz w:val="24"/>
      <w:szCs w:val="20"/>
    </w:rPr>
  </w:style>
  <w:style w:type="character" w:customStyle="1" w:styleId="7Char">
    <w:name w:val="标题 7 Char"/>
    <w:basedOn w:val="a1"/>
    <w:link w:val="7"/>
    <w:qFormat/>
    <w:rsid w:val="001844CD"/>
    <w:rPr>
      <w:rFonts w:ascii="Times New Roman" w:eastAsia="宋体" w:hAnsi="Times New Roman" w:cs="Times New Roman"/>
      <w:b/>
      <w:sz w:val="24"/>
      <w:szCs w:val="20"/>
    </w:rPr>
  </w:style>
  <w:style w:type="character" w:customStyle="1" w:styleId="8Char">
    <w:name w:val="标题 8 Char"/>
    <w:basedOn w:val="a1"/>
    <w:link w:val="8"/>
    <w:qFormat/>
    <w:rsid w:val="001844CD"/>
    <w:rPr>
      <w:rFonts w:ascii="Arial" w:eastAsia="黑体" w:hAnsi="Arial" w:cs="Times New Roman"/>
      <w:sz w:val="24"/>
      <w:szCs w:val="20"/>
    </w:rPr>
  </w:style>
  <w:style w:type="character" w:customStyle="1" w:styleId="9Char">
    <w:name w:val="标题 9 Char"/>
    <w:basedOn w:val="a1"/>
    <w:link w:val="9"/>
    <w:qFormat/>
    <w:rsid w:val="001844CD"/>
    <w:rPr>
      <w:rFonts w:ascii="Arial" w:eastAsia="黑体" w:hAnsi="Arial" w:cs="Times New Roman"/>
      <w:szCs w:val="20"/>
    </w:rPr>
  </w:style>
  <w:style w:type="paragraph" w:styleId="a0">
    <w:name w:val="Normal Indent"/>
    <w:basedOn w:val="a"/>
    <w:link w:val="Char1"/>
    <w:qFormat/>
    <w:rsid w:val="001844CD"/>
    <w:pPr>
      <w:ind w:firstLine="420"/>
    </w:pPr>
  </w:style>
  <w:style w:type="paragraph" w:styleId="70">
    <w:name w:val="toc 7"/>
    <w:basedOn w:val="a"/>
    <w:next w:val="a"/>
    <w:uiPriority w:val="39"/>
    <w:qFormat/>
    <w:rsid w:val="001844CD"/>
    <w:pPr>
      <w:ind w:leftChars="1200" w:left="2520"/>
    </w:pPr>
    <w:rPr>
      <w:szCs w:val="20"/>
    </w:rPr>
  </w:style>
  <w:style w:type="paragraph" w:styleId="a6">
    <w:name w:val="Note Heading"/>
    <w:basedOn w:val="a"/>
    <w:next w:val="a"/>
    <w:link w:val="Char2"/>
    <w:qFormat/>
    <w:rsid w:val="001844CD"/>
    <w:pPr>
      <w:jc w:val="center"/>
    </w:pPr>
  </w:style>
  <w:style w:type="character" w:customStyle="1" w:styleId="Char2">
    <w:name w:val="注释标题 Char"/>
    <w:basedOn w:val="a1"/>
    <w:link w:val="a6"/>
    <w:qFormat/>
    <w:rsid w:val="001844CD"/>
    <w:rPr>
      <w:rFonts w:ascii="Times New Roman" w:eastAsia="宋体" w:hAnsi="Times New Roman" w:cs="Times New Roman"/>
    </w:rPr>
  </w:style>
  <w:style w:type="paragraph" w:styleId="40">
    <w:name w:val="List Bullet 4"/>
    <w:basedOn w:val="a"/>
    <w:qFormat/>
    <w:rsid w:val="001844CD"/>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1844CD"/>
    <w:pPr>
      <w:tabs>
        <w:tab w:val="left" w:pos="560"/>
      </w:tabs>
      <w:ind w:left="900" w:hanging="340"/>
    </w:pPr>
    <w:rPr>
      <w:szCs w:val="20"/>
    </w:rPr>
  </w:style>
  <w:style w:type="paragraph" w:styleId="a8">
    <w:name w:val="caption"/>
    <w:basedOn w:val="a"/>
    <w:next w:val="a"/>
    <w:qFormat/>
    <w:rsid w:val="001844CD"/>
    <w:pPr>
      <w:spacing w:line="480" w:lineRule="auto"/>
    </w:pPr>
    <w:rPr>
      <w:rFonts w:ascii="华文中宋" w:eastAsia="华文中宋" w:hAnsi="华文中宋"/>
      <w:sz w:val="36"/>
      <w:szCs w:val="20"/>
    </w:rPr>
  </w:style>
  <w:style w:type="paragraph" w:styleId="a9">
    <w:name w:val="List Bullet"/>
    <w:basedOn w:val="a"/>
    <w:qFormat/>
    <w:rsid w:val="001844CD"/>
    <w:pPr>
      <w:adjustRightInd w:val="0"/>
      <w:ind w:left="360" w:hanging="360"/>
      <w:textAlignment w:val="baseline"/>
    </w:pPr>
    <w:rPr>
      <w:kern w:val="0"/>
      <w:sz w:val="24"/>
      <w:szCs w:val="20"/>
    </w:rPr>
  </w:style>
  <w:style w:type="paragraph" w:styleId="aa">
    <w:name w:val="Document Map"/>
    <w:basedOn w:val="a"/>
    <w:link w:val="Char3"/>
    <w:semiHidden/>
    <w:qFormat/>
    <w:rsid w:val="001844CD"/>
    <w:pPr>
      <w:shd w:val="clear" w:color="auto" w:fill="000080"/>
    </w:pPr>
    <w:rPr>
      <w:szCs w:val="20"/>
    </w:rPr>
  </w:style>
  <w:style w:type="character" w:customStyle="1" w:styleId="Char3">
    <w:name w:val="文档结构图 Char"/>
    <w:basedOn w:val="a1"/>
    <w:link w:val="aa"/>
    <w:semiHidden/>
    <w:qFormat/>
    <w:rsid w:val="001844CD"/>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1844CD"/>
    <w:pPr>
      <w:jc w:val="left"/>
    </w:pPr>
  </w:style>
  <w:style w:type="character" w:customStyle="1" w:styleId="Char4">
    <w:name w:val="批注文字 Char"/>
    <w:basedOn w:val="a1"/>
    <w:link w:val="ab"/>
    <w:uiPriority w:val="99"/>
    <w:qFormat/>
    <w:rsid w:val="001844CD"/>
    <w:rPr>
      <w:rFonts w:ascii="Times New Roman" w:eastAsia="宋体" w:hAnsi="Times New Roman" w:cs="Times New Roman"/>
    </w:rPr>
  </w:style>
  <w:style w:type="paragraph" w:styleId="ac">
    <w:name w:val="Salutation"/>
    <w:basedOn w:val="a"/>
    <w:next w:val="a"/>
    <w:link w:val="Char5"/>
    <w:qFormat/>
    <w:rsid w:val="001844CD"/>
    <w:pPr>
      <w:spacing w:beforeLines="40" w:afterLines="40" w:line="312" w:lineRule="auto"/>
    </w:pPr>
    <w:rPr>
      <w:kern w:val="0"/>
      <w:sz w:val="24"/>
      <w:szCs w:val="24"/>
    </w:rPr>
  </w:style>
  <w:style w:type="character" w:customStyle="1" w:styleId="Char5">
    <w:name w:val="称呼 Char"/>
    <w:basedOn w:val="a1"/>
    <w:link w:val="ac"/>
    <w:qFormat/>
    <w:rsid w:val="001844CD"/>
    <w:rPr>
      <w:rFonts w:ascii="Times New Roman" w:eastAsia="宋体" w:hAnsi="Times New Roman" w:cs="Times New Roman"/>
      <w:kern w:val="0"/>
      <w:sz w:val="24"/>
      <w:szCs w:val="24"/>
    </w:rPr>
  </w:style>
  <w:style w:type="paragraph" w:styleId="30">
    <w:name w:val="Body Text 3"/>
    <w:basedOn w:val="a"/>
    <w:link w:val="3Char0"/>
    <w:qFormat/>
    <w:rsid w:val="001844CD"/>
    <w:pPr>
      <w:autoSpaceDE w:val="0"/>
      <w:autoSpaceDN w:val="0"/>
      <w:jc w:val="center"/>
    </w:pPr>
    <w:rPr>
      <w:kern w:val="0"/>
      <w:sz w:val="16"/>
      <w:szCs w:val="20"/>
    </w:rPr>
  </w:style>
  <w:style w:type="character" w:customStyle="1" w:styleId="3Char0">
    <w:name w:val="正文文本 3 Char"/>
    <w:basedOn w:val="a1"/>
    <w:link w:val="30"/>
    <w:qFormat/>
    <w:rsid w:val="001844CD"/>
    <w:rPr>
      <w:rFonts w:ascii="Times New Roman" w:eastAsia="宋体" w:hAnsi="Times New Roman" w:cs="Times New Roman"/>
      <w:kern w:val="0"/>
      <w:sz w:val="16"/>
      <w:szCs w:val="20"/>
    </w:rPr>
  </w:style>
  <w:style w:type="paragraph" w:styleId="31">
    <w:name w:val="List Bullet 3"/>
    <w:basedOn w:val="a"/>
    <w:qFormat/>
    <w:rsid w:val="001844CD"/>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1844CD"/>
    <w:pPr>
      <w:spacing w:after="120"/>
    </w:pPr>
  </w:style>
  <w:style w:type="character" w:customStyle="1" w:styleId="Char6">
    <w:name w:val="正文文本 Char"/>
    <w:basedOn w:val="a1"/>
    <w:qFormat/>
    <w:rsid w:val="001844CD"/>
    <w:rPr>
      <w:rFonts w:ascii="Times New Roman" w:eastAsia="宋体" w:hAnsi="Times New Roman" w:cs="Times New Roman"/>
    </w:rPr>
  </w:style>
  <w:style w:type="paragraph" w:styleId="ae">
    <w:name w:val="Body Text Indent"/>
    <w:basedOn w:val="a"/>
    <w:link w:val="Char7"/>
    <w:qFormat/>
    <w:rsid w:val="001844CD"/>
    <w:pPr>
      <w:ind w:firstLine="444"/>
    </w:pPr>
    <w:rPr>
      <w:b/>
      <w:sz w:val="24"/>
      <w:szCs w:val="20"/>
    </w:rPr>
  </w:style>
  <w:style w:type="character" w:customStyle="1" w:styleId="Char7">
    <w:name w:val="正文文本缩进 Char"/>
    <w:basedOn w:val="a1"/>
    <w:link w:val="ae"/>
    <w:qFormat/>
    <w:rsid w:val="001844CD"/>
    <w:rPr>
      <w:rFonts w:ascii="Times New Roman" w:eastAsia="宋体" w:hAnsi="Times New Roman" w:cs="Times New Roman"/>
      <w:b/>
      <w:sz w:val="24"/>
      <w:szCs w:val="20"/>
    </w:rPr>
  </w:style>
  <w:style w:type="paragraph" w:styleId="20">
    <w:name w:val="List Bullet 2"/>
    <w:basedOn w:val="a"/>
    <w:qFormat/>
    <w:rsid w:val="001844CD"/>
    <w:pPr>
      <w:tabs>
        <w:tab w:val="left" w:pos="1680"/>
      </w:tabs>
      <w:spacing w:line="360" w:lineRule="auto"/>
      <w:ind w:left="1680" w:hanging="420"/>
    </w:pPr>
    <w:rPr>
      <w:sz w:val="24"/>
      <w:szCs w:val="20"/>
    </w:rPr>
  </w:style>
  <w:style w:type="paragraph" w:styleId="50">
    <w:name w:val="toc 5"/>
    <w:basedOn w:val="a"/>
    <w:next w:val="a"/>
    <w:uiPriority w:val="39"/>
    <w:qFormat/>
    <w:rsid w:val="001844CD"/>
    <w:pPr>
      <w:ind w:leftChars="800" w:left="1680"/>
    </w:pPr>
    <w:rPr>
      <w:szCs w:val="20"/>
    </w:rPr>
  </w:style>
  <w:style w:type="paragraph" w:styleId="32">
    <w:name w:val="toc 3"/>
    <w:basedOn w:val="a"/>
    <w:next w:val="a"/>
    <w:uiPriority w:val="39"/>
    <w:qFormat/>
    <w:rsid w:val="001844CD"/>
    <w:pPr>
      <w:tabs>
        <w:tab w:val="right" w:leader="dot" w:pos="9231"/>
      </w:tabs>
      <w:ind w:leftChars="400" w:left="840"/>
    </w:pPr>
    <w:rPr>
      <w:szCs w:val="24"/>
    </w:rPr>
  </w:style>
  <w:style w:type="paragraph" w:styleId="af">
    <w:name w:val="Plain Text"/>
    <w:basedOn w:val="a"/>
    <w:link w:val="Char8"/>
    <w:qFormat/>
    <w:rsid w:val="001844CD"/>
    <w:rPr>
      <w:rFonts w:ascii="宋体" w:hAnsi="Courier New"/>
      <w:kern w:val="0"/>
      <w:sz w:val="20"/>
      <w:szCs w:val="20"/>
    </w:rPr>
  </w:style>
  <w:style w:type="character" w:customStyle="1" w:styleId="Char8">
    <w:name w:val="纯文本 Char"/>
    <w:basedOn w:val="a1"/>
    <w:link w:val="af"/>
    <w:qFormat/>
    <w:rsid w:val="001844CD"/>
    <w:rPr>
      <w:rFonts w:ascii="宋体" w:eastAsia="宋体" w:hAnsi="Courier New" w:cs="Times New Roman"/>
      <w:kern w:val="0"/>
      <w:sz w:val="20"/>
      <w:szCs w:val="20"/>
    </w:rPr>
  </w:style>
  <w:style w:type="paragraph" w:styleId="80">
    <w:name w:val="toc 8"/>
    <w:basedOn w:val="a"/>
    <w:next w:val="a"/>
    <w:uiPriority w:val="39"/>
    <w:qFormat/>
    <w:rsid w:val="001844CD"/>
    <w:pPr>
      <w:ind w:leftChars="1400" w:left="2940"/>
    </w:pPr>
    <w:rPr>
      <w:szCs w:val="20"/>
    </w:rPr>
  </w:style>
  <w:style w:type="paragraph" w:styleId="af0">
    <w:name w:val="Date"/>
    <w:basedOn w:val="a"/>
    <w:next w:val="a"/>
    <w:link w:val="Char9"/>
    <w:qFormat/>
    <w:rsid w:val="001844CD"/>
  </w:style>
  <w:style w:type="character" w:customStyle="1" w:styleId="Char9">
    <w:name w:val="日期 Char"/>
    <w:basedOn w:val="a1"/>
    <w:link w:val="af0"/>
    <w:qFormat/>
    <w:rsid w:val="001844CD"/>
    <w:rPr>
      <w:rFonts w:ascii="Times New Roman" w:eastAsia="宋体" w:hAnsi="Times New Roman" w:cs="Times New Roman"/>
    </w:rPr>
  </w:style>
  <w:style w:type="paragraph" w:styleId="21">
    <w:name w:val="Body Text Indent 2"/>
    <w:basedOn w:val="a"/>
    <w:link w:val="2Char0"/>
    <w:qFormat/>
    <w:rsid w:val="001844CD"/>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1844CD"/>
    <w:rPr>
      <w:rFonts w:ascii="宋体" w:eastAsia="宋体" w:hAnsi="宋体" w:cs="Times New Roman"/>
      <w:b/>
      <w:bCs/>
      <w:sz w:val="24"/>
      <w:szCs w:val="20"/>
    </w:rPr>
  </w:style>
  <w:style w:type="paragraph" w:styleId="af1">
    <w:name w:val="Balloon Text"/>
    <w:basedOn w:val="a"/>
    <w:link w:val="Chara"/>
    <w:semiHidden/>
    <w:qFormat/>
    <w:rsid w:val="001844CD"/>
    <w:rPr>
      <w:sz w:val="18"/>
      <w:szCs w:val="18"/>
    </w:rPr>
  </w:style>
  <w:style w:type="character" w:customStyle="1" w:styleId="Chara">
    <w:name w:val="批注框文本 Char"/>
    <w:basedOn w:val="a1"/>
    <w:link w:val="af1"/>
    <w:semiHidden/>
    <w:qFormat/>
    <w:rsid w:val="001844CD"/>
    <w:rPr>
      <w:rFonts w:ascii="Times New Roman" w:eastAsia="宋体" w:hAnsi="Times New Roman" w:cs="Times New Roman"/>
      <w:sz w:val="18"/>
      <w:szCs w:val="18"/>
    </w:rPr>
  </w:style>
  <w:style w:type="paragraph" w:styleId="10">
    <w:name w:val="toc 1"/>
    <w:basedOn w:val="a"/>
    <w:next w:val="a"/>
    <w:uiPriority w:val="39"/>
    <w:qFormat/>
    <w:rsid w:val="001844CD"/>
    <w:pPr>
      <w:tabs>
        <w:tab w:val="left" w:pos="840"/>
        <w:tab w:val="right" w:leader="dot" w:pos="9231"/>
      </w:tabs>
    </w:pPr>
    <w:rPr>
      <w:szCs w:val="24"/>
    </w:rPr>
  </w:style>
  <w:style w:type="paragraph" w:styleId="41">
    <w:name w:val="toc 4"/>
    <w:basedOn w:val="a"/>
    <w:next w:val="a"/>
    <w:uiPriority w:val="39"/>
    <w:qFormat/>
    <w:rsid w:val="001844CD"/>
    <w:pPr>
      <w:ind w:leftChars="600" w:left="1260"/>
    </w:pPr>
    <w:rPr>
      <w:szCs w:val="20"/>
    </w:rPr>
  </w:style>
  <w:style w:type="paragraph" w:styleId="af2">
    <w:name w:val="Subtitle"/>
    <w:basedOn w:val="a"/>
    <w:next w:val="a"/>
    <w:link w:val="Charb"/>
    <w:qFormat/>
    <w:rsid w:val="001844CD"/>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1844CD"/>
    <w:rPr>
      <w:rFonts w:ascii="Arial" w:eastAsia="方正魏碑简体" w:hAnsi="Arial" w:cs="Times New Roman"/>
      <w:bCs/>
      <w:kern w:val="28"/>
      <w:sz w:val="32"/>
      <w:szCs w:val="32"/>
    </w:rPr>
  </w:style>
  <w:style w:type="paragraph" w:styleId="af3">
    <w:name w:val="footnote text"/>
    <w:basedOn w:val="a"/>
    <w:link w:val="Char11"/>
    <w:unhideWhenUsed/>
    <w:qFormat/>
    <w:rsid w:val="001844CD"/>
    <w:pPr>
      <w:snapToGrid w:val="0"/>
      <w:jc w:val="left"/>
    </w:pPr>
    <w:rPr>
      <w:sz w:val="18"/>
      <w:szCs w:val="18"/>
    </w:rPr>
  </w:style>
  <w:style w:type="character" w:customStyle="1" w:styleId="Charc">
    <w:name w:val="脚注文本 Char"/>
    <w:basedOn w:val="a1"/>
    <w:semiHidden/>
    <w:qFormat/>
    <w:rsid w:val="001844CD"/>
    <w:rPr>
      <w:rFonts w:ascii="Times New Roman" w:eastAsia="宋体" w:hAnsi="Times New Roman" w:cs="Times New Roman"/>
      <w:sz w:val="18"/>
      <w:szCs w:val="18"/>
    </w:rPr>
  </w:style>
  <w:style w:type="paragraph" w:styleId="60">
    <w:name w:val="toc 6"/>
    <w:basedOn w:val="a"/>
    <w:next w:val="a"/>
    <w:uiPriority w:val="39"/>
    <w:qFormat/>
    <w:rsid w:val="001844CD"/>
    <w:pPr>
      <w:ind w:leftChars="1000" w:left="2100"/>
    </w:pPr>
    <w:rPr>
      <w:szCs w:val="20"/>
    </w:rPr>
  </w:style>
  <w:style w:type="paragraph" w:styleId="33">
    <w:name w:val="Body Text Indent 3"/>
    <w:basedOn w:val="a"/>
    <w:link w:val="3Char1"/>
    <w:qFormat/>
    <w:rsid w:val="001844CD"/>
    <w:pPr>
      <w:spacing w:afterLines="50"/>
      <w:ind w:firstLineChars="200" w:firstLine="420"/>
    </w:pPr>
    <w:rPr>
      <w:szCs w:val="21"/>
    </w:rPr>
  </w:style>
  <w:style w:type="character" w:customStyle="1" w:styleId="3Char1">
    <w:name w:val="正文文本缩进 3 Char"/>
    <w:basedOn w:val="a1"/>
    <w:link w:val="33"/>
    <w:qFormat/>
    <w:rsid w:val="001844CD"/>
    <w:rPr>
      <w:rFonts w:ascii="Times New Roman" w:eastAsia="宋体" w:hAnsi="Times New Roman" w:cs="Times New Roman"/>
      <w:szCs w:val="21"/>
    </w:rPr>
  </w:style>
  <w:style w:type="paragraph" w:styleId="22">
    <w:name w:val="toc 2"/>
    <w:basedOn w:val="a"/>
    <w:next w:val="a"/>
    <w:uiPriority w:val="39"/>
    <w:qFormat/>
    <w:rsid w:val="001844CD"/>
    <w:pPr>
      <w:tabs>
        <w:tab w:val="left" w:pos="851"/>
        <w:tab w:val="right" w:leader="dot" w:pos="9231"/>
      </w:tabs>
      <w:ind w:leftChars="200" w:left="420"/>
    </w:pPr>
    <w:rPr>
      <w:szCs w:val="20"/>
    </w:rPr>
  </w:style>
  <w:style w:type="paragraph" w:styleId="90">
    <w:name w:val="toc 9"/>
    <w:basedOn w:val="a"/>
    <w:next w:val="a"/>
    <w:uiPriority w:val="39"/>
    <w:qFormat/>
    <w:rsid w:val="001844CD"/>
    <w:pPr>
      <w:ind w:leftChars="1600" w:left="3360"/>
    </w:pPr>
    <w:rPr>
      <w:szCs w:val="20"/>
    </w:rPr>
  </w:style>
  <w:style w:type="paragraph" w:styleId="23">
    <w:name w:val="Body Text 2"/>
    <w:basedOn w:val="a"/>
    <w:link w:val="2Char1"/>
    <w:qFormat/>
    <w:rsid w:val="001844CD"/>
    <w:pPr>
      <w:spacing w:after="120" w:line="480" w:lineRule="auto"/>
    </w:pPr>
    <w:rPr>
      <w:szCs w:val="20"/>
    </w:rPr>
  </w:style>
  <w:style w:type="character" w:customStyle="1" w:styleId="2Char1">
    <w:name w:val="正文文本 2 Char"/>
    <w:basedOn w:val="a1"/>
    <w:link w:val="23"/>
    <w:qFormat/>
    <w:rsid w:val="001844CD"/>
    <w:rPr>
      <w:rFonts w:ascii="Times New Roman" w:eastAsia="宋体" w:hAnsi="Times New Roman" w:cs="Times New Roman"/>
      <w:szCs w:val="20"/>
    </w:rPr>
  </w:style>
  <w:style w:type="paragraph" w:styleId="HTML">
    <w:name w:val="HTML Preformatted"/>
    <w:basedOn w:val="a"/>
    <w:link w:val="HTMLChar"/>
    <w:qFormat/>
    <w:rsid w:val="001844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1844CD"/>
    <w:rPr>
      <w:rFonts w:ascii="宋体" w:eastAsia="宋体" w:hAnsi="宋体" w:cs="宋体"/>
      <w:kern w:val="0"/>
      <w:sz w:val="24"/>
      <w:szCs w:val="24"/>
    </w:rPr>
  </w:style>
  <w:style w:type="paragraph" w:styleId="af4">
    <w:name w:val="Normal (Web)"/>
    <w:basedOn w:val="a"/>
    <w:uiPriority w:val="99"/>
    <w:qFormat/>
    <w:rsid w:val="001844CD"/>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1844CD"/>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1844CD"/>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1844CD"/>
    <w:rPr>
      <w:b/>
      <w:bCs/>
      <w:kern w:val="0"/>
      <w:sz w:val="20"/>
      <w:szCs w:val="20"/>
    </w:rPr>
  </w:style>
  <w:style w:type="character" w:customStyle="1" w:styleId="Chare">
    <w:name w:val="批注主题 Char"/>
    <w:basedOn w:val="Char4"/>
    <w:link w:val="af6"/>
    <w:uiPriority w:val="99"/>
    <w:qFormat/>
    <w:rsid w:val="001844CD"/>
    <w:rPr>
      <w:rFonts w:ascii="Times New Roman" w:eastAsia="宋体" w:hAnsi="Times New Roman" w:cs="Times New Roman"/>
      <w:b/>
      <w:bCs/>
      <w:kern w:val="0"/>
      <w:sz w:val="20"/>
      <w:szCs w:val="20"/>
    </w:rPr>
  </w:style>
  <w:style w:type="paragraph" w:styleId="af7">
    <w:name w:val="Body Text First Indent"/>
    <w:basedOn w:val="ad"/>
    <w:link w:val="Charf"/>
    <w:qFormat/>
    <w:rsid w:val="001844CD"/>
    <w:pPr>
      <w:ind w:firstLine="510"/>
    </w:pPr>
    <w:rPr>
      <w:sz w:val="24"/>
    </w:rPr>
  </w:style>
  <w:style w:type="character" w:customStyle="1" w:styleId="Charf">
    <w:name w:val="正文首行缩进 Char"/>
    <w:basedOn w:val="Char6"/>
    <w:link w:val="af7"/>
    <w:qFormat/>
    <w:rsid w:val="001844CD"/>
    <w:rPr>
      <w:rFonts w:ascii="Times New Roman" w:eastAsia="宋体" w:hAnsi="Times New Roman" w:cs="Times New Roman"/>
      <w:sz w:val="24"/>
    </w:rPr>
  </w:style>
  <w:style w:type="table" w:styleId="af8">
    <w:name w:val="Table Grid"/>
    <w:basedOn w:val="a2"/>
    <w:uiPriority w:val="59"/>
    <w:qFormat/>
    <w:rsid w:val="001844CD"/>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1844CD"/>
    <w:rPr>
      <w:b/>
      <w:bCs/>
    </w:rPr>
  </w:style>
  <w:style w:type="character" w:styleId="afa">
    <w:name w:val="page number"/>
    <w:basedOn w:val="a1"/>
    <w:qFormat/>
    <w:rsid w:val="001844CD"/>
  </w:style>
  <w:style w:type="character" w:styleId="afb">
    <w:name w:val="FollowedHyperlink"/>
    <w:qFormat/>
    <w:rsid w:val="001844CD"/>
    <w:rPr>
      <w:color w:val="800080"/>
      <w:u w:val="single"/>
    </w:rPr>
  </w:style>
  <w:style w:type="character" w:styleId="afc">
    <w:name w:val="Emphasis"/>
    <w:qFormat/>
    <w:rsid w:val="001844CD"/>
    <w:rPr>
      <w:i/>
      <w:iCs/>
    </w:rPr>
  </w:style>
  <w:style w:type="character" w:styleId="afd">
    <w:name w:val="Hyperlink"/>
    <w:uiPriority w:val="99"/>
    <w:qFormat/>
    <w:rsid w:val="001844CD"/>
    <w:rPr>
      <w:color w:val="0000FF"/>
      <w:u w:val="single"/>
    </w:rPr>
  </w:style>
  <w:style w:type="character" w:styleId="afe">
    <w:name w:val="annotation reference"/>
    <w:uiPriority w:val="99"/>
    <w:unhideWhenUsed/>
    <w:qFormat/>
    <w:rsid w:val="001844CD"/>
    <w:rPr>
      <w:sz w:val="21"/>
      <w:szCs w:val="21"/>
    </w:rPr>
  </w:style>
  <w:style w:type="character" w:customStyle="1" w:styleId="CharChar3">
    <w:name w:val="Char Char3"/>
    <w:qFormat/>
    <w:rsid w:val="001844CD"/>
    <w:rPr>
      <w:kern w:val="2"/>
      <w:sz w:val="21"/>
    </w:rPr>
  </w:style>
  <w:style w:type="character" w:customStyle="1" w:styleId="Char12">
    <w:name w:val="引用 Char1"/>
    <w:basedOn w:val="a1"/>
    <w:link w:val="11"/>
    <w:qFormat/>
    <w:locked/>
    <w:rsid w:val="001844CD"/>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1844CD"/>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1844CD"/>
    <w:rPr>
      <w:rFonts w:ascii="黑体" w:eastAsia="宋体" w:hAnsi="宋体" w:cs="Times New Roman"/>
    </w:rPr>
  </w:style>
  <w:style w:type="paragraph" w:customStyle="1" w:styleId="aff">
    <w:name w:val="标准款样式"/>
    <w:basedOn w:val="a"/>
    <w:link w:val="Charf0"/>
    <w:qFormat/>
    <w:rsid w:val="001844CD"/>
    <w:rPr>
      <w:rFonts w:ascii="黑体" w:hAnsi="宋体"/>
    </w:rPr>
  </w:style>
  <w:style w:type="character" w:customStyle="1" w:styleId="Charf1">
    <w:name w:val="居中 Char"/>
    <w:qFormat/>
    <w:rsid w:val="001844CD"/>
    <w:rPr>
      <w:kern w:val="2"/>
      <w:sz w:val="24"/>
    </w:rPr>
  </w:style>
  <w:style w:type="character" w:customStyle="1" w:styleId="3Char10">
    <w:name w:val="正文文本 3 Char1"/>
    <w:basedOn w:val="a1"/>
    <w:uiPriority w:val="99"/>
    <w:semiHidden/>
    <w:qFormat/>
    <w:rsid w:val="001844CD"/>
    <w:rPr>
      <w:sz w:val="16"/>
      <w:szCs w:val="16"/>
    </w:rPr>
  </w:style>
  <w:style w:type="character" w:customStyle="1" w:styleId="CharChar">
    <w:name w:val="Char Char"/>
    <w:semiHidden/>
    <w:qFormat/>
    <w:rsid w:val="001844CD"/>
    <w:rPr>
      <w:b/>
      <w:bCs/>
      <w:kern w:val="2"/>
      <w:sz w:val="21"/>
    </w:rPr>
  </w:style>
  <w:style w:type="character" w:customStyle="1" w:styleId="CharChar2CharCharChar">
    <w:name w:val="+正文 Char Char2 Char Char Char"/>
    <w:link w:val="CharChar2Char"/>
    <w:qFormat/>
    <w:locked/>
    <w:rsid w:val="001844CD"/>
    <w:rPr>
      <w:rFonts w:ascii="宋体" w:hAnsi="宋体"/>
      <w:sz w:val="24"/>
    </w:rPr>
  </w:style>
  <w:style w:type="paragraph" w:customStyle="1" w:styleId="CharChar2Char">
    <w:name w:val="+正文 Char Char2 Char"/>
    <w:basedOn w:val="a"/>
    <w:link w:val="CharChar2CharCharChar"/>
    <w:qFormat/>
    <w:rsid w:val="001844CD"/>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1844CD"/>
    <w:rPr>
      <w:b/>
      <w:bCs/>
    </w:rPr>
  </w:style>
  <w:style w:type="character" w:customStyle="1" w:styleId="Char14">
    <w:name w:val="批注文字 Char1"/>
    <w:basedOn w:val="a1"/>
    <w:uiPriority w:val="99"/>
    <w:semiHidden/>
    <w:qFormat/>
    <w:rsid w:val="001844CD"/>
  </w:style>
  <w:style w:type="character" w:customStyle="1" w:styleId="Charf2">
    <w:name w:val="表正文 Char"/>
    <w:qFormat/>
    <w:rsid w:val="001844CD"/>
    <w:rPr>
      <w:rFonts w:eastAsia="宋体"/>
      <w:kern w:val="2"/>
      <w:sz w:val="24"/>
      <w:lang w:val="en-US" w:eastAsia="zh-CN" w:bidi="ar-SA"/>
    </w:rPr>
  </w:style>
  <w:style w:type="character" w:customStyle="1" w:styleId="font12-blue-bold1">
    <w:name w:val="font12-blue-bold1"/>
    <w:qFormat/>
    <w:rsid w:val="001844CD"/>
    <w:rPr>
      <w:b/>
      <w:bCs/>
      <w:color w:val="0249A5"/>
      <w:sz w:val="18"/>
      <w:szCs w:val="18"/>
      <w:u w:val="none"/>
    </w:rPr>
  </w:style>
  <w:style w:type="character" w:customStyle="1" w:styleId="15">
    <w:name w:val="15"/>
    <w:qFormat/>
    <w:rsid w:val="001844CD"/>
    <w:rPr>
      <w:rFonts w:ascii="Calibri" w:hAnsi="Calibri" w:hint="default"/>
    </w:rPr>
  </w:style>
  <w:style w:type="character" w:customStyle="1" w:styleId="CharChar4">
    <w:name w:val="Char Char4"/>
    <w:qFormat/>
    <w:rsid w:val="001844CD"/>
    <w:rPr>
      <w:kern w:val="2"/>
      <w:sz w:val="16"/>
    </w:rPr>
  </w:style>
  <w:style w:type="character" w:customStyle="1" w:styleId="grame">
    <w:name w:val="grame"/>
    <w:basedOn w:val="a1"/>
    <w:qFormat/>
    <w:rsid w:val="001844CD"/>
  </w:style>
  <w:style w:type="character" w:customStyle="1" w:styleId="msoins0">
    <w:name w:val="msoins"/>
    <w:basedOn w:val="a1"/>
    <w:qFormat/>
    <w:rsid w:val="001844CD"/>
  </w:style>
  <w:style w:type="character" w:customStyle="1" w:styleId="Charf3">
    <w:name w:val="段 Char"/>
    <w:basedOn w:val="a1"/>
    <w:link w:val="aff0"/>
    <w:qFormat/>
    <w:rsid w:val="001844CD"/>
    <w:rPr>
      <w:rFonts w:ascii="宋体" w:hAnsi="Times New Roman"/>
    </w:rPr>
  </w:style>
  <w:style w:type="paragraph" w:customStyle="1" w:styleId="aff0">
    <w:name w:val="段"/>
    <w:link w:val="Charf3"/>
    <w:qFormat/>
    <w:rsid w:val="001844CD"/>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1844CD"/>
    <w:rPr>
      <w:rFonts w:ascii="宋体" w:eastAsia="宋体" w:hAnsi="Courier New" w:cs="Courier New"/>
      <w:szCs w:val="21"/>
    </w:rPr>
  </w:style>
  <w:style w:type="character" w:customStyle="1" w:styleId="black1">
    <w:name w:val="black1"/>
    <w:qFormat/>
    <w:rsid w:val="001844CD"/>
    <w:rPr>
      <w:rFonts w:ascii="ˎ̥" w:hAnsi="ˎ̥" w:hint="default"/>
      <w:color w:val="333333"/>
      <w:sz w:val="18"/>
      <w:szCs w:val="18"/>
      <w:u w:val="none"/>
    </w:rPr>
  </w:style>
  <w:style w:type="character" w:customStyle="1" w:styleId="solutioncontent1">
    <w:name w:val="solutioncontent1"/>
    <w:qFormat/>
    <w:rsid w:val="001844CD"/>
    <w:rPr>
      <w:rFonts w:cs="Times New Roman"/>
      <w:color w:val="333333"/>
      <w:sz w:val="15"/>
      <w:szCs w:val="15"/>
    </w:rPr>
  </w:style>
  <w:style w:type="character" w:customStyle="1" w:styleId="CharChar0">
    <w:name w:val="+正文 Char Char"/>
    <w:link w:val="CharCharChar"/>
    <w:qFormat/>
    <w:locked/>
    <w:rsid w:val="001844CD"/>
    <w:rPr>
      <w:rFonts w:ascii="楷体_GB2312" w:eastAsia="楷体_GB2312"/>
      <w:sz w:val="24"/>
    </w:rPr>
  </w:style>
  <w:style w:type="paragraph" w:customStyle="1" w:styleId="CharCharChar">
    <w:name w:val="+正文 Char Char Char"/>
    <w:basedOn w:val="a"/>
    <w:link w:val="CharChar0"/>
    <w:qFormat/>
    <w:rsid w:val="001844CD"/>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1844CD"/>
  </w:style>
  <w:style w:type="character" w:customStyle="1" w:styleId="CharChar8">
    <w:name w:val="Char Char8"/>
    <w:qFormat/>
    <w:rsid w:val="001844CD"/>
    <w:rPr>
      <w:kern w:val="2"/>
      <w:sz w:val="21"/>
    </w:rPr>
  </w:style>
  <w:style w:type="character" w:customStyle="1" w:styleId="16">
    <w:name w:val="16"/>
    <w:qFormat/>
    <w:rsid w:val="001844CD"/>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1844CD"/>
    <w:rPr>
      <w:rFonts w:ascii="宋体" w:hAnsi="宋体"/>
      <w:sz w:val="24"/>
    </w:rPr>
  </w:style>
  <w:style w:type="paragraph" w:customStyle="1" w:styleId="Char20">
    <w:name w:val="+正文 Char2"/>
    <w:basedOn w:val="a"/>
    <w:link w:val="Char2CharChar"/>
    <w:qFormat/>
    <w:rsid w:val="001844CD"/>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1844CD"/>
    <w:rPr>
      <w:rFonts w:ascii="宋体" w:hAnsi="宋体"/>
      <w:sz w:val="24"/>
    </w:rPr>
  </w:style>
  <w:style w:type="paragraph" w:customStyle="1" w:styleId="Char5CharCharChar">
    <w:name w:val="+正文 Char5 Char Char Char"/>
    <w:basedOn w:val="a"/>
    <w:link w:val="Char5CharCharCharCharChar"/>
    <w:qFormat/>
    <w:rsid w:val="001844CD"/>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1844CD"/>
    <w:rPr>
      <w:rFonts w:ascii="楷体_GB2312" w:eastAsia="楷体_GB2312" w:hAnsi="宋体"/>
      <w:spacing w:val="-8"/>
      <w:sz w:val="24"/>
      <w:lang w:val="zh-CN"/>
    </w:rPr>
  </w:style>
  <w:style w:type="paragraph" w:customStyle="1" w:styleId="aff1">
    <w:name w:val="表文字"/>
    <w:basedOn w:val="a"/>
    <w:link w:val="CharChar1"/>
    <w:qFormat/>
    <w:rsid w:val="001844CD"/>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1844CD"/>
    <w:rPr>
      <w:rFonts w:ascii="Times New Roman" w:eastAsia="宋体" w:hAnsi="Times New Roman" w:cs="Times New Roman"/>
    </w:rPr>
  </w:style>
  <w:style w:type="character" w:customStyle="1" w:styleId="Char10">
    <w:name w:val="正文文本 Char1"/>
    <w:basedOn w:val="a1"/>
    <w:link w:val="ad"/>
    <w:qFormat/>
    <w:rsid w:val="001844CD"/>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1844CD"/>
    <w:rPr>
      <w:rFonts w:ascii="宋体" w:hAnsi="宋体"/>
      <w:sz w:val="24"/>
    </w:rPr>
  </w:style>
  <w:style w:type="paragraph" w:customStyle="1" w:styleId="CharChar3CharChar">
    <w:name w:val="+正文 Char Char3 Char Char"/>
    <w:basedOn w:val="a"/>
    <w:link w:val="CharChar3CharCharCharChar"/>
    <w:qFormat/>
    <w:rsid w:val="001844CD"/>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1844CD"/>
    <w:rPr>
      <w:rFonts w:ascii="Cambria" w:eastAsia="宋体" w:hAnsi="Cambria" w:cs="Times New Roman"/>
      <w:b/>
      <w:bCs/>
      <w:kern w:val="28"/>
      <w:sz w:val="32"/>
      <w:szCs w:val="32"/>
    </w:rPr>
  </w:style>
  <w:style w:type="character" w:customStyle="1" w:styleId="1CharCharChar">
    <w:name w:val="+1. Char Char Char"/>
    <w:link w:val="1Char0"/>
    <w:qFormat/>
    <w:locked/>
    <w:rsid w:val="001844CD"/>
    <w:rPr>
      <w:rFonts w:ascii="Times New Roman" w:eastAsia="宋体" w:hAnsi="Times New Roman" w:cs="Times New Roman"/>
    </w:rPr>
  </w:style>
  <w:style w:type="paragraph" w:customStyle="1" w:styleId="1Char0">
    <w:name w:val="+1. Char"/>
    <w:basedOn w:val="a"/>
    <w:link w:val="1CharCharChar"/>
    <w:qFormat/>
    <w:rsid w:val="001844CD"/>
  </w:style>
  <w:style w:type="character" w:customStyle="1" w:styleId="Char19">
    <w:name w:val="标题 Char1"/>
    <w:basedOn w:val="a1"/>
    <w:uiPriority w:val="10"/>
    <w:qFormat/>
    <w:rsid w:val="001844CD"/>
    <w:rPr>
      <w:rFonts w:ascii="Cambria" w:eastAsia="宋体" w:hAnsi="Cambria" w:cs="Times New Roman"/>
      <w:b/>
      <w:bCs/>
      <w:sz w:val="32"/>
      <w:szCs w:val="32"/>
    </w:rPr>
  </w:style>
  <w:style w:type="character" w:customStyle="1" w:styleId="Char40">
    <w:name w:val="+正文 Char4"/>
    <w:link w:val="aff2"/>
    <w:qFormat/>
    <w:locked/>
    <w:rsid w:val="001844CD"/>
    <w:rPr>
      <w:rFonts w:ascii="宋体" w:hAnsi="宋体"/>
      <w:sz w:val="24"/>
    </w:rPr>
  </w:style>
  <w:style w:type="paragraph" w:customStyle="1" w:styleId="aff2">
    <w:name w:val="+正文"/>
    <w:basedOn w:val="a"/>
    <w:link w:val="Char40"/>
    <w:qFormat/>
    <w:rsid w:val="001844CD"/>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1844CD"/>
    <w:rPr>
      <w:sz w:val="18"/>
      <w:szCs w:val="18"/>
    </w:rPr>
  </w:style>
  <w:style w:type="character" w:customStyle="1" w:styleId="CharChar7">
    <w:name w:val="Char Char7"/>
    <w:qFormat/>
    <w:rsid w:val="001844CD"/>
    <w:rPr>
      <w:kern w:val="2"/>
      <w:sz w:val="18"/>
    </w:rPr>
  </w:style>
  <w:style w:type="character" w:customStyle="1" w:styleId="CharChar2">
    <w:name w:val="Char Char2"/>
    <w:qFormat/>
    <w:rsid w:val="001844CD"/>
    <w:rPr>
      <w:kern w:val="2"/>
      <w:sz w:val="24"/>
      <w:szCs w:val="24"/>
    </w:rPr>
  </w:style>
  <w:style w:type="character" w:customStyle="1" w:styleId="Char1b">
    <w:name w:val="表正文 Char1"/>
    <w:qFormat/>
    <w:rsid w:val="001844CD"/>
    <w:rPr>
      <w:kern w:val="2"/>
      <w:sz w:val="21"/>
    </w:rPr>
  </w:style>
  <w:style w:type="character" w:customStyle="1" w:styleId="Char1c">
    <w:name w:val="页眉 Char1"/>
    <w:basedOn w:val="a1"/>
    <w:uiPriority w:val="99"/>
    <w:semiHidden/>
    <w:qFormat/>
    <w:rsid w:val="001844CD"/>
    <w:rPr>
      <w:sz w:val="18"/>
      <w:szCs w:val="18"/>
    </w:rPr>
  </w:style>
  <w:style w:type="character" w:customStyle="1" w:styleId="CharChar5">
    <w:name w:val="普通文字 Char Char"/>
    <w:qFormat/>
    <w:rsid w:val="001844CD"/>
    <w:rPr>
      <w:rFonts w:ascii="宋体" w:hAnsi="Courier New"/>
      <w:kern w:val="2"/>
      <w:sz w:val="21"/>
    </w:rPr>
  </w:style>
  <w:style w:type="character" w:customStyle="1" w:styleId="Charf4">
    <w:name w:val="无间隔 Char"/>
    <w:link w:val="12"/>
    <w:qFormat/>
    <w:locked/>
    <w:rsid w:val="001844CD"/>
    <w:rPr>
      <w:rFonts w:eastAsia="Times New Roman"/>
      <w:sz w:val="22"/>
      <w:lang w:eastAsia="en-US" w:bidi="en-US"/>
    </w:rPr>
  </w:style>
  <w:style w:type="paragraph" w:customStyle="1" w:styleId="12">
    <w:name w:val="无间隔1"/>
    <w:link w:val="Charf4"/>
    <w:qFormat/>
    <w:rsid w:val="001844CD"/>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1844CD"/>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1844CD"/>
    <w:rPr>
      <w:rFonts w:ascii="宋体" w:hAnsi="宋体"/>
    </w:rPr>
  </w:style>
  <w:style w:type="paragraph" w:customStyle="1" w:styleId="1CharCharChar0">
    <w:name w:val="+列表1 Char Char Char"/>
    <w:basedOn w:val="a"/>
    <w:link w:val="1CharCharCharCharChar"/>
    <w:qFormat/>
    <w:rsid w:val="001844CD"/>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1844CD"/>
    <w:rPr>
      <w:rFonts w:ascii="宋体" w:hAnsi="宋体"/>
      <w:sz w:val="24"/>
    </w:rPr>
  </w:style>
  <w:style w:type="paragraph" w:customStyle="1" w:styleId="CharChar5Char">
    <w:name w:val="+正文 Char Char5 Char"/>
    <w:basedOn w:val="a"/>
    <w:link w:val="CharChar5CharCharChar"/>
    <w:qFormat/>
    <w:rsid w:val="001844CD"/>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1844CD"/>
    <w:rPr>
      <w:kern w:val="2"/>
      <w:sz w:val="21"/>
    </w:rPr>
  </w:style>
  <w:style w:type="character" w:customStyle="1" w:styleId="CharChar50">
    <w:name w:val="Char Char5"/>
    <w:qFormat/>
    <w:rsid w:val="001844CD"/>
    <w:rPr>
      <w:rFonts w:ascii="Arial" w:eastAsia="方正魏碑简体" w:hAnsi="Arial" w:cs="Arial"/>
      <w:bCs/>
      <w:kern w:val="28"/>
      <w:sz w:val="32"/>
      <w:szCs w:val="32"/>
    </w:rPr>
  </w:style>
  <w:style w:type="character" w:customStyle="1" w:styleId="Char1d">
    <w:name w:val="注释标题 Char1"/>
    <w:basedOn w:val="a1"/>
    <w:uiPriority w:val="99"/>
    <w:semiHidden/>
    <w:qFormat/>
    <w:rsid w:val="001844CD"/>
  </w:style>
  <w:style w:type="character" w:customStyle="1" w:styleId="Charf5">
    <w:name w:val="明显引用 Char"/>
    <w:basedOn w:val="a1"/>
    <w:qFormat/>
    <w:rsid w:val="001844CD"/>
    <w:rPr>
      <w:b/>
      <w:bCs/>
      <w:i/>
      <w:iCs/>
      <w:color w:val="4F81BD"/>
      <w:kern w:val="2"/>
      <w:sz w:val="21"/>
    </w:rPr>
  </w:style>
  <w:style w:type="character" w:customStyle="1" w:styleId="Char1">
    <w:name w:val="正文缩进 Char"/>
    <w:link w:val="a0"/>
    <w:qFormat/>
    <w:rsid w:val="001844CD"/>
    <w:rPr>
      <w:rFonts w:ascii="Times New Roman" w:eastAsia="宋体" w:hAnsi="Times New Roman" w:cs="Times New Roman"/>
    </w:rPr>
  </w:style>
  <w:style w:type="character" w:customStyle="1" w:styleId="Charf6">
    <w:name w:val="引用 Char"/>
    <w:basedOn w:val="a1"/>
    <w:qFormat/>
    <w:rsid w:val="001844CD"/>
    <w:rPr>
      <w:i/>
      <w:iCs/>
      <w:color w:val="000000"/>
      <w:kern w:val="2"/>
      <w:sz w:val="21"/>
    </w:rPr>
  </w:style>
  <w:style w:type="character" w:customStyle="1" w:styleId="Char1e">
    <w:name w:val="日期 Char1"/>
    <w:basedOn w:val="a1"/>
    <w:uiPriority w:val="99"/>
    <w:semiHidden/>
    <w:qFormat/>
    <w:rsid w:val="001844CD"/>
  </w:style>
  <w:style w:type="character" w:customStyle="1" w:styleId="SubtitleChar">
    <w:name w:val="Subtitle Char"/>
    <w:qFormat/>
    <w:locked/>
    <w:rsid w:val="001844CD"/>
    <w:rPr>
      <w:rFonts w:ascii="Calibri Light" w:eastAsia="宋体" w:hAnsi="Calibri Light" w:cs="Times New Roman"/>
      <w:b/>
      <w:bCs/>
      <w:kern w:val="28"/>
      <w:sz w:val="32"/>
      <w:szCs w:val="32"/>
      <w:lang w:eastAsia="en-US"/>
    </w:rPr>
  </w:style>
  <w:style w:type="character" w:customStyle="1" w:styleId="hCharChar">
    <w:name w:val="h Char Char"/>
    <w:qFormat/>
    <w:rsid w:val="001844CD"/>
    <w:rPr>
      <w:kern w:val="2"/>
      <w:sz w:val="18"/>
    </w:rPr>
  </w:style>
  <w:style w:type="character" w:customStyle="1" w:styleId="Char1f">
    <w:name w:val="明显引用 Char1"/>
    <w:basedOn w:val="a1"/>
    <w:link w:val="13"/>
    <w:qFormat/>
    <w:locked/>
    <w:rsid w:val="001844CD"/>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1844CD"/>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1844CD"/>
    <w:rPr>
      <w:rFonts w:ascii="Arial" w:eastAsia="黑体" w:hAnsi="Arial"/>
      <w:kern w:val="2"/>
      <w:sz w:val="44"/>
    </w:rPr>
  </w:style>
  <w:style w:type="paragraph" w:customStyle="1" w:styleId="14">
    <w:name w:val="列出段落1"/>
    <w:basedOn w:val="a"/>
    <w:uiPriority w:val="34"/>
    <w:qFormat/>
    <w:rsid w:val="001844CD"/>
    <w:pPr>
      <w:ind w:firstLineChars="200" w:firstLine="420"/>
    </w:pPr>
  </w:style>
  <w:style w:type="paragraph" w:customStyle="1" w:styleId="xl54">
    <w:name w:val="xl54"/>
    <w:basedOn w:val="a"/>
    <w:qFormat/>
    <w:rsid w:val="001844C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1844CD"/>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1844CD"/>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1844CD"/>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1844CD"/>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1844CD"/>
    <w:pPr>
      <w:widowControl/>
      <w:ind w:firstLine="420"/>
    </w:pPr>
    <w:rPr>
      <w:rFonts w:ascii="Calibri" w:hAnsi="Calibri" w:cs="宋体"/>
      <w:kern w:val="0"/>
      <w:szCs w:val="21"/>
    </w:rPr>
  </w:style>
  <w:style w:type="paragraph" w:customStyle="1" w:styleId="230">
    <w:name w:val="23"/>
    <w:basedOn w:val="a"/>
    <w:qFormat/>
    <w:rsid w:val="001844CD"/>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1844CD"/>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1844CD"/>
    <w:pPr>
      <w:ind w:firstLineChars="200" w:firstLine="420"/>
    </w:pPr>
    <w:rPr>
      <w:rFonts w:ascii="Calibri" w:hAnsi="Calibri"/>
    </w:rPr>
  </w:style>
  <w:style w:type="paragraph" w:customStyle="1" w:styleId="24">
    <w:name w:val="样式 正文文本缩进 + 段前: 2 字符"/>
    <w:basedOn w:val="a"/>
    <w:qFormat/>
    <w:rsid w:val="001844CD"/>
    <w:pPr>
      <w:ind w:leftChars="200" w:left="420"/>
      <w:jc w:val="left"/>
    </w:pPr>
    <w:rPr>
      <w:sz w:val="28"/>
      <w:szCs w:val="24"/>
      <w:lang w:eastAsia="zh-TW"/>
    </w:rPr>
  </w:style>
  <w:style w:type="paragraph" w:customStyle="1" w:styleId="Style4">
    <w:name w:val="Style4"/>
    <w:basedOn w:val="4"/>
    <w:qFormat/>
    <w:rsid w:val="001844C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1844C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1844CD"/>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1844CD"/>
    <w:pPr>
      <w:jc w:val="left"/>
    </w:pPr>
    <w:rPr>
      <w:rFonts w:ascii="宋体" w:hAnsi="宋体"/>
      <w:szCs w:val="21"/>
    </w:rPr>
  </w:style>
  <w:style w:type="paragraph" w:customStyle="1" w:styleId="xl87">
    <w:name w:val="xl87"/>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1844C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1844C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1844C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1844CD"/>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1844C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1844CD"/>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1844CD"/>
    <w:pPr>
      <w:widowControl/>
      <w:spacing w:before="100" w:beforeAutospacing="1" w:after="100" w:afterAutospacing="1"/>
      <w:jc w:val="left"/>
    </w:pPr>
    <w:rPr>
      <w:kern w:val="0"/>
      <w:sz w:val="16"/>
      <w:szCs w:val="16"/>
    </w:rPr>
  </w:style>
  <w:style w:type="paragraph" w:customStyle="1" w:styleId="font14">
    <w:name w:val="font14"/>
    <w:basedOn w:val="a"/>
    <w:qFormat/>
    <w:rsid w:val="001844CD"/>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1844CD"/>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1844CD"/>
    <w:pPr>
      <w:ind w:firstLineChars="200" w:firstLine="420"/>
    </w:pPr>
  </w:style>
  <w:style w:type="paragraph" w:customStyle="1" w:styleId="170">
    <w:name w:val="17"/>
    <w:basedOn w:val="a"/>
    <w:qFormat/>
    <w:rsid w:val="001844CD"/>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1844C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1844CD"/>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1844CD"/>
    <w:rPr>
      <w:rFonts w:ascii="Tahoma" w:hAnsi="Tahoma"/>
      <w:sz w:val="24"/>
      <w:szCs w:val="20"/>
    </w:rPr>
  </w:style>
  <w:style w:type="paragraph" w:customStyle="1" w:styleId="xl80">
    <w:name w:val="xl80"/>
    <w:basedOn w:val="a"/>
    <w:qFormat/>
    <w:rsid w:val="001844CD"/>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1844C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1844CD"/>
    <w:pPr>
      <w:spacing w:line="300" w:lineRule="auto"/>
      <w:jc w:val="center"/>
    </w:pPr>
    <w:rPr>
      <w:rFonts w:ascii="Arial" w:eastAsia="黑体" w:hAnsi="Arial" w:cs="Arial"/>
      <w:bCs/>
      <w:sz w:val="52"/>
      <w:szCs w:val="32"/>
    </w:rPr>
  </w:style>
  <w:style w:type="paragraph" w:customStyle="1" w:styleId="xl50">
    <w:name w:val="xl50"/>
    <w:basedOn w:val="a"/>
    <w:qFormat/>
    <w:rsid w:val="001844C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1844CD"/>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1844CD"/>
    <w:pPr>
      <w:tabs>
        <w:tab w:val="left" w:pos="360"/>
      </w:tabs>
    </w:pPr>
    <w:rPr>
      <w:sz w:val="24"/>
      <w:szCs w:val="24"/>
    </w:rPr>
  </w:style>
  <w:style w:type="paragraph" w:customStyle="1" w:styleId="xl38">
    <w:name w:val="xl38"/>
    <w:basedOn w:val="a"/>
    <w:qFormat/>
    <w:rsid w:val="001844C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1844C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1844CD"/>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1844CD"/>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1844CD"/>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1844C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1844C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1844C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1844CD"/>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1844C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1844CD"/>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1844CD"/>
    <w:rPr>
      <w:rFonts w:ascii="Tahoma" w:hAnsi="Tahoma"/>
      <w:sz w:val="24"/>
      <w:szCs w:val="20"/>
    </w:rPr>
  </w:style>
  <w:style w:type="paragraph" w:customStyle="1" w:styleId="0">
    <w:name w:val="0"/>
    <w:basedOn w:val="a"/>
    <w:qFormat/>
    <w:rsid w:val="001844CD"/>
    <w:pPr>
      <w:widowControl/>
      <w:snapToGrid w:val="0"/>
    </w:pPr>
    <w:rPr>
      <w:rFonts w:eastAsia="Arial Unicode MS"/>
      <w:kern w:val="0"/>
      <w:szCs w:val="21"/>
    </w:rPr>
  </w:style>
  <w:style w:type="paragraph" w:customStyle="1" w:styleId="aff7">
    <w:name w:val="文档正文"/>
    <w:basedOn w:val="a"/>
    <w:qFormat/>
    <w:rsid w:val="001844CD"/>
    <w:pPr>
      <w:spacing w:line="360" w:lineRule="auto"/>
    </w:pPr>
    <w:rPr>
      <w:rFonts w:ascii="宋体" w:hAnsi="宋体" w:cs="Arial"/>
      <w:b/>
      <w:bCs/>
      <w:szCs w:val="21"/>
    </w:rPr>
  </w:style>
  <w:style w:type="paragraph" w:customStyle="1" w:styleId="xl41">
    <w:name w:val="xl41"/>
    <w:basedOn w:val="a"/>
    <w:qFormat/>
    <w:rsid w:val="001844C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1844CD"/>
    <w:pPr>
      <w:adjustRightInd w:val="0"/>
      <w:spacing w:line="360" w:lineRule="auto"/>
    </w:pPr>
    <w:rPr>
      <w:kern w:val="0"/>
      <w:sz w:val="24"/>
      <w:szCs w:val="20"/>
    </w:rPr>
  </w:style>
  <w:style w:type="paragraph" w:customStyle="1" w:styleId="35">
    <w:name w:val="表格3"/>
    <w:basedOn w:val="a"/>
    <w:qFormat/>
    <w:rsid w:val="001844CD"/>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1844CD"/>
  </w:style>
  <w:style w:type="paragraph" w:customStyle="1" w:styleId="xl71">
    <w:name w:val="xl71"/>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1844CD"/>
    <w:pPr>
      <w:spacing w:afterLines="50" w:line="360" w:lineRule="auto"/>
    </w:pPr>
    <w:rPr>
      <w:rFonts w:ascii="仿宋_GB2312" w:eastAsia="仿宋_GB2312" w:hAnsi="宋体"/>
      <w:sz w:val="24"/>
      <w:szCs w:val="24"/>
    </w:rPr>
  </w:style>
  <w:style w:type="paragraph" w:customStyle="1" w:styleId="p17">
    <w:name w:val="p17"/>
    <w:basedOn w:val="a"/>
    <w:qFormat/>
    <w:rsid w:val="001844CD"/>
    <w:pPr>
      <w:widowControl/>
    </w:pPr>
    <w:rPr>
      <w:kern w:val="0"/>
      <w:szCs w:val="21"/>
    </w:rPr>
  </w:style>
  <w:style w:type="paragraph" w:customStyle="1" w:styleId="xl59">
    <w:name w:val="xl59"/>
    <w:basedOn w:val="a"/>
    <w:qFormat/>
    <w:rsid w:val="001844C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1844C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1844CD"/>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1844CD"/>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1844CD"/>
    <w:pPr>
      <w:ind w:firstLineChars="200" w:firstLine="420"/>
    </w:pPr>
  </w:style>
  <w:style w:type="paragraph" w:customStyle="1" w:styleId="110">
    <w:name w:val="列出段落11"/>
    <w:basedOn w:val="a"/>
    <w:uiPriority w:val="34"/>
    <w:qFormat/>
    <w:rsid w:val="001844CD"/>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1844CD"/>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1844CD"/>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1844CD"/>
    <w:pPr>
      <w:tabs>
        <w:tab w:val="left" w:pos="360"/>
      </w:tabs>
    </w:pPr>
    <w:rPr>
      <w:sz w:val="24"/>
      <w:szCs w:val="24"/>
    </w:rPr>
  </w:style>
  <w:style w:type="paragraph" w:customStyle="1" w:styleId="xl69">
    <w:name w:val="xl69"/>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1844CD"/>
    <w:pPr>
      <w:ind w:firstLineChars="200" w:firstLine="420"/>
    </w:pPr>
  </w:style>
  <w:style w:type="paragraph" w:customStyle="1" w:styleId="p18">
    <w:name w:val="p18"/>
    <w:basedOn w:val="a"/>
    <w:qFormat/>
    <w:rsid w:val="001844CD"/>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1844CD"/>
    <w:rPr>
      <w:rFonts w:ascii="宋体" w:hAnsi="宋体"/>
      <w:szCs w:val="24"/>
    </w:rPr>
  </w:style>
  <w:style w:type="paragraph" w:customStyle="1" w:styleId="180">
    <w:name w:val="18"/>
    <w:basedOn w:val="a"/>
    <w:qFormat/>
    <w:rsid w:val="001844CD"/>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1844CD"/>
    <w:pPr>
      <w:spacing w:beforeLines="25" w:afterLines="25" w:line="360" w:lineRule="auto"/>
      <w:ind w:firstLineChars="200" w:firstLine="480"/>
    </w:pPr>
    <w:rPr>
      <w:sz w:val="24"/>
      <w:szCs w:val="21"/>
    </w:rPr>
  </w:style>
  <w:style w:type="paragraph" w:customStyle="1" w:styleId="affa">
    <w:name w:val="文字列表"/>
    <w:basedOn w:val="af7"/>
    <w:qFormat/>
    <w:rsid w:val="001844CD"/>
  </w:style>
  <w:style w:type="paragraph" w:customStyle="1" w:styleId="Web">
    <w:name w:val="普通 (Web)"/>
    <w:basedOn w:val="a"/>
    <w:qFormat/>
    <w:rsid w:val="001844CD"/>
    <w:rPr>
      <w:sz w:val="24"/>
      <w:szCs w:val="24"/>
    </w:rPr>
  </w:style>
  <w:style w:type="paragraph" w:customStyle="1" w:styleId="xl27">
    <w:name w:val="xl27"/>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1844CD"/>
    <w:rPr>
      <w:rFonts w:ascii="Tahoma" w:hAnsi="Tahoma"/>
      <w:sz w:val="24"/>
      <w:szCs w:val="20"/>
    </w:rPr>
  </w:style>
  <w:style w:type="paragraph" w:customStyle="1" w:styleId="xl75">
    <w:name w:val="xl75"/>
    <w:basedOn w:val="a"/>
    <w:qFormat/>
    <w:rsid w:val="001844CD"/>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1844CD"/>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1844C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1844C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1844C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1844CD"/>
    <w:pPr>
      <w:spacing w:line="360" w:lineRule="auto"/>
    </w:pPr>
    <w:rPr>
      <w:rFonts w:ascii="宋体" w:hAnsi="宋体"/>
      <w:bCs/>
      <w:szCs w:val="21"/>
    </w:rPr>
  </w:style>
  <w:style w:type="paragraph" w:customStyle="1" w:styleId="TOC2">
    <w:name w:val="TOC 标题2"/>
    <w:basedOn w:val="1"/>
    <w:next w:val="a"/>
    <w:uiPriority w:val="39"/>
    <w:qFormat/>
    <w:rsid w:val="001844CD"/>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1844CD"/>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1844C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1844CD"/>
    <w:pPr>
      <w:adjustRightInd w:val="0"/>
      <w:spacing w:after="284" w:line="113" w:lineRule="atLeast"/>
      <w:jc w:val="center"/>
      <w:textAlignment w:val="baseline"/>
    </w:pPr>
    <w:rPr>
      <w:kern w:val="0"/>
      <w:sz w:val="24"/>
      <w:szCs w:val="20"/>
    </w:rPr>
  </w:style>
  <w:style w:type="paragraph" w:customStyle="1" w:styleId="1b">
    <w:name w:val="正文1"/>
    <w:qFormat/>
    <w:rsid w:val="001844CD"/>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1844C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1844CD"/>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1844CD"/>
    <w:pPr>
      <w:tabs>
        <w:tab w:val="left" w:pos="360"/>
      </w:tabs>
    </w:pPr>
    <w:rPr>
      <w:sz w:val="24"/>
      <w:szCs w:val="24"/>
    </w:rPr>
  </w:style>
  <w:style w:type="paragraph" w:customStyle="1" w:styleId="xl86">
    <w:name w:val="xl8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1844CD"/>
    <w:pPr>
      <w:spacing w:line="360" w:lineRule="auto"/>
      <w:ind w:firstLineChars="200" w:firstLine="480"/>
    </w:pPr>
    <w:rPr>
      <w:rFonts w:cs="宋体"/>
      <w:sz w:val="24"/>
      <w:szCs w:val="20"/>
    </w:rPr>
  </w:style>
  <w:style w:type="paragraph" w:customStyle="1" w:styleId="212">
    <w:name w:val="正文文本缩进 21"/>
    <w:basedOn w:val="a"/>
    <w:qFormat/>
    <w:rsid w:val="001844CD"/>
    <w:pPr>
      <w:autoSpaceDE w:val="0"/>
      <w:autoSpaceDN w:val="0"/>
      <w:adjustRightInd w:val="0"/>
      <w:ind w:firstLine="540"/>
      <w:textAlignment w:val="baseline"/>
    </w:pPr>
    <w:rPr>
      <w:sz w:val="24"/>
      <w:szCs w:val="20"/>
    </w:rPr>
  </w:style>
  <w:style w:type="paragraph" w:customStyle="1" w:styleId="font9">
    <w:name w:val="font9"/>
    <w:basedOn w:val="a"/>
    <w:qFormat/>
    <w:rsid w:val="001844CD"/>
    <w:pPr>
      <w:widowControl/>
      <w:spacing w:before="100" w:beforeAutospacing="1" w:after="100" w:afterAutospacing="1"/>
      <w:jc w:val="left"/>
    </w:pPr>
    <w:rPr>
      <w:b/>
      <w:bCs/>
      <w:kern w:val="0"/>
      <w:sz w:val="16"/>
      <w:szCs w:val="16"/>
    </w:rPr>
  </w:style>
  <w:style w:type="paragraph" w:customStyle="1" w:styleId="xl30">
    <w:name w:val="xl30"/>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1844C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1844CD"/>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1844CD"/>
    <w:pPr>
      <w:widowControl/>
    </w:pPr>
    <w:rPr>
      <w:kern w:val="0"/>
      <w:szCs w:val="21"/>
    </w:rPr>
  </w:style>
  <w:style w:type="paragraph" w:customStyle="1" w:styleId="xl79">
    <w:name w:val="xl79"/>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1844C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1844CD"/>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1844CD"/>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1844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1844CD"/>
    <w:pPr>
      <w:suppressAutoHyphens/>
      <w:spacing w:line="240" w:lineRule="auto"/>
      <w:ind w:firstLine="420"/>
    </w:pPr>
    <w:rPr>
      <w:kern w:val="1"/>
      <w:szCs w:val="21"/>
    </w:rPr>
  </w:style>
  <w:style w:type="character" w:customStyle="1" w:styleId="navname">
    <w:name w:val="navname"/>
    <w:basedOn w:val="a1"/>
    <w:qFormat/>
    <w:rsid w:val="001844CD"/>
  </w:style>
  <w:style w:type="character" w:customStyle="1" w:styleId="afff">
    <w:name w:val="无"/>
    <w:qFormat/>
    <w:rsid w:val="001844CD"/>
  </w:style>
  <w:style w:type="paragraph" w:styleId="afff0">
    <w:name w:val="Revision"/>
    <w:hidden/>
    <w:uiPriority w:val="99"/>
    <w:unhideWhenUsed/>
    <w:rsid w:val="001844CD"/>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1856</Words>
  <Characters>10584</Characters>
  <Application>Microsoft Office Word</Application>
  <DocSecurity>0</DocSecurity>
  <Lines>88</Lines>
  <Paragraphs>24</Paragraphs>
  <ScaleCrop>false</ScaleCrop>
  <Company>Microsoft</Company>
  <LinksUpToDate>false</LinksUpToDate>
  <CharactersWithSpaces>12416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2026-08-12T05:22:00Z</dcterms:created>
  <dcterms:modified xsi:type="dcterms:W3CDTF">2026-08-12T05:23:00Z</dcterms:modified>
</cp:coreProperties>
</file>