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E7E" w:rsidRPr="00780E7F" w:rsidRDefault="00FF7E7E" w:rsidP="00FF7E7E">
      <w:pPr>
        <w:adjustRightInd w:val="0"/>
        <w:snapToGrid w:val="0"/>
        <w:jc w:val="center"/>
        <w:outlineLvl w:val="1"/>
        <w:rPr>
          <w:rFonts w:eastAsia="黑体"/>
          <w:color w:val="000000"/>
          <w:sz w:val="30"/>
          <w:szCs w:val="30"/>
        </w:rPr>
      </w:pPr>
      <w:bookmarkStart w:id="0" w:name="_Toc230793729"/>
      <w:r w:rsidRPr="00780E7F">
        <w:rPr>
          <w:rFonts w:eastAsia="黑体"/>
          <w:color w:val="000000"/>
          <w:sz w:val="30"/>
          <w:szCs w:val="30"/>
        </w:rPr>
        <w:t>一、说明</w:t>
      </w:r>
      <w:bookmarkEnd w:id="0"/>
    </w:p>
    <w:p w:rsidR="00FF7E7E" w:rsidRPr="00780E7F" w:rsidRDefault="00FF7E7E" w:rsidP="00FF7E7E">
      <w:pPr>
        <w:snapToGrid w:val="0"/>
        <w:ind w:firstLineChars="200" w:firstLine="442"/>
        <w:jc w:val="left"/>
        <w:outlineLvl w:val="2"/>
        <w:rPr>
          <w:b/>
          <w:color w:val="000000"/>
          <w:sz w:val="22"/>
        </w:rPr>
      </w:pPr>
      <w:bookmarkStart w:id="1" w:name="_Toc230793730"/>
      <w:r w:rsidRPr="00780E7F">
        <w:rPr>
          <w:b/>
          <w:color w:val="000000"/>
          <w:sz w:val="22"/>
        </w:rPr>
        <w:t xml:space="preserve">1 </w:t>
      </w:r>
      <w:r w:rsidRPr="00780E7F">
        <w:rPr>
          <w:b/>
          <w:color w:val="000000"/>
          <w:sz w:val="22"/>
        </w:rPr>
        <w:t>总则</w:t>
      </w:r>
      <w:bookmarkEnd w:id="1"/>
    </w:p>
    <w:p w:rsidR="00FF7E7E" w:rsidRPr="00780E7F" w:rsidRDefault="00FF7E7E" w:rsidP="00FF7E7E">
      <w:pPr>
        <w:snapToGrid w:val="0"/>
        <w:ind w:firstLineChars="200" w:firstLine="440"/>
        <w:rPr>
          <w:sz w:val="22"/>
        </w:rPr>
      </w:pPr>
      <w:r w:rsidRPr="00780E7F">
        <w:rPr>
          <w:sz w:val="22"/>
        </w:rPr>
        <w:t xml:space="preserve">1.1 </w:t>
      </w:r>
      <w:r w:rsidRPr="00780E7F">
        <w:rPr>
          <w:sz w:val="22"/>
        </w:rPr>
        <w:t>投标人应具备国家或行业管理部门规定的，在本市实施本项目所需的资格（资质）和相关手续（如果有），由此引起的所有有关事宜及费用由投标人自行负责。</w:t>
      </w:r>
    </w:p>
    <w:p w:rsidR="00FF7E7E" w:rsidRPr="00780E7F" w:rsidRDefault="00FF7E7E" w:rsidP="00FF7E7E">
      <w:pPr>
        <w:snapToGrid w:val="0"/>
        <w:ind w:firstLineChars="200" w:firstLine="440"/>
        <w:rPr>
          <w:sz w:val="22"/>
        </w:rPr>
      </w:pPr>
      <w:r w:rsidRPr="00780E7F">
        <w:rPr>
          <w:sz w:val="22"/>
        </w:rPr>
        <w:t xml:space="preserve">1.2 </w:t>
      </w:r>
      <w:r w:rsidRPr="00780E7F">
        <w:rPr>
          <w:sz w:val="22"/>
        </w:rPr>
        <w:t>投标人对所提供的货物应当享有合法的所有权，没有侵犯任何第三方的知识产权、技术秘密等权利，而且不存在任何抵押、留置、查封等产权瑕疵。</w:t>
      </w:r>
    </w:p>
    <w:p w:rsidR="00FF7E7E" w:rsidRPr="00780E7F" w:rsidRDefault="00FF7E7E" w:rsidP="00FF7E7E">
      <w:pPr>
        <w:snapToGrid w:val="0"/>
        <w:ind w:firstLineChars="200" w:firstLine="440"/>
        <w:rPr>
          <w:sz w:val="22"/>
        </w:rPr>
      </w:pPr>
      <w:r w:rsidRPr="00780E7F">
        <w:rPr>
          <w:sz w:val="22"/>
        </w:rPr>
        <w:t xml:space="preserve">1.3 </w:t>
      </w:r>
      <w:r w:rsidRPr="00780E7F">
        <w:rPr>
          <w:sz w:val="22"/>
        </w:rPr>
        <w:t>投标人提供的货物应当是全新的、未使用过的，货物和相关服务应当符合招标文件的要求，并且其质量完全符合国家标准</w:t>
      </w:r>
      <w:r w:rsidRPr="00780E7F">
        <w:rPr>
          <w:color w:val="000000"/>
          <w:sz w:val="22"/>
        </w:rPr>
        <w:t>和招标需求</w:t>
      </w:r>
      <w:r w:rsidRPr="00780E7F">
        <w:rPr>
          <w:sz w:val="22"/>
        </w:rPr>
        <w:t>。</w:t>
      </w:r>
    </w:p>
    <w:p w:rsidR="00FF7E7E" w:rsidRPr="00780E7F" w:rsidRDefault="00FF7E7E" w:rsidP="00FF7E7E">
      <w:pPr>
        <w:snapToGrid w:val="0"/>
        <w:ind w:firstLineChars="200" w:firstLine="440"/>
        <w:jc w:val="left"/>
        <w:rPr>
          <w:sz w:val="22"/>
        </w:rPr>
      </w:pPr>
      <w:r w:rsidRPr="00780E7F">
        <w:rPr>
          <w:sz w:val="22"/>
        </w:rPr>
        <w:t xml:space="preserve">1.4 </w:t>
      </w:r>
      <w:r w:rsidRPr="00780E7F">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F7E7E" w:rsidRPr="001E2CD4" w:rsidRDefault="00FF7E7E" w:rsidP="00FF7E7E">
      <w:pPr>
        <w:snapToGrid w:val="0"/>
        <w:ind w:firstLineChars="200" w:firstLine="440"/>
        <w:jc w:val="left"/>
        <w:rPr>
          <w:sz w:val="22"/>
        </w:rPr>
      </w:pPr>
      <w:r w:rsidRPr="00780E7F">
        <w:rPr>
          <w:rFonts w:ascii="宋体" w:hAnsi="宋体" w:cs="宋体" w:hint="eastAsia"/>
          <w:sz w:val="22"/>
        </w:rPr>
        <w:t>★</w:t>
      </w:r>
      <w:r w:rsidRPr="00780E7F">
        <w:rPr>
          <w:sz w:val="22"/>
        </w:rPr>
        <w:t xml:space="preserve">1.5 </w:t>
      </w:r>
      <w:r w:rsidRPr="00780E7F">
        <w:rPr>
          <w:sz w:val="22"/>
        </w:rPr>
        <w:t>若本项目涉及国家强制认证产品（信息安全产品、</w:t>
      </w:r>
      <w:r w:rsidRPr="00780E7F">
        <w:rPr>
          <w:sz w:val="22"/>
        </w:rPr>
        <w:t>3C</w:t>
      </w:r>
      <w:r w:rsidRPr="00780E7F">
        <w:rPr>
          <w:sz w:val="22"/>
        </w:rPr>
        <w:t>认证产品、强制节能产品、电信设备进网许可证等），则根据国家有关规定，投标人提供的产品必须满足强制认证要求。</w:t>
      </w:r>
      <w:r w:rsidRPr="00780E7F">
        <w:rPr>
          <w:rFonts w:hAnsi="宋体" w:hint="eastAsia"/>
          <w:sz w:val="22"/>
        </w:rPr>
        <w:t>（详见第一章投标人须知及前附表</w:t>
      </w:r>
      <w:r w:rsidRPr="00780E7F">
        <w:rPr>
          <w:rFonts w:hAnsi="宋体" w:hint="eastAsia"/>
          <w:sz w:val="22"/>
        </w:rPr>
        <w:t>21.3</w:t>
      </w:r>
      <w:r w:rsidRPr="00780E7F">
        <w:rPr>
          <w:rFonts w:hAnsi="宋体" w:hint="eastAsia"/>
          <w:sz w:val="22"/>
        </w:rPr>
        <w:t>（</w:t>
      </w:r>
      <w:r>
        <w:rPr>
          <w:rFonts w:hAnsi="宋体" w:hint="eastAsia"/>
          <w:sz w:val="22"/>
        </w:rPr>
        <w:t>9</w:t>
      </w:r>
      <w:r w:rsidRPr="00780E7F">
        <w:rPr>
          <w:rFonts w:hAnsi="宋体" w:hint="eastAsia"/>
          <w:sz w:val="22"/>
        </w:rPr>
        <w:t>））</w:t>
      </w:r>
    </w:p>
    <w:p w:rsidR="00FF7E7E" w:rsidRPr="00780E7F" w:rsidRDefault="00FF7E7E" w:rsidP="00FF7E7E">
      <w:pPr>
        <w:snapToGrid w:val="0"/>
        <w:ind w:firstLineChars="200" w:firstLine="440"/>
        <w:jc w:val="left"/>
        <w:rPr>
          <w:color w:val="FF0000"/>
          <w:sz w:val="22"/>
        </w:rPr>
      </w:pPr>
      <w:r w:rsidRPr="00780E7F">
        <w:rPr>
          <w:rFonts w:ascii="宋体" w:hAnsi="宋体" w:cs="宋体" w:hint="eastAsia"/>
          <w:color w:val="FF0000"/>
          <w:sz w:val="22"/>
        </w:rPr>
        <w:t>★</w:t>
      </w:r>
      <w:r w:rsidRPr="00780E7F">
        <w:rPr>
          <w:rFonts w:hint="eastAsia"/>
          <w:color w:val="FF0000"/>
          <w:sz w:val="22"/>
        </w:rPr>
        <w:t>1.6</w:t>
      </w:r>
      <w:r w:rsidRPr="00780E7F">
        <w:rPr>
          <w:color w:val="FF0000"/>
          <w:sz w:val="22"/>
        </w:rPr>
        <w:t>投标人提供的产品必须符合国家强制性标准</w:t>
      </w:r>
      <w:r w:rsidRPr="00780E7F">
        <w:rPr>
          <w:rFonts w:hint="eastAsia"/>
          <w:color w:val="FF0000"/>
          <w:sz w:val="22"/>
        </w:rPr>
        <w:t>。</w:t>
      </w:r>
    </w:p>
    <w:p w:rsidR="00FF7E7E" w:rsidRPr="00780E7F" w:rsidRDefault="00FF7E7E" w:rsidP="00FF7E7E">
      <w:pPr>
        <w:snapToGrid w:val="0"/>
        <w:ind w:firstLineChars="200" w:firstLine="440"/>
        <w:rPr>
          <w:sz w:val="22"/>
        </w:rPr>
      </w:pPr>
      <w:r w:rsidRPr="00780E7F">
        <w:rPr>
          <w:sz w:val="22"/>
        </w:rPr>
        <w:t>1.</w:t>
      </w:r>
      <w:r w:rsidRPr="00780E7F">
        <w:rPr>
          <w:rFonts w:hint="eastAsia"/>
          <w:sz w:val="22"/>
        </w:rPr>
        <w:t>7</w:t>
      </w:r>
      <w:r w:rsidRPr="00780E7F">
        <w:rPr>
          <w:sz w:val="22"/>
        </w:rPr>
        <w:t>采购人在技术需求和图纸或图片（如果有）中指出的工艺、材料和货物的标准以及参照的技术参数或型号仅</w:t>
      </w:r>
      <w:proofErr w:type="gramStart"/>
      <w:r w:rsidRPr="00780E7F">
        <w:rPr>
          <w:sz w:val="22"/>
        </w:rPr>
        <w:t>起说明</w:t>
      </w:r>
      <w:proofErr w:type="gramEnd"/>
      <w:r w:rsidRPr="00780E7F">
        <w:rPr>
          <w:sz w:val="22"/>
        </w:rPr>
        <w:t>作用，并没有任何限制性和排他性，投标人在投标中可以选用其他替代标准、技术参数或型号，但这些替代要在不影响功能实现的前提下，并在可接受范围内接受偏离。</w:t>
      </w:r>
    </w:p>
    <w:p w:rsidR="00FF7E7E" w:rsidRPr="00780E7F" w:rsidRDefault="00FF7E7E" w:rsidP="00FF7E7E">
      <w:pPr>
        <w:snapToGrid w:val="0"/>
        <w:ind w:firstLineChars="200" w:firstLine="440"/>
        <w:rPr>
          <w:sz w:val="22"/>
        </w:rPr>
      </w:pPr>
      <w:r w:rsidRPr="00780E7F">
        <w:rPr>
          <w:sz w:val="22"/>
        </w:rPr>
        <w:t>1.</w:t>
      </w:r>
      <w:r w:rsidRPr="00780E7F">
        <w:rPr>
          <w:rFonts w:hint="eastAsia"/>
          <w:sz w:val="22"/>
        </w:rPr>
        <w:t>8</w:t>
      </w:r>
      <w:r w:rsidRPr="00780E7F">
        <w:rPr>
          <w:sz w:val="22"/>
        </w:rPr>
        <w:t>投标人在投标前应认真了解采购人的使用需求、使用条件（使用空间、能源条件等）和其他相关条件，一旦中标，应按照招标文件和合同规定的要求提供货物及相关服务。</w:t>
      </w:r>
    </w:p>
    <w:p w:rsidR="00FF7E7E" w:rsidRPr="00780E7F" w:rsidRDefault="00FF7E7E" w:rsidP="00FF7E7E">
      <w:pPr>
        <w:snapToGrid w:val="0"/>
        <w:ind w:firstLineChars="200" w:firstLine="440"/>
        <w:rPr>
          <w:sz w:val="22"/>
        </w:rPr>
      </w:pPr>
      <w:r w:rsidRPr="00780E7F">
        <w:rPr>
          <w:sz w:val="22"/>
        </w:rPr>
        <w:t>1.</w:t>
      </w:r>
      <w:r w:rsidRPr="00780E7F">
        <w:rPr>
          <w:rFonts w:hint="eastAsia"/>
          <w:sz w:val="22"/>
        </w:rPr>
        <w:t>9</w:t>
      </w:r>
      <w:r w:rsidRPr="00780E7F">
        <w:rPr>
          <w:sz w:val="22"/>
        </w:rPr>
        <w:t xml:space="preserve"> </w:t>
      </w:r>
      <w:r w:rsidRPr="00780E7F">
        <w:rPr>
          <w:sz w:val="22"/>
        </w:rPr>
        <w:t>投标人应根据本章节中详细技术规格要求，采用市场主流产品或按照要求提供定制产品参加竞标。同时，</w:t>
      </w:r>
      <w:r w:rsidRPr="00780E7F">
        <w:rPr>
          <w:b/>
          <w:color w:val="000000"/>
          <w:sz w:val="22"/>
        </w:rPr>
        <w:t>请投标人务必注意：无论是正偏离还是负偏离，都不得与招标要求相差太大，否则将可能影响投标人的得分</w:t>
      </w:r>
      <w:r w:rsidRPr="00780E7F">
        <w:rPr>
          <w:sz w:val="22"/>
        </w:rPr>
        <w:t>。一旦中标，投标人应按投标文件的承诺签订合同并提供相应的产品和服务。</w:t>
      </w:r>
    </w:p>
    <w:p w:rsidR="00FF7E7E" w:rsidRPr="00FD2927" w:rsidRDefault="00FF7E7E" w:rsidP="00FF7E7E">
      <w:pPr>
        <w:snapToGrid w:val="0"/>
        <w:ind w:firstLineChars="200" w:firstLine="440"/>
        <w:rPr>
          <w:sz w:val="22"/>
        </w:rPr>
      </w:pPr>
      <w:r>
        <w:rPr>
          <w:rFonts w:hint="eastAsia"/>
          <w:sz w:val="22"/>
        </w:rPr>
        <w:t>1.10</w:t>
      </w:r>
      <w:r>
        <w:rPr>
          <w:rFonts w:hint="eastAsia"/>
          <w:sz w:val="22"/>
        </w:rPr>
        <w:t>招标文件</w:t>
      </w:r>
      <w:r w:rsidRPr="00FD2927">
        <w:rPr>
          <w:rFonts w:hint="eastAsia"/>
          <w:sz w:val="22"/>
        </w:rPr>
        <w:t>中要求提供</w:t>
      </w:r>
      <w:r>
        <w:rPr>
          <w:rFonts w:hint="eastAsia"/>
          <w:sz w:val="22"/>
        </w:rPr>
        <w:t>的</w:t>
      </w:r>
      <w:r w:rsidRPr="00FD2927">
        <w:rPr>
          <w:rFonts w:hint="eastAsia"/>
          <w:sz w:val="22"/>
        </w:rPr>
        <w:t>技术支持资料</w:t>
      </w:r>
      <w:r>
        <w:rPr>
          <w:rFonts w:hint="eastAsia"/>
          <w:sz w:val="22"/>
        </w:rPr>
        <w:t>，是</w:t>
      </w:r>
      <w:r w:rsidRPr="00FD2927">
        <w:rPr>
          <w:rFonts w:hint="eastAsia"/>
          <w:sz w:val="22"/>
        </w:rPr>
        <w:t>指能够客观、完整、准确、真实反映投标产品资质合</w:t>
      </w:r>
      <w:proofErr w:type="gramStart"/>
      <w:r w:rsidRPr="00FD2927">
        <w:rPr>
          <w:rFonts w:hint="eastAsia"/>
          <w:sz w:val="22"/>
        </w:rPr>
        <w:t>规</w:t>
      </w:r>
      <w:proofErr w:type="gramEnd"/>
      <w:r w:rsidRPr="00FD2927">
        <w:rPr>
          <w:rFonts w:hint="eastAsia"/>
          <w:sz w:val="22"/>
        </w:rPr>
        <w:t>性、技术参数、性能指标、产品规格及技术标准的各</w:t>
      </w:r>
      <w:proofErr w:type="gramStart"/>
      <w:r w:rsidRPr="00FD2927">
        <w:rPr>
          <w:rFonts w:hint="eastAsia"/>
          <w:sz w:val="22"/>
        </w:rPr>
        <w:t>类有效</w:t>
      </w:r>
      <w:proofErr w:type="gramEnd"/>
      <w:r w:rsidRPr="00FD2927">
        <w:rPr>
          <w:rFonts w:hint="eastAsia"/>
          <w:sz w:val="22"/>
        </w:rPr>
        <w:t>佐证文件，外文资料须同步附带规范中文译本</w:t>
      </w:r>
      <w:r>
        <w:rPr>
          <w:rFonts w:hint="eastAsia"/>
          <w:sz w:val="22"/>
        </w:rPr>
        <w:t>。</w:t>
      </w:r>
    </w:p>
    <w:p w:rsidR="00FF7E7E" w:rsidRPr="00780E7F" w:rsidRDefault="00FF7E7E" w:rsidP="00FF7E7E">
      <w:pPr>
        <w:adjustRightInd w:val="0"/>
        <w:snapToGrid w:val="0"/>
        <w:ind w:firstLineChars="200" w:firstLine="440"/>
        <w:rPr>
          <w:sz w:val="22"/>
        </w:rPr>
      </w:pPr>
      <w:r w:rsidRPr="00780E7F">
        <w:rPr>
          <w:sz w:val="22"/>
        </w:rPr>
        <w:t>1.</w:t>
      </w:r>
      <w:r w:rsidRPr="00780E7F">
        <w:rPr>
          <w:rFonts w:hint="eastAsia"/>
          <w:sz w:val="22"/>
        </w:rPr>
        <w:t>1</w:t>
      </w:r>
      <w:r>
        <w:rPr>
          <w:rFonts w:hint="eastAsia"/>
          <w:sz w:val="22"/>
        </w:rPr>
        <w:t>1</w:t>
      </w:r>
      <w:r w:rsidRPr="00780E7F">
        <w:rPr>
          <w:rFonts w:hint="eastAsia"/>
          <w:sz w:val="22"/>
        </w:rPr>
        <w:t>投标人认为招标文件（包括招标补充文件）存在排他性或歧视性条款，自收到招标文件之日或者招标文件公告期限届满之日起</w:t>
      </w:r>
      <w:r w:rsidRPr="00780E7F">
        <w:rPr>
          <w:sz w:val="22"/>
        </w:rPr>
        <w:t>10</w:t>
      </w:r>
      <w:r w:rsidRPr="00780E7F">
        <w:rPr>
          <w:sz w:val="22"/>
        </w:rPr>
        <w:t>日内</w:t>
      </w:r>
      <w:r w:rsidRPr="00780E7F">
        <w:rPr>
          <w:rFonts w:hint="eastAsia"/>
          <w:sz w:val="22"/>
        </w:rPr>
        <w:t>，以书面形式提出，并附相关证据。</w:t>
      </w:r>
    </w:p>
    <w:p w:rsidR="00FF7E7E" w:rsidRPr="00780E7F" w:rsidRDefault="00FF7E7E" w:rsidP="00FF7E7E">
      <w:pPr>
        <w:adjustRightInd w:val="0"/>
        <w:snapToGrid w:val="0"/>
        <w:jc w:val="center"/>
        <w:outlineLvl w:val="1"/>
        <w:rPr>
          <w:rFonts w:eastAsia="黑体"/>
          <w:color w:val="000000"/>
          <w:sz w:val="30"/>
          <w:szCs w:val="30"/>
        </w:rPr>
      </w:pPr>
      <w:bookmarkStart w:id="2" w:name="_Toc230793731"/>
      <w:r w:rsidRPr="00780E7F">
        <w:rPr>
          <w:rFonts w:eastAsia="黑体"/>
          <w:color w:val="000000"/>
          <w:sz w:val="30"/>
          <w:szCs w:val="30"/>
        </w:rPr>
        <w:t>二、项目概况</w:t>
      </w:r>
      <w:bookmarkEnd w:id="2"/>
    </w:p>
    <w:p w:rsidR="00FF7E7E" w:rsidRPr="00780E7F" w:rsidRDefault="00FF7E7E" w:rsidP="00FF7E7E">
      <w:pPr>
        <w:snapToGrid w:val="0"/>
        <w:ind w:firstLineChars="200" w:firstLine="442"/>
        <w:outlineLvl w:val="2"/>
        <w:rPr>
          <w:b/>
          <w:bCs/>
          <w:sz w:val="22"/>
        </w:rPr>
      </w:pPr>
      <w:bookmarkStart w:id="3" w:name="_Toc230793732"/>
      <w:r w:rsidRPr="00780E7F">
        <w:rPr>
          <w:b/>
          <w:bCs/>
          <w:sz w:val="22"/>
        </w:rPr>
        <w:t xml:space="preserve">2 </w:t>
      </w:r>
      <w:r w:rsidRPr="00780E7F">
        <w:rPr>
          <w:b/>
          <w:bCs/>
          <w:sz w:val="22"/>
        </w:rPr>
        <w:t>项目名称</w:t>
      </w:r>
      <w:bookmarkEnd w:id="3"/>
    </w:p>
    <w:p w:rsidR="00FF7E7E" w:rsidRDefault="00FF7E7E" w:rsidP="00FF7E7E">
      <w:pPr>
        <w:snapToGrid w:val="0"/>
        <w:ind w:firstLineChars="200" w:firstLine="442"/>
        <w:rPr>
          <w:b/>
          <w:bCs/>
          <w:sz w:val="22"/>
        </w:rPr>
      </w:pPr>
      <w:r w:rsidRPr="00780E7F">
        <w:rPr>
          <w:b/>
          <w:bCs/>
          <w:sz w:val="22"/>
        </w:rPr>
        <w:t>项目名称：</w:t>
      </w:r>
      <w:bookmarkStart w:id="4" w:name="_Toc230793733"/>
      <w:r w:rsidRPr="005F7B8A">
        <w:rPr>
          <w:rFonts w:hint="eastAsia"/>
          <w:b/>
          <w:bCs/>
          <w:sz w:val="22"/>
        </w:rPr>
        <w:t>上肢康复机器人</w:t>
      </w:r>
    </w:p>
    <w:p w:rsidR="00FF7E7E" w:rsidRPr="00780E7F" w:rsidRDefault="00FF7E7E" w:rsidP="00FF7E7E">
      <w:pPr>
        <w:snapToGrid w:val="0"/>
        <w:ind w:firstLineChars="200" w:firstLine="442"/>
        <w:outlineLvl w:val="2"/>
        <w:rPr>
          <w:b/>
          <w:bCs/>
          <w:sz w:val="22"/>
        </w:rPr>
      </w:pPr>
      <w:r w:rsidRPr="00780E7F">
        <w:rPr>
          <w:b/>
          <w:bCs/>
          <w:sz w:val="22"/>
        </w:rPr>
        <w:t xml:space="preserve">3 </w:t>
      </w:r>
      <w:r w:rsidRPr="00780E7F">
        <w:rPr>
          <w:b/>
          <w:bCs/>
          <w:sz w:val="22"/>
        </w:rPr>
        <w:t>项目地点</w:t>
      </w:r>
      <w:bookmarkEnd w:id="4"/>
    </w:p>
    <w:p w:rsidR="00FF7E7E" w:rsidRDefault="00FF7E7E" w:rsidP="00FF7E7E">
      <w:pPr>
        <w:snapToGrid w:val="0"/>
        <w:ind w:firstLineChars="200" w:firstLine="442"/>
        <w:rPr>
          <w:b/>
          <w:bCs/>
          <w:sz w:val="22"/>
        </w:rPr>
      </w:pPr>
      <w:r w:rsidRPr="00780E7F">
        <w:rPr>
          <w:b/>
          <w:bCs/>
          <w:sz w:val="22"/>
        </w:rPr>
        <w:t>地点：</w:t>
      </w:r>
      <w:bookmarkStart w:id="5" w:name="_Toc230793734"/>
      <w:r w:rsidRPr="005F7B8A">
        <w:rPr>
          <w:rFonts w:hint="eastAsia"/>
          <w:b/>
          <w:bCs/>
          <w:sz w:val="22"/>
        </w:rPr>
        <w:t>上海市浦东新区范围内（采购人指定地点）</w:t>
      </w:r>
    </w:p>
    <w:p w:rsidR="00FF7E7E" w:rsidRPr="00780E7F" w:rsidRDefault="00FF7E7E" w:rsidP="00FF7E7E">
      <w:pPr>
        <w:snapToGrid w:val="0"/>
        <w:ind w:firstLineChars="200" w:firstLine="442"/>
        <w:outlineLvl w:val="2"/>
        <w:rPr>
          <w:b/>
          <w:color w:val="000000"/>
          <w:sz w:val="22"/>
        </w:rPr>
      </w:pPr>
      <w:r w:rsidRPr="00780E7F">
        <w:rPr>
          <w:b/>
          <w:color w:val="000000"/>
          <w:sz w:val="22"/>
        </w:rPr>
        <w:t xml:space="preserve">4 </w:t>
      </w:r>
      <w:r w:rsidRPr="00780E7F">
        <w:rPr>
          <w:b/>
          <w:color w:val="000000"/>
          <w:sz w:val="22"/>
        </w:rPr>
        <w:t>招标范围与内容</w:t>
      </w:r>
      <w:bookmarkEnd w:id="5"/>
    </w:p>
    <w:p w:rsidR="00FF7E7E" w:rsidRPr="005F7B8A" w:rsidRDefault="00FF7E7E" w:rsidP="00FF7E7E">
      <w:pPr>
        <w:snapToGrid w:val="0"/>
        <w:ind w:firstLineChars="200" w:firstLine="440"/>
        <w:rPr>
          <w:sz w:val="22"/>
        </w:rPr>
      </w:pPr>
      <w:r w:rsidRPr="00780E7F">
        <w:rPr>
          <w:sz w:val="22"/>
        </w:rPr>
        <w:t xml:space="preserve">4.1 </w:t>
      </w:r>
      <w:r w:rsidRPr="00780E7F">
        <w:rPr>
          <w:sz w:val="22"/>
        </w:rPr>
        <w:t>项目背景及现状：</w:t>
      </w:r>
      <w:r>
        <w:rPr>
          <w:rFonts w:hint="eastAsia"/>
          <w:sz w:val="22"/>
        </w:rPr>
        <w:t>为更好地满足人民群众不断增长的医疗服务需求，提升医院的整体诊疗水平与服务能力，同时积极响应国家关于提升基层医疗机构服务能力及推动医疗设备更新的政策号召，采购一批上肢康复机器人设备，顺应技术发展趋势、改善患者就医体验、实现医院高质量发展的战略性举措。</w:t>
      </w:r>
    </w:p>
    <w:p w:rsidR="00FF7E7E" w:rsidRPr="005F7B8A" w:rsidRDefault="00FF7E7E" w:rsidP="00FF7E7E">
      <w:pPr>
        <w:snapToGrid w:val="0"/>
        <w:ind w:firstLineChars="200" w:firstLine="440"/>
        <w:rPr>
          <w:sz w:val="22"/>
        </w:rPr>
      </w:pPr>
      <w:r w:rsidRPr="00780E7F">
        <w:rPr>
          <w:sz w:val="22"/>
        </w:rPr>
        <w:t xml:space="preserve">4.2 </w:t>
      </w:r>
      <w:r w:rsidRPr="00780E7F">
        <w:rPr>
          <w:sz w:val="22"/>
        </w:rPr>
        <w:t>项目招标范围及内容：</w:t>
      </w:r>
      <w:r w:rsidRPr="005F7B8A">
        <w:rPr>
          <w:rFonts w:hint="eastAsia"/>
          <w:sz w:val="22"/>
        </w:rPr>
        <w:t>本项目采购用于医疗机构的</w:t>
      </w:r>
      <w:r w:rsidRPr="005F7B8A">
        <w:rPr>
          <w:rFonts w:hint="eastAsia"/>
          <w:sz w:val="22"/>
        </w:rPr>
        <w:t>5</w:t>
      </w:r>
      <w:r w:rsidRPr="005F7B8A">
        <w:rPr>
          <w:rFonts w:hint="eastAsia"/>
          <w:sz w:val="22"/>
        </w:rPr>
        <w:t>套上肢康复机器人，项目共</w:t>
      </w:r>
      <w:r w:rsidRPr="005F7B8A">
        <w:rPr>
          <w:rFonts w:hint="eastAsia"/>
          <w:sz w:val="22"/>
        </w:rPr>
        <w:t>1</w:t>
      </w:r>
      <w:r w:rsidRPr="005F7B8A">
        <w:rPr>
          <w:rFonts w:hint="eastAsia"/>
          <w:sz w:val="22"/>
        </w:rPr>
        <w:t>个包件，数量</w:t>
      </w:r>
      <w:r w:rsidRPr="005F7B8A">
        <w:rPr>
          <w:rFonts w:hint="eastAsia"/>
          <w:sz w:val="22"/>
        </w:rPr>
        <w:t>5</w:t>
      </w:r>
      <w:r w:rsidRPr="005F7B8A">
        <w:rPr>
          <w:rFonts w:hint="eastAsia"/>
          <w:sz w:val="22"/>
        </w:rPr>
        <w:t>套（同品牌型号）。主要用于上肢功能康复训练，可开展多模式运动与认知训练，实时评估分析并生成报告，安全智能，提升训练效果。</w:t>
      </w:r>
    </w:p>
    <w:p w:rsidR="00FF7E7E" w:rsidRPr="00780E7F" w:rsidRDefault="00FF7E7E" w:rsidP="00FF7E7E">
      <w:pPr>
        <w:snapToGrid w:val="0"/>
        <w:ind w:firstLineChars="200" w:firstLine="440"/>
        <w:rPr>
          <w:sz w:val="22"/>
        </w:rPr>
      </w:pPr>
      <w:r w:rsidRPr="00780E7F">
        <w:rPr>
          <w:sz w:val="22"/>
        </w:rPr>
        <w:t>4.3</w:t>
      </w:r>
      <w:r>
        <w:rPr>
          <w:rFonts w:hint="eastAsia"/>
          <w:bCs/>
          <w:sz w:val="22"/>
        </w:rPr>
        <w:t>供货期</w:t>
      </w:r>
      <w:r w:rsidRPr="00780E7F">
        <w:rPr>
          <w:sz w:val="22"/>
        </w:rPr>
        <w:t>：</w:t>
      </w:r>
      <w:r>
        <w:rPr>
          <w:rFonts w:hint="eastAsia"/>
          <w:sz w:val="22"/>
        </w:rPr>
        <w:t>自合同签订之日起</w:t>
      </w:r>
      <w:r>
        <w:rPr>
          <w:rFonts w:hint="eastAsia"/>
          <w:sz w:val="22"/>
        </w:rPr>
        <w:t>30</w:t>
      </w:r>
      <w:r>
        <w:rPr>
          <w:rFonts w:hint="eastAsia"/>
          <w:sz w:val="22"/>
        </w:rPr>
        <w:t>天内完成设备交付，安装，调试，培训，具体可自报。</w:t>
      </w:r>
    </w:p>
    <w:p w:rsidR="00FF7E7E" w:rsidRDefault="00FF7E7E" w:rsidP="00FF7E7E">
      <w:pPr>
        <w:adjustRightInd w:val="0"/>
        <w:snapToGrid w:val="0"/>
        <w:ind w:firstLineChars="200" w:firstLine="442"/>
        <w:jc w:val="left"/>
        <w:outlineLvl w:val="2"/>
        <w:rPr>
          <w:b/>
          <w:color w:val="000000"/>
          <w:sz w:val="22"/>
        </w:rPr>
      </w:pPr>
      <w:bookmarkStart w:id="6" w:name="_Toc230793735"/>
      <w:bookmarkStart w:id="7" w:name="_Toc230793738"/>
      <w:r>
        <w:rPr>
          <w:b/>
          <w:color w:val="000000"/>
          <w:sz w:val="22"/>
        </w:rPr>
        <w:t xml:space="preserve">5 </w:t>
      </w:r>
      <w:r>
        <w:rPr>
          <w:rFonts w:hint="eastAsia"/>
          <w:b/>
          <w:color w:val="000000"/>
          <w:sz w:val="22"/>
        </w:rPr>
        <w:t>承包方式</w:t>
      </w:r>
      <w:bookmarkEnd w:id="6"/>
    </w:p>
    <w:p w:rsidR="00FF7E7E" w:rsidRDefault="00FF7E7E" w:rsidP="00FF7E7E">
      <w:pPr>
        <w:snapToGrid w:val="0"/>
        <w:ind w:firstLineChars="200" w:firstLine="440"/>
        <w:rPr>
          <w:sz w:val="22"/>
        </w:rPr>
      </w:pPr>
      <w:r>
        <w:rPr>
          <w:sz w:val="22"/>
        </w:rPr>
        <w:lastRenderedPageBreak/>
        <w:t xml:space="preserve">5.1 </w:t>
      </w:r>
      <w:r>
        <w:rPr>
          <w:rFonts w:hint="eastAsia"/>
          <w:sz w:val="22"/>
        </w:rPr>
        <w:t>依据本项目的招标范围和内容，中标人以包工、包料、包质包量、包安全可靠的方式实施总承包。</w:t>
      </w:r>
    </w:p>
    <w:p w:rsidR="00FF7E7E" w:rsidRDefault="00FF7E7E" w:rsidP="00FF7E7E">
      <w:pPr>
        <w:snapToGrid w:val="0"/>
        <w:ind w:firstLineChars="200" w:firstLine="440"/>
        <w:rPr>
          <w:sz w:val="22"/>
        </w:rPr>
      </w:pPr>
      <w:r>
        <w:rPr>
          <w:color w:val="000000"/>
          <w:sz w:val="22"/>
        </w:rPr>
        <w:t>5.2</w:t>
      </w:r>
      <w:r>
        <w:rPr>
          <w:rFonts w:hint="eastAsia"/>
          <w:color w:val="0000FF"/>
          <w:sz w:val="22"/>
        </w:rPr>
        <w:t>本项目不允许分包。</w:t>
      </w:r>
    </w:p>
    <w:p w:rsidR="00FF7E7E" w:rsidRDefault="00FF7E7E" w:rsidP="00FF7E7E">
      <w:pPr>
        <w:adjustRightInd w:val="0"/>
        <w:snapToGrid w:val="0"/>
        <w:ind w:firstLineChars="200" w:firstLine="442"/>
        <w:jc w:val="left"/>
        <w:outlineLvl w:val="2"/>
        <w:rPr>
          <w:b/>
          <w:color w:val="000000"/>
          <w:sz w:val="22"/>
        </w:rPr>
      </w:pPr>
      <w:bookmarkStart w:id="8" w:name="_Toc230793736"/>
      <w:r>
        <w:rPr>
          <w:b/>
          <w:color w:val="000000"/>
          <w:sz w:val="22"/>
        </w:rPr>
        <w:t xml:space="preserve">6 </w:t>
      </w:r>
      <w:r>
        <w:rPr>
          <w:rFonts w:hint="eastAsia"/>
          <w:b/>
          <w:color w:val="000000"/>
          <w:sz w:val="22"/>
        </w:rPr>
        <w:t>合同的签订</w:t>
      </w:r>
      <w:bookmarkEnd w:id="8"/>
    </w:p>
    <w:p w:rsidR="00FF7E7E" w:rsidRDefault="00FF7E7E" w:rsidP="00FF7E7E">
      <w:pPr>
        <w:snapToGrid w:val="0"/>
        <w:ind w:firstLineChars="200" w:firstLine="440"/>
        <w:rPr>
          <w:sz w:val="22"/>
        </w:rPr>
      </w:pPr>
      <w:r>
        <w:rPr>
          <w:sz w:val="22"/>
        </w:rPr>
        <w:t xml:space="preserve">6.1 </w:t>
      </w:r>
      <w:r>
        <w:rPr>
          <w:rFonts w:hint="eastAsia"/>
          <w:sz w:val="22"/>
        </w:rPr>
        <w:t>本项目合同的标的、价格、质量及验收标准、考核管理、履约期限等主要条款应当与招标文件和中标人投标文件的内容一致，并互相补充和解释。</w:t>
      </w:r>
    </w:p>
    <w:p w:rsidR="00FF7E7E" w:rsidRDefault="00FF7E7E" w:rsidP="00FF7E7E">
      <w:pPr>
        <w:adjustRightInd w:val="0"/>
        <w:snapToGrid w:val="0"/>
        <w:ind w:firstLineChars="200" w:firstLine="442"/>
        <w:jc w:val="left"/>
        <w:outlineLvl w:val="2"/>
        <w:rPr>
          <w:sz w:val="22"/>
        </w:rPr>
      </w:pPr>
      <w:bookmarkStart w:id="9" w:name="_Toc230793737"/>
      <w:r>
        <w:rPr>
          <w:b/>
          <w:color w:val="000000"/>
          <w:sz w:val="22"/>
        </w:rPr>
        <w:t xml:space="preserve">7 </w:t>
      </w:r>
      <w:r>
        <w:rPr>
          <w:rFonts w:hint="eastAsia"/>
          <w:b/>
          <w:color w:val="000000"/>
          <w:sz w:val="22"/>
        </w:rPr>
        <w:t>结算原则和支付方式</w:t>
      </w:r>
      <w:bookmarkEnd w:id="9"/>
    </w:p>
    <w:p w:rsidR="00FF7E7E" w:rsidRDefault="00FF7E7E" w:rsidP="00FF7E7E">
      <w:pPr>
        <w:snapToGrid w:val="0"/>
        <w:ind w:firstLineChars="200" w:firstLine="440"/>
        <w:rPr>
          <w:sz w:val="22"/>
        </w:rPr>
      </w:pPr>
      <w:r>
        <w:rPr>
          <w:sz w:val="22"/>
        </w:rPr>
        <w:t xml:space="preserve">7.1 </w:t>
      </w:r>
      <w:r>
        <w:rPr>
          <w:rFonts w:hint="eastAsia"/>
          <w:sz w:val="22"/>
        </w:rPr>
        <w:t>结算原则</w:t>
      </w:r>
    </w:p>
    <w:p w:rsidR="00FF7E7E" w:rsidRDefault="00FF7E7E" w:rsidP="00FF7E7E">
      <w:pPr>
        <w:snapToGrid w:val="0"/>
        <w:ind w:firstLineChars="200" w:firstLine="440"/>
        <w:rPr>
          <w:b/>
          <w:bCs/>
          <w:color w:val="FF0000"/>
          <w:sz w:val="22"/>
          <w:u w:val="wavyHeavy"/>
        </w:rPr>
      </w:pPr>
      <w:r>
        <w:rPr>
          <w:sz w:val="22"/>
        </w:rPr>
        <w:t xml:space="preserve">7.1.1 </w:t>
      </w:r>
    </w:p>
    <w:p w:rsidR="00FF7E7E" w:rsidRDefault="00FF7E7E" w:rsidP="00FF7E7E">
      <w:pPr>
        <w:snapToGrid w:val="0"/>
        <w:ind w:firstLineChars="200" w:firstLine="440"/>
        <w:rPr>
          <w:sz w:val="22"/>
        </w:rPr>
      </w:pPr>
      <w:r>
        <w:rPr>
          <w:rFonts w:hint="eastAsia"/>
          <w:sz w:val="22"/>
        </w:rPr>
        <w:t>本项目合同总价不变，采购人不会因人工费、物价、费率、汇率或其他因素（不可抗力除外）的变动而进行调整。</w:t>
      </w:r>
    </w:p>
    <w:p w:rsidR="00FF7E7E" w:rsidRDefault="00FF7E7E" w:rsidP="00FF7E7E">
      <w:pPr>
        <w:snapToGrid w:val="0"/>
        <w:ind w:firstLineChars="200" w:firstLine="440"/>
        <w:rPr>
          <w:sz w:val="22"/>
        </w:rPr>
      </w:pPr>
      <w:r>
        <w:rPr>
          <w:sz w:val="22"/>
        </w:rPr>
        <w:t>7.1.2</w:t>
      </w:r>
      <w:r>
        <w:rPr>
          <w:rFonts w:hint="eastAsia"/>
          <w:sz w:val="22"/>
        </w:rPr>
        <w:t>发生设备维修的，如该设备尚在保修期内的，采购人</w:t>
      </w:r>
      <w:proofErr w:type="gramStart"/>
      <w:r>
        <w:rPr>
          <w:rFonts w:hint="eastAsia"/>
          <w:sz w:val="22"/>
        </w:rPr>
        <w:t>不</w:t>
      </w:r>
      <w:proofErr w:type="gramEnd"/>
      <w:r>
        <w:rPr>
          <w:rFonts w:hint="eastAsia"/>
          <w:sz w:val="22"/>
        </w:rPr>
        <w:t>另行支付相关费用；如在保修期外的，单价按照投标文件中明确的备品备件单价（含维修人工费）计取，数量按实结算。如投标文件中没有类似备品备件单价可参照的，则由合同双方协商确定维修单价。</w:t>
      </w:r>
    </w:p>
    <w:p w:rsidR="00FF7E7E" w:rsidRDefault="00FF7E7E" w:rsidP="00FF7E7E">
      <w:pPr>
        <w:snapToGrid w:val="0"/>
        <w:ind w:firstLineChars="200" w:firstLine="440"/>
        <w:rPr>
          <w:sz w:val="22"/>
        </w:rPr>
      </w:pPr>
      <w:r>
        <w:rPr>
          <w:sz w:val="22"/>
        </w:rPr>
        <w:t xml:space="preserve">7.2 </w:t>
      </w:r>
      <w:r>
        <w:rPr>
          <w:rFonts w:hint="eastAsia"/>
          <w:sz w:val="22"/>
        </w:rPr>
        <w:t>支付方式</w:t>
      </w:r>
    </w:p>
    <w:p w:rsidR="00FF7E7E" w:rsidRDefault="00FF7E7E" w:rsidP="00FF7E7E">
      <w:pPr>
        <w:snapToGrid w:val="0"/>
        <w:ind w:firstLineChars="200" w:firstLine="440"/>
        <w:rPr>
          <w:sz w:val="22"/>
        </w:rPr>
      </w:pPr>
      <w:r>
        <w:rPr>
          <w:sz w:val="22"/>
        </w:rPr>
        <w:t xml:space="preserve">7.2.1 </w:t>
      </w:r>
      <w:r>
        <w:rPr>
          <w:rFonts w:hint="eastAsia"/>
          <w:sz w:val="22"/>
        </w:rPr>
        <w:t>本项目合同金额采用一次性支付方式，在采购人和中标人合同签订，按下款要求支付相应的合同款项。</w:t>
      </w:r>
    </w:p>
    <w:p w:rsidR="00FF7E7E" w:rsidRDefault="00FF7E7E" w:rsidP="00FF7E7E">
      <w:pPr>
        <w:snapToGrid w:val="0"/>
        <w:ind w:firstLineChars="200" w:firstLine="440"/>
        <w:rPr>
          <w:sz w:val="22"/>
        </w:rPr>
      </w:pPr>
      <w:r>
        <w:rPr>
          <w:sz w:val="22"/>
        </w:rPr>
        <w:t>7.2.2</w:t>
      </w:r>
    </w:p>
    <w:p w:rsidR="00FF7E7E" w:rsidRDefault="00FF7E7E" w:rsidP="00FF7E7E">
      <w:pPr>
        <w:snapToGrid w:val="0"/>
        <w:ind w:firstLineChars="200" w:firstLine="440"/>
        <w:rPr>
          <w:sz w:val="22"/>
        </w:rPr>
      </w:pPr>
      <w:r>
        <w:rPr>
          <w:rFonts w:hint="eastAsia"/>
          <w:sz w:val="22"/>
        </w:rPr>
        <w:t>项目整体完成</w:t>
      </w:r>
      <w:r>
        <w:rPr>
          <w:sz w:val="22"/>
        </w:rPr>
        <w:t>,</w:t>
      </w:r>
      <w:r>
        <w:rPr>
          <w:rFonts w:hint="eastAsia"/>
          <w:sz w:val="22"/>
        </w:rPr>
        <w:t>并经验收合格，且采购人收到货物及其发票后</w:t>
      </w:r>
      <w:r>
        <w:rPr>
          <w:sz w:val="22"/>
        </w:rPr>
        <w:t>30</w:t>
      </w:r>
      <w:r>
        <w:rPr>
          <w:rFonts w:hint="eastAsia"/>
          <w:sz w:val="22"/>
        </w:rPr>
        <w:t>日内，支付全部合同金额。</w:t>
      </w:r>
    </w:p>
    <w:p w:rsidR="00FF7E7E" w:rsidRDefault="00FF7E7E" w:rsidP="00FF7E7E">
      <w:pPr>
        <w:snapToGrid w:val="0"/>
        <w:ind w:firstLineChars="200" w:firstLine="440"/>
        <w:jc w:val="left"/>
        <w:rPr>
          <w:sz w:val="22"/>
        </w:rPr>
      </w:pPr>
      <w:r>
        <w:rPr>
          <w:sz w:val="22"/>
        </w:rPr>
        <w:t>7.3</w:t>
      </w:r>
      <w:r>
        <w:rPr>
          <w:rFonts w:hint="eastAsia"/>
          <w:sz w:val="22"/>
        </w:rPr>
        <w:t>中标人因自身原因造成返工的工作量，采购人将不予计量和支付。</w:t>
      </w:r>
    </w:p>
    <w:p w:rsidR="00FF7E7E" w:rsidRDefault="00FF7E7E" w:rsidP="00FF7E7E">
      <w:pPr>
        <w:snapToGrid w:val="0"/>
        <w:ind w:firstLineChars="200" w:firstLine="440"/>
        <w:jc w:val="left"/>
        <w:rPr>
          <w:color w:val="FF0000"/>
          <w:sz w:val="22"/>
        </w:rPr>
      </w:pPr>
      <w:r>
        <w:rPr>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FF7E7E" w:rsidRPr="00780E7F" w:rsidRDefault="00FF7E7E" w:rsidP="00FF7E7E">
      <w:pPr>
        <w:adjustRightInd w:val="0"/>
        <w:snapToGrid w:val="0"/>
        <w:jc w:val="center"/>
        <w:outlineLvl w:val="1"/>
        <w:rPr>
          <w:rFonts w:eastAsia="黑体"/>
          <w:color w:val="000000"/>
          <w:sz w:val="30"/>
          <w:szCs w:val="30"/>
        </w:rPr>
      </w:pPr>
      <w:r w:rsidRPr="00780E7F">
        <w:rPr>
          <w:rFonts w:eastAsia="黑体"/>
          <w:color w:val="000000"/>
          <w:sz w:val="30"/>
          <w:szCs w:val="30"/>
        </w:rPr>
        <w:t>三、技术质量要求</w:t>
      </w:r>
      <w:bookmarkEnd w:id="7"/>
    </w:p>
    <w:p w:rsidR="00FF7E7E" w:rsidRPr="00780E7F" w:rsidRDefault="00FF7E7E" w:rsidP="00FF7E7E">
      <w:pPr>
        <w:adjustRightInd w:val="0"/>
        <w:snapToGrid w:val="0"/>
        <w:ind w:firstLineChars="200" w:firstLine="442"/>
        <w:outlineLvl w:val="2"/>
        <w:rPr>
          <w:b/>
          <w:bCs/>
          <w:sz w:val="22"/>
        </w:rPr>
      </w:pPr>
      <w:bookmarkStart w:id="10" w:name="_Toc476308503"/>
      <w:bookmarkStart w:id="11" w:name="_Toc230793739"/>
      <w:r w:rsidRPr="00780E7F">
        <w:rPr>
          <w:b/>
          <w:bCs/>
          <w:sz w:val="22"/>
        </w:rPr>
        <w:t xml:space="preserve">8 </w:t>
      </w:r>
      <w:r w:rsidRPr="00780E7F">
        <w:rPr>
          <w:b/>
          <w:bCs/>
          <w:sz w:val="22"/>
        </w:rPr>
        <w:t>适用技术规范和规范性文件</w:t>
      </w:r>
      <w:bookmarkEnd w:id="10"/>
      <w:bookmarkEnd w:id="11"/>
    </w:p>
    <w:p w:rsidR="00FF7E7E" w:rsidRPr="00780E7F" w:rsidRDefault="00FF7E7E" w:rsidP="00FF7E7E">
      <w:pPr>
        <w:snapToGrid w:val="0"/>
        <w:ind w:firstLineChars="200" w:firstLine="440"/>
        <w:jc w:val="left"/>
        <w:rPr>
          <w:sz w:val="22"/>
        </w:rPr>
      </w:pPr>
      <w:r w:rsidRPr="00780E7F">
        <w:rPr>
          <w:sz w:val="22"/>
        </w:rPr>
        <w:t>各投标人应充分注意，凡涉及国家或行业管理部门颁发的相关规范、规程和标准，无论其是否在本招标文件中列明，中标人应无条件执行。标准、规范等不一致的，以要求高者为准。</w:t>
      </w:r>
    </w:p>
    <w:p w:rsidR="00FF7E7E" w:rsidRPr="00780E7F" w:rsidRDefault="00FF7E7E" w:rsidP="00FF7E7E">
      <w:pPr>
        <w:adjustRightInd w:val="0"/>
        <w:snapToGrid w:val="0"/>
        <w:ind w:firstLineChars="200" w:firstLine="442"/>
        <w:outlineLvl w:val="2"/>
        <w:rPr>
          <w:b/>
          <w:bCs/>
          <w:sz w:val="22"/>
        </w:rPr>
      </w:pPr>
      <w:bookmarkStart w:id="12" w:name="_Toc230793740"/>
      <w:r w:rsidRPr="00780E7F">
        <w:rPr>
          <w:b/>
          <w:bCs/>
          <w:sz w:val="22"/>
        </w:rPr>
        <w:t xml:space="preserve">9 </w:t>
      </w:r>
      <w:r w:rsidRPr="00780E7F">
        <w:rPr>
          <w:b/>
          <w:bCs/>
          <w:sz w:val="22"/>
        </w:rPr>
        <w:t>招标内容与质量要求</w:t>
      </w:r>
      <w:bookmarkEnd w:id="12"/>
    </w:p>
    <w:p w:rsidR="00FF7E7E" w:rsidRPr="00310D3E" w:rsidRDefault="00FF7E7E" w:rsidP="00FF7E7E">
      <w:pPr>
        <w:snapToGrid w:val="0"/>
        <w:ind w:firstLineChars="200" w:firstLine="440"/>
        <w:rPr>
          <w:sz w:val="22"/>
        </w:rPr>
      </w:pPr>
      <w:bookmarkStart w:id="13" w:name="OLE_LINK130"/>
      <w:bookmarkStart w:id="14" w:name="OLE_LINK131"/>
      <w:r w:rsidRPr="00780E7F">
        <w:rPr>
          <w:sz w:val="22"/>
        </w:rPr>
        <w:t xml:space="preserve">9.1 </w:t>
      </w:r>
      <w:r w:rsidRPr="00780E7F">
        <w:rPr>
          <w:sz w:val="22"/>
        </w:rPr>
        <w:t>供货清单</w:t>
      </w:r>
      <w:bookmarkEnd w:id="13"/>
      <w:bookmarkEnd w:id="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1009"/>
        <w:gridCol w:w="722"/>
        <w:gridCol w:w="1701"/>
        <w:gridCol w:w="460"/>
        <w:gridCol w:w="1382"/>
        <w:gridCol w:w="676"/>
        <w:gridCol w:w="1392"/>
        <w:gridCol w:w="577"/>
      </w:tblGrid>
      <w:tr w:rsidR="00FF7E7E" w:rsidTr="00A44207">
        <w:trPr>
          <w:trHeight w:val="567"/>
          <w:tblHeader/>
          <w:jc w:val="center"/>
        </w:trPr>
        <w:tc>
          <w:tcPr>
            <w:tcW w:w="369" w:type="pct"/>
            <w:vAlign w:val="center"/>
          </w:tcPr>
          <w:p w:rsidR="00FF7E7E" w:rsidRDefault="00FF7E7E" w:rsidP="00A44207">
            <w:pPr>
              <w:adjustRightInd w:val="0"/>
              <w:snapToGrid w:val="0"/>
              <w:jc w:val="center"/>
              <w:rPr>
                <w:b/>
                <w:bCs/>
                <w:sz w:val="22"/>
              </w:rPr>
            </w:pPr>
            <w:r>
              <w:rPr>
                <w:b/>
                <w:bCs/>
                <w:sz w:val="22"/>
              </w:rPr>
              <w:t>序号</w:t>
            </w:r>
          </w:p>
        </w:tc>
        <w:tc>
          <w:tcPr>
            <w:tcW w:w="607" w:type="pct"/>
            <w:vAlign w:val="center"/>
          </w:tcPr>
          <w:p w:rsidR="00FF7E7E" w:rsidRDefault="00FF7E7E" w:rsidP="00A44207">
            <w:pPr>
              <w:adjustRightInd w:val="0"/>
              <w:snapToGrid w:val="0"/>
              <w:jc w:val="center"/>
              <w:rPr>
                <w:b/>
                <w:bCs/>
                <w:sz w:val="22"/>
              </w:rPr>
            </w:pPr>
            <w:r>
              <w:rPr>
                <w:rFonts w:hint="eastAsia"/>
                <w:b/>
                <w:bCs/>
                <w:sz w:val="22"/>
              </w:rPr>
              <w:t>产品</w:t>
            </w:r>
            <w:r>
              <w:rPr>
                <w:b/>
                <w:bCs/>
                <w:sz w:val="22"/>
              </w:rPr>
              <w:t>名称</w:t>
            </w:r>
          </w:p>
        </w:tc>
        <w:tc>
          <w:tcPr>
            <w:tcW w:w="439" w:type="pct"/>
          </w:tcPr>
          <w:p w:rsidR="00FF7E7E" w:rsidRDefault="00FF7E7E" w:rsidP="00A44207">
            <w:pPr>
              <w:adjustRightInd w:val="0"/>
              <w:snapToGrid w:val="0"/>
              <w:jc w:val="center"/>
              <w:rPr>
                <w:b/>
                <w:bCs/>
                <w:sz w:val="22"/>
              </w:rPr>
            </w:pPr>
            <w:r>
              <w:rPr>
                <w:rFonts w:hint="eastAsia"/>
                <w:b/>
                <w:bCs/>
                <w:sz w:val="22"/>
              </w:rPr>
              <w:t>医疗器械类别</w:t>
            </w:r>
          </w:p>
        </w:tc>
        <w:tc>
          <w:tcPr>
            <w:tcW w:w="1013" w:type="pct"/>
            <w:vAlign w:val="center"/>
          </w:tcPr>
          <w:p w:rsidR="00FF7E7E" w:rsidRDefault="00FF7E7E" w:rsidP="00A44207">
            <w:pPr>
              <w:adjustRightInd w:val="0"/>
              <w:snapToGrid w:val="0"/>
              <w:jc w:val="center"/>
              <w:rPr>
                <w:b/>
                <w:bCs/>
                <w:sz w:val="22"/>
              </w:rPr>
            </w:pPr>
            <w:r>
              <w:rPr>
                <w:b/>
                <w:bCs/>
                <w:sz w:val="22"/>
              </w:rPr>
              <w:t>规格技术参数</w:t>
            </w:r>
          </w:p>
          <w:p w:rsidR="00FF7E7E" w:rsidRDefault="00FF7E7E" w:rsidP="00A44207">
            <w:pPr>
              <w:adjustRightInd w:val="0"/>
              <w:snapToGrid w:val="0"/>
              <w:jc w:val="center"/>
              <w:rPr>
                <w:b/>
                <w:bCs/>
                <w:sz w:val="22"/>
              </w:rPr>
            </w:pPr>
            <w:r>
              <w:rPr>
                <w:b/>
                <w:bCs/>
                <w:sz w:val="22"/>
              </w:rPr>
              <w:t>（含材料、工艺要求）</w:t>
            </w:r>
          </w:p>
        </w:tc>
        <w:tc>
          <w:tcPr>
            <w:tcW w:w="285" w:type="pct"/>
            <w:vAlign w:val="center"/>
          </w:tcPr>
          <w:p w:rsidR="00FF7E7E" w:rsidRDefault="00FF7E7E" w:rsidP="00A44207">
            <w:pPr>
              <w:adjustRightInd w:val="0"/>
              <w:snapToGrid w:val="0"/>
              <w:jc w:val="center"/>
              <w:rPr>
                <w:b/>
                <w:bCs/>
                <w:sz w:val="22"/>
              </w:rPr>
            </w:pPr>
            <w:r>
              <w:rPr>
                <w:b/>
                <w:bCs/>
                <w:sz w:val="22"/>
              </w:rPr>
              <w:t>数量</w:t>
            </w:r>
          </w:p>
        </w:tc>
        <w:tc>
          <w:tcPr>
            <w:tcW w:w="826" w:type="pct"/>
            <w:vAlign w:val="center"/>
          </w:tcPr>
          <w:p w:rsidR="00FF7E7E" w:rsidRDefault="00FF7E7E" w:rsidP="00A44207">
            <w:pPr>
              <w:adjustRightInd w:val="0"/>
              <w:snapToGrid w:val="0"/>
              <w:jc w:val="center"/>
              <w:rPr>
                <w:b/>
                <w:bCs/>
                <w:sz w:val="22"/>
              </w:rPr>
            </w:pPr>
            <w:r>
              <w:rPr>
                <w:b/>
                <w:bCs/>
                <w:sz w:val="22"/>
              </w:rPr>
              <w:t>供货期</w:t>
            </w:r>
          </w:p>
        </w:tc>
        <w:tc>
          <w:tcPr>
            <w:tcW w:w="411" w:type="pct"/>
            <w:vAlign w:val="center"/>
          </w:tcPr>
          <w:p w:rsidR="00FF7E7E" w:rsidRDefault="00FF7E7E" w:rsidP="00A44207">
            <w:pPr>
              <w:adjustRightInd w:val="0"/>
              <w:snapToGrid w:val="0"/>
              <w:jc w:val="center"/>
              <w:rPr>
                <w:b/>
                <w:bCs/>
                <w:sz w:val="22"/>
              </w:rPr>
            </w:pPr>
            <w:r>
              <w:rPr>
                <w:b/>
                <w:bCs/>
                <w:sz w:val="22"/>
              </w:rPr>
              <w:t>保修期</w:t>
            </w:r>
          </w:p>
        </w:tc>
        <w:tc>
          <w:tcPr>
            <w:tcW w:w="696" w:type="pct"/>
            <w:vAlign w:val="center"/>
          </w:tcPr>
          <w:p w:rsidR="00FF7E7E" w:rsidRDefault="00FF7E7E" w:rsidP="00A44207">
            <w:pPr>
              <w:adjustRightInd w:val="0"/>
              <w:snapToGrid w:val="0"/>
              <w:jc w:val="center"/>
              <w:rPr>
                <w:b/>
                <w:bCs/>
                <w:sz w:val="22"/>
              </w:rPr>
            </w:pPr>
            <w:r>
              <w:rPr>
                <w:b/>
                <w:bCs/>
                <w:sz w:val="22"/>
              </w:rPr>
              <w:t>备注</w:t>
            </w:r>
          </w:p>
        </w:tc>
        <w:tc>
          <w:tcPr>
            <w:tcW w:w="353" w:type="pct"/>
            <w:vAlign w:val="center"/>
          </w:tcPr>
          <w:p w:rsidR="00FF7E7E" w:rsidRDefault="00FF7E7E" w:rsidP="00A44207">
            <w:pPr>
              <w:adjustRightInd w:val="0"/>
              <w:snapToGrid w:val="0"/>
              <w:jc w:val="center"/>
              <w:rPr>
                <w:b/>
                <w:bCs/>
                <w:sz w:val="22"/>
              </w:rPr>
            </w:pPr>
            <w:r>
              <w:rPr>
                <w:rFonts w:hint="eastAsia"/>
                <w:b/>
                <w:bCs/>
                <w:sz w:val="22"/>
              </w:rPr>
              <w:t>所含组件</w:t>
            </w:r>
          </w:p>
        </w:tc>
      </w:tr>
      <w:tr w:rsidR="00FF7E7E" w:rsidTr="00A44207">
        <w:trPr>
          <w:trHeight w:val="567"/>
          <w:jc w:val="center"/>
        </w:trPr>
        <w:tc>
          <w:tcPr>
            <w:tcW w:w="369" w:type="pct"/>
            <w:vAlign w:val="center"/>
          </w:tcPr>
          <w:p w:rsidR="00FF7E7E" w:rsidRDefault="00FF7E7E" w:rsidP="00A44207">
            <w:pPr>
              <w:adjustRightInd w:val="0"/>
              <w:snapToGrid w:val="0"/>
              <w:jc w:val="center"/>
              <w:rPr>
                <w:b/>
                <w:bCs/>
                <w:sz w:val="22"/>
              </w:rPr>
            </w:pPr>
            <w:r>
              <w:rPr>
                <w:rFonts w:hint="eastAsia"/>
                <w:b/>
                <w:bCs/>
                <w:sz w:val="22"/>
              </w:rPr>
              <w:t>1</w:t>
            </w:r>
          </w:p>
        </w:tc>
        <w:tc>
          <w:tcPr>
            <w:tcW w:w="607" w:type="pct"/>
            <w:vAlign w:val="center"/>
          </w:tcPr>
          <w:p w:rsidR="00FF7E7E" w:rsidRDefault="00FF7E7E" w:rsidP="00A44207">
            <w:pPr>
              <w:adjustRightInd w:val="0"/>
              <w:snapToGrid w:val="0"/>
              <w:jc w:val="center"/>
              <w:rPr>
                <w:b/>
                <w:bCs/>
                <w:sz w:val="22"/>
              </w:rPr>
            </w:pPr>
            <w:r>
              <w:rPr>
                <w:rFonts w:hint="eastAsia"/>
                <w:b/>
                <w:bCs/>
                <w:sz w:val="22"/>
              </w:rPr>
              <w:t>上肢康复机器人</w:t>
            </w:r>
          </w:p>
        </w:tc>
        <w:tc>
          <w:tcPr>
            <w:tcW w:w="439" w:type="pct"/>
            <w:vAlign w:val="center"/>
          </w:tcPr>
          <w:p w:rsidR="00FF7E7E" w:rsidRDefault="00FF7E7E" w:rsidP="00A44207">
            <w:pPr>
              <w:adjustRightInd w:val="0"/>
              <w:snapToGrid w:val="0"/>
              <w:jc w:val="center"/>
              <w:rPr>
                <w:sz w:val="22"/>
              </w:rPr>
            </w:pPr>
            <w:r>
              <w:rPr>
                <w:rFonts w:hint="eastAsia"/>
                <w:sz w:val="22"/>
              </w:rPr>
              <w:t>二类</w:t>
            </w:r>
          </w:p>
        </w:tc>
        <w:tc>
          <w:tcPr>
            <w:tcW w:w="1013" w:type="pct"/>
            <w:vAlign w:val="center"/>
          </w:tcPr>
          <w:p w:rsidR="00FF7E7E" w:rsidRDefault="00FF7E7E" w:rsidP="00A44207">
            <w:pPr>
              <w:adjustRightInd w:val="0"/>
              <w:snapToGrid w:val="0"/>
              <w:jc w:val="center"/>
              <w:rPr>
                <w:b/>
                <w:bCs/>
                <w:sz w:val="22"/>
              </w:rPr>
            </w:pPr>
            <w:r>
              <w:rPr>
                <w:rFonts w:hint="eastAsia"/>
                <w:b/>
                <w:bCs/>
                <w:sz w:val="22"/>
              </w:rPr>
              <w:t>详见</w:t>
            </w:r>
            <w:r>
              <w:rPr>
                <w:rFonts w:hint="eastAsia"/>
                <w:b/>
                <w:bCs/>
                <w:sz w:val="22"/>
              </w:rPr>
              <w:t>9.2</w:t>
            </w:r>
            <w:r>
              <w:rPr>
                <w:rFonts w:hint="eastAsia"/>
                <w:b/>
                <w:bCs/>
                <w:sz w:val="22"/>
              </w:rPr>
              <w:t>设备技术参数</w:t>
            </w:r>
          </w:p>
        </w:tc>
        <w:tc>
          <w:tcPr>
            <w:tcW w:w="285" w:type="pct"/>
            <w:vAlign w:val="center"/>
          </w:tcPr>
          <w:p w:rsidR="00FF7E7E" w:rsidRDefault="00FF7E7E" w:rsidP="00A44207">
            <w:pPr>
              <w:adjustRightInd w:val="0"/>
              <w:snapToGrid w:val="0"/>
              <w:jc w:val="center"/>
              <w:rPr>
                <w:b/>
                <w:bCs/>
                <w:sz w:val="22"/>
              </w:rPr>
            </w:pPr>
            <w:r>
              <w:rPr>
                <w:rFonts w:hint="eastAsia"/>
                <w:b/>
                <w:bCs/>
                <w:sz w:val="22"/>
              </w:rPr>
              <w:t>5</w:t>
            </w:r>
          </w:p>
        </w:tc>
        <w:tc>
          <w:tcPr>
            <w:tcW w:w="826" w:type="pct"/>
            <w:vAlign w:val="center"/>
          </w:tcPr>
          <w:p w:rsidR="00FF7E7E" w:rsidRDefault="00FF7E7E" w:rsidP="00A44207">
            <w:pPr>
              <w:adjustRightInd w:val="0"/>
              <w:snapToGrid w:val="0"/>
              <w:jc w:val="left"/>
              <w:rPr>
                <w:bCs/>
                <w:sz w:val="22"/>
              </w:rPr>
            </w:pPr>
            <w:r>
              <w:rPr>
                <w:rFonts w:hint="eastAsia"/>
                <w:bCs/>
                <w:sz w:val="22"/>
              </w:rPr>
              <w:t>自合同签订之日起</w:t>
            </w:r>
            <w:r>
              <w:rPr>
                <w:rFonts w:hint="eastAsia"/>
                <w:bCs/>
                <w:sz w:val="22"/>
              </w:rPr>
              <w:t xml:space="preserve">30 </w:t>
            </w:r>
            <w:r>
              <w:rPr>
                <w:rFonts w:hint="eastAsia"/>
                <w:bCs/>
                <w:sz w:val="22"/>
              </w:rPr>
              <w:t>日内</w:t>
            </w:r>
          </w:p>
        </w:tc>
        <w:tc>
          <w:tcPr>
            <w:tcW w:w="411" w:type="pct"/>
            <w:vAlign w:val="center"/>
          </w:tcPr>
          <w:p w:rsidR="00FF7E7E" w:rsidRDefault="00FF7E7E" w:rsidP="00A44207">
            <w:pPr>
              <w:adjustRightInd w:val="0"/>
              <w:snapToGrid w:val="0"/>
              <w:jc w:val="center"/>
              <w:rPr>
                <w:b/>
                <w:bCs/>
                <w:sz w:val="22"/>
              </w:rPr>
            </w:pPr>
            <w:r>
              <w:rPr>
                <w:rFonts w:hint="eastAsia"/>
                <w:b/>
                <w:bCs/>
                <w:sz w:val="22"/>
              </w:rPr>
              <w:t>整机原厂全保≥</w:t>
            </w:r>
            <w:r>
              <w:rPr>
                <w:rFonts w:hint="eastAsia"/>
                <w:b/>
                <w:bCs/>
                <w:sz w:val="22"/>
              </w:rPr>
              <w:t>3</w:t>
            </w:r>
            <w:r>
              <w:rPr>
                <w:rFonts w:hint="eastAsia"/>
                <w:b/>
                <w:bCs/>
                <w:sz w:val="22"/>
              </w:rPr>
              <w:t>年</w:t>
            </w:r>
          </w:p>
        </w:tc>
        <w:tc>
          <w:tcPr>
            <w:tcW w:w="696" w:type="pct"/>
            <w:vAlign w:val="center"/>
          </w:tcPr>
          <w:p w:rsidR="00FF7E7E" w:rsidRDefault="00FF7E7E" w:rsidP="00A44207">
            <w:pPr>
              <w:adjustRightInd w:val="0"/>
              <w:snapToGrid w:val="0"/>
              <w:rPr>
                <w:b/>
                <w:bCs/>
                <w:sz w:val="22"/>
              </w:rPr>
            </w:pPr>
            <w:r>
              <w:rPr>
                <w:rFonts w:hint="eastAsia"/>
                <w:b/>
                <w:bCs/>
                <w:sz w:val="22"/>
              </w:rPr>
              <w:t>最高限价</w:t>
            </w:r>
            <w:r>
              <w:rPr>
                <w:rFonts w:hint="eastAsia"/>
                <w:b/>
                <w:bCs/>
                <w:sz w:val="22"/>
              </w:rPr>
              <w:t>1,000,000.00</w:t>
            </w:r>
            <w:r>
              <w:rPr>
                <w:rFonts w:hint="eastAsia"/>
                <w:b/>
                <w:bCs/>
                <w:sz w:val="22"/>
              </w:rPr>
              <w:t>元</w:t>
            </w:r>
          </w:p>
        </w:tc>
        <w:tc>
          <w:tcPr>
            <w:tcW w:w="353" w:type="pct"/>
          </w:tcPr>
          <w:p w:rsidR="00FF7E7E" w:rsidRDefault="00FF7E7E" w:rsidP="00A44207">
            <w:pPr>
              <w:adjustRightInd w:val="0"/>
              <w:snapToGrid w:val="0"/>
              <w:rPr>
                <w:rStyle w:val="a5"/>
              </w:rPr>
            </w:pPr>
            <w:r>
              <w:rPr>
                <w:rStyle w:val="a5"/>
                <w:rFonts w:hint="eastAsia"/>
              </w:rPr>
              <w:t>详见组件列表</w:t>
            </w:r>
          </w:p>
        </w:tc>
      </w:tr>
    </w:tbl>
    <w:p w:rsidR="00FF7E7E" w:rsidRPr="002656E7" w:rsidRDefault="00FF7E7E" w:rsidP="00FF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sz w:val="22"/>
        </w:rPr>
      </w:pPr>
      <w:r w:rsidRPr="002656E7">
        <w:rPr>
          <w:rFonts w:hint="eastAsia"/>
          <w:sz w:val="22"/>
        </w:rPr>
        <w:t>组件列表：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487"/>
        <w:gridCol w:w="1827"/>
        <w:gridCol w:w="2598"/>
      </w:tblGrid>
      <w:tr w:rsidR="00FF7E7E" w:rsidTr="00A44207">
        <w:trPr>
          <w:trHeight w:val="567"/>
          <w:jc w:val="center"/>
        </w:trPr>
        <w:tc>
          <w:tcPr>
            <w:tcW w:w="5000" w:type="pct"/>
            <w:gridSpan w:val="4"/>
            <w:vAlign w:val="center"/>
          </w:tcPr>
          <w:p w:rsidR="00FF7E7E" w:rsidRDefault="00FF7E7E" w:rsidP="00A44207">
            <w:pPr>
              <w:adjustRightInd w:val="0"/>
              <w:snapToGrid w:val="0"/>
              <w:jc w:val="center"/>
              <w:rPr>
                <w:b/>
                <w:bCs/>
                <w:sz w:val="22"/>
              </w:rPr>
            </w:pPr>
            <w:r>
              <w:rPr>
                <w:rFonts w:hint="eastAsia"/>
                <w:b/>
                <w:bCs/>
                <w:sz w:val="22"/>
              </w:rPr>
              <w:t>组件列表</w:t>
            </w:r>
          </w:p>
        </w:tc>
      </w:tr>
      <w:tr w:rsidR="00FF7E7E" w:rsidTr="00A44207">
        <w:trPr>
          <w:trHeight w:val="544"/>
          <w:jc w:val="center"/>
        </w:trPr>
        <w:tc>
          <w:tcPr>
            <w:tcW w:w="358" w:type="pct"/>
            <w:vAlign w:val="center"/>
          </w:tcPr>
          <w:p w:rsidR="00FF7E7E" w:rsidRDefault="00FF7E7E" w:rsidP="00A44207">
            <w:pPr>
              <w:adjustRightInd w:val="0"/>
              <w:snapToGrid w:val="0"/>
              <w:jc w:val="center"/>
              <w:rPr>
                <w:b/>
                <w:bCs/>
                <w:sz w:val="22"/>
              </w:rPr>
            </w:pPr>
            <w:r>
              <w:rPr>
                <w:rFonts w:hint="eastAsia"/>
                <w:b/>
                <w:bCs/>
                <w:sz w:val="22"/>
              </w:rPr>
              <w:t>序号</w:t>
            </w:r>
          </w:p>
        </w:tc>
        <w:tc>
          <w:tcPr>
            <w:tcW w:w="2046" w:type="pct"/>
            <w:vAlign w:val="center"/>
          </w:tcPr>
          <w:p w:rsidR="00FF7E7E" w:rsidRDefault="00FF7E7E" w:rsidP="00A44207">
            <w:pPr>
              <w:adjustRightInd w:val="0"/>
              <w:snapToGrid w:val="0"/>
              <w:jc w:val="center"/>
              <w:rPr>
                <w:b/>
                <w:bCs/>
                <w:sz w:val="22"/>
              </w:rPr>
            </w:pPr>
            <w:r>
              <w:rPr>
                <w:rFonts w:hint="eastAsia"/>
                <w:b/>
                <w:bCs/>
                <w:sz w:val="22"/>
              </w:rPr>
              <w:t>名称</w:t>
            </w:r>
          </w:p>
        </w:tc>
        <w:tc>
          <w:tcPr>
            <w:tcW w:w="1072" w:type="pct"/>
            <w:vAlign w:val="center"/>
          </w:tcPr>
          <w:p w:rsidR="00FF7E7E" w:rsidRDefault="00FF7E7E" w:rsidP="00A44207">
            <w:pPr>
              <w:adjustRightInd w:val="0"/>
              <w:snapToGrid w:val="0"/>
              <w:jc w:val="center"/>
              <w:rPr>
                <w:bCs/>
                <w:sz w:val="22"/>
              </w:rPr>
            </w:pPr>
            <w:r>
              <w:rPr>
                <w:rFonts w:hint="eastAsia"/>
                <w:b/>
                <w:bCs/>
                <w:sz w:val="22"/>
              </w:rPr>
              <w:t>数量</w:t>
            </w:r>
          </w:p>
        </w:tc>
        <w:tc>
          <w:tcPr>
            <w:tcW w:w="1522" w:type="pct"/>
            <w:vAlign w:val="center"/>
          </w:tcPr>
          <w:p w:rsidR="00FF7E7E" w:rsidRDefault="00FF7E7E" w:rsidP="00A44207">
            <w:pPr>
              <w:adjustRightInd w:val="0"/>
              <w:snapToGrid w:val="0"/>
              <w:jc w:val="center"/>
              <w:rPr>
                <w:b/>
                <w:bCs/>
                <w:sz w:val="22"/>
              </w:rPr>
            </w:pPr>
            <w:r>
              <w:rPr>
                <w:rFonts w:hint="eastAsia"/>
                <w:b/>
                <w:bCs/>
                <w:sz w:val="22"/>
              </w:rPr>
              <w:t>备注</w:t>
            </w:r>
          </w:p>
        </w:tc>
      </w:tr>
      <w:tr w:rsidR="00FF7E7E" w:rsidTr="00A44207">
        <w:trPr>
          <w:trHeight w:val="567"/>
          <w:jc w:val="center"/>
        </w:trPr>
        <w:tc>
          <w:tcPr>
            <w:tcW w:w="358" w:type="pct"/>
            <w:vAlign w:val="center"/>
          </w:tcPr>
          <w:p w:rsidR="00FF7E7E" w:rsidRDefault="00FF7E7E" w:rsidP="00A44207">
            <w:pPr>
              <w:adjustRightInd w:val="0"/>
              <w:snapToGrid w:val="0"/>
              <w:jc w:val="center"/>
              <w:rPr>
                <w:b/>
                <w:bCs/>
                <w:sz w:val="22"/>
              </w:rPr>
            </w:pPr>
            <w:r>
              <w:rPr>
                <w:rFonts w:hint="eastAsia"/>
                <w:b/>
                <w:bCs/>
                <w:sz w:val="22"/>
              </w:rPr>
              <w:lastRenderedPageBreak/>
              <w:t>1</w:t>
            </w:r>
          </w:p>
        </w:tc>
        <w:tc>
          <w:tcPr>
            <w:tcW w:w="2046" w:type="pct"/>
            <w:vAlign w:val="center"/>
          </w:tcPr>
          <w:p w:rsidR="00FF7E7E" w:rsidRDefault="00FF7E7E" w:rsidP="00A44207">
            <w:pPr>
              <w:adjustRightInd w:val="0"/>
              <w:snapToGrid w:val="0"/>
              <w:jc w:val="center"/>
              <w:rPr>
                <w:sz w:val="24"/>
                <w:szCs w:val="24"/>
              </w:rPr>
            </w:pPr>
            <w:r>
              <w:rPr>
                <w:rFonts w:hint="eastAsia"/>
                <w:sz w:val="24"/>
                <w:szCs w:val="24"/>
              </w:rPr>
              <w:t>上肢训练器主机</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台</w:t>
            </w:r>
          </w:p>
        </w:tc>
        <w:tc>
          <w:tcPr>
            <w:tcW w:w="1522" w:type="pct"/>
            <w:vMerge w:val="restart"/>
            <w:vAlign w:val="center"/>
          </w:tcPr>
          <w:p w:rsidR="00FF7E7E" w:rsidRDefault="00FF7E7E" w:rsidP="00A44207">
            <w:pPr>
              <w:adjustRightInd w:val="0"/>
              <w:snapToGrid w:val="0"/>
              <w:jc w:val="center"/>
              <w:rPr>
                <w:b/>
                <w:bCs/>
                <w:sz w:val="22"/>
              </w:rPr>
            </w:pPr>
            <w:r>
              <w:rPr>
                <w:rFonts w:hint="eastAsia"/>
                <w:b/>
                <w:bCs/>
                <w:sz w:val="22"/>
              </w:rPr>
              <w:t>1</w:t>
            </w:r>
            <w:r>
              <w:rPr>
                <w:rFonts w:hint="eastAsia"/>
                <w:b/>
                <w:bCs/>
                <w:sz w:val="22"/>
              </w:rPr>
              <w:t>套上肢康复机器人各配备</w:t>
            </w:r>
            <w:r>
              <w:rPr>
                <w:rFonts w:hint="eastAsia"/>
                <w:b/>
                <w:bCs/>
                <w:sz w:val="22"/>
              </w:rPr>
              <w:t>1</w:t>
            </w:r>
            <w:r>
              <w:rPr>
                <w:rFonts w:hint="eastAsia"/>
                <w:b/>
                <w:bCs/>
                <w:sz w:val="22"/>
              </w:rPr>
              <w:t>台</w:t>
            </w:r>
          </w:p>
        </w:tc>
      </w:tr>
      <w:tr w:rsidR="00FF7E7E" w:rsidTr="00A44207">
        <w:trPr>
          <w:trHeight w:val="567"/>
          <w:jc w:val="center"/>
        </w:trPr>
        <w:tc>
          <w:tcPr>
            <w:tcW w:w="358" w:type="pct"/>
            <w:vAlign w:val="center"/>
          </w:tcPr>
          <w:p w:rsidR="00FF7E7E" w:rsidRDefault="00FF7E7E" w:rsidP="00A44207">
            <w:pPr>
              <w:adjustRightInd w:val="0"/>
              <w:snapToGrid w:val="0"/>
              <w:jc w:val="center"/>
              <w:rPr>
                <w:b/>
                <w:bCs/>
                <w:sz w:val="22"/>
              </w:rPr>
            </w:pPr>
            <w:r>
              <w:rPr>
                <w:rFonts w:hint="eastAsia"/>
                <w:b/>
                <w:bCs/>
                <w:sz w:val="22"/>
              </w:rPr>
              <w:t>2</w:t>
            </w:r>
          </w:p>
        </w:tc>
        <w:tc>
          <w:tcPr>
            <w:tcW w:w="2046" w:type="pct"/>
            <w:vAlign w:val="center"/>
          </w:tcPr>
          <w:p w:rsidR="00FF7E7E" w:rsidRDefault="00FF7E7E" w:rsidP="00A44207">
            <w:pPr>
              <w:adjustRightInd w:val="0"/>
              <w:snapToGrid w:val="0"/>
              <w:jc w:val="center"/>
              <w:rPr>
                <w:sz w:val="24"/>
                <w:szCs w:val="24"/>
              </w:rPr>
            </w:pPr>
            <w:r>
              <w:rPr>
                <w:rFonts w:hint="eastAsia"/>
                <w:sz w:val="24"/>
                <w:szCs w:val="24"/>
              </w:rPr>
              <w:t>显示器</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台</w:t>
            </w:r>
          </w:p>
        </w:tc>
        <w:tc>
          <w:tcPr>
            <w:tcW w:w="1522" w:type="pct"/>
            <w:vMerge/>
            <w:vAlign w:val="center"/>
          </w:tcPr>
          <w:p w:rsidR="00FF7E7E" w:rsidRDefault="00FF7E7E" w:rsidP="00A44207">
            <w:pPr>
              <w:adjustRightInd w:val="0"/>
              <w:snapToGrid w:val="0"/>
              <w:jc w:val="center"/>
              <w:rPr>
                <w:b/>
                <w:bCs/>
                <w:sz w:val="22"/>
              </w:rPr>
            </w:pPr>
          </w:p>
        </w:tc>
      </w:tr>
      <w:tr w:rsidR="00FF7E7E" w:rsidTr="00A44207">
        <w:trPr>
          <w:trHeight w:val="567"/>
          <w:jc w:val="center"/>
        </w:trPr>
        <w:tc>
          <w:tcPr>
            <w:tcW w:w="357" w:type="pct"/>
            <w:vAlign w:val="center"/>
          </w:tcPr>
          <w:p w:rsidR="00FF7E7E" w:rsidRDefault="00FF7E7E" w:rsidP="00A44207">
            <w:pPr>
              <w:adjustRightInd w:val="0"/>
              <w:snapToGrid w:val="0"/>
              <w:jc w:val="center"/>
              <w:rPr>
                <w:b/>
                <w:bCs/>
                <w:sz w:val="22"/>
              </w:rPr>
            </w:pPr>
            <w:r>
              <w:rPr>
                <w:rFonts w:hint="eastAsia"/>
                <w:b/>
                <w:bCs/>
                <w:sz w:val="22"/>
              </w:rPr>
              <w:t>3</w:t>
            </w:r>
          </w:p>
        </w:tc>
        <w:tc>
          <w:tcPr>
            <w:tcW w:w="2045" w:type="pct"/>
            <w:vAlign w:val="center"/>
          </w:tcPr>
          <w:p w:rsidR="00FF7E7E" w:rsidRDefault="00FF7E7E" w:rsidP="00A44207">
            <w:pPr>
              <w:adjustRightInd w:val="0"/>
              <w:snapToGrid w:val="0"/>
              <w:jc w:val="center"/>
              <w:rPr>
                <w:sz w:val="24"/>
                <w:szCs w:val="24"/>
              </w:rPr>
            </w:pPr>
            <w:r>
              <w:rPr>
                <w:rFonts w:hint="eastAsia"/>
                <w:sz w:val="24"/>
                <w:szCs w:val="24"/>
              </w:rPr>
              <w:t>显示器支架</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套</w:t>
            </w:r>
          </w:p>
        </w:tc>
        <w:tc>
          <w:tcPr>
            <w:tcW w:w="1524" w:type="pct"/>
            <w:vMerge w:val="restart"/>
            <w:vAlign w:val="center"/>
          </w:tcPr>
          <w:p w:rsidR="00FF7E7E" w:rsidRDefault="00FF7E7E" w:rsidP="00A44207">
            <w:pPr>
              <w:adjustRightInd w:val="0"/>
              <w:snapToGrid w:val="0"/>
              <w:jc w:val="center"/>
              <w:rPr>
                <w:b/>
                <w:bCs/>
                <w:sz w:val="22"/>
              </w:rPr>
            </w:pPr>
            <w:r>
              <w:rPr>
                <w:rFonts w:hint="eastAsia"/>
                <w:b/>
                <w:bCs/>
                <w:sz w:val="22"/>
              </w:rPr>
              <w:t>1</w:t>
            </w:r>
            <w:r>
              <w:rPr>
                <w:rFonts w:hint="eastAsia"/>
                <w:b/>
                <w:bCs/>
                <w:sz w:val="22"/>
              </w:rPr>
              <w:t>套上肢康复机器人各配备</w:t>
            </w:r>
            <w:r>
              <w:rPr>
                <w:rFonts w:hint="eastAsia"/>
                <w:b/>
                <w:bCs/>
                <w:sz w:val="22"/>
              </w:rPr>
              <w:t>1</w:t>
            </w:r>
            <w:r>
              <w:rPr>
                <w:rFonts w:hint="eastAsia"/>
                <w:b/>
                <w:bCs/>
                <w:sz w:val="22"/>
              </w:rPr>
              <w:t>套</w:t>
            </w:r>
          </w:p>
        </w:tc>
      </w:tr>
      <w:tr w:rsidR="00FF7E7E" w:rsidTr="00A44207">
        <w:trPr>
          <w:trHeight w:val="567"/>
          <w:jc w:val="center"/>
        </w:trPr>
        <w:tc>
          <w:tcPr>
            <w:tcW w:w="357" w:type="pct"/>
            <w:vAlign w:val="center"/>
          </w:tcPr>
          <w:p w:rsidR="00FF7E7E" w:rsidRDefault="00FF7E7E" w:rsidP="00A44207">
            <w:pPr>
              <w:adjustRightInd w:val="0"/>
              <w:snapToGrid w:val="0"/>
              <w:jc w:val="center"/>
              <w:rPr>
                <w:b/>
                <w:bCs/>
                <w:sz w:val="22"/>
              </w:rPr>
            </w:pPr>
            <w:r>
              <w:rPr>
                <w:rFonts w:hint="eastAsia"/>
                <w:b/>
                <w:bCs/>
                <w:sz w:val="22"/>
              </w:rPr>
              <w:t>4</w:t>
            </w:r>
          </w:p>
        </w:tc>
        <w:tc>
          <w:tcPr>
            <w:tcW w:w="2045" w:type="pct"/>
            <w:vAlign w:val="center"/>
          </w:tcPr>
          <w:p w:rsidR="00FF7E7E" w:rsidRDefault="00FF7E7E" w:rsidP="00A44207">
            <w:pPr>
              <w:adjustRightInd w:val="0"/>
              <w:snapToGrid w:val="0"/>
              <w:jc w:val="center"/>
              <w:rPr>
                <w:rFonts w:ascii="宋体" w:hAnsi="宋体" w:cs="宋体"/>
                <w:sz w:val="24"/>
                <w:szCs w:val="32"/>
              </w:rPr>
            </w:pPr>
            <w:r>
              <w:rPr>
                <w:rFonts w:ascii="宋体" w:hAnsi="宋体" w:cs="宋体" w:hint="eastAsia"/>
                <w:sz w:val="24"/>
                <w:szCs w:val="32"/>
              </w:rPr>
              <w:t>报告工作站</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套</w:t>
            </w:r>
          </w:p>
        </w:tc>
        <w:tc>
          <w:tcPr>
            <w:tcW w:w="1524" w:type="pct"/>
            <w:vMerge/>
            <w:vAlign w:val="center"/>
          </w:tcPr>
          <w:p w:rsidR="00FF7E7E" w:rsidRDefault="00FF7E7E" w:rsidP="00A44207">
            <w:pPr>
              <w:adjustRightInd w:val="0"/>
              <w:snapToGrid w:val="0"/>
              <w:jc w:val="center"/>
              <w:rPr>
                <w:b/>
                <w:bCs/>
                <w:sz w:val="22"/>
              </w:rPr>
            </w:pPr>
          </w:p>
        </w:tc>
      </w:tr>
      <w:tr w:rsidR="00FF7E7E" w:rsidTr="00A44207">
        <w:trPr>
          <w:trHeight w:val="567"/>
          <w:jc w:val="center"/>
        </w:trPr>
        <w:tc>
          <w:tcPr>
            <w:tcW w:w="357" w:type="pct"/>
            <w:vAlign w:val="center"/>
          </w:tcPr>
          <w:p w:rsidR="00FF7E7E" w:rsidRDefault="00FF7E7E" w:rsidP="00A44207">
            <w:pPr>
              <w:adjustRightInd w:val="0"/>
              <w:snapToGrid w:val="0"/>
              <w:jc w:val="center"/>
              <w:rPr>
                <w:b/>
                <w:bCs/>
                <w:sz w:val="22"/>
              </w:rPr>
            </w:pPr>
            <w:r>
              <w:rPr>
                <w:rFonts w:hint="eastAsia"/>
                <w:b/>
                <w:bCs/>
                <w:sz w:val="22"/>
              </w:rPr>
              <w:t>5</w:t>
            </w:r>
          </w:p>
        </w:tc>
        <w:tc>
          <w:tcPr>
            <w:tcW w:w="2045" w:type="pct"/>
            <w:vAlign w:val="center"/>
          </w:tcPr>
          <w:p w:rsidR="00FF7E7E" w:rsidRDefault="00FF7E7E" w:rsidP="00A44207">
            <w:pPr>
              <w:adjustRightInd w:val="0"/>
              <w:snapToGrid w:val="0"/>
              <w:jc w:val="center"/>
              <w:rPr>
                <w:rFonts w:ascii="宋体" w:hAnsi="宋体" w:cs="宋体"/>
                <w:sz w:val="24"/>
                <w:szCs w:val="32"/>
              </w:rPr>
            </w:pPr>
            <w:r>
              <w:rPr>
                <w:rFonts w:ascii="宋体" w:hAnsi="宋体" w:cs="宋体" w:hint="eastAsia"/>
                <w:sz w:val="24"/>
                <w:szCs w:val="32"/>
              </w:rPr>
              <w:t>手柄</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套</w:t>
            </w:r>
          </w:p>
        </w:tc>
        <w:tc>
          <w:tcPr>
            <w:tcW w:w="1524" w:type="pct"/>
            <w:vMerge/>
            <w:vAlign w:val="center"/>
          </w:tcPr>
          <w:p w:rsidR="00FF7E7E" w:rsidRDefault="00FF7E7E" w:rsidP="00A44207">
            <w:pPr>
              <w:adjustRightInd w:val="0"/>
              <w:snapToGrid w:val="0"/>
              <w:jc w:val="center"/>
              <w:rPr>
                <w:b/>
                <w:bCs/>
                <w:sz w:val="22"/>
              </w:rPr>
            </w:pPr>
          </w:p>
        </w:tc>
      </w:tr>
      <w:tr w:rsidR="00FF7E7E" w:rsidTr="00A44207">
        <w:trPr>
          <w:trHeight w:val="567"/>
          <w:jc w:val="center"/>
        </w:trPr>
        <w:tc>
          <w:tcPr>
            <w:tcW w:w="357" w:type="pct"/>
            <w:vAlign w:val="center"/>
          </w:tcPr>
          <w:p w:rsidR="00FF7E7E" w:rsidRDefault="00FF7E7E" w:rsidP="00A44207">
            <w:pPr>
              <w:adjustRightInd w:val="0"/>
              <w:snapToGrid w:val="0"/>
              <w:jc w:val="center"/>
              <w:rPr>
                <w:b/>
                <w:bCs/>
                <w:sz w:val="22"/>
              </w:rPr>
            </w:pPr>
            <w:r>
              <w:rPr>
                <w:rFonts w:hint="eastAsia"/>
                <w:b/>
                <w:bCs/>
                <w:sz w:val="22"/>
              </w:rPr>
              <w:t>6</w:t>
            </w:r>
          </w:p>
        </w:tc>
        <w:tc>
          <w:tcPr>
            <w:tcW w:w="2045" w:type="pct"/>
            <w:vAlign w:val="center"/>
          </w:tcPr>
          <w:p w:rsidR="00FF7E7E" w:rsidRDefault="00FF7E7E" w:rsidP="00A44207">
            <w:pPr>
              <w:adjustRightInd w:val="0"/>
              <w:snapToGrid w:val="0"/>
              <w:jc w:val="center"/>
              <w:rPr>
                <w:rFonts w:ascii="宋体" w:hAnsi="宋体" w:cs="宋体"/>
                <w:sz w:val="24"/>
                <w:szCs w:val="32"/>
              </w:rPr>
            </w:pPr>
            <w:r>
              <w:rPr>
                <w:rFonts w:ascii="宋体" w:hAnsi="宋体" w:cs="宋体" w:hint="eastAsia"/>
                <w:sz w:val="24"/>
                <w:szCs w:val="32"/>
              </w:rPr>
              <w:t>手套和手臂绑带</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10</w:t>
            </w:r>
            <w:r>
              <w:rPr>
                <w:rFonts w:hint="eastAsia"/>
                <w:sz w:val="24"/>
                <w:szCs w:val="24"/>
              </w:rPr>
              <w:t>套</w:t>
            </w:r>
          </w:p>
        </w:tc>
        <w:tc>
          <w:tcPr>
            <w:tcW w:w="1524" w:type="pct"/>
            <w:vAlign w:val="center"/>
          </w:tcPr>
          <w:p w:rsidR="00FF7E7E" w:rsidRDefault="00FF7E7E" w:rsidP="00A44207">
            <w:pPr>
              <w:adjustRightInd w:val="0"/>
              <w:snapToGrid w:val="0"/>
              <w:jc w:val="center"/>
              <w:rPr>
                <w:b/>
                <w:bCs/>
                <w:sz w:val="22"/>
              </w:rPr>
            </w:pPr>
            <w:r>
              <w:rPr>
                <w:rFonts w:hint="eastAsia"/>
                <w:b/>
                <w:bCs/>
                <w:sz w:val="22"/>
              </w:rPr>
              <w:t>1</w:t>
            </w:r>
            <w:r>
              <w:rPr>
                <w:rFonts w:hint="eastAsia"/>
                <w:b/>
                <w:bCs/>
                <w:sz w:val="22"/>
              </w:rPr>
              <w:t>套上肢康复机器人各配备</w:t>
            </w:r>
            <w:r>
              <w:rPr>
                <w:rFonts w:hint="eastAsia"/>
                <w:b/>
                <w:bCs/>
                <w:sz w:val="22"/>
              </w:rPr>
              <w:t>2</w:t>
            </w:r>
            <w:r>
              <w:rPr>
                <w:rFonts w:hint="eastAsia"/>
                <w:b/>
                <w:bCs/>
                <w:sz w:val="22"/>
              </w:rPr>
              <w:t>套</w:t>
            </w:r>
          </w:p>
        </w:tc>
      </w:tr>
      <w:tr w:rsidR="00FF7E7E" w:rsidTr="00A44207">
        <w:trPr>
          <w:trHeight w:val="567"/>
          <w:jc w:val="center"/>
        </w:trPr>
        <w:tc>
          <w:tcPr>
            <w:tcW w:w="357" w:type="pct"/>
            <w:vAlign w:val="center"/>
          </w:tcPr>
          <w:p w:rsidR="00FF7E7E" w:rsidRDefault="00FF7E7E" w:rsidP="00A44207">
            <w:pPr>
              <w:adjustRightInd w:val="0"/>
              <w:snapToGrid w:val="0"/>
              <w:jc w:val="center"/>
              <w:rPr>
                <w:b/>
                <w:bCs/>
                <w:sz w:val="22"/>
              </w:rPr>
            </w:pPr>
            <w:r>
              <w:rPr>
                <w:rFonts w:hint="eastAsia"/>
                <w:b/>
                <w:bCs/>
                <w:sz w:val="22"/>
              </w:rPr>
              <w:t>7</w:t>
            </w:r>
          </w:p>
        </w:tc>
        <w:tc>
          <w:tcPr>
            <w:tcW w:w="2045" w:type="pct"/>
            <w:vAlign w:val="center"/>
          </w:tcPr>
          <w:p w:rsidR="00FF7E7E" w:rsidRDefault="00FF7E7E" w:rsidP="00A44207">
            <w:pPr>
              <w:adjustRightInd w:val="0"/>
              <w:snapToGrid w:val="0"/>
              <w:jc w:val="center"/>
              <w:rPr>
                <w:rFonts w:ascii="宋体" w:hAnsi="宋体" w:cs="宋体"/>
                <w:sz w:val="24"/>
                <w:szCs w:val="32"/>
              </w:rPr>
            </w:pPr>
            <w:r>
              <w:rPr>
                <w:rFonts w:ascii="宋体" w:hAnsi="宋体" w:cs="宋体" w:hint="eastAsia"/>
                <w:sz w:val="24"/>
                <w:szCs w:val="32"/>
              </w:rPr>
              <w:t>躯干绑带</w:t>
            </w:r>
          </w:p>
        </w:tc>
        <w:tc>
          <w:tcPr>
            <w:tcW w:w="1072" w:type="pct"/>
            <w:vAlign w:val="center"/>
          </w:tcPr>
          <w:p w:rsidR="00FF7E7E" w:rsidRDefault="00FF7E7E" w:rsidP="00A44207">
            <w:pPr>
              <w:adjustRightInd w:val="0"/>
              <w:snapToGrid w:val="0"/>
              <w:jc w:val="center"/>
              <w:rPr>
                <w:sz w:val="24"/>
                <w:szCs w:val="24"/>
              </w:rPr>
            </w:pPr>
            <w:r>
              <w:rPr>
                <w:rFonts w:hint="eastAsia"/>
                <w:sz w:val="24"/>
                <w:szCs w:val="24"/>
              </w:rPr>
              <w:t>5</w:t>
            </w:r>
            <w:r>
              <w:rPr>
                <w:rFonts w:hint="eastAsia"/>
                <w:sz w:val="24"/>
                <w:szCs w:val="24"/>
              </w:rPr>
              <w:t>套</w:t>
            </w:r>
          </w:p>
        </w:tc>
        <w:tc>
          <w:tcPr>
            <w:tcW w:w="1524" w:type="pct"/>
            <w:vAlign w:val="center"/>
          </w:tcPr>
          <w:p w:rsidR="00FF7E7E" w:rsidRDefault="00FF7E7E" w:rsidP="00A44207">
            <w:pPr>
              <w:adjustRightInd w:val="0"/>
              <w:snapToGrid w:val="0"/>
              <w:jc w:val="center"/>
              <w:rPr>
                <w:b/>
                <w:bCs/>
                <w:sz w:val="22"/>
              </w:rPr>
            </w:pPr>
            <w:r>
              <w:rPr>
                <w:rFonts w:hint="eastAsia"/>
                <w:b/>
                <w:bCs/>
                <w:sz w:val="22"/>
              </w:rPr>
              <w:t>1</w:t>
            </w:r>
            <w:r>
              <w:rPr>
                <w:rFonts w:hint="eastAsia"/>
                <w:b/>
                <w:bCs/>
                <w:sz w:val="22"/>
              </w:rPr>
              <w:t>套上肢康复机器人各配备</w:t>
            </w:r>
            <w:r>
              <w:rPr>
                <w:rFonts w:hint="eastAsia"/>
                <w:b/>
                <w:bCs/>
                <w:sz w:val="22"/>
              </w:rPr>
              <w:t>1</w:t>
            </w:r>
            <w:r>
              <w:rPr>
                <w:rFonts w:hint="eastAsia"/>
                <w:b/>
                <w:bCs/>
                <w:sz w:val="22"/>
              </w:rPr>
              <w:t>套</w:t>
            </w:r>
          </w:p>
        </w:tc>
      </w:tr>
    </w:tbl>
    <w:p w:rsidR="00FF7E7E" w:rsidRPr="00780E7F" w:rsidRDefault="00FF7E7E" w:rsidP="00FF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b/>
          <w:color w:val="0000FF"/>
          <w:sz w:val="22"/>
        </w:rPr>
      </w:pPr>
      <w:r w:rsidRPr="00780E7F">
        <w:rPr>
          <w:b/>
          <w:color w:val="0000FF"/>
          <w:sz w:val="22"/>
        </w:rPr>
        <w:t>说明：投标人不得对表内产品数量进行缩减。</w:t>
      </w:r>
    </w:p>
    <w:p w:rsidR="00FF7E7E" w:rsidRPr="00780E7F" w:rsidRDefault="00FF7E7E" w:rsidP="00FF7E7E">
      <w:pPr>
        <w:snapToGrid w:val="0"/>
        <w:ind w:firstLineChars="200" w:firstLine="440"/>
        <w:rPr>
          <w:sz w:val="22"/>
        </w:rPr>
      </w:pPr>
      <w:r w:rsidRPr="00780E7F">
        <w:rPr>
          <w:sz w:val="22"/>
        </w:rPr>
        <w:t xml:space="preserve">9.2 </w:t>
      </w:r>
      <w:r w:rsidRPr="00780E7F">
        <w:rPr>
          <w:sz w:val="22"/>
        </w:rPr>
        <w:t>设备技术参数</w:t>
      </w:r>
    </w:p>
    <w:p w:rsidR="00FF7E7E" w:rsidRPr="00780E7F" w:rsidRDefault="00FF7E7E" w:rsidP="00FF7E7E">
      <w:pPr>
        <w:adjustRightInd w:val="0"/>
        <w:snapToGrid w:val="0"/>
        <w:ind w:firstLineChars="200" w:firstLine="440"/>
        <w:rPr>
          <w:sz w:val="22"/>
        </w:rPr>
      </w:pPr>
      <w:r w:rsidRPr="00780E7F">
        <w:rPr>
          <w:sz w:val="22"/>
        </w:rPr>
        <w:t xml:space="preserve">9.2.1 </w:t>
      </w:r>
      <w:r w:rsidRPr="00780E7F">
        <w:rPr>
          <w:sz w:val="22"/>
        </w:rPr>
        <w:t>用途描述：</w:t>
      </w:r>
      <w:r>
        <w:rPr>
          <w:rFonts w:hint="eastAsia"/>
          <w:bCs/>
          <w:sz w:val="22"/>
        </w:rPr>
        <w:t>主要用于上肢功能康复训练，可开展多模式运动与认知训练，实时评估分析并生成报告，安全智能，提升训练效果。</w:t>
      </w:r>
    </w:p>
    <w:p w:rsidR="00FF7E7E" w:rsidRDefault="00FF7E7E" w:rsidP="00FF7E7E">
      <w:pPr>
        <w:adjustRightInd w:val="0"/>
        <w:snapToGrid w:val="0"/>
        <w:ind w:firstLineChars="200" w:firstLine="440"/>
        <w:rPr>
          <w:sz w:val="22"/>
        </w:rPr>
      </w:pPr>
      <w:r w:rsidRPr="00780E7F">
        <w:rPr>
          <w:sz w:val="22"/>
        </w:rPr>
        <w:t xml:space="preserve">9.2.2 </w:t>
      </w:r>
      <w:r w:rsidRPr="00780E7F">
        <w:rPr>
          <w:sz w:val="22"/>
        </w:rPr>
        <w:t>具体技术参数指标要求</w:t>
      </w:r>
    </w:p>
    <w:p w:rsidR="00FF7E7E" w:rsidRPr="00780E7F" w:rsidRDefault="00FF7E7E" w:rsidP="00FF7E7E">
      <w:pPr>
        <w:adjustRightInd w:val="0"/>
        <w:snapToGrid w:val="0"/>
        <w:ind w:firstLineChars="200" w:firstLine="440"/>
        <w:rPr>
          <w:sz w:val="22"/>
        </w:rPr>
      </w:pPr>
      <w:r>
        <w:rPr>
          <w:rFonts w:hint="eastAsia"/>
          <w:sz w:val="22"/>
        </w:rPr>
        <w:t>9.2.2.1</w:t>
      </w:r>
      <w:r w:rsidRPr="00105DDC">
        <w:rPr>
          <w:rFonts w:hint="eastAsia"/>
          <w:sz w:val="22"/>
        </w:rPr>
        <w:t>主要技术参数</w:t>
      </w:r>
    </w:p>
    <w:tbl>
      <w:tblPr>
        <w:tblW w:w="4161"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51"/>
        <w:gridCol w:w="897"/>
        <w:gridCol w:w="1037"/>
        <w:gridCol w:w="3363"/>
        <w:gridCol w:w="1162"/>
      </w:tblGrid>
      <w:tr w:rsidR="00FF7E7E" w:rsidTr="00A44207">
        <w:trPr>
          <w:trHeight w:val="1141"/>
          <w:tblHeader/>
          <w:jc w:val="center"/>
        </w:trPr>
        <w:tc>
          <w:tcPr>
            <w:tcW w:w="392" w:type="pct"/>
            <w:tcMar>
              <w:top w:w="0" w:type="dxa"/>
              <w:left w:w="108" w:type="dxa"/>
              <w:bottom w:w="0" w:type="dxa"/>
              <w:right w:w="108" w:type="dxa"/>
            </w:tcMar>
            <w:vAlign w:val="center"/>
          </w:tcPr>
          <w:p w:rsidR="00FF7E7E" w:rsidRDefault="00FF7E7E" w:rsidP="00A44207">
            <w:pPr>
              <w:adjustRightInd w:val="0"/>
              <w:snapToGrid w:val="0"/>
              <w:jc w:val="center"/>
              <w:rPr>
                <w:sz w:val="22"/>
              </w:rPr>
            </w:pPr>
            <w:r>
              <w:rPr>
                <w:sz w:val="22"/>
              </w:rPr>
              <w:t>序号</w:t>
            </w:r>
          </w:p>
        </w:tc>
        <w:tc>
          <w:tcPr>
            <w:tcW w:w="639" w:type="pct"/>
            <w:vAlign w:val="center"/>
          </w:tcPr>
          <w:p w:rsidR="00FF7E7E" w:rsidRDefault="00FF7E7E" w:rsidP="00A44207">
            <w:pPr>
              <w:adjustRightInd w:val="0"/>
              <w:snapToGrid w:val="0"/>
              <w:jc w:val="center"/>
              <w:rPr>
                <w:sz w:val="22"/>
              </w:rPr>
            </w:pPr>
            <w:r>
              <w:rPr>
                <w:rFonts w:hint="eastAsia"/>
                <w:sz w:val="22"/>
              </w:rPr>
              <w:t>产品名称</w:t>
            </w:r>
          </w:p>
        </w:tc>
        <w:tc>
          <w:tcPr>
            <w:tcW w:w="740" w:type="pct"/>
            <w:tcMar>
              <w:top w:w="0" w:type="dxa"/>
              <w:left w:w="108" w:type="dxa"/>
              <w:bottom w:w="0" w:type="dxa"/>
              <w:right w:w="108" w:type="dxa"/>
            </w:tcMar>
            <w:vAlign w:val="center"/>
          </w:tcPr>
          <w:p w:rsidR="00FF7E7E" w:rsidRDefault="00FF7E7E" w:rsidP="00A44207">
            <w:pPr>
              <w:adjustRightInd w:val="0"/>
              <w:snapToGrid w:val="0"/>
              <w:jc w:val="center"/>
              <w:rPr>
                <w:sz w:val="22"/>
              </w:rPr>
            </w:pPr>
            <w:r>
              <w:rPr>
                <w:sz w:val="22"/>
              </w:rPr>
              <w:t>参数项</w:t>
            </w:r>
            <w:r>
              <w:rPr>
                <w:rFonts w:hint="eastAsia"/>
                <w:sz w:val="22"/>
              </w:rPr>
              <w:t>名称</w:t>
            </w:r>
          </w:p>
        </w:tc>
        <w:tc>
          <w:tcPr>
            <w:tcW w:w="2398" w:type="pct"/>
            <w:tcMar>
              <w:top w:w="0" w:type="dxa"/>
              <w:left w:w="108" w:type="dxa"/>
              <w:bottom w:w="0" w:type="dxa"/>
              <w:right w:w="108" w:type="dxa"/>
            </w:tcMar>
            <w:vAlign w:val="center"/>
          </w:tcPr>
          <w:p w:rsidR="00FF7E7E" w:rsidRDefault="00FF7E7E" w:rsidP="00A44207">
            <w:pPr>
              <w:adjustRightInd w:val="0"/>
              <w:snapToGrid w:val="0"/>
              <w:ind w:firstLineChars="200" w:firstLine="440"/>
              <w:jc w:val="center"/>
              <w:rPr>
                <w:sz w:val="22"/>
              </w:rPr>
            </w:pPr>
            <w:r>
              <w:rPr>
                <w:sz w:val="22"/>
              </w:rPr>
              <w:t>具体技术参数</w:t>
            </w:r>
            <w:r>
              <w:rPr>
                <w:rFonts w:hint="eastAsia"/>
                <w:sz w:val="22"/>
              </w:rPr>
              <w:t>招标要求</w:t>
            </w:r>
          </w:p>
        </w:tc>
        <w:tc>
          <w:tcPr>
            <w:tcW w:w="829" w:type="pct"/>
            <w:vAlign w:val="center"/>
          </w:tcPr>
          <w:p w:rsidR="00FF7E7E" w:rsidRDefault="00FF7E7E" w:rsidP="00A44207">
            <w:pPr>
              <w:adjustRightInd w:val="0"/>
              <w:snapToGrid w:val="0"/>
              <w:jc w:val="center"/>
              <w:rPr>
                <w:sz w:val="22"/>
              </w:rPr>
            </w:pPr>
            <w:r>
              <w:rPr>
                <w:rFonts w:hint="eastAsia"/>
                <w:sz w:val="22"/>
              </w:rPr>
              <w:t>是否需要提供技术支持资料</w:t>
            </w:r>
          </w:p>
        </w:tc>
      </w:tr>
      <w:tr w:rsidR="00FF7E7E" w:rsidTr="00A44207">
        <w:trPr>
          <w:trHeight w:val="454"/>
          <w:jc w:val="center"/>
        </w:trPr>
        <w:tc>
          <w:tcPr>
            <w:tcW w:w="392" w:type="pct"/>
            <w:tcMar>
              <w:top w:w="0" w:type="dxa"/>
              <w:left w:w="108" w:type="dxa"/>
              <w:bottom w:w="0" w:type="dxa"/>
              <w:right w:w="108" w:type="dxa"/>
            </w:tcMar>
            <w:vAlign w:val="center"/>
          </w:tcPr>
          <w:p w:rsidR="00FF7E7E" w:rsidRPr="00D2589D" w:rsidRDefault="00FF7E7E" w:rsidP="00A44207">
            <w:pPr>
              <w:widowControl/>
              <w:snapToGrid w:val="0"/>
              <w:jc w:val="center"/>
              <w:rPr>
                <w:kern w:val="0"/>
                <w:sz w:val="22"/>
              </w:rPr>
            </w:pPr>
            <w:r w:rsidRPr="00D2589D">
              <w:rPr>
                <w:kern w:val="0"/>
                <w:sz w:val="22"/>
              </w:rPr>
              <w:t>1</w:t>
            </w:r>
          </w:p>
        </w:tc>
        <w:tc>
          <w:tcPr>
            <w:tcW w:w="639" w:type="pct"/>
            <w:vMerge w:val="restart"/>
            <w:vAlign w:val="center"/>
          </w:tcPr>
          <w:p w:rsidR="00FF7E7E" w:rsidRPr="00D2589D" w:rsidRDefault="00FF7E7E" w:rsidP="00A44207">
            <w:pPr>
              <w:widowControl/>
              <w:snapToGrid w:val="0"/>
              <w:jc w:val="center"/>
              <w:rPr>
                <w:kern w:val="0"/>
                <w:sz w:val="22"/>
              </w:rPr>
            </w:pPr>
            <w:r w:rsidRPr="00D2589D">
              <w:rPr>
                <w:rFonts w:hint="eastAsia"/>
                <w:kern w:val="0"/>
                <w:sz w:val="22"/>
              </w:rPr>
              <w:t>上肢康复机器人</w:t>
            </w:r>
          </w:p>
        </w:tc>
        <w:tc>
          <w:tcPr>
            <w:tcW w:w="740" w:type="pct"/>
            <w:vMerge w:val="restart"/>
            <w:tcMar>
              <w:top w:w="0" w:type="dxa"/>
              <w:left w:w="108" w:type="dxa"/>
              <w:bottom w:w="0" w:type="dxa"/>
              <w:right w:w="108" w:type="dxa"/>
            </w:tcMar>
            <w:vAlign w:val="center"/>
          </w:tcPr>
          <w:p w:rsidR="00FF7E7E" w:rsidRPr="00D2589D" w:rsidRDefault="00FF7E7E" w:rsidP="00A44207">
            <w:pPr>
              <w:widowControl/>
              <w:snapToGrid w:val="0"/>
              <w:jc w:val="center"/>
              <w:rPr>
                <w:kern w:val="0"/>
                <w:sz w:val="22"/>
              </w:rPr>
            </w:pPr>
            <w:r>
              <w:rPr>
                <w:rFonts w:hint="eastAsia"/>
                <w:kern w:val="0"/>
                <w:sz w:val="22"/>
              </w:rPr>
              <w:t>主要</w:t>
            </w:r>
            <w:r w:rsidRPr="00D2589D">
              <w:rPr>
                <w:rFonts w:hint="eastAsia"/>
                <w:kern w:val="0"/>
                <w:sz w:val="22"/>
              </w:rPr>
              <w:t>技术参数</w:t>
            </w: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训练模式：被动、助力、主动和抗</w:t>
            </w:r>
            <w:proofErr w:type="gramStart"/>
            <w:r>
              <w:rPr>
                <w:rFonts w:hint="eastAsia"/>
                <w:kern w:val="0"/>
                <w:sz w:val="22"/>
              </w:rPr>
              <w:t>阻运动</w:t>
            </w:r>
            <w:proofErr w:type="gramEnd"/>
            <w:r>
              <w:rPr>
                <w:rFonts w:hint="eastAsia"/>
                <w:kern w:val="0"/>
                <w:sz w:val="22"/>
              </w:rPr>
              <w:t>模式</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2</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具有力反馈技术，力反馈传感器精度≥</w:t>
            </w:r>
            <w:r>
              <w:rPr>
                <w:rFonts w:hint="eastAsia"/>
                <w:kern w:val="0"/>
                <w:sz w:val="22"/>
              </w:rPr>
              <w:t>0.5%</w:t>
            </w:r>
            <w:r>
              <w:rPr>
                <w:rFonts w:hint="eastAsia"/>
                <w:kern w:val="0"/>
                <w:sz w:val="22"/>
              </w:rPr>
              <w:t>，量程至少包含</w:t>
            </w:r>
            <w:r>
              <w:rPr>
                <w:rFonts w:hint="eastAsia"/>
                <w:kern w:val="0"/>
                <w:sz w:val="22"/>
              </w:rPr>
              <w:t>0-200N</w:t>
            </w:r>
            <w:r>
              <w:rPr>
                <w:rFonts w:hint="eastAsia"/>
                <w:kern w:val="0"/>
                <w:sz w:val="22"/>
              </w:rPr>
              <w:t>，反馈数值可以实时显示</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3</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具有上肢运动协调能力、静态力量和认知训练，≥</w:t>
            </w:r>
            <w:r>
              <w:rPr>
                <w:rFonts w:hint="eastAsia"/>
                <w:kern w:val="0"/>
                <w:sz w:val="22"/>
              </w:rPr>
              <w:t>4</w:t>
            </w:r>
            <w:r>
              <w:rPr>
                <w:rFonts w:hint="eastAsia"/>
                <w:kern w:val="0"/>
                <w:sz w:val="22"/>
              </w:rPr>
              <w:t>种模拟的力学效果（按需辅助、弹性模拟、冰面模拟、惯性模拟、阻力模拟等）</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4</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训练轨迹：≥</w:t>
            </w:r>
            <w:r>
              <w:rPr>
                <w:rFonts w:hint="eastAsia"/>
                <w:kern w:val="0"/>
                <w:sz w:val="22"/>
              </w:rPr>
              <w:t>7</w:t>
            </w:r>
            <w:r>
              <w:rPr>
                <w:rFonts w:hint="eastAsia"/>
                <w:kern w:val="0"/>
                <w:sz w:val="22"/>
              </w:rPr>
              <w:t>种预设轨迹和自定义轨迹，可以自由带动机械</w:t>
            </w:r>
            <w:proofErr w:type="gramStart"/>
            <w:r>
              <w:rPr>
                <w:rFonts w:hint="eastAsia"/>
                <w:kern w:val="0"/>
                <w:sz w:val="22"/>
              </w:rPr>
              <w:t>臂进行</w:t>
            </w:r>
            <w:proofErr w:type="gramEnd"/>
            <w:r>
              <w:rPr>
                <w:rFonts w:hint="eastAsia"/>
                <w:kern w:val="0"/>
                <w:sz w:val="22"/>
              </w:rPr>
              <w:t>轨迹记录和回放，定制针对性训练方案</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5</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安全保护：具有≥</w:t>
            </w:r>
            <w:r>
              <w:rPr>
                <w:rFonts w:hint="eastAsia"/>
                <w:kern w:val="0"/>
                <w:sz w:val="22"/>
              </w:rPr>
              <w:t>5</w:t>
            </w:r>
            <w:r>
              <w:rPr>
                <w:rFonts w:hint="eastAsia"/>
                <w:kern w:val="0"/>
                <w:sz w:val="22"/>
              </w:rPr>
              <w:t>种安全保护功能（力量保护、过载保护、紧急停止、限位保护、异物检测等），配有红外感应装置</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6</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机械结构：采用同步带联动导轨设计，超薄训练台面</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7</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能够提供多款情景互动游戏训练，至少包括感知觉、注意力、认知能力、等长训练等</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8</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具有多语言切换功能：支持两种以上语言切换</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lastRenderedPageBreak/>
              <w:t>9</w:t>
            </w:r>
          </w:p>
        </w:tc>
        <w:tc>
          <w:tcPr>
            <w:tcW w:w="639" w:type="pct"/>
            <w:vMerge/>
            <w:vAlign w:val="center"/>
          </w:tcPr>
          <w:p w:rsidR="00FF7E7E" w:rsidRDefault="00FF7E7E" w:rsidP="00A44207">
            <w:pPr>
              <w:widowControl/>
              <w:snapToGrid w:val="0"/>
              <w:jc w:val="center"/>
              <w:rPr>
                <w:kern w:val="0"/>
                <w:sz w:val="22"/>
              </w:rPr>
            </w:pPr>
          </w:p>
        </w:tc>
        <w:tc>
          <w:tcPr>
            <w:tcW w:w="740"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物联网数据互联：联网情况下设备与设备数据互通，设备与管理软件之间可以互联（须提供截图或图片进行佐证）</w:t>
            </w:r>
          </w:p>
        </w:tc>
        <w:tc>
          <w:tcPr>
            <w:tcW w:w="829"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2" w:type="pct"/>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10</w:t>
            </w:r>
          </w:p>
        </w:tc>
        <w:tc>
          <w:tcPr>
            <w:tcW w:w="639" w:type="pct"/>
            <w:vMerge/>
            <w:tcBorders>
              <w:bottom w:val="single" w:sz="4" w:space="0" w:color="auto"/>
            </w:tcBorders>
            <w:vAlign w:val="center"/>
          </w:tcPr>
          <w:p w:rsidR="00FF7E7E" w:rsidRDefault="00FF7E7E" w:rsidP="00A44207">
            <w:pPr>
              <w:widowControl/>
              <w:snapToGrid w:val="0"/>
              <w:jc w:val="center"/>
              <w:rPr>
                <w:kern w:val="0"/>
                <w:sz w:val="22"/>
              </w:rPr>
            </w:pPr>
          </w:p>
        </w:tc>
        <w:tc>
          <w:tcPr>
            <w:tcW w:w="740" w:type="pct"/>
            <w:vMerge/>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8" w:type="pct"/>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主机显示器≥</w:t>
            </w:r>
            <w:r>
              <w:rPr>
                <w:rFonts w:hint="eastAsia"/>
                <w:kern w:val="0"/>
                <w:sz w:val="22"/>
              </w:rPr>
              <w:t>40</w:t>
            </w:r>
            <w:r>
              <w:rPr>
                <w:rFonts w:hint="eastAsia"/>
                <w:kern w:val="0"/>
                <w:sz w:val="22"/>
              </w:rPr>
              <w:t>寸</w:t>
            </w:r>
          </w:p>
        </w:tc>
        <w:tc>
          <w:tcPr>
            <w:tcW w:w="829" w:type="pct"/>
            <w:tcBorders>
              <w:bottom w:val="single" w:sz="4" w:space="0" w:color="auto"/>
            </w:tcBorders>
            <w:vAlign w:val="center"/>
          </w:tcPr>
          <w:p w:rsidR="00FF7E7E" w:rsidRDefault="00FF7E7E" w:rsidP="00A44207">
            <w:pPr>
              <w:widowControl/>
              <w:snapToGrid w:val="0"/>
              <w:jc w:val="center"/>
              <w:rPr>
                <w:kern w:val="0"/>
                <w:sz w:val="22"/>
              </w:rPr>
            </w:pPr>
            <w:r>
              <w:rPr>
                <w:rFonts w:hint="eastAsia"/>
                <w:kern w:val="0"/>
                <w:sz w:val="22"/>
              </w:rPr>
              <w:t>是</w:t>
            </w:r>
          </w:p>
        </w:tc>
      </w:tr>
    </w:tbl>
    <w:p w:rsidR="00FF7E7E" w:rsidRDefault="00FF7E7E" w:rsidP="00FF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5" w:name="OLE_LINK66"/>
      <w:bookmarkStart w:id="16"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5"/>
      <w:bookmarkEnd w:id="16"/>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FF7E7E" w:rsidRPr="00A642C2" w:rsidRDefault="00FF7E7E" w:rsidP="00FF7E7E">
      <w:pPr>
        <w:snapToGrid w:val="0"/>
        <w:ind w:firstLineChars="200" w:firstLine="440"/>
        <w:jc w:val="left"/>
        <w:rPr>
          <w:b/>
          <w:bCs/>
          <w:color w:val="FF0000"/>
          <w:sz w:val="22"/>
          <w:u w:val="wavyHeavy"/>
        </w:rPr>
      </w:pPr>
      <w:r>
        <w:rPr>
          <w:rFonts w:hint="eastAsia"/>
          <w:sz w:val="22"/>
        </w:rPr>
        <w:t>9.2.2.2</w:t>
      </w:r>
      <w:r w:rsidRPr="001C19F2">
        <w:rPr>
          <w:rFonts w:hint="eastAsia"/>
          <w:sz w:val="22"/>
        </w:rPr>
        <w:t>投标产品综合性能</w:t>
      </w:r>
    </w:p>
    <w:tbl>
      <w:tblPr>
        <w:tblW w:w="4851"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47"/>
        <w:gridCol w:w="1048"/>
        <w:gridCol w:w="1205"/>
        <w:gridCol w:w="3920"/>
        <w:gridCol w:w="1353"/>
      </w:tblGrid>
      <w:tr w:rsidR="00FF7E7E" w:rsidTr="00A44207">
        <w:trPr>
          <w:trHeight w:val="454"/>
          <w:tblHeader/>
          <w:jc w:val="center"/>
        </w:trPr>
        <w:tc>
          <w:tcPr>
            <w:tcW w:w="395" w:type="pct"/>
            <w:tcMar>
              <w:top w:w="0" w:type="dxa"/>
              <w:left w:w="108" w:type="dxa"/>
              <w:bottom w:w="0" w:type="dxa"/>
              <w:right w:w="108" w:type="dxa"/>
            </w:tcMar>
            <w:vAlign w:val="center"/>
          </w:tcPr>
          <w:p w:rsidR="00FF7E7E" w:rsidRDefault="00FF7E7E" w:rsidP="00A44207">
            <w:pPr>
              <w:adjustRightInd w:val="0"/>
              <w:snapToGrid w:val="0"/>
              <w:jc w:val="center"/>
              <w:rPr>
                <w:sz w:val="22"/>
              </w:rPr>
            </w:pPr>
            <w:r>
              <w:rPr>
                <w:sz w:val="22"/>
              </w:rPr>
              <w:t>序号</w:t>
            </w:r>
          </w:p>
        </w:tc>
        <w:tc>
          <w:tcPr>
            <w:tcW w:w="641" w:type="pct"/>
            <w:tcMar>
              <w:top w:w="0" w:type="dxa"/>
              <w:left w:w="108" w:type="dxa"/>
              <w:bottom w:w="0" w:type="dxa"/>
              <w:right w:w="108" w:type="dxa"/>
            </w:tcMar>
            <w:vAlign w:val="center"/>
          </w:tcPr>
          <w:p w:rsidR="00FF7E7E" w:rsidRDefault="00FF7E7E" w:rsidP="00A44207">
            <w:pPr>
              <w:adjustRightInd w:val="0"/>
              <w:snapToGrid w:val="0"/>
              <w:jc w:val="center"/>
              <w:rPr>
                <w:sz w:val="22"/>
              </w:rPr>
            </w:pPr>
            <w:r>
              <w:rPr>
                <w:rFonts w:hint="eastAsia"/>
                <w:sz w:val="22"/>
              </w:rPr>
              <w:t>产品名称</w:t>
            </w:r>
          </w:p>
        </w:tc>
        <w:tc>
          <w:tcPr>
            <w:tcW w:w="737" w:type="pct"/>
            <w:tcMar>
              <w:top w:w="0" w:type="dxa"/>
              <w:left w:w="108" w:type="dxa"/>
              <w:bottom w:w="0" w:type="dxa"/>
              <w:right w:w="108" w:type="dxa"/>
            </w:tcMar>
            <w:vAlign w:val="center"/>
          </w:tcPr>
          <w:p w:rsidR="00FF7E7E" w:rsidRDefault="00FF7E7E" w:rsidP="00A44207">
            <w:pPr>
              <w:adjustRightInd w:val="0"/>
              <w:snapToGrid w:val="0"/>
              <w:jc w:val="center"/>
              <w:rPr>
                <w:kern w:val="0"/>
                <w:sz w:val="22"/>
              </w:rPr>
            </w:pPr>
            <w:r>
              <w:rPr>
                <w:rFonts w:hint="eastAsia"/>
                <w:sz w:val="22"/>
              </w:rPr>
              <w:t>技术名称</w:t>
            </w:r>
          </w:p>
        </w:tc>
        <w:tc>
          <w:tcPr>
            <w:tcW w:w="2397" w:type="pct"/>
            <w:vAlign w:val="center"/>
          </w:tcPr>
          <w:p w:rsidR="00FF7E7E" w:rsidRDefault="00FF7E7E" w:rsidP="00A44207">
            <w:pPr>
              <w:adjustRightInd w:val="0"/>
              <w:snapToGrid w:val="0"/>
              <w:jc w:val="center"/>
              <w:rPr>
                <w:sz w:val="22"/>
              </w:rPr>
            </w:pPr>
            <w:r>
              <w:rPr>
                <w:rFonts w:hint="eastAsia"/>
                <w:sz w:val="22"/>
              </w:rPr>
              <w:t>综合性能招标要求</w:t>
            </w:r>
          </w:p>
        </w:tc>
        <w:tc>
          <w:tcPr>
            <w:tcW w:w="828" w:type="pct"/>
            <w:vAlign w:val="center"/>
          </w:tcPr>
          <w:p w:rsidR="00FF7E7E" w:rsidRDefault="00FF7E7E" w:rsidP="00A44207">
            <w:pPr>
              <w:adjustRightInd w:val="0"/>
              <w:snapToGrid w:val="0"/>
              <w:jc w:val="center"/>
              <w:rPr>
                <w:sz w:val="22"/>
              </w:rPr>
            </w:pPr>
            <w:r>
              <w:rPr>
                <w:rFonts w:hint="eastAsia"/>
                <w:sz w:val="22"/>
              </w:rPr>
              <w:t>是否需要提供技术支持资料</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b/>
                <w:bCs/>
                <w:kern w:val="0"/>
                <w:sz w:val="22"/>
              </w:rPr>
            </w:pPr>
            <w:r w:rsidRPr="00D2589D">
              <w:rPr>
                <w:kern w:val="0"/>
                <w:sz w:val="22"/>
              </w:rPr>
              <w:t>1.1</w:t>
            </w:r>
          </w:p>
        </w:tc>
        <w:tc>
          <w:tcPr>
            <w:tcW w:w="641" w:type="pct"/>
            <w:vMerge w:val="restart"/>
            <w:tcMar>
              <w:top w:w="0" w:type="dxa"/>
              <w:left w:w="108" w:type="dxa"/>
              <w:bottom w:w="0" w:type="dxa"/>
              <w:right w:w="108" w:type="dxa"/>
            </w:tcMar>
            <w:vAlign w:val="center"/>
          </w:tcPr>
          <w:p w:rsidR="00FF7E7E" w:rsidRDefault="00FF7E7E" w:rsidP="00A44207">
            <w:pPr>
              <w:widowControl/>
              <w:snapToGrid w:val="0"/>
              <w:jc w:val="center"/>
              <w:rPr>
                <w:b/>
                <w:bCs/>
                <w:kern w:val="0"/>
                <w:sz w:val="22"/>
              </w:rPr>
            </w:pPr>
            <w:r w:rsidRPr="00D2589D">
              <w:rPr>
                <w:rFonts w:hint="eastAsia"/>
                <w:kern w:val="0"/>
                <w:sz w:val="22"/>
              </w:rPr>
              <w:t>上肢康复机器人</w:t>
            </w:r>
          </w:p>
        </w:tc>
        <w:tc>
          <w:tcPr>
            <w:tcW w:w="737" w:type="pct"/>
            <w:vMerge w:val="restar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其他参数指标</w:t>
            </w:r>
          </w:p>
        </w:tc>
        <w:tc>
          <w:tcPr>
            <w:tcW w:w="2397" w:type="pct"/>
            <w:vAlign w:val="center"/>
          </w:tcPr>
          <w:p w:rsidR="00FF7E7E" w:rsidRDefault="00FF7E7E" w:rsidP="00A44207">
            <w:pPr>
              <w:widowControl/>
              <w:snapToGrid w:val="0"/>
              <w:jc w:val="center"/>
              <w:rPr>
                <w:kern w:val="0"/>
                <w:sz w:val="22"/>
              </w:rPr>
            </w:pPr>
            <w:r>
              <w:rPr>
                <w:rFonts w:hint="eastAsia"/>
                <w:kern w:val="0"/>
                <w:sz w:val="22"/>
              </w:rPr>
              <w:t>被动运动速度：</w:t>
            </w:r>
            <w:r>
              <w:rPr>
                <w:rFonts w:hint="eastAsia"/>
                <w:kern w:val="0"/>
                <w:sz w:val="22"/>
              </w:rPr>
              <w:t>2.5-12.5cm/s</w:t>
            </w:r>
            <w:r>
              <w:rPr>
                <w:rFonts w:hint="eastAsia"/>
                <w:kern w:val="0"/>
                <w:sz w:val="22"/>
              </w:rPr>
              <w:t>，</w:t>
            </w:r>
            <w:r>
              <w:rPr>
                <w:rFonts w:hint="eastAsia"/>
                <w:kern w:val="0"/>
                <w:sz w:val="22"/>
              </w:rPr>
              <w:t>1-5</w:t>
            </w:r>
            <w:r>
              <w:rPr>
                <w:rFonts w:hint="eastAsia"/>
                <w:kern w:val="0"/>
                <w:sz w:val="22"/>
              </w:rPr>
              <w:t>级连续可调，误差≤±</w:t>
            </w:r>
            <w:r>
              <w:rPr>
                <w:rFonts w:hint="eastAsia"/>
                <w:kern w:val="0"/>
                <w:sz w:val="22"/>
              </w:rPr>
              <w:t>5%</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1.2</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运动范围：≥</w:t>
            </w:r>
            <w:r>
              <w:rPr>
                <w:rFonts w:hint="eastAsia"/>
                <w:kern w:val="0"/>
                <w:sz w:val="22"/>
              </w:rPr>
              <w:t>40cm</w:t>
            </w:r>
            <w:r>
              <w:rPr>
                <w:rFonts w:hint="eastAsia"/>
                <w:kern w:val="0"/>
                <w:sz w:val="22"/>
              </w:rPr>
              <w:t>×</w:t>
            </w:r>
            <w:r>
              <w:rPr>
                <w:rFonts w:hint="eastAsia"/>
                <w:kern w:val="0"/>
                <w:sz w:val="22"/>
              </w:rPr>
              <w:t>56cm</w:t>
            </w:r>
            <w:r>
              <w:rPr>
                <w:rFonts w:hint="eastAsia"/>
                <w:kern w:val="0"/>
                <w:sz w:val="22"/>
              </w:rPr>
              <w:t>，连续可调，误差±</w:t>
            </w:r>
            <w:r>
              <w:rPr>
                <w:rFonts w:hint="eastAsia"/>
                <w:kern w:val="0"/>
                <w:sz w:val="22"/>
              </w:rPr>
              <w:t>1.0cm</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21"/>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1.3</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设备升降高度连续可调，上下运动范围至少包含</w:t>
            </w:r>
            <w:r>
              <w:rPr>
                <w:rFonts w:hint="eastAsia"/>
                <w:kern w:val="0"/>
                <w:sz w:val="22"/>
              </w:rPr>
              <w:t>0-400mm</w:t>
            </w:r>
            <w:r>
              <w:rPr>
                <w:rFonts w:hint="eastAsia"/>
                <w:kern w:val="0"/>
                <w:sz w:val="22"/>
              </w:rPr>
              <w:t>，误差≤±</w:t>
            </w:r>
            <w:r>
              <w:rPr>
                <w:rFonts w:hint="eastAsia"/>
                <w:kern w:val="0"/>
                <w:sz w:val="22"/>
              </w:rPr>
              <w:t>10mm</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1.4</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具有上肢康复分析功能，至少包含上肢主动关节活动范围、被动关节活动范围、上肢肌力分析功能</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1.5</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控制方式：</w:t>
            </w:r>
            <w:proofErr w:type="gramStart"/>
            <w:r>
              <w:rPr>
                <w:rFonts w:hint="eastAsia"/>
                <w:kern w:val="0"/>
                <w:sz w:val="22"/>
              </w:rPr>
              <w:t>结合全</w:t>
            </w:r>
            <w:proofErr w:type="gramEnd"/>
            <w:r>
              <w:rPr>
                <w:rFonts w:hint="eastAsia"/>
                <w:kern w:val="0"/>
                <w:sz w:val="22"/>
              </w:rPr>
              <w:t>伺服电机控制和电脑控制，提供训练目标和运动模式选择，训练时间、活动范围、训练轨迹、速度</w:t>
            </w:r>
            <w:r>
              <w:rPr>
                <w:rFonts w:hint="eastAsia"/>
                <w:kern w:val="0"/>
                <w:sz w:val="22"/>
              </w:rPr>
              <w:t>/</w:t>
            </w:r>
            <w:r>
              <w:rPr>
                <w:rFonts w:hint="eastAsia"/>
                <w:kern w:val="0"/>
                <w:sz w:val="22"/>
              </w:rPr>
              <w:t>助力</w:t>
            </w:r>
            <w:r>
              <w:rPr>
                <w:rFonts w:hint="eastAsia"/>
                <w:kern w:val="0"/>
                <w:sz w:val="22"/>
              </w:rPr>
              <w:t>/</w:t>
            </w:r>
            <w:r>
              <w:rPr>
                <w:rFonts w:hint="eastAsia"/>
                <w:kern w:val="0"/>
                <w:sz w:val="22"/>
              </w:rPr>
              <w:t>摩擦力</w:t>
            </w:r>
            <w:r>
              <w:rPr>
                <w:rFonts w:hint="eastAsia"/>
                <w:kern w:val="0"/>
                <w:sz w:val="22"/>
              </w:rPr>
              <w:t>/</w:t>
            </w:r>
            <w:r>
              <w:rPr>
                <w:rFonts w:hint="eastAsia"/>
                <w:kern w:val="0"/>
                <w:sz w:val="22"/>
              </w:rPr>
              <w:t>阻力、力量保护等级皆可配置</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1.6</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训练中可实时调节活动范围、力量、速度等参数</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1.7</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训练中可实时显示实际力量值、主动参与程度、速度等数据</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1.8</w:t>
            </w:r>
          </w:p>
        </w:tc>
        <w:tc>
          <w:tcPr>
            <w:tcW w:w="641"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vAlign w:val="center"/>
          </w:tcPr>
          <w:p w:rsidR="00FF7E7E" w:rsidRDefault="00FF7E7E" w:rsidP="00A44207">
            <w:pPr>
              <w:widowControl/>
              <w:snapToGrid w:val="0"/>
              <w:jc w:val="center"/>
              <w:rPr>
                <w:kern w:val="0"/>
                <w:sz w:val="22"/>
              </w:rPr>
            </w:pPr>
            <w:r>
              <w:rPr>
                <w:rFonts w:hint="eastAsia"/>
                <w:kern w:val="0"/>
                <w:sz w:val="22"/>
              </w:rPr>
              <w:t>具有数据库管理，可记录治疗师账号及其下的用户数据（须提供截图或图片进行佐证）</w:t>
            </w:r>
          </w:p>
        </w:tc>
        <w:tc>
          <w:tcPr>
            <w:tcW w:w="828" w:type="pct"/>
            <w:vAlign w:val="center"/>
          </w:tcPr>
          <w:p w:rsidR="00FF7E7E" w:rsidRDefault="00FF7E7E" w:rsidP="00A44207">
            <w:pPr>
              <w:widowControl/>
              <w:snapToGrid w:val="0"/>
              <w:jc w:val="center"/>
              <w:rPr>
                <w:kern w:val="0"/>
                <w:sz w:val="22"/>
              </w:rPr>
            </w:pPr>
            <w:r>
              <w:rPr>
                <w:rFonts w:hint="eastAsia"/>
                <w:kern w:val="0"/>
                <w:sz w:val="22"/>
              </w:rPr>
              <w:t>是</w:t>
            </w:r>
          </w:p>
        </w:tc>
      </w:tr>
      <w:tr w:rsidR="00FF7E7E" w:rsidTr="00A44207">
        <w:trPr>
          <w:trHeight w:val="454"/>
          <w:jc w:val="center"/>
        </w:trPr>
        <w:tc>
          <w:tcPr>
            <w:tcW w:w="395" w:type="pct"/>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1.9</w:t>
            </w:r>
          </w:p>
        </w:tc>
        <w:tc>
          <w:tcPr>
            <w:tcW w:w="641" w:type="pct"/>
            <w:vMerge/>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37" w:type="pct"/>
            <w:vMerge/>
            <w:tcBorders>
              <w:bottom w:val="single" w:sz="4" w:space="0" w:color="auto"/>
            </w:tcBorders>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2397" w:type="pct"/>
            <w:tcBorders>
              <w:bottom w:val="single" w:sz="4" w:space="0" w:color="auto"/>
            </w:tcBorders>
            <w:vAlign w:val="center"/>
          </w:tcPr>
          <w:p w:rsidR="00FF7E7E" w:rsidRDefault="00FF7E7E" w:rsidP="00A44207">
            <w:pPr>
              <w:widowControl/>
              <w:snapToGrid w:val="0"/>
              <w:jc w:val="center"/>
              <w:rPr>
                <w:kern w:val="0"/>
                <w:sz w:val="22"/>
              </w:rPr>
            </w:pPr>
            <w:r>
              <w:rPr>
                <w:rFonts w:hint="eastAsia"/>
                <w:kern w:val="0"/>
                <w:sz w:val="22"/>
              </w:rPr>
              <w:t>设备至少支持亮色系及暗色</w:t>
            </w:r>
            <w:proofErr w:type="gramStart"/>
            <w:r>
              <w:rPr>
                <w:rFonts w:hint="eastAsia"/>
                <w:kern w:val="0"/>
                <w:sz w:val="22"/>
              </w:rPr>
              <w:t>系两种</w:t>
            </w:r>
            <w:proofErr w:type="gramEnd"/>
            <w:r>
              <w:rPr>
                <w:rFonts w:hint="eastAsia"/>
                <w:kern w:val="0"/>
                <w:sz w:val="22"/>
              </w:rPr>
              <w:t>软件界面切换，支持训练台面多彩氛围灯切换</w:t>
            </w:r>
          </w:p>
        </w:tc>
        <w:tc>
          <w:tcPr>
            <w:tcW w:w="828" w:type="pct"/>
            <w:tcBorders>
              <w:bottom w:val="single" w:sz="4" w:space="0" w:color="auto"/>
            </w:tcBorders>
            <w:vAlign w:val="center"/>
          </w:tcPr>
          <w:p w:rsidR="00FF7E7E" w:rsidRDefault="00FF7E7E" w:rsidP="00A44207">
            <w:pPr>
              <w:widowControl/>
              <w:snapToGrid w:val="0"/>
              <w:jc w:val="center"/>
              <w:rPr>
                <w:kern w:val="0"/>
                <w:sz w:val="22"/>
              </w:rPr>
            </w:pPr>
            <w:r>
              <w:rPr>
                <w:rFonts w:hint="eastAsia"/>
                <w:kern w:val="0"/>
                <w:sz w:val="22"/>
              </w:rPr>
              <w:t>是</w:t>
            </w:r>
          </w:p>
        </w:tc>
      </w:tr>
    </w:tbl>
    <w:p w:rsidR="00FF7E7E" w:rsidRPr="005D0593" w:rsidRDefault="00FF7E7E" w:rsidP="00FF7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FF7E7E" w:rsidRDefault="00FF7E7E" w:rsidP="00FF7E7E">
      <w:pPr>
        <w:snapToGrid w:val="0"/>
        <w:ind w:firstLineChars="200" w:firstLine="440"/>
        <w:rPr>
          <w:sz w:val="22"/>
        </w:rPr>
      </w:pPr>
      <w:r w:rsidRPr="00780E7F">
        <w:rPr>
          <w:sz w:val="22"/>
        </w:rPr>
        <w:t>9.3</w:t>
      </w:r>
      <w:r w:rsidRPr="00154564">
        <w:rPr>
          <w:rFonts w:hint="eastAsia"/>
          <w:sz w:val="22"/>
        </w:rPr>
        <w:t>供货组织要求</w:t>
      </w:r>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1597"/>
        <w:gridCol w:w="7039"/>
      </w:tblGrid>
      <w:tr w:rsidR="00FF7E7E" w:rsidTr="00A44207">
        <w:trPr>
          <w:trHeight w:val="454"/>
          <w:tblHeader/>
          <w:jc w:val="center"/>
        </w:trPr>
        <w:tc>
          <w:tcPr>
            <w:tcW w:w="1182" w:type="dxa"/>
            <w:tcMar>
              <w:top w:w="0" w:type="dxa"/>
              <w:left w:w="108" w:type="dxa"/>
              <w:bottom w:w="0" w:type="dxa"/>
              <w:right w:w="108" w:type="dxa"/>
            </w:tcMar>
            <w:vAlign w:val="center"/>
          </w:tcPr>
          <w:p w:rsidR="00FF7E7E" w:rsidRDefault="00FF7E7E" w:rsidP="00A44207">
            <w:pPr>
              <w:adjustRightInd w:val="0"/>
              <w:snapToGrid w:val="0"/>
              <w:jc w:val="center"/>
              <w:rPr>
                <w:sz w:val="22"/>
              </w:rPr>
            </w:pPr>
            <w:r>
              <w:rPr>
                <w:sz w:val="22"/>
              </w:rPr>
              <w:t>序号</w:t>
            </w:r>
          </w:p>
        </w:tc>
        <w:tc>
          <w:tcPr>
            <w:tcW w:w="1597" w:type="dxa"/>
            <w:tcMar>
              <w:top w:w="0" w:type="dxa"/>
              <w:left w:w="108" w:type="dxa"/>
              <w:bottom w:w="0" w:type="dxa"/>
              <w:right w:w="108" w:type="dxa"/>
            </w:tcMar>
            <w:vAlign w:val="center"/>
          </w:tcPr>
          <w:p w:rsidR="00FF7E7E" w:rsidRDefault="00FF7E7E" w:rsidP="00A44207">
            <w:pPr>
              <w:adjustRightInd w:val="0"/>
              <w:snapToGrid w:val="0"/>
              <w:jc w:val="center"/>
              <w:rPr>
                <w:sz w:val="22"/>
              </w:rPr>
            </w:pPr>
            <w:r>
              <w:rPr>
                <w:rFonts w:hint="eastAsia"/>
                <w:sz w:val="22"/>
              </w:rPr>
              <w:t>项目</w:t>
            </w:r>
          </w:p>
        </w:tc>
        <w:tc>
          <w:tcPr>
            <w:tcW w:w="7039" w:type="dxa"/>
            <w:tcMar>
              <w:top w:w="0" w:type="dxa"/>
              <w:left w:w="108" w:type="dxa"/>
              <w:bottom w:w="0" w:type="dxa"/>
              <w:right w:w="108" w:type="dxa"/>
            </w:tcMar>
            <w:vAlign w:val="center"/>
          </w:tcPr>
          <w:p w:rsidR="00FF7E7E" w:rsidRDefault="00FF7E7E" w:rsidP="00A44207">
            <w:pPr>
              <w:adjustRightInd w:val="0"/>
              <w:snapToGrid w:val="0"/>
              <w:ind w:firstLineChars="200" w:firstLine="440"/>
              <w:jc w:val="center"/>
              <w:rPr>
                <w:kern w:val="0"/>
                <w:sz w:val="22"/>
              </w:rPr>
            </w:pPr>
            <w:r>
              <w:rPr>
                <w:sz w:val="22"/>
              </w:rPr>
              <w:t>具体</w:t>
            </w:r>
            <w:r>
              <w:rPr>
                <w:rFonts w:hint="eastAsia"/>
                <w:sz w:val="22"/>
              </w:rPr>
              <w:t>要求</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1</w:t>
            </w:r>
          </w:p>
        </w:tc>
        <w:tc>
          <w:tcPr>
            <w:tcW w:w="1597"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sidRPr="00D20BC2">
              <w:rPr>
                <w:rFonts w:hAnsi="宋体" w:hint="eastAsia"/>
                <w:bCs/>
                <w:kern w:val="0"/>
                <w:sz w:val="22"/>
                <w:szCs w:val="20"/>
              </w:rPr>
              <w:t>产品升级、附件及随机工具</w:t>
            </w:r>
          </w:p>
        </w:tc>
        <w:tc>
          <w:tcPr>
            <w:tcW w:w="7039" w:type="dxa"/>
            <w:tcMar>
              <w:top w:w="0" w:type="dxa"/>
              <w:left w:w="108" w:type="dxa"/>
              <w:bottom w:w="0" w:type="dxa"/>
              <w:right w:w="108" w:type="dxa"/>
            </w:tcMar>
            <w:vAlign w:val="center"/>
          </w:tcPr>
          <w:p w:rsidR="00FF7E7E" w:rsidRDefault="00FF7E7E" w:rsidP="00A44207">
            <w:pPr>
              <w:snapToGrid w:val="0"/>
              <w:jc w:val="left"/>
              <w:rPr>
                <w:sz w:val="22"/>
              </w:rPr>
            </w:pPr>
            <w:r>
              <w:rPr>
                <w:rFonts w:hint="eastAsia"/>
                <w:sz w:val="22"/>
              </w:rPr>
              <w:t>（</w:t>
            </w:r>
            <w:r>
              <w:rPr>
                <w:rFonts w:hint="eastAsia"/>
                <w:sz w:val="22"/>
              </w:rPr>
              <w:t>1</w:t>
            </w:r>
            <w:r>
              <w:rPr>
                <w:rFonts w:hint="eastAsia"/>
                <w:sz w:val="22"/>
              </w:rPr>
              <w:t>）中标人承担设备连接至医院相关系统的费用</w:t>
            </w:r>
            <w:r>
              <w:rPr>
                <w:rFonts w:hint="eastAsia"/>
                <w:sz w:val="22"/>
              </w:rPr>
              <w:t>(</w:t>
            </w:r>
            <w:r>
              <w:rPr>
                <w:rFonts w:hint="eastAsia"/>
                <w:sz w:val="22"/>
              </w:rPr>
              <w:t>如</w:t>
            </w:r>
            <w:r>
              <w:rPr>
                <w:rFonts w:hint="eastAsia"/>
                <w:sz w:val="22"/>
              </w:rPr>
              <w:t xml:space="preserve"> PACS</w:t>
            </w:r>
            <w:r>
              <w:rPr>
                <w:rFonts w:hint="eastAsia"/>
                <w:sz w:val="22"/>
              </w:rPr>
              <w:t>、</w:t>
            </w:r>
            <w:r>
              <w:rPr>
                <w:rFonts w:hint="eastAsia"/>
                <w:sz w:val="22"/>
              </w:rPr>
              <w:t>HIS</w:t>
            </w:r>
            <w:r>
              <w:rPr>
                <w:rFonts w:hint="eastAsia"/>
                <w:sz w:val="22"/>
              </w:rPr>
              <w:t>、</w:t>
            </w:r>
            <w:r>
              <w:rPr>
                <w:rFonts w:hint="eastAsia"/>
                <w:sz w:val="22"/>
              </w:rPr>
              <w:t xml:space="preserve">RIS </w:t>
            </w:r>
            <w:r>
              <w:rPr>
                <w:rFonts w:hint="eastAsia"/>
                <w:sz w:val="22"/>
              </w:rPr>
              <w:t>等），本项目所涉及的平台对接，数据接口均由采购人负责牵头第三方平台提供给中标人，中标人负责接口功能的实现。</w:t>
            </w:r>
            <w:r>
              <w:rPr>
                <w:rFonts w:hint="eastAsia"/>
                <w:sz w:val="22"/>
              </w:rPr>
              <w:t xml:space="preserve"> </w:t>
            </w:r>
          </w:p>
          <w:p w:rsidR="00FF7E7E" w:rsidRDefault="00FF7E7E" w:rsidP="00A44207">
            <w:pPr>
              <w:snapToGrid w:val="0"/>
              <w:jc w:val="left"/>
              <w:rPr>
                <w:b/>
                <w:bCs/>
                <w:color w:val="FF0000"/>
                <w:sz w:val="22"/>
                <w:u w:val="wavyHeavy"/>
              </w:rPr>
            </w:pPr>
            <w:r>
              <w:rPr>
                <w:rFonts w:hint="eastAsia"/>
                <w:sz w:val="22"/>
              </w:rPr>
              <w:t>（</w:t>
            </w:r>
            <w:r>
              <w:rPr>
                <w:rFonts w:hint="eastAsia"/>
                <w:sz w:val="22"/>
              </w:rPr>
              <w:t>2</w:t>
            </w:r>
            <w:r>
              <w:rPr>
                <w:rFonts w:hint="eastAsia"/>
                <w:sz w:val="22"/>
              </w:rPr>
              <w:t>）保修期内免费系统升级，升级需符合国家对医疗器械分类管理和厂</w:t>
            </w:r>
            <w:r>
              <w:rPr>
                <w:rFonts w:hint="eastAsia"/>
                <w:sz w:val="22"/>
              </w:rPr>
              <w:lastRenderedPageBreak/>
              <w:t>商资质要求，避免</w:t>
            </w:r>
            <w:proofErr w:type="gramStart"/>
            <w:r>
              <w:rPr>
                <w:rFonts w:hint="eastAsia"/>
                <w:sz w:val="22"/>
              </w:rPr>
              <w:t>因软件</w:t>
            </w:r>
            <w:proofErr w:type="gramEnd"/>
            <w:r>
              <w:rPr>
                <w:rFonts w:hint="eastAsia"/>
                <w:sz w:val="22"/>
              </w:rPr>
              <w:t>更新导致设备分类变化引发监管问题。</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lastRenderedPageBreak/>
              <w:t>2</w:t>
            </w:r>
          </w:p>
        </w:tc>
        <w:tc>
          <w:tcPr>
            <w:tcW w:w="1597"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安装调试及培训</w:t>
            </w:r>
          </w:p>
        </w:tc>
        <w:tc>
          <w:tcPr>
            <w:tcW w:w="7039" w:type="dxa"/>
            <w:tcMar>
              <w:top w:w="0" w:type="dxa"/>
              <w:left w:w="108" w:type="dxa"/>
              <w:bottom w:w="0" w:type="dxa"/>
              <w:right w:w="108" w:type="dxa"/>
            </w:tcMar>
            <w:vAlign w:val="center"/>
          </w:tcPr>
          <w:p w:rsidR="00FF7E7E" w:rsidRDefault="00FF7E7E" w:rsidP="00A44207">
            <w:pPr>
              <w:snapToGrid w:val="0"/>
              <w:rPr>
                <w:sz w:val="22"/>
              </w:rPr>
            </w:pPr>
            <w:r>
              <w:rPr>
                <w:rFonts w:hint="eastAsia"/>
                <w:sz w:val="22"/>
              </w:rPr>
              <w:t>（</w:t>
            </w:r>
            <w:r>
              <w:rPr>
                <w:rFonts w:hint="eastAsia"/>
                <w:sz w:val="22"/>
              </w:rPr>
              <w:t>1</w:t>
            </w:r>
            <w:r>
              <w:rPr>
                <w:rFonts w:hint="eastAsia"/>
                <w:sz w:val="22"/>
              </w:rPr>
              <w:t>）</w:t>
            </w:r>
            <w:r>
              <w:rPr>
                <w:sz w:val="22"/>
              </w:rPr>
              <w:t>人员</w:t>
            </w:r>
            <w:r>
              <w:rPr>
                <w:rFonts w:hint="eastAsia"/>
                <w:sz w:val="22"/>
              </w:rPr>
              <w:t>及设备</w:t>
            </w:r>
            <w:r>
              <w:rPr>
                <w:sz w:val="22"/>
              </w:rPr>
              <w:t>配备要求</w:t>
            </w:r>
          </w:p>
          <w:p w:rsidR="00FF7E7E" w:rsidRPr="00DB317E" w:rsidRDefault="00FF7E7E" w:rsidP="00A44207">
            <w:pPr>
              <w:snapToGrid w:val="0"/>
              <w:jc w:val="left"/>
              <w:rPr>
                <w:sz w:val="22"/>
              </w:rPr>
            </w:pPr>
            <w:r w:rsidRPr="00DB317E">
              <w:rPr>
                <w:rFonts w:hint="eastAsia"/>
                <w:sz w:val="22"/>
              </w:rPr>
              <w:t>投标人应为本项目配备专业人员，确保本项目顺利实施。本项目拟提供服务的人员应具备相关职业能力及工作经验，请提供人员相关专业技术能力的证明材料。</w:t>
            </w:r>
          </w:p>
          <w:p w:rsidR="00FF7E7E" w:rsidRDefault="00FF7E7E" w:rsidP="00A44207">
            <w:pPr>
              <w:snapToGrid w:val="0"/>
              <w:jc w:val="left"/>
              <w:rPr>
                <w:rStyle w:val="a6"/>
                <w:color w:val="000000"/>
                <w:sz w:val="22"/>
              </w:rPr>
            </w:pPr>
            <w:r>
              <w:rPr>
                <w:rStyle w:val="a6"/>
                <w:rFonts w:hint="eastAsia"/>
                <w:sz w:val="22"/>
                <w:lang w:val="zh-TW"/>
              </w:rPr>
              <w:t>（</w:t>
            </w:r>
            <w:r>
              <w:rPr>
                <w:rStyle w:val="a6"/>
                <w:rFonts w:hint="eastAsia"/>
                <w:sz w:val="22"/>
                <w:lang w:val="zh-TW"/>
              </w:rPr>
              <w:t>2</w:t>
            </w:r>
            <w:r>
              <w:rPr>
                <w:rStyle w:val="a6"/>
                <w:rFonts w:hint="eastAsia"/>
                <w:sz w:val="22"/>
                <w:lang w:val="zh-TW"/>
              </w:rPr>
              <w:t>）</w:t>
            </w:r>
            <w:r>
              <w:rPr>
                <w:rStyle w:val="a6"/>
                <w:sz w:val="22"/>
                <w:lang w:val="zh-TW"/>
              </w:rPr>
              <w:t>安装调试：</w:t>
            </w:r>
            <w:r>
              <w:rPr>
                <w:rStyle w:val="a6"/>
                <w:rFonts w:hint="eastAsia"/>
                <w:sz w:val="22"/>
                <w:lang w:val="zh-TW"/>
              </w:rPr>
              <w:t>到货后，接到各使用单位的通知</w:t>
            </w:r>
            <w:r>
              <w:rPr>
                <w:rStyle w:val="a6"/>
                <w:rFonts w:hint="eastAsia"/>
                <w:sz w:val="22"/>
                <w:lang w:val="zh-TW"/>
              </w:rPr>
              <w:t>7</w:t>
            </w:r>
            <w:r>
              <w:rPr>
                <w:rStyle w:val="a6"/>
                <w:rFonts w:hint="eastAsia"/>
                <w:sz w:val="22"/>
                <w:lang w:val="zh-TW"/>
              </w:rPr>
              <w:t>天内，供应商应及时派工程技术人员到达现场，在使用单位人员在场的情况下开箱清</w:t>
            </w:r>
            <w:r>
              <w:rPr>
                <w:rStyle w:val="a6"/>
                <w:rFonts w:hint="eastAsia"/>
                <w:sz w:val="22"/>
                <w:lang w:val="zh-TW"/>
              </w:rPr>
              <w:t xml:space="preserve"> </w:t>
            </w:r>
            <w:r>
              <w:rPr>
                <w:rStyle w:val="a6"/>
                <w:rFonts w:hint="eastAsia"/>
                <w:sz w:val="22"/>
                <w:lang w:val="zh-TW"/>
              </w:rPr>
              <w:t>点货物，组织搬运、安装、调试，并承担因此发生的一切费用。</w:t>
            </w:r>
            <w:r>
              <w:rPr>
                <w:rStyle w:val="a6"/>
                <w:rFonts w:hint="eastAsia"/>
                <w:sz w:val="22"/>
                <w:lang w:val="zh-TW"/>
              </w:rPr>
              <w:t xml:space="preserve"> </w:t>
            </w:r>
            <w:r>
              <w:rPr>
                <w:rStyle w:val="a6"/>
                <w:rFonts w:hint="eastAsia"/>
                <w:sz w:val="22"/>
                <w:lang w:val="zh-TW"/>
              </w:rPr>
              <w:t>由投标人提供的设备，其安装、设备上电、调试</w:t>
            </w:r>
            <w:r>
              <w:rPr>
                <w:rStyle w:val="a6"/>
                <w:rFonts w:hint="eastAsia"/>
                <w:sz w:val="22"/>
                <w:lang w:val="zh-TW"/>
              </w:rPr>
              <w:t>(</w:t>
            </w:r>
            <w:r>
              <w:rPr>
                <w:rStyle w:val="a6"/>
                <w:rFonts w:hint="eastAsia"/>
                <w:sz w:val="22"/>
                <w:lang w:val="zh-TW"/>
              </w:rPr>
              <w:t>包括硬件及软件</w:t>
            </w:r>
            <w:r>
              <w:rPr>
                <w:rStyle w:val="a6"/>
                <w:rFonts w:hint="eastAsia"/>
                <w:sz w:val="22"/>
                <w:lang w:val="zh-TW"/>
              </w:rPr>
              <w:t>)</w:t>
            </w:r>
            <w:r>
              <w:rPr>
                <w:rStyle w:val="a6"/>
                <w:rFonts w:hint="eastAsia"/>
                <w:sz w:val="22"/>
                <w:lang w:val="zh-TW"/>
              </w:rPr>
              <w:t>及开通由投标人负责，采购人予以协助配合。设备安装、调测所需工具、仪表及安装材料均由投标人提供。</w:t>
            </w:r>
          </w:p>
          <w:p w:rsidR="00FF7E7E" w:rsidRDefault="00FF7E7E" w:rsidP="00A44207">
            <w:pPr>
              <w:adjustRightInd w:val="0"/>
              <w:snapToGrid w:val="0"/>
              <w:rPr>
                <w:sz w:val="22"/>
              </w:rPr>
            </w:pPr>
            <w:r>
              <w:rPr>
                <w:rFonts w:hint="eastAsia"/>
                <w:sz w:val="22"/>
              </w:rPr>
              <w:t>（</w:t>
            </w:r>
            <w:r>
              <w:rPr>
                <w:rFonts w:hint="eastAsia"/>
                <w:sz w:val="22"/>
              </w:rPr>
              <w:t>3</w:t>
            </w:r>
            <w:r>
              <w:rPr>
                <w:rFonts w:hint="eastAsia"/>
                <w:sz w:val="22"/>
              </w:rPr>
              <w:t>）</w:t>
            </w:r>
            <w:r>
              <w:rPr>
                <w:sz w:val="22"/>
              </w:rPr>
              <w:t>操作培训要求</w:t>
            </w:r>
          </w:p>
          <w:p w:rsidR="00FF7E7E" w:rsidRDefault="00FF7E7E" w:rsidP="00A44207">
            <w:pPr>
              <w:adjustRightInd w:val="0"/>
              <w:snapToGrid w:val="0"/>
              <w:rPr>
                <w:sz w:val="22"/>
              </w:rPr>
            </w:pPr>
            <w:r>
              <w:rPr>
                <w:rFonts w:hint="eastAsia"/>
                <w:color w:val="000000"/>
                <w:sz w:val="22"/>
              </w:rPr>
              <w:t>在设备进行安装或调试期间，中标人应负责对采购人的技术人员进行必要的培训，并提供培训资料。培训内容应包括如对设备进行操作，以及简单故障的排除等。设备安装并经使用培训后，经过试运行，设备的各项性能指标均能达到要求，双方签署医院验收文件后设备即视为验收通过，保修期从医院验收通过之日起计算。</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3</w:t>
            </w:r>
          </w:p>
        </w:tc>
        <w:tc>
          <w:tcPr>
            <w:tcW w:w="1597"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供货期</w:t>
            </w:r>
          </w:p>
        </w:tc>
        <w:tc>
          <w:tcPr>
            <w:tcW w:w="7039" w:type="dxa"/>
            <w:tcMar>
              <w:top w:w="0" w:type="dxa"/>
              <w:left w:w="108" w:type="dxa"/>
              <w:bottom w:w="0" w:type="dxa"/>
              <w:right w:w="108" w:type="dxa"/>
            </w:tcMar>
            <w:vAlign w:val="center"/>
          </w:tcPr>
          <w:p w:rsidR="00FF7E7E" w:rsidRDefault="00FF7E7E" w:rsidP="00A44207">
            <w:pPr>
              <w:snapToGrid w:val="0"/>
              <w:rPr>
                <w:sz w:val="22"/>
              </w:rPr>
            </w:pPr>
            <w:r>
              <w:rPr>
                <w:rFonts w:hint="eastAsia"/>
                <w:sz w:val="22"/>
              </w:rPr>
              <w:t>（</w:t>
            </w:r>
            <w:r>
              <w:rPr>
                <w:rFonts w:hint="eastAsia"/>
                <w:sz w:val="22"/>
              </w:rPr>
              <w:t>1</w:t>
            </w:r>
            <w:r>
              <w:rPr>
                <w:rFonts w:hint="eastAsia"/>
                <w:sz w:val="22"/>
              </w:rPr>
              <w:t>）</w:t>
            </w:r>
            <w:r>
              <w:rPr>
                <w:sz w:val="22"/>
              </w:rPr>
              <w:t>供货期要求</w:t>
            </w:r>
          </w:p>
          <w:p w:rsidR="00FF7E7E" w:rsidRDefault="00FF7E7E" w:rsidP="00A44207">
            <w:pPr>
              <w:adjustRightInd w:val="0"/>
              <w:snapToGrid w:val="0"/>
              <w:rPr>
                <w:sz w:val="22"/>
              </w:rPr>
            </w:pPr>
            <w:r>
              <w:rPr>
                <w:rFonts w:hint="eastAsia"/>
                <w:sz w:val="22"/>
              </w:rPr>
              <w:t>1</w:t>
            </w:r>
            <w:r>
              <w:rPr>
                <w:rFonts w:hint="eastAsia"/>
                <w:sz w:val="22"/>
              </w:rPr>
              <w:t>、</w:t>
            </w:r>
            <w:r>
              <w:rPr>
                <w:sz w:val="22"/>
              </w:rPr>
              <w:t>本项目供货</w:t>
            </w:r>
            <w:proofErr w:type="gramStart"/>
            <w:r>
              <w:rPr>
                <w:sz w:val="22"/>
              </w:rPr>
              <w:t>期包括</w:t>
            </w:r>
            <w:proofErr w:type="gramEnd"/>
            <w:r>
              <w:rPr>
                <w:sz w:val="22"/>
              </w:rPr>
              <w:t>设备供货、就位、安装调试直至交付使用的全部时间。</w:t>
            </w:r>
          </w:p>
          <w:p w:rsidR="00FF7E7E" w:rsidRDefault="00FF7E7E" w:rsidP="00A44207">
            <w:pPr>
              <w:adjustRightInd w:val="0"/>
              <w:snapToGrid w:val="0"/>
              <w:rPr>
                <w:sz w:val="22"/>
              </w:rPr>
            </w:pPr>
            <w:r>
              <w:rPr>
                <w:rFonts w:hint="eastAsia"/>
                <w:sz w:val="22"/>
              </w:rPr>
              <w:t>2</w:t>
            </w:r>
            <w:r>
              <w:rPr>
                <w:rFonts w:hint="eastAsia"/>
                <w:sz w:val="22"/>
              </w:rPr>
              <w:t>、</w:t>
            </w:r>
            <w:r>
              <w:rPr>
                <w:sz w:val="22"/>
              </w:rPr>
              <w:t>本项目</w:t>
            </w:r>
            <w:bookmarkStart w:id="17" w:name="OLE_LINK61"/>
            <w:r>
              <w:rPr>
                <w:sz w:val="22"/>
              </w:rPr>
              <w:t>的安装调试及试用期间的管理将纳入采购人</w:t>
            </w:r>
            <w:bookmarkEnd w:id="17"/>
            <w:r>
              <w:rPr>
                <w:sz w:val="22"/>
              </w:rPr>
              <w:t>的管理范围，在此过程中，中标人须服从采购人的时间和管理协调。</w:t>
            </w:r>
          </w:p>
          <w:p w:rsidR="00FF7E7E" w:rsidRDefault="00FF7E7E" w:rsidP="00A44207">
            <w:pPr>
              <w:widowControl/>
              <w:snapToGrid w:val="0"/>
              <w:jc w:val="left"/>
              <w:rPr>
                <w:kern w:val="0"/>
                <w:sz w:val="22"/>
              </w:rPr>
            </w:pPr>
            <w:r>
              <w:rPr>
                <w:rFonts w:hint="eastAsia"/>
                <w:kern w:val="0"/>
                <w:sz w:val="22"/>
              </w:rPr>
              <w:t>（</w:t>
            </w:r>
            <w:r>
              <w:rPr>
                <w:rFonts w:hint="eastAsia"/>
                <w:kern w:val="0"/>
                <w:sz w:val="22"/>
              </w:rPr>
              <w:t>2</w:t>
            </w:r>
            <w:r>
              <w:rPr>
                <w:rFonts w:hint="eastAsia"/>
                <w:kern w:val="0"/>
                <w:sz w:val="22"/>
              </w:rPr>
              <w:t>）供货要求</w:t>
            </w:r>
          </w:p>
          <w:p w:rsidR="00FF7E7E" w:rsidRDefault="00FF7E7E" w:rsidP="00A44207">
            <w:pPr>
              <w:widowControl/>
              <w:snapToGrid w:val="0"/>
              <w:jc w:val="left"/>
              <w:rPr>
                <w:kern w:val="0"/>
                <w:sz w:val="22"/>
              </w:rPr>
            </w:pPr>
            <w:r>
              <w:rPr>
                <w:rFonts w:hint="eastAsia"/>
                <w:kern w:val="0"/>
                <w:sz w:val="22"/>
              </w:rPr>
              <w:t>供应商提供的货物应是全新的，到货时距生产日期不得超过</w:t>
            </w:r>
            <w:r>
              <w:rPr>
                <w:rFonts w:hint="eastAsia"/>
                <w:kern w:val="0"/>
                <w:sz w:val="22"/>
              </w:rPr>
              <w:t>12</w:t>
            </w:r>
            <w:r>
              <w:rPr>
                <w:rFonts w:hint="eastAsia"/>
                <w:kern w:val="0"/>
                <w:sz w:val="22"/>
              </w:rPr>
              <w:t>个月。</w:t>
            </w:r>
          </w:p>
        </w:tc>
      </w:tr>
    </w:tbl>
    <w:p w:rsidR="00FF7E7E" w:rsidRPr="00780E7F" w:rsidRDefault="00FF7E7E" w:rsidP="00FF7E7E">
      <w:pPr>
        <w:snapToGrid w:val="0"/>
        <w:ind w:firstLineChars="200" w:firstLine="440"/>
        <w:rPr>
          <w:sz w:val="22"/>
        </w:rPr>
      </w:pPr>
      <w:r w:rsidRPr="00780E7F">
        <w:rPr>
          <w:sz w:val="22"/>
        </w:rPr>
        <w:t>9.</w:t>
      </w:r>
      <w:r>
        <w:rPr>
          <w:rFonts w:hint="eastAsia"/>
          <w:sz w:val="22"/>
        </w:rPr>
        <w:t>4</w:t>
      </w:r>
      <w:r w:rsidRPr="00780E7F">
        <w:rPr>
          <w:sz w:val="22"/>
        </w:rPr>
        <w:t xml:space="preserve"> </w:t>
      </w:r>
      <w:r w:rsidRPr="00780E7F">
        <w:rPr>
          <w:sz w:val="22"/>
        </w:rPr>
        <w:t>质量标准与验收要求</w:t>
      </w:r>
    </w:p>
    <w:p w:rsidR="00FF7E7E" w:rsidRDefault="00FF7E7E" w:rsidP="00FF7E7E">
      <w:pPr>
        <w:adjustRightInd w:val="0"/>
        <w:snapToGrid w:val="0"/>
        <w:ind w:firstLineChars="200" w:firstLine="440"/>
        <w:rPr>
          <w:sz w:val="22"/>
        </w:rPr>
      </w:pPr>
      <w:r w:rsidRPr="00780E7F">
        <w:rPr>
          <w:sz w:val="22"/>
        </w:rPr>
        <w:t>9.</w:t>
      </w:r>
      <w:r>
        <w:rPr>
          <w:rFonts w:hint="eastAsia"/>
          <w:sz w:val="22"/>
        </w:rPr>
        <w:t>4</w:t>
      </w:r>
      <w:r w:rsidRPr="00780E7F">
        <w:rPr>
          <w:sz w:val="22"/>
        </w:rPr>
        <w:t>.1</w:t>
      </w:r>
      <w:r w:rsidRPr="00780E7F">
        <w:rPr>
          <w:sz w:val="22"/>
        </w:rPr>
        <w:t>投标人提供的产品和相关服务应符合国家或行业管理部门颁发的各项质量和安全标准、规范和验收要求，标准和规范等不一致的，从高从严执行。</w:t>
      </w:r>
    </w:p>
    <w:p w:rsidR="00FF7E7E" w:rsidRPr="00780E7F" w:rsidRDefault="00FF7E7E" w:rsidP="00FF7E7E">
      <w:pPr>
        <w:adjustRightInd w:val="0"/>
        <w:snapToGrid w:val="0"/>
        <w:ind w:firstLineChars="200" w:firstLine="440"/>
        <w:rPr>
          <w:sz w:val="22"/>
        </w:rPr>
      </w:pPr>
      <w:r w:rsidRPr="00780E7F">
        <w:rPr>
          <w:sz w:val="22"/>
        </w:rPr>
        <w:t>9.</w:t>
      </w:r>
      <w:r>
        <w:rPr>
          <w:rFonts w:hint="eastAsia"/>
          <w:sz w:val="22"/>
        </w:rPr>
        <w:t>4</w:t>
      </w:r>
      <w:r w:rsidRPr="00780E7F">
        <w:rPr>
          <w:sz w:val="22"/>
        </w:rPr>
        <w:t xml:space="preserve">.2 </w:t>
      </w:r>
      <w:r w:rsidRPr="00780E7F">
        <w:rPr>
          <w:sz w:val="22"/>
        </w:rPr>
        <w:t>本项目验收将由采购人组织进行或委托第三方进行，质量标准和验收要求为按照上文中</w:t>
      </w:r>
      <w:r w:rsidRPr="00780E7F">
        <w:rPr>
          <w:sz w:val="22"/>
        </w:rPr>
        <w:t>9.</w:t>
      </w:r>
      <w:r>
        <w:rPr>
          <w:rFonts w:hint="eastAsia"/>
          <w:sz w:val="22"/>
        </w:rPr>
        <w:t>4</w:t>
      </w:r>
      <w:r w:rsidRPr="00780E7F">
        <w:rPr>
          <w:sz w:val="22"/>
        </w:rPr>
        <w:t>.1</w:t>
      </w:r>
      <w:r w:rsidRPr="00780E7F">
        <w:rPr>
          <w:sz w:val="22"/>
        </w:rPr>
        <w:t>条款规定一次验收合格。</w:t>
      </w:r>
    </w:p>
    <w:p w:rsidR="00FF7E7E" w:rsidRPr="00780E7F" w:rsidRDefault="00FF7E7E" w:rsidP="00FF7E7E">
      <w:pPr>
        <w:adjustRightInd w:val="0"/>
        <w:snapToGrid w:val="0"/>
        <w:ind w:firstLineChars="200" w:firstLine="440"/>
        <w:rPr>
          <w:sz w:val="22"/>
        </w:rPr>
      </w:pPr>
      <w:r w:rsidRPr="00780E7F">
        <w:rPr>
          <w:sz w:val="22"/>
        </w:rPr>
        <w:t>9.</w:t>
      </w:r>
      <w:r>
        <w:rPr>
          <w:rFonts w:hint="eastAsia"/>
          <w:sz w:val="22"/>
        </w:rPr>
        <w:t>4</w:t>
      </w:r>
      <w:r w:rsidRPr="00780E7F">
        <w:rPr>
          <w:sz w:val="22"/>
        </w:rPr>
        <w:t xml:space="preserve">.3 </w:t>
      </w:r>
      <w:r w:rsidRPr="00780E7F">
        <w:rPr>
          <w:sz w:val="22"/>
        </w:rPr>
        <w:t>如验收未获通过，采购人有权要求更换或退货，并按照合同约定的条款对供应商作违约处理。</w:t>
      </w:r>
    </w:p>
    <w:p w:rsidR="00FF7E7E" w:rsidRPr="00780E7F" w:rsidRDefault="00FF7E7E" w:rsidP="00FF7E7E">
      <w:pPr>
        <w:adjustRightInd w:val="0"/>
        <w:snapToGrid w:val="0"/>
        <w:ind w:firstLineChars="200" w:firstLine="442"/>
        <w:outlineLvl w:val="2"/>
        <w:rPr>
          <w:b/>
          <w:bCs/>
          <w:sz w:val="22"/>
        </w:rPr>
      </w:pPr>
      <w:bookmarkStart w:id="18" w:name="_Toc230793741"/>
      <w:r w:rsidRPr="00780E7F">
        <w:rPr>
          <w:b/>
          <w:bCs/>
          <w:sz w:val="22"/>
        </w:rPr>
        <w:t>1</w:t>
      </w:r>
      <w:r>
        <w:rPr>
          <w:rFonts w:hint="eastAsia"/>
          <w:b/>
          <w:bCs/>
          <w:sz w:val="22"/>
        </w:rPr>
        <w:t>0</w:t>
      </w:r>
      <w:r w:rsidRPr="00780E7F">
        <w:rPr>
          <w:b/>
          <w:bCs/>
          <w:sz w:val="22"/>
        </w:rPr>
        <w:t xml:space="preserve"> </w:t>
      </w:r>
      <w:r w:rsidRPr="00780E7F">
        <w:rPr>
          <w:b/>
          <w:bCs/>
          <w:sz w:val="22"/>
        </w:rPr>
        <w:t>安全文明作业要求和应急处置要求</w:t>
      </w:r>
      <w:bookmarkEnd w:id="18"/>
    </w:p>
    <w:p w:rsidR="00FF7E7E" w:rsidRPr="00780E7F" w:rsidRDefault="00FF7E7E" w:rsidP="00FF7E7E">
      <w:pPr>
        <w:adjustRightInd w:val="0"/>
        <w:snapToGrid w:val="0"/>
        <w:ind w:firstLineChars="200" w:firstLine="440"/>
        <w:rPr>
          <w:bCs/>
          <w:sz w:val="22"/>
        </w:rPr>
      </w:pPr>
      <w:r w:rsidRPr="00780E7F">
        <w:rPr>
          <w:sz w:val="22"/>
        </w:rPr>
        <w:t>中标人在执行本项目过程中，必须严格遵守上海市有关应急联动处置办法的规定（参见</w:t>
      </w:r>
      <w:r w:rsidRPr="00780E7F">
        <w:rPr>
          <w:b/>
          <w:bCs/>
          <w:sz w:val="22"/>
        </w:rPr>
        <w:t>《上海市政府关于印发修订后的上海市突发事件应急联动处置办法的通知》</w:t>
      </w:r>
      <w:r w:rsidRPr="00780E7F">
        <w:rPr>
          <w:b/>
          <w:bCs/>
          <w:sz w:val="22"/>
          <w:u w:val="single"/>
        </w:rPr>
        <w:t>沪府〔</w:t>
      </w:r>
      <w:r w:rsidRPr="00780E7F">
        <w:rPr>
          <w:b/>
          <w:bCs/>
          <w:sz w:val="22"/>
          <w:u w:val="single"/>
        </w:rPr>
        <w:t>2015</w:t>
      </w:r>
      <w:r w:rsidRPr="00780E7F">
        <w:rPr>
          <w:b/>
          <w:bCs/>
          <w:sz w:val="22"/>
          <w:u w:val="single"/>
        </w:rPr>
        <w:t>〕</w:t>
      </w:r>
      <w:r w:rsidRPr="00780E7F">
        <w:rPr>
          <w:b/>
          <w:bCs/>
          <w:sz w:val="22"/>
          <w:u w:val="single"/>
        </w:rPr>
        <w:t>49</w:t>
      </w:r>
      <w:r w:rsidRPr="00780E7F">
        <w:rPr>
          <w:b/>
          <w:bCs/>
          <w:sz w:val="22"/>
          <w:u w:val="single"/>
        </w:rPr>
        <w:t>号</w:t>
      </w:r>
      <w:r w:rsidRPr="00780E7F">
        <w:rPr>
          <w:b/>
          <w:bCs/>
          <w:sz w:val="22"/>
        </w:rPr>
        <w:t>）</w:t>
      </w:r>
      <w:r w:rsidRPr="00780E7F">
        <w:rPr>
          <w:bCs/>
          <w:sz w:val="22"/>
        </w:rPr>
        <w:t>，做</w:t>
      </w:r>
      <w:r w:rsidRPr="00780E7F">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F7E7E" w:rsidRPr="00780E7F" w:rsidRDefault="00FF7E7E" w:rsidP="00FF7E7E">
      <w:pPr>
        <w:adjustRightInd w:val="0"/>
        <w:snapToGrid w:val="0"/>
        <w:ind w:firstLineChars="200" w:firstLine="442"/>
        <w:outlineLvl w:val="2"/>
        <w:rPr>
          <w:b/>
          <w:bCs/>
          <w:sz w:val="22"/>
        </w:rPr>
      </w:pPr>
      <w:bookmarkStart w:id="19" w:name="_Toc230793742"/>
      <w:r w:rsidRPr="00780E7F">
        <w:rPr>
          <w:b/>
          <w:bCs/>
          <w:sz w:val="22"/>
        </w:rPr>
        <w:t>1</w:t>
      </w:r>
      <w:r>
        <w:rPr>
          <w:rFonts w:hint="eastAsia"/>
          <w:b/>
          <w:bCs/>
          <w:sz w:val="22"/>
        </w:rPr>
        <w:t>1</w:t>
      </w:r>
      <w:r w:rsidRPr="00780E7F">
        <w:rPr>
          <w:b/>
          <w:bCs/>
          <w:sz w:val="22"/>
        </w:rPr>
        <w:t xml:space="preserve"> </w:t>
      </w:r>
      <w:r w:rsidRPr="00780E7F">
        <w:rPr>
          <w:b/>
          <w:bCs/>
          <w:sz w:val="22"/>
        </w:rPr>
        <w:t>售后服务要求</w:t>
      </w:r>
      <w:bookmarkEnd w:id="19"/>
    </w:p>
    <w:tbl>
      <w:tblPr>
        <w:tblW w:w="9818"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8"/>
        <w:gridCol w:w="799"/>
        <w:gridCol w:w="7039"/>
      </w:tblGrid>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adjustRightInd w:val="0"/>
              <w:snapToGrid w:val="0"/>
              <w:rPr>
                <w:sz w:val="22"/>
              </w:rPr>
            </w:pPr>
            <w:r>
              <w:rPr>
                <w:sz w:val="22"/>
              </w:rPr>
              <w:t>序号</w:t>
            </w:r>
          </w:p>
        </w:tc>
        <w:tc>
          <w:tcPr>
            <w:tcW w:w="1597" w:type="dxa"/>
            <w:gridSpan w:val="2"/>
            <w:tcMar>
              <w:top w:w="0" w:type="dxa"/>
              <w:left w:w="108" w:type="dxa"/>
              <w:bottom w:w="0" w:type="dxa"/>
              <w:right w:w="108" w:type="dxa"/>
            </w:tcMar>
            <w:vAlign w:val="center"/>
          </w:tcPr>
          <w:p w:rsidR="00FF7E7E" w:rsidRDefault="00FF7E7E" w:rsidP="00A44207">
            <w:pPr>
              <w:adjustRightInd w:val="0"/>
              <w:snapToGrid w:val="0"/>
              <w:rPr>
                <w:sz w:val="22"/>
              </w:rPr>
            </w:pPr>
            <w:r>
              <w:rPr>
                <w:rFonts w:hint="eastAsia"/>
                <w:sz w:val="22"/>
              </w:rPr>
              <w:t>技术</w:t>
            </w:r>
            <w:r>
              <w:rPr>
                <w:sz w:val="22"/>
              </w:rPr>
              <w:t>项</w:t>
            </w:r>
          </w:p>
        </w:tc>
        <w:tc>
          <w:tcPr>
            <w:tcW w:w="7039" w:type="dxa"/>
            <w:tcMar>
              <w:top w:w="0" w:type="dxa"/>
              <w:left w:w="108" w:type="dxa"/>
              <w:bottom w:w="0" w:type="dxa"/>
              <w:right w:w="108" w:type="dxa"/>
            </w:tcMar>
            <w:vAlign w:val="center"/>
          </w:tcPr>
          <w:p w:rsidR="00FF7E7E" w:rsidRDefault="00FF7E7E" w:rsidP="00A44207">
            <w:pPr>
              <w:adjustRightInd w:val="0"/>
              <w:snapToGrid w:val="0"/>
              <w:ind w:firstLineChars="200" w:firstLine="440"/>
              <w:jc w:val="center"/>
              <w:rPr>
                <w:kern w:val="0"/>
                <w:sz w:val="22"/>
              </w:rPr>
            </w:pPr>
            <w:r>
              <w:rPr>
                <w:sz w:val="22"/>
              </w:rPr>
              <w:t>具体</w:t>
            </w:r>
            <w:r>
              <w:rPr>
                <w:rFonts w:hint="eastAsia"/>
                <w:sz w:val="22"/>
              </w:rPr>
              <w:t>服务措施</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adjustRightInd w:val="0"/>
              <w:snapToGrid w:val="0"/>
              <w:jc w:val="center"/>
              <w:rPr>
                <w:sz w:val="22"/>
              </w:rPr>
            </w:pPr>
            <w:r>
              <w:rPr>
                <w:rFonts w:hint="eastAsia"/>
                <w:sz w:val="22"/>
              </w:rPr>
              <w:t>1</w:t>
            </w:r>
          </w:p>
        </w:tc>
        <w:tc>
          <w:tcPr>
            <w:tcW w:w="8636" w:type="dxa"/>
            <w:gridSpan w:val="3"/>
            <w:tcMar>
              <w:top w:w="0" w:type="dxa"/>
              <w:left w:w="108" w:type="dxa"/>
              <w:bottom w:w="0" w:type="dxa"/>
              <w:right w:w="108" w:type="dxa"/>
            </w:tcMar>
            <w:vAlign w:val="center"/>
          </w:tcPr>
          <w:p w:rsidR="00FF7E7E" w:rsidRDefault="00FF7E7E" w:rsidP="00A44207">
            <w:pPr>
              <w:adjustRightInd w:val="0"/>
              <w:snapToGrid w:val="0"/>
              <w:rPr>
                <w:sz w:val="22"/>
              </w:rPr>
            </w:pPr>
            <w:bookmarkStart w:id="20" w:name="OLE_LINK62"/>
            <w:r>
              <w:rPr>
                <w:rFonts w:hint="eastAsia"/>
                <w:sz w:val="22"/>
              </w:rPr>
              <w:t>售后服务承诺及保障措施要求</w:t>
            </w:r>
            <w:bookmarkEnd w:id="20"/>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b/>
                <w:bCs/>
                <w:kern w:val="0"/>
                <w:sz w:val="22"/>
              </w:rPr>
            </w:pPr>
            <w:r>
              <w:rPr>
                <w:rFonts w:hint="eastAsia"/>
                <w:b/>
                <w:bCs/>
                <w:kern w:val="0"/>
                <w:sz w:val="22"/>
              </w:rPr>
              <w:t>1.1</w:t>
            </w:r>
          </w:p>
        </w:tc>
        <w:tc>
          <w:tcPr>
            <w:tcW w:w="1597" w:type="dxa"/>
            <w:gridSpan w:val="2"/>
            <w:tcMar>
              <w:top w:w="0" w:type="dxa"/>
              <w:left w:w="108" w:type="dxa"/>
              <w:bottom w:w="0" w:type="dxa"/>
              <w:right w:w="108" w:type="dxa"/>
            </w:tcMar>
            <w:vAlign w:val="center"/>
          </w:tcPr>
          <w:p w:rsidR="00FF7E7E" w:rsidRDefault="00FF7E7E" w:rsidP="00A44207">
            <w:pPr>
              <w:widowControl/>
              <w:snapToGrid w:val="0"/>
              <w:jc w:val="center"/>
              <w:rPr>
                <w:b/>
                <w:bCs/>
                <w:kern w:val="0"/>
                <w:sz w:val="22"/>
              </w:rPr>
            </w:pPr>
            <w:r>
              <w:rPr>
                <w:rFonts w:hint="eastAsia"/>
                <w:sz w:val="22"/>
              </w:rPr>
              <w:t>售后服务承诺要求</w:t>
            </w:r>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hint="eastAsia"/>
                <w:kern w:val="0"/>
                <w:sz w:val="22"/>
              </w:rPr>
              <w:t>提供</w:t>
            </w:r>
            <w:r>
              <w:rPr>
                <w:rFonts w:hint="eastAsia"/>
                <w:kern w:val="0"/>
                <w:sz w:val="22"/>
              </w:rPr>
              <w:t>7</w:t>
            </w:r>
            <w:r>
              <w:rPr>
                <w:rFonts w:hint="eastAsia"/>
                <w:kern w:val="0"/>
                <w:sz w:val="22"/>
              </w:rPr>
              <w:t>天×</w:t>
            </w:r>
            <w:r>
              <w:rPr>
                <w:rFonts w:hint="eastAsia"/>
                <w:kern w:val="0"/>
                <w:sz w:val="22"/>
              </w:rPr>
              <w:t>24</w:t>
            </w:r>
            <w:r>
              <w:rPr>
                <w:rFonts w:hint="eastAsia"/>
                <w:kern w:val="0"/>
                <w:sz w:val="22"/>
              </w:rPr>
              <w:t>小时联络方法，报修响应时间≤</w:t>
            </w:r>
            <w:r>
              <w:rPr>
                <w:rFonts w:hint="eastAsia"/>
                <w:kern w:val="0"/>
                <w:sz w:val="22"/>
              </w:rPr>
              <w:t>2</w:t>
            </w:r>
            <w:r>
              <w:rPr>
                <w:rFonts w:hint="eastAsia"/>
                <w:kern w:val="0"/>
                <w:sz w:val="22"/>
              </w:rPr>
              <w:t>小时，接到报修后≤</w:t>
            </w:r>
            <w:r>
              <w:rPr>
                <w:rFonts w:hint="eastAsia"/>
                <w:kern w:val="0"/>
                <w:sz w:val="22"/>
              </w:rPr>
              <w:t>24</w:t>
            </w:r>
            <w:r>
              <w:rPr>
                <w:rFonts w:hint="eastAsia"/>
                <w:kern w:val="0"/>
                <w:sz w:val="22"/>
              </w:rPr>
              <w:t>小时到位。如</w:t>
            </w:r>
            <w:proofErr w:type="gramStart"/>
            <w:r>
              <w:rPr>
                <w:rFonts w:hint="eastAsia"/>
                <w:kern w:val="0"/>
                <w:sz w:val="22"/>
              </w:rPr>
              <w:t>遇设备</w:t>
            </w:r>
            <w:proofErr w:type="gramEnd"/>
            <w:r>
              <w:rPr>
                <w:rFonts w:hint="eastAsia"/>
                <w:kern w:val="0"/>
                <w:sz w:val="22"/>
              </w:rPr>
              <w:t>停机时间超过</w:t>
            </w:r>
            <w:r>
              <w:rPr>
                <w:rFonts w:hint="eastAsia"/>
                <w:kern w:val="0"/>
                <w:sz w:val="22"/>
              </w:rPr>
              <w:t>48</w:t>
            </w:r>
            <w:r>
              <w:rPr>
                <w:rFonts w:hint="eastAsia"/>
                <w:kern w:val="0"/>
                <w:sz w:val="22"/>
              </w:rPr>
              <w:t>小时，需提供备用机或紧急替代</w:t>
            </w:r>
            <w:r>
              <w:rPr>
                <w:rFonts w:hint="eastAsia"/>
                <w:kern w:val="0"/>
                <w:sz w:val="22"/>
              </w:rPr>
              <w:lastRenderedPageBreak/>
              <w:t>方案。保修期内提供≥</w:t>
            </w:r>
            <w:r>
              <w:rPr>
                <w:rFonts w:hint="eastAsia"/>
                <w:kern w:val="0"/>
                <w:sz w:val="22"/>
              </w:rPr>
              <w:t>2</w:t>
            </w:r>
            <w:r>
              <w:rPr>
                <w:rFonts w:hint="eastAsia"/>
                <w:kern w:val="0"/>
                <w:sz w:val="22"/>
              </w:rPr>
              <w:t>次免费保养（</w:t>
            </w:r>
            <w:proofErr w:type="gramStart"/>
            <w:r>
              <w:rPr>
                <w:rFonts w:hint="eastAsia"/>
                <w:kern w:val="0"/>
                <w:sz w:val="22"/>
              </w:rPr>
              <w:t>出保后</w:t>
            </w:r>
            <w:proofErr w:type="gramEnd"/>
            <w:r>
              <w:rPr>
                <w:rFonts w:hint="eastAsia"/>
                <w:kern w:val="0"/>
                <w:sz w:val="22"/>
              </w:rPr>
              <w:t>5%</w:t>
            </w:r>
            <w:r>
              <w:rPr>
                <w:rFonts w:hint="eastAsia"/>
                <w:kern w:val="0"/>
                <w:sz w:val="22"/>
              </w:rPr>
              <w:t>）</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lastRenderedPageBreak/>
              <w:t>1.2</w:t>
            </w:r>
          </w:p>
        </w:tc>
        <w:tc>
          <w:tcPr>
            <w:tcW w:w="1597" w:type="dxa"/>
            <w:gridSpan w:val="2"/>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保障措施要求（包括售后服务落实等保障）</w:t>
            </w:r>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hint="eastAsia"/>
                <w:kern w:val="0"/>
                <w:sz w:val="22"/>
              </w:rPr>
              <w:t>1</w:t>
            </w:r>
            <w:r>
              <w:rPr>
                <w:rFonts w:hint="eastAsia"/>
                <w:kern w:val="0"/>
                <w:sz w:val="22"/>
              </w:rPr>
              <w:t>、供应商负责安装并提供现场技术培训，保证使用人员（质保期内所有设备操作人员）正常操作设备的各种功能</w:t>
            </w:r>
          </w:p>
          <w:p w:rsidR="00FF7E7E" w:rsidRDefault="00FF7E7E" w:rsidP="00A44207">
            <w:pPr>
              <w:widowControl/>
              <w:snapToGrid w:val="0"/>
              <w:jc w:val="left"/>
              <w:rPr>
                <w:kern w:val="0"/>
                <w:sz w:val="22"/>
              </w:rPr>
            </w:pPr>
            <w:r>
              <w:rPr>
                <w:rFonts w:hint="eastAsia"/>
                <w:kern w:val="0"/>
                <w:sz w:val="22"/>
              </w:rPr>
              <w:t>2</w:t>
            </w:r>
            <w:r>
              <w:rPr>
                <w:rFonts w:hint="eastAsia"/>
                <w:kern w:val="0"/>
                <w:sz w:val="22"/>
              </w:rPr>
              <w:t>、</w:t>
            </w:r>
            <w:r>
              <w:rPr>
                <w:rFonts w:hint="eastAsia"/>
              </w:rPr>
              <w:t>制造商在本地有维修团队以及有经验丰富的专业维修工程师</w:t>
            </w:r>
            <w:r>
              <w:rPr>
                <w:rFonts w:hint="eastAsia"/>
                <w:kern w:val="0"/>
                <w:sz w:val="22"/>
              </w:rPr>
              <w:t>（提供资质证明文件），备品备件充足（可提供与本项目相关的备品备件清单）</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1.3</w:t>
            </w:r>
          </w:p>
        </w:tc>
        <w:tc>
          <w:tcPr>
            <w:tcW w:w="1597" w:type="dxa"/>
            <w:gridSpan w:val="2"/>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sz w:val="22"/>
              </w:rPr>
              <w:t>延伸服务、便利服务及其</w:t>
            </w:r>
            <w:proofErr w:type="gramStart"/>
            <w:r>
              <w:rPr>
                <w:rFonts w:hint="eastAsia"/>
                <w:sz w:val="22"/>
              </w:rPr>
              <w:t>他特色</w:t>
            </w:r>
            <w:proofErr w:type="gramEnd"/>
            <w:r>
              <w:rPr>
                <w:rFonts w:hint="eastAsia"/>
                <w:sz w:val="22"/>
              </w:rPr>
              <w:t>服务等</w:t>
            </w:r>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hint="eastAsia"/>
                <w:kern w:val="0"/>
                <w:sz w:val="22"/>
              </w:rPr>
              <w:t>投标人自述</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2</w:t>
            </w:r>
          </w:p>
        </w:tc>
        <w:tc>
          <w:tcPr>
            <w:tcW w:w="1597" w:type="dxa"/>
            <w:gridSpan w:val="2"/>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保修期</w:t>
            </w:r>
          </w:p>
        </w:tc>
        <w:tc>
          <w:tcPr>
            <w:tcW w:w="7039"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ascii="宋体" w:hAnsi="宋体" w:hint="eastAsia"/>
                <w:sz w:val="24"/>
                <w:szCs w:val="24"/>
              </w:rPr>
              <w:t>整机原厂全保≥3年（提供厂家盖章承诺）</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3</w:t>
            </w:r>
          </w:p>
        </w:tc>
        <w:tc>
          <w:tcPr>
            <w:tcW w:w="8636" w:type="dxa"/>
            <w:gridSpan w:val="3"/>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使用周期成本</w:t>
            </w:r>
          </w:p>
        </w:tc>
      </w:tr>
      <w:tr w:rsidR="00FF7E7E" w:rsidTr="00A44207">
        <w:trPr>
          <w:trHeight w:val="454"/>
          <w:jc w:val="center"/>
        </w:trPr>
        <w:tc>
          <w:tcPr>
            <w:tcW w:w="1182" w:type="dxa"/>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3.1</w:t>
            </w:r>
          </w:p>
        </w:tc>
        <w:tc>
          <w:tcPr>
            <w:tcW w:w="1597" w:type="dxa"/>
            <w:gridSpan w:val="2"/>
            <w:tcMar>
              <w:top w:w="0" w:type="dxa"/>
              <w:left w:w="108" w:type="dxa"/>
              <w:bottom w:w="0" w:type="dxa"/>
              <w:right w:w="108" w:type="dxa"/>
            </w:tcMar>
            <w:vAlign w:val="center"/>
          </w:tcPr>
          <w:p w:rsidR="00FF7E7E" w:rsidRDefault="00FF7E7E" w:rsidP="00A44207">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ascii="宋体" w:hAnsi="宋体" w:hint="eastAsia"/>
                <w:sz w:val="24"/>
                <w:szCs w:val="24"/>
              </w:rPr>
              <w:t>保修期满后，年度全保服务费不超过设备总价的5%（提供厂家盖章承诺）</w:t>
            </w:r>
          </w:p>
        </w:tc>
      </w:tr>
      <w:tr w:rsidR="00FF7E7E" w:rsidTr="00A44207">
        <w:trPr>
          <w:trHeight w:val="454"/>
          <w:jc w:val="center"/>
        </w:trPr>
        <w:tc>
          <w:tcPr>
            <w:tcW w:w="1182" w:type="dxa"/>
            <w:vMerge w:val="restart"/>
            <w:tcMar>
              <w:top w:w="0" w:type="dxa"/>
              <w:left w:w="108" w:type="dxa"/>
              <w:bottom w:w="0" w:type="dxa"/>
              <w:right w:w="108" w:type="dxa"/>
            </w:tcMar>
            <w:vAlign w:val="center"/>
          </w:tcPr>
          <w:p w:rsidR="00FF7E7E" w:rsidRDefault="00FF7E7E" w:rsidP="00A44207">
            <w:pPr>
              <w:widowControl/>
              <w:snapToGrid w:val="0"/>
              <w:jc w:val="center"/>
              <w:rPr>
                <w:kern w:val="0"/>
                <w:sz w:val="22"/>
              </w:rPr>
            </w:pPr>
            <w:r>
              <w:rPr>
                <w:rFonts w:hint="eastAsia"/>
                <w:kern w:val="0"/>
                <w:sz w:val="22"/>
              </w:rPr>
              <w:t>3.2</w:t>
            </w:r>
          </w:p>
        </w:tc>
        <w:tc>
          <w:tcPr>
            <w:tcW w:w="798" w:type="dxa"/>
            <w:vMerge w:val="restart"/>
            <w:tcMar>
              <w:top w:w="0" w:type="dxa"/>
              <w:left w:w="108" w:type="dxa"/>
              <w:bottom w:w="0" w:type="dxa"/>
              <w:right w:w="108" w:type="dxa"/>
            </w:tcMar>
            <w:vAlign w:val="center"/>
          </w:tcPr>
          <w:p w:rsidR="00FF7E7E" w:rsidRDefault="00FF7E7E" w:rsidP="00A44207">
            <w:pPr>
              <w:widowControl/>
              <w:snapToGrid w:val="0"/>
              <w:jc w:val="center"/>
              <w:rPr>
                <w:sz w:val="22"/>
              </w:rPr>
            </w:pPr>
            <w:r>
              <w:rPr>
                <w:rFonts w:hint="eastAsia"/>
                <w:sz w:val="22"/>
              </w:rPr>
              <w:t>所投货物的配件要求</w:t>
            </w:r>
          </w:p>
        </w:tc>
        <w:tc>
          <w:tcPr>
            <w:tcW w:w="799" w:type="dxa"/>
            <w:vAlign w:val="center"/>
          </w:tcPr>
          <w:p w:rsidR="00FF7E7E" w:rsidRDefault="00FF7E7E" w:rsidP="00A44207">
            <w:pPr>
              <w:widowControl/>
              <w:snapToGrid w:val="0"/>
              <w:jc w:val="center"/>
              <w:rPr>
                <w:sz w:val="22"/>
              </w:rPr>
            </w:pPr>
            <w:bookmarkStart w:id="21" w:name="OLE_LINK26"/>
            <w:bookmarkStart w:id="22" w:name="OLE_LINK23"/>
            <w:r>
              <w:rPr>
                <w:rFonts w:hint="eastAsia"/>
                <w:sz w:val="22"/>
              </w:rPr>
              <w:t>所投货物的配件供应年限要求</w:t>
            </w:r>
            <w:bookmarkEnd w:id="21"/>
            <w:bookmarkEnd w:id="22"/>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ascii="宋体" w:hAnsi="宋体" w:hint="eastAsia"/>
                <w:sz w:val="24"/>
                <w:szCs w:val="24"/>
              </w:rPr>
              <w:t>配件供应年限≥10年</w:t>
            </w:r>
          </w:p>
        </w:tc>
      </w:tr>
      <w:tr w:rsidR="00FF7E7E" w:rsidTr="00A44207">
        <w:trPr>
          <w:trHeight w:val="454"/>
          <w:jc w:val="center"/>
        </w:trPr>
        <w:tc>
          <w:tcPr>
            <w:tcW w:w="1182" w:type="dxa"/>
            <w:vMerge/>
            <w:tcMar>
              <w:top w:w="0" w:type="dxa"/>
              <w:left w:w="108" w:type="dxa"/>
              <w:bottom w:w="0" w:type="dxa"/>
              <w:right w:w="108" w:type="dxa"/>
            </w:tcMar>
            <w:vAlign w:val="center"/>
          </w:tcPr>
          <w:p w:rsidR="00FF7E7E" w:rsidRDefault="00FF7E7E" w:rsidP="00A44207">
            <w:pPr>
              <w:widowControl/>
              <w:snapToGrid w:val="0"/>
              <w:jc w:val="center"/>
              <w:rPr>
                <w:kern w:val="0"/>
                <w:sz w:val="22"/>
              </w:rPr>
            </w:pPr>
          </w:p>
        </w:tc>
        <w:tc>
          <w:tcPr>
            <w:tcW w:w="798" w:type="dxa"/>
            <w:vMerge/>
            <w:tcMar>
              <w:top w:w="0" w:type="dxa"/>
              <w:left w:w="108" w:type="dxa"/>
              <w:bottom w:w="0" w:type="dxa"/>
              <w:right w:w="108" w:type="dxa"/>
            </w:tcMar>
            <w:vAlign w:val="center"/>
          </w:tcPr>
          <w:p w:rsidR="00FF7E7E" w:rsidRDefault="00FF7E7E" w:rsidP="00A44207">
            <w:pPr>
              <w:widowControl/>
              <w:snapToGrid w:val="0"/>
              <w:jc w:val="center"/>
              <w:rPr>
                <w:sz w:val="22"/>
              </w:rPr>
            </w:pPr>
          </w:p>
        </w:tc>
        <w:tc>
          <w:tcPr>
            <w:tcW w:w="799" w:type="dxa"/>
            <w:vAlign w:val="center"/>
          </w:tcPr>
          <w:p w:rsidR="00FF7E7E" w:rsidRDefault="00FF7E7E" w:rsidP="00A44207">
            <w:pPr>
              <w:widowControl/>
              <w:snapToGrid w:val="0"/>
              <w:jc w:val="center"/>
              <w:rPr>
                <w:sz w:val="22"/>
              </w:rPr>
            </w:pPr>
            <w:r>
              <w:rPr>
                <w:rFonts w:hint="eastAsia"/>
                <w:sz w:val="22"/>
              </w:rPr>
              <w:t>所投货物的配件报价响应要求</w:t>
            </w:r>
          </w:p>
        </w:tc>
        <w:tc>
          <w:tcPr>
            <w:tcW w:w="7039" w:type="dxa"/>
            <w:tcMar>
              <w:top w:w="0" w:type="dxa"/>
              <w:left w:w="108" w:type="dxa"/>
              <w:bottom w:w="0" w:type="dxa"/>
              <w:right w:w="108" w:type="dxa"/>
            </w:tcMar>
            <w:vAlign w:val="center"/>
          </w:tcPr>
          <w:p w:rsidR="00FF7E7E" w:rsidRDefault="00FF7E7E" w:rsidP="00A44207">
            <w:pPr>
              <w:widowControl/>
              <w:snapToGrid w:val="0"/>
              <w:jc w:val="left"/>
              <w:rPr>
                <w:kern w:val="0"/>
                <w:sz w:val="22"/>
              </w:rPr>
            </w:pPr>
            <w:r>
              <w:rPr>
                <w:rFonts w:hint="eastAsia"/>
                <w:kern w:val="0"/>
                <w:sz w:val="22"/>
              </w:rPr>
              <w:t>供应商需提供维修零配件的明细报价（市场价），配件以不高于清单报价</w:t>
            </w:r>
            <w:r>
              <w:rPr>
                <w:rFonts w:hint="eastAsia"/>
                <w:kern w:val="0"/>
                <w:sz w:val="22"/>
              </w:rPr>
              <w:t>8</w:t>
            </w:r>
            <w:r>
              <w:rPr>
                <w:rFonts w:hint="eastAsia"/>
                <w:kern w:val="0"/>
                <w:sz w:val="22"/>
              </w:rPr>
              <w:t>折供应，</w:t>
            </w:r>
          </w:p>
        </w:tc>
      </w:tr>
    </w:tbl>
    <w:p w:rsidR="00FF7E7E" w:rsidRDefault="00FF7E7E" w:rsidP="00FF7E7E">
      <w:pPr>
        <w:adjustRightInd w:val="0"/>
        <w:snapToGrid w:val="0"/>
        <w:jc w:val="center"/>
        <w:outlineLvl w:val="1"/>
        <w:rPr>
          <w:rFonts w:eastAsia="黑体"/>
          <w:color w:val="000000"/>
          <w:sz w:val="30"/>
          <w:szCs w:val="30"/>
        </w:rPr>
      </w:pPr>
      <w:bookmarkStart w:id="23" w:name="_Toc475631915"/>
      <w:bookmarkStart w:id="24" w:name="_Toc230793743"/>
      <w:bookmarkStart w:id="25" w:name="_GoBack"/>
      <w:bookmarkEnd w:id="25"/>
      <w:r>
        <w:rPr>
          <w:rFonts w:eastAsia="黑体"/>
          <w:color w:val="000000"/>
          <w:sz w:val="30"/>
          <w:szCs w:val="30"/>
        </w:rPr>
        <w:br w:type="page"/>
      </w:r>
    </w:p>
    <w:p w:rsidR="00FF7E7E" w:rsidRPr="00780E7F" w:rsidRDefault="00FF7E7E" w:rsidP="00FF7E7E">
      <w:pPr>
        <w:adjustRightInd w:val="0"/>
        <w:snapToGrid w:val="0"/>
        <w:jc w:val="center"/>
        <w:outlineLvl w:val="1"/>
        <w:rPr>
          <w:rFonts w:eastAsia="黑体"/>
          <w:color w:val="000000"/>
          <w:sz w:val="30"/>
          <w:szCs w:val="30"/>
        </w:rPr>
      </w:pPr>
      <w:r w:rsidRPr="00780E7F">
        <w:rPr>
          <w:rFonts w:eastAsia="黑体"/>
          <w:color w:val="000000"/>
          <w:sz w:val="30"/>
          <w:szCs w:val="30"/>
        </w:rPr>
        <w:lastRenderedPageBreak/>
        <w:t>四、投标报价须知</w:t>
      </w:r>
      <w:bookmarkEnd w:id="23"/>
      <w:bookmarkEnd w:id="24"/>
    </w:p>
    <w:p w:rsidR="00FF7E7E" w:rsidRPr="00780E7F" w:rsidRDefault="00FF7E7E" w:rsidP="00FF7E7E">
      <w:pPr>
        <w:adjustRightInd w:val="0"/>
        <w:snapToGrid w:val="0"/>
        <w:ind w:firstLineChars="200" w:firstLine="442"/>
        <w:jc w:val="left"/>
        <w:outlineLvl w:val="2"/>
        <w:rPr>
          <w:b/>
          <w:color w:val="000000"/>
          <w:sz w:val="22"/>
        </w:rPr>
      </w:pPr>
      <w:bookmarkStart w:id="26" w:name="_Toc230793744"/>
      <w:r w:rsidRPr="00780E7F">
        <w:rPr>
          <w:b/>
          <w:color w:val="000000"/>
          <w:sz w:val="22"/>
        </w:rPr>
        <w:t>1</w:t>
      </w:r>
      <w:r>
        <w:rPr>
          <w:rFonts w:hint="eastAsia"/>
          <w:b/>
          <w:color w:val="000000"/>
          <w:sz w:val="22"/>
        </w:rPr>
        <w:t>2</w:t>
      </w:r>
      <w:r w:rsidRPr="00780E7F">
        <w:rPr>
          <w:b/>
          <w:color w:val="000000"/>
          <w:sz w:val="22"/>
        </w:rPr>
        <w:t xml:space="preserve"> </w:t>
      </w:r>
      <w:r w:rsidRPr="00780E7F">
        <w:rPr>
          <w:b/>
          <w:color w:val="000000"/>
          <w:sz w:val="22"/>
        </w:rPr>
        <w:t>投标报价依据</w:t>
      </w:r>
      <w:bookmarkEnd w:id="26"/>
    </w:p>
    <w:p w:rsidR="00FF7E7E" w:rsidRPr="00780E7F" w:rsidRDefault="00FF7E7E" w:rsidP="00FF7E7E">
      <w:pPr>
        <w:snapToGrid w:val="0"/>
        <w:ind w:firstLineChars="200" w:firstLine="440"/>
        <w:jc w:val="left"/>
        <w:rPr>
          <w:sz w:val="22"/>
        </w:rPr>
      </w:pPr>
      <w:r w:rsidRPr="00780E7F">
        <w:rPr>
          <w:sz w:val="22"/>
        </w:rPr>
        <w:t>1</w:t>
      </w:r>
      <w:r>
        <w:rPr>
          <w:rFonts w:hint="eastAsia"/>
          <w:sz w:val="22"/>
        </w:rPr>
        <w:t>2</w:t>
      </w:r>
      <w:r w:rsidRPr="00780E7F">
        <w:rPr>
          <w:sz w:val="22"/>
        </w:rPr>
        <w:t xml:space="preserve">.1 </w:t>
      </w:r>
      <w:r w:rsidRPr="00780E7F">
        <w:rPr>
          <w:sz w:val="22"/>
        </w:rPr>
        <w:t>投标报价计算依据包括本项目的招标文件（包括提供的附件）、招标文件答疑或修改的补充文书、供货清单、项目现场条件等。</w:t>
      </w:r>
    </w:p>
    <w:p w:rsidR="00FF7E7E" w:rsidRPr="00780E7F" w:rsidRDefault="00FF7E7E" w:rsidP="00FF7E7E">
      <w:pPr>
        <w:snapToGrid w:val="0"/>
        <w:ind w:firstLineChars="200" w:firstLine="440"/>
        <w:jc w:val="left"/>
        <w:rPr>
          <w:sz w:val="22"/>
        </w:rPr>
      </w:pPr>
      <w:r w:rsidRPr="00780E7F">
        <w:rPr>
          <w:sz w:val="22"/>
        </w:rPr>
        <w:t>1</w:t>
      </w:r>
      <w:r>
        <w:rPr>
          <w:rFonts w:hint="eastAsia"/>
          <w:sz w:val="22"/>
        </w:rPr>
        <w:t>2</w:t>
      </w:r>
      <w:r w:rsidRPr="00780E7F">
        <w:rPr>
          <w:sz w:val="22"/>
        </w:rPr>
        <w:t xml:space="preserve">.2 </w:t>
      </w:r>
      <w:r w:rsidRPr="00780E7F">
        <w:rPr>
          <w:sz w:val="22"/>
        </w:rPr>
        <w:t>招标文件明确的</w:t>
      </w:r>
      <w:r w:rsidRPr="00780E7F">
        <w:rPr>
          <w:rFonts w:hint="eastAsia"/>
          <w:sz w:val="22"/>
        </w:rPr>
        <w:t>项目</w:t>
      </w:r>
      <w:r w:rsidRPr="00780E7F">
        <w:rPr>
          <w:sz w:val="22"/>
        </w:rPr>
        <w:t>范围、</w:t>
      </w:r>
      <w:r w:rsidRPr="00780E7F">
        <w:rPr>
          <w:rFonts w:hint="eastAsia"/>
          <w:sz w:val="22"/>
        </w:rPr>
        <w:t>供货</w:t>
      </w:r>
      <w:r w:rsidRPr="00780E7F">
        <w:rPr>
          <w:sz w:val="22"/>
        </w:rPr>
        <w:t>内容、</w:t>
      </w:r>
      <w:r w:rsidRPr="00780E7F">
        <w:rPr>
          <w:rFonts w:hint="eastAsia"/>
          <w:sz w:val="22"/>
        </w:rPr>
        <w:t>供货</w:t>
      </w:r>
      <w:r w:rsidRPr="00780E7F">
        <w:rPr>
          <w:sz w:val="22"/>
        </w:rPr>
        <w:t>期限、</w:t>
      </w:r>
      <w:r w:rsidRPr="00780E7F">
        <w:rPr>
          <w:rFonts w:hint="eastAsia"/>
          <w:sz w:val="22"/>
        </w:rPr>
        <w:t>产品</w:t>
      </w:r>
      <w:r w:rsidRPr="00780E7F">
        <w:rPr>
          <w:sz w:val="22"/>
        </w:rPr>
        <w:t>质量要求、</w:t>
      </w:r>
      <w:r w:rsidRPr="00780E7F">
        <w:rPr>
          <w:rFonts w:hint="eastAsia"/>
          <w:sz w:val="22"/>
        </w:rPr>
        <w:t>验收要求</w:t>
      </w:r>
      <w:r w:rsidRPr="00780E7F">
        <w:rPr>
          <w:sz w:val="22"/>
        </w:rPr>
        <w:t>与</w:t>
      </w:r>
      <w:r w:rsidRPr="00780E7F">
        <w:rPr>
          <w:rFonts w:hint="eastAsia"/>
          <w:sz w:val="22"/>
        </w:rPr>
        <w:t>售后服务要求</w:t>
      </w:r>
      <w:r w:rsidRPr="00780E7F">
        <w:rPr>
          <w:sz w:val="22"/>
        </w:rPr>
        <w:t>等。</w:t>
      </w:r>
    </w:p>
    <w:p w:rsidR="00FF7E7E" w:rsidRPr="00780E7F" w:rsidRDefault="00FF7E7E" w:rsidP="00FF7E7E">
      <w:pPr>
        <w:snapToGrid w:val="0"/>
        <w:ind w:firstLineChars="200" w:firstLine="440"/>
        <w:jc w:val="left"/>
        <w:rPr>
          <w:sz w:val="22"/>
        </w:rPr>
      </w:pPr>
      <w:r w:rsidRPr="00780E7F">
        <w:rPr>
          <w:sz w:val="22"/>
        </w:rPr>
        <w:t>1</w:t>
      </w:r>
      <w:r>
        <w:rPr>
          <w:rFonts w:hint="eastAsia"/>
          <w:sz w:val="22"/>
        </w:rPr>
        <w:t>2</w:t>
      </w:r>
      <w:r w:rsidRPr="00780E7F">
        <w:rPr>
          <w:sz w:val="22"/>
        </w:rPr>
        <w:t xml:space="preserve">.3 </w:t>
      </w:r>
      <w:r w:rsidRPr="00780E7F">
        <w:rPr>
          <w:sz w:val="22"/>
        </w:rPr>
        <w:t>供货清单说明</w:t>
      </w:r>
    </w:p>
    <w:p w:rsidR="00FF7E7E" w:rsidRPr="00780E7F" w:rsidRDefault="00FF7E7E" w:rsidP="00FF7E7E">
      <w:pPr>
        <w:snapToGrid w:val="0"/>
        <w:ind w:firstLineChars="200" w:firstLine="440"/>
        <w:jc w:val="left"/>
        <w:rPr>
          <w:sz w:val="22"/>
        </w:rPr>
      </w:pPr>
      <w:r w:rsidRPr="00780E7F">
        <w:rPr>
          <w:sz w:val="22"/>
        </w:rPr>
        <w:t>1</w:t>
      </w:r>
      <w:r>
        <w:rPr>
          <w:rFonts w:hint="eastAsia"/>
          <w:sz w:val="22"/>
        </w:rPr>
        <w:t>2</w:t>
      </w:r>
      <w:r w:rsidRPr="00780E7F">
        <w:rPr>
          <w:sz w:val="22"/>
        </w:rPr>
        <w:t xml:space="preserve">.3.1 </w:t>
      </w:r>
      <w:r w:rsidRPr="00780E7F">
        <w:rPr>
          <w:sz w:val="22"/>
        </w:rPr>
        <w:t>供货清单应与投标人须知、合同条件、项目质量标准和要求等文件结合起来理解或解释。</w:t>
      </w:r>
    </w:p>
    <w:p w:rsidR="00FF7E7E" w:rsidRPr="00780E7F" w:rsidRDefault="00FF7E7E" w:rsidP="00FF7E7E">
      <w:pPr>
        <w:snapToGrid w:val="0"/>
        <w:ind w:firstLineChars="200" w:firstLine="440"/>
        <w:jc w:val="left"/>
        <w:rPr>
          <w:sz w:val="22"/>
        </w:rPr>
      </w:pPr>
      <w:r>
        <w:rPr>
          <w:sz w:val="22"/>
        </w:rPr>
        <w:t>1</w:t>
      </w:r>
      <w:r>
        <w:rPr>
          <w:rFonts w:hint="eastAsia"/>
          <w:sz w:val="22"/>
        </w:rPr>
        <w:t>2</w:t>
      </w:r>
      <w:r w:rsidRPr="00780E7F">
        <w:rPr>
          <w:sz w:val="22"/>
        </w:rPr>
        <w:t>.3.2</w:t>
      </w:r>
      <w:r w:rsidRPr="00780E7F">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F7E7E" w:rsidRPr="00780E7F" w:rsidRDefault="00FF7E7E" w:rsidP="00FF7E7E">
      <w:pPr>
        <w:adjustRightInd w:val="0"/>
        <w:snapToGrid w:val="0"/>
        <w:ind w:firstLineChars="200" w:firstLine="442"/>
        <w:jc w:val="left"/>
        <w:outlineLvl w:val="2"/>
        <w:rPr>
          <w:b/>
          <w:color w:val="000000"/>
          <w:sz w:val="22"/>
        </w:rPr>
      </w:pPr>
      <w:bookmarkStart w:id="27" w:name="_Toc230793745"/>
      <w:r w:rsidRPr="00780E7F">
        <w:rPr>
          <w:b/>
          <w:color w:val="000000"/>
          <w:sz w:val="22"/>
        </w:rPr>
        <w:t>1</w:t>
      </w:r>
      <w:r>
        <w:rPr>
          <w:rFonts w:hint="eastAsia"/>
          <w:b/>
          <w:color w:val="000000"/>
          <w:sz w:val="22"/>
        </w:rPr>
        <w:t>3</w:t>
      </w:r>
      <w:r w:rsidRPr="00780E7F">
        <w:rPr>
          <w:b/>
          <w:color w:val="000000"/>
          <w:sz w:val="22"/>
        </w:rPr>
        <w:t>投标报价内容</w:t>
      </w:r>
      <w:bookmarkEnd w:id="27"/>
    </w:p>
    <w:p w:rsidR="00FF7E7E" w:rsidRPr="00476CF5" w:rsidRDefault="00FF7E7E" w:rsidP="00FF7E7E">
      <w:pPr>
        <w:snapToGrid w:val="0"/>
        <w:ind w:firstLineChars="200" w:firstLine="440"/>
        <w:jc w:val="left"/>
        <w:rPr>
          <w:b/>
          <w:color w:val="FF0000"/>
          <w:sz w:val="22"/>
        </w:rPr>
      </w:pPr>
      <w:r w:rsidRPr="00780E7F">
        <w:rPr>
          <w:sz w:val="22"/>
        </w:rPr>
        <w:t>1</w:t>
      </w:r>
      <w:r>
        <w:rPr>
          <w:rFonts w:hint="eastAsia"/>
          <w:sz w:val="22"/>
        </w:rPr>
        <w:t>3</w:t>
      </w:r>
      <w:r w:rsidRPr="00780E7F">
        <w:rPr>
          <w:sz w:val="22"/>
        </w:rPr>
        <w:t>.1</w:t>
      </w:r>
      <w:r w:rsidRPr="00780E7F">
        <w:rPr>
          <w:b/>
          <w:color w:val="FF0000"/>
          <w:sz w:val="22"/>
        </w:rPr>
        <w:t>投标报价应包含</w:t>
      </w:r>
      <w:r w:rsidRPr="00476CF5">
        <w:rPr>
          <w:rFonts w:hint="eastAsia"/>
          <w:b/>
          <w:color w:val="FF0000"/>
          <w:sz w:val="22"/>
        </w:rPr>
        <w:t>设备费</w:t>
      </w:r>
      <w:r w:rsidRPr="00780E7F">
        <w:rPr>
          <w:b/>
          <w:color w:val="FF0000"/>
          <w:sz w:val="22"/>
        </w:rPr>
        <w:t>、</w:t>
      </w:r>
      <w:r w:rsidRPr="00781A65">
        <w:rPr>
          <w:rFonts w:hint="eastAsia"/>
          <w:b/>
          <w:color w:val="FF0000"/>
          <w:sz w:val="22"/>
        </w:rPr>
        <w:t>安装调试费用、</w:t>
      </w:r>
      <w:r w:rsidRPr="00780E7F">
        <w:rPr>
          <w:b/>
          <w:color w:val="FF0000"/>
          <w:sz w:val="22"/>
        </w:rPr>
        <w:t>运输费用、</w:t>
      </w:r>
      <w:bookmarkStart w:id="28" w:name="OLE_LINK18"/>
      <w:bookmarkStart w:id="29" w:name="OLE_LINK19"/>
      <w:r>
        <w:rPr>
          <w:rFonts w:hint="eastAsia"/>
          <w:b/>
          <w:color w:val="FF0000"/>
          <w:sz w:val="22"/>
        </w:rPr>
        <w:t>平台接口等伴随服务费用</w:t>
      </w:r>
      <w:bookmarkEnd w:id="28"/>
      <w:bookmarkEnd w:id="29"/>
      <w:r w:rsidRPr="00780E7F">
        <w:rPr>
          <w:rFonts w:hint="eastAsia"/>
          <w:b/>
          <w:color w:val="FF0000"/>
          <w:sz w:val="22"/>
        </w:rPr>
        <w:t>、</w:t>
      </w:r>
      <w:r w:rsidRPr="008A0E28">
        <w:rPr>
          <w:rFonts w:hint="eastAsia"/>
          <w:b/>
          <w:color w:val="FF0000"/>
          <w:sz w:val="22"/>
        </w:rPr>
        <w:t>保修期</w:t>
      </w:r>
      <w:r>
        <w:rPr>
          <w:rFonts w:hint="eastAsia"/>
          <w:b/>
          <w:color w:val="FF0000"/>
          <w:sz w:val="22"/>
        </w:rPr>
        <w:t>内</w:t>
      </w:r>
      <w:r w:rsidRPr="00780E7F">
        <w:rPr>
          <w:rFonts w:hint="eastAsia"/>
          <w:b/>
          <w:color w:val="FF0000"/>
          <w:sz w:val="22"/>
        </w:rPr>
        <w:t>售后服务</w:t>
      </w:r>
      <w:r w:rsidRPr="00780E7F">
        <w:rPr>
          <w:b/>
          <w:color w:val="FF0000"/>
          <w:sz w:val="22"/>
        </w:rPr>
        <w:t>费用</w:t>
      </w:r>
      <w:r>
        <w:rPr>
          <w:rFonts w:hint="eastAsia"/>
          <w:b/>
          <w:color w:val="FF0000"/>
          <w:sz w:val="22"/>
        </w:rPr>
        <w:t>以及培训费</w:t>
      </w:r>
      <w:r w:rsidRPr="00780E7F">
        <w:rPr>
          <w:b/>
          <w:color w:val="FF0000"/>
          <w:sz w:val="22"/>
        </w:rPr>
        <w:t>。</w:t>
      </w:r>
    </w:p>
    <w:p w:rsidR="00FF7E7E" w:rsidRPr="00780E7F" w:rsidRDefault="00FF7E7E" w:rsidP="00FF7E7E">
      <w:pPr>
        <w:adjustRightInd w:val="0"/>
        <w:snapToGrid w:val="0"/>
        <w:ind w:firstLineChars="200" w:firstLine="442"/>
        <w:jc w:val="left"/>
        <w:outlineLvl w:val="2"/>
        <w:rPr>
          <w:b/>
          <w:color w:val="000000"/>
          <w:sz w:val="22"/>
        </w:rPr>
      </w:pPr>
      <w:bookmarkStart w:id="30" w:name="_Toc230793746"/>
      <w:r w:rsidRPr="00780E7F">
        <w:rPr>
          <w:b/>
          <w:color w:val="000000"/>
          <w:sz w:val="22"/>
        </w:rPr>
        <w:t>1</w:t>
      </w:r>
      <w:r>
        <w:rPr>
          <w:rFonts w:hint="eastAsia"/>
          <w:b/>
          <w:color w:val="000000"/>
          <w:sz w:val="22"/>
        </w:rPr>
        <w:t>4</w:t>
      </w:r>
      <w:r w:rsidRPr="00780E7F">
        <w:rPr>
          <w:b/>
          <w:color w:val="000000"/>
          <w:sz w:val="22"/>
        </w:rPr>
        <w:t>投标报价控制性条款</w:t>
      </w:r>
      <w:bookmarkEnd w:id="30"/>
    </w:p>
    <w:p w:rsidR="00FF7E7E" w:rsidRPr="00780E7F" w:rsidRDefault="00FF7E7E" w:rsidP="00FF7E7E">
      <w:pPr>
        <w:snapToGrid w:val="0"/>
        <w:ind w:firstLineChars="200" w:firstLine="440"/>
        <w:jc w:val="left"/>
        <w:rPr>
          <w:sz w:val="22"/>
        </w:rPr>
      </w:pPr>
      <w:r w:rsidRPr="00780E7F">
        <w:rPr>
          <w:sz w:val="22"/>
        </w:rPr>
        <w:t>1</w:t>
      </w:r>
      <w:r>
        <w:rPr>
          <w:rFonts w:hint="eastAsia"/>
          <w:sz w:val="22"/>
        </w:rPr>
        <w:t>4</w:t>
      </w:r>
      <w:r w:rsidRPr="00780E7F">
        <w:rPr>
          <w:sz w:val="22"/>
        </w:rPr>
        <w:t xml:space="preserve">.1 </w:t>
      </w:r>
      <w:r w:rsidRPr="00780E7F">
        <w:rPr>
          <w:sz w:val="22"/>
        </w:rPr>
        <w:t>投标报价不得超过公布的预算金额</w:t>
      </w:r>
      <w:r w:rsidRPr="00780E7F">
        <w:rPr>
          <w:rFonts w:hint="eastAsia"/>
          <w:sz w:val="22"/>
        </w:rPr>
        <w:t>或最高限价</w:t>
      </w:r>
      <w:r w:rsidRPr="00780E7F">
        <w:rPr>
          <w:sz w:val="22"/>
        </w:rPr>
        <w:t>，其中各包件或各分项报价（如有要求）均不得超过对应的预算金额</w:t>
      </w:r>
      <w:r w:rsidRPr="00780E7F">
        <w:rPr>
          <w:rFonts w:hint="eastAsia"/>
          <w:sz w:val="22"/>
        </w:rPr>
        <w:t>或最高限价</w:t>
      </w:r>
      <w:r w:rsidRPr="00780E7F">
        <w:rPr>
          <w:sz w:val="22"/>
        </w:rPr>
        <w:t>。</w:t>
      </w:r>
    </w:p>
    <w:p w:rsidR="00FF7E7E" w:rsidRPr="00780E7F" w:rsidRDefault="00FF7E7E" w:rsidP="00FF7E7E">
      <w:pPr>
        <w:snapToGrid w:val="0"/>
        <w:ind w:firstLineChars="200" w:firstLine="440"/>
        <w:jc w:val="left"/>
        <w:rPr>
          <w:sz w:val="22"/>
        </w:rPr>
      </w:pPr>
      <w:r w:rsidRPr="00780E7F">
        <w:rPr>
          <w:sz w:val="22"/>
        </w:rPr>
        <w:t>1</w:t>
      </w:r>
      <w:r>
        <w:rPr>
          <w:rFonts w:hint="eastAsia"/>
          <w:sz w:val="22"/>
        </w:rPr>
        <w:t>4</w:t>
      </w:r>
      <w:r w:rsidRPr="00780E7F">
        <w:rPr>
          <w:sz w:val="22"/>
        </w:rPr>
        <w:t xml:space="preserve">.2 </w:t>
      </w:r>
      <w:r w:rsidRPr="00780E7F">
        <w:rPr>
          <w:sz w:val="22"/>
        </w:rPr>
        <w:t>本项目只允许有一个报价，任何有选择的报价将不予接受。</w:t>
      </w:r>
    </w:p>
    <w:p w:rsidR="00FF7E7E" w:rsidRPr="00780E7F" w:rsidRDefault="00FF7E7E" w:rsidP="00FF7E7E">
      <w:pPr>
        <w:snapToGrid w:val="0"/>
        <w:ind w:firstLineChars="200" w:firstLine="440"/>
        <w:jc w:val="left"/>
        <w:rPr>
          <w:sz w:val="22"/>
        </w:rPr>
      </w:pPr>
      <w:r w:rsidRPr="00780E7F">
        <w:rPr>
          <w:sz w:val="22"/>
        </w:rPr>
        <w:t>1</w:t>
      </w:r>
      <w:r>
        <w:rPr>
          <w:rFonts w:hint="eastAsia"/>
          <w:sz w:val="22"/>
        </w:rPr>
        <w:t>4</w:t>
      </w:r>
      <w:r w:rsidRPr="00780E7F">
        <w:rPr>
          <w:sz w:val="22"/>
        </w:rPr>
        <w:t>.3</w:t>
      </w:r>
      <w:r w:rsidRPr="00780E7F">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F7E7E" w:rsidRPr="00780E7F" w:rsidRDefault="00FF7E7E" w:rsidP="00FF7E7E">
      <w:pPr>
        <w:snapToGrid w:val="0"/>
        <w:ind w:firstLineChars="200" w:firstLine="440"/>
        <w:jc w:val="left"/>
        <w:rPr>
          <w:sz w:val="22"/>
        </w:rPr>
      </w:pPr>
      <w:r w:rsidRPr="00780E7F">
        <w:rPr>
          <w:rFonts w:ascii="宋体" w:hAnsi="宋体"/>
          <w:sz w:val="22"/>
        </w:rPr>
        <w:t>★</w:t>
      </w:r>
      <w:r w:rsidRPr="00780E7F">
        <w:rPr>
          <w:sz w:val="22"/>
        </w:rPr>
        <w:t>1</w:t>
      </w:r>
      <w:r>
        <w:rPr>
          <w:rFonts w:hint="eastAsia"/>
          <w:sz w:val="22"/>
        </w:rPr>
        <w:t>4</w:t>
      </w:r>
      <w:r w:rsidRPr="00780E7F">
        <w:rPr>
          <w:sz w:val="22"/>
        </w:rPr>
        <w:t xml:space="preserve">.4 </w:t>
      </w:r>
      <w:r w:rsidRPr="00780E7F">
        <w:rPr>
          <w:sz w:val="22"/>
        </w:rPr>
        <w:t>经评标委员会审定，投标报价存在下列情形之一的，该投标文件作</w:t>
      </w:r>
      <w:r w:rsidRPr="00CC0825">
        <w:rPr>
          <w:sz w:val="22"/>
          <w:highlight w:val="yellow"/>
        </w:rPr>
        <w:t>无效标</w:t>
      </w:r>
      <w:r w:rsidRPr="00780E7F">
        <w:rPr>
          <w:sz w:val="22"/>
        </w:rPr>
        <w:t>处理：</w:t>
      </w:r>
    </w:p>
    <w:p w:rsidR="00FF7E7E" w:rsidRPr="00780E7F" w:rsidRDefault="00FF7E7E" w:rsidP="00FF7E7E">
      <w:pPr>
        <w:snapToGrid w:val="0"/>
        <w:ind w:firstLineChars="200" w:firstLine="440"/>
        <w:jc w:val="left"/>
        <w:rPr>
          <w:sz w:val="22"/>
        </w:rPr>
      </w:pPr>
      <w:r w:rsidRPr="00780E7F">
        <w:rPr>
          <w:sz w:val="22"/>
        </w:rPr>
        <w:t>1</w:t>
      </w:r>
      <w:r>
        <w:rPr>
          <w:rFonts w:hint="eastAsia"/>
          <w:sz w:val="22"/>
        </w:rPr>
        <w:t>4</w:t>
      </w:r>
      <w:r w:rsidRPr="00780E7F">
        <w:rPr>
          <w:sz w:val="22"/>
        </w:rPr>
        <w:t xml:space="preserve">.4.1 </w:t>
      </w:r>
      <w:r w:rsidRPr="00780E7F">
        <w:rPr>
          <w:sz w:val="22"/>
        </w:rPr>
        <w:t>投标报价中缩减供货清单</w:t>
      </w:r>
      <w:r w:rsidRPr="00780E7F">
        <w:rPr>
          <w:bCs/>
          <w:sz w:val="22"/>
        </w:rPr>
        <w:t>中产品数量</w:t>
      </w:r>
      <w:r w:rsidRPr="00780E7F">
        <w:rPr>
          <w:sz w:val="22"/>
        </w:rPr>
        <w:t>的；</w:t>
      </w:r>
    </w:p>
    <w:p w:rsidR="00FF7E7E" w:rsidRPr="00780E7F" w:rsidRDefault="00FF7E7E" w:rsidP="00FF7E7E">
      <w:pPr>
        <w:snapToGrid w:val="0"/>
        <w:ind w:firstLineChars="200" w:firstLine="440"/>
        <w:jc w:val="left"/>
        <w:rPr>
          <w:sz w:val="22"/>
        </w:rPr>
      </w:pPr>
      <w:r w:rsidRPr="00780E7F">
        <w:rPr>
          <w:sz w:val="22"/>
        </w:rPr>
        <w:t>1</w:t>
      </w:r>
      <w:r>
        <w:rPr>
          <w:rFonts w:hint="eastAsia"/>
          <w:sz w:val="22"/>
        </w:rPr>
        <w:t>4</w:t>
      </w:r>
      <w:r w:rsidRPr="00780E7F">
        <w:rPr>
          <w:sz w:val="22"/>
        </w:rPr>
        <w:t xml:space="preserve">.4.2 </w:t>
      </w:r>
      <w:r w:rsidRPr="00780E7F">
        <w:rPr>
          <w:sz w:val="22"/>
        </w:rPr>
        <w:t>投标报价和技术方案明显不相符的。</w:t>
      </w:r>
    </w:p>
    <w:p w:rsidR="00FF7E7E" w:rsidRPr="00780E7F" w:rsidRDefault="00FF7E7E" w:rsidP="00FF7E7E">
      <w:pPr>
        <w:snapToGrid w:val="0"/>
        <w:ind w:firstLineChars="200" w:firstLine="440"/>
        <w:jc w:val="left"/>
        <w:rPr>
          <w:sz w:val="22"/>
        </w:rPr>
      </w:pPr>
    </w:p>
    <w:p w:rsidR="00FF7E7E" w:rsidRPr="00780E7F" w:rsidRDefault="00FF7E7E" w:rsidP="00FF7E7E">
      <w:pPr>
        <w:adjustRightInd w:val="0"/>
        <w:snapToGrid w:val="0"/>
        <w:jc w:val="center"/>
        <w:outlineLvl w:val="1"/>
        <w:rPr>
          <w:rFonts w:eastAsia="黑体"/>
          <w:sz w:val="30"/>
          <w:szCs w:val="30"/>
        </w:rPr>
      </w:pPr>
      <w:bookmarkStart w:id="31" w:name="_Toc230793747"/>
      <w:bookmarkStart w:id="32" w:name="_Toc481849902"/>
      <w:bookmarkStart w:id="33" w:name="_Toc486604818"/>
      <w:r w:rsidRPr="00780E7F">
        <w:rPr>
          <w:rFonts w:eastAsia="黑体"/>
          <w:sz w:val="30"/>
          <w:szCs w:val="30"/>
        </w:rPr>
        <w:t>五、政府采购政策</w:t>
      </w:r>
      <w:bookmarkEnd w:id="31"/>
    </w:p>
    <w:p w:rsidR="00FF7E7E" w:rsidRPr="00780E7F" w:rsidRDefault="00FF7E7E" w:rsidP="00FF7E7E">
      <w:pPr>
        <w:adjustRightInd w:val="0"/>
        <w:snapToGrid w:val="0"/>
        <w:ind w:firstLineChars="200" w:firstLine="442"/>
        <w:outlineLvl w:val="2"/>
        <w:rPr>
          <w:b/>
          <w:sz w:val="22"/>
        </w:rPr>
      </w:pPr>
      <w:bookmarkStart w:id="34" w:name="_Toc230793748"/>
      <w:r w:rsidRPr="00780E7F">
        <w:rPr>
          <w:b/>
          <w:sz w:val="22"/>
        </w:rPr>
        <w:t>1</w:t>
      </w:r>
      <w:r>
        <w:rPr>
          <w:rFonts w:hint="eastAsia"/>
          <w:b/>
          <w:sz w:val="22"/>
        </w:rPr>
        <w:t>5</w:t>
      </w:r>
      <w:r w:rsidRPr="00780E7F">
        <w:rPr>
          <w:b/>
          <w:sz w:val="22"/>
        </w:rPr>
        <w:t xml:space="preserve"> </w:t>
      </w:r>
      <w:r w:rsidRPr="00780E7F">
        <w:rPr>
          <w:b/>
          <w:sz w:val="22"/>
        </w:rPr>
        <w:t>节能产品政府采购</w:t>
      </w:r>
      <w:bookmarkEnd w:id="34"/>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5</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节能产品品目清单</w:t>
      </w:r>
      <w:r w:rsidRPr="00780E7F">
        <w:rPr>
          <w:sz w:val="22"/>
        </w:rPr>
        <w:t>”</w:t>
      </w:r>
      <w:r w:rsidRPr="00780E7F">
        <w:rPr>
          <w:sz w:val="22"/>
        </w:rPr>
        <w:t>中的，在技术、服务等指标同等条件下，应当优先采购节能产品。采购人需购买的材料产品属于政府强制采购节能产品品目的，</w:t>
      </w:r>
      <w:r w:rsidRPr="00780E7F">
        <w:rPr>
          <w:rFonts w:hint="eastAsia"/>
          <w:sz w:val="22"/>
        </w:rPr>
        <w:t>投标人</w:t>
      </w:r>
      <w:r w:rsidRPr="00780E7F">
        <w:rPr>
          <w:sz w:val="22"/>
        </w:rPr>
        <w:t>必须选用节能产品。</w:t>
      </w:r>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5</w:t>
      </w:r>
      <w:r w:rsidRPr="00780E7F">
        <w:rPr>
          <w:sz w:val="22"/>
        </w:rPr>
        <w:t>.2</w:t>
      </w:r>
      <w:r w:rsidRPr="00780E7F">
        <w:rPr>
          <w:rFonts w:hint="eastAsia"/>
          <w:sz w:val="22"/>
        </w:rPr>
        <w:t>投标人如选用节能产品的，则应在投标文件中提供国家确定的认证机构出具的、处于有效期之内的节能产品的认证证书；反之，该产品在评标时不被认定为节能产品。</w:t>
      </w:r>
    </w:p>
    <w:p w:rsidR="00FF7E7E" w:rsidRPr="00780E7F" w:rsidRDefault="00FF7E7E" w:rsidP="00FF7E7E">
      <w:pPr>
        <w:adjustRightInd w:val="0"/>
        <w:snapToGrid w:val="0"/>
        <w:ind w:firstLineChars="200" w:firstLine="442"/>
        <w:outlineLvl w:val="2"/>
        <w:rPr>
          <w:b/>
          <w:sz w:val="22"/>
        </w:rPr>
      </w:pPr>
      <w:bookmarkStart w:id="35" w:name="_Toc535412970"/>
      <w:bookmarkStart w:id="36" w:name="_Toc230793749"/>
      <w:r w:rsidRPr="00780E7F">
        <w:rPr>
          <w:b/>
          <w:sz w:val="22"/>
        </w:rPr>
        <w:t>1</w:t>
      </w:r>
      <w:r>
        <w:rPr>
          <w:rFonts w:hint="eastAsia"/>
          <w:b/>
          <w:sz w:val="22"/>
        </w:rPr>
        <w:t>6</w:t>
      </w:r>
      <w:r w:rsidRPr="00780E7F">
        <w:rPr>
          <w:b/>
          <w:sz w:val="22"/>
        </w:rPr>
        <w:t>环境标志产品政府采购</w:t>
      </w:r>
      <w:bookmarkEnd w:id="35"/>
      <w:bookmarkEnd w:id="36"/>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6</w:t>
      </w:r>
      <w:r w:rsidRPr="00780E7F">
        <w:rPr>
          <w:sz w:val="22"/>
        </w:rPr>
        <w:t xml:space="preserve">.1 </w:t>
      </w:r>
      <w:r w:rsidRPr="00780E7F">
        <w:rPr>
          <w:sz w:val="22"/>
        </w:rPr>
        <w:t>按照《财政部发展改革委生态环境部市场监管总局关于调整优化节能产品、环境标志产品政府采购执行机制的通知》（财库〔</w:t>
      </w:r>
      <w:r w:rsidRPr="00780E7F">
        <w:rPr>
          <w:sz w:val="22"/>
        </w:rPr>
        <w:t>2019</w:t>
      </w:r>
      <w:r w:rsidRPr="00780E7F">
        <w:rPr>
          <w:sz w:val="22"/>
        </w:rPr>
        <w:t>〕</w:t>
      </w:r>
      <w:r w:rsidRPr="00780E7F">
        <w:rPr>
          <w:sz w:val="22"/>
        </w:rPr>
        <w:t>9</w:t>
      </w:r>
      <w:r w:rsidRPr="00780E7F">
        <w:rPr>
          <w:sz w:val="22"/>
        </w:rPr>
        <w:t>号）的要求，采购人采购的产品属于</w:t>
      </w:r>
      <w:r w:rsidRPr="00780E7F">
        <w:rPr>
          <w:sz w:val="22"/>
        </w:rPr>
        <w:t>“</w:t>
      </w:r>
      <w:r w:rsidRPr="00780E7F">
        <w:rPr>
          <w:sz w:val="22"/>
        </w:rPr>
        <w:t>环境标志产品品目清单</w:t>
      </w:r>
      <w:r w:rsidRPr="00780E7F">
        <w:rPr>
          <w:sz w:val="22"/>
        </w:rPr>
        <w:t>”</w:t>
      </w:r>
      <w:r w:rsidRPr="00780E7F">
        <w:rPr>
          <w:sz w:val="22"/>
        </w:rPr>
        <w:t>中的，在性能、技术、服务等指标同等条件下，应当优先采购环境标志产品。</w:t>
      </w:r>
    </w:p>
    <w:p w:rsidR="00FF7E7E" w:rsidRPr="00780E7F" w:rsidRDefault="00FF7E7E" w:rsidP="00FF7E7E">
      <w:pPr>
        <w:adjustRightInd w:val="0"/>
        <w:snapToGrid w:val="0"/>
        <w:ind w:firstLineChars="200" w:firstLine="440"/>
        <w:rPr>
          <w:b/>
          <w:sz w:val="22"/>
        </w:rPr>
      </w:pPr>
      <w:r w:rsidRPr="00780E7F">
        <w:rPr>
          <w:sz w:val="22"/>
        </w:rPr>
        <w:t>1</w:t>
      </w:r>
      <w:r>
        <w:rPr>
          <w:rFonts w:hint="eastAsia"/>
          <w:sz w:val="22"/>
        </w:rPr>
        <w:t>6</w:t>
      </w:r>
      <w:r w:rsidRPr="00780E7F">
        <w:rPr>
          <w:sz w:val="22"/>
        </w:rPr>
        <w:t>.2</w:t>
      </w:r>
      <w:r w:rsidRPr="00780E7F">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FF7E7E" w:rsidRPr="00780E7F" w:rsidRDefault="00FF7E7E" w:rsidP="00FF7E7E">
      <w:pPr>
        <w:adjustRightInd w:val="0"/>
        <w:snapToGrid w:val="0"/>
        <w:ind w:firstLineChars="200" w:firstLine="442"/>
        <w:outlineLvl w:val="2"/>
        <w:rPr>
          <w:b/>
          <w:sz w:val="22"/>
        </w:rPr>
      </w:pPr>
      <w:bookmarkStart w:id="37" w:name="_Toc230793750"/>
      <w:bookmarkStart w:id="38" w:name="_Toc486604821"/>
      <w:bookmarkStart w:id="39" w:name="_Toc481849905"/>
      <w:bookmarkEnd w:id="32"/>
      <w:bookmarkEnd w:id="33"/>
      <w:r w:rsidRPr="00780E7F">
        <w:rPr>
          <w:b/>
          <w:sz w:val="22"/>
        </w:rPr>
        <w:t>1</w:t>
      </w:r>
      <w:r>
        <w:rPr>
          <w:rFonts w:hint="eastAsia"/>
          <w:b/>
          <w:sz w:val="22"/>
        </w:rPr>
        <w:t>7</w:t>
      </w:r>
      <w:r w:rsidRPr="00780E7F">
        <w:rPr>
          <w:b/>
          <w:sz w:val="22"/>
        </w:rPr>
        <w:t xml:space="preserve"> </w:t>
      </w:r>
      <w:r w:rsidRPr="00780E7F">
        <w:rPr>
          <w:b/>
          <w:sz w:val="22"/>
        </w:rPr>
        <w:t>促进中小企业发展</w:t>
      </w:r>
      <w:bookmarkEnd w:id="37"/>
    </w:p>
    <w:p w:rsidR="00FF7E7E" w:rsidRPr="00780E7F" w:rsidRDefault="00FF7E7E" w:rsidP="00FF7E7E">
      <w:pPr>
        <w:tabs>
          <w:tab w:val="left" w:pos="3060"/>
        </w:tabs>
        <w:adjustRightInd w:val="0"/>
        <w:snapToGrid w:val="0"/>
        <w:ind w:firstLineChars="200" w:firstLine="440"/>
        <w:rPr>
          <w:sz w:val="22"/>
        </w:rPr>
      </w:pPr>
      <w:r w:rsidRPr="00780E7F">
        <w:rPr>
          <w:sz w:val="22"/>
        </w:rPr>
        <w:t>1</w:t>
      </w:r>
      <w:r>
        <w:rPr>
          <w:rFonts w:hint="eastAsia"/>
          <w:sz w:val="22"/>
        </w:rPr>
        <w:t>7</w:t>
      </w:r>
      <w:r w:rsidRPr="00780E7F">
        <w:rPr>
          <w:bCs/>
          <w:sz w:val="22"/>
        </w:rPr>
        <w:t xml:space="preserve">.1 </w:t>
      </w:r>
      <w:r w:rsidRPr="00780E7F">
        <w:rPr>
          <w:sz w:val="22"/>
        </w:rPr>
        <w:t>中小企业（含中型、小型、微型企业，下同）的划定按照《中小企业划型标准规定》（工信部联企业〔</w:t>
      </w:r>
      <w:r w:rsidRPr="00780E7F">
        <w:rPr>
          <w:sz w:val="22"/>
        </w:rPr>
        <w:t>2011</w:t>
      </w:r>
      <w:r w:rsidRPr="00780E7F">
        <w:rPr>
          <w:sz w:val="22"/>
        </w:rPr>
        <w:t>〕</w:t>
      </w:r>
      <w:r w:rsidRPr="00780E7F">
        <w:rPr>
          <w:sz w:val="22"/>
        </w:rPr>
        <w:t>300</w:t>
      </w:r>
      <w:r w:rsidRPr="00780E7F">
        <w:rPr>
          <w:sz w:val="22"/>
        </w:rPr>
        <w:t>号）执行，参加</w:t>
      </w:r>
      <w:r w:rsidRPr="00780E7F">
        <w:rPr>
          <w:rFonts w:hint="eastAsia"/>
          <w:sz w:val="22"/>
        </w:rPr>
        <w:t>投标</w:t>
      </w:r>
      <w:r w:rsidRPr="00780E7F">
        <w:rPr>
          <w:sz w:val="22"/>
        </w:rPr>
        <w:t>的中小企业应当提供《中小</w:t>
      </w:r>
      <w:r w:rsidRPr="00780E7F">
        <w:rPr>
          <w:sz w:val="22"/>
        </w:rPr>
        <w:lastRenderedPageBreak/>
        <w:t>企业声明函》（具体格式见</w:t>
      </w:r>
      <w:r w:rsidRPr="00780E7F">
        <w:rPr>
          <w:sz w:val="22"/>
        </w:rPr>
        <w:t>“</w:t>
      </w:r>
      <w:r w:rsidRPr="00780E7F">
        <w:rPr>
          <w:rFonts w:hint="eastAsia"/>
          <w:sz w:val="22"/>
        </w:rPr>
        <w:t>投标</w:t>
      </w:r>
      <w:r w:rsidRPr="00780E7F">
        <w:rPr>
          <w:sz w:val="22"/>
        </w:rPr>
        <w:t>文件格式</w:t>
      </w:r>
      <w:r w:rsidRPr="00780E7F">
        <w:rPr>
          <w:sz w:val="22"/>
        </w:rPr>
        <w:t>”</w:t>
      </w:r>
      <w:r w:rsidRPr="00780E7F">
        <w:rPr>
          <w:sz w:val="22"/>
        </w:rPr>
        <w:t>），反之，视作非中小企业，不享受相应的扶持政策。如项目允许联合体参与竞争的，则联合体中的中小企业均应按本款要求提供《中小企业声明函》。</w:t>
      </w:r>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7</w:t>
      </w:r>
      <w:r w:rsidRPr="00780E7F">
        <w:rPr>
          <w:sz w:val="22"/>
        </w:rPr>
        <w:t xml:space="preserve">.2 </w:t>
      </w:r>
      <w:r w:rsidRPr="00780E7F">
        <w:rPr>
          <w:sz w:val="22"/>
        </w:rPr>
        <w:t>依据市财政局</w:t>
      </w:r>
      <w:r w:rsidRPr="00780E7F">
        <w:rPr>
          <w:sz w:val="22"/>
        </w:rPr>
        <w:t>2015</w:t>
      </w:r>
      <w:r w:rsidRPr="00780E7F">
        <w:rPr>
          <w:sz w:val="22"/>
        </w:rPr>
        <w:t>年</w:t>
      </w:r>
      <w:r w:rsidRPr="00780E7F">
        <w:rPr>
          <w:sz w:val="22"/>
        </w:rPr>
        <w:t>9</w:t>
      </w:r>
      <w:r w:rsidRPr="00780E7F">
        <w:rPr>
          <w:sz w:val="22"/>
        </w:rPr>
        <w:t>月发布的《</w:t>
      </w:r>
      <w:r w:rsidRPr="00780E7F">
        <w:rPr>
          <w:rStyle w:val="navname"/>
        </w:rPr>
        <w:t>关于执行促进中小企业发展政策相关事宜的通知</w:t>
      </w:r>
      <w:r w:rsidRPr="00780E7F">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780E7F">
        <w:rPr>
          <w:rFonts w:hint="eastAsia"/>
          <w:sz w:val="22"/>
        </w:rPr>
        <w:t>管理</w:t>
      </w:r>
      <w:r w:rsidRPr="00780E7F">
        <w:rPr>
          <w:sz w:val="22"/>
        </w:rPr>
        <w:t>办法》。</w:t>
      </w:r>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7</w:t>
      </w:r>
      <w:r w:rsidRPr="00780E7F">
        <w:rPr>
          <w:sz w:val="22"/>
        </w:rPr>
        <w:t xml:space="preserve">.3 </w:t>
      </w:r>
      <w:r w:rsidRPr="00780E7F">
        <w:rPr>
          <w:sz w:val="22"/>
        </w:rPr>
        <w:t>如项目允许联合体参与竞争的，组成联合体的大中型企业和其他自然人、法人或者其他组织，与小型、微型企业之间不得存在投资关系。</w:t>
      </w:r>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7</w:t>
      </w:r>
      <w:r w:rsidRPr="00780E7F">
        <w:rPr>
          <w:sz w:val="22"/>
        </w:rPr>
        <w:t>.4</w:t>
      </w:r>
      <w:r w:rsidRPr="00780E7F">
        <w:rPr>
          <w:sz w:val="22"/>
        </w:rPr>
        <w:t>对于小型、微型企业，按照《政府采购促进中小企业发展</w:t>
      </w:r>
      <w:r w:rsidRPr="00780E7F">
        <w:rPr>
          <w:rFonts w:hint="eastAsia"/>
          <w:sz w:val="22"/>
        </w:rPr>
        <w:t>管理</w:t>
      </w:r>
      <w:r w:rsidRPr="00780E7F">
        <w:rPr>
          <w:sz w:val="22"/>
        </w:rPr>
        <w:t>办法》（财库〔</w:t>
      </w:r>
      <w:r w:rsidRPr="00780E7F">
        <w:rPr>
          <w:rFonts w:hint="eastAsia"/>
          <w:sz w:val="22"/>
        </w:rPr>
        <w:t>2020</w:t>
      </w:r>
      <w:r w:rsidRPr="00780E7F">
        <w:rPr>
          <w:sz w:val="22"/>
        </w:rPr>
        <w:t>〕</w:t>
      </w:r>
      <w:r w:rsidRPr="00780E7F">
        <w:rPr>
          <w:rFonts w:hint="eastAsia"/>
          <w:sz w:val="22"/>
        </w:rPr>
        <w:t>46</w:t>
      </w:r>
      <w:r w:rsidRPr="00780E7F">
        <w:rPr>
          <w:sz w:val="22"/>
        </w:rPr>
        <w:t>号）</w:t>
      </w:r>
      <w:r w:rsidRPr="00780E7F">
        <w:rPr>
          <w:rFonts w:hint="eastAsia"/>
          <w:sz w:val="22"/>
        </w:rPr>
        <w:t>和《关于进一步加大政府采购支持中小企业力度的通知》</w:t>
      </w:r>
      <w:r w:rsidRPr="00780E7F">
        <w:rPr>
          <w:sz w:val="22"/>
        </w:rPr>
        <w:t>（财库〔</w:t>
      </w:r>
      <w:r w:rsidRPr="00780E7F">
        <w:rPr>
          <w:rFonts w:hint="eastAsia"/>
          <w:sz w:val="22"/>
        </w:rPr>
        <w:t>2022</w:t>
      </w:r>
      <w:r w:rsidRPr="00780E7F">
        <w:rPr>
          <w:sz w:val="22"/>
        </w:rPr>
        <w:t>〕</w:t>
      </w:r>
      <w:r w:rsidRPr="00780E7F">
        <w:rPr>
          <w:rFonts w:hint="eastAsia"/>
          <w:sz w:val="22"/>
        </w:rPr>
        <w:t>19</w:t>
      </w:r>
      <w:r w:rsidRPr="00780E7F">
        <w:rPr>
          <w:sz w:val="22"/>
        </w:rPr>
        <w:t>号）规定，其报价给予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w:t>
      </w:r>
    </w:p>
    <w:p w:rsidR="00FF7E7E" w:rsidRPr="00780E7F" w:rsidRDefault="00FF7E7E" w:rsidP="00FF7E7E">
      <w:pPr>
        <w:adjustRightInd w:val="0"/>
        <w:snapToGrid w:val="0"/>
        <w:ind w:firstLineChars="200" w:firstLine="440"/>
        <w:rPr>
          <w:sz w:val="22"/>
        </w:rPr>
      </w:pPr>
      <w:r w:rsidRPr="00780E7F">
        <w:rPr>
          <w:sz w:val="22"/>
        </w:rPr>
        <w:t>1</w:t>
      </w:r>
      <w:r>
        <w:rPr>
          <w:rFonts w:hint="eastAsia"/>
          <w:sz w:val="22"/>
        </w:rPr>
        <w:t>7</w:t>
      </w:r>
      <w:r w:rsidRPr="00780E7F">
        <w:rPr>
          <w:sz w:val="22"/>
        </w:rPr>
        <w:t>.5</w:t>
      </w:r>
      <w:r w:rsidRPr="00780E7F">
        <w:rPr>
          <w:sz w:val="22"/>
        </w:rPr>
        <w:t>如项目允许联合体参与竞争的，且联合体各方均为小型、微型企业的，联合体视同为小型、微型企业，其报价给予</w:t>
      </w:r>
      <w:r w:rsidRPr="00780E7F">
        <w:rPr>
          <w:rFonts w:hint="eastAsia"/>
          <w:b/>
          <w:color w:val="FF0000"/>
          <w:sz w:val="22"/>
          <w:u w:val="single"/>
        </w:rPr>
        <w:t>10</w:t>
      </w:r>
      <w:r w:rsidRPr="00780E7F">
        <w:rPr>
          <w:b/>
          <w:color w:val="FF0000"/>
          <w:sz w:val="22"/>
          <w:u w:val="single"/>
        </w:rPr>
        <w:t>%</w:t>
      </w:r>
      <w:r w:rsidRPr="00780E7F">
        <w:rPr>
          <w:sz w:val="22"/>
        </w:rPr>
        <w:t>的扣除，用扣除后的价格参与评审。反之，依照联合体协议约定，小型、微型企业的协议合同金额占到联合体协议合同总金额</w:t>
      </w:r>
      <w:r w:rsidRPr="00780E7F">
        <w:rPr>
          <w:sz w:val="22"/>
        </w:rPr>
        <w:t>30%</w:t>
      </w:r>
      <w:r w:rsidRPr="00780E7F">
        <w:rPr>
          <w:sz w:val="22"/>
        </w:rPr>
        <w:t>以上的，给予联合体</w:t>
      </w:r>
      <w:r w:rsidRPr="00780E7F">
        <w:rPr>
          <w:rFonts w:hint="eastAsia"/>
          <w:b/>
          <w:color w:val="FF0000"/>
          <w:sz w:val="22"/>
          <w:u w:val="single"/>
        </w:rPr>
        <w:t>4</w:t>
      </w:r>
      <w:r w:rsidRPr="00780E7F">
        <w:rPr>
          <w:b/>
          <w:color w:val="FF0000"/>
          <w:sz w:val="22"/>
          <w:u w:val="single"/>
        </w:rPr>
        <w:t>%</w:t>
      </w:r>
      <w:r w:rsidRPr="00780E7F">
        <w:rPr>
          <w:sz w:val="22"/>
        </w:rPr>
        <w:t>的价格扣除，用扣除后的价格参与评审。</w:t>
      </w:r>
    </w:p>
    <w:p w:rsidR="00FF7E7E" w:rsidRPr="00B94559" w:rsidRDefault="00FF7E7E" w:rsidP="00FF7E7E">
      <w:pPr>
        <w:adjustRightInd w:val="0"/>
        <w:snapToGrid w:val="0"/>
        <w:ind w:firstLineChars="200" w:firstLine="440"/>
        <w:rPr>
          <w:kern w:val="0"/>
          <w:sz w:val="22"/>
        </w:rPr>
      </w:pPr>
      <w:r w:rsidRPr="00780E7F">
        <w:rPr>
          <w:sz w:val="22"/>
        </w:rPr>
        <w:t>1</w:t>
      </w:r>
      <w:r>
        <w:rPr>
          <w:rFonts w:hint="eastAsia"/>
          <w:sz w:val="22"/>
        </w:rPr>
        <w:t>7</w:t>
      </w:r>
      <w:r w:rsidRPr="00780E7F">
        <w:rPr>
          <w:sz w:val="22"/>
        </w:rPr>
        <w:t>.6</w:t>
      </w:r>
      <w:r w:rsidRPr="00780E7F">
        <w:rPr>
          <w:sz w:val="22"/>
        </w:rPr>
        <w:t>供应商如提供虚假材料以谋取成交的，按照《政府采购法》有关条款处理，并记入供应商诚信档案。</w:t>
      </w:r>
      <w:bookmarkEnd w:id="38"/>
      <w:bookmarkEnd w:id="39"/>
    </w:p>
    <w:p w:rsidR="00FF7E7E" w:rsidRPr="007E7211" w:rsidRDefault="00FF7E7E" w:rsidP="00FF7E7E">
      <w:pPr>
        <w:adjustRightInd w:val="0"/>
        <w:snapToGrid w:val="0"/>
        <w:ind w:firstLineChars="200" w:firstLine="442"/>
        <w:outlineLvl w:val="2"/>
        <w:rPr>
          <w:b/>
          <w:sz w:val="22"/>
          <w:highlight w:val="yellow"/>
        </w:rPr>
      </w:pPr>
      <w:bookmarkStart w:id="40" w:name="_Toc216859744"/>
      <w:bookmarkStart w:id="41" w:name="_Toc230793751"/>
      <w:bookmarkStart w:id="42" w:name="_Toc486604823"/>
      <w:bookmarkStart w:id="43" w:name="_Toc477267172"/>
      <w:r w:rsidRPr="007E7211">
        <w:rPr>
          <w:b/>
          <w:sz w:val="22"/>
          <w:highlight w:val="yellow"/>
        </w:rPr>
        <w:t>1</w:t>
      </w:r>
      <w:r w:rsidRPr="007E7211">
        <w:rPr>
          <w:rFonts w:hint="eastAsia"/>
          <w:b/>
          <w:sz w:val="22"/>
          <w:highlight w:val="yellow"/>
        </w:rPr>
        <w:t>8</w:t>
      </w:r>
      <w:r w:rsidRPr="007E7211">
        <w:rPr>
          <w:b/>
          <w:sz w:val="22"/>
          <w:highlight w:val="yellow"/>
        </w:rPr>
        <w:t>实施本国产品标准</w:t>
      </w:r>
      <w:bookmarkEnd w:id="40"/>
      <w:bookmarkEnd w:id="41"/>
    </w:p>
    <w:p w:rsidR="00FF7E7E" w:rsidRPr="00B9705F" w:rsidRDefault="00FF7E7E" w:rsidP="00FF7E7E">
      <w:pPr>
        <w:ind w:firstLineChars="200" w:firstLine="440"/>
        <w:rPr>
          <w:sz w:val="22"/>
        </w:rPr>
      </w:pPr>
      <w:r w:rsidRPr="00B9705F">
        <w:rPr>
          <w:sz w:val="22"/>
        </w:rPr>
        <w:t>1</w:t>
      </w:r>
      <w:r w:rsidRPr="00B9705F">
        <w:rPr>
          <w:rFonts w:hint="eastAsia"/>
          <w:sz w:val="22"/>
        </w:rPr>
        <w:t>8</w:t>
      </w:r>
      <w:r w:rsidRPr="00B9705F">
        <w:rPr>
          <w:sz w:val="22"/>
        </w:rPr>
        <w:t>.1</w:t>
      </w:r>
      <w:r w:rsidRPr="00B9705F">
        <w:rPr>
          <w:rFonts w:hint="eastAsia"/>
          <w:bCs/>
          <w:kern w:val="0"/>
          <w:sz w:val="22"/>
        </w:rPr>
        <w:t>按照</w:t>
      </w:r>
      <w:r w:rsidRPr="00B9705F">
        <w:rPr>
          <w:sz w:val="22"/>
        </w:rPr>
        <w:t>《国务院办公厅关于在政府采购中实施本国产品标准及相关政策的通知》（国办发〔</w:t>
      </w:r>
      <w:r w:rsidRPr="00B9705F">
        <w:rPr>
          <w:sz w:val="22"/>
        </w:rPr>
        <w:t>2025</w:t>
      </w:r>
      <w:r w:rsidRPr="00B9705F">
        <w:rPr>
          <w:sz w:val="22"/>
        </w:rPr>
        <w:t>〕</w:t>
      </w:r>
      <w:r w:rsidRPr="00B9705F">
        <w:rPr>
          <w:sz w:val="22"/>
        </w:rPr>
        <w:t>34</w:t>
      </w:r>
      <w:r w:rsidRPr="00B9705F">
        <w:rPr>
          <w:sz w:val="22"/>
        </w:rPr>
        <w:t>号）</w:t>
      </w:r>
      <w:r w:rsidRPr="00B9705F">
        <w:rPr>
          <w:rFonts w:hint="eastAsia"/>
          <w:sz w:val="22"/>
        </w:rPr>
        <w:t>的规定，供应商提供的产品符合本国产品标准的</w:t>
      </w:r>
      <w:r w:rsidRPr="00B9705F">
        <w:rPr>
          <w:sz w:val="22"/>
        </w:rPr>
        <w:t>，应提供《关于符合本国产品标准的声明函》（具体格式见</w:t>
      </w:r>
      <w:r w:rsidRPr="00B9705F">
        <w:rPr>
          <w:sz w:val="22"/>
        </w:rPr>
        <w:t>“</w:t>
      </w:r>
      <w:r w:rsidRPr="00B9705F">
        <w:rPr>
          <w:sz w:val="22"/>
        </w:rPr>
        <w:t>投标文件格式</w:t>
      </w:r>
      <w:r w:rsidRPr="00B9705F">
        <w:rPr>
          <w:sz w:val="22"/>
        </w:rPr>
        <w:t>”</w:t>
      </w:r>
      <w:r w:rsidRPr="00B9705F">
        <w:rPr>
          <w:sz w:val="22"/>
        </w:rPr>
        <w:t>）或财政部会同有关部门规定的有关证明文件，出具</w:t>
      </w:r>
      <w:r w:rsidRPr="00B9705F">
        <w:rPr>
          <w:rFonts w:hint="eastAsia"/>
          <w:sz w:val="22"/>
        </w:rPr>
        <w:t>材料</w:t>
      </w:r>
      <w:r w:rsidRPr="00B9705F">
        <w:rPr>
          <w:sz w:val="22"/>
        </w:rPr>
        <w:t>符合要求的</w:t>
      </w:r>
      <w:r w:rsidRPr="00B9705F">
        <w:rPr>
          <w:rFonts w:hint="eastAsia"/>
          <w:sz w:val="22"/>
        </w:rPr>
        <w:t>，</w:t>
      </w:r>
      <w:r w:rsidRPr="00B9705F">
        <w:rPr>
          <w:sz w:val="22"/>
        </w:rPr>
        <w:t>视为本国产品</w:t>
      </w:r>
      <w:r w:rsidRPr="00B9705F">
        <w:rPr>
          <w:rFonts w:hint="eastAsia"/>
          <w:sz w:val="22"/>
        </w:rPr>
        <w:t>，反之，则视为非本国产品。</w:t>
      </w:r>
    </w:p>
    <w:p w:rsidR="00FF7E7E" w:rsidRPr="00B9705F" w:rsidRDefault="00FF7E7E" w:rsidP="00FF7E7E">
      <w:pPr>
        <w:ind w:firstLineChars="200" w:firstLine="440"/>
        <w:rPr>
          <w:sz w:val="22"/>
        </w:rPr>
      </w:pPr>
      <w:r w:rsidRPr="00B9705F">
        <w:rPr>
          <w:rFonts w:hint="eastAsia"/>
          <w:sz w:val="22"/>
        </w:rPr>
        <w:t>18.2</w:t>
      </w:r>
      <w:r w:rsidRPr="00B9705F">
        <w:rPr>
          <w:rFonts w:hint="eastAsia"/>
          <w:sz w:val="22"/>
        </w:rPr>
        <w:t>政府采购活动中既有本国产品又有非本国产品参与竞争的，依法对本国产品给予价格评审优惠，对本国产品的报价给予</w:t>
      </w:r>
      <w:r w:rsidRPr="00B9705F">
        <w:rPr>
          <w:rFonts w:hint="eastAsia"/>
          <w:sz w:val="22"/>
        </w:rPr>
        <w:t>20%</w:t>
      </w:r>
      <w:r w:rsidRPr="00B9705F">
        <w:rPr>
          <w:rFonts w:hint="eastAsia"/>
          <w:sz w:val="22"/>
        </w:rPr>
        <w:t>的价格扣除，用扣除后的价格参与评审。</w:t>
      </w:r>
    </w:p>
    <w:p w:rsidR="00FF7E7E" w:rsidRPr="00B9705F" w:rsidRDefault="00FF7E7E" w:rsidP="00FF7E7E">
      <w:pPr>
        <w:ind w:firstLineChars="200" w:firstLine="440"/>
        <w:rPr>
          <w:sz w:val="22"/>
        </w:rPr>
      </w:pPr>
      <w:r w:rsidRPr="00B9705F">
        <w:rPr>
          <w:rFonts w:hint="eastAsia"/>
          <w:sz w:val="22"/>
        </w:rPr>
        <w:t>当采购项目或者采购包中含有</w:t>
      </w:r>
      <w:bookmarkStart w:id="44" w:name="OLE_LINK43"/>
      <w:bookmarkStart w:id="45" w:name="OLE_LINK44"/>
      <w:r w:rsidRPr="00B9705F">
        <w:rPr>
          <w:rFonts w:hint="eastAsia"/>
          <w:sz w:val="22"/>
        </w:rPr>
        <w:t>多种产品</w:t>
      </w:r>
      <w:bookmarkEnd w:id="44"/>
      <w:bookmarkEnd w:id="45"/>
      <w:r w:rsidRPr="00B9705F">
        <w:rPr>
          <w:rFonts w:hint="eastAsia"/>
          <w:sz w:val="22"/>
        </w:rPr>
        <w:t>，供应商为该采购项目或者采购包提供的符合本国产品标准的产品成本之和占该供应商提供的</w:t>
      </w:r>
      <w:bookmarkStart w:id="46" w:name="OLE_LINK63"/>
      <w:r w:rsidRPr="00B9705F">
        <w:rPr>
          <w:rFonts w:hint="eastAsia"/>
          <w:sz w:val="22"/>
        </w:rPr>
        <w:t>全部产品成本之和的比例达到</w:t>
      </w:r>
      <w:r w:rsidRPr="00B9705F">
        <w:rPr>
          <w:rFonts w:hint="eastAsia"/>
          <w:sz w:val="22"/>
        </w:rPr>
        <w:t>80%</w:t>
      </w:r>
      <w:r w:rsidRPr="00B9705F">
        <w:rPr>
          <w:rFonts w:hint="eastAsia"/>
          <w:sz w:val="22"/>
        </w:rPr>
        <w:t>以上</w:t>
      </w:r>
      <w:bookmarkEnd w:id="46"/>
      <w:r w:rsidRPr="00B9705F">
        <w:rPr>
          <w:rFonts w:hint="eastAsia"/>
          <w:sz w:val="22"/>
        </w:rPr>
        <w:t>时，依法对该供应商提供的全部产品给予价格评审优惠，即对该供应商提供的全部产品的总报价给予</w:t>
      </w:r>
      <w:r w:rsidRPr="00B9705F">
        <w:rPr>
          <w:rFonts w:hint="eastAsia"/>
          <w:sz w:val="22"/>
        </w:rPr>
        <w:t>20%</w:t>
      </w:r>
      <w:r w:rsidRPr="00B9705F">
        <w:rPr>
          <w:rFonts w:hint="eastAsia"/>
          <w:sz w:val="22"/>
        </w:rPr>
        <w:t>的价格扣除，用扣除后的价格参与评审。全部产品是指本项目或本包件中包含的全部货物、服务产品，产品成本以相关会计核算数据、采购合同、进货记录等为基础进行计算。</w:t>
      </w:r>
    </w:p>
    <w:p w:rsidR="00FF7E7E" w:rsidRDefault="00FF7E7E" w:rsidP="00FF7E7E">
      <w:pPr>
        <w:ind w:firstLineChars="200" w:firstLine="440"/>
        <w:rPr>
          <w:sz w:val="22"/>
        </w:rPr>
      </w:pPr>
      <w:r w:rsidRPr="00B9705F">
        <w:rPr>
          <w:rFonts w:hint="eastAsia"/>
          <w:sz w:val="22"/>
        </w:rPr>
        <w:t>18.3</w:t>
      </w:r>
      <w:r w:rsidRPr="00B9705F">
        <w:rPr>
          <w:rFonts w:hint="eastAsia"/>
          <w:sz w:val="22"/>
        </w:rPr>
        <w:t>供应商提供虚假《关于符合本国产品标准的声明函》、虚假证明文件谋取中标、成交的，依照《中华人民共和国政府采购法》等法律法规规定追究相应责任。</w:t>
      </w:r>
    </w:p>
    <w:p w:rsidR="00FF7E7E" w:rsidRPr="00780E7F" w:rsidRDefault="00FF7E7E" w:rsidP="00FF7E7E">
      <w:pPr>
        <w:adjustRightInd w:val="0"/>
        <w:snapToGrid w:val="0"/>
        <w:ind w:firstLineChars="200" w:firstLine="442"/>
        <w:outlineLvl w:val="2"/>
        <w:rPr>
          <w:b/>
          <w:sz w:val="22"/>
        </w:rPr>
      </w:pPr>
      <w:bookmarkStart w:id="47" w:name="_Toc230793752"/>
      <w:bookmarkEnd w:id="42"/>
      <w:bookmarkEnd w:id="43"/>
      <w:r>
        <w:rPr>
          <w:rFonts w:hint="eastAsia"/>
          <w:b/>
          <w:sz w:val="22"/>
        </w:rPr>
        <w:t>19</w:t>
      </w:r>
      <w:r w:rsidRPr="00780E7F">
        <w:rPr>
          <w:b/>
          <w:sz w:val="22"/>
        </w:rPr>
        <w:t>促进残疾人就业</w:t>
      </w:r>
      <w:r w:rsidRPr="00780E7F">
        <w:rPr>
          <w:rFonts w:hint="eastAsia"/>
          <w:sz w:val="22"/>
        </w:rPr>
        <w:t>（注：仅残疾人福利单位适用）</w:t>
      </w:r>
      <w:bookmarkEnd w:id="47"/>
    </w:p>
    <w:p w:rsidR="00FF7E7E" w:rsidRPr="00780E7F" w:rsidRDefault="00FF7E7E" w:rsidP="00FF7E7E">
      <w:pPr>
        <w:adjustRightInd w:val="0"/>
        <w:snapToGrid w:val="0"/>
        <w:ind w:firstLineChars="200" w:firstLine="440"/>
        <w:rPr>
          <w:sz w:val="22"/>
        </w:rPr>
      </w:pPr>
      <w:r>
        <w:rPr>
          <w:rFonts w:hint="eastAsia"/>
          <w:sz w:val="22"/>
        </w:rPr>
        <w:t>19</w:t>
      </w:r>
      <w:r w:rsidRPr="00780E7F">
        <w:rPr>
          <w:sz w:val="22"/>
        </w:rPr>
        <w:t xml:space="preserve">.1 </w:t>
      </w:r>
      <w:bookmarkStart w:id="48" w:name="sendNo"/>
      <w:r w:rsidRPr="00780E7F">
        <w:rPr>
          <w:sz w:val="22"/>
        </w:rPr>
        <w:t>符合财库</w:t>
      </w:r>
      <w:bookmarkEnd w:id="48"/>
      <w:r w:rsidRPr="00780E7F">
        <w:rPr>
          <w:sz w:val="22"/>
        </w:rPr>
        <w:t>〔</w:t>
      </w:r>
      <w:r w:rsidRPr="00780E7F">
        <w:rPr>
          <w:sz w:val="22"/>
        </w:rPr>
        <w:t>2017</w:t>
      </w:r>
      <w:r w:rsidRPr="00780E7F">
        <w:rPr>
          <w:sz w:val="22"/>
        </w:rPr>
        <w:t>〕</w:t>
      </w:r>
      <w:r w:rsidRPr="00780E7F">
        <w:rPr>
          <w:sz w:val="22"/>
        </w:rPr>
        <w:t>141</w:t>
      </w:r>
      <w:r w:rsidRPr="00780E7F">
        <w:rPr>
          <w:sz w:val="22"/>
        </w:rPr>
        <w:t>号文中所示条件的残疾人福利性单位视同小型、微型企业，享受促进中小企业发展的政府采购政策。残疾人福利性单位属于小型、微型企业的，不重复享受政策。</w:t>
      </w:r>
    </w:p>
    <w:p w:rsidR="00FF7E7E" w:rsidRPr="00B94559" w:rsidRDefault="00FF7E7E" w:rsidP="00FF7E7E">
      <w:pPr>
        <w:adjustRightInd w:val="0"/>
        <w:snapToGrid w:val="0"/>
        <w:ind w:firstLineChars="200" w:firstLine="440"/>
        <w:rPr>
          <w:sz w:val="22"/>
        </w:rPr>
      </w:pPr>
      <w:r>
        <w:rPr>
          <w:rFonts w:hint="eastAsia"/>
          <w:sz w:val="22"/>
        </w:rPr>
        <w:t>19</w:t>
      </w:r>
      <w:r w:rsidRPr="00780E7F">
        <w:rPr>
          <w:sz w:val="22"/>
        </w:rPr>
        <w:t>.2</w:t>
      </w:r>
      <w:r w:rsidRPr="00780E7F">
        <w:rPr>
          <w:sz w:val="22"/>
        </w:rPr>
        <w:t>残疾人福利性单位在参加政府采购活动时，</w:t>
      </w:r>
      <w:proofErr w:type="gramStart"/>
      <w:r w:rsidRPr="00780E7F">
        <w:rPr>
          <w:sz w:val="22"/>
        </w:rPr>
        <w:t>应当按财库</w:t>
      </w:r>
      <w:proofErr w:type="gramEnd"/>
      <w:r w:rsidRPr="00780E7F">
        <w:rPr>
          <w:sz w:val="22"/>
        </w:rPr>
        <w:t>〔</w:t>
      </w:r>
      <w:r w:rsidRPr="00780E7F">
        <w:rPr>
          <w:sz w:val="22"/>
        </w:rPr>
        <w:t>2017</w:t>
      </w:r>
      <w:r w:rsidRPr="00780E7F">
        <w:rPr>
          <w:sz w:val="22"/>
        </w:rPr>
        <w:t>〕</w:t>
      </w:r>
      <w:r w:rsidRPr="00780E7F">
        <w:rPr>
          <w:sz w:val="22"/>
        </w:rPr>
        <w:t>141</w:t>
      </w:r>
      <w:r w:rsidRPr="00780E7F">
        <w:rPr>
          <w:sz w:val="22"/>
        </w:rPr>
        <w:t>号规定的《残疾人福利性单位声明函》（具体格式详见</w:t>
      </w:r>
      <w:r w:rsidRPr="00780E7F">
        <w:rPr>
          <w:sz w:val="22"/>
        </w:rPr>
        <w:t>“</w:t>
      </w:r>
      <w:r w:rsidRPr="00780E7F">
        <w:rPr>
          <w:sz w:val="22"/>
        </w:rPr>
        <w:t>投标文件格式</w:t>
      </w:r>
      <w:r w:rsidRPr="00780E7F">
        <w:rPr>
          <w:sz w:val="22"/>
        </w:rPr>
        <w:t>”</w:t>
      </w:r>
      <w:r w:rsidRPr="00780E7F">
        <w:rPr>
          <w:sz w:val="22"/>
        </w:rPr>
        <w:t>），并对声明的真实性负责。</w:t>
      </w:r>
    </w:p>
    <w:p w:rsidR="00CB7B5D" w:rsidRPr="00FF7E7E" w:rsidRDefault="00D303B4"/>
    <w:sectPr w:rsidR="00CB7B5D" w:rsidRPr="00FF7E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3B4" w:rsidRDefault="00D303B4" w:rsidP="00FF7E7E">
      <w:r>
        <w:separator/>
      </w:r>
    </w:p>
  </w:endnote>
  <w:endnote w:type="continuationSeparator" w:id="0">
    <w:p w:rsidR="00D303B4" w:rsidRDefault="00D303B4" w:rsidP="00FF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3B4" w:rsidRDefault="00D303B4" w:rsidP="00FF7E7E">
      <w:r>
        <w:separator/>
      </w:r>
    </w:p>
  </w:footnote>
  <w:footnote w:type="continuationSeparator" w:id="0">
    <w:p w:rsidR="00D303B4" w:rsidRDefault="00D303B4" w:rsidP="00FF7E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AE2"/>
    <w:rsid w:val="00954AE2"/>
    <w:rsid w:val="00B77431"/>
    <w:rsid w:val="00BE5DF7"/>
    <w:rsid w:val="00D303B4"/>
    <w:rsid w:val="00FF7E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E7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7E7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7E7E"/>
    <w:rPr>
      <w:sz w:val="18"/>
      <w:szCs w:val="18"/>
    </w:rPr>
  </w:style>
  <w:style w:type="paragraph" w:styleId="a4">
    <w:name w:val="footer"/>
    <w:basedOn w:val="a"/>
    <w:link w:val="Char0"/>
    <w:uiPriority w:val="99"/>
    <w:unhideWhenUsed/>
    <w:rsid w:val="00FF7E7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7E7E"/>
    <w:rPr>
      <w:sz w:val="18"/>
      <w:szCs w:val="18"/>
    </w:rPr>
  </w:style>
  <w:style w:type="character" w:styleId="a5">
    <w:name w:val="annotation reference"/>
    <w:uiPriority w:val="99"/>
    <w:qFormat/>
    <w:rsid w:val="00FF7E7E"/>
    <w:rPr>
      <w:sz w:val="21"/>
      <w:szCs w:val="21"/>
    </w:rPr>
  </w:style>
  <w:style w:type="character" w:customStyle="1" w:styleId="navname">
    <w:name w:val="navname"/>
    <w:qFormat/>
    <w:rsid w:val="00FF7E7E"/>
  </w:style>
  <w:style w:type="character" w:customStyle="1" w:styleId="a6">
    <w:name w:val="无"/>
    <w:qFormat/>
    <w:rsid w:val="00FF7E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E7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F7E7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F7E7E"/>
    <w:rPr>
      <w:sz w:val="18"/>
      <w:szCs w:val="18"/>
    </w:rPr>
  </w:style>
  <w:style w:type="paragraph" w:styleId="a4">
    <w:name w:val="footer"/>
    <w:basedOn w:val="a"/>
    <w:link w:val="Char0"/>
    <w:uiPriority w:val="99"/>
    <w:unhideWhenUsed/>
    <w:rsid w:val="00FF7E7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F7E7E"/>
    <w:rPr>
      <w:sz w:val="18"/>
      <w:szCs w:val="18"/>
    </w:rPr>
  </w:style>
  <w:style w:type="character" w:styleId="a5">
    <w:name w:val="annotation reference"/>
    <w:uiPriority w:val="99"/>
    <w:qFormat/>
    <w:rsid w:val="00FF7E7E"/>
    <w:rPr>
      <w:sz w:val="21"/>
      <w:szCs w:val="21"/>
    </w:rPr>
  </w:style>
  <w:style w:type="character" w:customStyle="1" w:styleId="navname">
    <w:name w:val="navname"/>
    <w:qFormat/>
    <w:rsid w:val="00FF7E7E"/>
  </w:style>
  <w:style w:type="character" w:customStyle="1" w:styleId="a6">
    <w:name w:val="无"/>
    <w:qFormat/>
    <w:rsid w:val="00FF7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1196</Words>
  <Characters>6822</Characters>
  <Application>Microsoft Office Word</Application>
  <DocSecurity>0</DocSecurity>
  <Lines>56</Lines>
  <Paragraphs>16</Paragraphs>
  <ScaleCrop>false</ScaleCrop>
  <Company>Microsoft</Company>
  <LinksUpToDate>false</LinksUpToDate>
  <CharactersWithSpaces>8002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2026-09-15T02:46:00Z</dcterms:created>
  <dcterms:modified xsi:type="dcterms:W3CDTF">2026-09-15T02:47:00Z</dcterms:modified>
</cp:coreProperties>
</file>