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D6D" w:rsidRPr="00577A38" w:rsidRDefault="00A02D6D" w:rsidP="00A02D6D">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rsidR="00A02D6D" w:rsidRPr="00577A38" w:rsidRDefault="00A02D6D" w:rsidP="00A02D6D">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A02D6D" w:rsidRPr="00577A38" w:rsidRDefault="00A02D6D" w:rsidP="00A02D6D">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A02D6D" w:rsidRPr="00577A38" w:rsidRDefault="00A02D6D" w:rsidP="00A02D6D">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A02D6D" w:rsidRPr="00577A38" w:rsidRDefault="00A02D6D" w:rsidP="00A02D6D">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A02D6D" w:rsidRPr="00577A38" w:rsidRDefault="00A02D6D" w:rsidP="00A02D6D">
      <w:pPr>
        <w:snapToGrid w:val="0"/>
        <w:spacing w:line="300" w:lineRule="auto"/>
        <w:ind w:firstLineChars="200" w:firstLine="442"/>
        <w:jc w:val="left"/>
        <w:rPr>
          <w:rFonts w:ascii="Times New Roman" w:hAnsi="Times New Roman"/>
          <w:b/>
          <w:bCs/>
          <w:sz w:val="22"/>
        </w:rPr>
      </w:pP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p>
    <w:p w:rsidR="00A02D6D" w:rsidRPr="00577A38" w:rsidRDefault="00A02D6D" w:rsidP="00A02D6D">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rsidR="00A02D6D" w:rsidRPr="00577A38" w:rsidRDefault="00A02D6D" w:rsidP="00A02D6D">
      <w:pPr>
        <w:adjustRightInd w:val="0"/>
        <w:snapToGrid w:val="0"/>
        <w:spacing w:line="300" w:lineRule="auto"/>
        <w:ind w:firstLineChars="200" w:firstLine="442"/>
        <w:outlineLvl w:val="2"/>
        <w:rPr>
          <w:rFonts w:ascii="Times New Roman" w:hAnsi="Times New Roman"/>
          <w:b/>
          <w:bCs/>
          <w:sz w:val="22"/>
        </w:rPr>
      </w:pPr>
      <w:bookmarkStart w:id="21" w:name="_Toc188457448"/>
      <w:r w:rsidRPr="00577A38">
        <w:rPr>
          <w:rFonts w:ascii="Times New Roman" w:hAnsi="Times New Roman"/>
          <w:b/>
          <w:bCs/>
          <w:sz w:val="22"/>
        </w:rPr>
        <w:t xml:space="preserve">2 </w:t>
      </w:r>
      <w:r w:rsidRPr="00577A38">
        <w:rPr>
          <w:rFonts w:ascii="Times New Roman" w:hAnsi="Times New Roman"/>
          <w:b/>
          <w:bCs/>
          <w:sz w:val="22"/>
        </w:rPr>
        <w:t>项目名称</w:t>
      </w:r>
      <w:bookmarkEnd w:id="21"/>
    </w:p>
    <w:p w:rsidR="00A02D6D" w:rsidRPr="00577A38" w:rsidRDefault="00A02D6D" w:rsidP="00A02D6D">
      <w:pPr>
        <w:autoSpaceDN w:val="0"/>
        <w:adjustRightInd w:val="0"/>
        <w:snapToGrid w:val="0"/>
        <w:spacing w:line="300" w:lineRule="auto"/>
        <w:ind w:firstLineChars="200" w:firstLine="440"/>
        <w:textAlignment w:val="baseline"/>
        <w:rPr>
          <w:rFonts w:ascii="Times New Roman" w:hAnsi="Times New Roman"/>
          <w:bCs/>
          <w:sz w:val="22"/>
        </w:rPr>
      </w:pPr>
      <w:r w:rsidRPr="00577A38">
        <w:rPr>
          <w:rFonts w:ascii="Times New Roman" w:hAnsi="Times New Roman"/>
          <w:bCs/>
          <w:sz w:val="22"/>
        </w:rPr>
        <w:t>项目名称：</w:t>
      </w:r>
      <w:r>
        <w:rPr>
          <w:rFonts w:ascii="Times New Roman" w:hAnsi="Times New Roman" w:hint="eastAsia"/>
          <w:bCs/>
          <w:sz w:val="22"/>
        </w:rPr>
        <w:t>上海市浦东新区冰厂田书院幼儿园物业管理服务</w:t>
      </w:r>
    </w:p>
    <w:p w:rsidR="00A02D6D" w:rsidRPr="00577A38" w:rsidRDefault="00A02D6D" w:rsidP="00A02D6D">
      <w:pPr>
        <w:adjustRightInd w:val="0"/>
        <w:snapToGrid w:val="0"/>
        <w:spacing w:line="300" w:lineRule="auto"/>
        <w:ind w:firstLineChars="200" w:firstLine="442"/>
        <w:outlineLvl w:val="2"/>
        <w:rPr>
          <w:rFonts w:ascii="Times New Roman" w:hAnsi="Times New Roman"/>
          <w:b/>
          <w:bCs/>
          <w:sz w:val="22"/>
        </w:rPr>
      </w:pPr>
      <w:bookmarkStart w:id="22" w:name="_Toc188457449"/>
      <w:r w:rsidRPr="00577A38">
        <w:rPr>
          <w:rFonts w:ascii="Times New Roman" w:hAnsi="Times New Roman"/>
          <w:b/>
          <w:bCs/>
          <w:sz w:val="22"/>
        </w:rPr>
        <w:t>3</w:t>
      </w:r>
      <w:r w:rsidRPr="00577A38">
        <w:rPr>
          <w:rFonts w:ascii="Times New Roman" w:hAnsi="Times New Roman"/>
          <w:b/>
          <w:bCs/>
          <w:sz w:val="22"/>
        </w:rPr>
        <w:t>物业基本情况</w:t>
      </w:r>
      <w:bookmarkEnd w:id="22"/>
    </w:p>
    <w:p w:rsidR="00A02D6D" w:rsidRPr="00577A38" w:rsidRDefault="00A02D6D" w:rsidP="00A02D6D">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物业类型：</w:t>
      </w:r>
      <w:r>
        <w:rPr>
          <w:rFonts w:ascii="Times New Roman" w:hAnsi="Times New Roman" w:hint="eastAsia"/>
          <w:sz w:val="22"/>
        </w:rPr>
        <w:t>校园物业</w:t>
      </w:r>
      <w:r w:rsidRPr="00577A38">
        <w:rPr>
          <w:rFonts w:ascii="Times New Roman" w:hAnsi="Times New Roman"/>
          <w:sz w:val="22"/>
        </w:rPr>
        <w:t xml:space="preserve">        </w:t>
      </w:r>
    </w:p>
    <w:p w:rsidR="00A02D6D" w:rsidRDefault="00A02D6D" w:rsidP="00A02D6D">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坐落位置：</w:t>
      </w:r>
      <w:r w:rsidRPr="00F8246A">
        <w:rPr>
          <w:rFonts w:ascii="Times New Roman" w:hAnsi="Times New Roman" w:hint="eastAsia"/>
          <w:sz w:val="22"/>
        </w:rPr>
        <w:t>书香部：浦东新区书院镇崇实路</w:t>
      </w:r>
      <w:r w:rsidRPr="00F8246A">
        <w:rPr>
          <w:rFonts w:ascii="Times New Roman" w:hAnsi="Times New Roman" w:hint="eastAsia"/>
          <w:sz w:val="22"/>
        </w:rPr>
        <w:t>108</w:t>
      </w:r>
      <w:r w:rsidRPr="00F8246A">
        <w:rPr>
          <w:rFonts w:ascii="Times New Roman" w:hAnsi="Times New Roman" w:hint="eastAsia"/>
          <w:sz w:val="22"/>
        </w:rPr>
        <w:t>号；花港部：浦东新区书院镇三三公路</w:t>
      </w:r>
      <w:r w:rsidRPr="00F8246A">
        <w:rPr>
          <w:rFonts w:ascii="Times New Roman" w:hAnsi="Times New Roman" w:hint="eastAsia"/>
          <w:sz w:val="22"/>
        </w:rPr>
        <w:t>4956</w:t>
      </w:r>
      <w:r w:rsidRPr="00F8246A">
        <w:rPr>
          <w:rFonts w:ascii="Times New Roman" w:hAnsi="Times New Roman" w:hint="eastAsia"/>
          <w:sz w:val="22"/>
        </w:rPr>
        <w:t>号。</w:t>
      </w:r>
      <w:r w:rsidRPr="00577A38">
        <w:rPr>
          <w:rFonts w:ascii="Times New Roman" w:hAnsi="Times New Roman"/>
          <w:sz w:val="22"/>
        </w:rPr>
        <w:t xml:space="preserve">          </w:t>
      </w:r>
    </w:p>
    <w:p w:rsidR="00A02D6D" w:rsidRPr="00577A38" w:rsidRDefault="00A02D6D" w:rsidP="00A02D6D">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建筑面积：</w:t>
      </w:r>
      <w:r w:rsidRPr="00577A38">
        <w:rPr>
          <w:rFonts w:ascii="Times New Roman" w:hAnsi="Times New Roman"/>
          <w:sz w:val="22"/>
        </w:rPr>
        <w:t>  </w:t>
      </w:r>
      <w:r>
        <w:rPr>
          <w:rFonts w:ascii="Times New Roman" w:hAnsi="Times New Roman" w:hint="eastAsia"/>
          <w:sz w:val="22"/>
        </w:rPr>
        <w:t xml:space="preserve">10358.57 </w:t>
      </w:r>
      <w:r>
        <w:rPr>
          <w:rFonts w:ascii="Times New Roman" w:hAnsi="Times New Roman" w:hint="eastAsia"/>
          <w:sz w:val="22"/>
        </w:rPr>
        <w:t>平方米</w:t>
      </w:r>
      <w:r w:rsidRPr="00577A38">
        <w:rPr>
          <w:rFonts w:ascii="Times New Roman" w:hAnsi="Times New Roman"/>
          <w:sz w:val="22"/>
        </w:rPr>
        <w:t>      </w:t>
      </w:r>
    </w:p>
    <w:p w:rsidR="00A02D6D" w:rsidRDefault="00A02D6D" w:rsidP="00A02D6D">
      <w:pPr>
        <w:adjustRightInd w:val="0"/>
        <w:snapToGrid w:val="0"/>
        <w:spacing w:line="300" w:lineRule="auto"/>
        <w:ind w:firstLineChars="200" w:firstLine="442"/>
        <w:jc w:val="left"/>
        <w:outlineLvl w:val="2"/>
        <w:rPr>
          <w:rFonts w:ascii="Times New Roman" w:hAnsi="Times New Roman"/>
          <w:b/>
          <w:color w:val="000000"/>
          <w:sz w:val="22"/>
        </w:rPr>
      </w:pPr>
      <w:bookmarkStart w:id="23" w:name="_Toc162957301"/>
      <w:bookmarkStart w:id="24" w:name="_Toc118676629"/>
      <w:bookmarkStart w:id="25" w:name="_Toc175903700"/>
      <w:bookmarkStart w:id="26" w:name="_Toc188457451"/>
      <w:bookmarkEnd w:id="11"/>
      <w:bookmarkEnd w:id="12"/>
      <w:r>
        <w:rPr>
          <w:rFonts w:ascii="Times New Roman" w:hAnsi="Times New Roman"/>
          <w:b/>
          <w:color w:val="000000"/>
          <w:sz w:val="22"/>
        </w:rPr>
        <w:t xml:space="preserve">4 </w:t>
      </w:r>
      <w:r>
        <w:rPr>
          <w:rFonts w:ascii="Times New Roman" w:hAnsi="Times New Roman" w:hint="eastAsia"/>
          <w:b/>
          <w:color w:val="000000"/>
          <w:sz w:val="22"/>
        </w:rPr>
        <w:t>招标范围与内容</w:t>
      </w:r>
      <w:bookmarkEnd w:id="23"/>
      <w:bookmarkEnd w:id="24"/>
      <w:bookmarkEnd w:id="25"/>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hint="eastAsia"/>
          <w:color w:val="000000"/>
          <w:sz w:val="22"/>
        </w:rPr>
        <w:t>项目背景及现状</w:t>
      </w:r>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hint="eastAsia"/>
          <w:color w:val="000000"/>
          <w:sz w:val="22"/>
        </w:rPr>
        <w:t>项目招标范围及内容</w:t>
      </w:r>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校园内物业管理服务，综合管理、日常维修、安保管理、保洁服务、绿化养护</w:t>
      </w:r>
      <w:r>
        <w:rPr>
          <w:rFonts w:ascii="Times New Roman" w:hAnsi="Times New Roman" w:hint="eastAsia"/>
          <w:color w:val="000000"/>
          <w:sz w:val="22"/>
        </w:rPr>
        <w:lastRenderedPageBreak/>
        <w:t>等。</w:t>
      </w:r>
    </w:p>
    <w:p w:rsidR="00A02D6D" w:rsidRDefault="00A02D6D" w:rsidP="00A02D6D">
      <w:pPr>
        <w:numPr>
          <w:ilvl w:val="0"/>
          <w:numId w:val="3"/>
        </w:numPr>
        <w:adjustRightInd w:val="0"/>
        <w:snapToGrid w:val="0"/>
        <w:spacing w:line="300" w:lineRule="auto"/>
        <w:jc w:val="left"/>
        <w:rPr>
          <w:rFonts w:ascii="Times New Roman" w:hAnsi="Times New Roman"/>
          <w:sz w:val="22"/>
        </w:rPr>
      </w:pPr>
      <w:r>
        <w:rPr>
          <w:rFonts w:ascii="Times New Roman" w:hAnsi="Times New Roman" w:hint="eastAsia"/>
          <w:sz w:val="22"/>
        </w:rPr>
        <w:t>上海市浦东新区冰厂田书院幼儿园</w:t>
      </w:r>
    </w:p>
    <w:p w:rsidR="00A02D6D" w:rsidRDefault="00A02D6D" w:rsidP="00A02D6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地址：</w:t>
      </w:r>
      <w:r w:rsidRPr="00F8246A">
        <w:rPr>
          <w:rFonts w:ascii="Times New Roman" w:hAnsi="Times New Roman" w:hint="eastAsia"/>
          <w:sz w:val="22"/>
        </w:rPr>
        <w:t>书香部：浦东新区书院镇崇实路</w:t>
      </w:r>
      <w:r w:rsidRPr="00F8246A">
        <w:rPr>
          <w:rFonts w:ascii="Times New Roman" w:hAnsi="Times New Roman" w:hint="eastAsia"/>
          <w:sz w:val="22"/>
        </w:rPr>
        <w:t>108</w:t>
      </w:r>
      <w:r w:rsidRPr="00F8246A">
        <w:rPr>
          <w:rFonts w:ascii="Times New Roman" w:hAnsi="Times New Roman" w:hint="eastAsia"/>
          <w:sz w:val="22"/>
        </w:rPr>
        <w:t>号；花港部：浦东新区书院镇三三公路</w:t>
      </w:r>
      <w:r w:rsidRPr="00F8246A">
        <w:rPr>
          <w:rFonts w:ascii="Times New Roman" w:hAnsi="Times New Roman" w:hint="eastAsia"/>
          <w:sz w:val="22"/>
        </w:rPr>
        <w:t>4956</w:t>
      </w:r>
      <w:r w:rsidRPr="00F8246A">
        <w:rPr>
          <w:rFonts w:ascii="Times New Roman" w:hAnsi="Times New Roman" w:hint="eastAsia"/>
          <w:sz w:val="22"/>
        </w:rPr>
        <w:t>号。</w:t>
      </w:r>
    </w:p>
    <w:p w:rsidR="00A02D6D" w:rsidRDefault="00A02D6D" w:rsidP="00A02D6D">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10358.57 </w:t>
      </w:r>
      <w:r>
        <w:rPr>
          <w:rFonts w:ascii="Times New Roman" w:hAnsi="Times New Roman" w:hint="eastAsia"/>
          <w:sz w:val="22"/>
        </w:rPr>
        <w:t>平方米，绿化面积：</w:t>
      </w:r>
      <w:r>
        <w:rPr>
          <w:rFonts w:ascii="Times New Roman" w:hAnsi="Times New Roman" w:hint="eastAsia"/>
          <w:sz w:val="22"/>
        </w:rPr>
        <w:t xml:space="preserve">2521.8 </w:t>
      </w:r>
      <w:r>
        <w:rPr>
          <w:rFonts w:ascii="Times New Roman" w:hAnsi="Times New Roman" w:hint="eastAsia"/>
          <w:sz w:val="22"/>
        </w:rPr>
        <w:t>平方米，共有套数</w:t>
      </w:r>
      <w:r>
        <w:rPr>
          <w:rFonts w:ascii="Times New Roman" w:hAnsi="Times New Roman" w:hint="eastAsia"/>
          <w:sz w:val="22"/>
        </w:rPr>
        <w:t xml:space="preserve"> 7 </w:t>
      </w:r>
      <w:r>
        <w:rPr>
          <w:rFonts w:ascii="Times New Roman" w:hAnsi="Times New Roman" w:hint="eastAsia"/>
          <w:sz w:val="22"/>
        </w:rPr>
        <w:t>幢，包含：教学楼、垃圾房、变配电房、门卫室等，教职工</w:t>
      </w:r>
      <w:r>
        <w:rPr>
          <w:rFonts w:ascii="Times New Roman" w:hAnsi="Times New Roman" w:hint="eastAsia"/>
          <w:sz w:val="22"/>
        </w:rPr>
        <w:t xml:space="preserve"> 72 </w:t>
      </w:r>
      <w:r>
        <w:rPr>
          <w:rFonts w:ascii="Times New Roman" w:hAnsi="Times New Roman" w:hint="eastAsia"/>
          <w:sz w:val="22"/>
        </w:rPr>
        <w:t>人，学生</w:t>
      </w:r>
      <w:r>
        <w:rPr>
          <w:rFonts w:ascii="Times New Roman" w:hAnsi="Times New Roman" w:hint="eastAsia"/>
          <w:sz w:val="22"/>
        </w:rPr>
        <w:t xml:space="preserve"> 381 </w:t>
      </w:r>
      <w:r>
        <w:rPr>
          <w:rFonts w:ascii="Times New Roman" w:hAnsi="Times New Roman" w:hint="eastAsia"/>
          <w:sz w:val="22"/>
        </w:rPr>
        <w:t>人。</w:t>
      </w:r>
    </w:p>
    <w:p w:rsidR="00A02D6D" w:rsidRDefault="00A02D6D" w:rsidP="00A02D6D">
      <w:pPr>
        <w:adjustRightInd w:val="0"/>
        <w:snapToGrid w:val="0"/>
        <w:spacing w:line="300" w:lineRule="auto"/>
        <w:ind w:leftChars="208" w:left="437" w:firstLineChars="200" w:firstLine="440"/>
        <w:jc w:val="left"/>
        <w:rPr>
          <w:rFonts w:ascii="Times New Roman" w:hAnsi="Times New Roman"/>
          <w:sz w:val="22"/>
        </w:rPr>
      </w:pPr>
    </w:p>
    <w:p w:rsidR="00A02D6D" w:rsidRDefault="00A02D6D" w:rsidP="00A02D6D">
      <w:pPr>
        <w:adjustRightInd w:val="0"/>
        <w:snapToGrid w:val="0"/>
        <w:spacing w:line="300" w:lineRule="auto"/>
        <w:ind w:left="860"/>
        <w:jc w:val="left"/>
        <w:rPr>
          <w:rFonts w:ascii="Times New Roman" w:hAnsi="Times New Roman"/>
          <w:sz w:val="22"/>
        </w:rPr>
      </w:pPr>
      <w:r>
        <w:rPr>
          <w:rFonts w:ascii="Times New Roman" w:hAnsi="Times New Roman" w:hint="eastAsia"/>
          <w:b/>
          <w:sz w:val="22"/>
        </w:rPr>
        <w:t>上海市浦东新区冰厂田书院幼儿园</w:t>
      </w:r>
      <w:r>
        <w:rPr>
          <w:rFonts w:ascii="宋体" w:hAnsi="宋体" w:hint="eastAsia"/>
          <w:b/>
        </w:rPr>
        <w:t>大楼情况：</w:t>
      </w:r>
    </w:p>
    <w:tbl>
      <w:tblPr>
        <w:tblW w:w="8522" w:type="dxa"/>
        <w:jc w:val="center"/>
        <w:tblLayout w:type="fixed"/>
        <w:tblLook w:val="04A0" w:firstRow="1" w:lastRow="0" w:firstColumn="1" w:lastColumn="0" w:noHBand="0" w:noVBand="1"/>
      </w:tblPr>
      <w:tblGrid>
        <w:gridCol w:w="1269"/>
        <w:gridCol w:w="630"/>
        <w:gridCol w:w="888"/>
        <w:gridCol w:w="820"/>
        <w:gridCol w:w="3591"/>
        <w:gridCol w:w="1324"/>
      </w:tblGrid>
      <w:tr w:rsidR="00A02D6D" w:rsidTr="00DB56CB">
        <w:trPr>
          <w:trHeight w:val="20"/>
          <w:jc w:val="center"/>
        </w:trPr>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大楼名称</w:t>
            </w:r>
          </w:p>
        </w:tc>
        <w:tc>
          <w:tcPr>
            <w:tcW w:w="630" w:type="dxa"/>
            <w:tcBorders>
              <w:top w:val="single" w:sz="4" w:space="0" w:color="000000"/>
              <w:left w:val="single" w:sz="4" w:space="0" w:color="000000"/>
              <w:bottom w:val="nil"/>
              <w:right w:val="single" w:sz="4" w:space="0" w:color="000000"/>
            </w:tcBorders>
            <w:shd w:val="clear" w:color="auto" w:fill="auto"/>
            <w:vAlign w:val="center"/>
          </w:tcPr>
          <w:p w:rsidR="00A02D6D" w:rsidRDefault="00A02D6D" w:rsidP="00DB56CB">
            <w:pPr>
              <w:spacing w:line="480" w:lineRule="auto"/>
              <w:jc w:val="center"/>
            </w:pPr>
            <w:r>
              <w:rPr>
                <w:rFonts w:hint="eastAsia"/>
              </w:rPr>
              <w:t>幢数</w:t>
            </w:r>
          </w:p>
        </w:tc>
        <w:tc>
          <w:tcPr>
            <w:tcW w:w="888" w:type="dxa"/>
            <w:tcBorders>
              <w:top w:val="single" w:sz="4" w:space="0" w:color="000000"/>
              <w:left w:val="single" w:sz="4" w:space="0" w:color="000000"/>
              <w:bottom w:val="nil"/>
              <w:right w:val="single" w:sz="4" w:space="0" w:color="000000"/>
            </w:tcBorders>
            <w:shd w:val="clear" w:color="auto" w:fill="auto"/>
            <w:vAlign w:val="center"/>
          </w:tcPr>
          <w:p w:rsidR="00A02D6D" w:rsidRDefault="00A02D6D" w:rsidP="00DB56CB">
            <w:pPr>
              <w:spacing w:line="480" w:lineRule="auto"/>
              <w:jc w:val="center"/>
            </w:pPr>
            <w:r>
              <w:rPr>
                <w:rFonts w:hint="eastAsia"/>
              </w:rPr>
              <w:t>楼层数</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层</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用途</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面积</w:t>
            </w:r>
            <w:r>
              <w:rPr>
                <w:rFonts w:hint="eastAsia"/>
              </w:rPr>
              <w:t>(</w:t>
            </w:r>
            <w:r>
              <w:rPr>
                <w:rFonts w:hint="eastAsia"/>
              </w:rPr>
              <w:t>平方米</w:t>
            </w:r>
            <w:r>
              <w:rPr>
                <w:rFonts w:hint="eastAsia"/>
              </w:rPr>
              <w:t>)</w:t>
            </w:r>
          </w:p>
        </w:tc>
      </w:tr>
      <w:tr w:rsidR="00A02D6D" w:rsidTr="00DB56CB">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A02D6D" w:rsidRDefault="00A02D6D" w:rsidP="00DB56CB">
            <w:pPr>
              <w:spacing w:line="480" w:lineRule="auto"/>
              <w:jc w:val="center"/>
            </w:pPr>
            <w:r>
              <w:rPr>
                <w:rFonts w:hint="eastAsia"/>
              </w:rPr>
              <w:t>教学楼</w:t>
            </w:r>
          </w:p>
          <w:p w:rsidR="00A02D6D" w:rsidRDefault="00A02D6D" w:rsidP="00DB56CB">
            <w:pPr>
              <w:spacing w:line="480" w:lineRule="auto"/>
              <w:jc w:val="center"/>
            </w:pPr>
            <w:r>
              <w:rPr>
                <w:rFonts w:hint="eastAsia"/>
              </w:rPr>
              <w:t>（书香部）</w:t>
            </w:r>
          </w:p>
          <w:p w:rsidR="00A02D6D" w:rsidRDefault="00A02D6D" w:rsidP="00DB56CB">
            <w:pPr>
              <w:spacing w:line="480" w:lineRule="auto"/>
              <w:jc w:val="center"/>
            </w:pP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4</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978.31</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458.39</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309.29</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1578.77</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42.71</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145.37</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1470.9</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rPr>
                <w:highlight w:val="cyan"/>
              </w:rP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rPr>
                <w:highlight w:val="cyan"/>
              </w:rP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41.77</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rPr>
                <w:highlight w:val="cyan"/>
              </w:rP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rPr>
                <w:highlight w:val="cyan"/>
              </w:rP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317.84</w:t>
            </w:r>
          </w:p>
        </w:tc>
      </w:tr>
      <w:tr w:rsidR="00A02D6D" w:rsidTr="00DB56CB">
        <w:trPr>
          <w:trHeight w:val="20"/>
          <w:jc w:val="center"/>
        </w:trPr>
        <w:tc>
          <w:tcPr>
            <w:tcW w:w="1269" w:type="dxa"/>
            <w:vMerge/>
            <w:tcBorders>
              <w:left w:val="single" w:sz="4" w:space="0" w:color="000000"/>
              <w:bottom w:val="nil"/>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rPr>
                <w:highlight w:val="cyan"/>
              </w:rPr>
            </w:pPr>
          </w:p>
        </w:tc>
        <w:tc>
          <w:tcPr>
            <w:tcW w:w="888" w:type="dxa"/>
            <w:vMerge/>
            <w:tcBorders>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rPr>
                <w:highlight w:val="cyan"/>
              </w:rP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B1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地下停车场</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3006.26</w:t>
            </w:r>
          </w:p>
        </w:tc>
      </w:tr>
      <w:tr w:rsidR="00A02D6D" w:rsidTr="00DB56CB">
        <w:trPr>
          <w:trHeight w:val="20"/>
          <w:jc w:val="center"/>
        </w:trPr>
        <w:tc>
          <w:tcPr>
            <w:tcW w:w="1269"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门卫</w:t>
            </w:r>
          </w:p>
          <w:p w:rsidR="00A02D6D" w:rsidRDefault="00A02D6D" w:rsidP="00DB56CB">
            <w:pPr>
              <w:spacing w:line="480" w:lineRule="auto"/>
              <w:jc w:val="center"/>
            </w:pPr>
            <w:r>
              <w:rPr>
                <w:rFonts w:hint="eastAsia"/>
              </w:rPr>
              <w:t>（书香部）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保安室</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44.65</w:t>
            </w:r>
          </w:p>
        </w:tc>
      </w:tr>
      <w:tr w:rsidR="00A02D6D" w:rsidTr="00DB56CB">
        <w:trPr>
          <w:trHeight w:val="20"/>
          <w:jc w:val="center"/>
        </w:trPr>
        <w:tc>
          <w:tcPr>
            <w:tcW w:w="1269"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垃圾房</w:t>
            </w:r>
          </w:p>
          <w:p w:rsidR="00A02D6D" w:rsidRDefault="00A02D6D" w:rsidP="00DB56CB">
            <w:pPr>
              <w:spacing w:line="480" w:lineRule="auto"/>
              <w:jc w:val="center"/>
            </w:pPr>
            <w:r>
              <w:rPr>
                <w:rFonts w:hint="eastAsia"/>
              </w:rPr>
              <w:t>（书香部）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垃圾房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32.89</w:t>
            </w:r>
          </w:p>
        </w:tc>
      </w:tr>
      <w:tr w:rsidR="00A02D6D" w:rsidTr="00DB56CB">
        <w:trPr>
          <w:trHeight w:val="20"/>
          <w:jc w:val="center"/>
        </w:trPr>
        <w:tc>
          <w:tcPr>
            <w:tcW w:w="1269"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变配电房</w:t>
            </w:r>
            <w:r>
              <w:rPr>
                <w:rFonts w:hint="eastAsia"/>
              </w:rPr>
              <w:lastRenderedPageBreak/>
              <w:t>（书香部）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lastRenderedPageBreak/>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变配电房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97.78</w:t>
            </w:r>
          </w:p>
        </w:tc>
      </w:tr>
      <w:tr w:rsidR="00A02D6D" w:rsidTr="00DB56CB">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A02D6D" w:rsidRDefault="00A02D6D" w:rsidP="00DB56CB">
            <w:pPr>
              <w:spacing w:line="480" w:lineRule="auto"/>
              <w:jc w:val="center"/>
            </w:pPr>
            <w:r>
              <w:rPr>
                <w:rFonts w:hint="eastAsia"/>
              </w:rPr>
              <w:lastRenderedPageBreak/>
              <w:t>行政楼</w:t>
            </w:r>
            <w:r>
              <w:rPr>
                <w:rFonts w:hint="eastAsia"/>
              </w:rPr>
              <w:br/>
            </w:r>
            <w:r>
              <w:rPr>
                <w:rFonts w:hint="eastAsia"/>
              </w:rPr>
              <w:t>（花港部）</w:t>
            </w: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生活用房</w:t>
            </w:r>
          </w:p>
        </w:tc>
        <w:tc>
          <w:tcPr>
            <w:tcW w:w="1324" w:type="dxa"/>
            <w:tcBorders>
              <w:top w:val="single" w:sz="4" w:space="0" w:color="000000"/>
              <w:left w:val="single" w:sz="4" w:space="0" w:color="000000"/>
              <w:bottom w:val="nil"/>
              <w:right w:val="single" w:sz="4" w:space="0" w:color="000000"/>
            </w:tcBorders>
            <w:shd w:val="clear" w:color="auto" w:fill="auto"/>
            <w:vAlign w:val="center"/>
          </w:tcPr>
          <w:p w:rsidR="00A02D6D" w:rsidRDefault="00A02D6D" w:rsidP="00DB56CB">
            <w:pPr>
              <w:spacing w:line="480" w:lineRule="auto"/>
              <w:jc w:val="center"/>
            </w:pPr>
            <w:r>
              <w:rPr>
                <w:rFonts w:hint="eastAsia"/>
              </w:rPr>
              <w:t>300.84</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食堂连廊</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56.16</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多功能室</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139.04</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81.59</w:t>
            </w:r>
          </w:p>
        </w:tc>
      </w:tr>
      <w:tr w:rsidR="00A02D6D" w:rsidTr="00DB56CB">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A02D6D" w:rsidRDefault="00A02D6D" w:rsidP="00DB56CB">
            <w:pPr>
              <w:spacing w:line="480" w:lineRule="auto"/>
              <w:jc w:val="center"/>
            </w:pPr>
            <w:r>
              <w:rPr>
                <w:rFonts w:hint="eastAsia"/>
              </w:rPr>
              <w:t>教学楼</w:t>
            </w:r>
          </w:p>
          <w:p w:rsidR="00A02D6D" w:rsidRDefault="00A02D6D" w:rsidP="00DB56CB">
            <w:pPr>
              <w:spacing w:line="480" w:lineRule="auto"/>
              <w:jc w:val="center"/>
            </w:pPr>
            <w:r>
              <w:rPr>
                <w:rFonts w:hint="eastAsia"/>
              </w:rPr>
              <w:t>（花港部）</w:t>
            </w: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r>
              <w:rPr>
                <w:rFonts w:hint="eastAsia"/>
              </w:rPr>
              <w:t>2</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342.08</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66.47</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242.56</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99.47</w:t>
            </w:r>
          </w:p>
        </w:tc>
      </w:tr>
      <w:tr w:rsidR="00A02D6D" w:rsidTr="00DB56CB">
        <w:trPr>
          <w:trHeight w:val="20"/>
          <w:jc w:val="center"/>
        </w:trPr>
        <w:tc>
          <w:tcPr>
            <w:tcW w:w="1269" w:type="dxa"/>
            <w:vMerge/>
            <w:tcBorders>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bottom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21.99</w:t>
            </w:r>
          </w:p>
        </w:tc>
      </w:tr>
      <w:tr w:rsidR="00A02D6D" w:rsidTr="00DB56CB">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A02D6D" w:rsidRDefault="00A02D6D" w:rsidP="00DB56CB">
            <w:pPr>
              <w:spacing w:line="480" w:lineRule="auto"/>
              <w:jc w:val="center"/>
            </w:pPr>
            <w:r>
              <w:rPr>
                <w:rFonts w:hint="eastAsia"/>
              </w:rPr>
              <w:t>教学楼</w:t>
            </w:r>
          </w:p>
          <w:p w:rsidR="00A02D6D" w:rsidRDefault="00A02D6D" w:rsidP="00DB56CB">
            <w:pPr>
              <w:spacing w:line="480" w:lineRule="auto"/>
              <w:jc w:val="center"/>
            </w:pPr>
            <w:r>
              <w:rPr>
                <w:rFonts w:hint="eastAsia"/>
              </w:rPr>
              <w:t>（花港部）</w:t>
            </w: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r>
              <w:rPr>
                <w:rFonts w:hint="eastAsia"/>
              </w:rPr>
              <w:t>3</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132.14</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84.55</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11.67</w:t>
            </w:r>
          </w:p>
        </w:tc>
      </w:tr>
      <w:tr w:rsidR="00A02D6D" w:rsidTr="00DB56CB">
        <w:trPr>
          <w:trHeight w:val="20"/>
          <w:jc w:val="center"/>
        </w:trPr>
        <w:tc>
          <w:tcPr>
            <w:tcW w:w="1269" w:type="dxa"/>
            <w:vMerge/>
            <w:tcBorders>
              <w:left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117.09</w:t>
            </w:r>
          </w:p>
        </w:tc>
      </w:tr>
      <w:tr w:rsidR="00A02D6D" w:rsidTr="00DB56CB">
        <w:trPr>
          <w:trHeight w:val="20"/>
          <w:jc w:val="center"/>
        </w:trPr>
        <w:tc>
          <w:tcPr>
            <w:tcW w:w="1269" w:type="dxa"/>
            <w:vMerge/>
            <w:tcBorders>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p>
        </w:tc>
        <w:tc>
          <w:tcPr>
            <w:tcW w:w="630" w:type="dxa"/>
            <w:vMerge/>
            <w:tcBorders>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p>
        </w:tc>
        <w:tc>
          <w:tcPr>
            <w:tcW w:w="888" w:type="dxa"/>
            <w:vMerge/>
            <w:tcBorders>
              <w:left w:val="single" w:sz="4" w:space="0" w:color="000000"/>
              <w:bottom w:val="single" w:sz="4" w:space="0" w:color="000000"/>
              <w:right w:val="single" w:sz="4" w:space="0" w:color="000000"/>
            </w:tcBorders>
            <w:shd w:val="clear" w:color="auto" w:fill="auto"/>
            <w:vAlign w:val="center"/>
          </w:tcPr>
          <w:p w:rsidR="00A02D6D" w:rsidRDefault="00A02D6D" w:rsidP="00DB56CB">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A02D6D" w:rsidRDefault="00A02D6D" w:rsidP="00DB56CB">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spacing w:line="480" w:lineRule="auto"/>
              <w:jc w:val="center"/>
            </w:pPr>
            <w:r>
              <w:rPr>
                <w:rFonts w:hint="eastAsia"/>
              </w:rPr>
              <w:t>137.99</w:t>
            </w:r>
          </w:p>
        </w:tc>
      </w:tr>
    </w:tbl>
    <w:p w:rsidR="00A02D6D" w:rsidRDefault="00A02D6D" w:rsidP="00A02D6D">
      <w:pPr>
        <w:adjustRightInd w:val="0"/>
        <w:snapToGrid w:val="0"/>
        <w:spacing w:line="300" w:lineRule="auto"/>
        <w:ind w:firstLineChars="700" w:firstLine="1540"/>
        <w:rPr>
          <w:rFonts w:ascii="Times New Roman" w:hAnsi="Times New Roman"/>
          <w:sz w:val="22"/>
        </w:rPr>
      </w:pPr>
    </w:p>
    <w:p w:rsidR="00A02D6D" w:rsidRDefault="00A02D6D" w:rsidP="00A02D6D">
      <w:pPr>
        <w:adjustRightInd w:val="0"/>
        <w:snapToGrid w:val="0"/>
        <w:spacing w:line="300" w:lineRule="auto"/>
        <w:jc w:val="left"/>
        <w:rPr>
          <w:rFonts w:ascii="宋体" w:hAnsi="宋体"/>
          <w:b/>
        </w:rPr>
      </w:pPr>
    </w:p>
    <w:p w:rsidR="00A02D6D" w:rsidRDefault="00A02D6D" w:rsidP="00A02D6D">
      <w:pPr>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color w:val="000000"/>
          <w:sz w:val="22"/>
        </w:rPr>
        <w:t xml:space="preserve">4.3 </w:t>
      </w:r>
      <w:r>
        <w:rPr>
          <w:rFonts w:ascii="Times New Roman" w:hAnsi="Times New Roman" w:hint="eastAsia"/>
          <w:color w:val="000000"/>
          <w:sz w:val="22"/>
        </w:rPr>
        <w:t>本项目服务期限</w:t>
      </w:r>
    </w:p>
    <w:p w:rsidR="00A02D6D" w:rsidRDefault="00A02D6D" w:rsidP="00A02D6D">
      <w:pPr>
        <w:adjustRightInd w:val="0"/>
        <w:snapToGrid w:val="0"/>
        <w:spacing w:line="300" w:lineRule="auto"/>
        <w:ind w:firstLineChars="200" w:firstLine="440"/>
        <w:jc w:val="left"/>
        <w:rPr>
          <w:rFonts w:ascii="Times New Roman" w:hAnsi="Times New Roman"/>
          <w:bCs/>
          <w:color w:val="000000" w:themeColor="text1"/>
          <w:sz w:val="22"/>
        </w:rPr>
      </w:pPr>
      <w:r w:rsidRPr="00A77EFA">
        <w:rPr>
          <w:rFonts w:ascii="Times New Roman" w:hAnsi="Times New Roman" w:hint="eastAsia"/>
          <w:kern w:val="0"/>
          <w:sz w:val="22"/>
        </w:rPr>
        <w:t>本项目服务期为自合同签订之日起三年，本次招标为第一年预算。合同一年一签，中标人合同期满经采购人考核通过后，续签合同，第一年服务期限</w:t>
      </w:r>
      <w:r>
        <w:rPr>
          <w:rFonts w:ascii="Times New Roman" w:hAnsi="Times New Roman" w:hint="eastAsia"/>
          <w:kern w:val="0"/>
          <w:sz w:val="22"/>
        </w:rPr>
        <w:t>具体以合同签订为准</w:t>
      </w:r>
      <w:r>
        <w:rPr>
          <w:rFonts w:ascii="Times New Roman" w:hAnsi="Times New Roman"/>
          <w:kern w:val="0"/>
          <w:sz w:val="22"/>
        </w:rPr>
        <w:t>。</w:t>
      </w:r>
    </w:p>
    <w:p w:rsidR="00A02D6D" w:rsidRDefault="00A02D6D" w:rsidP="00A02D6D">
      <w:pPr>
        <w:widowControl/>
        <w:jc w:val="left"/>
        <w:rPr>
          <w:rFonts w:ascii="Times New Roman" w:hAnsi="Times New Roman"/>
          <w:bCs/>
          <w:color w:val="000000" w:themeColor="text1"/>
          <w:sz w:val="22"/>
        </w:rPr>
      </w:pPr>
      <w:r>
        <w:rPr>
          <w:rFonts w:ascii="Times New Roman" w:hAnsi="Times New Roman"/>
          <w:bCs/>
          <w:color w:val="000000" w:themeColor="text1"/>
          <w:sz w:val="22"/>
        </w:rPr>
        <w:br w:type="page"/>
      </w:r>
    </w:p>
    <w:p w:rsidR="00A02D6D" w:rsidRPr="00577A38" w:rsidRDefault="00A02D6D" w:rsidP="00A02D6D">
      <w:pPr>
        <w:adjustRightInd w:val="0"/>
        <w:snapToGrid w:val="0"/>
        <w:spacing w:line="300" w:lineRule="auto"/>
        <w:ind w:firstLineChars="200" w:firstLine="442"/>
        <w:jc w:val="left"/>
        <w:outlineLvl w:val="2"/>
        <w:rPr>
          <w:rFonts w:ascii="Times New Roman" w:hAnsi="Times New Roman"/>
          <w:b/>
          <w:color w:val="000000"/>
          <w:sz w:val="22"/>
        </w:rPr>
      </w:pPr>
      <w:r w:rsidRPr="00577A38">
        <w:rPr>
          <w:rFonts w:ascii="Times New Roman" w:hAnsi="Times New Roman"/>
          <w:b/>
          <w:color w:val="000000"/>
          <w:sz w:val="22"/>
        </w:rPr>
        <w:lastRenderedPageBreak/>
        <w:t xml:space="preserve">5 </w:t>
      </w:r>
      <w:r w:rsidRPr="00577A38">
        <w:rPr>
          <w:rFonts w:ascii="Times New Roman" w:hAnsi="Times New Roman"/>
          <w:b/>
          <w:color w:val="000000"/>
          <w:sz w:val="22"/>
        </w:rPr>
        <w:t>承包方式</w:t>
      </w:r>
      <w:bookmarkEnd w:id="26"/>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5.1 </w:t>
      </w:r>
      <w:r w:rsidRPr="00577A38">
        <w:rPr>
          <w:rFonts w:ascii="Times New Roman" w:hAnsi="Times New Roman"/>
          <w:color w:val="000000"/>
          <w:sz w:val="22"/>
        </w:rPr>
        <w:t>依照本项目的招标范围和内容，中标人以</w:t>
      </w:r>
      <w:r w:rsidRPr="00577A38">
        <w:rPr>
          <w:rFonts w:ascii="Times New Roman" w:hAnsi="Times New Roman"/>
          <w:b/>
          <w:color w:val="FF0000"/>
          <w:kern w:val="0"/>
          <w:sz w:val="22"/>
          <w:u w:val="single"/>
        </w:rPr>
        <w:t>“</w:t>
      </w:r>
      <w:r w:rsidRPr="00577A38">
        <w:rPr>
          <w:rFonts w:ascii="Times New Roman" w:hAnsi="Times New Roman"/>
          <w:b/>
          <w:color w:val="FF0000"/>
          <w:kern w:val="0"/>
          <w:sz w:val="22"/>
          <w:u w:val="single"/>
        </w:rPr>
        <w:t>清包</w:t>
      </w:r>
      <w:r w:rsidRPr="00577A38">
        <w:rPr>
          <w:rFonts w:ascii="Times New Roman" w:hAnsi="Times New Roman"/>
          <w:b/>
          <w:color w:val="FF0000"/>
          <w:kern w:val="0"/>
          <w:sz w:val="22"/>
          <w:u w:val="single"/>
        </w:rPr>
        <w:t>”</w:t>
      </w:r>
      <w:r w:rsidRPr="00577A38">
        <w:rPr>
          <w:rFonts w:ascii="Times New Roman" w:hAnsi="Times New Roman"/>
          <w:color w:val="000000"/>
          <w:sz w:val="22"/>
        </w:rPr>
        <w:t>方式实施服务管理承包。</w:t>
      </w:r>
      <w:r w:rsidRPr="00577A38">
        <w:rPr>
          <w:rFonts w:ascii="Times New Roman" w:hAnsi="Times New Roman"/>
          <w:color w:val="000000"/>
          <w:sz w:val="22"/>
        </w:rPr>
        <w:t>“</w:t>
      </w:r>
      <w:r w:rsidRPr="00577A38">
        <w:rPr>
          <w:rFonts w:ascii="Times New Roman" w:hAnsi="Times New Roman"/>
          <w:color w:val="000000"/>
          <w:sz w:val="22"/>
        </w:rPr>
        <w:t>清包</w:t>
      </w:r>
      <w:r w:rsidRPr="00577A38">
        <w:rPr>
          <w:rFonts w:ascii="Times New Roman" w:hAnsi="Times New Roman"/>
          <w:color w:val="000000"/>
          <w:sz w:val="22"/>
        </w:rPr>
        <w:t>”</w:t>
      </w:r>
      <w:r w:rsidRPr="00577A38">
        <w:rPr>
          <w:rFonts w:ascii="Times New Roman" w:hAnsi="Times New Roman"/>
          <w:color w:val="000000"/>
          <w:sz w:val="22"/>
        </w:rPr>
        <w:t>的含义指：采购人按双方约定的服务人数，</w:t>
      </w:r>
      <w:r w:rsidRPr="00F8246A">
        <w:rPr>
          <w:rFonts w:ascii="Times New Roman" w:hAnsi="Times New Roman" w:hint="eastAsia"/>
          <w:color w:val="000000"/>
          <w:sz w:val="22"/>
        </w:rPr>
        <w:t>每季度向中标人支付管理服务费。项目过程中所发生的水电气等能耗，设备添置、维修、保养等费用均由采购人承担，保安用品及保安耗材由供应商承担。</w:t>
      </w:r>
    </w:p>
    <w:tbl>
      <w:tblPr>
        <w:tblW w:w="9460" w:type="dxa"/>
        <w:tblInd w:w="93" w:type="dxa"/>
        <w:tblLook w:val="04A0" w:firstRow="1" w:lastRow="0" w:firstColumn="1" w:lastColumn="0" w:noHBand="0" w:noVBand="1"/>
      </w:tblPr>
      <w:tblGrid>
        <w:gridCol w:w="960"/>
        <w:gridCol w:w="2500"/>
        <w:gridCol w:w="960"/>
        <w:gridCol w:w="960"/>
        <w:gridCol w:w="4080"/>
      </w:tblGrid>
      <w:tr w:rsidR="00A02D6D" w:rsidRPr="008E62F1" w:rsidTr="00DB56CB">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备注</w:t>
            </w:r>
          </w:p>
        </w:tc>
      </w:tr>
      <w:tr w:rsidR="00A02D6D" w:rsidRPr="008E62F1" w:rsidTr="00DB56CB">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A02D6D" w:rsidRPr="007112DA" w:rsidRDefault="00A02D6D" w:rsidP="00DB56CB">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02D6D" w:rsidRPr="007112DA" w:rsidRDefault="00A02D6D" w:rsidP="00DB56CB">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A02D6D" w:rsidRPr="007112DA" w:rsidRDefault="00A02D6D" w:rsidP="00DB56CB">
            <w:pPr>
              <w:widowControl/>
              <w:ind w:firstLine="440"/>
              <w:jc w:val="left"/>
              <w:rPr>
                <w:rFonts w:ascii="Times New Roman" w:hAnsi="Times New Roman"/>
                <w:color w:val="000000"/>
                <w:kern w:val="0"/>
                <w:sz w:val="22"/>
              </w:rPr>
            </w:pPr>
          </w:p>
        </w:tc>
      </w:tr>
      <w:tr w:rsidR="00A02D6D" w:rsidRPr="008E62F1" w:rsidTr="00DB56CB">
        <w:trPr>
          <w:trHeight w:val="765"/>
        </w:trPr>
        <w:tc>
          <w:tcPr>
            <w:tcW w:w="960" w:type="dxa"/>
            <w:tcBorders>
              <w:top w:val="nil"/>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A02D6D" w:rsidRPr="007112DA" w:rsidRDefault="00A02D6D" w:rsidP="00DB56CB">
            <w:pPr>
              <w:widowControl/>
              <w:jc w:val="left"/>
              <w:rPr>
                <w:rFonts w:ascii="Times New Roman" w:hAnsi="Times New Roman"/>
                <w:color w:val="000000"/>
                <w:kern w:val="0"/>
                <w:sz w:val="22"/>
              </w:rPr>
            </w:pPr>
            <w:r w:rsidRPr="007112DA">
              <w:rPr>
                <w:rFonts w:ascii="Times New Roman" w:hAnsi="Times New Roman"/>
                <w:color w:val="000000"/>
                <w:kern w:val="0"/>
                <w:sz w:val="22"/>
              </w:rPr>
              <w:t>包括空调、清洁卫生、生活等各类用水；服务公司办公等各类用电</w:t>
            </w:r>
          </w:p>
        </w:tc>
      </w:tr>
      <w:tr w:rsidR="00A02D6D" w:rsidRPr="008E62F1" w:rsidTr="00DB56CB">
        <w:trPr>
          <w:trHeight w:val="765"/>
        </w:trPr>
        <w:tc>
          <w:tcPr>
            <w:tcW w:w="960" w:type="dxa"/>
            <w:tcBorders>
              <w:top w:val="nil"/>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A02D6D" w:rsidRPr="007112DA" w:rsidRDefault="00A02D6D" w:rsidP="00DB56CB">
            <w:pPr>
              <w:widowControl/>
              <w:jc w:val="left"/>
              <w:rPr>
                <w:rFonts w:ascii="Times New Roman" w:hAnsi="Times New Roman"/>
                <w:color w:val="000000"/>
                <w:kern w:val="0"/>
                <w:sz w:val="22"/>
              </w:rPr>
            </w:pPr>
            <w:r w:rsidRPr="007112DA">
              <w:rPr>
                <w:rFonts w:ascii="Times New Roman" w:hAnsi="Times New Roman"/>
                <w:color w:val="000000"/>
                <w:kern w:val="0"/>
                <w:sz w:val="22"/>
              </w:rPr>
              <w:t>各类设施设备维修所需的材料，不包含维修工具。</w:t>
            </w:r>
          </w:p>
        </w:tc>
      </w:tr>
      <w:tr w:rsidR="00A02D6D" w:rsidRPr="008E62F1" w:rsidTr="00DB56CB">
        <w:trPr>
          <w:trHeight w:val="1365"/>
        </w:trPr>
        <w:tc>
          <w:tcPr>
            <w:tcW w:w="960" w:type="dxa"/>
            <w:tcBorders>
              <w:top w:val="nil"/>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A02D6D" w:rsidRPr="007112DA" w:rsidRDefault="00A02D6D" w:rsidP="00DB56CB">
            <w:pPr>
              <w:widowControl/>
              <w:jc w:val="left"/>
              <w:rPr>
                <w:rFonts w:ascii="Times New Roman" w:hAnsi="Times New Roman"/>
                <w:color w:val="000000"/>
                <w:kern w:val="0"/>
                <w:sz w:val="22"/>
              </w:rPr>
            </w:pPr>
            <w:r w:rsidRPr="007112DA">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A02D6D" w:rsidRPr="008E62F1" w:rsidTr="00DB56CB">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left"/>
              <w:rPr>
                <w:rFonts w:ascii="Times New Roman" w:hAnsi="Times New Roman"/>
                <w:color w:val="000000"/>
                <w:kern w:val="0"/>
                <w:sz w:val="22"/>
              </w:rPr>
            </w:pPr>
            <w:r w:rsidRPr="007112DA">
              <w:rPr>
                <w:rFonts w:ascii="Times New Roman" w:hAnsi="Times New Roman"/>
                <w:color w:val="000000"/>
                <w:kern w:val="0"/>
                <w:sz w:val="22"/>
              </w:rPr>
              <w:t>包括保洁小工具、尘推、工作警示牌等。</w:t>
            </w:r>
          </w:p>
        </w:tc>
      </w:tr>
      <w:tr w:rsidR="00A02D6D" w:rsidRPr="008E62F1" w:rsidTr="00DB56CB">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A02D6D" w:rsidRPr="007112DA" w:rsidRDefault="00A02D6D" w:rsidP="00DB56CB">
            <w:pPr>
              <w:widowControl/>
              <w:jc w:val="left"/>
              <w:rPr>
                <w:rFonts w:ascii="Times New Roman" w:hAnsi="Times New Roman"/>
                <w:color w:val="000000"/>
                <w:kern w:val="0"/>
                <w:sz w:val="22"/>
              </w:rPr>
            </w:pPr>
            <w:r w:rsidRPr="007112DA">
              <w:rPr>
                <w:rFonts w:ascii="Times New Roman" w:hAnsi="Times New Roman"/>
                <w:color w:val="000000"/>
                <w:kern w:val="0"/>
                <w:sz w:val="22"/>
                <w:lang w:bidi="ar"/>
              </w:rPr>
              <w:t>包括长警棍、短警棍、盾牌、钢盔、钢叉、反光衣等。</w:t>
            </w:r>
            <w:r w:rsidRPr="007112DA">
              <w:rPr>
                <w:rFonts w:ascii="Times New Roman" w:hAnsi="Times New Roman" w:hint="eastAsia"/>
                <w:color w:val="000000"/>
                <w:kern w:val="0"/>
                <w:sz w:val="22"/>
                <w:lang w:bidi="ar"/>
              </w:rPr>
              <w:t>详见保安耗材清单</w:t>
            </w:r>
          </w:p>
        </w:tc>
      </w:tr>
      <w:tr w:rsidR="00A02D6D" w:rsidTr="00DB56CB">
        <w:trPr>
          <w:trHeight w:val="510"/>
        </w:trPr>
        <w:tc>
          <w:tcPr>
            <w:tcW w:w="960" w:type="dxa"/>
            <w:tcBorders>
              <w:top w:val="nil"/>
              <w:left w:val="single" w:sz="4" w:space="0" w:color="auto"/>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A02D6D" w:rsidRPr="007112DA" w:rsidRDefault="00A02D6D" w:rsidP="00DB56CB">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rsidR="00A02D6D" w:rsidRPr="007112DA" w:rsidRDefault="00A02D6D" w:rsidP="00DB56CB">
            <w:pPr>
              <w:widowControl/>
              <w:jc w:val="left"/>
              <w:rPr>
                <w:rFonts w:ascii="Times New Roman" w:hAnsi="Times New Roman"/>
                <w:color w:val="000000"/>
                <w:kern w:val="0"/>
                <w:sz w:val="22"/>
              </w:rPr>
            </w:pPr>
            <w:r w:rsidRPr="007112DA">
              <w:rPr>
                <w:rFonts w:ascii="Times New Roman" w:hAnsi="Times New Roman"/>
                <w:color w:val="000000"/>
                <w:kern w:val="0"/>
                <w:sz w:val="22"/>
              </w:rPr>
              <w:t>包括遮阳大伞、白手套、纱手套、毛巾、雨衣、雨鞋等。</w:t>
            </w:r>
            <w:r w:rsidRPr="007112DA">
              <w:rPr>
                <w:rFonts w:ascii="Times New Roman" w:hAnsi="Times New Roman" w:hint="eastAsia"/>
                <w:color w:val="000000"/>
                <w:kern w:val="0"/>
                <w:sz w:val="22"/>
                <w:lang w:bidi="ar"/>
              </w:rPr>
              <w:t>详见保安耗材清单</w:t>
            </w:r>
          </w:p>
        </w:tc>
      </w:tr>
    </w:tbl>
    <w:p w:rsidR="00A02D6D" w:rsidRPr="00577A38" w:rsidRDefault="00A02D6D" w:rsidP="00A02D6D">
      <w:pPr>
        <w:adjustRightInd w:val="0"/>
        <w:snapToGrid w:val="0"/>
        <w:spacing w:line="300" w:lineRule="auto"/>
        <w:jc w:val="left"/>
        <w:rPr>
          <w:rFonts w:ascii="Times New Roman" w:hAnsi="Times New Roman"/>
          <w:color w:val="000000"/>
          <w:sz w:val="22"/>
        </w:rPr>
      </w:pP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5.2</w:t>
      </w:r>
      <w:r w:rsidRPr="00577A38">
        <w:rPr>
          <w:rFonts w:ascii="Times New Roman" w:hAnsi="Times New Roman"/>
          <w:color w:val="0000FF"/>
          <w:sz w:val="22"/>
        </w:rPr>
        <w:t>本项目不允许分包。</w:t>
      </w:r>
    </w:p>
    <w:p w:rsidR="00A02D6D" w:rsidRPr="00577A38" w:rsidRDefault="00A02D6D" w:rsidP="00A02D6D">
      <w:pPr>
        <w:adjustRightInd w:val="0"/>
        <w:snapToGrid w:val="0"/>
        <w:spacing w:line="300" w:lineRule="auto"/>
        <w:ind w:firstLineChars="200" w:firstLine="442"/>
        <w:jc w:val="left"/>
        <w:outlineLvl w:val="2"/>
        <w:rPr>
          <w:rFonts w:ascii="Times New Roman" w:hAnsi="Times New Roman"/>
          <w:b/>
          <w:color w:val="000000"/>
          <w:sz w:val="22"/>
        </w:rPr>
      </w:pPr>
      <w:bookmarkStart w:id="27" w:name="_Toc188457452"/>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7"/>
    </w:p>
    <w:p w:rsidR="00A02D6D" w:rsidRPr="00577A38" w:rsidRDefault="00A02D6D" w:rsidP="00A02D6D">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A02D6D" w:rsidRPr="003E6A42" w:rsidRDefault="00A02D6D" w:rsidP="00A02D6D">
      <w:pPr>
        <w:adjustRightInd w:val="0"/>
        <w:snapToGrid w:val="0"/>
        <w:spacing w:line="300" w:lineRule="auto"/>
        <w:ind w:firstLineChars="200" w:firstLine="442"/>
        <w:jc w:val="left"/>
        <w:rPr>
          <w:rFonts w:ascii="Times New Roman" w:hAnsi="Times New Roman"/>
          <w:color w:val="000000"/>
          <w:sz w:val="22"/>
        </w:rPr>
      </w:pPr>
      <w:r w:rsidRPr="00577A38">
        <w:rPr>
          <w:rFonts w:ascii="Times New Roman" w:hAnsi="Times New Roman"/>
          <w:b/>
          <w:color w:val="FF0000"/>
          <w:sz w:val="22"/>
          <w:u w:val="single"/>
        </w:rPr>
        <w:t>6.3</w:t>
      </w:r>
      <w:r w:rsidRPr="00954354">
        <w:rPr>
          <w:rFonts w:ascii="Times New Roman" w:hAnsi="Times New Roman"/>
          <w:color w:val="000000"/>
          <w:sz w:val="22"/>
        </w:rPr>
        <w:t>本项目资金由新区财政预算逐年安排，中标后</w:t>
      </w:r>
      <w:r w:rsidRPr="00954354">
        <w:rPr>
          <w:rFonts w:ascii="Times New Roman" w:hAnsi="Times New Roman"/>
          <w:color w:val="000000"/>
          <w:sz w:val="22"/>
        </w:rPr>
        <w:t>3</w:t>
      </w:r>
      <w:r w:rsidRPr="00954354">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A02D6D" w:rsidRPr="00577A38" w:rsidRDefault="00A02D6D" w:rsidP="00A02D6D">
      <w:pPr>
        <w:adjustRightInd w:val="0"/>
        <w:snapToGrid w:val="0"/>
        <w:spacing w:line="300" w:lineRule="auto"/>
        <w:ind w:firstLineChars="200" w:firstLine="442"/>
        <w:jc w:val="left"/>
        <w:outlineLvl w:val="2"/>
        <w:rPr>
          <w:rFonts w:ascii="Times New Roman" w:hAnsi="Times New Roman"/>
          <w:sz w:val="22"/>
        </w:rPr>
      </w:pPr>
      <w:bookmarkStart w:id="28" w:name="_Toc188457453"/>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28"/>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根据考核管理要求，依照考核结果按实结算。</w:t>
      </w:r>
    </w:p>
    <w:p w:rsidR="00A02D6D" w:rsidRPr="00577A38" w:rsidRDefault="00A02D6D" w:rsidP="00A02D6D">
      <w:pPr>
        <w:adjustRightInd w:val="0"/>
        <w:snapToGrid w:val="0"/>
        <w:spacing w:line="300" w:lineRule="auto"/>
        <w:ind w:firstLineChars="200" w:firstLine="440"/>
        <w:jc w:val="left"/>
        <w:rPr>
          <w:rFonts w:ascii="Times New Roman" w:hAnsi="Times New Roman"/>
          <w:b/>
          <w:color w:val="0000FF"/>
          <w:kern w:val="0"/>
          <w:sz w:val="22"/>
          <w:u w:val="single"/>
        </w:rPr>
      </w:pPr>
      <w:r w:rsidRPr="00577A38">
        <w:rPr>
          <w:rFonts w:ascii="Times New Roman" w:hAnsi="Times New Roman"/>
          <w:color w:val="000000"/>
          <w:sz w:val="22"/>
        </w:rPr>
        <w:t>7.1.2</w:t>
      </w:r>
      <w:r w:rsidRPr="00577A38">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A02D6D" w:rsidRPr="00577A38" w:rsidRDefault="00A02D6D" w:rsidP="00A02D6D">
      <w:pPr>
        <w:adjustRightInd w:val="0"/>
        <w:snapToGrid w:val="0"/>
        <w:spacing w:line="300" w:lineRule="auto"/>
        <w:ind w:firstLineChars="200" w:firstLine="442"/>
        <w:jc w:val="left"/>
        <w:rPr>
          <w:rFonts w:ascii="Times New Roman" w:hAnsi="Times New Roman"/>
          <w:b/>
          <w:color w:val="0000FF"/>
          <w:kern w:val="0"/>
          <w:sz w:val="22"/>
          <w:u w:val="single"/>
        </w:rPr>
      </w:pPr>
      <w:r w:rsidRPr="00577A38">
        <w:rPr>
          <w:rFonts w:ascii="Times New Roman" w:hAnsi="Times New Roman"/>
          <w:b/>
          <w:color w:val="0000FF"/>
          <w:kern w:val="0"/>
          <w:sz w:val="22"/>
          <w:u w:val="single"/>
        </w:rPr>
        <w:t xml:space="preserve">7.1.3 </w:t>
      </w:r>
      <w:r w:rsidRPr="00577A38">
        <w:rPr>
          <w:rFonts w:ascii="Times New Roman" w:hAnsi="Times New Roman"/>
          <w:b/>
          <w:color w:val="0000FF"/>
          <w:kern w:val="0"/>
          <w:sz w:val="22"/>
          <w:u w:val="single"/>
        </w:rPr>
        <w:t>合同履约期间，如发生设备中修、大修和应急维修的，则费用按实结算。</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 xml:space="preserve">7.2 </w:t>
      </w:r>
      <w:r w:rsidRPr="00577A38">
        <w:rPr>
          <w:rFonts w:ascii="Times New Roman" w:hAnsi="Times New Roman"/>
          <w:color w:val="000000"/>
          <w:sz w:val="22"/>
        </w:rPr>
        <w:t>支付方式</w:t>
      </w:r>
    </w:p>
    <w:p w:rsidR="00A02D6D" w:rsidRDefault="00A02D6D" w:rsidP="00A02D6D">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color w:val="000000"/>
          <w:sz w:val="22"/>
        </w:rPr>
        <w:t>7.2.1</w:t>
      </w:r>
      <w:r w:rsidRPr="0076013D">
        <w:rPr>
          <w:rFonts w:ascii="Times New Roman" w:hAnsi="Times New Roman" w:hint="eastAsia"/>
          <w:color w:val="000000"/>
          <w:sz w:val="22"/>
        </w:rPr>
        <w:t>本项目合同金额采用分期付款方式。采购人和中标人合同签订后，结合考核结果按季度支付相应的合同款项，在次季度首月</w:t>
      </w:r>
      <w:r w:rsidRPr="0076013D">
        <w:rPr>
          <w:rFonts w:ascii="Times New Roman" w:hAnsi="Times New Roman" w:hint="eastAsia"/>
          <w:color w:val="000000"/>
          <w:sz w:val="22"/>
        </w:rPr>
        <w:t>30</w:t>
      </w:r>
      <w:r w:rsidRPr="0076013D">
        <w:rPr>
          <w:rFonts w:ascii="Times New Roman" w:hAnsi="Times New Roman" w:hint="eastAsia"/>
          <w:color w:val="000000"/>
          <w:sz w:val="22"/>
        </w:rPr>
        <w:t>日前支付上季度合同款。</w:t>
      </w:r>
    </w:p>
    <w:p w:rsidR="00A02D6D" w:rsidRDefault="00A02D6D" w:rsidP="00A02D6D">
      <w:pPr>
        <w:adjustRightInd w:val="0"/>
        <w:snapToGrid w:val="0"/>
        <w:spacing w:line="360" w:lineRule="auto"/>
        <w:ind w:firstLineChars="200" w:firstLine="440"/>
        <w:jc w:val="left"/>
        <w:rPr>
          <w:rFonts w:ascii="Times New Roman" w:hAnsi="Times New Roman"/>
          <w:color w:val="000000"/>
          <w:sz w:val="22"/>
        </w:rPr>
      </w:pPr>
      <w:r>
        <w:rPr>
          <w:bCs/>
          <w:sz w:val="22"/>
        </w:rPr>
        <w:t>7.2.2</w:t>
      </w:r>
      <w:r>
        <w:rPr>
          <w:rFonts w:hint="eastAsia"/>
          <w:bCs/>
          <w:sz w:val="22"/>
        </w:rPr>
        <w:t>采购人收到发票后</w:t>
      </w:r>
      <w:r>
        <w:rPr>
          <w:rFonts w:hint="eastAsia"/>
          <w:bCs/>
          <w:sz w:val="22"/>
        </w:rPr>
        <w:t>1</w:t>
      </w:r>
      <w:r>
        <w:rPr>
          <w:bCs/>
          <w:sz w:val="22"/>
        </w:rPr>
        <w:t>0</w:t>
      </w:r>
      <w:r>
        <w:rPr>
          <w:rFonts w:hint="eastAsia"/>
          <w:bCs/>
          <w:sz w:val="22"/>
        </w:rPr>
        <w:t>个工作日内按考核结果支付</w:t>
      </w:r>
      <w:r>
        <w:rPr>
          <w:rFonts w:ascii="Times New Roman" w:hAnsi="Times New Roman" w:hint="eastAsia"/>
          <w:sz w:val="22"/>
        </w:rPr>
        <w:t>相应的合</w:t>
      </w:r>
      <w:r>
        <w:rPr>
          <w:rFonts w:ascii="Times New Roman" w:hAnsi="Times New Roman" w:hint="eastAsia"/>
          <w:color w:val="000000"/>
          <w:sz w:val="22"/>
        </w:rPr>
        <w:t>同款项。</w:t>
      </w:r>
    </w:p>
    <w:p w:rsidR="00A02D6D" w:rsidRPr="00577A38" w:rsidRDefault="00A02D6D" w:rsidP="00A02D6D">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ascii="Times New Roman" w:hAnsi="Times New Roman" w:hint="eastAsia"/>
          <w:color w:val="FF0000"/>
          <w:sz w:val="22"/>
        </w:rPr>
        <w:t>得</w:t>
      </w:r>
      <w:r w:rsidRPr="00577A38">
        <w:rPr>
          <w:rFonts w:ascii="Times New Roman" w:hAnsi="Times New Roman" w:hint="eastAsia"/>
          <w:color w:val="FF0000"/>
          <w:sz w:val="22"/>
        </w:rPr>
        <w:t>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p>
    <w:p w:rsidR="00A02D6D" w:rsidRPr="00577A38" w:rsidRDefault="00A02D6D" w:rsidP="00A02D6D">
      <w:pPr>
        <w:snapToGrid w:val="0"/>
        <w:spacing w:line="300" w:lineRule="auto"/>
        <w:ind w:firstLineChars="200" w:firstLine="400"/>
        <w:jc w:val="left"/>
        <w:rPr>
          <w:rFonts w:ascii="Times New Roman" w:hAnsi="Times New Roman"/>
          <w:color w:val="000000"/>
          <w:sz w:val="20"/>
          <w:szCs w:val="20"/>
        </w:rPr>
      </w:pPr>
    </w:p>
    <w:p w:rsidR="00A02D6D" w:rsidRPr="00577A38" w:rsidRDefault="00A02D6D" w:rsidP="00A02D6D">
      <w:pPr>
        <w:adjustRightInd w:val="0"/>
        <w:snapToGrid w:val="0"/>
        <w:spacing w:line="300" w:lineRule="auto"/>
        <w:jc w:val="center"/>
        <w:outlineLvl w:val="1"/>
        <w:rPr>
          <w:rFonts w:ascii="Times New Roman" w:eastAsia="黑体" w:hAnsi="Times New Roman"/>
          <w:sz w:val="30"/>
          <w:szCs w:val="30"/>
        </w:rPr>
      </w:pPr>
      <w:bookmarkStart w:id="29" w:name="_Toc188457454"/>
      <w:r w:rsidRPr="00577A38">
        <w:rPr>
          <w:rFonts w:ascii="Times New Roman" w:eastAsia="黑体" w:hAnsi="Times New Roman"/>
          <w:sz w:val="30"/>
          <w:szCs w:val="30"/>
        </w:rPr>
        <w:t>三、技术质量要求</w:t>
      </w:r>
      <w:bookmarkEnd w:id="13"/>
      <w:bookmarkEnd w:id="14"/>
      <w:bookmarkEnd w:id="29"/>
    </w:p>
    <w:p w:rsidR="00A02D6D" w:rsidRPr="00577A38" w:rsidRDefault="00A02D6D" w:rsidP="00A02D6D">
      <w:pPr>
        <w:adjustRightInd w:val="0"/>
        <w:snapToGrid w:val="0"/>
        <w:spacing w:line="300" w:lineRule="auto"/>
        <w:ind w:firstLineChars="200" w:firstLine="442"/>
        <w:outlineLvl w:val="2"/>
        <w:rPr>
          <w:rFonts w:ascii="Times New Roman" w:hAnsi="Times New Roman"/>
          <w:b/>
          <w:bCs/>
          <w:sz w:val="22"/>
        </w:rPr>
      </w:pPr>
      <w:bookmarkStart w:id="30" w:name="_Toc188457455"/>
      <w:bookmarkEnd w:id="15"/>
      <w:bookmarkEnd w:id="16"/>
      <w:bookmarkEnd w:id="17"/>
      <w:bookmarkEnd w:id="18"/>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30"/>
    </w:p>
    <w:p w:rsidR="00A02D6D" w:rsidRPr="00577A38" w:rsidRDefault="00A02D6D" w:rsidP="00A02D6D">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A02D6D" w:rsidRPr="00577A38" w:rsidRDefault="00A02D6D" w:rsidP="00A02D6D">
      <w:pPr>
        <w:adjustRightInd w:val="0"/>
        <w:snapToGrid w:val="0"/>
        <w:spacing w:line="300" w:lineRule="auto"/>
        <w:ind w:firstLineChars="200" w:firstLine="442"/>
        <w:outlineLvl w:val="2"/>
        <w:rPr>
          <w:rFonts w:ascii="Times New Roman" w:hAnsi="Times New Roman"/>
          <w:b/>
          <w:bCs/>
          <w:sz w:val="22"/>
        </w:rPr>
      </w:pPr>
      <w:bookmarkStart w:id="31" w:name="_Toc188457456"/>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31"/>
    </w:p>
    <w:p w:rsidR="00A02D6D" w:rsidRPr="00577A38" w:rsidRDefault="00A02D6D" w:rsidP="00A02D6D">
      <w:pPr>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bCs/>
          <w:sz w:val="22"/>
        </w:rPr>
        <w:t xml:space="preserve">9.1 </w:t>
      </w:r>
      <w:r w:rsidRPr="00577A38">
        <w:rPr>
          <w:rFonts w:ascii="Times New Roman" w:hAnsi="Times New Roman"/>
          <w:b/>
          <w:color w:val="FF0000"/>
          <w:kern w:val="0"/>
          <w:sz w:val="22"/>
          <w:u w:val="single"/>
        </w:rPr>
        <w:t>岗位设置一览表</w:t>
      </w:r>
    </w:p>
    <w:p w:rsidR="00A02D6D" w:rsidRDefault="00A02D6D" w:rsidP="00A02D6D">
      <w:pPr>
        <w:spacing w:line="300" w:lineRule="auto"/>
        <w:rPr>
          <w:rFonts w:asciiTheme="minorEastAsia" w:eastAsiaTheme="minorEastAsia" w:hAnsiTheme="minorEastAsia" w:cs="宋体"/>
          <w:sz w:val="22"/>
        </w:rPr>
      </w:pPr>
      <w:r>
        <w:rPr>
          <w:rFonts w:asciiTheme="minorEastAsia" w:eastAsiaTheme="minorEastAsia" w:hAnsiTheme="minorEastAsia" w:cs="宋体" w:hint="eastAsia"/>
          <w:sz w:val="22"/>
        </w:rPr>
        <w:t>（一</w:t>
      </w:r>
      <w:r w:rsidRPr="00731EC1">
        <w:rPr>
          <w:rFonts w:asciiTheme="minorEastAsia" w:eastAsiaTheme="minorEastAsia" w:hAnsiTheme="minorEastAsia" w:cs="宋体" w:hint="eastAsia"/>
          <w:sz w:val="22"/>
        </w:rPr>
        <w:t>）书香部校区</w:t>
      </w:r>
    </w:p>
    <w:tbl>
      <w:tblPr>
        <w:tblStyle w:val="afe"/>
        <w:tblW w:w="9918" w:type="dxa"/>
        <w:jc w:val="center"/>
        <w:tblLayout w:type="fixed"/>
        <w:tblLook w:val="04A0" w:firstRow="1" w:lastRow="0" w:firstColumn="1" w:lastColumn="0" w:noHBand="0" w:noVBand="1"/>
      </w:tblPr>
      <w:tblGrid>
        <w:gridCol w:w="855"/>
        <w:gridCol w:w="992"/>
        <w:gridCol w:w="1267"/>
        <w:gridCol w:w="3402"/>
        <w:gridCol w:w="1701"/>
        <w:gridCol w:w="1701"/>
      </w:tblGrid>
      <w:tr w:rsidR="00A02D6D" w:rsidTr="00DB56CB">
        <w:trPr>
          <w:trHeight w:val="490"/>
          <w:jc w:val="center"/>
        </w:trPr>
        <w:tc>
          <w:tcPr>
            <w:tcW w:w="855" w:type="dxa"/>
            <w:vAlign w:val="center"/>
          </w:tcPr>
          <w:p w:rsidR="00A02D6D" w:rsidRDefault="00A02D6D" w:rsidP="00DB56CB">
            <w:pPr>
              <w:rPr>
                <w:rFonts w:ascii="宋体" w:hAnsi="宋体"/>
                <w:szCs w:val="21"/>
              </w:rPr>
            </w:pPr>
            <w:r>
              <w:rPr>
                <w:rFonts w:ascii="宋体" w:hAnsi="宋体"/>
                <w:szCs w:val="21"/>
              </w:rPr>
              <w:t>部门</w:t>
            </w:r>
          </w:p>
        </w:tc>
        <w:tc>
          <w:tcPr>
            <w:tcW w:w="992" w:type="dxa"/>
            <w:vAlign w:val="center"/>
          </w:tcPr>
          <w:p w:rsidR="00A02D6D" w:rsidRDefault="00A02D6D" w:rsidP="00DB56CB">
            <w:pPr>
              <w:rPr>
                <w:rFonts w:ascii="宋体" w:hAnsi="宋体"/>
                <w:szCs w:val="21"/>
              </w:rPr>
            </w:pPr>
            <w:r>
              <w:rPr>
                <w:rFonts w:ascii="宋体" w:hAnsi="宋体" w:hint="eastAsia"/>
                <w:szCs w:val="21"/>
              </w:rPr>
              <w:t>岗位数</w:t>
            </w:r>
          </w:p>
        </w:tc>
        <w:tc>
          <w:tcPr>
            <w:tcW w:w="1267" w:type="dxa"/>
            <w:vAlign w:val="center"/>
          </w:tcPr>
          <w:p w:rsidR="00A02D6D" w:rsidRDefault="00A02D6D" w:rsidP="00DB56CB">
            <w:pPr>
              <w:jc w:val="center"/>
              <w:rPr>
                <w:rFonts w:ascii="宋体" w:hAnsi="宋体"/>
                <w:szCs w:val="21"/>
              </w:rPr>
            </w:pPr>
            <w:r>
              <w:rPr>
                <w:rFonts w:ascii="宋体" w:hAnsi="宋体"/>
                <w:szCs w:val="21"/>
              </w:rPr>
              <w:t>岗位</w:t>
            </w:r>
          </w:p>
        </w:tc>
        <w:tc>
          <w:tcPr>
            <w:tcW w:w="3402" w:type="dxa"/>
            <w:vAlign w:val="center"/>
          </w:tcPr>
          <w:p w:rsidR="00A02D6D" w:rsidRDefault="00A02D6D" w:rsidP="00DB56CB">
            <w:pPr>
              <w:rPr>
                <w:rFonts w:ascii="宋体" w:hAnsi="宋体"/>
                <w:szCs w:val="21"/>
              </w:rPr>
            </w:pPr>
            <w:r>
              <w:rPr>
                <w:rFonts w:ascii="宋体" w:hAnsi="宋体"/>
                <w:szCs w:val="21"/>
              </w:rPr>
              <w:t>职责范围</w:t>
            </w:r>
          </w:p>
        </w:tc>
        <w:tc>
          <w:tcPr>
            <w:tcW w:w="1701" w:type="dxa"/>
            <w:vAlign w:val="center"/>
          </w:tcPr>
          <w:p w:rsidR="00A02D6D" w:rsidRDefault="00A02D6D" w:rsidP="00DB56CB">
            <w:pPr>
              <w:rPr>
                <w:rFonts w:ascii="宋体" w:hAnsi="宋体"/>
                <w:szCs w:val="21"/>
              </w:rPr>
            </w:pPr>
            <w:r>
              <w:rPr>
                <w:rFonts w:ascii="宋体" w:hAnsi="宋体"/>
                <w:szCs w:val="21"/>
              </w:rPr>
              <w:t>服务时间</w:t>
            </w:r>
          </w:p>
        </w:tc>
        <w:tc>
          <w:tcPr>
            <w:tcW w:w="1701" w:type="dxa"/>
          </w:tcPr>
          <w:p w:rsidR="00A02D6D" w:rsidRDefault="00A02D6D" w:rsidP="00DB56CB">
            <w:pPr>
              <w:ind w:leftChars="300" w:left="630" w:firstLineChars="400" w:firstLine="800"/>
              <w:rPr>
                <w:rFonts w:ascii="宋体" w:hAnsi="宋体"/>
                <w:szCs w:val="21"/>
              </w:rPr>
            </w:pPr>
            <w:r>
              <w:rPr>
                <w:rFonts w:ascii="宋体" w:hAnsi="宋体" w:hint="eastAsia"/>
                <w:szCs w:val="21"/>
              </w:rPr>
              <w:t xml:space="preserve"> 备注</w:t>
            </w:r>
          </w:p>
        </w:tc>
      </w:tr>
      <w:tr w:rsidR="00A02D6D" w:rsidTr="00DB56CB">
        <w:trPr>
          <w:trHeight w:val="490"/>
          <w:jc w:val="center"/>
        </w:trPr>
        <w:tc>
          <w:tcPr>
            <w:tcW w:w="855" w:type="dxa"/>
            <w:vAlign w:val="center"/>
          </w:tcPr>
          <w:p w:rsidR="00A02D6D" w:rsidRDefault="00A02D6D" w:rsidP="00DB56CB">
            <w:pPr>
              <w:rPr>
                <w:rFonts w:ascii="宋体" w:hAnsi="宋体"/>
                <w:szCs w:val="21"/>
              </w:rPr>
            </w:pPr>
            <w:r>
              <w:rPr>
                <w:rFonts w:ascii="宋体" w:hAnsi="宋体"/>
                <w:szCs w:val="21"/>
              </w:rPr>
              <w:t>管理部</w:t>
            </w:r>
          </w:p>
        </w:tc>
        <w:tc>
          <w:tcPr>
            <w:tcW w:w="992" w:type="dxa"/>
            <w:vAlign w:val="center"/>
          </w:tcPr>
          <w:p w:rsidR="00A02D6D" w:rsidRPr="00731EC1" w:rsidRDefault="00A02D6D" w:rsidP="00DB56CB">
            <w:pPr>
              <w:jc w:val="center"/>
              <w:rPr>
                <w:rFonts w:ascii="宋体" w:eastAsiaTheme="minorEastAsia" w:hAnsi="宋体"/>
                <w:szCs w:val="21"/>
              </w:rPr>
            </w:pPr>
            <w:r>
              <w:rPr>
                <w:rFonts w:ascii="宋体" w:eastAsiaTheme="minorEastAsia" w:hAnsi="宋体" w:hint="eastAsia"/>
                <w:szCs w:val="21"/>
              </w:rPr>
              <w:t>1</w:t>
            </w:r>
          </w:p>
        </w:tc>
        <w:tc>
          <w:tcPr>
            <w:tcW w:w="1267" w:type="dxa"/>
            <w:vAlign w:val="center"/>
          </w:tcPr>
          <w:p w:rsidR="00A02D6D" w:rsidRPr="00731EC1" w:rsidRDefault="00A02D6D" w:rsidP="00DB56CB">
            <w:pPr>
              <w:rPr>
                <w:rFonts w:ascii="宋体" w:eastAsiaTheme="minorEastAsia" w:hAnsi="宋体"/>
                <w:szCs w:val="21"/>
              </w:rPr>
            </w:pPr>
            <w:r>
              <w:rPr>
                <w:rFonts w:ascii="宋体" w:eastAsiaTheme="minorEastAsia" w:hAnsi="宋体"/>
                <w:szCs w:val="21"/>
              </w:rPr>
              <w:t>物业经理</w:t>
            </w:r>
            <w:r>
              <w:rPr>
                <w:rFonts w:ascii="宋体" w:eastAsiaTheme="minorEastAsia" w:hAnsi="宋体" w:hint="eastAsia"/>
                <w:szCs w:val="21"/>
              </w:rPr>
              <w:t>/项目经理</w:t>
            </w:r>
          </w:p>
        </w:tc>
        <w:tc>
          <w:tcPr>
            <w:tcW w:w="3402" w:type="dxa"/>
            <w:vAlign w:val="center"/>
          </w:tcPr>
          <w:p w:rsidR="00A02D6D" w:rsidRDefault="00A02D6D" w:rsidP="00DB56CB">
            <w:pPr>
              <w:rPr>
                <w:rFonts w:ascii="宋体" w:hAnsi="宋体"/>
                <w:szCs w:val="21"/>
              </w:rPr>
            </w:pPr>
            <w:r w:rsidRPr="00731EC1">
              <w:rPr>
                <w:rFonts w:ascii="宋体" w:hAnsi="宋体" w:hint="eastAsia"/>
                <w:szCs w:val="21"/>
              </w:rPr>
              <w:t>全面负责各校区</w:t>
            </w:r>
            <w:r>
              <w:rPr>
                <w:rFonts w:ascii="宋体" w:hAnsi="宋体" w:hint="eastAsia"/>
                <w:szCs w:val="21"/>
              </w:rPr>
              <w:t>保安</w:t>
            </w:r>
            <w:r w:rsidRPr="00731EC1">
              <w:rPr>
                <w:rFonts w:ascii="宋体" w:hAnsi="宋体" w:hint="eastAsia"/>
                <w:szCs w:val="21"/>
              </w:rPr>
              <w:t>、保洁、</w:t>
            </w:r>
            <w:r>
              <w:rPr>
                <w:rFonts w:ascii="宋体" w:hAnsi="宋体" w:hint="eastAsia"/>
                <w:szCs w:val="21"/>
              </w:rPr>
              <w:t>工程维修</w:t>
            </w:r>
            <w:r w:rsidRPr="00731EC1">
              <w:rPr>
                <w:rFonts w:ascii="宋体" w:hAnsi="宋体" w:hint="eastAsia"/>
                <w:szCs w:val="21"/>
              </w:rPr>
              <w:t>及绿化养护的管理工作</w:t>
            </w:r>
          </w:p>
        </w:tc>
        <w:tc>
          <w:tcPr>
            <w:tcW w:w="1701" w:type="dxa"/>
            <w:vAlign w:val="center"/>
          </w:tcPr>
          <w:p w:rsidR="00A02D6D" w:rsidRDefault="00A02D6D" w:rsidP="00DB56CB">
            <w:pPr>
              <w:rPr>
                <w:rFonts w:ascii="宋体" w:hAnsi="宋体"/>
                <w:szCs w:val="21"/>
              </w:rPr>
            </w:pPr>
            <w:r>
              <w:rPr>
                <w:rFonts w:ascii="宋体" w:hAnsi="宋体" w:cs="微软雅黑" w:hint="eastAsia"/>
                <w:szCs w:val="21"/>
              </w:rPr>
              <w:t>周一～周五</w:t>
            </w:r>
          </w:p>
          <w:p w:rsidR="00A02D6D" w:rsidRDefault="00A02D6D" w:rsidP="00DB56CB">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tc>
        <w:tc>
          <w:tcPr>
            <w:tcW w:w="1701" w:type="dxa"/>
          </w:tcPr>
          <w:p w:rsidR="00A02D6D" w:rsidRDefault="00A02D6D" w:rsidP="00DB56CB">
            <w:pPr>
              <w:ind w:leftChars="300" w:left="630" w:firstLineChars="400" w:firstLine="800"/>
              <w:rPr>
                <w:rFonts w:ascii="宋体" w:hAnsi="宋体"/>
                <w:szCs w:val="21"/>
              </w:rPr>
            </w:pPr>
          </w:p>
        </w:tc>
      </w:tr>
      <w:tr w:rsidR="00A02D6D" w:rsidTr="00DB56CB">
        <w:trPr>
          <w:trHeight w:val="20"/>
          <w:jc w:val="center"/>
        </w:trPr>
        <w:tc>
          <w:tcPr>
            <w:tcW w:w="855" w:type="dxa"/>
            <w:vAlign w:val="center"/>
          </w:tcPr>
          <w:p w:rsidR="00A02D6D" w:rsidRDefault="00A02D6D" w:rsidP="00DB56CB">
            <w:pPr>
              <w:rPr>
                <w:rFonts w:ascii="宋体" w:hAnsi="宋体"/>
                <w:szCs w:val="21"/>
              </w:rPr>
            </w:pPr>
            <w:r>
              <w:rPr>
                <w:rFonts w:ascii="宋体" w:hAnsi="宋体"/>
                <w:szCs w:val="21"/>
              </w:rPr>
              <w:t>保洁部</w:t>
            </w:r>
          </w:p>
        </w:tc>
        <w:tc>
          <w:tcPr>
            <w:tcW w:w="992" w:type="dxa"/>
            <w:vAlign w:val="center"/>
          </w:tcPr>
          <w:p w:rsidR="00A02D6D" w:rsidRDefault="00A02D6D" w:rsidP="00DB56CB">
            <w:pPr>
              <w:jc w:val="center"/>
              <w:rPr>
                <w:rFonts w:ascii="宋体" w:hAnsi="宋体"/>
                <w:szCs w:val="21"/>
              </w:rPr>
            </w:pPr>
            <w:r>
              <w:rPr>
                <w:rFonts w:ascii="宋体" w:hAnsi="宋体"/>
                <w:szCs w:val="21"/>
              </w:rPr>
              <w:t>1</w:t>
            </w:r>
          </w:p>
        </w:tc>
        <w:tc>
          <w:tcPr>
            <w:tcW w:w="1267" w:type="dxa"/>
            <w:vAlign w:val="center"/>
          </w:tcPr>
          <w:p w:rsidR="00A02D6D" w:rsidRDefault="00A02D6D" w:rsidP="00DB56CB">
            <w:pPr>
              <w:rPr>
                <w:rFonts w:ascii="宋体" w:hAnsi="宋体"/>
                <w:szCs w:val="21"/>
              </w:rPr>
            </w:pPr>
            <w:r>
              <w:rPr>
                <w:rFonts w:ascii="宋体" w:hAnsi="宋体"/>
                <w:szCs w:val="21"/>
              </w:rPr>
              <w:t>保洁</w:t>
            </w:r>
          </w:p>
        </w:tc>
        <w:tc>
          <w:tcPr>
            <w:tcW w:w="3402" w:type="dxa"/>
            <w:vAlign w:val="center"/>
          </w:tcPr>
          <w:p w:rsidR="00A02D6D" w:rsidRDefault="00A02D6D" w:rsidP="00DB56CB">
            <w:pPr>
              <w:rPr>
                <w:rFonts w:ascii="宋体" w:hAnsi="宋体"/>
                <w:szCs w:val="21"/>
              </w:rPr>
            </w:pPr>
            <w:r>
              <w:rPr>
                <w:rFonts w:ascii="宋体" w:hAnsi="宋体"/>
                <w:szCs w:val="21"/>
              </w:rPr>
              <w:t>全面</w:t>
            </w:r>
            <w:r>
              <w:rPr>
                <w:rFonts w:ascii="宋体" w:hAnsi="宋体" w:hint="eastAsia"/>
                <w:szCs w:val="21"/>
              </w:rPr>
              <w:t>负</w:t>
            </w:r>
            <w:r>
              <w:rPr>
                <w:rFonts w:ascii="宋体" w:hAnsi="宋体"/>
                <w:szCs w:val="21"/>
              </w:rPr>
              <w:t>责</w:t>
            </w:r>
            <w:r>
              <w:rPr>
                <w:rFonts w:ascii="宋体" w:hAnsi="宋体" w:hint="eastAsia"/>
                <w:szCs w:val="21"/>
              </w:rPr>
              <w:t>擦窗擦地板等日常</w:t>
            </w:r>
            <w:r>
              <w:rPr>
                <w:rFonts w:ascii="宋体" w:hAnsi="宋体"/>
                <w:szCs w:val="21"/>
              </w:rPr>
              <w:t>保洁工作，</w:t>
            </w:r>
            <w:r>
              <w:rPr>
                <w:rFonts w:ascii="宋体" w:hAnsi="宋体" w:hint="eastAsia"/>
                <w:szCs w:val="21"/>
              </w:rPr>
              <w:t>校园活动时配合保洁</w:t>
            </w:r>
            <w:r>
              <w:rPr>
                <w:rFonts w:ascii="宋体" w:hAnsi="宋体"/>
                <w:szCs w:val="21"/>
              </w:rPr>
              <w:t>（走道、楼梯、厕所等）</w:t>
            </w:r>
          </w:p>
        </w:tc>
        <w:tc>
          <w:tcPr>
            <w:tcW w:w="1701" w:type="dxa"/>
            <w:vAlign w:val="center"/>
          </w:tcPr>
          <w:p w:rsidR="00A02D6D" w:rsidRDefault="00A02D6D" w:rsidP="00DB56CB">
            <w:pPr>
              <w:rPr>
                <w:rFonts w:ascii="宋体" w:hAnsi="宋体"/>
                <w:szCs w:val="21"/>
              </w:rPr>
            </w:pPr>
            <w:r>
              <w:rPr>
                <w:rFonts w:ascii="宋体" w:hAnsi="宋体" w:cs="微软雅黑" w:hint="eastAsia"/>
                <w:szCs w:val="21"/>
              </w:rPr>
              <w:t>周一～周五</w:t>
            </w:r>
          </w:p>
          <w:p w:rsidR="00A02D6D" w:rsidRDefault="00A02D6D" w:rsidP="00DB56CB">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tc>
        <w:tc>
          <w:tcPr>
            <w:tcW w:w="1701" w:type="dxa"/>
          </w:tcPr>
          <w:p w:rsidR="00A02D6D" w:rsidRDefault="00A02D6D" w:rsidP="00DB56CB">
            <w:pPr>
              <w:rPr>
                <w:rFonts w:ascii="宋体" w:hAnsi="宋体" w:cs="微软雅黑"/>
                <w:szCs w:val="21"/>
              </w:rPr>
            </w:pPr>
          </w:p>
        </w:tc>
      </w:tr>
      <w:tr w:rsidR="00A02D6D" w:rsidTr="00DB56CB">
        <w:trPr>
          <w:trHeight w:val="20"/>
          <w:jc w:val="center"/>
        </w:trPr>
        <w:tc>
          <w:tcPr>
            <w:tcW w:w="855" w:type="dxa"/>
            <w:vMerge w:val="restart"/>
            <w:vAlign w:val="center"/>
          </w:tcPr>
          <w:p w:rsidR="00A02D6D" w:rsidRDefault="00A02D6D" w:rsidP="00DB56CB">
            <w:pPr>
              <w:rPr>
                <w:rFonts w:ascii="宋体" w:hAnsi="宋体"/>
                <w:szCs w:val="21"/>
              </w:rPr>
            </w:pPr>
            <w:r>
              <w:rPr>
                <w:rFonts w:ascii="宋体" w:hAnsi="宋体" w:hint="eastAsia"/>
                <w:szCs w:val="21"/>
              </w:rPr>
              <w:t>保安</w:t>
            </w:r>
            <w:r>
              <w:rPr>
                <w:rFonts w:ascii="宋体" w:hAnsi="宋体"/>
                <w:szCs w:val="21"/>
              </w:rPr>
              <w:t>部</w:t>
            </w:r>
          </w:p>
        </w:tc>
        <w:tc>
          <w:tcPr>
            <w:tcW w:w="992" w:type="dxa"/>
            <w:vAlign w:val="center"/>
          </w:tcPr>
          <w:p w:rsidR="00A02D6D" w:rsidRDefault="00A02D6D" w:rsidP="00DB56CB">
            <w:pPr>
              <w:jc w:val="center"/>
              <w:rPr>
                <w:rFonts w:ascii="宋体" w:eastAsiaTheme="minorEastAsia" w:hAnsi="宋体"/>
                <w:szCs w:val="21"/>
              </w:rPr>
            </w:pPr>
            <w:r>
              <w:rPr>
                <w:rFonts w:ascii="宋体" w:eastAsiaTheme="minorEastAsia" w:hAnsi="宋体" w:hint="eastAsia"/>
                <w:szCs w:val="21"/>
              </w:rPr>
              <w:t>1</w:t>
            </w:r>
          </w:p>
        </w:tc>
        <w:tc>
          <w:tcPr>
            <w:tcW w:w="1267" w:type="dxa"/>
            <w:vAlign w:val="center"/>
          </w:tcPr>
          <w:p w:rsidR="00A02D6D" w:rsidRDefault="00A02D6D" w:rsidP="00DB56CB">
            <w:pPr>
              <w:rPr>
                <w:rFonts w:ascii="宋体" w:hAnsi="宋体"/>
                <w:szCs w:val="21"/>
              </w:rPr>
            </w:pPr>
            <w:r>
              <w:rPr>
                <w:rFonts w:ascii="宋体" w:hAnsi="宋体"/>
                <w:szCs w:val="21"/>
              </w:rPr>
              <w:t>门岗</w:t>
            </w:r>
          </w:p>
        </w:tc>
        <w:tc>
          <w:tcPr>
            <w:tcW w:w="3402" w:type="dxa"/>
            <w:vAlign w:val="center"/>
          </w:tcPr>
          <w:p w:rsidR="00A02D6D" w:rsidRDefault="00A02D6D" w:rsidP="00DB56CB">
            <w:pPr>
              <w:rPr>
                <w:rFonts w:ascii="宋体" w:hAnsi="宋体"/>
                <w:szCs w:val="21"/>
              </w:rPr>
            </w:pPr>
            <w:r>
              <w:rPr>
                <w:rFonts w:ascii="宋体" w:hAnsi="宋体"/>
                <w:szCs w:val="21"/>
              </w:rPr>
              <w:t>全面负责学校门口的安全防范，接待外来访客、持有保安员证</w:t>
            </w:r>
          </w:p>
        </w:tc>
        <w:tc>
          <w:tcPr>
            <w:tcW w:w="1701" w:type="dxa"/>
            <w:vAlign w:val="center"/>
          </w:tcPr>
          <w:p w:rsidR="00A02D6D" w:rsidRDefault="00A02D6D" w:rsidP="00DB56CB">
            <w:pPr>
              <w:rPr>
                <w:rFonts w:ascii="宋体" w:hAnsi="宋体"/>
                <w:szCs w:val="21"/>
              </w:rPr>
            </w:pPr>
            <w:r>
              <w:rPr>
                <w:rFonts w:ascii="宋体" w:hAnsi="宋体"/>
                <w:szCs w:val="21"/>
              </w:rPr>
              <w:t>7天24小</w:t>
            </w:r>
            <w:r>
              <w:rPr>
                <w:rFonts w:ascii="宋体" w:hAnsi="宋体" w:cs="微软雅黑" w:hint="eastAsia"/>
                <w:szCs w:val="21"/>
              </w:rPr>
              <w:t>时制</w:t>
            </w:r>
          </w:p>
        </w:tc>
        <w:tc>
          <w:tcPr>
            <w:tcW w:w="1701" w:type="dxa"/>
            <w:vMerge w:val="restart"/>
          </w:tcPr>
          <w:p w:rsidR="00A02D6D" w:rsidRDefault="00A02D6D" w:rsidP="00DB56CB">
            <w:pPr>
              <w:rPr>
                <w:rFonts w:ascii="宋体" w:hAnsi="宋体"/>
                <w:szCs w:val="21"/>
              </w:rPr>
            </w:pPr>
          </w:p>
        </w:tc>
      </w:tr>
      <w:tr w:rsidR="00A02D6D" w:rsidTr="00DB56CB">
        <w:trPr>
          <w:trHeight w:val="20"/>
          <w:jc w:val="center"/>
        </w:trPr>
        <w:tc>
          <w:tcPr>
            <w:tcW w:w="855" w:type="dxa"/>
            <w:vMerge/>
            <w:vAlign w:val="center"/>
          </w:tcPr>
          <w:p w:rsidR="00A02D6D" w:rsidRDefault="00A02D6D" w:rsidP="00DB56CB">
            <w:pPr>
              <w:rPr>
                <w:rFonts w:ascii="宋体" w:hAnsi="宋体"/>
                <w:szCs w:val="21"/>
              </w:rPr>
            </w:pPr>
          </w:p>
        </w:tc>
        <w:tc>
          <w:tcPr>
            <w:tcW w:w="992" w:type="dxa"/>
            <w:vAlign w:val="center"/>
          </w:tcPr>
          <w:p w:rsidR="00A02D6D" w:rsidRDefault="00A02D6D" w:rsidP="00DB56CB">
            <w:pPr>
              <w:jc w:val="center"/>
              <w:rPr>
                <w:rFonts w:ascii="宋体" w:hAnsi="宋体"/>
                <w:szCs w:val="21"/>
              </w:rPr>
            </w:pPr>
            <w:r>
              <w:rPr>
                <w:rFonts w:asciiTheme="minorEastAsia" w:eastAsiaTheme="minorEastAsia" w:hAnsiTheme="minorEastAsia" w:hint="eastAsia"/>
                <w:szCs w:val="21"/>
              </w:rPr>
              <w:t>1</w:t>
            </w:r>
          </w:p>
        </w:tc>
        <w:tc>
          <w:tcPr>
            <w:tcW w:w="1267" w:type="dxa"/>
            <w:vAlign w:val="center"/>
          </w:tcPr>
          <w:p w:rsidR="00A02D6D" w:rsidRDefault="00A02D6D" w:rsidP="00DB56CB">
            <w:pPr>
              <w:rPr>
                <w:rFonts w:ascii="宋体" w:hAnsi="宋体"/>
                <w:szCs w:val="21"/>
              </w:rPr>
            </w:pPr>
            <w:r>
              <w:rPr>
                <w:rFonts w:ascii="宋体" w:hAnsi="宋体" w:cs="宋体" w:hint="eastAsia"/>
                <w:szCs w:val="21"/>
              </w:rPr>
              <w:t>巡逻岗</w:t>
            </w:r>
          </w:p>
        </w:tc>
        <w:tc>
          <w:tcPr>
            <w:tcW w:w="3402" w:type="dxa"/>
            <w:vAlign w:val="center"/>
          </w:tcPr>
          <w:p w:rsidR="00A02D6D" w:rsidRDefault="00A02D6D" w:rsidP="00DB56CB">
            <w:pPr>
              <w:rPr>
                <w:rFonts w:ascii="宋体" w:hAnsi="宋体"/>
                <w:szCs w:val="21"/>
              </w:rPr>
            </w:pPr>
            <w:r>
              <w:rPr>
                <w:rFonts w:ascii="宋体" w:hAnsi="宋体"/>
                <w:szCs w:val="21"/>
              </w:rPr>
              <w:t>定时对全校区开展巡逻工作，及时清除安全隐患、持有保安员证</w:t>
            </w:r>
          </w:p>
        </w:tc>
        <w:tc>
          <w:tcPr>
            <w:tcW w:w="1701" w:type="dxa"/>
            <w:vAlign w:val="center"/>
          </w:tcPr>
          <w:p w:rsidR="00A02D6D" w:rsidRDefault="00A02D6D" w:rsidP="00DB56CB">
            <w:pPr>
              <w:widowControl/>
              <w:rPr>
                <w:rFonts w:ascii="Times New Roman" w:eastAsiaTheme="minorEastAsia" w:hAnsi="Times New Roman"/>
                <w:szCs w:val="21"/>
              </w:rPr>
            </w:pPr>
            <w:r>
              <w:rPr>
                <w:rFonts w:ascii="宋体" w:hAnsi="宋体"/>
                <w:szCs w:val="21"/>
              </w:rPr>
              <w:t>7天</w:t>
            </w:r>
            <w:r>
              <w:rPr>
                <w:rFonts w:ascii="宋体" w:hAnsi="宋体" w:hint="eastAsia"/>
                <w:szCs w:val="21"/>
              </w:rPr>
              <w:t>7：30-17：30</w:t>
            </w:r>
          </w:p>
        </w:tc>
        <w:tc>
          <w:tcPr>
            <w:tcW w:w="1701" w:type="dxa"/>
            <w:vMerge/>
          </w:tcPr>
          <w:p w:rsidR="00A02D6D" w:rsidRDefault="00A02D6D" w:rsidP="00DB56CB">
            <w:pPr>
              <w:widowControl/>
              <w:rPr>
                <w:rFonts w:ascii="Times New Roman" w:hAnsi="Times New Roman"/>
                <w:szCs w:val="21"/>
              </w:rPr>
            </w:pPr>
          </w:p>
        </w:tc>
      </w:tr>
      <w:tr w:rsidR="00A02D6D" w:rsidTr="00DB56CB">
        <w:trPr>
          <w:trHeight w:val="20"/>
          <w:jc w:val="center"/>
        </w:trPr>
        <w:tc>
          <w:tcPr>
            <w:tcW w:w="855" w:type="dxa"/>
            <w:vAlign w:val="center"/>
          </w:tcPr>
          <w:p w:rsidR="00A02D6D" w:rsidRDefault="00A02D6D" w:rsidP="00DB56CB">
            <w:pPr>
              <w:rPr>
                <w:rFonts w:ascii="宋体" w:hAnsi="宋体"/>
                <w:szCs w:val="21"/>
              </w:rPr>
            </w:pPr>
            <w:r>
              <w:rPr>
                <w:rFonts w:ascii="宋体" w:hAnsi="宋体"/>
                <w:szCs w:val="21"/>
              </w:rPr>
              <w:t>工程部</w:t>
            </w:r>
          </w:p>
        </w:tc>
        <w:tc>
          <w:tcPr>
            <w:tcW w:w="992" w:type="dxa"/>
            <w:vAlign w:val="center"/>
          </w:tcPr>
          <w:p w:rsidR="00A02D6D" w:rsidRDefault="00A02D6D" w:rsidP="00DB56CB">
            <w:pPr>
              <w:jc w:val="center"/>
              <w:rPr>
                <w:rFonts w:ascii="宋体" w:hAnsi="宋体"/>
                <w:szCs w:val="21"/>
              </w:rPr>
            </w:pPr>
            <w:r>
              <w:rPr>
                <w:rFonts w:ascii="宋体" w:hAnsi="宋体" w:hint="eastAsia"/>
                <w:szCs w:val="21"/>
              </w:rPr>
              <w:t>1</w:t>
            </w:r>
          </w:p>
        </w:tc>
        <w:tc>
          <w:tcPr>
            <w:tcW w:w="1267" w:type="dxa"/>
            <w:vAlign w:val="center"/>
          </w:tcPr>
          <w:p w:rsidR="00A02D6D" w:rsidRDefault="00A02D6D" w:rsidP="00DB56CB">
            <w:pPr>
              <w:rPr>
                <w:rFonts w:ascii="宋体" w:hAnsi="宋体"/>
                <w:szCs w:val="21"/>
              </w:rPr>
            </w:pPr>
            <w:r>
              <w:rPr>
                <w:rFonts w:ascii="宋体" w:hAnsi="宋体"/>
                <w:szCs w:val="21"/>
              </w:rPr>
              <w:t>维修</w:t>
            </w:r>
            <w:r>
              <w:rPr>
                <w:rFonts w:ascii="宋体" w:hAnsi="宋体" w:hint="eastAsia"/>
                <w:szCs w:val="21"/>
              </w:rPr>
              <w:t>员</w:t>
            </w:r>
          </w:p>
        </w:tc>
        <w:tc>
          <w:tcPr>
            <w:tcW w:w="3402" w:type="dxa"/>
            <w:vAlign w:val="center"/>
          </w:tcPr>
          <w:p w:rsidR="00A02D6D" w:rsidRDefault="00A02D6D" w:rsidP="00DB56CB">
            <w:pPr>
              <w:rPr>
                <w:rFonts w:ascii="宋体" w:hAnsi="宋体"/>
                <w:szCs w:val="21"/>
              </w:rPr>
            </w:pPr>
            <w:r>
              <w:rPr>
                <w:rFonts w:ascii="宋体" w:hAnsi="宋体"/>
                <w:szCs w:val="21"/>
              </w:rPr>
              <w:t>全面负责校区内水、电的零星常规维修、持有电工操作证</w:t>
            </w:r>
          </w:p>
        </w:tc>
        <w:tc>
          <w:tcPr>
            <w:tcW w:w="1701" w:type="dxa"/>
            <w:vAlign w:val="center"/>
          </w:tcPr>
          <w:p w:rsidR="00A02D6D" w:rsidRDefault="00A02D6D" w:rsidP="00DB56CB">
            <w:pPr>
              <w:rPr>
                <w:rFonts w:ascii="宋体" w:hAnsi="宋体"/>
                <w:szCs w:val="21"/>
              </w:rPr>
            </w:pPr>
            <w:r>
              <w:rPr>
                <w:rFonts w:ascii="宋体" w:hAnsi="宋体" w:hint="eastAsia"/>
                <w:szCs w:val="21"/>
              </w:rPr>
              <w:t>周一～周五</w:t>
            </w:r>
          </w:p>
          <w:p w:rsidR="00A02D6D" w:rsidRDefault="00A02D6D" w:rsidP="00DB56CB">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hint="eastAsia"/>
                <w:szCs w:val="21"/>
              </w:rPr>
              <w:t>、12：30</w:t>
            </w:r>
            <w:r>
              <w:rPr>
                <w:rFonts w:ascii="宋体" w:hAnsi="宋体"/>
                <w:szCs w:val="21"/>
              </w:rPr>
              <w:t>-16:30</w:t>
            </w:r>
          </w:p>
        </w:tc>
        <w:tc>
          <w:tcPr>
            <w:tcW w:w="1701" w:type="dxa"/>
          </w:tcPr>
          <w:p w:rsidR="00A02D6D" w:rsidRDefault="00A02D6D" w:rsidP="00DB56CB">
            <w:pPr>
              <w:rPr>
                <w:rFonts w:ascii="宋体" w:hAnsi="宋体" w:cs="微软雅黑"/>
                <w:szCs w:val="21"/>
              </w:rPr>
            </w:pPr>
          </w:p>
        </w:tc>
      </w:tr>
      <w:tr w:rsidR="00A02D6D" w:rsidTr="00DB56CB">
        <w:trPr>
          <w:trHeight w:val="1872"/>
          <w:jc w:val="center"/>
        </w:trPr>
        <w:tc>
          <w:tcPr>
            <w:tcW w:w="855" w:type="dxa"/>
            <w:vAlign w:val="center"/>
          </w:tcPr>
          <w:p w:rsidR="00A02D6D" w:rsidRDefault="00A02D6D" w:rsidP="00DB56CB">
            <w:pPr>
              <w:rPr>
                <w:rFonts w:ascii="宋体" w:hAnsi="宋体"/>
                <w:szCs w:val="21"/>
              </w:rPr>
            </w:pPr>
            <w:r>
              <w:rPr>
                <w:rFonts w:ascii="宋体" w:hAnsi="宋体"/>
                <w:szCs w:val="21"/>
              </w:rPr>
              <w:t>绿化部</w:t>
            </w:r>
          </w:p>
        </w:tc>
        <w:tc>
          <w:tcPr>
            <w:tcW w:w="992" w:type="dxa"/>
            <w:vAlign w:val="center"/>
          </w:tcPr>
          <w:p w:rsidR="00A02D6D" w:rsidRDefault="00A02D6D" w:rsidP="00DB56CB">
            <w:pPr>
              <w:jc w:val="center"/>
              <w:rPr>
                <w:rFonts w:ascii="宋体" w:hAnsi="宋体"/>
                <w:szCs w:val="21"/>
              </w:rPr>
            </w:pPr>
            <w:r>
              <w:rPr>
                <w:rFonts w:ascii="宋体" w:hAnsi="宋体" w:hint="eastAsia"/>
                <w:szCs w:val="21"/>
              </w:rPr>
              <w:t>1</w:t>
            </w:r>
          </w:p>
        </w:tc>
        <w:tc>
          <w:tcPr>
            <w:tcW w:w="1267" w:type="dxa"/>
            <w:vAlign w:val="center"/>
          </w:tcPr>
          <w:p w:rsidR="00A02D6D" w:rsidRDefault="00A02D6D" w:rsidP="00DB56CB">
            <w:pPr>
              <w:rPr>
                <w:rFonts w:ascii="宋体" w:hAnsi="宋体"/>
                <w:szCs w:val="21"/>
              </w:rPr>
            </w:pPr>
            <w:r>
              <w:rPr>
                <w:rFonts w:ascii="宋体" w:hAnsi="宋体"/>
                <w:szCs w:val="21"/>
              </w:rPr>
              <w:t>绿化工岗</w:t>
            </w:r>
          </w:p>
          <w:p w:rsidR="00A02D6D" w:rsidRDefault="00A02D6D" w:rsidP="00DB56CB">
            <w:pPr>
              <w:rPr>
                <w:rFonts w:ascii="宋体" w:hAnsi="宋体"/>
                <w:szCs w:val="21"/>
              </w:rPr>
            </w:pPr>
          </w:p>
        </w:tc>
        <w:tc>
          <w:tcPr>
            <w:tcW w:w="3402" w:type="dxa"/>
            <w:vAlign w:val="center"/>
          </w:tcPr>
          <w:p w:rsidR="00A02D6D" w:rsidRDefault="00A02D6D" w:rsidP="00DB56CB">
            <w:pPr>
              <w:rPr>
                <w:rFonts w:ascii="宋体" w:hAnsi="宋体"/>
                <w:szCs w:val="21"/>
              </w:rPr>
            </w:pPr>
            <w:r>
              <w:rPr>
                <w:rFonts w:ascii="宋体" w:hAnsi="宋体" w:hint="eastAsia"/>
                <w:szCs w:val="21"/>
              </w:rPr>
              <w:t>校区</w:t>
            </w:r>
            <w:r>
              <w:rPr>
                <w:rFonts w:ascii="宋体" w:hAnsi="宋体"/>
                <w:szCs w:val="21"/>
              </w:rPr>
              <w:t>绿化区的花木浇水，施肥，除草，养护，培土等</w:t>
            </w:r>
            <w:r>
              <w:rPr>
                <w:rFonts w:ascii="宋体" w:hAnsi="宋体" w:hint="eastAsia"/>
                <w:szCs w:val="21"/>
              </w:rPr>
              <w:t>日常工作，</w:t>
            </w:r>
            <w:r>
              <w:rPr>
                <w:rFonts w:ascii="宋体" w:hAnsi="宋体"/>
                <w:szCs w:val="21"/>
              </w:rPr>
              <w:t>清理绿化地的垃圾杂物和枯枝落叶保洁工作</w:t>
            </w:r>
          </w:p>
        </w:tc>
        <w:tc>
          <w:tcPr>
            <w:tcW w:w="1701" w:type="dxa"/>
            <w:vAlign w:val="center"/>
          </w:tcPr>
          <w:p w:rsidR="00A02D6D" w:rsidRDefault="00A02D6D" w:rsidP="00DB56CB">
            <w:pPr>
              <w:rPr>
                <w:rFonts w:ascii="宋体" w:hAnsi="宋体"/>
                <w:szCs w:val="21"/>
              </w:rPr>
            </w:pPr>
            <w:r>
              <w:rPr>
                <w:rFonts w:ascii="宋体" w:hAnsi="宋体" w:hint="eastAsia"/>
                <w:szCs w:val="21"/>
              </w:rPr>
              <w:t>周一～周五</w:t>
            </w:r>
          </w:p>
          <w:p w:rsidR="00A02D6D" w:rsidRDefault="00A02D6D" w:rsidP="00DB56CB">
            <w:pPr>
              <w:rPr>
                <w:rFonts w:ascii="宋体" w:hAnsi="宋体"/>
                <w:szCs w:val="21"/>
              </w:rPr>
            </w:pPr>
            <w:r>
              <w:rPr>
                <w:rFonts w:ascii="宋体" w:hAnsi="宋体" w:hint="eastAsia"/>
                <w:szCs w:val="21"/>
              </w:rPr>
              <w:t>7.30-11.30</w:t>
            </w:r>
          </w:p>
          <w:p w:rsidR="00A02D6D" w:rsidRDefault="00A02D6D" w:rsidP="00DB56CB">
            <w:pPr>
              <w:rPr>
                <w:rFonts w:ascii="宋体" w:hAnsi="宋体"/>
                <w:szCs w:val="21"/>
              </w:rPr>
            </w:pPr>
            <w:r>
              <w:rPr>
                <w:rFonts w:ascii="宋体" w:hAnsi="宋体" w:hint="eastAsia"/>
                <w:szCs w:val="21"/>
              </w:rPr>
              <w:t>12.30-16.30</w:t>
            </w:r>
          </w:p>
        </w:tc>
        <w:tc>
          <w:tcPr>
            <w:tcW w:w="1701" w:type="dxa"/>
          </w:tcPr>
          <w:p w:rsidR="00A02D6D" w:rsidRDefault="00A02D6D" w:rsidP="00DB56CB">
            <w:pPr>
              <w:rPr>
                <w:rFonts w:ascii="宋体" w:hAnsi="宋体" w:cs="微软雅黑"/>
                <w:szCs w:val="21"/>
              </w:rPr>
            </w:pPr>
          </w:p>
        </w:tc>
      </w:tr>
    </w:tbl>
    <w:p w:rsidR="00A02D6D" w:rsidRDefault="00A02D6D" w:rsidP="00A0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rsidR="00A02D6D" w:rsidRDefault="00A02D6D" w:rsidP="00A02D6D">
      <w:pPr>
        <w:adjustRightInd w:val="0"/>
        <w:snapToGrid w:val="0"/>
        <w:spacing w:line="300" w:lineRule="auto"/>
        <w:jc w:val="left"/>
        <w:rPr>
          <w:rFonts w:asciiTheme="minorEastAsia" w:eastAsiaTheme="minorEastAsia" w:hAnsiTheme="minorEastAsia"/>
          <w:sz w:val="22"/>
        </w:rPr>
      </w:pPr>
      <w:r>
        <w:rPr>
          <w:rFonts w:asciiTheme="minorEastAsia" w:eastAsiaTheme="minorEastAsia" w:hAnsiTheme="minorEastAsia"/>
          <w:sz w:val="22"/>
        </w:rPr>
        <w:t>（二）</w:t>
      </w:r>
      <w:r w:rsidRPr="00731EC1">
        <w:rPr>
          <w:rFonts w:asciiTheme="minorEastAsia" w:eastAsiaTheme="minorEastAsia" w:hAnsiTheme="minorEastAsia" w:cs="宋体" w:hint="eastAsia"/>
          <w:sz w:val="22"/>
        </w:rPr>
        <w:t>花港部校区</w:t>
      </w:r>
    </w:p>
    <w:tbl>
      <w:tblPr>
        <w:tblStyle w:val="afe"/>
        <w:tblW w:w="9918" w:type="dxa"/>
        <w:jc w:val="center"/>
        <w:tblLayout w:type="fixed"/>
        <w:tblLook w:val="04A0" w:firstRow="1" w:lastRow="0" w:firstColumn="1" w:lastColumn="0" w:noHBand="0" w:noVBand="1"/>
      </w:tblPr>
      <w:tblGrid>
        <w:gridCol w:w="855"/>
        <w:gridCol w:w="992"/>
        <w:gridCol w:w="1267"/>
        <w:gridCol w:w="3402"/>
        <w:gridCol w:w="1701"/>
        <w:gridCol w:w="1701"/>
      </w:tblGrid>
      <w:tr w:rsidR="00A02D6D" w:rsidTr="00DB56CB">
        <w:trPr>
          <w:trHeight w:val="490"/>
          <w:jc w:val="center"/>
        </w:trPr>
        <w:tc>
          <w:tcPr>
            <w:tcW w:w="855" w:type="dxa"/>
            <w:vAlign w:val="center"/>
          </w:tcPr>
          <w:p w:rsidR="00A02D6D" w:rsidRDefault="00A02D6D" w:rsidP="00DB56CB">
            <w:pPr>
              <w:rPr>
                <w:rFonts w:ascii="宋体" w:hAnsi="宋体"/>
                <w:szCs w:val="21"/>
              </w:rPr>
            </w:pPr>
            <w:r>
              <w:rPr>
                <w:rFonts w:ascii="宋体" w:hAnsi="宋体"/>
                <w:szCs w:val="21"/>
              </w:rPr>
              <w:lastRenderedPageBreak/>
              <w:t>部门</w:t>
            </w:r>
          </w:p>
        </w:tc>
        <w:tc>
          <w:tcPr>
            <w:tcW w:w="992" w:type="dxa"/>
            <w:vAlign w:val="center"/>
          </w:tcPr>
          <w:p w:rsidR="00A02D6D" w:rsidRDefault="00A02D6D" w:rsidP="00DB56CB">
            <w:pPr>
              <w:rPr>
                <w:rFonts w:ascii="宋体" w:hAnsi="宋体"/>
                <w:szCs w:val="21"/>
              </w:rPr>
            </w:pPr>
            <w:r>
              <w:rPr>
                <w:rFonts w:ascii="宋体" w:hAnsi="宋体" w:hint="eastAsia"/>
                <w:szCs w:val="21"/>
              </w:rPr>
              <w:t>岗位数</w:t>
            </w:r>
          </w:p>
        </w:tc>
        <w:tc>
          <w:tcPr>
            <w:tcW w:w="1267" w:type="dxa"/>
            <w:vAlign w:val="center"/>
          </w:tcPr>
          <w:p w:rsidR="00A02D6D" w:rsidRDefault="00A02D6D" w:rsidP="00DB56CB">
            <w:pPr>
              <w:jc w:val="center"/>
              <w:rPr>
                <w:rFonts w:ascii="宋体" w:hAnsi="宋体"/>
                <w:szCs w:val="21"/>
              </w:rPr>
            </w:pPr>
            <w:r>
              <w:rPr>
                <w:rFonts w:ascii="宋体" w:hAnsi="宋体"/>
                <w:szCs w:val="21"/>
              </w:rPr>
              <w:t>岗位</w:t>
            </w:r>
          </w:p>
        </w:tc>
        <w:tc>
          <w:tcPr>
            <w:tcW w:w="3402" w:type="dxa"/>
            <w:vAlign w:val="center"/>
          </w:tcPr>
          <w:p w:rsidR="00A02D6D" w:rsidRDefault="00A02D6D" w:rsidP="00DB56CB">
            <w:pPr>
              <w:rPr>
                <w:rFonts w:ascii="宋体" w:hAnsi="宋体"/>
                <w:szCs w:val="21"/>
              </w:rPr>
            </w:pPr>
            <w:r>
              <w:rPr>
                <w:rFonts w:ascii="宋体" w:hAnsi="宋体"/>
                <w:szCs w:val="21"/>
              </w:rPr>
              <w:t>职责范围</w:t>
            </w:r>
          </w:p>
        </w:tc>
        <w:tc>
          <w:tcPr>
            <w:tcW w:w="1701" w:type="dxa"/>
            <w:vAlign w:val="center"/>
          </w:tcPr>
          <w:p w:rsidR="00A02D6D" w:rsidRDefault="00A02D6D" w:rsidP="00DB56CB">
            <w:pPr>
              <w:rPr>
                <w:rFonts w:ascii="宋体" w:hAnsi="宋体"/>
                <w:szCs w:val="21"/>
              </w:rPr>
            </w:pPr>
            <w:r>
              <w:rPr>
                <w:rFonts w:ascii="宋体" w:hAnsi="宋体"/>
                <w:szCs w:val="21"/>
              </w:rPr>
              <w:t>服务时间</w:t>
            </w:r>
          </w:p>
        </w:tc>
        <w:tc>
          <w:tcPr>
            <w:tcW w:w="1701" w:type="dxa"/>
          </w:tcPr>
          <w:p w:rsidR="00A02D6D" w:rsidRDefault="00A02D6D" w:rsidP="00DB56CB">
            <w:pPr>
              <w:ind w:leftChars="300" w:left="630" w:firstLineChars="400" w:firstLine="800"/>
              <w:rPr>
                <w:rFonts w:ascii="宋体" w:hAnsi="宋体"/>
                <w:szCs w:val="21"/>
              </w:rPr>
            </w:pPr>
            <w:r>
              <w:rPr>
                <w:rFonts w:ascii="宋体" w:hAnsi="宋体" w:hint="eastAsia"/>
                <w:szCs w:val="21"/>
              </w:rPr>
              <w:t xml:space="preserve"> 备注</w:t>
            </w:r>
          </w:p>
        </w:tc>
      </w:tr>
      <w:tr w:rsidR="00A02D6D" w:rsidTr="00DB56CB">
        <w:trPr>
          <w:trHeight w:val="20"/>
          <w:jc w:val="center"/>
        </w:trPr>
        <w:tc>
          <w:tcPr>
            <w:tcW w:w="855" w:type="dxa"/>
            <w:vMerge w:val="restart"/>
            <w:vAlign w:val="center"/>
          </w:tcPr>
          <w:p w:rsidR="00A02D6D" w:rsidRDefault="00A02D6D" w:rsidP="00DB56CB">
            <w:pPr>
              <w:rPr>
                <w:rFonts w:ascii="宋体" w:hAnsi="宋体"/>
                <w:szCs w:val="21"/>
              </w:rPr>
            </w:pPr>
            <w:r>
              <w:rPr>
                <w:rFonts w:ascii="宋体" w:hAnsi="宋体" w:hint="eastAsia"/>
                <w:szCs w:val="21"/>
              </w:rPr>
              <w:t>保安</w:t>
            </w:r>
            <w:r>
              <w:rPr>
                <w:rFonts w:ascii="宋体" w:hAnsi="宋体"/>
                <w:szCs w:val="21"/>
              </w:rPr>
              <w:t>部</w:t>
            </w:r>
          </w:p>
        </w:tc>
        <w:tc>
          <w:tcPr>
            <w:tcW w:w="992" w:type="dxa"/>
            <w:vAlign w:val="center"/>
          </w:tcPr>
          <w:p w:rsidR="00A02D6D" w:rsidRDefault="00A02D6D" w:rsidP="00DB56CB">
            <w:pPr>
              <w:jc w:val="center"/>
              <w:rPr>
                <w:rFonts w:ascii="宋体" w:eastAsiaTheme="minorEastAsia" w:hAnsi="宋体"/>
                <w:szCs w:val="21"/>
              </w:rPr>
            </w:pPr>
            <w:r>
              <w:rPr>
                <w:rFonts w:ascii="宋体" w:eastAsiaTheme="minorEastAsia" w:hAnsi="宋体" w:hint="eastAsia"/>
                <w:szCs w:val="21"/>
              </w:rPr>
              <w:t>1</w:t>
            </w:r>
          </w:p>
        </w:tc>
        <w:tc>
          <w:tcPr>
            <w:tcW w:w="1267" w:type="dxa"/>
            <w:vAlign w:val="center"/>
          </w:tcPr>
          <w:p w:rsidR="00A02D6D" w:rsidRDefault="00A02D6D" w:rsidP="00DB56CB">
            <w:pPr>
              <w:rPr>
                <w:rFonts w:ascii="宋体" w:hAnsi="宋体"/>
                <w:szCs w:val="21"/>
              </w:rPr>
            </w:pPr>
            <w:r>
              <w:rPr>
                <w:rFonts w:ascii="宋体" w:hAnsi="宋体"/>
                <w:szCs w:val="21"/>
              </w:rPr>
              <w:t>门岗</w:t>
            </w:r>
          </w:p>
        </w:tc>
        <w:tc>
          <w:tcPr>
            <w:tcW w:w="3402" w:type="dxa"/>
            <w:vAlign w:val="center"/>
          </w:tcPr>
          <w:p w:rsidR="00A02D6D" w:rsidRDefault="00A02D6D" w:rsidP="00DB56CB">
            <w:pPr>
              <w:rPr>
                <w:rFonts w:ascii="宋体" w:hAnsi="宋体"/>
                <w:szCs w:val="21"/>
              </w:rPr>
            </w:pPr>
            <w:r>
              <w:rPr>
                <w:rFonts w:ascii="宋体" w:hAnsi="宋体"/>
                <w:szCs w:val="21"/>
              </w:rPr>
              <w:t>全面负责学校门口的安全防范，接待外来访客、持有保安员证</w:t>
            </w:r>
          </w:p>
        </w:tc>
        <w:tc>
          <w:tcPr>
            <w:tcW w:w="1701" w:type="dxa"/>
            <w:vAlign w:val="center"/>
          </w:tcPr>
          <w:p w:rsidR="00A02D6D" w:rsidRDefault="00A02D6D" w:rsidP="00DB56CB">
            <w:pPr>
              <w:rPr>
                <w:rFonts w:ascii="宋体" w:hAnsi="宋体"/>
                <w:szCs w:val="21"/>
              </w:rPr>
            </w:pPr>
            <w:r>
              <w:rPr>
                <w:rFonts w:ascii="宋体" w:hAnsi="宋体"/>
                <w:szCs w:val="21"/>
              </w:rPr>
              <w:t>7天24小</w:t>
            </w:r>
            <w:r>
              <w:rPr>
                <w:rFonts w:ascii="宋体" w:hAnsi="宋体" w:cs="微软雅黑" w:hint="eastAsia"/>
                <w:szCs w:val="21"/>
              </w:rPr>
              <w:t>时制</w:t>
            </w:r>
          </w:p>
        </w:tc>
        <w:tc>
          <w:tcPr>
            <w:tcW w:w="1701" w:type="dxa"/>
            <w:vMerge w:val="restart"/>
          </w:tcPr>
          <w:p w:rsidR="00A02D6D" w:rsidRDefault="00A02D6D" w:rsidP="00DB56CB">
            <w:pPr>
              <w:rPr>
                <w:rFonts w:ascii="宋体" w:hAnsi="宋体"/>
                <w:szCs w:val="21"/>
              </w:rPr>
            </w:pPr>
          </w:p>
        </w:tc>
      </w:tr>
      <w:tr w:rsidR="00A02D6D" w:rsidTr="00DB56CB">
        <w:trPr>
          <w:trHeight w:val="20"/>
          <w:jc w:val="center"/>
        </w:trPr>
        <w:tc>
          <w:tcPr>
            <w:tcW w:w="855" w:type="dxa"/>
            <w:vMerge/>
            <w:vAlign w:val="center"/>
          </w:tcPr>
          <w:p w:rsidR="00A02D6D" w:rsidRDefault="00A02D6D" w:rsidP="00DB56CB">
            <w:pPr>
              <w:rPr>
                <w:rFonts w:ascii="宋体" w:hAnsi="宋体"/>
                <w:szCs w:val="21"/>
              </w:rPr>
            </w:pPr>
          </w:p>
        </w:tc>
        <w:tc>
          <w:tcPr>
            <w:tcW w:w="992" w:type="dxa"/>
            <w:vAlign w:val="center"/>
          </w:tcPr>
          <w:p w:rsidR="00A02D6D" w:rsidRDefault="00A02D6D" w:rsidP="00DB56CB">
            <w:pPr>
              <w:jc w:val="center"/>
              <w:rPr>
                <w:rFonts w:ascii="宋体" w:hAnsi="宋体"/>
                <w:szCs w:val="21"/>
              </w:rPr>
            </w:pPr>
            <w:r>
              <w:rPr>
                <w:rFonts w:asciiTheme="minorEastAsia" w:eastAsiaTheme="minorEastAsia" w:hAnsiTheme="minorEastAsia" w:hint="eastAsia"/>
                <w:szCs w:val="21"/>
              </w:rPr>
              <w:t>1</w:t>
            </w:r>
          </w:p>
        </w:tc>
        <w:tc>
          <w:tcPr>
            <w:tcW w:w="1267" w:type="dxa"/>
            <w:vAlign w:val="center"/>
          </w:tcPr>
          <w:p w:rsidR="00A02D6D" w:rsidRDefault="00A02D6D" w:rsidP="00DB56CB">
            <w:pPr>
              <w:rPr>
                <w:rFonts w:ascii="宋体" w:hAnsi="宋体"/>
                <w:szCs w:val="21"/>
              </w:rPr>
            </w:pPr>
            <w:r>
              <w:rPr>
                <w:rFonts w:ascii="宋体" w:hAnsi="宋体" w:cs="宋体" w:hint="eastAsia"/>
                <w:szCs w:val="21"/>
              </w:rPr>
              <w:t>巡逻岗</w:t>
            </w:r>
          </w:p>
        </w:tc>
        <w:tc>
          <w:tcPr>
            <w:tcW w:w="3402" w:type="dxa"/>
            <w:vAlign w:val="center"/>
          </w:tcPr>
          <w:p w:rsidR="00A02D6D" w:rsidRDefault="00A02D6D" w:rsidP="00DB56CB">
            <w:pPr>
              <w:rPr>
                <w:rFonts w:ascii="宋体" w:hAnsi="宋体"/>
                <w:szCs w:val="21"/>
              </w:rPr>
            </w:pPr>
            <w:r>
              <w:rPr>
                <w:rFonts w:ascii="宋体" w:hAnsi="宋体"/>
                <w:szCs w:val="21"/>
              </w:rPr>
              <w:t>定时对全校区开展巡逻工作，及时清除安全隐患、持有保安员证</w:t>
            </w:r>
          </w:p>
        </w:tc>
        <w:tc>
          <w:tcPr>
            <w:tcW w:w="1701" w:type="dxa"/>
            <w:vAlign w:val="center"/>
          </w:tcPr>
          <w:p w:rsidR="00A02D6D" w:rsidRDefault="00A02D6D" w:rsidP="00DB56CB">
            <w:pPr>
              <w:widowControl/>
              <w:rPr>
                <w:rFonts w:ascii="Times New Roman" w:eastAsiaTheme="minorEastAsia" w:hAnsi="Times New Roman"/>
                <w:szCs w:val="21"/>
              </w:rPr>
            </w:pPr>
            <w:r>
              <w:rPr>
                <w:rFonts w:ascii="宋体" w:hAnsi="宋体"/>
                <w:szCs w:val="21"/>
              </w:rPr>
              <w:t>7天</w:t>
            </w:r>
            <w:r>
              <w:rPr>
                <w:rFonts w:ascii="宋体" w:hAnsi="宋体" w:hint="eastAsia"/>
                <w:szCs w:val="21"/>
              </w:rPr>
              <w:t>7：30-17：30</w:t>
            </w:r>
          </w:p>
        </w:tc>
        <w:tc>
          <w:tcPr>
            <w:tcW w:w="1701" w:type="dxa"/>
            <w:vMerge/>
          </w:tcPr>
          <w:p w:rsidR="00A02D6D" w:rsidRDefault="00A02D6D" w:rsidP="00DB56CB">
            <w:pPr>
              <w:widowControl/>
              <w:rPr>
                <w:rFonts w:ascii="Times New Roman" w:hAnsi="Times New Roman"/>
                <w:szCs w:val="21"/>
              </w:rPr>
            </w:pPr>
          </w:p>
        </w:tc>
      </w:tr>
      <w:tr w:rsidR="00A02D6D" w:rsidTr="00DB56CB">
        <w:trPr>
          <w:trHeight w:val="1872"/>
          <w:jc w:val="center"/>
        </w:trPr>
        <w:tc>
          <w:tcPr>
            <w:tcW w:w="855" w:type="dxa"/>
            <w:vAlign w:val="center"/>
          </w:tcPr>
          <w:p w:rsidR="00A02D6D" w:rsidRDefault="00A02D6D" w:rsidP="00DB56CB">
            <w:pPr>
              <w:rPr>
                <w:rFonts w:ascii="宋体" w:hAnsi="宋体"/>
                <w:szCs w:val="21"/>
              </w:rPr>
            </w:pPr>
            <w:r>
              <w:rPr>
                <w:rFonts w:ascii="宋体" w:hAnsi="宋体"/>
                <w:szCs w:val="21"/>
              </w:rPr>
              <w:t>绿化部</w:t>
            </w:r>
          </w:p>
        </w:tc>
        <w:tc>
          <w:tcPr>
            <w:tcW w:w="992" w:type="dxa"/>
            <w:vAlign w:val="center"/>
          </w:tcPr>
          <w:p w:rsidR="00A02D6D" w:rsidRDefault="00A02D6D" w:rsidP="00DB56CB">
            <w:pPr>
              <w:jc w:val="center"/>
              <w:rPr>
                <w:rFonts w:ascii="宋体" w:hAnsi="宋体"/>
                <w:szCs w:val="21"/>
              </w:rPr>
            </w:pPr>
            <w:r>
              <w:rPr>
                <w:rFonts w:ascii="宋体" w:hAnsi="宋体" w:hint="eastAsia"/>
                <w:szCs w:val="21"/>
              </w:rPr>
              <w:t>1</w:t>
            </w:r>
          </w:p>
        </w:tc>
        <w:tc>
          <w:tcPr>
            <w:tcW w:w="1267" w:type="dxa"/>
            <w:vAlign w:val="center"/>
          </w:tcPr>
          <w:p w:rsidR="00A02D6D" w:rsidRDefault="00A02D6D" w:rsidP="00DB56CB">
            <w:pPr>
              <w:rPr>
                <w:rFonts w:ascii="宋体" w:hAnsi="宋体"/>
                <w:szCs w:val="21"/>
              </w:rPr>
            </w:pPr>
            <w:r>
              <w:rPr>
                <w:rFonts w:ascii="宋体" w:hAnsi="宋体"/>
                <w:szCs w:val="21"/>
              </w:rPr>
              <w:t>绿化工岗</w:t>
            </w:r>
          </w:p>
          <w:p w:rsidR="00A02D6D" w:rsidRDefault="00A02D6D" w:rsidP="00DB56CB">
            <w:pPr>
              <w:rPr>
                <w:rFonts w:ascii="宋体" w:hAnsi="宋体"/>
                <w:szCs w:val="21"/>
              </w:rPr>
            </w:pPr>
          </w:p>
        </w:tc>
        <w:tc>
          <w:tcPr>
            <w:tcW w:w="3402" w:type="dxa"/>
            <w:vAlign w:val="center"/>
          </w:tcPr>
          <w:p w:rsidR="00A02D6D" w:rsidRDefault="00A02D6D" w:rsidP="00DB56CB">
            <w:pPr>
              <w:rPr>
                <w:rFonts w:ascii="宋体" w:hAnsi="宋体"/>
                <w:szCs w:val="21"/>
              </w:rPr>
            </w:pPr>
            <w:r>
              <w:rPr>
                <w:rFonts w:ascii="宋体" w:hAnsi="宋体"/>
                <w:szCs w:val="21"/>
              </w:rPr>
              <w:t>负责全校绿化区的花木浇水，施肥 ，除草，养护，培土等工作</w:t>
            </w:r>
            <w:r>
              <w:rPr>
                <w:rFonts w:ascii="宋体" w:hAnsi="宋体" w:hint="eastAsia"/>
                <w:szCs w:val="21"/>
              </w:rPr>
              <w:t>;</w:t>
            </w:r>
            <w:r>
              <w:rPr>
                <w:rFonts w:ascii="宋体" w:hAnsi="宋体"/>
                <w:szCs w:val="21"/>
              </w:rPr>
              <w:t>清理绿化地的垃圾杂物和枯枝落叶保洁工作</w:t>
            </w:r>
          </w:p>
        </w:tc>
        <w:tc>
          <w:tcPr>
            <w:tcW w:w="1701" w:type="dxa"/>
            <w:vAlign w:val="center"/>
          </w:tcPr>
          <w:p w:rsidR="00A02D6D" w:rsidRDefault="00A02D6D" w:rsidP="00DB56CB">
            <w:pPr>
              <w:rPr>
                <w:rFonts w:ascii="宋体" w:hAnsi="宋体"/>
                <w:szCs w:val="21"/>
              </w:rPr>
            </w:pPr>
            <w:r>
              <w:rPr>
                <w:rFonts w:ascii="宋体" w:hAnsi="宋体" w:cs="微软雅黑" w:hint="eastAsia"/>
                <w:szCs w:val="21"/>
              </w:rPr>
              <w:t>周一～周五</w:t>
            </w:r>
          </w:p>
          <w:p w:rsidR="00A02D6D" w:rsidRDefault="00A02D6D" w:rsidP="00DB56CB">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p w:rsidR="00A02D6D" w:rsidRDefault="00A02D6D" w:rsidP="00DB56CB">
            <w:pPr>
              <w:rPr>
                <w:rFonts w:ascii="宋体" w:hAnsi="宋体"/>
                <w:szCs w:val="21"/>
              </w:rPr>
            </w:pPr>
          </w:p>
        </w:tc>
        <w:tc>
          <w:tcPr>
            <w:tcW w:w="1701" w:type="dxa"/>
          </w:tcPr>
          <w:p w:rsidR="00A02D6D" w:rsidRDefault="00A02D6D" w:rsidP="00DB56CB">
            <w:pPr>
              <w:rPr>
                <w:rFonts w:ascii="宋体" w:hAnsi="宋体" w:cs="微软雅黑"/>
                <w:szCs w:val="21"/>
              </w:rPr>
            </w:pPr>
          </w:p>
        </w:tc>
      </w:tr>
      <w:tr w:rsidR="00A02D6D" w:rsidTr="00DB56CB">
        <w:trPr>
          <w:trHeight w:val="1872"/>
          <w:jc w:val="center"/>
        </w:trPr>
        <w:tc>
          <w:tcPr>
            <w:tcW w:w="855" w:type="dxa"/>
            <w:vAlign w:val="center"/>
          </w:tcPr>
          <w:p w:rsidR="00A02D6D" w:rsidRDefault="00A02D6D" w:rsidP="00DB56CB">
            <w:pPr>
              <w:rPr>
                <w:rFonts w:ascii="宋体" w:hAnsi="宋体"/>
                <w:szCs w:val="21"/>
              </w:rPr>
            </w:pPr>
            <w:r>
              <w:rPr>
                <w:rFonts w:ascii="宋体" w:hAnsi="宋体"/>
                <w:szCs w:val="21"/>
              </w:rPr>
              <w:t>保洁部</w:t>
            </w:r>
          </w:p>
        </w:tc>
        <w:tc>
          <w:tcPr>
            <w:tcW w:w="992" w:type="dxa"/>
            <w:vAlign w:val="center"/>
          </w:tcPr>
          <w:p w:rsidR="00A02D6D" w:rsidRDefault="00A02D6D" w:rsidP="00DB56CB">
            <w:pPr>
              <w:jc w:val="center"/>
              <w:rPr>
                <w:rFonts w:ascii="宋体" w:hAnsi="宋体"/>
                <w:szCs w:val="21"/>
              </w:rPr>
            </w:pPr>
            <w:r>
              <w:rPr>
                <w:rFonts w:ascii="宋体" w:hAnsi="宋体"/>
                <w:szCs w:val="21"/>
              </w:rPr>
              <w:t>1</w:t>
            </w:r>
          </w:p>
        </w:tc>
        <w:tc>
          <w:tcPr>
            <w:tcW w:w="1267" w:type="dxa"/>
            <w:vAlign w:val="center"/>
          </w:tcPr>
          <w:p w:rsidR="00A02D6D" w:rsidRDefault="00A02D6D" w:rsidP="00DB56CB">
            <w:pPr>
              <w:rPr>
                <w:rFonts w:ascii="宋体" w:hAnsi="宋体"/>
                <w:szCs w:val="21"/>
              </w:rPr>
            </w:pPr>
            <w:r>
              <w:rPr>
                <w:rFonts w:ascii="宋体" w:hAnsi="宋体"/>
                <w:szCs w:val="21"/>
              </w:rPr>
              <w:t>保洁</w:t>
            </w:r>
          </w:p>
        </w:tc>
        <w:tc>
          <w:tcPr>
            <w:tcW w:w="3402" w:type="dxa"/>
            <w:vAlign w:val="center"/>
          </w:tcPr>
          <w:p w:rsidR="00A02D6D" w:rsidRDefault="00A02D6D" w:rsidP="00DB56CB">
            <w:pPr>
              <w:rPr>
                <w:rFonts w:ascii="宋体" w:hAnsi="宋体"/>
                <w:szCs w:val="21"/>
              </w:rPr>
            </w:pPr>
            <w:r>
              <w:rPr>
                <w:rFonts w:ascii="宋体" w:hAnsi="宋体"/>
                <w:szCs w:val="21"/>
              </w:rPr>
              <w:t>全面负责</w:t>
            </w:r>
            <w:r>
              <w:rPr>
                <w:rFonts w:ascii="宋体" w:hAnsi="宋体" w:hint="eastAsia"/>
                <w:szCs w:val="21"/>
              </w:rPr>
              <w:t>擦窗擦地板等日常</w:t>
            </w:r>
            <w:r>
              <w:rPr>
                <w:rFonts w:ascii="宋体" w:hAnsi="宋体"/>
                <w:szCs w:val="21"/>
              </w:rPr>
              <w:t>保洁工作，</w:t>
            </w:r>
            <w:r>
              <w:rPr>
                <w:rFonts w:ascii="宋体" w:hAnsi="宋体" w:hint="eastAsia"/>
                <w:szCs w:val="21"/>
              </w:rPr>
              <w:t>校园活动时配合保洁</w:t>
            </w:r>
            <w:r>
              <w:rPr>
                <w:rFonts w:ascii="宋体" w:hAnsi="宋体"/>
                <w:szCs w:val="21"/>
              </w:rPr>
              <w:t>（走道、楼梯、厕所等）</w:t>
            </w:r>
          </w:p>
        </w:tc>
        <w:tc>
          <w:tcPr>
            <w:tcW w:w="1701" w:type="dxa"/>
            <w:vAlign w:val="center"/>
          </w:tcPr>
          <w:p w:rsidR="00A02D6D" w:rsidRDefault="00A02D6D" w:rsidP="00DB56CB">
            <w:pPr>
              <w:rPr>
                <w:rFonts w:ascii="宋体" w:hAnsi="宋体"/>
                <w:szCs w:val="21"/>
              </w:rPr>
            </w:pPr>
            <w:r>
              <w:rPr>
                <w:rFonts w:ascii="宋体" w:hAnsi="宋体" w:cs="微软雅黑" w:hint="eastAsia"/>
                <w:szCs w:val="21"/>
              </w:rPr>
              <w:t>周一～周五</w:t>
            </w:r>
          </w:p>
          <w:p w:rsidR="00A02D6D" w:rsidRDefault="00A02D6D" w:rsidP="00DB56CB">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tc>
        <w:tc>
          <w:tcPr>
            <w:tcW w:w="1701" w:type="dxa"/>
          </w:tcPr>
          <w:p w:rsidR="00A02D6D" w:rsidRDefault="00A02D6D" w:rsidP="00DB56CB">
            <w:pPr>
              <w:rPr>
                <w:rFonts w:ascii="宋体" w:hAnsi="宋体" w:cs="微软雅黑"/>
                <w:szCs w:val="21"/>
              </w:rPr>
            </w:pPr>
          </w:p>
        </w:tc>
      </w:tr>
      <w:tr w:rsidR="00A02D6D" w:rsidTr="00DB56CB">
        <w:trPr>
          <w:trHeight w:val="1327"/>
          <w:jc w:val="center"/>
        </w:trPr>
        <w:tc>
          <w:tcPr>
            <w:tcW w:w="855" w:type="dxa"/>
            <w:vAlign w:val="center"/>
          </w:tcPr>
          <w:p w:rsidR="00A02D6D" w:rsidRDefault="00A02D6D" w:rsidP="00DB56CB">
            <w:pPr>
              <w:rPr>
                <w:rFonts w:ascii="宋体" w:hAnsi="宋体"/>
                <w:szCs w:val="21"/>
              </w:rPr>
            </w:pPr>
            <w:r>
              <w:rPr>
                <w:rFonts w:ascii="宋体" w:hAnsi="宋体"/>
                <w:szCs w:val="21"/>
              </w:rPr>
              <w:t>工程部</w:t>
            </w:r>
          </w:p>
        </w:tc>
        <w:tc>
          <w:tcPr>
            <w:tcW w:w="992" w:type="dxa"/>
            <w:vAlign w:val="center"/>
          </w:tcPr>
          <w:p w:rsidR="00A02D6D" w:rsidRDefault="00A02D6D" w:rsidP="00DB56CB">
            <w:pPr>
              <w:jc w:val="center"/>
              <w:rPr>
                <w:rFonts w:ascii="宋体" w:hAnsi="宋体"/>
                <w:szCs w:val="21"/>
              </w:rPr>
            </w:pPr>
            <w:r>
              <w:rPr>
                <w:rFonts w:ascii="宋体" w:hAnsi="宋体" w:hint="eastAsia"/>
                <w:szCs w:val="21"/>
              </w:rPr>
              <w:t>1</w:t>
            </w:r>
          </w:p>
        </w:tc>
        <w:tc>
          <w:tcPr>
            <w:tcW w:w="1267" w:type="dxa"/>
            <w:vAlign w:val="center"/>
          </w:tcPr>
          <w:p w:rsidR="00A02D6D" w:rsidRDefault="00A02D6D" w:rsidP="00DB56CB">
            <w:pPr>
              <w:rPr>
                <w:rFonts w:ascii="宋体" w:hAnsi="宋体"/>
                <w:szCs w:val="21"/>
              </w:rPr>
            </w:pPr>
            <w:r>
              <w:rPr>
                <w:rFonts w:ascii="宋体" w:hAnsi="宋体"/>
                <w:szCs w:val="21"/>
              </w:rPr>
              <w:t>维修</w:t>
            </w:r>
            <w:r>
              <w:rPr>
                <w:rFonts w:ascii="宋体" w:hAnsi="宋体" w:hint="eastAsia"/>
                <w:szCs w:val="21"/>
              </w:rPr>
              <w:t>员</w:t>
            </w:r>
          </w:p>
        </w:tc>
        <w:tc>
          <w:tcPr>
            <w:tcW w:w="3402" w:type="dxa"/>
            <w:vAlign w:val="center"/>
          </w:tcPr>
          <w:p w:rsidR="00A02D6D" w:rsidRDefault="00A02D6D" w:rsidP="00DB56CB">
            <w:pPr>
              <w:rPr>
                <w:rFonts w:ascii="宋体" w:hAnsi="宋体"/>
                <w:szCs w:val="21"/>
              </w:rPr>
            </w:pPr>
            <w:r w:rsidRPr="00731EC1">
              <w:rPr>
                <w:rFonts w:ascii="宋体" w:hAnsi="宋体" w:hint="eastAsia"/>
                <w:szCs w:val="21"/>
              </w:rPr>
              <w:t>全面负责校区内水、电的零星常规维修、持有电工操作证</w:t>
            </w:r>
          </w:p>
        </w:tc>
        <w:tc>
          <w:tcPr>
            <w:tcW w:w="1701" w:type="dxa"/>
            <w:vAlign w:val="center"/>
          </w:tcPr>
          <w:p w:rsidR="00A02D6D" w:rsidRDefault="00A02D6D" w:rsidP="00DB56CB">
            <w:pPr>
              <w:rPr>
                <w:rFonts w:ascii="宋体" w:hAnsi="宋体"/>
                <w:szCs w:val="21"/>
              </w:rPr>
            </w:pPr>
            <w:r>
              <w:rPr>
                <w:rFonts w:ascii="宋体" w:hAnsi="宋体" w:hint="eastAsia"/>
                <w:szCs w:val="21"/>
              </w:rPr>
              <w:t>周一～周五</w:t>
            </w:r>
          </w:p>
          <w:p w:rsidR="00A02D6D" w:rsidRDefault="00A02D6D" w:rsidP="00DB56CB">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hint="eastAsia"/>
                <w:szCs w:val="21"/>
              </w:rPr>
              <w:t>、12：30</w:t>
            </w:r>
            <w:r>
              <w:rPr>
                <w:rFonts w:ascii="宋体" w:hAnsi="宋体"/>
                <w:szCs w:val="21"/>
              </w:rPr>
              <w:t>-16:30</w:t>
            </w:r>
          </w:p>
        </w:tc>
        <w:tc>
          <w:tcPr>
            <w:tcW w:w="1701" w:type="dxa"/>
          </w:tcPr>
          <w:p w:rsidR="00A02D6D" w:rsidRDefault="00A02D6D" w:rsidP="00DB56CB">
            <w:pPr>
              <w:rPr>
                <w:rFonts w:ascii="宋体" w:hAnsi="宋体" w:cs="微软雅黑"/>
                <w:szCs w:val="21"/>
              </w:rPr>
            </w:pPr>
          </w:p>
        </w:tc>
      </w:tr>
    </w:tbl>
    <w:p w:rsidR="00A02D6D" w:rsidRDefault="00A02D6D" w:rsidP="00A0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rsidR="00A02D6D" w:rsidRDefault="00A02D6D" w:rsidP="00A02D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bookmarkStart w:id="32" w:name="_Hlk167350629"/>
      <w:r>
        <w:rPr>
          <w:rFonts w:ascii="Times New Roman" w:hAnsi="Times New Roman"/>
          <w:b/>
          <w:color w:val="0000FF"/>
          <w:sz w:val="22"/>
        </w:rPr>
        <w:t>说明：投标人的各岗位配置标准不得低于表内岗位配置数要求。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bCs/>
          <w:sz w:val="22"/>
        </w:rPr>
      </w:pPr>
      <w:r>
        <w:rPr>
          <w:rFonts w:ascii="宋体" w:hAnsi="宋体" w:hint="eastAsia"/>
          <w:b/>
          <w:bCs/>
          <w:sz w:val="22"/>
        </w:rPr>
        <w:t>（</w:t>
      </w:r>
      <w:bookmarkStart w:id="33" w:name="_Hlk167360549"/>
      <w:r>
        <w:rPr>
          <w:rFonts w:ascii="宋体" w:hAnsi="宋体" w:hint="eastAsia"/>
          <w:b/>
          <w:bCs/>
          <w:sz w:val="22"/>
        </w:rPr>
        <w:t>三）中标后人员管理要求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bookmarkEnd w:id="32"/>
    <w:bookmarkEnd w:id="33"/>
    <w:p w:rsidR="00A02D6D" w:rsidRPr="00577A38" w:rsidRDefault="00A02D6D" w:rsidP="00A02D6D">
      <w:pPr>
        <w:tabs>
          <w:tab w:val="left" w:pos="7200"/>
        </w:tabs>
        <w:adjustRightInd w:val="0"/>
        <w:snapToGrid w:val="0"/>
        <w:spacing w:line="300" w:lineRule="auto"/>
        <w:ind w:firstLineChars="200" w:firstLine="440"/>
        <w:rPr>
          <w:rFonts w:ascii="Times New Roman" w:hAnsi="Times New Roman"/>
          <w:bCs/>
          <w:sz w:val="22"/>
        </w:rPr>
      </w:pPr>
    </w:p>
    <w:p w:rsidR="00A02D6D" w:rsidRPr="00577A38" w:rsidRDefault="00A02D6D" w:rsidP="00A02D6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 </w:t>
      </w:r>
      <w:r w:rsidRPr="00577A38">
        <w:rPr>
          <w:rFonts w:ascii="Times New Roman" w:hAnsi="Times New Roman"/>
          <w:bCs/>
          <w:sz w:val="22"/>
        </w:rPr>
        <w:t>组织架构、管理制度及管理团队要求</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9.2.1 </w:t>
      </w:r>
      <w:r w:rsidRPr="00577A38">
        <w:rPr>
          <w:rFonts w:ascii="Times New Roman" w:hAnsi="Times New Roman"/>
          <w:bCs/>
          <w:sz w:val="22"/>
        </w:rPr>
        <w:t>组织架构</w:t>
      </w:r>
    </w:p>
    <w:p w:rsidR="00A02D6D" w:rsidRDefault="00A02D6D" w:rsidP="00A02D6D">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rsidR="00A02D6D" w:rsidRPr="00DE42E2" w:rsidRDefault="00A02D6D" w:rsidP="00A02D6D">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物业服务包括管理部、保洁部、工程部、绿化</w:t>
      </w:r>
      <w:r>
        <w:rPr>
          <w:rFonts w:ascii="Times New Roman" w:hAnsi="Times New Roman" w:hint="eastAsia"/>
          <w:sz w:val="22"/>
        </w:rPr>
        <w:t>部</w:t>
      </w:r>
      <w:r>
        <w:rPr>
          <w:rFonts w:ascii="Times New Roman" w:hAnsi="Times New Roman"/>
          <w:sz w:val="22"/>
        </w:rPr>
        <w:t>和保安部。</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9.2.2 </w:t>
      </w:r>
      <w:r w:rsidRPr="00577A38">
        <w:rPr>
          <w:rFonts w:ascii="Times New Roman" w:hAnsi="Times New Roman"/>
          <w:bCs/>
          <w:sz w:val="22"/>
        </w:rPr>
        <w:t>管理制度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学校物业公司在分管领导、办公室的领导、监督下进行工作。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lastRenderedPageBreak/>
        <w:t>⑥</w:t>
      </w:r>
      <w:r>
        <w:rPr>
          <w:rFonts w:ascii="Times New Roman" w:hAnsi="Times New Roman"/>
          <w:sz w:val="22"/>
        </w:rPr>
        <w:t>定期召开联席会议，通过联席会议，分期进行工作总结和工作计划。</w:t>
      </w:r>
    </w:p>
    <w:p w:rsidR="00A02D6D" w:rsidRPr="00DE42E2"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9.2.3 </w:t>
      </w:r>
      <w:r w:rsidRPr="00577A38">
        <w:rPr>
          <w:rFonts w:ascii="Times New Roman" w:hAnsi="Times New Roman"/>
          <w:bCs/>
          <w:sz w:val="22"/>
        </w:rPr>
        <w:t>管理团队要求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rsidR="00A02D6D" w:rsidRPr="00DE42E2" w:rsidRDefault="00A02D6D" w:rsidP="00A02D6D">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9.3 </w:t>
      </w:r>
      <w:r w:rsidRPr="00577A38">
        <w:rPr>
          <w:rFonts w:ascii="Times New Roman" w:hAnsi="Times New Roman"/>
          <w:bCs/>
          <w:sz w:val="22"/>
        </w:rPr>
        <w:t>各岗位具体服务要求</w:t>
      </w:r>
      <w:bookmarkStart w:id="34" w:name="_Toc188457457"/>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、全面负责所有校区的物业管理工作；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、根据公司总体规划，制订管理部年度发展计划和经营战略，报公司批准后实施；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、管理部实行单独核算，自计盈亏，在公司规定的开支范围内管理部经理具有最终签字权；</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、管理部各部门主管的招聘、任免和奖惩；审核管理部其他员工的招聘、奖惩、辞退等；</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、以身作则、率先垂范、廉洁奉公，团结带领管理部广大员工，全力以赴完成管理部的各项工作和创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、校区出现重大事故或发生异常情况，立刻赶赴现场处理；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、负责管理部质量管理体系的运行和实施；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18</w:t>
      </w:r>
      <w:r>
        <w:rPr>
          <w:rFonts w:ascii="Times New Roman" w:hAnsi="Times New Roman"/>
          <w:bCs/>
          <w:sz w:val="22"/>
        </w:rPr>
        <w:t>、负责组织员工参与校区文化活动。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(2)</w:t>
      </w:r>
      <w:r>
        <w:rPr>
          <w:rFonts w:ascii="Times New Roman" w:hAnsi="Times New Roman"/>
          <w:bCs/>
          <w:sz w:val="22"/>
        </w:rPr>
        <w:t>总体要求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、项目经理加强与采购人沟通，如协商同意，可决定为采购人提供力所能及的附加服务，费用另结。</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经过培训并按国家行政主管部门规定持证上岗，遵纪守法，严禁违章作业，项目执行情况有完整的日志和台账，季度小结和年度总结，项目参与者遵守采购人的规章制度，不可泄露采购人的秘密，其工作同时接受采购人的监督考核。</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bCs/>
          <w:sz w:val="22"/>
        </w:rPr>
      </w:pPr>
      <w:bookmarkStart w:id="35"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5"/>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sidRPr="005F3D4D">
        <w:rPr>
          <w:rFonts w:ascii="Times New Roman" w:hAnsi="Times New Roman" w:hint="eastAsia"/>
          <w:bCs/>
          <w:sz w:val="22"/>
        </w:rPr>
        <w:t>应为本单位正式员工，并提供在职证明材料。</w:t>
      </w:r>
      <w:r>
        <w:rPr>
          <w:rFonts w:ascii="Times New Roman" w:hAnsi="Times New Roman"/>
          <w:bCs/>
          <w:sz w:val="22"/>
        </w:rPr>
        <w:t>身体健康，工作勤劳，文化程度大专及以上；具有多年工作经验；工作业绩：</w:t>
      </w:r>
      <w:r w:rsidRPr="008338F9">
        <w:rPr>
          <w:rFonts w:ascii="Times New Roman" w:hAnsi="Times New Roman" w:hint="eastAsia"/>
          <w:bCs/>
          <w:sz w:val="22"/>
        </w:rPr>
        <w:t>具备类似物业管理工作</w:t>
      </w:r>
      <w:r w:rsidRPr="008338F9">
        <w:rPr>
          <w:rFonts w:ascii="Times New Roman" w:hAnsi="Times New Roman" w:hint="eastAsia"/>
          <w:bCs/>
          <w:sz w:val="22"/>
        </w:rPr>
        <w:t>2</w:t>
      </w:r>
      <w:r w:rsidRPr="008338F9">
        <w:rPr>
          <w:rFonts w:ascii="Times New Roman" w:hAnsi="Times New Roman" w:hint="eastAsia"/>
          <w:bCs/>
          <w:sz w:val="22"/>
        </w:rPr>
        <w:t>年以上</w:t>
      </w:r>
      <w:r>
        <w:rPr>
          <w:rFonts w:ascii="Times New Roman" w:hAnsi="Times New Roman"/>
          <w:bCs/>
          <w:sz w:val="22"/>
        </w:rPr>
        <w:t>；管理能力：具有较强的管理能力和领导水平，熟悉任职岗位及下属岗位的各项业务及运作流程，能有效协调部门之间运作和处理员工关系，善于处理员工关系，维护劳资双方利益。提供职称证书复印件（若有）。</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9.3.2 </w:t>
      </w:r>
      <w:r>
        <w:rPr>
          <w:rFonts w:ascii="Times New Roman" w:hAnsi="Times New Roman" w:hint="eastAsia"/>
          <w:bCs/>
          <w:sz w:val="22"/>
        </w:rPr>
        <w:t>保洁部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服务范围：校内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、根据管理部门的工作安排，协助做好本区域的服务工作。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、完成上级交办的其他工作。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总体要求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一</w:t>
      </w:r>
      <w:r>
        <w:rPr>
          <w:rFonts w:ascii="Times New Roman" w:hAnsi="Times New Roman"/>
          <w:bCs/>
          <w:sz w:val="22"/>
        </w:rPr>
        <w:t>)</w:t>
      </w:r>
      <w:r>
        <w:rPr>
          <w:rFonts w:ascii="Times New Roman" w:hAnsi="Times New Roman" w:hint="eastAsia"/>
          <w:bCs/>
          <w:sz w:val="22"/>
        </w:rPr>
        <w:t>环境卫生与保洁管理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、楼内垃圾实行袋装化，在各楼层公共部位设立公共垃圾箱，在露天公共部位设立杂物箱，由清洁工清运、处理。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、对人员出入频繁之地，进行不间断的走动保洁。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、清扫、拖洗属于公共区域室内外的地面。</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、擦净、抹净各楼层内公共教室、会议室、接待室、图书馆、休息室等室内的桌、椅台面、文件柜等家具。</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、清洗及保洁各楼层的洗手间、抹净各类洁具等工作。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hint="eastAsia"/>
          <w:bCs/>
          <w:sz w:val="22"/>
        </w:rPr>
        <w:t>、做好预防常见传染病的日常保洁消杀。</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w:t>
      </w:r>
      <w:r>
        <w:rPr>
          <w:rFonts w:ascii="Times New Roman" w:hAnsi="Times New Roman" w:hint="eastAsia"/>
          <w:bCs/>
          <w:sz w:val="22"/>
        </w:rPr>
        <w:lastRenderedPageBreak/>
        <w:t>视无灰尘、污渍；桌椅干净，物品摆放整齐、有序。</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楼梯及楼梯间梯步表面干净无污渍，防滑条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干净，扶手栏杆表面干净无灰尘，防火门及闭门器表面干净无污渍，墙面、天花板无积尘、蛛网。</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电器设施灯泡、灯管、灯罩无积尘、无污迹。装饰件无积尘、无污迹；开关、插座、配电箱无积尘、无明显污迹。</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，内胆定期清洁、消毒。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垃圾中转房专人管理定时开放，袋装垃圾摆放整齐，地面无明显垃圾，无污水外溢，房内无明显异味，垃圾日产日清。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垃圾清运、处理（由采购人与环卫部门签订合同）</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、垃圾清运、处理分为：生活垃圾（有机、无机、有害垃圾）清运处理、督促装修队伍装修垃圾清运处理和废纸及可再生废物的回收。所有垃圾清运处理符合上海市有关法律、法规规定。</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、垃圾清运、处理的范围分为：</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）日常办公垃圾</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）日常生活垃圾</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）每天定时清运、处理</w:t>
      </w:r>
      <w:r>
        <w:rPr>
          <w:rFonts w:ascii="Times New Roman" w:hAnsi="Times New Roman"/>
          <w:bCs/>
          <w:sz w:val="22"/>
        </w:rPr>
        <w:t>2</w:t>
      </w:r>
      <w:r>
        <w:rPr>
          <w:rFonts w:ascii="Times New Roman" w:hAnsi="Times New Roman" w:hint="eastAsia"/>
          <w:bCs/>
          <w:sz w:val="22"/>
        </w:rPr>
        <w:t>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）将物业项目内所有桶内垃圾清理干净封好胶袋口。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无散积垃圾、无异味，经常喷洒药水，防止发生虫害。所有垃圾日产日清，清洁人员每天定时到各点收集废纸及可再生废弃物进行回收、处理。垃圾分类处理实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次，如有堵塞随时处理、疏通、及时采样及分析，</w:t>
      </w:r>
      <w:r>
        <w:rPr>
          <w:rFonts w:ascii="Times New Roman" w:hAnsi="Times New Roman" w:hint="eastAsia"/>
          <w:bCs/>
          <w:sz w:val="22"/>
        </w:rPr>
        <w:lastRenderedPageBreak/>
        <w:t>保持构筑物进出流、水位正常。判断正常运作采取有力措施。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做到无异味、无杂物、不堵塞。无瘀积、无蚊蝇繁殖。</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、科学有效地进行卫生消毒。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(5)</w:t>
      </w:r>
      <w:r>
        <w:rPr>
          <w:rFonts w:ascii="Times New Roman" w:hAnsi="Times New Roman" w:hint="eastAsia"/>
          <w:bCs/>
          <w:sz w:val="22"/>
        </w:rPr>
        <w:t>人员自身要求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9.3.3 </w:t>
      </w:r>
      <w:r>
        <w:rPr>
          <w:rFonts w:ascii="Times New Roman" w:hAnsi="Times New Roman" w:hint="eastAsia"/>
          <w:bCs/>
          <w:sz w:val="22"/>
        </w:rPr>
        <w:t>保安部</w:t>
      </w:r>
    </w:p>
    <w:p w:rsidR="00A02D6D" w:rsidRDefault="00A02D6D" w:rsidP="00A02D6D">
      <w:pPr>
        <w:tabs>
          <w:tab w:val="left" w:pos="7200"/>
        </w:tabs>
        <w:adjustRightInd w:val="0"/>
        <w:snapToGrid w:val="0"/>
        <w:spacing w:line="300" w:lineRule="auto"/>
        <w:ind w:firstLineChars="150" w:firstLine="330"/>
        <w:jc w:val="left"/>
        <w:rPr>
          <w:rFonts w:ascii="Times New Roman" w:hAnsi="Times New Roman"/>
          <w:bCs/>
          <w:color w:val="FF0000"/>
          <w:sz w:val="22"/>
        </w:rPr>
      </w:pPr>
      <w:r>
        <w:rPr>
          <w:rFonts w:ascii="Times New Roman" w:hAnsi="Times New Roman" w:hint="eastAsia"/>
          <w:bCs/>
          <w:sz w:val="22"/>
        </w:rPr>
        <w:t>工作内容</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①服务范围</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、上岗时着统一制服，特别是工作衣裤整洁，帽子端正。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、对进出校园的可疑人员和车辆进行盘查和查看，来人来访通知到被访人，经被访人同意后方可进入（门卫指引方向），负责按工作规定要求，做好进出机动车辆的登记工作和人员来访的登记工作；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、门卫室当值保安队员会熟练操作，并按规定使用和维护门卫设备，发现设备故障立即报修；</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8</w:t>
      </w:r>
      <w:r>
        <w:rPr>
          <w:rFonts w:ascii="Times New Roman" w:hAnsi="Times New Roman" w:hint="eastAsia"/>
          <w:bCs/>
          <w:sz w:val="22"/>
        </w:rPr>
        <w:t>、门卫室内严禁出现值班人员脱岗、打瞌睡等现象，严禁从事与学校工作无关的事情；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、巡逻时要注意观察可疑情况，发现重大涉嫌情况，在积极做好应对措施的同时，及时向派出所报告，扭获违法犯罪嫌疑人员，及时扭送至派出所，防止嫌疑人逃脱或自身受到伤害。</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提供保安服务的单位和从业人员符合《保安服务管理条例》相关要求，并在其规定的权限内提供服务。具体内容如下：</w:t>
      </w:r>
    </w:p>
    <w:p w:rsidR="00A02D6D" w:rsidRDefault="00A02D6D" w:rsidP="00A02D6D">
      <w:pPr>
        <w:adjustRightInd w:val="0"/>
        <w:snapToGrid w:val="0"/>
        <w:spacing w:line="300" w:lineRule="auto"/>
        <w:ind w:firstLineChars="200" w:firstLine="440"/>
        <w:rPr>
          <w:sz w:val="22"/>
        </w:rPr>
      </w:pPr>
      <w:r>
        <w:rPr>
          <w:rFonts w:ascii="Times New Roman" w:hAnsi="Times New Roman"/>
          <w:bCs/>
          <w:sz w:val="22"/>
        </w:rPr>
        <w:t>1</w:t>
      </w:r>
      <w:r>
        <w:rPr>
          <w:rFonts w:ascii="Times New Roman" w:hAnsi="Times New Roman" w:hint="eastAsia"/>
          <w:bCs/>
          <w:sz w:val="22"/>
        </w:rPr>
        <w:t>、</w:t>
      </w: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小时保安、巡逻、值勤。</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、保安人员上班时着统一的制服，配戴工作证。执勤人员佩带对讲机、警棒、电筒等装备。每天负责教学楼内教室门开启和关闭，包括检查门、窗、空调、电扇、灯完好以及开、关，检查粉笔配备。</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1</w:t>
      </w:r>
      <w:r>
        <w:rPr>
          <w:rFonts w:ascii="Times New Roman" w:hAnsi="Times New Roman" w:hint="eastAsia"/>
          <w:bCs/>
          <w:sz w:val="22"/>
        </w:rPr>
        <w:t>5</w:t>
      </w:r>
      <w:r>
        <w:rPr>
          <w:rFonts w:ascii="Times New Roman" w:hAnsi="Times New Roman" w:hint="eastAsia"/>
          <w:bCs/>
          <w:sz w:val="22"/>
        </w:rPr>
        <w:t>、做好常见传染病预防消杀工作。</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次，发现违法违章行为及时制止，做好传染病防控工作。</w:t>
      </w:r>
      <w:r w:rsidRPr="000F0586">
        <w:rPr>
          <w:rFonts w:ascii="Times New Roman" w:hAnsi="Times New Roman" w:hint="eastAsia"/>
          <w:bCs/>
          <w:sz w:val="22"/>
        </w:rPr>
        <w:t>保安人员的常用装备、易耗品包含在投标总价内，保安用品（常用装备）、耗材（易耗品）清单如下：</w:t>
      </w:r>
    </w:p>
    <w:tbl>
      <w:tblPr>
        <w:tblW w:w="8460" w:type="dxa"/>
        <w:jc w:val="center"/>
        <w:tblLook w:val="04A0" w:firstRow="1" w:lastRow="0" w:firstColumn="1" w:lastColumn="0" w:noHBand="0" w:noVBand="1"/>
      </w:tblPr>
      <w:tblGrid>
        <w:gridCol w:w="894"/>
        <w:gridCol w:w="1494"/>
        <w:gridCol w:w="893"/>
        <w:gridCol w:w="893"/>
        <w:gridCol w:w="4286"/>
      </w:tblGrid>
      <w:tr w:rsidR="00A02D6D" w:rsidTr="00DB56CB">
        <w:trPr>
          <w:trHeight w:val="645"/>
          <w:jc w:val="center"/>
        </w:trPr>
        <w:tc>
          <w:tcPr>
            <w:tcW w:w="8460" w:type="dxa"/>
            <w:gridSpan w:val="5"/>
            <w:tcBorders>
              <w:top w:val="nil"/>
              <w:left w:val="nil"/>
              <w:bottom w:val="single" w:sz="4" w:space="0" w:color="000000"/>
              <w:right w:val="nil"/>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保安耗材清单</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r>
      <w:tr w:rsidR="00A02D6D" w:rsidTr="00DB56CB">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A02D6D" w:rsidTr="00DB56CB">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r>
      <w:tr w:rsidR="00A02D6D" w:rsidTr="00DB56CB">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A02D6D" w:rsidTr="00DB56CB">
        <w:trPr>
          <w:trHeight w:val="38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w:t>
            </w:r>
          </w:p>
        </w:tc>
      </w:tr>
    </w:tbl>
    <w:p w:rsidR="00A02D6D" w:rsidRDefault="00A02D6D" w:rsidP="00A02D6D">
      <w:pPr>
        <w:tabs>
          <w:tab w:val="left" w:pos="7200"/>
        </w:tabs>
        <w:adjustRightInd w:val="0"/>
        <w:snapToGrid w:val="0"/>
        <w:spacing w:line="300" w:lineRule="auto"/>
        <w:rPr>
          <w:rFonts w:ascii="Times New Roman" w:hAnsi="Times New Roman"/>
          <w:bCs/>
          <w:sz w:val="22"/>
        </w:rPr>
      </w:pPr>
    </w:p>
    <w:p w:rsidR="00A02D6D" w:rsidRDefault="00A02D6D" w:rsidP="00A02D6D">
      <w:pPr>
        <w:tabs>
          <w:tab w:val="left" w:pos="7200"/>
        </w:tabs>
        <w:adjustRightInd w:val="0"/>
        <w:snapToGrid w:val="0"/>
        <w:spacing w:line="300" w:lineRule="auto"/>
        <w:rPr>
          <w:rFonts w:ascii="Times New Roman" w:hAnsi="Times New Roman"/>
          <w:bCs/>
          <w:sz w:val="22"/>
        </w:rPr>
      </w:pP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车辆管理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、进入辖区停放的车辆，停放在划定的车位、车棚内。行车通道、消防通道及非停车位禁止停车。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、保安队员若发现车辆门、窗没关好，速找车主提醒注意。</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工作时长要求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详见</w:t>
      </w:r>
      <w:r>
        <w:rPr>
          <w:rFonts w:ascii="Times New Roman" w:hAnsi="Times New Roman" w:hint="eastAsia"/>
          <w:b/>
          <w:bCs/>
          <w:sz w:val="22"/>
        </w:rPr>
        <w:t>9.1</w:t>
      </w:r>
      <w:r>
        <w:rPr>
          <w:rFonts w:ascii="Times New Roman" w:hAnsi="Times New Roman" w:hint="eastAsia"/>
          <w:b/>
          <w:bCs/>
          <w:sz w:val="22"/>
        </w:rPr>
        <w:t>岗位配置表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hint="eastAsia"/>
          <w:bCs/>
          <w:sz w:val="22"/>
        </w:rPr>
        <w:t>⑤</w:t>
      </w:r>
      <w:r>
        <w:rPr>
          <w:rFonts w:ascii="Times New Roman" w:hAnsi="Times New Roman" w:hint="eastAsia"/>
          <w:bCs/>
          <w:sz w:val="22"/>
        </w:rPr>
        <w:t>人员自身要求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r>
        <w:rPr>
          <w:rFonts w:ascii="Times New Roman" w:hAnsi="Times New Roman" w:hint="eastAsia"/>
          <w:bCs/>
          <w:sz w:val="22"/>
        </w:rPr>
        <w:t>沪保协（</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w:t>
      </w:r>
      <w:r>
        <w:rPr>
          <w:rFonts w:ascii="Times New Roman" w:hAnsi="Times New Roman" w:hint="eastAsia"/>
          <w:bCs/>
          <w:sz w:val="22"/>
        </w:rPr>
        <w:lastRenderedPageBreak/>
        <w:t>防范最低合同指导价》，并结合教育局实际情况，考虑三年内人力成本增长等因素），配置保安人员持有保安员上岗证。</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男性；保安员年龄的要求按市教委、市公安局相关文件规定执行；健康状况良好；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9.3.4</w:t>
      </w:r>
      <w:r>
        <w:rPr>
          <w:rFonts w:ascii="Times New Roman" w:hAnsi="Times New Roman" w:hint="eastAsia"/>
          <w:b/>
          <w:bCs/>
          <w:sz w:val="22"/>
        </w:rPr>
        <w:t>维修工</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（一）校园环境</w:t>
      </w:r>
    </w:p>
    <w:p w:rsidR="00A02D6D" w:rsidRDefault="00A02D6D" w:rsidP="00A02D6D">
      <w:pPr>
        <w:pStyle w:val="affe"/>
        <w:tabs>
          <w:tab w:val="left" w:pos="7200"/>
        </w:tabs>
        <w:adjustRightInd w:val="0"/>
        <w:snapToGrid w:val="0"/>
        <w:spacing w:line="300" w:lineRule="auto"/>
        <w:ind w:left="440" w:firstLine="0"/>
        <w:jc w:val="left"/>
        <w:rPr>
          <w:bCs/>
          <w:sz w:val="22"/>
        </w:rPr>
      </w:pPr>
      <w:r>
        <w:rPr>
          <w:rFonts w:hint="eastAsia"/>
          <w:bCs/>
          <w:sz w:val="22"/>
        </w:rPr>
        <w:t>1</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天巡视校园中的室外电线电路、水道管路。确保照明、广播等正常使用；确保上下水道的畅通。</w:t>
      </w:r>
    </w:p>
    <w:p w:rsidR="00A02D6D" w:rsidRDefault="00A02D6D" w:rsidP="00A02D6D">
      <w:pPr>
        <w:pStyle w:val="affe"/>
        <w:tabs>
          <w:tab w:val="left" w:pos="7200"/>
        </w:tabs>
        <w:adjustRightInd w:val="0"/>
        <w:snapToGrid w:val="0"/>
        <w:spacing w:line="300" w:lineRule="auto"/>
        <w:ind w:left="440" w:firstLine="0"/>
        <w:jc w:val="left"/>
        <w:rPr>
          <w:bCs/>
          <w:sz w:val="22"/>
        </w:rPr>
      </w:pPr>
      <w:r>
        <w:rPr>
          <w:rFonts w:hint="eastAsia"/>
          <w:bCs/>
          <w:sz w:val="22"/>
        </w:rPr>
        <w:t>2</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周巡视校园内的旗杆、围墙、广告牌、灯箱、空调外机等设施，消除安全隐患。</w:t>
      </w:r>
    </w:p>
    <w:p w:rsidR="00A02D6D" w:rsidRDefault="00A02D6D" w:rsidP="00A02D6D">
      <w:pPr>
        <w:pStyle w:val="affe"/>
        <w:tabs>
          <w:tab w:val="left" w:pos="7200"/>
        </w:tabs>
        <w:adjustRightInd w:val="0"/>
        <w:snapToGrid w:val="0"/>
        <w:spacing w:line="300" w:lineRule="auto"/>
        <w:ind w:left="440" w:firstLine="0"/>
        <w:jc w:val="left"/>
        <w:rPr>
          <w:bCs/>
          <w:sz w:val="22"/>
        </w:rPr>
      </w:pPr>
      <w:r>
        <w:rPr>
          <w:rFonts w:hint="eastAsia"/>
          <w:bCs/>
          <w:sz w:val="22"/>
        </w:rPr>
        <w:t>3</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周检查学校门卫室门窗、学校大小门。确保学校安全防范。</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（二）教学楼行政及综合楼</w:t>
      </w:r>
      <w:r>
        <w:rPr>
          <w:rFonts w:ascii="Times New Roman" w:hAnsi="Times New Roman" w:hint="eastAsia"/>
          <w:bCs/>
          <w:sz w:val="22"/>
        </w:rPr>
        <w:tab/>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天巡视各楼楼道、走廊及厕所等的照明、插座、开关、开关箱、消防应急灯等。发现问题及时更换。</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天巡视各楼的用水及上下水设施设备。确保学校的正常用水。杜绝资源浪费。</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周检查图书阅览室、电脑、语音室、会议室等的电源、电路插座等。保证学校工作的正常开展。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周检查教室内电风扇、日光灯等用电设施安全性；检查教室门窗及门窗玻璃可靠性。确保教学工作的有序进行。</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r>
        <w:rPr>
          <w:rFonts w:ascii="Times New Roman" w:hAnsi="Times New Roman" w:hint="eastAsia"/>
          <w:bCs/>
          <w:sz w:val="22"/>
        </w:rPr>
        <w:t xml:space="preserve"> </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学期检查教室内电风扇、日光灯、黑板等各种吊装设施的牢固度，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（三）报修服务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、学校的一般报修在半小时内响应。视实际情况在</w:t>
      </w:r>
      <w:r>
        <w:rPr>
          <w:rFonts w:ascii="Times New Roman" w:hAnsi="Times New Roman" w:hint="eastAsia"/>
          <w:bCs/>
          <w:sz w:val="22"/>
        </w:rPr>
        <w:t>2</w:t>
      </w:r>
      <w:r>
        <w:rPr>
          <w:rFonts w:ascii="Times New Roman" w:hAnsi="Times New Roman" w:hint="eastAsia"/>
          <w:bCs/>
          <w:sz w:val="22"/>
        </w:rPr>
        <w:t>个工作日内做好维修调换工作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、学校的水电等紧急的报修立即响应。视实际情况在</w:t>
      </w:r>
      <w:r>
        <w:rPr>
          <w:rFonts w:ascii="Times New Roman" w:hAnsi="Times New Roman" w:hint="eastAsia"/>
          <w:bCs/>
          <w:sz w:val="22"/>
        </w:rPr>
        <w:t>1</w:t>
      </w:r>
      <w:r>
        <w:rPr>
          <w:rFonts w:ascii="Times New Roman" w:hAnsi="Times New Roman" w:hint="eastAsia"/>
          <w:bCs/>
          <w:sz w:val="22"/>
        </w:rPr>
        <w:t>小时内做好维修调换工作。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、所有维修工作（除特殊情况外）在不影响学校正常的教学下进行。</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（四）工作职责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、熟悉和了解管理部和部门的各项规章制度、管理目标以及各项考评标准。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、掌握物业管理的有关知识，树立为采购人服务的思想。</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、每天对自己的责任区要巡视，发现房屋及设施、设备有损坏、隐患或其他不正常的情况，及时报修或维修，确保设施设备能正常使用。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7</w:t>
      </w:r>
      <w:r>
        <w:rPr>
          <w:rFonts w:ascii="Times New Roman" w:hAnsi="Times New Roman" w:hint="eastAsia"/>
          <w:bCs/>
          <w:sz w:val="22"/>
        </w:rPr>
        <w:t>、确保自己责任区内的地上、地下排污、雨水管道的畅通，每月检查一次，对于污水突然外溢的，在半小时内组织疏通。化粪池充满达</w:t>
      </w:r>
      <w:r>
        <w:rPr>
          <w:rFonts w:ascii="Times New Roman" w:hAnsi="Times New Roman"/>
          <w:bCs/>
          <w:sz w:val="22"/>
        </w:rPr>
        <w:t>80%</w:t>
      </w:r>
      <w:r>
        <w:rPr>
          <w:rFonts w:ascii="Times New Roman" w:hAnsi="Times New Roman" w:hint="eastAsia"/>
          <w:bCs/>
          <w:sz w:val="22"/>
        </w:rPr>
        <w:t>以上，及时上报主管，由主管联系有资质的的人员进行清理。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、上门维修做到态度热情，服务周到。</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、积极参加管理部组织的各项义务活动和物业管理专业知识的培训，努力提高自己的维修技能。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（五）总体要求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及时联系建设单位，并督促组织实施修缮。根据房屋实际使用年限和使用情况定期进行安全使用检查，做好检查记录。发现问题及时向采购人报告，提出方案和建议经批准后组织实施。遇紧急情况，采取必要的措施。做好接报修工作，并及时协调建筑单位以及设备供应商完成各项维修任务。维修时间不超过</w:t>
      </w:r>
      <w:r>
        <w:rPr>
          <w:rFonts w:ascii="Times New Roman" w:hAnsi="Times New Roman"/>
          <w:bCs/>
          <w:sz w:val="22"/>
        </w:rPr>
        <w:t>24</w:t>
      </w:r>
      <w:r>
        <w:rPr>
          <w:rFonts w:ascii="Times New Roman" w:hAnsi="Times New Roman" w:hint="eastAsia"/>
          <w:bCs/>
          <w:sz w:val="22"/>
        </w:rPr>
        <w:t>小时，回访率为</w:t>
      </w:r>
      <w:r>
        <w:rPr>
          <w:rFonts w:ascii="Times New Roman" w:hAnsi="Times New Roman"/>
          <w:bCs/>
          <w:sz w:val="22"/>
        </w:rPr>
        <w:t>100%</w:t>
      </w:r>
      <w:r>
        <w:rPr>
          <w:rFonts w:ascii="Times New Roman" w:hAnsi="Times New Roman" w:hint="eastAsia"/>
          <w:bCs/>
          <w:sz w:val="22"/>
        </w:rPr>
        <w:t>。对房屋日常维修、养护记录完整。</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符合国家与上海市相关要求。专项设备招标期内均在设备供应商维保期内，中标人需做好日常的沟通联系以及服务过程中的监管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）停水预先通知采购人及用户，以便做好安排。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人需保证无二次污染；对水箱清洗过程进行监管，并留存二次供水卫生许可证、水</w:t>
      </w:r>
      <w:r>
        <w:rPr>
          <w:rFonts w:ascii="Times New Roman" w:hAnsi="Times New Roman" w:hint="eastAsia"/>
          <w:bCs/>
          <w:sz w:val="22"/>
        </w:rPr>
        <w:lastRenderedPageBreak/>
        <w:t>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部门许可，不得擅自采取地下水或直接从江河取水。做好节约用水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）供电和维修人员持证上岗。做到发现故障、及时排除。</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消防系统日常维保由采购人另行委托专业单位负责，中标人需要做好日常服务监管以及故障报修工作。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人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及时到场；确保整个消防系统通过消防部门的消防年检，取得年检合格证；消防监控系统运行人员有消防部门核发的上岗证书；有突发火灾应急方案，经常组织义务消防员的培训，每年组织一次消防火灾演练。</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空调系统日常维保由采购人另行委托专业单位负责，中标人需要做好日常服务监管以及故障报修工作。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w:t>
      </w:r>
      <w:r>
        <w:rPr>
          <w:rFonts w:ascii="Times New Roman" w:hAnsi="Times New Roman" w:hint="eastAsia"/>
          <w:bCs/>
          <w:sz w:val="22"/>
        </w:rPr>
        <w:lastRenderedPageBreak/>
        <w:t>合标准要求；压力表、真空仪、传感器等测量装置按规定周期送计检局校验；定期对空调系统设施设备进行能耗统计和分析，做好节能工作；在每个供冷期或供热期交替运行之前，或系统停机一段时间后又重新投入运行时，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9.3.5 </w:t>
      </w:r>
      <w:r>
        <w:rPr>
          <w:rFonts w:ascii="Times New Roman" w:hAnsi="Times New Roman" w:hint="eastAsia"/>
          <w:b/>
          <w:bCs/>
          <w:sz w:val="22"/>
        </w:rPr>
        <w:t>绿化部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、绿化员对树林、花草、花坛强化管理，对损坏树木者要奖惩兑现。</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特别是刮风下雨时，及时巡视校园内所有的树木，对损坏树木做及时的处理。绿化工具、药物、药具妥善保管，保证工作需要，如有丢失照价赔偿。</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、林区内不准种农作物，特别是高杆作物，禁止缠基上树，及时防止病虫害。道路两边绿篱每学期进行两次修剪。</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 xml:space="preserve">. </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、做好办公楼租摆鲜花及领导办公室换花、评估检查、会议用花、办公楼门前四季换花工作，以及校园巡视工作。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、花房内鲜花、盆景不得私自出售，盆景按实际价格扣除，凡未通过经理同意不得私自将花送人。</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hint="eastAsia"/>
          <w:bCs/>
          <w:sz w:val="22"/>
        </w:rPr>
        <w:t>总体要求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lastRenderedPageBreak/>
        <w:t>详见</w:t>
      </w:r>
      <w:r>
        <w:rPr>
          <w:rFonts w:ascii="Times New Roman" w:hAnsi="Times New Roman" w:hint="eastAsia"/>
          <w:b/>
          <w:kern w:val="0"/>
          <w:sz w:val="22"/>
        </w:rPr>
        <w:t>9.1</w:t>
      </w:r>
      <w:r>
        <w:rPr>
          <w:rFonts w:ascii="Times New Roman" w:hAnsi="Times New Roman" w:hint="eastAsia"/>
          <w:b/>
          <w:kern w:val="0"/>
          <w:sz w:val="22"/>
        </w:rPr>
        <w:t>岗位设置表</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(5)</w:t>
      </w:r>
      <w:r>
        <w:rPr>
          <w:rFonts w:ascii="Times New Roman" w:hAnsi="Times New Roman" w:hint="eastAsia"/>
          <w:bCs/>
          <w:sz w:val="22"/>
        </w:rPr>
        <w:t>人员自身要求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6</w:t>
      </w:r>
      <w:r>
        <w:rPr>
          <w:rFonts w:ascii="Times New Roman" w:hAnsi="Times New Roman"/>
          <w:bCs/>
          <w:sz w:val="22"/>
        </w:rPr>
        <w:t>)</w:t>
      </w:r>
      <w:r>
        <w:rPr>
          <w:rFonts w:ascii="宋体" w:hAnsi="宋体" w:cs="宋体" w:hint="eastAsia"/>
          <w:color w:val="000000"/>
          <w:kern w:val="0"/>
          <w:sz w:val="22"/>
          <w:lang w:bidi="ar"/>
        </w:rPr>
        <w:t xml:space="preserve"> 上海市浦东新区冰厂田书院幼儿园书香部校区的</w:t>
      </w:r>
      <w:r>
        <w:rPr>
          <w:rFonts w:ascii="Times New Roman" w:hAnsi="Times New Roman" w:hint="eastAsia"/>
          <w:bCs/>
          <w:sz w:val="22"/>
        </w:rPr>
        <w:t>绿化清单如下：</w:t>
      </w:r>
    </w:p>
    <w:tbl>
      <w:tblPr>
        <w:tblW w:w="4635" w:type="pct"/>
        <w:tblLook w:val="04A0" w:firstRow="1" w:lastRow="0" w:firstColumn="1" w:lastColumn="0" w:noHBand="0" w:noVBand="1"/>
      </w:tblPr>
      <w:tblGrid>
        <w:gridCol w:w="1030"/>
        <w:gridCol w:w="2157"/>
        <w:gridCol w:w="1487"/>
        <w:gridCol w:w="1481"/>
        <w:gridCol w:w="1087"/>
        <w:gridCol w:w="448"/>
      </w:tblGrid>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植物名称</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规格（高度）</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大丽花</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32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玛格丽特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96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草牡丹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86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报春花</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酢浆草</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43</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雪艾</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棕竹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橡皮树</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绿萝</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棕竹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发财树小</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大绿萝</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杜鹃花</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16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三角梅（小）</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灯笼花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14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勋章菊</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21</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绣球花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凤仙花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等线" w:eastAsia="等线" w:hAnsi="等线" w:cs="等线"/>
                <w:color w:val="000000"/>
                <w:sz w:val="22"/>
              </w:rPr>
            </w:pPr>
            <w:r>
              <w:rPr>
                <w:rFonts w:ascii="Times New Roman" w:hAnsi="Times New Roman"/>
                <w:color w:val="000000"/>
                <w:kern w:val="0"/>
                <w:sz w:val="20"/>
                <w:szCs w:val="20"/>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19</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野牡丹</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等线" w:eastAsia="等线" w:hAnsi="等线" w:cs="等线"/>
                <w:color w:val="000000"/>
                <w:sz w:val="22"/>
              </w:rPr>
            </w:pPr>
            <w:r>
              <w:rPr>
                <w:rFonts w:ascii="Times New Roman" w:hAnsi="Times New Roman"/>
                <w:color w:val="000000"/>
                <w:kern w:val="0"/>
                <w:sz w:val="20"/>
                <w:szCs w:val="20"/>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常春藤</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0.3m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等线" w:eastAsia="等线" w:hAnsi="等线" w:cs="等线"/>
                <w:color w:val="000000"/>
                <w:sz w:val="22"/>
              </w:rPr>
            </w:pPr>
            <w:r>
              <w:rPr>
                <w:rFonts w:ascii="Times New Roman" w:hAnsi="Times New Roman"/>
                <w:color w:val="000000"/>
                <w:kern w:val="0"/>
                <w:sz w:val="20"/>
                <w:szCs w:val="20"/>
                <w:lang w:bidi="ar"/>
              </w:rPr>
              <w:t>12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虎刺梅</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8</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彩叶草</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12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23</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鼠尾草</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8</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24</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蓝雪花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32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25</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太阳花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20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26</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亮晶女贞</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0.3m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40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27</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风铃草</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80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28</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龟背竹</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29</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千年木</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0.7m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r w:rsidR="00A02D6D" w:rsidTr="00DB56CB">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草皮</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平方</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112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等线" w:eastAsia="等线" w:hAnsi="等线" w:cs="等线"/>
                <w:color w:val="000000"/>
                <w:sz w:val="22"/>
              </w:rPr>
            </w:pPr>
          </w:p>
        </w:tc>
      </w:tr>
    </w:tbl>
    <w:p w:rsidR="00A02D6D" w:rsidRDefault="00A02D6D" w:rsidP="00A02D6D">
      <w:pPr>
        <w:tabs>
          <w:tab w:val="left" w:pos="7200"/>
        </w:tabs>
        <w:adjustRightInd w:val="0"/>
        <w:snapToGrid w:val="0"/>
        <w:spacing w:line="300" w:lineRule="auto"/>
        <w:rPr>
          <w:rFonts w:ascii="Times New Roman" w:hAnsi="Times New Roman"/>
          <w:bCs/>
          <w:sz w:val="22"/>
        </w:rPr>
      </w:pPr>
    </w:p>
    <w:tbl>
      <w:tblPr>
        <w:tblpPr w:leftFromText="180" w:rightFromText="180" w:vertAnchor="text" w:horzAnchor="page" w:tblpX="1447" w:tblpY="324"/>
        <w:tblOverlap w:val="never"/>
        <w:tblW w:w="10052" w:type="dxa"/>
        <w:tblLook w:val="04A0" w:firstRow="1" w:lastRow="0" w:firstColumn="1" w:lastColumn="0" w:noHBand="0" w:noVBand="1"/>
      </w:tblPr>
      <w:tblGrid>
        <w:gridCol w:w="10052"/>
      </w:tblGrid>
      <w:tr w:rsidR="00A02D6D" w:rsidTr="00DB56CB">
        <w:trPr>
          <w:trHeight w:val="460"/>
        </w:trPr>
        <w:tc>
          <w:tcPr>
            <w:tcW w:w="7648" w:type="dxa"/>
            <w:tcBorders>
              <w:top w:val="nil"/>
              <w:left w:val="nil"/>
              <w:bottom w:val="single" w:sz="4" w:space="0" w:color="000000"/>
              <w:right w:val="nil"/>
            </w:tcBorders>
            <w:shd w:val="clear" w:color="auto" w:fill="auto"/>
            <w:noWrap/>
            <w:vAlign w:val="center"/>
          </w:tcPr>
          <w:p w:rsidR="00A02D6D" w:rsidRDefault="00A02D6D" w:rsidP="00DB56CB">
            <w:pPr>
              <w:widowControl/>
              <w:textAlignment w:val="center"/>
              <w:rPr>
                <w:rFonts w:ascii="宋体" w:hAnsi="宋体" w:cs="宋体"/>
                <w:color w:val="000000"/>
                <w:sz w:val="22"/>
              </w:rPr>
            </w:pPr>
            <w:r>
              <w:rPr>
                <w:rFonts w:ascii="宋体" w:hAnsi="宋体" w:cs="宋体" w:hint="eastAsia"/>
                <w:color w:val="000000"/>
                <w:kern w:val="0"/>
                <w:sz w:val="22"/>
                <w:lang w:bidi="ar"/>
              </w:rPr>
              <w:t>上海市浦东新区冰厂田书院幼儿园花港部校区室外公共区域绿化清单</w:t>
            </w:r>
          </w:p>
        </w:tc>
      </w:tr>
    </w:tbl>
    <w:tbl>
      <w:tblPr>
        <w:tblW w:w="8770" w:type="dxa"/>
        <w:tblLayout w:type="fixed"/>
        <w:tblLook w:val="04A0" w:firstRow="1" w:lastRow="0" w:firstColumn="1" w:lastColumn="0" w:noHBand="0" w:noVBand="1"/>
      </w:tblPr>
      <w:tblGrid>
        <w:gridCol w:w="1080"/>
        <w:gridCol w:w="2266"/>
        <w:gridCol w:w="1470"/>
        <w:gridCol w:w="1631"/>
        <w:gridCol w:w="1179"/>
        <w:gridCol w:w="1144"/>
      </w:tblGrid>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植物名称</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规格（高度）</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百子莲</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180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彩叶扶桑</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多头亮金女贞棒棒糖</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狐尾天门冬</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花叶络石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花叶络石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花叶玉蝉花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8</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黄金菊</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黄金香柳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金边黄杨棒棒糖</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金森女贞</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255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金线蒲</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蓝雪花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亮金女贞球</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马尼拉草皮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毛鹃</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1342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美女樱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珊瑚</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肾蕨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石竹</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睡莲</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铜钱草</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小兔子狼尾草</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left"/>
              <w:textAlignment w:val="cente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绣球</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left"/>
              <w:textAlignment w:val="cente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bottom"/>
              <w:rPr>
                <w:rFonts w:ascii="宋体" w:hAnsi="宋体" w:cs="宋体"/>
                <w:color w:val="000000"/>
                <w:sz w:val="22"/>
              </w:rPr>
            </w:pPr>
            <w:r>
              <w:rPr>
                <w:rFonts w:ascii="Arial" w:hAnsi="Arial" w:cs="Arial"/>
                <w:color w:val="000000"/>
                <w:kern w:val="0"/>
                <w:sz w:val="20"/>
                <w:szCs w:val="20"/>
                <w:lang w:bidi="ar"/>
              </w:rPr>
              <w:t>朱蕉</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jc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r w:rsidR="00A02D6D" w:rsidTr="00DB56CB">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草坪</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02D6D" w:rsidRDefault="00A02D6D" w:rsidP="00DB56CB">
            <w:pPr>
              <w:rPr>
                <w:rFonts w:ascii="等线" w:eastAsia="等线" w:hAnsi="等线" w:cs="等线"/>
                <w:color w:val="000000"/>
                <w:sz w:val="22"/>
              </w:rPr>
            </w:pPr>
          </w:p>
        </w:tc>
      </w:tr>
    </w:tbl>
    <w:p w:rsidR="00A02D6D" w:rsidRDefault="00A02D6D" w:rsidP="00A02D6D">
      <w:pPr>
        <w:tabs>
          <w:tab w:val="left" w:pos="7200"/>
        </w:tabs>
        <w:adjustRightInd w:val="0"/>
        <w:snapToGrid w:val="0"/>
        <w:spacing w:line="300" w:lineRule="auto"/>
        <w:rPr>
          <w:rFonts w:ascii="Times New Roman" w:hAnsi="Times New Roman"/>
          <w:bCs/>
          <w:sz w:val="22"/>
        </w:rPr>
      </w:pPr>
    </w:p>
    <w:p w:rsidR="00A02D6D" w:rsidRDefault="00A02D6D" w:rsidP="00A02D6D">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9.3.6</w:t>
      </w:r>
      <w:r>
        <w:rPr>
          <w:rFonts w:ascii="Times New Roman" w:hAnsi="Times New Roman" w:hint="eastAsia"/>
          <w:bCs/>
          <w:sz w:val="22"/>
        </w:rPr>
        <w:t>其他要求</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w:t>
      </w:r>
      <w:r>
        <w:rPr>
          <w:rFonts w:ascii="Times New Roman" w:hAnsi="Times New Roman" w:hint="eastAsia"/>
          <w:bCs/>
          <w:sz w:val="22"/>
        </w:rPr>
        <w:lastRenderedPageBreak/>
        <w:t>隔离措施方案、项目负责人资历证明、拟投入本项目的人员情况资历证明、管理经理、其他相关资质等。</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③投标人具备建立信息化管理平台的能力，能提供实施信息化管理学校项目运行数据、软件运行界面。</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⑤中标人需严格按照国家规定给所有的员工缴纳社会保险（包括养老、医疗、工伤、生育险、失业保险等）。</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、全部服务人员的工作时间严格按国家有关法律、法规要求的标准执行，因工作原因产生的加班（含节假日加班）应严格按国家有关法律、法规要求的标准给付员工加班薪资。</w:t>
      </w:r>
    </w:p>
    <w:p w:rsidR="00A02D6D" w:rsidRPr="00AE3CE3"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sidRPr="00AE3CE3">
        <w:rPr>
          <w:rFonts w:ascii="Times New Roman" w:hAnsi="Times New Roman"/>
          <w:bCs/>
          <w:sz w:val="22"/>
        </w:rPr>
        <w:t>B</w:t>
      </w:r>
      <w:r w:rsidRPr="00AE3CE3">
        <w:rPr>
          <w:rFonts w:ascii="Times New Roman" w:hAnsi="Times New Roman" w:hint="eastAsia"/>
          <w:bCs/>
          <w:sz w:val="22"/>
        </w:rPr>
        <w:t>、所有服务人员在入校服务时都经体检合格后才能上岗。</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sidRPr="00AE3CE3">
        <w:rPr>
          <w:rFonts w:ascii="Times New Roman" w:hAnsi="Times New Roman"/>
          <w:bCs/>
          <w:sz w:val="22"/>
        </w:rPr>
        <w:t>C</w:t>
      </w:r>
      <w:r w:rsidRPr="00AE3CE3">
        <w:rPr>
          <w:rFonts w:ascii="Times New Roman" w:hAnsi="Times New Roman" w:hint="eastAsia"/>
          <w:bCs/>
          <w:sz w:val="22"/>
        </w:rPr>
        <w:t>、中标人购买公众责任险和员工的意外保险。</w:t>
      </w:r>
    </w:p>
    <w:p w:rsidR="00A02D6D" w:rsidRDefault="00A02D6D" w:rsidP="00A02D6D">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36" w:name="_Toc175903707"/>
      <w:bookmarkStart w:id="37" w:name="_Toc118676636"/>
      <w:bookmarkStart w:id="38" w:name="_Toc162957308"/>
      <w:r>
        <w:rPr>
          <w:rFonts w:ascii="Times New Roman" w:hAnsi="Times New Roman"/>
          <w:b/>
          <w:bCs/>
          <w:sz w:val="22"/>
        </w:rPr>
        <w:t xml:space="preserve">10 </w:t>
      </w:r>
      <w:r>
        <w:rPr>
          <w:rFonts w:ascii="Times New Roman" w:hAnsi="Times New Roman" w:hint="eastAsia"/>
          <w:b/>
          <w:bCs/>
          <w:sz w:val="22"/>
        </w:rPr>
        <w:t>安全文明作业要求和应急处置要求</w:t>
      </w:r>
      <w:bookmarkEnd w:id="36"/>
      <w:bookmarkEnd w:id="37"/>
      <w:bookmarkEnd w:id="38"/>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）中标人在项目实施期间，遵守国家与上海市各项有关安全作业规章、规范与制度，建立动用明火申请批准制度，安全用电等制度，确保杜绝各类事故的发生。</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）中标人在提供物业服务时，如岗位涉及维护修理等工作，其负责人具有专业证书，服务人员持证上岗。中标人对其提供服务的人员的人身安全负责，对采购方、第三方的人身安全和财产安全负责。</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）中标人在提供物业服务时保护好服务区域内的环境和原有建筑、装饰与设施，保证环境和原有建筑、装饰与设施完好。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）各投标人在投标文件中要结合本项目的特点和采购人上述的具体要求制定相应的安全文明施工措施。</w:t>
      </w:r>
    </w:p>
    <w:p w:rsidR="00A02D6D" w:rsidRDefault="00A02D6D" w:rsidP="00A02D6D">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）建立突发事件应急处置方案，定期开展防灾防火应急疏散演练，并做好相应记录。</w:t>
      </w:r>
    </w:p>
    <w:p w:rsidR="00A02D6D" w:rsidRDefault="00A02D6D" w:rsidP="00A02D6D">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39" w:name="_Toc175903708"/>
      <w:bookmarkStart w:id="40" w:name="_Toc118676637"/>
      <w:bookmarkStart w:id="41" w:name="_Toc162957309"/>
      <w:r>
        <w:rPr>
          <w:rFonts w:ascii="Times New Roman" w:hAnsi="Times New Roman"/>
          <w:b/>
          <w:bCs/>
          <w:sz w:val="22"/>
        </w:rPr>
        <w:t>11</w:t>
      </w:r>
      <w:r>
        <w:rPr>
          <w:rFonts w:ascii="Times New Roman" w:hAnsi="Times New Roman" w:hint="eastAsia"/>
          <w:b/>
          <w:bCs/>
          <w:sz w:val="22"/>
        </w:rPr>
        <w:t>考核管理办法和要求</w:t>
      </w:r>
      <w:bookmarkEnd w:id="39"/>
      <w:bookmarkEnd w:id="40"/>
      <w:bookmarkEnd w:id="41"/>
    </w:p>
    <w:p w:rsidR="00A02D6D" w:rsidRDefault="00A02D6D" w:rsidP="00A02D6D">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rsidR="00A02D6D" w:rsidRDefault="00A02D6D" w:rsidP="00A02D6D">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rsidR="00A02D6D" w:rsidRDefault="00A02D6D" w:rsidP="00A02D6D">
      <w:pPr>
        <w:tabs>
          <w:tab w:val="left" w:pos="7200"/>
        </w:tabs>
        <w:adjustRightInd w:val="0"/>
        <w:snapToGrid w:val="0"/>
        <w:spacing w:line="300" w:lineRule="auto"/>
        <w:ind w:firstLineChars="200" w:firstLine="440"/>
        <w:rPr>
          <w:sz w:val="22"/>
        </w:rPr>
      </w:pPr>
      <w:r>
        <w:rPr>
          <w:rFonts w:hint="eastAsia"/>
          <w:sz w:val="22"/>
        </w:rPr>
        <w:t>（二）考核等级</w:t>
      </w:r>
    </w:p>
    <w:p w:rsidR="00A02D6D" w:rsidRDefault="00A02D6D" w:rsidP="00A02D6D">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rsidR="00A02D6D" w:rsidRDefault="00A02D6D" w:rsidP="00A02D6D">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rsidR="00A02D6D" w:rsidRDefault="00A02D6D" w:rsidP="00A02D6D">
      <w:pPr>
        <w:tabs>
          <w:tab w:val="left" w:pos="7200"/>
        </w:tabs>
        <w:adjustRightInd w:val="0"/>
        <w:snapToGrid w:val="0"/>
        <w:spacing w:line="300" w:lineRule="auto"/>
        <w:ind w:firstLineChars="200" w:firstLine="440"/>
        <w:rPr>
          <w:sz w:val="22"/>
        </w:rPr>
      </w:pPr>
      <w:r>
        <w:rPr>
          <w:sz w:val="22"/>
        </w:rPr>
        <w:lastRenderedPageBreak/>
        <w:t>3</w:t>
      </w:r>
      <w:r>
        <w:rPr>
          <w:rFonts w:hint="eastAsia"/>
          <w:sz w:val="22"/>
        </w:rPr>
        <w:t>、考核分</w:t>
      </w:r>
      <w:r>
        <w:rPr>
          <w:sz w:val="22"/>
        </w:rPr>
        <w:t>69</w:t>
      </w:r>
      <w:r>
        <w:rPr>
          <w:rFonts w:hint="eastAsia"/>
          <w:sz w:val="22"/>
        </w:rPr>
        <w:t>分～</w:t>
      </w:r>
      <w:r>
        <w:rPr>
          <w:sz w:val="22"/>
        </w:rPr>
        <w:t>60</w:t>
      </w:r>
      <w:r>
        <w:rPr>
          <w:rFonts w:hint="eastAsia"/>
          <w:sz w:val="22"/>
        </w:rPr>
        <w:t>分为基本合格。</w:t>
      </w:r>
    </w:p>
    <w:p w:rsidR="00A02D6D" w:rsidRDefault="00A02D6D" w:rsidP="00A02D6D">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A02D6D" w:rsidTr="00DB56CB">
        <w:trPr>
          <w:jc w:val="center"/>
        </w:trPr>
        <w:tc>
          <w:tcPr>
            <w:tcW w:w="2432" w:type="dxa"/>
          </w:tcPr>
          <w:p w:rsidR="00A02D6D" w:rsidRDefault="00A02D6D" w:rsidP="00DB56CB">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考核单位</w:t>
            </w:r>
          </w:p>
        </w:tc>
        <w:tc>
          <w:tcPr>
            <w:tcW w:w="2088"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hint="eastAsia"/>
                <w:color w:val="000000"/>
                <w:kern w:val="0"/>
                <w:sz w:val="22"/>
              </w:rPr>
              <w:t>考核分</w:t>
            </w:r>
          </w:p>
        </w:tc>
        <w:tc>
          <w:tcPr>
            <w:tcW w:w="2554"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hint="eastAsia"/>
                <w:color w:val="000000"/>
                <w:kern w:val="0"/>
                <w:sz w:val="22"/>
              </w:rPr>
              <w:t>等级</w:t>
            </w:r>
          </w:p>
        </w:tc>
      </w:tr>
      <w:tr w:rsidR="00A02D6D" w:rsidTr="00DB56CB">
        <w:trPr>
          <w:jc w:val="center"/>
        </w:trPr>
        <w:tc>
          <w:tcPr>
            <w:tcW w:w="2432" w:type="dxa"/>
            <w:vMerge w:val="restart"/>
            <w:vAlign w:val="center"/>
          </w:tcPr>
          <w:p w:rsidR="00A02D6D" w:rsidRDefault="00A02D6D" w:rsidP="00DB56CB">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上海市浦东新区冰厂田书院幼儿园</w:t>
            </w:r>
          </w:p>
        </w:tc>
        <w:tc>
          <w:tcPr>
            <w:tcW w:w="2088"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color w:val="000000"/>
                <w:kern w:val="0"/>
                <w:sz w:val="22"/>
              </w:rPr>
              <w:t>90</w:t>
            </w:r>
            <w:r>
              <w:rPr>
                <w:rFonts w:ascii="宋体" w:hAnsi="宋体" w:cs="宋体" w:hint="eastAsia"/>
                <w:color w:val="000000"/>
                <w:kern w:val="0"/>
                <w:sz w:val="22"/>
              </w:rPr>
              <w:t>分以上</w:t>
            </w:r>
          </w:p>
        </w:tc>
        <w:tc>
          <w:tcPr>
            <w:tcW w:w="2554"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hint="eastAsia"/>
                <w:color w:val="000000"/>
                <w:kern w:val="0"/>
                <w:sz w:val="22"/>
              </w:rPr>
              <w:t>优秀</w:t>
            </w:r>
          </w:p>
        </w:tc>
      </w:tr>
      <w:tr w:rsidR="00A02D6D" w:rsidTr="00DB56CB">
        <w:trPr>
          <w:jc w:val="center"/>
        </w:trPr>
        <w:tc>
          <w:tcPr>
            <w:tcW w:w="2432" w:type="dxa"/>
            <w:vMerge/>
          </w:tcPr>
          <w:p w:rsidR="00A02D6D" w:rsidRDefault="00A02D6D" w:rsidP="00DB56CB">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color w:val="000000"/>
                <w:kern w:val="0"/>
                <w:sz w:val="22"/>
              </w:rPr>
              <w:t>89</w:t>
            </w:r>
            <w:r>
              <w:rPr>
                <w:rFonts w:ascii="宋体" w:hAnsi="宋体" w:cs="宋体" w:hint="eastAsia"/>
                <w:color w:val="000000"/>
                <w:kern w:val="0"/>
                <w:sz w:val="22"/>
              </w:rPr>
              <w:t>分～</w:t>
            </w:r>
            <w:r>
              <w:rPr>
                <w:rFonts w:ascii="宋体" w:hAnsi="宋体" w:cs="宋体"/>
                <w:color w:val="000000"/>
                <w:kern w:val="0"/>
                <w:sz w:val="22"/>
              </w:rPr>
              <w:t>70</w:t>
            </w:r>
            <w:r>
              <w:rPr>
                <w:rFonts w:ascii="宋体" w:hAnsi="宋体" w:cs="宋体" w:hint="eastAsia"/>
                <w:color w:val="000000"/>
                <w:kern w:val="0"/>
                <w:sz w:val="22"/>
              </w:rPr>
              <w:t>分</w:t>
            </w:r>
          </w:p>
        </w:tc>
        <w:tc>
          <w:tcPr>
            <w:tcW w:w="2554"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hint="eastAsia"/>
                <w:color w:val="000000"/>
                <w:kern w:val="0"/>
                <w:sz w:val="22"/>
              </w:rPr>
              <w:t>合格</w:t>
            </w:r>
          </w:p>
        </w:tc>
      </w:tr>
      <w:tr w:rsidR="00A02D6D" w:rsidTr="00DB56CB">
        <w:trPr>
          <w:jc w:val="center"/>
        </w:trPr>
        <w:tc>
          <w:tcPr>
            <w:tcW w:w="2432" w:type="dxa"/>
            <w:vMerge/>
          </w:tcPr>
          <w:p w:rsidR="00A02D6D" w:rsidRDefault="00A02D6D" w:rsidP="00DB56CB">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color w:val="000000"/>
                <w:kern w:val="0"/>
                <w:sz w:val="22"/>
              </w:rPr>
              <w:t>69</w:t>
            </w:r>
            <w:r>
              <w:rPr>
                <w:rFonts w:ascii="宋体" w:hAnsi="宋体" w:cs="宋体" w:hint="eastAsia"/>
                <w:color w:val="000000"/>
                <w:kern w:val="0"/>
                <w:sz w:val="22"/>
              </w:rPr>
              <w:t>分～</w:t>
            </w:r>
            <w:r>
              <w:rPr>
                <w:rFonts w:ascii="宋体" w:hAnsi="宋体" w:cs="宋体"/>
                <w:color w:val="000000"/>
                <w:kern w:val="0"/>
                <w:sz w:val="22"/>
              </w:rPr>
              <w:t>60</w:t>
            </w:r>
            <w:r>
              <w:rPr>
                <w:rFonts w:ascii="宋体" w:hAnsi="宋体" w:cs="宋体" w:hint="eastAsia"/>
                <w:color w:val="000000"/>
                <w:kern w:val="0"/>
                <w:sz w:val="22"/>
              </w:rPr>
              <w:t>分</w:t>
            </w:r>
          </w:p>
        </w:tc>
        <w:tc>
          <w:tcPr>
            <w:tcW w:w="2554"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hint="eastAsia"/>
                <w:color w:val="000000"/>
                <w:kern w:val="0"/>
                <w:sz w:val="22"/>
              </w:rPr>
              <w:t>基本合格</w:t>
            </w:r>
          </w:p>
        </w:tc>
      </w:tr>
      <w:tr w:rsidR="00A02D6D" w:rsidTr="00DB56CB">
        <w:trPr>
          <w:jc w:val="center"/>
        </w:trPr>
        <w:tc>
          <w:tcPr>
            <w:tcW w:w="2432" w:type="dxa"/>
            <w:vMerge/>
          </w:tcPr>
          <w:p w:rsidR="00A02D6D" w:rsidRDefault="00A02D6D" w:rsidP="00DB56CB">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color w:val="000000"/>
                <w:kern w:val="0"/>
                <w:sz w:val="22"/>
              </w:rPr>
              <w:t>60</w:t>
            </w:r>
            <w:r>
              <w:rPr>
                <w:rFonts w:ascii="宋体" w:hAnsi="宋体" w:cs="宋体" w:hint="eastAsia"/>
                <w:color w:val="000000"/>
                <w:kern w:val="0"/>
                <w:sz w:val="22"/>
              </w:rPr>
              <w:t>分以下</w:t>
            </w:r>
          </w:p>
        </w:tc>
        <w:tc>
          <w:tcPr>
            <w:tcW w:w="2554" w:type="dxa"/>
            <w:tcMar>
              <w:top w:w="0" w:type="dxa"/>
              <w:left w:w="108" w:type="dxa"/>
              <w:bottom w:w="0" w:type="dxa"/>
              <w:right w:w="108" w:type="dxa"/>
            </w:tcMar>
          </w:tcPr>
          <w:p w:rsidR="00A02D6D" w:rsidRDefault="00A02D6D" w:rsidP="00DB56CB">
            <w:pPr>
              <w:widowControl/>
              <w:spacing w:line="360" w:lineRule="atLeast"/>
              <w:ind w:firstLine="440"/>
              <w:jc w:val="center"/>
              <w:rPr>
                <w:rFonts w:ascii="宋体" w:cs="宋体"/>
                <w:kern w:val="0"/>
                <w:sz w:val="22"/>
              </w:rPr>
            </w:pPr>
            <w:r>
              <w:rPr>
                <w:rFonts w:ascii="宋体" w:hAnsi="宋体" w:cs="宋体" w:hint="eastAsia"/>
                <w:color w:val="000000"/>
                <w:kern w:val="0"/>
                <w:sz w:val="22"/>
              </w:rPr>
              <w:t>不合格</w:t>
            </w:r>
          </w:p>
        </w:tc>
      </w:tr>
    </w:tbl>
    <w:p w:rsidR="00A02D6D" w:rsidRDefault="00A02D6D" w:rsidP="00A02D6D">
      <w:pPr>
        <w:tabs>
          <w:tab w:val="left" w:pos="7200"/>
        </w:tabs>
        <w:adjustRightInd w:val="0"/>
        <w:snapToGrid w:val="0"/>
        <w:spacing w:line="300" w:lineRule="auto"/>
        <w:ind w:firstLineChars="200" w:firstLine="440"/>
        <w:rPr>
          <w:sz w:val="22"/>
        </w:rPr>
      </w:pPr>
    </w:p>
    <w:p w:rsidR="00A02D6D" w:rsidRDefault="00A02D6D" w:rsidP="00A02D6D">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w:t>
      </w:r>
      <w:r>
        <w:rPr>
          <w:rFonts w:ascii="宋体" w:hAnsi="宋体" w:cs="宋体"/>
          <w:color w:val="000000"/>
          <w:kern w:val="0"/>
          <w:sz w:val="22"/>
        </w:rPr>
        <w:t>100%</w:t>
      </w:r>
      <w:r>
        <w:rPr>
          <w:rFonts w:ascii="宋体" w:hAnsi="宋体" w:cs="宋体" w:hint="eastAsia"/>
          <w:color w:val="000000"/>
          <w:kern w:val="0"/>
          <w:sz w:val="22"/>
        </w:rPr>
        <w:t>；考核等级结果是“不合格”的，支付合同费用的</w:t>
      </w:r>
      <w:r>
        <w:rPr>
          <w:rFonts w:ascii="宋体" w:hAnsi="宋体" w:cs="宋体"/>
          <w:color w:val="000000"/>
          <w:kern w:val="0"/>
          <w:sz w:val="22"/>
        </w:rPr>
        <w:t>80%</w:t>
      </w:r>
      <w:r>
        <w:rPr>
          <w:rFonts w:ascii="宋体" w:hAnsi="宋体" w:cs="宋体" w:hint="eastAsia"/>
          <w:color w:val="000000"/>
          <w:kern w:val="0"/>
          <w:sz w:val="22"/>
        </w:rPr>
        <w:t>。</w:t>
      </w:r>
    </w:p>
    <w:p w:rsidR="00A02D6D" w:rsidRDefault="00A02D6D" w:rsidP="00A02D6D">
      <w:pPr>
        <w:tabs>
          <w:tab w:val="left" w:pos="7200"/>
        </w:tabs>
        <w:adjustRightInd w:val="0"/>
        <w:snapToGrid w:val="0"/>
        <w:spacing w:line="300" w:lineRule="auto"/>
        <w:ind w:firstLineChars="200" w:firstLine="440"/>
        <w:rPr>
          <w:sz w:val="22"/>
        </w:rPr>
      </w:pPr>
      <w:r>
        <w:rPr>
          <w:rFonts w:hint="eastAsia"/>
          <w:sz w:val="22"/>
        </w:rPr>
        <w:t>（三）考核实施</w:t>
      </w:r>
    </w:p>
    <w:p w:rsidR="00A02D6D" w:rsidRDefault="00A02D6D" w:rsidP="00A02D6D">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人），考核组人员查看现场和各类台帐记录，对照物业服务质量考核表（详见下表）逐项打分，各考核人员单独打分取平均值，每月打分一次，每季度汇总考核（取平均分）。</w:t>
      </w:r>
    </w:p>
    <w:p w:rsidR="00A02D6D" w:rsidRDefault="00A02D6D" w:rsidP="00A02D6D">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504"/>
        <w:gridCol w:w="662"/>
        <w:gridCol w:w="3583"/>
        <w:gridCol w:w="676"/>
      </w:tblGrid>
      <w:tr w:rsidR="00A02D6D" w:rsidTr="00DB56CB">
        <w:trPr>
          <w:trHeight w:val="270"/>
          <w:tblHeader/>
          <w:jc w:val="center"/>
        </w:trPr>
        <w:tc>
          <w:tcPr>
            <w:tcW w:w="758" w:type="pc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检查类别</w:t>
            </w: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检查项目</w:t>
            </w:r>
          </w:p>
        </w:tc>
        <w:tc>
          <w:tcPr>
            <w:tcW w:w="437" w:type="pc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标准分</w:t>
            </w:r>
          </w:p>
        </w:tc>
        <w:tc>
          <w:tcPr>
            <w:tcW w:w="2365"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检查标准</w:t>
            </w:r>
          </w:p>
        </w:tc>
        <w:tc>
          <w:tcPr>
            <w:tcW w:w="445" w:type="pc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得分</w:t>
            </w:r>
          </w:p>
        </w:tc>
      </w:tr>
      <w:tr w:rsidR="00A02D6D" w:rsidTr="00DB56CB">
        <w:trPr>
          <w:trHeight w:val="540"/>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综合管理</w:t>
            </w:r>
          </w:p>
          <w:p w:rsidR="00A02D6D" w:rsidRDefault="00A02D6D" w:rsidP="00DB56CB">
            <w:pPr>
              <w:tabs>
                <w:tab w:val="left" w:pos="7200"/>
              </w:tabs>
              <w:adjustRightInd w:val="0"/>
              <w:snapToGrid w:val="0"/>
              <w:spacing w:line="300" w:lineRule="auto"/>
              <w:jc w:val="left"/>
              <w:rPr>
                <w:sz w:val="22"/>
              </w:rPr>
            </w:pPr>
            <w:r>
              <w:rPr>
                <w:rFonts w:hint="eastAsia"/>
                <w:sz w:val="22"/>
              </w:rPr>
              <w:t>（</w:t>
            </w:r>
            <w:r>
              <w:rPr>
                <w:sz w:val="22"/>
              </w:rPr>
              <w:t>10</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管理制度</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查看项目管理部日常管理、服务制度（含岗位职责、质量控制、安全管理、员工手册等）是否完善。</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55"/>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资产管理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查看委托管理的资产是否建立台帐，是否有专门的保管制度，是否完好、有无丢失等。</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培训记录</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查看各类员工培训记录，含岗位培训、技能培训、安全培训、新员工培训等。</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7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持证上岗</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检查是否持证上岗及各类上岗证的有效期与适用性。</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7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仪表仪容</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查看工装是否统一整洁干净，员工精神面貌。</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810"/>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校园环境</w:t>
            </w:r>
          </w:p>
          <w:p w:rsidR="00A02D6D" w:rsidRDefault="00A02D6D" w:rsidP="00DB56CB">
            <w:pPr>
              <w:tabs>
                <w:tab w:val="left" w:pos="7200"/>
              </w:tabs>
              <w:adjustRightInd w:val="0"/>
              <w:snapToGrid w:val="0"/>
              <w:spacing w:line="300" w:lineRule="auto"/>
              <w:jc w:val="left"/>
              <w:rPr>
                <w:sz w:val="22"/>
              </w:rPr>
            </w:pPr>
            <w:r>
              <w:rPr>
                <w:rFonts w:hint="eastAsia"/>
                <w:sz w:val="22"/>
              </w:rPr>
              <w:t>（</w:t>
            </w:r>
            <w:r>
              <w:rPr>
                <w:sz w:val="22"/>
              </w:rPr>
              <w:t>15</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道路与附属设施卫生</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硬质景观</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大理石、透水砖等无松动脱落、无缺失，景观水循环系统功能</w:t>
            </w:r>
            <w:r>
              <w:rPr>
                <w:rFonts w:hint="eastAsia"/>
                <w:sz w:val="22"/>
              </w:rPr>
              <w:lastRenderedPageBreak/>
              <w:t>正常，景观水面干净。</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下水道管理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定期清理下水道与窨井（查看现场与台帐记录），窨井盖有无破损与缺失，污水格栅井内有无漂浮物等。</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楼宇保洁</w:t>
            </w:r>
          </w:p>
          <w:p w:rsidR="00A02D6D" w:rsidRDefault="00A02D6D" w:rsidP="00DB56CB">
            <w:pPr>
              <w:tabs>
                <w:tab w:val="left" w:pos="7200"/>
              </w:tabs>
              <w:adjustRightInd w:val="0"/>
              <w:snapToGrid w:val="0"/>
              <w:spacing w:line="300" w:lineRule="auto"/>
              <w:jc w:val="left"/>
              <w:rPr>
                <w:sz w:val="22"/>
              </w:rPr>
            </w:pPr>
            <w:r>
              <w:rPr>
                <w:rFonts w:hint="eastAsia"/>
                <w:sz w:val="22"/>
              </w:rPr>
              <w:t>（</w:t>
            </w:r>
            <w:r>
              <w:rPr>
                <w:sz w:val="22"/>
              </w:rPr>
              <w:t>20</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楼宇外部</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查看楼宇外围绿地及门前场地有无白色垃圾，天台卫生和天沟有无堵塞。</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16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楼宇内部</w:t>
            </w:r>
          </w:p>
        </w:tc>
        <w:tc>
          <w:tcPr>
            <w:tcW w:w="437" w:type="pct"/>
            <w:noWrap/>
            <w:vAlign w:val="center"/>
          </w:tcPr>
          <w:p w:rsidR="00A02D6D" w:rsidRDefault="00A02D6D" w:rsidP="00DB56CB">
            <w:pPr>
              <w:tabs>
                <w:tab w:val="left" w:pos="7200"/>
              </w:tabs>
              <w:adjustRightInd w:val="0"/>
              <w:snapToGrid w:val="0"/>
              <w:spacing w:line="300" w:lineRule="auto"/>
              <w:jc w:val="left"/>
              <w:rPr>
                <w:sz w:val="22"/>
              </w:rPr>
            </w:pPr>
            <w:r>
              <w:rPr>
                <w:sz w:val="22"/>
              </w:rPr>
              <w:t>12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108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教室、教师休息室</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教室地面干净无垃圾，教师休息室干净卫生，办公家具摆放整齐、整洁，微波炉、饮水机等设备内外干净、功能正常。</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108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公共设施</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直饮水机：外表干净无乱张贴，积水盘无异物、落水通畅，水龙头无滴漏</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垃圾桶</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摆放四分类垃圾桶，垃圾桶外表干净，无异味、无漏液、无垃圾溢出，定时倾倒分类垃圾。</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461"/>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绿化管理</w:t>
            </w:r>
          </w:p>
          <w:p w:rsidR="00A02D6D" w:rsidRDefault="00A02D6D" w:rsidP="00DB56CB">
            <w:pPr>
              <w:tabs>
                <w:tab w:val="left" w:pos="7200"/>
              </w:tabs>
              <w:adjustRightInd w:val="0"/>
              <w:snapToGrid w:val="0"/>
              <w:spacing w:line="300" w:lineRule="auto"/>
              <w:jc w:val="left"/>
              <w:rPr>
                <w:sz w:val="22"/>
              </w:rPr>
            </w:pPr>
            <w:r>
              <w:rPr>
                <w:rFonts w:hint="eastAsia"/>
                <w:sz w:val="22"/>
              </w:rPr>
              <w:t>（</w:t>
            </w:r>
            <w:r>
              <w:rPr>
                <w:sz w:val="22"/>
              </w:rPr>
              <w:t>20</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树木绿化日常管理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10</w:t>
            </w:r>
          </w:p>
        </w:tc>
        <w:tc>
          <w:tcPr>
            <w:tcW w:w="2365" w:type="pct"/>
          </w:tcPr>
          <w:p w:rsidR="00A02D6D" w:rsidRDefault="00A02D6D" w:rsidP="00DB56CB">
            <w:pPr>
              <w:pStyle w:val="42"/>
              <w:ind w:firstLineChars="0" w:firstLine="0"/>
              <w:jc w:val="left"/>
              <w:rPr>
                <w:rFonts w:hint="default"/>
                <w:sz w:val="22"/>
              </w:rPr>
            </w:pPr>
            <w:r>
              <w:rPr>
                <w:bCs/>
                <w:sz w:val="21"/>
                <w:szCs w:val="21"/>
              </w:rPr>
              <w:t>无病虫害：枝叶无病虫害伤、不发黄。树木无虫粪便，不因病虫害造成黄叶、脱叶和枝条上有大量的虫卵。经常保持土壤疏松、无杂草杂物、树池整齐美观，树上无杂物、垃圾等。剪修及时，造型美观。绿地管理和养护措施落实，无破坏、践踏及随意占用现象</w:t>
            </w:r>
          </w:p>
          <w:p w:rsidR="00A02D6D" w:rsidRDefault="00A02D6D" w:rsidP="00DB56CB">
            <w:pPr>
              <w:jc w:val="left"/>
            </w:pPr>
          </w:p>
          <w:p w:rsidR="00A02D6D" w:rsidRDefault="00A02D6D" w:rsidP="00DB56CB">
            <w:pPr>
              <w:jc w:val="left"/>
            </w:pP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1692"/>
          <w:jc w:val="center"/>
        </w:trPr>
        <w:tc>
          <w:tcPr>
            <w:tcW w:w="758" w:type="pct"/>
            <w:vMerge/>
            <w:noWrap/>
            <w:vAlign w:val="center"/>
          </w:tcPr>
          <w:p w:rsidR="00A02D6D" w:rsidRDefault="00A02D6D" w:rsidP="00DB56CB">
            <w:pPr>
              <w:tabs>
                <w:tab w:val="left" w:pos="7200"/>
              </w:tabs>
              <w:adjustRightInd w:val="0"/>
              <w:snapToGrid w:val="0"/>
              <w:spacing w:line="300" w:lineRule="auto"/>
              <w:jc w:val="left"/>
              <w:rPr>
                <w:sz w:val="22"/>
              </w:rPr>
            </w:pPr>
          </w:p>
        </w:tc>
        <w:tc>
          <w:tcPr>
            <w:tcW w:w="993" w:type="pct"/>
            <w:vAlign w:val="center"/>
          </w:tcPr>
          <w:p w:rsidR="00A02D6D" w:rsidRDefault="00A02D6D" w:rsidP="00DB56CB">
            <w:pPr>
              <w:tabs>
                <w:tab w:val="left" w:pos="393"/>
              </w:tabs>
              <w:adjustRightInd w:val="0"/>
              <w:snapToGrid w:val="0"/>
              <w:spacing w:line="300" w:lineRule="auto"/>
              <w:jc w:val="left"/>
              <w:rPr>
                <w:sz w:val="22"/>
              </w:rPr>
            </w:pPr>
            <w:r>
              <w:rPr>
                <w:rFonts w:hint="eastAsia"/>
                <w:sz w:val="22"/>
              </w:rPr>
              <w:t>绿化养护制度</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10</w:t>
            </w:r>
          </w:p>
        </w:tc>
        <w:tc>
          <w:tcPr>
            <w:tcW w:w="2365" w:type="pct"/>
          </w:tcPr>
          <w:p w:rsidR="00A02D6D" w:rsidRDefault="00A02D6D" w:rsidP="00DB56CB">
            <w:pPr>
              <w:jc w:val="left"/>
            </w:pPr>
            <w:r>
              <w:rPr>
                <w:rFonts w:hint="eastAsia"/>
              </w:rPr>
              <w:t>制定绿化养护方案。</w:t>
            </w:r>
          </w:p>
          <w:p w:rsidR="00A02D6D" w:rsidRDefault="00A02D6D" w:rsidP="00DB56CB">
            <w:pPr>
              <w:jc w:val="left"/>
            </w:pPr>
            <w:r>
              <w:rPr>
                <w:rFonts w:hint="eastAsia"/>
              </w:rPr>
              <w:t>道路人行道、绿化带的树木、花草、绿地的病虫害防治、日常除杂草、胶水、卫生保洁等管理，除草率要达到</w:t>
            </w:r>
            <w:r>
              <w:rPr>
                <w:rFonts w:hint="eastAsia"/>
              </w:rPr>
              <w:t>90%</w:t>
            </w:r>
            <w:r>
              <w:rPr>
                <w:rFonts w:hint="eastAsia"/>
              </w:rPr>
              <w:t>以上。</w:t>
            </w:r>
          </w:p>
          <w:p w:rsidR="00A02D6D" w:rsidRDefault="00A02D6D" w:rsidP="00DB56CB">
            <w:pPr>
              <w:jc w:val="left"/>
            </w:pP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810"/>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安保服务</w:t>
            </w:r>
          </w:p>
          <w:p w:rsidR="00A02D6D" w:rsidRDefault="00A02D6D" w:rsidP="00DB56CB">
            <w:pPr>
              <w:tabs>
                <w:tab w:val="left" w:pos="7200"/>
              </w:tabs>
              <w:adjustRightInd w:val="0"/>
              <w:snapToGrid w:val="0"/>
              <w:spacing w:line="300" w:lineRule="auto"/>
              <w:jc w:val="left"/>
              <w:rPr>
                <w:sz w:val="22"/>
              </w:rPr>
            </w:pPr>
            <w:r>
              <w:rPr>
                <w:rFonts w:hint="eastAsia"/>
                <w:sz w:val="22"/>
              </w:rPr>
              <w:t>（</w:t>
            </w:r>
            <w:r>
              <w:rPr>
                <w:sz w:val="22"/>
              </w:rPr>
              <w:t>20</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安全管理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81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日常管理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81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文明服务</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108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工作责任心与主动性</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5</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维修管理（</w:t>
            </w:r>
            <w:r>
              <w:rPr>
                <w:sz w:val="22"/>
              </w:rPr>
              <w:t>12</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维修受理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设立报修电话，主动巡检及时发现，畅通各类报修途径；建立报修记录台帐。</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及时维修</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4</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按招标文件要求、投标文件承诺及时处理各项维修，维修做到落</w:t>
            </w:r>
            <w:r>
              <w:rPr>
                <w:rFonts w:hint="eastAsia"/>
                <w:sz w:val="22"/>
              </w:rPr>
              <w:lastRenderedPageBreak/>
              <w:t>手清。</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项目配合</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根据各楼宇现状，提出楼宇大修、维修计划；配合学校做好各类维修立项工作；有专门工作记录。</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7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维修质量</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有维修质量自检、自查制度，有专门的记录台帐。</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进校施工监管</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2</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负责对进校施工的工程队伍进行现场监管，配合施工队规范取水、取电，及时制止违规操作杜绝安全隐患。</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540"/>
          <w:jc w:val="center"/>
        </w:trPr>
        <w:tc>
          <w:tcPr>
            <w:tcW w:w="758" w:type="pct"/>
            <w:vMerge w:val="restart"/>
            <w:noWrap/>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投诉处理</w:t>
            </w:r>
          </w:p>
          <w:p w:rsidR="00A02D6D" w:rsidRDefault="00A02D6D" w:rsidP="00DB56CB">
            <w:pPr>
              <w:tabs>
                <w:tab w:val="left" w:pos="7200"/>
              </w:tabs>
              <w:adjustRightInd w:val="0"/>
              <w:snapToGrid w:val="0"/>
              <w:spacing w:line="300" w:lineRule="auto"/>
              <w:jc w:val="left"/>
              <w:rPr>
                <w:sz w:val="22"/>
              </w:rPr>
            </w:pPr>
            <w:r>
              <w:rPr>
                <w:rFonts w:hint="eastAsia"/>
                <w:sz w:val="22"/>
              </w:rPr>
              <w:t>（</w:t>
            </w:r>
            <w:r>
              <w:rPr>
                <w:sz w:val="22"/>
              </w:rPr>
              <w:t>3</w:t>
            </w:r>
            <w:r>
              <w:rPr>
                <w:rFonts w:hint="eastAsia"/>
                <w:sz w:val="22"/>
              </w:rPr>
              <w:t>分）</w:t>
            </w: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投诉受理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1</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设立投诉箱、投诉电话、邮箱，畅通投诉途径；关注家校互动渠道，收集意见建议；定期与师生沟通，了解服务需求。</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7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投诉处理</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1</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及时回复处理有效投诉，并形成书面记录。</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70"/>
          <w:jc w:val="center"/>
        </w:trPr>
        <w:tc>
          <w:tcPr>
            <w:tcW w:w="758" w:type="pct"/>
            <w:vMerge/>
            <w:vAlign w:val="center"/>
          </w:tcPr>
          <w:p w:rsidR="00A02D6D" w:rsidRDefault="00A02D6D" w:rsidP="00DB56CB">
            <w:pPr>
              <w:tabs>
                <w:tab w:val="left" w:pos="7200"/>
              </w:tabs>
              <w:adjustRightInd w:val="0"/>
              <w:snapToGrid w:val="0"/>
              <w:spacing w:line="300" w:lineRule="auto"/>
              <w:ind w:firstLineChars="200" w:firstLine="440"/>
              <w:jc w:val="left"/>
              <w:rPr>
                <w:sz w:val="22"/>
              </w:rPr>
            </w:pPr>
          </w:p>
        </w:tc>
        <w:tc>
          <w:tcPr>
            <w:tcW w:w="993" w:type="pct"/>
            <w:vAlign w:val="center"/>
          </w:tcPr>
          <w:p w:rsidR="00A02D6D" w:rsidRDefault="00A02D6D" w:rsidP="00DB56CB">
            <w:pPr>
              <w:tabs>
                <w:tab w:val="left" w:pos="7200"/>
              </w:tabs>
              <w:adjustRightInd w:val="0"/>
              <w:snapToGrid w:val="0"/>
              <w:spacing w:line="300" w:lineRule="auto"/>
              <w:jc w:val="left"/>
              <w:rPr>
                <w:sz w:val="22"/>
              </w:rPr>
            </w:pPr>
            <w:r>
              <w:rPr>
                <w:rFonts w:hint="eastAsia"/>
                <w:sz w:val="22"/>
              </w:rPr>
              <w:t>反馈提高</w:t>
            </w:r>
          </w:p>
        </w:tc>
        <w:tc>
          <w:tcPr>
            <w:tcW w:w="437" w:type="pct"/>
            <w:noWrap/>
            <w:vAlign w:val="center"/>
          </w:tcPr>
          <w:p w:rsidR="00A02D6D" w:rsidRDefault="00A02D6D" w:rsidP="00DB56CB">
            <w:pPr>
              <w:tabs>
                <w:tab w:val="left" w:pos="7200"/>
              </w:tabs>
              <w:adjustRightInd w:val="0"/>
              <w:snapToGrid w:val="0"/>
              <w:spacing w:line="300" w:lineRule="auto"/>
              <w:ind w:firstLine="440"/>
              <w:jc w:val="left"/>
              <w:rPr>
                <w:sz w:val="22"/>
              </w:rPr>
            </w:pPr>
            <w:r>
              <w:rPr>
                <w:sz w:val="22"/>
              </w:rPr>
              <w:t>1</w:t>
            </w:r>
          </w:p>
        </w:tc>
        <w:tc>
          <w:tcPr>
            <w:tcW w:w="2365" w:type="pct"/>
          </w:tcPr>
          <w:p w:rsidR="00A02D6D" w:rsidRDefault="00A02D6D" w:rsidP="00DB56CB">
            <w:pPr>
              <w:tabs>
                <w:tab w:val="left" w:pos="7200"/>
              </w:tabs>
              <w:adjustRightInd w:val="0"/>
              <w:snapToGrid w:val="0"/>
              <w:spacing w:line="300" w:lineRule="auto"/>
              <w:ind w:firstLine="440"/>
              <w:jc w:val="left"/>
              <w:rPr>
                <w:sz w:val="22"/>
              </w:rPr>
            </w:pPr>
            <w:r>
              <w:rPr>
                <w:rFonts w:hint="eastAsia"/>
                <w:sz w:val="22"/>
              </w:rPr>
              <w:t>分析投诉原因，改进服务方法，提高服务质量。</w:t>
            </w:r>
          </w:p>
        </w:tc>
        <w:tc>
          <w:tcPr>
            <w:tcW w:w="445" w:type="pct"/>
            <w:noWrap/>
          </w:tcPr>
          <w:p w:rsidR="00A02D6D" w:rsidRDefault="00A02D6D" w:rsidP="00DB56CB">
            <w:pPr>
              <w:tabs>
                <w:tab w:val="left" w:pos="7200"/>
              </w:tabs>
              <w:adjustRightInd w:val="0"/>
              <w:snapToGrid w:val="0"/>
              <w:spacing w:line="300" w:lineRule="auto"/>
              <w:ind w:firstLine="440"/>
              <w:jc w:val="left"/>
              <w:rPr>
                <w:sz w:val="22"/>
              </w:rPr>
            </w:pPr>
          </w:p>
        </w:tc>
      </w:tr>
      <w:tr w:rsidR="00A02D6D" w:rsidTr="00DB56CB">
        <w:trPr>
          <w:trHeight w:val="270"/>
          <w:jc w:val="center"/>
        </w:trPr>
        <w:tc>
          <w:tcPr>
            <w:tcW w:w="1751" w:type="pct"/>
            <w:gridSpan w:val="2"/>
            <w:vAlign w:val="center"/>
          </w:tcPr>
          <w:p w:rsidR="00A02D6D" w:rsidRDefault="00A02D6D" w:rsidP="00DB56CB">
            <w:pPr>
              <w:tabs>
                <w:tab w:val="left" w:pos="7200"/>
              </w:tabs>
              <w:adjustRightInd w:val="0"/>
              <w:snapToGrid w:val="0"/>
              <w:spacing w:line="300" w:lineRule="auto"/>
              <w:ind w:firstLineChars="200" w:firstLine="440"/>
              <w:jc w:val="left"/>
              <w:rPr>
                <w:sz w:val="22"/>
              </w:rPr>
            </w:pPr>
            <w:r>
              <w:rPr>
                <w:rFonts w:hint="eastAsia"/>
                <w:sz w:val="22"/>
              </w:rPr>
              <w:t>本次得分：</w:t>
            </w:r>
          </w:p>
        </w:tc>
        <w:tc>
          <w:tcPr>
            <w:tcW w:w="3248" w:type="pct"/>
            <w:gridSpan w:val="3"/>
            <w:noWrap/>
            <w:vAlign w:val="center"/>
          </w:tcPr>
          <w:p w:rsidR="00A02D6D" w:rsidRDefault="00A02D6D" w:rsidP="00DB56CB">
            <w:pPr>
              <w:tabs>
                <w:tab w:val="left" w:pos="7200"/>
              </w:tabs>
              <w:adjustRightInd w:val="0"/>
              <w:snapToGrid w:val="0"/>
              <w:spacing w:line="300" w:lineRule="auto"/>
              <w:ind w:firstLineChars="200" w:firstLine="440"/>
              <w:jc w:val="left"/>
              <w:rPr>
                <w:sz w:val="22"/>
              </w:rPr>
            </w:pPr>
            <w:r>
              <w:rPr>
                <w:rFonts w:hint="eastAsia"/>
                <w:sz w:val="22"/>
              </w:rPr>
              <w:t>整体评价：</w:t>
            </w:r>
          </w:p>
        </w:tc>
      </w:tr>
      <w:tr w:rsidR="00A02D6D" w:rsidTr="00DB56CB">
        <w:trPr>
          <w:trHeight w:val="270"/>
          <w:jc w:val="center"/>
        </w:trPr>
        <w:tc>
          <w:tcPr>
            <w:tcW w:w="1751" w:type="pct"/>
            <w:gridSpan w:val="2"/>
            <w:vAlign w:val="center"/>
          </w:tcPr>
          <w:p w:rsidR="00A02D6D" w:rsidRDefault="00A02D6D" w:rsidP="00DB56CB">
            <w:pPr>
              <w:tabs>
                <w:tab w:val="left" w:pos="7200"/>
              </w:tabs>
              <w:adjustRightInd w:val="0"/>
              <w:snapToGrid w:val="0"/>
              <w:spacing w:line="300" w:lineRule="auto"/>
              <w:ind w:firstLineChars="200" w:firstLine="440"/>
              <w:jc w:val="left"/>
              <w:rPr>
                <w:sz w:val="22"/>
              </w:rPr>
            </w:pPr>
            <w:r>
              <w:rPr>
                <w:rFonts w:hint="eastAsia"/>
                <w:sz w:val="22"/>
              </w:rPr>
              <w:t>考核人：</w:t>
            </w:r>
          </w:p>
        </w:tc>
        <w:tc>
          <w:tcPr>
            <w:tcW w:w="3248" w:type="pct"/>
            <w:gridSpan w:val="3"/>
            <w:noWrap/>
            <w:vAlign w:val="center"/>
          </w:tcPr>
          <w:p w:rsidR="00A02D6D" w:rsidRDefault="00A02D6D" w:rsidP="00DB56CB">
            <w:pPr>
              <w:tabs>
                <w:tab w:val="left" w:pos="7200"/>
              </w:tabs>
              <w:adjustRightInd w:val="0"/>
              <w:snapToGrid w:val="0"/>
              <w:spacing w:line="300" w:lineRule="auto"/>
              <w:ind w:firstLineChars="200" w:firstLine="440"/>
              <w:jc w:val="left"/>
              <w:rPr>
                <w:sz w:val="22"/>
              </w:rPr>
            </w:pPr>
            <w:r>
              <w:rPr>
                <w:rFonts w:hint="eastAsia"/>
                <w:sz w:val="22"/>
              </w:rPr>
              <w:t>考核日期：</w:t>
            </w:r>
          </w:p>
        </w:tc>
      </w:tr>
    </w:tbl>
    <w:p w:rsidR="00A02D6D" w:rsidRDefault="00A02D6D" w:rsidP="00A02D6D">
      <w:pPr>
        <w:tabs>
          <w:tab w:val="left" w:pos="7200"/>
        </w:tabs>
        <w:adjustRightInd w:val="0"/>
        <w:snapToGrid w:val="0"/>
        <w:spacing w:line="300" w:lineRule="auto"/>
        <w:rPr>
          <w:rFonts w:ascii="Times New Roman" w:hAnsi="Times New Roman"/>
          <w:bCs/>
          <w:sz w:val="22"/>
        </w:rPr>
      </w:pPr>
    </w:p>
    <w:p w:rsidR="00A02D6D" w:rsidRDefault="00A02D6D" w:rsidP="00A02D6D">
      <w:pPr>
        <w:tabs>
          <w:tab w:val="left" w:pos="7200"/>
        </w:tabs>
        <w:adjustRightInd w:val="0"/>
        <w:snapToGrid w:val="0"/>
        <w:spacing w:line="300" w:lineRule="auto"/>
        <w:ind w:firstLineChars="200" w:firstLine="440"/>
        <w:rPr>
          <w:rFonts w:ascii="Times New Roman" w:hAnsi="Times New Roman"/>
          <w:bCs/>
          <w:sz w:val="22"/>
        </w:rPr>
      </w:pPr>
    </w:p>
    <w:bookmarkEnd w:id="34"/>
    <w:p w:rsidR="00A02D6D" w:rsidRPr="00F5020F" w:rsidRDefault="00A02D6D" w:rsidP="00A02D6D">
      <w:pPr>
        <w:tabs>
          <w:tab w:val="left" w:pos="7200"/>
        </w:tabs>
        <w:adjustRightInd w:val="0"/>
        <w:snapToGrid w:val="0"/>
        <w:spacing w:line="300" w:lineRule="auto"/>
        <w:rPr>
          <w:rFonts w:ascii="Times New Roman" w:hAnsi="Times New Roman"/>
          <w:bCs/>
          <w:sz w:val="22"/>
        </w:rPr>
      </w:pPr>
    </w:p>
    <w:p w:rsidR="00A02D6D" w:rsidRPr="00577A38" w:rsidRDefault="00A02D6D" w:rsidP="00A02D6D">
      <w:pPr>
        <w:adjustRightInd w:val="0"/>
        <w:snapToGrid w:val="0"/>
        <w:spacing w:line="300" w:lineRule="auto"/>
        <w:jc w:val="center"/>
        <w:outlineLvl w:val="1"/>
        <w:rPr>
          <w:rFonts w:ascii="Times New Roman" w:eastAsia="黑体" w:hAnsi="Times New Roman"/>
          <w:sz w:val="30"/>
          <w:szCs w:val="30"/>
        </w:rPr>
      </w:pPr>
      <w:bookmarkStart w:id="42" w:name="_Toc460922295"/>
      <w:bookmarkStart w:id="43" w:name="_Toc464465687"/>
      <w:bookmarkStart w:id="44" w:name="_Toc188457459"/>
      <w:r w:rsidRPr="00577A38">
        <w:rPr>
          <w:rFonts w:ascii="Times New Roman" w:eastAsia="黑体" w:hAnsi="Times New Roman"/>
          <w:sz w:val="30"/>
          <w:szCs w:val="30"/>
        </w:rPr>
        <w:t>四、</w:t>
      </w:r>
      <w:bookmarkEnd w:id="42"/>
      <w:bookmarkEnd w:id="43"/>
      <w:r w:rsidRPr="00577A38">
        <w:rPr>
          <w:rFonts w:ascii="Times New Roman" w:eastAsia="黑体" w:hAnsi="Times New Roman"/>
          <w:sz w:val="30"/>
          <w:szCs w:val="30"/>
        </w:rPr>
        <w:t>投标报价须知</w:t>
      </w:r>
      <w:bookmarkEnd w:id="44"/>
    </w:p>
    <w:p w:rsidR="00A02D6D" w:rsidRPr="00577A38" w:rsidRDefault="00A02D6D" w:rsidP="00A02D6D">
      <w:pPr>
        <w:adjustRightInd w:val="0"/>
        <w:snapToGrid w:val="0"/>
        <w:spacing w:line="300" w:lineRule="auto"/>
        <w:ind w:firstLineChars="200" w:firstLine="442"/>
        <w:outlineLvl w:val="2"/>
        <w:rPr>
          <w:rFonts w:ascii="Times New Roman" w:hAnsi="Times New Roman"/>
          <w:b/>
          <w:bCs/>
          <w:sz w:val="22"/>
        </w:rPr>
      </w:pPr>
      <w:bookmarkStart w:id="45"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45"/>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w:t>
      </w:r>
      <w:r w:rsidRPr="00577A38">
        <w:rPr>
          <w:rFonts w:ascii="Times New Roman" w:hAnsi="Times New Roman"/>
          <w:b/>
          <w:color w:val="FF0000"/>
          <w:kern w:val="0"/>
          <w:sz w:val="22"/>
          <w:u w:val="single"/>
        </w:rPr>
        <w:lastRenderedPageBreak/>
        <w:t>表中的岗位类别和数量进行缩减</w:t>
      </w:r>
      <w:r w:rsidRPr="00577A38">
        <w:rPr>
          <w:rFonts w:ascii="Times New Roman" w:hAnsi="Times New Roman"/>
          <w:color w:val="000000"/>
          <w:sz w:val="22"/>
        </w:rPr>
        <w:t>。</w:t>
      </w:r>
    </w:p>
    <w:p w:rsidR="00A02D6D" w:rsidRPr="00577A38" w:rsidRDefault="00A02D6D" w:rsidP="00A02D6D">
      <w:pPr>
        <w:adjustRightInd w:val="0"/>
        <w:snapToGrid w:val="0"/>
        <w:spacing w:line="300" w:lineRule="auto"/>
        <w:ind w:firstLineChars="200" w:firstLine="442"/>
        <w:jc w:val="left"/>
        <w:outlineLvl w:val="2"/>
        <w:rPr>
          <w:rFonts w:ascii="Times New Roman" w:hAnsi="Times New Roman"/>
          <w:b/>
          <w:color w:val="000000"/>
          <w:sz w:val="22"/>
        </w:rPr>
      </w:pPr>
      <w:bookmarkStart w:id="46"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46"/>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依据本项目的招标范围和内容，中标人提供物业管理服务，并实施保洁服务、零星维修、安保服务等。其投标报价应包括以下费用：</w:t>
      </w:r>
      <w:r>
        <w:rPr>
          <w:rFonts w:ascii="Times New Roman" w:hAnsi="Times New Roman" w:hint="eastAsia"/>
          <w:color w:val="000000"/>
          <w:sz w:val="22"/>
        </w:rPr>
        <w:t>详见</w:t>
      </w:r>
      <w:r>
        <w:rPr>
          <w:rFonts w:ascii="Times New Roman" w:hAnsi="Times New Roman" w:hint="eastAsia"/>
          <w:color w:val="000000"/>
          <w:sz w:val="22"/>
        </w:rPr>
        <w:t>13.6</w:t>
      </w:r>
      <w:r>
        <w:rPr>
          <w:rFonts w:ascii="Times New Roman" w:hAnsi="Times New Roman" w:hint="eastAsia"/>
          <w:color w:val="000000"/>
          <w:sz w:val="22"/>
        </w:rPr>
        <w:t>投标报价组成表</w:t>
      </w:r>
      <w:r>
        <w:rPr>
          <w:rFonts w:ascii="Times New Roman" w:hAnsi="Times New Roman"/>
          <w:color w:val="000000"/>
          <w:sz w:val="22"/>
        </w:rPr>
        <w:t>。</w:t>
      </w:r>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A02D6D" w:rsidRDefault="00A02D6D" w:rsidP="00A02D6D">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A02D6D" w:rsidRDefault="00A02D6D" w:rsidP="00A02D6D">
      <w:pPr>
        <w:adjustRightInd w:val="0"/>
        <w:snapToGrid w:val="0"/>
        <w:spacing w:line="300" w:lineRule="auto"/>
        <w:ind w:firstLineChars="200" w:firstLine="440"/>
        <w:jc w:val="left"/>
        <w:rPr>
          <w:rFonts w:ascii="Times New Roman" w:hAnsi="Times New Roman"/>
          <w:color w:val="000000" w:themeColor="text1"/>
          <w:sz w:val="22"/>
          <w:u w:val="single"/>
        </w:rPr>
      </w:pPr>
      <w:r w:rsidRPr="00F5020F">
        <w:rPr>
          <w:rFonts w:ascii="Times New Roman" w:hAnsi="Times New Roman"/>
          <w:color w:val="000000"/>
          <w:sz w:val="22"/>
          <w:highlight w:val="yellow"/>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A02D6D" w:rsidRDefault="00A02D6D" w:rsidP="00A02D6D">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u w:val="single"/>
        </w:rPr>
        <w:t>13.5</w:t>
      </w:r>
      <w:r>
        <w:rPr>
          <w:rFonts w:ascii="Times New Roman" w:hAnsi="Times New Roman" w:hint="eastAsia"/>
          <w:color w:val="000000" w:themeColor="text1"/>
          <w:sz w:val="22"/>
          <w:u w:val="single"/>
        </w:rPr>
        <w:t>投标人按照投标文件格式中所附的表式完整地填写《开标一览表》及各类投标报价明细表，说明其拟提供服务的内容、数量、价格构成等。</w:t>
      </w:r>
    </w:p>
    <w:p w:rsidR="00A02D6D" w:rsidRPr="004209A0" w:rsidRDefault="00A02D6D" w:rsidP="00A02D6D">
      <w:pPr>
        <w:adjustRightInd w:val="0"/>
        <w:snapToGrid w:val="0"/>
        <w:spacing w:line="300" w:lineRule="auto"/>
        <w:ind w:firstLineChars="200" w:firstLine="442"/>
        <w:jc w:val="left"/>
        <w:rPr>
          <w:rFonts w:ascii="Times New Roman" w:hAnsi="Times New Roman"/>
          <w:b/>
          <w:color w:val="FF0000"/>
          <w:sz w:val="22"/>
        </w:rPr>
      </w:pPr>
      <w:r w:rsidRPr="004209A0">
        <w:rPr>
          <w:rFonts w:ascii="Times New Roman" w:hAnsi="Times New Roman"/>
          <w:b/>
          <w:color w:val="FF0000"/>
          <w:sz w:val="22"/>
        </w:rPr>
        <w:t>投标人只需在《开标一览表》中报出第一年度的投标价格，</w:t>
      </w:r>
      <w:r w:rsidRPr="004209A0">
        <w:rPr>
          <w:rFonts w:ascii="Times New Roman" w:hAnsi="Times New Roman"/>
          <w:b/>
          <w:color w:val="FF0000"/>
          <w:kern w:val="0"/>
          <w:sz w:val="22"/>
        </w:rPr>
        <w:t>后几年合同价，按照当年度核定的工作内容，参照实际中标价格确定。</w:t>
      </w:r>
    </w:p>
    <w:p w:rsidR="00A02D6D" w:rsidRPr="00577A38" w:rsidRDefault="00A02D6D" w:rsidP="00A02D6D">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p w:rsidR="00A02D6D" w:rsidRDefault="00A02D6D" w:rsidP="00A02D6D">
      <w:pPr>
        <w:spacing w:line="300" w:lineRule="auto"/>
        <w:ind w:firstLineChars="200" w:firstLine="440"/>
        <w:rPr>
          <w:rFonts w:ascii="Times New Roman" w:hAnsi="Times New Roman"/>
          <w:color w:val="000000"/>
          <w:sz w:val="22"/>
        </w:rPr>
      </w:pPr>
      <w:r>
        <w:rPr>
          <w:rFonts w:ascii="Times New Roman" w:hAnsi="Times New Roman"/>
          <w:color w:val="000000"/>
          <w:sz w:val="22"/>
        </w:rPr>
        <w:t>投标报价包括人员费用、办公费用、材料费、其他、利润、税金等项。各项费用的报价及说明如下表：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A02D6D" w:rsidTr="00DB56CB">
        <w:trPr>
          <w:trHeight w:val="567"/>
          <w:tblHeader/>
          <w:jc w:val="center"/>
        </w:trPr>
        <w:tc>
          <w:tcPr>
            <w:tcW w:w="2021" w:type="dxa"/>
            <w:gridSpan w:val="2"/>
            <w:tcBorders>
              <w:bottom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A02D6D" w:rsidTr="00DB56CB">
        <w:trPr>
          <w:trHeight w:val="564"/>
          <w:jc w:val="center"/>
        </w:trPr>
        <w:tc>
          <w:tcPr>
            <w:tcW w:w="426" w:type="dxa"/>
            <w:tcBorders>
              <w:top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A02D6D" w:rsidRDefault="00A02D6D" w:rsidP="00DB56C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r>
      <w:tr w:rsidR="00A02D6D" w:rsidTr="00DB56CB">
        <w:trPr>
          <w:trHeight w:val="567"/>
          <w:jc w:val="center"/>
        </w:trPr>
        <w:tc>
          <w:tcPr>
            <w:tcW w:w="426"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r>
      <w:tr w:rsidR="00A02D6D" w:rsidTr="00DB56CB">
        <w:trPr>
          <w:trHeight w:val="567"/>
          <w:jc w:val="center"/>
        </w:trPr>
        <w:tc>
          <w:tcPr>
            <w:tcW w:w="426"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r>
      <w:tr w:rsidR="00A02D6D" w:rsidTr="00DB56CB">
        <w:trPr>
          <w:trHeight w:val="567"/>
          <w:jc w:val="center"/>
        </w:trPr>
        <w:tc>
          <w:tcPr>
            <w:tcW w:w="426"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A02D6D" w:rsidRDefault="00A02D6D" w:rsidP="00DB56C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02D6D" w:rsidRDefault="00A02D6D" w:rsidP="00DB56CB">
            <w:pPr>
              <w:jc w:val="center"/>
            </w:pPr>
          </w:p>
        </w:tc>
      </w:tr>
      <w:tr w:rsidR="00A02D6D" w:rsidTr="00DB56CB">
        <w:trPr>
          <w:trHeight w:val="567"/>
          <w:jc w:val="center"/>
        </w:trPr>
        <w:tc>
          <w:tcPr>
            <w:tcW w:w="426"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r>
      <w:tr w:rsidR="00A02D6D" w:rsidTr="00DB56CB">
        <w:trPr>
          <w:trHeight w:val="567"/>
          <w:jc w:val="center"/>
        </w:trPr>
        <w:tc>
          <w:tcPr>
            <w:tcW w:w="426"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r>
      <w:tr w:rsidR="00A02D6D" w:rsidTr="00DB56CB">
        <w:trPr>
          <w:trHeight w:val="567"/>
          <w:jc w:val="center"/>
        </w:trPr>
        <w:tc>
          <w:tcPr>
            <w:tcW w:w="6699" w:type="dxa"/>
            <w:gridSpan w:val="3"/>
            <w:vAlign w:val="center"/>
          </w:tcPr>
          <w:p w:rsidR="00A02D6D" w:rsidRDefault="00A02D6D" w:rsidP="00DB56C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c>
          <w:tcPr>
            <w:tcW w:w="1542" w:type="dxa"/>
          </w:tcPr>
          <w:p w:rsidR="00A02D6D" w:rsidRDefault="00A02D6D" w:rsidP="00DB56CB">
            <w:pPr>
              <w:tabs>
                <w:tab w:val="left" w:pos="3060"/>
              </w:tabs>
              <w:adjustRightInd w:val="0"/>
              <w:snapToGrid w:val="0"/>
              <w:spacing w:line="300" w:lineRule="auto"/>
              <w:jc w:val="center"/>
              <w:rPr>
                <w:rFonts w:ascii="Times New Roman" w:hAnsi="Times New Roman"/>
                <w:bCs/>
                <w:sz w:val="22"/>
              </w:rPr>
            </w:pPr>
          </w:p>
        </w:tc>
      </w:tr>
    </w:tbl>
    <w:p w:rsidR="00A02D6D" w:rsidRDefault="00A02D6D" w:rsidP="00A02D6D">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p w:rsidR="00A02D6D" w:rsidRPr="00577A38" w:rsidRDefault="00A02D6D" w:rsidP="00A02D6D">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A02D6D" w:rsidRPr="00577A38" w:rsidRDefault="00A02D6D" w:rsidP="00A02D6D">
      <w:pPr>
        <w:adjustRightInd w:val="0"/>
        <w:snapToGrid w:val="0"/>
        <w:spacing w:line="300" w:lineRule="auto"/>
        <w:ind w:firstLineChars="200" w:firstLine="442"/>
        <w:jc w:val="left"/>
        <w:outlineLvl w:val="2"/>
        <w:rPr>
          <w:rFonts w:ascii="Times New Roman" w:hAnsi="Times New Roman"/>
          <w:b/>
          <w:color w:val="000000"/>
          <w:sz w:val="22"/>
        </w:rPr>
      </w:pPr>
      <w:bookmarkStart w:id="47"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7"/>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w:t>
      </w:r>
      <w:r w:rsidRPr="00577A38">
        <w:rPr>
          <w:rFonts w:ascii="Times New Roman" w:hAnsi="Times New Roman"/>
          <w:color w:val="000000"/>
          <w:sz w:val="22"/>
        </w:rPr>
        <w:lastRenderedPageBreak/>
        <w:t>（如有要求）均不得超过对应的预算金额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02D6D" w:rsidRPr="00577A38" w:rsidRDefault="00A02D6D" w:rsidP="00A02D6D">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A02D6D" w:rsidRPr="00577A38" w:rsidRDefault="00A02D6D" w:rsidP="00A02D6D">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A02D6D" w:rsidRPr="00577A38" w:rsidRDefault="00A02D6D" w:rsidP="00A02D6D">
      <w:pPr>
        <w:adjustRightInd w:val="0"/>
        <w:snapToGrid w:val="0"/>
        <w:spacing w:line="300" w:lineRule="auto"/>
        <w:jc w:val="center"/>
        <w:outlineLvl w:val="1"/>
        <w:rPr>
          <w:rFonts w:ascii="Times New Roman" w:eastAsia="黑体" w:hAnsi="Times New Roman"/>
          <w:sz w:val="30"/>
          <w:szCs w:val="30"/>
        </w:rPr>
      </w:pPr>
      <w:bookmarkStart w:id="48" w:name="_Toc188457463"/>
      <w:bookmarkStart w:id="49" w:name="_Toc486604818"/>
      <w:bookmarkStart w:id="50" w:name="_Toc481849902"/>
      <w:r w:rsidRPr="00577A38">
        <w:rPr>
          <w:rFonts w:ascii="Times New Roman" w:eastAsia="黑体" w:hAnsi="Times New Roman"/>
          <w:sz w:val="30"/>
          <w:szCs w:val="30"/>
        </w:rPr>
        <w:t>五、政府采购政策</w:t>
      </w:r>
      <w:bookmarkEnd w:id="48"/>
    </w:p>
    <w:p w:rsidR="00A02D6D" w:rsidRPr="00577A38" w:rsidRDefault="00A02D6D" w:rsidP="00A02D6D">
      <w:pPr>
        <w:adjustRightInd w:val="0"/>
        <w:snapToGrid w:val="0"/>
        <w:spacing w:line="300" w:lineRule="auto"/>
        <w:ind w:firstLineChars="200" w:firstLine="442"/>
        <w:outlineLvl w:val="2"/>
        <w:rPr>
          <w:rFonts w:ascii="Times New Roman" w:eastAsiaTheme="minorEastAsia" w:hAnsi="Times New Roman"/>
          <w:b/>
          <w:sz w:val="22"/>
        </w:rPr>
      </w:pPr>
      <w:bookmarkStart w:id="51" w:name="_Toc188457464"/>
      <w:bookmarkStart w:id="52" w:name="_Toc481849905"/>
      <w:bookmarkStart w:id="53" w:name="_Toc486604821"/>
      <w:bookmarkEnd w:id="49"/>
      <w:bookmarkEnd w:id="50"/>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51"/>
    </w:p>
    <w:p w:rsidR="00A02D6D" w:rsidRPr="00577A38" w:rsidRDefault="00A02D6D" w:rsidP="00A02D6D">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中小企业（含中型、小型、微型企业，下同）的划定按照《中小企业划型标准规定》（工信部联企业</w:t>
      </w:r>
      <w:r w:rsidRPr="0030697D">
        <w:rPr>
          <w:rFonts w:ascii="Times New Roman" w:hAnsi="Times New Roman"/>
          <w:sz w:val="22"/>
        </w:rPr>
        <w:t>〔</w:t>
      </w:r>
      <w:r w:rsidRPr="00577A38">
        <w:rPr>
          <w:rFonts w:ascii="Times New Roman" w:eastAsiaTheme="minorEastAsia" w:hAnsi="Times New Roman"/>
          <w:sz w:val="22"/>
        </w:rPr>
        <w:t>2011</w:t>
      </w:r>
      <w:r w:rsidRPr="0030697D">
        <w:rPr>
          <w:rFonts w:ascii="Times New Roman" w:hAnsi="Times New Roman"/>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号）执行，参加投标的中小企业应当提供《中小企业声明函》（具体格式见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A02D6D" w:rsidRPr="00577A38" w:rsidRDefault="00A02D6D" w:rsidP="00A02D6D">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A02D6D" w:rsidRPr="00577A38" w:rsidRDefault="00A02D6D" w:rsidP="00A02D6D">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15.3 </w:t>
      </w:r>
      <w:r w:rsidRPr="00577A38">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A02D6D" w:rsidRPr="00577A38" w:rsidRDefault="00A02D6D" w:rsidP="00A02D6D">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15.4</w:t>
      </w:r>
      <w:r w:rsidRPr="00577A38">
        <w:rPr>
          <w:rFonts w:ascii="Times New Roman" w:eastAsiaTheme="minorEastAsia" w:hAnsiTheme="minorEastAsia"/>
          <w:sz w:val="22"/>
        </w:rPr>
        <w:t>供应商如提供虚假材料以谋取成交的，按照《政府采购法》有关条款处理，并记入供应商诚信档案。</w:t>
      </w:r>
    </w:p>
    <w:p w:rsidR="00A02D6D" w:rsidRPr="00577A38" w:rsidRDefault="00A02D6D" w:rsidP="00A02D6D">
      <w:pPr>
        <w:adjustRightInd w:val="0"/>
        <w:snapToGrid w:val="0"/>
        <w:spacing w:line="300" w:lineRule="auto"/>
        <w:ind w:firstLineChars="200" w:firstLine="442"/>
        <w:outlineLvl w:val="2"/>
        <w:rPr>
          <w:rFonts w:ascii="Times New Roman" w:hAnsi="Times New Roman"/>
          <w:b/>
          <w:sz w:val="22"/>
        </w:rPr>
      </w:pPr>
      <w:bookmarkStart w:id="54" w:name="_Toc188457465"/>
      <w:bookmarkEnd w:id="52"/>
      <w:bookmarkEnd w:id="53"/>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54"/>
    </w:p>
    <w:p w:rsidR="00A02D6D" w:rsidRPr="00577A38" w:rsidRDefault="00A02D6D" w:rsidP="00A02D6D">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55" w:name="sendNo"/>
      <w:r w:rsidRPr="00577A38">
        <w:rPr>
          <w:rFonts w:ascii="Times New Roman" w:hAnsi="Times New Roman"/>
          <w:sz w:val="22"/>
        </w:rPr>
        <w:t>符合财库</w:t>
      </w:r>
      <w:bookmarkEnd w:id="55"/>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A02D6D" w:rsidRPr="00577A38" w:rsidRDefault="00A02D6D" w:rsidP="00A02D6D">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p w:rsidR="00D415FD" w:rsidRPr="00A02D6D" w:rsidRDefault="00D415FD" w:rsidP="00A02D6D">
      <w:bookmarkStart w:id="56" w:name="_GoBack"/>
      <w:bookmarkEnd w:id="56"/>
    </w:p>
    <w:sectPr w:rsidR="00D415FD" w:rsidRPr="00A02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
    <w:nsid w:val="3CF82EEA"/>
    <w:multiLevelType w:val="hybridMultilevel"/>
    <w:tmpl w:val="7B82C842"/>
    <w:lvl w:ilvl="0" w:tplc="D06AFBD4">
      <w:start w:val="1"/>
      <w:numFmt w:val="decimalEnclosedCircle"/>
      <w:lvlText w:val="%1"/>
      <w:lvlJc w:val="left"/>
      <w:pPr>
        <w:ind w:left="360" w:hanging="360"/>
      </w:pPr>
      <w:rPr>
        <w:rFonts w:ascii="宋体" w:hAnsi="Calibri"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43"/>
    <w:rsid w:val="001D5343"/>
    <w:rsid w:val="00351957"/>
    <w:rsid w:val="00711530"/>
    <w:rsid w:val="00A02D6D"/>
    <w:rsid w:val="00D4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9BC7A-1815-435E-BAA9-D3739737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957"/>
    <w:pPr>
      <w:widowControl w:val="0"/>
      <w:jc w:val="both"/>
    </w:pPr>
    <w:rPr>
      <w:rFonts w:ascii="Calibri" w:eastAsia="宋体" w:hAnsi="Calibri" w:cs="Times New Roman"/>
    </w:rPr>
  </w:style>
  <w:style w:type="paragraph" w:styleId="1">
    <w:name w:val="heading 1"/>
    <w:basedOn w:val="a"/>
    <w:next w:val="a"/>
    <w:link w:val="1Char"/>
    <w:qFormat/>
    <w:rsid w:val="0035195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35195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51957"/>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5195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5195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5195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5195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5195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5195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351957"/>
    <w:rPr>
      <w:rFonts w:ascii="Times New Roman" w:eastAsia="宋体" w:hAnsi="Times New Roman" w:cs="Times New Roman"/>
      <w:b/>
      <w:bCs/>
      <w:kern w:val="44"/>
      <w:sz w:val="44"/>
      <w:szCs w:val="44"/>
    </w:rPr>
  </w:style>
  <w:style w:type="character" w:customStyle="1" w:styleId="2Char">
    <w:name w:val="标题 2 Char"/>
    <w:basedOn w:val="a1"/>
    <w:link w:val="2"/>
    <w:qFormat/>
    <w:rsid w:val="00351957"/>
    <w:rPr>
      <w:rFonts w:ascii="Arial" w:eastAsia="黑体" w:hAnsi="Arial" w:cs="Times New Roman"/>
      <w:b/>
      <w:bCs/>
      <w:sz w:val="32"/>
      <w:szCs w:val="32"/>
    </w:rPr>
  </w:style>
  <w:style w:type="character" w:customStyle="1" w:styleId="3Char">
    <w:name w:val="标题 3 Char"/>
    <w:basedOn w:val="a1"/>
    <w:link w:val="3"/>
    <w:qFormat/>
    <w:rsid w:val="00351957"/>
    <w:rPr>
      <w:rFonts w:ascii="Times New Roman" w:eastAsia="宋体" w:hAnsi="Times New Roman" w:cs="Times New Roman"/>
      <w:b/>
      <w:bCs/>
      <w:szCs w:val="32"/>
    </w:rPr>
  </w:style>
  <w:style w:type="character" w:customStyle="1" w:styleId="4Char">
    <w:name w:val="标题 4 Char"/>
    <w:basedOn w:val="a1"/>
    <w:link w:val="4"/>
    <w:qFormat/>
    <w:rsid w:val="00351957"/>
    <w:rPr>
      <w:rFonts w:ascii="Arial" w:eastAsia="黑体" w:hAnsi="Arial" w:cs="Times New Roman"/>
      <w:b/>
      <w:bCs/>
      <w:sz w:val="28"/>
      <w:szCs w:val="28"/>
    </w:rPr>
  </w:style>
  <w:style w:type="character" w:customStyle="1" w:styleId="5Char">
    <w:name w:val="标题 5 Char"/>
    <w:basedOn w:val="a1"/>
    <w:link w:val="5"/>
    <w:qFormat/>
    <w:rsid w:val="00351957"/>
    <w:rPr>
      <w:rFonts w:ascii="Times New Roman" w:eastAsia="宋体" w:hAnsi="Times New Roman" w:cs="Times New Roman"/>
      <w:b/>
      <w:sz w:val="28"/>
      <w:szCs w:val="20"/>
    </w:rPr>
  </w:style>
  <w:style w:type="character" w:customStyle="1" w:styleId="6Char">
    <w:name w:val="标题 6 Char"/>
    <w:basedOn w:val="a1"/>
    <w:link w:val="6"/>
    <w:rsid w:val="00351957"/>
    <w:rPr>
      <w:rFonts w:ascii="Arial" w:eastAsia="黑体" w:hAnsi="Arial" w:cs="Times New Roman"/>
      <w:b/>
      <w:sz w:val="24"/>
      <w:szCs w:val="20"/>
    </w:rPr>
  </w:style>
  <w:style w:type="character" w:customStyle="1" w:styleId="7Char">
    <w:name w:val="标题 7 Char"/>
    <w:basedOn w:val="a1"/>
    <w:link w:val="7"/>
    <w:qFormat/>
    <w:rsid w:val="00351957"/>
    <w:rPr>
      <w:rFonts w:ascii="Times New Roman" w:eastAsia="宋体" w:hAnsi="Times New Roman" w:cs="Times New Roman"/>
      <w:b/>
      <w:sz w:val="24"/>
      <w:szCs w:val="20"/>
    </w:rPr>
  </w:style>
  <w:style w:type="character" w:customStyle="1" w:styleId="8Char">
    <w:name w:val="标题 8 Char"/>
    <w:basedOn w:val="a1"/>
    <w:link w:val="8"/>
    <w:qFormat/>
    <w:rsid w:val="00351957"/>
    <w:rPr>
      <w:rFonts w:ascii="Arial" w:eastAsia="黑体" w:hAnsi="Arial" w:cs="Times New Roman"/>
      <w:sz w:val="24"/>
      <w:szCs w:val="20"/>
    </w:rPr>
  </w:style>
  <w:style w:type="character" w:customStyle="1" w:styleId="9Char">
    <w:name w:val="标题 9 Char"/>
    <w:basedOn w:val="a1"/>
    <w:link w:val="9"/>
    <w:qFormat/>
    <w:rsid w:val="00351957"/>
    <w:rPr>
      <w:rFonts w:ascii="Arial" w:eastAsia="黑体" w:hAnsi="Arial" w:cs="Times New Roman"/>
      <w:szCs w:val="20"/>
    </w:rPr>
  </w:style>
  <w:style w:type="paragraph" w:styleId="a0">
    <w:name w:val="Normal Indent"/>
    <w:basedOn w:val="a"/>
    <w:link w:val="Char"/>
    <w:qFormat/>
    <w:rsid w:val="00351957"/>
    <w:pPr>
      <w:ind w:firstLine="420"/>
    </w:pPr>
  </w:style>
  <w:style w:type="paragraph" w:styleId="a4">
    <w:name w:val="annotation text"/>
    <w:basedOn w:val="a"/>
    <w:link w:val="Char0"/>
    <w:uiPriority w:val="99"/>
    <w:unhideWhenUsed/>
    <w:qFormat/>
    <w:rsid w:val="00351957"/>
    <w:pPr>
      <w:jc w:val="left"/>
    </w:pPr>
  </w:style>
  <w:style w:type="character" w:customStyle="1" w:styleId="Char0">
    <w:name w:val="批注文字 Char"/>
    <w:basedOn w:val="a1"/>
    <w:link w:val="a4"/>
    <w:uiPriority w:val="99"/>
    <w:qFormat/>
    <w:rsid w:val="00351957"/>
    <w:rPr>
      <w:rFonts w:ascii="Calibri" w:eastAsia="宋体" w:hAnsi="Calibri" w:cs="Times New Roman"/>
    </w:rPr>
  </w:style>
  <w:style w:type="paragraph" w:styleId="a5">
    <w:name w:val="annotation subject"/>
    <w:basedOn w:val="a4"/>
    <w:next w:val="a4"/>
    <w:link w:val="Char1"/>
    <w:uiPriority w:val="99"/>
    <w:unhideWhenUsed/>
    <w:qFormat/>
    <w:rsid w:val="00351957"/>
    <w:rPr>
      <w:rFonts w:ascii="Times New Roman" w:hAnsi="Times New Roman"/>
      <w:b/>
      <w:bCs/>
      <w:kern w:val="0"/>
      <w:sz w:val="20"/>
      <w:szCs w:val="20"/>
    </w:rPr>
  </w:style>
  <w:style w:type="character" w:customStyle="1" w:styleId="Char1">
    <w:name w:val="批注主题 Char"/>
    <w:basedOn w:val="Char0"/>
    <w:link w:val="a5"/>
    <w:uiPriority w:val="99"/>
    <w:qFormat/>
    <w:rsid w:val="00351957"/>
    <w:rPr>
      <w:rFonts w:ascii="Times New Roman" w:eastAsia="宋体" w:hAnsi="Times New Roman" w:cs="Times New Roman"/>
      <w:b/>
      <w:bCs/>
      <w:kern w:val="0"/>
      <w:sz w:val="20"/>
      <w:szCs w:val="20"/>
    </w:rPr>
  </w:style>
  <w:style w:type="paragraph" w:styleId="70">
    <w:name w:val="toc 7"/>
    <w:basedOn w:val="a"/>
    <w:next w:val="a"/>
    <w:uiPriority w:val="39"/>
    <w:qFormat/>
    <w:rsid w:val="00351957"/>
    <w:pPr>
      <w:ind w:leftChars="1200" w:left="2520"/>
    </w:pPr>
    <w:rPr>
      <w:rFonts w:ascii="Times New Roman" w:hAnsi="Times New Roman"/>
      <w:szCs w:val="20"/>
    </w:rPr>
  </w:style>
  <w:style w:type="paragraph" w:styleId="a6">
    <w:name w:val="Body Text"/>
    <w:basedOn w:val="a"/>
    <w:link w:val="Char2"/>
    <w:unhideWhenUsed/>
    <w:qFormat/>
    <w:rsid w:val="00351957"/>
    <w:pPr>
      <w:spacing w:after="120"/>
    </w:pPr>
  </w:style>
  <w:style w:type="character" w:customStyle="1" w:styleId="Char2">
    <w:name w:val="正文文本 Char"/>
    <w:basedOn w:val="a1"/>
    <w:link w:val="a6"/>
    <w:qFormat/>
    <w:rsid w:val="00351957"/>
    <w:rPr>
      <w:rFonts w:ascii="Calibri" w:eastAsia="宋体" w:hAnsi="Calibri" w:cs="Times New Roman"/>
    </w:rPr>
  </w:style>
  <w:style w:type="paragraph" w:styleId="a7">
    <w:name w:val="Body Text First Indent"/>
    <w:basedOn w:val="a6"/>
    <w:link w:val="Char3"/>
    <w:qFormat/>
    <w:rsid w:val="00351957"/>
    <w:pPr>
      <w:spacing w:line="300" w:lineRule="auto"/>
      <w:ind w:firstLine="510"/>
    </w:pPr>
    <w:rPr>
      <w:sz w:val="24"/>
    </w:rPr>
  </w:style>
  <w:style w:type="character" w:customStyle="1" w:styleId="Char3">
    <w:name w:val="正文首行缩进 Char"/>
    <w:basedOn w:val="Char2"/>
    <w:link w:val="a7"/>
    <w:qFormat/>
    <w:rsid w:val="00351957"/>
    <w:rPr>
      <w:rFonts w:ascii="Calibri" w:eastAsia="宋体" w:hAnsi="Calibri" w:cs="Times New Roman"/>
      <w:sz w:val="24"/>
    </w:rPr>
  </w:style>
  <w:style w:type="paragraph" w:styleId="a8">
    <w:name w:val="Note Heading"/>
    <w:basedOn w:val="a"/>
    <w:next w:val="a"/>
    <w:link w:val="Char4"/>
    <w:qFormat/>
    <w:rsid w:val="00351957"/>
    <w:pPr>
      <w:jc w:val="center"/>
    </w:pPr>
  </w:style>
  <w:style w:type="character" w:customStyle="1" w:styleId="Char4">
    <w:name w:val="注释标题 Char"/>
    <w:basedOn w:val="a1"/>
    <w:link w:val="a8"/>
    <w:qFormat/>
    <w:rsid w:val="00351957"/>
    <w:rPr>
      <w:rFonts w:ascii="Calibri" w:eastAsia="宋体" w:hAnsi="Calibri" w:cs="Times New Roman"/>
    </w:rPr>
  </w:style>
  <w:style w:type="paragraph" w:styleId="40">
    <w:name w:val="List Bullet 4"/>
    <w:basedOn w:val="a"/>
    <w:qFormat/>
    <w:rsid w:val="0035195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351957"/>
    <w:pPr>
      <w:tabs>
        <w:tab w:val="left" w:pos="560"/>
      </w:tabs>
      <w:ind w:left="900" w:hanging="340"/>
    </w:pPr>
    <w:rPr>
      <w:rFonts w:ascii="Times New Roman" w:hAnsi="Times New Roman"/>
      <w:szCs w:val="20"/>
    </w:rPr>
  </w:style>
  <w:style w:type="paragraph" w:styleId="aa">
    <w:name w:val="caption"/>
    <w:basedOn w:val="a"/>
    <w:next w:val="a"/>
    <w:qFormat/>
    <w:rsid w:val="00351957"/>
    <w:pPr>
      <w:spacing w:line="480" w:lineRule="auto"/>
    </w:pPr>
    <w:rPr>
      <w:rFonts w:ascii="华文中宋" w:eastAsia="华文中宋" w:hAnsi="华文中宋"/>
      <w:sz w:val="36"/>
      <w:szCs w:val="20"/>
    </w:rPr>
  </w:style>
  <w:style w:type="paragraph" w:styleId="ab">
    <w:name w:val="List Bullet"/>
    <w:basedOn w:val="a"/>
    <w:rsid w:val="00351957"/>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5"/>
    <w:semiHidden/>
    <w:qFormat/>
    <w:rsid w:val="00351957"/>
    <w:pPr>
      <w:shd w:val="clear" w:color="auto" w:fill="000080"/>
    </w:pPr>
    <w:rPr>
      <w:rFonts w:ascii="Times New Roman" w:hAnsi="Times New Roman"/>
      <w:szCs w:val="20"/>
    </w:rPr>
  </w:style>
  <w:style w:type="character" w:customStyle="1" w:styleId="Char5">
    <w:name w:val="文档结构图 Char"/>
    <w:basedOn w:val="a1"/>
    <w:link w:val="ac"/>
    <w:semiHidden/>
    <w:qFormat/>
    <w:rsid w:val="00351957"/>
    <w:rPr>
      <w:rFonts w:ascii="Times New Roman" w:eastAsia="宋体" w:hAnsi="Times New Roman" w:cs="Times New Roman"/>
      <w:szCs w:val="20"/>
      <w:shd w:val="clear" w:color="auto" w:fill="000080"/>
    </w:rPr>
  </w:style>
  <w:style w:type="paragraph" w:styleId="ad">
    <w:name w:val="Salutation"/>
    <w:basedOn w:val="a"/>
    <w:next w:val="a"/>
    <w:link w:val="Char6"/>
    <w:qFormat/>
    <w:rsid w:val="00351957"/>
    <w:pPr>
      <w:spacing w:beforeLines="40" w:afterLines="40" w:line="312" w:lineRule="auto"/>
    </w:pPr>
    <w:rPr>
      <w:rFonts w:ascii="Times New Roman" w:hAnsi="Times New Roman"/>
      <w:kern w:val="0"/>
      <w:sz w:val="24"/>
      <w:szCs w:val="24"/>
    </w:rPr>
  </w:style>
  <w:style w:type="character" w:customStyle="1" w:styleId="Char6">
    <w:name w:val="称呼 Char"/>
    <w:basedOn w:val="a1"/>
    <w:link w:val="ad"/>
    <w:qFormat/>
    <w:rsid w:val="00351957"/>
    <w:rPr>
      <w:rFonts w:ascii="Times New Roman" w:eastAsia="宋体" w:hAnsi="Times New Roman" w:cs="Times New Roman"/>
      <w:kern w:val="0"/>
      <w:sz w:val="24"/>
      <w:szCs w:val="24"/>
    </w:rPr>
  </w:style>
  <w:style w:type="paragraph" w:styleId="30">
    <w:name w:val="Body Text 3"/>
    <w:basedOn w:val="a"/>
    <w:link w:val="3Char0"/>
    <w:qFormat/>
    <w:rsid w:val="00351957"/>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351957"/>
    <w:rPr>
      <w:rFonts w:ascii="Times New Roman" w:eastAsia="宋体" w:hAnsi="Times New Roman" w:cs="Times New Roman"/>
      <w:kern w:val="0"/>
      <w:sz w:val="16"/>
      <w:szCs w:val="20"/>
    </w:rPr>
  </w:style>
  <w:style w:type="paragraph" w:styleId="31">
    <w:name w:val="List Bullet 3"/>
    <w:basedOn w:val="a"/>
    <w:rsid w:val="0035195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7"/>
    <w:qFormat/>
    <w:rsid w:val="00351957"/>
    <w:pPr>
      <w:ind w:firstLine="444"/>
    </w:pPr>
    <w:rPr>
      <w:rFonts w:ascii="Times New Roman" w:hAnsi="Times New Roman"/>
      <w:b/>
      <w:sz w:val="24"/>
      <w:szCs w:val="20"/>
    </w:rPr>
  </w:style>
  <w:style w:type="character" w:customStyle="1" w:styleId="Char7">
    <w:name w:val="正文文本缩进 Char"/>
    <w:basedOn w:val="a1"/>
    <w:link w:val="ae"/>
    <w:qFormat/>
    <w:rsid w:val="00351957"/>
    <w:rPr>
      <w:rFonts w:ascii="Times New Roman" w:eastAsia="宋体" w:hAnsi="Times New Roman" w:cs="Times New Roman"/>
      <w:b/>
      <w:sz w:val="24"/>
      <w:szCs w:val="20"/>
    </w:rPr>
  </w:style>
  <w:style w:type="paragraph" w:styleId="20">
    <w:name w:val="List Bullet 2"/>
    <w:basedOn w:val="a"/>
    <w:qFormat/>
    <w:rsid w:val="00351957"/>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351957"/>
    <w:pPr>
      <w:ind w:leftChars="800" w:left="1680"/>
    </w:pPr>
    <w:rPr>
      <w:rFonts w:ascii="Times New Roman" w:hAnsi="Times New Roman"/>
      <w:szCs w:val="20"/>
    </w:rPr>
  </w:style>
  <w:style w:type="paragraph" w:styleId="32">
    <w:name w:val="toc 3"/>
    <w:basedOn w:val="a"/>
    <w:next w:val="a"/>
    <w:uiPriority w:val="39"/>
    <w:qFormat/>
    <w:rsid w:val="00351957"/>
    <w:pPr>
      <w:tabs>
        <w:tab w:val="right" w:leader="dot" w:pos="9231"/>
      </w:tabs>
      <w:ind w:leftChars="400" w:left="840"/>
    </w:pPr>
    <w:rPr>
      <w:rFonts w:ascii="Times New Roman" w:hAnsi="Times New Roman"/>
      <w:szCs w:val="24"/>
    </w:rPr>
  </w:style>
  <w:style w:type="paragraph" w:styleId="af">
    <w:name w:val="Plain Text"/>
    <w:basedOn w:val="a"/>
    <w:link w:val="Char8"/>
    <w:qFormat/>
    <w:rsid w:val="00351957"/>
    <w:rPr>
      <w:rFonts w:ascii="宋体" w:hAnsi="Courier New"/>
      <w:kern w:val="0"/>
      <w:sz w:val="20"/>
      <w:szCs w:val="20"/>
    </w:rPr>
  </w:style>
  <w:style w:type="character" w:customStyle="1" w:styleId="Char8">
    <w:name w:val="纯文本 Char"/>
    <w:basedOn w:val="a1"/>
    <w:link w:val="af"/>
    <w:qFormat/>
    <w:rsid w:val="00351957"/>
    <w:rPr>
      <w:rFonts w:ascii="宋体" w:eastAsia="宋体" w:hAnsi="Courier New" w:cs="Times New Roman"/>
      <w:kern w:val="0"/>
      <w:sz w:val="20"/>
      <w:szCs w:val="20"/>
    </w:rPr>
  </w:style>
  <w:style w:type="paragraph" w:styleId="80">
    <w:name w:val="toc 8"/>
    <w:basedOn w:val="a"/>
    <w:next w:val="a"/>
    <w:uiPriority w:val="39"/>
    <w:rsid w:val="00351957"/>
    <w:pPr>
      <w:ind w:leftChars="1400" w:left="2940"/>
    </w:pPr>
    <w:rPr>
      <w:rFonts w:ascii="Times New Roman" w:hAnsi="Times New Roman"/>
      <w:szCs w:val="20"/>
    </w:rPr>
  </w:style>
  <w:style w:type="paragraph" w:styleId="af0">
    <w:name w:val="Date"/>
    <w:basedOn w:val="a"/>
    <w:next w:val="a"/>
    <w:link w:val="Char9"/>
    <w:qFormat/>
    <w:rsid w:val="00351957"/>
  </w:style>
  <w:style w:type="character" w:customStyle="1" w:styleId="Char9">
    <w:name w:val="日期 Char"/>
    <w:basedOn w:val="a1"/>
    <w:link w:val="af0"/>
    <w:qFormat/>
    <w:rsid w:val="00351957"/>
    <w:rPr>
      <w:rFonts w:ascii="Calibri" w:eastAsia="宋体" w:hAnsi="Calibri" w:cs="Times New Roman"/>
    </w:rPr>
  </w:style>
  <w:style w:type="paragraph" w:styleId="21">
    <w:name w:val="Body Text Indent 2"/>
    <w:basedOn w:val="a"/>
    <w:link w:val="2Char0"/>
    <w:rsid w:val="00351957"/>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351957"/>
    <w:rPr>
      <w:rFonts w:ascii="宋体" w:eastAsia="宋体" w:hAnsi="宋体" w:cs="Times New Roman"/>
      <w:b/>
      <w:bCs/>
      <w:sz w:val="24"/>
      <w:szCs w:val="20"/>
    </w:rPr>
  </w:style>
  <w:style w:type="paragraph" w:styleId="af1">
    <w:name w:val="Balloon Text"/>
    <w:basedOn w:val="a"/>
    <w:link w:val="Chara"/>
    <w:semiHidden/>
    <w:qFormat/>
    <w:rsid w:val="00351957"/>
    <w:rPr>
      <w:rFonts w:ascii="Times New Roman" w:hAnsi="Times New Roman"/>
      <w:sz w:val="18"/>
      <w:szCs w:val="18"/>
    </w:rPr>
  </w:style>
  <w:style w:type="character" w:customStyle="1" w:styleId="Chara">
    <w:name w:val="批注框文本 Char"/>
    <w:basedOn w:val="a1"/>
    <w:link w:val="af1"/>
    <w:semiHidden/>
    <w:qFormat/>
    <w:rsid w:val="00351957"/>
    <w:rPr>
      <w:rFonts w:ascii="Times New Roman" w:eastAsia="宋体" w:hAnsi="Times New Roman" w:cs="Times New Roman"/>
      <w:sz w:val="18"/>
      <w:szCs w:val="18"/>
    </w:rPr>
  </w:style>
  <w:style w:type="paragraph" w:styleId="af2">
    <w:name w:val="footer"/>
    <w:basedOn w:val="a"/>
    <w:link w:val="Charb"/>
    <w:uiPriority w:val="99"/>
    <w:qFormat/>
    <w:rsid w:val="00351957"/>
    <w:pPr>
      <w:tabs>
        <w:tab w:val="center" w:pos="4153"/>
        <w:tab w:val="right" w:pos="8306"/>
      </w:tabs>
      <w:snapToGrid w:val="0"/>
      <w:jc w:val="left"/>
    </w:pPr>
    <w:rPr>
      <w:rFonts w:ascii="Times New Roman" w:hAnsi="Times New Roman"/>
      <w:kern w:val="0"/>
      <w:sz w:val="18"/>
      <w:szCs w:val="20"/>
    </w:rPr>
  </w:style>
  <w:style w:type="character" w:customStyle="1" w:styleId="Charb">
    <w:name w:val="页脚 Char"/>
    <w:basedOn w:val="a1"/>
    <w:link w:val="af2"/>
    <w:uiPriority w:val="99"/>
    <w:qFormat/>
    <w:rsid w:val="00351957"/>
    <w:rPr>
      <w:rFonts w:ascii="Times New Roman" w:eastAsia="宋体" w:hAnsi="Times New Roman" w:cs="Times New Roman"/>
      <w:kern w:val="0"/>
      <w:sz w:val="18"/>
      <w:szCs w:val="20"/>
    </w:rPr>
  </w:style>
  <w:style w:type="paragraph" w:styleId="af3">
    <w:name w:val="header"/>
    <w:basedOn w:val="a"/>
    <w:link w:val="Charc"/>
    <w:qFormat/>
    <w:rsid w:val="00351957"/>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c">
    <w:name w:val="页眉 Char"/>
    <w:basedOn w:val="a1"/>
    <w:link w:val="af3"/>
    <w:qFormat/>
    <w:rsid w:val="00351957"/>
    <w:rPr>
      <w:rFonts w:ascii="Times New Roman" w:eastAsia="宋体" w:hAnsi="Times New Roman" w:cs="Times New Roman"/>
      <w:kern w:val="0"/>
      <w:sz w:val="18"/>
      <w:szCs w:val="20"/>
    </w:rPr>
  </w:style>
  <w:style w:type="paragraph" w:styleId="10">
    <w:name w:val="toc 1"/>
    <w:basedOn w:val="a"/>
    <w:next w:val="a"/>
    <w:uiPriority w:val="39"/>
    <w:qFormat/>
    <w:rsid w:val="00351957"/>
    <w:pPr>
      <w:tabs>
        <w:tab w:val="left" w:pos="840"/>
        <w:tab w:val="right" w:leader="dot" w:pos="9231"/>
      </w:tabs>
    </w:pPr>
    <w:rPr>
      <w:rFonts w:ascii="Times New Roman" w:hAnsi="Times New Roman"/>
      <w:szCs w:val="24"/>
    </w:rPr>
  </w:style>
  <w:style w:type="paragraph" w:styleId="41">
    <w:name w:val="toc 4"/>
    <w:basedOn w:val="a"/>
    <w:next w:val="a"/>
    <w:uiPriority w:val="39"/>
    <w:qFormat/>
    <w:rsid w:val="00351957"/>
    <w:pPr>
      <w:ind w:leftChars="600" w:left="1260"/>
    </w:pPr>
    <w:rPr>
      <w:rFonts w:ascii="Times New Roman" w:hAnsi="Times New Roman"/>
      <w:szCs w:val="20"/>
    </w:rPr>
  </w:style>
  <w:style w:type="paragraph" w:styleId="af4">
    <w:name w:val="Subtitle"/>
    <w:basedOn w:val="a"/>
    <w:next w:val="a"/>
    <w:link w:val="Chard"/>
    <w:qFormat/>
    <w:rsid w:val="00351957"/>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351957"/>
    <w:rPr>
      <w:rFonts w:ascii="Arial" w:eastAsia="方正魏碑简体" w:hAnsi="Arial" w:cs="Times New Roman"/>
      <w:bCs/>
      <w:kern w:val="28"/>
      <w:sz w:val="32"/>
      <w:szCs w:val="32"/>
    </w:rPr>
  </w:style>
  <w:style w:type="paragraph" w:styleId="af5">
    <w:name w:val="footnote text"/>
    <w:basedOn w:val="a"/>
    <w:link w:val="Char10"/>
    <w:unhideWhenUsed/>
    <w:qFormat/>
    <w:rsid w:val="00351957"/>
    <w:pPr>
      <w:snapToGrid w:val="0"/>
      <w:jc w:val="left"/>
    </w:pPr>
    <w:rPr>
      <w:rFonts w:ascii="Times New Roman" w:hAnsi="Times New Roman"/>
      <w:sz w:val="18"/>
      <w:szCs w:val="18"/>
    </w:rPr>
  </w:style>
  <w:style w:type="character" w:customStyle="1" w:styleId="Chare">
    <w:name w:val="脚注文本 Char"/>
    <w:basedOn w:val="a1"/>
    <w:semiHidden/>
    <w:rsid w:val="00351957"/>
    <w:rPr>
      <w:rFonts w:ascii="Calibri" w:eastAsia="宋体" w:hAnsi="Calibri" w:cs="Times New Roman"/>
      <w:sz w:val="18"/>
      <w:szCs w:val="18"/>
    </w:rPr>
  </w:style>
  <w:style w:type="paragraph" w:styleId="60">
    <w:name w:val="toc 6"/>
    <w:basedOn w:val="a"/>
    <w:next w:val="a"/>
    <w:uiPriority w:val="39"/>
    <w:rsid w:val="00351957"/>
    <w:pPr>
      <w:ind w:leftChars="1000" w:left="2100"/>
    </w:pPr>
    <w:rPr>
      <w:rFonts w:ascii="Times New Roman" w:hAnsi="Times New Roman"/>
      <w:szCs w:val="20"/>
    </w:rPr>
  </w:style>
  <w:style w:type="paragraph" w:styleId="33">
    <w:name w:val="Body Text Indent 3"/>
    <w:basedOn w:val="a"/>
    <w:link w:val="3Char1"/>
    <w:qFormat/>
    <w:rsid w:val="00351957"/>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351957"/>
    <w:rPr>
      <w:rFonts w:ascii="Times New Roman" w:eastAsia="宋体" w:hAnsi="Times New Roman" w:cs="Times New Roman"/>
      <w:szCs w:val="21"/>
    </w:rPr>
  </w:style>
  <w:style w:type="paragraph" w:styleId="22">
    <w:name w:val="toc 2"/>
    <w:basedOn w:val="a"/>
    <w:next w:val="a"/>
    <w:uiPriority w:val="39"/>
    <w:qFormat/>
    <w:rsid w:val="00351957"/>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351957"/>
    <w:pPr>
      <w:ind w:leftChars="1600" w:left="3360"/>
    </w:pPr>
    <w:rPr>
      <w:rFonts w:ascii="Times New Roman" w:hAnsi="Times New Roman"/>
      <w:szCs w:val="20"/>
    </w:rPr>
  </w:style>
  <w:style w:type="paragraph" w:styleId="23">
    <w:name w:val="Body Text 2"/>
    <w:basedOn w:val="a"/>
    <w:link w:val="2Char1"/>
    <w:qFormat/>
    <w:rsid w:val="00351957"/>
    <w:pPr>
      <w:spacing w:after="120" w:line="480" w:lineRule="auto"/>
    </w:pPr>
    <w:rPr>
      <w:rFonts w:ascii="Times New Roman" w:hAnsi="Times New Roman"/>
      <w:szCs w:val="20"/>
    </w:rPr>
  </w:style>
  <w:style w:type="character" w:customStyle="1" w:styleId="2Char1">
    <w:name w:val="正文文本 2 Char"/>
    <w:basedOn w:val="a1"/>
    <w:link w:val="23"/>
    <w:qFormat/>
    <w:rsid w:val="00351957"/>
    <w:rPr>
      <w:rFonts w:ascii="Times New Roman" w:eastAsia="宋体" w:hAnsi="Times New Roman" w:cs="Times New Roman"/>
      <w:szCs w:val="20"/>
    </w:rPr>
  </w:style>
  <w:style w:type="paragraph" w:styleId="HTML">
    <w:name w:val="HTML Preformatted"/>
    <w:basedOn w:val="a"/>
    <w:link w:val="HTMLChar"/>
    <w:qFormat/>
    <w:rsid w:val="00351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51957"/>
    <w:rPr>
      <w:rFonts w:ascii="宋体" w:eastAsia="宋体" w:hAnsi="宋体" w:cs="宋体"/>
      <w:kern w:val="0"/>
      <w:sz w:val="24"/>
      <w:szCs w:val="24"/>
    </w:rPr>
  </w:style>
  <w:style w:type="paragraph" w:styleId="af6">
    <w:name w:val="Normal (Web)"/>
    <w:basedOn w:val="a"/>
    <w:uiPriority w:val="99"/>
    <w:qFormat/>
    <w:rsid w:val="00351957"/>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351957"/>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351957"/>
    <w:rPr>
      <w:rFonts w:ascii="Arial" w:eastAsia="黑体" w:hAnsi="Arial" w:cs="Times New Roman"/>
      <w:kern w:val="0"/>
      <w:sz w:val="44"/>
      <w:szCs w:val="20"/>
    </w:rPr>
  </w:style>
  <w:style w:type="character" w:styleId="af8">
    <w:name w:val="Strong"/>
    <w:uiPriority w:val="22"/>
    <w:qFormat/>
    <w:rsid w:val="00351957"/>
    <w:rPr>
      <w:b/>
      <w:bCs/>
    </w:rPr>
  </w:style>
  <w:style w:type="character" w:styleId="af9">
    <w:name w:val="page number"/>
    <w:basedOn w:val="a1"/>
    <w:qFormat/>
    <w:rsid w:val="00351957"/>
  </w:style>
  <w:style w:type="character" w:styleId="afa">
    <w:name w:val="FollowedHyperlink"/>
    <w:rsid w:val="00351957"/>
    <w:rPr>
      <w:color w:val="800080"/>
      <w:u w:val="single"/>
    </w:rPr>
  </w:style>
  <w:style w:type="character" w:styleId="afb">
    <w:name w:val="Emphasis"/>
    <w:qFormat/>
    <w:rsid w:val="00351957"/>
    <w:rPr>
      <w:i/>
      <w:iCs/>
    </w:rPr>
  </w:style>
  <w:style w:type="character" w:styleId="afc">
    <w:name w:val="Hyperlink"/>
    <w:uiPriority w:val="99"/>
    <w:qFormat/>
    <w:rsid w:val="00351957"/>
    <w:rPr>
      <w:color w:val="0000FF"/>
      <w:u w:val="single"/>
    </w:rPr>
  </w:style>
  <w:style w:type="character" w:styleId="afd">
    <w:name w:val="annotation reference"/>
    <w:uiPriority w:val="99"/>
    <w:unhideWhenUsed/>
    <w:qFormat/>
    <w:rsid w:val="00351957"/>
    <w:rPr>
      <w:sz w:val="21"/>
      <w:szCs w:val="21"/>
    </w:rPr>
  </w:style>
  <w:style w:type="table" w:styleId="afe">
    <w:name w:val="Table Grid"/>
    <w:basedOn w:val="a2"/>
    <w:uiPriority w:val="59"/>
    <w:qFormat/>
    <w:rsid w:val="0035195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351957"/>
    <w:rPr>
      <w:kern w:val="2"/>
      <w:sz w:val="24"/>
    </w:rPr>
  </w:style>
  <w:style w:type="character" w:customStyle="1" w:styleId="Char11">
    <w:name w:val="批注文字 Char1"/>
    <w:basedOn w:val="a1"/>
    <w:uiPriority w:val="99"/>
    <w:semiHidden/>
    <w:qFormat/>
    <w:rsid w:val="00351957"/>
  </w:style>
  <w:style w:type="character" w:customStyle="1" w:styleId="Char10">
    <w:name w:val="脚注文本 Char1"/>
    <w:basedOn w:val="a1"/>
    <w:link w:val="af5"/>
    <w:locked/>
    <w:rsid w:val="00351957"/>
    <w:rPr>
      <w:rFonts w:ascii="Times New Roman" w:eastAsia="宋体" w:hAnsi="Times New Roman" w:cs="Times New Roman"/>
      <w:sz w:val="18"/>
      <w:szCs w:val="18"/>
    </w:rPr>
  </w:style>
  <w:style w:type="character" w:customStyle="1" w:styleId="Char12">
    <w:name w:val="正文文本 Char1"/>
    <w:basedOn w:val="a1"/>
    <w:rsid w:val="00351957"/>
  </w:style>
  <w:style w:type="character" w:customStyle="1" w:styleId="Charf1">
    <w:name w:val="标准款样式 Char"/>
    <w:basedOn w:val="a1"/>
    <w:link w:val="aff"/>
    <w:qFormat/>
    <w:rsid w:val="00351957"/>
    <w:rPr>
      <w:rFonts w:ascii="黑体" w:eastAsia="宋体" w:hAnsi="宋体" w:cs="Times New Roman"/>
      <w:szCs w:val="20"/>
    </w:rPr>
  </w:style>
  <w:style w:type="paragraph" w:customStyle="1" w:styleId="aff">
    <w:name w:val="标准款样式"/>
    <w:basedOn w:val="a"/>
    <w:link w:val="Charf1"/>
    <w:qFormat/>
    <w:rsid w:val="00351957"/>
    <w:rPr>
      <w:rFonts w:ascii="黑体" w:hAnsi="宋体"/>
      <w:szCs w:val="20"/>
    </w:rPr>
  </w:style>
  <w:style w:type="character" w:customStyle="1" w:styleId="solutioncontent1">
    <w:name w:val="solutioncontent1"/>
    <w:qFormat/>
    <w:rsid w:val="00351957"/>
    <w:rPr>
      <w:rFonts w:cs="Times New Roman"/>
      <w:color w:val="333333"/>
      <w:sz w:val="15"/>
      <w:szCs w:val="15"/>
    </w:rPr>
  </w:style>
  <w:style w:type="character" w:customStyle="1" w:styleId="SubtitleChar">
    <w:name w:val="Subtitle Char"/>
    <w:qFormat/>
    <w:locked/>
    <w:rsid w:val="00351957"/>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351957"/>
    <w:rPr>
      <w:sz w:val="18"/>
      <w:szCs w:val="18"/>
    </w:rPr>
  </w:style>
  <w:style w:type="character" w:customStyle="1" w:styleId="Charf2">
    <w:name w:val="明显引用 Char"/>
    <w:basedOn w:val="a1"/>
    <w:rsid w:val="00351957"/>
    <w:rPr>
      <w:b/>
      <w:bCs/>
      <w:i/>
      <w:iCs/>
      <w:color w:val="4F81BD"/>
      <w:kern w:val="2"/>
      <w:sz w:val="21"/>
    </w:rPr>
  </w:style>
  <w:style w:type="character" w:customStyle="1" w:styleId="CharChar">
    <w:name w:val="+正文 Char Char"/>
    <w:link w:val="CharCharChar"/>
    <w:qFormat/>
    <w:locked/>
    <w:rsid w:val="00351957"/>
    <w:rPr>
      <w:rFonts w:ascii="楷体_GB2312" w:eastAsia="楷体_GB2312"/>
      <w:sz w:val="24"/>
    </w:rPr>
  </w:style>
  <w:style w:type="paragraph" w:customStyle="1" w:styleId="CharCharChar">
    <w:name w:val="+正文 Char Char Char"/>
    <w:basedOn w:val="a"/>
    <w:link w:val="CharChar"/>
    <w:qFormat/>
    <w:rsid w:val="00351957"/>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351957"/>
    <w:rPr>
      <w:kern w:val="2"/>
      <w:sz w:val="16"/>
    </w:rPr>
  </w:style>
  <w:style w:type="character" w:customStyle="1" w:styleId="CharChar6">
    <w:name w:val="Char Char6"/>
    <w:rsid w:val="00351957"/>
    <w:rPr>
      <w:rFonts w:ascii="Arial" w:eastAsia="黑体" w:hAnsi="Arial"/>
      <w:kern w:val="2"/>
      <w:sz w:val="44"/>
    </w:rPr>
  </w:style>
  <w:style w:type="character" w:customStyle="1" w:styleId="Charf3">
    <w:name w:val="引用 Char"/>
    <w:basedOn w:val="a1"/>
    <w:qFormat/>
    <w:rsid w:val="00351957"/>
    <w:rPr>
      <w:i/>
      <w:iCs/>
      <w:color w:val="000000"/>
      <w:kern w:val="2"/>
      <w:sz w:val="21"/>
    </w:rPr>
  </w:style>
  <w:style w:type="character" w:customStyle="1" w:styleId="1CharCharCharCharChar">
    <w:name w:val="+列表1 Char Char Char Char Char"/>
    <w:link w:val="1CharCharChar"/>
    <w:qFormat/>
    <w:locked/>
    <w:rsid w:val="00351957"/>
    <w:rPr>
      <w:rFonts w:ascii="宋体" w:hAnsi="宋体"/>
    </w:rPr>
  </w:style>
  <w:style w:type="paragraph" w:customStyle="1" w:styleId="1CharCharChar">
    <w:name w:val="+列表1 Char Char Char"/>
    <w:basedOn w:val="a"/>
    <w:link w:val="1CharCharCharCharChar"/>
    <w:qFormat/>
    <w:rsid w:val="00351957"/>
    <w:pPr>
      <w:jc w:val="center"/>
    </w:pPr>
    <w:rPr>
      <w:rFonts w:ascii="宋体" w:eastAsiaTheme="minorEastAsia" w:hAnsi="宋体" w:cstheme="minorBidi"/>
    </w:rPr>
  </w:style>
  <w:style w:type="character" w:customStyle="1" w:styleId="3Char10">
    <w:name w:val="正文文本 3 Char1"/>
    <w:basedOn w:val="a1"/>
    <w:uiPriority w:val="99"/>
    <w:semiHidden/>
    <w:qFormat/>
    <w:rsid w:val="00351957"/>
    <w:rPr>
      <w:sz w:val="16"/>
      <w:szCs w:val="16"/>
    </w:rPr>
  </w:style>
  <w:style w:type="character" w:customStyle="1" w:styleId="Char14">
    <w:name w:val="日期 Char1"/>
    <w:basedOn w:val="a1"/>
    <w:uiPriority w:val="99"/>
    <w:semiHidden/>
    <w:qFormat/>
    <w:rsid w:val="00351957"/>
  </w:style>
  <w:style w:type="character" w:customStyle="1" w:styleId="Charf4">
    <w:name w:val="无间隔 Char"/>
    <w:link w:val="11"/>
    <w:qFormat/>
    <w:locked/>
    <w:rsid w:val="00351957"/>
    <w:rPr>
      <w:rFonts w:ascii="Calibri" w:eastAsia="Times New Roman" w:hAnsi="Calibri"/>
      <w:sz w:val="22"/>
      <w:lang w:eastAsia="en-US" w:bidi="en-US"/>
    </w:rPr>
  </w:style>
  <w:style w:type="paragraph" w:customStyle="1" w:styleId="11">
    <w:name w:val="无间隔1"/>
    <w:link w:val="Charf4"/>
    <w:qFormat/>
    <w:rsid w:val="00351957"/>
    <w:rPr>
      <w:rFonts w:ascii="Calibri" w:eastAsia="Times New Roman" w:hAnsi="Calibri"/>
      <w:sz w:val="22"/>
      <w:lang w:eastAsia="en-US" w:bidi="en-US"/>
    </w:rPr>
  </w:style>
  <w:style w:type="character" w:customStyle="1" w:styleId="CharChar5">
    <w:name w:val="Char Char5"/>
    <w:qFormat/>
    <w:rsid w:val="00351957"/>
    <w:rPr>
      <w:rFonts w:ascii="Arial" w:eastAsia="方正魏碑简体" w:hAnsi="Arial" w:cs="Arial"/>
      <w:bCs/>
      <w:kern w:val="28"/>
      <w:sz w:val="32"/>
      <w:szCs w:val="32"/>
    </w:rPr>
  </w:style>
  <w:style w:type="character" w:customStyle="1" w:styleId="CharChar0">
    <w:name w:val="表文字 Char Char"/>
    <w:link w:val="aff0"/>
    <w:qFormat/>
    <w:locked/>
    <w:rsid w:val="00351957"/>
    <w:rPr>
      <w:rFonts w:ascii="楷体_GB2312" w:eastAsia="楷体_GB2312" w:hAnsi="宋体"/>
      <w:spacing w:val="-8"/>
      <w:sz w:val="24"/>
      <w:lang w:val="zh-CN"/>
    </w:rPr>
  </w:style>
  <w:style w:type="paragraph" w:customStyle="1" w:styleId="aff0">
    <w:name w:val="表文字"/>
    <w:basedOn w:val="a"/>
    <w:link w:val="CharChar0"/>
    <w:qFormat/>
    <w:rsid w:val="00351957"/>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351957"/>
    <w:rPr>
      <w:color w:val="2B579A"/>
      <w:shd w:val="clear" w:color="auto" w:fill="E6E6E6"/>
    </w:rPr>
  </w:style>
  <w:style w:type="character" w:customStyle="1" w:styleId="Char5CharCharCharCharChar">
    <w:name w:val="+正文 Char5 Char Char Char Char Char"/>
    <w:link w:val="Char5CharCharChar"/>
    <w:qFormat/>
    <w:locked/>
    <w:rsid w:val="00351957"/>
    <w:rPr>
      <w:rFonts w:ascii="宋体" w:hAnsi="宋体"/>
      <w:sz w:val="24"/>
    </w:rPr>
  </w:style>
  <w:style w:type="paragraph" w:customStyle="1" w:styleId="Char5CharCharChar">
    <w:name w:val="+正文 Char5 Char Char Char"/>
    <w:basedOn w:val="a"/>
    <w:link w:val="Char5CharCharCharCharChar"/>
    <w:qFormat/>
    <w:rsid w:val="00351957"/>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351957"/>
    <w:rPr>
      <w:kern w:val="2"/>
      <w:sz w:val="18"/>
    </w:rPr>
  </w:style>
  <w:style w:type="character" w:customStyle="1" w:styleId="Charf5">
    <w:name w:val="段 Char"/>
    <w:basedOn w:val="a1"/>
    <w:link w:val="aff1"/>
    <w:qFormat/>
    <w:rsid w:val="00351957"/>
    <w:rPr>
      <w:rFonts w:ascii="宋体"/>
    </w:rPr>
  </w:style>
  <w:style w:type="paragraph" w:customStyle="1" w:styleId="aff1">
    <w:name w:val="段"/>
    <w:link w:val="Charf5"/>
    <w:qFormat/>
    <w:rsid w:val="0035195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351957"/>
    <w:rPr>
      <w:kern w:val="2"/>
      <w:sz w:val="24"/>
      <w:szCs w:val="24"/>
    </w:rPr>
  </w:style>
  <w:style w:type="character" w:customStyle="1" w:styleId="msoins0">
    <w:name w:val="msoins"/>
    <w:basedOn w:val="a1"/>
    <w:qFormat/>
    <w:rsid w:val="00351957"/>
  </w:style>
  <w:style w:type="character" w:customStyle="1" w:styleId="Char15">
    <w:name w:val="纯文本 Char1"/>
    <w:basedOn w:val="a1"/>
    <w:uiPriority w:val="99"/>
    <w:qFormat/>
    <w:rsid w:val="00351957"/>
    <w:rPr>
      <w:rFonts w:ascii="宋体" w:eastAsia="宋体" w:hAnsi="Courier New" w:cs="Courier New"/>
      <w:szCs w:val="21"/>
    </w:rPr>
  </w:style>
  <w:style w:type="character" w:customStyle="1" w:styleId="CharChar1">
    <w:name w:val="Char Char1"/>
    <w:semiHidden/>
    <w:rsid w:val="00351957"/>
    <w:rPr>
      <w:kern w:val="2"/>
      <w:sz w:val="21"/>
    </w:rPr>
  </w:style>
  <w:style w:type="character" w:customStyle="1" w:styleId="Char">
    <w:name w:val="正文缩进 Char"/>
    <w:link w:val="a0"/>
    <w:qFormat/>
    <w:rsid w:val="00351957"/>
    <w:rPr>
      <w:rFonts w:ascii="Calibri" w:eastAsia="宋体" w:hAnsi="Calibri" w:cs="Times New Roman"/>
    </w:rPr>
  </w:style>
  <w:style w:type="character" w:customStyle="1" w:styleId="black1">
    <w:name w:val="black1"/>
    <w:qFormat/>
    <w:rsid w:val="00351957"/>
    <w:rPr>
      <w:rFonts w:ascii="ˎ̥" w:hAnsi="ˎ̥" w:hint="default"/>
      <w:color w:val="333333"/>
      <w:sz w:val="18"/>
      <w:szCs w:val="18"/>
      <w:u w:val="none"/>
    </w:rPr>
  </w:style>
  <w:style w:type="character" w:customStyle="1" w:styleId="Char16">
    <w:name w:val="引用 Char1"/>
    <w:basedOn w:val="a1"/>
    <w:link w:val="12"/>
    <w:qFormat/>
    <w:locked/>
    <w:rsid w:val="00351957"/>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351957"/>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351957"/>
    <w:rPr>
      <w:rFonts w:ascii="宋体" w:hAnsi="宋体"/>
      <w:sz w:val="24"/>
    </w:rPr>
  </w:style>
  <w:style w:type="paragraph" w:customStyle="1" w:styleId="CharChar3CharChar">
    <w:name w:val="+正文 Char Char3 Char Char"/>
    <w:basedOn w:val="a"/>
    <w:link w:val="CharChar3CharCharCharChar"/>
    <w:qFormat/>
    <w:rsid w:val="00351957"/>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351957"/>
    <w:rPr>
      <w:sz w:val="18"/>
      <w:szCs w:val="18"/>
    </w:rPr>
  </w:style>
  <w:style w:type="character" w:customStyle="1" w:styleId="Char18">
    <w:name w:val="副标题 Char1"/>
    <w:basedOn w:val="a1"/>
    <w:uiPriority w:val="11"/>
    <w:qFormat/>
    <w:rsid w:val="00351957"/>
    <w:rPr>
      <w:rFonts w:ascii="Cambria" w:eastAsia="宋体" w:hAnsi="Cambria" w:cs="Times New Roman"/>
      <w:b/>
      <w:bCs/>
      <w:kern w:val="28"/>
      <w:sz w:val="32"/>
      <w:szCs w:val="32"/>
    </w:rPr>
  </w:style>
  <w:style w:type="character" w:customStyle="1" w:styleId="font12-blue-bold1">
    <w:name w:val="font12-blue-bold1"/>
    <w:qFormat/>
    <w:rsid w:val="00351957"/>
    <w:rPr>
      <w:b/>
      <w:bCs/>
      <w:color w:val="0249A5"/>
      <w:sz w:val="18"/>
      <w:szCs w:val="18"/>
      <w:u w:val="none"/>
    </w:rPr>
  </w:style>
  <w:style w:type="character" w:customStyle="1" w:styleId="CharChar5CharCharChar">
    <w:name w:val="+正文 Char Char5 Char Char Char"/>
    <w:link w:val="CharChar5Char"/>
    <w:qFormat/>
    <w:locked/>
    <w:rsid w:val="00351957"/>
    <w:rPr>
      <w:rFonts w:ascii="宋体" w:hAnsi="宋体"/>
      <w:sz w:val="24"/>
    </w:rPr>
  </w:style>
  <w:style w:type="paragraph" w:customStyle="1" w:styleId="CharChar5Char">
    <w:name w:val="+正文 Char Char5 Char"/>
    <w:basedOn w:val="a"/>
    <w:link w:val="CharChar5CharCharChar"/>
    <w:qFormat/>
    <w:rsid w:val="00351957"/>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351957"/>
    <w:rPr>
      <w:b/>
      <w:bCs/>
    </w:rPr>
  </w:style>
  <w:style w:type="character" w:customStyle="1" w:styleId="CharChar3">
    <w:name w:val="Char Char3"/>
    <w:qFormat/>
    <w:rsid w:val="00351957"/>
    <w:rPr>
      <w:kern w:val="2"/>
      <w:sz w:val="21"/>
    </w:rPr>
  </w:style>
  <w:style w:type="character" w:customStyle="1" w:styleId="CharChar7">
    <w:name w:val="普通文字 Char Char"/>
    <w:rsid w:val="00351957"/>
    <w:rPr>
      <w:rFonts w:ascii="宋体" w:hAnsi="Courier New"/>
      <w:kern w:val="2"/>
      <w:sz w:val="21"/>
    </w:rPr>
  </w:style>
  <w:style w:type="character" w:customStyle="1" w:styleId="grame">
    <w:name w:val="grame"/>
    <w:basedOn w:val="a1"/>
    <w:qFormat/>
    <w:rsid w:val="00351957"/>
  </w:style>
  <w:style w:type="character" w:customStyle="1" w:styleId="16">
    <w:name w:val="16"/>
    <w:qFormat/>
    <w:rsid w:val="00351957"/>
    <w:rPr>
      <w:rFonts w:ascii="Times New Roman" w:hAnsi="Times New Roman" w:cs="Times New Roman" w:hint="default"/>
      <w:color w:val="0000FF"/>
      <w:sz w:val="20"/>
      <w:szCs w:val="20"/>
      <w:u w:val="single"/>
    </w:rPr>
  </w:style>
  <w:style w:type="character" w:customStyle="1" w:styleId="CharChar70">
    <w:name w:val="Char Char7"/>
    <w:rsid w:val="00351957"/>
    <w:rPr>
      <w:kern w:val="2"/>
      <w:sz w:val="18"/>
    </w:rPr>
  </w:style>
  <w:style w:type="character" w:customStyle="1" w:styleId="15">
    <w:name w:val="15"/>
    <w:rsid w:val="00351957"/>
    <w:rPr>
      <w:rFonts w:ascii="Calibri" w:hAnsi="Calibri" w:hint="default"/>
    </w:rPr>
  </w:style>
  <w:style w:type="character" w:customStyle="1" w:styleId="1CharCharChar0">
    <w:name w:val="+1. Char Char Char"/>
    <w:link w:val="1Char0"/>
    <w:qFormat/>
    <w:locked/>
    <w:rsid w:val="00351957"/>
    <w:rPr>
      <w:rFonts w:ascii="Times New Roman" w:eastAsia="宋体" w:hAnsi="Times New Roman" w:cs="Times New Roman"/>
      <w:szCs w:val="20"/>
    </w:rPr>
  </w:style>
  <w:style w:type="paragraph" w:customStyle="1" w:styleId="1Char0">
    <w:name w:val="+1. Char"/>
    <w:basedOn w:val="a"/>
    <w:link w:val="1CharCharChar0"/>
    <w:qFormat/>
    <w:rsid w:val="00351957"/>
    <w:rPr>
      <w:rFonts w:ascii="Times New Roman" w:hAnsi="Times New Roman"/>
      <w:szCs w:val="20"/>
    </w:rPr>
  </w:style>
  <w:style w:type="character" w:customStyle="1" w:styleId="Char1a">
    <w:name w:val="明显引用 Char1"/>
    <w:basedOn w:val="a1"/>
    <w:link w:val="13"/>
    <w:locked/>
    <w:rsid w:val="00351957"/>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351957"/>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351957"/>
    <w:rPr>
      <w:kern w:val="2"/>
      <w:sz w:val="21"/>
    </w:rPr>
  </w:style>
  <w:style w:type="character" w:customStyle="1" w:styleId="CharChar9">
    <w:name w:val="Char Char"/>
    <w:semiHidden/>
    <w:rsid w:val="00351957"/>
    <w:rPr>
      <w:b/>
      <w:bCs/>
      <w:kern w:val="2"/>
      <w:sz w:val="21"/>
    </w:rPr>
  </w:style>
  <w:style w:type="character" w:customStyle="1" w:styleId="Char1b">
    <w:name w:val="表正文 Char1"/>
    <w:rsid w:val="00351957"/>
    <w:rPr>
      <w:kern w:val="2"/>
      <w:sz w:val="21"/>
    </w:rPr>
  </w:style>
  <w:style w:type="character" w:customStyle="1" w:styleId="Charf6">
    <w:name w:val="表正文 Char"/>
    <w:qFormat/>
    <w:rsid w:val="00351957"/>
    <w:rPr>
      <w:rFonts w:eastAsia="宋体"/>
      <w:kern w:val="2"/>
      <w:sz w:val="24"/>
      <w:lang w:val="en-US" w:eastAsia="zh-CN" w:bidi="ar-SA"/>
    </w:rPr>
  </w:style>
  <w:style w:type="character" w:customStyle="1" w:styleId="Char1c">
    <w:name w:val="正文首行缩进 Char1"/>
    <w:basedOn w:val="Char12"/>
    <w:uiPriority w:val="99"/>
    <w:semiHidden/>
    <w:qFormat/>
    <w:rsid w:val="00351957"/>
  </w:style>
  <w:style w:type="character" w:customStyle="1" w:styleId="Char1d">
    <w:name w:val="标题 Char1"/>
    <w:basedOn w:val="a1"/>
    <w:uiPriority w:val="10"/>
    <w:qFormat/>
    <w:rsid w:val="00351957"/>
    <w:rPr>
      <w:rFonts w:ascii="Cambria" w:eastAsia="宋体" w:hAnsi="Cambria" w:cs="Times New Roman"/>
      <w:b/>
      <w:bCs/>
      <w:sz w:val="32"/>
      <w:szCs w:val="32"/>
    </w:rPr>
  </w:style>
  <w:style w:type="character" w:customStyle="1" w:styleId="Char40">
    <w:name w:val="+正文 Char4"/>
    <w:link w:val="aff2"/>
    <w:qFormat/>
    <w:locked/>
    <w:rsid w:val="00351957"/>
    <w:rPr>
      <w:rFonts w:ascii="宋体" w:hAnsi="宋体"/>
      <w:sz w:val="24"/>
    </w:rPr>
  </w:style>
  <w:style w:type="paragraph" w:customStyle="1" w:styleId="aff2">
    <w:name w:val="+正文"/>
    <w:basedOn w:val="a"/>
    <w:link w:val="Char40"/>
    <w:qFormat/>
    <w:rsid w:val="00351957"/>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351957"/>
    <w:rPr>
      <w:rFonts w:ascii="宋体" w:hAnsi="宋体"/>
      <w:sz w:val="24"/>
    </w:rPr>
  </w:style>
  <w:style w:type="paragraph" w:customStyle="1" w:styleId="CharChar2Char">
    <w:name w:val="+正文 Char Char2 Char"/>
    <w:basedOn w:val="a"/>
    <w:link w:val="CharChar2CharCharChar"/>
    <w:qFormat/>
    <w:rsid w:val="00351957"/>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351957"/>
  </w:style>
  <w:style w:type="character" w:customStyle="1" w:styleId="Char2CharChar">
    <w:name w:val="+正文 Char2 Char Char"/>
    <w:link w:val="Char20"/>
    <w:locked/>
    <w:rsid w:val="00351957"/>
    <w:rPr>
      <w:rFonts w:ascii="宋体" w:hAnsi="宋体"/>
      <w:sz w:val="24"/>
    </w:rPr>
  </w:style>
  <w:style w:type="paragraph" w:customStyle="1" w:styleId="Char20">
    <w:name w:val="+正文 Char2"/>
    <w:basedOn w:val="a"/>
    <w:link w:val="Char2CharChar"/>
    <w:qFormat/>
    <w:rsid w:val="00351957"/>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351957"/>
  </w:style>
  <w:style w:type="paragraph" w:customStyle="1" w:styleId="aff3">
    <w:name w:val="标准次分项"/>
    <w:basedOn w:val="a"/>
    <w:rsid w:val="00351957"/>
    <w:pPr>
      <w:jc w:val="left"/>
    </w:pPr>
    <w:rPr>
      <w:rFonts w:ascii="宋体" w:hAnsi="宋体"/>
      <w:szCs w:val="21"/>
    </w:rPr>
  </w:style>
  <w:style w:type="paragraph" w:customStyle="1" w:styleId="xl34">
    <w:name w:val="xl34"/>
    <w:basedOn w:val="a"/>
    <w:qFormat/>
    <w:rsid w:val="003519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351957"/>
    <w:pPr>
      <w:widowControl/>
    </w:pPr>
    <w:rPr>
      <w:rFonts w:ascii="Times New Roman" w:hAnsi="Times New Roman"/>
      <w:kern w:val="0"/>
      <w:szCs w:val="21"/>
    </w:rPr>
  </w:style>
  <w:style w:type="paragraph" w:customStyle="1" w:styleId="xl67">
    <w:name w:val="xl67"/>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519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5195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351957"/>
    <w:pPr>
      <w:spacing w:line="360" w:lineRule="auto"/>
    </w:pPr>
    <w:rPr>
      <w:rFonts w:ascii="宋体" w:hAnsi="宋体"/>
      <w:bCs/>
      <w:szCs w:val="21"/>
    </w:rPr>
  </w:style>
  <w:style w:type="paragraph" w:customStyle="1" w:styleId="xl44">
    <w:name w:val="xl44"/>
    <w:basedOn w:val="a"/>
    <w:qFormat/>
    <w:rsid w:val="0035195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351957"/>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351957"/>
    <w:rPr>
      <w:rFonts w:ascii="宋体" w:hAnsi="宋体"/>
      <w:szCs w:val="24"/>
    </w:rPr>
  </w:style>
  <w:style w:type="paragraph" w:customStyle="1" w:styleId="aff5">
    <w:name w:val="文档编号"/>
    <w:basedOn w:val="a"/>
    <w:next w:val="a"/>
    <w:qFormat/>
    <w:rsid w:val="0035195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351957"/>
    <w:pPr>
      <w:tabs>
        <w:tab w:val="left" w:pos="360"/>
      </w:tabs>
    </w:pPr>
    <w:rPr>
      <w:rFonts w:ascii="Times New Roman" w:hAnsi="Times New Roman"/>
      <w:sz w:val="24"/>
      <w:szCs w:val="24"/>
    </w:rPr>
  </w:style>
  <w:style w:type="paragraph" w:customStyle="1" w:styleId="xl78">
    <w:name w:val="xl78"/>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3519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351957"/>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35195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351957"/>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351957"/>
    <w:rPr>
      <w:rFonts w:ascii="Tahoma" w:hAnsi="Tahoma"/>
      <w:sz w:val="24"/>
      <w:szCs w:val="20"/>
    </w:rPr>
  </w:style>
  <w:style w:type="paragraph" w:customStyle="1" w:styleId="25">
    <w:name w:val="列出段落2"/>
    <w:basedOn w:val="a"/>
    <w:uiPriority w:val="34"/>
    <w:qFormat/>
    <w:rsid w:val="00351957"/>
    <w:pPr>
      <w:ind w:firstLineChars="200" w:firstLine="420"/>
    </w:pPr>
  </w:style>
  <w:style w:type="paragraph" w:customStyle="1" w:styleId="220">
    <w:name w:val="22"/>
    <w:basedOn w:val="a"/>
    <w:qFormat/>
    <w:rsid w:val="00351957"/>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3519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351957"/>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351957"/>
    <w:pPr>
      <w:tabs>
        <w:tab w:val="left" w:pos="360"/>
      </w:tabs>
    </w:pPr>
    <w:rPr>
      <w:rFonts w:ascii="Times New Roman" w:hAnsi="Times New Roman"/>
      <w:sz w:val="24"/>
      <w:szCs w:val="24"/>
    </w:rPr>
  </w:style>
  <w:style w:type="paragraph" w:customStyle="1" w:styleId="font10">
    <w:name w:val="font10"/>
    <w:basedOn w:val="a"/>
    <w:qFormat/>
    <w:rsid w:val="00351957"/>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351957"/>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351957"/>
    <w:pPr>
      <w:widowControl/>
    </w:pPr>
    <w:rPr>
      <w:rFonts w:ascii="Times New Roman" w:hAnsi="Times New Roman"/>
      <w:kern w:val="0"/>
      <w:szCs w:val="21"/>
    </w:rPr>
  </w:style>
  <w:style w:type="paragraph" w:customStyle="1" w:styleId="xl66">
    <w:name w:val="xl6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351957"/>
    <w:pPr>
      <w:ind w:firstLineChars="200" w:firstLine="420"/>
    </w:pPr>
  </w:style>
  <w:style w:type="paragraph" w:customStyle="1" w:styleId="aff7">
    <w:name w:val="文档正文"/>
    <w:basedOn w:val="a"/>
    <w:qFormat/>
    <w:rsid w:val="00351957"/>
    <w:pPr>
      <w:spacing w:line="360" w:lineRule="auto"/>
    </w:pPr>
    <w:rPr>
      <w:rFonts w:ascii="宋体" w:hAnsi="宋体" w:cs="Arial"/>
      <w:b/>
      <w:bCs/>
      <w:szCs w:val="21"/>
    </w:rPr>
  </w:style>
  <w:style w:type="paragraph" w:customStyle="1" w:styleId="font15">
    <w:name w:val="font15"/>
    <w:basedOn w:val="a"/>
    <w:qFormat/>
    <w:rsid w:val="00351957"/>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35195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351957"/>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351957"/>
    <w:pPr>
      <w:widowControl/>
      <w:snapToGrid w:val="0"/>
    </w:pPr>
    <w:rPr>
      <w:rFonts w:ascii="Times New Roman" w:eastAsia="Arial Unicode MS" w:hAnsi="Times New Roman"/>
      <w:kern w:val="0"/>
      <w:szCs w:val="21"/>
    </w:rPr>
  </w:style>
  <w:style w:type="paragraph" w:customStyle="1" w:styleId="170">
    <w:name w:val="17"/>
    <w:basedOn w:val="a"/>
    <w:qFormat/>
    <w:rsid w:val="0035195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51957"/>
    <w:pPr>
      <w:ind w:firstLineChars="200" w:firstLine="420"/>
    </w:pPr>
  </w:style>
  <w:style w:type="paragraph" w:customStyle="1" w:styleId="Char1f0">
    <w:name w:val="Char1"/>
    <w:basedOn w:val="a"/>
    <w:semiHidden/>
    <w:qFormat/>
    <w:rsid w:val="00351957"/>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351957"/>
    <w:pPr>
      <w:adjustRightInd w:val="0"/>
      <w:spacing w:line="360" w:lineRule="auto"/>
    </w:pPr>
    <w:rPr>
      <w:rFonts w:ascii="Times New Roman" w:hAnsi="Times New Roman"/>
      <w:kern w:val="0"/>
      <w:sz w:val="24"/>
      <w:szCs w:val="20"/>
    </w:rPr>
  </w:style>
  <w:style w:type="paragraph" w:customStyle="1" w:styleId="font11">
    <w:name w:val="font11"/>
    <w:basedOn w:val="a"/>
    <w:qFormat/>
    <w:rsid w:val="00351957"/>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35195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5195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5195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35195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351957"/>
    <w:pPr>
      <w:tabs>
        <w:tab w:val="left" w:pos="360"/>
      </w:tabs>
    </w:pPr>
    <w:rPr>
      <w:rFonts w:ascii="Times New Roman" w:hAnsi="Times New Roman"/>
      <w:sz w:val="24"/>
      <w:szCs w:val="24"/>
    </w:rPr>
  </w:style>
  <w:style w:type="paragraph" w:customStyle="1" w:styleId="xl84">
    <w:name w:val="xl84"/>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351957"/>
    <w:pPr>
      <w:jc w:val="center"/>
    </w:pPr>
    <w:rPr>
      <w:rFonts w:ascii="Arial" w:eastAsia="黑体" w:hAnsi="Arial" w:cs="Arial"/>
      <w:bCs/>
      <w:sz w:val="52"/>
      <w:szCs w:val="32"/>
    </w:rPr>
  </w:style>
  <w:style w:type="paragraph" w:customStyle="1" w:styleId="p18">
    <w:name w:val="p18"/>
    <w:basedOn w:val="a"/>
    <w:qFormat/>
    <w:rsid w:val="00351957"/>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3519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351957"/>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35195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51957"/>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351957"/>
    <w:rPr>
      <w:rFonts w:ascii="Tahoma" w:hAnsi="Tahoma"/>
      <w:sz w:val="24"/>
      <w:szCs w:val="20"/>
    </w:rPr>
  </w:style>
  <w:style w:type="paragraph" w:customStyle="1" w:styleId="flType">
    <w:name w:val="flType"/>
    <w:basedOn w:val="a"/>
    <w:qFormat/>
    <w:rsid w:val="00351957"/>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351957"/>
    <w:rPr>
      <w:rFonts w:ascii="Tahoma" w:hAnsi="Tahoma"/>
      <w:sz w:val="24"/>
      <w:szCs w:val="20"/>
    </w:rPr>
  </w:style>
  <w:style w:type="paragraph" w:customStyle="1" w:styleId="xl52">
    <w:name w:val="xl52"/>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51957"/>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35195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3519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35195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351957"/>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51957"/>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351957"/>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519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35195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351957"/>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35195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35195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35195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519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35195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351957"/>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351957"/>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35195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351957"/>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351957"/>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7"/>
    <w:rsid w:val="00351957"/>
  </w:style>
  <w:style w:type="paragraph" w:customStyle="1" w:styleId="affd">
    <w:name w:val="图例编号"/>
    <w:basedOn w:val="a7"/>
    <w:next w:val="a7"/>
    <w:qFormat/>
    <w:rsid w:val="00351957"/>
  </w:style>
  <w:style w:type="paragraph" w:customStyle="1" w:styleId="font14">
    <w:name w:val="font14"/>
    <w:basedOn w:val="a"/>
    <w:qFormat/>
    <w:rsid w:val="00351957"/>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35195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35195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351957"/>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35195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351957"/>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3519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35195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35195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35195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351957"/>
    <w:pPr>
      <w:spacing w:afterLines="50" w:line="360" w:lineRule="auto"/>
    </w:pPr>
    <w:rPr>
      <w:rFonts w:ascii="仿宋_GB2312" w:eastAsia="仿宋_GB2312" w:hAnsi="宋体"/>
      <w:sz w:val="24"/>
      <w:szCs w:val="24"/>
    </w:rPr>
  </w:style>
  <w:style w:type="paragraph" w:customStyle="1" w:styleId="p15">
    <w:name w:val="p15"/>
    <w:basedOn w:val="a"/>
    <w:rsid w:val="00351957"/>
    <w:pPr>
      <w:widowControl/>
      <w:ind w:firstLine="420"/>
    </w:pPr>
    <w:rPr>
      <w:rFonts w:cs="宋体"/>
      <w:kern w:val="0"/>
      <w:szCs w:val="21"/>
    </w:rPr>
  </w:style>
  <w:style w:type="paragraph" w:customStyle="1" w:styleId="xl46">
    <w:name w:val="xl4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51957"/>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351957"/>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35195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35195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35195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3519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519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351957"/>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51957"/>
    <w:pPr>
      <w:spacing w:line="300" w:lineRule="auto"/>
    </w:pPr>
    <w:rPr>
      <w:rFonts w:ascii="Times New Roman" w:hAnsi="Times New Roman"/>
      <w:sz w:val="24"/>
      <w:szCs w:val="24"/>
    </w:rPr>
  </w:style>
  <w:style w:type="paragraph" w:customStyle="1" w:styleId="xl33">
    <w:name w:val="xl33"/>
    <w:basedOn w:val="a"/>
    <w:rsid w:val="0035195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35195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35195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link w:val="Charf8"/>
    <w:qFormat/>
    <w:rsid w:val="00351957"/>
    <w:pPr>
      <w:suppressAutoHyphens/>
      <w:ind w:firstLine="420"/>
    </w:pPr>
    <w:rPr>
      <w:rFonts w:ascii="Times New Roman" w:hAnsi="Times New Roman"/>
      <w:kern w:val="1"/>
      <w:szCs w:val="21"/>
    </w:rPr>
  </w:style>
  <w:style w:type="character" w:customStyle="1" w:styleId="navname">
    <w:name w:val="navname"/>
    <w:basedOn w:val="a1"/>
    <w:rsid w:val="00351957"/>
  </w:style>
  <w:style w:type="paragraph" w:customStyle="1" w:styleId="Default">
    <w:name w:val="Default"/>
    <w:rsid w:val="00351957"/>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Charf8">
    <w:name w:val="列出段落 Char"/>
    <w:link w:val="affe"/>
    <w:qFormat/>
    <w:rsid w:val="00351957"/>
    <w:rPr>
      <w:rFonts w:ascii="Times New Roman" w:eastAsia="宋体" w:hAnsi="Times New Roman" w:cs="Times New Roman"/>
      <w:kern w:val="1"/>
      <w:szCs w:val="21"/>
    </w:rPr>
  </w:style>
  <w:style w:type="paragraph" w:customStyle="1" w:styleId="42">
    <w:name w:val="稻壳合同样式 4级"/>
    <w:basedOn w:val="a"/>
    <w:qFormat/>
    <w:rsid w:val="00351957"/>
    <w:pPr>
      <w:spacing w:line="400" w:lineRule="exact"/>
      <w:ind w:firstLineChars="200" w:firstLine="803"/>
      <w:outlineLvl w:val="3"/>
    </w:pPr>
    <w:rPr>
      <w:rFonts w:ascii="宋体" w:hAnsi="宋体" w:cs="宋体" w:hint="eastAsia"/>
      <w:sz w:val="28"/>
    </w:rPr>
  </w:style>
  <w:style w:type="paragraph" w:styleId="afff">
    <w:name w:val="Revision"/>
    <w:hidden/>
    <w:uiPriority w:val="99"/>
    <w:unhideWhenUsed/>
    <w:rsid w:val="0035195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11196</Words>
  <Characters>11532</Characters>
  <Application>Microsoft Office Word</Application>
  <DocSecurity>0</DocSecurity>
  <Lines>443</Lines>
  <Paragraphs>528</Paragraphs>
  <ScaleCrop>false</ScaleCrop>
  <Company/>
  <LinksUpToDate>false</LinksUpToDate>
  <CharactersWithSpaces>22200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2026-01-08T06:22:00Z</dcterms:created>
  <dcterms:modified xsi:type="dcterms:W3CDTF">2026-02-13T08:50:00Z</dcterms:modified>
</cp:coreProperties>
</file>