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149" w:tblpY="609"/>
        <w:tblOverlap w:val="never"/>
        <w:tblW w:w="14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957"/>
        <w:gridCol w:w="1669"/>
        <w:gridCol w:w="2736"/>
        <w:gridCol w:w="776"/>
        <w:gridCol w:w="930"/>
        <w:gridCol w:w="7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4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采购清单：上海市金山区金水湖实验学校2026校具采购项目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区域</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品名</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参考图片</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科学实验室</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教师演示台</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284480</wp:posOffset>
                  </wp:positionV>
                  <wp:extent cx="961390" cy="906780"/>
                  <wp:effectExtent l="0" t="0" r="10160" b="0"/>
                  <wp:wrapNone/>
                  <wp:docPr id="15" name="图片_33"/>
                  <wp:cNvGraphicFramePr/>
                  <a:graphic xmlns:a="http://schemas.openxmlformats.org/drawingml/2006/main">
                    <a:graphicData uri="http://schemas.openxmlformats.org/drawingml/2006/picture">
                      <pic:pic xmlns:pic="http://schemas.openxmlformats.org/drawingml/2006/picture">
                        <pic:nvPicPr>
                          <pic:cNvPr id="15" name="图片_33"/>
                          <pic:cNvPicPr/>
                        </pic:nvPicPr>
                        <pic:blipFill>
                          <a:blip r:embed="rId4"/>
                          <a:stretch>
                            <a:fillRect/>
                          </a:stretch>
                        </pic:blipFill>
                        <pic:spPr>
                          <a:xfrm>
                            <a:off x="0" y="0"/>
                            <a:ext cx="961390" cy="90678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2400*700*850mm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 xml:space="preserve">规格：2400*700*850mm </w:t>
            </w:r>
            <w:r>
              <w:rPr>
                <w:rStyle w:val="6"/>
                <w:color w:val="auto"/>
                <w:sz w:val="21"/>
                <w:szCs w:val="21"/>
                <w:lang w:val="en-US" w:eastAsia="zh-CN" w:bidi="ar"/>
              </w:rPr>
              <w:br w:type="textWrapping"/>
            </w:r>
            <w:r>
              <w:rPr>
                <w:rStyle w:val="6"/>
                <w:color w:val="auto"/>
                <w:sz w:val="21"/>
                <w:szCs w:val="21"/>
                <w:lang w:val="en-US" w:eastAsia="zh-CN" w:bidi="ar"/>
              </w:rPr>
              <w:t>台面:采用新型、环保、基材整体25mm厚（不得加边）的高强度金属树脂理化板。</w:t>
            </w:r>
            <w:r>
              <w:rPr>
                <w:rStyle w:val="6"/>
                <w:color w:val="auto"/>
                <w:sz w:val="21"/>
                <w:szCs w:val="21"/>
                <w:lang w:val="en-US" w:eastAsia="zh-CN" w:bidi="ar"/>
              </w:rPr>
              <w:br w:type="textWrapping"/>
            </w:r>
            <w:r>
              <w:rPr>
                <w:rStyle w:val="6"/>
                <w:color w:val="auto"/>
                <w:sz w:val="21"/>
                <w:szCs w:val="21"/>
                <w:lang w:val="en-US" w:eastAsia="zh-CN" w:bidi="ar"/>
              </w:rPr>
              <w:t>为保证产品质量及从环保角度保障实验室人员健康，产品必须符合以下技术参数及要求：</w:t>
            </w:r>
            <w:r>
              <w:rPr>
                <w:rStyle w:val="6"/>
                <w:color w:val="auto"/>
                <w:sz w:val="21"/>
                <w:szCs w:val="21"/>
                <w:lang w:val="en-US" w:eastAsia="zh-CN" w:bidi="ar"/>
              </w:rPr>
              <w:br w:type="textWrapping"/>
            </w:r>
            <w:r>
              <w:rPr>
                <w:rStyle w:val="7"/>
                <w:color w:val="auto"/>
                <w:sz w:val="21"/>
                <w:szCs w:val="21"/>
                <w:highlight w:val="none"/>
                <w:lang w:val="en-US" w:eastAsia="zh-CN" w:bidi="ar"/>
              </w:rPr>
              <w:t>1.台面表面耐污染性能要求：符合</w:t>
            </w:r>
            <w:bookmarkStart w:id="0" w:name="_GoBack"/>
            <w:bookmarkEnd w:id="0"/>
            <w:r>
              <w:rPr>
                <w:rStyle w:val="7"/>
                <w:color w:val="auto"/>
                <w:sz w:val="21"/>
                <w:szCs w:val="21"/>
                <w:highlight w:val="none"/>
                <w:lang w:val="en-US" w:eastAsia="zh-CN" w:bidi="ar"/>
              </w:rPr>
              <w:t>第三方检测机构耐污染性能测试，至少通过45项化学试剂测试，检验结果均为无明显变化，分级结果为“5级”。检测：1、盐酸（37%）；2、硝酸（65%）；3、氢氧化钠（40%）；4、硫酸（98%）；5、氢氟酸（40%）；6、氨水（28%）；7、甲醛（37%）；8、双氧水（3%）；9、苯酚；10、四氯化碳等45种及以上试剂。</w:t>
            </w:r>
            <w:r>
              <w:rPr>
                <w:rStyle w:val="7"/>
                <w:color w:val="auto"/>
                <w:sz w:val="21"/>
                <w:szCs w:val="21"/>
                <w:lang w:val="en-US" w:eastAsia="zh-CN" w:bidi="ar"/>
              </w:rPr>
              <w:br w:type="textWrapping"/>
            </w:r>
            <w:r>
              <w:rPr>
                <w:rStyle w:val="7"/>
                <w:color w:val="auto"/>
                <w:sz w:val="21"/>
                <w:szCs w:val="21"/>
                <w:lang w:val="en-US" w:eastAsia="zh-CN" w:bidi="ar"/>
              </w:rPr>
              <w:t>2.台面环保性能：符合第三方检测机构性能测试，检测结果需符合以下技术指标并提供相应的检测结果及报告证明文件：甲醛释放量小于0.1mg/l。</w:t>
            </w:r>
            <w:r>
              <w:rPr>
                <w:rStyle w:val="7"/>
                <w:color w:val="auto"/>
                <w:sz w:val="21"/>
                <w:szCs w:val="21"/>
                <w:lang w:val="en-US" w:eastAsia="zh-CN" w:bidi="ar"/>
              </w:rPr>
              <w:br w:type="textWrapping"/>
            </w:r>
            <w:r>
              <w:rPr>
                <w:rStyle w:val="7"/>
                <w:color w:val="auto"/>
                <w:sz w:val="21"/>
                <w:szCs w:val="21"/>
                <w:lang w:val="en-US" w:eastAsia="zh-CN" w:bidi="ar"/>
              </w:rPr>
              <w:t>3.台面物理性能1：通过第三方检测机构检测，a、表面耐水蒸气，结果为5级，无变化；b、抗冲击性能大于等于4.0mm；c、表面耐划痕2.5N表面无大于90%的连续划痕。</w:t>
            </w:r>
            <w:r>
              <w:rPr>
                <w:rStyle w:val="7"/>
                <w:color w:val="auto"/>
                <w:sz w:val="21"/>
                <w:szCs w:val="21"/>
                <w:lang w:val="en-US" w:eastAsia="zh-CN" w:bidi="ar"/>
              </w:rPr>
              <w:br w:type="textWrapping"/>
            </w:r>
            <w:r>
              <w:rPr>
                <w:rStyle w:val="7"/>
                <w:color w:val="auto"/>
                <w:sz w:val="21"/>
                <w:szCs w:val="21"/>
                <w:lang w:val="en-US" w:eastAsia="zh-CN" w:bidi="ar"/>
              </w:rPr>
              <w:t>4.台面物理性能2：通过第三方检测机构检测，吸水厚度膨胀率，检测结果≤0.2%；表面耐磨磨耗值≥55mg，表面情况，磨350转以后无露底现象。表面耐香烟灼烧，结果为5级，无明显变化。</w:t>
            </w:r>
            <w:r>
              <w:rPr>
                <w:rStyle w:val="7"/>
                <w:color w:val="auto"/>
                <w:sz w:val="21"/>
                <w:szCs w:val="21"/>
                <w:lang w:val="en-US" w:eastAsia="zh-CN" w:bidi="ar"/>
              </w:rPr>
              <w:br w:type="textWrapping"/>
            </w:r>
            <w:r>
              <w:rPr>
                <w:rStyle w:val="7"/>
                <w:color w:val="auto"/>
                <w:sz w:val="21"/>
                <w:szCs w:val="21"/>
                <w:lang w:val="en-US" w:eastAsia="zh-CN" w:bidi="ar"/>
              </w:rPr>
              <w:t>5.台面物理性能3：通过第三方检测机构检测，静曲强度检测结果≥105Mpa，弹性模量≥10640Mpa，耐光色牢度&gt;4级。</w:t>
            </w:r>
            <w:r>
              <w:rPr>
                <w:rStyle w:val="7"/>
                <w:color w:val="auto"/>
                <w:sz w:val="21"/>
                <w:szCs w:val="21"/>
                <w:lang w:val="en-US" w:eastAsia="zh-CN" w:bidi="ar"/>
              </w:rPr>
              <w:br w:type="textWrapping"/>
            </w:r>
            <w:r>
              <w:rPr>
                <w:rStyle w:val="7"/>
                <w:color w:val="auto"/>
                <w:sz w:val="21"/>
                <w:szCs w:val="21"/>
                <w:lang w:val="en-US" w:eastAsia="zh-CN" w:bidi="ar"/>
              </w:rPr>
              <w:t>6.台面依据GB/T17657-2022《人造板及饰面人造板理化性能试验方法》检测标准：顺纹抗压强度不小于88MPa，表面胶合强度不小于3.90MPa，防潮性能＞4.0MPa。</w:t>
            </w:r>
            <w:r>
              <w:rPr>
                <w:rStyle w:val="6"/>
                <w:color w:val="auto"/>
                <w:sz w:val="21"/>
                <w:szCs w:val="21"/>
                <w:lang w:val="en-US" w:eastAsia="zh-CN" w:bidi="ar"/>
              </w:rPr>
              <w:br w:type="textWrapping"/>
            </w:r>
            <w:r>
              <w:rPr>
                <w:rStyle w:val="6"/>
                <w:color w:val="auto"/>
                <w:sz w:val="21"/>
                <w:szCs w:val="21"/>
                <w:lang w:val="en-US" w:eastAsia="zh-CN" w:bidi="ar"/>
              </w:rPr>
              <w:t>桌身：整体采用1.0mm厚优质冷轧钢板，全部钢制件纳米陶瓷镀膜防锈处理。                                                             结构：演示台设有储物柜，中间为演示台,设置电源主控系统、多媒体设备（主机、显示器、中控、功放、交换机）的位置预留。含330*440mmPP水槽、下水管及三联水嘴。</w:t>
            </w:r>
            <w:r>
              <w:rPr>
                <w:rStyle w:val="6"/>
                <w:color w:val="auto"/>
                <w:sz w:val="21"/>
                <w:szCs w:val="21"/>
                <w:lang w:val="en-US" w:eastAsia="zh-CN" w:bidi="ar"/>
              </w:rPr>
              <w:br w:type="textWrapping"/>
            </w:r>
            <w:r>
              <w:rPr>
                <w:rStyle w:val="6"/>
                <w:color w:val="auto"/>
                <w:sz w:val="21"/>
                <w:szCs w:val="21"/>
                <w:lang w:val="en-US" w:eastAsia="zh-CN" w:bidi="ar"/>
              </w:rPr>
              <w:t>滑道：抽屉全部采用优质三节承重式滚珠滑道开合十万次不变形。</w:t>
            </w:r>
            <w:r>
              <w:rPr>
                <w:rStyle w:val="6"/>
                <w:color w:val="auto"/>
                <w:sz w:val="21"/>
                <w:szCs w:val="21"/>
                <w:lang w:val="en-US" w:eastAsia="zh-CN" w:bidi="ar"/>
              </w:rPr>
              <w:br w:type="textWrapping"/>
            </w:r>
            <w:r>
              <w:rPr>
                <w:rStyle w:val="6"/>
                <w:color w:val="auto"/>
                <w:sz w:val="21"/>
                <w:szCs w:val="21"/>
                <w:lang w:val="en-US" w:eastAsia="zh-CN" w:bidi="ar"/>
              </w:rPr>
              <w:t>三联水嘴：鹅颈式实验室专用优质化验水嘴：要求防酸碱、防锈、防虹吸、防阻塞，表面环氧树脂喷涂。开关阀芯为铜质陶瓷芯，高头，便于多用途使用，可拆卸清洗阻塞。出水嘴可拆卸，内有成型螺纹，可方便连接循环等特殊用水水管。</w:t>
            </w:r>
            <w:r>
              <w:rPr>
                <w:rStyle w:val="6"/>
                <w:color w:val="auto"/>
                <w:sz w:val="21"/>
                <w:szCs w:val="21"/>
                <w:lang w:val="en-US" w:eastAsia="zh-CN" w:bidi="ar"/>
              </w:rPr>
              <w:br w:type="textWrapping"/>
            </w:r>
            <w:r>
              <w:rPr>
                <w:rStyle w:val="6"/>
                <w:color w:val="auto"/>
                <w:sz w:val="21"/>
                <w:szCs w:val="21"/>
                <w:lang w:val="en-US" w:eastAsia="zh-CN" w:bidi="ar"/>
              </w:rPr>
              <w:t>下水管：水槽专配型排水管，不锈钢卡扣连接，安装方便不渗漏。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教师总控电源</w:t>
            </w:r>
          </w:p>
        </w:tc>
        <w:tc>
          <w:tcPr>
            <w:tcW w:w="1669" w:type="dxa"/>
            <w:tcBorders>
              <w:top w:val="nil"/>
              <w:left w:val="nil"/>
              <w:bottom w:val="nil"/>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shd w:val="clear" w:fill="FFFFFF"/>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219075</wp:posOffset>
                  </wp:positionV>
                  <wp:extent cx="974090" cy="621030"/>
                  <wp:effectExtent l="0" t="0" r="8255" b="5080"/>
                  <wp:wrapNone/>
                  <wp:docPr id="16" name="图片_34"/>
                  <wp:cNvGraphicFramePr/>
                  <a:graphic xmlns:a="http://schemas.openxmlformats.org/drawingml/2006/main">
                    <a:graphicData uri="http://schemas.openxmlformats.org/drawingml/2006/picture">
                      <pic:pic xmlns:pic="http://schemas.openxmlformats.org/drawingml/2006/picture">
                        <pic:nvPicPr>
                          <pic:cNvPr id="16" name="图片_34"/>
                          <pic:cNvPicPr/>
                        </pic:nvPicPr>
                        <pic:blipFill>
                          <a:blip r:embed="rId5"/>
                          <a:stretch>
                            <a:fillRect/>
                          </a:stretch>
                        </pic:blipFill>
                        <pic:spPr>
                          <a:xfrm>
                            <a:off x="0" y="0"/>
                            <a:ext cx="974090" cy="62103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500*260mm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外壳采用镀锌板折弯焊接成型，表面喷塑，电源面板表面贴面膜，有漏电总开关、交流220V五孔带防护插座、教师用低压调整单元、学生用控制单元，低压交直流电压、电流、40A倒计时时间均采用二位半数显表头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2.直流稳压输出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a.标称电压:1.5V～30V，每0.1V步进调整。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b.额定电流:1.5V～6V，≥6A；7V～12V，≥3A，12～30V，≥2A。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c.负载特性:交流输入电压在198V～242V间变化，在额定电流输出时电压变化≤0.2V，纹波电压≤3mV。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3.交流输出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a.0V～30V，每0.5V步进调整，自动稳压。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b.额定电流:0V～6V，≥9A；7V～12V，≥4A，13V～30V，≥3A。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c.负载特性:交流输入电压在220V不变时，负载电流在0至额定电流范围内变化，输出电压各档变化量≤±0.5V。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4.直流40A大电流，当负载电流≥10A时，10秒内负载自动关断，并有倒计时时间显示。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5.过载保护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a.当教师电源的低压交直流输出等于或小于其额定输出电流值时，电流应正常工作，当输出电流在额定电流的1.5～1.1倍时电源应能过载保护。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教师椅</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-14605</wp:posOffset>
                  </wp:positionV>
                  <wp:extent cx="807720" cy="990600"/>
                  <wp:effectExtent l="0" t="0" r="1905" b="2540"/>
                  <wp:wrapNone/>
                  <wp:docPr id="3" name="图片_35"/>
                  <wp:cNvGraphicFramePr/>
                  <a:graphic xmlns:a="http://schemas.openxmlformats.org/drawingml/2006/main">
                    <a:graphicData uri="http://schemas.openxmlformats.org/drawingml/2006/picture">
                      <pic:pic xmlns:pic="http://schemas.openxmlformats.org/drawingml/2006/picture">
                        <pic:nvPicPr>
                          <pic:cNvPr id="3" name="图片_35"/>
                          <pic:cNvPicPr/>
                        </pic:nvPicPr>
                        <pic:blipFill>
                          <a:blip r:embed="rId6"/>
                          <a:stretch>
                            <a:fillRect/>
                          </a:stretch>
                        </pic:blipFill>
                        <pic:spPr>
                          <a:xfrm>
                            <a:off x="0" y="0"/>
                            <a:ext cx="807720" cy="99060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1、面料：采用优质网布面料柔软舒适，坐感舒适。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2、海绵：优质高密度定型海绵，密度≧45KG/M3（理化性能符合国家标准）。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3、座垫：内衬曲木板材经模具高频热压成型，板材厚度12mm，经防潮、防腐、防蛀等环保处理，蝴蝶中班底盘。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4、背框：优质新料ＰＰ一体成型背框。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5、扶手：ABS工程塑料一体成型扶手。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6、气压棒：优质气压棒。升降自如，升降10万次以上无损。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7、脚架及脚轮：优质尼龙脚架，50mm直径椅轮尼龙66%加33%纤维，重型轮。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实验桌</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94615</wp:posOffset>
                  </wp:positionV>
                  <wp:extent cx="854075" cy="725805"/>
                  <wp:effectExtent l="0" t="0" r="9525" b="8255"/>
                  <wp:wrapNone/>
                  <wp:docPr id="4" name="图片_37"/>
                  <wp:cNvGraphicFramePr/>
                  <a:graphic xmlns:a="http://schemas.openxmlformats.org/drawingml/2006/main">
                    <a:graphicData uri="http://schemas.openxmlformats.org/drawingml/2006/picture">
                      <pic:pic xmlns:pic="http://schemas.openxmlformats.org/drawingml/2006/picture">
                        <pic:nvPicPr>
                          <pic:cNvPr id="4" name="图片_37"/>
                          <pic:cNvPicPr/>
                        </pic:nvPicPr>
                        <pic:blipFill>
                          <a:blip r:embed="rId7"/>
                          <a:stretch>
                            <a:fillRect/>
                          </a:stretch>
                        </pic:blipFill>
                        <pic:spPr>
                          <a:xfrm>
                            <a:off x="0" y="0"/>
                            <a:ext cx="854075" cy="72580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1200*600*780mm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规格：1200*600*780mm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r>
              <w:rPr>
                <w:rStyle w:val="6"/>
                <w:color w:val="auto"/>
                <w:sz w:val="21"/>
                <w:szCs w:val="21"/>
                <w:lang w:val="en-US" w:eastAsia="zh-CN" w:bidi="ar"/>
              </w:rPr>
              <w:br w:type="textWrapping"/>
            </w:r>
            <w:r>
              <w:rPr>
                <w:rStyle w:val="7"/>
                <w:color w:val="auto"/>
                <w:sz w:val="21"/>
                <w:szCs w:val="21"/>
                <w:lang w:val="en-US" w:eastAsia="zh-CN" w:bidi="ar"/>
              </w:rPr>
              <w:t>为保证产品质量以及从环保角度保障实验室人员健康，产品必须符合以下</w:t>
            </w:r>
            <w:r>
              <w:rPr>
                <w:rStyle w:val="7"/>
                <w:color w:val="auto"/>
                <w:sz w:val="21"/>
                <w:szCs w:val="21"/>
                <w:highlight w:val="none"/>
                <w:lang w:val="en-US" w:eastAsia="zh-CN" w:bidi="ar"/>
              </w:rPr>
              <w:t>技术参数及要求：</w:t>
            </w:r>
            <w:r>
              <w:rPr>
                <w:rStyle w:val="8"/>
                <w:color w:val="auto"/>
                <w:sz w:val="21"/>
                <w:szCs w:val="21"/>
                <w:highlight w:val="none"/>
                <w:lang w:val="en-US" w:eastAsia="zh-CN" w:bidi="ar"/>
              </w:rPr>
              <w:br w:type="textWrapping"/>
            </w:r>
            <w:r>
              <w:rPr>
                <w:rStyle w:val="7"/>
                <w:color w:val="auto"/>
                <w:sz w:val="21"/>
                <w:szCs w:val="21"/>
                <w:highlight w:val="none"/>
                <w:lang w:val="en-US" w:eastAsia="zh-CN" w:bidi="ar"/>
              </w:rPr>
              <w:t>1.台面表面耐污染性能要求：符合第三方检测机构耐污染性能测试，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w:t>
            </w:r>
            <w:r>
              <w:rPr>
                <w:rStyle w:val="7"/>
                <w:color w:val="auto"/>
                <w:sz w:val="21"/>
                <w:szCs w:val="21"/>
                <w:highlight w:val="yellow"/>
                <w:lang w:val="en-US" w:eastAsia="zh-CN" w:bidi="ar"/>
              </w:rPr>
              <w:br w:type="textWrapping"/>
            </w:r>
            <w:r>
              <w:rPr>
                <w:rStyle w:val="7"/>
                <w:color w:val="auto"/>
                <w:sz w:val="21"/>
                <w:szCs w:val="21"/>
                <w:lang w:val="en-US" w:eastAsia="zh-CN" w:bidi="ar"/>
              </w:rPr>
              <w:t>2.台面满足第三方检测机构环保性能测试，甲醛检测结果为：未检出。</w:t>
            </w:r>
            <w:r>
              <w:rPr>
                <w:rStyle w:val="7"/>
                <w:color w:val="auto"/>
                <w:sz w:val="21"/>
                <w:szCs w:val="21"/>
                <w:lang w:val="en-US" w:eastAsia="zh-CN" w:bidi="ar"/>
              </w:rPr>
              <w:br w:type="textWrapping"/>
            </w:r>
            <w:r>
              <w:rPr>
                <w:rStyle w:val="7"/>
                <w:color w:val="auto"/>
                <w:sz w:val="21"/>
                <w:szCs w:val="21"/>
                <w:lang w:val="en-US" w:eastAsia="zh-CN" w:bidi="ar"/>
              </w:rPr>
              <w:t>3.台面吸水率检测：满足第三方检测机构性能测试，检测结果平均值≤0.08%，重金属检测：满足第三方检测机构性能测试，铅溶出量＜0.5mg/L或者＜0.02mg/dm2；镉溶出量＜0.05mg/L或者＜0.002mg/dm2。</w:t>
            </w:r>
            <w:r>
              <w:rPr>
                <w:rStyle w:val="7"/>
                <w:color w:val="auto"/>
                <w:sz w:val="21"/>
                <w:szCs w:val="21"/>
                <w:lang w:val="en-US" w:eastAsia="zh-CN" w:bidi="ar"/>
              </w:rPr>
              <w:br w:type="textWrapping"/>
            </w:r>
            <w:r>
              <w:rPr>
                <w:rStyle w:val="7"/>
                <w:color w:val="auto"/>
                <w:sz w:val="21"/>
                <w:szCs w:val="21"/>
                <w:lang w:val="en-US" w:eastAsia="zh-CN" w:bidi="ar"/>
              </w:rPr>
              <w:t>4.实验桌依据GB 18584-2024《家具中有害物质限量》检测标准，甲醛释放量≤0.08mg/m³，检测结果未检出。</w:t>
            </w:r>
            <w:r>
              <w:rPr>
                <w:rStyle w:val="7"/>
                <w:color w:val="auto"/>
                <w:sz w:val="21"/>
                <w:szCs w:val="21"/>
                <w:lang w:val="en-US" w:eastAsia="zh-CN" w:bidi="ar"/>
              </w:rPr>
              <w:br w:type="textWrapping"/>
            </w:r>
            <w:r>
              <w:rPr>
                <w:rStyle w:val="7"/>
                <w:color w:val="auto"/>
                <w:sz w:val="21"/>
                <w:szCs w:val="21"/>
                <w:lang w:val="en-US" w:eastAsia="zh-CN" w:bidi="ar"/>
              </w:rPr>
              <w:t xml:space="preserve">5.实验桌依据GB/T 24820-2024《实验室家具通用技术条件》检测标准，力学性能满足：①独立操作台垂直加载稳定性试验：1)不应倾翻2)零、部件应无断裂或豁裂3)用手揿压某些应为牢固的部件，应无永久性松动4)零、部件应无严重影响使用功能的磨损或变形 5)五金连接件应无松动6)活动部件(包括门夹装置)的开关应灵便。②水平静载荷试验：1)零、部件应无断裂或豁裂2)用手揿压某些应为牢固的部件，应无永久性松动3)零、部件应无严重影响使用功能的磨损或变形4)五金连接件应无松动5)活动部件(包括门夹装置)的开关应灵便，检测结果均符合要求。 </w:t>
            </w:r>
            <w:r>
              <w:rPr>
                <w:rStyle w:val="7"/>
                <w:color w:val="auto"/>
                <w:sz w:val="21"/>
                <w:szCs w:val="21"/>
                <w:lang w:val="en-US" w:eastAsia="zh-CN" w:bidi="ar"/>
              </w:rPr>
              <w:br w:type="textWrapping"/>
            </w:r>
            <w:r>
              <w:rPr>
                <w:rStyle w:val="7"/>
                <w:color w:val="auto"/>
                <w:sz w:val="21"/>
                <w:szCs w:val="21"/>
                <w:lang w:val="en-US" w:eastAsia="zh-CN" w:bidi="ar"/>
              </w:rPr>
              <w:t>6.实验桌依据GB/T 24820-2024《实验室家具通用技术条件》检测标准，垂直静载荷试验(主桌面)、持续垂直静载荷、活动操作台跌落要求1)零、部件应无断裂或豁裂2)用手揿压某些应为牢固的部件，应无永久性松动3)零、部件应无严重影响使用功能的磨损或变形4)五金连接件应无松动5)活动部件(包括门夹装置)的开关应灵便，检测结果均符合要求。</w:t>
            </w:r>
            <w:r>
              <w:rPr>
                <w:rStyle w:val="7"/>
                <w:color w:val="auto"/>
                <w:sz w:val="21"/>
                <w:szCs w:val="21"/>
                <w:lang w:val="en-US" w:eastAsia="zh-CN" w:bidi="ar"/>
              </w:rPr>
              <w:br w:type="textWrapping"/>
            </w:r>
            <w:r>
              <w:rPr>
                <w:rStyle w:val="7"/>
                <w:color w:val="auto"/>
                <w:sz w:val="21"/>
                <w:szCs w:val="21"/>
                <w:lang w:val="en-US" w:eastAsia="zh-CN" w:bidi="ar"/>
              </w:rPr>
              <w:t>7.实验桌依据GB/T 24820-2024《实验室家具通用技术条件》检测标准，水平耐久性试验、垂直耐久性试验、垂直冲击试验要求：1)零、部件应无断裂或豁裂2)用手揿压某些应为牢固的部件，应无永久性松动 3)零、部件应无严重影响使用功能的磨损或变形4)五金连接件应无松动5)活动部件(包括门夹装置)的开关应灵便，检测结果均符合要求。</w:t>
            </w:r>
            <w:r>
              <w:rPr>
                <w:rStyle w:val="8"/>
                <w:color w:val="auto"/>
                <w:sz w:val="21"/>
                <w:szCs w:val="21"/>
                <w:lang w:val="en-US" w:eastAsia="zh-CN" w:bidi="ar"/>
              </w:rPr>
              <w:br w:type="textWrapping"/>
            </w:r>
            <w:r>
              <w:rPr>
                <w:rStyle w:val="8"/>
                <w:color w:val="auto"/>
                <w:sz w:val="21"/>
                <w:szCs w:val="21"/>
                <w:lang w:val="en-US" w:eastAsia="zh-CN" w:bidi="ar"/>
              </w:rPr>
              <w:t>8.实验桌符合GB/T1732-2020《漆膜耐冲击测定法》检测标准，冲击强度检测结果为：冲击高度400mm，无剥落、裂纹、皱纹，单项结论：符合。</w:t>
            </w:r>
            <w:r>
              <w:rPr>
                <w:rStyle w:val="8"/>
                <w:color w:val="auto"/>
                <w:sz w:val="21"/>
                <w:szCs w:val="21"/>
                <w:lang w:val="en-US" w:eastAsia="zh-CN" w:bidi="ar"/>
              </w:rPr>
              <w:br w:type="textWrapping"/>
            </w:r>
            <w:r>
              <w:rPr>
                <w:rStyle w:val="8"/>
                <w:color w:val="auto"/>
                <w:sz w:val="21"/>
                <w:szCs w:val="21"/>
                <w:lang w:val="en-US" w:eastAsia="zh-CN" w:bidi="ar"/>
              </w:rPr>
              <w:t>9.实验桌符合GB/T10125-2021《人造气氛腐蚀试验 盐雾试验》和GB/T6461-2002《金属基体上金属和其他无机覆盖层 经腐蚀试验后的试样和试件的评级》标准，检测项目包含中性盐雾试验至少10h，检测结果达到10级。</w:t>
            </w:r>
            <w:r>
              <w:rPr>
                <w:rStyle w:val="6"/>
                <w:color w:val="auto"/>
                <w:sz w:val="21"/>
                <w:szCs w:val="21"/>
                <w:lang w:val="en-US" w:eastAsia="zh-CN" w:bidi="ar"/>
              </w:rPr>
              <w:br w:type="textWrapping"/>
            </w:r>
            <w:r>
              <w:rPr>
                <w:rStyle w:val="6"/>
                <w:color w:val="auto"/>
                <w:sz w:val="21"/>
                <w:szCs w:val="21"/>
                <w:lang w:val="en-US" w:eastAsia="zh-CN"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Style w:val="6"/>
                <w:color w:val="auto"/>
                <w:sz w:val="21"/>
                <w:szCs w:val="21"/>
                <w:lang w:val="en-US" w:eastAsia="zh-CN" w:bidi="ar"/>
              </w:rPr>
              <w:br w:type="textWrapping"/>
            </w:r>
            <w:r>
              <w:rPr>
                <w:rStyle w:val="6"/>
                <w:color w:val="auto"/>
                <w:sz w:val="21"/>
                <w:szCs w:val="21"/>
                <w:lang w:val="en-US" w:eastAsia="zh-CN"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Style w:val="6"/>
                <w:color w:val="auto"/>
                <w:sz w:val="21"/>
                <w:szCs w:val="21"/>
                <w:lang w:val="en-US" w:eastAsia="zh-CN" w:bidi="ar"/>
              </w:rPr>
              <w:br w:type="textWrapping"/>
            </w:r>
            <w:r>
              <w:rPr>
                <w:rStyle w:val="6"/>
                <w:color w:val="auto"/>
                <w:sz w:val="21"/>
                <w:szCs w:val="21"/>
                <w:lang w:val="en-US" w:eastAsia="zh-CN" w:bidi="ar"/>
              </w:rPr>
              <w:t xml:space="preserve">书包斗:尺寸为480*290*152mm,壁厚3.5mm；采用环保型ABS工程塑料一次性注塑成型。  </w:t>
            </w:r>
            <w:r>
              <w:rPr>
                <w:rStyle w:val="6"/>
                <w:color w:val="auto"/>
                <w:sz w:val="21"/>
                <w:szCs w:val="21"/>
                <w:lang w:val="en-US" w:eastAsia="zh-CN" w:bidi="ar"/>
              </w:rPr>
              <w:br w:type="textWrapping"/>
            </w:r>
            <w:r>
              <w:rPr>
                <w:rStyle w:val="6"/>
                <w:color w:val="auto"/>
                <w:sz w:val="21"/>
                <w:szCs w:val="21"/>
                <w:lang w:val="en-US" w:eastAsia="zh-CN" w:bidi="ar"/>
              </w:rPr>
              <w:t xml:space="preserve">整体结构：台面陶瓷板一体成型，桌身由桌腿、立柱、前横梁、中横梁、后横梁及加强横支撑件组成。学生位设书包斗。              </w:t>
            </w:r>
            <w:r>
              <w:rPr>
                <w:rStyle w:val="6"/>
                <w:color w:val="auto"/>
                <w:sz w:val="21"/>
                <w:szCs w:val="21"/>
                <w:lang w:val="en-US" w:eastAsia="zh-CN" w:bidi="ar"/>
              </w:rPr>
              <w:br w:type="textWrapping"/>
            </w:r>
            <w:r>
              <w:rPr>
                <w:rStyle w:val="6"/>
                <w:color w:val="auto"/>
                <w:sz w:val="21"/>
                <w:szCs w:val="21"/>
                <w:lang w:val="en-US" w:eastAsia="zh-CN" w:bidi="ar"/>
              </w:rPr>
              <w:t>可调脚：高强度可调脚，采用10mm螺纹钢，下部采用环保型PP加耐磨纤维质塑料。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水槽柜</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1911350</wp:posOffset>
                  </wp:positionV>
                  <wp:extent cx="805815" cy="1403985"/>
                  <wp:effectExtent l="0" t="0" r="3810" b="10160"/>
                  <wp:wrapNone/>
                  <wp:docPr id="1" name="图片_38"/>
                  <wp:cNvGraphicFramePr/>
                  <a:graphic xmlns:a="http://schemas.openxmlformats.org/drawingml/2006/main">
                    <a:graphicData uri="http://schemas.openxmlformats.org/drawingml/2006/picture">
                      <pic:pic xmlns:pic="http://schemas.openxmlformats.org/drawingml/2006/picture">
                        <pic:nvPicPr>
                          <pic:cNvPr id="1" name="图片_38"/>
                          <pic:cNvPicPr/>
                        </pic:nvPicPr>
                        <pic:blipFill>
                          <a:blip r:embed="rId8"/>
                          <a:stretch>
                            <a:fillRect/>
                          </a:stretch>
                        </pic:blipFill>
                        <pic:spPr>
                          <a:xfrm>
                            <a:off x="0" y="0"/>
                            <a:ext cx="805815" cy="140398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450*600*850mm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规格：450*600*850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w:t>
            </w:r>
            <w:r>
              <w:rPr>
                <w:rStyle w:val="6"/>
                <w:color w:val="auto"/>
                <w:sz w:val="21"/>
                <w:szCs w:val="21"/>
                <w:lang w:val="en-US" w:eastAsia="zh-CN" w:bidi="ar"/>
              </w:rPr>
              <w:br w:type="textWrapping"/>
            </w:r>
            <w:r>
              <w:rPr>
                <w:rStyle w:val="7"/>
                <w:color w:val="auto"/>
                <w:sz w:val="21"/>
                <w:szCs w:val="21"/>
                <w:lang w:val="en-US" w:eastAsia="zh-CN" w:bidi="ar"/>
              </w:rPr>
              <w:t>为保证产品质量，水槽柜必须符合以下技术参数及要求：1.符合GB/T 32487-2016 《塑料家具通用技术条件》和GB/T 2411-2008《塑料和硬橡胶使用硬度计测定压痕硬度》标准，①形状和位置公差和塑料件外观检测符合要求</w:t>
            </w:r>
            <w:r>
              <w:rPr>
                <w:rStyle w:val="7"/>
                <w:color w:val="auto"/>
                <w:sz w:val="21"/>
                <w:szCs w:val="21"/>
                <w:highlight w:val="none"/>
                <w:lang w:val="en-US" w:eastAsia="zh-CN" w:bidi="ar"/>
              </w:rPr>
              <w:t>。②耐冷热循环和硬度测试符合要求。</w:t>
            </w:r>
            <w:r>
              <w:rPr>
                <w:rStyle w:val="6"/>
                <w:color w:val="auto"/>
                <w:sz w:val="21"/>
                <w:szCs w:val="21"/>
                <w:highlight w:val="none"/>
                <w:lang w:val="en-US" w:eastAsia="zh-CN" w:bidi="ar"/>
              </w:rPr>
              <w:br w:type="textWrapping"/>
            </w:r>
            <w:r>
              <w:rPr>
                <w:rStyle w:val="7"/>
                <w:color w:val="auto"/>
                <w:sz w:val="21"/>
                <w:szCs w:val="21"/>
                <w:highlight w:val="none"/>
                <w:lang w:val="en-US" w:eastAsia="zh-CN" w:bidi="ar"/>
              </w:rPr>
              <w:t>2.水槽柜抽屉依据GB/T17657-2022和GB18584-2024标准：甲醛检测要求≤0.08mg/m³，检测结果为未检出。表面耐污染性能检测报告：至少通过20项化学试剂测试，检验结果均为无明显变化，分级结果为“5 级”。</w:t>
            </w:r>
            <w:r>
              <w:rPr>
                <w:rStyle w:val="7"/>
                <w:color w:val="auto"/>
                <w:sz w:val="21"/>
                <w:szCs w:val="21"/>
                <w:lang w:val="en-US" w:eastAsia="zh-CN" w:bidi="ar"/>
              </w:rPr>
              <w:br w:type="textWrapping"/>
            </w:r>
            <w:r>
              <w:rPr>
                <w:rStyle w:val="7"/>
                <w:color w:val="auto"/>
                <w:sz w:val="21"/>
                <w:szCs w:val="21"/>
                <w:lang w:val="en-US" w:eastAsia="zh-CN" w:bidi="ar"/>
              </w:rPr>
              <w:t>3.水槽柜抽屉依据GB/T17657-2022检测标准，抗冲击性能、表面耐划痕、表面耐磨、耐冷热循环检测结果均符合要求；表面耐香烟灼烧、表面耐干热、表面耐水蒸气、表面耐龟裂检测结果均达到5级。</w:t>
            </w:r>
            <w:r>
              <w:rPr>
                <w:rStyle w:val="7"/>
                <w:color w:val="auto"/>
                <w:sz w:val="21"/>
                <w:szCs w:val="21"/>
                <w:lang w:val="en-US" w:eastAsia="zh-CN" w:bidi="ar"/>
              </w:rPr>
              <w:br w:type="textWrapping"/>
            </w:r>
            <w:r>
              <w:rPr>
                <w:rStyle w:val="7"/>
                <w:color w:val="auto"/>
                <w:sz w:val="21"/>
                <w:szCs w:val="21"/>
                <w:lang w:val="en-US" w:eastAsia="zh-CN" w:bidi="ar"/>
              </w:rPr>
              <w:t xml:space="preserve">4.ABS原材料必须符合以下技术参数及要求：依据GB/T1040.2-2022标准：拉伸强度、断裂伸长率，拉伸强度检测判定基准：≥41，检测结论：符合。断裂伸长率检测判定基准：≥17.4，检测结论：符合。依据 GB/T 9341-2008 检测标准，检测项目至少包含：弯曲强度，判定基准：≥63.8，检测结论：符合。依据 GB/T 1843-2008 检测标准，检测项目至少包含：悬臂梁缺口冲击强度，判定基准：≥19，检测结论：符合。依据GB/T 1043.1-2008 检测标准，检测项目至少包含：简支梁缺口冲击，判定基准：≥18.7，检测结论：符合。                                                 </w:t>
            </w:r>
            <w:r>
              <w:rPr>
                <w:rStyle w:val="8"/>
                <w:color w:val="auto"/>
                <w:sz w:val="21"/>
                <w:szCs w:val="21"/>
                <w:lang w:val="en-US" w:eastAsia="zh-CN" w:bidi="ar"/>
              </w:rPr>
              <w:t>5.水槽柜依据GB/T10125-2021《人造气氛腐蚀试验 盐雾试验》和GB/T6461-2002《金属基体上金属和其他无机覆盖层 经腐蚀试验后的试样和试件的评级》标准，检测项目包含中性盐雾试验至少10h，检测结果达到10级。</w:t>
            </w:r>
            <w:r>
              <w:rPr>
                <w:rStyle w:val="8"/>
                <w:color w:val="auto"/>
                <w:sz w:val="21"/>
                <w:szCs w:val="21"/>
                <w:lang w:val="en-US" w:eastAsia="zh-CN" w:bidi="ar"/>
              </w:rPr>
              <w:br w:type="textWrapping"/>
            </w:r>
            <w:r>
              <w:rPr>
                <w:rStyle w:val="8"/>
                <w:color w:val="auto"/>
                <w:sz w:val="21"/>
                <w:szCs w:val="21"/>
                <w:lang w:val="en-US" w:eastAsia="zh-CN" w:bidi="ar"/>
              </w:rPr>
              <w:t xml:space="preserve">6.水槽柜依据GB/T16422.2-2022《塑料 实验室光源暴露试验方法 第2部分：氙弧灯》标准，检测项目包含老化测试至少10h，检测结果：外观无明显变化。       </w:t>
            </w:r>
            <w:r>
              <w:rPr>
                <w:rStyle w:val="7"/>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三联水龙头(大号）</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鹅颈式实验室专用优质化验水嘴：防酸碱、表面环氧树脂喷涂。三联龙头为全铜材质，阀门为陶瓷片密封，高头，便于多用途使用，可拆卸清洗阻塞。出水嘴可拆卸，内有成型螺纹，可方便连接循环等特殊用水水管。</w:t>
            </w:r>
          </w:p>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等线" w:hAnsi="等线" w:eastAsia="等线" w:cs="等线"/>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投标人须提供水龙头有效期内的节能产品认证证书的复印件。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排水系统</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排水管规格:直径35mm*长度500mm水槽专配型排水管，不锈钢卡扣连接，安装方便不渗漏。储水罐PP材质。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实验凳</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Φ300*450-500mm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after="120" w:afterAutospacing="0" w:line="400" w:lineRule="exact"/>
              <w:jc w:val="left"/>
              <w:textAlignment w:val="center"/>
              <w:rPr>
                <w:rStyle w:val="8"/>
                <w:color w:val="auto"/>
                <w:sz w:val="21"/>
                <w:szCs w:val="21"/>
                <w:lang w:val="en-US" w:eastAsia="zh-CN" w:bidi="ar"/>
              </w:rPr>
            </w:pPr>
            <w:r>
              <w:rPr>
                <w:rStyle w:val="6"/>
                <w:color w:val="auto"/>
                <w:sz w:val="21"/>
                <w:szCs w:val="21"/>
                <w:lang w:val="en-US" w:eastAsia="zh-CN" w:bidi="ar"/>
              </w:rPr>
              <w:t>规格：Φ300*450-500mm</w:t>
            </w:r>
            <w:r>
              <w:rPr>
                <w:rStyle w:val="6"/>
                <w:color w:val="auto"/>
                <w:sz w:val="21"/>
                <w:szCs w:val="21"/>
                <w:lang w:val="en-US" w:eastAsia="zh-CN" w:bidi="ar"/>
              </w:rPr>
              <w:br w:type="textWrapping"/>
            </w:r>
            <w:r>
              <w:rPr>
                <w:rStyle w:val="6"/>
                <w:color w:val="auto"/>
                <w:sz w:val="21"/>
                <w:szCs w:val="21"/>
                <w:lang w:val="en-US" w:eastAsia="zh-CN" w:bidi="ar"/>
              </w:rPr>
              <w:t xml:space="preserve">A：凳面1、材质：采用环保型ABS改性塑料一次性注塑成型 2、尺寸：30cm×3cm 3、表面细纹咬花，防滑不发光                              </w:t>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-3804920</wp:posOffset>
                  </wp:positionH>
                  <wp:positionV relativeFrom="paragraph">
                    <wp:posOffset>217805</wp:posOffset>
                  </wp:positionV>
                  <wp:extent cx="737870" cy="873125"/>
                  <wp:effectExtent l="0" t="0" r="6985" b="1270"/>
                  <wp:wrapNone/>
                  <wp:docPr id="5" name="图片_39"/>
                  <wp:cNvGraphicFramePr/>
                  <a:graphic xmlns:a="http://schemas.openxmlformats.org/drawingml/2006/main">
                    <a:graphicData uri="http://schemas.openxmlformats.org/drawingml/2006/picture">
                      <pic:pic xmlns:pic="http://schemas.openxmlformats.org/drawingml/2006/picture">
                        <pic:nvPicPr>
                          <pic:cNvPr id="5" name="图片_39"/>
                          <pic:cNvPicPr/>
                        </pic:nvPicPr>
                        <pic:blipFill>
                          <a:blip r:embed="rId9"/>
                          <a:stretch>
                            <a:fillRect/>
                          </a:stretch>
                        </pic:blipFill>
                        <pic:spPr>
                          <a:xfrm>
                            <a:off x="0" y="0"/>
                            <a:ext cx="737870" cy="873125"/>
                          </a:xfrm>
                          <a:prstGeom prst="rect">
                            <a:avLst/>
                          </a:prstGeom>
                          <a:noFill/>
                          <a:ln>
                            <a:noFill/>
                          </a:ln>
                        </pic:spPr>
                      </pic:pic>
                    </a:graphicData>
                  </a:graphic>
                </wp:anchor>
              </w:drawing>
            </w:r>
            <w:r>
              <w:rPr>
                <w:rStyle w:val="6"/>
                <w:color w:val="auto"/>
                <w:sz w:val="21"/>
                <w:szCs w:val="21"/>
                <w:lang w:val="en-US" w:eastAsia="zh-CN" w:bidi="ar"/>
              </w:rPr>
              <w:t>B：脚钢架1、材质及形状：椭圆形无缝钢管  2、尺寸:17×34×1.7mm 3、全圆满焊接完成，结构牢固，经高温粉体烤漆处理，长时间使用也不会产生表面烤漆剥落现象。</w:t>
            </w:r>
            <w:r>
              <w:rPr>
                <w:rStyle w:val="6"/>
                <w:color w:val="auto"/>
                <w:sz w:val="21"/>
                <w:szCs w:val="21"/>
                <w:lang w:val="en-US" w:eastAsia="zh-CN" w:bidi="ar"/>
              </w:rPr>
              <w:br w:type="textWrapping"/>
            </w:r>
            <w:r>
              <w:rPr>
                <w:rStyle w:val="6"/>
                <w:color w:val="auto"/>
                <w:sz w:val="21"/>
                <w:szCs w:val="21"/>
                <w:lang w:val="en-US" w:eastAsia="zh-CN" w:bidi="ar"/>
              </w:rPr>
              <w:t>C：脚垫1、材质：采用PP加耐磨纤维质塑料，实心倒勾式一体射出成型。</w:t>
            </w:r>
            <w:r>
              <w:rPr>
                <w:rStyle w:val="6"/>
                <w:color w:val="auto"/>
                <w:sz w:val="21"/>
                <w:szCs w:val="21"/>
                <w:lang w:val="en-US" w:eastAsia="zh-CN" w:bidi="ar"/>
              </w:rPr>
              <w:br w:type="textWrapping"/>
            </w:r>
            <w:r>
              <w:rPr>
                <w:rStyle w:val="6"/>
                <w:color w:val="auto"/>
                <w:sz w:val="21"/>
                <w:szCs w:val="21"/>
                <w:lang w:val="en-US" w:eastAsia="zh-CN" w:bidi="ar"/>
              </w:rPr>
              <w:t>D：凳面可通过旋转螺杆来升降凳子高度,可调高度5cm。</w:t>
            </w:r>
            <w:r>
              <w:rPr>
                <w:rStyle w:val="6"/>
                <w:color w:val="auto"/>
                <w:sz w:val="21"/>
                <w:szCs w:val="21"/>
                <w:lang w:val="en-US" w:eastAsia="zh-CN" w:bidi="ar"/>
              </w:rPr>
              <w:br w:type="textWrapping"/>
            </w:r>
            <w:r>
              <w:rPr>
                <w:rStyle w:val="7"/>
                <w:color w:val="auto"/>
                <w:sz w:val="21"/>
                <w:szCs w:val="21"/>
                <w:lang w:val="en-US" w:eastAsia="zh-CN" w:bidi="ar"/>
              </w:rPr>
              <w:t>1.实验凳依据GB/T 3325-2024《金属家具通用技术条件》和GB/T 32487-2016《塑料家具通用技术条件》标准，稳定性应无倾翻，检测结果符合要求。金属件外观要求：管材应无裂缝、叠缝；焊接件焊接处应无夹渣、气孔、焊瘤、焊丝头、咬边、飞溅；喷涂层涂层应光滑均匀，色泽一致，应无流挂、疙瘩、皱皮、飞漆等缺陷。塑料件外观表面应光洁，应无划痕、毛刺拉毛、污渍，应无明显色差；重金属含量可溶性铅≤90mg/kg，可溶性镉≤75mg/kg，可溶性铬≤60mg/kg，可溶性汞≤60mg/kg，检测结果均符合要求。</w:t>
            </w:r>
            <w:r>
              <w:rPr>
                <w:rStyle w:val="8"/>
                <w:color w:val="auto"/>
                <w:sz w:val="21"/>
                <w:szCs w:val="21"/>
                <w:lang w:val="en-US" w:eastAsia="zh-CN" w:bidi="ar"/>
              </w:rPr>
              <w:br w:type="textWrapping"/>
            </w:r>
            <w:r>
              <w:rPr>
                <w:rStyle w:val="7"/>
                <w:color w:val="auto"/>
                <w:sz w:val="21"/>
                <w:szCs w:val="21"/>
                <w:lang w:val="en-US" w:eastAsia="zh-CN" w:bidi="ar"/>
              </w:rPr>
              <w:t>2.实验凳依据GB/T 3325-2024《金属家具通用技术条件》标准，安全性能要求：人体接触或收藏物品的部位应无毛刺、刃口、棱角，固定部位的结合应牢固无松动、无少件、漏钉、透钉（预留孔、选择孔除外)，检测结果符合标准要求。</w:t>
            </w:r>
            <w:r>
              <w:rPr>
                <w:rStyle w:val="8"/>
                <w:color w:val="auto"/>
                <w:sz w:val="21"/>
                <w:szCs w:val="21"/>
                <w:lang w:val="en-US" w:eastAsia="zh-CN" w:bidi="ar"/>
              </w:rPr>
              <w:t xml:space="preserve">                                              </w:t>
            </w:r>
          </w:p>
          <w:p>
            <w:pPr>
              <w:keepNext w:val="0"/>
              <w:keepLines w:val="0"/>
              <w:pageBreakBefore w:val="0"/>
              <w:widowControl/>
              <w:suppressLineNumbers w:val="0"/>
              <w:kinsoku/>
              <w:wordWrap w:val="0"/>
              <w:overflowPunct/>
              <w:topLinePunct/>
              <w:autoSpaceDE/>
              <w:autoSpaceDN/>
              <w:bidi w:val="0"/>
              <w:adjustRightInd/>
              <w:snapToGrid/>
              <w:spacing w:after="120" w:afterAutospacing="0" w:line="400" w:lineRule="exact"/>
              <w:jc w:val="left"/>
              <w:textAlignment w:val="center"/>
              <w:rPr>
                <w:rFonts w:hint="eastAsia" w:ascii="宋体" w:hAnsi="宋体" w:eastAsia="宋体" w:cs="宋体"/>
                <w:i w:val="0"/>
                <w:iCs w:val="0"/>
                <w:color w:val="auto"/>
                <w:sz w:val="21"/>
                <w:szCs w:val="21"/>
                <w:u w:val="none"/>
              </w:rPr>
            </w:pPr>
            <w:r>
              <w:rPr>
                <w:rStyle w:val="8"/>
                <w:color w:val="auto"/>
                <w:sz w:val="21"/>
                <w:szCs w:val="21"/>
                <w:lang w:val="en-US" w:eastAsia="zh-CN" w:bidi="ar"/>
              </w:rPr>
              <w:t>3.实验凳符合GB/T16422.2-2022《塑料 实验室光源暴露试验方法 第2部分：氙弧灯》标准，检测项目包含老化测试至少10h，检测结果：外观无明显变化。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全智能系统控</w:t>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589280</wp:posOffset>
                  </wp:positionH>
                  <wp:positionV relativeFrom="paragraph">
                    <wp:posOffset>232410</wp:posOffset>
                  </wp:positionV>
                  <wp:extent cx="817880" cy="1378585"/>
                  <wp:effectExtent l="0" t="0" r="2540" b="3175"/>
                  <wp:wrapNone/>
                  <wp:docPr id="2" name="图片_40"/>
                  <wp:cNvGraphicFramePr/>
                  <a:graphic xmlns:a="http://schemas.openxmlformats.org/drawingml/2006/main">
                    <a:graphicData uri="http://schemas.openxmlformats.org/drawingml/2006/picture">
                      <pic:pic xmlns:pic="http://schemas.openxmlformats.org/drawingml/2006/picture">
                        <pic:nvPicPr>
                          <pic:cNvPr id="2" name="图片_40"/>
                          <pic:cNvPicPr/>
                        </pic:nvPicPr>
                        <pic:blipFill>
                          <a:blip r:embed="rId10"/>
                          <a:stretch>
                            <a:fillRect/>
                          </a:stretch>
                        </pic:blipFill>
                        <pic:spPr>
                          <a:xfrm>
                            <a:off x="0" y="0"/>
                            <a:ext cx="817880" cy="137858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制箱</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450*200*900mm(±5mm)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after="120" w:afterAutospacing="0"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规格：450*200*900mm(±5mm)；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箱内置：3P总电源开关1组，学生总控2P漏电保护器一组，交流电源开关1组，单片机控制器及功能扩展模块1套，单片机保护模块1个,急停控制系统1套；配有关键安全系统既长时间不操作，自动切断总电源。电源分组控制系统1套、照明分组控制系统1套、供排水分组控制系统1套。A、摇臂控制系统：教师通过控制箱或移动设备对全室摇臂进行单独或分组控制（上升、下降或暂停，上升或下降到底后摇臂会自动停止）B、电源控制系统：教师通过控制箱或移动设备对全室220V高压及0-30V低压进行单独或分组控制；C、照明控制系统：教师通过控制箱或移动设备对全室照明进行单独或分组控制；D、供排水控制系统：供水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在没有拔下水管，摇臂是不能收起的（水管防摇臂误操作收起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智能控制屏</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10寸</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10寸高分辨率工业触摸屏，集中控制系统，可执行各选项控制（配一启动按钮开关和一急停开关）1、摇臂控制：对全室摇臂进行单独或分组控制（上升、下降或暂停，上升或下降到底后摇臂会自动停止），具有防卡，防夹功能2、电源控制：对全室220V进行单独或分组控制；3、照明控制：对全室照明进行单独或分组控制；4、通风控制：触摸数字无极变频控制，具有频率数字显示功能，可精确控制通风风量；5、供水控制：对全室给排水进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app吊装控制系统</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802005</wp:posOffset>
                  </wp:positionV>
                  <wp:extent cx="809625" cy="663575"/>
                  <wp:effectExtent l="0" t="0" r="0" b="5715"/>
                  <wp:wrapNone/>
                  <wp:docPr id="32" name="图片_9"/>
                  <wp:cNvGraphicFramePr/>
                  <a:graphic xmlns:a="http://schemas.openxmlformats.org/drawingml/2006/main">
                    <a:graphicData uri="http://schemas.openxmlformats.org/drawingml/2006/picture">
                      <pic:pic xmlns:pic="http://schemas.openxmlformats.org/drawingml/2006/picture">
                        <pic:nvPicPr>
                          <pic:cNvPr id="32" name="图片_9"/>
                          <pic:cNvPicPr/>
                        </pic:nvPicPr>
                        <pic:blipFill>
                          <a:blip r:embed="rId11"/>
                          <a:stretch>
                            <a:fillRect/>
                          </a:stretch>
                        </pic:blipFill>
                        <pic:spPr>
                          <a:xfrm>
                            <a:off x="0" y="0"/>
                            <a:ext cx="809625" cy="66357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APP登录，网络注册后进入系统，方便用户找回忘记的密码，给系统升级也提供方便。2、APP可控制总电源的开关；可控制学生实验用低压直流电源（0-30V），学生也可自己调节；可显示当前温度、相对湿度及当前时间；同时还可控制水/电/风/灯的开启与关闭等。3、APP移动设备与智能控制屏可以同步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温湿度探测系统</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系统控制箱内配置精密温湿度传感器，实时监测室内的温度和湿度，实时显示当前环境的温度和湿度，为舒适的室内环境提供实时数据参考。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吊装主体框架</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146685</wp:posOffset>
                  </wp:positionH>
                  <wp:positionV relativeFrom="paragraph">
                    <wp:posOffset>272415</wp:posOffset>
                  </wp:positionV>
                  <wp:extent cx="791210" cy="1220470"/>
                  <wp:effectExtent l="0" t="0" r="7620" b="10160"/>
                  <wp:wrapNone/>
                  <wp:docPr id="21" name="图片_41"/>
                  <wp:cNvGraphicFramePr/>
                  <a:graphic xmlns:a="http://schemas.openxmlformats.org/drawingml/2006/main">
                    <a:graphicData uri="http://schemas.openxmlformats.org/drawingml/2006/picture">
                      <pic:pic xmlns:pic="http://schemas.openxmlformats.org/drawingml/2006/picture">
                        <pic:nvPicPr>
                          <pic:cNvPr id="21" name="图片_41"/>
                          <pic:cNvPicPr/>
                        </pic:nvPicPr>
                        <pic:blipFill>
                          <a:blip r:embed="rId12"/>
                          <a:stretch>
                            <a:fillRect/>
                          </a:stretch>
                        </pic:blipFill>
                        <pic:spPr>
                          <a:xfrm>
                            <a:off x="0" y="0"/>
                            <a:ext cx="791210" cy="122047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采用标准模块化组成,整体采用5mm、3mm、2mm及1mm厚冷轧钢板，经激光雕刻机精细雕刻，数控折弯成型，表面经环氧树脂粉末喷涂高温固化处理。要做到承重性能强和耐酸碱、耐腐蚀。端头采用整体ABS注塑成型。</w:t>
            </w:r>
            <w:r>
              <w:rPr>
                <w:rStyle w:val="6"/>
                <w:color w:val="auto"/>
                <w:sz w:val="21"/>
                <w:szCs w:val="21"/>
                <w:lang w:val="en-US" w:eastAsia="zh-CN" w:bidi="ar"/>
              </w:rPr>
              <w:br w:type="textWrapping"/>
            </w:r>
            <w:r>
              <w:rPr>
                <w:rStyle w:val="7"/>
                <w:color w:val="auto"/>
                <w:sz w:val="21"/>
                <w:szCs w:val="21"/>
                <w:highlight w:val="none"/>
                <w:lang w:val="en-US" w:eastAsia="zh-CN" w:bidi="ar"/>
              </w:rPr>
              <w:t>1.吊装主体框架符合GB/T 32487-2016《塑料家具通用技术条件》不少于3项内容检测，检测结果均为合格；</w:t>
            </w:r>
            <w:r>
              <w:rPr>
                <w:rStyle w:val="7"/>
                <w:color w:val="auto"/>
                <w:sz w:val="21"/>
                <w:szCs w:val="21"/>
                <w:lang w:val="en-US" w:eastAsia="zh-CN" w:bidi="ar"/>
              </w:rPr>
              <w:br w:type="textWrapping"/>
            </w:r>
            <w:r>
              <w:rPr>
                <w:rStyle w:val="7"/>
                <w:color w:val="auto"/>
                <w:sz w:val="21"/>
                <w:szCs w:val="21"/>
                <w:lang w:val="en-US" w:eastAsia="zh-CN" w:bidi="ar"/>
              </w:rPr>
              <w:t>2.吊装主体框架依据GB/T9286-2021、GB18584-2024和GB/T17657-2022检测标准，理化性能检测检测结果为合格。环保性能：甲醛释放量不大于 0.1mg/l；附着力应不低于 2 级；</w:t>
            </w:r>
            <w:r>
              <w:rPr>
                <w:rStyle w:val="8"/>
                <w:color w:val="auto"/>
                <w:sz w:val="21"/>
                <w:szCs w:val="21"/>
                <w:lang w:val="en-US" w:eastAsia="zh-CN" w:bidi="ar"/>
              </w:rPr>
              <w:br w:type="textWrapping"/>
            </w:r>
            <w:r>
              <w:rPr>
                <w:rStyle w:val="8"/>
                <w:color w:val="auto"/>
                <w:sz w:val="21"/>
                <w:szCs w:val="21"/>
                <w:lang w:val="en-US" w:eastAsia="zh-CN" w:bidi="ar"/>
              </w:rPr>
              <w:t>3.吊装主体框架符合GB/T10125-2021《人造气氛腐蚀试验 盐雾试验》和GB/T6461-2002《金属基体上金属和其他无机覆盖层 经腐蚀试验后的试样和试件的评级》标准，检测项目包含中性盐雾试验至少10h，检测结果达到10级。</w:t>
            </w:r>
            <w:r>
              <w:rPr>
                <w:rStyle w:val="8"/>
                <w:color w:val="auto"/>
                <w:sz w:val="21"/>
                <w:szCs w:val="21"/>
                <w:lang w:val="en-US" w:eastAsia="zh-CN" w:bidi="ar"/>
              </w:rPr>
              <w:br w:type="textWrapping"/>
            </w:r>
            <w:r>
              <w:rPr>
                <w:rStyle w:val="8"/>
                <w:color w:val="auto"/>
                <w:sz w:val="21"/>
                <w:szCs w:val="21"/>
                <w:lang w:val="en-US" w:eastAsia="zh-CN" w:bidi="ar"/>
              </w:rPr>
              <w:t>4.吊装主体框架依据GB/T7141-2008检测标准，热老化至少50h，检测结果：外观无明显变化。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主体保护罩</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铝合金型材，辅件采用ABS板，保护主体构架内的供应系统的安全，防止灰尘进入罩体内。</w:t>
            </w:r>
            <w:r>
              <w:rPr>
                <w:rStyle w:val="6"/>
                <w:color w:val="auto"/>
                <w:sz w:val="21"/>
                <w:szCs w:val="21"/>
                <w:lang w:val="en-US" w:eastAsia="zh-CN" w:bidi="ar"/>
              </w:rPr>
              <w:br w:type="textWrapping"/>
            </w:r>
            <w:r>
              <w:rPr>
                <w:rStyle w:val="8"/>
                <w:color w:val="auto"/>
                <w:sz w:val="21"/>
                <w:szCs w:val="21"/>
                <w:lang w:val="en-US" w:eastAsia="zh-CN" w:bidi="ar"/>
              </w:rPr>
              <w:t>1.主体保护罩提供GB/T 32487-2016《塑料家具通用技术条件》不少于5项内容检测，检测结果均为合格；</w:t>
            </w:r>
            <w:r>
              <w:rPr>
                <w:rStyle w:val="8"/>
                <w:color w:val="auto"/>
                <w:sz w:val="21"/>
                <w:szCs w:val="21"/>
                <w:lang w:val="en-US" w:eastAsia="zh-CN" w:bidi="ar"/>
              </w:rPr>
              <w:br w:type="textWrapping"/>
            </w:r>
            <w:r>
              <w:rPr>
                <w:rStyle w:val="7"/>
                <w:color w:val="auto"/>
                <w:sz w:val="21"/>
                <w:szCs w:val="21"/>
                <w:lang w:val="en-US" w:eastAsia="zh-CN" w:bidi="ar"/>
              </w:rPr>
              <w:t>2.主体保护罩依据GB/T 32487-2016《塑料家具通用技术条件》检测标准，邵氏D硬度≥HD63。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7"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智能摇臂升降系统</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摇臂接收智能控制系统信号实现远程遥控，动力采用直流24V减速低压电机，连接杆采用65*61*2mm专用铝合金模具一体成型，内部水电分离，功能模块采用注塑模具一体成型，形状为长方形设计，功能模块可安装高低压电源（低压电源为交直流，可以显示交直流电压）、急停开关，可选配网络及上下水模块，同时可以扩展煤气等模块。系统自带障碍物保护功能，具有防夹，防卡功能，当摇臂在运动的过程中遇到障碍物时会自动停止，具有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集成功能模块</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采用ABS材质，模具一体成型。模块内部采用双层设计，水电隔离设计，相互不干扰，保证设备安全可靠性。模块内预留高压、低压、网络、上下水接口位置。</w:t>
            </w:r>
            <w:r>
              <w:rPr>
                <w:rStyle w:val="6"/>
                <w:color w:val="auto"/>
                <w:sz w:val="21"/>
                <w:szCs w:val="21"/>
                <w:lang w:val="en-US" w:eastAsia="zh-CN" w:bidi="ar"/>
              </w:rPr>
              <w:br w:type="textWrapping"/>
            </w:r>
            <w:r>
              <w:rPr>
                <w:rStyle w:val="8"/>
                <w:color w:val="auto"/>
                <w:sz w:val="21"/>
                <w:szCs w:val="21"/>
                <w:lang w:val="en-US" w:eastAsia="zh-CN" w:bidi="ar"/>
              </w:rPr>
              <w:t>1.集成功能模块提供GB/T 32487-2016《塑料家具通用技术条件》不少于5项内容检测，检测结果均为合格；</w:t>
            </w:r>
            <w:r>
              <w:rPr>
                <w:rStyle w:val="8"/>
                <w:color w:val="auto"/>
                <w:sz w:val="21"/>
                <w:szCs w:val="21"/>
                <w:lang w:val="en-US" w:eastAsia="zh-CN" w:bidi="ar"/>
              </w:rPr>
              <w:br w:type="textWrapping"/>
            </w:r>
            <w:r>
              <w:rPr>
                <w:rStyle w:val="7"/>
                <w:color w:val="auto"/>
                <w:sz w:val="21"/>
                <w:szCs w:val="21"/>
                <w:lang w:val="en-US" w:eastAsia="zh-CN" w:bidi="ar"/>
              </w:rPr>
              <w:t>2.集成功能模块依据GB/T 32487-2016《塑料家具通用技术条件》检测标准，冲击强度≥10J/m²。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电源供应模块</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接收智能化控制系统控制，内含新国标5孔插座。可以分组或独立控制电源供给。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-1068070</wp:posOffset>
                  </wp:positionH>
                  <wp:positionV relativeFrom="paragraph">
                    <wp:posOffset>-479425</wp:posOffset>
                  </wp:positionV>
                  <wp:extent cx="977900" cy="1027430"/>
                  <wp:effectExtent l="0" t="0" r="4445" b="8890"/>
                  <wp:wrapNone/>
                  <wp:docPr id="19" name="图片_42"/>
                  <wp:cNvGraphicFramePr/>
                  <a:graphic xmlns:a="http://schemas.openxmlformats.org/drawingml/2006/main">
                    <a:graphicData uri="http://schemas.openxmlformats.org/drawingml/2006/picture">
                      <pic:pic xmlns:pic="http://schemas.openxmlformats.org/drawingml/2006/picture">
                        <pic:nvPicPr>
                          <pic:cNvPr id="19" name="图片_42"/>
                          <pic:cNvPicPr/>
                        </pic:nvPicPr>
                        <pic:blipFill>
                          <a:blip r:embed="rId13"/>
                          <a:stretch>
                            <a:fillRect/>
                          </a:stretch>
                        </pic:blipFill>
                        <pic:spPr>
                          <a:xfrm>
                            <a:off x="0" y="0"/>
                            <a:ext cx="977900" cy="102743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0-30V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1、学生电源采用耐磨、耐腐蚀、耐高温的PC亮光薄膜面板，控制采用功能按钮，可以随意设置电压，准确、快捷。贴片元件生产技术，微电脑控制。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流稳压输出：0-16V，额定电流2A；16-30V，额定电流1A。最小调节单元0.1V。交流电压输出：0~18V，额定电流2A；18V-30V，额定电流1A。最小调节单元1V。交直流电源具有过载保护智能检测功能，显示“OVER”过载短路保护提示。采用按钮复位功能免除反复过载冲击负载，保护功能更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3、电源配置1.3寸128*64 OLED屏，显示电压，电流，温度，湿度等信息；对比度优于液晶屏，角度广，更具可读性。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4、学生低压电源都可接收主控电源发送的锁定信号，在锁定标识显示后，学生接收教师输送的设定电源电压，教师锁定时，学生自己无法操作，这样可避免学生的误操作。可以分组或独立控制。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485模块</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采用485网络模块接口，即插即用。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保险模块</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系统出现异常时，自动切断电源，确保实验操作时的安全性。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急停装置</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铝合金材质，在水电系统出现故障时紧急制动，确保实验操作时的安全性。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供电线路</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2.5mm²，模块化设计，每组模块间采用活接式连接，方便安装、检修。采用2.5mm²电线进行系统布线（国标免检产品）。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智能照明</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1200*80mm，接收智能化控制系统控制，功能面板采用1200*80mm，配置LED日光灯1根，每根15W，灯罩采用PC一次成型，设计安装磨砂透明均光板，不仅能使光线扩散均匀更能起到安全防护作用。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自动给排水系统</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模块化</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自动排水模块1组、水模拟量控制器1组、电源控制器1套、自动保护系统1组。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给排水接口</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给排水接口采用PVC材质，具有耐酸碱，拔插轻松，不生锈；即插即用，具有高密封性能，即使在供水排水工作时，随时拔掉接口不会有任何滴漏现象。</w:t>
            </w:r>
            <w:r>
              <w:rPr>
                <w:rStyle w:val="6"/>
                <w:color w:val="auto"/>
                <w:sz w:val="21"/>
                <w:szCs w:val="21"/>
                <w:lang w:val="en-US" w:eastAsia="zh-CN" w:bidi="ar"/>
              </w:rPr>
              <w:br w:type="textWrapping"/>
            </w:r>
            <w:r>
              <w:rPr>
                <w:rStyle w:val="6"/>
                <w:color w:val="auto"/>
                <w:sz w:val="21"/>
                <w:szCs w:val="21"/>
                <w:lang w:val="en-US" w:eastAsia="zh-CN" w:bidi="ar"/>
              </w:rPr>
              <w:t>给排水接口需要满足以下检测要求：</w:t>
            </w:r>
            <w:r>
              <w:rPr>
                <w:rStyle w:val="6"/>
                <w:color w:val="auto"/>
                <w:sz w:val="21"/>
                <w:szCs w:val="21"/>
                <w:lang w:val="en-US" w:eastAsia="zh-CN" w:bidi="ar"/>
              </w:rPr>
              <w:br w:type="textWrapping"/>
            </w:r>
            <w:r>
              <w:rPr>
                <w:rStyle w:val="8"/>
                <w:color w:val="auto"/>
                <w:sz w:val="21"/>
                <w:szCs w:val="21"/>
                <w:lang w:val="en-US" w:eastAsia="zh-CN" w:bidi="ar"/>
              </w:rPr>
              <w:t>1.依据GB/T 6111-2018《流体输送用热塑性塑料管道系统耐内压性能的测定》，检测项目：耐内压性能（20℃,24h,0.4MPa)检测，检测结果：无破坏、无渗漏。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给水管路</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给水主管选用φ20-32mmPP-R给水管，模块化设计，每组模块间采用活接式连接，方便安装、检修。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排水管路</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排水管选用加厚φ50-75mmPVC-U国标管（具有防酸、防碱、耐腐蚀功能），模块化设计，每组模块间采用活接式连接，方便安装、检修。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吊装端头</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510*520*240mm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整体采用ABS材料，抗老化、易清洁；模具一体成型，顶端配置蓝色装饰条。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安装支架</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采用专业连接件、直角座、龙骨架连接件、吊装挂件、安装连接板等。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学生端分组控制系统</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定制，每组模块单独设置独立控制装置，包含独立摇臂、独立上水、独立排水、独立电源，每个装置的每个小组可以单独开启、关闭，安全性高、实用性强。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系统调试</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1、吊顶式安装系统采用模块化结构设计，采用吊装安装方式；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2、系统结构调试；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3、系统控制调试；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4、给排水调试；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5、供电系统调试；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6、照明系统调试。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系统安装辅件</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nil"/>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采用双槽钢横梁吊装方式，减少楼板承重，防止左右晃动，可进行上下、左右的平衡调节。主要辅件有：三角构件、直角座、龙骨架连接件、吊装挂件、安装连接板等。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5" w:hRule="atLeast"/>
        </w:trPr>
        <w:tc>
          <w:tcPr>
            <w:tcW w:w="631"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物理考评实验室</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教师演示台</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-16510</wp:posOffset>
                  </wp:positionH>
                  <wp:positionV relativeFrom="paragraph">
                    <wp:posOffset>-321945</wp:posOffset>
                  </wp:positionV>
                  <wp:extent cx="942340" cy="833120"/>
                  <wp:effectExtent l="0" t="0" r="7620" b="8890"/>
                  <wp:wrapNone/>
                  <wp:docPr id="30" name="图片_43"/>
                  <wp:cNvGraphicFramePr/>
                  <a:graphic xmlns:a="http://schemas.openxmlformats.org/drawingml/2006/main">
                    <a:graphicData uri="http://schemas.openxmlformats.org/drawingml/2006/picture">
                      <pic:pic xmlns:pic="http://schemas.openxmlformats.org/drawingml/2006/picture">
                        <pic:nvPicPr>
                          <pic:cNvPr id="30" name="图片_43"/>
                          <pic:cNvPicPr/>
                        </pic:nvPicPr>
                        <pic:blipFill>
                          <a:blip r:embed="rId14"/>
                          <a:stretch>
                            <a:fillRect/>
                          </a:stretch>
                        </pic:blipFill>
                        <pic:spPr>
                          <a:xfrm>
                            <a:off x="0" y="0"/>
                            <a:ext cx="942340" cy="83312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2400*700*850mm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 xml:space="preserve">规格：2400*700*850mm </w:t>
            </w:r>
            <w:r>
              <w:rPr>
                <w:rStyle w:val="6"/>
                <w:color w:val="auto"/>
                <w:sz w:val="21"/>
                <w:szCs w:val="21"/>
                <w:lang w:val="en-US" w:eastAsia="zh-CN" w:bidi="ar"/>
              </w:rPr>
              <w:br w:type="textWrapping"/>
            </w:r>
            <w:r>
              <w:rPr>
                <w:rStyle w:val="6"/>
                <w:color w:val="auto"/>
                <w:sz w:val="21"/>
                <w:szCs w:val="21"/>
                <w:lang w:val="en-US" w:eastAsia="zh-CN" w:bidi="ar"/>
              </w:rPr>
              <w:t>台面:采用新型、环保、基材整体25mm厚（不得加边）的高强度金属树脂理化板。</w:t>
            </w:r>
            <w:r>
              <w:rPr>
                <w:rStyle w:val="6"/>
                <w:color w:val="auto"/>
                <w:sz w:val="21"/>
                <w:szCs w:val="21"/>
                <w:lang w:val="en-US" w:eastAsia="zh-CN" w:bidi="ar"/>
              </w:rPr>
              <w:br w:type="textWrapping"/>
            </w:r>
            <w:r>
              <w:rPr>
                <w:rStyle w:val="6"/>
                <w:color w:val="auto"/>
                <w:sz w:val="21"/>
                <w:szCs w:val="21"/>
                <w:lang w:val="en-US" w:eastAsia="zh-CN" w:bidi="ar"/>
              </w:rPr>
              <w:t>为保证产品质量及从环保角度保障实验室人员健康，产品必须符合以下技术参数及要求：</w:t>
            </w:r>
            <w:r>
              <w:rPr>
                <w:rStyle w:val="6"/>
                <w:color w:val="auto"/>
                <w:sz w:val="21"/>
                <w:szCs w:val="21"/>
                <w:lang w:val="en-US" w:eastAsia="zh-CN" w:bidi="ar"/>
              </w:rPr>
              <w:br w:type="textWrapping"/>
            </w:r>
            <w:r>
              <w:rPr>
                <w:rStyle w:val="7"/>
                <w:color w:val="auto"/>
                <w:sz w:val="21"/>
                <w:szCs w:val="21"/>
                <w:lang w:val="en-US" w:eastAsia="zh-CN" w:bidi="ar"/>
              </w:rPr>
              <w:t>1.教师演示台依据GB/T 24820-2024《实验室家具通用技术条件》检测标准，力学性能：水平静载荷试验、垂直静载荷试验(主桌面)、持续垂直静载荷要求：1)零、部件应无断裂或豁裂 2)用手揿压某些应为牢固的部件，应无永久性松动 3)零、部件应无严重影响使用功能的磨损或变形 4)五金连接件应无松动 5)活动部件(包括门夹装置)的开关应灵便，检测结果符合要求。</w:t>
            </w:r>
            <w:r>
              <w:rPr>
                <w:rStyle w:val="7"/>
                <w:color w:val="auto"/>
                <w:sz w:val="21"/>
                <w:szCs w:val="21"/>
                <w:lang w:val="en-US" w:eastAsia="zh-CN" w:bidi="ar"/>
              </w:rPr>
              <w:br w:type="textWrapping"/>
            </w:r>
            <w:r>
              <w:rPr>
                <w:rStyle w:val="7"/>
                <w:color w:val="auto"/>
                <w:sz w:val="21"/>
                <w:szCs w:val="21"/>
                <w:lang w:val="en-US" w:eastAsia="zh-CN" w:bidi="ar"/>
              </w:rPr>
              <w:t>2.教师演示台依据GB 18584-2024《家具中有害物质限量》，重金属检测至少包含：铅、镉、铬、汞、锑、砷、钡等不少于8种，检测结果符合标准要求。</w:t>
            </w:r>
            <w:r>
              <w:rPr>
                <w:rStyle w:val="7"/>
                <w:color w:val="auto"/>
                <w:sz w:val="21"/>
                <w:szCs w:val="21"/>
                <w:lang w:val="en-US" w:eastAsia="zh-CN" w:bidi="ar"/>
              </w:rPr>
              <w:br w:type="textWrapping"/>
            </w:r>
            <w:r>
              <w:rPr>
                <w:rStyle w:val="7"/>
                <w:color w:val="auto"/>
                <w:sz w:val="21"/>
                <w:szCs w:val="21"/>
                <w:lang w:val="en-US" w:eastAsia="zh-CN" w:bidi="ar"/>
              </w:rPr>
              <w:t>3.教师演示台依据GB/T 24820-2024《实验室家具通用技术条件》检测标准，力学性能：独立操作台水平冲击稳定性试验、独立操作台垂直加载稳定性试验要求：1)不应倾翻 2)零、部件应无断裂或豁裂 3)用手揿压某些应为牢固的部件，应无永久性松动 4)零、部件应无严重影响使用功能的磨损或变形 5)五金连接件应无松动 6)活动部件(包括门夹装置)的开关应灵便，检测结果符合要求。</w:t>
            </w:r>
            <w:r>
              <w:rPr>
                <w:rStyle w:val="7"/>
                <w:color w:val="auto"/>
                <w:sz w:val="21"/>
                <w:szCs w:val="21"/>
                <w:lang w:val="en-US" w:eastAsia="zh-CN" w:bidi="ar"/>
              </w:rPr>
              <w:br w:type="textWrapping"/>
            </w:r>
            <w:r>
              <w:rPr>
                <w:rStyle w:val="7"/>
                <w:color w:val="auto"/>
                <w:sz w:val="21"/>
                <w:szCs w:val="21"/>
                <w:lang w:val="en-US" w:eastAsia="zh-CN" w:bidi="ar"/>
              </w:rPr>
              <w:t>4.教师演示台依据GB/T 24820-2024《实验室家具通用技术条件》检测标准，力学性能：水平耐久性试验、垂直耐久性试验、垂直冲击试验要求：1)零、部件应无断裂或豁裂 2)用手揿压某些应为牢固的部件，应无永久性松动 3)零、部件应无严重影响使用功能的磨损或变形 4)五金连接件应无松动 5)活动部件(包括门夹装置)的开关应灵便，检测结果符合要求。</w:t>
            </w:r>
            <w:r>
              <w:rPr>
                <w:rStyle w:val="7"/>
                <w:color w:val="auto"/>
                <w:sz w:val="21"/>
                <w:szCs w:val="21"/>
                <w:lang w:val="en-US" w:eastAsia="zh-CN" w:bidi="ar"/>
              </w:rPr>
              <w:br w:type="textWrapping"/>
            </w:r>
            <w:r>
              <w:rPr>
                <w:rStyle w:val="7"/>
                <w:color w:val="auto"/>
                <w:sz w:val="21"/>
                <w:szCs w:val="21"/>
                <w:lang w:val="en-US" w:eastAsia="zh-CN" w:bidi="ar"/>
              </w:rPr>
              <w:t>5.教师演示台依据GB 18584-2024《家具中有害物质限量》检测标准，甲醛释放量≤0.08mg/m³，检测结果未检出。</w:t>
            </w:r>
            <w:r>
              <w:rPr>
                <w:rStyle w:val="8"/>
                <w:color w:val="auto"/>
                <w:sz w:val="21"/>
                <w:szCs w:val="21"/>
                <w:lang w:val="en-US" w:eastAsia="zh-CN" w:bidi="ar"/>
              </w:rPr>
              <w:br w:type="textWrapping"/>
            </w:r>
            <w:r>
              <w:rPr>
                <w:rStyle w:val="8"/>
                <w:color w:val="auto"/>
                <w:sz w:val="21"/>
                <w:szCs w:val="21"/>
                <w:lang w:val="en-US" w:eastAsia="zh-CN" w:bidi="ar"/>
              </w:rPr>
              <w:t>6.冷轧钢板提供符合GB/T1740-2007《漆膜耐湿热测定法》标准，检测项目包含耐湿热性，检测结果至少10h无异常。</w:t>
            </w:r>
            <w:r>
              <w:rPr>
                <w:rStyle w:val="8"/>
                <w:color w:val="auto"/>
                <w:sz w:val="21"/>
                <w:szCs w:val="21"/>
                <w:lang w:val="en-US" w:eastAsia="zh-CN" w:bidi="ar"/>
              </w:rPr>
              <w:br w:type="textWrapping"/>
            </w:r>
            <w:r>
              <w:rPr>
                <w:rStyle w:val="8"/>
                <w:color w:val="auto"/>
                <w:sz w:val="21"/>
                <w:szCs w:val="21"/>
                <w:lang w:val="en-US" w:eastAsia="zh-CN" w:bidi="ar"/>
              </w:rPr>
              <w:t>7.冷轧钢板提供符合GB/T230.1-2018《金属材料 洛氏硬度试验 第1部分:试验方法》标准,洛氏硬度(HRA)检测结果不小于34。</w:t>
            </w:r>
            <w:r>
              <w:rPr>
                <w:rStyle w:val="6"/>
                <w:color w:val="auto"/>
                <w:sz w:val="21"/>
                <w:szCs w:val="21"/>
                <w:lang w:val="en-US" w:eastAsia="zh-CN" w:bidi="ar"/>
              </w:rPr>
              <w:br w:type="textWrapping"/>
            </w:r>
            <w:r>
              <w:rPr>
                <w:rStyle w:val="6"/>
                <w:color w:val="auto"/>
                <w:sz w:val="21"/>
                <w:szCs w:val="21"/>
                <w:lang w:val="en-US" w:eastAsia="zh-CN" w:bidi="ar"/>
              </w:rPr>
              <w:t xml:space="preserve">桌身：整体采用1.0mm厚优质冷轧钢板，全部钢制件纳米陶瓷镀膜防锈处理。                                                             </w:t>
            </w:r>
            <w:r>
              <w:rPr>
                <w:rStyle w:val="6"/>
                <w:color w:val="auto"/>
                <w:sz w:val="21"/>
                <w:szCs w:val="21"/>
                <w:lang w:val="en-US" w:eastAsia="zh-CN" w:bidi="ar"/>
              </w:rPr>
              <w:br w:type="textWrapping"/>
            </w:r>
            <w:r>
              <w:rPr>
                <w:rStyle w:val="6"/>
                <w:color w:val="auto"/>
                <w:sz w:val="21"/>
                <w:szCs w:val="21"/>
                <w:lang w:val="en-US" w:eastAsia="zh-CN" w:bidi="ar"/>
              </w:rPr>
              <w:t>结构：演示台设有储物柜，中间为演示台,设置电源主控系统、多媒体设备（主机、显示器、中控、功放、交换机）的位置预留。</w:t>
            </w:r>
            <w:r>
              <w:rPr>
                <w:rStyle w:val="6"/>
                <w:color w:val="auto"/>
                <w:sz w:val="21"/>
                <w:szCs w:val="21"/>
                <w:lang w:val="en-US" w:eastAsia="zh-CN" w:bidi="ar"/>
              </w:rPr>
              <w:br w:type="textWrapping"/>
            </w:r>
            <w:r>
              <w:rPr>
                <w:rStyle w:val="6"/>
                <w:color w:val="auto"/>
                <w:sz w:val="21"/>
                <w:szCs w:val="21"/>
                <w:lang w:val="en-US" w:eastAsia="zh-CN" w:bidi="ar"/>
              </w:rPr>
              <w:t>滑道：抽屉全部采用优质三节承重式滚珠滑道开合十万次不变形。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1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教师总控电源</w:t>
            </w:r>
          </w:p>
        </w:tc>
        <w:tc>
          <w:tcPr>
            <w:tcW w:w="1669" w:type="dxa"/>
            <w:tcBorders>
              <w:top w:val="nil"/>
              <w:left w:val="nil"/>
              <w:bottom w:val="nil"/>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shd w:val="clear" w:fill="FFFFFF"/>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304165</wp:posOffset>
                  </wp:positionV>
                  <wp:extent cx="910590" cy="579120"/>
                  <wp:effectExtent l="0" t="0" r="6985" b="3810"/>
                  <wp:wrapNone/>
                  <wp:docPr id="33" name="图片_44"/>
                  <wp:cNvGraphicFramePr/>
                  <a:graphic xmlns:a="http://schemas.openxmlformats.org/drawingml/2006/main">
                    <a:graphicData uri="http://schemas.openxmlformats.org/drawingml/2006/picture">
                      <pic:pic xmlns:pic="http://schemas.openxmlformats.org/drawingml/2006/picture">
                        <pic:nvPicPr>
                          <pic:cNvPr id="33" name="图片_44"/>
                          <pic:cNvPicPr/>
                        </pic:nvPicPr>
                        <pic:blipFill>
                          <a:blip r:embed="rId15"/>
                          <a:stretch>
                            <a:fillRect/>
                          </a:stretch>
                        </pic:blipFill>
                        <pic:spPr>
                          <a:xfrm>
                            <a:off x="0" y="0"/>
                            <a:ext cx="910590" cy="57912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500*260mm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外壳采用镀锌板折弯焊接成型，表面喷塑，电源面板表面贴面膜，有漏电总开关、交流220V五孔带防护插座、教师用低压调整单元、学生用控制单元，低压交直流电压、电流、40A倒计时时间均采用二位半数显表头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2.直流稳压输出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a.标称电压:1.5V～30V，每0.1V步进调整。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b.额定电流:1.5V～6V，≥6A；7V～12V，≥3A，12～30V，≥2A。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c.负载特性:交流输入电压在198V～242V间变化，在额定电流输出时电压变化≤0.2V，纹波电压≤3mV。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3.交流输出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a.0V～30V，每0.5V步进调整，自动稳压。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b.额定电流:0V～6V，≥9A；7V～12V，≥4A，13V～30V，≥3A。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c.负载特性:交流输入电压在220V不变时，负载电流在0至额定电流范围内变化，输出电压各档变化量≤±0.5V。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4.直流40A大电流，当负载电流≥10A时，10秒内负载自动关断，并有倒计时时间显示。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5.过载保护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a.当教师电源的低压交直流输出等于或小于其额定输出电流值时，电流应正常工作，当输出电流在额定电流的1.5～1.1倍时电源应能过载保护。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75"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教师椅</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-3810</wp:posOffset>
                  </wp:positionV>
                  <wp:extent cx="831215" cy="1231265"/>
                  <wp:effectExtent l="0" t="0" r="0" b="10160"/>
                  <wp:wrapNone/>
                  <wp:docPr id="25" name="图片_54"/>
                  <wp:cNvGraphicFramePr/>
                  <a:graphic xmlns:a="http://schemas.openxmlformats.org/drawingml/2006/main">
                    <a:graphicData uri="http://schemas.openxmlformats.org/drawingml/2006/picture">
                      <pic:pic xmlns:pic="http://schemas.openxmlformats.org/drawingml/2006/picture">
                        <pic:nvPicPr>
                          <pic:cNvPr id="25" name="图片_54"/>
                          <pic:cNvPicPr/>
                        </pic:nvPicPr>
                        <pic:blipFill>
                          <a:blip r:embed="rId16"/>
                          <a:stretch>
                            <a:fillRect/>
                          </a:stretch>
                        </pic:blipFill>
                        <pic:spPr>
                          <a:xfrm>
                            <a:off x="0" y="0"/>
                            <a:ext cx="831215" cy="123126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1、面料：采用优质网布面料柔软舒适，坐感舒适。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2、海绵：优质高密度定型海绵，密度≧45KG/M3（理化性能符合国家标准）。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3、座垫：内衬曲木板材经模具高频热压成型，板材厚度12mm，经防潮、防腐、防蛀等环保处理，蝴蝶中班底盘。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4、背框：优质新料ＰＰ一体成型背框。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5、扶手：ABS工程塑料一体成型扶手。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6、气压棒：优质气压棒。升降自如，升降10万次以上无损。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7、脚架及脚轮：优质尼龙脚架，50mm直径椅轮尼龙66%加33%纤维，重型轮。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功能柱</w:t>
            </w:r>
          </w:p>
        </w:tc>
        <w:tc>
          <w:tcPr>
            <w:tcW w:w="166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185420</wp:posOffset>
                  </wp:positionV>
                  <wp:extent cx="894715" cy="1036320"/>
                  <wp:effectExtent l="0" t="0" r="1270" b="0"/>
                  <wp:wrapNone/>
                  <wp:docPr id="24" name="图片_46"/>
                  <wp:cNvGraphicFramePr/>
                  <a:graphic xmlns:a="http://schemas.openxmlformats.org/drawingml/2006/main">
                    <a:graphicData uri="http://schemas.openxmlformats.org/drawingml/2006/picture">
                      <pic:pic xmlns:pic="http://schemas.openxmlformats.org/drawingml/2006/picture">
                        <pic:nvPicPr>
                          <pic:cNvPr id="24" name="图片_46"/>
                          <pic:cNvPicPr/>
                        </pic:nvPicPr>
                        <pic:blipFill>
                          <a:blip r:embed="rId17"/>
                          <a:stretch>
                            <a:fillRect/>
                          </a:stretch>
                        </pic:blipFill>
                        <pic:spPr>
                          <a:xfrm>
                            <a:off x="0" y="0"/>
                            <a:ext cx="894715" cy="1036320"/>
                          </a:xfrm>
                          <a:prstGeom prst="rect">
                            <a:avLst/>
                          </a:prstGeom>
                          <a:noFill/>
                          <a:ln>
                            <a:noFill/>
                          </a:ln>
                        </pic:spPr>
                      </pic:pic>
                    </a:graphicData>
                  </a:graphic>
                </wp:anchor>
              </w:drawing>
            </w:r>
          </w:p>
        </w:tc>
        <w:tc>
          <w:tcPr>
            <w:tcW w:w="273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320*190*730mm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 xml:space="preserve">规格：宽≥320mm；深≥190mm；高≥730mm，壁厚3.0mm，采用环保型工程塑料一次注塑成型。 主要功能是保护通风管道及电线电缆作用，配套于学生桌，美观大方。  </w:t>
            </w:r>
            <w:r>
              <w:rPr>
                <w:rStyle w:val="6"/>
                <w:color w:val="auto"/>
                <w:sz w:val="21"/>
                <w:szCs w:val="21"/>
                <w:lang w:val="en-US" w:eastAsia="zh-CN" w:bidi="ar"/>
              </w:rPr>
              <w:br w:type="textWrapping"/>
            </w:r>
            <w:r>
              <w:rPr>
                <w:rStyle w:val="8"/>
                <w:color w:val="auto"/>
                <w:sz w:val="21"/>
                <w:szCs w:val="21"/>
                <w:lang w:val="en-US" w:eastAsia="zh-CN" w:bidi="ar"/>
              </w:rPr>
              <w:t>1、PP原材料需要满足以下检测要求：1.依据GB/T 9341-2008弯曲强度检测判定基准：≥27，检测结论：符合。供依据GB/T 1843-2008悬臂梁缺口冲击强度检测判定基准：≥10，检测结论：符合。依据GB/T 2411-2008邵氏硬度检测判定基准：≥65，检测结论:符合。2.须提供依据GB/T 1033.1-2008密度检测判定基准：≥1，检测结论:符合。3.须提供依据GB/T 3682.1-2018熔体质量流动速率检测判定基准：≥7,检测结论：符合。供依据GB/T 1043.1-2008简支梁缺口冲击检测判定基准：≥6.5，检测结论：符合。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实验桌</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219710</wp:posOffset>
                  </wp:positionV>
                  <wp:extent cx="912495" cy="967105"/>
                  <wp:effectExtent l="0" t="0" r="5080" b="4445"/>
                  <wp:wrapNone/>
                  <wp:docPr id="26" name="图片_47"/>
                  <wp:cNvGraphicFramePr/>
                  <a:graphic xmlns:a="http://schemas.openxmlformats.org/drawingml/2006/main">
                    <a:graphicData uri="http://schemas.openxmlformats.org/drawingml/2006/picture">
                      <pic:pic xmlns:pic="http://schemas.openxmlformats.org/drawingml/2006/picture">
                        <pic:nvPicPr>
                          <pic:cNvPr id="26" name="图片_47"/>
                          <pic:cNvPicPr/>
                        </pic:nvPicPr>
                        <pic:blipFill>
                          <a:blip r:embed="rId18"/>
                          <a:stretch>
                            <a:fillRect/>
                          </a:stretch>
                        </pic:blipFill>
                        <pic:spPr>
                          <a:xfrm>
                            <a:off x="0" y="0"/>
                            <a:ext cx="912495" cy="96710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1200*600*780mm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Style w:val="6"/>
                <w:color w:val="auto"/>
                <w:sz w:val="21"/>
                <w:szCs w:val="21"/>
                <w:lang w:val="en-US" w:eastAsia="zh-CN" w:bidi="ar"/>
              </w:rPr>
              <w:t>规格：1200*600*780mm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Style w:val="6"/>
                <w:color w:val="auto"/>
                <w:sz w:val="21"/>
                <w:szCs w:val="21"/>
                <w:lang w:val="en-US" w:eastAsia="zh-CN" w:bidi="ar"/>
              </w:rPr>
              <w:br w:type="textWrapping"/>
            </w:r>
            <w:r>
              <w:rPr>
                <w:rStyle w:val="6"/>
                <w:color w:val="auto"/>
                <w:sz w:val="21"/>
                <w:szCs w:val="21"/>
                <w:lang w:val="en-US" w:eastAsia="zh-CN"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Style w:val="6"/>
                <w:color w:val="auto"/>
                <w:sz w:val="21"/>
                <w:szCs w:val="21"/>
                <w:lang w:val="en-US" w:eastAsia="zh-CN" w:bidi="ar"/>
              </w:rPr>
              <w:br w:type="textWrapping"/>
            </w:r>
            <w:r>
              <w:rPr>
                <w:rStyle w:val="6"/>
                <w:color w:val="auto"/>
                <w:sz w:val="21"/>
                <w:szCs w:val="21"/>
                <w:lang w:val="en-US" w:eastAsia="zh-CN"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Style w:val="6"/>
                <w:color w:val="auto"/>
                <w:sz w:val="21"/>
                <w:szCs w:val="21"/>
                <w:lang w:val="en-US" w:eastAsia="zh-CN" w:bidi="ar"/>
              </w:rPr>
              <w:br w:type="textWrapping"/>
            </w:r>
            <w:r>
              <w:rPr>
                <w:rStyle w:val="8"/>
                <w:color w:val="auto"/>
                <w:sz w:val="21"/>
                <w:szCs w:val="21"/>
                <w:lang w:val="en-US" w:eastAsia="zh-CN" w:bidi="ar"/>
              </w:rPr>
              <w:t>1.提供铝合金型材符合GB/T10125-2021《人造气氛腐蚀试验 盐雾试验》和GB/T6461-2002《金属基体上金属和其他无机覆盖层 经腐蚀试验后的试样和试件的评级》标准，检测项目包含中性盐雾试验至少10h，检测结果达到10级。</w:t>
            </w:r>
            <w:r>
              <w:rPr>
                <w:rStyle w:val="8"/>
                <w:color w:val="auto"/>
                <w:sz w:val="21"/>
                <w:szCs w:val="21"/>
                <w:lang w:val="en-US" w:eastAsia="zh-CN" w:bidi="ar"/>
              </w:rPr>
              <w:br w:type="textWrapping"/>
            </w:r>
            <w:r>
              <w:rPr>
                <w:rStyle w:val="8"/>
                <w:color w:val="auto"/>
                <w:sz w:val="21"/>
                <w:szCs w:val="21"/>
                <w:lang w:val="en-US" w:eastAsia="zh-CN" w:bidi="ar"/>
              </w:rPr>
              <w:t>2.提供铝合金型材符合GB/T1865-2009《色漆和清漆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Style w:val="6"/>
                <w:color w:val="auto"/>
                <w:sz w:val="21"/>
                <w:szCs w:val="21"/>
                <w:lang w:val="en-US" w:eastAsia="zh-CN" w:bidi="ar"/>
              </w:rPr>
              <w:br w:type="textWrapping"/>
            </w:r>
            <w:r>
              <w:rPr>
                <w:rStyle w:val="6"/>
                <w:color w:val="auto"/>
                <w:sz w:val="21"/>
                <w:szCs w:val="21"/>
                <w:lang w:val="en-US" w:eastAsia="zh-CN" w:bidi="ar"/>
              </w:rPr>
              <w:t xml:space="preserve">书包斗:尺寸为480*290*152mm,壁厚3.5mm；采用环保型ABS工程塑料一次性注塑成型。  </w:t>
            </w:r>
            <w:r>
              <w:rPr>
                <w:rStyle w:val="6"/>
                <w:color w:val="auto"/>
                <w:sz w:val="21"/>
                <w:szCs w:val="21"/>
                <w:lang w:val="en-US" w:eastAsia="zh-CN" w:bidi="ar"/>
              </w:rPr>
              <w:br w:type="textWrapping"/>
            </w:r>
            <w:r>
              <w:rPr>
                <w:rStyle w:val="8"/>
                <w:color w:val="auto"/>
                <w:sz w:val="21"/>
                <w:szCs w:val="21"/>
                <w:lang w:val="en-US" w:eastAsia="zh-CN" w:bidi="ar"/>
              </w:rPr>
              <w:t>3.书包斗符合GB/T1732-2020《漆膜耐冲击测定法》检测标准，冲击强度检测结果为：冲击高度400mm，无剥落、裂纹、皱纹，单项结论：符合。</w:t>
            </w:r>
            <w:r>
              <w:rPr>
                <w:rStyle w:val="6"/>
                <w:color w:val="auto"/>
                <w:sz w:val="21"/>
                <w:szCs w:val="21"/>
                <w:lang w:val="en-US" w:eastAsia="zh-CN" w:bidi="ar"/>
              </w:rPr>
              <w:br w:type="textWrapping"/>
            </w:r>
            <w:r>
              <w:rPr>
                <w:rStyle w:val="6"/>
                <w:color w:val="auto"/>
                <w:sz w:val="21"/>
                <w:szCs w:val="21"/>
                <w:lang w:val="en-US" w:eastAsia="zh-CN" w:bidi="ar"/>
              </w:rPr>
              <w:t xml:space="preserve">整体结构：台面陶瓷板一体成型，桌身由桌腿、立柱、前横梁、中横梁、后横梁及加强横支撑件组成。学生位设书包斗。                     </w:t>
            </w:r>
            <w:r>
              <w:rPr>
                <w:rStyle w:val="6"/>
                <w:color w:val="auto"/>
                <w:sz w:val="21"/>
                <w:szCs w:val="21"/>
                <w:lang w:val="en-US" w:eastAsia="zh-CN" w:bidi="ar"/>
              </w:rPr>
              <w:br w:type="textWrapping"/>
            </w:r>
            <w:r>
              <w:rPr>
                <w:rStyle w:val="6"/>
                <w:color w:val="auto"/>
                <w:sz w:val="21"/>
                <w:szCs w:val="21"/>
                <w:lang w:val="en-US" w:eastAsia="zh-CN" w:bidi="ar"/>
              </w:rPr>
              <w:t>可调脚：高强度可调脚，采用10mm螺纹钢，下部采用环保型PP加耐磨纤维质塑料。</w:t>
            </w:r>
            <w:r>
              <w:rPr>
                <w:rStyle w:val="6"/>
                <w:color w:val="auto"/>
                <w:sz w:val="21"/>
                <w:szCs w:val="21"/>
                <w:lang w:val="en-US" w:eastAsia="zh-CN" w:bidi="ar"/>
              </w:rPr>
              <w:br w:type="textWrapping"/>
            </w:r>
            <w:r>
              <w:rPr>
                <w:rStyle w:val="8"/>
                <w:color w:val="auto"/>
                <w:sz w:val="21"/>
                <w:szCs w:val="21"/>
                <w:lang w:val="en-US" w:eastAsia="zh-CN" w:bidi="ar"/>
              </w:rPr>
              <w:t>4.ABS原材料必须符合以下技术参数及要求：（1）依据GB/T 1633-2000检测标准，检测项目至少包含：维卡软化温度，判定基准：≥95℃，检测结论：符合。依据GB/T 3682.1-2018检测标准，检测项目至少包含：熔体质量流动速率，判定基准：≥1.98,检测结论：符合。（2）依据GB/T1041-2008标准，压缩强度检测判定基准：≥628Mpa，压缩模量检测判定基准≥1092Mpa，结论：符合。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1"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实验凳</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54610</wp:posOffset>
                  </wp:positionV>
                  <wp:extent cx="872490" cy="971550"/>
                  <wp:effectExtent l="0" t="0" r="1905" b="0"/>
                  <wp:wrapNone/>
                  <wp:docPr id="31" name="图片_48"/>
                  <wp:cNvGraphicFramePr/>
                  <a:graphic xmlns:a="http://schemas.openxmlformats.org/drawingml/2006/main">
                    <a:graphicData uri="http://schemas.openxmlformats.org/drawingml/2006/picture">
                      <pic:pic xmlns:pic="http://schemas.openxmlformats.org/drawingml/2006/picture">
                        <pic:nvPicPr>
                          <pic:cNvPr id="31" name="图片_48"/>
                          <pic:cNvPicPr/>
                        </pic:nvPicPr>
                        <pic:blipFill>
                          <a:blip r:embed="rId19"/>
                          <a:stretch>
                            <a:fillRect/>
                          </a:stretch>
                        </pic:blipFill>
                        <pic:spPr>
                          <a:xfrm>
                            <a:off x="0" y="0"/>
                            <a:ext cx="872490" cy="97155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Φ300*450-500mm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规格：Φ300*450-500mm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C：脚垫1、材质：采用PP加耐磨纤维质塑料，实心倒勾式一体射出成型。D：凳面可通过旋转螺杆来升降凳子高度,可调高度5cm。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全智能系统控制箱</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1880870</wp:posOffset>
                  </wp:positionV>
                  <wp:extent cx="740410" cy="1247140"/>
                  <wp:effectExtent l="0" t="0" r="4445" b="5080"/>
                  <wp:wrapNone/>
                  <wp:docPr id="29" name="图片_49"/>
                  <wp:cNvGraphicFramePr/>
                  <a:graphic xmlns:a="http://schemas.openxmlformats.org/drawingml/2006/main">
                    <a:graphicData uri="http://schemas.openxmlformats.org/drawingml/2006/picture">
                      <pic:pic xmlns:pic="http://schemas.openxmlformats.org/drawingml/2006/picture">
                        <pic:nvPicPr>
                          <pic:cNvPr id="29" name="图片_49"/>
                          <pic:cNvPicPr/>
                        </pic:nvPicPr>
                        <pic:blipFill>
                          <a:blip r:embed="rId20"/>
                          <a:stretch>
                            <a:fillRect/>
                          </a:stretch>
                        </pic:blipFill>
                        <pic:spPr>
                          <a:xfrm>
                            <a:off x="0" y="0"/>
                            <a:ext cx="740410" cy="124714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450*200*900mm(±5mm)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规格：450*200*900mm(±5mm)；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箱内置：3P总电源开关1组，学生总控2P漏电保护器一组，交流电源开关1组，单片机控制器及功能扩展模块1套，单片机保护模块1个,急停控制系统1套；配有关键安全系统既长时间不操作，自动切断总电源。电源分组控制系统1套、照明分组控制系统1套、供排水分组控制系统1套。A、摇臂控制系统：教师通过控制箱或移动设备对全室摇臂进行单独或分组控制（上升、下降或暂停，上升或下降到底后摇臂会自动停止）B、电源控制系统：教师通过控制箱或移动设备对全室220V高压及0-30V低压进行单独或分组控制；C、照明控制系统：教师通过控制箱或移动设备对全室照明进行单独或分组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智能控制屏</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10寸</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10寸高分辨率工业触摸屏，集中控制系统，可执行各选项控制（配一启动按钮开关和一急停开关）1、摇臂控制：对全室摇臂进行单独或分组控制（上升、下降或暂停，上升或下降到底后摇臂会自动停止），具有防卡，防夹功能2、电源控制：对全室220V进行单独或分组控制；3、照明控制：对全室照明进行单独或分组控制；4、通风控制：触摸数字无极变频控制，具有频率数字显示功能，可精确控制通风风量；5、供水控制：对全室给排水进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app吊装控制系统</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283845</wp:posOffset>
                  </wp:positionV>
                  <wp:extent cx="983615" cy="754380"/>
                  <wp:effectExtent l="0" t="0" r="9525" b="1270"/>
                  <wp:wrapNone/>
                  <wp:docPr id="27" name="图片_19"/>
                  <wp:cNvGraphicFramePr/>
                  <a:graphic xmlns:a="http://schemas.openxmlformats.org/drawingml/2006/main">
                    <a:graphicData uri="http://schemas.openxmlformats.org/drawingml/2006/picture">
                      <pic:pic xmlns:pic="http://schemas.openxmlformats.org/drawingml/2006/picture">
                        <pic:nvPicPr>
                          <pic:cNvPr id="27" name="图片_19"/>
                          <pic:cNvPicPr/>
                        </pic:nvPicPr>
                        <pic:blipFill>
                          <a:blip r:embed="rId21"/>
                          <a:stretch>
                            <a:fillRect/>
                          </a:stretch>
                        </pic:blipFill>
                        <pic:spPr>
                          <a:xfrm>
                            <a:off x="0" y="0"/>
                            <a:ext cx="983615" cy="75438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APP登录，网络注册后进入系统，方便用户找回忘记的密码，给系统升级也提供方便。2、APP可控制总电源的开关；可控制学生实验用低压直流电源（0-30V），学生也可自己调节；可显示当前温度、相对湿度及当前时间；同时还可控制水/电/风/灯的开启与关闭等。3、APP移动设备与智能控制屏可以同步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温湿度探测系统</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系统控制箱内配置精密温湿度传感器，实时监测室内的温度和湿度，实时显示当前环境的温度和湿度，为舒适的室内环境提供实时数据参考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吊装主体框架</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860425</wp:posOffset>
                  </wp:positionV>
                  <wp:extent cx="923290" cy="1205230"/>
                  <wp:effectExtent l="0" t="0" r="5080" b="3810"/>
                  <wp:wrapNone/>
                  <wp:docPr id="18" name="图片_50"/>
                  <wp:cNvGraphicFramePr/>
                  <a:graphic xmlns:a="http://schemas.openxmlformats.org/drawingml/2006/main">
                    <a:graphicData uri="http://schemas.openxmlformats.org/drawingml/2006/picture">
                      <pic:pic xmlns:pic="http://schemas.openxmlformats.org/drawingml/2006/picture">
                        <pic:nvPicPr>
                          <pic:cNvPr id="18" name="图片_50"/>
                          <pic:cNvPicPr/>
                        </pic:nvPicPr>
                        <pic:blipFill>
                          <a:blip r:embed="rId22"/>
                          <a:stretch>
                            <a:fillRect/>
                          </a:stretch>
                        </pic:blipFill>
                        <pic:spPr>
                          <a:xfrm>
                            <a:off x="0" y="0"/>
                            <a:ext cx="923290" cy="120523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采用标准模块化组成,整体采用5mm、3mm、2mm及1mm厚冷轧钢板，经激光雕刻机精细雕刻，数控折弯成型，表面经环氧树脂粉末喷涂高温固化处理。要做到承重性能强和耐酸碱、耐腐蚀。端头采用整体ABS注塑成型。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主体保护罩</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铝合金型材，辅件采用ABS板，保护主体构架内的供应系统的安全，防止灰尘进入罩体内。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智能摇臂升降系统</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摇臂接收智能控制系统信号实现远程遥控，动力采用直流24V减速低压电机，连接杆采用65*61*2mm专用铝合金模具一体成型，内部水电分离，功能模块采用注塑模具一体成型，形状为长方形设计，功能模块可安装高低压电源（低压电源为交直流，可以显示交直流电压）、急停开关，可选配网络及上下水模块，同时可以扩展煤气等模块。系统自带障碍物保护功能，具有防夹，防卡功能，当摇臂在运动的过程中遇到障碍物时会自动停止，具有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集成功能模块</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采用ABS材质，模具一体成型。模块内部采用双层设计，水电隔离设计，相互不干扰，保证设备安全可靠性。模块内预留高压、低压、网络、上下水接口位置。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电源供应模块</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接收智能化控制系统控制，内含新国标5孔插座。可以分组或独立控制电源供给。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0-30V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1、学生电源采用耐磨、耐腐蚀、耐高温的PC亮光薄膜面板，控制采用功能按钮，可以随意设置电压，准确、快捷。贴片元件生产技术，微电脑控</w:t>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-3855720</wp:posOffset>
                  </wp:positionH>
                  <wp:positionV relativeFrom="paragraph">
                    <wp:posOffset>696595</wp:posOffset>
                  </wp:positionV>
                  <wp:extent cx="799465" cy="896620"/>
                  <wp:effectExtent l="0" t="0" r="10160" b="10160"/>
                  <wp:wrapNone/>
                  <wp:docPr id="28" name="图片_51"/>
                  <wp:cNvGraphicFramePr/>
                  <a:graphic xmlns:a="http://schemas.openxmlformats.org/drawingml/2006/main">
                    <a:graphicData uri="http://schemas.openxmlformats.org/drawingml/2006/picture">
                      <pic:pic xmlns:pic="http://schemas.openxmlformats.org/drawingml/2006/picture">
                        <pic:nvPicPr>
                          <pic:cNvPr id="28" name="图片_51"/>
                          <pic:cNvPicPr/>
                        </pic:nvPicPr>
                        <pic:blipFill>
                          <a:blip r:embed="rId23"/>
                          <a:stretch>
                            <a:fillRect/>
                          </a:stretch>
                        </pic:blipFill>
                        <pic:spPr>
                          <a:xfrm>
                            <a:off x="0" y="0"/>
                            <a:ext cx="799465" cy="89662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流稳压输出：0-16V，额定电流2A；16-30V，额定电流1A。最小调节单元0.1V。交流电压输出：0~18V，额定电流2A；18V-30V，额定电流1A。最小调节单元1V。交直流电源具有过载保护智能检测功能，显示“OVER”过载短路保护提示。采用按钮复位功能免除反复过载冲击负载，保护功能更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3、电源配置1.3寸128*64 OLED屏，显示电压，电流，温度，湿度等信息；对比度优于液晶屏，角度广，更具可读性。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4、学生低压电源都可接收主控电源发送的锁定信号，在锁定标识显示后，学生接收教师输送的设定电源电压，教师锁定时，学生自己无法操作，这样可避免学生的误操作。可以分组或独立控制。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6"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485模块</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采用485网络模块接口，即插即用。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保险模块</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系统出现异常时，自动切断电源，确保实验操作时的安全性。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急停装置</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铝合金材质，在水电系统出现故障时紧急制动，确保实验操作时的安全性。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供电线路</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2.5mm²，模块化设计，每组模块间采用活接式连接，方便安装、检修。采用2.5mm²电线进行系统布线（国标免检产品）。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智能照明</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1200*80mm，接收智能化控制系统控制，功能面板采用1200*80mm，配置LED日光灯1根，每根15W，灯罩采用PC一次成型，设计安装磨砂透明均光板，不仅能使光线扩散均匀更能起到安全防护作用。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吊装端头</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510*520*240mm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整体采用ABS材料，抗老化、易清洁；模具一体成型，顶端配置蓝色装饰条。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安装支架</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采用专业连接件、直角座、龙骨架连接件、吊装挂件、安装连接板等。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学生端分组控制系统</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52070</wp:posOffset>
                  </wp:positionH>
                  <wp:positionV relativeFrom="paragraph">
                    <wp:posOffset>-183515</wp:posOffset>
                  </wp:positionV>
                  <wp:extent cx="845185" cy="658495"/>
                  <wp:effectExtent l="0" t="0" r="7620" b="0"/>
                  <wp:wrapNone/>
                  <wp:docPr id="23" name="图片_1"/>
                  <wp:cNvGraphicFramePr/>
                  <a:graphic xmlns:a="http://schemas.openxmlformats.org/drawingml/2006/main">
                    <a:graphicData uri="http://schemas.openxmlformats.org/drawingml/2006/picture">
                      <pic:pic xmlns:pic="http://schemas.openxmlformats.org/drawingml/2006/picture">
                        <pic:nvPicPr>
                          <pic:cNvPr id="23" name="图片_1"/>
                          <pic:cNvPicPr/>
                        </pic:nvPicPr>
                        <pic:blipFill>
                          <a:blip r:embed="rId24"/>
                          <a:stretch>
                            <a:fillRect/>
                          </a:stretch>
                        </pic:blipFill>
                        <pic:spPr>
                          <a:xfrm>
                            <a:off x="0" y="0"/>
                            <a:ext cx="845185" cy="65849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定制，每组模块单独设置独立控制装置，包含独立摇臂、独立上水、独立排水、独立电源，每个装置的每个小组可以单独开启、关闭，安全性高、实用性强。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0"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室</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课桌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椅</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99060</wp:posOffset>
                  </wp:positionH>
                  <wp:positionV relativeFrom="paragraph">
                    <wp:posOffset>1434465</wp:posOffset>
                  </wp:positionV>
                  <wp:extent cx="795020" cy="574675"/>
                  <wp:effectExtent l="0" t="0" r="3810" b="8255"/>
                  <wp:wrapNone/>
                  <wp:docPr id="22" name="图片_3"/>
                  <wp:cNvGraphicFramePr/>
                  <a:graphic xmlns:a="http://schemas.openxmlformats.org/drawingml/2006/main">
                    <a:graphicData uri="http://schemas.openxmlformats.org/drawingml/2006/picture">
                      <pic:pic xmlns:pic="http://schemas.openxmlformats.org/drawingml/2006/picture">
                        <pic:nvPicPr>
                          <pic:cNvPr id="22" name="图片_3"/>
                          <pic:cNvPicPr/>
                        </pic:nvPicPr>
                        <pic:blipFill>
                          <a:blip r:embed="rId25"/>
                          <a:stretch>
                            <a:fillRect/>
                          </a:stretch>
                        </pic:blipFill>
                        <pic:spPr>
                          <a:xfrm>
                            <a:off x="0" y="0"/>
                            <a:ext cx="795020" cy="57467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147955</wp:posOffset>
                  </wp:positionH>
                  <wp:positionV relativeFrom="paragraph">
                    <wp:posOffset>324485</wp:posOffset>
                  </wp:positionV>
                  <wp:extent cx="701040" cy="796290"/>
                  <wp:effectExtent l="0" t="0" r="635" b="254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26"/>
                          <a:stretch>
                            <a:fillRect/>
                          </a:stretch>
                        </pic:blipFill>
                        <pic:spPr>
                          <a:xfrm>
                            <a:off x="0" y="0"/>
                            <a:ext cx="701040" cy="79629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课桌：600mm×415mm×(610-760mm升降高度)        </w:t>
            </w:r>
          </w:p>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课椅：510mm×440mm×770mm(座高340-440升降高度)</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钢塑课桌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（一）规格:600mm×415mm×(610-760mm升降高度)。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（二）桌面：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桌面板尺寸:长600mm宽415mm厚度25mm。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桌面采用 ABS 塑料一级新料，一次注塑一体成型。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桌面内侧处设有一外弧造型，前端设置一门字形防滑落凸条挡边，避免文具或物品掉落；桌面四周采用圆弧边及圆角，防棱角撞伤，桌面左上角设有学生名字标签框90mm*50mm，桌面右上角笔槽及杯槽一体设计，桌面表面皮纹不反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桌面背面应预埋分布均匀且注塑一体成型的≥2条金属加强筋，长570mm*宽10mm*高5mm，金属加强筋和桌面注塑一次成型，PP塑料完全包裹金属加强筋,以增加桌面抗变形与压裂能力，抗压承重≥30公斤。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桌面背面有塑料网格均匀排布，网格间隙需配有两根520mm*30mm*10mm*1.5mm 厚铁方管，方管需喷涂表面光滑无毛刺，增强牢度及抗冲击力。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(三)书箱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-3799840</wp:posOffset>
                  </wp:positionH>
                  <wp:positionV relativeFrom="paragraph">
                    <wp:posOffset>371475</wp:posOffset>
                  </wp:positionV>
                  <wp:extent cx="662305" cy="606425"/>
                  <wp:effectExtent l="0" t="0" r="6985" b="8890"/>
                  <wp:wrapNone/>
                  <wp:docPr id="20" name="图片_12"/>
                  <wp:cNvGraphicFramePr/>
                  <a:graphic xmlns:a="http://schemas.openxmlformats.org/drawingml/2006/main">
                    <a:graphicData uri="http://schemas.openxmlformats.org/drawingml/2006/picture">
                      <pic:pic xmlns:pic="http://schemas.openxmlformats.org/drawingml/2006/picture">
                        <pic:nvPicPr>
                          <pic:cNvPr id="20" name="图片_12"/>
                          <pic:cNvPicPr/>
                        </pic:nvPicPr>
                        <pic:blipFill>
                          <a:blip r:embed="rId27"/>
                          <a:stretch>
                            <a:fillRect/>
                          </a:stretch>
                        </pic:blipFill>
                        <pic:spPr>
                          <a:xfrm>
                            <a:off x="0" y="0"/>
                            <a:ext cx="662305" cy="6064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-3749040</wp:posOffset>
                  </wp:positionH>
                  <wp:positionV relativeFrom="paragraph">
                    <wp:posOffset>1221105</wp:posOffset>
                  </wp:positionV>
                  <wp:extent cx="572135" cy="668020"/>
                  <wp:effectExtent l="0" t="0" r="0" b="1270"/>
                  <wp:wrapNone/>
                  <wp:docPr id="9" name="图片_6"/>
                  <wp:cNvGraphicFramePr/>
                  <a:graphic xmlns:a="http://schemas.openxmlformats.org/drawingml/2006/main">
                    <a:graphicData uri="http://schemas.openxmlformats.org/drawingml/2006/picture">
                      <pic:pic xmlns:pic="http://schemas.openxmlformats.org/drawingml/2006/picture">
                        <pic:nvPicPr>
                          <pic:cNvPr id="9" name="图片_6"/>
                          <pic:cNvPicPr/>
                        </pic:nvPicPr>
                        <pic:blipFill>
                          <a:blip r:embed="rId28"/>
                          <a:stretch>
                            <a:fillRect/>
                          </a:stretch>
                        </pic:blipFill>
                        <pic:spPr>
                          <a:xfrm>
                            <a:off x="0" y="0"/>
                            <a:ext cx="572135" cy="66802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-3825875</wp:posOffset>
                  </wp:positionH>
                  <wp:positionV relativeFrom="paragraph">
                    <wp:posOffset>2199005</wp:posOffset>
                  </wp:positionV>
                  <wp:extent cx="735330" cy="800735"/>
                  <wp:effectExtent l="0" t="0" r="9525" b="8890"/>
                  <wp:wrapNone/>
                  <wp:docPr id="17" name="图片_5"/>
                  <wp:cNvGraphicFramePr/>
                  <a:graphic xmlns:a="http://schemas.openxmlformats.org/drawingml/2006/main">
                    <a:graphicData uri="http://schemas.openxmlformats.org/drawingml/2006/picture">
                      <pic:pic xmlns:pic="http://schemas.openxmlformats.org/drawingml/2006/picture">
                        <pic:nvPicPr>
                          <pic:cNvPr id="17" name="图片_5"/>
                          <pic:cNvPicPr/>
                        </pic:nvPicPr>
                        <pic:blipFill>
                          <a:blip r:embed="rId29"/>
                          <a:stretch>
                            <a:fillRect/>
                          </a:stretch>
                        </pic:blipFill>
                        <pic:spPr>
                          <a:xfrm>
                            <a:off x="0" y="0"/>
                            <a:ext cx="735330" cy="80073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1.书箱尺寸：长590mm宽370mm高120mm.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2.书箱采用 PP 一级新料，一次注塑一体成型。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书箱开口处端设置有长355mm*宽30mm的笔槽，书箱底部设有32条排水通风槽缝;每条槽缝长45mm*宽6mm。书箱底部预埋长410mm*宽3mm*高5mm金属加强筋，金属加强筋和书箱注塑一次成型，PP塑料完全包裹金属加强筋,以增加书箱抗变形与压裂能力, 冲击强度≥10J/m²。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书箱左右两侧设置有一体注塑成型的U型多功能文具置物格，外径尺寸长240mm*高70mm，内径尺寸为长230mm*高60mm。左侧文具置物格外侧设有注塑一体成型的3个置物挂钩，可挂书包及水杯，挂钩承重可达30公斤；右侧文具置物格外侧设有一体成型雨伞收纳架，钩端不超出课桌桌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（四）桌架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1.桌架采用椭圆形光亮钢管组合焊接而成。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2.桌架升降外管采用 30mm×60mm×壁厚 1.5mm焊管。升降内管采用50mm×25mm和40mm×20mmY字形管焊接而成,壁厚1.5焊管；桌架横档采用40mm×20mm×1.2㎜焊。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3.桌脚长510mm，采用50mm*25mm焊管冲压成型。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4.调节脚套：采用 PP 一级新料注塑成型，用螺丝固定于底脚管，脚套底部安装塑料螺丝调节课桌平衡。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2、钢塑课椅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（一）规格:510mm×440mm×770mm(座高340-440升降高度)。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（二）座板：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座板尺寸:长430mm宽380mm厚度75mm。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座板采用PP塑料一级新料，一次注塑一体成型。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座板马鞍形曲面，贴合学生臀部曲线，坐板四个边为倒圆角，安全性高，表面皮纹。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座板底部置有20条270mm*5mm的透气槽。内部预埋长300*宽3mm*高5mm的实心金属加强筋，金属加强筋和PP座板注塑一次成型，PP塑料完全包裹金属加强筋,增加座板抗变形与压裂能力，抗压承重≥30公斤。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(三)靠背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1.靠背板尺寸：长420mm宽340mm*52mm。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2.靠背板采用 PP塑料一级新料，一次注塑一体成型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3.靠背板弧形曲面，符合人体工程学，靠背板正反面四个边为倒圆角，正面皮纹不反光，靠背板抗变形与压裂能力，抗压承重≥30公斤。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（四）椅架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1.椅架采用椭圆形光亮钢管组合焊接而成。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2.椅架升降外管采用 30mm×60mm×壁厚 1.5mm焊管。升降内管采用50mm×25mm形管焊接而成,壁厚1.5焊管；椅架横档采用40mm×20mm×1.5㎜焊。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3.椅脚长510mm，采用50mm*25mm焊管冲压成型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4.调节脚垫：采用 PP 一级新料注塑成型，用螺丝固定于底脚管，调节课桌平衡。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5：钢塑课桌课椅刻度：升降内管外侧需有小学生标准身高142.5-187.5cm激光刻度及中小学课桌椅高度610mm-760mm的激光刻度，刻度需清晰，准确，耐磨不掉色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6.钢塑课桌课椅功能：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1.内升降机构及功能：钢塑课桌课椅升降调节装置为优质ABS工程塑料经模具注塑成型,需设有方向指示标识，采用插销旋钮升降。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2、钢塑课桌调节范围610-760mm,每档30mm,钢塑课椅调节范围340-440mm，每档 20mm，调节高度时不需使用任何工具。</w:t>
            </w:r>
          </w:p>
          <w:p>
            <w:pPr>
              <w:keepNext w:val="0"/>
              <w:keepLines w:val="0"/>
              <w:pageBreakBefore w:val="0"/>
              <w:widowControl/>
              <w:numPr>
                <w:ilvl w:val="0"/>
                <w:numId w:val="0"/>
              </w:numPr>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2"/>
                <w:sz w:val="21"/>
                <w:szCs w:val="21"/>
                <w:lang w:val="en-US" w:eastAsia="zh-CN" w:bidi="ar-SA"/>
              </w:rPr>
              <w:t>3、调节工具每班不少于2套。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(五)课桌课椅架表面涂装：焊接完成后表面经酸洗、脱脂、磷化处理；外表采用一级颗粒粉末，经高温粉体烤漆， 表面光滑均匀，色泽一致，美观耐用。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 门书包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清洁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405765</wp:posOffset>
                  </wp:positionV>
                  <wp:extent cx="861695" cy="747395"/>
                  <wp:effectExtent l="0" t="0" r="1905" b="8255"/>
                  <wp:wrapNone/>
                  <wp:docPr id="7" name="图片_52"/>
                  <wp:cNvGraphicFramePr/>
                  <a:graphic xmlns:a="http://schemas.openxmlformats.org/drawingml/2006/main">
                    <a:graphicData uri="http://schemas.openxmlformats.org/drawingml/2006/picture">
                      <pic:pic xmlns:pic="http://schemas.openxmlformats.org/drawingml/2006/picture">
                        <pic:nvPicPr>
                          <pic:cNvPr id="7" name="图片_52"/>
                          <pic:cNvPicPr/>
                        </pic:nvPicPr>
                        <pic:blipFill>
                          <a:blip r:embed="rId30"/>
                          <a:stretch>
                            <a:fillRect/>
                          </a:stretch>
                        </pic:blipFill>
                        <pic:spPr>
                          <a:xfrm>
                            <a:off x="0" y="0"/>
                            <a:ext cx="861695" cy="74739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6146*445*1010mm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书包柜单门规格：高310宽388*深445mm；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清洁柜单门规格：高</w:t>
            </w:r>
            <w:r>
              <w:rPr>
                <w:rFonts w:hint="eastAsia" w:ascii="宋体" w:hAnsi="宋体" w:eastAsia="宋体" w:cs="宋体"/>
                <w:i w:val="0"/>
                <w:iCs w:val="0"/>
                <w:color w:val="auto"/>
                <w:kern w:val="0"/>
                <w:sz w:val="21"/>
                <w:szCs w:val="21"/>
                <w:u w:val="none"/>
                <w:lang w:val="en-US" w:eastAsia="zh-CN" w:bidi="ar"/>
              </w:rPr>
              <w:t>1010</w:t>
            </w:r>
            <w:r>
              <w:rPr>
                <w:rFonts w:hint="eastAsia" w:ascii="宋体" w:hAnsi="宋体" w:eastAsia="宋体" w:cs="宋体"/>
                <w:i w:val="0"/>
                <w:iCs w:val="0"/>
                <w:color w:val="auto"/>
                <w:kern w:val="0"/>
                <w:sz w:val="21"/>
                <w:szCs w:val="21"/>
                <w:u w:val="none"/>
                <w:lang w:val="en-US" w:eastAsia="zh-CN" w:bidi="ar"/>
              </w:rPr>
              <w:t>mm*宽326mm*深445mm；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整组规格：6146*445*1010mm。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（一）柜门和柜体：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A级ABS原料，全新工程塑料一体成型，皮纹面防刮伤；柜体采用高强度HIPS工程塑料制成，柜体统一灰白色。柜门柜体铰链采用耐磨尼龙。柜门上下防撞软护角硅胶材质，安装于门板直角处，有效防护学生意外碰撞受到伤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(1)柜门外观：书包柜储物盒及卫生柜拱桥弧形状，门中间斜边的厚度：约≥36mm，门正中间孤型支点宽约≥190mm。正中间弧形设计源自于拱桥桥梁支撑点，增加强度，并增加上下柜体受力点；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（2）书包柜每款门板左上角/卫生柜右上角均可嵌入式PVC丝印学号牌，便于后期更换。防水、防潮、防褪色，尺寸66*39.2mm白底黑字。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书包柜和清洁柜的门板上下直角嵌入L型（长30*25mm±2mm）硅胶防撞硅胶软角设计，有效防护学生意外碰撞等受安全问题。（4）书包柜和清洁柜的门内部预埋两根长300*宽30mm*高5mm的一字型形实心扁铁加强筋，扁铁和柜门注塑一次成型，塑料完全包裹扁铁,扁铁不变形且无法取出以增加柜门抗变形与压裂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（5）书包柜柜门背面：设有多功能置物盒（内径尺寸：长298*高72*深60-92mm（±2））可放直径87mm的物品）；可以放置水杯及学习用品。不锈钢毛巾架：尺寸长293*φ12.5（±2）耐用，不易脱落；防锈、防腐。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（6）清洁柜柜门背面：设有上下2个多功能置物盒（内径尺寸：长175x宽80x高60mm；可放直径80mm的物品）可以放置水杯及学习用品。配不锈钢毛巾架；配收缩不锈钢挂杆，不锈钢挂杆总长282*宽71*外φ25mm（±2）；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（7）正面立式侧板：单侧板厚度≥21mm，双侧板厚度≥42mm，板材厚度：侧板（25mm）、底板（30mm）；门板（36mm）、门板R角22°、底座（80mm）.误差不得高于2MM。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（8）顶板：顶板≥30mm，四角设有防撞软角设计，有效防护学生意外碰撞等受安全问题。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（1）整组学生书包柜由单门柜及单门清洁柜组合而成，柜体为榫卯结构，柜体之间无任何材质材质螺丝固定，拆装方便。门板连接处采用U型开口尼龙铰链耐磨消音。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（2）纽扣式连接扣--无需工具，一枚壹元硬币即可轻松旋转，用于塑胶柜组和组之间的连接，加固、稳定整组柜子，安全系数提升。无需螺丝固定在墙上，便于后期维护、清洗。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拉手：嵌入式ABS拉手，安装锁具。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所有配件均印有日期调整标识并与配件一体注塑成型，实现产品可追溯性，提供质量保障。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体讲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台</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153035</wp:posOffset>
                  </wp:positionV>
                  <wp:extent cx="888365" cy="777240"/>
                  <wp:effectExtent l="0" t="0" r="7620" b="0"/>
                  <wp:wrapNone/>
                  <wp:docPr id="10" name="图片_53"/>
                  <wp:cNvGraphicFramePr/>
                  <a:graphic xmlns:a="http://schemas.openxmlformats.org/drawingml/2006/main">
                    <a:graphicData uri="http://schemas.openxmlformats.org/drawingml/2006/picture">
                      <pic:pic xmlns:pic="http://schemas.openxmlformats.org/drawingml/2006/picture">
                        <pic:nvPicPr>
                          <pic:cNvPr id="10" name="图片_53"/>
                          <pic:cNvPicPr/>
                        </pic:nvPicPr>
                        <pic:blipFill>
                          <a:blip r:embed="rId31"/>
                          <a:stretch>
                            <a:fillRect/>
                          </a:stretch>
                        </pic:blipFill>
                        <pic:spPr>
                          <a:xfrm>
                            <a:off x="0" y="0"/>
                            <a:ext cx="888365" cy="77724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1150*780*1000mm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1.外形尺寸：1150*780*1000mm；上柜体:长度1150mm，宽度780，高度330mm；下柜体：长度850mm，宽度660mm，高度670mm；底座部分：长度810mm,宽度630mm，高度65mm.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2.采用0.9 mm-1.2mm优质精装冷轧钢板,经数控激光切设备加工而成,表面酸洗、磷化、防腐、防锈、钝化处理后静电喷塑(颜色用户可选定),塑面经久耐用。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3.讲台桌面采用平面设计，可以放置17-24寸不同品牌的液晶显示器，显示器可以自由活动翻转。右台面前方可选放多功能接口板等，右前方平面可放笔记本等设备；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桌面四周半包围结构，有效防止物品滑落；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4.讲台右侧设置隐藏式抽拉展台抽屉（长*宽*高：500*500*170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5.讲台扶手，背板采用高档橡木制成，表面喷高档防滑漆，使用起来光滑度高，桌面颜色为木纹色，使整个讲台看起来美观大方。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6.整体冲压成型，整体结构紧凑，空间设计合理；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7.讲台下柜前后门均可打开，电脑主机的光驱和USB接口设有专门的可开合小门，方便放设备，后方有上下门，便于检修设备，下门冲散热孔，方便散热；整个下柜可作为储物柜使用；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8.全部的加工件均采用模具成型，激光切加工而成、配合优良的焊接工艺，保障尺寸精度及各部件一致性，保证安装的方便快捷。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1"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室</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926465</wp:posOffset>
                  </wp:positionV>
                  <wp:extent cx="927100" cy="826770"/>
                  <wp:effectExtent l="0" t="0" r="1270" b="4445"/>
                  <wp:wrapNone/>
                  <wp:docPr id="13" name="图片_56"/>
                  <wp:cNvGraphicFramePr/>
                  <a:graphic xmlns:a="http://schemas.openxmlformats.org/drawingml/2006/main">
                    <a:graphicData uri="http://schemas.openxmlformats.org/drawingml/2006/picture">
                      <pic:pic xmlns:pic="http://schemas.openxmlformats.org/drawingml/2006/picture">
                        <pic:nvPicPr>
                          <pic:cNvPr id="13" name="图片_56"/>
                          <pic:cNvPicPr/>
                        </pic:nvPicPr>
                        <pic:blipFill>
                          <a:blip r:embed="rId32"/>
                          <a:stretch>
                            <a:fillRect/>
                          </a:stretch>
                        </pic:blipFill>
                        <pic:spPr>
                          <a:xfrm>
                            <a:off x="0" y="0"/>
                            <a:ext cx="927100" cy="82677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198755</wp:posOffset>
                  </wp:positionH>
                  <wp:positionV relativeFrom="paragraph">
                    <wp:posOffset>3192780</wp:posOffset>
                  </wp:positionV>
                  <wp:extent cx="523240" cy="805815"/>
                  <wp:effectExtent l="0" t="0" r="5715" b="3810"/>
                  <wp:wrapNone/>
                  <wp:docPr id="8" name="图片_55"/>
                  <wp:cNvGraphicFramePr/>
                  <a:graphic xmlns:a="http://schemas.openxmlformats.org/drawingml/2006/main">
                    <a:graphicData uri="http://schemas.openxmlformats.org/drawingml/2006/picture">
                      <pic:pic xmlns:pic="http://schemas.openxmlformats.org/drawingml/2006/picture">
                        <pic:nvPicPr>
                          <pic:cNvPr id="8" name="图片_55"/>
                          <pic:cNvPicPr/>
                        </pic:nvPicPr>
                        <pic:blipFill>
                          <a:blip r:embed="rId33"/>
                          <a:stretch>
                            <a:fillRect/>
                          </a:stretch>
                        </pic:blipFill>
                        <pic:spPr>
                          <a:xfrm>
                            <a:off x="0" y="0"/>
                            <a:ext cx="523240" cy="80581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1050*600*750mm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1、基材：采用符合国家标准的E1级环保颗粒板，双面免漆饰面。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2、封边：采用1.5mm厚PVC封边条和高温封边热溶胶，经全自动封边机热压与板材粘连无丝无缝，在不同地区气温、湿度的变化中不受影响，能长期不变形、不开裂。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3、胶水：采用具有环保、耐热、耐水、粘性强特点的胶水。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4、桌架：采用优质钢管，管壁厚度1.5mm，表面经磷化处理，喷塑。成品表面涂膜无剥落、粘漆和皱纹等缺陷。涂膜厚50-70um，附着力达到0级标准，具有良好的耐腐蚀和耐冲击性。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1、面料：采用优质网布面料柔软舒适，坐感舒适。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2、海绵：优质高密度定型海绵，密度≧45KG/M3（理化性能符合国家标准）。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3、座垫：内衬曲木板材经模具高频热压成型，板材厚度12mm，经防潮、防腐、防蛀等环保处理，蝴蝶中班底盘。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4、背框：优质新料ＰＰ一体成型背框。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5、扶手：ABS工程塑料一体成型扶手。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6、气压棒：优质气压棒。升降自如，升降10万次以上无损。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7、脚架及脚轮：优质尼龙脚架，50mm直径椅轮尼龙66%加33%纤维，重型轮。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1"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文件柜</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1400*350*1250mm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1、基材：采用符合国家标准的E1级环保颗粒板，双面免漆饰面。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2、封边：采用1.5mm厚PVC封边条和高温封边热溶胶，经全自动封边机热压与板材粘连无丝无缝，在不同地区气温、湿度的变化中不受影响，能长期不变形、不开裂。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3、胶水：采用具有环保、耐热、耐水、粘性强特点的胶水。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4、五金件：所有五金件均采用符合国家标准的优质五金件。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5、其他：柜门镶嵌5mm透明玻璃。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1"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行政办公室</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147955</wp:posOffset>
                  </wp:positionH>
                  <wp:positionV relativeFrom="paragraph">
                    <wp:posOffset>16510</wp:posOffset>
                  </wp:positionV>
                  <wp:extent cx="776605" cy="786130"/>
                  <wp:effectExtent l="0" t="0" r="635" b="1905"/>
                  <wp:wrapNone/>
                  <wp:docPr id="11" name="图片_57"/>
                  <wp:cNvGraphicFramePr/>
                  <a:graphic xmlns:a="http://schemas.openxmlformats.org/drawingml/2006/main">
                    <a:graphicData uri="http://schemas.openxmlformats.org/drawingml/2006/picture">
                      <pic:pic xmlns:pic="http://schemas.openxmlformats.org/drawingml/2006/picture">
                        <pic:nvPicPr>
                          <pic:cNvPr id="11" name="图片_57"/>
                          <pic:cNvPicPr/>
                        </pic:nvPicPr>
                        <pic:blipFill>
                          <a:blip r:embed="rId34"/>
                          <a:stretch>
                            <a:fillRect/>
                          </a:stretch>
                        </pic:blipFill>
                        <pic:spPr>
                          <a:xfrm>
                            <a:off x="0" y="0"/>
                            <a:ext cx="776605" cy="78613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1600*1600*750mm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1、基材：采用符合国家标准的E1级环保颗粒板，双面免漆饰面。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2、封边：采用1.5mm厚PVC封边条和高温封边热溶胶，经全自动封边机热压与板材粘连无丝无缝，在不同地区气温、湿度的变化中不受影响，能长期不变形、不开裂。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3、胶水：采用具有环保、耐热、耐水、粘性强特点的胶水。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4、桌架：采用优质钢管，管壁厚度1.5mm，表面经磷化处理，喷塑。成品表面涂膜无剥落、粘漆和皱纹等缺陷。涂膜厚50-70um，附着力达到0级标准，具有良好的耐腐蚀和耐冲击性。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椅子</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231775</wp:posOffset>
                  </wp:positionH>
                  <wp:positionV relativeFrom="paragraph">
                    <wp:posOffset>46355</wp:posOffset>
                  </wp:positionV>
                  <wp:extent cx="497840" cy="644525"/>
                  <wp:effectExtent l="0" t="0" r="9525" b="3175"/>
                  <wp:wrapNone/>
                  <wp:docPr id="14" name="图片_58"/>
                  <wp:cNvGraphicFramePr/>
                  <a:graphic xmlns:a="http://schemas.openxmlformats.org/drawingml/2006/main">
                    <a:graphicData uri="http://schemas.openxmlformats.org/drawingml/2006/picture">
                      <pic:pic xmlns:pic="http://schemas.openxmlformats.org/drawingml/2006/picture">
                        <pic:nvPicPr>
                          <pic:cNvPr id="14" name="图片_58"/>
                          <pic:cNvPicPr/>
                        </pic:nvPicPr>
                        <pic:blipFill>
                          <a:blip r:embed="rId35"/>
                          <a:stretch>
                            <a:fillRect/>
                          </a:stretch>
                        </pic:blipFill>
                        <pic:spPr>
                          <a:xfrm>
                            <a:off x="0" y="0"/>
                            <a:ext cx="497840" cy="644525"/>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1、面料：采用优质网布面料柔软舒适，坐感舒适。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2、海绵：优质高密度定型海绵，密度≧45KG/M3（理化性能符合国家标准）。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3、座垫：内衬曲木板材经模具高频热压成型，板材厚度12mm，经防潮、防腐、防蛀等环保处理，蝴蝶中班底盘。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4、背框：优质新料ＰＰ一体成型背框。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5、扶手：ABS工程塑料一体成型扶手。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6、气压棒：优质气压棒。升降自如，升降10万次以上无损。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7、脚架及脚轮：优质尼龙脚架，50mm直径椅轮尼龙66%加33%纤维，重型轮。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8、五金件：所有五金件均采用符合国家标准的优质五金件。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1"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val="0"/>
              <w:overflowPunct/>
              <w:topLinePunct/>
              <w:autoSpaceDE/>
              <w:autoSpaceDN/>
              <w:bidi w:val="0"/>
              <w:adjustRightInd/>
              <w:snapToGrid/>
              <w:spacing w:line="400" w:lineRule="exact"/>
              <w:jc w:val="center"/>
              <w:rPr>
                <w:rFonts w:hint="eastAsia" w:ascii="宋体" w:hAnsi="宋体" w:eastAsia="宋体" w:cs="宋体"/>
                <w:i w:val="0"/>
                <w:iCs w:val="0"/>
                <w:color w:val="auto"/>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-635</wp:posOffset>
                  </wp:positionV>
                  <wp:extent cx="467360" cy="739140"/>
                  <wp:effectExtent l="0" t="0" r="7620" b="5715"/>
                  <wp:wrapNone/>
                  <wp:docPr id="12" name="图片_59"/>
                  <wp:cNvGraphicFramePr/>
                  <a:graphic xmlns:a="http://schemas.openxmlformats.org/drawingml/2006/main">
                    <a:graphicData uri="http://schemas.openxmlformats.org/drawingml/2006/picture">
                      <pic:pic xmlns:pic="http://schemas.openxmlformats.org/drawingml/2006/picture">
                        <pic:nvPicPr>
                          <pic:cNvPr id="12" name="图片_59"/>
                          <pic:cNvPicPr/>
                        </pic:nvPicPr>
                        <pic:blipFill>
                          <a:blip r:embed="rId36"/>
                          <a:stretch>
                            <a:fillRect/>
                          </a:stretch>
                        </pic:blipFill>
                        <pic:spPr>
                          <a:xfrm>
                            <a:off x="0" y="0"/>
                            <a:ext cx="467360" cy="739140"/>
                          </a:xfrm>
                          <a:prstGeom prst="rect">
                            <a:avLst/>
                          </a:prstGeom>
                          <a:noFill/>
                          <a:ln>
                            <a:noFill/>
                          </a:ln>
                        </pic:spPr>
                      </pic:pic>
                    </a:graphicData>
                  </a:graphic>
                </wp:anchor>
              </w:drawing>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1200*450*2000mm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7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1、基材：采用符合国家标准的E1级环保颗粒板，双面免漆饰面。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2、封边：采用1.5mm厚PVC封边条和高温封边热溶胶，经全自动封边机热压与板材粘连无丝无缝，在不同地区气温、湿度的变化中不受影响，能长期不变形、不开裂。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3、胶水：采用具有环保、耐热、耐水、粘性强特点的胶水。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4、五金件：所有五金件均采用符合国家标准的优质五金件。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5、其他：柜门镶嵌5mm透明玻璃。</w:t>
            </w:r>
          </w:p>
        </w:tc>
      </w:tr>
    </w:tbl>
    <w:p>
      <w:pPr/>
    </w:p>
    <w:p>
      <w:pPr/>
    </w:p>
    <w:p>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04A7F"/>
    <w:rsid w:val="012B4CA0"/>
    <w:rsid w:val="0154150D"/>
    <w:rsid w:val="0B4F235F"/>
    <w:rsid w:val="2C822D31"/>
    <w:rsid w:val="3073229C"/>
    <w:rsid w:val="3B704A7F"/>
    <w:rsid w:val="51BF6901"/>
    <w:rsid w:val="582D00D6"/>
    <w:rsid w:val="5BD241F1"/>
    <w:rsid w:val="6EF207D0"/>
    <w:rsid w:val="6F9A0528"/>
    <w:rsid w:val="732323A6"/>
    <w:rsid w:val="776A0B01"/>
    <w:rsid w:val="79C11B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4"/>
    <w:qFormat/>
    <w:uiPriority w:val="0"/>
    <w:rPr>
      <w:rFonts w:hint="eastAsia" w:ascii="宋体" w:hAnsi="宋体" w:eastAsia="宋体" w:cs="宋体"/>
      <w:color w:val="000000"/>
      <w:sz w:val="12"/>
      <w:szCs w:val="12"/>
      <w:u w:val="none"/>
    </w:rPr>
  </w:style>
  <w:style w:type="character" w:customStyle="1" w:styleId="7">
    <w:name w:val="font161"/>
    <w:basedOn w:val="4"/>
    <w:qFormat/>
    <w:uiPriority w:val="0"/>
    <w:rPr>
      <w:rFonts w:hint="eastAsia" w:ascii="宋体" w:hAnsi="宋体" w:eastAsia="宋体" w:cs="宋体"/>
      <w:color w:val="00B0F0"/>
      <w:sz w:val="12"/>
      <w:szCs w:val="12"/>
      <w:u w:val="none"/>
    </w:rPr>
  </w:style>
  <w:style w:type="character" w:customStyle="1" w:styleId="8">
    <w:name w:val="font111"/>
    <w:basedOn w:val="4"/>
    <w:qFormat/>
    <w:uiPriority w:val="0"/>
    <w:rPr>
      <w:rFonts w:hint="eastAsia" w:ascii="宋体" w:hAnsi="宋体" w:eastAsia="宋体" w:cs="宋体"/>
      <w:color w:val="FF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16922</Words>
  <Characters>19966</Characters>
  <Lines>0</Lines>
  <Paragraphs>0</Paragraphs>
  <ScaleCrop>false</ScaleCrop>
  <LinksUpToDate>false</LinksUpToDate>
  <CharactersWithSpaces>20439</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2026-04-23T09:47:00Z</dcterms:created>
  <dc:creator>缤纷岁月</dc:creator>
  <cp:lastModifiedBy>Administrator</cp:lastModifiedBy>
  <dcterms:modified xsi:type="dcterms:W3CDTF">2026-05-21T08:18:30Z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y fmtid="{D5CDD505-2E9C-101B-9397-08002B2CF9AE}" pid="3" name="ICV">
    <vt:lpwstr>2F48B0F4355F4E42AA1FF57A32BF60E8_13</vt:lpwstr>
  </property>
  <property fmtid="{D5CDD505-2E9C-101B-9397-08002B2CF9AE}" pid="4" name="KSOTemplateDocerSaveRecord">
    <vt:lpwstr>eyJoZGlkIjoiNmE4YWE2NWM2NjkyMzUxOGRkNDNkNjJlMmYxYjJlZDkiLCJ1c2VySWQiOiIyMTE0ODM4NzUifQ==</vt:lpwstr>
  </property>
</Properties>
</file>