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EF8C" w14:textId="77777777" w:rsidR="00FE4354" w:rsidRDefault="00000000">
      <w:pPr>
        <w:spacing w:line="360" w:lineRule="auto"/>
        <w:jc w:val="center"/>
        <w:rPr>
          <w:rFonts w:ascii="黑体" w:eastAsia="黑体" w:hAnsi="黑体" w:cs="黑体" w:hint="eastAsia"/>
          <w:b/>
          <w:bCs/>
          <w:sz w:val="52"/>
          <w:szCs w:val="52"/>
        </w:rPr>
      </w:pPr>
      <w:r>
        <w:rPr>
          <w:rFonts w:ascii="黑体" w:eastAsia="黑体" w:hAnsi="黑体" w:cs="黑体" w:hint="eastAsia"/>
          <w:b/>
          <w:bCs/>
          <w:sz w:val="52"/>
          <w:szCs w:val="52"/>
        </w:rPr>
        <w:t>上海市青浦区教育综合事务中心</w:t>
      </w:r>
    </w:p>
    <w:p w14:paraId="0B0A92F2" w14:textId="7F2EAE44" w:rsidR="00FE4354" w:rsidRDefault="00000000">
      <w:pPr>
        <w:spacing w:line="360" w:lineRule="auto"/>
        <w:jc w:val="center"/>
        <w:rPr>
          <w:rFonts w:ascii="黑体" w:eastAsia="黑体" w:hAnsi="黑体" w:cs="黑体" w:hint="eastAsia"/>
          <w:b/>
          <w:bCs/>
          <w:sz w:val="52"/>
          <w:szCs w:val="52"/>
        </w:rPr>
      </w:pPr>
      <w:r>
        <w:rPr>
          <w:rFonts w:ascii="黑体" w:eastAsia="黑体" w:hAnsi="黑体" w:cs="黑体" w:hint="eastAsia"/>
          <w:b/>
          <w:bCs/>
          <w:sz w:val="52"/>
          <w:szCs w:val="52"/>
        </w:rPr>
        <w:t>202</w:t>
      </w:r>
      <w:r w:rsidR="00E0069D">
        <w:rPr>
          <w:rFonts w:ascii="黑体" w:eastAsia="黑体" w:hAnsi="黑体" w:cs="黑体" w:hint="eastAsia"/>
          <w:b/>
          <w:bCs/>
          <w:sz w:val="52"/>
          <w:szCs w:val="52"/>
        </w:rPr>
        <w:t>6</w:t>
      </w:r>
      <w:r>
        <w:rPr>
          <w:rFonts w:ascii="黑体" w:eastAsia="黑体" w:hAnsi="黑体" w:cs="黑体" w:hint="eastAsia"/>
          <w:b/>
          <w:bCs/>
          <w:sz w:val="52"/>
          <w:szCs w:val="52"/>
        </w:rPr>
        <w:t>年综合物业项目采购需求</w:t>
      </w:r>
    </w:p>
    <w:p w14:paraId="2FB41386" w14:textId="77777777" w:rsidR="00FE4354" w:rsidRDefault="00000000">
      <w:pPr>
        <w:pStyle w:val="1"/>
        <w:spacing w:before="0" w:after="0" w:line="360" w:lineRule="auto"/>
        <w:rPr>
          <w:rFonts w:asciiTheme="minorEastAsia" w:hAnsiTheme="minorEastAsia" w:hint="eastAsia"/>
          <w:sz w:val="21"/>
          <w:szCs w:val="21"/>
        </w:rPr>
      </w:pPr>
      <w:r>
        <w:rPr>
          <w:rFonts w:asciiTheme="minorEastAsia" w:hAnsiTheme="minorEastAsia" w:hint="eastAsia"/>
          <w:sz w:val="21"/>
          <w:szCs w:val="21"/>
        </w:rPr>
        <w:t>项目背景</w:t>
      </w:r>
    </w:p>
    <w:p w14:paraId="2F44D2A1"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上海市青浦区教育综合事务中心为上海市青浦区教育局所属全额拨款的公益一类事业单位，主要承担教育系统基本建设、安全和政府采购管理，公务车辆及师生集体用车，校车管理，民办文化教育类培训机构日常管理检查，教育系统会计核算、审计、统计等事务性工作职能。主要工作职能如下：1</w:t>
      </w:r>
      <w:r>
        <w:rPr>
          <w:rFonts w:asciiTheme="minorEastAsia" w:hAnsiTheme="minorEastAsia" w:cs="宋体"/>
          <w:szCs w:val="21"/>
        </w:rPr>
        <w:t>.</w:t>
      </w:r>
      <w:r>
        <w:rPr>
          <w:rFonts w:asciiTheme="minorEastAsia" w:hAnsiTheme="minorEastAsia" w:cs="宋体" w:hint="eastAsia"/>
          <w:szCs w:val="21"/>
        </w:rPr>
        <w:t>贯彻执行有关校园安全管理、统计、会计工作的法律、法规、规章和方针、政策。2</w:t>
      </w:r>
      <w:r>
        <w:rPr>
          <w:rFonts w:asciiTheme="minorEastAsia" w:hAnsiTheme="minorEastAsia" w:cs="宋体"/>
          <w:szCs w:val="21"/>
        </w:rPr>
        <w:t>.</w:t>
      </w:r>
      <w:r>
        <w:rPr>
          <w:rFonts w:asciiTheme="minorEastAsia" w:hAnsiTheme="minorEastAsia" w:cs="宋体" w:hint="eastAsia"/>
          <w:szCs w:val="21"/>
        </w:rPr>
        <w:t>负责教育系统公务车辆、师生集体用车及校车管理工作。</w:t>
      </w:r>
      <w:r>
        <w:rPr>
          <w:rFonts w:asciiTheme="minorEastAsia" w:hAnsiTheme="minorEastAsia"/>
          <w:szCs w:val="21"/>
        </w:rPr>
        <w:t>3</w:t>
      </w:r>
      <w:r>
        <w:rPr>
          <w:rFonts w:asciiTheme="minorEastAsia" w:hAnsiTheme="minorEastAsia" w:hint="eastAsia"/>
          <w:szCs w:val="21"/>
        </w:rPr>
        <w:t>.承担民办文化教育类培训机构日常检查和管理工作。</w:t>
      </w:r>
      <w:r>
        <w:rPr>
          <w:rFonts w:asciiTheme="minorEastAsia" w:hAnsiTheme="minorEastAsia" w:cs="宋体" w:hint="eastAsia"/>
          <w:szCs w:val="21"/>
        </w:rPr>
        <w:t>4</w:t>
      </w:r>
      <w:r>
        <w:rPr>
          <w:rFonts w:asciiTheme="minorEastAsia" w:hAnsiTheme="minorEastAsia" w:cs="宋体"/>
          <w:szCs w:val="21"/>
        </w:rPr>
        <w:t>.</w:t>
      </w:r>
      <w:r>
        <w:rPr>
          <w:rFonts w:asciiTheme="minorEastAsia" w:hAnsiTheme="minorEastAsia" w:hint="eastAsia"/>
          <w:szCs w:val="21"/>
        </w:rPr>
        <w:t>承担教育系统会计核算、审计、统计等工作。</w:t>
      </w:r>
      <w:r>
        <w:rPr>
          <w:rFonts w:asciiTheme="minorEastAsia" w:hAnsiTheme="minorEastAsia" w:cs="宋体" w:hint="eastAsia"/>
          <w:szCs w:val="21"/>
        </w:rPr>
        <w:t>5</w:t>
      </w:r>
      <w:r>
        <w:rPr>
          <w:rFonts w:asciiTheme="minorEastAsia" w:hAnsiTheme="minorEastAsia" w:cs="宋体"/>
          <w:szCs w:val="21"/>
        </w:rPr>
        <w:t>.</w:t>
      </w:r>
      <w:r>
        <w:rPr>
          <w:rFonts w:asciiTheme="minorEastAsia" w:hAnsiTheme="minorEastAsia" w:hint="eastAsia"/>
          <w:szCs w:val="21"/>
        </w:rPr>
        <w:t>负责各类学校校舍、教学设施、设备配备等各类国有资产的日常维护等管理工作。</w:t>
      </w:r>
      <w:r>
        <w:rPr>
          <w:rFonts w:asciiTheme="minorEastAsia" w:hAnsiTheme="minorEastAsia" w:cs="宋体" w:hint="eastAsia"/>
          <w:szCs w:val="21"/>
        </w:rPr>
        <w:t>6</w:t>
      </w:r>
      <w:r>
        <w:rPr>
          <w:rFonts w:asciiTheme="minorEastAsia" w:hAnsiTheme="minorEastAsia" w:cs="宋体"/>
          <w:szCs w:val="21"/>
        </w:rPr>
        <w:t>.</w:t>
      </w:r>
      <w:r>
        <w:rPr>
          <w:rFonts w:asciiTheme="minorEastAsia" w:hAnsiTheme="minorEastAsia" w:hint="eastAsia"/>
          <w:szCs w:val="21"/>
        </w:rPr>
        <w:t>承担教育系统基本建设管理和政府采购工作。</w:t>
      </w:r>
      <w:r>
        <w:rPr>
          <w:rFonts w:asciiTheme="minorEastAsia" w:hAnsiTheme="minorEastAsia" w:cs="宋体" w:hint="eastAsia"/>
          <w:szCs w:val="21"/>
        </w:rPr>
        <w:t>7</w:t>
      </w:r>
      <w:r>
        <w:rPr>
          <w:rFonts w:asciiTheme="minorEastAsia" w:hAnsiTheme="minorEastAsia" w:cs="宋体"/>
          <w:szCs w:val="21"/>
        </w:rPr>
        <w:t>.</w:t>
      </w:r>
      <w:r>
        <w:rPr>
          <w:rFonts w:asciiTheme="minorEastAsia" w:hAnsiTheme="minorEastAsia" w:hint="eastAsia"/>
          <w:szCs w:val="21"/>
        </w:rPr>
        <w:t>负责学校食堂和学生午餐管理工作。</w:t>
      </w:r>
      <w:r>
        <w:rPr>
          <w:rFonts w:asciiTheme="minorEastAsia" w:hAnsiTheme="minorEastAsia" w:cs="宋体" w:hint="eastAsia"/>
          <w:szCs w:val="21"/>
        </w:rPr>
        <w:t>8</w:t>
      </w:r>
      <w:r>
        <w:rPr>
          <w:rFonts w:asciiTheme="minorEastAsia" w:hAnsiTheme="minorEastAsia" w:cs="宋体"/>
          <w:szCs w:val="21"/>
        </w:rPr>
        <w:t>.</w:t>
      </w:r>
      <w:r>
        <w:rPr>
          <w:rFonts w:asciiTheme="minorEastAsia" w:hAnsiTheme="minorEastAsia" w:hint="eastAsia"/>
          <w:szCs w:val="21"/>
        </w:rPr>
        <w:t>负责困难学生资助和中小学校服管理工作。</w:t>
      </w:r>
      <w:r>
        <w:rPr>
          <w:rFonts w:asciiTheme="minorEastAsia" w:hAnsiTheme="minorEastAsia" w:cs="宋体" w:hint="eastAsia"/>
          <w:szCs w:val="21"/>
        </w:rPr>
        <w:t>9</w:t>
      </w:r>
      <w:r>
        <w:rPr>
          <w:rFonts w:asciiTheme="minorEastAsia" w:hAnsiTheme="minorEastAsia" w:cs="宋体"/>
          <w:szCs w:val="21"/>
        </w:rPr>
        <w:t>.</w:t>
      </w:r>
      <w:r>
        <w:rPr>
          <w:rFonts w:asciiTheme="minorEastAsia" w:hAnsiTheme="minorEastAsia" w:hint="eastAsia"/>
          <w:szCs w:val="21"/>
        </w:rPr>
        <w:t>负责教育系统第三方社会化服务质量管理工作。</w:t>
      </w:r>
      <w:r>
        <w:rPr>
          <w:rFonts w:asciiTheme="minorEastAsia" w:hAnsiTheme="minorEastAsia" w:cs="宋体" w:hint="eastAsia"/>
          <w:szCs w:val="21"/>
        </w:rPr>
        <w:t>1</w:t>
      </w:r>
      <w:r>
        <w:rPr>
          <w:rFonts w:asciiTheme="minorEastAsia" w:hAnsiTheme="minorEastAsia" w:cs="宋体"/>
          <w:szCs w:val="21"/>
        </w:rPr>
        <w:t>0.</w:t>
      </w:r>
      <w:r>
        <w:rPr>
          <w:rFonts w:asciiTheme="minorEastAsia" w:hAnsiTheme="minorEastAsia" w:hint="eastAsia"/>
          <w:szCs w:val="21"/>
        </w:rPr>
        <w:t>完成上海市青浦区教育局交办的其他任务。</w:t>
      </w:r>
    </w:p>
    <w:p w14:paraId="1D14F500"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本项目为上海市青浦区教育综合事务中心综合物业采购项目，主要为上海市青浦区教育综合事务中心正常开展工作提供保质、保量的后勤工作及相关其他工作。</w:t>
      </w:r>
    </w:p>
    <w:p w14:paraId="5957339F" w14:textId="77777777" w:rsidR="00FE4354" w:rsidRDefault="00FE4354">
      <w:pPr>
        <w:spacing w:line="360" w:lineRule="auto"/>
        <w:ind w:firstLineChars="200" w:firstLine="420"/>
        <w:rPr>
          <w:rFonts w:asciiTheme="minorEastAsia" w:hAnsiTheme="minorEastAsia" w:cs="宋体" w:hint="eastAsia"/>
          <w:szCs w:val="21"/>
        </w:rPr>
      </w:pPr>
    </w:p>
    <w:p w14:paraId="016444CA" w14:textId="77777777" w:rsidR="00FE4354" w:rsidRDefault="00000000">
      <w:pPr>
        <w:pStyle w:val="1"/>
        <w:rPr>
          <w:rFonts w:asciiTheme="minorEastAsia" w:hAnsiTheme="minorEastAsia" w:hint="eastAsia"/>
          <w:sz w:val="21"/>
          <w:szCs w:val="21"/>
        </w:rPr>
      </w:pPr>
      <w:r>
        <w:rPr>
          <w:rFonts w:asciiTheme="minorEastAsia" w:hAnsiTheme="minorEastAsia" w:hint="eastAsia"/>
          <w:sz w:val="21"/>
          <w:szCs w:val="21"/>
        </w:rPr>
        <w:t>综合物业服务范围基本情况</w:t>
      </w:r>
    </w:p>
    <w:p w14:paraId="7EAFADAE"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坐落位置：</w:t>
      </w:r>
      <w:r>
        <w:rPr>
          <w:rFonts w:asciiTheme="minorEastAsia" w:hAnsiTheme="minorEastAsia" w:cs="宋体" w:hint="eastAsia"/>
          <w:b/>
          <w:szCs w:val="21"/>
          <w:u w:val="single"/>
        </w:rPr>
        <w:t>上海市青浦区万寿路55号</w:t>
      </w:r>
    </w:p>
    <w:p w14:paraId="34A6E42C"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占地面积2096平方米，其中建筑面积：1963.05平方米；</w:t>
      </w:r>
    </w:p>
    <w:p w14:paraId="018C4A06"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公用设施、设备及公共场所（地）情况：</w:t>
      </w:r>
    </w:p>
    <w:p w14:paraId="7E007A14" w14:textId="77777777" w:rsidR="00FE4354" w:rsidRDefault="00000000">
      <w:pPr>
        <w:pStyle w:val="a8"/>
        <w:numPr>
          <w:ilvl w:val="0"/>
          <w:numId w:val="2"/>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校区车辆出入口1个，行人出入口1个；</w:t>
      </w:r>
    </w:p>
    <w:p w14:paraId="7358506B" w14:textId="77777777" w:rsidR="00FE4354" w:rsidRDefault="00000000">
      <w:pPr>
        <w:pStyle w:val="a8"/>
        <w:numPr>
          <w:ilvl w:val="0"/>
          <w:numId w:val="2"/>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消防设施设备1项（按照建筑面积标准配置）</w:t>
      </w:r>
    </w:p>
    <w:p w14:paraId="1E1207B1" w14:textId="77777777" w:rsidR="00FE4354" w:rsidRDefault="00000000">
      <w:pPr>
        <w:pStyle w:val="a8"/>
        <w:numPr>
          <w:ilvl w:val="0"/>
          <w:numId w:val="2"/>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窗户及门的玻璃面积798平方</w:t>
      </w:r>
    </w:p>
    <w:p w14:paraId="34BDDDA7" w14:textId="77777777" w:rsidR="00FE4354" w:rsidRDefault="00000000">
      <w:pPr>
        <w:pStyle w:val="a8"/>
        <w:numPr>
          <w:ilvl w:val="0"/>
          <w:numId w:val="2"/>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空调设施设备</w:t>
      </w:r>
      <w:r>
        <w:rPr>
          <w:rFonts w:asciiTheme="minorEastAsia" w:hAnsiTheme="minorEastAsia" w:cs="宋体"/>
          <w:szCs w:val="21"/>
        </w:rPr>
        <w:t>4</w:t>
      </w:r>
      <w:r>
        <w:rPr>
          <w:rFonts w:asciiTheme="minorEastAsia" w:hAnsiTheme="minorEastAsia" w:cs="宋体" w:hint="eastAsia"/>
          <w:szCs w:val="21"/>
        </w:rPr>
        <w:t>5台</w:t>
      </w:r>
    </w:p>
    <w:p w14:paraId="0FE54BD3" w14:textId="77777777" w:rsidR="00FE4354" w:rsidRDefault="00000000">
      <w:pPr>
        <w:pStyle w:val="a8"/>
        <w:numPr>
          <w:ilvl w:val="0"/>
          <w:numId w:val="2"/>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建筑面积分布情况</w:t>
      </w:r>
    </w:p>
    <w:tbl>
      <w:tblPr>
        <w:tblW w:w="6700" w:type="dxa"/>
        <w:jc w:val="center"/>
        <w:tblLook w:val="04A0" w:firstRow="1" w:lastRow="0" w:firstColumn="1" w:lastColumn="0" w:noHBand="0" w:noVBand="1"/>
      </w:tblPr>
      <w:tblGrid>
        <w:gridCol w:w="1040"/>
        <w:gridCol w:w="2120"/>
        <w:gridCol w:w="1700"/>
        <w:gridCol w:w="1840"/>
      </w:tblGrid>
      <w:tr w:rsidR="00FE4354" w14:paraId="5EAFD491" w14:textId="77777777">
        <w:trPr>
          <w:trHeight w:val="450"/>
          <w:jc w:val="center"/>
        </w:trPr>
        <w:tc>
          <w:tcPr>
            <w:tcW w:w="1040" w:type="dxa"/>
            <w:tcBorders>
              <w:top w:val="single" w:sz="4" w:space="0" w:color="auto"/>
              <w:left w:val="single" w:sz="4" w:space="0" w:color="auto"/>
              <w:bottom w:val="single" w:sz="4" w:space="0" w:color="auto"/>
              <w:right w:val="single" w:sz="4" w:space="0" w:color="auto"/>
            </w:tcBorders>
            <w:vAlign w:val="center"/>
          </w:tcPr>
          <w:p w14:paraId="6A9A8EE1" w14:textId="77777777" w:rsidR="00FE4354" w:rsidRDefault="0000000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lastRenderedPageBreak/>
              <w:t>序号</w:t>
            </w:r>
          </w:p>
        </w:tc>
        <w:tc>
          <w:tcPr>
            <w:tcW w:w="2120" w:type="dxa"/>
            <w:tcBorders>
              <w:top w:val="single" w:sz="4" w:space="0" w:color="auto"/>
              <w:left w:val="nil"/>
              <w:bottom w:val="single" w:sz="4" w:space="0" w:color="auto"/>
              <w:right w:val="single" w:sz="4" w:space="0" w:color="auto"/>
            </w:tcBorders>
            <w:vAlign w:val="center"/>
          </w:tcPr>
          <w:p w14:paraId="4668348A" w14:textId="77777777" w:rsidR="00FE4354" w:rsidRDefault="0000000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名称</w:t>
            </w:r>
          </w:p>
        </w:tc>
        <w:tc>
          <w:tcPr>
            <w:tcW w:w="1700" w:type="dxa"/>
            <w:tcBorders>
              <w:top w:val="single" w:sz="4" w:space="0" w:color="auto"/>
              <w:left w:val="nil"/>
              <w:bottom w:val="single" w:sz="4" w:space="0" w:color="auto"/>
              <w:right w:val="single" w:sz="4" w:space="0" w:color="auto"/>
            </w:tcBorders>
            <w:vAlign w:val="center"/>
          </w:tcPr>
          <w:p w14:paraId="26B47411" w14:textId="77777777" w:rsidR="00FE4354" w:rsidRDefault="0000000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建筑面积㎡</w:t>
            </w:r>
          </w:p>
        </w:tc>
        <w:tc>
          <w:tcPr>
            <w:tcW w:w="1840" w:type="dxa"/>
            <w:tcBorders>
              <w:top w:val="single" w:sz="4" w:space="0" w:color="auto"/>
              <w:left w:val="nil"/>
              <w:bottom w:val="single" w:sz="4" w:space="0" w:color="auto"/>
              <w:right w:val="single" w:sz="4" w:space="0" w:color="auto"/>
            </w:tcBorders>
            <w:vAlign w:val="center"/>
          </w:tcPr>
          <w:p w14:paraId="73D57329" w14:textId="77777777" w:rsidR="00FE4354" w:rsidRDefault="0000000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备注</w:t>
            </w:r>
          </w:p>
        </w:tc>
      </w:tr>
      <w:tr w:rsidR="00FE4354" w14:paraId="42CF8AC4" w14:textId="77777777">
        <w:trPr>
          <w:trHeight w:val="450"/>
          <w:jc w:val="center"/>
        </w:trPr>
        <w:tc>
          <w:tcPr>
            <w:tcW w:w="1040" w:type="dxa"/>
            <w:tcBorders>
              <w:top w:val="nil"/>
              <w:left w:val="single" w:sz="4" w:space="0" w:color="auto"/>
              <w:bottom w:val="single" w:sz="4" w:space="0" w:color="auto"/>
              <w:right w:val="single" w:sz="4" w:space="0" w:color="auto"/>
            </w:tcBorders>
            <w:vAlign w:val="center"/>
          </w:tcPr>
          <w:p w14:paraId="1A7AB571" w14:textId="77777777" w:rsidR="00FE4354"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p>
        </w:tc>
        <w:tc>
          <w:tcPr>
            <w:tcW w:w="2120" w:type="dxa"/>
            <w:tcBorders>
              <w:top w:val="nil"/>
              <w:left w:val="nil"/>
              <w:bottom w:val="single" w:sz="4" w:space="0" w:color="auto"/>
              <w:right w:val="single" w:sz="4" w:space="0" w:color="auto"/>
            </w:tcBorders>
            <w:vAlign w:val="center"/>
          </w:tcPr>
          <w:p w14:paraId="708F5FB4" w14:textId="77777777" w:rsidR="00FE4354" w:rsidRDefault="00000000">
            <w:pPr>
              <w:jc w:val="center"/>
              <w:rPr>
                <w:rFonts w:asciiTheme="minorEastAsia" w:hAnsiTheme="minorEastAsia" w:cs="宋体" w:hint="eastAsia"/>
                <w:szCs w:val="21"/>
              </w:rPr>
            </w:pPr>
            <w:r>
              <w:rPr>
                <w:rFonts w:asciiTheme="minorEastAsia" w:hAnsiTheme="minorEastAsia" w:hint="eastAsia"/>
                <w:szCs w:val="21"/>
              </w:rPr>
              <w:t>一号楼</w:t>
            </w:r>
          </w:p>
        </w:tc>
        <w:tc>
          <w:tcPr>
            <w:tcW w:w="1700" w:type="dxa"/>
            <w:tcBorders>
              <w:top w:val="nil"/>
              <w:left w:val="nil"/>
              <w:bottom w:val="single" w:sz="4" w:space="0" w:color="auto"/>
              <w:right w:val="single" w:sz="4" w:space="0" w:color="auto"/>
            </w:tcBorders>
            <w:vAlign w:val="center"/>
          </w:tcPr>
          <w:p w14:paraId="47576A4F" w14:textId="77777777" w:rsidR="00FE4354" w:rsidRDefault="00000000">
            <w:pPr>
              <w:jc w:val="center"/>
              <w:rPr>
                <w:rFonts w:asciiTheme="minorEastAsia" w:hAnsiTheme="minorEastAsia" w:cs="宋体" w:hint="eastAsia"/>
                <w:szCs w:val="21"/>
              </w:rPr>
            </w:pPr>
            <w:r>
              <w:rPr>
                <w:rFonts w:asciiTheme="minorEastAsia" w:hAnsiTheme="minorEastAsia" w:hint="eastAsia"/>
                <w:szCs w:val="21"/>
              </w:rPr>
              <w:t>1003</w:t>
            </w:r>
          </w:p>
        </w:tc>
        <w:tc>
          <w:tcPr>
            <w:tcW w:w="1840" w:type="dxa"/>
            <w:vMerge w:val="restart"/>
            <w:tcBorders>
              <w:top w:val="nil"/>
              <w:left w:val="nil"/>
              <w:right w:val="single" w:sz="4" w:space="0" w:color="auto"/>
            </w:tcBorders>
            <w:vAlign w:val="center"/>
          </w:tcPr>
          <w:p w14:paraId="7F964484" w14:textId="77777777" w:rsidR="00FE4354" w:rsidRDefault="00FE4354">
            <w:pPr>
              <w:widowControl/>
              <w:jc w:val="center"/>
              <w:rPr>
                <w:rFonts w:asciiTheme="minorEastAsia" w:hAnsiTheme="minorEastAsia" w:cs="宋体" w:hint="eastAsia"/>
                <w:kern w:val="0"/>
                <w:szCs w:val="21"/>
              </w:rPr>
            </w:pPr>
          </w:p>
        </w:tc>
      </w:tr>
      <w:tr w:rsidR="00FE4354" w14:paraId="54F5EB87" w14:textId="77777777">
        <w:trPr>
          <w:trHeight w:val="450"/>
          <w:jc w:val="center"/>
        </w:trPr>
        <w:tc>
          <w:tcPr>
            <w:tcW w:w="1040" w:type="dxa"/>
            <w:tcBorders>
              <w:top w:val="nil"/>
              <w:left w:val="single" w:sz="4" w:space="0" w:color="auto"/>
              <w:bottom w:val="single" w:sz="4" w:space="0" w:color="auto"/>
              <w:right w:val="single" w:sz="4" w:space="0" w:color="auto"/>
            </w:tcBorders>
            <w:vAlign w:val="center"/>
          </w:tcPr>
          <w:p w14:paraId="2F0B6323" w14:textId="77777777" w:rsidR="00FE4354"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c>
          <w:tcPr>
            <w:tcW w:w="2120" w:type="dxa"/>
            <w:tcBorders>
              <w:top w:val="nil"/>
              <w:left w:val="nil"/>
              <w:bottom w:val="single" w:sz="4" w:space="0" w:color="auto"/>
              <w:right w:val="single" w:sz="4" w:space="0" w:color="auto"/>
            </w:tcBorders>
            <w:vAlign w:val="center"/>
          </w:tcPr>
          <w:p w14:paraId="62E6F8B3" w14:textId="77777777" w:rsidR="00FE4354" w:rsidRDefault="00000000">
            <w:pPr>
              <w:jc w:val="center"/>
              <w:rPr>
                <w:rFonts w:asciiTheme="minorEastAsia" w:hAnsiTheme="minorEastAsia" w:cs="宋体" w:hint="eastAsia"/>
                <w:szCs w:val="21"/>
              </w:rPr>
            </w:pPr>
            <w:r>
              <w:rPr>
                <w:rFonts w:asciiTheme="minorEastAsia" w:hAnsiTheme="minorEastAsia" w:hint="eastAsia"/>
                <w:szCs w:val="21"/>
              </w:rPr>
              <w:t>二号楼</w:t>
            </w:r>
          </w:p>
        </w:tc>
        <w:tc>
          <w:tcPr>
            <w:tcW w:w="1700" w:type="dxa"/>
            <w:tcBorders>
              <w:top w:val="nil"/>
              <w:left w:val="nil"/>
              <w:bottom w:val="single" w:sz="4" w:space="0" w:color="auto"/>
              <w:right w:val="single" w:sz="4" w:space="0" w:color="auto"/>
            </w:tcBorders>
            <w:vAlign w:val="center"/>
          </w:tcPr>
          <w:p w14:paraId="51DFD3B4" w14:textId="77777777" w:rsidR="00FE4354" w:rsidRDefault="00000000">
            <w:pPr>
              <w:jc w:val="center"/>
              <w:rPr>
                <w:rFonts w:asciiTheme="minorEastAsia" w:hAnsiTheme="minorEastAsia" w:cs="宋体" w:hint="eastAsia"/>
                <w:szCs w:val="21"/>
              </w:rPr>
            </w:pPr>
            <w:r>
              <w:rPr>
                <w:rFonts w:asciiTheme="minorEastAsia" w:hAnsiTheme="minorEastAsia" w:hint="eastAsia"/>
                <w:szCs w:val="21"/>
              </w:rPr>
              <w:t>773.05</w:t>
            </w:r>
          </w:p>
        </w:tc>
        <w:tc>
          <w:tcPr>
            <w:tcW w:w="1840" w:type="dxa"/>
            <w:vMerge/>
            <w:tcBorders>
              <w:left w:val="nil"/>
              <w:right w:val="single" w:sz="4" w:space="0" w:color="auto"/>
            </w:tcBorders>
            <w:vAlign w:val="center"/>
          </w:tcPr>
          <w:p w14:paraId="12C970B8" w14:textId="77777777" w:rsidR="00FE4354" w:rsidRDefault="00FE4354">
            <w:pPr>
              <w:widowControl/>
              <w:jc w:val="center"/>
              <w:rPr>
                <w:rFonts w:asciiTheme="minorEastAsia" w:hAnsiTheme="minorEastAsia" w:cs="宋体" w:hint="eastAsia"/>
                <w:kern w:val="0"/>
                <w:szCs w:val="21"/>
              </w:rPr>
            </w:pPr>
          </w:p>
        </w:tc>
      </w:tr>
      <w:tr w:rsidR="00FE4354" w14:paraId="1874DE28" w14:textId="77777777">
        <w:trPr>
          <w:trHeight w:val="450"/>
          <w:jc w:val="center"/>
        </w:trPr>
        <w:tc>
          <w:tcPr>
            <w:tcW w:w="1040" w:type="dxa"/>
            <w:tcBorders>
              <w:top w:val="nil"/>
              <w:left w:val="single" w:sz="4" w:space="0" w:color="auto"/>
              <w:bottom w:val="single" w:sz="4" w:space="0" w:color="auto"/>
              <w:right w:val="single" w:sz="4" w:space="0" w:color="auto"/>
            </w:tcBorders>
            <w:vAlign w:val="center"/>
          </w:tcPr>
          <w:p w14:paraId="79598C15" w14:textId="77777777" w:rsidR="00FE4354"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w:t>
            </w:r>
          </w:p>
        </w:tc>
        <w:tc>
          <w:tcPr>
            <w:tcW w:w="2120" w:type="dxa"/>
            <w:tcBorders>
              <w:top w:val="nil"/>
              <w:left w:val="nil"/>
              <w:bottom w:val="single" w:sz="4" w:space="0" w:color="auto"/>
              <w:right w:val="single" w:sz="4" w:space="0" w:color="auto"/>
            </w:tcBorders>
            <w:vAlign w:val="center"/>
          </w:tcPr>
          <w:p w14:paraId="7B5FECFF" w14:textId="77777777" w:rsidR="00FE4354" w:rsidRDefault="00000000">
            <w:pPr>
              <w:jc w:val="center"/>
              <w:rPr>
                <w:rFonts w:asciiTheme="minorEastAsia" w:hAnsiTheme="minorEastAsia" w:cs="宋体" w:hint="eastAsia"/>
                <w:szCs w:val="21"/>
              </w:rPr>
            </w:pPr>
            <w:r>
              <w:rPr>
                <w:rFonts w:asciiTheme="minorEastAsia" w:hAnsiTheme="minorEastAsia" w:hint="eastAsia"/>
                <w:szCs w:val="21"/>
              </w:rPr>
              <w:t>三号楼</w:t>
            </w:r>
          </w:p>
        </w:tc>
        <w:tc>
          <w:tcPr>
            <w:tcW w:w="1700" w:type="dxa"/>
            <w:tcBorders>
              <w:top w:val="nil"/>
              <w:left w:val="nil"/>
              <w:bottom w:val="single" w:sz="4" w:space="0" w:color="auto"/>
              <w:right w:val="single" w:sz="4" w:space="0" w:color="auto"/>
            </w:tcBorders>
            <w:vAlign w:val="center"/>
          </w:tcPr>
          <w:p w14:paraId="2A13FE14" w14:textId="77777777" w:rsidR="00FE4354" w:rsidRDefault="00000000">
            <w:pPr>
              <w:jc w:val="center"/>
              <w:rPr>
                <w:rFonts w:asciiTheme="minorEastAsia" w:hAnsiTheme="minorEastAsia" w:cs="宋体" w:hint="eastAsia"/>
                <w:szCs w:val="21"/>
              </w:rPr>
            </w:pPr>
            <w:r>
              <w:rPr>
                <w:rFonts w:asciiTheme="minorEastAsia" w:hAnsiTheme="minorEastAsia" w:hint="eastAsia"/>
                <w:szCs w:val="21"/>
              </w:rPr>
              <w:t>158</w:t>
            </w:r>
          </w:p>
        </w:tc>
        <w:tc>
          <w:tcPr>
            <w:tcW w:w="1840" w:type="dxa"/>
            <w:vMerge/>
            <w:tcBorders>
              <w:left w:val="nil"/>
              <w:right w:val="single" w:sz="4" w:space="0" w:color="auto"/>
            </w:tcBorders>
            <w:vAlign w:val="center"/>
          </w:tcPr>
          <w:p w14:paraId="5C072074" w14:textId="77777777" w:rsidR="00FE4354" w:rsidRDefault="00FE4354">
            <w:pPr>
              <w:widowControl/>
              <w:jc w:val="center"/>
              <w:rPr>
                <w:rFonts w:asciiTheme="minorEastAsia" w:hAnsiTheme="minorEastAsia" w:cs="宋体" w:hint="eastAsia"/>
                <w:kern w:val="0"/>
                <w:szCs w:val="21"/>
              </w:rPr>
            </w:pPr>
          </w:p>
        </w:tc>
      </w:tr>
      <w:tr w:rsidR="00FE4354" w14:paraId="464784AA" w14:textId="77777777">
        <w:trPr>
          <w:trHeight w:val="450"/>
          <w:jc w:val="center"/>
        </w:trPr>
        <w:tc>
          <w:tcPr>
            <w:tcW w:w="1040" w:type="dxa"/>
            <w:tcBorders>
              <w:top w:val="nil"/>
              <w:left w:val="single" w:sz="4" w:space="0" w:color="auto"/>
              <w:bottom w:val="single" w:sz="4" w:space="0" w:color="auto"/>
              <w:right w:val="single" w:sz="4" w:space="0" w:color="auto"/>
            </w:tcBorders>
            <w:vAlign w:val="center"/>
          </w:tcPr>
          <w:p w14:paraId="567B5A1B" w14:textId="77777777" w:rsidR="00FE4354"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w:t>
            </w:r>
          </w:p>
        </w:tc>
        <w:tc>
          <w:tcPr>
            <w:tcW w:w="2120" w:type="dxa"/>
            <w:tcBorders>
              <w:top w:val="nil"/>
              <w:left w:val="nil"/>
              <w:bottom w:val="single" w:sz="4" w:space="0" w:color="auto"/>
              <w:right w:val="single" w:sz="4" w:space="0" w:color="auto"/>
            </w:tcBorders>
            <w:vAlign w:val="center"/>
          </w:tcPr>
          <w:p w14:paraId="553C92C7" w14:textId="77777777" w:rsidR="00FE4354" w:rsidRDefault="00000000">
            <w:pPr>
              <w:jc w:val="center"/>
              <w:rPr>
                <w:rFonts w:asciiTheme="minorEastAsia" w:hAnsiTheme="minorEastAsia" w:cs="宋体" w:hint="eastAsia"/>
                <w:szCs w:val="21"/>
              </w:rPr>
            </w:pPr>
            <w:r>
              <w:rPr>
                <w:rFonts w:asciiTheme="minorEastAsia" w:hAnsiTheme="minorEastAsia" w:hint="eastAsia"/>
                <w:szCs w:val="21"/>
              </w:rPr>
              <w:t>门卫室</w:t>
            </w:r>
          </w:p>
        </w:tc>
        <w:tc>
          <w:tcPr>
            <w:tcW w:w="1700" w:type="dxa"/>
            <w:tcBorders>
              <w:top w:val="nil"/>
              <w:left w:val="nil"/>
              <w:bottom w:val="single" w:sz="4" w:space="0" w:color="auto"/>
              <w:right w:val="single" w:sz="4" w:space="0" w:color="auto"/>
            </w:tcBorders>
            <w:vAlign w:val="center"/>
          </w:tcPr>
          <w:p w14:paraId="0FD7B563" w14:textId="77777777" w:rsidR="00FE4354" w:rsidRDefault="00000000">
            <w:pPr>
              <w:jc w:val="center"/>
              <w:rPr>
                <w:rFonts w:asciiTheme="minorEastAsia" w:hAnsiTheme="minorEastAsia" w:cs="宋体" w:hint="eastAsia"/>
                <w:szCs w:val="21"/>
              </w:rPr>
            </w:pPr>
            <w:r>
              <w:rPr>
                <w:rFonts w:asciiTheme="minorEastAsia" w:hAnsiTheme="minorEastAsia" w:hint="eastAsia"/>
                <w:szCs w:val="21"/>
              </w:rPr>
              <w:t>29</w:t>
            </w:r>
          </w:p>
        </w:tc>
        <w:tc>
          <w:tcPr>
            <w:tcW w:w="1840" w:type="dxa"/>
            <w:vMerge/>
            <w:tcBorders>
              <w:left w:val="nil"/>
              <w:right w:val="single" w:sz="4" w:space="0" w:color="auto"/>
            </w:tcBorders>
            <w:vAlign w:val="center"/>
          </w:tcPr>
          <w:p w14:paraId="61564951" w14:textId="77777777" w:rsidR="00FE4354" w:rsidRDefault="00FE4354">
            <w:pPr>
              <w:widowControl/>
              <w:jc w:val="center"/>
              <w:rPr>
                <w:rFonts w:asciiTheme="minorEastAsia" w:hAnsiTheme="minorEastAsia" w:cs="宋体" w:hint="eastAsia"/>
                <w:kern w:val="0"/>
                <w:szCs w:val="21"/>
              </w:rPr>
            </w:pPr>
          </w:p>
        </w:tc>
      </w:tr>
      <w:tr w:rsidR="00FE4354" w14:paraId="4C39DAF7" w14:textId="77777777">
        <w:trPr>
          <w:trHeight w:val="450"/>
          <w:jc w:val="center"/>
        </w:trPr>
        <w:tc>
          <w:tcPr>
            <w:tcW w:w="1040" w:type="dxa"/>
            <w:tcBorders>
              <w:top w:val="single" w:sz="4" w:space="0" w:color="auto"/>
              <w:left w:val="single" w:sz="4" w:space="0" w:color="auto"/>
              <w:bottom w:val="single" w:sz="4" w:space="0" w:color="auto"/>
              <w:right w:val="single" w:sz="4" w:space="0" w:color="auto"/>
            </w:tcBorders>
            <w:vAlign w:val="center"/>
          </w:tcPr>
          <w:p w14:paraId="40B9383D" w14:textId="77777777" w:rsidR="00FE4354"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w:t>
            </w:r>
          </w:p>
        </w:tc>
        <w:tc>
          <w:tcPr>
            <w:tcW w:w="2120" w:type="dxa"/>
            <w:tcBorders>
              <w:top w:val="single" w:sz="4" w:space="0" w:color="auto"/>
              <w:left w:val="nil"/>
              <w:bottom w:val="single" w:sz="4" w:space="0" w:color="auto"/>
              <w:right w:val="single" w:sz="4" w:space="0" w:color="auto"/>
            </w:tcBorders>
            <w:vAlign w:val="center"/>
          </w:tcPr>
          <w:p w14:paraId="1CAF44C5" w14:textId="77777777" w:rsidR="00FE4354" w:rsidRDefault="00000000">
            <w:pPr>
              <w:jc w:val="center"/>
              <w:rPr>
                <w:rFonts w:asciiTheme="minorEastAsia" w:hAnsiTheme="minorEastAsia" w:hint="eastAsia"/>
                <w:szCs w:val="21"/>
              </w:rPr>
            </w:pPr>
            <w:r>
              <w:rPr>
                <w:rFonts w:asciiTheme="minorEastAsia" w:hAnsiTheme="minorEastAsia" w:hint="eastAsia"/>
                <w:szCs w:val="21"/>
              </w:rPr>
              <w:t>合计</w:t>
            </w:r>
          </w:p>
        </w:tc>
        <w:tc>
          <w:tcPr>
            <w:tcW w:w="1700" w:type="dxa"/>
            <w:tcBorders>
              <w:top w:val="single" w:sz="4" w:space="0" w:color="auto"/>
              <w:left w:val="nil"/>
              <w:bottom w:val="single" w:sz="4" w:space="0" w:color="auto"/>
              <w:right w:val="single" w:sz="4" w:space="0" w:color="auto"/>
            </w:tcBorders>
            <w:vAlign w:val="center"/>
          </w:tcPr>
          <w:p w14:paraId="0AEDED6C" w14:textId="77777777" w:rsidR="00FE4354" w:rsidRDefault="00000000">
            <w:pPr>
              <w:jc w:val="center"/>
              <w:rPr>
                <w:rFonts w:asciiTheme="minorEastAsia" w:hAnsiTheme="minorEastAsia" w:hint="eastAsia"/>
                <w:szCs w:val="21"/>
              </w:rPr>
            </w:pPr>
            <w:r>
              <w:rPr>
                <w:rFonts w:asciiTheme="minorEastAsia" w:hAnsiTheme="minorEastAsia" w:hint="eastAsia"/>
                <w:szCs w:val="21"/>
              </w:rPr>
              <w:t>1963.05</w:t>
            </w:r>
          </w:p>
        </w:tc>
        <w:tc>
          <w:tcPr>
            <w:tcW w:w="1840" w:type="dxa"/>
            <w:vMerge/>
            <w:tcBorders>
              <w:left w:val="nil"/>
              <w:bottom w:val="single" w:sz="4" w:space="0" w:color="auto"/>
              <w:right w:val="single" w:sz="4" w:space="0" w:color="auto"/>
            </w:tcBorders>
            <w:vAlign w:val="center"/>
          </w:tcPr>
          <w:p w14:paraId="64B9F005" w14:textId="77777777" w:rsidR="00FE4354" w:rsidRDefault="00FE4354">
            <w:pPr>
              <w:widowControl/>
              <w:jc w:val="center"/>
              <w:rPr>
                <w:rFonts w:asciiTheme="minorEastAsia" w:hAnsiTheme="minorEastAsia" w:cs="宋体" w:hint="eastAsia"/>
                <w:kern w:val="0"/>
                <w:szCs w:val="21"/>
              </w:rPr>
            </w:pPr>
          </w:p>
        </w:tc>
      </w:tr>
    </w:tbl>
    <w:p w14:paraId="629205D4" w14:textId="77777777" w:rsidR="00FE4354" w:rsidRDefault="00000000">
      <w:pPr>
        <w:pStyle w:val="a8"/>
        <w:numPr>
          <w:ilvl w:val="0"/>
          <w:numId w:val="2"/>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综合物业涵盖内容</w:t>
      </w:r>
    </w:p>
    <w:p w14:paraId="16F67687"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中心</w:t>
      </w:r>
      <w:r>
        <w:rPr>
          <w:rFonts w:asciiTheme="minorEastAsia" w:hAnsiTheme="minorEastAsia" w:cs="宋体"/>
          <w:szCs w:val="21"/>
        </w:rPr>
        <w:t>范围内的所有物业管理及</w:t>
      </w:r>
      <w:r>
        <w:rPr>
          <w:rFonts w:asciiTheme="minorEastAsia" w:hAnsiTheme="minorEastAsia" w:cs="宋体" w:hint="eastAsia"/>
          <w:szCs w:val="21"/>
        </w:rPr>
        <w:t>后勤工作，涵盖了物业管理、食堂运行服务、卫生保洁服务车辆管理及接送服务、后勤保障服务及其他协助相关部门开展的专业服务等。</w:t>
      </w:r>
    </w:p>
    <w:p w14:paraId="082DCAB9" w14:textId="77777777" w:rsidR="00FE4354" w:rsidRDefault="00000000">
      <w:pPr>
        <w:pStyle w:val="1"/>
        <w:rPr>
          <w:rFonts w:asciiTheme="minorEastAsia" w:hAnsiTheme="minorEastAsia" w:hint="eastAsia"/>
          <w:sz w:val="21"/>
          <w:szCs w:val="21"/>
        </w:rPr>
      </w:pPr>
      <w:r>
        <w:rPr>
          <w:rFonts w:asciiTheme="minorEastAsia" w:hAnsiTheme="minorEastAsia" w:hint="eastAsia"/>
          <w:sz w:val="21"/>
          <w:szCs w:val="21"/>
        </w:rPr>
        <w:t>综合物业服务内容</w:t>
      </w:r>
    </w:p>
    <w:p w14:paraId="5FC6DF17" w14:textId="77777777" w:rsidR="00FE4354" w:rsidRDefault="00000000">
      <w:pPr>
        <w:pStyle w:val="2"/>
        <w:spacing w:before="0" w:after="0" w:line="360" w:lineRule="auto"/>
        <w:rPr>
          <w:rFonts w:asciiTheme="minorEastAsia" w:eastAsiaTheme="minorEastAsia" w:hAnsiTheme="minorEastAsia" w:hint="eastAsia"/>
          <w:sz w:val="21"/>
          <w:szCs w:val="21"/>
        </w:rPr>
      </w:pPr>
      <w:r>
        <w:rPr>
          <w:rFonts w:asciiTheme="minorEastAsia" w:eastAsiaTheme="minorEastAsia" w:hAnsiTheme="minorEastAsia"/>
          <w:sz w:val="21"/>
          <w:szCs w:val="21"/>
        </w:rPr>
        <w:t>物业管理服务</w:t>
      </w:r>
      <w:r>
        <w:rPr>
          <w:rFonts w:asciiTheme="minorEastAsia" w:eastAsiaTheme="minorEastAsia" w:hAnsiTheme="minorEastAsia" w:hint="eastAsia"/>
          <w:sz w:val="21"/>
          <w:szCs w:val="21"/>
        </w:rPr>
        <w:t>工作</w:t>
      </w:r>
      <w:r>
        <w:rPr>
          <w:rFonts w:asciiTheme="minorEastAsia" w:eastAsiaTheme="minorEastAsia" w:hAnsiTheme="minorEastAsia"/>
          <w:sz w:val="21"/>
          <w:szCs w:val="21"/>
        </w:rPr>
        <w:t>内容</w:t>
      </w:r>
    </w:p>
    <w:p w14:paraId="5E00D9E5" w14:textId="77777777" w:rsidR="00B10BAE" w:rsidRPr="00B10BAE" w:rsidRDefault="00B10BAE" w:rsidP="00B10BAE">
      <w:pPr>
        <w:spacing w:line="360" w:lineRule="auto"/>
        <w:ind w:firstLineChars="200" w:firstLine="420"/>
        <w:rPr>
          <w:rFonts w:asciiTheme="minorEastAsia" w:hAnsiTheme="minorEastAsia" w:hint="eastAsia"/>
          <w:szCs w:val="21"/>
        </w:rPr>
      </w:pPr>
      <w:r w:rsidRPr="00B10BAE">
        <w:rPr>
          <w:rFonts w:asciiTheme="minorEastAsia" w:hAnsiTheme="minorEastAsia" w:hint="eastAsia"/>
          <w:szCs w:val="21"/>
        </w:rPr>
        <w:t>包括但不限于以下内容：</w:t>
      </w:r>
    </w:p>
    <w:p w14:paraId="61B40546" w14:textId="77777777" w:rsidR="00B10BAE" w:rsidRPr="00B10BAE" w:rsidRDefault="00B10BAE" w:rsidP="00B10BAE">
      <w:pPr>
        <w:spacing w:line="360" w:lineRule="auto"/>
        <w:ind w:firstLineChars="200" w:firstLine="420"/>
        <w:rPr>
          <w:rFonts w:asciiTheme="minorEastAsia" w:hAnsiTheme="minorEastAsia" w:hint="eastAsia"/>
          <w:szCs w:val="21"/>
        </w:rPr>
      </w:pPr>
      <w:r w:rsidRPr="00B10BAE">
        <w:rPr>
          <w:rFonts w:asciiTheme="minorEastAsia" w:hAnsiTheme="minorEastAsia" w:hint="eastAsia"/>
          <w:szCs w:val="21"/>
        </w:rPr>
        <w:t>1）物业经理受业主方委托，代表业主方，依据服务合同和约定，对内管理整个物业，组织专业化的服务；对外先行承担与此次物业管理相关的责任，履行相关义务，代表业主方与物业管理所涉及的各有关方面交涉，维护业主方的合法权益，并提醒业主方遵守与物业管理有关的法规政策，履行应尽的责任和义务。</w:t>
      </w:r>
    </w:p>
    <w:p w14:paraId="523B3B86" w14:textId="77777777" w:rsidR="00B10BAE" w:rsidRPr="00B10BAE" w:rsidRDefault="00B10BAE" w:rsidP="00B10BAE">
      <w:pPr>
        <w:spacing w:line="360" w:lineRule="auto"/>
        <w:ind w:firstLineChars="200" w:firstLine="420"/>
        <w:rPr>
          <w:rFonts w:asciiTheme="minorEastAsia" w:hAnsiTheme="minorEastAsia" w:hint="eastAsia"/>
          <w:szCs w:val="21"/>
        </w:rPr>
      </w:pPr>
      <w:r w:rsidRPr="00B10BAE">
        <w:rPr>
          <w:rFonts w:asciiTheme="minorEastAsia" w:hAnsiTheme="minorEastAsia" w:hint="eastAsia"/>
          <w:szCs w:val="21"/>
        </w:rPr>
        <w:t>2）物业经理应加强与业主方沟通，如协商同意，可决定为业主方提供力所能及的附加服务，费用另行商议。</w:t>
      </w:r>
    </w:p>
    <w:p w14:paraId="45676F80" w14:textId="7A8AA8CB" w:rsidR="00B10BAE" w:rsidRPr="00B10BAE" w:rsidRDefault="00B10BAE" w:rsidP="00B10BAE">
      <w:pPr>
        <w:spacing w:line="360" w:lineRule="auto"/>
        <w:ind w:firstLineChars="200" w:firstLine="420"/>
        <w:rPr>
          <w:rFonts w:asciiTheme="minorEastAsia" w:hAnsiTheme="minorEastAsia" w:hint="eastAsia"/>
          <w:szCs w:val="21"/>
        </w:rPr>
      </w:pPr>
      <w:r w:rsidRPr="00B10BAE">
        <w:rPr>
          <w:rFonts w:asciiTheme="minorEastAsia" w:hAnsiTheme="minorEastAsia" w:hint="eastAsia"/>
          <w:szCs w:val="21"/>
        </w:rPr>
        <w:t>3）物业管理服务人员应经过培训并按国家行政主管部门规定持证上岗，遵纪守法，严禁违章作业，项目执行情况应有完整的日志和台账，月度小节、季度小结和年度总结，项目参与者应遵守业主方的规章制度，不可泄露业主方的机密信息，其工作同时接受业主方的监督考核。</w:t>
      </w:r>
      <w:r w:rsidR="00E0069D">
        <w:rPr>
          <w:rFonts w:asciiTheme="minorEastAsia" w:hAnsiTheme="minorEastAsia" w:hint="eastAsia"/>
          <w:szCs w:val="21"/>
        </w:rPr>
        <w:t>中心</w:t>
      </w:r>
      <w:r w:rsidRPr="0092575C">
        <w:rPr>
          <w:rFonts w:asciiTheme="minorEastAsia" w:hAnsiTheme="minorEastAsia" w:hint="eastAsia"/>
          <w:szCs w:val="21"/>
        </w:rPr>
        <w:t>按</w:t>
      </w:r>
      <w:r w:rsidR="00E0069D" w:rsidRPr="0092575C">
        <w:rPr>
          <w:rFonts w:asciiTheme="minorEastAsia" w:hAnsiTheme="minorEastAsia" w:hint="eastAsia"/>
          <w:szCs w:val="21"/>
          <w:shd w:val="pct15" w:color="auto" w:fill="FFFFFF"/>
        </w:rPr>
        <w:t>季度</w:t>
      </w:r>
      <w:r w:rsidRPr="0092575C">
        <w:rPr>
          <w:rFonts w:asciiTheme="minorEastAsia" w:hAnsiTheme="minorEastAsia" w:hint="eastAsia"/>
          <w:szCs w:val="21"/>
        </w:rPr>
        <w:t>对中标单位</w:t>
      </w:r>
      <w:r w:rsidRPr="00B10BAE">
        <w:rPr>
          <w:rFonts w:asciiTheme="minorEastAsia" w:hAnsiTheme="minorEastAsia" w:hint="eastAsia"/>
          <w:szCs w:val="21"/>
        </w:rPr>
        <w:t>物业管理服务质量进行考核，考核结果可作为续签或中止物业管理合同的依据。</w:t>
      </w:r>
    </w:p>
    <w:p w14:paraId="43A97B5D" w14:textId="2C2D69F4" w:rsidR="00B10BAE" w:rsidRDefault="00B10BAE" w:rsidP="00B10BAE">
      <w:pPr>
        <w:spacing w:line="360" w:lineRule="auto"/>
        <w:ind w:firstLineChars="200" w:firstLine="420"/>
        <w:rPr>
          <w:rFonts w:asciiTheme="minorEastAsia" w:hAnsiTheme="minorEastAsia" w:hint="eastAsia"/>
          <w:szCs w:val="21"/>
        </w:rPr>
      </w:pPr>
      <w:r w:rsidRPr="00B10BAE">
        <w:rPr>
          <w:rFonts w:asciiTheme="minorEastAsia" w:hAnsiTheme="minorEastAsia" w:hint="eastAsia"/>
          <w:szCs w:val="21"/>
        </w:rPr>
        <w:t>4）各类服务相互协调；人员调派和作业时间安排不得违反劳动法和行政部门的资质规定。在一视同仁，不予歧视和排斥的前提下，兼顾岗位对人员的特殊要求。</w:t>
      </w:r>
    </w:p>
    <w:p w14:paraId="619F0D86" w14:textId="77777777" w:rsidR="00FE4354" w:rsidRDefault="00FE4354">
      <w:pPr>
        <w:rPr>
          <w:rFonts w:asciiTheme="minorEastAsia" w:hAnsiTheme="minorEastAsia" w:hint="eastAsia"/>
          <w:szCs w:val="21"/>
        </w:rPr>
      </w:pPr>
    </w:p>
    <w:p w14:paraId="2DD6C92A" w14:textId="77777777" w:rsidR="00FE4354" w:rsidRDefault="00000000">
      <w:pPr>
        <w:pStyle w:val="2"/>
        <w:spacing w:before="0" w:after="0" w:line="36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食堂运行相关工作</w:t>
      </w:r>
      <w:r>
        <w:rPr>
          <w:rFonts w:asciiTheme="minorEastAsia" w:eastAsiaTheme="minorEastAsia" w:hAnsiTheme="minorEastAsia"/>
          <w:sz w:val="21"/>
          <w:szCs w:val="21"/>
        </w:rPr>
        <w:t>内容</w:t>
      </w:r>
    </w:p>
    <w:p w14:paraId="21B65AB2" w14:textId="3396E770" w:rsidR="00B10BAE" w:rsidRPr="00B10BAE" w:rsidRDefault="00B10BAE" w:rsidP="00B10BAE">
      <w:pPr>
        <w:spacing w:line="360" w:lineRule="auto"/>
        <w:ind w:firstLineChars="200" w:firstLine="420"/>
        <w:rPr>
          <w:rFonts w:asciiTheme="minorEastAsia" w:hAnsiTheme="minorEastAsia" w:hint="eastAsia"/>
          <w:szCs w:val="21"/>
        </w:rPr>
      </w:pPr>
      <w:r>
        <w:rPr>
          <w:rFonts w:asciiTheme="minorEastAsia" w:hAnsiTheme="minorEastAsia" w:hint="eastAsia"/>
          <w:szCs w:val="21"/>
        </w:rPr>
        <w:t>1）</w:t>
      </w:r>
      <w:r w:rsidRPr="00B10BAE">
        <w:rPr>
          <w:rFonts w:asciiTheme="minorEastAsia" w:hAnsiTheme="minorEastAsia" w:hint="eastAsia"/>
          <w:b/>
          <w:bCs/>
          <w:szCs w:val="21"/>
        </w:rPr>
        <w:t>科学制定菜谱：</w:t>
      </w:r>
      <w:r w:rsidRPr="00B10BAE">
        <w:rPr>
          <w:rFonts w:asciiTheme="minorEastAsia" w:hAnsiTheme="minorEastAsia" w:hint="eastAsia"/>
          <w:szCs w:val="21"/>
        </w:rPr>
        <w:t>根据季节变化、营养搭配及用餐人员口味需求，每周提前制定多样</w:t>
      </w:r>
      <w:r w:rsidRPr="00B10BAE">
        <w:rPr>
          <w:rFonts w:asciiTheme="minorEastAsia" w:hAnsiTheme="minorEastAsia" w:hint="eastAsia"/>
          <w:szCs w:val="21"/>
        </w:rPr>
        <w:lastRenderedPageBreak/>
        <w:t>化菜谱，合理控制成本，并主动与中心食堂负责人沟通确认后方可执行。</w:t>
      </w:r>
    </w:p>
    <w:p w14:paraId="13AB4DCC" w14:textId="1D398E41" w:rsidR="00B10BAE" w:rsidRPr="00B10BAE" w:rsidRDefault="00B10BAE" w:rsidP="00B10BAE">
      <w:pPr>
        <w:spacing w:line="360" w:lineRule="auto"/>
        <w:ind w:firstLineChars="200" w:firstLine="420"/>
        <w:rPr>
          <w:rFonts w:asciiTheme="minorEastAsia" w:hAnsiTheme="minorEastAsia" w:hint="eastAsia"/>
          <w:szCs w:val="21"/>
        </w:rPr>
      </w:pPr>
      <w:r>
        <w:rPr>
          <w:rFonts w:asciiTheme="minorEastAsia" w:hAnsiTheme="minorEastAsia" w:hint="eastAsia"/>
          <w:szCs w:val="21"/>
        </w:rPr>
        <w:t>2）</w:t>
      </w:r>
      <w:r w:rsidRPr="00B10BAE">
        <w:rPr>
          <w:rFonts w:asciiTheme="minorEastAsia" w:hAnsiTheme="minorEastAsia" w:hint="eastAsia"/>
          <w:b/>
          <w:bCs/>
          <w:szCs w:val="21"/>
        </w:rPr>
        <w:t>严格物资采购与管理：</w:t>
      </w:r>
      <w:r w:rsidRPr="00B10BAE">
        <w:rPr>
          <w:rFonts w:asciiTheme="minorEastAsia" w:hAnsiTheme="minorEastAsia" w:hint="eastAsia"/>
          <w:szCs w:val="21"/>
        </w:rPr>
        <w:t>依据确认的菜谱及日常库存情况，及时、精准地采购食堂日常所需的主副食、蔬菜及调味品；采购时注重食材新鲜度与品质，并做好物资验收、入库及存放管理，遵循先进先出原则。</w:t>
      </w:r>
    </w:p>
    <w:p w14:paraId="2DD45810" w14:textId="2976C9DB" w:rsidR="00B10BAE" w:rsidRPr="00B10BAE" w:rsidRDefault="00B10BAE" w:rsidP="00B10BAE">
      <w:pPr>
        <w:spacing w:line="360" w:lineRule="auto"/>
        <w:ind w:firstLineChars="200" w:firstLine="420"/>
        <w:rPr>
          <w:rFonts w:asciiTheme="minorEastAsia" w:hAnsiTheme="minorEastAsia" w:hint="eastAsia"/>
          <w:szCs w:val="21"/>
        </w:rPr>
      </w:pPr>
      <w:r>
        <w:rPr>
          <w:rFonts w:asciiTheme="minorEastAsia" w:hAnsiTheme="minorEastAsia" w:hint="eastAsia"/>
          <w:szCs w:val="21"/>
        </w:rPr>
        <w:t>3）</w:t>
      </w:r>
      <w:r w:rsidRPr="00B10BAE">
        <w:rPr>
          <w:rFonts w:asciiTheme="minorEastAsia" w:hAnsiTheme="minorEastAsia" w:hint="eastAsia"/>
          <w:b/>
          <w:bCs/>
          <w:szCs w:val="21"/>
        </w:rPr>
        <w:t>规范食材加工与烹饪：</w:t>
      </w:r>
      <w:r w:rsidRPr="00B10BAE">
        <w:rPr>
          <w:rFonts w:asciiTheme="minorEastAsia" w:hAnsiTheme="minorEastAsia" w:hint="eastAsia"/>
          <w:szCs w:val="21"/>
        </w:rPr>
        <w:t>严格执行中心关于食品卫生与安全的相关要求，对主食及各类菜品进行标准化的清洗、切配、加工及烹煮，确保食物烧熟煮透，注重口味与色泽，保证供餐质量。</w:t>
      </w:r>
    </w:p>
    <w:p w14:paraId="191D117A" w14:textId="77F7DF28" w:rsidR="00B10BAE" w:rsidRPr="00B10BAE" w:rsidRDefault="00B10BAE" w:rsidP="00B10BAE">
      <w:pPr>
        <w:spacing w:line="360" w:lineRule="auto"/>
        <w:ind w:firstLineChars="200" w:firstLine="420"/>
        <w:rPr>
          <w:rFonts w:asciiTheme="minorEastAsia" w:hAnsiTheme="minorEastAsia" w:hint="eastAsia"/>
          <w:szCs w:val="21"/>
        </w:rPr>
      </w:pPr>
      <w:r>
        <w:rPr>
          <w:rFonts w:asciiTheme="minorEastAsia" w:hAnsiTheme="minorEastAsia" w:hint="eastAsia"/>
          <w:szCs w:val="21"/>
        </w:rPr>
        <w:t>4）</w:t>
      </w:r>
      <w:r w:rsidRPr="00B10BAE">
        <w:rPr>
          <w:rFonts w:asciiTheme="minorEastAsia" w:hAnsiTheme="minorEastAsia" w:hint="eastAsia"/>
          <w:b/>
          <w:bCs/>
          <w:szCs w:val="21"/>
        </w:rPr>
        <w:t>有序供餐与服务：</w:t>
      </w:r>
      <w:r w:rsidRPr="00B10BAE">
        <w:rPr>
          <w:rFonts w:asciiTheme="minorEastAsia" w:hAnsiTheme="minorEastAsia" w:hint="eastAsia"/>
          <w:szCs w:val="21"/>
        </w:rPr>
        <w:t>在用餐时间段内，准时到位做好打饭、打菜、汤品分发等工作，服务过程中态度热情、动作利索，根据用餐人员需求合理添加，确保供餐有序进行。</w:t>
      </w:r>
    </w:p>
    <w:p w14:paraId="6B27CA9D" w14:textId="54CADDA1" w:rsidR="00B10BAE" w:rsidRPr="00B10BAE" w:rsidRDefault="00B10BAE" w:rsidP="00B10BAE">
      <w:pPr>
        <w:spacing w:line="360" w:lineRule="auto"/>
        <w:ind w:firstLineChars="200" w:firstLine="420"/>
        <w:rPr>
          <w:rFonts w:asciiTheme="minorEastAsia" w:hAnsiTheme="minorEastAsia" w:hint="eastAsia"/>
          <w:szCs w:val="21"/>
        </w:rPr>
      </w:pPr>
      <w:r>
        <w:rPr>
          <w:rFonts w:asciiTheme="minorEastAsia" w:hAnsiTheme="minorEastAsia" w:hint="eastAsia"/>
          <w:szCs w:val="21"/>
        </w:rPr>
        <w:t>5）</w:t>
      </w:r>
      <w:r w:rsidRPr="00B10BAE">
        <w:rPr>
          <w:rFonts w:asciiTheme="minorEastAsia" w:hAnsiTheme="minorEastAsia" w:hint="eastAsia"/>
          <w:b/>
          <w:bCs/>
          <w:szCs w:val="21"/>
        </w:rPr>
        <w:t>彻底清洁与消毒：</w:t>
      </w:r>
      <w:r w:rsidRPr="00B10BAE">
        <w:rPr>
          <w:rFonts w:asciiTheme="minorEastAsia" w:hAnsiTheme="minorEastAsia" w:hint="eastAsia"/>
          <w:szCs w:val="21"/>
        </w:rPr>
        <w:t>用餐结束后，立即对食堂大厅、后厨、餐具及厨具进行彻底清洁，包括桌面地面清扫、餐具洗消归位、油烟灶面清洁等，保持食堂环境整洁卫生，无卫生死角。</w:t>
      </w:r>
    </w:p>
    <w:p w14:paraId="1BE43990" w14:textId="31EC29FB" w:rsidR="00B10BAE" w:rsidRPr="00B10BAE" w:rsidRDefault="00B10BAE" w:rsidP="00B10BAE">
      <w:pPr>
        <w:spacing w:line="360" w:lineRule="auto"/>
        <w:ind w:firstLineChars="200" w:firstLine="420"/>
        <w:rPr>
          <w:rFonts w:asciiTheme="minorEastAsia" w:hAnsiTheme="minorEastAsia" w:hint="eastAsia"/>
          <w:szCs w:val="21"/>
        </w:rPr>
      </w:pPr>
      <w:r>
        <w:rPr>
          <w:rFonts w:asciiTheme="minorEastAsia" w:hAnsiTheme="minorEastAsia" w:hint="eastAsia"/>
          <w:szCs w:val="21"/>
        </w:rPr>
        <w:t>6）</w:t>
      </w:r>
      <w:r w:rsidRPr="00B10BAE">
        <w:rPr>
          <w:rFonts w:asciiTheme="minorEastAsia" w:hAnsiTheme="minorEastAsia" w:hint="eastAsia"/>
          <w:b/>
          <w:bCs/>
          <w:szCs w:val="21"/>
        </w:rPr>
        <w:t>设备维护与报修：</w:t>
      </w:r>
      <w:r w:rsidRPr="00B10BAE">
        <w:rPr>
          <w:rFonts w:asciiTheme="minorEastAsia" w:hAnsiTheme="minorEastAsia" w:hint="eastAsia"/>
          <w:szCs w:val="21"/>
        </w:rPr>
        <w:t>负责食堂内各类设备设施（如冰箱、消毒柜、炉灶等）的日常维护与保养，发现故障或安全隐患及时上报维修，确保设备正常运行。</w:t>
      </w:r>
    </w:p>
    <w:p w14:paraId="796B97AC" w14:textId="1A208D7F" w:rsidR="00B10BAE" w:rsidRPr="00B10BAE" w:rsidRDefault="00B10BAE" w:rsidP="00B10BAE">
      <w:pPr>
        <w:spacing w:line="360" w:lineRule="auto"/>
        <w:ind w:firstLineChars="200" w:firstLine="420"/>
        <w:rPr>
          <w:rFonts w:asciiTheme="minorEastAsia" w:hAnsiTheme="minorEastAsia" w:hint="eastAsia"/>
          <w:szCs w:val="21"/>
        </w:rPr>
      </w:pPr>
      <w:r>
        <w:rPr>
          <w:rFonts w:asciiTheme="minorEastAsia" w:hAnsiTheme="minorEastAsia" w:hint="eastAsia"/>
          <w:szCs w:val="21"/>
        </w:rPr>
        <w:t>7）</w:t>
      </w:r>
      <w:r w:rsidRPr="00B10BAE">
        <w:rPr>
          <w:rFonts w:asciiTheme="minorEastAsia" w:hAnsiTheme="minorEastAsia" w:hint="eastAsia"/>
          <w:b/>
          <w:bCs/>
          <w:szCs w:val="21"/>
        </w:rPr>
        <w:t>食品安全自查：</w:t>
      </w:r>
      <w:r w:rsidRPr="00B10BAE">
        <w:rPr>
          <w:rFonts w:asciiTheme="minorEastAsia" w:hAnsiTheme="minorEastAsia" w:hint="eastAsia"/>
          <w:szCs w:val="21"/>
        </w:rPr>
        <w:t>严格遵守食品留样制度，每日按规定对每餐次食品进行留样并做好记录；同时做好防蝇、防鼠、防尘工作，确保食品安全零事故。</w:t>
      </w:r>
    </w:p>
    <w:p w14:paraId="23E98D77" w14:textId="6D67D66D" w:rsidR="00B10BAE" w:rsidRPr="00B10BAE" w:rsidRDefault="00B10BAE" w:rsidP="00B10BAE">
      <w:pPr>
        <w:spacing w:line="360" w:lineRule="auto"/>
        <w:ind w:firstLineChars="200" w:firstLine="420"/>
        <w:rPr>
          <w:rFonts w:asciiTheme="minorEastAsia" w:hAnsiTheme="minorEastAsia" w:hint="eastAsia"/>
          <w:szCs w:val="21"/>
        </w:rPr>
      </w:pPr>
      <w:r>
        <w:rPr>
          <w:rFonts w:asciiTheme="minorEastAsia" w:hAnsiTheme="minorEastAsia" w:hint="eastAsia"/>
          <w:szCs w:val="21"/>
        </w:rPr>
        <w:t>8）</w:t>
      </w:r>
      <w:r w:rsidRPr="00B10BAE">
        <w:rPr>
          <w:rFonts w:asciiTheme="minorEastAsia" w:hAnsiTheme="minorEastAsia" w:hint="eastAsia"/>
          <w:b/>
          <w:bCs/>
          <w:szCs w:val="21"/>
        </w:rPr>
        <w:t>物资盘点与计划：</w:t>
      </w:r>
      <w:r w:rsidRPr="00B10BAE">
        <w:rPr>
          <w:rFonts w:asciiTheme="minorEastAsia" w:hAnsiTheme="minorEastAsia" w:hint="eastAsia"/>
          <w:szCs w:val="21"/>
        </w:rPr>
        <w:t>定期协助库房管理人员进行库存盘点，掌握物资消耗情况，合理制定下一阶段的采购计划，避免浪费或积压。</w:t>
      </w:r>
    </w:p>
    <w:p w14:paraId="5423BDAB" w14:textId="04562681" w:rsidR="00B10BAE" w:rsidRPr="00B10BAE" w:rsidRDefault="00B10BAE" w:rsidP="00B10BAE">
      <w:pPr>
        <w:spacing w:line="360" w:lineRule="auto"/>
        <w:ind w:firstLineChars="200" w:firstLine="420"/>
        <w:rPr>
          <w:rFonts w:asciiTheme="minorEastAsia" w:hAnsiTheme="minorEastAsia" w:hint="eastAsia"/>
          <w:szCs w:val="21"/>
        </w:rPr>
      </w:pPr>
      <w:r>
        <w:rPr>
          <w:rFonts w:asciiTheme="minorEastAsia" w:hAnsiTheme="minorEastAsia" w:hint="eastAsia"/>
          <w:szCs w:val="21"/>
        </w:rPr>
        <w:t>9）</w:t>
      </w:r>
      <w:r w:rsidRPr="00B10BAE">
        <w:rPr>
          <w:rFonts w:asciiTheme="minorEastAsia" w:hAnsiTheme="minorEastAsia" w:hint="eastAsia"/>
          <w:b/>
          <w:bCs/>
          <w:szCs w:val="21"/>
        </w:rPr>
        <w:t>配合监督检查：</w:t>
      </w:r>
      <w:r w:rsidRPr="00B10BAE">
        <w:rPr>
          <w:rFonts w:asciiTheme="minorEastAsia" w:hAnsiTheme="minorEastAsia" w:hint="eastAsia"/>
          <w:szCs w:val="21"/>
        </w:rPr>
        <w:t>积极配合卫生监督部门及中心的各项食品安全检查与考核，对提出的整改意见及时落实改进。</w:t>
      </w:r>
    </w:p>
    <w:p w14:paraId="0CDC1021" w14:textId="4419DFF0" w:rsidR="00FE4354" w:rsidRPr="00B10BAE" w:rsidRDefault="00B10BAE" w:rsidP="00B10BAE">
      <w:pPr>
        <w:spacing w:line="360" w:lineRule="auto"/>
        <w:ind w:firstLineChars="200" w:firstLine="420"/>
        <w:rPr>
          <w:rFonts w:asciiTheme="minorEastAsia" w:hAnsiTheme="minorEastAsia" w:hint="eastAsia"/>
          <w:szCs w:val="21"/>
        </w:rPr>
      </w:pPr>
      <w:r>
        <w:rPr>
          <w:rFonts w:asciiTheme="minorEastAsia" w:hAnsiTheme="minorEastAsia" w:hint="eastAsia"/>
          <w:szCs w:val="21"/>
        </w:rPr>
        <w:t>10）</w:t>
      </w:r>
      <w:r w:rsidRPr="00B10BAE">
        <w:rPr>
          <w:rFonts w:asciiTheme="minorEastAsia" w:hAnsiTheme="minorEastAsia" w:hint="eastAsia"/>
          <w:b/>
          <w:bCs/>
          <w:szCs w:val="21"/>
        </w:rPr>
        <w:t>完成其他临时任务：</w:t>
      </w:r>
      <w:r w:rsidRPr="00B10BAE">
        <w:rPr>
          <w:rFonts w:asciiTheme="minorEastAsia" w:hAnsiTheme="minorEastAsia" w:hint="eastAsia"/>
          <w:szCs w:val="21"/>
        </w:rPr>
        <w:t>服从中心统一调度，完成上级交办的其他与食堂相关的临时性工作任务。</w:t>
      </w:r>
    </w:p>
    <w:p w14:paraId="71637995" w14:textId="77777777" w:rsidR="00FE4354" w:rsidRDefault="00FE4354">
      <w:pPr>
        <w:spacing w:line="360" w:lineRule="auto"/>
        <w:rPr>
          <w:rFonts w:asciiTheme="minorEastAsia" w:hAnsiTheme="minorEastAsia" w:cs="宋体" w:hint="eastAsia"/>
          <w:szCs w:val="21"/>
        </w:rPr>
      </w:pPr>
    </w:p>
    <w:p w14:paraId="103C40CB" w14:textId="77777777" w:rsidR="00FE4354" w:rsidRDefault="00000000">
      <w:pPr>
        <w:pStyle w:val="2"/>
        <w:spacing w:before="0" w:after="0" w:line="36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卫生保洁相关工作</w:t>
      </w:r>
      <w:r>
        <w:rPr>
          <w:rFonts w:asciiTheme="minorEastAsia" w:eastAsiaTheme="minorEastAsia" w:hAnsiTheme="minorEastAsia"/>
          <w:sz w:val="21"/>
          <w:szCs w:val="21"/>
        </w:rPr>
        <w:t>内容</w:t>
      </w:r>
    </w:p>
    <w:p w14:paraId="728E625E" w14:textId="01434828"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1）组建专业公共卫生清洁班，每天打扫公共区域的卫生，做到杂物、废弃物立即清理，做好垃圾源头减量、投放、收集、运输</w:t>
      </w:r>
      <w:bookmarkStart w:id="0" w:name="OLE_LINK6"/>
      <w:r w:rsidR="00B10BAE">
        <w:rPr>
          <w:rFonts w:ascii="宋体" w:hAnsi="宋体" w:cs="宋体" w:hint="eastAsia"/>
          <w:szCs w:val="21"/>
        </w:rPr>
        <w:t>（至事务中心内堆放点）</w:t>
      </w:r>
      <w:bookmarkEnd w:id="0"/>
      <w:r>
        <w:rPr>
          <w:rFonts w:asciiTheme="minorEastAsia" w:hAnsiTheme="minorEastAsia" w:cs="宋体" w:hint="eastAsia"/>
          <w:szCs w:val="21"/>
        </w:rPr>
        <w:t>、处置、资源化利用及其监督管理等工作。</w:t>
      </w:r>
    </w:p>
    <w:p w14:paraId="5B6099F2"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2）楼（区域）内垃圾实行袋装化，在各楼层公共部位设立公共垃圾箱，在露天公共部位设立杂物箱，由清洁工清运、处理。</w:t>
      </w:r>
    </w:p>
    <w:p w14:paraId="23FEC50A"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3）管理区域垃圾实行分类收集，袋装化分运处置，做到日产日清，从而达到更高层次的环保效果。</w:t>
      </w:r>
    </w:p>
    <w:p w14:paraId="7FD9C83A"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lastRenderedPageBreak/>
        <w:t>4）及时清扫大区域地面积水、垃圾、烟头等，使地面保持干净、无杂物、无积水等。</w:t>
      </w:r>
    </w:p>
    <w:p w14:paraId="60E350BB"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5）对公共道路上垃圾桶等定期清洁或清洗，地面道路定期高压冲洗。</w:t>
      </w:r>
    </w:p>
    <w:p w14:paraId="0B9CF2EC"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6）对设备、设施的表面进行清洁、抹净处理，保持洁净。</w:t>
      </w:r>
    </w:p>
    <w:p w14:paraId="1F200B2C"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7）定期对设施、设备各类金属表层或表面使用专用保洁剂或防锈处理，保持光亮洁净。</w:t>
      </w:r>
    </w:p>
    <w:p w14:paraId="2B595CBF"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8）将楼层的垃圾清运、处理，对楼内公共设施进行擦抹保洁。</w:t>
      </w:r>
    </w:p>
    <w:p w14:paraId="1E47C2FC"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9）对人员出人频繁之地，进行不间断的走动保洁。</w:t>
      </w:r>
    </w:p>
    <w:p w14:paraId="42100ED8"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10）清扫、拖洗属于公共区域室内外的地面。</w:t>
      </w:r>
    </w:p>
    <w:p w14:paraId="7D165160"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11）擦净、抹净各楼层内会议室、接待室、图书馆、休息室、文件柜等家具。</w:t>
      </w:r>
    </w:p>
    <w:p w14:paraId="5C3CD911"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12）定期清扫各楼天台、设备机房等部门。</w:t>
      </w:r>
    </w:p>
    <w:p w14:paraId="2560517F"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13）清洗及保洁各楼层的洗手间，抹净各类洁具及定期消杀等工作。</w:t>
      </w:r>
    </w:p>
    <w:p w14:paraId="7B233353"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14）定时收集各楼层内之生活垃圾，并更换垃圾袋，定期清洁垃圾筒等，保持洁净。</w:t>
      </w:r>
    </w:p>
    <w:p w14:paraId="1074EE37"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15）定时、定点、定计划使用专业消毒等药剂进行消杀工作。</w:t>
      </w:r>
    </w:p>
    <w:p w14:paraId="70E37F95"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16）办公室内的保洁。</w:t>
      </w:r>
    </w:p>
    <w:p w14:paraId="62A25B88"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17）各楼层的男女卫生间每日至少3次清洗及保洁、提供与补充放置卫生纸、擦手纸、洗手液。各类洁器具抹净等工作。包括地面、台面水渍的及时清拖与擦抺清理（无积水）、消除异味等；</w:t>
      </w:r>
    </w:p>
    <w:p w14:paraId="099E5989" w14:textId="77777777" w:rsidR="00FE4354" w:rsidRDefault="00000000">
      <w:pPr>
        <w:spacing w:line="360" w:lineRule="auto"/>
        <w:ind w:firstLineChars="200" w:firstLine="420"/>
        <w:rPr>
          <w:rFonts w:asciiTheme="minorEastAsia" w:hAnsiTheme="minorEastAsia" w:cs="宋体" w:hint="eastAsia"/>
          <w:szCs w:val="21"/>
        </w:rPr>
      </w:pPr>
      <w:r>
        <w:rPr>
          <w:rFonts w:asciiTheme="minorEastAsia" w:hAnsiTheme="minorEastAsia" w:cs="宋体" w:hint="eastAsia"/>
          <w:szCs w:val="21"/>
        </w:rPr>
        <w:t>18）定时收集各楼层内之生活垃圾，并更换垃圾袋，定期清洁垃圾筒等，保持洁净；</w:t>
      </w:r>
    </w:p>
    <w:p w14:paraId="1ADD8A2E" w14:textId="77777777" w:rsidR="00FE4354" w:rsidRDefault="00FE4354">
      <w:pPr>
        <w:spacing w:line="360" w:lineRule="auto"/>
        <w:rPr>
          <w:rFonts w:asciiTheme="minorEastAsia" w:hAnsiTheme="minorEastAsia" w:cs="宋体" w:hint="eastAsia"/>
          <w:szCs w:val="21"/>
        </w:rPr>
      </w:pPr>
    </w:p>
    <w:p w14:paraId="18B2912C" w14:textId="77777777" w:rsidR="00FE4354" w:rsidRDefault="00000000">
      <w:pPr>
        <w:pStyle w:val="2"/>
        <w:spacing w:before="0" w:after="0" w:line="36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车辆管理及接送相关工作</w:t>
      </w:r>
      <w:r>
        <w:rPr>
          <w:rFonts w:asciiTheme="minorEastAsia" w:eastAsiaTheme="minorEastAsia" w:hAnsiTheme="minorEastAsia"/>
          <w:sz w:val="21"/>
          <w:szCs w:val="21"/>
        </w:rPr>
        <w:t>内容</w:t>
      </w:r>
    </w:p>
    <w:p w14:paraId="1577F2C5" w14:textId="77777777" w:rsidR="00FE4354" w:rsidRDefault="00000000">
      <w:pPr>
        <w:pStyle w:val="a8"/>
        <w:numPr>
          <w:ilvl w:val="0"/>
          <w:numId w:val="4"/>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根据要求对中心的车辆进行使用登记、调度、清洁、保养、维修等工作；</w:t>
      </w:r>
    </w:p>
    <w:p w14:paraId="35A9225E" w14:textId="77777777" w:rsidR="00FE4354" w:rsidRDefault="00000000">
      <w:pPr>
        <w:pStyle w:val="a8"/>
        <w:numPr>
          <w:ilvl w:val="0"/>
          <w:numId w:val="4"/>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根据每天的用车情况，落实接送服务；</w:t>
      </w:r>
    </w:p>
    <w:p w14:paraId="5E553169" w14:textId="77777777" w:rsidR="00FE4354" w:rsidRDefault="00FE4354">
      <w:pPr>
        <w:spacing w:line="360" w:lineRule="auto"/>
        <w:rPr>
          <w:rFonts w:asciiTheme="minorEastAsia" w:hAnsiTheme="minorEastAsia" w:cs="宋体" w:hint="eastAsia"/>
          <w:szCs w:val="21"/>
        </w:rPr>
      </w:pPr>
    </w:p>
    <w:p w14:paraId="05557A37" w14:textId="77777777" w:rsidR="00FE4354" w:rsidRDefault="00000000">
      <w:pPr>
        <w:pStyle w:val="2"/>
        <w:spacing w:before="0" w:after="0" w:line="36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其他后勤相关工作</w:t>
      </w:r>
      <w:r>
        <w:rPr>
          <w:rFonts w:asciiTheme="minorEastAsia" w:eastAsiaTheme="minorEastAsia" w:hAnsiTheme="minorEastAsia"/>
          <w:sz w:val="21"/>
          <w:szCs w:val="21"/>
        </w:rPr>
        <w:t>内容</w:t>
      </w:r>
    </w:p>
    <w:p w14:paraId="3B3E4721" w14:textId="77777777" w:rsidR="00FE4354" w:rsidRDefault="00000000">
      <w:pPr>
        <w:pStyle w:val="a8"/>
        <w:numPr>
          <w:ilvl w:val="0"/>
          <w:numId w:val="5"/>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负责中心资料收发工作（包括办公用品、办公用水、会议用水、报刊杂志等）。</w:t>
      </w:r>
    </w:p>
    <w:p w14:paraId="5F3B8AD6" w14:textId="77777777" w:rsidR="00FE4354" w:rsidRDefault="00000000">
      <w:pPr>
        <w:pStyle w:val="a8"/>
        <w:numPr>
          <w:ilvl w:val="0"/>
          <w:numId w:val="5"/>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负责中心水电及其他零星小维修工作。</w:t>
      </w:r>
    </w:p>
    <w:p w14:paraId="0A4A2962" w14:textId="77777777" w:rsidR="00FE4354" w:rsidRDefault="00000000">
      <w:pPr>
        <w:pStyle w:val="a8"/>
        <w:numPr>
          <w:ilvl w:val="0"/>
          <w:numId w:val="5"/>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负责中心会议室及办公计算机相关设备的维修、维护工作。</w:t>
      </w:r>
    </w:p>
    <w:p w14:paraId="5A224ED2" w14:textId="59B54126" w:rsidR="00FE4354" w:rsidRDefault="00000000">
      <w:pPr>
        <w:pStyle w:val="a8"/>
        <w:numPr>
          <w:ilvl w:val="0"/>
          <w:numId w:val="5"/>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负责中心LED显示屏内容编辑及播放工作。</w:t>
      </w:r>
    </w:p>
    <w:p w14:paraId="7136AD4C" w14:textId="77777777" w:rsidR="00FE4354" w:rsidRDefault="00000000">
      <w:pPr>
        <w:pStyle w:val="a8"/>
        <w:numPr>
          <w:ilvl w:val="0"/>
          <w:numId w:val="5"/>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协助做好全区教育系统单位报废计算机及其他设施设备的回收、登记、整理、归档工作。</w:t>
      </w:r>
    </w:p>
    <w:p w14:paraId="62787650" w14:textId="77777777" w:rsidR="00FE4354" w:rsidRDefault="00000000">
      <w:pPr>
        <w:pStyle w:val="a8"/>
        <w:numPr>
          <w:ilvl w:val="0"/>
          <w:numId w:val="5"/>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协助做好教育局本部计算机、网络、电话等维护维修工作。</w:t>
      </w:r>
    </w:p>
    <w:p w14:paraId="425FCA1B" w14:textId="77777777" w:rsidR="00FE4354" w:rsidRDefault="00000000">
      <w:pPr>
        <w:pStyle w:val="a8"/>
        <w:numPr>
          <w:ilvl w:val="0"/>
          <w:numId w:val="5"/>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lastRenderedPageBreak/>
        <w:t>协助做好全区教育系统各类数据（财经、资助、国资等）的收集、统计、审核、汇总及上报工作。</w:t>
      </w:r>
    </w:p>
    <w:p w14:paraId="43EB21B3" w14:textId="77777777" w:rsidR="00FE4354" w:rsidRDefault="00000000">
      <w:pPr>
        <w:pStyle w:val="a8"/>
        <w:numPr>
          <w:ilvl w:val="0"/>
          <w:numId w:val="5"/>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协助做好全区教育系统防火、防盗等安全相关内容的检查工作。</w:t>
      </w:r>
    </w:p>
    <w:p w14:paraId="7AE2E58D" w14:textId="77777777" w:rsidR="00FE4354" w:rsidRDefault="00000000">
      <w:pPr>
        <w:pStyle w:val="a8"/>
        <w:numPr>
          <w:ilvl w:val="0"/>
          <w:numId w:val="5"/>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协助做好全区教育系统的校舍维修计划制定及安全保障等管理工作。</w:t>
      </w:r>
    </w:p>
    <w:p w14:paraId="7EB8304D" w14:textId="77777777" w:rsidR="00FE4354" w:rsidRDefault="00FE4354">
      <w:pPr>
        <w:spacing w:line="360" w:lineRule="auto"/>
        <w:rPr>
          <w:rFonts w:asciiTheme="minorEastAsia" w:hAnsiTheme="minorEastAsia" w:cs="宋体" w:hint="eastAsia"/>
          <w:szCs w:val="21"/>
        </w:rPr>
      </w:pPr>
    </w:p>
    <w:p w14:paraId="7B21E57E" w14:textId="77777777" w:rsidR="00FE4354" w:rsidRDefault="00000000">
      <w:pPr>
        <w:pStyle w:val="2"/>
        <w:spacing w:before="0" w:after="0" w:line="36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其他专业服务工作内容</w:t>
      </w:r>
    </w:p>
    <w:p w14:paraId="0D8D8C85" w14:textId="249731DB" w:rsidR="00FE4354" w:rsidRPr="00123FE7" w:rsidRDefault="00011791" w:rsidP="0092575C">
      <w:pPr>
        <w:pStyle w:val="a8"/>
        <w:numPr>
          <w:ilvl w:val="0"/>
          <w:numId w:val="18"/>
        </w:numPr>
        <w:spacing w:line="360" w:lineRule="auto"/>
        <w:ind w:firstLineChars="0"/>
        <w:rPr>
          <w:rFonts w:asciiTheme="minorEastAsia" w:hAnsiTheme="minorEastAsia" w:cs="宋体" w:hint="eastAsia"/>
          <w:szCs w:val="21"/>
        </w:rPr>
      </w:pPr>
      <w:r w:rsidRPr="00123FE7">
        <w:rPr>
          <w:rFonts w:asciiTheme="minorEastAsia" w:hAnsiTheme="minorEastAsia" w:cs="宋体" w:hint="eastAsia"/>
          <w:szCs w:val="21"/>
        </w:rPr>
        <w:t>中心建筑物所有窗户深度清洗服务：</w:t>
      </w:r>
    </w:p>
    <w:p w14:paraId="0A547D7F" w14:textId="1B939C27" w:rsidR="00FE4354" w:rsidRPr="00123FE7" w:rsidRDefault="00000000" w:rsidP="0092575C">
      <w:pPr>
        <w:pStyle w:val="a8"/>
        <w:numPr>
          <w:ilvl w:val="0"/>
          <w:numId w:val="18"/>
        </w:numPr>
        <w:spacing w:line="360" w:lineRule="auto"/>
        <w:ind w:firstLineChars="0"/>
        <w:rPr>
          <w:rFonts w:asciiTheme="minorEastAsia" w:hAnsiTheme="minorEastAsia" w:cs="宋体" w:hint="eastAsia"/>
          <w:szCs w:val="21"/>
        </w:rPr>
      </w:pPr>
      <w:r w:rsidRPr="00123FE7">
        <w:rPr>
          <w:rFonts w:asciiTheme="minorEastAsia" w:hAnsiTheme="minorEastAsia" w:cs="宋体" w:hint="eastAsia"/>
          <w:szCs w:val="21"/>
        </w:rPr>
        <w:t>每年</w:t>
      </w:r>
      <w:r w:rsidR="00C3582E" w:rsidRPr="00123FE7">
        <w:rPr>
          <w:rFonts w:asciiTheme="minorEastAsia" w:hAnsiTheme="minorEastAsia" w:cs="宋体" w:hint="eastAsia"/>
          <w:szCs w:val="21"/>
        </w:rPr>
        <w:t>二</w:t>
      </w:r>
      <w:r w:rsidRPr="00123FE7">
        <w:rPr>
          <w:rFonts w:asciiTheme="minorEastAsia" w:hAnsiTheme="minorEastAsia" w:cs="宋体" w:hint="eastAsia"/>
          <w:szCs w:val="21"/>
        </w:rPr>
        <w:t>次深度清洗服务。</w:t>
      </w:r>
    </w:p>
    <w:p w14:paraId="665F26EF" w14:textId="7F3234BB" w:rsidR="00FE4354" w:rsidRPr="00123FE7" w:rsidRDefault="00000000" w:rsidP="0092575C">
      <w:pPr>
        <w:pStyle w:val="a8"/>
        <w:numPr>
          <w:ilvl w:val="0"/>
          <w:numId w:val="18"/>
        </w:numPr>
        <w:spacing w:line="360" w:lineRule="auto"/>
        <w:ind w:firstLineChars="0"/>
        <w:rPr>
          <w:rFonts w:asciiTheme="minorEastAsia" w:hAnsiTheme="minorEastAsia" w:cs="宋体" w:hint="eastAsia"/>
          <w:szCs w:val="21"/>
        </w:rPr>
      </w:pPr>
      <w:r w:rsidRPr="00123FE7">
        <w:rPr>
          <w:rFonts w:asciiTheme="minorEastAsia" w:hAnsiTheme="minorEastAsia" w:cs="宋体" w:hint="eastAsia"/>
          <w:szCs w:val="21"/>
        </w:rPr>
        <w:t>深度清洗服务质量应严格按国家相关法规规定。</w:t>
      </w:r>
    </w:p>
    <w:p w14:paraId="63567250" w14:textId="77777777" w:rsidR="00FE4354" w:rsidRDefault="00FE4354">
      <w:pPr>
        <w:spacing w:line="360" w:lineRule="auto"/>
        <w:rPr>
          <w:rFonts w:asciiTheme="minorEastAsia" w:hAnsiTheme="minorEastAsia" w:cs="宋体" w:hint="eastAsia"/>
          <w:szCs w:val="21"/>
        </w:rPr>
      </w:pPr>
    </w:p>
    <w:p w14:paraId="066C4075" w14:textId="77777777" w:rsidR="00FE4354" w:rsidRDefault="00000000">
      <w:pPr>
        <w:pStyle w:val="1"/>
        <w:rPr>
          <w:rFonts w:asciiTheme="minorEastAsia" w:hAnsiTheme="minorEastAsia" w:hint="eastAsia"/>
          <w:sz w:val="21"/>
          <w:szCs w:val="21"/>
        </w:rPr>
      </w:pPr>
      <w:r>
        <w:rPr>
          <w:rFonts w:asciiTheme="minorEastAsia" w:hAnsiTheme="minorEastAsia" w:hint="eastAsia"/>
          <w:sz w:val="21"/>
          <w:szCs w:val="21"/>
        </w:rPr>
        <w:t>综合物业派遣人员要求</w:t>
      </w:r>
    </w:p>
    <w:p w14:paraId="01F1705F" w14:textId="77777777" w:rsidR="00FE4354" w:rsidRDefault="00000000">
      <w:pPr>
        <w:pStyle w:val="2"/>
        <w:spacing w:before="0" w:after="0" w:line="36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总体要求</w:t>
      </w:r>
    </w:p>
    <w:p w14:paraId="267091E7" w14:textId="24313C72" w:rsidR="00FE4354" w:rsidRDefault="00000000">
      <w:pPr>
        <w:pStyle w:val="a8"/>
        <w:numPr>
          <w:ilvl w:val="0"/>
          <w:numId w:val="7"/>
        </w:numPr>
        <w:spacing w:line="360" w:lineRule="auto"/>
        <w:ind w:firstLineChars="0"/>
        <w:rPr>
          <w:rFonts w:asciiTheme="minorEastAsia" w:hAnsiTheme="minorEastAsia" w:cs="宋体" w:hint="eastAsia"/>
          <w:szCs w:val="21"/>
        </w:rPr>
      </w:pPr>
      <w:r>
        <w:rPr>
          <w:rFonts w:ascii="宋体" w:hAnsi="宋体" w:hint="eastAsia"/>
          <w:szCs w:val="21"/>
        </w:rPr>
        <w:t>★</w:t>
      </w:r>
      <w:r w:rsidR="00C3582E" w:rsidRPr="00C3582E">
        <w:rPr>
          <w:rFonts w:asciiTheme="minorEastAsia" w:hAnsiTheme="minorEastAsia" w:cs="宋体" w:hint="eastAsia"/>
          <w:szCs w:val="21"/>
        </w:rPr>
        <w:t>本项目配备定岗人员数量</w:t>
      </w:r>
      <w:r>
        <w:rPr>
          <w:rFonts w:asciiTheme="minorEastAsia" w:hAnsiTheme="minorEastAsia" w:cs="宋体" w:hint="eastAsia"/>
          <w:szCs w:val="21"/>
        </w:rPr>
        <w:t>不低于</w:t>
      </w:r>
      <w:r w:rsidR="00DD11D2">
        <w:rPr>
          <w:rFonts w:asciiTheme="minorEastAsia" w:hAnsiTheme="minorEastAsia" w:cs="宋体" w:hint="eastAsia"/>
          <w:szCs w:val="21"/>
        </w:rPr>
        <w:t>15</w:t>
      </w:r>
      <w:r>
        <w:rPr>
          <w:rFonts w:asciiTheme="minorEastAsia" w:hAnsiTheme="minorEastAsia" w:cs="宋体" w:hint="eastAsia"/>
          <w:szCs w:val="21"/>
        </w:rPr>
        <w:t>人，其中至少配备1人作为物业经理，负责对整个团队进行管理；具体岗位要求详见下表：</w:t>
      </w:r>
    </w:p>
    <w:p w14:paraId="75CEF183" w14:textId="77777777" w:rsidR="00FE4354" w:rsidRDefault="00FE4354">
      <w:pPr>
        <w:spacing w:line="360" w:lineRule="auto"/>
        <w:rPr>
          <w:rFonts w:asciiTheme="minorEastAsia" w:hAnsiTheme="minorEastAsia" w:cs="宋体" w:hint="eastAsia"/>
          <w:szCs w:val="21"/>
        </w:rPr>
      </w:pPr>
    </w:p>
    <w:tbl>
      <w:tblPr>
        <w:tblW w:w="7974"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0"/>
        <w:gridCol w:w="1185"/>
        <w:gridCol w:w="1508"/>
        <w:gridCol w:w="1134"/>
        <w:gridCol w:w="1560"/>
        <w:gridCol w:w="1417"/>
      </w:tblGrid>
      <w:tr w:rsidR="00DD11D2" w14:paraId="6FDA56B4" w14:textId="77777777" w:rsidTr="00DD11D2">
        <w:trPr>
          <w:trHeight w:val="90"/>
        </w:trPr>
        <w:tc>
          <w:tcPr>
            <w:tcW w:w="1170" w:type="dxa"/>
            <w:vAlign w:val="center"/>
          </w:tcPr>
          <w:p w14:paraId="614E36D1" w14:textId="77777777" w:rsidR="00DD11D2" w:rsidRDefault="00DD11D2">
            <w:pPr>
              <w:spacing w:line="360" w:lineRule="auto"/>
              <w:jc w:val="center"/>
              <w:rPr>
                <w:rFonts w:asciiTheme="minorEastAsia" w:hAnsiTheme="minorEastAsia" w:cs="宋体" w:hint="eastAsia"/>
                <w:szCs w:val="21"/>
              </w:rPr>
            </w:pPr>
            <w:r>
              <w:rPr>
                <w:rFonts w:asciiTheme="minorEastAsia" w:hAnsiTheme="minorEastAsia" w:cs="宋体" w:hint="eastAsia"/>
                <w:szCs w:val="21"/>
              </w:rPr>
              <w:t>物业经理</w:t>
            </w:r>
          </w:p>
        </w:tc>
        <w:tc>
          <w:tcPr>
            <w:tcW w:w="1185" w:type="dxa"/>
            <w:vAlign w:val="center"/>
          </w:tcPr>
          <w:p w14:paraId="1099CAD1" w14:textId="77777777" w:rsidR="00DD11D2" w:rsidRDefault="00DD11D2">
            <w:pPr>
              <w:spacing w:line="360" w:lineRule="auto"/>
              <w:jc w:val="center"/>
              <w:rPr>
                <w:rFonts w:asciiTheme="minorEastAsia" w:hAnsiTheme="minorEastAsia" w:cs="宋体" w:hint="eastAsia"/>
                <w:szCs w:val="21"/>
              </w:rPr>
            </w:pPr>
            <w:r>
              <w:rPr>
                <w:rFonts w:asciiTheme="minorEastAsia" w:hAnsiTheme="minorEastAsia" w:cs="宋体" w:hint="eastAsia"/>
                <w:szCs w:val="21"/>
              </w:rPr>
              <w:t>食堂运行服务人员</w:t>
            </w:r>
          </w:p>
        </w:tc>
        <w:tc>
          <w:tcPr>
            <w:tcW w:w="1508" w:type="dxa"/>
            <w:vAlign w:val="center"/>
          </w:tcPr>
          <w:p w14:paraId="77067410" w14:textId="77777777" w:rsidR="00DD11D2" w:rsidRDefault="00DD11D2">
            <w:pPr>
              <w:spacing w:line="360" w:lineRule="auto"/>
              <w:jc w:val="center"/>
              <w:rPr>
                <w:rFonts w:asciiTheme="minorEastAsia" w:hAnsiTheme="minorEastAsia" w:cs="宋体" w:hint="eastAsia"/>
                <w:szCs w:val="21"/>
              </w:rPr>
            </w:pPr>
            <w:r>
              <w:rPr>
                <w:rFonts w:asciiTheme="minorEastAsia" w:hAnsiTheme="minorEastAsia" w:cs="宋体" w:hint="eastAsia"/>
                <w:szCs w:val="21"/>
              </w:rPr>
              <w:t>卫生保洁服务人员</w:t>
            </w:r>
          </w:p>
        </w:tc>
        <w:tc>
          <w:tcPr>
            <w:tcW w:w="1134" w:type="dxa"/>
            <w:vAlign w:val="center"/>
          </w:tcPr>
          <w:p w14:paraId="655E8AC0" w14:textId="77777777" w:rsidR="00DD11D2" w:rsidRDefault="00DD11D2">
            <w:pPr>
              <w:spacing w:line="360" w:lineRule="auto"/>
              <w:jc w:val="center"/>
              <w:rPr>
                <w:rFonts w:asciiTheme="minorEastAsia" w:hAnsiTheme="minorEastAsia" w:cs="宋体" w:hint="eastAsia"/>
                <w:szCs w:val="21"/>
              </w:rPr>
            </w:pPr>
            <w:r>
              <w:rPr>
                <w:rFonts w:asciiTheme="minorEastAsia" w:hAnsiTheme="minorEastAsia" w:cs="宋体" w:hint="eastAsia"/>
                <w:szCs w:val="21"/>
              </w:rPr>
              <w:t>车辆管理及接送服务人员</w:t>
            </w:r>
          </w:p>
        </w:tc>
        <w:tc>
          <w:tcPr>
            <w:tcW w:w="1560" w:type="dxa"/>
            <w:vAlign w:val="center"/>
          </w:tcPr>
          <w:p w14:paraId="76FDC22F" w14:textId="77777777" w:rsidR="00DD11D2" w:rsidRDefault="00DD11D2">
            <w:pPr>
              <w:spacing w:line="360" w:lineRule="auto"/>
              <w:jc w:val="center"/>
              <w:rPr>
                <w:rFonts w:asciiTheme="minorEastAsia" w:hAnsiTheme="minorEastAsia" w:cs="宋体" w:hint="eastAsia"/>
                <w:szCs w:val="21"/>
              </w:rPr>
            </w:pPr>
            <w:r>
              <w:rPr>
                <w:rFonts w:asciiTheme="minorEastAsia" w:hAnsiTheme="minorEastAsia" w:cs="宋体" w:hint="eastAsia"/>
                <w:szCs w:val="21"/>
              </w:rPr>
              <w:t>其他后勤服务人员</w:t>
            </w:r>
          </w:p>
        </w:tc>
        <w:tc>
          <w:tcPr>
            <w:tcW w:w="1417" w:type="dxa"/>
            <w:vAlign w:val="center"/>
          </w:tcPr>
          <w:p w14:paraId="000F8E7F" w14:textId="77777777" w:rsidR="00DD11D2" w:rsidRDefault="00DD11D2">
            <w:pPr>
              <w:spacing w:line="360" w:lineRule="auto"/>
              <w:jc w:val="center"/>
              <w:rPr>
                <w:rFonts w:asciiTheme="minorEastAsia" w:hAnsiTheme="minorEastAsia" w:cs="宋体" w:hint="eastAsia"/>
                <w:szCs w:val="21"/>
              </w:rPr>
            </w:pPr>
            <w:r>
              <w:rPr>
                <w:rFonts w:asciiTheme="minorEastAsia" w:hAnsiTheme="minorEastAsia" w:cs="宋体" w:hint="eastAsia"/>
                <w:szCs w:val="21"/>
              </w:rPr>
              <w:t>合计</w:t>
            </w:r>
          </w:p>
        </w:tc>
      </w:tr>
      <w:tr w:rsidR="00DD11D2" w14:paraId="12530085" w14:textId="77777777" w:rsidTr="00DD11D2">
        <w:trPr>
          <w:trHeight w:val="542"/>
        </w:trPr>
        <w:tc>
          <w:tcPr>
            <w:tcW w:w="0" w:type="auto"/>
            <w:vAlign w:val="center"/>
          </w:tcPr>
          <w:p w14:paraId="263D3CEB" w14:textId="77777777" w:rsidR="00DD11D2" w:rsidRDefault="00DD11D2">
            <w:pPr>
              <w:widowControl/>
              <w:jc w:val="center"/>
              <w:textAlignment w:val="center"/>
              <w:rPr>
                <w:rFonts w:asciiTheme="minorEastAsia" w:hAnsiTheme="minorEastAsia" w:cs="宋体" w:hint="eastAsia"/>
                <w:szCs w:val="21"/>
              </w:rPr>
            </w:pPr>
            <w:r>
              <w:rPr>
                <w:rFonts w:asciiTheme="minorEastAsia" w:hAnsiTheme="minorEastAsia" w:cs="宋体" w:hint="eastAsia"/>
                <w:color w:val="000000"/>
                <w:kern w:val="0"/>
                <w:szCs w:val="21"/>
                <w:lang w:bidi="ar"/>
              </w:rPr>
              <w:t>不低于1人</w:t>
            </w:r>
          </w:p>
        </w:tc>
        <w:tc>
          <w:tcPr>
            <w:tcW w:w="0" w:type="auto"/>
            <w:vAlign w:val="center"/>
          </w:tcPr>
          <w:p w14:paraId="1656B880" w14:textId="42F333BD" w:rsidR="00DD11D2" w:rsidRDefault="00DD11D2">
            <w:pPr>
              <w:widowControl/>
              <w:jc w:val="center"/>
              <w:textAlignment w:val="center"/>
              <w:rPr>
                <w:rFonts w:asciiTheme="minorEastAsia" w:hAnsiTheme="minorEastAsia" w:cs="宋体" w:hint="eastAsia"/>
                <w:szCs w:val="21"/>
              </w:rPr>
            </w:pPr>
            <w:r>
              <w:rPr>
                <w:rFonts w:asciiTheme="minorEastAsia" w:hAnsiTheme="minorEastAsia" w:cs="宋体" w:hint="eastAsia"/>
                <w:kern w:val="0"/>
                <w:szCs w:val="21"/>
                <w:lang w:bidi="ar"/>
              </w:rPr>
              <w:t>不低于</w:t>
            </w:r>
            <w:r>
              <w:rPr>
                <w:rFonts w:asciiTheme="minorEastAsia" w:hAnsiTheme="minorEastAsia" w:cs="宋体" w:hint="eastAsia"/>
                <w:szCs w:val="21"/>
              </w:rPr>
              <w:t>2</w:t>
            </w:r>
          </w:p>
        </w:tc>
        <w:tc>
          <w:tcPr>
            <w:tcW w:w="1508" w:type="dxa"/>
            <w:vAlign w:val="center"/>
          </w:tcPr>
          <w:p w14:paraId="17F0B1A9" w14:textId="266CC0D2" w:rsidR="00DD11D2" w:rsidRDefault="00DD11D2">
            <w:pPr>
              <w:widowControl/>
              <w:jc w:val="center"/>
              <w:textAlignment w:val="center"/>
              <w:rPr>
                <w:rFonts w:asciiTheme="minorEastAsia" w:hAnsiTheme="minorEastAsia" w:cs="宋体" w:hint="eastAsia"/>
                <w:szCs w:val="21"/>
              </w:rPr>
            </w:pPr>
            <w:r>
              <w:rPr>
                <w:rFonts w:asciiTheme="minorEastAsia" w:hAnsiTheme="minorEastAsia" w:cs="宋体" w:hint="eastAsia"/>
                <w:kern w:val="0"/>
                <w:szCs w:val="21"/>
                <w:lang w:bidi="ar"/>
              </w:rPr>
              <w:t>不低于2人</w:t>
            </w:r>
          </w:p>
        </w:tc>
        <w:tc>
          <w:tcPr>
            <w:tcW w:w="1134" w:type="dxa"/>
            <w:vAlign w:val="center"/>
          </w:tcPr>
          <w:p w14:paraId="722366F9" w14:textId="77777777" w:rsidR="00DD11D2" w:rsidRDefault="00DD11D2">
            <w:pPr>
              <w:widowControl/>
              <w:jc w:val="center"/>
              <w:textAlignment w:val="center"/>
              <w:rPr>
                <w:rFonts w:asciiTheme="minorEastAsia" w:hAnsiTheme="minorEastAsia" w:cs="宋体" w:hint="eastAsia"/>
                <w:szCs w:val="21"/>
              </w:rPr>
            </w:pPr>
            <w:r>
              <w:rPr>
                <w:rFonts w:asciiTheme="minorEastAsia" w:hAnsiTheme="minorEastAsia" w:cs="宋体" w:hint="eastAsia"/>
                <w:kern w:val="0"/>
                <w:szCs w:val="21"/>
                <w:lang w:bidi="ar"/>
              </w:rPr>
              <w:t>不低于</w:t>
            </w:r>
            <w:r>
              <w:rPr>
                <w:rFonts w:asciiTheme="minorEastAsia" w:hAnsiTheme="minorEastAsia" w:cs="宋体" w:hint="eastAsia"/>
                <w:szCs w:val="21"/>
              </w:rPr>
              <w:t>2人</w:t>
            </w:r>
          </w:p>
        </w:tc>
        <w:tc>
          <w:tcPr>
            <w:tcW w:w="1560" w:type="dxa"/>
            <w:vAlign w:val="center"/>
          </w:tcPr>
          <w:p w14:paraId="533257D7" w14:textId="77777777" w:rsidR="00DD11D2" w:rsidRDefault="00DD11D2">
            <w:pPr>
              <w:widowControl/>
              <w:jc w:val="center"/>
              <w:textAlignment w:val="center"/>
              <w:rPr>
                <w:rFonts w:asciiTheme="minorEastAsia" w:hAnsiTheme="minorEastAsia" w:cs="宋体" w:hint="eastAsia"/>
                <w:kern w:val="0"/>
                <w:szCs w:val="21"/>
                <w:lang w:bidi="ar"/>
              </w:rPr>
            </w:pPr>
            <w:r>
              <w:rPr>
                <w:rFonts w:asciiTheme="minorEastAsia" w:hAnsiTheme="minorEastAsia" w:cs="宋体" w:hint="eastAsia"/>
                <w:kern w:val="0"/>
                <w:szCs w:val="21"/>
                <w:lang w:bidi="ar"/>
              </w:rPr>
              <w:t>不低于8人</w:t>
            </w:r>
          </w:p>
        </w:tc>
        <w:tc>
          <w:tcPr>
            <w:tcW w:w="1417" w:type="dxa"/>
            <w:vAlign w:val="center"/>
          </w:tcPr>
          <w:p w14:paraId="4D60B6D6" w14:textId="4954D84C" w:rsidR="00DD11D2" w:rsidRDefault="00DD11D2">
            <w:pPr>
              <w:widowControl/>
              <w:textAlignment w:val="center"/>
              <w:rPr>
                <w:rFonts w:asciiTheme="minorEastAsia" w:hAnsiTheme="minorEastAsia" w:cs="宋体" w:hint="eastAsia"/>
                <w:szCs w:val="21"/>
              </w:rPr>
            </w:pPr>
            <w:r>
              <w:rPr>
                <w:rFonts w:asciiTheme="minorEastAsia" w:hAnsiTheme="minorEastAsia" w:cs="宋体" w:hint="eastAsia"/>
                <w:kern w:val="0"/>
                <w:szCs w:val="21"/>
                <w:lang w:bidi="ar"/>
              </w:rPr>
              <w:t>不低于15人</w:t>
            </w:r>
          </w:p>
        </w:tc>
      </w:tr>
    </w:tbl>
    <w:p w14:paraId="54B29014" w14:textId="77777777" w:rsidR="00FE4354" w:rsidRDefault="00FE4354">
      <w:pPr>
        <w:spacing w:line="360" w:lineRule="auto"/>
        <w:rPr>
          <w:rFonts w:asciiTheme="minorEastAsia" w:hAnsiTheme="minorEastAsia" w:cs="宋体" w:hint="eastAsia"/>
          <w:szCs w:val="21"/>
        </w:rPr>
      </w:pPr>
    </w:p>
    <w:p w14:paraId="6EE85532" w14:textId="77777777" w:rsidR="00FE4354" w:rsidRDefault="00000000">
      <w:pPr>
        <w:pStyle w:val="a8"/>
        <w:numPr>
          <w:ilvl w:val="0"/>
          <w:numId w:val="7"/>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本项目配备人员需保持稳定，人员上岗前需中心进行面试及考核。</w:t>
      </w:r>
    </w:p>
    <w:p w14:paraId="62195D0B" w14:textId="77777777" w:rsidR="00FE4354" w:rsidRDefault="00000000">
      <w:pPr>
        <w:pStyle w:val="a8"/>
        <w:numPr>
          <w:ilvl w:val="0"/>
          <w:numId w:val="7"/>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人员一旦上岗后没有正当理由不得随意更换人员，更换人员需书面向中心申请，经同意后方可更换。</w:t>
      </w:r>
    </w:p>
    <w:p w14:paraId="02134ED5" w14:textId="77777777" w:rsidR="00FE4354" w:rsidRDefault="00000000">
      <w:pPr>
        <w:pStyle w:val="a8"/>
        <w:numPr>
          <w:ilvl w:val="0"/>
          <w:numId w:val="7"/>
        </w:numPr>
        <w:spacing w:line="360" w:lineRule="auto"/>
        <w:ind w:firstLineChars="0"/>
        <w:rPr>
          <w:rFonts w:asciiTheme="minorEastAsia" w:hAnsiTheme="minorEastAsia" w:cs="宋体" w:hint="eastAsia"/>
          <w:szCs w:val="21"/>
        </w:rPr>
      </w:pPr>
      <w:r>
        <w:rPr>
          <w:rFonts w:asciiTheme="minorEastAsia" w:hAnsiTheme="minorEastAsia" w:cs="宋体"/>
          <w:szCs w:val="21"/>
        </w:rPr>
        <w:t>工作时间：</w:t>
      </w:r>
    </w:p>
    <w:p w14:paraId="39C40112" w14:textId="77777777" w:rsidR="00FE4354" w:rsidRDefault="00000000">
      <w:pPr>
        <w:pStyle w:val="a8"/>
        <w:spacing w:line="360" w:lineRule="auto"/>
        <w:ind w:left="720" w:firstLineChars="0" w:firstLine="0"/>
        <w:rPr>
          <w:rFonts w:asciiTheme="minorEastAsia" w:hAnsiTheme="minorEastAsia" w:cs="宋体" w:hint="eastAsia"/>
          <w:szCs w:val="21"/>
        </w:rPr>
      </w:pPr>
      <w:r>
        <w:rPr>
          <w:rFonts w:asciiTheme="minorEastAsia" w:hAnsiTheme="minorEastAsia" w:cs="宋体" w:hint="eastAsia"/>
          <w:szCs w:val="21"/>
        </w:rPr>
        <w:t>食堂运行服务人员：周一至周五，6:30-16:30</w:t>
      </w:r>
    </w:p>
    <w:p w14:paraId="2F69D227" w14:textId="77777777" w:rsidR="00FE4354" w:rsidRDefault="00000000">
      <w:pPr>
        <w:pStyle w:val="a8"/>
        <w:spacing w:line="360" w:lineRule="auto"/>
        <w:ind w:left="720" w:firstLineChars="0" w:firstLine="0"/>
        <w:rPr>
          <w:rFonts w:asciiTheme="minorEastAsia" w:hAnsiTheme="minorEastAsia" w:cs="宋体" w:hint="eastAsia"/>
          <w:szCs w:val="21"/>
        </w:rPr>
      </w:pPr>
      <w:r>
        <w:rPr>
          <w:rFonts w:asciiTheme="minorEastAsia" w:hAnsiTheme="minorEastAsia" w:cs="宋体" w:hint="eastAsia"/>
          <w:szCs w:val="21"/>
        </w:rPr>
        <w:t>卫生保洁服务人员：周一至周五，6:30-16:30</w:t>
      </w:r>
    </w:p>
    <w:p w14:paraId="09AFFF02" w14:textId="77777777" w:rsidR="00FE4354" w:rsidRDefault="00000000">
      <w:pPr>
        <w:pStyle w:val="a8"/>
        <w:spacing w:line="360" w:lineRule="auto"/>
        <w:ind w:left="720" w:firstLineChars="0" w:firstLine="0"/>
        <w:rPr>
          <w:rFonts w:asciiTheme="minorEastAsia" w:hAnsiTheme="minorEastAsia" w:cs="宋体" w:hint="eastAsia"/>
          <w:szCs w:val="21"/>
        </w:rPr>
      </w:pPr>
      <w:r>
        <w:rPr>
          <w:rFonts w:asciiTheme="minorEastAsia" w:hAnsiTheme="minorEastAsia" w:cs="宋体" w:hint="eastAsia"/>
          <w:szCs w:val="21"/>
        </w:rPr>
        <w:t>车辆管理及接送服务按工作需求调配</w:t>
      </w:r>
    </w:p>
    <w:p w14:paraId="3FD6A53A" w14:textId="77777777" w:rsidR="00FE4354" w:rsidRDefault="00000000">
      <w:pPr>
        <w:pStyle w:val="a8"/>
        <w:spacing w:line="360" w:lineRule="auto"/>
        <w:ind w:left="720" w:firstLineChars="0" w:firstLine="0"/>
        <w:rPr>
          <w:rFonts w:asciiTheme="minorEastAsia" w:hAnsiTheme="minorEastAsia" w:cs="宋体" w:hint="eastAsia"/>
          <w:szCs w:val="21"/>
        </w:rPr>
      </w:pPr>
      <w:r>
        <w:rPr>
          <w:rFonts w:asciiTheme="minorEastAsia" w:hAnsiTheme="minorEastAsia" w:cs="宋体" w:hint="eastAsia"/>
          <w:szCs w:val="21"/>
        </w:rPr>
        <w:lastRenderedPageBreak/>
        <w:t>其余人员：周一至周五，8:00~16:30</w:t>
      </w:r>
    </w:p>
    <w:p w14:paraId="288D7013" w14:textId="77777777" w:rsidR="00FE4354" w:rsidRDefault="00FE4354">
      <w:pPr>
        <w:spacing w:line="360" w:lineRule="auto"/>
        <w:rPr>
          <w:rFonts w:asciiTheme="minorEastAsia" w:hAnsiTheme="minorEastAsia" w:cstheme="minorEastAsia" w:hint="eastAsia"/>
          <w:szCs w:val="21"/>
        </w:rPr>
      </w:pPr>
    </w:p>
    <w:p w14:paraId="55113FC0" w14:textId="77777777" w:rsidR="00FE4354" w:rsidRDefault="00000000">
      <w:pPr>
        <w:pStyle w:val="2"/>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物业管理服务经理岗位要求</w:t>
      </w:r>
    </w:p>
    <w:p w14:paraId="27560F9F" w14:textId="77777777" w:rsidR="00C3582E" w:rsidRPr="00C3582E" w:rsidRDefault="00C3582E" w:rsidP="00C3582E">
      <w:pPr>
        <w:pStyle w:val="a8"/>
        <w:numPr>
          <w:ilvl w:val="0"/>
          <w:numId w:val="8"/>
        </w:numPr>
        <w:spacing w:line="360" w:lineRule="auto"/>
        <w:ind w:firstLineChars="0"/>
        <w:rPr>
          <w:rFonts w:asciiTheme="minorEastAsia" w:hAnsiTheme="minorEastAsia" w:cs="宋体" w:hint="eastAsia"/>
          <w:szCs w:val="21"/>
        </w:rPr>
      </w:pPr>
      <w:r w:rsidRPr="00C3582E">
        <w:rPr>
          <w:rFonts w:asciiTheme="minorEastAsia" w:hAnsiTheme="minorEastAsia" w:cs="宋体" w:hint="eastAsia"/>
          <w:b/>
          <w:bCs/>
          <w:szCs w:val="21"/>
        </w:rPr>
        <w:t>基本素质：</w:t>
      </w:r>
      <w:r w:rsidRPr="00C3582E">
        <w:rPr>
          <w:rFonts w:asciiTheme="minorEastAsia" w:hAnsiTheme="minorEastAsia" w:cs="宋体" w:hint="eastAsia"/>
          <w:szCs w:val="21"/>
        </w:rPr>
        <w:t>执行力和规划能力强，富有团队合作及敬业精神；制定物业管理计划并协调实施；普通话标准，沟通能力强，思想觉悟高。有责任心、事业心强，吃苦耐劳，爱岗敬业，廉洁自律，具有很强的组织管理能力、协调能力和良好的心理素质。</w:t>
      </w:r>
    </w:p>
    <w:p w14:paraId="2BA20AE0" w14:textId="77777777" w:rsidR="00C3582E" w:rsidRPr="00C3582E" w:rsidRDefault="00C3582E" w:rsidP="00C3582E">
      <w:pPr>
        <w:pStyle w:val="a8"/>
        <w:numPr>
          <w:ilvl w:val="0"/>
          <w:numId w:val="8"/>
        </w:numPr>
        <w:spacing w:line="360" w:lineRule="auto"/>
        <w:ind w:firstLineChars="0"/>
        <w:rPr>
          <w:rFonts w:asciiTheme="minorEastAsia" w:hAnsiTheme="minorEastAsia" w:cs="宋体" w:hint="eastAsia"/>
          <w:szCs w:val="21"/>
        </w:rPr>
      </w:pPr>
      <w:r w:rsidRPr="00C3582E">
        <w:rPr>
          <w:rFonts w:asciiTheme="minorEastAsia" w:hAnsiTheme="minorEastAsia" w:cs="宋体" w:hint="eastAsia"/>
          <w:b/>
          <w:bCs/>
          <w:szCs w:val="21"/>
        </w:rPr>
        <w:t>自然条件：</w:t>
      </w:r>
      <w:r w:rsidRPr="00C3582E">
        <w:rPr>
          <w:rFonts w:asciiTheme="minorEastAsia" w:hAnsiTheme="minorEastAsia" w:cs="宋体" w:hint="eastAsia"/>
          <w:szCs w:val="21"/>
        </w:rPr>
        <w:t>五官端正、身体健康，谈吐、气质良好，无犯罪记录。</w:t>
      </w:r>
    </w:p>
    <w:p w14:paraId="0287EB20" w14:textId="77777777" w:rsidR="00C3582E" w:rsidRPr="00C3582E" w:rsidRDefault="00C3582E" w:rsidP="00C3582E">
      <w:pPr>
        <w:pStyle w:val="a8"/>
        <w:numPr>
          <w:ilvl w:val="0"/>
          <w:numId w:val="8"/>
        </w:numPr>
        <w:spacing w:line="360" w:lineRule="auto"/>
        <w:ind w:firstLineChars="0"/>
        <w:rPr>
          <w:rFonts w:asciiTheme="minorEastAsia" w:hAnsiTheme="minorEastAsia" w:cs="宋体" w:hint="eastAsia"/>
          <w:szCs w:val="21"/>
        </w:rPr>
      </w:pPr>
      <w:r w:rsidRPr="00C3582E">
        <w:rPr>
          <w:rFonts w:asciiTheme="minorEastAsia" w:hAnsiTheme="minorEastAsia" w:cs="宋体" w:hint="eastAsia"/>
          <w:b/>
          <w:bCs/>
          <w:szCs w:val="21"/>
        </w:rPr>
        <w:t>年龄：</w:t>
      </w:r>
      <w:r w:rsidRPr="00C3582E">
        <w:rPr>
          <w:rFonts w:asciiTheme="minorEastAsia" w:hAnsiTheme="minorEastAsia" w:cs="宋体" w:hint="eastAsia"/>
          <w:szCs w:val="21"/>
        </w:rPr>
        <w:t>男性≤60岁、女性≤55岁</w:t>
      </w:r>
    </w:p>
    <w:p w14:paraId="3353E37F" w14:textId="77777777" w:rsidR="00C3582E" w:rsidRPr="00C3582E" w:rsidRDefault="00C3582E" w:rsidP="00C3582E">
      <w:pPr>
        <w:pStyle w:val="a8"/>
        <w:numPr>
          <w:ilvl w:val="0"/>
          <w:numId w:val="8"/>
        </w:numPr>
        <w:spacing w:line="360" w:lineRule="auto"/>
        <w:ind w:firstLineChars="0"/>
        <w:rPr>
          <w:rFonts w:asciiTheme="minorEastAsia" w:hAnsiTheme="minorEastAsia" w:cs="宋体" w:hint="eastAsia"/>
          <w:szCs w:val="21"/>
        </w:rPr>
      </w:pPr>
      <w:r w:rsidRPr="00C3582E">
        <w:rPr>
          <w:rFonts w:asciiTheme="minorEastAsia" w:hAnsiTheme="minorEastAsia" w:cs="宋体" w:hint="eastAsia"/>
          <w:b/>
          <w:bCs/>
          <w:szCs w:val="21"/>
        </w:rPr>
        <w:t>文化程度：</w:t>
      </w:r>
      <w:r w:rsidRPr="00C3582E">
        <w:rPr>
          <w:rFonts w:asciiTheme="minorEastAsia" w:hAnsiTheme="minorEastAsia" w:cs="宋体" w:hint="eastAsia"/>
          <w:szCs w:val="21"/>
        </w:rPr>
        <w:t>不低于大专学历。</w:t>
      </w:r>
    </w:p>
    <w:p w14:paraId="344B53CF" w14:textId="77777777" w:rsidR="00C3582E" w:rsidRPr="00C3582E" w:rsidRDefault="00C3582E" w:rsidP="00C3582E">
      <w:pPr>
        <w:pStyle w:val="a8"/>
        <w:numPr>
          <w:ilvl w:val="0"/>
          <w:numId w:val="8"/>
        </w:numPr>
        <w:spacing w:line="360" w:lineRule="auto"/>
        <w:ind w:firstLineChars="0"/>
        <w:rPr>
          <w:rFonts w:asciiTheme="minorEastAsia" w:hAnsiTheme="minorEastAsia" w:cs="宋体" w:hint="eastAsia"/>
          <w:szCs w:val="21"/>
        </w:rPr>
      </w:pPr>
      <w:r w:rsidRPr="00C3582E">
        <w:rPr>
          <w:rFonts w:asciiTheme="minorEastAsia" w:hAnsiTheme="minorEastAsia" w:cs="宋体" w:hint="eastAsia"/>
          <w:b/>
          <w:bCs/>
          <w:szCs w:val="21"/>
        </w:rPr>
        <w:t>专业资格要求：</w:t>
      </w:r>
      <w:r w:rsidRPr="00C3582E">
        <w:rPr>
          <w:rFonts w:asciiTheme="minorEastAsia" w:hAnsiTheme="minorEastAsia" w:cs="宋体" w:hint="eastAsia"/>
          <w:szCs w:val="21"/>
        </w:rPr>
        <w:t>持有物业管理经理相关资质证书。</w:t>
      </w:r>
    </w:p>
    <w:p w14:paraId="48DB006B" w14:textId="77777777" w:rsidR="00C3582E" w:rsidRPr="00C3582E" w:rsidRDefault="00C3582E" w:rsidP="00C3582E">
      <w:pPr>
        <w:pStyle w:val="a8"/>
        <w:numPr>
          <w:ilvl w:val="0"/>
          <w:numId w:val="8"/>
        </w:numPr>
        <w:spacing w:line="360" w:lineRule="auto"/>
        <w:ind w:firstLineChars="0"/>
        <w:rPr>
          <w:rFonts w:asciiTheme="minorEastAsia" w:hAnsiTheme="minorEastAsia" w:cs="宋体" w:hint="eastAsia"/>
          <w:szCs w:val="21"/>
        </w:rPr>
      </w:pPr>
      <w:r w:rsidRPr="00C3582E">
        <w:rPr>
          <w:rFonts w:asciiTheme="minorEastAsia" w:hAnsiTheme="minorEastAsia" w:cs="宋体" w:hint="eastAsia"/>
          <w:b/>
          <w:bCs/>
          <w:szCs w:val="21"/>
        </w:rPr>
        <w:t>相关知识要求：</w:t>
      </w:r>
      <w:r w:rsidRPr="00C3582E">
        <w:rPr>
          <w:rFonts w:asciiTheme="minorEastAsia" w:hAnsiTheme="minorEastAsia" w:cs="宋体" w:hint="eastAsia"/>
          <w:szCs w:val="21"/>
        </w:rPr>
        <w:t>熟悉物业管理服务专业知识及相关的法律法规，具有运行ISO9001质量管理体系的经历，熟练使用办公软件。</w:t>
      </w:r>
    </w:p>
    <w:p w14:paraId="113D8168" w14:textId="47CB899E" w:rsidR="00FE4354" w:rsidRPr="00C3582E" w:rsidRDefault="00C3582E" w:rsidP="00C3582E">
      <w:pPr>
        <w:pStyle w:val="a8"/>
        <w:numPr>
          <w:ilvl w:val="0"/>
          <w:numId w:val="8"/>
        </w:numPr>
        <w:spacing w:line="360" w:lineRule="auto"/>
        <w:ind w:firstLineChars="0"/>
        <w:rPr>
          <w:rFonts w:asciiTheme="minorEastAsia" w:hAnsiTheme="minorEastAsia" w:cs="宋体" w:hint="eastAsia"/>
          <w:szCs w:val="21"/>
        </w:rPr>
      </w:pPr>
      <w:r w:rsidRPr="00C3582E">
        <w:rPr>
          <w:rFonts w:asciiTheme="minorEastAsia" w:hAnsiTheme="minorEastAsia" w:cs="宋体" w:hint="eastAsia"/>
          <w:b/>
          <w:bCs/>
          <w:szCs w:val="21"/>
        </w:rPr>
        <w:t>经验要求：</w:t>
      </w:r>
      <w:r w:rsidRPr="00C3582E">
        <w:rPr>
          <w:rFonts w:asciiTheme="minorEastAsia" w:hAnsiTheme="minorEastAsia" w:cs="宋体" w:hint="eastAsia"/>
          <w:szCs w:val="21"/>
        </w:rPr>
        <w:t>担任过类似项目的经理，并具有学校物业经理工作经历不低于2年。</w:t>
      </w:r>
    </w:p>
    <w:p w14:paraId="7F9A3683" w14:textId="77777777" w:rsidR="00FE4354" w:rsidRDefault="00FE4354">
      <w:pPr>
        <w:spacing w:line="360" w:lineRule="auto"/>
        <w:ind w:firstLineChars="228" w:firstLine="479"/>
        <w:rPr>
          <w:rFonts w:asciiTheme="minorEastAsia" w:hAnsiTheme="minorEastAsia" w:cs="宋体" w:hint="eastAsia"/>
          <w:szCs w:val="21"/>
        </w:rPr>
      </w:pPr>
    </w:p>
    <w:p w14:paraId="5A2A4795" w14:textId="77777777" w:rsidR="00FE4354" w:rsidRDefault="00000000">
      <w:pPr>
        <w:pStyle w:val="2"/>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食堂运行服务人员岗位要求</w:t>
      </w:r>
    </w:p>
    <w:p w14:paraId="017562DA" w14:textId="04FA3518" w:rsidR="00C3582E" w:rsidRPr="00C3582E" w:rsidRDefault="00C3582E" w:rsidP="00C3582E">
      <w:pPr>
        <w:pStyle w:val="a8"/>
        <w:numPr>
          <w:ilvl w:val="0"/>
          <w:numId w:val="9"/>
        </w:numPr>
        <w:spacing w:line="360" w:lineRule="auto"/>
        <w:ind w:firstLineChars="0"/>
        <w:rPr>
          <w:rFonts w:asciiTheme="minorEastAsia" w:hAnsiTheme="minorEastAsia" w:cs="宋体" w:hint="eastAsia"/>
          <w:szCs w:val="21"/>
        </w:rPr>
      </w:pPr>
      <w:r w:rsidRPr="007B5595">
        <w:rPr>
          <w:rFonts w:asciiTheme="minorEastAsia" w:hAnsiTheme="minorEastAsia" w:cs="宋体" w:hint="eastAsia"/>
          <w:b/>
          <w:bCs/>
          <w:szCs w:val="21"/>
        </w:rPr>
        <w:t>身体健康：</w:t>
      </w:r>
      <w:r w:rsidRPr="00C3582E">
        <w:rPr>
          <w:rFonts w:asciiTheme="minorEastAsia" w:hAnsiTheme="minorEastAsia" w:cs="宋体" w:hint="eastAsia"/>
          <w:szCs w:val="21"/>
        </w:rPr>
        <w:t>持有有效健康证，无传染性疾病，能适应食堂工作的节奏和强度。</w:t>
      </w:r>
    </w:p>
    <w:p w14:paraId="22113C0F" w14:textId="214A8D93" w:rsidR="00C3582E" w:rsidRPr="00C3582E" w:rsidRDefault="00C3582E" w:rsidP="00C3582E">
      <w:pPr>
        <w:pStyle w:val="a8"/>
        <w:numPr>
          <w:ilvl w:val="0"/>
          <w:numId w:val="9"/>
        </w:numPr>
        <w:spacing w:line="360" w:lineRule="auto"/>
        <w:ind w:firstLineChars="0"/>
        <w:rPr>
          <w:rFonts w:asciiTheme="minorEastAsia" w:hAnsiTheme="minorEastAsia" w:cs="宋体" w:hint="eastAsia"/>
          <w:szCs w:val="21"/>
        </w:rPr>
      </w:pPr>
      <w:r w:rsidRPr="007B5595">
        <w:rPr>
          <w:rFonts w:asciiTheme="minorEastAsia" w:hAnsiTheme="minorEastAsia" w:cs="宋体" w:hint="eastAsia"/>
          <w:b/>
          <w:bCs/>
          <w:szCs w:val="21"/>
        </w:rPr>
        <w:t>吃苦耐劳：</w:t>
      </w:r>
      <w:r w:rsidRPr="00C3582E">
        <w:rPr>
          <w:rFonts w:asciiTheme="minorEastAsia" w:hAnsiTheme="minorEastAsia" w:cs="宋体" w:hint="eastAsia"/>
          <w:szCs w:val="21"/>
        </w:rPr>
        <w:t>不怕脏、不怕累，能够承受厨房高温、潮湿等工作环境，踏实肯干。</w:t>
      </w:r>
    </w:p>
    <w:p w14:paraId="6559E074" w14:textId="3CD58702" w:rsidR="00C3582E" w:rsidRPr="00C3582E" w:rsidRDefault="00C3582E" w:rsidP="00C3582E">
      <w:pPr>
        <w:pStyle w:val="a8"/>
        <w:numPr>
          <w:ilvl w:val="0"/>
          <w:numId w:val="9"/>
        </w:numPr>
        <w:spacing w:line="360" w:lineRule="auto"/>
        <w:ind w:firstLineChars="0"/>
        <w:rPr>
          <w:rFonts w:asciiTheme="minorEastAsia" w:hAnsiTheme="minorEastAsia" w:cs="宋体" w:hint="eastAsia"/>
          <w:szCs w:val="21"/>
        </w:rPr>
      </w:pPr>
      <w:r w:rsidRPr="007B5595">
        <w:rPr>
          <w:rFonts w:asciiTheme="minorEastAsia" w:hAnsiTheme="minorEastAsia" w:cs="宋体" w:hint="eastAsia"/>
          <w:b/>
          <w:bCs/>
          <w:szCs w:val="21"/>
        </w:rPr>
        <w:t>责任心强：</w:t>
      </w:r>
      <w:r w:rsidRPr="00C3582E">
        <w:rPr>
          <w:rFonts w:asciiTheme="minorEastAsia" w:hAnsiTheme="minorEastAsia" w:cs="宋体" w:hint="eastAsia"/>
          <w:szCs w:val="21"/>
        </w:rPr>
        <w:t>对工作认真负责，注重食品卫生与安全，不做有损食品安全的行为。</w:t>
      </w:r>
    </w:p>
    <w:p w14:paraId="00638803" w14:textId="3946A02F" w:rsidR="00C3582E" w:rsidRPr="00C3582E" w:rsidRDefault="00C3582E" w:rsidP="00C3582E">
      <w:pPr>
        <w:pStyle w:val="a8"/>
        <w:numPr>
          <w:ilvl w:val="0"/>
          <w:numId w:val="9"/>
        </w:numPr>
        <w:spacing w:line="360" w:lineRule="auto"/>
        <w:ind w:firstLineChars="0"/>
        <w:rPr>
          <w:rFonts w:asciiTheme="minorEastAsia" w:hAnsiTheme="minorEastAsia" w:cs="宋体" w:hint="eastAsia"/>
          <w:szCs w:val="21"/>
        </w:rPr>
      </w:pPr>
      <w:r w:rsidRPr="007B5595">
        <w:rPr>
          <w:rFonts w:asciiTheme="minorEastAsia" w:hAnsiTheme="minorEastAsia" w:cs="宋体" w:hint="eastAsia"/>
          <w:b/>
          <w:bCs/>
          <w:szCs w:val="21"/>
        </w:rPr>
        <w:t>服从安排：</w:t>
      </w:r>
      <w:r w:rsidRPr="00C3582E">
        <w:rPr>
          <w:rFonts w:asciiTheme="minorEastAsia" w:hAnsiTheme="minorEastAsia" w:cs="宋体" w:hint="eastAsia"/>
          <w:szCs w:val="21"/>
        </w:rPr>
        <w:t>听从食堂主管的工作调配，能配合完成切配、烹饪、清洁等各项工作任务。</w:t>
      </w:r>
    </w:p>
    <w:p w14:paraId="2534D5AD" w14:textId="42004361" w:rsidR="00C3582E" w:rsidRPr="00C3582E" w:rsidRDefault="00C3582E" w:rsidP="00C3582E">
      <w:pPr>
        <w:pStyle w:val="a8"/>
        <w:numPr>
          <w:ilvl w:val="0"/>
          <w:numId w:val="9"/>
        </w:numPr>
        <w:spacing w:line="360" w:lineRule="auto"/>
        <w:ind w:firstLineChars="0"/>
        <w:rPr>
          <w:rFonts w:asciiTheme="minorEastAsia" w:hAnsiTheme="minorEastAsia" w:cs="宋体" w:hint="eastAsia"/>
          <w:szCs w:val="21"/>
        </w:rPr>
      </w:pPr>
      <w:r w:rsidRPr="007B5595">
        <w:rPr>
          <w:rFonts w:asciiTheme="minorEastAsia" w:hAnsiTheme="minorEastAsia" w:cs="宋体" w:hint="eastAsia"/>
          <w:b/>
          <w:bCs/>
          <w:szCs w:val="21"/>
        </w:rPr>
        <w:t>讲究卫生：</w:t>
      </w:r>
      <w:r w:rsidRPr="00C3582E">
        <w:rPr>
          <w:rFonts w:asciiTheme="minorEastAsia" w:hAnsiTheme="minorEastAsia" w:cs="宋体" w:hint="eastAsia"/>
          <w:szCs w:val="21"/>
        </w:rPr>
        <w:t>注重个人卫生和工作区域整洁，工作期间穿戴整洁，保持良好卫生习惯。</w:t>
      </w:r>
    </w:p>
    <w:p w14:paraId="5B6B5D7E" w14:textId="62751ABC" w:rsidR="00C3582E" w:rsidRPr="00C3582E" w:rsidRDefault="00C3582E" w:rsidP="00C3582E">
      <w:pPr>
        <w:pStyle w:val="a8"/>
        <w:numPr>
          <w:ilvl w:val="0"/>
          <w:numId w:val="9"/>
        </w:numPr>
        <w:spacing w:line="360" w:lineRule="auto"/>
        <w:ind w:firstLineChars="0"/>
        <w:rPr>
          <w:rFonts w:asciiTheme="minorEastAsia" w:hAnsiTheme="minorEastAsia" w:cs="宋体" w:hint="eastAsia"/>
          <w:szCs w:val="21"/>
        </w:rPr>
      </w:pPr>
      <w:r w:rsidRPr="007B5595">
        <w:rPr>
          <w:rFonts w:asciiTheme="minorEastAsia" w:hAnsiTheme="minorEastAsia" w:cs="宋体" w:hint="eastAsia"/>
          <w:b/>
          <w:bCs/>
          <w:szCs w:val="21"/>
        </w:rPr>
        <w:t>安全意识高：</w:t>
      </w:r>
      <w:r w:rsidRPr="00C3582E">
        <w:rPr>
          <w:rFonts w:asciiTheme="minorEastAsia" w:hAnsiTheme="minorEastAsia" w:cs="宋体" w:hint="eastAsia"/>
          <w:szCs w:val="21"/>
        </w:rPr>
        <w:t>了解基本的食品卫生安全知识，规范使用水、电、气及厨房设备，防范安全事故。</w:t>
      </w:r>
    </w:p>
    <w:p w14:paraId="1984CB28" w14:textId="7CEABE58" w:rsidR="00C3582E" w:rsidRPr="00C3582E" w:rsidRDefault="00C3582E" w:rsidP="00C3582E">
      <w:pPr>
        <w:pStyle w:val="a8"/>
        <w:numPr>
          <w:ilvl w:val="0"/>
          <w:numId w:val="9"/>
        </w:numPr>
        <w:spacing w:line="360" w:lineRule="auto"/>
        <w:ind w:firstLineChars="0"/>
        <w:rPr>
          <w:rFonts w:asciiTheme="minorEastAsia" w:hAnsiTheme="minorEastAsia" w:cs="宋体" w:hint="eastAsia"/>
          <w:szCs w:val="21"/>
        </w:rPr>
      </w:pPr>
      <w:r w:rsidRPr="007B5595">
        <w:rPr>
          <w:rFonts w:asciiTheme="minorEastAsia" w:hAnsiTheme="minorEastAsia" w:cs="宋体" w:hint="eastAsia"/>
          <w:b/>
          <w:bCs/>
          <w:szCs w:val="21"/>
        </w:rPr>
        <w:t>团队合作：</w:t>
      </w:r>
      <w:r w:rsidRPr="00C3582E">
        <w:rPr>
          <w:rFonts w:asciiTheme="minorEastAsia" w:hAnsiTheme="minorEastAsia" w:cs="宋体" w:hint="eastAsia"/>
          <w:szCs w:val="21"/>
        </w:rPr>
        <w:t>能与食堂其他同事和睦相处，互相配合，共同完成供餐任务。</w:t>
      </w:r>
    </w:p>
    <w:p w14:paraId="436B3D1A" w14:textId="15DB99B5" w:rsidR="00C3582E" w:rsidRPr="00C3582E" w:rsidRDefault="00C3582E" w:rsidP="00C3582E">
      <w:pPr>
        <w:pStyle w:val="a8"/>
        <w:numPr>
          <w:ilvl w:val="0"/>
          <w:numId w:val="9"/>
        </w:numPr>
        <w:spacing w:line="360" w:lineRule="auto"/>
        <w:ind w:firstLineChars="0"/>
        <w:rPr>
          <w:rFonts w:asciiTheme="minorEastAsia" w:hAnsiTheme="minorEastAsia" w:cs="宋体" w:hint="eastAsia"/>
          <w:szCs w:val="21"/>
        </w:rPr>
      </w:pPr>
      <w:r w:rsidRPr="007B5595">
        <w:rPr>
          <w:rFonts w:asciiTheme="minorEastAsia" w:hAnsiTheme="minorEastAsia" w:cs="宋体" w:hint="eastAsia"/>
          <w:b/>
          <w:bCs/>
          <w:szCs w:val="21"/>
        </w:rPr>
        <w:t>沟通顺畅：</w:t>
      </w:r>
      <w:r w:rsidRPr="00C3582E">
        <w:rPr>
          <w:rFonts w:asciiTheme="minorEastAsia" w:hAnsiTheme="minorEastAsia" w:cs="宋体" w:hint="eastAsia"/>
          <w:szCs w:val="21"/>
        </w:rPr>
        <w:t>能听懂基本的工作指令，发现问题或需协调事项能及时反馈。</w:t>
      </w:r>
    </w:p>
    <w:p w14:paraId="0811293C" w14:textId="65D586FE" w:rsidR="00C3582E" w:rsidRPr="00C3582E" w:rsidRDefault="007B5595" w:rsidP="00C3582E">
      <w:pPr>
        <w:pStyle w:val="a8"/>
        <w:numPr>
          <w:ilvl w:val="0"/>
          <w:numId w:val="9"/>
        </w:numPr>
        <w:spacing w:line="360" w:lineRule="auto"/>
        <w:ind w:firstLineChars="0"/>
        <w:rPr>
          <w:rFonts w:asciiTheme="minorEastAsia" w:hAnsiTheme="minorEastAsia" w:cs="宋体" w:hint="eastAsia"/>
          <w:szCs w:val="21"/>
        </w:rPr>
      </w:pPr>
      <w:r w:rsidRPr="007B5595">
        <w:rPr>
          <w:rFonts w:asciiTheme="minorEastAsia" w:hAnsiTheme="minorEastAsia" w:cs="宋体" w:hint="eastAsia"/>
          <w:b/>
          <w:bCs/>
          <w:szCs w:val="21"/>
        </w:rPr>
        <w:t>时间观念强：</w:t>
      </w:r>
      <w:r w:rsidRPr="00C3582E">
        <w:rPr>
          <w:rFonts w:asciiTheme="minorEastAsia" w:hAnsiTheme="minorEastAsia" w:cs="宋体" w:hint="eastAsia"/>
          <w:szCs w:val="21"/>
        </w:rPr>
        <w:t>能按时到岗，保证在规定时间内完成备餐、供餐及收尾工作。</w:t>
      </w:r>
    </w:p>
    <w:p w14:paraId="7F138609" w14:textId="71132907" w:rsidR="00FE4354" w:rsidRPr="007B5595" w:rsidRDefault="007B5595" w:rsidP="007B5595">
      <w:pPr>
        <w:pStyle w:val="a8"/>
        <w:numPr>
          <w:ilvl w:val="0"/>
          <w:numId w:val="9"/>
        </w:numPr>
        <w:spacing w:line="360" w:lineRule="auto"/>
        <w:ind w:firstLineChars="0"/>
        <w:rPr>
          <w:rFonts w:asciiTheme="minorEastAsia" w:hAnsiTheme="minorEastAsia" w:cs="宋体" w:hint="eastAsia"/>
          <w:szCs w:val="21"/>
        </w:rPr>
      </w:pPr>
      <w:r w:rsidRPr="00C3582E">
        <w:rPr>
          <w:rFonts w:asciiTheme="minorEastAsia" w:hAnsiTheme="minorEastAsia" w:cs="宋体" w:hint="eastAsia"/>
          <w:b/>
          <w:bCs/>
          <w:szCs w:val="21"/>
        </w:rPr>
        <w:t>经验要求：</w:t>
      </w:r>
      <w:r w:rsidRPr="00C3582E">
        <w:rPr>
          <w:rFonts w:asciiTheme="minorEastAsia" w:hAnsiTheme="minorEastAsia" w:cs="宋体" w:hint="eastAsia"/>
          <w:szCs w:val="21"/>
        </w:rPr>
        <w:t>担任过</w:t>
      </w:r>
      <w:r>
        <w:rPr>
          <w:rFonts w:asciiTheme="minorEastAsia" w:hAnsiTheme="minorEastAsia" w:cs="宋体" w:hint="eastAsia"/>
          <w:szCs w:val="21"/>
        </w:rPr>
        <w:t>教育类单位食堂运行人员</w:t>
      </w:r>
      <w:r w:rsidRPr="00C3582E">
        <w:rPr>
          <w:rFonts w:asciiTheme="minorEastAsia" w:hAnsiTheme="minorEastAsia" w:cs="宋体" w:hint="eastAsia"/>
          <w:szCs w:val="21"/>
        </w:rPr>
        <w:t>工作经历不低于2年。</w:t>
      </w:r>
    </w:p>
    <w:p w14:paraId="2B0A0E38" w14:textId="77777777" w:rsidR="00FE4354" w:rsidRDefault="00FE4354">
      <w:pPr>
        <w:spacing w:line="360" w:lineRule="auto"/>
        <w:ind w:firstLineChars="228" w:firstLine="479"/>
        <w:rPr>
          <w:rFonts w:asciiTheme="minorEastAsia" w:hAnsiTheme="minorEastAsia" w:cs="宋体" w:hint="eastAsia"/>
          <w:szCs w:val="21"/>
        </w:rPr>
      </w:pPr>
    </w:p>
    <w:p w14:paraId="3BD03311" w14:textId="77777777" w:rsidR="00FE4354" w:rsidRDefault="00000000">
      <w:pPr>
        <w:pStyle w:val="2"/>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卫生保洁服务人员岗位要求</w:t>
      </w:r>
    </w:p>
    <w:p w14:paraId="6D08FEAD" w14:textId="77777777" w:rsidR="007B5595" w:rsidRPr="00CF3599" w:rsidRDefault="007B5595" w:rsidP="007B5595">
      <w:pPr>
        <w:pStyle w:val="aa"/>
        <w:numPr>
          <w:ilvl w:val="0"/>
          <w:numId w:val="10"/>
        </w:numPr>
        <w:spacing w:line="360" w:lineRule="auto"/>
        <w:ind w:firstLineChars="0"/>
        <w:rPr>
          <w:rFonts w:ascii="宋体" w:hAnsi="宋体" w:cs="宋体" w:hint="eastAsia"/>
          <w:szCs w:val="21"/>
        </w:rPr>
      </w:pPr>
      <w:r w:rsidRPr="00A171E8">
        <w:rPr>
          <w:rFonts w:ascii="宋体" w:hAnsi="宋体" w:cs="宋体" w:hint="eastAsia"/>
          <w:b/>
          <w:bCs/>
          <w:szCs w:val="21"/>
        </w:rPr>
        <w:t>身体健康：</w:t>
      </w:r>
      <w:r w:rsidRPr="00CF3599">
        <w:rPr>
          <w:rFonts w:ascii="宋体" w:hAnsi="宋体" w:cs="宋体" w:hint="eastAsia"/>
          <w:szCs w:val="21"/>
        </w:rPr>
        <w:t>无重大疾病，能吃苦耐劳，适应保洁工作的体力要求。</w:t>
      </w:r>
    </w:p>
    <w:p w14:paraId="0D1F25B7" w14:textId="77777777" w:rsidR="007B5595" w:rsidRPr="00CF3599" w:rsidRDefault="007B5595" w:rsidP="007B5595">
      <w:pPr>
        <w:pStyle w:val="aa"/>
        <w:numPr>
          <w:ilvl w:val="0"/>
          <w:numId w:val="10"/>
        </w:numPr>
        <w:spacing w:line="360" w:lineRule="auto"/>
        <w:ind w:firstLineChars="0"/>
        <w:rPr>
          <w:rFonts w:ascii="宋体" w:hAnsi="宋体" w:cs="宋体" w:hint="eastAsia"/>
          <w:szCs w:val="21"/>
        </w:rPr>
      </w:pPr>
      <w:r w:rsidRPr="00A171E8">
        <w:rPr>
          <w:rFonts w:ascii="宋体" w:hAnsi="宋体" w:cs="宋体" w:hint="eastAsia"/>
          <w:b/>
          <w:bCs/>
          <w:szCs w:val="21"/>
        </w:rPr>
        <w:t>工作踏实：</w:t>
      </w:r>
      <w:r w:rsidRPr="00CF3599">
        <w:rPr>
          <w:rFonts w:ascii="宋体" w:hAnsi="宋体" w:cs="宋体" w:hint="eastAsia"/>
          <w:szCs w:val="21"/>
        </w:rPr>
        <w:t>手脚麻利，干活细致，能够按时完成负责区域的清洁任务。</w:t>
      </w:r>
    </w:p>
    <w:p w14:paraId="7EF6A27C" w14:textId="77777777" w:rsidR="007B5595" w:rsidRPr="00CF3599" w:rsidRDefault="007B5595" w:rsidP="007B5595">
      <w:pPr>
        <w:pStyle w:val="aa"/>
        <w:numPr>
          <w:ilvl w:val="0"/>
          <w:numId w:val="10"/>
        </w:numPr>
        <w:spacing w:line="360" w:lineRule="auto"/>
        <w:ind w:firstLineChars="0"/>
        <w:rPr>
          <w:rFonts w:ascii="宋体" w:hAnsi="宋体" w:cs="宋体" w:hint="eastAsia"/>
          <w:szCs w:val="21"/>
        </w:rPr>
      </w:pPr>
      <w:r w:rsidRPr="00A171E8">
        <w:rPr>
          <w:rFonts w:ascii="宋体" w:hAnsi="宋体" w:cs="宋体" w:hint="eastAsia"/>
          <w:b/>
          <w:bCs/>
          <w:szCs w:val="21"/>
        </w:rPr>
        <w:t>爱干净、讲卫生：</w:t>
      </w:r>
      <w:r w:rsidRPr="00CF3599">
        <w:rPr>
          <w:rFonts w:ascii="宋体" w:hAnsi="宋体" w:cs="宋体" w:hint="eastAsia"/>
          <w:szCs w:val="21"/>
        </w:rPr>
        <w:t>注重个人卫生，同时在工作中能保持清洁工具摆放整齐。</w:t>
      </w:r>
    </w:p>
    <w:p w14:paraId="56C47A6A" w14:textId="4A561C3E" w:rsidR="007B5595" w:rsidRPr="00CF3599" w:rsidRDefault="007B5595" w:rsidP="007B5595">
      <w:pPr>
        <w:pStyle w:val="aa"/>
        <w:numPr>
          <w:ilvl w:val="0"/>
          <w:numId w:val="10"/>
        </w:numPr>
        <w:spacing w:line="360" w:lineRule="auto"/>
        <w:ind w:firstLineChars="0"/>
        <w:rPr>
          <w:rFonts w:ascii="宋体" w:hAnsi="宋体" w:cs="宋体" w:hint="eastAsia"/>
          <w:szCs w:val="21"/>
        </w:rPr>
      </w:pPr>
      <w:r w:rsidRPr="00A171E8">
        <w:rPr>
          <w:rFonts w:ascii="宋体" w:hAnsi="宋体" w:cs="宋体" w:hint="eastAsia"/>
          <w:b/>
          <w:bCs/>
          <w:szCs w:val="21"/>
        </w:rPr>
        <w:t>服从安排：</w:t>
      </w:r>
      <w:r w:rsidRPr="00CF3599">
        <w:rPr>
          <w:rFonts w:ascii="宋体" w:hAnsi="宋体" w:cs="宋体" w:hint="eastAsia"/>
          <w:szCs w:val="21"/>
        </w:rPr>
        <w:t>能够听从</w:t>
      </w:r>
      <w:r w:rsidR="00011791" w:rsidRPr="0092575C">
        <w:rPr>
          <w:rFonts w:ascii="宋体" w:hAnsi="宋体" w:cs="宋体" w:hint="eastAsia"/>
          <w:szCs w:val="21"/>
        </w:rPr>
        <w:t>中心</w:t>
      </w:r>
      <w:r w:rsidRPr="00CF3599">
        <w:rPr>
          <w:rFonts w:ascii="宋体" w:hAnsi="宋体" w:cs="宋体" w:hint="eastAsia"/>
          <w:szCs w:val="21"/>
        </w:rPr>
        <w:t>或物业</w:t>
      </w:r>
      <w:r>
        <w:rPr>
          <w:rFonts w:ascii="宋体" w:hAnsi="宋体" w:cs="宋体" w:hint="eastAsia"/>
          <w:szCs w:val="21"/>
        </w:rPr>
        <w:t>经理</w:t>
      </w:r>
      <w:r w:rsidRPr="00CF3599">
        <w:rPr>
          <w:rFonts w:ascii="宋体" w:hAnsi="宋体" w:cs="宋体" w:hint="eastAsia"/>
          <w:szCs w:val="21"/>
        </w:rPr>
        <w:t>的工作调度和分配。</w:t>
      </w:r>
    </w:p>
    <w:p w14:paraId="4A9908A7" w14:textId="77777777" w:rsidR="007B5595" w:rsidRPr="0092575C" w:rsidRDefault="007B5595" w:rsidP="007B5595">
      <w:pPr>
        <w:pStyle w:val="aa"/>
        <w:numPr>
          <w:ilvl w:val="0"/>
          <w:numId w:val="10"/>
        </w:numPr>
        <w:spacing w:line="360" w:lineRule="auto"/>
        <w:ind w:firstLineChars="0"/>
        <w:rPr>
          <w:rFonts w:ascii="宋体" w:hAnsi="宋体" w:cs="宋体" w:hint="eastAsia"/>
          <w:szCs w:val="21"/>
        </w:rPr>
      </w:pPr>
      <w:r w:rsidRPr="00A171E8">
        <w:rPr>
          <w:rFonts w:ascii="宋体" w:hAnsi="宋体" w:cs="宋体" w:hint="eastAsia"/>
          <w:b/>
          <w:bCs/>
          <w:szCs w:val="21"/>
        </w:rPr>
        <w:t>有责任心：</w:t>
      </w:r>
      <w:r w:rsidRPr="00CF3599">
        <w:rPr>
          <w:rFonts w:ascii="宋体" w:hAnsi="宋体" w:cs="宋体" w:hint="eastAsia"/>
          <w:szCs w:val="21"/>
        </w:rPr>
        <w:t>工作不偷懒、不</w:t>
      </w:r>
      <w:r w:rsidRPr="0092575C">
        <w:rPr>
          <w:rFonts w:ascii="宋体" w:hAnsi="宋体" w:cs="宋体" w:hint="eastAsia"/>
          <w:szCs w:val="21"/>
        </w:rPr>
        <w:t>敷衍，看到明显的脏污能主动清理。</w:t>
      </w:r>
    </w:p>
    <w:p w14:paraId="6BEDC7D5" w14:textId="311455E3" w:rsidR="007B5595" w:rsidRPr="0092575C" w:rsidRDefault="007B5595" w:rsidP="007B5595">
      <w:pPr>
        <w:pStyle w:val="aa"/>
        <w:numPr>
          <w:ilvl w:val="0"/>
          <w:numId w:val="10"/>
        </w:numPr>
        <w:spacing w:line="360" w:lineRule="auto"/>
        <w:ind w:firstLineChars="0"/>
        <w:rPr>
          <w:rFonts w:ascii="宋体" w:hAnsi="宋体" w:cs="宋体" w:hint="eastAsia"/>
          <w:szCs w:val="21"/>
        </w:rPr>
      </w:pPr>
      <w:r w:rsidRPr="0092575C">
        <w:rPr>
          <w:rFonts w:ascii="宋体" w:hAnsi="宋体" w:cs="宋体" w:hint="eastAsia"/>
          <w:b/>
          <w:bCs/>
          <w:szCs w:val="21"/>
        </w:rPr>
        <w:t>安全意识：</w:t>
      </w:r>
      <w:r w:rsidRPr="0092575C">
        <w:rPr>
          <w:rFonts w:ascii="宋体" w:hAnsi="宋体" w:cs="宋体" w:hint="eastAsia"/>
          <w:szCs w:val="21"/>
        </w:rPr>
        <w:t>使用清洁剂或机械设备时，注意自身及周边</w:t>
      </w:r>
      <w:r w:rsidR="005124CC" w:rsidRPr="0092575C">
        <w:rPr>
          <w:rFonts w:ascii="宋体" w:hAnsi="宋体" w:cs="宋体" w:hint="eastAsia"/>
          <w:szCs w:val="21"/>
        </w:rPr>
        <w:t>工作人员</w:t>
      </w:r>
      <w:r w:rsidRPr="0092575C">
        <w:rPr>
          <w:rFonts w:ascii="宋体" w:hAnsi="宋体" w:cs="宋体" w:hint="eastAsia"/>
          <w:szCs w:val="21"/>
        </w:rPr>
        <w:t>安全，懂得基本的安全操作常识。</w:t>
      </w:r>
    </w:p>
    <w:p w14:paraId="1C181611" w14:textId="1A987027" w:rsidR="007B5595" w:rsidRPr="0092575C" w:rsidRDefault="007B5595" w:rsidP="007B5595">
      <w:pPr>
        <w:pStyle w:val="aa"/>
        <w:numPr>
          <w:ilvl w:val="0"/>
          <w:numId w:val="10"/>
        </w:numPr>
        <w:spacing w:line="360" w:lineRule="auto"/>
        <w:ind w:firstLineChars="0"/>
        <w:rPr>
          <w:rFonts w:ascii="宋体" w:hAnsi="宋体" w:cs="宋体" w:hint="eastAsia"/>
          <w:szCs w:val="21"/>
        </w:rPr>
      </w:pPr>
      <w:r w:rsidRPr="0092575C">
        <w:rPr>
          <w:rFonts w:ascii="宋体" w:hAnsi="宋体" w:cs="宋体" w:hint="eastAsia"/>
          <w:b/>
          <w:bCs/>
          <w:szCs w:val="21"/>
        </w:rPr>
        <w:t>态度友善：</w:t>
      </w:r>
      <w:r w:rsidRPr="0092575C">
        <w:rPr>
          <w:rFonts w:ascii="宋体" w:hAnsi="宋体" w:cs="宋体" w:hint="eastAsia"/>
          <w:szCs w:val="21"/>
        </w:rPr>
        <w:t>在工作中遇到</w:t>
      </w:r>
      <w:r w:rsidR="005124CC" w:rsidRPr="0092575C">
        <w:rPr>
          <w:rFonts w:ascii="宋体" w:hAnsi="宋体" w:cs="宋体" w:hint="eastAsia"/>
          <w:szCs w:val="21"/>
        </w:rPr>
        <w:t>中心工作人员</w:t>
      </w:r>
      <w:r w:rsidRPr="0092575C">
        <w:rPr>
          <w:rFonts w:ascii="宋体" w:hAnsi="宋体" w:cs="宋体" w:hint="eastAsia"/>
          <w:szCs w:val="21"/>
        </w:rPr>
        <w:t>时，能保持礼貌，微笑服务。</w:t>
      </w:r>
    </w:p>
    <w:p w14:paraId="63133C00" w14:textId="77777777" w:rsidR="007B5595" w:rsidRPr="00CF3599" w:rsidRDefault="007B5595" w:rsidP="007B5595">
      <w:pPr>
        <w:pStyle w:val="aa"/>
        <w:numPr>
          <w:ilvl w:val="0"/>
          <w:numId w:val="10"/>
        </w:numPr>
        <w:spacing w:line="360" w:lineRule="auto"/>
        <w:ind w:firstLineChars="0"/>
        <w:rPr>
          <w:rFonts w:ascii="宋体" w:hAnsi="宋体" w:cs="宋体" w:hint="eastAsia"/>
          <w:szCs w:val="21"/>
        </w:rPr>
      </w:pPr>
      <w:r w:rsidRPr="0092575C">
        <w:rPr>
          <w:rFonts w:ascii="宋体" w:hAnsi="宋体" w:cs="宋体" w:hint="eastAsia"/>
          <w:b/>
          <w:bCs/>
          <w:szCs w:val="21"/>
        </w:rPr>
        <w:t>沟通顺畅：</w:t>
      </w:r>
      <w:r w:rsidRPr="0092575C">
        <w:rPr>
          <w:rFonts w:ascii="宋体" w:hAnsi="宋体" w:cs="宋体" w:hint="eastAsia"/>
          <w:szCs w:val="21"/>
        </w:rPr>
        <w:t>能听懂基本的工作指示，发现设施损坏或突发情况能及</w:t>
      </w:r>
      <w:r w:rsidRPr="00CF3599">
        <w:rPr>
          <w:rFonts w:ascii="宋体" w:hAnsi="宋体" w:cs="宋体" w:hint="eastAsia"/>
          <w:szCs w:val="21"/>
        </w:rPr>
        <w:t>时上报。</w:t>
      </w:r>
    </w:p>
    <w:p w14:paraId="73F1C42F" w14:textId="508F9230" w:rsidR="007B5595" w:rsidRPr="00947C3F" w:rsidRDefault="007B5595" w:rsidP="007B5595">
      <w:pPr>
        <w:pStyle w:val="aa"/>
        <w:numPr>
          <w:ilvl w:val="0"/>
          <w:numId w:val="10"/>
        </w:numPr>
        <w:spacing w:line="360" w:lineRule="auto"/>
        <w:ind w:firstLineChars="0"/>
        <w:rPr>
          <w:rFonts w:ascii="宋体" w:hAnsi="宋体" w:cs="宋体" w:hint="eastAsia"/>
          <w:szCs w:val="21"/>
        </w:rPr>
      </w:pPr>
      <w:r w:rsidRPr="00A171E8">
        <w:rPr>
          <w:rFonts w:ascii="宋体" w:hAnsi="宋体" w:cs="宋体" w:hint="eastAsia"/>
          <w:b/>
          <w:bCs/>
          <w:szCs w:val="21"/>
        </w:rPr>
        <w:t>时间观念强：</w:t>
      </w:r>
      <w:r w:rsidRPr="00CF3599">
        <w:rPr>
          <w:rFonts w:ascii="宋体" w:hAnsi="宋体" w:cs="宋体" w:hint="eastAsia"/>
          <w:szCs w:val="21"/>
        </w:rPr>
        <w:t>能够按时到岗，不迟到早退。</w:t>
      </w:r>
    </w:p>
    <w:p w14:paraId="1D002667" w14:textId="2EE81760" w:rsidR="007B5595" w:rsidRPr="007B5595" w:rsidRDefault="007B5595" w:rsidP="007B5595">
      <w:pPr>
        <w:pStyle w:val="aa"/>
        <w:numPr>
          <w:ilvl w:val="0"/>
          <w:numId w:val="10"/>
        </w:numPr>
        <w:spacing w:line="360" w:lineRule="auto"/>
        <w:ind w:firstLineChars="0"/>
        <w:rPr>
          <w:rFonts w:ascii="宋体" w:hAnsi="宋体" w:cs="宋体" w:hint="eastAsia"/>
          <w:szCs w:val="21"/>
        </w:rPr>
      </w:pPr>
      <w:r w:rsidRPr="007B5595">
        <w:rPr>
          <w:rFonts w:ascii="宋体" w:hAnsi="宋体" w:cs="宋体" w:hint="eastAsia"/>
          <w:szCs w:val="21"/>
        </w:rPr>
        <w:t xml:space="preserve"> </w:t>
      </w:r>
      <w:r w:rsidRPr="007B5595">
        <w:rPr>
          <w:rFonts w:ascii="宋体" w:hAnsi="宋体" w:cs="宋体" w:hint="eastAsia"/>
          <w:b/>
          <w:bCs/>
          <w:szCs w:val="21"/>
        </w:rPr>
        <w:t>经验要求：</w:t>
      </w:r>
      <w:r w:rsidRPr="007B5595">
        <w:rPr>
          <w:rFonts w:ascii="宋体" w:hAnsi="宋体" w:cs="宋体" w:hint="eastAsia"/>
          <w:szCs w:val="21"/>
        </w:rPr>
        <w:t>具有卫生保洁服务工作经验不低于2年；</w:t>
      </w:r>
    </w:p>
    <w:p w14:paraId="73B1867B" w14:textId="77777777" w:rsidR="007B5595" w:rsidRDefault="007B5595" w:rsidP="007B5595"/>
    <w:p w14:paraId="4899D7B2" w14:textId="77777777" w:rsidR="00FE4354" w:rsidRDefault="00000000">
      <w:pPr>
        <w:pStyle w:val="2"/>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车辆管理及接送服务人员岗位要求</w:t>
      </w:r>
    </w:p>
    <w:p w14:paraId="1C1BD088" w14:textId="77777777" w:rsidR="007B5595" w:rsidRPr="00947C3F" w:rsidRDefault="007B5595" w:rsidP="007B5595">
      <w:pPr>
        <w:pStyle w:val="aa"/>
        <w:numPr>
          <w:ilvl w:val="0"/>
          <w:numId w:val="11"/>
        </w:numPr>
        <w:spacing w:line="360" w:lineRule="auto"/>
        <w:ind w:firstLineChars="0"/>
        <w:rPr>
          <w:rFonts w:ascii="宋体" w:hAnsi="宋体" w:cs="宋体" w:hint="eastAsia"/>
          <w:szCs w:val="21"/>
        </w:rPr>
      </w:pPr>
      <w:r w:rsidRPr="00947C3F">
        <w:rPr>
          <w:rFonts w:ascii="宋体" w:hAnsi="宋体" w:cs="宋体" w:hint="eastAsia"/>
          <w:szCs w:val="21"/>
        </w:rPr>
        <w:t>基本素质：有责任心、吃苦耐劳，爱岗敬业，具备一定的沟通能力；</w:t>
      </w:r>
    </w:p>
    <w:p w14:paraId="721BC15A" w14:textId="77777777" w:rsidR="007B5595" w:rsidRPr="00947C3F" w:rsidRDefault="007B5595" w:rsidP="007B5595">
      <w:pPr>
        <w:pStyle w:val="aa"/>
        <w:numPr>
          <w:ilvl w:val="0"/>
          <w:numId w:val="11"/>
        </w:numPr>
        <w:spacing w:line="360" w:lineRule="auto"/>
        <w:ind w:firstLineChars="0"/>
        <w:rPr>
          <w:rFonts w:ascii="宋体" w:hAnsi="宋体" w:cs="宋体" w:hint="eastAsia"/>
          <w:szCs w:val="21"/>
        </w:rPr>
      </w:pPr>
      <w:r w:rsidRPr="00947C3F">
        <w:rPr>
          <w:rFonts w:ascii="宋体" w:hAnsi="宋体" w:cs="宋体" w:hint="eastAsia"/>
          <w:szCs w:val="21"/>
        </w:rPr>
        <w:t>自然条件：身体健康、体貌端正，无犯罪记录。</w:t>
      </w:r>
    </w:p>
    <w:p w14:paraId="2DD592A2" w14:textId="77777777" w:rsidR="007B5595" w:rsidRPr="0092575C" w:rsidRDefault="007B5595" w:rsidP="007B5595">
      <w:pPr>
        <w:pStyle w:val="aa"/>
        <w:numPr>
          <w:ilvl w:val="0"/>
          <w:numId w:val="11"/>
        </w:numPr>
        <w:spacing w:line="360" w:lineRule="auto"/>
        <w:ind w:firstLineChars="0"/>
        <w:rPr>
          <w:rFonts w:ascii="宋体" w:hAnsi="宋体" w:cs="宋体" w:hint="eastAsia"/>
          <w:szCs w:val="21"/>
        </w:rPr>
      </w:pPr>
      <w:r w:rsidRPr="00947C3F">
        <w:rPr>
          <w:rFonts w:ascii="宋体" w:hAnsi="宋体" w:cs="宋体" w:hint="eastAsia"/>
          <w:szCs w:val="21"/>
        </w:rPr>
        <w:t>专业资格要求：</w:t>
      </w:r>
      <w:r w:rsidRPr="0092575C">
        <w:rPr>
          <w:rFonts w:ascii="宋体" w:hAnsi="宋体" w:cs="宋体" w:hint="eastAsia"/>
          <w:szCs w:val="21"/>
        </w:rPr>
        <w:t>至少有一名具有驾驶A证，驾驶技术熟练、有一定的故障排除能力；</w:t>
      </w:r>
    </w:p>
    <w:p w14:paraId="75670AEB" w14:textId="77777777" w:rsidR="007B5595" w:rsidRPr="0092575C" w:rsidRDefault="007B5595" w:rsidP="007B5595">
      <w:pPr>
        <w:pStyle w:val="aa"/>
        <w:numPr>
          <w:ilvl w:val="0"/>
          <w:numId w:val="11"/>
        </w:numPr>
        <w:spacing w:line="360" w:lineRule="auto"/>
        <w:ind w:firstLineChars="0"/>
        <w:rPr>
          <w:rFonts w:ascii="宋体" w:hAnsi="宋体" w:cs="宋体" w:hint="eastAsia"/>
          <w:szCs w:val="21"/>
        </w:rPr>
      </w:pPr>
      <w:r w:rsidRPr="0092575C">
        <w:rPr>
          <w:rFonts w:ascii="宋体" w:hAnsi="宋体" w:cs="宋体" w:hint="eastAsia"/>
          <w:szCs w:val="21"/>
        </w:rPr>
        <w:t>能胜任正常工作时段外加班。</w:t>
      </w:r>
    </w:p>
    <w:p w14:paraId="0D1AD0CF" w14:textId="77777777" w:rsidR="007B5595" w:rsidRPr="00A171E8" w:rsidRDefault="007B5595" w:rsidP="007B5595">
      <w:pPr>
        <w:pStyle w:val="aa"/>
        <w:numPr>
          <w:ilvl w:val="0"/>
          <w:numId w:val="11"/>
        </w:numPr>
        <w:spacing w:line="360" w:lineRule="auto"/>
        <w:ind w:firstLineChars="0"/>
        <w:rPr>
          <w:rFonts w:ascii="宋体" w:hAnsi="宋体" w:cs="宋体" w:hint="eastAsia"/>
          <w:szCs w:val="21"/>
        </w:rPr>
      </w:pPr>
      <w:r w:rsidRPr="00A171E8">
        <w:rPr>
          <w:rFonts w:ascii="宋体" w:hAnsi="宋体" w:cs="宋体" w:hint="eastAsia"/>
          <w:szCs w:val="21"/>
        </w:rPr>
        <w:t>经验要求：具有车辆管理及接送服务岗位工作经验不低于2年。</w:t>
      </w:r>
    </w:p>
    <w:p w14:paraId="2C5DD226" w14:textId="77777777" w:rsidR="00FE4354" w:rsidRPr="007B5595" w:rsidRDefault="00FE4354">
      <w:pPr>
        <w:pStyle w:val="a8"/>
        <w:spacing w:line="360" w:lineRule="auto"/>
        <w:ind w:firstLineChars="0" w:firstLine="0"/>
        <w:rPr>
          <w:rFonts w:asciiTheme="minorEastAsia" w:hAnsiTheme="minorEastAsia" w:cs="宋体" w:hint="eastAsia"/>
          <w:szCs w:val="21"/>
        </w:rPr>
      </w:pPr>
    </w:p>
    <w:p w14:paraId="2653C22A" w14:textId="77777777" w:rsidR="00FE4354" w:rsidRDefault="00000000">
      <w:pPr>
        <w:pStyle w:val="2"/>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其他后勤服务人员岗位要求</w:t>
      </w:r>
    </w:p>
    <w:p w14:paraId="764C8E3C" w14:textId="77777777" w:rsidR="00FE4354" w:rsidRDefault="00000000">
      <w:pPr>
        <w:pStyle w:val="a8"/>
        <w:numPr>
          <w:ilvl w:val="0"/>
          <w:numId w:val="12"/>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基本素质：认真细致、爱岗敬业、吃苦耐劳、有良好的职业操守；具有良好的沟通能力；</w:t>
      </w:r>
    </w:p>
    <w:p w14:paraId="71F990D9" w14:textId="77777777" w:rsidR="00FE4354" w:rsidRDefault="00000000">
      <w:pPr>
        <w:pStyle w:val="a8"/>
        <w:numPr>
          <w:ilvl w:val="0"/>
          <w:numId w:val="12"/>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自然条件：身体健康、体貌端正，无犯罪记录。</w:t>
      </w:r>
    </w:p>
    <w:p w14:paraId="0E36DB2F" w14:textId="77777777" w:rsidR="00FE4354" w:rsidRDefault="00000000">
      <w:pPr>
        <w:pStyle w:val="a8"/>
        <w:numPr>
          <w:ilvl w:val="0"/>
          <w:numId w:val="12"/>
        </w:numPr>
        <w:spacing w:line="360" w:lineRule="auto"/>
        <w:ind w:firstLineChars="0"/>
        <w:rPr>
          <w:rFonts w:asciiTheme="minorEastAsia" w:hAnsiTheme="minorEastAsia" w:cs="宋体" w:hint="eastAsia"/>
          <w:szCs w:val="21"/>
        </w:rPr>
      </w:pPr>
      <w:r>
        <w:rPr>
          <w:rFonts w:asciiTheme="minorEastAsia" w:hAnsiTheme="minorEastAsia" w:cs="宋体"/>
          <w:szCs w:val="21"/>
        </w:rPr>
        <w:t>年龄：</w:t>
      </w:r>
      <w:r>
        <w:rPr>
          <w:rFonts w:asciiTheme="minorEastAsia" w:hAnsiTheme="minorEastAsia" w:cs="宋体" w:hint="eastAsia"/>
          <w:szCs w:val="21"/>
        </w:rPr>
        <w:t>男性≤</w:t>
      </w:r>
      <w:r>
        <w:rPr>
          <w:rFonts w:asciiTheme="minorEastAsia" w:hAnsiTheme="minorEastAsia" w:cs="宋体"/>
          <w:szCs w:val="21"/>
        </w:rPr>
        <w:t>60</w:t>
      </w:r>
      <w:r>
        <w:rPr>
          <w:rFonts w:asciiTheme="minorEastAsia" w:hAnsiTheme="minorEastAsia" w:cs="宋体" w:hint="eastAsia"/>
          <w:szCs w:val="21"/>
        </w:rPr>
        <w:t>岁、女性≤</w:t>
      </w:r>
      <w:r>
        <w:rPr>
          <w:rFonts w:asciiTheme="minorEastAsia" w:hAnsiTheme="minorEastAsia" w:cs="宋体"/>
          <w:szCs w:val="21"/>
        </w:rPr>
        <w:t>55</w:t>
      </w:r>
      <w:r>
        <w:rPr>
          <w:rFonts w:asciiTheme="minorEastAsia" w:hAnsiTheme="minorEastAsia" w:cs="宋体" w:hint="eastAsia"/>
          <w:szCs w:val="21"/>
        </w:rPr>
        <w:t>岁；</w:t>
      </w:r>
      <w:r>
        <w:rPr>
          <w:rFonts w:asciiTheme="minorEastAsia" w:hAnsiTheme="minorEastAsia" w:cs="宋体"/>
          <w:szCs w:val="21"/>
        </w:rPr>
        <w:t xml:space="preserve"> </w:t>
      </w:r>
    </w:p>
    <w:p w14:paraId="69834169" w14:textId="77777777" w:rsidR="00FE4354" w:rsidRDefault="00000000">
      <w:pPr>
        <w:pStyle w:val="a8"/>
        <w:numPr>
          <w:ilvl w:val="0"/>
          <w:numId w:val="12"/>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lastRenderedPageBreak/>
        <w:t>专业资格要求：各类从事数据处理业务的人员（财经、资助、国资等），需熟练应用财务及Ofice办公软件、海天财务系统有实际操作经验；思维敏捷、接受能力强、能独立思考、善于总结工作经验；具有会计从业相关资格证书、水电维修后勤岗人员需具备水电、木工维修维护能力、有一定的计算机操作基础和信息收集能力；</w:t>
      </w:r>
    </w:p>
    <w:p w14:paraId="322D95EF" w14:textId="77777777" w:rsidR="007B5595" w:rsidRDefault="00000000">
      <w:pPr>
        <w:pStyle w:val="a8"/>
        <w:numPr>
          <w:ilvl w:val="0"/>
          <w:numId w:val="12"/>
        </w:numPr>
        <w:spacing w:line="360" w:lineRule="auto"/>
        <w:ind w:firstLineChars="0"/>
        <w:rPr>
          <w:rFonts w:asciiTheme="minorEastAsia" w:hAnsiTheme="minorEastAsia" w:cs="宋体" w:hint="eastAsia"/>
          <w:szCs w:val="21"/>
        </w:rPr>
      </w:pPr>
      <w:r>
        <w:rPr>
          <w:rFonts w:asciiTheme="minorEastAsia" w:hAnsiTheme="minorEastAsia" w:cs="宋体" w:hint="eastAsia"/>
          <w:szCs w:val="21"/>
        </w:rPr>
        <w:t>经验要求：</w:t>
      </w:r>
    </w:p>
    <w:p w14:paraId="068858E1" w14:textId="3A53B66C" w:rsidR="007B5595" w:rsidRDefault="007B5595" w:rsidP="007B5595">
      <w:pPr>
        <w:pStyle w:val="a8"/>
        <w:spacing w:line="360" w:lineRule="auto"/>
        <w:ind w:left="720" w:firstLineChars="0" w:firstLine="0"/>
        <w:rPr>
          <w:rFonts w:asciiTheme="minorEastAsia" w:hAnsiTheme="minorEastAsia" w:cs="宋体" w:hint="eastAsia"/>
          <w:szCs w:val="21"/>
        </w:rPr>
      </w:pPr>
      <w:r>
        <w:rPr>
          <w:rFonts w:asciiTheme="minorEastAsia" w:hAnsiTheme="minorEastAsia" w:cs="宋体" w:hint="eastAsia"/>
          <w:szCs w:val="21"/>
        </w:rPr>
        <w:t>A：各类从事数据处理业务的人员，需具有不低于</w:t>
      </w:r>
      <w:r w:rsidR="000A0AE6">
        <w:rPr>
          <w:rFonts w:asciiTheme="minorEastAsia" w:hAnsiTheme="minorEastAsia" w:cs="宋体" w:hint="eastAsia"/>
          <w:szCs w:val="21"/>
        </w:rPr>
        <w:t>3</w:t>
      </w:r>
      <w:r>
        <w:rPr>
          <w:rFonts w:asciiTheme="minorEastAsia" w:hAnsiTheme="minorEastAsia" w:cs="宋体" w:hint="eastAsia"/>
          <w:szCs w:val="21"/>
        </w:rPr>
        <w:t>年以上相关工作经历；有事业单位纳税工作经验；</w:t>
      </w:r>
    </w:p>
    <w:p w14:paraId="6B7140D8" w14:textId="74036282" w:rsidR="00FE4354" w:rsidRDefault="007B5595" w:rsidP="007B5595">
      <w:pPr>
        <w:pStyle w:val="a8"/>
        <w:spacing w:line="360" w:lineRule="auto"/>
        <w:ind w:left="720" w:firstLineChars="0" w:firstLine="0"/>
        <w:rPr>
          <w:rFonts w:asciiTheme="minorEastAsia" w:hAnsiTheme="minorEastAsia" w:cs="宋体" w:hint="eastAsia"/>
          <w:szCs w:val="21"/>
        </w:rPr>
      </w:pPr>
      <w:r>
        <w:rPr>
          <w:rFonts w:asciiTheme="minorEastAsia" w:hAnsiTheme="minorEastAsia" w:cs="宋体" w:hint="eastAsia"/>
          <w:szCs w:val="21"/>
        </w:rPr>
        <w:t>B：水电维修后勤岗人员，需有不低于2年以上相关工作经历；</w:t>
      </w:r>
    </w:p>
    <w:p w14:paraId="72D1874A" w14:textId="77777777" w:rsidR="00FE4354" w:rsidRDefault="00FE4354">
      <w:pPr>
        <w:spacing w:line="360" w:lineRule="auto"/>
        <w:ind w:firstLineChars="228" w:firstLine="479"/>
        <w:rPr>
          <w:rFonts w:asciiTheme="minorEastAsia" w:hAnsiTheme="minorEastAsia" w:cstheme="minorEastAsia" w:hint="eastAsia"/>
          <w:szCs w:val="21"/>
        </w:rPr>
      </w:pPr>
    </w:p>
    <w:p w14:paraId="543FBA14" w14:textId="77777777" w:rsidR="007B5595" w:rsidRPr="00B20AD0" w:rsidRDefault="007B5595" w:rsidP="007B5595">
      <w:pPr>
        <w:pStyle w:val="1"/>
        <w:spacing w:before="0" w:after="0" w:line="360" w:lineRule="auto"/>
        <w:rPr>
          <w:rFonts w:ascii="宋体" w:hAnsi="宋体" w:hint="eastAsia"/>
          <w:sz w:val="21"/>
          <w:szCs w:val="21"/>
        </w:rPr>
      </w:pPr>
      <w:r w:rsidRPr="00B20AD0">
        <w:rPr>
          <w:rFonts w:ascii="宋体" w:hAnsi="宋体" w:hint="eastAsia"/>
          <w:sz w:val="21"/>
          <w:szCs w:val="21"/>
        </w:rPr>
        <w:t>对投标企业的其他要求：</w:t>
      </w:r>
    </w:p>
    <w:p w14:paraId="2BD26137" w14:textId="419974D7" w:rsidR="007B5595" w:rsidRDefault="007B5595" w:rsidP="007B5595">
      <w:pPr>
        <w:spacing w:line="400" w:lineRule="exact"/>
        <w:ind w:firstLineChars="200" w:firstLine="420"/>
        <w:jc w:val="left"/>
        <w:rPr>
          <w:rFonts w:ascii="宋体" w:hAnsi="宋体" w:hint="eastAsia"/>
          <w:szCs w:val="21"/>
        </w:rPr>
      </w:pPr>
      <w:r>
        <w:rPr>
          <w:rFonts w:ascii="宋体" w:hAnsi="宋体" w:hint="eastAsia"/>
          <w:szCs w:val="21"/>
        </w:rPr>
        <w:t>1）中心提供物业用房。</w:t>
      </w:r>
    </w:p>
    <w:p w14:paraId="40E84D8D" w14:textId="77777777" w:rsidR="007B5595" w:rsidRPr="00844DD7" w:rsidRDefault="007B5595" w:rsidP="007B5595">
      <w:pPr>
        <w:spacing w:line="360" w:lineRule="auto"/>
        <w:ind w:firstLineChars="200" w:firstLine="420"/>
        <w:rPr>
          <w:rFonts w:ascii="宋体" w:hAnsi="宋体" w:hint="eastAsia"/>
          <w:szCs w:val="21"/>
        </w:rPr>
      </w:pPr>
      <w:r>
        <w:rPr>
          <w:rFonts w:ascii="宋体" w:hAnsi="宋体" w:hint="eastAsia"/>
          <w:szCs w:val="21"/>
        </w:rPr>
        <w:t>2）</w:t>
      </w:r>
      <w:r>
        <w:rPr>
          <w:rFonts w:ascii="宋体" w:hAnsi="宋体" w:cs="宋体" w:hint="eastAsia"/>
          <w:kern w:val="0"/>
          <w:szCs w:val="21"/>
        </w:rPr>
        <w:t>服务期限自合同签订之日起1年；</w:t>
      </w:r>
      <w:r w:rsidRPr="00DD11D2">
        <w:rPr>
          <w:rFonts w:ascii="宋体" w:hAnsi="宋体" w:hint="eastAsia"/>
          <w:szCs w:val="21"/>
        </w:rPr>
        <w:t>本项目采取一次采购三年享用，</w:t>
      </w:r>
      <w:r w:rsidRPr="00C12470">
        <w:rPr>
          <w:rFonts w:ascii="宋体" w:hAnsi="宋体" w:hint="eastAsia"/>
          <w:szCs w:val="21"/>
        </w:rPr>
        <w:t>分年签订合同的方式实施。</w:t>
      </w:r>
    </w:p>
    <w:p w14:paraId="2AF3FA82" w14:textId="77777777" w:rsidR="007B5595" w:rsidRDefault="007B5595" w:rsidP="007B5595">
      <w:pPr>
        <w:spacing w:line="400" w:lineRule="exact"/>
        <w:ind w:firstLineChars="200" w:firstLine="420"/>
        <w:rPr>
          <w:rFonts w:ascii="宋体" w:hAnsi="宋体" w:hint="eastAsia"/>
          <w:szCs w:val="21"/>
        </w:rPr>
      </w:pPr>
      <w:r>
        <w:rPr>
          <w:rFonts w:ascii="宋体" w:hAnsi="宋体" w:hint="eastAsia"/>
          <w:szCs w:val="21"/>
        </w:rPr>
        <w:t>3）投标方一旦中标，合同期内的中标价格不变，投标应当充分考虑市场变化因素，承担经营风险。如果招标方根据服务需要要求中标方增减服务人员，将按投标测算的服务人员单价增减相应物业服务合同金额。</w:t>
      </w:r>
    </w:p>
    <w:p w14:paraId="6CDE105C" w14:textId="77777777" w:rsidR="007B5595" w:rsidRDefault="007B5595" w:rsidP="007B5595">
      <w:pPr>
        <w:spacing w:line="400" w:lineRule="exact"/>
        <w:ind w:firstLineChars="200" w:firstLine="420"/>
        <w:jc w:val="left"/>
        <w:rPr>
          <w:rFonts w:ascii="宋体" w:hAnsi="宋体" w:hint="eastAsia"/>
          <w:szCs w:val="21"/>
        </w:rPr>
      </w:pPr>
      <w:r>
        <w:rPr>
          <w:rFonts w:ascii="宋体" w:hAnsi="宋体"/>
          <w:szCs w:val="21"/>
        </w:rPr>
        <w:t>4</w:t>
      </w:r>
      <w:r>
        <w:rPr>
          <w:rFonts w:ascii="宋体" w:hAnsi="宋体" w:hint="eastAsia"/>
          <w:szCs w:val="21"/>
        </w:rPr>
        <w:t>）投标方一旦中标，投标方在投标书中的所有承诺均作为委托服务合同的有效组成部分，与委托服务合同具有同等约束力。</w:t>
      </w:r>
    </w:p>
    <w:p w14:paraId="1E269009" w14:textId="77777777" w:rsidR="007B5595" w:rsidRDefault="007B5595" w:rsidP="007B5595">
      <w:pPr>
        <w:adjustRightInd w:val="0"/>
        <w:snapToGrid w:val="0"/>
        <w:spacing w:line="400" w:lineRule="exact"/>
        <w:ind w:firstLineChars="200" w:firstLine="420"/>
        <w:jc w:val="left"/>
        <w:rPr>
          <w:rFonts w:ascii="宋体" w:hAnsi="宋体" w:hint="eastAsia"/>
          <w:szCs w:val="21"/>
        </w:rPr>
      </w:pPr>
      <w:r>
        <w:rPr>
          <w:rFonts w:ascii="宋体" w:hAnsi="宋体"/>
          <w:szCs w:val="21"/>
        </w:rPr>
        <w:t>5</w:t>
      </w:r>
      <w:r>
        <w:rPr>
          <w:rFonts w:ascii="宋体" w:hAnsi="宋体" w:hint="eastAsia"/>
          <w:szCs w:val="21"/>
        </w:rPr>
        <w:t>）中标方的所需办公用具（品）、物业使用工具设备，均由中标方自行提供。</w:t>
      </w:r>
    </w:p>
    <w:p w14:paraId="4870716D" w14:textId="77777777" w:rsidR="007B5595" w:rsidRDefault="007B5595" w:rsidP="007B5595">
      <w:pPr>
        <w:adjustRightInd w:val="0"/>
        <w:snapToGrid w:val="0"/>
        <w:spacing w:line="400" w:lineRule="exact"/>
        <w:ind w:firstLineChars="200" w:firstLine="420"/>
        <w:jc w:val="left"/>
        <w:rPr>
          <w:rFonts w:ascii="宋体" w:hAnsi="宋体" w:hint="eastAsia"/>
          <w:szCs w:val="21"/>
        </w:rPr>
      </w:pPr>
      <w:r>
        <w:rPr>
          <w:rFonts w:ascii="宋体" w:hAnsi="宋体"/>
          <w:szCs w:val="21"/>
        </w:rPr>
        <w:t>6</w:t>
      </w:r>
      <w:r>
        <w:rPr>
          <w:rFonts w:ascii="宋体" w:hAnsi="宋体" w:hint="eastAsia"/>
          <w:szCs w:val="21"/>
        </w:rPr>
        <w:t>）物业服务人员配备需报甲方备案，人员如有调动须提前征得甲方同意。</w:t>
      </w:r>
    </w:p>
    <w:p w14:paraId="1CBC395E" w14:textId="77777777" w:rsidR="007B5595" w:rsidRDefault="007B5595" w:rsidP="007B5595">
      <w:pPr>
        <w:adjustRightInd w:val="0"/>
        <w:snapToGrid w:val="0"/>
        <w:spacing w:line="400" w:lineRule="exact"/>
        <w:ind w:firstLineChars="200" w:firstLine="420"/>
        <w:jc w:val="left"/>
        <w:rPr>
          <w:rFonts w:ascii="宋体" w:hAnsi="宋体" w:hint="eastAsia"/>
          <w:szCs w:val="21"/>
        </w:rPr>
      </w:pPr>
      <w:r>
        <w:rPr>
          <w:rFonts w:ascii="宋体" w:hAnsi="宋体"/>
          <w:szCs w:val="21"/>
        </w:rPr>
        <w:t>7</w:t>
      </w:r>
      <w:r>
        <w:rPr>
          <w:rFonts w:ascii="宋体" w:hAnsi="宋体" w:hint="eastAsia"/>
          <w:szCs w:val="21"/>
        </w:rPr>
        <w:t>）物业服务人员必须严格遵守相关保密制度（投标文件中应有保密制度方案）。</w:t>
      </w:r>
    </w:p>
    <w:p w14:paraId="7BF18BA9" w14:textId="77777777" w:rsidR="007B5595" w:rsidRPr="00B20AD0" w:rsidRDefault="007B5595" w:rsidP="007B5595">
      <w:pPr>
        <w:adjustRightInd w:val="0"/>
        <w:snapToGrid w:val="0"/>
        <w:spacing w:line="400" w:lineRule="exact"/>
        <w:ind w:firstLineChars="200" w:firstLine="420"/>
        <w:jc w:val="left"/>
        <w:rPr>
          <w:rFonts w:ascii="宋体" w:hAnsi="宋体" w:cs="Times New Roman" w:hint="eastAsia"/>
          <w:szCs w:val="21"/>
        </w:rPr>
      </w:pPr>
      <w:r>
        <w:rPr>
          <w:rFonts w:ascii="宋体" w:hAnsi="宋体"/>
          <w:szCs w:val="21"/>
        </w:rPr>
        <w:t>8</w:t>
      </w:r>
      <w:r>
        <w:rPr>
          <w:rFonts w:ascii="宋体" w:hAnsi="宋体" w:hint="eastAsia"/>
          <w:szCs w:val="21"/>
        </w:rPr>
        <w:t>）</w:t>
      </w:r>
      <w:r w:rsidRPr="00B20AD0">
        <w:rPr>
          <w:rFonts w:ascii="宋体" w:hAnsi="宋体" w:cs="Times New Roman" w:hint="eastAsia"/>
          <w:szCs w:val="21"/>
        </w:rPr>
        <w:t>供应商能力要求</w:t>
      </w:r>
      <w:r w:rsidRPr="00B20AD0">
        <w:rPr>
          <w:rFonts w:ascii="宋体" w:hAnsi="宋体" w:cs="Times New Roman"/>
          <w:szCs w:val="21"/>
        </w:rPr>
        <w:t>：</w:t>
      </w:r>
      <w:r w:rsidRPr="00B20AD0">
        <w:rPr>
          <w:rFonts w:ascii="宋体" w:hAnsi="宋体" w:cs="Times New Roman" w:hint="eastAsia"/>
          <w:szCs w:val="21"/>
        </w:rPr>
        <w:t>通过质量管理体系认证、职业健康安全管理体系认证、环境管理体系认证，并在认证有效期内的优先考虑。</w:t>
      </w:r>
    </w:p>
    <w:p w14:paraId="7C87BB4A" w14:textId="77777777" w:rsidR="007B5595" w:rsidRPr="00B20AD0" w:rsidRDefault="007B5595" w:rsidP="007B5595">
      <w:pPr>
        <w:pStyle w:val="1"/>
        <w:spacing w:before="0" w:after="0" w:line="360" w:lineRule="auto"/>
        <w:rPr>
          <w:rFonts w:ascii="宋体" w:hAnsi="宋体" w:hint="eastAsia"/>
          <w:sz w:val="21"/>
          <w:szCs w:val="21"/>
        </w:rPr>
      </w:pPr>
      <w:r w:rsidRPr="00B20AD0">
        <w:rPr>
          <w:rFonts w:ascii="宋体" w:hAnsi="宋体" w:hint="eastAsia"/>
          <w:sz w:val="21"/>
          <w:szCs w:val="21"/>
        </w:rPr>
        <w:t>其他</w:t>
      </w:r>
    </w:p>
    <w:p w14:paraId="7E291179" w14:textId="77777777" w:rsidR="007B5595" w:rsidRPr="00B20AD0" w:rsidRDefault="007B5595" w:rsidP="007B5595">
      <w:pPr>
        <w:adjustRightInd w:val="0"/>
        <w:snapToGrid w:val="0"/>
        <w:spacing w:line="400" w:lineRule="exact"/>
        <w:ind w:firstLineChars="200" w:firstLine="420"/>
        <w:jc w:val="left"/>
        <w:rPr>
          <w:rFonts w:ascii="宋体" w:hAnsi="宋体" w:hint="eastAsia"/>
          <w:szCs w:val="21"/>
        </w:rPr>
      </w:pPr>
      <w:r w:rsidRPr="00B20AD0">
        <w:rPr>
          <w:rFonts w:ascii="宋体" w:hAnsi="宋体" w:hint="eastAsia"/>
          <w:szCs w:val="21"/>
        </w:rPr>
        <w:t>本项目合同不得转让、合同主体部分不得分包，合同非主体部分经采购人确认可进行专业分包。</w:t>
      </w:r>
    </w:p>
    <w:p w14:paraId="08903816" w14:textId="77777777" w:rsidR="007B5595" w:rsidRPr="00B20AD0" w:rsidRDefault="007B5595" w:rsidP="007B5595">
      <w:pPr>
        <w:pStyle w:val="1"/>
        <w:spacing w:before="0" w:after="0" w:line="360" w:lineRule="auto"/>
        <w:rPr>
          <w:rFonts w:ascii="宋体" w:hAnsi="宋体" w:hint="eastAsia"/>
          <w:sz w:val="21"/>
          <w:szCs w:val="21"/>
        </w:rPr>
      </w:pPr>
      <w:r w:rsidRPr="00B20AD0">
        <w:rPr>
          <w:rFonts w:ascii="宋体" w:hAnsi="宋体" w:hint="eastAsia"/>
          <w:sz w:val="21"/>
          <w:szCs w:val="21"/>
        </w:rPr>
        <w:t>考核办法及支付方式</w:t>
      </w:r>
    </w:p>
    <w:p w14:paraId="1FC4517A" w14:textId="77777777" w:rsidR="007B5595" w:rsidRPr="00947C3F" w:rsidRDefault="007B5595" w:rsidP="007B5595">
      <w:pPr>
        <w:pStyle w:val="aa"/>
        <w:numPr>
          <w:ilvl w:val="0"/>
          <w:numId w:val="13"/>
        </w:numPr>
        <w:spacing w:line="360" w:lineRule="auto"/>
        <w:ind w:left="0" w:firstLine="420"/>
        <w:rPr>
          <w:rFonts w:ascii="宋体" w:hAnsi="宋体" w:cs="宋体" w:hint="eastAsia"/>
          <w:szCs w:val="21"/>
        </w:rPr>
      </w:pPr>
      <w:r w:rsidRPr="00947C3F">
        <w:rPr>
          <w:rFonts w:ascii="宋体" w:hAnsi="宋体" w:cs="宋体" w:hint="eastAsia"/>
          <w:szCs w:val="21"/>
        </w:rPr>
        <w:t>每月提供综合物业月度报告、每季度提供季度报告、每年11月提供全年整体报告，装订成册交于招标人留档。</w:t>
      </w:r>
    </w:p>
    <w:p w14:paraId="4976729D" w14:textId="77777777" w:rsidR="007B5595" w:rsidRPr="00947C3F" w:rsidRDefault="007B5595" w:rsidP="007B5595">
      <w:pPr>
        <w:pStyle w:val="aa"/>
        <w:numPr>
          <w:ilvl w:val="0"/>
          <w:numId w:val="13"/>
        </w:numPr>
        <w:spacing w:line="360" w:lineRule="auto"/>
        <w:ind w:left="0" w:firstLine="420"/>
        <w:rPr>
          <w:rFonts w:ascii="宋体" w:hAnsi="宋体" w:cs="宋体" w:hint="eastAsia"/>
          <w:szCs w:val="21"/>
        </w:rPr>
      </w:pPr>
      <w:r w:rsidRPr="00947C3F">
        <w:rPr>
          <w:rFonts w:ascii="宋体" w:hAnsi="宋体" w:cs="宋体" w:hint="eastAsia"/>
          <w:szCs w:val="21"/>
        </w:rPr>
        <w:t>每月按照招标人要求接受考核，考核在95分（含）以上的，全额支付物业费，考核低于95分且在85分（含）以上的，按照8折支付物业费，考核低于85分且在75分（含）</w:t>
      </w:r>
      <w:r w:rsidRPr="00947C3F">
        <w:rPr>
          <w:rFonts w:ascii="宋体" w:hAnsi="宋体" w:cs="宋体" w:hint="eastAsia"/>
          <w:szCs w:val="21"/>
        </w:rPr>
        <w:lastRenderedPageBreak/>
        <w:t>以上的，按照6折支付物业费，考核低于75分的，按照5折支付物业费。</w:t>
      </w:r>
    </w:p>
    <w:p w14:paraId="6017BAD7" w14:textId="77777777" w:rsidR="007B5595" w:rsidRPr="00947C3F" w:rsidRDefault="007B5595" w:rsidP="007B5595">
      <w:pPr>
        <w:pStyle w:val="aa"/>
        <w:spacing w:line="360" w:lineRule="auto"/>
        <w:ind w:left="720" w:firstLineChars="0" w:firstLine="0"/>
        <w:rPr>
          <w:rFonts w:ascii="宋体" w:hAnsi="宋体" w:cs="宋体" w:hint="eastAsia"/>
          <w:b/>
          <w:szCs w:val="21"/>
        </w:rPr>
      </w:pPr>
      <w:r w:rsidRPr="00947C3F">
        <w:rPr>
          <w:rFonts w:ascii="宋体" w:hAnsi="宋体" w:cs="宋体" w:hint="eastAsia"/>
          <w:b/>
          <w:szCs w:val="21"/>
        </w:rPr>
        <w:t>考核表格如下：</w:t>
      </w:r>
    </w:p>
    <w:tbl>
      <w:tblPr>
        <w:tblW w:w="8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2953"/>
        <w:gridCol w:w="2953"/>
        <w:gridCol w:w="940"/>
        <w:gridCol w:w="805"/>
      </w:tblGrid>
      <w:tr w:rsidR="007B5595" w:rsidRPr="00947C3F" w14:paraId="66033711" w14:textId="77777777" w:rsidTr="001E546A">
        <w:trPr>
          <w:trHeight w:val="523"/>
        </w:trPr>
        <w:tc>
          <w:tcPr>
            <w:tcW w:w="1073" w:type="dxa"/>
            <w:tcBorders>
              <w:top w:val="single" w:sz="4" w:space="0" w:color="auto"/>
              <w:left w:val="single" w:sz="4" w:space="0" w:color="auto"/>
              <w:bottom w:val="single" w:sz="4" w:space="0" w:color="auto"/>
              <w:right w:val="single" w:sz="4" w:space="0" w:color="auto"/>
            </w:tcBorders>
            <w:vAlign w:val="center"/>
          </w:tcPr>
          <w:p w14:paraId="0967A0BA" w14:textId="77777777" w:rsidR="007B5595" w:rsidRPr="00947C3F" w:rsidRDefault="007B5595" w:rsidP="001E546A">
            <w:pPr>
              <w:ind w:leftChars="-51" w:left="-107"/>
              <w:jc w:val="center"/>
              <w:rPr>
                <w:rFonts w:ascii="宋体" w:hAnsi="宋体" w:hint="eastAsia"/>
                <w:b/>
                <w:szCs w:val="21"/>
              </w:rPr>
            </w:pPr>
            <w:r w:rsidRPr="00947C3F">
              <w:rPr>
                <w:rFonts w:ascii="宋体" w:hAnsi="宋体" w:cs="宋体" w:hint="eastAsia"/>
                <w:b/>
                <w:szCs w:val="21"/>
              </w:rPr>
              <w:t>指标</w:t>
            </w:r>
          </w:p>
        </w:tc>
        <w:tc>
          <w:tcPr>
            <w:tcW w:w="2953" w:type="dxa"/>
            <w:tcBorders>
              <w:top w:val="single" w:sz="4" w:space="0" w:color="auto"/>
              <w:left w:val="single" w:sz="4" w:space="0" w:color="auto"/>
              <w:bottom w:val="single" w:sz="4" w:space="0" w:color="auto"/>
              <w:right w:val="single" w:sz="4" w:space="0" w:color="auto"/>
            </w:tcBorders>
            <w:vAlign w:val="center"/>
          </w:tcPr>
          <w:p w14:paraId="678DB225" w14:textId="77777777" w:rsidR="007B5595" w:rsidRPr="00947C3F" w:rsidRDefault="007B5595" w:rsidP="001E546A">
            <w:pPr>
              <w:jc w:val="center"/>
              <w:rPr>
                <w:rFonts w:ascii="宋体" w:hAnsi="宋体" w:hint="eastAsia"/>
                <w:b/>
                <w:szCs w:val="21"/>
              </w:rPr>
            </w:pPr>
            <w:r w:rsidRPr="00947C3F">
              <w:rPr>
                <w:rFonts w:ascii="宋体" w:hAnsi="宋体" w:cs="宋体" w:hint="eastAsia"/>
                <w:b/>
                <w:szCs w:val="21"/>
              </w:rPr>
              <w:t>考核内容</w:t>
            </w:r>
          </w:p>
        </w:tc>
        <w:tc>
          <w:tcPr>
            <w:tcW w:w="2953" w:type="dxa"/>
            <w:tcBorders>
              <w:top w:val="single" w:sz="4" w:space="0" w:color="auto"/>
              <w:left w:val="single" w:sz="4" w:space="0" w:color="auto"/>
              <w:bottom w:val="single" w:sz="4" w:space="0" w:color="auto"/>
              <w:right w:val="single" w:sz="4" w:space="0" w:color="auto"/>
            </w:tcBorders>
            <w:vAlign w:val="center"/>
          </w:tcPr>
          <w:p w14:paraId="41F82695" w14:textId="77777777" w:rsidR="007B5595" w:rsidRPr="00947C3F" w:rsidRDefault="007B5595" w:rsidP="001E546A">
            <w:pPr>
              <w:jc w:val="center"/>
              <w:rPr>
                <w:rFonts w:ascii="宋体" w:hAnsi="宋体" w:hint="eastAsia"/>
                <w:b/>
                <w:szCs w:val="21"/>
              </w:rPr>
            </w:pPr>
            <w:r w:rsidRPr="00947C3F">
              <w:rPr>
                <w:rFonts w:ascii="宋体" w:hAnsi="宋体" w:cs="宋体" w:hint="eastAsia"/>
                <w:b/>
                <w:szCs w:val="21"/>
              </w:rPr>
              <w:t>考核办法</w:t>
            </w:r>
          </w:p>
        </w:tc>
        <w:tc>
          <w:tcPr>
            <w:tcW w:w="940" w:type="dxa"/>
            <w:tcBorders>
              <w:top w:val="single" w:sz="4" w:space="0" w:color="auto"/>
              <w:left w:val="single" w:sz="4" w:space="0" w:color="auto"/>
              <w:bottom w:val="single" w:sz="4" w:space="0" w:color="auto"/>
              <w:right w:val="single" w:sz="4" w:space="0" w:color="auto"/>
            </w:tcBorders>
            <w:vAlign w:val="center"/>
          </w:tcPr>
          <w:p w14:paraId="67ED069B" w14:textId="77777777" w:rsidR="007B5595" w:rsidRPr="00947C3F" w:rsidRDefault="007B5595" w:rsidP="001E546A">
            <w:pPr>
              <w:ind w:leftChars="-49" w:left="-103" w:rightChars="-49" w:right="-103"/>
              <w:jc w:val="center"/>
              <w:rPr>
                <w:rFonts w:ascii="宋体" w:hAnsi="宋体" w:hint="eastAsia"/>
                <w:b/>
                <w:szCs w:val="21"/>
              </w:rPr>
            </w:pPr>
            <w:r w:rsidRPr="00947C3F">
              <w:rPr>
                <w:rFonts w:ascii="宋体" w:hAnsi="宋体" w:cs="宋体" w:hint="eastAsia"/>
                <w:b/>
                <w:szCs w:val="21"/>
              </w:rPr>
              <w:t>分值</w:t>
            </w:r>
          </w:p>
        </w:tc>
        <w:tc>
          <w:tcPr>
            <w:tcW w:w="805" w:type="dxa"/>
            <w:tcBorders>
              <w:top w:val="single" w:sz="4" w:space="0" w:color="auto"/>
              <w:left w:val="single" w:sz="4" w:space="0" w:color="auto"/>
              <w:bottom w:val="single" w:sz="4" w:space="0" w:color="auto"/>
              <w:right w:val="single" w:sz="4" w:space="0" w:color="auto"/>
            </w:tcBorders>
            <w:vAlign w:val="center"/>
          </w:tcPr>
          <w:p w14:paraId="0B235868" w14:textId="77777777" w:rsidR="007B5595" w:rsidRPr="00947C3F" w:rsidRDefault="007B5595" w:rsidP="001E546A">
            <w:pPr>
              <w:ind w:leftChars="-49" w:left="-103" w:rightChars="-49" w:right="-103"/>
              <w:jc w:val="center"/>
              <w:rPr>
                <w:rFonts w:ascii="宋体" w:hAnsi="宋体" w:hint="eastAsia"/>
                <w:b/>
                <w:szCs w:val="21"/>
              </w:rPr>
            </w:pPr>
            <w:r w:rsidRPr="00947C3F">
              <w:rPr>
                <w:rFonts w:ascii="宋体" w:hAnsi="宋体" w:cs="宋体" w:hint="eastAsia"/>
                <w:b/>
                <w:szCs w:val="21"/>
              </w:rPr>
              <w:t>得分</w:t>
            </w:r>
          </w:p>
        </w:tc>
      </w:tr>
      <w:tr w:rsidR="007B5595" w:rsidRPr="00947C3F" w14:paraId="0E0F30BE" w14:textId="77777777" w:rsidTr="001E546A">
        <w:trPr>
          <w:trHeight w:val="746"/>
        </w:trPr>
        <w:tc>
          <w:tcPr>
            <w:tcW w:w="1073" w:type="dxa"/>
            <w:vMerge w:val="restart"/>
            <w:tcBorders>
              <w:top w:val="nil"/>
              <w:left w:val="single" w:sz="4" w:space="0" w:color="auto"/>
              <w:bottom w:val="single" w:sz="4" w:space="0" w:color="auto"/>
              <w:right w:val="single" w:sz="4" w:space="0" w:color="auto"/>
            </w:tcBorders>
            <w:vAlign w:val="center"/>
          </w:tcPr>
          <w:p w14:paraId="2464643D" w14:textId="77777777" w:rsidR="007B5595" w:rsidRPr="00947C3F" w:rsidRDefault="007B5595" w:rsidP="001E546A">
            <w:pPr>
              <w:ind w:leftChars="-51" w:left="-107" w:rightChars="-50" w:right="-105"/>
              <w:jc w:val="center"/>
              <w:rPr>
                <w:rFonts w:ascii="宋体" w:hAnsi="宋体" w:hint="eastAsia"/>
                <w:b/>
                <w:bCs/>
                <w:szCs w:val="21"/>
              </w:rPr>
            </w:pPr>
            <w:r w:rsidRPr="00947C3F">
              <w:rPr>
                <w:rFonts w:ascii="宋体" w:hAnsi="宋体" w:cs="宋体" w:hint="eastAsia"/>
                <w:b/>
                <w:bCs/>
                <w:szCs w:val="21"/>
              </w:rPr>
              <w:t>履职尽责</w:t>
            </w:r>
          </w:p>
          <w:p w14:paraId="3A664291" w14:textId="77777777" w:rsidR="007B5595" w:rsidRPr="00947C3F" w:rsidRDefault="007B5595" w:rsidP="001E546A">
            <w:pPr>
              <w:ind w:leftChars="-51" w:left="-107" w:rightChars="-50" w:right="-105"/>
              <w:jc w:val="center"/>
              <w:rPr>
                <w:rFonts w:ascii="宋体" w:hAnsi="宋体" w:hint="eastAsia"/>
                <w:b/>
                <w:bCs/>
                <w:szCs w:val="21"/>
              </w:rPr>
            </w:pPr>
            <w:r w:rsidRPr="00947C3F">
              <w:rPr>
                <w:rFonts w:ascii="宋体" w:hAnsi="宋体" w:cs="宋体" w:hint="eastAsia"/>
                <w:b/>
                <w:bCs/>
                <w:szCs w:val="21"/>
              </w:rPr>
              <w:t>（40）</w:t>
            </w:r>
          </w:p>
        </w:tc>
        <w:tc>
          <w:tcPr>
            <w:tcW w:w="2953" w:type="dxa"/>
            <w:tcBorders>
              <w:top w:val="single" w:sz="4" w:space="0" w:color="auto"/>
              <w:left w:val="single" w:sz="4" w:space="0" w:color="auto"/>
              <w:bottom w:val="single" w:sz="4" w:space="0" w:color="auto"/>
              <w:right w:val="single" w:sz="4" w:space="0" w:color="auto"/>
            </w:tcBorders>
            <w:vAlign w:val="center"/>
          </w:tcPr>
          <w:p w14:paraId="00147651"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因服务方物业管理经理或服务团队人员责任造成的安全事故。</w:t>
            </w:r>
          </w:p>
        </w:tc>
        <w:tc>
          <w:tcPr>
            <w:tcW w:w="2953" w:type="dxa"/>
            <w:tcBorders>
              <w:top w:val="single" w:sz="4" w:space="0" w:color="auto"/>
              <w:left w:val="single" w:sz="4" w:space="0" w:color="auto"/>
              <w:bottom w:val="single" w:sz="4" w:space="0" w:color="auto"/>
              <w:right w:val="single" w:sz="4" w:space="0" w:color="auto"/>
            </w:tcBorders>
            <w:vAlign w:val="center"/>
          </w:tcPr>
          <w:p w14:paraId="2C0BB966"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月度发生一次及以上安全责任事故得0分，未发生得10分。</w:t>
            </w:r>
          </w:p>
        </w:tc>
        <w:tc>
          <w:tcPr>
            <w:tcW w:w="940" w:type="dxa"/>
            <w:tcBorders>
              <w:top w:val="single" w:sz="4" w:space="0" w:color="auto"/>
              <w:left w:val="single" w:sz="4" w:space="0" w:color="auto"/>
              <w:bottom w:val="single" w:sz="4" w:space="0" w:color="auto"/>
              <w:right w:val="single" w:sz="4" w:space="0" w:color="auto"/>
            </w:tcBorders>
            <w:vAlign w:val="center"/>
          </w:tcPr>
          <w:p w14:paraId="58D44BD5" w14:textId="77777777" w:rsidR="007B5595" w:rsidRPr="00947C3F" w:rsidRDefault="007B5595" w:rsidP="001E546A">
            <w:pPr>
              <w:spacing w:line="300" w:lineRule="exact"/>
              <w:jc w:val="center"/>
              <w:rPr>
                <w:rFonts w:ascii="宋体" w:hAnsi="宋体" w:hint="eastAsia"/>
                <w:spacing w:val="-8"/>
                <w:szCs w:val="21"/>
              </w:rPr>
            </w:pPr>
            <w:r w:rsidRPr="00947C3F">
              <w:rPr>
                <w:rFonts w:ascii="宋体" w:hAnsi="宋体" w:cs="宋体" w:hint="eastAsia"/>
                <w:spacing w:val="-8"/>
                <w:szCs w:val="21"/>
              </w:rPr>
              <w:t>0-10</w:t>
            </w:r>
          </w:p>
        </w:tc>
        <w:tc>
          <w:tcPr>
            <w:tcW w:w="805" w:type="dxa"/>
            <w:tcBorders>
              <w:top w:val="single" w:sz="4" w:space="0" w:color="auto"/>
              <w:left w:val="single" w:sz="4" w:space="0" w:color="auto"/>
              <w:bottom w:val="single" w:sz="4" w:space="0" w:color="auto"/>
              <w:right w:val="single" w:sz="4" w:space="0" w:color="auto"/>
            </w:tcBorders>
            <w:vAlign w:val="center"/>
          </w:tcPr>
          <w:p w14:paraId="636E0052" w14:textId="77777777" w:rsidR="007B5595" w:rsidRPr="00947C3F" w:rsidRDefault="007B5595" w:rsidP="001E546A">
            <w:pPr>
              <w:spacing w:line="300" w:lineRule="exact"/>
              <w:jc w:val="center"/>
              <w:rPr>
                <w:rFonts w:ascii="宋体" w:hAnsi="宋体" w:hint="eastAsia"/>
                <w:szCs w:val="21"/>
              </w:rPr>
            </w:pPr>
          </w:p>
        </w:tc>
      </w:tr>
      <w:tr w:rsidR="007B5595" w:rsidRPr="00947C3F" w14:paraId="4A14ADFF" w14:textId="77777777" w:rsidTr="001E546A">
        <w:trPr>
          <w:trHeight w:val="746"/>
        </w:trPr>
        <w:tc>
          <w:tcPr>
            <w:tcW w:w="1073" w:type="dxa"/>
            <w:vMerge/>
            <w:tcBorders>
              <w:top w:val="nil"/>
              <w:left w:val="single" w:sz="4" w:space="0" w:color="auto"/>
              <w:bottom w:val="single" w:sz="4" w:space="0" w:color="auto"/>
              <w:right w:val="single" w:sz="4" w:space="0" w:color="auto"/>
            </w:tcBorders>
            <w:vAlign w:val="center"/>
          </w:tcPr>
          <w:p w14:paraId="77CDB286" w14:textId="77777777" w:rsidR="007B5595" w:rsidRPr="00947C3F" w:rsidRDefault="007B5595" w:rsidP="001E546A">
            <w:pPr>
              <w:ind w:leftChars="-51" w:left="-107" w:rightChars="-50" w:right="-105"/>
              <w:jc w:val="center"/>
              <w:rPr>
                <w:rFonts w:ascii="宋体" w:hAnsi="宋体" w:cs="宋体" w:hint="eastAsia"/>
                <w:b/>
                <w:bCs/>
                <w:szCs w:val="21"/>
              </w:rPr>
            </w:pPr>
          </w:p>
        </w:tc>
        <w:tc>
          <w:tcPr>
            <w:tcW w:w="2953" w:type="dxa"/>
            <w:tcBorders>
              <w:top w:val="single" w:sz="4" w:space="0" w:color="auto"/>
              <w:left w:val="single" w:sz="4" w:space="0" w:color="auto"/>
              <w:bottom w:val="single" w:sz="4" w:space="0" w:color="auto"/>
              <w:right w:val="single" w:sz="4" w:space="0" w:color="auto"/>
            </w:tcBorders>
            <w:vAlign w:val="center"/>
          </w:tcPr>
          <w:p w14:paraId="2946C627" w14:textId="77777777" w:rsidR="007B5595" w:rsidRPr="00947C3F" w:rsidRDefault="007B5595" w:rsidP="001E546A">
            <w:pPr>
              <w:spacing w:line="300" w:lineRule="exact"/>
              <w:rPr>
                <w:rFonts w:ascii="宋体" w:hAnsi="宋体" w:cs="宋体" w:hint="eastAsia"/>
                <w:spacing w:val="-8"/>
                <w:szCs w:val="21"/>
              </w:rPr>
            </w:pPr>
            <w:r w:rsidRPr="00947C3F">
              <w:rPr>
                <w:rFonts w:ascii="宋体" w:hAnsi="宋体" w:cs="宋体" w:hint="eastAsia"/>
                <w:spacing w:val="-8"/>
                <w:szCs w:val="21"/>
              </w:rPr>
              <w:t>因服务方物业管理经理或服务团队人员责任造成的不良影响事件。</w:t>
            </w:r>
          </w:p>
        </w:tc>
        <w:tc>
          <w:tcPr>
            <w:tcW w:w="2953" w:type="dxa"/>
            <w:tcBorders>
              <w:top w:val="single" w:sz="4" w:space="0" w:color="auto"/>
              <w:left w:val="single" w:sz="4" w:space="0" w:color="auto"/>
              <w:bottom w:val="single" w:sz="4" w:space="0" w:color="auto"/>
              <w:right w:val="single" w:sz="4" w:space="0" w:color="auto"/>
            </w:tcBorders>
            <w:vAlign w:val="center"/>
          </w:tcPr>
          <w:p w14:paraId="1B2C893B" w14:textId="77777777" w:rsidR="007B5595" w:rsidRPr="00947C3F" w:rsidRDefault="007B5595" w:rsidP="001E546A">
            <w:pPr>
              <w:spacing w:line="300" w:lineRule="exact"/>
              <w:rPr>
                <w:rFonts w:ascii="宋体" w:hAnsi="宋体" w:cs="宋体" w:hint="eastAsia"/>
                <w:spacing w:val="-8"/>
                <w:szCs w:val="21"/>
              </w:rPr>
            </w:pPr>
            <w:r w:rsidRPr="00947C3F">
              <w:rPr>
                <w:rFonts w:ascii="宋体" w:hAnsi="宋体" w:cs="宋体" w:hint="eastAsia"/>
                <w:spacing w:val="-8"/>
                <w:szCs w:val="21"/>
              </w:rPr>
              <w:t>月度发生一次及以上安全责任事故得0分，未发生得10分。</w:t>
            </w:r>
          </w:p>
        </w:tc>
        <w:tc>
          <w:tcPr>
            <w:tcW w:w="940" w:type="dxa"/>
            <w:tcBorders>
              <w:top w:val="single" w:sz="4" w:space="0" w:color="auto"/>
              <w:left w:val="single" w:sz="4" w:space="0" w:color="auto"/>
              <w:bottom w:val="single" w:sz="4" w:space="0" w:color="auto"/>
              <w:right w:val="single" w:sz="4" w:space="0" w:color="auto"/>
            </w:tcBorders>
            <w:vAlign w:val="center"/>
          </w:tcPr>
          <w:p w14:paraId="169965B7" w14:textId="77777777" w:rsidR="007B5595" w:rsidRPr="00947C3F" w:rsidRDefault="007B5595" w:rsidP="001E546A">
            <w:pPr>
              <w:spacing w:line="300" w:lineRule="exact"/>
              <w:jc w:val="center"/>
              <w:rPr>
                <w:rFonts w:ascii="宋体" w:hAnsi="宋体" w:cs="宋体" w:hint="eastAsia"/>
                <w:spacing w:val="-8"/>
                <w:szCs w:val="21"/>
              </w:rPr>
            </w:pPr>
            <w:r w:rsidRPr="00947C3F">
              <w:rPr>
                <w:rFonts w:ascii="宋体" w:hAnsi="宋体" w:cs="宋体" w:hint="eastAsia"/>
                <w:spacing w:val="-8"/>
                <w:szCs w:val="21"/>
              </w:rPr>
              <w:t>0-10</w:t>
            </w:r>
          </w:p>
        </w:tc>
        <w:tc>
          <w:tcPr>
            <w:tcW w:w="805" w:type="dxa"/>
            <w:tcBorders>
              <w:top w:val="single" w:sz="4" w:space="0" w:color="auto"/>
              <w:left w:val="single" w:sz="4" w:space="0" w:color="auto"/>
              <w:bottom w:val="single" w:sz="4" w:space="0" w:color="auto"/>
              <w:right w:val="single" w:sz="4" w:space="0" w:color="auto"/>
            </w:tcBorders>
            <w:vAlign w:val="center"/>
          </w:tcPr>
          <w:p w14:paraId="15DFE9AF" w14:textId="77777777" w:rsidR="007B5595" w:rsidRPr="00947C3F" w:rsidRDefault="007B5595" w:rsidP="001E546A">
            <w:pPr>
              <w:spacing w:line="300" w:lineRule="exact"/>
              <w:jc w:val="center"/>
              <w:rPr>
                <w:rFonts w:ascii="宋体" w:hAnsi="宋体" w:hint="eastAsia"/>
                <w:szCs w:val="21"/>
              </w:rPr>
            </w:pPr>
          </w:p>
        </w:tc>
      </w:tr>
      <w:tr w:rsidR="007B5595" w:rsidRPr="00947C3F" w14:paraId="307CD521" w14:textId="77777777" w:rsidTr="001E546A">
        <w:trPr>
          <w:trHeight w:val="746"/>
        </w:trPr>
        <w:tc>
          <w:tcPr>
            <w:tcW w:w="1073" w:type="dxa"/>
            <w:vMerge/>
            <w:tcBorders>
              <w:top w:val="nil"/>
              <w:left w:val="single" w:sz="4" w:space="0" w:color="auto"/>
              <w:bottom w:val="single" w:sz="4" w:space="0" w:color="auto"/>
              <w:right w:val="single" w:sz="4" w:space="0" w:color="auto"/>
            </w:tcBorders>
            <w:vAlign w:val="center"/>
          </w:tcPr>
          <w:p w14:paraId="1663FE29" w14:textId="77777777" w:rsidR="007B5595" w:rsidRPr="00947C3F" w:rsidRDefault="007B5595" w:rsidP="001E546A">
            <w:pPr>
              <w:ind w:leftChars="-51" w:left="-107" w:rightChars="-50" w:right="-105"/>
              <w:jc w:val="center"/>
              <w:rPr>
                <w:rFonts w:ascii="宋体" w:hAnsi="宋体" w:cs="宋体" w:hint="eastAsia"/>
                <w:b/>
                <w:bCs/>
                <w:szCs w:val="21"/>
              </w:rPr>
            </w:pPr>
          </w:p>
        </w:tc>
        <w:tc>
          <w:tcPr>
            <w:tcW w:w="2953" w:type="dxa"/>
            <w:tcBorders>
              <w:top w:val="single" w:sz="4" w:space="0" w:color="auto"/>
              <w:left w:val="single" w:sz="4" w:space="0" w:color="auto"/>
              <w:bottom w:val="single" w:sz="4" w:space="0" w:color="auto"/>
              <w:right w:val="single" w:sz="4" w:space="0" w:color="auto"/>
            </w:tcBorders>
            <w:vAlign w:val="center"/>
          </w:tcPr>
          <w:p w14:paraId="151A1B4D" w14:textId="401650DD" w:rsidR="007B5595" w:rsidRPr="00947C3F" w:rsidRDefault="007B5595" w:rsidP="001E546A">
            <w:pPr>
              <w:spacing w:line="300" w:lineRule="exact"/>
              <w:rPr>
                <w:rFonts w:ascii="宋体" w:hAnsi="宋体" w:cs="宋体" w:hint="eastAsia"/>
                <w:spacing w:val="-8"/>
                <w:szCs w:val="21"/>
              </w:rPr>
            </w:pPr>
            <w:r w:rsidRPr="00947C3F">
              <w:rPr>
                <w:rFonts w:ascii="宋体" w:hAnsi="宋体" w:cs="宋体" w:hint="eastAsia"/>
                <w:spacing w:val="-8"/>
                <w:szCs w:val="21"/>
              </w:rPr>
              <w:t>因服务方物业管理经理管理或</w:t>
            </w:r>
            <w:r w:rsidR="00C54BCA">
              <w:rPr>
                <w:rFonts w:ascii="宋体" w:hAnsi="宋体" w:cs="宋体" w:hint="eastAsia"/>
                <w:spacing w:val="-8"/>
                <w:szCs w:val="21"/>
              </w:rPr>
              <w:t>食堂</w:t>
            </w:r>
            <w:r w:rsidRPr="00947C3F">
              <w:rPr>
                <w:rFonts w:ascii="宋体" w:hAnsi="宋体" w:cs="宋体" w:hint="eastAsia"/>
                <w:spacing w:val="-8"/>
                <w:szCs w:val="21"/>
              </w:rPr>
              <w:t>人员操作导致相关</w:t>
            </w:r>
            <w:r w:rsidR="00C54BCA">
              <w:rPr>
                <w:rFonts w:ascii="宋体" w:hAnsi="宋体" w:cs="宋体" w:hint="eastAsia"/>
                <w:spacing w:val="-8"/>
                <w:szCs w:val="21"/>
              </w:rPr>
              <w:t>不良</w:t>
            </w:r>
            <w:r w:rsidRPr="00947C3F">
              <w:rPr>
                <w:rFonts w:ascii="宋体" w:hAnsi="宋体" w:cs="宋体" w:hint="eastAsia"/>
                <w:spacing w:val="-8"/>
                <w:szCs w:val="21"/>
              </w:rPr>
              <w:t>的事件。</w:t>
            </w:r>
          </w:p>
        </w:tc>
        <w:tc>
          <w:tcPr>
            <w:tcW w:w="2953" w:type="dxa"/>
            <w:tcBorders>
              <w:top w:val="single" w:sz="4" w:space="0" w:color="auto"/>
              <w:left w:val="single" w:sz="4" w:space="0" w:color="auto"/>
              <w:bottom w:val="single" w:sz="4" w:space="0" w:color="auto"/>
              <w:right w:val="single" w:sz="4" w:space="0" w:color="auto"/>
            </w:tcBorders>
            <w:vAlign w:val="center"/>
          </w:tcPr>
          <w:p w14:paraId="2596197D" w14:textId="77777777" w:rsidR="007B5595" w:rsidRPr="00947C3F" w:rsidRDefault="007B5595" w:rsidP="001E546A">
            <w:pPr>
              <w:spacing w:line="300" w:lineRule="exact"/>
              <w:rPr>
                <w:rFonts w:ascii="宋体" w:hAnsi="宋体" w:cs="宋体" w:hint="eastAsia"/>
                <w:spacing w:val="-8"/>
                <w:szCs w:val="21"/>
              </w:rPr>
            </w:pPr>
            <w:r w:rsidRPr="00947C3F">
              <w:rPr>
                <w:rFonts w:ascii="宋体" w:hAnsi="宋体" w:cs="宋体" w:hint="eastAsia"/>
                <w:spacing w:val="-8"/>
                <w:szCs w:val="21"/>
              </w:rPr>
              <w:t>月度发生一次及以上安全责任事故得0分，未发生得10分。</w:t>
            </w:r>
          </w:p>
        </w:tc>
        <w:tc>
          <w:tcPr>
            <w:tcW w:w="940" w:type="dxa"/>
            <w:tcBorders>
              <w:top w:val="single" w:sz="4" w:space="0" w:color="auto"/>
              <w:left w:val="single" w:sz="4" w:space="0" w:color="auto"/>
              <w:bottom w:val="single" w:sz="4" w:space="0" w:color="auto"/>
              <w:right w:val="single" w:sz="4" w:space="0" w:color="auto"/>
            </w:tcBorders>
            <w:vAlign w:val="center"/>
          </w:tcPr>
          <w:p w14:paraId="0A5C92F3" w14:textId="77777777" w:rsidR="007B5595" w:rsidRPr="00947C3F" w:rsidRDefault="007B5595" w:rsidP="001E546A">
            <w:pPr>
              <w:spacing w:line="300" w:lineRule="exact"/>
              <w:jc w:val="center"/>
              <w:rPr>
                <w:rFonts w:ascii="宋体" w:hAnsi="宋体" w:cs="宋体" w:hint="eastAsia"/>
                <w:spacing w:val="-8"/>
                <w:szCs w:val="21"/>
              </w:rPr>
            </w:pPr>
            <w:r w:rsidRPr="00947C3F">
              <w:rPr>
                <w:rFonts w:ascii="宋体" w:hAnsi="宋体" w:cs="宋体" w:hint="eastAsia"/>
                <w:spacing w:val="-8"/>
                <w:szCs w:val="21"/>
              </w:rPr>
              <w:t>0-10</w:t>
            </w:r>
          </w:p>
        </w:tc>
        <w:tc>
          <w:tcPr>
            <w:tcW w:w="805" w:type="dxa"/>
            <w:tcBorders>
              <w:top w:val="single" w:sz="4" w:space="0" w:color="auto"/>
              <w:left w:val="single" w:sz="4" w:space="0" w:color="auto"/>
              <w:bottom w:val="single" w:sz="4" w:space="0" w:color="auto"/>
              <w:right w:val="single" w:sz="4" w:space="0" w:color="auto"/>
            </w:tcBorders>
            <w:vAlign w:val="center"/>
          </w:tcPr>
          <w:p w14:paraId="1C7E3325" w14:textId="77777777" w:rsidR="007B5595" w:rsidRPr="00947C3F" w:rsidRDefault="007B5595" w:rsidP="001E546A">
            <w:pPr>
              <w:spacing w:line="300" w:lineRule="exact"/>
              <w:jc w:val="center"/>
              <w:rPr>
                <w:rFonts w:ascii="宋体" w:hAnsi="宋体" w:hint="eastAsia"/>
                <w:szCs w:val="21"/>
              </w:rPr>
            </w:pPr>
          </w:p>
        </w:tc>
      </w:tr>
      <w:tr w:rsidR="007B5595" w:rsidRPr="00947C3F" w14:paraId="795CAB8C" w14:textId="77777777" w:rsidTr="001E546A">
        <w:trPr>
          <w:trHeight w:val="1383"/>
        </w:trPr>
        <w:tc>
          <w:tcPr>
            <w:tcW w:w="1073" w:type="dxa"/>
            <w:vMerge/>
            <w:tcBorders>
              <w:top w:val="nil"/>
              <w:left w:val="single" w:sz="4" w:space="0" w:color="auto"/>
              <w:bottom w:val="single" w:sz="4" w:space="0" w:color="auto"/>
              <w:right w:val="single" w:sz="4" w:space="0" w:color="auto"/>
            </w:tcBorders>
            <w:vAlign w:val="center"/>
          </w:tcPr>
          <w:p w14:paraId="40091FCA" w14:textId="77777777" w:rsidR="007B5595" w:rsidRPr="00947C3F" w:rsidRDefault="007B5595" w:rsidP="001E546A">
            <w:pPr>
              <w:rPr>
                <w:rFonts w:ascii="宋体" w:hAnsi="宋体" w:hint="eastAsia"/>
                <w:szCs w:val="21"/>
              </w:rPr>
            </w:pPr>
          </w:p>
        </w:tc>
        <w:tc>
          <w:tcPr>
            <w:tcW w:w="2953" w:type="dxa"/>
            <w:tcBorders>
              <w:top w:val="single" w:sz="4" w:space="0" w:color="auto"/>
              <w:left w:val="single" w:sz="4" w:space="0" w:color="auto"/>
              <w:bottom w:val="single" w:sz="4" w:space="0" w:color="auto"/>
              <w:right w:val="single" w:sz="4" w:space="0" w:color="auto"/>
            </w:tcBorders>
            <w:vAlign w:val="center"/>
          </w:tcPr>
          <w:p w14:paraId="39156931"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因服务方物业管理经理管理或车辆驾驶人员的操作导致的交通事故。</w:t>
            </w:r>
          </w:p>
        </w:tc>
        <w:tc>
          <w:tcPr>
            <w:tcW w:w="2953" w:type="dxa"/>
            <w:tcBorders>
              <w:top w:val="single" w:sz="4" w:space="0" w:color="auto"/>
              <w:left w:val="single" w:sz="4" w:space="0" w:color="auto"/>
              <w:bottom w:val="single" w:sz="4" w:space="0" w:color="auto"/>
              <w:right w:val="single" w:sz="4" w:space="0" w:color="auto"/>
            </w:tcBorders>
            <w:vAlign w:val="center"/>
          </w:tcPr>
          <w:p w14:paraId="05714A5B"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月度发生一次及以上安全责任事故得0分，未发生得10分。</w:t>
            </w:r>
          </w:p>
        </w:tc>
        <w:tc>
          <w:tcPr>
            <w:tcW w:w="940" w:type="dxa"/>
            <w:tcBorders>
              <w:top w:val="single" w:sz="4" w:space="0" w:color="auto"/>
              <w:left w:val="single" w:sz="4" w:space="0" w:color="auto"/>
              <w:bottom w:val="single" w:sz="4" w:space="0" w:color="auto"/>
              <w:right w:val="single" w:sz="4" w:space="0" w:color="auto"/>
            </w:tcBorders>
            <w:vAlign w:val="center"/>
          </w:tcPr>
          <w:p w14:paraId="663E3875" w14:textId="77777777" w:rsidR="007B5595" w:rsidRPr="00947C3F" w:rsidRDefault="007B5595" w:rsidP="001E546A">
            <w:pPr>
              <w:spacing w:line="300" w:lineRule="exact"/>
              <w:jc w:val="center"/>
              <w:rPr>
                <w:rFonts w:ascii="宋体" w:hAnsi="宋体" w:hint="eastAsia"/>
                <w:spacing w:val="-8"/>
                <w:szCs w:val="21"/>
              </w:rPr>
            </w:pPr>
            <w:r w:rsidRPr="00947C3F">
              <w:rPr>
                <w:rFonts w:ascii="宋体" w:hAnsi="宋体" w:cs="宋体" w:hint="eastAsia"/>
                <w:spacing w:val="-8"/>
                <w:szCs w:val="21"/>
              </w:rPr>
              <w:t>0-10</w:t>
            </w:r>
          </w:p>
        </w:tc>
        <w:tc>
          <w:tcPr>
            <w:tcW w:w="805" w:type="dxa"/>
            <w:tcBorders>
              <w:top w:val="single" w:sz="4" w:space="0" w:color="auto"/>
              <w:left w:val="single" w:sz="4" w:space="0" w:color="auto"/>
              <w:bottom w:val="single" w:sz="4" w:space="0" w:color="auto"/>
              <w:right w:val="single" w:sz="4" w:space="0" w:color="auto"/>
            </w:tcBorders>
            <w:vAlign w:val="center"/>
          </w:tcPr>
          <w:p w14:paraId="7C08D191" w14:textId="77777777" w:rsidR="007B5595" w:rsidRPr="00947C3F" w:rsidRDefault="007B5595" w:rsidP="001E546A">
            <w:pPr>
              <w:spacing w:line="300" w:lineRule="exact"/>
              <w:jc w:val="center"/>
              <w:rPr>
                <w:rFonts w:ascii="宋体" w:hAnsi="宋体" w:hint="eastAsia"/>
                <w:szCs w:val="21"/>
              </w:rPr>
            </w:pPr>
          </w:p>
        </w:tc>
      </w:tr>
      <w:tr w:rsidR="007B5595" w:rsidRPr="00947C3F" w14:paraId="0CDF9560" w14:textId="77777777" w:rsidTr="001E546A">
        <w:trPr>
          <w:trHeight w:val="611"/>
        </w:trPr>
        <w:tc>
          <w:tcPr>
            <w:tcW w:w="1073" w:type="dxa"/>
            <w:vMerge w:val="restart"/>
            <w:tcBorders>
              <w:top w:val="nil"/>
              <w:left w:val="single" w:sz="4" w:space="0" w:color="auto"/>
              <w:bottom w:val="single" w:sz="4" w:space="0" w:color="auto"/>
              <w:right w:val="single" w:sz="4" w:space="0" w:color="auto"/>
            </w:tcBorders>
            <w:vAlign w:val="center"/>
          </w:tcPr>
          <w:p w14:paraId="732E0E12" w14:textId="77777777" w:rsidR="007B5595" w:rsidRPr="00947C3F" w:rsidRDefault="007B5595" w:rsidP="001E546A">
            <w:pPr>
              <w:ind w:leftChars="-51" w:left="-107" w:rightChars="-50" w:right="-105"/>
              <w:jc w:val="center"/>
              <w:rPr>
                <w:rFonts w:ascii="宋体" w:hAnsi="宋体" w:hint="eastAsia"/>
                <w:b/>
                <w:bCs/>
                <w:szCs w:val="21"/>
              </w:rPr>
            </w:pPr>
            <w:r w:rsidRPr="00947C3F">
              <w:rPr>
                <w:rFonts w:ascii="宋体" w:hAnsi="宋体" w:cs="宋体" w:hint="eastAsia"/>
                <w:b/>
                <w:bCs/>
                <w:szCs w:val="21"/>
              </w:rPr>
              <w:t>岗位服务</w:t>
            </w:r>
          </w:p>
          <w:p w14:paraId="48DEBE40" w14:textId="77777777" w:rsidR="007B5595" w:rsidRPr="00947C3F" w:rsidRDefault="007B5595" w:rsidP="001E546A">
            <w:pPr>
              <w:ind w:leftChars="-51" w:left="-107" w:rightChars="-50" w:right="-105"/>
              <w:jc w:val="center"/>
              <w:rPr>
                <w:rFonts w:ascii="宋体" w:hAnsi="宋体" w:hint="eastAsia"/>
                <w:b/>
                <w:bCs/>
                <w:szCs w:val="21"/>
              </w:rPr>
            </w:pPr>
            <w:r w:rsidRPr="00947C3F">
              <w:rPr>
                <w:rFonts w:ascii="宋体" w:hAnsi="宋体" w:cs="宋体" w:hint="eastAsia"/>
                <w:b/>
                <w:bCs/>
                <w:szCs w:val="21"/>
              </w:rPr>
              <w:t>（30）</w:t>
            </w:r>
          </w:p>
        </w:tc>
        <w:tc>
          <w:tcPr>
            <w:tcW w:w="2953" w:type="dxa"/>
            <w:tcBorders>
              <w:top w:val="single" w:sz="4" w:space="0" w:color="auto"/>
              <w:left w:val="single" w:sz="4" w:space="0" w:color="auto"/>
              <w:bottom w:val="single" w:sz="4" w:space="0" w:color="auto"/>
              <w:right w:val="single" w:sz="4" w:space="0" w:color="auto"/>
            </w:tcBorders>
            <w:vAlign w:val="center"/>
          </w:tcPr>
          <w:p w14:paraId="243584E1"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在服务物业管理经理或服务团队人员职责范围内，服务人员及时发现校内安全隐患，及时处理或上报安全隐患情况</w:t>
            </w:r>
          </w:p>
        </w:tc>
        <w:tc>
          <w:tcPr>
            <w:tcW w:w="2953" w:type="dxa"/>
            <w:tcBorders>
              <w:top w:val="single" w:sz="4" w:space="0" w:color="auto"/>
              <w:left w:val="single" w:sz="4" w:space="0" w:color="auto"/>
              <w:bottom w:val="single" w:sz="4" w:space="0" w:color="auto"/>
              <w:right w:val="single" w:sz="4" w:space="0" w:color="auto"/>
            </w:tcBorders>
            <w:vAlign w:val="center"/>
          </w:tcPr>
          <w:p w14:paraId="3437673B"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未及时发现安全隐患一处扣2分；未及时处理或上报扣5分；</w:t>
            </w:r>
          </w:p>
        </w:tc>
        <w:tc>
          <w:tcPr>
            <w:tcW w:w="940" w:type="dxa"/>
            <w:tcBorders>
              <w:top w:val="single" w:sz="4" w:space="0" w:color="auto"/>
              <w:left w:val="single" w:sz="4" w:space="0" w:color="auto"/>
              <w:bottom w:val="single" w:sz="4" w:space="0" w:color="auto"/>
              <w:right w:val="single" w:sz="4" w:space="0" w:color="auto"/>
            </w:tcBorders>
            <w:vAlign w:val="center"/>
          </w:tcPr>
          <w:p w14:paraId="4C8024D0" w14:textId="77777777" w:rsidR="007B5595" w:rsidRPr="00947C3F" w:rsidRDefault="007B5595" w:rsidP="001E546A">
            <w:pPr>
              <w:spacing w:line="300" w:lineRule="exact"/>
              <w:jc w:val="center"/>
              <w:rPr>
                <w:rFonts w:ascii="宋体" w:hAnsi="宋体" w:hint="eastAsia"/>
                <w:spacing w:val="-8"/>
                <w:szCs w:val="21"/>
              </w:rPr>
            </w:pPr>
            <w:r w:rsidRPr="00947C3F">
              <w:rPr>
                <w:rFonts w:ascii="宋体" w:hAnsi="宋体" w:cs="宋体" w:hint="eastAsia"/>
                <w:spacing w:val="-8"/>
                <w:szCs w:val="21"/>
              </w:rPr>
              <w:t>0-10</w:t>
            </w:r>
          </w:p>
        </w:tc>
        <w:tc>
          <w:tcPr>
            <w:tcW w:w="805" w:type="dxa"/>
            <w:tcBorders>
              <w:top w:val="single" w:sz="4" w:space="0" w:color="auto"/>
              <w:left w:val="single" w:sz="4" w:space="0" w:color="auto"/>
              <w:bottom w:val="single" w:sz="4" w:space="0" w:color="auto"/>
              <w:right w:val="single" w:sz="4" w:space="0" w:color="auto"/>
            </w:tcBorders>
            <w:vAlign w:val="center"/>
          </w:tcPr>
          <w:p w14:paraId="6B112C5B" w14:textId="77777777" w:rsidR="007B5595" w:rsidRPr="00947C3F" w:rsidRDefault="007B5595" w:rsidP="001E546A">
            <w:pPr>
              <w:spacing w:line="300" w:lineRule="exact"/>
              <w:jc w:val="center"/>
              <w:rPr>
                <w:rFonts w:ascii="宋体" w:hAnsi="宋体" w:hint="eastAsia"/>
                <w:szCs w:val="21"/>
              </w:rPr>
            </w:pPr>
          </w:p>
        </w:tc>
      </w:tr>
      <w:tr w:rsidR="007B5595" w:rsidRPr="00947C3F" w14:paraId="02E7CB65" w14:textId="77777777" w:rsidTr="001E546A">
        <w:trPr>
          <w:trHeight w:val="1157"/>
        </w:trPr>
        <w:tc>
          <w:tcPr>
            <w:tcW w:w="1073" w:type="dxa"/>
            <w:vMerge/>
            <w:tcBorders>
              <w:top w:val="nil"/>
              <w:left w:val="single" w:sz="4" w:space="0" w:color="auto"/>
              <w:bottom w:val="single" w:sz="4" w:space="0" w:color="auto"/>
              <w:right w:val="single" w:sz="4" w:space="0" w:color="auto"/>
            </w:tcBorders>
            <w:vAlign w:val="center"/>
          </w:tcPr>
          <w:p w14:paraId="78723028" w14:textId="77777777" w:rsidR="007B5595" w:rsidRPr="00947C3F" w:rsidRDefault="007B5595" w:rsidP="001E546A">
            <w:pPr>
              <w:rPr>
                <w:rFonts w:ascii="宋体" w:hAnsi="宋体" w:hint="eastAsia"/>
                <w:szCs w:val="21"/>
              </w:rPr>
            </w:pPr>
          </w:p>
        </w:tc>
        <w:tc>
          <w:tcPr>
            <w:tcW w:w="2953" w:type="dxa"/>
            <w:tcBorders>
              <w:top w:val="single" w:sz="4" w:space="0" w:color="auto"/>
              <w:left w:val="single" w:sz="4" w:space="0" w:color="auto"/>
              <w:bottom w:val="single" w:sz="4" w:space="0" w:color="auto"/>
              <w:right w:val="single" w:sz="4" w:space="0" w:color="auto"/>
            </w:tcBorders>
            <w:vAlign w:val="center"/>
          </w:tcPr>
          <w:p w14:paraId="4FAE55C8"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服务物业管理经理或服务团队人员配合学校开展工作，反应迅速灵敏，处置正确</w:t>
            </w:r>
          </w:p>
        </w:tc>
        <w:tc>
          <w:tcPr>
            <w:tcW w:w="2953" w:type="dxa"/>
            <w:tcBorders>
              <w:top w:val="single" w:sz="4" w:space="0" w:color="auto"/>
              <w:left w:val="single" w:sz="4" w:space="0" w:color="auto"/>
              <w:bottom w:val="single" w:sz="4" w:space="0" w:color="auto"/>
              <w:right w:val="single" w:sz="4" w:space="0" w:color="auto"/>
            </w:tcBorders>
            <w:vAlign w:val="center"/>
          </w:tcPr>
          <w:p w14:paraId="6E1DBF2E"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不配合学校统一工作，行动迟缓，处置不当情况每次扣2分；</w:t>
            </w:r>
          </w:p>
          <w:p w14:paraId="063C4CA3"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不服从部门管理的扣5分；</w:t>
            </w:r>
          </w:p>
          <w:p w14:paraId="5254C5AE"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不按预案处理，造成学校损失扣10分；</w:t>
            </w:r>
          </w:p>
        </w:tc>
        <w:tc>
          <w:tcPr>
            <w:tcW w:w="940" w:type="dxa"/>
            <w:tcBorders>
              <w:top w:val="single" w:sz="4" w:space="0" w:color="auto"/>
              <w:left w:val="single" w:sz="4" w:space="0" w:color="auto"/>
              <w:bottom w:val="single" w:sz="4" w:space="0" w:color="auto"/>
              <w:right w:val="single" w:sz="4" w:space="0" w:color="auto"/>
            </w:tcBorders>
            <w:vAlign w:val="center"/>
          </w:tcPr>
          <w:p w14:paraId="19309475" w14:textId="77777777" w:rsidR="007B5595" w:rsidRPr="00947C3F" w:rsidRDefault="007B5595" w:rsidP="001E546A">
            <w:pPr>
              <w:spacing w:line="300" w:lineRule="exact"/>
              <w:jc w:val="center"/>
              <w:rPr>
                <w:rFonts w:ascii="宋体" w:hAnsi="宋体" w:hint="eastAsia"/>
                <w:spacing w:val="-8"/>
                <w:szCs w:val="21"/>
              </w:rPr>
            </w:pPr>
            <w:r w:rsidRPr="00947C3F">
              <w:rPr>
                <w:rFonts w:ascii="宋体" w:hAnsi="宋体" w:cs="宋体" w:hint="eastAsia"/>
                <w:spacing w:val="-8"/>
                <w:szCs w:val="21"/>
              </w:rPr>
              <w:t>0-10</w:t>
            </w:r>
          </w:p>
        </w:tc>
        <w:tc>
          <w:tcPr>
            <w:tcW w:w="805" w:type="dxa"/>
            <w:tcBorders>
              <w:top w:val="single" w:sz="4" w:space="0" w:color="auto"/>
              <w:left w:val="single" w:sz="4" w:space="0" w:color="auto"/>
              <w:bottom w:val="single" w:sz="4" w:space="0" w:color="auto"/>
              <w:right w:val="single" w:sz="4" w:space="0" w:color="auto"/>
            </w:tcBorders>
            <w:vAlign w:val="center"/>
          </w:tcPr>
          <w:p w14:paraId="77BC03B9" w14:textId="77777777" w:rsidR="007B5595" w:rsidRPr="00947C3F" w:rsidRDefault="007B5595" w:rsidP="001E546A">
            <w:pPr>
              <w:spacing w:line="300" w:lineRule="exact"/>
              <w:jc w:val="center"/>
              <w:rPr>
                <w:rFonts w:ascii="宋体" w:hAnsi="宋体" w:hint="eastAsia"/>
                <w:szCs w:val="21"/>
              </w:rPr>
            </w:pPr>
          </w:p>
        </w:tc>
      </w:tr>
      <w:tr w:rsidR="007B5595" w:rsidRPr="00947C3F" w14:paraId="18AC5B97" w14:textId="77777777" w:rsidTr="001E546A">
        <w:trPr>
          <w:trHeight w:val="1346"/>
        </w:trPr>
        <w:tc>
          <w:tcPr>
            <w:tcW w:w="1073" w:type="dxa"/>
            <w:vMerge/>
            <w:tcBorders>
              <w:top w:val="nil"/>
              <w:left w:val="single" w:sz="4" w:space="0" w:color="auto"/>
              <w:bottom w:val="single" w:sz="4" w:space="0" w:color="auto"/>
              <w:right w:val="single" w:sz="4" w:space="0" w:color="auto"/>
            </w:tcBorders>
            <w:vAlign w:val="center"/>
          </w:tcPr>
          <w:p w14:paraId="1172867C" w14:textId="77777777" w:rsidR="007B5595" w:rsidRPr="00947C3F" w:rsidRDefault="007B5595" w:rsidP="001E546A">
            <w:pPr>
              <w:rPr>
                <w:rFonts w:ascii="宋体" w:hAnsi="宋体" w:hint="eastAsia"/>
                <w:szCs w:val="21"/>
              </w:rPr>
            </w:pPr>
          </w:p>
        </w:tc>
        <w:tc>
          <w:tcPr>
            <w:tcW w:w="2953" w:type="dxa"/>
            <w:tcBorders>
              <w:top w:val="single" w:sz="4" w:space="0" w:color="auto"/>
              <w:left w:val="single" w:sz="4" w:space="0" w:color="auto"/>
              <w:bottom w:val="single" w:sz="4" w:space="0" w:color="auto"/>
              <w:right w:val="single" w:sz="4" w:space="0" w:color="auto"/>
            </w:tcBorders>
            <w:vAlign w:val="center"/>
          </w:tcPr>
          <w:p w14:paraId="719DFDA4"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服务物业管理经理或服务团队人员文明服务，规范管理</w:t>
            </w:r>
          </w:p>
        </w:tc>
        <w:tc>
          <w:tcPr>
            <w:tcW w:w="2953" w:type="dxa"/>
            <w:tcBorders>
              <w:top w:val="single" w:sz="4" w:space="0" w:color="auto"/>
              <w:left w:val="single" w:sz="4" w:space="0" w:color="auto"/>
              <w:bottom w:val="single" w:sz="4" w:space="0" w:color="auto"/>
              <w:right w:val="single" w:sz="4" w:space="0" w:color="auto"/>
            </w:tcBorders>
            <w:vAlign w:val="center"/>
          </w:tcPr>
          <w:p w14:paraId="55186F11" w14:textId="77777777" w:rsidR="007B5595" w:rsidRPr="00947C3F" w:rsidRDefault="007B5595" w:rsidP="001E546A">
            <w:pPr>
              <w:spacing w:line="300" w:lineRule="exact"/>
              <w:rPr>
                <w:rFonts w:ascii="宋体" w:hAnsi="宋体" w:cs="宋体" w:hint="eastAsia"/>
                <w:spacing w:val="-8"/>
                <w:szCs w:val="21"/>
              </w:rPr>
            </w:pPr>
            <w:r w:rsidRPr="00947C3F">
              <w:rPr>
                <w:rFonts w:ascii="宋体" w:hAnsi="宋体" w:cs="宋体" w:hint="eastAsia"/>
                <w:spacing w:val="-8"/>
                <w:szCs w:val="21"/>
              </w:rPr>
              <w:t>出现迟到、早退现象的，每次扣2分。</w:t>
            </w:r>
          </w:p>
          <w:p w14:paraId="2569CDFF"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因工作疏忽或不注意工作方法不当引起纠纷，每起扣2分；</w:t>
            </w:r>
          </w:p>
          <w:p w14:paraId="67107BE9"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因工作疏忽或不注意工作方法被师生投诉，每起扣5分；</w:t>
            </w:r>
          </w:p>
          <w:p w14:paraId="7E6E9666"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人员因违法受到治安处罚或拘役及以上的，每人次扣10分；</w:t>
            </w:r>
          </w:p>
        </w:tc>
        <w:tc>
          <w:tcPr>
            <w:tcW w:w="940" w:type="dxa"/>
            <w:tcBorders>
              <w:top w:val="single" w:sz="4" w:space="0" w:color="auto"/>
              <w:left w:val="single" w:sz="4" w:space="0" w:color="auto"/>
              <w:bottom w:val="single" w:sz="4" w:space="0" w:color="auto"/>
              <w:right w:val="single" w:sz="4" w:space="0" w:color="auto"/>
            </w:tcBorders>
            <w:vAlign w:val="center"/>
          </w:tcPr>
          <w:p w14:paraId="738CB173" w14:textId="77777777" w:rsidR="007B5595" w:rsidRPr="00947C3F" w:rsidRDefault="007B5595" w:rsidP="001E546A">
            <w:pPr>
              <w:spacing w:line="300" w:lineRule="exact"/>
              <w:jc w:val="center"/>
              <w:rPr>
                <w:rFonts w:ascii="宋体" w:hAnsi="宋体" w:hint="eastAsia"/>
                <w:spacing w:val="-8"/>
                <w:szCs w:val="21"/>
              </w:rPr>
            </w:pPr>
            <w:r w:rsidRPr="00947C3F">
              <w:rPr>
                <w:rFonts w:ascii="宋体" w:hAnsi="宋体" w:cs="宋体" w:hint="eastAsia"/>
                <w:spacing w:val="-8"/>
                <w:szCs w:val="21"/>
              </w:rPr>
              <w:t>0-10</w:t>
            </w:r>
          </w:p>
        </w:tc>
        <w:tc>
          <w:tcPr>
            <w:tcW w:w="805" w:type="dxa"/>
            <w:tcBorders>
              <w:top w:val="single" w:sz="4" w:space="0" w:color="auto"/>
              <w:left w:val="single" w:sz="4" w:space="0" w:color="auto"/>
              <w:bottom w:val="single" w:sz="4" w:space="0" w:color="auto"/>
              <w:right w:val="single" w:sz="4" w:space="0" w:color="auto"/>
            </w:tcBorders>
            <w:vAlign w:val="center"/>
          </w:tcPr>
          <w:p w14:paraId="77808647" w14:textId="77777777" w:rsidR="007B5595" w:rsidRPr="00947C3F" w:rsidRDefault="007B5595" w:rsidP="001E546A">
            <w:pPr>
              <w:spacing w:line="300" w:lineRule="exact"/>
              <w:jc w:val="center"/>
              <w:rPr>
                <w:rFonts w:ascii="宋体" w:hAnsi="宋体" w:hint="eastAsia"/>
                <w:szCs w:val="21"/>
              </w:rPr>
            </w:pPr>
          </w:p>
        </w:tc>
      </w:tr>
      <w:tr w:rsidR="007B5595" w:rsidRPr="00947C3F" w14:paraId="66CBCEC9" w14:textId="77777777" w:rsidTr="001E546A">
        <w:trPr>
          <w:trHeight w:val="1331"/>
        </w:trPr>
        <w:tc>
          <w:tcPr>
            <w:tcW w:w="1073" w:type="dxa"/>
            <w:vMerge w:val="restart"/>
            <w:tcBorders>
              <w:top w:val="single" w:sz="4" w:space="0" w:color="auto"/>
              <w:left w:val="single" w:sz="4" w:space="0" w:color="auto"/>
              <w:right w:val="single" w:sz="4" w:space="0" w:color="auto"/>
            </w:tcBorders>
            <w:vAlign w:val="center"/>
          </w:tcPr>
          <w:p w14:paraId="274264D5" w14:textId="77777777" w:rsidR="007B5595" w:rsidRPr="00947C3F" w:rsidRDefault="007B5595" w:rsidP="001E546A">
            <w:pPr>
              <w:ind w:leftChars="-51" w:left="-107"/>
              <w:jc w:val="center"/>
              <w:rPr>
                <w:rFonts w:ascii="宋体" w:hAnsi="宋体" w:hint="eastAsia"/>
                <w:b/>
                <w:bCs/>
                <w:szCs w:val="21"/>
              </w:rPr>
            </w:pPr>
            <w:r w:rsidRPr="00947C3F">
              <w:rPr>
                <w:rFonts w:ascii="宋体" w:hAnsi="宋体" w:cs="宋体" w:hint="eastAsia"/>
                <w:b/>
                <w:bCs/>
                <w:szCs w:val="21"/>
              </w:rPr>
              <w:t>规范管理</w:t>
            </w:r>
          </w:p>
          <w:p w14:paraId="392302F7" w14:textId="77777777" w:rsidR="007B5595" w:rsidRPr="00947C3F" w:rsidRDefault="007B5595" w:rsidP="001E546A">
            <w:pPr>
              <w:ind w:leftChars="-51" w:left="-107"/>
              <w:jc w:val="center"/>
              <w:rPr>
                <w:rFonts w:ascii="宋体" w:hAnsi="宋体" w:hint="eastAsia"/>
                <w:b/>
                <w:bCs/>
                <w:szCs w:val="21"/>
              </w:rPr>
            </w:pPr>
            <w:r w:rsidRPr="00947C3F">
              <w:rPr>
                <w:rFonts w:ascii="宋体" w:hAnsi="宋体" w:cs="宋体" w:hint="eastAsia"/>
                <w:b/>
                <w:bCs/>
                <w:szCs w:val="21"/>
              </w:rPr>
              <w:t>（30）</w:t>
            </w:r>
          </w:p>
        </w:tc>
        <w:tc>
          <w:tcPr>
            <w:tcW w:w="2953" w:type="dxa"/>
            <w:vMerge w:val="restart"/>
            <w:tcBorders>
              <w:top w:val="single" w:sz="4" w:space="0" w:color="auto"/>
              <w:left w:val="single" w:sz="4" w:space="0" w:color="auto"/>
              <w:right w:val="single" w:sz="4" w:space="0" w:color="auto"/>
            </w:tcBorders>
            <w:vAlign w:val="center"/>
          </w:tcPr>
          <w:p w14:paraId="0F35916E"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pacing w:val="-8"/>
                <w:szCs w:val="21"/>
              </w:rPr>
              <w:t>物业服务维修及日常检查情况</w:t>
            </w:r>
          </w:p>
        </w:tc>
        <w:tc>
          <w:tcPr>
            <w:tcW w:w="2953" w:type="dxa"/>
            <w:tcBorders>
              <w:top w:val="single" w:sz="4" w:space="0" w:color="auto"/>
              <w:left w:val="single" w:sz="4" w:space="0" w:color="auto"/>
              <w:bottom w:val="single" w:sz="4" w:space="0" w:color="auto"/>
              <w:right w:val="single" w:sz="4" w:space="0" w:color="auto"/>
            </w:tcBorders>
            <w:vAlign w:val="center"/>
          </w:tcPr>
          <w:p w14:paraId="1518D852" w14:textId="77777777" w:rsidR="007B5595" w:rsidRPr="00947C3F" w:rsidRDefault="007B5595" w:rsidP="001E546A">
            <w:pPr>
              <w:spacing w:line="300" w:lineRule="exact"/>
              <w:rPr>
                <w:rFonts w:ascii="宋体" w:hAnsi="宋体" w:hint="eastAsia"/>
                <w:spacing w:val="-8"/>
                <w:szCs w:val="21"/>
              </w:rPr>
            </w:pPr>
            <w:r w:rsidRPr="00947C3F">
              <w:rPr>
                <w:rFonts w:ascii="宋体" w:hAnsi="宋体" w:cs="宋体" w:hint="eastAsia"/>
                <w:szCs w:val="21"/>
              </w:rPr>
              <w:t>检查中，出现卫生不达标、绿化未及时修剪和修复、车辆未及时维修保养、会务接待不达标等情况影响较小的情况，通知后不及时处理或整改不到位的，每次扣2分；造成较大影响的情况，整改不及时或整改不到位，每次扣5分；</w:t>
            </w:r>
          </w:p>
        </w:tc>
        <w:tc>
          <w:tcPr>
            <w:tcW w:w="940" w:type="dxa"/>
            <w:tcBorders>
              <w:top w:val="single" w:sz="4" w:space="0" w:color="auto"/>
              <w:left w:val="single" w:sz="4" w:space="0" w:color="auto"/>
              <w:bottom w:val="single" w:sz="4" w:space="0" w:color="auto"/>
              <w:right w:val="single" w:sz="4" w:space="0" w:color="auto"/>
            </w:tcBorders>
            <w:vAlign w:val="center"/>
          </w:tcPr>
          <w:p w14:paraId="752F6D78" w14:textId="77777777" w:rsidR="007B5595" w:rsidRPr="00947C3F" w:rsidRDefault="007B5595" w:rsidP="001E546A">
            <w:pPr>
              <w:spacing w:line="300" w:lineRule="exact"/>
              <w:jc w:val="center"/>
              <w:rPr>
                <w:rFonts w:ascii="宋体" w:hAnsi="宋体" w:hint="eastAsia"/>
                <w:spacing w:val="-8"/>
                <w:szCs w:val="21"/>
              </w:rPr>
            </w:pPr>
            <w:r w:rsidRPr="00947C3F">
              <w:rPr>
                <w:rFonts w:ascii="宋体" w:hAnsi="宋体" w:cs="宋体" w:hint="eastAsia"/>
                <w:spacing w:val="-8"/>
                <w:szCs w:val="21"/>
              </w:rPr>
              <w:t>0-</w:t>
            </w:r>
            <w:r w:rsidRPr="00947C3F">
              <w:rPr>
                <w:rFonts w:ascii="宋体" w:hAnsi="宋体" w:cs="宋体"/>
                <w:spacing w:val="-8"/>
                <w:szCs w:val="21"/>
              </w:rPr>
              <w:t>10</w:t>
            </w:r>
          </w:p>
        </w:tc>
        <w:tc>
          <w:tcPr>
            <w:tcW w:w="805" w:type="dxa"/>
            <w:tcBorders>
              <w:top w:val="single" w:sz="4" w:space="0" w:color="auto"/>
              <w:left w:val="single" w:sz="4" w:space="0" w:color="auto"/>
              <w:bottom w:val="single" w:sz="4" w:space="0" w:color="auto"/>
              <w:right w:val="single" w:sz="4" w:space="0" w:color="auto"/>
            </w:tcBorders>
            <w:vAlign w:val="center"/>
          </w:tcPr>
          <w:p w14:paraId="378790D3" w14:textId="77777777" w:rsidR="007B5595" w:rsidRPr="00947C3F" w:rsidRDefault="007B5595" w:rsidP="001E546A">
            <w:pPr>
              <w:spacing w:line="300" w:lineRule="exact"/>
              <w:jc w:val="center"/>
              <w:rPr>
                <w:rFonts w:ascii="宋体" w:hAnsi="宋体" w:hint="eastAsia"/>
                <w:szCs w:val="21"/>
              </w:rPr>
            </w:pPr>
          </w:p>
        </w:tc>
      </w:tr>
      <w:tr w:rsidR="007B5595" w:rsidRPr="00947C3F" w14:paraId="3CE50986" w14:textId="77777777" w:rsidTr="001E546A">
        <w:trPr>
          <w:trHeight w:val="416"/>
        </w:trPr>
        <w:tc>
          <w:tcPr>
            <w:tcW w:w="1073" w:type="dxa"/>
            <w:vMerge/>
            <w:tcBorders>
              <w:left w:val="single" w:sz="4" w:space="0" w:color="auto"/>
              <w:right w:val="single" w:sz="4" w:space="0" w:color="auto"/>
            </w:tcBorders>
            <w:vAlign w:val="center"/>
          </w:tcPr>
          <w:p w14:paraId="33C8D095" w14:textId="77777777" w:rsidR="007B5595" w:rsidRPr="00947C3F" w:rsidRDefault="007B5595" w:rsidP="001E546A">
            <w:pPr>
              <w:ind w:leftChars="-51" w:left="-107"/>
              <w:jc w:val="center"/>
              <w:rPr>
                <w:rFonts w:ascii="宋体" w:hAnsi="宋体" w:cs="宋体" w:hint="eastAsia"/>
                <w:b/>
                <w:bCs/>
                <w:szCs w:val="21"/>
              </w:rPr>
            </w:pPr>
          </w:p>
        </w:tc>
        <w:tc>
          <w:tcPr>
            <w:tcW w:w="2953" w:type="dxa"/>
            <w:vMerge/>
            <w:tcBorders>
              <w:left w:val="single" w:sz="4" w:space="0" w:color="auto"/>
              <w:right w:val="single" w:sz="4" w:space="0" w:color="auto"/>
            </w:tcBorders>
            <w:vAlign w:val="center"/>
          </w:tcPr>
          <w:p w14:paraId="39F6BC9F" w14:textId="77777777" w:rsidR="007B5595" w:rsidRPr="00947C3F" w:rsidRDefault="007B5595" w:rsidP="001E546A">
            <w:pPr>
              <w:spacing w:line="300" w:lineRule="exact"/>
              <w:rPr>
                <w:rFonts w:ascii="宋体" w:hAnsi="宋体" w:cs="宋体" w:hint="eastAsia"/>
                <w:spacing w:val="-8"/>
                <w:szCs w:val="21"/>
              </w:rPr>
            </w:pPr>
          </w:p>
        </w:tc>
        <w:tc>
          <w:tcPr>
            <w:tcW w:w="2953" w:type="dxa"/>
            <w:tcBorders>
              <w:top w:val="single" w:sz="4" w:space="0" w:color="auto"/>
              <w:left w:val="single" w:sz="4" w:space="0" w:color="auto"/>
              <w:bottom w:val="single" w:sz="4" w:space="0" w:color="auto"/>
              <w:right w:val="single" w:sz="4" w:space="0" w:color="auto"/>
            </w:tcBorders>
            <w:vAlign w:val="center"/>
          </w:tcPr>
          <w:p w14:paraId="49AEE718" w14:textId="77777777" w:rsidR="007B5595" w:rsidRPr="00947C3F" w:rsidRDefault="007B5595" w:rsidP="001E546A">
            <w:pPr>
              <w:spacing w:line="300" w:lineRule="exact"/>
              <w:rPr>
                <w:rFonts w:ascii="宋体" w:hAnsi="宋体" w:cs="宋体" w:hint="eastAsia"/>
                <w:szCs w:val="21"/>
              </w:rPr>
            </w:pPr>
            <w:r w:rsidRPr="00947C3F">
              <w:rPr>
                <w:rFonts w:ascii="宋体" w:hAnsi="宋体" w:cs="宋体" w:hint="eastAsia"/>
                <w:szCs w:val="21"/>
              </w:rPr>
              <w:t>检查中日常维修、设备维保等未及时处理，影响较小的情况，每次扣2分；造成较大影响的</w:t>
            </w:r>
            <w:r w:rsidRPr="00947C3F">
              <w:rPr>
                <w:rFonts w:ascii="宋体" w:hAnsi="宋体" w:cs="宋体" w:hint="eastAsia"/>
                <w:szCs w:val="21"/>
              </w:rPr>
              <w:lastRenderedPageBreak/>
              <w:t>情况，整改不及时或整改不到位，每次扣5分；</w:t>
            </w:r>
          </w:p>
        </w:tc>
        <w:tc>
          <w:tcPr>
            <w:tcW w:w="940" w:type="dxa"/>
            <w:tcBorders>
              <w:top w:val="single" w:sz="4" w:space="0" w:color="auto"/>
              <w:left w:val="single" w:sz="4" w:space="0" w:color="auto"/>
              <w:bottom w:val="single" w:sz="4" w:space="0" w:color="auto"/>
              <w:right w:val="single" w:sz="4" w:space="0" w:color="auto"/>
            </w:tcBorders>
            <w:vAlign w:val="center"/>
          </w:tcPr>
          <w:p w14:paraId="55E45A8F" w14:textId="77777777" w:rsidR="007B5595" w:rsidRPr="00947C3F" w:rsidRDefault="007B5595" w:rsidP="001E546A">
            <w:pPr>
              <w:spacing w:line="300" w:lineRule="exact"/>
              <w:jc w:val="center"/>
              <w:rPr>
                <w:rFonts w:ascii="宋体" w:hAnsi="宋体" w:cs="宋体" w:hint="eastAsia"/>
                <w:spacing w:val="-8"/>
                <w:szCs w:val="21"/>
              </w:rPr>
            </w:pPr>
            <w:r w:rsidRPr="00947C3F">
              <w:rPr>
                <w:rFonts w:ascii="宋体" w:hAnsi="宋体" w:cs="宋体" w:hint="eastAsia"/>
                <w:spacing w:val="-8"/>
                <w:szCs w:val="21"/>
              </w:rPr>
              <w:lastRenderedPageBreak/>
              <w:t>0-1</w:t>
            </w:r>
            <w:r w:rsidRPr="00947C3F">
              <w:rPr>
                <w:rFonts w:ascii="宋体" w:hAnsi="宋体" w:cs="宋体"/>
                <w:spacing w:val="-8"/>
                <w:szCs w:val="21"/>
              </w:rPr>
              <w:t>0</w:t>
            </w:r>
          </w:p>
        </w:tc>
        <w:tc>
          <w:tcPr>
            <w:tcW w:w="805" w:type="dxa"/>
            <w:tcBorders>
              <w:top w:val="single" w:sz="4" w:space="0" w:color="auto"/>
              <w:left w:val="single" w:sz="4" w:space="0" w:color="auto"/>
              <w:bottom w:val="single" w:sz="4" w:space="0" w:color="auto"/>
              <w:right w:val="single" w:sz="4" w:space="0" w:color="auto"/>
            </w:tcBorders>
            <w:vAlign w:val="center"/>
          </w:tcPr>
          <w:p w14:paraId="34730DCC" w14:textId="77777777" w:rsidR="007B5595" w:rsidRPr="00947C3F" w:rsidRDefault="007B5595" w:rsidP="001E546A">
            <w:pPr>
              <w:spacing w:line="300" w:lineRule="exact"/>
              <w:jc w:val="center"/>
              <w:rPr>
                <w:rFonts w:ascii="宋体" w:hAnsi="宋体" w:hint="eastAsia"/>
                <w:szCs w:val="21"/>
              </w:rPr>
            </w:pPr>
          </w:p>
        </w:tc>
      </w:tr>
      <w:tr w:rsidR="007B5595" w:rsidRPr="00947C3F" w14:paraId="075A2F61" w14:textId="77777777" w:rsidTr="001E546A">
        <w:trPr>
          <w:trHeight w:val="1331"/>
        </w:trPr>
        <w:tc>
          <w:tcPr>
            <w:tcW w:w="1073" w:type="dxa"/>
            <w:vMerge/>
            <w:tcBorders>
              <w:left w:val="single" w:sz="4" w:space="0" w:color="auto"/>
              <w:bottom w:val="single" w:sz="4" w:space="0" w:color="auto"/>
              <w:right w:val="single" w:sz="4" w:space="0" w:color="auto"/>
            </w:tcBorders>
            <w:vAlign w:val="center"/>
          </w:tcPr>
          <w:p w14:paraId="39AB3F48" w14:textId="77777777" w:rsidR="007B5595" w:rsidRPr="00947C3F" w:rsidRDefault="007B5595" w:rsidP="001E546A">
            <w:pPr>
              <w:ind w:leftChars="-51" w:left="-107"/>
              <w:jc w:val="center"/>
              <w:rPr>
                <w:rFonts w:ascii="宋体" w:hAnsi="宋体" w:cs="宋体" w:hint="eastAsia"/>
                <w:b/>
                <w:bCs/>
                <w:szCs w:val="21"/>
              </w:rPr>
            </w:pPr>
          </w:p>
        </w:tc>
        <w:tc>
          <w:tcPr>
            <w:tcW w:w="2953" w:type="dxa"/>
            <w:vMerge/>
            <w:tcBorders>
              <w:left w:val="single" w:sz="4" w:space="0" w:color="auto"/>
              <w:bottom w:val="single" w:sz="4" w:space="0" w:color="auto"/>
              <w:right w:val="single" w:sz="4" w:space="0" w:color="auto"/>
            </w:tcBorders>
            <w:vAlign w:val="center"/>
          </w:tcPr>
          <w:p w14:paraId="79A792AE" w14:textId="77777777" w:rsidR="007B5595" w:rsidRPr="00947C3F" w:rsidRDefault="007B5595" w:rsidP="001E546A">
            <w:pPr>
              <w:spacing w:line="300" w:lineRule="exact"/>
              <w:rPr>
                <w:rFonts w:ascii="宋体" w:hAnsi="宋体" w:cs="宋体" w:hint="eastAsia"/>
                <w:spacing w:val="-8"/>
                <w:szCs w:val="21"/>
              </w:rPr>
            </w:pPr>
          </w:p>
        </w:tc>
        <w:tc>
          <w:tcPr>
            <w:tcW w:w="2953" w:type="dxa"/>
            <w:tcBorders>
              <w:top w:val="single" w:sz="4" w:space="0" w:color="auto"/>
              <w:left w:val="single" w:sz="4" w:space="0" w:color="auto"/>
              <w:bottom w:val="single" w:sz="4" w:space="0" w:color="auto"/>
              <w:right w:val="single" w:sz="4" w:space="0" w:color="auto"/>
            </w:tcBorders>
            <w:vAlign w:val="center"/>
          </w:tcPr>
          <w:p w14:paraId="2CB32223" w14:textId="77777777" w:rsidR="007B5595" w:rsidRPr="00947C3F" w:rsidRDefault="007B5595" w:rsidP="001E546A">
            <w:pPr>
              <w:spacing w:line="300" w:lineRule="exact"/>
              <w:rPr>
                <w:rFonts w:ascii="宋体" w:hAnsi="宋体" w:cs="宋体" w:hint="eastAsia"/>
                <w:szCs w:val="21"/>
              </w:rPr>
            </w:pPr>
            <w:r w:rsidRPr="00947C3F">
              <w:rPr>
                <w:rFonts w:ascii="宋体" w:hAnsi="宋体" w:cs="宋体" w:hint="eastAsia"/>
                <w:szCs w:val="21"/>
              </w:rPr>
              <w:t>检查中若发现变更派遣人员，且未按照要求持证上岗的，发现一次扣10分。</w:t>
            </w:r>
          </w:p>
        </w:tc>
        <w:tc>
          <w:tcPr>
            <w:tcW w:w="940" w:type="dxa"/>
            <w:tcBorders>
              <w:top w:val="single" w:sz="4" w:space="0" w:color="auto"/>
              <w:left w:val="single" w:sz="4" w:space="0" w:color="auto"/>
              <w:bottom w:val="single" w:sz="4" w:space="0" w:color="auto"/>
              <w:right w:val="single" w:sz="4" w:space="0" w:color="auto"/>
            </w:tcBorders>
            <w:vAlign w:val="center"/>
          </w:tcPr>
          <w:p w14:paraId="6F31552E" w14:textId="77777777" w:rsidR="007B5595" w:rsidRPr="00947C3F" w:rsidRDefault="007B5595" w:rsidP="001E546A">
            <w:pPr>
              <w:spacing w:line="300" w:lineRule="exact"/>
              <w:jc w:val="center"/>
              <w:rPr>
                <w:rFonts w:ascii="宋体" w:hAnsi="宋体" w:cs="宋体" w:hint="eastAsia"/>
                <w:spacing w:val="-8"/>
                <w:szCs w:val="21"/>
              </w:rPr>
            </w:pPr>
            <w:r w:rsidRPr="00947C3F">
              <w:rPr>
                <w:rFonts w:ascii="宋体" w:hAnsi="宋体" w:cs="宋体" w:hint="eastAsia"/>
                <w:spacing w:val="-8"/>
                <w:szCs w:val="21"/>
              </w:rPr>
              <w:t>0-1</w:t>
            </w:r>
            <w:r w:rsidRPr="00947C3F">
              <w:rPr>
                <w:rFonts w:ascii="宋体" w:hAnsi="宋体" w:cs="宋体"/>
                <w:spacing w:val="-8"/>
                <w:szCs w:val="21"/>
              </w:rPr>
              <w:t>0</w:t>
            </w:r>
          </w:p>
        </w:tc>
        <w:tc>
          <w:tcPr>
            <w:tcW w:w="805" w:type="dxa"/>
            <w:tcBorders>
              <w:top w:val="single" w:sz="4" w:space="0" w:color="auto"/>
              <w:left w:val="single" w:sz="4" w:space="0" w:color="auto"/>
              <w:bottom w:val="single" w:sz="4" w:space="0" w:color="auto"/>
              <w:right w:val="single" w:sz="4" w:space="0" w:color="auto"/>
            </w:tcBorders>
            <w:vAlign w:val="center"/>
          </w:tcPr>
          <w:p w14:paraId="529DB5F4" w14:textId="77777777" w:rsidR="007B5595" w:rsidRPr="00947C3F" w:rsidRDefault="007B5595" w:rsidP="001E546A">
            <w:pPr>
              <w:spacing w:line="300" w:lineRule="exact"/>
              <w:jc w:val="center"/>
              <w:rPr>
                <w:rFonts w:ascii="宋体" w:hAnsi="宋体" w:hint="eastAsia"/>
                <w:szCs w:val="21"/>
              </w:rPr>
            </w:pPr>
          </w:p>
        </w:tc>
      </w:tr>
      <w:tr w:rsidR="007B5595" w:rsidRPr="00947C3F" w14:paraId="61242102" w14:textId="77777777" w:rsidTr="001E546A">
        <w:trPr>
          <w:trHeight w:val="586"/>
        </w:trPr>
        <w:tc>
          <w:tcPr>
            <w:tcW w:w="1073" w:type="dxa"/>
            <w:tcBorders>
              <w:top w:val="single" w:sz="4" w:space="0" w:color="auto"/>
              <w:left w:val="single" w:sz="4" w:space="0" w:color="auto"/>
              <w:bottom w:val="single" w:sz="4" w:space="0" w:color="auto"/>
              <w:right w:val="single" w:sz="4" w:space="0" w:color="auto"/>
            </w:tcBorders>
            <w:vAlign w:val="center"/>
          </w:tcPr>
          <w:p w14:paraId="29D858A2" w14:textId="77777777" w:rsidR="007B5595" w:rsidRPr="00947C3F" w:rsidRDefault="007B5595" w:rsidP="001E546A">
            <w:pPr>
              <w:ind w:leftChars="-51" w:left="-107"/>
              <w:jc w:val="center"/>
              <w:rPr>
                <w:rFonts w:ascii="宋体" w:hAnsi="宋体" w:hint="eastAsia"/>
                <w:b/>
                <w:bCs/>
                <w:szCs w:val="21"/>
              </w:rPr>
            </w:pPr>
            <w:r w:rsidRPr="00947C3F">
              <w:rPr>
                <w:rFonts w:ascii="宋体" w:hAnsi="宋体" w:cs="宋体" w:hint="eastAsia"/>
                <w:b/>
                <w:bCs/>
                <w:szCs w:val="21"/>
              </w:rPr>
              <w:t>合计</w:t>
            </w:r>
          </w:p>
        </w:tc>
        <w:tc>
          <w:tcPr>
            <w:tcW w:w="5906" w:type="dxa"/>
            <w:gridSpan w:val="2"/>
            <w:tcBorders>
              <w:top w:val="single" w:sz="4" w:space="0" w:color="auto"/>
              <w:left w:val="single" w:sz="4" w:space="0" w:color="auto"/>
              <w:bottom w:val="single" w:sz="4" w:space="0" w:color="auto"/>
              <w:right w:val="single" w:sz="4" w:space="0" w:color="auto"/>
            </w:tcBorders>
            <w:vAlign w:val="center"/>
          </w:tcPr>
          <w:p w14:paraId="6BCD01C3" w14:textId="77777777" w:rsidR="007B5595" w:rsidRPr="00947C3F" w:rsidRDefault="007B5595" w:rsidP="001E546A">
            <w:pPr>
              <w:spacing w:line="300" w:lineRule="exact"/>
              <w:rPr>
                <w:rFonts w:ascii="宋体" w:hAnsi="宋体" w:hint="eastAsia"/>
                <w:szCs w:val="21"/>
              </w:rPr>
            </w:pPr>
            <w:r w:rsidRPr="00947C3F">
              <w:rPr>
                <w:rFonts w:ascii="宋体" w:hAnsi="宋体" w:cs="宋体" w:hint="eastAsia"/>
                <w:szCs w:val="21"/>
              </w:rPr>
              <w:t>本量化考核表各考核项分值合计</w:t>
            </w:r>
          </w:p>
        </w:tc>
        <w:tc>
          <w:tcPr>
            <w:tcW w:w="940" w:type="dxa"/>
            <w:tcBorders>
              <w:top w:val="single" w:sz="4" w:space="0" w:color="auto"/>
              <w:left w:val="single" w:sz="4" w:space="0" w:color="auto"/>
              <w:bottom w:val="single" w:sz="4" w:space="0" w:color="auto"/>
              <w:right w:val="single" w:sz="4" w:space="0" w:color="auto"/>
            </w:tcBorders>
            <w:vAlign w:val="center"/>
          </w:tcPr>
          <w:p w14:paraId="32C9778C" w14:textId="77777777" w:rsidR="007B5595" w:rsidRPr="00947C3F" w:rsidRDefault="007B5595" w:rsidP="001E546A">
            <w:pPr>
              <w:spacing w:line="300" w:lineRule="exact"/>
              <w:jc w:val="center"/>
              <w:rPr>
                <w:rFonts w:ascii="宋体" w:hAnsi="宋体" w:hint="eastAsia"/>
                <w:spacing w:val="-8"/>
                <w:szCs w:val="21"/>
              </w:rPr>
            </w:pPr>
            <w:r w:rsidRPr="00947C3F">
              <w:rPr>
                <w:rFonts w:ascii="宋体" w:hAnsi="宋体" w:cs="宋体" w:hint="eastAsia"/>
                <w:spacing w:val="-8"/>
                <w:szCs w:val="21"/>
              </w:rPr>
              <w:t>0-100</w:t>
            </w:r>
          </w:p>
        </w:tc>
        <w:tc>
          <w:tcPr>
            <w:tcW w:w="805" w:type="dxa"/>
            <w:tcBorders>
              <w:top w:val="single" w:sz="4" w:space="0" w:color="auto"/>
              <w:left w:val="single" w:sz="4" w:space="0" w:color="auto"/>
              <w:bottom w:val="single" w:sz="4" w:space="0" w:color="auto"/>
              <w:right w:val="single" w:sz="4" w:space="0" w:color="auto"/>
            </w:tcBorders>
            <w:vAlign w:val="center"/>
          </w:tcPr>
          <w:p w14:paraId="75FC0A4D" w14:textId="77777777" w:rsidR="007B5595" w:rsidRPr="00947C3F" w:rsidRDefault="007B5595" w:rsidP="001E546A">
            <w:pPr>
              <w:spacing w:line="300" w:lineRule="exact"/>
              <w:jc w:val="center"/>
              <w:rPr>
                <w:rFonts w:ascii="宋体" w:hAnsi="宋体" w:hint="eastAsia"/>
                <w:szCs w:val="21"/>
              </w:rPr>
            </w:pPr>
          </w:p>
        </w:tc>
      </w:tr>
    </w:tbl>
    <w:p w14:paraId="42133F70" w14:textId="390A6F97" w:rsidR="007B5595" w:rsidRPr="00DD11D2" w:rsidRDefault="007B5595" w:rsidP="007B5595">
      <w:pPr>
        <w:pStyle w:val="aa"/>
        <w:numPr>
          <w:ilvl w:val="0"/>
          <w:numId w:val="13"/>
        </w:numPr>
        <w:spacing w:line="360" w:lineRule="auto"/>
        <w:ind w:left="0" w:firstLine="420"/>
        <w:rPr>
          <w:rFonts w:ascii="宋体" w:hAnsi="宋体" w:cs="宋体" w:hint="eastAsia"/>
          <w:szCs w:val="21"/>
        </w:rPr>
      </w:pPr>
      <w:r w:rsidRPr="00947C3F">
        <w:rPr>
          <w:rFonts w:ascii="宋体" w:hAnsi="宋体" w:cs="宋体"/>
          <w:szCs w:val="21"/>
        </w:rPr>
        <w:t>项目预算：</w:t>
      </w:r>
      <w:r w:rsidR="001A6503">
        <w:rPr>
          <w:rFonts w:ascii="宋体" w:hAnsi="宋体" w:cs="宋体" w:hint="eastAsia"/>
          <w:szCs w:val="21"/>
        </w:rPr>
        <w:t>134</w:t>
      </w:r>
      <w:r w:rsidRPr="00947C3F">
        <w:rPr>
          <w:rFonts w:ascii="宋体" w:hAnsi="宋体" w:cs="宋体" w:hint="eastAsia"/>
          <w:szCs w:val="21"/>
        </w:rPr>
        <w:t>万</w:t>
      </w:r>
      <w:r w:rsidRPr="00DD11D2">
        <w:rPr>
          <w:rFonts w:ascii="宋体" w:hAnsi="宋体" w:cs="宋体" w:hint="eastAsia"/>
          <w:szCs w:val="21"/>
        </w:rPr>
        <w:t>（</w:t>
      </w:r>
      <w:r w:rsidR="00C54BCA" w:rsidRPr="00DD11D2">
        <w:rPr>
          <w:rFonts w:ascii="宋体" w:hAnsi="宋体" w:cs="宋体" w:hint="eastAsia"/>
          <w:szCs w:val="21"/>
        </w:rPr>
        <w:t>包含</w:t>
      </w:r>
      <w:r w:rsidRPr="00DD11D2">
        <w:rPr>
          <w:rFonts w:ascii="宋体" w:hAnsi="宋体" w:cs="宋体" w:hint="eastAsia"/>
          <w:szCs w:val="21"/>
        </w:rPr>
        <w:t>人员经费、管理费、税金等）</w:t>
      </w:r>
    </w:p>
    <w:p w14:paraId="7775933C" w14:textId="77777777" w:rsidR="007B5595" w:rsidRPr="00947C3F" w:rsidRDefault="007B5595" w:rsidP="007B5595">
      <w:pPr>
        <w:pStyle w:val="aa"/>
        <w:numPr>
          <w:ilvl w:val="0"/>
          <w:numId w:val="13"/>
        </w:numPr>
        <w:spacing w:line="360" w:lineRule="auto"/>
        <w:ind w:left="0" w:firstLine="420"/>
        <w:rPr>
          <w:rFonts w:ascii="宋体" w:hAnsi="宋体" w:cs="宋体" w:hint="eastAsia"/>
          <w:szCs w:val="21"/>
        </w:rPr>
      </w:pPr>
      <w:r w:rsidRPr="00DD11D2">
        <w:rPr>
          <w:rFonts w:ascii="宋体" w:hAnsi="宋体" w:cs="宋体" w:hint="eastAsia"/>
          <w:szCs w:val="21"/>
        </w:rPr>
        <w:t>合同签订方式：选择一次招标，叁年延用的规则，在</w:t>
      </w:r>
      <w:r w:rsidRPr="00947C3F">
        <w:rPr>
          <w:rFonts w:ascii="宋体" w:hAnsi="宋体" w:cs="宋体" w:hint="eastAsia"/>
          <w:szCs w:val="21"/>
        </w:rPr>
        <w:t>符合招标人考核要求且总金额浮动不超过上一年总金额10%的情况下，经双方同意续签下一年合同。</w:t>
      </w:r>
    </w:p>
    <w:p w14:paraId="749E660C" w14:textId="77777777" w:rsidR="007B5595" w:rsidRPr="00947C3F" w:rsidRDefault="007B5595" w:rsidP="007B5595">
      <w:pPr>
        <w:spacing w:line="360" w:lineRule="auto"/>
        <w:rPr>
          <w:rFonts w:ascii="宋体" w:hAnsi="宋体" w:hint="eastAsia"/>
          <w:szCs w:val="21"/>
        </w:rPr>
        <w:sectPr w:rsidR="007B5595" w:rsidRPr="00947C3F" w:rsidSect="007B5595">
          <w:footerReference w:type="even" r:id="rId8"/>
          <w:footerReference w:type="default" r:id="rId9"/>
          <w:pgSz w:w="11906" w:h="16838"/>
          <w:pgMar w:top="1440" w:right="1800" w:bottom="1440" w:left="1800" w:header="851" w:footer="992" w:gutter="0"/>
          <w:cols w:space="425"/>
          <w:docGrid w:type="lines" w:linePitch="312"/>
        </w:sectPr>
      </w:pPr>
    </w:p>
    <w:p w14:paraId="7BBDC0EF" w14:textId="77777777" w:rsidR="007B5595" w:rsidRPr="00200129" w:rsidRDefault="007B5595" w:rsidP="007B5595">
      <w:pPr>
        <w:pStyle w:val="1"/>
        <w:spacing w:before="0" w:after="0" w:line="360" w:lineRule="auto"/>
      </w:pPr>
      <w:r w:rsidRPr="00200129">
        <w:rPr>
          <w:rFonts w:hint="eastAsia"/>
        </w:rPr>
        <w:lastRenderedPageBreak/>
        <w:t>评分办法</w:t>
      </w:r>
    </w:p>
    <w:tbl>
      <w:tblPr>
        <w:tblW w:w="5000" w:type="pct"/>
        <w:tblLook w:val="04A0" w:firstRow="1" w:lastRow="0" w:firstColumn="1" w:lastColumn="0" w:noHBand="0" w:noVBand="1"/>
      </w:tblPr>
      <w:tblGrid>
        <w:gridCol w:w="952"/>
        <w:gridCol w:w="1085"/>
        <w:gridCol w:w="692"/>
        <w:gridCol w:w="828"/>
        <w:gridCol w:w="4739"/>
      </w:tblGrid>
      <w:tr w:rsidR="007B5595" w:rsidRPr="00270DDA" w14:paraId="3113A5A2" w14:textId="77777777" w:rsidTr="001E546A">
        <w:trPr>
          <w:trHeight w:val="283"/>
        </w:trPr>
        <w:tc>
          <w:tcPr>
            <w:tcW w:w="574" w:type="pct"/>
            <w:tcBorders>
              <w:top w:val="single" w:sz="4" w:space="0" w:color="auto"/>
              <w:left w:val="single" w:sz="4" w:space="0" w:color="auto"/>
              <w:bottom w:val="single" w:sz="4" w:space="0" w:color="auto"/>
              <w:right w:val="single" w:sz="4" w:space="0" w:color="auto"/>
            </w:tcBorders>
            <w:vAlign w:val="center"/>
            <w:hideMark/>
          </w:tcPr>
          <w:p w14:paraId="399F844A" w14:textId="77777777" w:rsidR="007B5595" w:rsidRPr="00270DDA" w:rsidRDefault="007B5595" w:rsidP="001E546A">
            <w:pPr>
              <w:widowControl/>
              <w:jc w:val="center"/>
              <w:rPr>
                <w:rFonts w:ascii="宋体" w:hAnsi="宋体" w:cs="宋体" w:hint="eastAsia"/>
                <w:b/>
                <w:bCs/>
                <w:color w:val="000000"/>
                <w:kern w:val="0"/>
                <w:szCs w:val="21"/>
              </w:rPr>
            </w:pPr>
            <w:r w:rsidRPr="00270DDA">
              <w:rPr>
                <w:rFonts w:ascii="宋体" w:hAnsi="宋体" w:cs="宋体" w:hint="eastAsia"/>
                <w:b/>
                <w:bCs/>
                <w:color w:val="000000"/>
                <w:kern w:val="0"/>
                <w:szCs w:val="21"/>
              </w:rPr>
              <w:t>评审内容</w:t>
            </w:r>
          </w:p>
        </w:tc>
        <w:tc>
          <w:tcPr>
            <w:tcW w:w="654" w:type="pct"/>
            <w:tcBorders>
              <w:top w:val="single" w:sz="4" w:space="0" w:color="auto"/>
              <w:left w:val="nil"/>
              <w:bottom w:val="single" w:sz="4" w:space="0" w:color="auto"/>
              <w:right w:val="single" w:sz="4" w:space="0" w:color="auto"/>
            </w:tcBorders>
            <w:vAlign w:val="center"/>
            <w:hideMark/>
          </w:tcPr>
          <w:p w14:paraId="37A2E147" w14:textId="77777777" w:rsidR="007B5595" w:rsidRPr="00270DDA" w:rsidRDefault="007B5595" w:rsidP="001E546A">
            <w:pPr>
              <w:widowControl/>
              <w:jc w:val="center"/>
              <w:rPr>
                <w:rFonts w:ascii="宋体" w:hAnsi="宋体" w:cs="宋体" w:hint="eastAsia"/>
                <w:b/>
                <w:bCs/>
                <w:color w:val="000000"/>
                <w:kern w:val="0"/>
                <w:szCs w:val="21"/>
              </w:rPr>
            </w:pPr>
            <w:r w:rsidRPr="00270DDA">
              <w:rPr>
                <w:rFonts w:ascii="宋体" w:hAnsi="宋体" w:cs="宋体" w:hint="eastAsia"/>
                <w:b/>
                <w:bCs/>
                <w:color w:val="000000"/>
                <w:kern w:val="0"/>
                <w:szCs w:val="21"/>
              </w:rPr>
              <w:t>评分因素</w:t>
            </w:r>
          </w:p>
        </w:tc>
        <w:tc>
          <w:tcPr>
            <w:tcW w:w="417" w:type="pct"/>
            <w:tcBorders>
              <w:top w:val="single" w:sz="4" w:space="0" w:color="auto"/>
              <w:left w:val="nil"/>
              <w:bottom w:val="single" w:sz="4" w:space="0" w:color="auto"/>
              <w:right w:val="single" w:sz="4" w:space="0" w:color="auto"/>
            </w:tcBorders>
            <w:vAlign w:val="center"/>
            <w:hideMark/>
          </w:tcPr>
          <w:p w14:paraId="7EA924D3" w14:textId="77777777" w:rsidR="007B5595" w:rsidRPr="00270DDA" w:rsidRDefault="007B5595" w:rsidP="001E546A">
            <w:pPr>
              <w:widowControl/>
              <w:jc w:val="center"/>
              <w:rPr>
                <w:rFonts w:ascii="宋体" w:hAnsi="宋体" w:cs="宋体" w:hint="eastAsia"/>
                <w:b/>
                <w:bCs/>
                <w:color w:val="000000"/>
                <w:kern w:val="0"/>
                <w:szCs w:val="21"/>
              </w:rPr>
            </w:pPr>
            <w:r w:rsidRPr="00270DDA">
              <w:rPr>
                <w:rFonts w:ascii="宋体" w:hAnsi="宋体" w:cs="宋体" w:hint="eastAsia"/>
                <w:b/>
                <w:bCs/>
                <w:color w:val="000000"/>
                <w:kern w:val="0"/>
                <w:szCs w:val="21"/>
              </w:rPr>
              <w:t>分值</w:t>
            </w:r>
          </w:p>
        </w:tc>
        <w:tc>
          <w:tcPr>
            <w:tcW w:w="499" w:type="pct"/>
            <w:tcBorders>
              <w:top w:val="single" w:sz="4" w:space="0" w:color="auto"/>
              <w:left w:val="nil"/>
              <w:bottom w:val="single" w:sz="4" w:space="0" w:color="auto"/>
              <w:right w:val="single" w:sz="4" w:space="0" w:color="auto"/>
            </w:tcBorders>
            <w:vAlign w:val="center"/>
            <w:hideMark/>
          </w:tcPr>
          <w:p w14:paraId="39F6B028" w14:textId="77777777" w:rsidR="007B5595" w:rsidRPr="00270DDA" w:rsidRDefault="007B5595" w:rsidP="001E546A">
            <w:pPr>
              <w:widowControl/>
              <w:jc w:val="center"/>
              <w:rPr>
                <w:rFonts w:ascii="宋体" w:hAnsi="宋体" w:cs="宋体" w:hint="eastAsia"/>
                <w:b/>
                <w:bCs/>
                <w:color w:val="000000"/>
                <w:kern w:val="0"/>
                <w:szCs w:val="21"/>
              </w:rPr>
            </w:pPr>
            <w:r w:rsidRPr="00270DDA">
              <w:rPr>
                <w:rFonts w:ascii="宋体" w:hAnsi="宋体" w:cs="宋体" w:hint="eastAsia"/>
                <w:b/>
                <w:bCs/>
                <w:color w:val="000000"/>
                <w:kern w:val="0"/>
                <w:szCs w:val="21"/>
              </w:rPr>
              <w:t>类型</w:t>
            </w:r>
          </w:p>
        </w:tc>
        <w:tc>
          <w:tcPr>
            <w:tcW w:w="2857" w:type="pct"/>
            <w:tcBorders>
              <w:top w:val="single" w:sz="4" w:space="0" w:color="auto"/>
              <w:left w:val="nil"/>
              <w:bottom w:val="single" w:sz="4" w:space="0" w:color="auto"/>
              <w:right w:val="single" w:sz="4" w:space="0" w:color="auto"/>
            </w:tcBorders>
            <w:vAlign w:val="center"/>
            <w:hideMark/>
          </w:tcPr>
          <w:p w14:paraId="47D0D1F6" w14:textId="77777777" w:rsidR="007B5595" w:rsidRPr="00270DDA" w:rsidRDefault="007B5595" w:rsidP="001E546A">
            <w:pPr>
              <w:widowControl/>
              <w:jc w:val="center"/>
              <w:rPr>
                <w:rFonts w:ascii="宋体" w:hAnsi="宋体" w:cs="宋体" w:hint="eastAsia"/>
                <w:b/>
                <w:bCs/>
                <w:color w:val="000000"/>
                <w:kern w:val="0"/>
                <w:szCs w:val="21"/>
              </w:rPr>
            </w:pPr>
            <w:r w:rsidRPr="00270DDA">
              <w:rPr>
                <w:rFonts w:ascii="宋体" w:hAnsi="宋体" w:cs="宋体" w:hint="eastAsia"/>
                <w:b/>
                <w:bCs/>
                <w:color w:val="000000"/>
                <w:kern w:val="0"/>
                <w:szCs w:val="21"/>
              </w:rPr>
              <w:t>评审标准</w:t>
            </w:r>
          </w:p>
        </w:tc>
      </w:tr>
      <w:tr w:rsidR="007B5595" w:rsidRPr="00270DDA" w14:paraId="1A3C645C" w14:textId="77777777" w:rsidTr="001E546A">
        <w:trPr>
          <w:trHeight w:val="1372"/>
        </w:trPr>
        <w:tc>
          <w:tcPr>
            <w:tcW w:w="574" w:type="pct"/>
            <w:tcBorders>
              <w:top w:val="nil"/>
              <w:left w:val="single" w:sz="4" w:space="0" w:color="auto"/>
              <w:bottom w:val="single" w:sz="4" w:space="0" w:color="auto"/>
              <w:right w:val="single" w:sz="4" w:space="0" w:color="auto"/>
            </w:tcBorders>
            <w:vAlign w:val="center"/>
            <w:hideMark/>
          </w:tcPr>
          <w:p w14:paraId="59C5F478"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报价得分</w:t>
            </w:r>
          </w:p>
        </w:tc>
        <w:tc>
          <w:tcPr>
            <w:tcW w:w="654" w:type="pct"/>
            <w:tcBorders>
              <w:top w:val="nil"/>
              <w:left w:val="nil"/>
              <w:bottom w:val="single" w:sz="4" w:space="0" w:color="auto"/>
              <w:right w:val="single" w:sz="4" w:space="0" w:color="auto"/>
            </w:tcBorders>
            <w:vAlign w:val="center"/>
            <w:hideMark/>
          </w:tcPr>
          <w:p w14:paraId="1A40776A"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报价得分</w:t>
            </w:r>
          </w:p>
        </w:tc>
        <w:tc>
          <w:tcPr>
            <w:tcW w:w="417" w:type="pct"/>
            <w:tcBorders>
              <w:top w:val="nil"/>
              <w:left w:val="nil"/>
              <w:bottom w:val="single" w:sz="4" w:space="0" w:color="auto"/>
              <w:right w:val="single" w:sz="4" w:space="0" w:color="auto"/>
            </w:tcBorders>
            <w:vAlign w:val="center"/>
            <w:hideMark/>
          </w:tcPr>
          <w:p w14:paraId="3631CC7D"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0-15</w:t>
            </w:r>
          </w:p>
        </w:tc>
        <w:tc>
          <w:tcPr>
            <w:tcW w:w="499" w:type="pct"/>
            <w:tcBorders>
              <w:top w:val="nil"/>
              <w:left w:val="nil"/>
              <w:bottom w:val="single" w:sz="4" w:space="0" w:color="auto"/>
              <w:right w:val="single" w:sz="4" w:space="0" w:color="auto"/>
            </w:tcBorders>
            <w:vAlign w:val="center"/>
            <w:hideMark/>
          </w:tcPr>
          <w:p w14:paraId="2F7EACFB"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客观分</w:t>
            </w:r>
          </w:p>
        </w:tc>
        <w:tc>
          <w:tcPr>
            <w:tcW w:w="2857" w:type="pct"/>
            <w:tcBorders>
              <w:top w:val="nil"/>
              <w:left w:val="nil"/>
              <w:bottom w:val="single" w:sz="4" w:space="0" w:color="auto"/>
              <w:right w:val="single" w:sz="4" w:space="0" w:color="auto"/>
            </w:tcBorders>
            <w:vAlign w:val="center"/>
            <w:hideMark/>
          </w:tcPr>
          <w:p w14:paraId="29BEDD4C"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综合评分法中的价格分统一采用低价有优先计算，即满足招标文件要求且投标价格最低的投标报价为评标基准价，其价格分为满分，其他投标人的价格分统一按照下列公式计算：（评标基准价/投标人的报价）×价格权值</w:t>
            </w:r>
          </w:p>
        </w:tc>
      </w:tr>
      <w:tr w:rsidR="007B5595" w:rsidRPr="00270DDA" w14:paraId="24D71346" w14:textId="77777777" w:rsidTr="001E546A">
        <w:trPr>
          <w:trHeight w:val="549"/>
        </w:trPr>
        <w:tc>
          <w:tcPr>
            <w:tcW w:w="574" w:type="pct"/>
            <w:vMerge w:val="restart"/>
            <w:tcBorders>
              <w:top w:val="nil"/>
              <w:left w:val="single" w:sz="4" w:space="0" w:color="auto"/>
              <w:bottom w:val="single" w:sz="4" w:space="0" w:color="000000"/>
              <w:right w:val="single" w:sz="4" w:space="0" w:color="auto"/>
            </w:tcBorders>
            <w:vAlign w:val="center"/>
            <w:hideMark/>
          </w:tcPr>
          <w:p w14:paraId="19E2D64C"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整体服务方案策划及实施方案</w:t>
            </w:r>
          </w:p>
        </w:tc>
        <w:tc>
          <w:tcPr>
            <w:tcW w:w="654" w:type="pct"/>
            <w:tcBorders>
              <w:top w:val="nil"/>
              <w:left w:val="nil"/>
              <w:bottom w:val="single" w:sz="4" w:space="0" w:color="auto"/>
              <w:right w:val="single" w:sz="4" w:space="0" w:color="auto"/>
            </w:tcBorders>
            <w:vAlign w:val="center"/>
            <w:hideMark/>
          </w:tcPr>
          <w:p w14:paraId="2E43CFEB"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服务定位和目标</w:t>
            </w:r>
          </w:p>
        </w:tc>
        <w:tc>
          <w:tcPr>
            <w:tcW w:w="417" w:type="pct"/>
            <w:tcBorders>
              <w:top w:val="nil"/>
              <w:left w:val="nil"/>
              <w:bottom w:val="single" w:sz="4" w:space="0" w:color="auto"/>
              <w:right w:val="single" w:sz="4" w:space="0" w:color="auto"/>
            </w:tcBorders>
            <w:vAlign w:val="center"/>
            <w:hideMark/>
          </w:tcPr>
          <w:p w14:paraId="7A8C2796"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0-5</w:t>
            </w:r>
          </w:p>
        </w:tc>
        <w:tc>
          <w:tcPr>
            <w:tcW w:w="499" w:type="pct"/>
            <w:tcBorders>
              <w:top w:val="nil"/>
              <w:left w:val="nil"/>
              <w:bottom w:val="single" w:sz="4" w:space="0" w:color="auto"/>
              <w:right w:val="single" w:sz="4" w:space="0" w:color="auto"/>
            </w:tcBorders>
            <w:vAlign w:val="center"/>
            <w:hideMark/>
          </w:tcPr>
          <w:p w14:paraId="6DD78EB0"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0189F70B"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对本项目服务定位的分析及其举措，对本项目预期目标设定的合理性。</w:t>
            </w:r>
          </w:p>
        </w:tc>
      </w:tr>
      <w:tr w:rsidR="007B5595" w:rsidRPr="00270DDA" w14:paraId="1E2180B5" w14:textId="77777777" w:rsidTr="001E546A">
        <w:trPr>
          <w:trHeight w:val="1098"/>
        </w:trPr>
        <w:tc>
          <w:tcPr>
            <w:tcW w:w="574" w:type="pct"/>
            <w:vMerge/>
            <w:tcBorders>
              <w:top w:val="nil"/>
              <w:left w:val="single" w:sz="4" w:space="0" w:color="auto"/>
              <w:bottom w:val="single" w:sz="4" w:space="0" w:color="000000"/>
              <w:right w:val="single" w:sz="4" w:space="0" w:color="auto"/>
            </w:tcBorders>
            <w:vAlign w:val="center"/>
            <w:hideMark/>
          </w:tcPr>
          <w:p w14:paraId="6A0B39B2"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4BB16221"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重点难点的应对措施或该井现状措施</w:t>
            </w:r>
          </w:p>
        </w:tc>
        <w:tc>
          <w:tcPr>
            <w:tcW w:w="417" w:type="pct"/>
            <w:tcBorders>
              <w:top w:val="nil"/>
              <w:left w:val="nil"/>
              <w:bottom w:val="single" w:sz="4" w:space="0" w:color="auto"/>
              <w:right w:val="single" w:sz="4" w:space="0" w:color="auto"/>
            </w:tcBorders>
            <w:vAlign w:val="center"/>
            <w:hideMark/>
          </w:tcPr>
          <w:p w14:paraId="6F0E62E7"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0-10</w:t>
            </w:r>
          </w:p>
        </w:tc>
        <w:tc>
          <w:tcPr>
            <w:tcW w:w="499" w:type="pct"/>
            <w:tcBorders>
              <w:top w:val="nil"/>
              <w:left w:val="nil"/>
              <w:bottom w:val="single" w:sz="4" w:space="0" w:color="auto"/>
              <w:right w:val="single" w:sz="4" w:space="0" w:color="auto"/>
            </w:tcBorders>
            <w:vAlign w:val="center"/>
            <w:hideMark/>
          </w:tcPr>
          <w:p w14:paraId="15F52CBC"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79C1E2AA"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对本项目重点难点的分析深度，应对或改进措施的情况。</w:t>
            </w:r>
          </w:p>
        </w:tc>
      </w:tr>
      <w:tr w:rsidR="007B5595" w:rsidRPr="00270DDA" w14:paraId="4D17F963" w14:textId="77777777" w:rsidTr="001E546A">
        <w:trPr>
          <w:trHeight w:val="1098"/>
        </w:trPr>
        <w:tc>
          <w:tcPr>
            <w:tcW w:w="574" w:type="pct"/>
            <w:vMerge/>
            <w:tcBorders>
              <w:top w:val="nil"/>
              <w:left w:val="single" w:sz="4" w:space="0" w:color="auto"/>
              <w:bottom w:val="single" w:sz="4" w:space="0" w:color="000000"/>
              <w:right w:val="single" w:sz="4" w:space="0" w:color="auto"/>
            </w:tcBorders>
            <w:vAlign w:val="center"/>
            <w:hideMark/>
          </w:tcPr>
          <w:p w14:paraId="0653576E"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464DC8DD"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各项服务的事实安排</w:t>
            </w:r>
          </w:p>
        </w:tc>
        <w:tc>
          <w:tcPr>
            <w:tcW w:w="417" w:type="pct"/>
            <w:tcBorders>
              <w:top w:val="nil"/>
              <w:left w:val="nil"/>
              <w:bottom w:val="single" w:sz="4" w:space="0" w:color="auto"/>
              <w:right w:val="single" w:sz="4" w:space="0" w:color="auto"/>
            </w:tcBorders>
            <w:vAlign w:val="center"/>
            <w:hideMark/>
          </w:tcPr>
          <w:p w14:paraId="311F9F14"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0-10</w:t>
            </w:r>
          </w:p>
        </w:tc>
        <w:tc>
          <w:tcPr>
            <w:tcW w:w="499" w:type="pct"/>
            <w:tcBorders>
              <w:top w:val="nil"/>
              <w:left w:val="nil"/>
              <w:bottom w:val="single" w:sz="4" w:space="0" w:color="auto"/>
              <w:right w:val="single" w:sz="4" w:space="0" w:color="auto"/>
            </w:tcBorders>
            <w:vAlign w:val="center"/>
            <w:hideMark/>
          </w:tcPr>
          <w:p w14:paraId="25267F1C"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50E71B87"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对由供应商自己承担的各项服务的实施计划和安排的完整性、合理性及适应性，包括服务模式、管理方案、人员培训方案以及供应商承诺投入本项目中的设施设备等情况进行综合评审。</w:t>
            </w:r>
          </w:p>
        </w:tc>
      </w:tr>
      <w:tr w:rsidR="007B5595" w:rsidRPr="00270DDA" w14:paraId="14FD55A6" w14:textId="77777777" w:rsidTr="001E546A">
        <w:trPr>
          <w:trHeight w:val="1098"/>
        </w:trPr>
        <w:tc>
          <w:tcPr>
            <w:tcW w:w="574" w:type="pct"/>
            <w:vMerge/>
            <w:tcBorders>
              <w:top w:val="nil"/>
              <w:left w:val="single" w:sz="4" w:space="0" w:color="auto"/>
              <w:bottom w:val="single" w:sz="4" w:space="0" w:color="000000"/>
              <w:right w:val="single" w:sz="4" w:space="0" w:color="auto"/>
            </w:tcBorders>
            <w:vAlign w:val="center"/>
            <w:hideMark/>
          </w:tcPr>
          <w:p w14:paraId="2BC721A9"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116309F1"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应急预案和紧急事件处置措施</w:t>
            </w:r>
          </w:p>
        </w:tc>
        <w:tc>
          <w:tcPr>
            <w:tcW w:w="417" w:type="pct"/>
            <w:tcBorders>
              <w:top w:val="nil"/>
              <w:left w:val="nil"/>
              <w:bottom w:val="single" w:sz="4" w:space="0" w:color="auto"/>
              <w:right w:val="single" w:sz="4" w:space="0" w:color="auto"/>
            </w:tcBorders>
            <w:vAlign w:val="center"/>
            <w:hideMark/>
          </w:tcPr>
          <w:p w14:paraId="1F812936"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0-5</w:t>
            </w:r>
          </w:p>
        </w:tc>
        <w:tc>
          <w:tcPr>
            <w:tcW w:w="499" w:type="pct"/>
            <w:tcBorders>
              <w:top w:val="nil"/>
              <w:left w:val="nil"/>
              <w:bottom w:val="single" w:sz="4" w:space="0" w:color="auto"/>
              <w:right w:val="single" w:sz="4" w:space="0" w:color="auto"/>
            </w:tcBorders>
            <w:vAlign w:val="center"/>
            <w:hideMark/>
          </w:tcPr>
          <w:p w14:paraId="3916BB1C"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3814E761"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根据防台、防汛、防火、防震、突发事件人员调动机制等应急预案的数量多少和质量高低进行评分。</w:t>
            </w:r>
          </w:p>
        </w:tc>
      </w:tr>
      <w:tr w:rsidR="007B5595" w:rsidRPr="00270DDA" w14:paraId="05DA21B2" w14:textId="77777777" w:rsidTr="001E546A">
        <w:trPr>
          <w:trHeight w:val="1098"/>
        </w:trPr>
        <w:tc>
          <w:tcPr>
            <w:tcW w:w="574" w:type="pct"/>
            <w:vMerge/>
            <w:tcBorders>
              <w:top w:val="nil"/>
              <w:left w:val="single" w:sz="4" w:space="0" w:color="auto"/>
              <w:bottom w:val="single" w:sz="4" w:space="0" w:color="000000"/>
              <w:right w:val="single" w:sz="4" w:space="0" w:color="auto"/>
            </w:tcBorders>
            <w:vAlign w:val="center"/>
            <w:hideMark/>
          </w:tcPr>
          <w:p w14:paraId="55CB79E0"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7A0F6588"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服务方式、特色管理或者创新管理</w:t>
            </w:r>
          </w:p>
        </w:tc>
        <w:tc>
          <w:tcPr>
            <w:tcW w:w="417" w:type="pct"/>
            <w:tcBorders>
              <w:top w:val="nil"/>
              <w:left w:val="nil"/>
              <w:bottom w:val="single" w:sz="4" w:space="0" w:color="auto"/>
              <w:right w:val="single" w:sz="4" w:space="0" w:color="auto"/>
            </w:tcBorders>
            <w:vAlign w:val="center"/>
            <w:hideMark/>
          </w:tcPr>
          <w:p w14:paraId="3BB70679"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0-5</w:t>
            </w:r>
          </w:p>
        </w:tc>
        <w:tc>
          <w:tcPr>
            <w:tcW w:w="499" w:type="pct"/>
            <w:tcBorders>
              <w:top w:val="nil"/>
              <w:left w:val="nil"/>
              <w:bottom w:val="single" w:sz="4" w:space="0" w:color="auto"/>
              <w:right w:val="single" w:sz="4" w:space="0" w:color="auto"/>
            </w:tcBorders>
            <w:vAlign w:val="center"/>
            <w:hideMark/>
          </w:tcPr>
          <w:p w14:paraId="7780115E"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072732F2"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对项目实施中服务方式的计划、自身服务特色或创新工作方式、方法的情况</w:t>
            </w:r>
          </w:p>
        </w:tc>
      </w:tr>
      <w:tr w:rsidR="007B5595" w:rsidRPr="00270DDA" w14:paraId="6E888BA0" w14:textId="77777777" w:rsidTr="001E546A">
        <w:trPr>
          <w:trHeight w:val="283"/>
        </w:trPr>
        <w:tc>
          <w:tcPr>
            <w:tcW w:w="574" w:type="pct"/>
            <w:vMerge w:val="restart"/>
            <w:tcBorders>
              <w:top w:val="nil"/>
              <w:left w:val="single" w:sz="4" w:space="0" w:color="auto"/>
              <w:bottom w:val="single" w:sz="4" w:space="0" w:color="000000"/>
              <w:right w:val="single" w:sz="4" w:space="0" w:color="auto"/>
            </w:tcBorders>
            <w:vAlign w:val="center"/>
            <w:hideMark/>
          </w:tcPr>
          <w:p w14:paraId="1C4B4A7C"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节能、环保、健康和安全管理</w:t>
            </w:r>
          </w:p>
        </w:tc>
        <w:tc>
          <w:tcPr>
            <w:tcW w:w="654" w:type="pct"/>
            <w:tcBorders>
              <w:top w:val="nil"/>
              <w:left w:val="nil"/>
              <w:bottom w:val="single" w:sz="4" w:space="0" w:color="auto"/>
              <w:right w:val="single" w:sz="4" w:space="0" w:color="auto"/>
            </w:tcBorders>
            <w:vAlign w:val="center"/>
            <w:hideMark/>
          </w:tcPr>
          <w:p w14:paraId="0F753FF5"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节能措施</w:t>
            </w:r>
          </w:p>
        </w:tc>
        <w:tc>
          <w:tcPr>
            <w:tcW w:w="417" w:type="pct"/>
            <w:tcBorders>
              <w:top w:val="nil"/>
              <w:left w:val="nil"/>
              <w:bottom w:val="single" w:sz="4" w:space="0" w:color="auto"/>
              <w:right w:val="single" w:sz="4" w:space="0" w:color="auto"/>
            </w:tcBorders>
            <w:vAlign w:val="center"/>
            <w:hideMark/>
          </w:tcPr>
          <w:p w14:paraId="2023435E"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0-3</w:t>
            </w:r>
          </w:p>
        </w:tc>
        <w:tc>
          <w:tcPr>
            <w:tcW w:w="499" w:type="pct"/>
            <w:tcBorders>
              <w:top w:val="nil"/>
              <w:left w:val="nil"/>
              <w:bottom w:val="single" w:sz="4" w:space="0" w:color="auto"/>
              <w:right w:val="single" w:sz="4" w:space="0" w:color="auto"/>
            </w:tcBorders>
            <w:vAlign w:val="center"/>
            <w:hideMark/>
          </w:tcPr>
          <w:p w14:paraId="03DC2AD2"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30635A36"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对节能降耗工作的计划和实施措施是否合理、可行。</w:t>
            </w:r>
          </w:p>
        </w:tc>
      </w:tr>
      <w:tr w:rsidR="007B5595" w:rsidRPr="00270DDA" w14:paraId="3FFC5D8E" w14:textId="77777777" w:rsidTr="001E546A">
        <w:trPr>
          <w:trHeight w:val="823"/>
        </w:trPr>
        <w:tc>
          <w:tcPr>
            <w:tcW w:w="574" w:type="pct"/>
            <w:vMerge/>
            <w:tcBorders>
              <w:top w:val="nil"/>
              <w:left w:val="single" w:sz="4" w:space="0" w:color="auto"/>
              <w:bottom w:val="single" w:sz="4" w:space="0" w:color="000000"/>
              <w:right w:val="single" w:sz="4" w:space="0" w:color="auto"/>
            </w:tcBorders>
            <w:vAlign w:val="center"/>
            <w:hideMark/>
          </w:tcPr>
          <w:p w14:paraId="07617A4E"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419DBB82"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环保管理</w:t>
            </w:r>
          </w:p>
        </w:tc>
        <w:tc>
          <w:tcPr>
            <w:tcW w:w="417" w:type="pct"/>
            <w:tcBorders>
              <w:top w:val="nil"/>
              <w:left w:val="nil"/>
              <w:bottom w:val="single" w:sz="4" w:space="0" w:color="auto"/>
              <w:right w:val="single" w:sz="4" w:space="0" w:color="auto"/>
            </w:tcBorders>
            <w:vAlign w:val="center"/>
            <w:hideMark/>
          </w:tcPr>
          <w:p w14:paraId="5B2F3467"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0-3</w:t>
            </w:r>
          </w:p>
        </w:tc>
        <w:tc>
          <w:tcPr>
            <w:tcW w:w="499" w:type="pct"/>
            <w:tcBorders>
              <w:top w:val="nil"/>
              <w:left w:val="nil"/>
              <w:bottom w:val="single" w:sz="4" w:space="0" w:color="auto"/>
              <w:right w:val="single" w:sz="4" w:space="0" w:color="auto"/>
            </w:tcBorders>
            <w:vAlign w:val="center"/>
            <w:hideMark/>
          </w:tcPr>
          <w:p w14:paraId="3CFA4CE1"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69641812"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在垃圾分类管理和回收、危废管理等方面的设想是否合理，管理举措是否现实可行。若无垃圾分类相关的描述，则本项不得分。</w:t>
            </w:r>
          </w:p>
        </w:tc>
      </w:tr>
      <w:tr w:rsidR="007B5595" w:rsidRPr="00270DDA" w14:paraId="40A5B99E" w14:textId="77777777" w:rsidTr="001E546A">
        <w:trPr>
          <w:trHeight w:val="549"/>
        </w:trPr>
        <w:tc>
          <w:tcPr>
            <w:tcW w:w="574" w:type="pct"/>
            <w:vMerge/>
            <w:tcBorders>
              <w:top w:val="nil"/>
              <w:left w:val="single" w:sz="4" w:space="0" w:color="auto"/>
              <w:bottom w:val="single" w:sz="4" w:space="0" w:color="000000"/>
              <w:right w:val="single" w:sz="4" w:space="0" w:color="auto"/>
            </w:tcBorders>
            <w:vAlign w:val="center"/>
            <w:hideMark/>
          </w:tcPr>
          <w:p w14:paraId="4F9DE375"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772BD54B"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健康管理</w:t>
            </w:r>
          </w:p>
        </w:tc>
        <w:tc>
          <w:tcPr>
            <w:tcW w:w="417" w:type="pct"/>
            <w:tcBorders>
              <w:top w:val="nil"/>
              <w:left w:val="nil"/>
              <w:bottom w:val="single" w:sz="4" w:space="0" w:color="auto"/>
              <w:right w:val="single" w:sz="4" w:space="0" w:color="auto"/>
            </w:tcBorders>
            <w:vAlign w:val="center"/>
            <w:hideMark/>
          </w:tcPr>
          <w:p w14:paraId="67A29D9F"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0-2</w:t>
            </w:r>
          </w:p>
        </w:tc>
        <w:tc>
          <w:tcPr>
            <w:tcW w:w="499" w:type="pct"/>
            <w:tcBorders>
              <w:top w:val="nil"/>
              <w:left w:val="nil"/>
              <w:bottom w:val="single" w:sz="4" w:space="0" w:color="auto"/>
              <w:right w:val="single" w:sz="4" w:space="0" w:color="auto"/>
            </w:tcBorders>
            <w:vAlign w:val="center"/>
            <w:hideMark/>
          </w:tcPr>
          <w:p w14:paraId="6485D4DF"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7D444F5E"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对员工职业健康的管理思路和实施措施是否合理、可行。</w:t>
            </w:r>
          </w:p>
        </w:tc>
      </w:tr>
      <w:tr w:rsidR="007B5595" w:rsidRPr="00270DDA" w14:paraId="54BF7494" w14:textId="77777777" w:rsidTr="001E546A">
        <w:trPr>
          <w:trHeight w:val="549"/>
        </w:trPr>
        <w:tc>
          <w:tcPr>
            <w:tcW w:w="574" w:type="pct"/>
            <w:vMerge/>
            <w:tcBorders>
              <w:top w:val="nil"/>
              <w:left w:val="single" w:sz="4" w:space="0" w:color="auto"/>
              <w:bottom w:val="single" w:sz="4" w:space="0" w:color="000000"/>
              <w:right w:val="single" w:sz="4" w:space="0" w:color="auto"/>
            </w:tcBorders>
            <w:vAlign w:val="center"/>
            <w:hideMark/>
          </w:tcPr>
          <w:p w14:paraId="30CEAE9A"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040D1960"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安全管理</w:t>
            </w:r>
          </w:p>
        </w:tc>
        <w:tc>
          <w:tcPr>
            <w:tcW w:w="417" w:type="pct"/>
            <w:tcBorders>
              <w:top w:val="nil"/>
              <w:left w:val="nil"/>
              <w:bottom w:val="single" w:sz="4" w:space="0" w:color="auto"/>
              <w:right w:val="single" w:sz="4" w:space="0" w:color="auto"/>
            </w:tcBorders>
            <w:vAlign w:val="center"/>
            <w:hideMark/>
          </w:tcPr>
          <w:p w14:paraId="059319AC"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0-2</w:t>
            </w:r>
          </w:p>
        </w:tc>
        <w:tc>
          <w:tcPr>
            <w:tcW w:w="499" w:type="pct"/>
            <w:tcBorders>
              <w:top w:val="nil"/>
              <w:left w:val="nil"/>
              <w:bottom w:val="single" w:sz="4" w:space="0" w:color="auto"/>
              <w:right w:val="single" w:sz="4" w:space="0" w:color="auto"/>
            </w:tcBorders>
            <w:vAlign w:val="center"/>
            <w:hideMark/>
          </w:tcPr>
          <w:p w14:paraId="774C8BE3"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客观分</w:t>
            </w:r>
          </w:p>
        </w:tc>
        <w:tc>
          <w:tcPr>
            <w:tcW w:w="2857" w:type="pct"/>
            <w:tcBorders>
              <w:top w:val="nil"/>
              <w:left w:val="nil"/>
              <w:bottom w:val="single" w:sz="4" w:space="0" w:color="auto"/>
              <w:right w:val="single" w:sz="4" w:space="0" w:color="auto"/>
            </w:tcBorders>
            <w:vAlign w:val="center"/>
            <w:hideMark/>
          </w:tcPr>
          <w:p w14:paraId="4E9F6A57"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是否承诺购买雇主责任险和公众责任险，每承诺一项得1分。</w:t>
            </w:r>
          </w:p>
        </w:tc>
      </w:tr>
      <w:tr w:rsidR="007B5595" w:rsidRPr="00270DDA" w14:paraId="1F8A2F95" w14:textId="77777777" w:rsidTr="001E546A">
        <w:trPr>
          <w:trHeight w:val="549"/>
        </w:trPr>
        <w:tc>
          <w:tcPr>
            <w:tcW w:w="574" w:type="pct"/>
            <w:vMerge w:val="restart"/>
            <w:tcBorders>
              <w:top w:val="nil"/>
              <w:left w:val="single" w:sz="4" w:space="0" w:color="auto"/>
              <w:bottom w:val="single" w:sz="4" w:space="0" w:color="000000"/>
              <w:right w:val="single" w:sz="4" w:space="0" w:color="auto"/>
            </w:tcBorders>
            <w:vAlign w:val="center"/>
            <w:hideMark/>
          </w:tcPr>
          <w:p w14:paraId="4FE83DF6"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项目管理组织架构及管理制度</w:t>
            </w:r>
          </w:p>
        </w:tc>
        <w:tc>
          <w:tcPr>
            <w:tcW w:w="654" w:type="pct"/>
            <w:tcBorders>
              <w:top w:val="nil"/>
              <w:left w:val="nil"/>
              <w:bottom w:val="single" w:sz="4" w:space="0" w:color="auto"/>
              <w:right w:val="single" w:sz="4" w:space="0" w:color="auto"/>
            </w:tcBorders>
            <w:vAlign w:val="center"/>
            <w:hideMark/>
          </w:tcPr>
          <w:p w14:paraId="1B9DEB4C"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机构及运作</w:t>
            </w:r>
          </w:p>
        </w:tc>
        <w:tc>
          <w:tcPr>
            <w:tcW w:w="417" w:type="pct"/>
            <w:tcBorders>
              <w:top w:val="nil"/>
              <w:left w:val="nil"/>
              <w:bottom w:val="single" w:sz="4" w:space="0" w:color="auto"/>
              <w:right w:val="single" w:sz="4" w:space="0" w:color="auto"/>
            </w:tcBorders>
            <w:vAlign w:val="center"/>
            <w:hideMark/>
          </w:tcPr>
          <w:p w14:paraId="14588FCA"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0-5</w:t>
            </w:r>
          </w:p>
        </w:tc>
        <w:tc>
          <w:tcPr>
            <w:tcW w:w="499" w:type="pct"/>
            <w:tcBorders>
              <w:top w:val="nil"/>
              <w:left w:val="nil"/>
              <w:bottom w:val="single" w:sz="4" w:space="0" w:color="auto"/>
              <w:right w:val="single" w:sz="4" w:space="0" w:color="auto"/>
            </w:tcBorders>
            <w:vAlign w:val="center"/>
            <w:hideMark/>
          </w:tcPr>
          <w:p w14:paraId="2490EF4F"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673962A5"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项目管理机构各部门职责、内部管理及其运作方法与流程的合理性、科学性。</w:t>
            </w:r>
          </w:p>
        </w:tc>
      </w:tr>
      <w:tr w:rsidR="007B5595" w:rsidRPr="00270DDA" w14:paraId="385E04A2" w14:textId="77777777" w:rsidTr="001E546A">
        <w:trPr>
          <w:trHeight w:val="283"/>
        </w:trPr>
        <w:tc>
          <w:tcPr>
            <w:tcW w:w="574" w:type="pct"/>
            <w:vMerge/>
            <w:tcBorders>
              <w:top w:val="nil"/>
              <w:left w:val="single" w:sz="4" w:space="0" w:color="auto"/>
              <w:bottom w:val="single" w:sz="4" w:space="0" w:color="000000"/>
              <w:right w:val="single" w:sz="4" w:space="0" w:color="auto"/>
            </w:tcBorders>
            <w:vAlign w:val="center"/>
            <w:hideMark/>
          </w:tcPr>
          <w:p w14:paraId="1350203A"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03F11449"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管理制度</w:t>
            </w:r>
          </w:p>
        </w:tc>
        <w:tc>
          <w:tcPr>
            <w:tcW w:w="417" w:type="pct"/>
            <w:tcBorders>
              <w:top w:val="nil"/>
              <w:left w:val="nil"/>
              <w:bottom w:val="single" w:sz="4" w:space="0" w:color="auto"/>
              <w:right w:val="single" w:sz="4" w:space="0" w:color="auto"/>
            </w:tcBorders>
            <w:vAlign w:val="center"/>
            <w:hideMark/>
          </w:tcPr>
          <w:p w14:paraId="52A3E55F"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0-5</w:t>
            </w:r>
          </w:p>
        </w:tc>
        <w:tc>
          <w:tcPr>
            <w:tcW w:w="499" w:type="pct"/>
            <w:tcBorders>
              <w:top w:val="nil"/>
              <w:left w:val="nil"/>
              <w:bottom w:val="single" w:sz="4" w:space="0" w:color="auto"/>
              <w:right w:val="single" w:sz="4" w:space="0" w:color="auto"/>
            </w:tcBorders>
            <w:vAlign w:val="center"/>
            <w:hideMark/>
          </w:tcPr>
          <w:p w14:paraId="74A357D5"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396D7CEB"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用于支撑物业服务开展的管理制度是否合理、完备。</w:t>
            </w:r>
          </w:p>
        </w:tc>
      </w:tr>
      <w:tr w:rsidR="007B5595" w:rsidRPr="00270DDA" w14:paraId="27378FDC" w14:textId="77777777" w:rsidTr="001E546A">
        <w:trPr>
          <w:trHeight w:val="823"/>
        </w:trPr>
        <w:tc>
          <w:tcPr>
            <w:tcW w:w="574" w:type="pct"/>
            <w:vMerge w:val="restart"/>
            <w:tcBorders>
              <w:top w:val="nil"/>
              <w:left w:val="single" w:sz="4" w:space="0" w:color="auto"/>
              <w:bottom w:val="single" w:sz="4" w:space="0" w:color="000000"/>
              <w:right w:val="single" w:sz="4" w:space="0" w:color="auto"/>
            </w:tcBorders>
            <w:vAlign w:val="center"/>
            <w:hideMark/>
          </w:tcPr>
          <w:p w14:paraId="09E49CB6"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项目人员配置</w:t>
            </w:r>
          </w:p>
        </w:tc>
        <w:tc>
          <w:tcPr>
            <w:tcW w:w="654" w:type="pct"/>
            <w:tcBorders>
              <w:top w:val="nil"/>
              <w:left w:val="nil"/>
              <w:bottom w:val="single" w:sz="4" w:space="0" w:color="auto"/>
              <w:right w:val="single" w:sz="4" w:space="0" w:color="auto"/>
            </w:tcBorders>
            <w:vAlign w:val="center"/>
            <w:hideMark/>
          </w:tcPr>
          <w:p w14:paraId="225CAE23" w14:textId="77777777" w:rsidR="007B5595" w:rsidRPr="00270DDA" w:rsidRDefault="007B5595" w:rsidP="001E546A">
            <w:pPr>
              <w:widowControl/>
              <w:jc w:val="center"/>
              <w:rPr>
                <w:rFonts w:ascii="宋体" w:hAnsi="宋体" w:cs="宋体" w:hint="eastAsia"/>
                <w:color w:val="000000"/>
                <w:kern w:val="0"/>
                <w:szCs w:val="21"/>
              </w:rPr>
            </w:pPr>
            <w:r>
              <w:rPr>
                <w:rFonts w:ascii="宋体" w:hAnsi="宋体" w:cs="宋体" w:hint="eastAsia"/>
                <w:color w:val="000000"/>
                <w:kern w:val="0"/>
                <w:szCs w:val="21"/>
              </w:rPr>
              <w:t>项目人员数量配置</w:t>
            </w:r>
          </w:p>
        </w:tc>
        <w:tc>
          <w:tcPr>
            <w:tcW w:w="417" w:type="pct"/>
            <w:tcBorders>
              <w:top w:val="nil"/>
              <w:left w:val="nil"/>
              <w:bottom w:val="single" w:sz="4" w:space="0" w:color="auto"/>
              <w:right w:val="single" w:sz="4" w:space="0" w:color="auto"/>
            </w:tcBorders>
            <w:vAlign w:val="center"/>
            <w:hideMark/>
          </w:tcPr>
          <w:p w14:paraId="58913B25"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0-2</w:t>
            </w:r>
          </w:p>
        </w:tc>
        <w:tc>
          <w:tcPr>
            <w:tcW w:w="499" w:type="pct"/>
            <w:tcBorders>
              <w:top w:val="nil"/>
              <w:left w:val="nil"/>
              <w:bottom w:val="single" w:sz="4" w:space="0" w:color="auto"/>
              <w:right w:val="single" w:sz="4" w:space="0" w:color="auto"/>
            </w:tcBorders>
            <w:vAlign w:val="center"/>
            <w:hideMark/>
          </w:tcPr>
          <w:p w14:paraId="5696F0C1"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779EEEAE"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项目管理</w:t>
            </w:r>
            <w:r>
              <w:rPr>
                <w:rFonts w:ascii="宋体" w:hAnsi="宋体" w:cs="宋体" w:hint="eastAsia"/>
                <w:color w:val="000000"/>
                <w:kern w:val="0"/>
                <w:szCs w:val="21"/>
              </w:rPr>
              <w:t>及岗位服务</w:t>
            </w:r>
            <w:r w:rsidRPr="00270DDA">
              <w:rPr>
                <w:rFonts w:ascii="宋体" w:hAnsi="宋体" w:cs="宋体" w:hint="eastAsia"/>
                <w:color w:val="000000"/>
                <w:kern w:val="0"/>
                <w:szCs w:val="21"/>
              </w:rPr>
              <w:t>人员的数量是否满足要求，人员素质能否匹配或优于招标需求。</w:t>
            </w:r>
          </w:p>
        </w:tc>
      </w:tr>
      <w:tr w:rsidR="007B5595" w:rsidRPr="00270DDA" w14:paraId="1D5663CA" w14:textId="77777777" w:rsidTr="001E546A">
        <w:trPr>
          <w:trHeight w:val="549"/>
        </w:trPr>
        <w:tc>
          <w:tcPr>
            <w:tcW w:w="574" w:type="pct"/>
            <w:vMerge/>
            <w:tcBorders>
              <w:top w:val="nil"/>
              <w:left w:val="single" w:sz="4" w:space="0" w:color="auto"/>
              <w:bottom w:val="single" w:sz="4" w:space="0" w:color="000000"/>
              <w:right w:val="single" w:sz="4" w:space="0" w:color="auto"/>
            </w:tcBorders>
            <w:vAlign w:val="center"/>
            <w:hideMark/>
          </w:tcPr>
          <w:p w14:paraId="1996AE23"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44A32591" w14:textId="77777777" w:rsidR="007B5595" w:rsidRPr="00270DDA" w:rsidRDefault="007B5595" w:rsidP="001E546A">
            <w:pPr>
              <w:widowControl/>
              <w:jc w:val="center"/>
              <w:rPr>
                <w:rFonts w:ascii="宋体" w:hAnsi="宋体" w:cs="宋体" w:hint="eastAsia"/>
                <w:color w:val="000000"/>
                <w:kern w:val="0"/>
                <w:szCs w:val="21"/>
              </w:rPr>
            </w:pPr>
            <w:r>
              <w:rPr>
                <w:rFonts w:ascii="宋体" w:hAnsi="宋体" w:cs="宋体" w:hint="eastAsia"/>
                <w:color w:val="000000"/>
                <w:kern w:val="0"/>
                <w:szCs w:val="21"/>
              </w:rPr>
              <w:t>项目人员工作经验符合度</w:t>
            </w:r>
          </w:p>
        </w:tc>
        <w:tc>
          <w:tcPr>
            <w:tcW w:w="417" w:type="pct"/>
            <w:tcBorders>
              <w:top w:val="nil"/>
              <w:left w:val="nil"/>
              <w:bottom w:val="single" w:sz="4" w:space="0" w:color="auto"/>
              <w:right w:val="single" w:sz="4" w:space="0" w:color="auto"/>
            </w:tcBorders>
            <w:vAlign w:val="center"/>
            <w:hideMark/>
          </w:tcPr>
          <w:p w14:paraId="41E51600"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0-3</w:t>
            </w:r>
          </w:p>
        </w:tc>
        <w:tc>
          <w:tcPr>
            <w:tcW w:w="499" w:type="pct"/>
            <w:tcBorders>
              <w:top w:val="nil"/>
              <w:left w:val="nil"/>
              <w:bottom w:val="single" w:sz="4" w:space="0" w:color="auto"/>
              <w:right w:val="single" w:sz="4" w:space="0" w:color="auto"/>
            </w:tcBorders>
            <w:vAlign w:val="center"/>
            <w:hideMark/>
          </w:tcPr>
          <w:p w14:paraId="0C89CE2D"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1DB75576" w14:textId="77777777" w:rsidR="007B5595" w:rsidRPr="00270DDA" w:rsidRDefault="007B5595" w:rsidP="001E546A">
            <w:pPr>
              <w:widowControl/>
              <w:jc w:val="center"/>
              <w:rPr>
                <w:rFonts w:ascii="宋体" w:hAnsi="宋体" w:cs="宋体" w:hint="eastAsia"/>
                <w:color w:val="000000"/>
                <w:kern w:val="0"/>
                <w:szCs w:val="21"/>
              </w:rPr>
            </w:pPr>
            <w:r>
              <w:rPr>
                <w:rFonts w:ascii="宋体" w:hAnsi="宋体" w:cs="宋体" w:hint="eastAsia"/>
                <w:color w:val="000000"/>
                <w:kern w:val="0"/>
                <w:szCs w:val="21"/>
              </w:rPr>
              <w:t>根据本项目要求的岗位人员工作经验的符合进行评分（提供工作经验证明）</w:t>
            </w:r>
            <w:r w:rsidRPr="00270DDA">
              <w:rPr>
                <w:rFonts w:ascii="宋体" w:hAnsi="宋体" w:cs="宋体" w:hint="eastAsia"/>
                <w:color w:val="000000"/>
                <w:kern w:val="0"/>
                <w:szCs w:val="21"/>
              </w:rPr>
              <w:t>。</w:t>
            </w:r>
          </w:p>
        </w:tc>
      </w:tr>
      <w:tr w:rsidR="007B5595" w:rsidRPr="00270DDA" w14:paraId="6AC835B8" w14:textId="77777777" w:rsidTr="001E546A">
        <w:trPr>
          <w:trHeight w:val="823"/>
        </w:trPr>
        <w:tc>
          <w:tcPr>
            <w:tcW w:w="574" w:type="pct"/>
            <w:vMerge/>
            <w:tcBorders>
              <w:top w:val="nil"/>
              <w:left w:val="single" w:sz="4" w:space="0" w:color="auto"/>
              <w:bottom w:val="single" w:sz="4" w:space="0" w:color="000000"/>
              <w:right w:val="single" w:sz="4" w:space="0" w:color="auto"/>
            </w:tcBorders>
            <w:vAlign w:val="center"/>
            <w:hideMark/>
          </w:tcPr>
          <w:p w14:paraId="163F00A5"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0A087FA1"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人员来源及人员管理机制</w:t>
            </w:r>
          </w:p>
        </w:tc>
        <w:tc>
          <w:tcPr>
            <w:tcW w:w="417" w:type="pct"/>
            <w:tcBorders>
              <w:top w:val="nil"/>
              <w:left w:val="nil"/>
              <w:bottom w:val="single" w:sz="4" w:space="0" w:color="auto"/>
              <w:right w:val="single" w:sz="4" w:space="0" w:color="auto"/>
            </w:tcBorders>
            <w:vAlign w:val="center"/>
            <w:hideMark/>
          </w:tcPr>
          <w:p w14:paraId="0314F41F"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0-2</w:t>
            </w:r>
          </w:p>
        </w:tc>
        <w:tc>
          <w:tcPr>
            <w:tcW w:w="499" w:type="pct"/>
            <w:tcBorders>
              <w:top w:val="nil"/>
              <w:left w:val="nil"/>
              <w:bottom w:val="single" w:sz="4" w:space="0" w:color="auto"/>
              <w:right w:val="single" w:sz="4" w:space="0" w:color="auto"/>
            </w:tcBorders>
            <w:vAlign w:val="center"/>
            <w:hideMark/>
          </w:tcPr>
          <w:p w14:paraId="55E5F851"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727417F6"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人员来源是否合法合规，人员管理机制是否合理，对人员流动等情况是否有相应的承诺（如人员变动年化率低于10%等）</w:t>
            </w:r>
          </w:p>
        </w:tc>
      </w:tr>
      <w:tr w:rsidR="007B5595" w:rsidRPr="00270DDA" w14:paraId="0D23C2EA" w14:textId="77777777" w:rsidTr="001E546A">
        <w:trPr>
          <w:trHeight w:val="549"/>
        </w:trPr>
        <w:tc>
          <w:tcPr>
            <w:tcW w:w="574" w:type="pct"/>
            <w:vMerge w:val="restart"/>
            <w:tcBorders>
              <w:top w:val="nil"/>
              <w:left w:val="single" w:sz="4" w:space="0" w:color="auto"/>
              <w:bottom w:val="single" w:sz="4" w:space="0" w:color="000000"/>
              <w:right w:val="single" w:sz="4" w:space="0" w:color="auto"/>
            </w:tcBorders>
            <w:vAlign w:val="center"/>
            <w:hideMark/>
          </w:tcPr>
          <w:p w14:paraId="1DC1CFB4"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物业经理</w:t>
            </w:r>
          </w:p>
        </w:tc>
        <w:tc>
          <w:tcPr>
            <w:tcW w:w="654" w:type="pct"/>
            <w:tcBorders>
              <w:top w:val="nil"/>
              <w:left w:val="nil"/>
              <w:bottom w:val="single" w:sz="4" w:space="0" w:color="auto"/>
              <w:right w:val="single" w:sz="4" w:space="0" w:color="auto"/>
            </w:tcBorders>
            <w:vAlign w:val="center"/>
            <w:hideMark/>
          </w:tcPr>
          <w:p w14:paraId="2F49E99C"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文化水平</w:t>
            </w:r>
          </w:p>
        </w:tc>
        <w:tc>
          <w:tcPr>
            <w:tcW w:w="417" w:type="pct"/>
            <w:tcBorders>
              <w:top w:val="nil"/>
              <w:left w:val="nil"/>
              <w:bottom w:val="single" w:sz="4" w:space="0" w:color="auto"/>
              <w:right w:val="single" w:sz="4" w:space="0" w:color="auto"/>
            </w:tcBorders>
            <w:vAlign w:val="center"/>
            <w:hideMark/>
          </w:tcPr>
          <w:p w14:paraId="4193C882"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0-2</w:t>
            </w:r>
          </w:p>
        </w:tc>
        <w:tc>
          <w:tcPr>
            <w:tcW w:w="499" w:type="pct"/>
            <w:tcBorders>
              <w:top w:val="nil"/>
              <w:left w:val="nil"/>
              <w:bottom w:val="single" w:sz="4" w:space="0" w:color="auto"/>
              <w:right w:val="single" w:sz="4" w:space="0" w:color="auto"/>
            </w:tcBorders>
            <w:vAlign w:val="center"/>
            <w:hideMark/>
          </w:tcPr>
          <w:p w14:paraId="5D7FFDF7"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客观分</w:t>
            </w:r>
          </w:p>
        </w:tc>
        <w:tc>
          <w:tcPr>
            <w:tcW w:w="2857" w:type="pct"/>
            <w:tcBorders>
              <w:top w:val="nil"/>
              <w:left w:val="nil"/>
              <w:bottom w:val="single" w:sz="4" w:space="0" w:color="auto"/>
              <w:right w:val="single" w:sz="4" w:space="0" w:color="auto"/>
            </w:tcBorders>
            <w:vAlign w:val="center"/>
            <w:hideMark/>
          </w:tcPr>
          <w:p w14:paraId="123EC54D"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具有本科及以上学历得2分，具有大专学历得1分，否则本项不得分。（提供社保缴纳证明和证书）</w:t>
            </w:r>
          </w:p>
        </w:tc>
      </w:tr>
      <w:tr w:rsidR="007B5595" w:rsidRPr="00270DDA" w14:paraId="675309B0" w14:textId="77777777" w:rsidTr="001E546A">
        <w:trPr>
          <w:trHeight w:val="823"/>
        </w:trPr>
        <w:tc>
          <w:tcPr>
            <w:tcW w:w="574" w:type="pct"/>
            <w:vMerge/>
            <w:tcBorders>
              <w:top w:val="nil"/>
              <w:left w:val="single" w:sz="4" w:space="0" w:color="auto"/>
              <w:bottom w:val="single" w:sz="4" w:space="0" w:color="000000"/>
              <w:right w:val="single" w:sz="4" w:space="0" w:color="auto"/>
            </w:tcBorders>
            <w:vAlign w:val="center"/>
            <w:hideMark/>
          </w:tcPr>
          <w:p w14:paraId="2FF9375E"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06CDD902"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工作经验</w:t>
            </w:r>
          </w:p>
        </w:tc>
        <w:tc>
          <w:tcPr>
            <w:tcW w:w="417" w:type="pct"/>
            <w:tcBorders>
              <w:top w:val="nil"/>
              <w:left w:val="nil"/>
              <w:bottom w:val="single" w:sz="4" w:space="0" w:color="auto"/>
              <w:right w:val="single" w:sz="4" w:space="0" w:color="auto"/>
            </w:tcBorders>
            <w:vAlign w:val="center"/>
            <w:hideMark/>
          </w:tcPr>
          <w:p w14:paraId="220ADC9F"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0-5</w:t>
            </w:r>
          </w:p>
        </w:tc>
        <w:tc>
          <w:tcPr>
            <w:tcW w:w="499" w:type="pct"/>
            <w:tcBorders>
              <w:top w:val="nil"/>
              <w:left w:val="nil"/>
              <w:bottom w:val="single" w:sz="4" w:space="0" w:color="auto"/>
              <w:right w:val="single" w:sz="4" w:space="0" w:color="auto"/>
            </w:tcBorders>
            <w:vAlign w:val="center"/>
            <w:hideMark/>
          </w:tcPr>
          <w:p w14:paraId="15BE90C3"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客观分</w:t>
            </w:r>
          </w:p>
        </w:tc>
        <w:tc>
          <w:tcPr>
            <w:tcW w:w="2857" w:type="pct"/>
            <w:tcBorders>
              <w:top w:val="nil"/>
              <w:left w:val="nil"/>
              <w:bottom w:val="single" w:sz="4" w:space="0" w:color="auto"/>
              <w:right w:val="single" w:sz="4" w:space="0" w:color="auto"/>
            </w:tcBorders>
            <w:vAlign w:val="center"/>
            <w:hideMark/>
          </w:tcPr>
          <w:p w14:paraId="4AC449E1"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具有四年及以上教育类物业管理经验得5分，具有三年以上不满四年管理经验得3分，具有两年以上不满三年管理经验得1分。（提供业主证明文件）</w:t>
            </w:r>
          </w:p>
        </w:tc>
      </w:tr>
      <w:tr w:rsidR="007B5595" w:rsidRPr="00270DDA" w14:paraId="2FCE1C3A" w14:textId="77777777" w:rsidTr="001E546A">
        <w:trPr>
          <w:trHeight w:val="549"/>
        </w:trPr>
        <w:tc>
          <w:tcPr>
            <w:tcW w:w="574" w:type="pct"/>
            <w:vMerge/>
            <w:tcBorders>
              <w:top w:val="nil"/>
              <w:left w:val="single" w:sz="4" w:space="0" w:color="auto"/>
              <w:bottom w:val="single" w:sz="4" w:space="0" w:color="000000"/>
              <w:right w:val="single" w:sz="4" w:space="0" w:color="auto"/>
            </w:tcBorders>
            <w:vAlign w:val="center"/>
            <w:hideMark/>
          </w:tcPr>
          <w:p w14:paraId="77A793AE"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72D965E1"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工作业绩</w:t>
            </w:r>
          </w:p>
        </w:tc>
        <w:tc>
          <w:tcPr>
            <w:tcW w:w="417" w:type="pct"/>
            <w:tcBorders>
              <w:top w:val="nil"/>
              <w:left w:val="nil"/>
              <w:bottom w:val="single" w:sz="4" w:space="0" w:color="auto"/>
              <w:right w:val="single" w:sz="4" w:space="0" w:color="auto"/>
            </w:tcBorders>
            <w:vAlign w:val="center"/>
            <w:hideMark/>
          </w:tcPr>
          <w:p w14:paraId="192669B1"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0-2</w:t>
            </w:r>
          </w:p>
        </w:tc>
        <w:tc>
          <w:tcPr>
            <w:tcW w:w="499" w:type="pct"/>
            <w:tcBorders>
              <w:top w:val="nil"/>
              <w:left w:val="nil"/>
              <w:bottom w:val="single" w:sz="4" w:space="0" w:color="auto"/>
              <w:right w:val="single" w:sz="4" w:space="0" w:color="auto"/>
            </w:tcBorders>
            <w:vAlign w:val="center"/>
            <w:hideMark/>
          </w:tcPr>
          <w:p w14:paraId="71B17600"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4008E1E0"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根据该物业经理得到业主考核评价情况，进行评分。（提供业主考评文件）</w:t>
            </w:r>
          </w:p>
        </w:tc>
      </w:tr>
      <w:tr w:rsidR="007B5595" w:rsidRPr="00270DDA" w14:paraId="233F6CC7" w14:textId="77777777" w:rsidTr="001E546A">
        <w:trPr>
          <w:trHeight w:val="549"/>
        </w:trPr>
        <w:tc>
          <w:tcPr>
            <w:tcW w:w="574" w:type="pct"/>
            <w:vMerge/>
            <w:tcBorders>
              <w:top w:val="nil"/>
              <w:left w:val="single" w:sz="4" w:space="0" w:color="auto"/>
              <w:bottom w:val="single" w:sz="4" w:space="0" w:color="000000"/>
              <w:right w:val="single" w:sz="4" w:space="0" w:color="auto"/>
            </w:tcBorders>
            <w:vAlign w:val="center"/>
            <w:hideMark/>
          </w:tcPr>
          <w:p w14:paraId="111DAC59"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3A698C8D"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管理能力</w:t>
            </w:r>
          </w:p>
        </w:tc>
        <w:tc>
          <w:tcPr>
            <w:tcW w:w="417" w:type="pct"/>
            <w:tcBorders>
              <w:top w:val="nil"/>
              <w:left w:val="nil"/>
              <w:bottom w:val="single" w:sz="4" w:space="0" w:color="auto"/>
              <w:right w:val="single" w:sz="4" w:space="0" w:color="auto"/>
            </w:tcBorders>
            <w:vAlign w:val="center"/>
            <w:hideMark/>
          </w:tcPr>
          <w:p w14:paraId="7E41DC3A"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0-2</w:t>
            </w:r>
          </w:p>
        </w:tc>
        <w:tc>
          <w:tcPr>
            <w:tcW w:w="499" w:type="pct"/>
            <w:tcBorders>
              <w:top w:val="nil"/>
              <w:left w:val="nil"/>
              <w:bottom w:val="single" w:sz="4" w:space="0" w:color="auto"/>
              <w:right w:val="single" w:sz="4" w:space="0" w:color="auto"/>
            </w:tcBorders>
            <w:vAlign w:val="center"/>
            <w:hideMark/>
          </w:tcPr>
          <w:p w14:paraId="3FAAA990"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1137C2F8"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根据该项目经理是否有物业行业管理能力培训相关证书或者其他证明文件进行评分。</w:t>
            </w:r>
          </w:p>
        </w:tc>
      </w:tr>
      <w:tr w:rsidR="007B5595" w:rsidRPr="00270DDA" w14:paraId="7AF3A136" w14:textId="77777777" w:rsidTr="001E546A">
        <w:trPr>
          <w:trHeight w:val="823"/>
        </w:trPr>
        <w:tc>
          <w:tcPr>
            <w:tcW w:w="574" w:type="pct"/>
            <w:vMerge w:val="restart"/>
            <w:tcBorders>
              <w:top w:val="nil"/>
              <w:left w:val="single" w:sz="4" w:space="0" w:color="auto"/>
              <w:bottom w:val="single" w:sz="4" w:space="0" w:color="000000"/>
              <w:right w:val="single" w:sz="4" w:space="0" w:color="auto"/>
            </w:tcBorders>
            <w:vAlign w:val="center"/>
            <w:hideMark/>
          </w:tcPr>
          <w:p w14:paraId="533CC91C"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服务承诺和考核办法</w:t>
            </w:r>
          </w:p>
        </w:tc>
        <w:tc>
          <w:tcPr>
            <w:tcW w:w="654" w:type="pct"/>
            <w:tcBorders>
              <w:top w:val="nil"/>
              <w:left w:val="nil"/>
              <w:bottom w:val="single" w:sz="4" w:space="0" w:color="auto"/>
              <w:right w:val="single" w:sz="4" w:space="0" w:color="auto"/>
            </w:tcBorders>
            <w:vAlign w:val="center"/>
            <w:hideMark/>
          </w:tcPr>
          <w:p w14:paraId="5DFC2790"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承诺的服务质量指标</w:t>
            </w:r>
          </w:p>
        </w:tc>
        <w:tc>
          <w:tcPr>
            <w:tcW w:w="417" w:type="pct"/>
            <w:tcBorders>
              <w:top w:val="nil"/>
              <w:left w:val="nil"/>
              <w:bottom w:val="single" w:sz="4" w:space="0" w:color="auto"/>
              <w:right w:val="single" w:sz="4" w:space="0" w:color="auto"/>
            </w:tcBorders>
            <w:vAlign w:val="center"/>
            <w:hideMark/>
          </w:tcPr>
          <w:p w14:paraId="2D86AAD6"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0-2</w:t>
            </w:r>
          </w:p>
        </w:tc>
        <w:tc>
          <w:tcPr>
            <w:tcW w:w="499" w:type="pct"/>
            <w:tcBorders>
              <w:top w:val="nil"/>
              <w:left w:val="nil"/>
              <w:bottom w:val="single" w:sz="4" w:space="0" w:color="auto"/>
              <w:right w:val="single" w:sz="4" w:space="0" w:color="auto"/>
            </w:tcBorders>
            <w:vAlign w:val="center"/>
            <w:hideMark/>
          </w:tcPr>
          <w:p w14:paraId="2254A052"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239735B2"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承诺的各项服务质量指标能够完成满足招标文件各项要求的得2分，其他情况酌情给分。</w:t>
            </w:r>
          </w:p>
        </w:tc>
      </w:tr>
      <w:tr w:rsidR="007B5595" w:rsidRPr="00270DDA" w14:paraId="0D40EC7E" w14:textId="77777777" w:rsidTr="001E546A">
        <w:trPr>
          <w:trHeight w:val="549"/>
        </w:trPr>
        <w:tc>
          <w:tcPr>
            <w:tcW w:w="574" w:type="pct"/>
            <w:vMerge/>
            <w:tcBorders>
              <w:top w:val="nil"/>
              <w:left w:val="single" w:sz="4" w:space="0" w:color="auto"/>
              <w:bottom w:val="single" w:sz="4" w:space="0" w:color="000000"/>
              <w:right w:val="single" w:sz="4" w:space="0" w:color="auto"/>
            </w:tcBorders>
            <w:vAlign w:val="center"/>
            <w:hideMark/>
          </w:tcPr>
          <w:p w14:paraId="6F7C939E" w14:textId="77777777" w:rsidR="007B5595" w:rsidRPr="00270DDA" w:rsidRDefault="007B5595" w:rsidP="001E546A">
            <w:pPr>
              <w:widowControl/>
              <w:jc w:val="left"/>
              <w:rPr>
                <w:rFonts w:ascii="宋体" w:hAnsi="宋体" w:cs="宋体" w:hint="eastAsia"/>
                <w:color w:val="000000"/>
                <w:kern w:val="0"/>
                <w:szCs w:val="21"/>
              </w:rPr>
            </w:pPr>
          </w:p>
        </w:tc>
        <w:tc>
          <w:tcPr>
            <w:tcW w:w="654" w:type="pct"/>
            <w:tcBorders>
              <w:top w:val="nil"/>
              <w:left w:val="nil"/>
              <w:bottom w:val="single" w:sz="4" w:space="0" w:color="auto"/>
              <w:right w:val="single" w:sz="4" w:space="0" w:color="auto"/>
            </w:tcBorders>
            <w:vAlign w:val="center"/>
            <w:hideMark/>
          </w:tcPr>
          <w:p w14:paraId="1938101C"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考核办法</w:t>
            </w:r>
          </w:p>
        </w:tc>
        <w:tc>
          <w:tcPr>
            <w:tcW w:w="417" w:type="pct"/>
            <w:tcBorders>
              <w:top w:val="nil"/>
              <w:left w:val="nil"/>
              <w:bottom w:val="single" w:sz="4" w:space="0" w:color="auto"/>
              <w:right w:val="single" w:sz="4" w:space="0" w:color="auto"/>
            </w:tcBorders>
            <w:vAlign w:val="center"/>
            <w:hideMark/>
          </w:tcPr>
          <w:p w14:paraId="16CEB174"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0-2</w:t>
            </w:r>
          </w:p>
        </w:tc>
        <w:tc>
          <w:tcPr>
            <w:tcW w:w="499" w:type="pct"/>
            <w:tcBorders>
              <w:top w:val="nil"/>
              <w:left w:val="nil"/>
              <w:bottom w:val="single" w:sz="4" w:space="0" w:color="auto"/>
              <w:right w:val="single" w:sz="4" w:space="0" w:color="auto"/>
            </w:tcBorders>
            <w:vAlign w:val="center"/>
            <w:hideMark/>
          </w:tcPr>
          <w:p w14:paraId="127A7A39"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7FAF9054"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对自身服务自查自纠的能力优劣，以及承诺的考核办法和标准的合理性、科学性。</w:t>
            </w:r>
          </w:p>
        </w:tc>
      </w:tr>
      <w:tr w:rsidR="007B5595" w:rsidRPr="00270DDA" w14:paraId="3574DC1C" w14:textId="77777777" w:rsidTr="001E546A">
        <w:trPr>
          <w:trHeight w:val="1646"/>
        </w:trPr>
        <w:tc>
          <w:tcPr>
            <w:tcW w:w="574" w:type="pct"/>
            <w:tcBorders>
              <w:top w:val="nil"/>
              <w:left w:val="single" w:sz="4" w:space="0" w:color="auto"/>
              <w:bottom w:val="single" w:sz="4" w:space="0" w:color="auto"/>
              <w:right w:val="single" w:sz="4" w:space="0" w:color="auto"/>
            </w:tcBorders>
            <w:vAlign w:val="center"/>
            <w:hideMark/>
          </w:tcPr>
          <w:p w14:paraId="0EBD4890"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近三年来类似项目业绩</w:t>
            </w:r>
          </w:p>
        </w:tc>
        <w:tc>
          <w:tcPr>
            <w:tcW w:w="654" w:type="pct"/>
            <w:tcBorders>
              <w:top w:val="nil"/>
              <w:left w:val="nil"/>
              <w:bottom w:val="single" w:sz="4" w:space="0" w:color="auto"/>
              <w:right w:val="single" w:sz="4" w:space="0" w:color="auto"/>
            </w:tcBorders>
            <w:vAlign w:val="center"/>
            <w:hideMark/>
          </w:tcPr>
          <w:p w14:paraId="0E9564ED"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近三年以来类似项目业绩</w:t>
            </w:r>
          </w:p>
        </w:tc>
        <w:tc>
          <w:tcPr>
            <w:tcW w:w="417" w:type="pct"/>
            <w:tcBorders>
              <w:top w:val="nil"/>
              <w:left w:val="nil"/>
              <w:bottom w:val="single" w:sz="4" w:space="0" w:color="auto"/>
              <w:right w:val="single" w:sz="4" w:space="0" w:color="auto"/>
            </w:tcBorders>
            <w:vAlign w:val="center"/>
            <w:hideMark/>
          </w:tcPr>
          <w:p w14:paraId="144D9CCF"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0-5</w:t>
            </w:r>
          </w:p>
        </w:tc>
        <w:tc>
          <w:tcPr>
            <w:tcW w:w="499" w:type="pct"/>
            <w:tcBorders>
              <w:top w:val="nil"/>
              <w:left w:val="nil"/>
              <w:bottom w:val="single" w:sz="4" w:space="0" w:color="auto"/>
              <w:right w:val="single" w:sz="4" w:space="0" w:color="auto"/>
            </w:tcBorders>
            <w:vAlign w:val="center"/>
            <w:hideMark/>
          </w:tcPr>
          <w:p w14:paraId="00857A55"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主观分</w:t>
            </w:r>
          </w:p>
        </w:tc>
        <w:tc>
          <w:tcPr>
            <w:tcW w:w="2857" w:type="pct"/>
            <w:tcBorders>
              <w:top w:val="nil"/>
              <w:left w:val="nil"/>
              <w:bottom w:val="single" w:sz="4" w:space="0" w:color="auto"/>
              <w:right w:val="single" w:sz="4" w:space="0" w:color="auto"/>
            </w:tcBorders>
            <w:vAlign w:val="center"/>
            <w:hideMark/>
          </w:tcPr>
          <w:p w14:paraId="1BB2CD26"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投标人提供最近三年教育类项目业绩，需提供类似项目的有效合同，需体现合同的签约主体、项目名称及内容、合同金额、交付日期等合同要素的相关内容，否则将可能不予认可。类似业绩由评委会根据本项目招标要求认定；每个类似项目业绩得1分，最多5分。没有类似业绩的得0分。</w:t>
            </w:r>
          </w:p>
        </w:tc>
      </w:tr>
      <w:tr w:rsidR="007B5595" w:rsidRPr="00270DDA" w14:paraId="2F87029F" w14:textId="77777777" w:rsidTr="001E546A">
        <w:trPr>
          <w:trHeight w:val="1098"/>
        </w:trPr>
        <w:tc>
          <w:tcPr>
            <w:tcW w:w="574" w:type="pct"/>
            <w:tcBorders>
              <w:top w:val="nil"/>
              <w:left w:val="single" w:sz="4" w:space="0" w:color="auto"/>
              <w:bottom w:val="single" w:sz="4" w:space="0" w:color="auto"/>
              <w:right w:val="single" w:sz="4" w:space="0" w:color="auto"/>
            </w:tcBorders>
            <w:vAlign w:val="center"/>
            <w:hideMark/>
          </w:tcPr>
          <w:p w14:paraId="5F2CF114"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通过质量管理体系认证等情况</w:t>
            </w:r>
          </w:p>
        </w:tc>
        <w:tc>
          <w:tcPr>
            <w:tcW w:w="654" w:type="pct"/>
            <w:tcBorders>
              <w:top w:val="nil"/>
              <w:left w:val="nil"/>
              <w:bottom w:val="single" w:sz="4" w:space="0" w:color="auto"/>
              <w:right w:val="single" w:sz="4" w:space="0" w:color="auto"/>
            </w:tcBorders>
            <w:vAlign w:val="center"/>
            <w:hideMark/>
          </w:tcPr>
          <w:p w14:paraId="5A2978C3"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通过质量管理体系认证等情况</w:t>
            </w:r>
          </w:p>
        </w:tc>
        <w:tc>
          <w:tcPr>
            <w:tcW w:w="417" w:type="pct"/>
            <w:tcBorders>
              <w:top w:val="nil"/>
              <w:left w:val="nil"/>
              <w:bottom w:val="single" w:sz="4" w:space="0" w:color="auto"/>
              <w:right w:val="single" w:sz="4" w:space="0" w:color="auto"/>
            </w:tcBorders>
            <w:vAlign w:val="center"/>
            <w:hideMark/>
          </w:tcPr>
          <w:p w14:paraId="040AAB48"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0-3</w:t>
            </w:r>
          </w:p>
        </w:tc>
        <w:tc>
          <w:tcPr>
            <w:tcW w:w="499" w:type="pct"/>
            <w:tcBorders>
              <w:top w:val="nil"/>
              <w:left w:val="nil"/>
              <w:bottom w:val="single" w:sz="4" w:space="0" w:color="auto"/>
              <w:right w:val="single" w:sz="4" w:space="0" w:color="auto"/>
            </w:tcBorders>
            <w:vAlign w:val="center"/>
            <w:hideMark/>
          </w:tcPr>
          <w:p w14:paraId="2859A5DA"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客观分</w:t>
            </w:r>
          </w:p>
        </w:tc>
        <w:tc>
          <w:tcPr>
            <w:tcW w:w="2857" w:type="pct"/>
            <w:tcBorders>
              <w:top w:val="nil"/>
              <w:left w:val="nil"/>
              <w:bottom w:val="single" w:sz="4" w:space="0" w:color="auto"/>
              <w:right w:val="single" w:sz="4" w:space="0" w:color="auto"/>
            </w:tcBorders>
            <w:vAlign w:val="center"/>
            <w:hideMark/>
          </w:tcPr>
          <w:p w14:paraId="123C549F"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通过质量管理体系认证并在认证有效期内的，得1分。</w:t>
            </w:r>
            <w:r w:rsidRPr="00270DDA">
              <w:rPr>
                <w:rFonts w:ascii="宋体" w:hAnsi="宋体" w:cs="宋体" w:hint="eastAsia"/>
                <w:color w:val="000000"/>
                <w:kern w:val="0"/>
                <w:szCs w:val="21"/>
              </w:rPr>
              <w:br/>
              <w:t>通过职业健康安全管理体系并在认证有效期内的，得1分。</w:t>
            </w:r>
            <w:r w:rsidRPr="00270DDA">
              <w:rPr>
                <w:rFonts w:ascii="宋体" w:hAnsi="宋体" w:cs="宋体" w:hint="eastAsia"/>
                <w:color w:val="000000"/>
                <w:kern w:val="0"/>
                <w:szCs w:val="21"/>
              </w:rPr>
              <w:br/>
              <w:t>通过环境管理体系认证并在认证有效期内的，得1分。</w:t>
            </w:r>
          </w:p>
        </w:tc>
      </w:tr>
      <w:tr w:rsidR="007B5595" w:rsidRPr="00270DDA" w14:paraId="24281A3D" w14:textId="77777777" w:rsidTr="001E546A">
        <w:trPr>
          <w:trHeight w:val="283"/>
        </w:trPr>
        <w:tc>
          <w:tcPr>
            <w:tcW w:w="1228" w:type="pct"/>
            <w:gridSpan w:val="2"/>
            <w:tcBorders>
              <w:top w:val="single" w:sz="4" w:space="0" w:color="auto"/>
              <w:left w:val="single" w:sz="4" w:space="0" w:color="auto"/>
              <w:bottom w:val="single" w:sz="4" w:space="0" w:color="auto"/>
              <w:right w:val="single" w:sz="4" w:space="0" w:color="auto"/>
            </w:tcBorders>
            <w:vAlign w:val="center"/>
            <w:hideMark/>
          </w:tcPr>
          <w:p w14:paraId="697C63B4"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合计</w:t>
            </w:r>
          </w:p>
        </w:tc>
        <w:tc>
          <w:tcPr>
            <w:tcW w:w="417" w:type="pct"/>
            <w:tcBorders>
              <w:top w:val="nil"/>
              <w:left w:val="nil"/>
              <w:bottom w:val="single" w:sz="4" w:space="0" w:color="auto"/>
              <w:right w:val="single" w:sz="4" w:space="0" w:color="auto"/>
            </w:tcBorders>
            <w:vAlign w:val="center"/>
            <w:hideMark/>
          </w:tcPr>
          <w:p w14:paraId="6409D757"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100</w:t>
            </w:r>
          </w:p>
        </w:tc>
        <w:tc>
          <w:tcPr>
            <w:tcW w:w="499" w:type="pct"/>
            <w:tcBorders>
              <w:top w:val="nil"/>
              <w:left w:val="nil"/>
              <w:bottom w:val="single" w:sz="4" w:space="0" w:color="auto"/>
              <w:right w:val="single" w:sz="4" w:space="0" w:color="auto"/>
            </w:tcBorders>
            <w:vAlign w:val="center"/>
            <w:hideMark/>
          </w:tcPr>
          <w:p w14:paraId="68971479"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 xml:space="preserve">　</w:t>
            </w:r>
          </w:p>
        </w:tc>
        <w:tc>
          <w:tcPr>
            <w:tcW w:w="2857" w:type="pct"/>
            <w:tcBorders>
              <w:top w:val="nil"/>
              <w:left w:val="nil"/>
              <w:bottom w:val="single" w:sz="4" w:space="0" w:color="auto"/>
              <w:right w:val="single" w:sz="4" w:space="0" w:color="auto"/>
            </w:tcBorders>
            <w:vAlign w:val="center"/>
            <w:hideMark/>
          </w:tcPr>
          <w:p w14:paraId="06F94711" w14:textId="77777777" w:rsidR="007B5595" w:rsidRPr="00270DDA" w:rsidRDefault="007B5595" w:rsidP="001E546A">
            <w:pPr>
              <w:widowControl/>
              <w:jc w:val="center"/>
              <w:rPr>
                <w:rFonts w:ascii="宋体" w:hAnsi="宋体" w:cs="宋体" w:hint="eastAsia"/>
                <w:color w:val="000000"/>
                <w:kern w:val="0"/>
                <w:szCs w:val="21"/>
              </w:rPr>
            </w:pPr>
            <w:r w:rsidRPr="00270DDA">
              <w:rPr>
                <w:rFonts w:ascii="宋体" w:hAnsi="宋体" w:cs="宋体" w:hint="eastAsia"/>
                <w:color w:val="000000"/>
                <w:kern w:val="0"/>
                <w:szCs w:val="21"/>
              </w:rPr>
              <w:t xml:space="preserve">　</w:t>
            </w:r>
          </w:p>
        </w:tc>
      </w:tr>
    </w:tbl>
    <w:p w14:paraId="264DD810" w14:textId="77777777" w:rsidR="00FE4354" w:rsidRDefault="00FE4354">
      <w:pPr>
        <w:spacing w:line="360" w:lineRule="auto"/>
        <w:rPr>
          <w:rFonts w:asciiTheme="minorEastAsia" w:hAnsiTheme="minorEastAsia" w:hint="eastAsia"/>
          <w:szCs w:val="21"/>
        </w:rPr>
        <w:sectPr w:rsidR="00FE4354">
          <w:pgSz w:w="11906" w:h="16838"/>
          <w:pgMar w:top="1440" w:right="1800" w:bottom="1440" w:left="1800" w:header="851" w:footer="992" w:gutter="0"/>
          <w:cols w:space="425"/>
          <w:docGrid w:type="lines" w:linePitch="312"/>
        </w:sectPr>
      </w:pPr>
    </w:p>
    <w:p w14:paraId="3105969C" w14:textId="17E24712" w:rsidR="00FE4354" w:rsidRDefault="00FE4354" w:rsidP="00C54BCA">
      <w:pPr>
        <w:adjustRightInd w:val="0"/>
        <w:snapToGrid w:val="0"/>
        <w:spacing w:line="560" w:lineRule="exact"/>
        <w:jc w:val="left"/>
        <w:rPr>
          <w:rFonts w:asciiTheme="minorEastAsia" w:hAnsiTheme="minorEastAsia" w:hint="eastAsia"/>
          <w:szCs w:val="21"/>
        </w:rPr>
      </w:pPr>
    </w:p>
    <w:sectPr w:rsidR="00FE43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DD64" w14:textId="77777777" w:rsidR="00612C3A" w:rsidRDefault="00612C3A" w:rsidP="00B10BAE">
      <w:r>
        <w:separator/>
      </w:r>
    </w:p>
  </w:endnote>
  <w:endnote w:type="continuationSeparator" w:id="0">
    <w:p w14:paraId="1C663888" w14:textId="77777777" w:rsidR="00612C3A" w:rsidRDefault="00612C3A" w:rsidP="00B1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130A" w14:textId="77777777" w:rsidR="007B5595" w:rsidRDefault="007B5595" w:rsidP="00A777E3">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14:paraId="745D2EC9" w14:textId="77777777" w:rsidR="007B5595" w:rsidRDefault="007B5595" w:rsidP="003E1B7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E2D4" w14:textId="77777777" w:rsidR="007B5595" w:rsidRDefault="007B5595" w:rsidP="00A777E3">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3BC4D5DA" w14:textId="77777777" w:rsidR="007B5595" w:rsidRDefault="007B5595" w:rsidP="003E1B7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99DA" w14:textId="77777777" w:rsidR="00612C3A" w:rsidRDefault="00612C3A" w:rsidP="00B10BAE">
      <w:r>
        <w:separator/>
      </w:r>
    </w:p>
  </w:footnote>
  <w:footnote w:type="continuationSeparator" w:id="0">
    <w:p w14:paraId="23667ADC" w14:textId="77777777" w:rsidR="00612C3A" w:rsidRDefault="00612C3A" w:rsidP="00B10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6DBB6E"/>
    <w:multiLevelType w:val="multilevel"/>
    <w:tmpl w:val="F86DBB6E"/>
    <w:lvl w:ilvl="0">
      <w:start w:val="1"/>
      <w:numFmt w:val="decimal"/>
      <w:pStyle w:val="1"/>
      <w:lvlText w:val="%1."/>
      <w:lvlJc w:val="left"/>
      <w:pPr>
        <w:ind w:left="709" w:hanging="425"/>
      </w:pPr>
      <w:rPr>
        <w:rFonts w:hint="default"/>
      </w:rPr>
    </w:lvl>
    <w:lvl w:ilvl="1">
      <w:start w:val="1"/>
      <w:numFmt w:val="decimal"/>
      <w:pStyle w:val="2"/>
      <w:lvlText w:val="%1.%2."/>
      <w:lvlJc w:val="left"/>
      <w:pPr>
        <w:ind w:left="595" w:hanging="453"/>
      </w:pPr>
      <w:rPr>
        <w:rFonts w:ascii="宋体" w:eastAsia="宋体" w:hAnsi="宋体" w:cs="宋体" w:hint="default"/>
      </w:rPr>
    </w:lvl>
    <w:lvl w:ilvl="2">
      <w:start w:val="1"/>
      <w:numFmt w:val="decimal"/>
      <w:pStyle w:val="3"/>
      <w:lvlText w:val="%1.%2.%3."/>
      <w:lvlJc w:val="left"/>
      <w:pPr>
        <w:ind w:left="1508" w:hanging="708"/>
      </w:pPr>
      <w:rPr>
        <w:rFonts w:ascii="宋体" w:eastAsia="宋体" w:hAnsi="宋体" w:cs="宋体"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0A8541BD"/>
    <w:multiLevelType w:val="multilevel"/>
    <w:tmpl w:val="0A8541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A60058"/>
    <w:multiLevelType w:val="multilevel"/>
    <w:tmpl w:val="0CA6005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78F7342"/>
    <w:multiLevelType w:val="multilevel"/>
    <w:tmpl w:val="178F734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5F71A9"/>
    <w:multiLevelType w:val="multilevel"/>
    <w:tmpl w:val="1A5F71A9"/>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2CBC5C71"/>
    <w:multiLevelType w:val="multilevel"/>
    <w:tmpl w:val="2CBC5C7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9315D4"/>
    <w:multiLevelType w:val="hybridMultilevel"/>
    <w:tmpl w:val="E006FE14"/>
    <w:lvl w:ilvl="0" w:tplc="1644A56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3B86573"/>
    <w:multiLevelType w:val="multilevel"/>
    <w:tmpl w:val="33B865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0823F8D"/>
    <w:multiLevelType w:val="multilevel"/>
    <w:tmpl w:val="50823F8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E50FEA"/>
    <w:multiLevelType w:val="multilevel"/>
    <w:tmpl w:val="51E50FE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D2A7000"/>
    <w:multiLevelType w:val="multilevel"/>
    <w:tmpl w:val="33B865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F9D640F"/>
    <w:multiLevelType w:val="multilevel"/>
    <w:tmpl w:val="5F9D640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0BC4A97"/>
    <w:multiLevelType w:val="multilevel"/>
    <w:tmpl w:val="60BC4A9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367450D"/>
    <w:multiLevelType w:val="multilevel"/>
    <w:tmpl w:val="6367450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56A23CB"/>
    <w:multiLevelType w:val="multilevel"/>
    <w:tmpl w:val="756A23C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46177634">
    <w:abstractNumId w:val="0"/>
  </w:num>
  <w:num w:numId="2" w16cid:durableId="1411342967">
    <w:abstractNumId w:val="4"/>
  </w:num>
  <w:num w:numId="3" w16cid:durableId="2133399671">
    <w:abstractNumId w:val="12"/>
  </w:num>
  <w:num w:numId="4" w16cid:durableId="991956019">
    <w:abstractNumId w:val="11"/>
  </w:num>
  <w:num w:numId="5" w16cid:durableId="1428503913">
    <w:abstractNumId w:val="1"/>
  </w:num>
  <w:num w:numId="6" w16cid:durableId="707755488">
    <w:abstractNumId w:val="13"/>
  </w:num>
  <w:num w:numId="7" w16cid:durableId="1505246438">
    <w:abstractNumId w:val="8"/>
  </w:num>
  <w:num w:numId="8" w16cid:durableId="1629775154">
    <w:abstractNumId w:val="14"/>
  </w:num>
  <w:num w:numId="9" w16cid:durableId="2065567707">
    <w:abstractNumId w:val="5"/>
  </w:num>
  <w:num w:numId="10" w16cid:durableId="2007706676">
    <w:abstractNumId w:val="7"/>
  </w:num>
  <w:num w:numId="11" w16cid:durableId="1315717567">
    <w:abstractNumId w:val="2"/>
  </w:num>
  <w:num w:numId="12" w16cid:durableId="172113729">
    <w:abstractNumId w:val="9"/>
  </w:num>
  <w:num w:numId="13" w16cid:durableId="681392682">
    <w:abstractNumId w:val="3"/>
  </w:num>
  <w:num w:numId="14" w16cid:durableId="80631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2670524">
    <w:abstractNumId w:val="10"/>
  </w:num>
  <w:num w:numId="16" w16cid:durableId="2031756999">
    <w:abstractNumId w:val="0"/>
  </w:num>
  <w:num w:numId="17" w16cid:durableId="1403790496">
    <w:abstractNumId w:val="0"/>
  </w:num>
  <w:num w:numId="18" w16cid:durableId="1172524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QwMWQwODA4YjI2ZjJmZDZjZWRiMmEzMjVlZDY2YTEifQ=="/>
  </w:docVars>
  <w:rsids>
    <w:rsidRoot w:val="2E950584"/>
    <w:rsid w:val="00011791"/>
    <w:rsid w:val="000316F6"/>
    <w:rsid w:val="00032B18"/>
    <w:rsid w:val="00057D3E"/>
    <w:rsid w:val="00064976"/>
    <w:rsid w:val="0007078D"/>
    <w:rsid w:val="00071BEC"/>
    <w:rsid w:val="0007242C"/>
    <w:rsid w:val="00085F89"/>
    <w:rsid w:val="000A0AE6"/>
    <w:rsid w:val="000C4C22"/>
    <w:rsid w:val="000D0E1E"/>
    <w:rsid w:val="000D3A59"/>
    <w:rsid w:val="000F553A"/>
    <w:rsid w:val="00104875"/>
    <w:rsid w:val="00123FE7"/>
    <w:rsid w:val="00152104"/>
    <w:rsid w:val="0015669C"/>
    <w:rsid w:val="0017229E"/>
    <w:rsid w:val="00172411"/>
    <w:rsid w:val="00173709"/>
    <w:rsid w:val="0019051F"/>
    <w:rsid w:val="001A6503"/>
    <w:rsid w:val="001C4AC2"/>
    <w:rsid w:val="00200013"/>
    <w:rsid w:val="002001D5"/>
    <w:rsid w:val="00223EB0"/>
    <w:rsid w:val="00234F2F"/>
    <w:rsid w:val="00243F20"/>
    <w:rsid w:val="00251FDA"/>
    <w:rsid w:val="00261F92"/>
    <w:rsid w:val="002667F4"/>
    <w:rsid w:val="00271C41"/>
    <w:rsid w:val="002738DF"/>
    <w:rsid w:val="002764A2"/>
    <w:rsid w:val="00280705"/>
    <w:rsid w:val="00290A0A"/>
    <w:rsid w:val="00297CD9"/>
    <w:rsid w:val="002A1409"/>
    <w:rsid w:val="002F7D82"/>
    <w:rsid w:val="00302B4C"/>
    <w:rsid w:val="0030527F"/>
    <w:rsid w:val="003056AB"/>
    <w:rsid w:val="00312495"/>
    <w:rsid w:val="0036478A"/>
    <w:rsid w:val="00376BA5"/>
    <w:rsid w:val="003C0337"/>
    <w:rsid w:val="003C2ECB"/>
    <w:rsid w:val="003C5959"/>
    <w:rsid w:val="00405893"/>
    <w:rsid w:val="0044705D"/>
    <w:rsid w:val="004722BB"/>
    <w:rsid w:val="00491B32"/>
    <w:rsid w:val="004A14EA"/>
    <w:rsid w:val="004A1DF7"/>
    <w:rsid w:val="004A7C8E"/>
    <w:rsid w:val="004C5BA2"/>
    <w:rsid w:val="004D1FAB"/>
    <w:rsid w:val="004F2BE0"/>
    <w:rsid w:val="00507166"/>
    <w:rsid w:val="005124CC"/>
    <w:rsid w:val="00541992"/>
    <w:rsid w:val="005434A5"/>
    <w:rsid w:val="00550661"/>
    <w:rsid w:val="00554300"/>
    <w:rsid w:val="005669B4"/>
    <w:rsid w:val="005856C7"/>
    <w:rsid w:val="00593878"/>
    <w:rsid w:val="005A634E"/>
    <w:rsid w:val="005C6163"/>
    <w:rsid w:val="005F4EF6"/>
    <w:rsid w:val="00611ABF"/>
    <w:rsid w:val="00612C3A"/>
    <w:rsid w:val="00622D76"/>
    <w:rsid w:val="00626990"/>
    <w:rsid w:val="00637256"/>
    <w:rsid w:val="00645DD4"/>
    <w:rsid w:val="00653F2D"/>
    <w:rsid w:val="006C1D9A"/>
    <w:rsid w:val="00700326"/>
    <w:rsid w:val="00703184"/>
    <w:rsid w:val="00767FF2"/>
    <w:rsid w:val="007720B7"/>
    <w:rsid w:val="007817AC"/>
    <w:rsid w:val="007B5595"/>
    <w:rsid w:val="007C7E58"/>
    <w:rsid w:val="007D4DDB"/>
    <w:rsid w:val="007D7B19"/>
    <w:rsid w:val="0081191A"/>
    <w:rsid w:val="00876D96"/>
    <w:rsid w:val="008C6735"/>
    <w:rsid w:val="008D031D"/>
    <w:rsid w:val="008D1772"/>
    <w:rsid w:val="008D53CE"/>
    <w:rsid w:val="008E704D"/>
    <w:rsid w:val="008F7CD6"/>
    <w:rsid w:val="00912808"/>
    <w:rsid w:val="009151BB"/>
    <w:rsid w:val="0092575C"/>
    <w:rsid w:val="00935C01"/>
    <w:rsid w:val="00977CF2"/>
    <w:rsid w:val="009B0E28"/>
    <w:rsid w:val="009B5B5B"/>
    <w:rsid w:val="009C3841"/>
    <w:rsid w:val="00A06401"/>
    <w:rsid w:val="00A0709C"/>
    <w:rsid w:val="00A126CA"/>
    <w:rsid w:val="00A50958"/>
    <w:rsid w:val="00A61877"/>
    <w:rsid w:val="00A71D29"/>
    <w:rsid w:val="00A73C6B"/>
    <w:rsid w:val="00AA16DB"/>
    <w:rsid w:val="00AA2D14"/>
    <w:rsid w:val="00AD6C82"/>
    <w:rsid w:val="00AE06CB"/>
    <w:rsid w:val="00AE1DD3"/>
    <w:rsid w:val="00B10BAE"/>
    <w:rsid w:val="00B163B5"/>
    <w:rsid w:val="00B214BB"/>
    <w:rsid w:val="00B329A7"/>
    <w:rsid w:val="00B37B4F"/>
    <w:rsid w:val="00B6362D"/>
    <w:rsid w:val="00BA2CDC"/>
    <w:rsid w:val="00BB61D3"/>
    <w:rsid w:val="00BE5DEC"/>
    <w:rsid w:val="00C01FD0"/>
    <w:rsid w:val="00C041F4"/>
    <w:rsid w:val="00C3582E"/>
    <w:rsid w:val="00C5064B"/>
    <w:rsid w:val="00C54BCA"/>
    <w:rsid w:val="00C67D38"/>
    <w:rsid w:val="00C7371A"/>
    <w:rsid w:val="00C85310"/>
    <w:rsid w:val="00C8751A"/>
    <w:rsid w:val="00CB1B7A"/>
    <w:rsid w:val="00CB6FF9"/>
    <w:rsid w:val="00CC2EC6"/>
    <w:rsid w:val="00CD07EF"/>
    <w:rsid w:val="00D1494D"/>
    <w:rsid w:val="00D330DB"/>
    <w:rsid w:val="00D41290"/>
    <w:rsid w:val="00D810F4"/>
    <w:rsid w:val="00D86AE3"/>
    <w:rsid w:val="00D93DDF"/>
    <w:rsid w:val="00DB025C"/>
    <w:rsid w:val="00DB0B18"/>
    <w:rsid w:val="00DC7825"/>
    <w:rsid w:val="00DD11D2"/>
    <w:rsid w:val="00E0069D"/>
    <w:rsid w:val="00E41915"/>
    <w:rsid w:val="00E569F6"/>
    <w:rsid w:val="00E86433"/>
    <w:rsid w:val="00EC16D4"/>
    <w:rsid w:val="00ED113C"/>
    <w:rsid w:val="00F04FC4"/>
    <w:rsid w:val="00F0603A"/>
    <w:rsid w:val="00F1591A"/>
    <w:rsid w:val="00F164CE"/>
    <w:rsid w:val="00F470CE"/>
    <w:rsid w:val="00F642C5"/>
    <w:rsid w:val="00F86C57"/>
    <w:rsid w:val="00F95541"/>
    <w:rsid w:val="00FB0428"/>
    <w:rsid w:val="00FE4354"/>
    <w:rsid w:val="00FE4EDA"/>
    <w:rsid w:val="0F3550C8"/>
    <w:rsid w:val="124E0192"/>
    <w:rsid w:val="2E950584"/>
    <w:rsid w:val="369F0323"/>
    <w:rsid w:val="41A52920"/>
    <w:rsid w:val="48A16081"/>
    <w:rsid w:val="5E1862CC"/>
    <w:rsid w:val="63ED07B2"/>
    <w:rsid w:val="75D91027"/>
    <w:rsid w:val="7DE66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F1933"/>
  <w15:docId w15:val="{AD587353-3DC9-4902-B00F-13A25800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link w:val="20"/>
    <w:unhideWhenUsed/>
    <w:qFormat/>
    <w:pPr>
      <w:keepNext/>
      <w:keepLines/>
      <w:numPr>
        <w:ilvl w:val="1"/>
        <w:numId w:val="1"/>
      </w:numPr>
      <w:spacing w:before="260" w:after="260" w:line="413" w:lineRule="auto"/>
      <w:ind w:left="850"/>
      <w:outlineLvl w:val="1"/>
    </w:pPr>
    <w:rPr>
      <w:rFonts w:ascii="Arial" w:eastAsia="黑体" w:hAnsi="Arial"/>
      <w:b/>
      <w:sz w:val="32"/>
    </w:rPr>
  </w:style>
  <w:style w:type="paragraph" w:styleId="3">
    <w:name w:val="heading 3"/>
    <w:basedOn w:val="a"/>
    <w:next w:val="a"/>
    <w:unhideWhenUsed/>
    <w:qFormat/>
    <w:pPr>
      <w:keepNext/>
      <w:keepLines/>
      <w:numPr>
        <w:ilvl w:val="2"/>
        <w:numId w:val="1"/>
      </w:numPr>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 w:eastAsia="......." w:hAnsi="Calibri" w:cs="......."/>
      <w:color w:val="000000"/>
      <w:sz w:val="24"/>
      <w:szCs w:val="24"/>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8">
    <w:name w:val="List Paragraph"/>
    <w:basedOn w:val="a"/>
    <w:uiPriority w:val="99"/>
    <w:unhideWhenUsed/>
    <w:qFormat/>
    <w:pPr>
      <w:ind w:firstLineChars="200" w:firstLine="420"/>
    </w:pPr>
  </w:style>
  <w:style w:type="character" w:customStyle="1" w:styleId="20">
    <w:name w:val="标题 2 字符"/>
    <w:basedOn w:val="a0"/>
    <w:link w:val="2"/>
    <w:qFormat/>
    <w:rPr>
      <w:rFonts w:ascii="Arial" w:eastAsia="黑体" w:hAnsi="Arial"/>
      <w:b/>
      <w:kern w:val="2"/>
      <w:sz w:val="32"/>
      <w:szCs w:val="24"/>
    </w:rPr>
  </w:style>
  <w:style w:type="paragraph" w:customStyle="1" w:styleId="10">
    <w:name w:val="列出段落1"/>
    <w:basedOn w:val="a"/>
    <w:link w:val="a9"/>
    <w:uiPriority w:val="34"/>
    <w:qFormat/>
    <w:pPr>
      <w:ind w:firstLineChars="200" w:firstLine="420"/>
    </w:pPr>
    <w:rPr>
      <w:rFonts w:ascii="Calibri" w:eastAsia="宋体" w:hAnsi="Calibri" w:cs="Times New Roman"/>
      <w:szCs w:val="22"/>
    </w:rPr>
  </w:style>
  <w:style w:type="character" w:customStyle="1" w:styleId="a9">
    <w:name w:val="列表段落 字符"/>
    <w:link w:val="10"/>
    <w:uiPriority w:val="34"/>
    <w:qFormat/>
    <w:rPr>
      <w:rFonts w:ascii="Calibri" w:eastAsia="宋体" w:hAnsi="Calibri" w:cs="Times New Roman"/>
      <w:kern w:val="2"/>
      <w:sz w:val="21"/>
      <w:szCs w:val="22"/>
    </w:rPr>
  </w:style>
  <w:style w:type="paragraph" w:customStyle="1" w:styleId="aa">
    <w:basedOn w:val="a"/>
    <w:next w:val="a8"/>
    <w:uiPriority w:val="99"/>
    <w:qFormat/>
    <w:rsid w:val="007B5595"/>
    <w:pPr>
      <w:ind w:firstLineChars="200" w:firstLine="420"/>
    </w:pPr>
    <w:rPr>
      <w:rFonts w:ascii="Calibri" w:eastAsia="宋体" w:hAnsi="Calibri" w:cs="Times New Roman"/>
    </w:rPr>
  </w:style>
  <w:style w:type="character" w:customStyle="1" w:styleId="Char">
    <w:name w:val="页脚 Char"/>
    <w:rsid w:val="007B5595"/>
    <w:rPr>
      <w:kern w:val="2"/>
      <w:sz w:val="18"/>
      <w:szCs w:val="18"/>
    </w:rPr>
  </w:style>
  <w:style w:type="character" w:styleId="ab">
    <w:name w:val="page number"/>
    <w:basedOn w:val="a0"/>
    <w:rsid w:val="007B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8A8C3-D360-45B2-B590-6C5E19EF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1219</Words>
  <Characters>6950</Characters>
  <Application>Microsoft Office Word</Application>
  <DocSecurity>0</DocSecurity>
  <Lines>57</Lines>
  <Paragraphs>16</Paragraphs>
  <ScaleCrop>false</ScaleCrop>
  <Company>Microsoft</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王野</dc:creator>
  <cp:lastModifiedBy>Administrator</cp:lastModifiedBy>
  <cp:revision>2</cp:revision>
  <cp:lastPrinted>2025-02-21T00:25:00Z</cp:lastPrinted>
  <dcterms:created xsi:type="dcterms:W3CDTF">2026-03-04T07:10:00Z</dcterms:created>
  <dcterms:modified xsi:type="dcterms:W3CDTF">2026-03-04T07:10:00Z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7C21BA1A1CA741ACB58E2A28CF87C85A_13</vt:lpwstr>
  </property>
  <property fmtid="{D5CDD505-2E9C-101B-9397-08002B2CF9AE}" pid="4" name="KSOTemplateDocerSaveRecord">
    <vt:lpwstr>eyJoZGlkIjoiOGNiZDU5MmMxMjE4MDlmNTFkZjRjYmM1MDU3ZDY4ZDAiLCJ1c2VySWQiOiIzNDQ3NDg0ODQifQ==</vt:lpwstr>
  </property>
</Properties>
</file>