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FF3A93" w:rsidRDefault="00FC0860">
      <w:pPr>
        <w:rPr>
          <w:rFonts w:ascii="宋体" w:eastAsia="宋体" w:hAnsi="宋体"/>
          <w:b/>
          <w:bCs/>
          <w:sz w:val="32"/>
          <w:szCs w:val="32"/>
        </w:rPr>
      </w:pPr>
      <w:r w:rsidRPr="00FF3A93">
        <w:rPr>
          <w:rFonts w:ascii="宋体" w:eastAsia="宋体" w:hAnsi="宋体" w:hint="eastAsia"/>
          <w:b/>
          <w:bCs/>
          <w:sz w:val="32"/>
          <w:szCs w:val="32"/>
        </w:rPr>
        <w:t>2</w:t>
      </w:r>
      <w:r w:rsidRPr="00FF3A93">
        <w:rPr>
          <w:rFonts w:ascii="宋体" w:eastAsia="宋体" w:hAnsi="宋体"/>
          <w:b/>
          <w:bCs/>
          <w:sz w:val="32"/>
          <w:szCs w:val="32"/>
        </w:rPr>
        <w:t>025-165</w:t>
      </w:r>
      <w:r w:rsidRPr="00FF3A93">
        <w:rPr>
          <w:rFonts w:ascii="宋体" w:eastAsia="宋体" w:hAnsi="宋体" w:hint="eastAsia"/>
          <w:b/>
          <w:bCs/>
          <w:sz w:val="32"/>
          <w:szCs w:val="32"/>
        </w:rPr>
        <w:t>采购需求（公告）</w:t>
      </w:r>
    </w:p>
    <w:p w:rsidR="00FC0860" w:rsidRPr="00FF3A93" w:rsidRDefault="00FC0860" w:rsidP="00FC0860">
      <w:pPr>
        <w:spacing w:line="360" w:lineRule="auto"/>
        <w:jc w:val="center"/>
        <w:outlineLvl w:val="0"/>
        <w:rPr>
          <w:rFonts w:ascii="宋体" w:eastAsia="宋体" w:hAnsi="宋体" w:hint="eastAsia"/>
          <w:spacing w:val="-12"/>
          <w:szCs w:val="21"/>
        </w:rPr>
      </w:pPr>
      <w:r w:rsidRPr="00FF3A93">
        <w:rPr>
          <w:rFonts w:ascii="宋体" w:eastAsia="宋体" w:hAnsi="宋体" w:hint="eastAsia"/>
          <w:spacing w:val="-12"/>
          <w:szCs w:val="21"/>
        </w:rPr>
        <w:t>卫生中心物业管理服务采购需求</w:t>
      </w:r>
    </w:p>
    <w:p w:rsidR="00FC0860" w:rsidRPr="00FF3A93" w:rsidRDefault="00FC0860" w:rsidP="00FC0860">
      <w:pPr>
        <w:spacing w:line="360" w:lineRule="auto"/>
        <w:jc w:val="center"/>
        <w:rPr>
          <w:rFonts w:ascii="宋体" w:eastAsia="宋体" w:hAnsi="宋体" w:cs="宋体" w:hint="eastAsia"/>
          <w:b/>
          <w:bCs/>
          <w:szCs w:val="21"/>
        </w:rPr>
      </w:pPr>
    </w:p>
    <w:p w:rsidR="00FC0860" w:rsidRPr="00FF3A93" w:rsidRDefault="00FC0860" w:rsidP="00FC0860">
      <w:pPr>
        <w:spacing w:line="360" w:lineRule="auto"/>
        <w:ind w:firstLineChars="245" w:firstLine="517"/>
        <w:outlineLvl w:val="0"/>
        <w:rPr>
          <w:rFonts w:ascii="宋体" w:eastAsia="宋体" w:hAnsi="宋体" w:cs="宋体" w:hint="eastAsia"/>
          <w:b/>
          <w:bCs/>
          <w:szCs w:val="21"/>
        </w:rPr>
      </w:pPr>
      <w:r w:rsidRPr="00FF3A93">
        <w:rPr>
          <w:rFonts w:ascii="宋体" w:eastAsia="宋体" w:hAnsi="宋体" w:cs="宋体" w:hint="eastAsia"/>
          <w:b/>
          <w:bCs/>
          <w:szCs w:val="21"/>
        </w:rPr>
        <w:t>一、项目概况</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1、项目地址及概况：青浦区华科路550号，建筑面积23253㎡，</w:t>
      </w:r>
      <w:r w:rsidRPr="00FF3A93">
        <w:rPr>
          <w:rFonts w:ascii="宋体" w:eastAsia="宋体" w:hAnsi="宋体" w:cs="宋体" w:hint="eastAsia"/>
          <w:kern w:val="0"/>
          <w:szCs w:val="21"/>
        </w:rPr>
        <w:t>外场场地面积约10139</w:t>
      </w:r>
      <w:r w:rsidRPr="00FF3A93">
        <w:rPr>
          <w:rFonts w:ascii="宋体" w:eastAsia="宋体" w:hAnsi="宋体" w:cs="宋体" w:hint="eastAsia"/>
          <w:szCs w:val="21"/>
        </w:rPr>
        <w:t>㎡。</w:t>
      </w:r>
    </w:p>
    <w:p w:rsidR="00FC0860" w:rsidRPr="00FF3A93" w:rsidRDefault="00FC0860" w:rsidP="00FC0860">
      <w:pPr>
        <w:widowControl/>
        <w:spacing w:line="360" w:lineRule="auto"/>
        <w:ind w:firstLine="420"/>
        <w:jc w:val="left"/>
        <w:rPr>
          <w:rFonts w:ascii="宋体" w:eastAsia="宋体" w:hAnsi="宋体" w:cs="宋体"/>
          <w:kern w:val="0"/>
          <w:szCs w:val="21"/>
        </w:rPr>
      </w:pPr>
      <w:r w:rsidRPr="00FF3A93">
        <w:rPr>
          <w:rFonts w:ascii="宋体" w:eastAsia="宋体" w:hAnsi="宋体" w:cs="宋体" w:hint="eastAsia"/>
          <w:kern w:val="0"/>
          <w:szCs w:val="21"/>
        </w:rPr>
        <w:t>2、主要设备设施</w:t>
      </w:r>
    </w:p>
    <w:p w:rsidR="00FC0860" w:rsidRPr="00FF3A93" w:rsidRDefault="00FC0860" w:rsidP="00FC0860">
      <w:pPr>
        <w:widowControl/>
        <w:spacing w:line="360" w:lineRule="auto"/>
        <w:ind w:firstLine="420"/>
        <w:jc w:val="left"/>
        <w:rPr>
          <w:rFonts w:ascii="宋体" w:eastAsia="宋体" w:hAnsi="宋体" w:cs="宋体"/>
          <w:kern w:val="0"/>
          <w:szCs w:val="21"/>
        </w:rPr>
      </w:pPr>
      <w:r w:rsidRPr="00FF3A93">
        <w:rPr>
          <w:rFonts w:ascii="宋体" w:eastAsia="宋体" w:hAnsi="宋体" w:cs="宋体" w:hint="eastAsia"/>
          <w:kern w:val="0"/>
          <w:szCs w:val="21"/>
        </w:rPr>
        <w:t>本项目主要设施有强弱电配电系统、网络设施、监控系统、消防报警系统和消防喷淋系统及生活用水系统。</w:t>
      </w:r>
    </w:p>
    <w:p w:rsidR="00FC0860" w:rsidRPr="00FF3A93" w:rsidRDefault="00FC0860" w:rsidP="00FC0860">
      <w:pPr>
        <w:widowControl/>
        <w:spacing w:line="360" w:lineRule="auto"/>
        <w:ind w:firstLine="420"/>
        <w:jc w:val="left"/>
        <w:rPr>
          <w:rFonts w:ascii="宋体" w:eastAsia="宋体" w:hAnsi="宋体" w:cs="宋体" w:hint="eastAsia"/>
          <w:szCs w:val="21"/>
        </w:rPr>
      </w:pPr>
      <w:r w:rsidRPr="00FF3A93">
        <w:rPr>
          <w:rFonts w:ascii="宋体" w:eastAsia="宋体" w:hAnsi="宋体" w:cs="宋体" w:hint="eastAsia"/>
          <w:kern w:val="0"/>
          <w:szCs w:val="21"/>
        </w:rPr>
        <w:t>本项目公建配套设施及说明：生活垃圾房、医用垃圾房各1间、高压配电房2间、水泵房3间、电梯6台。</w:t>
      </w:r>
    </w:p>
    <w:p w:rsidR="00FC0860" w:rsidRPr="00FF3A93" w:rsidRDefault="00FC0860" w:rsidP="00FC0860">
      <w:pPr>
        <w:spacing w:line="360" w:lineRule="auto"/>
        <w:ind w:firstLineChars="200" w:firstLine="420"/>
        <w:rPr>
          <w:rFonts w:ascii="宋体" w:eastAsia="宋体" w:hAnsi="宋体" w:cs="宋体" w:hint="eastAsia"/>
          <w:szCs w:val="21"/>
        </w:rPr>
      </w:pPr>
    </w:p>
    <w:p w:rsidR="00FC0860" w:rsidRPr="00FF3A93" w:rsidRDefault="00FC0860" w:rsidP="00FC0860">
      <w:pPr>
        <w:numPr>
          <w:ilvl w:val="0"/>
          <w:numId w:val="6"/>
        </w:numPr>
        <w:spacing w:line="360" w:lineRule="auto"/>
        <w:ind w:firstLineChars="196" w:firstLine="413"/>
        <w:outlineLvl w:val="0"/>
        <w:rPr>
          <w:rFonts w:ascii="宋体" w:eastAsia="宋体" w:hAnsi="宋体" w:cs="宋体" w:hint="eastAsia"/>
          <w:b/>
          <w:bCs/>
          <w:szCs w:val="21"/>
        </w:rPr>
      </w:pPr>
      <w:r w:rsidRPr="00FF3A93">
        <w:rPr>
          <w:rFonts w:ascii="宋体" w:eastAsia="宋体" w:hAnsi="宋体" w:cs="宋体" w:hint="eastAsia"/>
          <w:b/>
          <w:bCs/>
          <w:szCs w:val="21"/>
        </w:rPr>
        <w:t>委托服务的内容与范围</w:t>
      </w:r>
    </w:p>
    <w:p w:rsidR="00FC0860" w:rsidRPr="00FF3A93" w:rsidRDefault="00FC0860" w:rsidP="00FC0860">
      <w:pPr>
        <w:spacing w:line="360" w:lineRule="auto"/>
        <w:jc w:val="left"/>
        <w:outlineLvl w:val="1"/>
        <w:rPr>
          <w:rFonts w:ascii="宋体" w:eastAsia="宋体" w:hAnsi="宋体" w:hint="eastAsia"/>
          <w:szCs w:val="21"/>
        </w:rPr>
      </w:pPr>
      <w:r w:rsidRPr="00FF3A93">
        <w:rPr>
          <w:rFonts w:ascii="宋体" w:eastAsia="宋体" w:hAnsi="宋体" w:hint="eastAsia"/>
          <w:szCs w:val="21"/>
        </w:rPr>
        <w:t xml:space="preserve">   1、物业及设备设施</w:t>
      </w:r>
    </w:p>
    <w:p w:rsidR="00FC0860" w:rsidRPr="00FF3A93" w:rsidRDefault="00FC0860" w:rsidP="00FC0860">
      <w:pPr>
        <w:spacing w:line="360" w:lineRule="auto"/>
        <w:ind w:firstLineChars="200" w:firstLine="420"/>
        <w:jc w:val="left"/>
        <w:outlineLvl w:val="2"/>
        <w:rPr>
          <w:rFonts w:ascii="宋体" w:eastAsia="宋体" w:hAnsi="宋体" w:hint="eastAsia"/>
          <w:szCs w:val="21"/>
        </w:rPr>
      </w:pPr>
      <w:r w:rsidRPr="00FF3A93">
        <w:rPr>
          <w:rFonts w:ascii="宋体" w:eastAsia="宋体" w:hAnsi="宋体" w:hint="eastAsia"/>
          <w:szCs w:val="21"/>
        </w:rPr>
        <w:t>1）物业管理区域内公用设施设备、场所、屋顶的使用管理及维养护。</w:t>
      </w:r>
    </w:p>
    <w:p w:rsidR="00FC0860" w:rsidRPr="00FF3A93" w:rsidRDefault="00FC0860" w:rsidP="00FC0860">
      <w:pPr>
        <w:spacing w:line="360" w:lineRule="auto"/>
        <w:ind w:firstLineChars="200" w:firstLine="420"/>
        <w:jc w:val="left"/>
        <w:outlineLvl w:val="2"/>
        <w:rPr>
          <w:rFonts w:ascii="宋体" w:eastAsia="宋体" w:hAnsi="宋体" w:hint="eastAsia"/>
          <w:szCs w:val="21"/>
        </w:rPr>
      </w:pPr>
      <w:r w:rsidRPr="00FF3A93">
        <w:rPr>
          <w:rFonts w:ascii="宋体" w:eastAsia="宋体" w:hAnsi="宋体" w:hint="eastAsia"/>
          <w:szCs w:val="21"/>
        </w:rPr>
        <w:t>2）物业管理区域内配电、空调、消防、水泵等设施设备的运行服务。</w:t>
      </w:r>
    </w:p>
    <w:p w:rsidR="00FC0860" w:rsidRPr="00FF3A93" w:rsidRDefault="00FC0860" w:rsidP="00FC0860">
      <w:pPr>
        <w:spacing w:line="360" w:lineRule="auto"/>
        <w:ind w:firstLineChars="200" w:firstLine="420"/>
        <w:jc w:val="left"/>
        <w:outlineLvl w:val="2"/>
        <w:rPr>
          <w:rFonts w:ascii="宋体" w:eastAsia="宋体" w:hAnsi="宋体" w:hint="eastAsia"/>
          <w:szCs w:val="21"/>
        </w:rPr>
      </w:pPr>
      <w:r w:rsidRPr="00FF3A93">
        <w:rPr>
          <w:rFonts w:ascii="宋体" w:eastAsia="宋体" w:hAnsi="宋体" w:hint="eastAsia"/>
          <w:szCs w:val="21"/>
        </w:rPr>
        <w:t>3）物业管理区域内每天受理业主房屋、设备、设施的报修。</w:t>
      </w:r>
    </w:p>
    <w:p w:rsidR="00FC0860" w:rsidRPr="00FF3A93" w:rsidRDefault="00FC0860" w:rsidP="00FC0860">
      <w:pPr>
        <w:spacing w:line="360" w:lineRule="auto"/>
        <w:ind w:firstLineChars="200" w:firstLine="420"/>
        <w:jc w:val="left"/>
        <w:outlineLvl w:val="2"/>
        <w:rPr>
          <w:rFonts w:ascii="宋体" w:eastAsia="宋体" w:hAnsi="宋体" w:hint="eastAsia"/>
          <w:szCs w:val="21"/>
        </w:rPr>
      </w:pPr>
      <w:r w:rsidRPr="00FF3A93">
        <w:rPr>
          <w:rFonts w:ascii="宋体" w:eastAsia="宋体" w:hAnsi="宋体" w:hint="eastAsia"/>
          <w:szCs w:val="21"/>
        </w:rPr>
        <w:t>4）物业管理区域内供水、供电、电信等专业单位在物业管理区域内对相关管线、设施</w:t>
      </w:r>
    </w:p>
    <w:p w:rsidR="00FC0860" w:rsidRPr="00FF3A93" w:rsidRDefault="00FC0860" w:rsidP="00FC0860">
      <w:pPr>
        <w:spacing w:line="360" w:lineRule="auto"/>
        <w:ind w:firstLineChars="200" w:firstLine="420"/>
        <w:jc w:val="left"/>
        <w:outlineLvl w:val="2"/>
        <w:rPr>
          <w:rFonts w:ascii="宋体" w:eastAsia="宋体" w:hAnsi="宋体" w:hint="eastAsia"/>
          <w:szCs w:val="21"/>
        </w:rPr>
      </w:pPr>
      <w:r w:rsidRPr="00FF3A93">
        <w:rPr>
          <w:rFonts w:ascii="宋体" w:eastAsia="宋体" w:hAnsi="宋体" w:hint="eastAsia"/>
          <w:szCs w:val="21"/>
        </w:rPr>
        <w:t>维修保养时，进行必要的协调和管理。</w:t>
      </w:r>
    </w:p>
    <w:p w:rsidR="00FC0860" w:rsidRPr="00FF3A93" w:rsidRDefault="00FC0860" w:rsidP="00FC0860">
      <w:pPr>
        <w:spacing w:line="360" w:lineRule="auto"/>
        <w:ind w:firstLineChars="200" w:firstLine="420"/>
        <w:jc w:val="left"/>
        <w:outlineLvl w:val="2"/>
        <w:rPr>
          <w:rFonts w:ascii="宋体" w:eastAsia="宋体" w:hAnsi="宋体" w:hint="eastAsia"/>
          <w:szCs w:val="21"/>
        </w:rPr>
      </w:pPr>
      <w:r w:rsidRPr="00FF3A93">
        <w:rPr>
          <w:rFonts w:ascii="宋体" w:eastAsia="宋体" w:hAnsi="宋体" w:hint="eastAsia"/>
          <w:szCs w:val="21"/>
        </w:rPr>
        <w:t>5）主要设备设施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2144"/>
        <w:gridCol w:w="2693"/>
        <w:gridCol w:w="1143"/>
      </w:tblGrid>
      <w:tr w:rsidR="00FF3A93" w:rsidRPr="00FF3A93" w:rsidTr="00360D57">
        <w:trPr>
          <w:trHeight w:val="510"/>
          <w:jc w:val="center"/>
        </w:trPr>
        <w:tc>
          <w:tcPr>
            <w:tcW w:w="1101" w:type="dxa"/>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序号</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设备设施名称</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数量</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备注</w:t>
            </w: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1</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hint="eastAsia"/>
                <w:szCs w:val="21"/>
              </w:rPr>
            </w:pPr>
            <w:r w:rsidRPr="00FF3A93">
              <w:rPr>
                <w:rFonts w:ascii="宋体" w:eastAsia="宋体" w:hAnsi="宋体" w:hint="eastAsia"/>
                <w:szCs w:val="21"/>
              </w:rPr>
              <w:t>消防泵</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hint="eastAsia"/>
                <w:szCs w:val="21"/>
              </w:rPr>
            </w:pPr>
            <w:r w:rsidRPr="00FF3A93">
              <w:rPr>
                <w:rFonts w:ascii="宋体" w:eastAsia="宋体" w:hAnsi="宋体" w:hint="eastAsia"/>
                <w:szCs w:val="21"/>
                <w:lang w:eastAsia="zh"/>
              </w:rPr>
              <w:t>3</w:t>
            </w:r>
            <w:r w:rsidRPr="00FF3A93">
              <w:rPr>
                <w:rFonts w:ascii="宋体" w:eastAsia="宋体" w:hAnsi="宋体" w:hint="eastAsia"/>
                <w:szCs w:val="21"/>
              </w:rPr>
              <w:t>套</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2</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消防控制柜</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4套</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hint="eastAsia"/>
                <w:szCs w:val="21"/>
              </w:rPr>
            </w:pPr>
            <w:r w:rsidRPr="00FF3A93">
              <w:rPr>
                <w:rFonts w:ascii="宋体" w:eastAsia="宋体" w:hAnsi="宋体" w:hint="eastAsia"/>
                <w:szCs w:val="21"/>
              </w:rPr>
              <w:t>3</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highlight w:val="yellow"/>
              </w:rPr>
            </w:pPr>
            <w:r w:rsidRPr="00FF3A93">
              <w:rPr>
                <w:rFonts w:ascii="宋体" w:eastAsia="宋体" w:hAnsi="宋体" w:cs="宋体" w:hint="eastAsia"/>
                <w:kern w:val="0"/>
                <w:szCs w:val="21"/>
              </w:rPr>
              <w:t>喷淋泵</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highlight w:val="yellow"/>
              </w:rPr>
            </w:pPr>
            <w:r w:rsidRPr="00FF3A93">
              <w:rPr>
                <w:rFonts w:ascii="宋体" w:eastAsia="宋体" w:hAnsi="宋体" w:cs="宋体" w:hint="eastAsia"/>
                <w:kern w:val="0"/>
                <w:szCs w:val="21"/>
              </w:rPr>
              <w:t>1套</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hint="eastAsia"/>
                <w:szCs w:val="21"/>
              </w:rPr>
            </w:pPr>
            <w:r w:rsidRPr="00FF3A93">
              <w:rPr>
                <w:rFonts w:ascii="宋体" w:eastAsia="宋体" w:hAnsi="宋体" w:hint="eastAsia"/>
                <w:szCs w:val="21"/>
              </w:rPr>
              <w:t>4</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rPr>
            </w:pPr>
            <w:r w:rsidRPr="00FF3A93">
              <w:rPr>
                <w:rFonts w:ascii="宋体" w:eastAsia="宋体" w:hAnsi="宋体" w:cs="宋体" w:hint="eastAsia"/>
                <w:kern w:val="0"/>
                <w:szCs w:val="21"/>
              </w:rPr>
              <w:t>消火栓</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rPr>
            </w:pPr>
            <w:r w:rsidRPr="00FF3A93">
              <w:rPr>
                <w:rFonts w:ascii="宋体" w:eastAsia="宋体" w:hAnsi="宋体" w:cs="宋体" w:hint="eastAsia"/>
                <w:kern w:val="0"/>
                <w:szCs w:val="21"/>
              </w:rPr>
              <w:t>96套</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hint="eastAsia"/>
                <w:szCs w:val="21"/>
              </w:rPr>
            </w:pPr>
            <w:r w:rsidRPr="00FF3A93">
              <w:rPr>
                <w:rFonts w:ascii="宋体" w:eastAsia="宋体" w:hAnsi="宋体" w:hint="eastAsia"/>
                <w:szCs w:val="21"/>
              </w:rPr>
              <w:t>5</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rPr>
            </w:pPr>
            <w:r w:rsidRPr="00FF3A93">
              <w:rPr>
                <w:rFonts w:ascii="宋体" w:eastAsia="宋体" w:hAnsi="宋体" w:cs="宋体" w:hint="eastAsia"/>
                <w:kern w:val="0"/>
                <w:szCs w:val="21"/>
              </w:rPr>
              <w:t>灭火器</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rPr>
            </w:pPr>
            <w:r w:rsidRPr="00FF3A93">
              <w:rPr>
                <w:rFonts w:ascii="宋体" w:eastAsia="宋体" w:hAnsi="宋体" w:cs="宋体" w:hint="eastAsia"/>
                <w:kern w:val="0"/>
                <w:szCs w:val="21"/>
              </w:rPr>
              <w:t>216只</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6</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rPr>
            </w:pPr>
            <w:r w:rsidRPr="00FF3A93">
              <w:rPr>
                <w:rFonts w:ascii="宋体" w:eastAsia="宋体" w:hAnsi="宋体" w:cs="宋体" w:hint="eastAsia"/>
                <w:kern w:val="0"/>
                <w:szCs w:val="21"/>
              </w:rPr>
              <w:t>水泵</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rPr>
            </w:pPr>
            <w:r w:rsidRPr="00FF3A93">
              <w:rPr>
                <w:rFonts w:ascii="宋体" w:eastAsia="宋体" w:hAnsi="宋体" w:cs="宋体" w:hint="eastAsia"/>
                <w:kern w:val="0"/>
                <w:szCs w:val="21"/>
              </w:rPr>
              <w:t>6套</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7</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rPr>
            </w:pPr>
            <w:r w:rsidRPr="00FF3A93">
              <w:rPr>
                <w:rFonts w:ascii="宋体" w:eastAsia="宋体" w:hAnsi="宋体" w:cs="宋体" w:hint="eastAsia"/>
                <w:kern w:val="0"/>
                <w:szCs w:val="21"/>
              </w:rPr>
              <w:t>高压设备</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rPr>
            </w:pPr>
            <w:r w:rsidRPr="00FF3A93">
              <w:rPr>
                <w:rFonts w:ascii="宋体" w:eastAsia="宋体" w:hAnsi="宋体" w:cs="宋体" w:hint="eastAsia"/>
                <w:kern w:val="0"/>
                <w:szCs w:val="21"/>
              </w:rPr>
              <w:t>3套</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lastRenderedPageBreak/>
              <w:t>8</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rPr>
            </w:pPr>
            <w:r w:rsidRPr="00FF3A93">
              <w:rPr>
                <w:rFonts w:ascii="宋体" w:eastAsia="宋体" w:hAnsi="宋体" w:cs="宋体" w:hint="eastAsia"/>
                <w:kern w:val="0"/>
                <w:szCs w:val="21"/>
              </w:rPr>
              <w:t>强电</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rPr>
            </w:pPr>
            <w:r w:rsidRPr="00FF3A93">
              <w:rPr>
                <w:rFonts w:ascii="宋体" w:eastAsia="宋体" w:hAnsi="宋体" w:cs="宋体" w:hint="eastAsia"/>
                <w:kern w:val="0"/>
                <w:szCs w:val="21"/>
              </w:rPr>
              <w:t>34套</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9</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rPr>
            </w:pPr>
            <w:r w:rsidRPr="00FF3A93">
              <w:rPr>
                <w:rFonts w:ascii="宋体" w:eastAsia="宋体" w:hAnsi="宋体" w:cs="宋体" w:hint="eastAsia"/>
                <w:kern w:val="0"/>
                <w:szCs w:val="21"/>
              </w:rPr>
              <w:t>弱电</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rPr>
            </w:pPr>
            <w:r w:rsidRPr="00FF3A93">
              <w:rPr>
                <w:rFonts w:ascii="宋体" w:eastAsia="宋体" w:hAnsi="宋体" w:cs="宋体" w:hint="eastAsia"/>
                <w:kern w:val="0"/>
                <w:szCs w:val="21"/>
              </w:rPr>
              <w:t>18套</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10</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rPr>
            </w:pPr>
            <w:r w:rsidRPr="00FF3A93">
              <w:rPr>
                <w:rFonts w:ascii="宋体" w:eastAsia="宋体" w:hAnsi="宋体" w:cs="宋体" w:hint="eastAsia"/>
                <w:kern w:val="0"/>
                <w:szCs w:val="21"/>
              </w:rPr>
              <w:t>空调</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rPr>
            </w:pPr>
            <w:r w:rsidRPr="00FF3A93">
              <w:rPr>
                <w:rFonts w:ascii="宋体" w:eastAsia="宋体" w:hAnsi="宋体" w:cs="宋体" w:hint="eastAsia"/>
                <w:kern w:val="0"/>
                <w:szCs w:val="21"/>
              </w:rPr>
              <w:t>334台</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11</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rPr>
            </w:pPr>
            <w:r w:rsidRPr="00FF3A93">
              <w:rPr>
                <w:rFonts w:ascii="宋体" w:eastAsia="宋体" w:hAnsi="宋体" w:cs="宋体" w:hint="eastAsia"/>
                <w:kern w:val="0"/>
                <w:szCs w:val="21"/>
              </w:rPr>
              <w:t>电梯</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rPr>
            </w:pPr>
            <w:r w:rsidRPr="00FF3A93">
              <w:rPr>
                <w:rFonts w:ascii="宋体" w:eastAsia="宋体" w:hAnsi="宋体" w:cs="宋体"/>
                <w:kern w:val="0"/>
                <w:szCs w:val="21"/>
              </w:rPr>
              <w:t>6</w:t>
            </w:r>
            <w:r w:rsidRPr="00FF3A93">
              <w:rPr>
                <w:rFonts w:ascii="宋体" w:eastAsia="宋体" w:hAnsi="宋体" w:cs="宋体" w:hint="eastAsia"/>
                <w:kern w:val="0"/>
                <w:szCs w:val="21"/>
              </w:rPr>
              <w:t>台</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r w:rsidR="00FF3A93" w:rsidRPr="00FF3A93" w:rsidTr="00360D57">
        <w:trPr>
          <w:trHeight w:val="510"/>
          <w:jc w:val="center"/>
        </w:trPr>
        <w:tc>
          <w:tcPr>
            <w:tcW w:w="1101"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r w:rsidRPr="00FF3A93">
              <w:rPr>
                <w:rFonts w:ascii="宋体" w:eastAsia="宋体" w:hAnsi="宋体" w:hint="eastAsia"/>
                <w:szCs w:val="21"/>
              </w:rPr>
              <w:t>12</w:t>
            </w:r>
          </w:p>
        </w:tc>
        <w:tc>
          <w:tcPr>
            <w:tcW w:w="2144"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hint="eastAsia"/>
                <w:kern w:val="0"/>
                <w:szCs w:val="21"/>
              </w:rPr>
            </w:pPr>
            <w:r w:rsidRPr="00FF3A93">
              <w:rPr>
                <w:rFonts w:ascii="宋体" w:eastAsia="宋体" w:hAnsi="宋体" w:cs="宋体" w:hint="eastAsia"/>
                <w:kern w:val="0"/>
                <w:szCs w:val="21"/>
              </w:rPr>
              <w:t>充电桩</w:t>
            </w:r>
          </w:p>
        </w:tc>
        <w:tc>
          <w:tcPr>
            <w:tcW w:w="269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cs="宋体"/>
                <w:kern w:val="0"/>
                <w:szCs w:val="21"/>
              </w:rPr>
            </w:pPr>
            <w:r w:rsidRPr="00FF3A93">
              <w:rPr>
                <w:rFonts w:ascii="宋体" w:eastAsia="宋体" w:hAnsi="宋体" w:cs="宋体" w:hint="eastAsia"/>
                <w:kern w:val="0"/>
                <w:szCs w:val="21"/>
              </w:rPr>
              <w:t>12台</w:t>
            </w:r>
          </w:p>
        </w:tc>
        <w:tc>
          <w:tcPr>
            <w:tcW w:w="1143" w:type="dxa"/>
            <w:vAlign w:val="center"/>
          </w:tcPr>
          <w:p w:rsidR="00FC0860" w:rsidRPr="00FF3A93" w:rsidRDefault="00FC0860" w:rsidP="00360D57">
            <w:pPr>
              <w:tabs>
                <w:tab w:val="center" w:pos="4153"/>
                <w:tab w:val="right" w:pos="8306"/>
              </w:tabs>
              <w:snapToGrid w:val="0"/>
              <w:spacing w:line="360" w:lineRule="auto"/>
              <w:jc w:val="center"/>
              <w:rPr>
                <w:rFonts w:ascii="宋体" w:eastAsia="宋体" w:hAnsi="宋体"/>
                <w:szCs w:val="21"/>
              </w:rPr>
            </w:pPr>
          </w:p>
        </w:tc>
      </w:tr>
    </w:tbl>
    <w:p w:rsidR="00FC0860" w:rsidRPr="00FF3A93" w:rsidRDefault="00FC0860" w:rsidP="00FC0860">
      <w:pPr>
        <w:spacing w:line="360" w:lineRule="auto"/>
        <w:jc w:val="left"/>
        <w:rPr>
          <w:rFonts w:ascii="宋体" w:eastAsia="宋体" w:hAnsi="宋体"/>
          <w:szCs w:val="21"/>
        </w:rPr>
      </w:pPr>
    </w:p>
    <w:p w:rsidR="00FC0860" w:rsidRPr="00FF3A93" w:rsidRDefault="00FC0860" w:rsidP="00FC0860">
      <w:pPr>
        <w:spacing w:line="360" w:lineRule="auto"/>
        <w:jc w:val="left"/>
        <w:outlineLvl w:val="1"/>
        <w:rPr>
          <w:rFonts w:ascii="宋体" w:eastAsia="宋体" w:hAnsi="宋体" w:hint="eastAsia"/>
          <w:szCs w:val="21"/>
        </w:rPr>
      </w:pPr>
      <w:r w:rsidRPr="00FF3A93">
        <w:rPr>
          <w:rFonts w:ascii="宋体" w:eastAsia="宋体" w:hAnsi="宋体" w:hint="eastAsia"/>
          <w:szCs w:val="21"/>
        </w:rPr>
        <w:t xml:space="preserve">    2、环境保洁与绿化服务</w:t>
      </w:r>
    </w:p>
    <w:p w:rsidR="00FC0860" w:rsidRPr="00FF3A93" w:rsidRDefault="00FC0860" w:rsidP="00FC0860">
      <w:pPr>
        <w:spacing w:line="360" w:lineRule="auto"/>
        <w:ind w:leftChars="178" w:left="374"/>
        <w:jc w:val="left"/>
        <w:rPr>
          <w:rFonts w:ascii="宋体" w:eastAsia="宋体" w:hAnsi="宋体"/>
          <w:szCs w:val="21"/>
        </w:rPr>
      </w:pPr>
      <w:r w:rsidRPr="00FF3A93">
        <w:rPr>
          <w:rFonts w:ascii="宋体" w:eastAsia="宋体" w:hAnsi="宋体" w:hint="eastAsia"/>
          <w:szCs w:val="21"/>
        </w:rPr>
        <w:t>物业管理区域内每天公用设施设备和相关场地的保洁服务、虫害灭杀、生活垃圾及</w:t>
      </w:r>
    </w:p>
    <w:p w:rsidR="00FC0860" w:rsidRPr="00FF3A93" w:rsidRDefault="00FC0860" w:rsidP="00FC0860">
      <w:pPr>
        <w:spacing w:line="360" w:lineRule="auto"/>
        <w:jc w:val="left"/>
        <w:rPr>
          <w:rFonts w:ascii="宋体" w:eastAsia="宋体" w:hAnsi="宋体"/>
          <w:szCs w:val="21"/>
        </w:rPr>
      </w:pPr>
      <w:r w:rsidRPr="00FF3A93">
        <w:rPr>
          <w:rFonts w:ascii="宋体" w:eastAsia="宋体" w:hAnsi="宋体" w:hint="eastAsia"/>
          <w:szCs w:val="21"/>
        </w:rPr>
        <w:t>医疗废弃物的专门收集收集等环境卫生维护工作。</w:t>
      </w:r>
    </w:p>
    <w:p w:rsidR="00FC0860" w:rsidRPr="00FF3A93" w:rsidRDefault="00FC0860" w:rsidP="00FC0860">
      <w:pPr>
        <w:numPr>
          <w:ilvl w:val="0"/>
          <w:numId w:val="7"/>
        </w:numPr>
        <w:spacing w:line="360" w:lineRule="auto"/>
        <w:ind w:firstLine="420"/>
        <w:jc w:val="left"/>
        <w:rPr>
          <w:rFonts w:ascii="宋体" w:eastAsia="宋体" w:hAnsi="宋体" w:hint="eastAsia"/>
          <w:szCs w:val="21"/>
        </w:rPr>
      </w:pPr>
      <w:r w:rsidRPr="00FF3A93">
        <w:rPr>
          <w:rFonts w:ascii="宋体" w:eastAsia="宋体" w:hAnsi="宋体" w:hint="eastAsia"/>
          <w:szCs w:val="21"/>
        </w:rPr>
        <w:t>物业管理区域内外场公共绿化的日常监管。</w:t>
      </w:r>
    </w:p>
    <w:p w:rsidR="00FC0860" w:rsidRPr="00FF3A93" w:rsidRDefault="00FC0860" w:rsidP="00FC0860">
      <w:pPr>
        <w:spacing w:line="360" w:lineRule="auto"/>
        <w:ind w:firstLineChars="100" w:firstLine="210"/>
        <w:jc w:val="left"/>
        <w:outlineLvl w:val="1"/>
        <w:rPr>
          <w:rFonts w:ascii="宋体" w:eastAsia="宋体" w:hAnsi="宋体"/>
          <w:szCs w:val="21"/>
        </w:rPr>
      </w:pPr>
      <w:r w:rsidRPr="00FF3A93">
        <w:rPr>
          <w:rFonts w:ascii="宋体" w:eastAsia="宋体" w:hAnsi="宋体" w:hint="eastAsia"/>
          <w:szCs w:val="21"/>
        </w:rPr>
        <w:t xml:space="preserve">  3、物业综合管理服务</w:t>
      </w:r>
    </w:p>
    <w:p w:rsidR="00FC0860" w:rsidRPr="00FF3A93" w:rsidRDefault="00FC0860" w:rsidP="00FC0860">
      <w:pPr>
        <w:spacing w:line="360" w:lineRule="auto"/>
        <w:ind w:firstLineChars="200" w:firstLine="420"/>
        <w:jc w:val="left"/>
        <w:outlineLvl w:val="2"/>
        <w:rPr>
          <w:rFonts w:ascii="宋体" w:eastAsia="宋体" w:hAnsi="宋体"/>
          <w:szCs w:val="21"/>
        </w:rPr>
      </w:pPr>
      <w:r w:rsidRPr="00FF3A93">
        <w:rPr>
          <w:rFonts w:ascii="宋体" w:eastAsia="宋体" w:hAnsi="宋体" w:hint="eastAsia"/>
          <w:szCs w:val="21"/>
        </w:rPr>
        <w:t>1）每天客户服务需求及投诉受理。</w:t>
      </w:r>
    </w:p>
    <w:p w:rsidR="00FC0860" w:rsidRPr="00FF3A93" w:rsidRDefault="00FC0860" w:rsidP="00FC0860">
      <w:pPr>
        <w:spacing w:line="360" w:lineRule="auto"/>
        <w:ind w:firstLineChars="200" w:firstLine="420"/>
        <w:jc w:val="left"/>
        <w:outlineLvl w:val="2"/>
        <w:rPr>
          <w:rFonts w:ascii="宋体" w:eastAsia="宋体" w:hAnsi="宋体"/>
          <w:szCs w:val="21"/>
        </w:rPr>
      </w:pPr>
      <w:r w:rsidRPr="00FF3A93">
        <w:rPr>
          <w:rFonts w:ascii="宋体" w:eastAsia="宋体" w:hAnsi="宋体" w:hint="eastAsia"/>
          <w:szCs w:val="21"/>
        </w:rPr>
        <w:t>2）物业档案资料、客户档案资料的收集、管理。</w:t>
      </w:r>
    </w:p>
    <w:p w:rsidR="00FC0860" w:rsidRPr="00FF3A93" w:rsidRDefault="00FC0860" w:rsidP="00FC0860">
      <w:pPr>
        <w:spacing w:line="360" w:lineRule="auto"/>
        <w:ind w:firstLineChars="200" w:firstLine="420"/>
        <w:jc w:val="left"/>
        <w:outlineLvl w:val="2"/>
        <w:rPr>
          <w:rFonts w:ascii="宋体" w:eastAsia="宋体" w:hAnsi="宋体"/>
          <w:szCs w:val="21"/>
        </w:rPr>
      </w:pPr>
      <w:r w:rsidRPr="00FF3A93">
        <w:rPr>
          <w:rFonts w:ascii="宋体" w:eastAsia="宋体" w:hAnsi="宋体" w:hint="eastAsia"/>
          <w:szCs w:val="21"/>
        </w:rPr>
        <w:t>3）物业管理区域内装饰、装修物业的配套管理。</w:t>
      </w:r>
    </w:p>
    <w:p w:rsidR="00FC0860" w:rsidRPr="00FF3A93" w:rsidRDefault="00FC0860" w:rsidP="00FC0860">
      <w:pPr>
        <w:pStyle w:val="afff0"/>
        <w:numPr>
          <w:ilvl w:val="0"/>
          <w:numId w:val="8"/>
        </w:numPr>
        <w:spacing w:line="360" w:lineRule="auto"/>
        <w:ind w:firstLineChars="0"/>
        <w:jc w:val="left"/>
        <w:outlineLvl w:val="2"/>
        <w:rPr>
          <w:rFonts w:ascii="宋体" w:hAnsi="宋体"/>
          <w:szCs w:val="21"/>
        </w:rPr>
      </w:pPr>
      <w:r w:rsidRPr="00FF3A93">
        <w:rPr>
          <w:rFonts w:ascii="宋体" w:hAnsi="宋体" w:hint="eastAsia"/>
          <w:szCs w:val="21"/>
        </w:rPr>
        <w:t>物业管理法律法规及常识向住户的宣传。</w:t>
      </w:r>
    </w:p>
    <w:p w:rsidR="00FC0860" w:rsidRPr="00FF3A93" w:rsidRDefault="00FC0860" w:rsidP="00FC0860">
      <w:pPr>
        <w:pStyle w:val="afff0"/>
        <w:spacing w:line="360" w:lineRule="auto"/>
        <w:ind w:leftChars="200" w:left="420" w:firstLineChars="0" w:firstLine="0"/>
        <w:jc w:val="left"/>
        <w:outlineLvl w:val="2"/>
        <w:rPr>
          <w:rFonts w:ascii="宋体" w:hAnsi="宋体" w:hint="eastAsia"/>
          <w:szCs w:val="21"/>
        </w:rPr>
      </w:pPr>
      <w:r w:rsidRPr="00FF3A93">
        <w:rPr>
          <w:rFonts w:ascii="宋体" w:hAnsi="宋体" w:hint="eastAsia"/>
          <w:szCs w:val="21"/>
        </w:rPr>
        <w:t>4、安全管理</w:t>
      </w:r>
    </w:p>
    <w:p w:rsidR="00FC0860" w:rsidRPr="00FF3A93" w:rsidRDefault="00FC0860" w:rsidP="00FC0860">
      <w:pPr>
        <w:pStyle w:val="afff0"/>
        <w:spacing w:line="360" w:lineRule="auto"/>
        <w:jc w:val="left"/>
        <w:outlineLvl w:val="2"/>
        <w:rPr>
          <w:rFonts w:ascii="宋体" w:hAnsi="宋体" w:hint="eastAsia"/>
          <w:szCs w:val="21"/>
        </w:rPr>
      </w:pPr>
      <w:r w:rsidRPr="00FF3A93">
        <w:rPr>
          <w:rFonts w:ascii="宋体" w:hAnsi="宋体" w:hint="eastAsia"/>
          <w:szCs w:val="21"/>
        </w:rPr>
        <w:t>中标方应严格落实安全管理责任（包括消防安全、用电安全、设备设施安全、灾害预防等等），按照有关规定，认真履行安全管理义务。制定详细的安全管理措施，加强巡查检查，及时发现、消除安全隐患；制定应急预案，并组织演练，避免发生安全事故。重点做好以下安全工作：</w:t>
      </w:r>
    </w:p>
    <w:p w:rsidR="00FC0860" w:rsidRPr="00FF3A93" w:rsidRDefault="00FC0860" w:rsidP="00FC0860">
      <w:pPr>
        <w:pStyle w:val="afff0"/>
        <w:spacing w:line="360" w:lineRule="auto"/>
        <w:jc w:val="left"/>
        <w:outlineLvl w:val="2"/>
        <w:rPr>
          <w:rFonts w:ascii="宋体" w:hAnsi="宋体" w:hint="eastAsia"/>
          <w:szCs w:val="21"/>
        </w:rPr>
      </w:pPr>
      <w:r w:rsidRPr="00FF3A93">
        <w:rPr>
          <w:rFonts w:ascii="宋体" w:hAnsi="宋体" w:hint="eastAsia"/>
          <w:szCs w:val="21"/>
        </w:rPr>
        <w:t>（1）应健全并严格落实消防管理制度，保持消防通道畅通，</w:t>
      </w:r>
      <w:proofErr w:type="gramStart"/>
      <w:r w:rsidRPr="00FF3A93">
        <w:rPr>
          <w:rFonts w:ascii="宋体" w:hAnsi="宋体" w:hint="eastAsia"/>
          <w:szCs w:val="21"/>
        </w:rPr>
        <w:t>强弱电间等</w:t>
      </w:r>
      <w:proofErr w:type="gramEnd"/>
      <w:r w:rsidRPr="00FF3A93">
        <w:rPr>
          <w:rFonts w:ascii="宋体" w:hAnsi="宋体" w:hint="eastAsia"/>
          <w:szCs w:val="21"/>
        </w:rPr>
        <w:t>重点部位严禁堆杂物；定期进行消防宣传，定期组织工作人员消防演习，掌握基本技能；</w:t>
      </w:r>
    </w:p>
    <w:p w:rsidR="00FC0860" w:rsidRPr="00FF3A93" w:rsidRDefault="00FC0860" w:rsidP="00FC0860">
      <w:pPr>
        <w:pStyle w:val="afff0"/>
        <w:spacing w:line="360" w:lineRule="auto"/>
        <w:jc w:val="left"/>
        <w:outlineLvl w:val="2"/>
        <w:rPr>
          <w:rFonts w:ascii="宋体" w:hAnsi="宋体" w:hint="eastAsia"/>
          <w:szCs w:val="21"/>
        </w:rPr>
      </w:pPr>
      <w:r w:rsidRPr="00FF3A93">
        <w:rPr>
          <w:rFonts w:ascii="宋体" w:hAnsi="宋体" w:hint="eastAsia"/>
          <w:szCs w:val="21"/>
        </w:rPr>
        <w:t>（2）建立健全安全生产规章制度和操作规程，普及电梯、燃气、燃油、电力的安全使用知识。如遇台风、暴雨或其他灾害性天气的气象或有关信息时，应采取以下应急措施：</w:t>
      </w:r>
    </w:p>
    <w:p w:rsidR="00FC0860" w:rsidRPr="00FF3A93" w:rsidRDefault="00FC0860" w:rsidP="00FC0860">
      <w:pPr>
        <w:pStyle w:val="afff0"/>
        <w:spacing w:line="360" w:lineRule="auto"/>
        <w:ind w:firstLineChars="300" w:firstLine="630"/>
        <w:jc w:val="left"/>
        <w:outlineLvl w:val="2"/>
        <w:rPr>
          <w:rFonts w:ascii="宋体" w:hAnsi="宋体" w:hint="eastAsia"/>
          <w:szCs w:val="21"/>
        </w:rPr>
      </w:pPr>
      <w:r w:rsidRPr="00FF3A93">
        <w:rPr>
          <w:rFonts w:ascii="宋体" w:hAnsi="宋体" w:hint="eastAsia"/>
          <w:szCs w:val="21"/>
        </w:rPr>
        <w:t>1）对设备机房、停车场、广告牌、电线杆等露天设施的抗强风能力进行检查和加固；</w:t>
      </w:r>
    </w:p>
    <w:p w:rsidR="00FC0860" w:rsidRPr="00FF3A93" w:rsidRDefault="00FC0860" w:rsidP="00FC0860">
      <w:pPr>
        <w:pStyle w:val="afff0"/>
        <w:spacing w:line="360" w:lineRule="auto"/>
        <w:ind w:firstLineChars="300" w:firstLine="630"/>
        <w:jc w:val="left"/>
        <w:outlineLvl w:val="2"/>
        <w:rPr>
          <w:rFonts w:ascii="宋体" w:hAnsi="宋体" w:hint="eastAsia"/>
          <w:szCs w:val="21"/>
        </w:rPr>
      </w:pPr>
      <w:r w:rsidRPr="00FF3A93">
        <w:rPr>
          <w:rFonts w:ascii="宋体" w:hAnsi="宋体" w:hint="eastAsia"/>
          <w:szCs w:val="21"/>
        </w:rPr>
        <w:t>2）对集水井水泵运转情况进行检查，保证正常排涝；</w:t>
      </w:r>
    </w:p>
    <w:p w:rsidR="00FC0860" w:rsidRPr="00FF3A93" w:rsidRDefault="00FC0860" w:rsidP="00FC0860">
      <w:pPr>
        <w:pStyle w:val="afff0"/>
        <w:spacing w:line="360" w:lineRule="auto"/>
        <w:ind w:firstLineChars="300" w:firstLine="630"/>
        <w:jc w:val="left"/>
        <w:outlineLvl w:val="2"/>
        <w:rPr>
          <w:rFonts w:ascii="宋体" w:hAnsi="宋体" w:hint="eastAsia"/>
          <w:szCs w:val="21"/>
        </w:rPr>
      </w:pPr>
      <w:r w:rsidRPr="00FF3A93">
        <w:rPr>
          <w:rFonts w:ascii="宋体" w:hAnsi="宋体" w:hint="eastAsia"/>
          <w:szCs w:val="21"/>
        </w:rPr>
        <w:t>3）对排水系统进行检查疏通，清除杂物，确保排水畅通；</w:t>
      </w:r>
    </w:p>
    <w:p w:rsidR="00FC0860" w:rsidRPr="00FF3A93" w:rsidRDefault="00FC0860" w:rsidP="00FC0860">
      <w:pPr>
        <w:pStyle w:val="afff0"/>
        <w:spacing w:line="360" w:lineRule="auto"/>
        <w:ind w:firstLineChars="300" w:firstLine="630"/>
        <w:jc w:val="left"/>
        <w:outlineLvl w:val="2"/>
        <w:rPr>
          <w:rFonts w:ascii="宋体" w:hAnsi="宋体" w:hint="eastAsia"/>
          <w:szCs w:val="21"/>
        </w:rPr>
      </w:pPr>
      <w:r w:rsidRPr="00FF3A93">
        <w:rPr>
          <w:rFonts w:ascii="宋体" w:hAnsi="宋体" w:hint="eastAsia"/>
          <w:szCs w:val="21"/>
        </w:rPr>
        <w:t>4）及时准备必要的抢险物资，安排值班人员进行巡查。</w:t>
      </w:r>
    </w:p>
    <w:p w:rsidR="00FC0860" w:rsidRPr="00FF3A93" w:rsidRDefault="00FC0860" w:rsidP="00FC0860">
      <w:pPr>
        <w:pStyle w:val="afff0"/>
        <w:spacing w:line="360" w:lineRule="auto"/>
        <w:jc w:val="left"/>
        <w:outlineLvl w:val="2"/>
        <w:rPr>
          <w:rFonts w:ascii="宋体" w:hAnsi="宋体" w:hint="eastAsia"/>
          <w:szCs w:val="21"/>
        </w:rPr>
      </w:pPr>
      <w:r w:rsidRPr="00FF3A93">
        <w:rPr>
          <w:rFonts w:ascii="宋体" w:hAnsi="宋体" w:hint="eastAsia"/>
          <w:szCs w:val="21"/>
        </w:rPr>
        <w:lastRenderedPageBreak/>
        <w:t>（3）做好设备设施日常检查维护，确保运行状态安全可靠。</w:t>
      </w:r>
    </w:p>
    <w:p w:rsidR="00FC0860" w:rsidRPr="00FF3A93" w:rsidRDefault="00FC0860" w:rsidP="00FC0860">
      <w:pPr>
        <w:numPr>
          <w:ilvl w:val="0"/>
          <w:numId w:val="6"/>
        </w:numPr>
        <w:spacing w:line="360" w:lineRule="auto"/>
        <w:ind w:firstLineChars="196" w:firstLine="413"/>
        <w:jc w:val="left"/>
        <w:outlineLvl w:val="0"/>
        <w:rPr>
          <w:rFonts w:ascii="宋体" w:eastAsia="宋体" w:hAnsi="宋体" w:cs="宋体" w:hint="eastAsia"/>
          <w:b/>
          <w:bCs/>
          <w:szCs w:val="21"/>
        </w:rPr>
      </w:pPr>
      <w:r w:rsidRPr="00FF3A93">
        <w:rPr>
          <w:rFonts w:ascii="宋体" w:eastAsia="宋体" w:hAnsi="宋体" w:cs="宋体" w:hint="eastAsia"/>
          <w:b/>
          <w:bCs/>
          <w:szCs w:val="21"/>
        </w:rPr>
        <w:t>委托服务的标准与要求</w:t>
      </w:r>
    </w:p>
    <w:p w:rsidR="00FC0860" w:rsidRPr="00FF3A93" w:rsidRDefault="00FC0860" w:rsidP="00FC0860">
      <w:pPr>
        <w:spacing w:line="360" w:lineRule="auto"/>
        <w:ind w:firstLineChars="200" w:firstLine="420"/>
        <w:outlineLvl w:val="1"/>
        <w:rPr>
          <w:rFonts w:ascii="宋体" w:eastAsia="宋体" w:hAnsi="宋体" w:cs="宋体" w:hint="eastAsia"/>
          <w:bCs/>
          <w:szCs w:val="21"/>
        </w:rPr>
      </w:pPr>
      <w:r w:rsidRPr="00FF3A93">
        <w:rPr>
          <w:rFonts w:ascii="宋体" w:eastAsia="宋体" w:hAnsi="宋体" w:cs="宋体" w:hint="eastAsia"/>
          <w:bCs/>
          <w:szCs w:val="21"/>
        </w:rPr>
        <w:t>1、综合管理服务要求：</w:t>
      </w:r>
    </w:p>
    <w:p w:rsidR="00FC0860" w:rsidRPr="00FF3A93" w:rsidRDefault="00FC0860" w:rsidP="00FC0860">
      <w:pPr>
        <w:spacing w:line="360" w:lineRule="auto"/>
        <w:ind w:firstLineChars="200" w:firstLine="420"/>
        <w:rPr>
          <w:rFonts w:ascii="宋体" w:eastAsia="宋体" w:hAnsi="宋体"/>
          <w:szCs w:val="21"/>
          <w:highlight w:val="yellow"/>
        </w:rPr>
      </w:pPr>
      <w:r w:rsidRPr="00FF3A93">
        <w:rPr>
          <w:rFonts w:ascii="宋体" w:eastAsia="宋体" w:hAnsi="宋体" w:hint="eastAsia"/>
          <w:szCs w:val="21"/>
        </w:rPr>
        <w:t>1)在物业区域内设置管理处，办公场所整洁有序。</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2) 服装统一，挂牌上岗，仪表整洁。</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3) 工作日期间在管理处进行业务接待，并提供服务。</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4) 制定物业管理服务的工作计划，并组织实施，全面完成合同约定的管理服务工作。</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5) 建立内部管理制度和考核制度。</w:t>
      </w:r>
    </w:p>
    <w:p w:rsidR="00FC0860" w:rsidRPr="00FF3A93" w:rsidRDefault="00FC0860" w:rsidP="00FC0860">
      <w:pPr>
        <w:spacing w:line="360" w:lineRule="auto"/>
        <w:ind w:firstLineChars="200" w:firstLine="420"/>
        <w:outlineLvl w:val="1"/>
        <w:rPr>
          <w:rFonts w:ascii="宋体" w:eastAsia="宋体" w:hAnsi="宋体" w:cs="宋体" w:hint="eastAsia"/>
          <w:bCs/>
          <w:szCs w:val="21"/>
        </w:rPr>
      </w:pPr>
      <w:r w:rsidRPr="00FF3A93">
        <w:rPr>
          <w:rFonts w:ascii="宋体" w:eastAsia="宋体" w:hAnsi="宋体" w:cs="宋体" w:hint="eastAsia"/>
          <w:bCs/>
          <w:szCs w:val="21"/>
        </w:rPr>
        <w:t>2、保洁管理服务要求</w:t>
      </w:r>
    </w:p>
    <w:p w:rsidR="00FC0860" w:rsidRPr="00FF3A93" w:rsidRDefault="00FC0860" w:rsidP="00FC0860">
      <w:pPr>
        <w:spacing w:line="360" w:lineRule="auto"/>
        <w:ind w:firstLineChars="200" w:firstLine="420"/>
        <w:outlineLvl w:val="2"/>
        <w:rPr>
          <w:rFonts w:ascii="宋体" w:eastAsia="宋体" w:hAnsi="宋体" w:cs="宋体"/>
          <w:szCs w:val="21"/>
        </w:rPr>
      </w:pPr>
      <w:r w:rsidRPr="00FF3A93">
        <w:rPr>
          <w:rFonts w:ascii="宋体" w:eastAsia="宋体" w:hAnsi="宋体" w:cs="宋体" w:hint="eastAsia"/>
          <w:szCs w:val="21"/>
        </w:rPr>
        <w:t>1）保洁服务范围：</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（1）办公室、值班室的清扫保洁。</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（2）办公楼的走道、楼梯、会议室、接待室、厕所等公共部位的清扫保洁。</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 xml:space="preserve">（3）场地、道路的清扫保洁。 </w:t>
      </w:r>
    </w:p>
    <w:p w:rsidR="00FC0860" w:rsidRPr="00FF3A93" w:rsidRDefault="00FC0860" w:rsidP="00FC0860">
      <w:pPr>
        <w:spacing w:line="360" w:lineRule="auto"/>
        <w:ind w:firstLineChars="200" w:firstLine="420"/>
        <w:outlineLvl w:val="2"/>
        <w:rPr>
          <w:rFonts w:ascii="宋体" w:eastAsia="宋体" w:hAnsi="宋体" w:cs="宋体"/>
          <w:szCs w:val="21"/>
        </w:rPr>
      </w:pPr>
      <w:r w:rsidRPr="00FF3A93">
        <w:rPr>
          <w:rFonts w:ascii="宋体" w:eastAsia="宋体" w:hAnsi="宋体" w:cs="宋体" w:hint="eastAsia"/>
          <w:szCs w:val="21"/>
        </w:rPr>
        <w:t>2）保洁服务内容和要求：</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（1）每天保洁巡检不少于5次，场地道路不少于2次。</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（2）每天打扫公共部位做到杂物、废弃物立即清理。</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（3）垃圾实行袋装化，由清洁工收集、处理（包括联系环卫部门运出处理）。</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（4）负责区域垃圾实行分类收集（干垃圾、湿垃圾、可回收物、有毒有害垃圾），从而达到垃圾分类要求。</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（5）及时清扫地面积水、垃圾、烟头等，使地面保持干净、无杂物、无积水等。</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（6）对设备、设施的表面进行清洁、抹净处理，保持洁净。</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（7）定期对设施、设备各类金属表层或表面使用专用保洁剂或防锈处理，保持光亮洁净。</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（8）负责对垃圾收集点公共区域及实施的擦抹保洁。</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（9）对人员出入频繁区域进行不间断的动态保洁。</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（10）清扫、</w:t>
      </w:r>
      <w:proofErr w:type="gramStart"/>
      <w:r w:rsidRPr="00FF3A93">
        <w:rPr>
          <w:rFonts w:ascii="宋体" w:eastAsia="宋体" w:hAnsi="宋体" w:cs="宋体" w:hint="eastAsia"/>
          <w:szCs w:val="21"/>
        </w:rPr>
        <w:t>拖洗公共</w:t>
      </w:r>
      <w:proofErr w:type="gramEnd"/>
      <w:r w:rsidRPr="00FF3A93">
        <w:rPr>
          <w:rFonts w:ascii="宋体" w:eastAsia="宋体" w:hAnsi="宋体" w:cs="宋体" w:hint="eastAsia"/>
          <w:szCs w:val="21"/>
        </w:rPr>
        <w:t>区域特定的室内外的地面。</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（11）擦净、抹净会议室、接待室等室内的桌、椅台面、文件柜等家具。</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（12）清洗及保洁各处的洗手间、更换卫生纸（卷筒纸）、洗手液、洁厕精，</w:t>
      </w:r>
      <w:proofErr w:type="gramStart"/>
      <w:r w:rsidRPr="00FF3A93">
        <w:rPr>
          <w:rFonts w:ascii="宋体" w:eastAsia="宋体" w:hAnsi="宋体" w:cs="宋体" w:hint="eastAsia"/>
          <w:szCs w:val="21"/>
        </w:rPr>
        <w:t>抹净各类</w:t>
      </w:r>
      <w:proofErr w:type="gramEnd"/>
      <w:r w:rsidRPr="00FF3A93">
        <w:rPr>
          <w:rFonts w:ascii="宋体" w:eastAsia="宋体" w:hAnsi="宋体" w:cs="宋体" w:hint="eastAsia"/>
          <w:szCs w:val="21"/>
        </w:rPr>
        <w:t>洁具等工作。</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（13）定时收集各类生活垃圾，并更换垃圾袋，定期清洁垃圾桶等，保持洁净。</w:t>
      </w:r>
    </w:p>
    <w:p w:rsidR="00FC0860" w:rsidRPr="00FF3A93" w:rsidRDefault="00FC0860" w:rsidP="00FC0860">
      <w:pPr>
        <w:spacing w:line="360" w:lineRule="auto"/>
        <w:ind w:firstLineChars="200" w:firstLine="420"/>
        <w:outlineLvl w:val="2"/>
        <w:rPr>
          <w:rFonts w:ascii="宋体" w:eastAsia="宋体" w:hAnsi="宋体" w:cs="宋体"/>
          <w:szCs w:val="21"/>
        </w:rPr>
      </w:pPr>
      <w:r w:rsidRPr="00FF3A93">
        <w:rPr>
          <w:rFonts w:ascii="宋体" w:eastAsia="宋体" w:hAnsi="宋体" w:cs="宋体" w:hint="eastAsia"/>
          <w:szCs w:val="21"/>
        </w:rPr>
        <w:lastRenderedPageBreak/>
        <w:t>3）服务标准</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（1）外围及周边道路地面干净无杂物、无积水，无明显污迹、油渍；明沟、窨井内无杂物、无异味；各种标示标牌表面干净无积尘、无水印；路灯表面干净无污渍。</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2）公共通道地面干净、无污渍，保持地面材质原貌；门框、窗框、窗台、金属件表面光亮、无灰尘、无污渍；门窗玻璃干净无尘，透光性好，无明显印迹；各种金属件表面干净，无污渍；门把手干净、无印迹、定时消毒；天花板干净，无污渍、无蛛网；灯具干净无积尘，无污迹，进出口地垫摆放整齐，表面干净无杂物，盆栽植物无积尘。</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（3）会议室、接待室地面、墙面干净，无灰尘、污渍；天花板、风口目视无灰尘、污渍；桌椅干净，物品摆放整齐、有序。</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（4）楼梯及</w:t>
      </w:r>
      <w:proofErr w:type="gramStart"/>
      <w:r w:rsidRPr="00FF3A93">
        <w:rPr>
          <w:rFonts w:ascii="宋体" w:eastAsia="宋体" w:hAnsi="宋体" w:cs="宋体" w:hint="eastAsia"/>
          <w:szCs w:val="21"/>
        </w:rPr>
        <w:t>楼梯间梯步表面</w:t>
      </w:r>
      <w:proofErr w:type="gramEnd"/>
      <w:r w:rsidRPr="00FF3A93">
        <w:rPr>
          <w:rFonts w:ascii="宋体" w:eastAsia="宋体" w:hAnsi="宋体" w:cs="宋体" w:hint="eastAsia"/>
          <w:szCs w:val="21"/>
        </w:rPr>
        <w:t>干净无污渍，防滑条（缝）干净，扶手栏杆表面干净无灰尘，门窗表面干净无污渍，墙面、天花板无积尘、蛛网。</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无蛛网；墙面干净无积尘，各种指示牌表面干净有光泽；消防器材表面干净，摆放整齐。</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（6）开水间及清洁间地面干净，无杂物、无积水，地垫摆放整齐干净，天花板干净无蛛网，灯罩表面无积尘、蛛网，墙面干净无污渍，各种物品表面干净无污渍，清洁工具摆放整齐有序，室内无明显异味。</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（7）电梯四壁光洁明亮，操作面板无污迹、无灰尘、无印迹，地面干净，空气清新、无异味。电梯凹槽内无垃圾，按钮表面干净无印迹。</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（8）电气设施、灯泡、灯管、灯罩无积尘、无污迹。装饰无积尘、无污迹；开关、插座、</w:t>
      </w:r>
      <w:proofErr w:type="gramStart"/>
      <w:r w:rsidRPr="00FF3A93">
        <w:rPr>
          <w:rFonts w:ascii="宋体" w:eastAsia="宋体" w:hAnsi="宋体" w:cs="宋体" w:hint="eastAsia"/>
          <w:szCs w:val="21"/>
        </w:rPr>
        <w:t>配电箱无积尘</w:t>
      </w:r>
      <w:proofErr w:type="gramEnd"/>
      <w:r w:rsidRPr="00FF3A93">
        <w:rPr>
          <w:rFonts w:ascii="宋体" w:eastAsia="宋体" w:hAnsi="宋体" w:cs="宋体" w:hint="eastAsia"/>
          <w:szCs w:val="21"/>
        </w:rPr>
        <w:t>、无明显污迹。</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（9）垃圾桶及果皮桶、箱按指定位置摆放，</w:t>
      </w:r>
      <w:proofErr w:type="gramStart"/>
      <w:r w:rsidRPr="00FF3A93">
        <w:rPr>
          <w:rFonts w:ascii="宋体" w:eastAsia="宋体" w:hAnsi="宋体" w:cs="宋体" w:hint="eastAsia"/>
          <w:szCs w:val="21"/>
        </w:rPr>
        <w:t>桶身表面</w:t>
      </w:r>
      <w:proofErr w:type="gramEnd"/>
      <w:r w:rsidRPr="00FF3A93">
        <w:rPr>
          <w:rFonts w:ascii="宋体" w:eastAsia="宋体" w:hAnsi="宋体" w:cs="宋体" w:hint="eastAsia"/>
          <w:szCs w:val="21"/>
        </w:rPr>
        <w:t>干净无污渍、无痰迹；垃圾不应超过2/3，内胆应定期清洁、消毒。</w:t>
      </w:r>
    </w:p>
    <w:p w:rsidR="00FC0860" w:rsidRPr="00FF3A93" w:rsidRDefault="00FC0860" w:rsidP="00FC0860">
      <w:pPr>
        <w:spacing w:line="360" w:lineRule="auto"/>
        <w:ind w:leftChars="228" w:left="479"/>
        <w:rPr>
          <w:rFonts w:ascii="宋体" w:eastAsia="宋体" w:hAnsi="宋体" w:cs="宋体"/>
          <w:szCs w:val="21"/>
        </w:rPr>
      </w:pPr>
      <w:r w:rsidRPr="00FF3A93">
        <w:rPr>
          <w:rFonts w:ascii="宋体" w:eastAsia="宋体" w:hAnsi="宋体" w:cs="宋体" w:hint="eastAsia"/>
          <w:szCs w:val="21"/>
        </w:rPr>
        <w:t>（10）消防栓、消防箱，公共设施保持表面干净，无灰尘、无污渍。</w:t>
      </w:r>
    </w:p>
    <w:p w:rsidR="00FC0860" w:rsidRPr="00FF3A93" w:rsidRDefault="00FC0860" w:rsidP="00FC0860">
      <w:pPr>
        <w:spacing w:line="360" w:lineRule="auto"/>
        <w:ind w:leftChars="228" w:left="479"/>
        <w:rPr>
          <w:rFonts w:ascii="宋体" w:eastAsia="宋体" w:hAnsi="宋体" w:cs="宋体"/>
          <w:szCs w:val="21"/>
        </w:rPr>
      </w:pPr>
      <w:r w:rsidRPr="00FF3A93">
        <w:rPr>
          <w:rFonts w:ascii="宋体" w:eastAsia="宋体" w:hAnsi="宋体" w:cs="宋体" w:hint="eastAsia"/>
          <w:szCs w:val="21"/>
        </w:rPr>
        <w:t>（11）垃圾收集点管理，有专人负责袋装垃圾按规定地点分类集中，摆放整齐，地面无明显垃圾，无污水外溢，桶内应无明显异味，垃圾日产日清。</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（12）管道无卫生死角、无垃圾堆积，无积尘、目视无蜘蛛网、无明显污渍、无水渍；指示牌、广告牌无灰尘、无污迹，金属件表面光亮，无污迹。</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hint="eastAsia"/>
          <w:szCs w:val="21"/>
        </w:rPr>
        <w:t>（13）道路干净整洁无污物，循环清扫散落垃圾。</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lastRenderedPageBreak/>
        <w:t>（13）道路干净整洁无污物，循环清扫散落垃圾。</w:t>
      </w:r>
    </w:p>
    <w:p w:rsidR="00FC0860" w:rsidRPr="00FF3A93" w:rsidRDefault="00FC0860" w:rsidP="00FC0860">
      <w:pPr>
        <w:spacing w:line="360" w:lineRule="auto"/>
        <w:ind w:firstLineChars="200" w:firstLine="420"/>
        <w:outlineLvl w:val="2"/>
        <w:rPr>
          <w:rFonts w:ascii="宋体" w:eastAsia="宋体" w:hAnsi="宋体" w:cs="宋体" w:hint="eastAsia"/>
          <w:bCs/>
          <w:szCs w:val="21"/>
        </w:rPr>
      </w:pPr>
      <w:r w:rsidRPr="00FF3A93">
        <w:rPr>
          <w:rFonts w:ascii="宋体" w:eastAsia="宋体" w:hAnsi="宋体" w:cs="宋体" w:hint="eastAsia"/>
          <w:bCs/>
          <w:szCs w:val="21"/>
        </w:rPr>
        <w:t>4）垃圾分类与配合收集</w:t>
      </w:r>
    </w:p>
    <w:p w:rsidR="00FC0860" w:rsidRPr="00FF3A93" w:rsidRDefault="00FC0860" w:rsidP="00FC0860">
      <w:pPr>
        <w:spacing w:line="360" w:lineRule="auto"/>
        <w:ind w:firstLineChars="200" w:firstLine="420"/>
        <w:outlineLvl w:val="2"/>
        <w:rPr>
          <w:rFonts w:ascii="宋体" w:eastAsia="宋体" w:hAnsi="宋体" w:cs="宋体" w:hint="eastAsia"/>
          <w:szCs w:val="21"/>
        </w:rPr>
      </w:pPr>
      <w:r w:rsidRPr="00FF3A93">
        <w:rPr>
          <w:rFonts w:ascii="宋体" w:eastAsia="宋体" w:hAnsi="宋体" w:cs="宋体" w:hint="eastAsia"/>
          <w:szCs w:val="21"/>
        </w:rPr>
        <w:t>1）服务内容和要求：</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1）垃圾收集、处理分为：生活垃圾（干垃圾、湿垃圾、可回收物、有毒有害垃圾）收集处理、督促装修队伍装修垃圾清运处理和废纸及可再生废物的回收。所有垃圾收集处理应符合上海市有关法律、法规的规定。</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（2）垃圾收集、处理的范围分为：</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A、日常生活垃圾；</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B、公共部位综合垃圾。</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（3）垃圾收集、处理工作分为：</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A、每天定时收集、处理2次，并做好统计工作。</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B、将物业项目内所有桶内垃圾清理干净封好胶袋口。</w:t>
      </w:r>
    </w:p>
    <w:p w:rsidR="00FC0860" w:rsidRPr="00FF3A93" w:rsidRDefault="00FC0860" w:rsidP="00FC0860">
      <w:pPr>
        <w:spacing w:line="360" w:lineRule="auto"/>
        <w:ind w:firstLineChars="200" w:firstLine="420"/>
        <w:outlineLvl w:val="2"/>
        <w:rPr>
          <w:rFonts w:ascii="宋体" w:eastAsia="宋体" w:hAnsi="宋体" w:cs="宋体" w:hint="eastAsia"/>
          <w:szCs w:val="21"/>
        </w:rPr>
      </w:pPr>
      <w:r w:rsidRPr="00FF3A93">
        <w:rPr>
          <w:rFonts w:ascii="宋体" w:eastAsia="宋体" w:hAnsi="宋体" w:cs="宋体" w:hint="eastAsia"/>
          <w:szCs w:val="21"/>
        </w:rPr>
        <w:t>2）服务标准：</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必须确保无散积垃圾、无异味，必须经常喷洒药水，防止发生虫害。所有垃圾必须日产日清，清洁人员每天定时到各点收集废纸及可再生废弃物进行回收、处理。</w:t>
      </w:r>
    </w:p>
    <w:p w:rsidR="00FC0860" w:rsidRPr="00FF3A93" w:rsidRDefault="00FC0860" w:rsidP="00FC0860">
      <w:pPr>
        <w:spacing w:line="360" w:lineRule="auto"/>
        <w:ind w:firstLineChars="200" w:firstLine="420"/>
        <w:outlineLvl w:val="1"/>
        <w:rPr>
          <w:rFonts w:ascii="宋体" w:eastAsia="宋体" w:hAnsi="宋体" w:cs="宋体" w:hint="eastAsia"/>
          <w:bCs/>
          <w:szCs w:val="21"/>
        </w:rPr>
      </w:pPr>
      <w:r w:rsidRPr="00FF3A93">
        <w:rPr>
          <w:rFonts w:ascii="宋体" w:eastAsia="宋体" w:hAnsi="宋体" w:cs="宋体" w:hint="eastAsia"/>
          <w:bCs/>
          <w:szCs w:val="21"/>
        </w:rPr>
        <w:t>3、维修管理服务</w:t>
      </w:r>
    </w:p>
    <w:p w:rsidR="00FC0860" w:rsidRPr="00FF3A93" w:rsidRDefault="00FC0860" w:rsidP="00FC0860">
      <w:pPr>
        <w:spacing w:line="360" w:lineRule="auto"/>
        <w:ind w:firstLineChars="200" w:firstLine="420"/>
        <w:outlineLvl w:val="2"/>
        <w:rPr>
          <w:rFonts w:ascii="宋体" w:eastAsia="宋体" w:hAnsi="宋体" w:cs="宋体" w:hint="eastAsia"/>
          <w:szCs w:val="21"/>
        </w:rPr>
      </w:pPr>
      <w:r w:rsidRPr="00FF3A93">
        <w:rPr>
          <w:rFonts w:ascii="宋体" w:eastAsia="宋体" w:hAnsi="宋体" w:cs="宋体" w:hint="eastAsia"/>
          <w:szCs w:val="21"/>
        </w:rPr>
        <w:t>1）维修服务范围：</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项目内各类电气线路、水管网路设备以及空调和电梯的日常检修、巡查和应急维修。其他土木类、锁具类等基本维护。</w:t>
      </w:r>
    </w:p>
    <w:p w:rsidR="00FC0860" w:rsidRPr="00FF3A93" w:rsidRDefault="00FC0860" w:rsidP="00FC0860">
      <w:pPr>
        <w:spacing w:line="360" w:lineRule="auto"/>
        <w:ind w:firstLineChars="200" w:firstLine="420"/>
        <w:outlineLvl w:val="2"/>
        <w:rPr>
          <w:rFonts w:ascii="宋体" w:eastAsia="宋体" w:hAnsi="宋体" w:cs="宋体" w:hint="eastAsia"/>
          <w:szCs w:val="21"/>
        </w:rPr>
      </w:pPr>
      <w:r w:rsidRPr="00FF3A93">
        <w:rPr>
          <w:rFonts w:ascii="宋体" w:eastAsia="宋体" w:hAnsi="宋体" w:cs="宋体" w:hint="eastAsia"/>
          <w:szCs w:val="21"/>
        </w:rPr>
        <w:t>2）维修服务内容和要求：</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（1）每日定点对各类电气线路以及空调、用电设备、水管及相关用水设备等设备设施进行巡查，电梯日常值守，及时消除各类安全隐患；</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（2）及时维修、更换各类存在隐患和故障的电气线路以及空调、电梯及用水设备等各类设备设施，确保大院内工作、生活正常运行。</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（3）安排专人负责接报故障，发生水电故障随报随修，其他土木类、锁具类等及时修理。</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A、配电间的全部机电设备由专业持证电工负责管理和值班，</w:t>
      </w:r>
      <w:proofErr w:type="gramStart"/>
      <w:r w:rsidRPr="00FF3A93">
        <w:rPr>
          <w:rFonts w:ascii="宋体" w:eastAsia="宋体" w:hAnsi="宋体" w:cs="宋体" w:hint="eastAsia"/>
          <w:szCs w:val="21"/>
        </w:rPr>
        <w:t>如遇停送电</w:t>
      </w:r>
      <w:proofErr w:type="gramEnd"/>
      <w:r w:rsidRPr="00FF3A93">
        <w:rPr>
          <w:rFonts w:ascii="宋体" w:eastAsia="宋体" w:hAnsi="宋体" w:cs="宋体" w:hint="eastAsia"/>
          <w:szCs w:val="21"/>
        </w:rPr>
        <w:t>必须由2名电工操作，无关人员严禁进入高压配电室。</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B、室内照明通风保持良好，室温控制在摄氏40度以下，墙上配挂温度计。</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C、建立设备运行记录，日间按规定巡视检查，发现问题及时处理，并做好记录，不能</w:t>
      </w:r>
      <w:r w:rsidRPr="00FF3A93">
        <w:rPr>
          <w:rFonts w:ascii="宋体" w:eastAsia="宋体" w:hAnsi="宋体" w:cs="宋体" w:hint="eastAsia"/>
          <w:szCs w:val="21"/>
        </w:rPr>
        <w:lastRenderedPageBreak/>
        <w:t>解决的问题及时上报，并按要求予以落实，每班巡查室内有无异味、有无异常响声、电压、电流、温度是否正常，指示灯保险是否完好等，并认真做好登记。</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D、供电回路操作开关的标志必须明显，停电拉闸要挂标志牌，并提前公布“安民告示”。</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E、配电室内禁止乱拉乱接线路，供电线路严禁超载供电。</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F、配电室内设备及线路变更要经采购方同意，重大变更要上报采购方批准。</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G、操作及检修设备时必须按规定使用电工绝缘工具、绝缘鞋、绝缘手套等。</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H、外来人员进</w:t>
      </w:r>
      <w:proofErr w:type="gramStart"/>
      <w:r w:rsidRPr="00FF3A93">
        <w:rPr>
          <w:rFonts w:ascii="宋体" w:eastAsia="宋体" w:hAnsi="宋体" w:cs="宋体" w:hint="eastAsia"/>
          <w:szCs w:val="21"/>
        </w:rPr>
        <w:t>配电室须经</w:t>
      </w:r>
      <w:proofErr w:type="gramEnd"/>
      <w:r w:rsidRPr="00FF3A93">
        <w:rPr>
          <w:rFonts w:ascii="宋体" w:eastAsia="宋体" w:hAnsi="宋体" w:cs="宋体" w:hint="eastAsia"/>
          <w:szCs w:val="21"/>
        </w:rPr>
        <w:t>采购方批准，并做好登记手续。</w:t>
      </w:r>
    </w:p>
    <w:p w:rsidR="00FC0860" w:rsidRPr="00FF3A93" w:rsidRDefault="00FC0860" w:rsidP="00FC0860">
      <w:pPr>
        <w:spacing w:line="360" w:lineRule="auto"/>
        <w:ind w:firstLineChars="200" w:firstLine="420"/>
        <w:outlineLvl w:val="2"/>
        <w:rPr>
          <w:rFonts w:ascii="宋体" w:eastAsia="宋体" w:hAnsi="宋体"/>
          <w:szCs w:val="21"/>
        </w:rPr>
      </w:pPr>
      <w:r w:rsidRPr="00FF3A93">
        <w:rPr>
          <w:rFonts w:ascii="宋体" w:eastAsia="宋体" w:hAnsi="宋体" w:hint="eastAsia"/>
          <w:szCs w:val="21"/>
        </w:rPr>
        <w:t>3）维修服务要求：</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（1）对公共设施设备检查并记录，发现损坏及时修理。</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（2）保持玻璃门窗等配件完好，开闭正常。</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（3）对楼内外管道排水沟进行清扫疏通，保证排水畅通。</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（4）定期对设备设施进行预防性保养，专业设备委托专业单位维保，保障设备设施完好与安全运行。</w:t>
      </w:r>
    </w:p>
    <w:p w:rsidR="00FC0860" w:rsidRPr="00FF3A93" w:rsidRDefault="00FC0860" w:rsidP="00FC0860">
      <w:pPr>
        <w:spacing w:line="360" w:lineRule="auto"/>
        <w:ind w:firstLineChars="200" w:firstLine="420"/>
        <w:outlineLvl w:val="1"/>
        <w:rPr>
          <w:rFonts w:ascii="宋体" w:eastAsia="宋体" w:hAnsi="宋体"/>
          <w:szCs w:val="21"/>
        </w:rPr>
      </w:pPr>
      <w:r w:rsidRPr="00FF3A93">
        <w:rPr>
          <w:rFonts w:ascii="宋体" w:eastAsia="宋体" w:hAnsi="宋体" w:hint="eastAsia"/>
          <w:szCs w:val="21"/>
        </w:rPr>
        <w:t>4、其他：</w:t>
      </w:r>
    </w:p>
    <w:p w:rsidR="00FC0860" w:rsidRPr="00FF3A93" w:rsidRDefault="00FC0860" w:rsidP="00FC0860">
      <w:pPr>
        <w:spacing w:line="360" w:lineRule="auto"/>
        <w:ind w:firstLineChars="200" w:firstLine="420"/>
        <w:outlineLvl w:val="2"/>
        <w:rPr>
          <w:rFonts w:ascii="宋体" w:eastAsia="宋体" w:hAnsi="宋体"/>
          <w:szCs w:val="21"/>
        </w:rPr>
      </w:pPr>
      <w:r w:rsidRPr="00FF3A93">
        <w:rPr>
          <w:rFonts w:ascii="宋体" w:eastAsia="宋体" w:hAnsi="宋体" w:hint="eastAsia"/>
          <w:szCs w:val="21"/>
        </w:rPr>
        <w:t>1）做好各类情况下的应急服务配合。</w:t>
      </w:r>
    </w:p>
    <w:p w:rsidR="00FC0860" w:rsidRPr="00FF3A93" w:rsidRDefault="00FC0860" w:rsidP="00FC0860">
      <w:pPr>
        <w:spacing w:line="360" w:lineRule="auto"/>
        <w:ind w:firstLineChars="200" w:firstLine="420"/>
        <w:outlineLvl w:val="2"/>
        <w:rPr>
          <w:rFonts w:ascii="宋体" w:eastAsia="宋体" w:hAnsi="宋体" w:hint="eastAsia"/>
          <w:szCs w:val="21"/>
        </w:rPr>
      </w:pPr>
      <w:r w:rsidRPr="00FF3A93">
        <w:rPr>
          <w:rFonts w:ascii="宋体" w:eastAsia="宋体" w:hAnsi="宋体" w:hint="eastAsia"/>
          <w:szCs w:val="21"/>
        </w:rPr>
        <w:t>2）做好合同约定的与物业服务相关的其它工作。</w:t>
      </w:r>
    </w:p>
    <w:p w:rsidR="00FC0860" w:rsidRPr="00FF3A93" w:rsidRDefault="00FC0860" w:rsidP="00FC0860">
      <w:pPr>
        <w:spacing w:line="360" w:lineRule="auto"/>
        <w:ind w:firstLineChars="200" w:firstLine="420"/>
        <w:outlineLvl w:val="2"/>
        <w:rPr>
          <w:rFonts w:ascii="宋体" w:eastAsia="宋体" w:hAnsi="宋体" w:hint="eastAsia"/>
          <w:szCs w:val="21"/>
        </w:rPr>
      </w:pPr>
      <w:r w:rsidRPr="00FF3A93">
        <w:rPr>
          <w:rFonts w:ascii="宋体" w:eastAsia="宋体" w:hAnsi="宋体" w:hint="eastAsia"/>
          <w:szCs w:val="21"/>
        </w:rPr>
        <w:t>3）设备人员每天不少于三次巡查。巡查范围应当包括配电间、强弱电间、管道井、水泵房、电梯机房及公共机房等重点设备设施，并要求逐个房间开门检查。</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全部服务管理应满足《机关办公区域物业服务监管和评价规范》（标准号GB/T 43542-2023），并接受采购方关于第三</w:t>
      </w:r>
      <w:proofErr w:type="gramStart"/>
      <w:r w:rsidRPr="00FF3A93">
        <w:rPr>
          <w:rFonts w:ascii="宋体" w:eastAsia="宋体" w:hAnsi="宋体" w:hint="eastAsia"/>
          <w:szCs w:val="21"/>
        </w:rPr>
        <w:t>方服务</w:t>
      </w:r>
      <w:proofErr w:type="gramEnd"/>
      <w:r w:rsidRPr="00FF3A93">
        <w:rPr>
          <w:rFonts w:ascii="宋体" w:eastAsia="宋体" w:hAnsi="宋体" w:hint="eastAsia"/>
          <w:szCs w:val="21"/>
        </w:rPr>
        <w:t>的管理、考核等制度。</w:t>
      </w:r>
    </w:p>
    <w:p w:rsidR="00FC0860" w:rsidRPr="00FF3A93" w:rsidRDefault="00FC0860" w:rsidP="00FC0860">
      <w:pPr>
        <w:spacing w:line="360" w:lineRule="auto"/>
        <w:ind w:firstLineChars="200" w:firstLine="422"/>
        <w:outlineLvl w:val="0"/>
        <w:rPr>
          <w:rFonts w:ascii="宋体" w:eastAsia="宋体" w:hAnsi="宋体" w:cs="宋体"/>
          <w:b/>
          <w:bCs/>
          <w:szCs w:val="21"/>
        </w:rPr>
      </w:pPr>
      <w:r w:rsidRPr="00FF3A93">
        <w:rPr>
          <w:rFonts w:ascii="宋体" w:eastAsia="宋体" w:hAnsi="宋体" w:cs="宋体" w:hint="eastAsia"/>
          <w:b/>
          <w:bCs/>
          <w:szCs w:val="21"/>
        </w:rPr>
        <w:t>四、管理服务总目标</w:t>
      </w:r>
    </w:p>
    <w:p w:rsidR="00FC0860" w:rsidRPr="00FF3A93" w:rsidRDefault="00FC0860" w:rsidP="00FC0860">
      <w:pPr>
        <w:spacing w:line="360" w:lineRule="auto"/>
        <w:ind w:firstLineChars="200" w:firstLine="420"/>
        <w:rPr>
          <w:rFonts w:ascii="宋体" w:eastAsia="宋体" w:hAnsi="宋体" w:cs="宋体"/>
          <w:szCs w:val="21"/>
        </w:rPr>
      </w:pPr>
      <w:r w:rsidRPr="00FF3A93">
        <w:rPr>
          <w:rFonts w:ascii="宋体" w:eastAsia="宋体" w:hAnsi="宋体" w:cs="宋体"/>
          <w:szCs w:val="21"/>
        </w:rPr>
        <w:t>1</w:t>
      </w:r>
      <w:r w:rsidRPr="00FF3A93">
        <w:rPr>
          <w:rFonts w:ascii="宋体" w:eastAsia="宋体" w:hAnsi="宋体" w:cs="宋体" w:hint="eastAsia"/>
          <w:szCs w:val="21"/>
        </w:rPr>
        <w:t>、火灾与安全责任事故发生率为</w:t>
      </w:r>
      <w:r w:rsidRPr="00FF3A93">
        <w:rPr>
          <w:rFonts w:ascii="宋体" w:eastAsia="宋体" w:hAnsi="宋体" w:cs="宋体"/>
          <w:szCs w:val="21"/>
        </w:rPr>
        <w:t>0%</w:t>
      </w:r>
      <w:r w:rsidRPr="00FF3A93">
        <w:rPr>
          <w:rFonts w:ascii="宋体" w:eastAsia="宋体" w:hAnsi="宋体" w:cs="宋体" w:hint="eastAsia"/>
          <w:szCs w:val="21"/>
        </w:rPr>
        <w:t>。</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szCs w:val="21"/>
        </w:rPr>
        <w:t>2</w:t>
      </w:r>
      <w:r w:rsidRPr="00FF3A93">
        <w:rPr>
          <w:rFonts w:ascii="宋体" w:eastAsia="宋体" w:hAnsi="宋体" w:cs="宋体" w:hint="eastAsia"/>
          <w:szCs w:val="21"/>
        </w:rPr>
        <w:t>、使业主对物业服务满意率达到</w:t>
      </w:r>
      <w:r w:rsidRPr="00FF3A93">
        <w:rPr>
          <w:rFonts w:ascii="宋体" w:eastAsia="宋体" w:hAnsi="宋体" w:cs="宋体"/>
          <w:szCs w:val="21"/>
        </w:rPr>
        <w:t>95%</w:t>
      </w:r>
      <w:r w:rsidRPr="00FF3A93">
        <w:rPr>
          <w:rFonts w:ascii="宋体" w:eastAsia="宋体" w:hAnsi="宋体" w:cs="宋体" w:hint="eastAsia"/>
          <w:szCs w:val="21"/>
        </w:rPr>
        <w:t>以上（使用单位及上级部门对中标单位进行监督检查使其达到标准合格率）。</w:t>
      </w:r>
    </w:p>
    <w:p w:rsidR="00FC0860" w:rsidRPr="00FF3A93" w:rsidRDefault="00FC0860" w:rsidP="00FC0860">
      <w:pPr>
        <w:spacing w:line="360" w:lineRule="auto"/>
        <w:ind w:firstLineChars="200" w:firstLine="420"/>
        <w:rPr>
          <w:rFonts w:ascii="宋体" w:eastAsia="宋体" w:hAnsi="宋体" w:cs="宋体" w:hint="eastAsia"/>
          <w:szCs w:val="21"/>
        </w:rPr>
      </w:pPr>
      <w:r w:rsidRPr="00FF3A93">
        <w:rPr>
          <w:rFonts w:ascii="宋体" w:eastAsia="宋体" w:hAnsi="宋体" w:cs="宋体" w:hint="eastAsia"/>
          <w:szCs w:val="21"/>
        </w:rPr>
        <w:t>3、中标企业应制定管理目标的测量指标，并根据指标定期测评，定期向招标人提供测评报告。</w:t>
      </w:r>
    </w:p>
    <w:p w:rsidR="00FC0860" w:rsidRPr="00FF3A93" w:rsidRDefault="00FC0860" w:rsidP="00FC0860">
      <w:pPr>
        <w:spacing w:line="360" w:lineRule="auto"/>
        <w:ind w:firstLineChars="200" w:firstLine="422"/>
        <w:outlineLvl w:val="0"/>
        <w:rPr>
          <w:rFonts w:ascii="宋体" w:eastAsia="宋体" w:hAnsi="宋体" w:cs="宋体" w:hint="eastAsia"/>
          <w:b/>
          <w:bCs/>
          <w:szCs w:val="21"/>
        </w:rPr>
      </w:pPr>
      <w:r w:rsidRPr="00FF3A93">
        <w:rPr>
          <w:rFonts w:ascii="宋体" w:eastAsia="宋体" w:hAnsi="宋体" w:cs="宋体" w:hint="eastAsia"/>
          <w:b/>
          <w:bCs/>
          <w:szCs w:val="21"/>
        </w:rPr>
        <w:t>五、物业人员配置要求：</w:t>
      </w:r>
    </w:p>
    <w:p w:rsidR="00FC0860" w:rsidRPr="00FF3A93" w:rsidRDefault="00FC0860" w:rsidP="00FC0860">
      <w:pPr>
        <w:spacing w:line="360" w:lineRule="auto"/>
        <w:ind w:firstLineChars="100" w:firstLine="210"/>
        <w:jc w:val="left"/>
        <w:outlineLvl w:val="1"/>
        <w:rPr>
          <w:rFonts w:ascii="宋体" w:eastAsia="宋体" w:hAnsi="宋体" w:hint="eastAsia"/>
          <w:szCs w:val="21"/>
        </w:rPr>
      </w:pPr>
      <w:r w:rsidRPr="00FF3A93">
        <w:rPr>
          <w:rFonts w:ascii="宋体" w:eastAsia="宋体" w:hAnsi="宋体" w:hint="eastAsia"/>
          <w:szCs w:val="21"/>
        </w:rPr>
        <w:t>1、人员岗位配置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1639"/>
        <w:gridCol w:w="3086"/>
        <w:gridCol w:w="1063"/>
        <w:gridCol w:w="1660"/>
      </w:tblGrid>
      <w:tr w:rsidR="00FF3A93" w:rsidRPr="00FF3A93" w:rsidTr="00360D57">
        <w:trPr>
          <w:trHeight w:val="468"/>
        </w:trPr>
        <w:tc>
          <w:tcPr>
            <w:tcW w:w="864"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序号</w:t>
            </w:r>
          </w:p>
        </w:tc>
        <w:tc>
          <w:tcPr>
            <w:tcW w:w="1683"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岗  位</w:t>
            </w:r>
          </w:p>
        </w:tc>
        <w:tc>
          <w:tcPr>
            <w:tcW w:w="3184"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设岗时间</w:t>
            </w:r>
          </w:p>
        </w:tc>
        <w:tc>
          <w:tcPr>
            <w:tcW w:w="1086"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岗位数</w:t>
            </w:r>
          </w:p>
        </w:tc>
        <w:tc>
          <w:tcPr>
            <w:tcW w:w="1705"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备注</w:t>
            </w:r>
          </w:p>
        </w:tc>
      </w:tr>
      <w:tr w:rsidR="00FF3A93" w:rsidRPr="00FF3A93" w:rsidTr="00360D57">
        <w:trPr>
          <w:trHeight w:val="468"/>
        </w:trPr>
        <w:tc>
          <w:tcPr>
            <w:tcW w:w="864" w:type="dxa"/>
            <w:vAlign w:val="center"/>
          </w:tcPr>
          <w:p w:rsidR="00FC0860" w:rsidRPr="00FF3A93" w:rsidRDefault="00FC0860" w:rsidP="00360D57">
            <w:pPr>
              <w:spacing w:line="360" w:lineRule="auto"/>
              <w:jc w:val="center"/>
              <w:rPr>
                <w:rFonts w:ascii="宋体" w:eastAsia="宋体" w:hAnsi="宋体"/>
                <w:bCs/>
                <w:szCs w:val="21"/>
              </w:rPr>
            </w:pPr>
            <w:r w:rsidRPr="00FF3A93">
              <w:rPr>
                <w:rFonts w:ascii="宋体" w:eastAsia="宋体" w:hAnsi="宋体" w:hint="eastAsia"/>
                <w:bCs/>
                <w:szCs w:val="21"/>
              </w:rPr>
              <w:lastRenderedPageBreak/>
              <w:t>1</w:t>
            </w:r>
          </w:p>
        </w:tc>
        <w:tc>
          <w:tcPr>
            <w:tcW w:w="1683"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项目经理</w:t>
            </w:r>
          </w:p>
        </w:tc>
        <w:tc>
          <w:tcPr>
            <w:tcW w:w="3184" w:type="dxa"/>
            <w:vAlign w:val="center"/>
          </w:tcPr>
          <w:p w:rsidR="00FC0860" w:rsidRPr="00FF3A93" w:rsidRDefault="00FC0860" w:rsidP="00360D57">
            <w:pPr>
              <w:spacing w:line="360" w:lineRule="auto"/>
              <w:jc w:val="center"/>
              <w:rPr>
                <w:rFonts w:ascii="宋体" w:eastAsia="宋体" w:hAnsi="宋体"/>
                <w:bCs/>
                <w:szCs w:val="21"/>
              </w:rPr>
            </w:pPr>
            <w:r w:rsidRPr="00FF3A93">
              <w:rPr>
                <w:rFonts w:ascii="宋体" w:eastAsia="宋体" w:hAnsi="宋体" w:hint="eastAsia"/>
                <w:bCs/>
                <w:szCs w:val="21"/>
              </w:rPr>
              <w:t>每周五天白天8</w:t>
            </w:r>
            <w:r w:rsidRPr="00FF3A93">
              <w:rPr>
                <w:rFonts w:ascii="宋体" w:eastAsia="宋体" w:hAnsi="宋体" w:hint="eastAsia"/>
                <w:bCs/>
                <w:szCs w:val="21"/>
                <w:lang w:eastAsia="zh"/>
              </w:rPr>
              <w:t>h</w:t>
            </w:r>
            <w:r w:rsidRPr="00FF3A93">
              <w:rPr>
                <w:rFonts w:ascii="宋体" w:eastAsia="宋体" w:hAnsi="宋体" w:hint="eastAsia"/>
                <w:bCs/>
                <w:szCs w:val="21"/>
              </w:rPr>
              <w:t>小计</w:t>
            </w:r>
          </w:p>
        </w:tc>
        <w:tc>
          <w:tcPr>
            <w:tcW w:w="1086" w:type="dxa"/>
            <w:vAlign w:val="center"/>
          </w:tcPr>
          <w:p w:rsidR="00FC0860" w:rsidRPr="00FF3A93" w:rsidRDefault="00FC0860" w:rsidP="00360D57">
            <w:pPr>
              <w:spacing w:line="360" w:lineRule="auto"/>
              <w:jc w:val="center"/>
              <w:rPr>
                <w:rFonts w:ascii="宋体" w:eastAsia="宋体" w:hAnsi="宋体"/>
                <w:bCs/>
                <w:szCs w:val="21"/>
              </w:rPr>
            </w:pPr>
            <w:r w:rsidRPr="00FF3A93">
              <w:rPr>
                <w:rFonts w:ascii="宋体" w:eastAsia="宋体" w:hAnsi="宋体" w:hint="eastAsia"/>
                <w:bCs/>
                <w:szCs w:val="21"/>
              </w:rPr>
              <w:t>1</w:t>
            </w:r>
          </w:p>
        </w:tc>
        <w:tc>
          <w:tcPr>
            <w:tcW w:w="1705" w:type="dxa"/>
            <w:vAlign w:val="center"/>
          </w:tcPr>
          <w:p w:rsidR="00FC0860" w:rsidRPr="00FF3A93" w:rsidRDefault="00FC0860" w:rsidP="00360D57">
            <w:pPr>
              <w:spacing w:line="360" w:lineRule="auto"/>
              <w:jc w:val="center"/>
              <w:rPr>
                <w:rFonts w:ascii="宋体" w:eastAsia="宋体" w:hAnsi="宋体" w:hint="eastAsia"/>
                <w:bCs/>
                <w:szCs w:val="21"/>
              </w:rPr>
            </w:pPr>
          </w:p>
        </w:tc>
      </w:tr>
      <w:tr w:rsidR="00FF3A93" w:rsidRPr="00FF3A93" w:rsidTr="00360D57">
        <w:trPr>
          <w:trHeight w:val="468"/>
        </w:trPr>
        <w:tc>
          <w:tcPr>
            <w:tcW w:w="864" w:type="dxa"/>
            <w:vAlign w:val="center"/>
          </w:tcPr>
          <w:p w:rsidR="00FC0860" w:rsidRPr="00FF3A93" w:rsidRDefault="00FC0860" w:rsidP="00360D57">
            <w:pPr>
              <w:spacing w:line="360" w:lineRule="auto"/>
              <w:jc w:val="center"/>
              <w:rPr>
                <w:rFonts w:ascii="宋体" w:eastAsia="宋体" w:hAnsi="宋体"/>
                <w:bCs/>
                <w:szCs w:val="21"/>
              </w:rPr>
            </w:pPr>
            <w:r w:rsidRPr="00FF3A93">
              <w:rPr>
                <w:rFonts w:ascii="宋体" w:eastAsia="宋体" w:hAnsi="宋体" w:hint="eastAsia"/>
                <w:bCs/>
                <w:szCs w:val="21"/>
              </w:rPr>
              <w:t>2</w:t>
            </w:r>
          </w:p>
        </w:tc>
        <w:tc>
          <w:tcPr>
            <w:tcW w:w="1683"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经理助理</w:t>
            </w:r>
          </w:p>
        </w:tc>
        <w:tc>
          <w:tcPr>
            <w:tcW w:w="3184"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每周五天白天8</w:t>
            </w:r>
            <w:r w:rsidRPr="00FF3A93">
              <w:rPr>
                <w:rFonts w:ascii="宋体" w:eastAsia="宋体" w:hAnsi="宋体" w:hint="eastAsia"/>
                <w:bCs/>
                <w:szCs w:val="21"/>
                <w:lang w:eastAsia="zh"/>
              </w:rPr>
              <w:t>h</w:t>
            </w:r>
            <w:r w:rsidRPr="00FF3A93">
              <w:rPr>
                <w:rFonts w:ascii="宋体" w:eastAsia="宋体" w:hAnsi="宋体" w:hint="eastAsia"/>
                <w:bCs/>
                <w:szCs w:val="21"/>
              </w:rPr>
              <w:t>小计</w:t>
            </w:r>
          </w:p>
        </w:tc>
        <w:tc>
          <w:tcPr>
            <w:tcW w:w="1086" w:type="dxa"/>
            <w:vAlign w:val="center"/>
          </w:tcPr>
          <w:p w:rsidR="00FC0860" w:rsidRPr="00FF3A93" w:rsidRDefault="00FC0860" w:rsidP="00360D57">
            <w:pPr>
              <w:spacing w:line="360" w:lineRule="auto"/>
              <w:jc w:val="center"/>
              <w:rPr>
                <w:rFonts w:ascii="宋体" w:eastAsia="宋体" w:hAnsi="宋体"/>
                <w:bCs/>
                <w:szCs w:val="21"/>
              </w:rPr>
            </w:pPr>
            <w:r w:rsidRPr="00FF3A93">
              <w:rPr>
                <w:rFonts w:ascii="宋体" w:eastAsia="宋体" w:hAnsi="宋体" w:hint="eastAsia"/>
                <w:bCs/>
                <w:szCs w:val="21"/>
              </w:rPr>
              <w:t>1</w:t>
            </w:r>
          </w:p>
        </w:tc>
        <w:tc>
          <w:tcPr>
            <w:tcW w:w="1705" w:type="dxa"/>
            <w:vAlign w:val="center"/>
          </w:tcPr>
          <w:p w:rsidR="00FC0860" w:rsidRPr="00FF3A93" w:rsidRDefault="00FC0860" w:rsidP="00360D57">
            <w:pPr>
              <w:spacing w:line="360" w:lineRule="auto"/>
              <w:jc w:val="center"/>
              <w:rPr>
                <w:rFonts w:ascii="宋体" w:eastAsia="宋体" w:hAnsi="宋体" w:hint="eastAsia"/>
                <w:bCs/>
                <w:szCs w:val="21"/>
              </w:rPr>
            </w:pPr>
          </w:p>
        </w:tc>
      </w:tr>
      <w:tr w:rsidR="00FF3A93" w:rsidRPr="00FF3A93" w:rsidTr="00360D57">
        <w:trPr>
          <w:trHeight w:val="468"/>
        </w:trPr>
        <w:tc>
          <w:tcPr>
            <w:tcW w:w="864"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3</w:t>
            </w:r>
          </w:p>
        </w:tc>
        <w:tc>
          <w:tcPr>
            <w:tcW w:w="1683"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保洁服务</w:t>
            </w:r>
          </w:p>
        </w:tc>
        <w:tc>
          <w:tcPr>
            <w:tcW w:w="3184"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每周五天白天8</w:t>
            </w:r>
            <w:r w:rsidRPr="00FF3A93">
              <w:rPr>
                <w:rFonts w:ascii="宋体" w:eastAsia="宋体" w:hAnsi="宋体" w:hint="eastAsia"/>
                <w:bCs/>
                <w:szCs w:val="21"/>
                <w:lang w:eastAsia="zh"/>
              </w:rPr>
              <w:t>h</w:t>
            </w:r>
            <w:r w:rsidRPr="00FF3A93">
              <w:rPr>
                <w:rFonts w:ascii="宋体" w:eastAsia="宋体" w:hAnsi="宋体" w:hint="eastAsia"/>
                <w:bCs/>
                <w:szCs w:val="21"/>
              </w:rPr>
              <w:t>小计</w:t>
            </w:r>
          </w:p>
        </w:tc>
        <w:tc>
          <w:tcPr>
            <w:tcW w:w="1086" w:type="dxa"/>
            <w:vAlign w:val="center"/>
          </w:tcPr>
          <w:p w:rsidR="00FC0860" w:rsidRPr="00FF3A93" w:rsidRDefault="00FC0860" w:rsidP="00360D57">
            <w:pPr>
              <w:spacing w:line="360" w:lineRule="auto"/>
              <w:jc w:val="center"/>
              <w:rPr>
                <w:rFonts w:ascii="宋体" w:eastAsia="宋体" w:hAnsi="宋体"/>
                <w:bCs/>
                <w:szCs w:val="21"/>
              </w:rPr>
            </w:pPr>
            <w:r w:rsidRPr="00FF3A93">
              <w:rPr>
                <w:rFonts w:ascii="宋体" w:eastAsia="宋体" w:hAnsi="宋体" w:hint="eastAsia"/>
                <w:bCs/>
                <w:szCs w:val="21"/>
              </w:rPr>
              <w:t>5</w:t>
            </w:r>
          </w:p>
        </w:tc>
        <w:tc>
          <w:tcPr>
            <w:tcW w:w="1705" w:type="dxa"/>
            <w:vAlign w:val="center"/>
          </w:tcPr>
          <w:p w:rsidR="00FC0860" w:rsidRPr="00FF3A93" w:rsidRDefault="00FC0860" w:rsidP="00360D57">
            <w:pPr>
              <w:spacing w:line="360" w:lineRule="auto"/>
              <w:jc w:val="center"/>
              <w:rPr>
                <w:rFonts w:ascii="宋体" w:eastAsia="宋体" w:hAnsi="宋体" w:hint="eastAsia"/>
                <w:bCs/>
                <w:szCs w:val="21"/>
              </w:rPr>
            </w:pPr>
          </w:p>
        </w:tc>
      </w:tr>
      <w:tr w:rsidR="00FF3A93" w:rsidRPr="00FF3A93" w:rsidTr="00360D57">
        <w:trPr>
          <w:trHeight w:val="468"/>
        </w:trPr>
        <w:tc>
          <w:tcPr>
            <w:tcW w:w="864"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4</w:t>
            </w:r>
          </w:p>
        </w:tc>
        <w:tc>
          <w:tcPr>
            <w:tcW w:w="1683"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维修服务</w:t>
            </w:r>
          </w:p>
        </w:tc>
        <w:tc>
          <w:tcPr>
            <w:tcW w:w="3184"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每周五天白天8</w:t>
            </w:r>
            <w:r w:rsidRPr="00FF3A93">
              <w:rPr>
                <w:rFonts w:ascii="宋体" w:eastAsia="宋体" w:hAnsi="宋体" w:hint="eastAsia"/>
                <w:bCs/>
                <w:szCs w:val="21"/>
                <w:lang w:eastAsia="zh"/>
              </w:rPr>
              <w:t>h</w:t>
            </w:r>
            <w:r w:rsidRPr="00FF3A93">
              <w:rPr>
                <w:rFonts w:ascii="宋体" w:eastAsia="宋体" w:hAnsi="宋体" w:hint="eastAsia"/>
                <w:bCs/>
                <w:szCs w:val="21"/>
              </w:rPr>
              <w:t>小计</w:t>
            </w:r>
          </w:p>
        </w:tc>
        <w:tc>
          <w:tcPr>
            <w:tcW w:w="1086" w:type="dxa"/>
            <w:vAlign w:val="center"/>
          </w:tcPr>
          <w:p w:rsidR="00FC0860" w:rsidRPr="00FF3A93" w:rsidRDefault="00FC0860" w:rsidP="00360D57">
            <w:pPr>
              <w:spacing w:line="360" w:lineRule="auto"/>
              <w:jc w:val="center"/>
              <w:rPr>
                <w:rFonts w:ascii="宋体" w:eastAsia="宋体" w:hAnsi="宋体" w:hint="eastAsia"/>
                <w:bCs/>
                <w:szCs w:val="21"/>
              </w:rPr>
            </w:pPr>
            <w:r w:rsidRPr="00FF3A93">
              <w:rPr>
                <w:rFonts w:ascii="宋体" w:eastAsia="宋体" w:hAnsi="宋体" w:hint="eastAsia"/>
                <w:bCs/>
                <w:szCs w:val="21"/>
              </w:rPr>
              <w:t>3</w:t>
            </w:r>
          </w:p>
        </w:tc>
        <w:tc>
          <w:tcPr>
            <w:tcW w:w="1705" w:type="dxa"/>
            <w:vAlign w:val="center"/>
          </w:tcPr>
          <w:p w:rsidR="00FC0860" w:rsidRPr="00FF3A93" w:rsidRDefault="00FC0860" w:rsidP="00360D57">
            <w:pPr>
              <w:spacing w:line="360" w:lineRule="auto"/>
              <w:jc w:val="center"/>
              <w:rPr>
                <w:rFonts w:ascii="宋体" w:eastAsia="宋体" w:hAnsi="宋体" w:hint="eastAsia"/>
                <w:bCs/>
                <w:szCs w:val="21"/>
              </w:rPr>
            </w:pPr>
          </w:p>
        </w:tc>
      </w:tr>
    </w:tbl>
    <w:p w:rsidR="00FC0860" w:rsidRPr="00FF3A93" w:rsidRDefault="00FC0860" w:rsidP="00FC0860">
      <w:pPr>
        <w:spacing w:line="360" w:lineRule="auto"/>
        <w:ind w:firstLineChars="200" w:firstLine="420"/>
        <w:rPr>
          <w:rFonts w:ascii="宋体" w:eastAsia="宋体" w:hAnsi="宋体" w:hint="eastAsia"/>
          <w:b/>
          <w:szCs w:val="21"/>
        </w:rPr>
      </w:pPr>
      <w:r w:rsidRPr="00FF3A93">
        <w:rPr>
          <w:rFonts w:ascii="宋体" w:eastAsia="宋体" w:hAnsi="宋体" w:hint="eastAsia"/>
          <w:szCs w:val="21"/>
        </w:rPr>
        <w:t>★</w:t>
      </w:r>
      <w:r w:rsidRPr="00FF3A93">
        <w:rPr>
          <w:rFonts w:ascii="宋体" w:eastAsia="宋体" w:hAnsi="宋体" w:hint="eastAsia"/>
          <w:b/>
          <w:szCs w:val="21"/>
        </w:rPr>
        <w:t>本项目服务人员配置不少于10人</w:t>
      </w:r>
    </w:p>
    <w:p w:rsidR="00FC0860" w:rsidRPr="00FF3A93" w:rsidRDefault="00FC0860" w:rsidP="00FC0860">
      <w:pPr>
        <w:spacing w:line="360" w:lineRule="auto"/>
        <w:ind w:firstLineChars="100" w:firstLine="210"/>
        <w:jc w:val="left"/>
        <w:outlineLvl w:val="1"/>
        <w:rPr>
          <w:rFonts w:ascii="宋体" w:eastAsia="宋体" w:hAnsi="宋体" w:hint="eastAsia"/>
          <w:szCs w:val="21"/>
        </w:rPr>
      </w:pPr>
      <w:r w:rsidRPr="00FF3A93">
        <w:rPr>
          <w:rFonts w:ascii="宋体" w:eastAsia="宋体" w:hAnsi="宋体" w:hint="eastAsia"/>
          <w:szCs w:val="21"/>
        </w:rPr>
        <w:t>2、岗位和人员配置标准</w:t>
      </w:r>
    </w:p>
    <w:p w:rsidR="00FC0860" w:rsidRPr="00FF3A93" w:rsidRDefault="00FC0860" w:rsidP="00FC0860">
      <w:pPr>
        <w:spacing w:line="360" w:lineRule="auto"/>
        <w:ind w:leftChars="178" w:left="374"/>
        <w:outlineLvl w:val="2"/>
        <w:rPr>
          <w:rFonts w:ascii="宋体" w:eastAsia="宋体" w:hAnsi="宋体" w:hint="eastAsia"/>
          <w:szCs w:val="21"/>
        </w:rPr>
      </w:pPr>
      <w:r w:rsidRPr="00FF3A93">
        <w:rPr>
          <w:rFonts w:ascii="宋体" w:eastAsia="宋体" w:hAnsi="宋体" w:hint="eastAsia"/>
          <w:szCs w:val="21"/>
        </w:rPr>
        <w:t>1)项目经理</w:t>
      </w:r>
    </w:p>
    <w:p w:rsidR="00FC0860" w:rsidRPr="00FF3A93" w:rsidRDefault="00FC0860" w:rsidP="00FC0860">
      <w:pPr>
        <w:spacing w:line="360" w:lineRule="auto"/>
        <w:ind w:leftChars="200" w:left="735" w:hangingChars="150" w:hanging="315"/>
        <w:rPr>
          <w:rFonts w:ascii="宋体" w:eastAsia="宋体" w:hAnsi="宋体"/>
          <w:szCs w:val="21"/>
        </w:rPr>
      </w:pPr>
      <w:r w:rsidRPr="00FF3A93">
        <w:rPr>
          <w:rFonts w:ascii="宋体" w:eastAsia="宋体" w:hAnsi="宋体" w:hint="eastAsia"/>
          <w:szCs w:val="21"/>
        </w:rPr>
        <w:t>（1）具备相关职业技能证书。</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（2）身体要求：年龄：男性不超过</w:t>
      </w:r>
      <w:r w:rsidRPr="00FF3A93">
        <w:rPr>
          <w:rFonts w:ascii="宋体" w:eastAsia="宋体" w:hAnsi="宋体"/>
          <w:szCs w:val="21"/>
        </w:rPr>
        <w:t>55</w:t>
      </w:r>
      <w:r w:rsidRPr="00FF3A93">
        <w:rPr>
          <w:rFonts w:ascii="宋体" w:eastAsia="宋体" w:hAnsi="宋体" w:hint="eastAsia"/>
          <w:szCs w:val="21"/>
        </w:rPr>
        <w:t>岁，女性不超过50岁。</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（3）学历要求：大专及以上学历。</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（4）具有从事类似物业管理三年及以上管理经验，</w:t>
      </w:r>
      <w:r w:rsidRPr="00FF3A93">
        <w:rPr>
          <w:rFonts w:ascii="宋体" w:eastAsia="宋体" w:hAnsi="宋体" w:cs="宋体" w:hint="eastAsia"/>
          <w:szCs w:val="21"/>
        </w:rPr>
        <w:t>需提供业主方盖章的证明材料。</w:t>
      </w:r>
      <w:r w:rsidRPr="00FF3A93">
        <w:rPr>
          <w:rFonts w:ascii="宋体" w:eastAsia="宋体" w:hAnsi="宋体" w:hint="eastAsia"/>
          <w:szCs w:val="21"/>
        </w:rPr>
        <w:t>。</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（5）熟悉ISO质量管理体系标准与电脑办公自动化操作系统。</w:t>
      </w:r>
    </w:p>
    <w:p w:rsidR="00FC0860" w:rsidRPr="00FF3A93" w:rsidRDefault="00FC0860" w:rsidP="00FC0860">
      <w:pPr>
        <w:spacing w:line="360" w:lineRule="auto"/>
        <w:ind w:leftChars="178" w:left="374"/>
        <w:rPr>
          <w:rFonts w:ascii="宋体" w:eastAsia="宋体" w:hAnsi="宋体"/>
          <w:szCs w:val="21"/>
        </w:rPr>
      </w:pPr>
    </w:p>
    <w:p w:rsidR="00FC0860" w:rsidRPr="00FF3A93" w:rsidRDefault="00FC0860" w:rsidP="00FC0860">
      <w:pPr>
        <w:spacing w:line="360" w:lineRule="auto"/>
        <w:ind w:leftChars="178" w:left="374"/>
        <w:outlineLvl w:val="2"/>
        <w:rPr>
          <w:rFonts w:ascii="宋体" w:eastAsia="宋体" w:hAnsi="宋体" w:hint="eastAsia"/>
          <w:szCs w:val="21"/>
        </w:rPr>
      </w:pPr>
      <w:r w:rsidRPr="00FF3A93">
        <w:rPr>
          <w:rFonts w:ascii="宋体" w:eastAsia="宋体" w:hAnsi="宋体" w:hint="eastAsia"/>
          <w:szCs w:val="21"/>
        </w:rPr>
        <w:t>2）一般管理人员（经理助理）</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（1）身体要求：年龄：男性不超过60岁，女性不超过55岁。</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（2）学历要求：高中及以上学历。</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（3）具有从事类似物业管理二年及以上管理经验。</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（4）其中一般管理人员应熟练运用电脑办公自动化操作系统。</w:t>
      </w:r>
    </w:p>
    <w:p w:rsidR="00FC0860" w:rsidRPr="00FF3A93" w:rsidRDefault="00FC0860" w:rsidP="00FC0860">
      <w:pPr>
        <w:spacing w:line="360" w:lineRule="auto"/>
        <w:rPr>
          <w:rFonts w:ascii="宋体" w:eastAsia="宋体" w:hAnsi="宋体"/>
          <w:szCs w:val="21"/>
          <w:highlight w:val="yellow"/>
        </w:rPr>
      </w:pPr>
    </w:p>
    <w:p w:rsidR="00FC0860" w:rsidRPr="00FF3A93" w:rsidRDefault="00FC0860" w:rsidP="00FC0860">
      <w:pPr>
        <w:spacing w:line="360" w:lineRule="auto"/>
        <w:ind w:leftChars="178" w:left="374"/>
        <w:outlineLvl w:val="2"/>
        <w:rPr>
          <w:rFonts w:ascii="宋体" w:eastAsia="宋体" w:hAnsi="宋体"/>
          <w:szCs w:val="21"/>
        </w:rPr>
      </w:pPr>
      <w:r w:rsidRPr="00FF3A93">
        <w:rPr>
          <w:rFonts w:ascii="宋体" w:eastAsia="宋体" w:hAnsi="宋体" w:hint="eastAsia"/>
          <w:szCs w:val="21"/>
        </w:rPr>
        <w:t>3）其他服务人员</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（1）身体要求：身体健康。年龄：男性一般不超过60岁（其中50岁以下不少于30%），女性一般不超过55岁。</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（2）学历要求：初中及以上学历。</w:t>
      </w:r>
    </w:p>
    <w:p w:rsidR="00FC0860" w:rsidRPr="00FF3A93" w:rsidRDefault="00FC0860" w:rsidP="00FC0860">
      <w:pPr>
        <w:spacing w:line="360" w:lineRule="auto"/>
        <w:ind w:leftChars="178" w:left="374"/>
        <w:rPr>
          <w:rFonts w:ascii="宋体" w:eastAsia="宋体" w:hAnsi="宋体" w:hint="eastAsia"/>
          <w:szCs w:val="21"/>
        </w:rPr>
      </w:pPr>
      <w:r w:rsidRPr="00FF3A93">
        <w:rPr>
          <w:rFonts w:ascii="宋体" w:eastAsia="宋体" w:hAnsi="宋体" w:hint="eastAsia"/>
          <w:szCs w:val="21"/>
        </w:rPr>
        <w:t>（4）需培训合格，取得相应证明。</w:t>
      </w:r>
    </w:p>
    <w:p w:rsidR="00FC0860" w:rsidRPr="00FF3A93" w:rsidRDefault="00FC0860" w:rsidP="00FC0860">
      <w:pPr>
        <w:spacing w:line="360" w:lineRule="auto"/>
        <w:ind w:leftChars="178" w:left="374"/>
        <w:rPr>
          <w:rFonts w:ascii="宋体" w:eastAsia="宋体" w:hAnsi="宋体" w:hint="eastAsia"/>
          <w:szCs w:val="21"/>
        </w:rPr>
      </w:pPr>
    </w:p>
    <w:p w:rsidR="00FC0860" w:rsidRPr="00FF3A93" w:rsidRDefault="00FC0860" w:rsidP="00FC0860">
      <w:pPr>
        <w:spacing w:line="360" w:lineRule="auto"/>
        <w:ind w:leftChars="178" w:left="374"/>
        <w:outlineLvl w:val="2"/>
        <w:rPr>
          <w:rFonts w:ascii="宋体" w:eastAsia="宋体" w:hAnsi="宋体"/>
          <w:szCs w:val="21"/>
        </w:rPr>
      </w:pPr>
      <w:r w:rsidRPr="00FF3A93">
        <w:rPr>
          <w:rFonts w:ascii="宋体" w:eastAsia="宋体" w:hAnsi="宋体" w:hint="eastAsia"/>
          <w:szCs w:val="21"/>
        </w:rPr>
        <w:t>4）其他要求</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（1）有岗位证书要求的人员必须持证上岗。</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（2）本项目管理服务范围涉及关键和重要部门，因此所有参与物业管理工作的人员，必须由采购方会同物业公司进行必要的政治审查。不得有来历不明或有社会不良记录、刑事</w:t>
      </w:r>
      <w:r w:rsidRPr="00FF3A93">
        <w:rPr>
          <w:rFonts w:ascii="宋体" w:eastAsia="宋体" w:hAnsi="宋体" w:hint="eastAsia"/>
          <w:szCs w:val="21"/>
        </w:rPr>
        <w:lastRenderedPageBreak/>
        <w:t>犯罪记录人员参与工作。投标人须对此项要求严格把关，并对可能出现的后果承担责任。</w:t>
      </w:r>
    </w:p>
    <w:p w:rsidR="00FC0860" w:rsidRPr="00FF3A93" w:rsidRDefault="00FC0860" w:rsidP="00FC0860">
      <w:pPr>
        <w:spacing w:line="360" w:lineRule="auto"/>
        <w:ind w:firstLineChars="200" w:firstLine="422"/>
        <w:jc w:val="left"/>
        <w:outlineLvl w:val="0"/>
        <w:rPr>
          <w:rFonts w:ascii="宋体" w:eastAsia="宋体" w:hAnsi="宋体" w:cs="宋体" w:hint="eastAsia"/>
          <w:b/>
          <w:bCs/>
          <w:szCs w:val="21"/>
          <w:lang w:val="zh-CN"/>
        </w:rPr>
      </w:pPr>
      <w:r w:rsidRPr="00FF3A93">
        <w:rPr>
          <w:rFonts w:ascii="宋体" w:eastAsia="宋体" w:hAnsi="宋体" w:cs="宋体" w:hint="eastAsia"/>
          <w:b/>
          <w:bCs/>
          <w:szCs w:val="21"/>
          <w:lang w:val="zh-CN"/>
        </w:rPr>
        <w:t>六、本项目物业管理服务成本包括：</w:t>
      </w:r>
    </w:p>
    <w:p w:rsidR="00FC0860" w:rsidRPr="00FF3A93" w:rsidRDefault="00FC0860" w:rsidP="00FC0860">
      <w:pPr>
        <w:autoSpaceDE w:val="0"/>
        <w:autoSpaceDN w:val="0"/>
        <w:adjustRightInd w:val="0"/>
        <w:spacing w:line="360" w:lineRule="auto"/>
        <w:ind w:firstLine="420"/>
        <w:rPr>
          <w:rFonts w:ascii="宋体" w:eastAsia="宋体" w:hAnsi="宋体" w:cs="宋体" w:hint="eastAsia"/>
          <w:kern w:val="0"/>
          <w:szCs w:val="21"/>
          <w:lang w:val="zh-CN"/>
        </w:rPr>
      </w:pPr>
      <w:r w:rsidRPr="00FF3A93">
        <w:rPr>
          <w:rFonts w:ascii="宋体" w:eastAsia="宋体" w:hAnsi="宋体" w:hint="eastAsia"/>
          <w:kern w:val="0"/>
          <w:szCs w:val="21"/>
        </w:rPr>
        <w:t>1、</w:t>
      </w:r>
      <w:r w:rsidRPr="00FF3A93">
        <w:rPr>
          <w:rFonts w:ascii="宋体" w:eastAsia="宋体" w:hAnsi="宋体" w:cs="宋体" w:hint="eastAsia"/>
          <w:kern w:val="0"/>
          <w:szCs w:val="21"/>
          <w:lang w:val="zh-CN"/>
        </w:rPr>
        <w:t>物业服务人员的人员工资，包括基本工资、岗位工资等一切工资性收入。</w:t>
      </w:r>
    </w:p>
    <w:p w:rsidR="00FC0860" w:rsidRPr="00FF3A93" w:rsidRDefault="00FC0860" w:rsidP="00FC0860">
      <w:pPr>
        <w:autoSpaceDE w:val="0"/>
        <w:autoSpaceDN w:val="0"/>
        <w:adjustRightInd w:val="0"/>
        <w:spacing w:line="360" w:lineRule="auto"/>
        <w:ind w:firstLine="420"/>
        <w:rPr>
          <w:rFonts w:ascii="宋体" w:eastAsia="宋体" w:hAnsi="宋体"/>
          <w:kern w:val="0"/>
          <w:szCs w:val="21"/>
        </w:rPr>
      </w:pPr>
      <w:r w:rsidRPr="00FF3A93">
        <w:rPr>
          <w:rFonts w:ascii="宋体" w:eastAsia="宋体" w:hAnsi="宋体" w:cs="宋体" w:hint="eastAsia"/>
          <w:kern w:val="0"/>
          <w:szCs w:val="21"/>
        </w:rPr>
        <w:t>2</w:t>
      </w:r>
      <w:r w:rsidRPr="00FF3A93">
        <w:rPr>
          <w:rFonts w:ascii="宋体" w:eastAsia="宋体" w:hAnsi="宋体" w:cs="宋体" w:hint="eastAsia"/>
          <w:kern w:val="0"/>
          <w:szCs w:val="21"/>
          <w:lang w:val="zh-CN"/>
        </w:rPr>
        <w:t>、人员福利包括人员社保、高温费、公休费以及其他必要的福利费用。</w:t>
      </w:r>
    </w:p>
    <w:p w:rsidR="00FC0860" w:rsidRPr="00FF3A93" w:rsidRDefault="00FC0860" w:rsidP="00FC0860">
      <w:pPr>
        <w:autoSpaceDE w:val="0"/>
        <w:autoSpaceDN w:val="0"/>
        <w:adjustRightInd w:val="0"/>
        <w:spacing w:line="360" w:lineRule="auto"/>
        <w:ind w:firstLineChars="200" w:firstLine="420"/>
        <w:rPr>
          <w:rFonts w:ascii="宋体" w:eastAsia="宋体" w:hAnsi="宋体"/>
          <w:kern w:val="0"/>
          <w:szCs w:val="21"/>
        </w:rPr>
      </w:pPr>
      <w:r w:rsidRPr="00FF3A93">
        <w:rPr>
          <w:rFonts w:ascii="宋体" w:eastAsia="宋体" w:hAnsi="宋体" w:hint="eastAsia"/>
          <w:kern w:val="0"/>
          <w:szCs w:val="21"/>
        </w:rPr>
        <w:t>3、</w:t>
      </w:r>
      <w:r w:rsidRPr="00FF3A93">
        <w:rPr>
          <w:rFonts w:ascii="宋体" w:eastAsia="宋体" w:hAnsi="宋体" w:cs="宋体" w:hint="eastAsia"/>
          <w:kern w:val="0"/>
          <w:szCs w:val="21"/>
          <w:lang w:val="zh-CN"/>
        </w:rPr>
        <w:t>物业服务的行政办公费用，包括办公材料、通信杂费、公众责任保险、雇主责任保险等。</w:t>
      </w:r>
    </w:p>
    <w:p w:rsidR="00FC0860" w:rsidRPr="00FF3A93" w:rsidRDefault="00FC0860" w:rsidP="00FC0860">
      <w:pPr>
        <w:autoSpaceDE w:val="0"/>
        <w:autoSpaceDN w:val="0"/>
        <w:adjustRightInd w:val="0"/>
        <w:spacing w:line="360" w:lineRule="auto"/>
        <w:ind w:firstLineChars="200" w:firstLine="420"/>
        <w:rPr>
          <w:rFonts w:ascii="宋体" w:eastAsia="宋体" w:hAnsi="宋体" w:cs="宋体" w:hint="eastAsia"/>
          <w:kern w:val="0"/>
          <w:szCs w:val="21"/>
          <w:lang w:val="zh-CN"/>
        </w:rPr>
      </w:pPr>
      <w:r w:rsidRPr="00FF3A93">
        <w:rPr>
          <w:rFonts w:ascii="宋体" w:eastAsia="宋体" w:hAnsi="宋体" w:hint="eastAsia"/>
          <w:kern w:val="0"/>
          <w:szCs w:val="21"/>
        </w:rPr>
        <w:t>4、</w:t>
      </w:r>
      <w:r w:rsidRPr="00FF3A93">
        <w:rPr>
          <w:rFonts w:ascii="宋体" w:eastAsia="宋体" w:hAnsi="宋体" w:cs="宋体" w:hint="eastAsia"/>
          <w:kern w:val="0"/>
          <w:szCs w:val="21"/>
          <w:lang w:val="zh-CN"/>
        </w:rPr>
        <w:t>物业服务的各类耗材，包括保洁耗材（含洗手液、擦手纸等非保洁人员直接使用的耗材）、维修耗材，其中维修耗材为单件</w:t>
      </w:r>
      <w:r w:rsidRPr="00FF3A93">
        <w:rPr>
          <w:rFonts w:ascii="宋体" w:eastAsia="宋体" w:hAnsi="宋体"/>
          <w:kern w:val="0"/>
          <w:szCs w:val="21"/>
        </w:rPr>
        <w:t>200</w:t>
      </w:r>
      <w:r w:rsidRPr="00FF3A93">
        <w:rPr>
          <w:rFonts w:ascii="宋体" w:eastAsia="宋体" w:hAnsi="宋体" w:cs="宋体" w:hint="eastAsia"/>
          <w:kern w:val="0"/>
          <w:szCs w:val="21"/>
          <w:lang w:val="zh-CN"/>
        </w:rPr>
        <w:t>元</w:t>
      </w:r>
      <w:proofErr w:type="gramStart"/>
      <w:r w:rsidRPr="00FF3A93">
        <w:rPr>
          <w:rFonts w:ascii="宋体" w:eastAsia="宋体" w:hAnsi="宋体" w:cs="宋体" w:hint="eastAsia"/>
          <w:kern w:val="0"/>
          <w:szCs w:val="21"/>
          <w:lang w:val="zh-CN"/>
        </w:rPr>
        <w:t>计以下</w:t>
      </w:r>
      <w:proofErr w:type="gramEnd"/>
      <w:r w:rsidRPr="00FF3A93">
        <w:rPr>
          <w:rFonts w:ascii="宋体" w:eastAsia="宋体" w:hAnsi="宋体" w:cs="宋体" w:hint="eastAsia"/>
          <w:kern w:val="0"/>
          <w:szCs w:val="21"/>
          <w:lang w:val="zh-CN"/>
        </w:rPr>
        <w:t>的材料。</w:t>
      </w:r>
    </w:p>
    <w:p w:rsidR="00FC0860" w:rsidRPr="00FF3A93" w:rsidRDefault="00FC0860" w:rsidP="00FC0860">
      <w:pPr>
        <w:autoSpaceDE w:val="0"/>
        <w:autoSpaceDN w:val="0"/>
        <w:adjustRightInd w:val="0"/>
        <w:spacing w:line="360" w:lineRule="auto"/>
        <w:ind w:firstLineChars="200" w:firstLine="420"/>
        <w:rPr>
          <w:rFonts w:ascii="宋体" w:eastAsia="宋体" w:hAnsi="宋体"/>
          <w:kern w:val="0"/>
          <w:szCs w:val="21"/>
        </w:rPr>
      </w:pPr>
      <w:r w:rsidRPr="00FF3A93">
        <w:rPr>
          <w:rFonts w:ascii="宋体" w:eastAsia="宋体" w:hAnsi="宋体" w:hint="eastAsia"/>
          <w:kern w:val="0"/>
          <w:szCs w:val="21"/>
        </w:rPr>
        <w:t>5、设备设施运行维护费，包括委托专项维保费。</w:t>
      </w:r>
    </w:p>
    <w:p w:rsidR="00FC0860" w:rsidRPr="00FF3A93" w:rsidRDefault="00FC0860" w:rsidP="00FC0860">
      <w:pPr>
        <w:autoSpaceDE w:val="0"/>
        <w:autoSpaceDN w:val="0"/>
        <w:adjustRightInd w:val="0"/>
        <w:spacing w:line="360" w:lineRule="auto"/>
        <w:ind w:firstLineChars="200" w:firstLine="420"/>
        <w:rPr>
          <w:rFonts w:ascii="宋体" w:eastAsia="宋体" w:hAnsi="宋体" w:cs="宋体" w:hint="eastAsia"/>
          <w:kern w:val="0"/>
          <w:szCs w:val="21"/>
          <w:lang w:val="zh-CN"/>
        </w:rPr>
      </w:pPr>
      <w:r w:rsidRPr="00FF3A93">
        <w:rPr>
          <w:rFonts w:ascii="宋体" w:eastAsia="宋体" w:hAnsi="宋体" w:hint="eastAsia"/>
          <w:kern w:val="0"/>
          <w:szCs w:val="21"/>
        </w:rPr>
        <w:t>6、</w:t>
      </w:r>
      <w:r w:rsidRPr="00FF3A93">
        <w:rPr>
          <w:rFonts w:ascii="宋体" w:eastAsia="宋体" w:hAnsi="宋体" w:cs="宋体" w:hint="eastAsia"/>
          <w:kern w:val="0"/>
          <w:szCs w:val="21"/>
          <w:lang w:val="zh-CN"/>
        </w:rPr>
        <w:t>物业管理企业管理费与利润。</w:t>
      </w:r>
    </w:p>
    <w:p w:rsidR="00FC0860" w:rsidRPr="00FF3A93" w:rsidRDefault="00FC0860" w:rsidP="00FC0860">
      <w:pPr>
        <w:autoSpaceDE w:val="0"/>
        <w:autoSpaceDN w:val="0"/>
        <w:adjustRightInd w:val="0"/>
        <w:spacing w:line="360" w:lineRule="auto"/>
        <w:ind w:firstLineChars="200" w:firstLine="420"/>
        <w:rPr>
          <w:rFonts w:ascii="宋体" w:eastAsia="宋体" w:hAnsi="宋体" w:cs="宋体"/>
          <w:kern w:val="0"/>
          <w:szCs w:val="21"/>
          <w:lang w:val="zh-CN"/>
        </w:rPr>
      </w:pPr>
      <w:r w:rsidRPr="00FF3A93">
        <w:rPr>
          <w:rFonts w:ascii="宋体" w:eastAsia="宋体" w:hAnsi="宋体" w:hint="eastAsia"/>
          <w:kern w:val="0"/>
          <w:szCs w:val="21"/>
        </w:rPr>
        <w:t>7、</w:t>
      </w:r>
      <w:r w:rsidRPr="00FF3A93">
        <w:rPr>
          <w:rFonts w:ascii="宋体" w:eastAsia="宋体" w:hAnsi="宋体" w:cs="宋体" w:hint="eastAsia"/>
          <w:kern w:val="0"/>
          <w:szCs w:val="21"/>
        </w:rPr>
        <w:t>营业</w:t>
      </w:r>
      <w:r w:rsidRPr="00FF3A93">
        <w:rPr>
          <w:rFonts w:ascii="宋体" w:eastAsia="宋体" w:hAnsi="宋体" w:cs="宋体" w:hint="eastAsia"/>
          <w:kern w:val="0"/>
          <w:szCs w:val="21"/>
          <w:lang w:val="zh-CN"/>
        </w:rPr>
        <w:t>税金。</w:t>
      </w:r>
    </w:p>
    <w:p w:rsidR="00FC0860" w:rsidRPr="00FF3A93" w:rsidRDefault="00FC0860" w:rsidP="00FC0860">
      <w:pPr>
        <w:autoSpaceDE w:val="0"/>
        <w:autoSpaceDN w:val="0"/>
        <w:adjustRightInd w:val="0"/>
        <w:spacing w:line="360" w:lineRule="auto"/>
        <w:ind w:firstLineChars="200" w:firstLine="420"/>
        <w:rPr>
          <w:rFonts w:ascii="宋体" w:eastAsia="宋体" w:hAnsi="宋体" w:cs="宋体"/>
          <w:kern w:val="0"/>
          <w:szCs w:val="21"/>
          <w:lang w:val="zh-CN"/>
        </w:rPr>
      </w:pPr>
      <w:r w:rsidRPr="00FF3A93">
        <w:rPr>
          <w:rFonts w:ascii="宋体" w:eastAsia="宋体" w:hAnsi="宋体" w:cs="宋体" w:hint="eastAsia"/>
          <w:kern w:val="0"/>
          <w:szCs w:val="21"/>
        </w:rPr>
        <w:t>8</w:t>
      </w:r>
      <w:r w:rsidRPr="00FF3A93">
        <w:rPr>
          <w:rFonts w:ascii="宋体" w:eastAsia="宋体" w:hAnsi="宋体" w:cs="宋体" w:hint="eastAsia"/>
          <w:kern w:val="0"/>
          <w:szCs w:val="21"/>
          <w:lang w:val="zh-CN"/>
        </w:rPr>
        <w:t>、物业管理企业认为其他必要的相关费用。</w:t>
      </w:r>
    </w:p>
    <w:p w:rsidR="00FC0860" w:rsidRPr="00FF3A93" w:rsidRDefault="00FC0860" w:rsidP="00FC0860">
      <w:pPr>
        <w:spacing w:line="360" w:lineRule="auto"/>
        <w:ind w:firstLineChars="200" w:firstLine="420"/>
        <w:rPr>
          <w:rFonts w:ascii="宋体" w:eastAsia="宋体" w:hAnsi="宋体"/>
          <w:snapToGrid w:val="0"/>
          <w:kern w:val="0"/>
          <w:szCs w:val="21"/>
        </w:rPr>
      </w:pPr>
      <w:r w:rsidRPr="00FF3A93">
        <w:rPr>
          <w:rFonts w:ascii="宋体" w:eastAsia="宋体" w:hAnsi="宋体" w:cs="宋体" w:hint="eastAsia"/>
          <w:kern w:val="0"/>
          <w:szCs w:val="21"/>
        </w:rPr>
        <w:t>9</w:t>
      </w:r>
      <w:r w:rsidRPr="00FF3A93">
        <w:rPr>
          <w:rFonts w:ascii="宋体" w:eastAsia="宋体" w:hAnsi="宋体" w:cs="宋体" w:hint="eastAsia"/>
          <w:kern w:val="0"/>
          <w:szCs w:val="21"/>
          <w:lang w:val="zh-CN"/>
        </w:rPr>
        <w:t>、</w:t>
      </w:r>
      <w:r w:rsidRPr="00FF3A93">
        <w:rPr>
          <w:rFonts w:ascii="宋体" w:eastAsia="宋体" w:hAnsi="宋体" w:hint="eastAsia"/>
          <w:snapToGrid w:val="0"/>
          <w:kern w:val="0"/>
          <w:szCs w:val="21"/>
        </w:rPr>
        <w:t>本项目预算为人民币105.29万元，超出预算的投标将不被接受。</w:t>
      </w:r>
    </w:p>
    <w:p w:rsidR="00FC0860" w:rsidRPr="00FF3A93" w:rsidRDefault="00FC0860" w:rsidP="00FC0860">
      <w:pPr>
        <w:pStyle w:val="afff0"/>
        <w:spacing w:line="360" w:lineRule="auto"/>
        <w:rPr>
          <w:rFonts w:ascii="宋体" w:hAnsi="宋体" w:hint="eastAsia"/>
          <w:snapToGrid w:val="0"/>
          <w:kern w:val="0"/>
          <w:szCs w:val="21"/>
        </w:rPr>
      </w:pPr>
      <w:r w:rsidRPr="00FF3A93">
        <w:rPr>
          <w:rFonts w:ascii="宋体" w:hAnsi="宋体" w:hint="eastAsia"/>
          <w:snapToGrid w:val="0"/>
          <w:kern w:val="0"/>
          <w:szCs w:val="21"/>
        </w:rPr>
        <w:t>10、以上报价不包括设备设施中大修与更新改造、运行能耗以及物业的一般财产险。</w:t>
      </w:r>
    </w:p>
    <w:p w:rsidR="00FC0860" w:rsidRPr="00FF3A93" w:rsidRDefault="00FC0860" w:rsidP="00FC0860">
      <w:pPr>
        <w:pStyle w:val="afff0"/>
        <w:spacing w:line="360" w:lineRule="auto"/>
        <w:ind w:leftChars="200" w:left="420" w:firstLineChars="0" w:firstLine="0"/>
        <w:rPr>
          <w:rFonts w:ascii="宋体" w:hAnsi="宋体" w:hint="eastAsia"/>
          <w:snapToGrid w:val="0"/>
          <w:kern w:val="0"/>
          <w:szCs w:val="21"/>
        </w:rPr>
      </w:pPr>
    </w:p>
    <w:p w:rsidR="00FC0860" w:rsidRPr="00FF3A93" w:rsidRDefault="00FC0860" w:rsidP="00FC0860">
      <w:pPr>
        <w:spacing w:line="360" w:lineRule="auto"/>
        <w:ind w:firstLineChars="200" w:firstLine="422"/>
        <w:jc w:val="left"/>
        <w:outlineLvl w:val="0"/>
        <w:rPr>
          <w:rFonts w:ascii="宋体" w:eastAsia="宋体" w:hAnsi="宋体" w:cs="宋体" w:hint="eastAsia"/>
          <w:b/>
          <w:bCs/>
          <w:szCs w:val="21"/>
          <w:lang w:val="zh-CN"/>
        </w:rPr>
      </w:pPr>
      <w:r w:rsidRPr="00FF3A93">
        <w:rPr>
          <w:rFonts w:ascii="宋体" w:eastAsia="宋体" w:hAnsi="宋体" w:cs="宋体" w:hint="eastAsia"/>
          <w:b/>
          <w:bCs/>
          <w:szCs w:val="21"/>
          <w:lang w:val="zh-CN"/>
        </w:rPr>
        <w:t>七、对投标企业的其他要求：</w:t>
      </w:r>
    </w:p>
    <w:p w:rsidR="00FC0860" w:rsidRPr="00FF3A93" w:rsidRDefault="00FC0860" w:rsidP="00FC0860">
      <w:pPr>
        <w:spacing w:line="360" w:lineRule="auto"/>
        <w:ind w:firstLineChars="200" w:firstLine="420"/>
        <w:jc w:val="left"/>
        <w:rPr>
          <w:rFonts w:ascii="宋体" w:eastAsia="宋体" w:hAnsi="宋体"/>
          <w:szCs w:val="21"/>
        </w:rPr>
      </w:pPr>
      <w:r w:rsidRPr="00FF3A93">
        <w:rPr>
          <w:rFonts w:ascii="宋体" w:eastAsia="宋体" w:hAnsi="宋体" w:hint="eastAsia"/>
          <w:szCs w:val="21"/>
        </w:rPr>
        <w:t>1、采购方提供物业用房，中标方应设立8h服务接待窗口。</w:t>
      </w:r>
    </w:p>
    <w:p w:rsidR="00FC0860" w:rsidRPr="00FF3A93" w:rsidRDefault="00FC0860" w:rsidP="00FC0860">
      <w:pPr>
        <w:spacing w:line="360" w:lineRule="auto"/>
        <w:ind w:firstLineChars="200" w:firstLine="420"/>
        <w:jc w:val="left"/>
        <w:rPr>
          <w:rFonts w:ascii="宋体" w:eastAsia="宋体" w:hAnsi="宋体" w:hint="eastAsia"/>
          <w:szCs w:val="21"/>
        </w:rPr>
      </w:pPr>
      <w:r w:rsidRPr="00FF3A93">
        <w:rPr>
          <w:rFonts w:ascii="宋体" w:eastAsia="宋体" w:hAnsi="宋体" w:hint="eastAsia"/>
          <w:szCs w:val="21"/>
        </w:rPr>
        <w:t>2、</w:t>
      </w:r>
      <w:r w:rsidRPr="00FF3A93">
        <w:rPr>
          <w:rFonts w:ascii="宋体" w:eastAsia="宋体" w:hAnsi="宋体" w:cs="宋体" w:hint="eastAsia"/>
          <w:kern w:val="0"/>
          <w:szCs w:val="21"/>
        </w:rPr>
        <w:t>服务期限：</w:t>
      </w:r>
      <w:r w:rsidRPr="00FF3A93">
        <w:rPr>
          <w:rFonts w:ascii="宋体" w:eastAsia="宋体" w:hAnsi="宋体" w:cs="Arial" w:hint="eastAsia"/>
          <w:kern w:val="0"/>
          <w:szCs w:val="21"/>
        </w:rPr>
        <w:t>202</w:t>
      </w:r>
      <w:r w:rsidRPr="00FF3A93">
        <w:rPr>
          <w:rFonts w:ascii="宋体" w:eastAsia="宋体" w:hAnsi="宋体" w:cs="Arial"/>
          <w:kern w:val="0"/>
          <w:szCs w:val="21"/>
        </w:rPr>
        <w:t>6</w:t>
      </w:r>
      <w:r w:rsidRPr="00FF3A93">
        <w:rPr>
          <w:rFonts w:ascii="宋体" w:eastAsia="宋体" w:hAnsi="宋体" w:cs="Arial" w:hint="eastAsia"/>
          <w:kern w:val="0"/>
          <w:szCs w:val="21"/>
        </w:rPr>
        <w:t>年01月29日起至202</w:t>
      </w:r>
      <w:r w:rsidRPr="00FF3A93">
        <w:rPr>
          <w:rFonts w:ascii="宋体" w:eastAsia="宋体" w:hAnsi="宋体" w:cs="Arial"/>
          <w:kern w:val="0"/>
          <w:szCs w:val="21"/>
        </w:rPr>
        <w:t>7</w:t>
      </w:r>
      <w:r w:rsidRPr="00FF3A93">
        <w:rPr>
          <w:rFonts w:ascii="宋体" w:eastAsia="宋体" w:hAnsi="宋体" w:cs="Arial" w:hint="eastAsia"/>
          <w:kern w:val="0"/>
          <w:szCs w:val="21"/>
        </w:rPr>
        <w:t>年01月28日止</w:t>
      </w:r>
      <w:r w:rsidRPr="00FF3A93">
        <w:rPr>
          <w:rFonts w:ascii="宋体" w:eastAsia="宋体" w:hAnsi="宋体" w:hint="eastAsia"/>
          <w:szCs w:val="21"/>
        </w:rPr>
        <w:t>。</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3、如果该项目因服务场所发生变化导致物业服务需求发生变化的，按照实际调整合同金额。</w:t>
      </w:r>
    </w:p>
    <w:p w:rsidR="00FC0860" w:rsidRPr="00FF3A93" w:rsidRDefault="00FC0860" w:rsidP="00FC0860">
      <w:pPr>
        <w:spacing w:line="360" w:lineRule="auto"/>
        <w:ind w:firstLineChars="200" w:firstLine="420"/>
        <w:jc w:val="left"/>
        <w:rPr>
          <w:rFonts w:ascii="宋体" w:eastAsia="宋体" w:hAnsi="宋体"/>
          <w:szCs w:val="21"/>
        </w:rPr>
      </w:pPr>
      <w:r w:rsidRPr="00FF3A93">
        <w:rPr>
          <w:rFonts w:ascii="宋体" w:eastAsia="宋体" w:hAnsi="宋体" w:hint="eastAsia"/>
          <w:szCs w:val="21"/>
        </w:rPr>
        <w:t>4、投标方一旦中标，投标方在投标书中的所有承诺均作为委托服务合同的有效组成部分，与委托服务合同具有同等约束力。</w:t>
      </w:r>
    </w:p>
    <w:p w:rsidR="00FC0860" w:rsidRPr="00FF3A93" w:rsidRDefault="00FC0860" w:rsidP="00FC0860">
      <w:pPr>
        <w:adjustRightInd w:val="0"/>
        <w:snapToGrid w:val="0"/>
        <w:spacing w:line="360" w:lineRule="auto"/>
        <w:ind w:firstLineChars="200" w:firstLine="420"/>
        <w:jc w:val="left"/>
        <w:rPr>
          <w:rFonts w:ascii="宋体" w:eastAsia="宋体" w:hAnsi="宋体" w:hint="eastAsia"/>
          <w:szCs w:val="21"/>
        </w:rPr>
      </w:pPr>
      <w:r w:rsidRPr="00FF3A93">
        <w:rPr>
          <w:rFonts w:ascii="宋体" w:eastAsia="宋体" w:hAnsi="宋体" w:hint="eastAsia"/>
          <w:szCs w:val="21"/>
        </w:rPr>
        <w:t>5、中标方的所需办公用具（品）、物业使用工具设备，均由中标方自行提供。</w:t>
      </w:r>
    </w:p>
    <w:p w:rsidR="00FC0860" w:rsidRPr="00FF3A93" w:rsidRDefault="00FC0860" w:rsidP="00FC0860">
      <w:pPr>
        <w:adjustRightInd w:val="0"/>
        <w:snapToGrid w:val="0"/>
        <w:spacing w:line="360" w:lineRule="auto"/>
        <w:ind w:firstLineChars="200" w:firstLine="420"/>
        <w:jc w:val="left"/>
        <w:rPr>
          <w:rFonts w:ascii="宋体" w:eastAsia="宋体" w:hAnsi="宋体"/>
          <w:szCs w:val="21"/>
        </w:rPr>
      </w:pPr>
      <w:r w:rsidRPr="00FF3A93">
        <w:rPr>
          <w:rFonts w:ascii="宋体" w:eastAsia="宋体" w:hAnsi="宋体" w:hint="eastAsia"/>
          <w:szCs w:val="21"/>
        </w:rPr>
        <w:t>6、物业服务人员配备需报采购方备案，人员如有调动须提前征得甲方同意。</w:t>
      </w:r>
    </w:p>
    <w:p w:rsidR="00FC0860" w:rsidRPr="00FF3A93" w:rsidRDefault="00FC0860" w:rsidP="00FC0860">
      <w:pPr>
        <w:adjustRightInd w:val="0"/>
        <w:snapToGrid w:val="0"/>
        <w:spacing w:line="360" w:lineRule="auto"/>
        <w:ind w:firstLineChars="200" w:firstLine="420"/>
        <w:jc w:val="left"/>
        <w:rPr>
          <w:rFonts w:ascii="宋体" w:eastAsia="宋体" w:hAnsi="宋体"/>
          <w:szCs w:val="21"/>
        </w:rPr>
      </w:pPr>
      <w:r w:rsidRPr="00FF3A93">
        <w:rPr>
          <w:rFonts w:ascii="宋体" w:eastAsia="宋体" w:hAnsi="宋体" w:hint="eastAsia"/>
          <w:szCs w:val="21"/>
        </w:rPr>
        <w:t>7、物业服务人员必须严格遵守相关保密制度（投标文件中应有保密制度方案）。</w:t>
      </w:r>
    </w:p>
    <w:p w:rsidR="00FC0860" w:rsidRPr="00FF3A93" w:rsidRDefault="00FC0860" w:rsidP="00FC0860">
      <w:pPr>
        <w:adjustRightInd w:val="0"/>
        <w:snapToGrid w:val="0"/>
        <w:spacing w:line="360" w:lineRule="auto"/>
        <w:ind w:firstLineChars="200" w:firstLine="420"/>
        <w:jc w:val="left"/>
        <w:rPr>
          <w:rFonts w:ascii="宋体" w:eastAsia="宋体" w:hAnsi="宋体" w:hint="eastAsia"/>
          <w:szCs w:val="21"/>
        </w:rPr>
      </w:pPr>
      <w:r w:rsidRPr="00FF3A93">
        <w:rPr>
          <w:rFonts w:ascii="宋体" w:eastAsia="宋体" w:hAnsi="宋体" w:hint="eastAsia"/>
          <w:szCs w:val="21"/>
        </w:rPr>
        <w:t>8、</w:t>
      </w:r>
      <w:r w:rsidRPr="00FF3A93">
        <w:rPr>
          <w:rFonts w:ascii="宋体" w:eastAsia="宋体" w:hAnsi="宋体" w:cs="宋体" w:hint="eastAsia"/>
          <w:kern w:val="0"/>
          <w:szCs w:val="21"/>
        </w:rPr>
        <w:t>供应</w:t>
      </w:r>
      <w:proofErr w:type="gramStart"/>
      <w:r w:rsidRPr="00FF3A93">
        <w:rPr>
          <w:rFonts w:ascii="宋体" w:eastAsia="宋体" w:hAnsi="宋体" w:cs="宋体" w:hint="eastAsia"/>
          <w:kern w:val="0"/>
          <w:szCs w:val="21"/>
        </w:rPr>
        <w:t>商能力</w:t>
      </w:r>
      <w:proofErr w:type="gramEnd"/>
      <w:r w:rsidRPr="00FF3A93">
        <w:rPr>
          <w:rFonts w:ascii="宋体" w:eastAsia="宋体" w:hAnsi="宋体" w:cs="宋体" w:hint="eastAsia"/>
          <w:kern w:val="0"/>
          <w:szCs w:val="21"/>
        </w:rPr>
        <w:t>要求</w:t>
      </w:r>
      <w:r w:rsidRPr="00FF3A93">
        <w:rPr>
          <w:rFonts w:ascii="宋体" w:eastAsia="宋体" w:hAnsi="宋体" w:cs="宋体"/>
          <w:kern w:val="0"/>
          <w:szCs w:val="21"/>
        </w:rPr>
        <w:t>：</w:t>
      </w:r>
      <w:r w:rsidRPr="00FF3A93">
        <w:rPr>
          <w:rFonts w:ascii="宋体" w:eastAsia="宋体" w:hAnsi="宋体" w:cs="宋体" w:hint="eastAsia"/>
          <w:kern w:val="0"/>
          <w:szCs w:val="21"/>
        </w:rPr>
        <w:t>通过质量管理体系认证、职业健康安全管理体系认证、环境管理体系认证，并在认证有效期内的优先考虑。</w:t>
      </w:r>
    </w:p>
    <w:p w:rsidR="00FC0860" w:rsidRPr="00FF3A93" w:rsidRDefault="00FC0860" w:rsidP="00FC0860">
      <w:pPr>
        <w:spacing w:line="360" w:lineRule="auto"/>
        <w:ind w:firstLineChars="200" w:firstLine="422"/>
        <w:jc w:val="left"/>
        <w:outlineLvl w:val="0"/>
        <w:rPr>
          <w:rFonts w:ascii="宋体" w:eastAsia="宋体" w:hAnsi="宋体" w:cs="宋体" w:hint="eastAsia"/>
          <w:b/>
          <w:bCs/>
          <w:szCs w:val="21"/>
          <w:lang w:val="zh-CN"/>
        </w:rPr>
      </w:pPr>
      <w:r w:rsidRPr="00FF3A93">
        <w:rPr>
          <w:rFonts w:ascii="宋体" w:eastAsia="宋体" w:hAnsi="宋体" w:cs="宋体" w:hint="eastAsia"/>
          <w:b/>
          <w:bCs/>
          <w:szCs w:val="21"/>
          <w:lang w:val="zh-CN"/>
        </w:rPr>
        <w:t>八、其他</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1、本项目合同不得转让、合同主体部分不得分包，合同非主体部分经采购人确认可进行专业分包。</w:t>
      </w:r>
    </w:p>
    <w:p w:rsidR="00FC0860" w:rsidRPr="00FF3A93" w:rsidRDefault="00FC0860" w:rsidP="00FC0860">
      <w:pPr>
        <w:spacing w:line="360" w:lineRule="auto"/>
        <w:ind w:firstLineChars="200" w:firstLine="422"/>
        <w:jc w:val="left"/>
        <w:outlineLvl w:val="0"/>
        <w:rPr>
          <w:rFonts w:ascii="宋体" w:eastAsia="宋体" w:hAnsi="宋体" w:cs="宋体" w:hint="eastAsia"/>
          <w:b/>
          <w:bCs/>
          <w:szCs w:val="21"/>
          <w:lang w:val="zh-CN"/>
        </w:rPr>
      </w:pPr>
      <w:r w:rsidRPr="00FF3A93">
        <w:rPr>
          <w:rFonts w:ascii="宋体" w:eastAsia="宋体" w:hAnsi="宋体" w:cs="宋体" w:hint="eastAsia"/>
          <w:b/>
          <w:bCs/>
          <w:szCs w:val="21"/>
          <w:lang w:val="zh-CN"/>
        </w:rPr>
        <w:lastRenderedPageBreak/>
        <w:t>九、考核办法及支付方式</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1、采购方安排人员组织季度考核（详见下表），每季度考核合格（合格基准分为90分），根据合同全额拨付季度服务费。成交供应商应配合、接受采购方的考核检查，并按照采购</w:t>
      </w:r>
      <w:proofErr w:type="gramStart"/>
      <w:r w:rsidRPr="00FF3A93">
        <w:rPr>
          <w:rFonts w:ascii="宋体" w:eastAsia="宋体" w:hAnsi="宋体" w:hint="eastAsia"/>
          <w:szCs w:val="21"/>
        </w:rPr>
        <w:t>方考核</w:t>
      </w:r>
      <w:proofErr w:type="gramEnd"/>
      <w:r w:rsidRPr="00FF3A93">
        <w:rPr>
          <w:rFonts w:ascii="宋体" w:eastAsia="宋体" w:hAnsi="宋体" w:hint="eastAsia"/>
          <w:szCs w:val="21"/>
        </w:rPr>
        <w:t>要求做好相应整改和落实。考核制度和要求以采购</w:t>
      </w:r>
      <w:proofErr w:type="gramStart"/>
      <w:r w:rsidRPr="00FF3A93">
        <w:rPr>
          <w:rFonts w:ascii="宋体" w:eastAsia="宋体" w:hAnsi="宋体" w:hint="eastAsia"/>
          <w:szCs w:val="21"/>
        </w:rPr>
        <w:t>方相关</w:t>
      </w:r>
      <w:proofErr w:type="gramEnd"/>
      <w:r w:rsidRPr="00FF3A93">
        <w:rPr>
          <w:rFonts w:ascii="宋体" w:eastAsia="宋体" w:hAnsi="宋体" w:hint="eastAsia"/>
          <w:szCs w:val="21"/>
        </w:rPr>
        <w:t>管理制度为准。</w:t>
      </w:r>
    </w:p>
    <w:p w:rsidR="00FC0860" w:rsidRPr="00FF3A93" w:rsidRDefault="00FC0860" w:rsidP="00FC0860">
      <w:pPr>
        <w:spacing w:line="360" w:lineRule="auto"/>
        <w:ind w:firstLineChars="200" w:firstLine="420"/>
        <w:rPr>
          <w:rFonts w:ascii="宋体" w:eastAsia="宋体" w:hAnsi="宋体"/>
          <w:szCs w:val="21"/>
        </w:rPr>
      </w:pPr>
      <w:r w:rsidRPr="00FF3A93">
        <w:rPr>
          <w:rFonts w:ascii="宋体" w:eastAsia="宋体" w:hAnsi="宋体" w:hint="eastAsia"/>
          <w:szCs w:val="21"/>
        </w:rPr>
        <w:t>2、付款内容：分期付款，分四次支付完成，每次支付合同总费用25%，其中合同总费用的10%作为季度考核费，分四次平均支付，每季度考核后与当季服务费一并发放。</w:t>
      </w:r>
    </w:p>
    <w:p w:rsidR="00FC0860" w:rsidRPr="00FF3A93" w:rsidRDefault="00FC0860" w:rsidP="00FC0860">
      <w:pPr>
        <w:spacing w:line="360" w:lineRule="auto"/>
        <w:ind w:firstLineChars="350" w:firstLine="735"/>
        <w:rPr>
          <w:rFonts w:ascii="宋体" w:eastAsia="宋体" w:hAnsi="宋体" w:hint="eastAsia"/>
          <w:szCs w:val="21"/>
        </w:rPr>
      </w:pPr>
      <w:r w:rsidRPr="00FF3A93">
        <w:rPr>
          <w:rFonts w:ascii="宋体" w:eastAsia="宋体" w:hAnsi="宋体" w:hint="eastAsia"/>
          <w:szCs w:val="21"/>
          <w:lang w:bidi="ar"/>
        </w:rPr>
        <w:t>付款条件：甲方每三个月对乙方进行一次考核，考核90分以上（含90分）支付总费用25%（</w:t>
      </w:r>
      <w:proofErr w:type="gramStart"/>
      <w:r w:rsidRPr="00FF3A93">
        <w:rPr>
          <w:rFonts w:ascii="宋体" w:eastAsia="宋体" w:hAnsi="宋体" w:hint="eastAsia"/>
          <w:szCs w:val="21"/>
          <w:lang w:bidi="ar"/>
        </w:rPr>
        <w:t>含当季度</w:t>
      </w:r>
      <w:proofErr w:type="gramEnd"/>
      <w:r w:rsidRPr="00FF3A93">
        <w:rPr>
          <w:rFonts w:ascii="宋体" w:eastAsia="宋体" w:hAnsi="宋体" w:hint="eastAsia"/>
          <w:szCs w:val="21"/>
          <w:lang w:bidi="ar"/>
        </w:rPr>
        <w:t>考核费用），考核6</w:t>
      </w:r>
      <w:r w:rsidRPr="00FF3A93">
        <w:rPr>
          <w:rFonts w:ascii="宋体" w:eastAsia="宋体" w:hAnsi="宋体"/>
          <w:szCs w:val="21"/>
          <w:lang w:bidi="ar"/>
        </w:rPr>
        <w:t>0</w:t>
      </w:r>
      <w:r w:rsidRPr="00FF3A93">
        <w:rPr>
          <w:rFonts w:ascii="宋体" w:eastAsia="宋体" w:hAnsi="宋体" w:hint="eastAsia"/>
          <w:szCs w:val="21"/>
          <w:lang w:bidi="ar"/>
        </w:rPr>
        <w:t>分以下的，当季度考核费用不予支付，乙方不得以任何理由主张该部分考核费用，总费用分四次支付完成</w:t>
      </w:r>
      <w:r w:rsidRPr="00FF3A93">
        <w:rPr>
          <w:rFonts w:ascii="宋体" w:eastAsia="宋体" w:hAnsi="宋体" w:hint="eastAsia"/>
          <w:bCs/>
          <w:szCs w:val="21"/>
        </w:rPr>
        <w:t>。</w:t>
      </w:r>
      <w:r w:rsidRPr="00FF3A93">
        <w:rPr>
          <w:rFonts w:ascii="宋体" w:eastAsia="宋体" w:hAnsi="宋体" w:hint="eastAsia"/>
          <w:szCs w:val="21"/>
          <w:lang w:bidi="ar"/>
        </w:rPr>
        <w:t>考核费用具体支付要求如下：</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1.考核分数90分以上（含90分），全额享受当季度考核费用；</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2.考核分数80—89分，扣减当季度考核费用10%；</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3.考核分数70—79分</w:t>
      </w:r>
      <w:bookmarkStart w:id="0" w:name="_GoBack"/>
      <w:bookmarkEnd w:id="0"/>
      <w:r w:rsidRPr="00FF3A93">
        <w:rPr>
          <w:rFonts w:ascii="宋体" w:eastAsia="宋体" w:hAnsi="宋体" w:hint="eastAsia"/>
          <w:szCs w:val="21"/>
        </w:rPr>
        <w:t>，扣减当季度考核费用30%；</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4.考核分数60—69分，扣减当季度考核费用60%；</w:t>
      </w:r>
    </w:p>
    <w:p w:rsidR="00FC0860" w:rsidRPr="00FF3A93" w:rsidRDefault="00FC0860" w:rsidP="00FC0860">
      <w:pPr>
        <w:spacing w:line="360" w:lineRule="auto"/>
        <w:ind w:firstLineChars="200" w:firstLine="420"/>
        <w:rPr>
          <w:rFonts w:ascii="宋体" w:eastAsia="宋体" w:hAnsi="宋体" w:hint="eastAsia"/>
          <w:szCs w:val="21"/>
        </w:rPr>
      </w:pPr>
      <w:r w:rsidRPr="00FF3A93">
        <w:rPr>
          <w:rFonts w:ascii="宋体" w:eastAsia="宋体" w:hAnsi="宋体" w:hint="eastAsia"/>
          <w:szCs w:val="21"/>
        </w:rPr>
        <w:t>5.考核分数0—59分，扣减当季度考核费用100%。</w:t>
      </w:r>
    </w:p>
    <w:p w:rsidR="00FC0860" w:rsidRPr="00FF3A93" w:rsidRDefault="00FC0860" w:rsidP="00FC0860">
      <w:pPr>
        <w:spacing w:line="360" w:lineRule="auto"/>
        <w:ind w:firstLineChars="200" w:firstLine="420"/>
        <w:rPr>
          <w:rFonts w:ascii="宋体" w:eastAsia="宋体" w:hAnsi="宋体" w:cs="宋体"/>
          <w:kern w:val="0"/>
          <w:szCs w:val="21"/>
        </w:rPr>
      </w:pPr>
      <w:r w:rsidRPr="00FF3A93">
        <w:rPr>
          <w:rFonts w:ascii="宋体" w:eastAsia="宋体" w:hAnsi="宋体" w:cs="宋体" w:hint="eastAsia"/>
          <w:kern w:val="0"/>
          <w:szCs w:val="21"/>
        </w:rPr>
        <w:t>3、服务期间出现下列情况的，采购方有权单方解除合同，并要求中标方赔偿对应损失的违约金。</w:t>
      </w:r>
    </w:p>
    <w:p w:rsidR="00FC0860" w:rsidRPr="00FF3A93" w:rsidRDefault="00FC0860" w:rsidP="00FC0860">
      <w:pPr>
        <w:spacing w:line="360" w:lineRule="auto"/>
        <w:ind w:firstLineChars="200" w:firstLine="420"/>
        <w:rPr>
          <w:rFonts w:ascii="宋体" w:eastAsia="宋体" w:hAnsi="宋体" w:cs="宋体" w:hint="eastAsia"/>
          <w:kern w:val="0"/>
          <w:szCs w:val="21"/>
        </w:rPr>
      </w:pPr>
      <w:r w:rsidRPr="00FF3A93">
        <w:rPr>
          <w:rFonts w:ascii="宋体" w:eastAsia="宋体" w:hAnsi="宋体" w:cs="宋体" w:hint="eastAsia"/>
          <w:kern w:val="0"/>
          <w:szCs w:val="21"/>
        </w:rPr>
        <w:t>1.同一整改性问题发生三次以上，逾期未完成整改的；</w:t>
      </w:r>
    </w:p>
    <w:p w:rsidR="00FC0860" w:rsidRPr="00FF3A93" w:rsidRDefault="00FC0860" w:rsidP="00FC0860">
      <w:pPr>
        <w:spacing w:line="360" w:lineRule="auto"/>
        <w:ind w:firstLineChars="200" w:firstLine="420"/>
        <w:rPr>
          <w:rFonts w:ascii="宋体" w:eastAsia="宋体" w:hAnsi="宋体" w:cs="宋体" w:hint="eastAsia"/>
          <w:kern w:val="0"/>
          <w:szCs w:val="21"/>
        </w:rPr>
      </w:pPr>
      <w:r w:rsidRPr="00FF3A93">
        <w:rPr>
          <w:rFonts w:ascii="宋体" w:eastAsia="宋体" w:hAnsi="宋体" w:cs="宋体" w:hint="eastAsia"/>
          <w:kern w:val="0"/>
          <w:szCs w:val="21"/>
        </w:rPr>
        <w:t>2.严重影响办公秩序，并造成恶劣影响的；</w:t>
      </w:r>
    </w:p>
    <w:p w:rsidR="00FC0860" w:rsidRPr="00FF3A93" w:rsidRDefault="00FC0860" w:rsidP="00FC0860">
      <w:pPr>
        <w:spacing w:line="360" w:lineRule="auto"/>
        <w:ind w:firstLineChars="200" w:firstLine="420"/>
        <w:rPr>
          <w:rFonts w:ascii="宋体" w:eastAsia="宋体" w:hAnsi="宋体" w:cs="宋体" w:hint="eastAsia"/>
          <w:kern w:val="0"/>
          <w:szCs w:val="21"/>
        </w:rPr>
      </w:pPr>
      <w:r w:rsidRPr="00FF3A93">
        <w:rPr>
          <w:rFonts w:ascii="宋体" w:eastAsia="宋体" w:hAnsi="宋体" w:cs="宋体" w:hint="eastAsia"/>
          <w:kern w:val="0"/>
          <w:szCs w:val="21"/>
        </w:rPr>
        <w:t>3.在工作中出现重大失误，并造成重大损失的；</w:t>
      </w:r>
    </w:p>
    <w:p w:rsidR="00FC0860" w:rsidRPr="00FF3A93" w:rsidRDefault="00FC0860" w:rsidP="00FC0860">
      <w:pPr>
        <w:spacing w:line="360" w:lineRule="auto"/>
        <w:ind w:firstLineChars="200" w:firstLine="420"/>
        <w:rPr>
          <w:rFonts w:ascii="宋体" w:eastAsia="宋体" w:hAnsi="宋体" w:cs="宋体" w:hint="eastAsia"/>
          <w:kern w:val="0"/>
          <w:szCs w:val="21"/>
        </w:rPr>
      </w:pPr>
      <w:r w:rsidRPr="00FF3A93">
        <w:rPr>
          <w:rFonts w:ascii="宋体" w:eastAsia="宋体" w:hAnsi="宋体" w:cs="宋体" w:hint="eastAsia"/>
          <w:kern w:val="0"/>
          <w:szCs w:val="21"/>
        </w:rPr>
        <w:t>4.发生安全责任事故，并造成严重后果的；</w:t>
      </w:r>
    </w:p>
    <w:p w:rsidR="00FC0860" w:rsidRPr="00FF3A93" w:rsidRDefault="00FC0860" w:rsidP="00FC0860">
      <w:pPr>
        <w:spacing w:line="360" w:lineRule="auto"/>
        <w:ind w:firstLineChars="200" w:firstLine="420"/>
        <w:rPr>
          <w:rFonts w:ascii="宋体" w:eastAsia="宋体" w:hAnsi="宋体" w:cs="宋体" w:hint="eastAsia"/>
          <w:kern w:val="0"/>
          <w:szCs w:val="21"/>
        </w:rPr>
      </w:pPr>
      <w:r w:rsidRPr="00FF3A93">
        <w:rPr>
          <w:rFonts w:ascii="宋体" w:eastAsia="宋体" w:hAnsi="宋体" w:cs="宋体" w:hint="eastAsia"/>
          <w:kern w:val="0"/>
          <w:szCs w:val="21"/>
        </w:rPr>
        <w:t>5.有重大盗窃、严重泄密等行为的；</w:t>
      </w:r>
    </w:p>
    <w:p w:rsidR="00FC0860" w:rsidRPr="00FF3A93" w:rsidRDefault="00FC0860" w:rsidP="00FC0860">
      <w:pPr>
        <w:spacing w:line="360" w:lineRule="auto"/>
        <w:ind w:firstLineChars="200" w:firstLine="420"/>
        <w:rPr>
          <w:rFonts w:ascii="宋体" w:eastAsia="宋体" w:hAnsi="宋体" w:cs="宋体"/>
          <w:kern w:val="0"/>
          <w:szCs w:val="21"/>
        </w:rPr>
      </w:pPr>
      <w:r w:rsidRPr="00FF3A93">
        <w:rPr>
          <w:rFonts w:ascii="宋体" w:eastAsia="宋体" w:hAnsi="宋体" w:cs="宋体" w:hint="eastAsia"/>
          <w:kern w:val="0"/>
          <w:szCs w:val="21"/>
        </w:rPr>
        <w:t>6.服务内容未达到合同及投标文件约定且未能及时整改的；</w:t>
      </w:r>
    </w:p>
    <w:p w:rsidR="00FC0860" w:rsidRPr="00FF3A93" w:rsidRDefault="00FC0860" w:rsidP="00FC0860">
      <w:pPr>
        <w:adjustRightInd w:val="0"/>
        <w:snapToGrid w:val="0"/>
        <w:spacing w:line="360" w:lineRule="auto"/>
        <w:jc w:val="left"/>
        <w:rPr>
          <w:rFonts w:ascii="宋体" w:eastAsia="宋体" w:hAnsi="宋体"/>
          <w:b/>
          <w:szCs w:val="21"/>
        </w:rPr>
      </w:pPr>
    </w:p>
    <w:tbl>
      <w:tblPr>
        <w:tblW w:w="8943" w:type="dxa"/>
        <w:jc w:val="center"/>
        <w:tblLayout w:type="fixed"/>
        <w:tblLook w:val="0000" w:firstRow="0" w:lastRow="0" w:firstColumn="0" w:lastColumn="0" w:noHBand="0" w:noVBand="0"/>
      </w:tblPr>
      <w:tblGrid>
        <w:gridCol w:w="8943"/>
      </w:tblGrid>
      <w:tr w:rsidR="00FF3A93" w:rsidRPr="00FF3A93" w:rsidTr="00360D57">
        <w:trPr>
          <w:trHeight w:val="705"/>
          <w:jc w:val="center"/>
        </w:trPr>
        <w:tc>
          <w:tcPr>
            <w:tcW w:w="8943" w:type="dxa"/>
            <w:tcBorders>
              <w:top w:val="nil"/>
              <w:left w:val="nil"/>
              <w:bottom w:val="nil"/>
              <w:right w:val="nil"/>
            </w:tcBorders>
            <w:noWrap/>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卫生中心物业服务考核评价表</w:t>
            </w:r>
          </w:p>
        </w:tc>
      </w:tr>
      <w:tr w:rsidR="00FF3A93" w:rsidRPr="00FF3A93" w:rsidTr="00360D57">
        <w:trPr>
          <w:trHeight w:val="315"/>
          <w:jc w:val="center"/>
        </w:trPr>
        <w:tc>
          <w:tcPr>
            <w:tcW w:w="8943" w:type="dxa"/>
            <w:tcBorders>
              <w:top w:val="nil"/>
              <w:left w:val="nil"/>
              <w:bottom w:val="nil"/>
              <w:right w:val="nil"/>
            </w:tcBorders>
            <w:noWrap/>
            <w:vAlign w:val="center"/>
          </w:tcPr>
          <w:p w:rsidR="00FC0860" w:rsidRPr="00FF3A93" w:rsidRDefault="00FC0860" w:rsidP="00360D57">
            <w:pPr>
              <w:widowControl/>
              <w:spacing w:line="360" w:lineRule="auto"/>
              <w:jc w:val="left"/>
              <w:textAlignment w:val="center"/>
              <w:rPr>
                <w:rFonts w:ascii="宋体" w:eastAsia="宋体" w:hAnsi="宋体" w:cs="宋体" w:hint="eastAsia"/>
                <w:szCs w:val="21"/>
              </w:rPr>
            </w:pPr>
            <w:r w:rsidRPr="00FF3A93">
              <w:rPr>
                <w:rFonts w:ascii="宋体" w:eastAsia="宋体" w:hAnsi="宋体" w:cs="宋体" w:hint="eastAsia"/>
                <w:kern w:val="0"/>
                <w:szCs w:val="21"/>
                <w:lang w:bidi="ar"/>
              </w:rPr>
              <w:t>管理点名称：卫生中心</w:t>
            </w:r>
          </w:p>
        </w:tc>
      </w:tr>
    </w:tbl>
    <w:p w:rsidR="00FC0860" w:rsidRPr="00FF3A93" w:rsidRDefault="00FC0860" w:rsidP="00FC0860">
      <w:pPr>
        <w:spacing w:line="360" w:lineRule="auto"/>
        <w:rPr>
          <w:rFonts w:ascii="宋体" w:eastAsia="宋体" w:hAnsi="宋体" w:cs="Arial"/>
          <w:szCs w:val="21"/>
        </w:rPr>
      </w:pPr>
    </w:p>
    <w:tbl>
      <w:tblPr>
        <w:tblW w:w="8625" w:type="dxa"/>
        <w:jc w:val="center"/>
        <w:tblLook w:val="0000" w:firstRow="0" w:lastRow="0" w:firstColumn="0" w:lastColumn="0" w:noHBand="0" w:noVBand="0"/>
      </w:tblPr>
      <w:tblGrid>
        <w:gridCol w:w="963"/>
        <w:gridCol w:w="1156"/>
        <w:gridCol w:w="2846"/>
        <w:gridCol w:w="941"/>
        <w:gridCol w:w="1627"/>
        <w:gridCol w:w="1092"/>
      </w:tblGrid>
      <w:tr w:rsidR="00FF3A93" w:rsidRPr="00FF3A93" w:rsidTr="00360D57">
        <w:trPr>
          <w:trHeight w:val="900"/>
          <w:jc w:val="center"/>
        </w:trPr>
        <w:tc>
          <w:tcPr>
            <w:tcW w:w="964"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项目</w:t>
            </w:r>
          </w:p>
        </w:tc>
        <w:tc>
          <w:tcPr>
            <w:tcW w:w="1156"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指标名称</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评价内容</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标准分</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评分标准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扣分</w:t>
            </w:r>
          </w:p>
        </w:tc>
      </w:tr>
      <w:tr w:rsidR="00FF3A93" w:rsidRPr="00FF3A93" w:rsidTr="00360D57">
        <w:trPr>
          <w:trHeight w:val="1680"/>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lastRenderedPageBreak/>
              <w:t xml:space="preserve">  一、       综合管理 （20分）</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（一）        管理制度（15分）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1.做好各项工作台账，做好物业处各类工作档案</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工作台</w:t>
            </w:r>
            <w:proofErr w:type="gramStart"/>
            <w:r w:rsidRPr="00FF3A93">
              <w:rPr>
                <w:rFonts w:ascii="宋体" w:eastAsia="宋体" w:hAnsi="宋体" w:cs="宋体" w:hint="eastAsia"/>
                <w:kern w:val="0"/>
                <w:szCs w:val="21"/>
                <w:lang w:bidi="ar"/>
              </w:rPr>
              <w:t>账</w:t>
            </w:r>
            <w:proofErr w:type="gramEnd"/>
            <w:r w:rsidRPr="00FF3A93">
              <w:rPr>
                <w:rFonts w:ascii="宋体" w:eastAsia="宋体" w:hAnsi="宋体" w:cs="宋体" w:hint="eastAsia"/>
                <w:kern w:val="0"/>
                <w:szCs w:val="21"/>
                <w:lang w:bidi="ar"/>
              </w:rPr>
              <w:t>记录不规范或工作档案不齐全的，扣2分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2.由机管局出资的日常物业服务所需的各类耗材，负责登记进出库明细并留档；每月做好机管局资产盘点与登记</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nil"/>
              <w:left w:val="nil"/>
              <w:bottom w:val="nil"/>
              <w:right w:val="nil"/>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耗材登记不全或资产未及时盘点的，扣1分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320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严格按照合同把关工作人员配备：1.身体健康，年龄符合要求；2.通过从业资格审查，专业岗位人员必须持证上岗，包括管理岗、设备维修岗等岗位人员；3.通过政治审查，不得有来历不明或刑事犯罪记录人员参与工作。所有人员必须遵守工作保密制度，人员配备和调动提前报备机管局</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人员配备调动不符合规定、人员未按要求持证或未提前报备机管局的，扣2分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4.落实各项服务标准化文件要求，明确各类人员岗位职责和任职要求</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未落实标准化要求的，扣1分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60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5.做好房屋结构、室内外重点部位检查工作，发现外墙</w:t>
            </w:r>
            <w:proofErr w:type="gramStart"/>
            <w:r w:rsidRPr="00FF3A93">
              <w:rPr>
                <w:rFonts w:ascii="宋体" w:eastAsia="宋体" w:hAnsi="宋体" w:cs="宋体" w:hint="eastAsia"/>
                <w:kern w:val="0"/>
                <w:szCs w:val="21"/>
                <w:lang w:bidi="ar"/>
              </w:rPr>
              <w:t>面及其</w:t>
            </w:r>
            <w:proofErr w:type="gramEnd"/>
            <w:r w:rsidRPr="00FF3A93">
              <w:rPr>
                <w:rFonts w:ascii="宋体" w:eastAsia="宋体" w:hAnsi="宋体" w:cs="宋体" w:hint="eastAsia"/>
                <w:kern w:val="0"/>
                <w:szCs w:val="21"/>
                <w:lang w:bidi="ar"/>
              </w:rPr>
              <w:t>附属件等破损、开裂、剥落、脱离、明显污渍、漏水等情况，及时上报机管局；及时受理、响应物业服务需求，期间与机管局、业主</w:t>
            </w:r>
            <w:proofErr w:type="gramStart"/>
            <w:r w:rsidRPr="00FF3A93">
              <w:rPr>
                <w:rFonts w:ascii="宋体" w:eastAsia="宋体" w:hAnsi="宋体" w:cs="宋体" w:hint="eastAsia"/>
                <w:kern w:val="0"/>
                <w:szCs w:val="21"/>
                <w:lang w:bidi="ar"/>
              </w:rPr>
              <w:t>方保持</w:t>
            </w:r>
            <w:proofErr w:type="gramEnd"/>
            <w:r w:rsidRPr="00FF3A93">
              <w:rPr>
                <w:rFonts w:ascii="宋体" w:eastAsia="宋体" w:hAnsi="宋体" w:cs="宋体" w:hint="eastAsia"/>
                <w:kern w:val="0"/>
                <w:szCs w:val="21"/>
                <w:lang w:bidi="ar"/>
              </w:rPr>
              <w:t>沟通</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房屋结构方面有情况，未及时上报的，扣2分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6.人员考勤、考评、培训和奖惩留存记录材料</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材料不全的，扣1分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54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7.根据合同要求，选聘的外包服务供应商应具有相应资质，明确工作流程和工作要求，承担安全生产管理责任，期间留存服务过程材料，如服务现场双方签字单、服务记录单等</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外包服务供应商不具有相应资质或服务过程未留存记录材料的，扣2分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82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8.收到问题整改通知单后，及时在规定限期内整改完成，做好问题整改情况反馈单相应记录和情况汇报</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未及时整改问题或记录不全或未上报情况的，扣2分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9.按照物业管理服务工作计划推进各项工作</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延迟推进工作计划的，扣1分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86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10.对所承接的服务情况进行考核自评，并提交月度工作总结报告</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未进行考核自评或不及时提交总结报告的，扣1分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（二）        服务人员    行为          （5分）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11.人员整体形象整洁、大方，</w:t>
            </w:r>
            <w:proofErr w:type="gramStart"/>
            <w:r w:rsidRPr="00FF3A93">
              <w:rPr>
                <w:rFonts w:ascii="宋体" w:eastAsia="宋体" w:hAnsi="宋体" w:cs="宋体" w:hint="eastAsia"/>
                <w:kern w:val="0"/>
                <w:szCs w:val="21"/>
                <w:lang w:bidi="ar"/>
              </w:rPr>
              <w:t>不</w:t>
            </w:r>
            <w:proofErr w:type="gramEnd"/>
            <w:r w:rsidRPr="00FF3A93">
              <w:rPr>
                <w:rFonts w:ascii="宋体" w:eastAsia="宋体" w:hAnsi="宋体" w:cs="宋体" w:hint="eastAsia"/>
                <w:kern w:val="0"/>
                <w:szCs w:val="21"/>
                <w:lang w:bidi="ar"/>
              </w:rPr>
              <w:t>染发，注意个人卫生，男同志保持清爽短发，不蓄胡子</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每发现1人不符合形象规定的，扣1分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12.按规定统一穿着工作服、工作鞋并保持整洁，佩戴规定标志，保安岗、礼仪岗人员精神饱满，充满干劲和活力</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每发现1人不符合穿着规定的，扣1分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13.</w:t>
            </w:r>
            <w:proofErr w:type="gramStart"/>
            <w:r w:rsidRPr="00FF3A93">
              <w:rPr>
                <w:rFonts w:ascii="宋体" w:eastAsia="宋体" w:hAnsi="宋体" w:cs="宋体" w:hint="eastAsia"/>
                <w:kern w:val="0"/>
                <w:szCs w:val="21"/>
                <w:lang w:bidi="ar"/>
              </w:rPr>
              <w:t>不</w:t>
            </w:r>
            <w:proofErr w:type="gramEnd"/>
            <w:r w:rsidRPr="00FF3A93">
              <w:rPr>
                <w:rFonts w:ascii="宋体" w:eastAsia="宋体" w:hAnsi="宋体" w:cs="宋体" w:hint="eastAsia"/>
                <w:kern w:val="0"/>
                <w:szCs w:val="21"/>
                <w:lang w:bidi="ar"/>
              </w:rPr>
              <w:t>擅自脱岗，不做与工作无关的行为，如与他人闲谈、读报看书、玩手机、睡觉、喝酒等行为</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每发现1人不符合行为规定的，扣2分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nil"/>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14.仪表端正，规范服务用语，友好，礼貌接待来宾，工作人员在办公区域应做到操作轻、说话轻、脚步轻</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每发现1人不符合仪表规定的，扣1分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 xml:space="preserve">  二、     保洁服务 （41分）</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（三）        服务要求（32分）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15.按照合同要求提供服务，并且在突发、特殊情况时能及时服务</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不符合合同要求提供服务的，扣2分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16.办公室内保洁工作时不得翻看办公室内任何资料、文件，遵守保密条例</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未遵守保密条例的，扣1分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 xml:space="preserve">  二、     保洁服务 （41分）</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（三）        服务要求（32分）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17.工作间内物品分类摆放，整洁有序</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物品摆放杂乱的，扣2分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18.公共区域地面干净、无污渍，保持地面材质原貌。天花板干净，无污渍、无蛛网</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19.公共区域玻璃门及窗户玻璃干净无尘，透光性好，无明显印迹</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20.门框、窗框、窗台光亮、无灰尘、无污渍，门把手干净、无印迹，定时消毒</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21.各种金属件表面干净，无污渍</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22.灯具干净无积尘，无污迹</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23.安全扶梯</w:t>
            </w:r>
            <w:proofErr w:type="gramStart"/>
            <w:r w:rsidRPr="00FF3A93">
              <w:rPr>
                <w:rFonts w:ascii="宋体" w:eastAsia="宋体" w:hAnsi="宋体" w:cs="宋体" w:hint="eastAsia"/>
                <w:kern w:val="0"/>
                <w:szCs w:val="21"/>
                <w:lang w:bidi="ar"/>
              </w:rPr>
              <w:t>梯</w:t>
            </w:r>
            <w:proofErr w:type="gramEnd"/>
            <w:r w:rsidRPr="00FF3A93">
              <w:rPr>
                <w:rFonts w:ascii="宋体" w:eastAsia="宋体" w:hAnsi="宋体" w:cs="宋体" w:hint="eastAsia"/>
                <w:kern w:val="0"/>
                <w:szCs w:val="21"/>
                <w:lang w:bidi="ar"/>
              </w:rPr>
              <w:t>步表面干净无污渍，扶手栏杆表面干净无灰尘、污溃，角落处无积尘、垃圾和蜘蛛网</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90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24.消防通道通畅、整洁、无杂物堆放。入驻委、办、局在消防通道堆放物品占用消防通道时，及时劝阻并将情况汇报至有关部门</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通道有堆物或未及时将情况汇报的，扣2分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04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25.电梯轿厢内定期清洁，无垃圾；顶面和内侧墙壁保持光亮、无污迹；轿厢天花板无灰尘、蜘蛛网；按钮上无灰尘、污迹手印；出风口、灯具无积尘、污垢；地毯定期更换清洗，保持干净整洁</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26.大楼平台地面无漂浮垃圾、砖块、木板、金属块等，排水沟无垃圾，沟口畅通</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27.地下车库道路清洁畅通，无堆积垃圾或杂物</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有杂物、垃圾堆放的，扣1分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28.进出口地垫摆放整齐，表面干净无杂物</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地毯摆放不整齐、有杂物的，扣1分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29.外围及周边道路地面干净无杂物、无积水，无明显污迹、油渍，明沟、窨井内无杂物、无异味</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30.外围场地各种标示标牌、照明灯具、栏杆、反光镜等表面干净无积尘、无水印</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31.遇雨雪、冰冻等恶劣天气，采取安全防护和警示措施，及时拖擦清扫积雪，无积水</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现场未采取安全防护和警示措施的，扣2分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42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32.公共卫生间地面干净、无污渍、无积水，大小便器表面无污迹；空气流通，无异味；卫生洁具保持清洁、畅通，定期消毒，有记录；各种隔断表面干净，无乱写乱画，金属器具如水龙头等光亮无锈斑、污渍、浮尘</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92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33.盥洗台面干净、整洁(洗手液器下</w:t>
            </w:r>
            <w:proofErr w:type="gramStart"/>
            <w:r w:rsidRPr="00FF3A93">
              <w:rPr>
                <w:rFonts w:ascii="宋体" w:eastAsia="宋体" w:hAnsi="宋体" w:cs="宋体" w:hint="eastAsia"/>
                <w:kern w:val="0"/>
                <w:szCs w:val="21"/>
                <w:lang w:bidi="ar"/>
              </w:rPr>
              <w:t>配接液盒</w:t>
            </w:r>
            <w:proofErr w:type="gramEnd"/>
            <w:r w:rsidRPr="00FF3A93">
              <w:rPr>
                <w:rFonts w:ascii="宋体" w:eastAsia="宋体" w:hAnsi="宋体" w:cs="宋体" w:hint="eastAsia"/>
                <w:kern w:val="0"/>
                <w:szCs w:val="21"/>
                <w:lang w:bidi="ar"/>
              </w:rPr>
              <w:t>)，无水渍；镜面无灰尘、污痕、手印等，墙面四周干燥，无蛛网、积尘，地面无垃圾、积水、烟蒂</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34.卫生用品保证齐全，按时补充卫生纸、洗手液等卫生用品</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未按时补充卫生用品的，扣1分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16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35.茶水间清洁卫生整齐，台面保持干燥，无水迹、水垢、污迹；</w:t>
            </w:r>
            <w:proofErr w:type="gramStart"/>
            <w:r w:rsidRPr="00FF3A93">
              <w:rPr>
                <w:rFonts w:ascii="宋体" w:eastAsia="宋体" w:hAnsi="宋体" w:cs="宋体" w:hint="eastAsia"/>
                <w:kern w:val="0"/>
                <w:szCs w:val="21"/>
                <w:lang w:bidi="ar"/>
              </w:rPr>
              <w:t>台盆无斑点</w:t>
            </w:r>
            <w:proofErr w:type="gramEnd"/>
            <w:r w:rsidRPr="00FF3A93">
              <w:rPr>
                <w:rFonts w:ascii="宋体" w:eastAsia="宋体" w:hAnsi="宋体" w:cs="宋体" w:hint="eastAsia"/>
                <w:kern w:val="0"/>
                <w:szCs w:val="21"/>
                <w:lang w:bidi="ar"/>
              </w:rPr>
              <w:t>、杂物、水垢</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茶水间台面、台盆水迹未擦拭干净的，有1项不符合扣2分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 xml:space="preserve">  二、     保洁服务 （41分）</w:t>
            </w:r>
          </w:p>
        </w:tc>
        <w:tc>
          <w:tcPr>
            <w:tcW w:w="1156"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（三）        服务要求（32分）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36.垃圾箱（篓）放置整齐，垃圾袋套在垃圾箱（篓）上，垃圾分类正确，四周无散积垃圾，无异味</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垃圾桶随意摆放或四周有垃圾的，扣1分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（四）        垃圾处理   （5分）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37.垃圾箱房设有可回收物、有害垃圾、湿垃圾、干垃圾容器或存放区域，颜色、标识规范</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垃圾分类标识不规范的，扣1分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92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38.专人负责垃圾收集点管理，袋装垃圾按规定分类集中，摆放整齐，地面无明显垃圾，无污水外溢，桶内无明显异味</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垃圾收集点地面有散积垃圾、污水的，发现1项扣2分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39.垃圾日产日清，定期对垃圾堆放处进行卫生消毒灭杀虫害并记录</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不符合日产日清要求的，扣2分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（五）       绿化养护 （4分）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40.定期修剪养护，保持花草树木长势良好</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花草树木长势有明显欠缺的，扣1分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26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41.室外绿地中无明显成堆、成行杂草，无纸屑、烟蒂及杂物，无改变使用用途或占用现象，无践踏、被破坏</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2</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绿地中有杂草、纸屑、烟蒂、杂物或被占用的，发现1项扣2分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42.绿化护栏完好，无损坏、无明显锈蚀现象</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护栏有损坏、锈蚀的，扣1分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700"/>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 xml:space="preserve">  三、     设备设施维修维护 （35分）</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（六）       服务要求   （2分）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43.日常维修维护安全可靠，及时响应，符合经济合理、节能环保的要求，规范做好相关巡检、维修记录</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巡检或维修记录不全的，扣1分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94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44.针对不同类型问题分类处理：对于一般维修，受理后及时到达现场检修；对于重大维修或设备部人员无法自助维修的项目，书面联系服务管理部，简述无法维修的原因。其中，维修过程中产生的耗材费、维护费等费用须填写工作联系单报至服务管理部，待收到处理意见后跟进落实维修</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抽查资料，资料不全、操作流程不规范的，有1项不符合扣1分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52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（七）       设备机房  （5分）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45.机房门口有机房类别及安全标志，机房巡视与进出人员记录清晰、完整，可追溯</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机房无类别和安全标志、进出登记不规范的，有1项不符合扣1分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46.门窗、锁具完好、有效，机房内整洁有序、无杂物</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47.按规定配置消防、通风、应急照明、</w:t>
            </w:r>
            <w:proofErr w:type="gramStart"/>
            <w:r w:rsidRPr="00FF3A93">
              <w:rPr>
                <w:rFonts w:ascii="宋体" w:eastAsia="宋体" w:hAnsi="宋体" w:cs="宋体" w:hint="eastAsia"/>
                <w:kern w:val="0"/>
                <w:szCs w:val="21"/>
                <w:lang w:bidi="ar"/>
              </w:rPr>
              <w:t>防小动物</w:t>
            </w:r>
            <w:proofErr w:type="gramEnd"/>
            <w:r w:rsidRPr="00FF3A93">
              <w:rPr>
                <w:rFonts w:ascii="宋体" w:eastAsia="宋体" w:hAnsi="宋体" w:cs="宋体" w:hint="eastAsia"/>
                <w:kern w:val="0"/>
                <w:szCs w:val="21"/>
                <w:lang w:bidi="ar"/>
              </w:rPr>
              <w:t>进入等附属设施</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附属设施不全的，扣1分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48.安全防护用具配置齐全，检验合格</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安全防护用具配置不全的，扣1分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49.应急设施设备齐全、完好，可随时启用</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应急设施设备不齐全或无法正常启用的，扣1分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（八）       电梯系统   （5分）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50.电梯运行安全平稳、无异响</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电梯运行异常的，扣1分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96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51.轿厢内安全设施完好，在轿厢醒目位置张贴相关证件、紧急救援电话和乘客注意事项等，紧急电话保持畅通；轿厢照明、通信、通风设施完好</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0.5</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现场检查，安全设施标识不全的，扣0.5分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52.电梯机房清洁，机房空气流通</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0.5</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机房环境不整洁的，扣0.5分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53.制定电梯困人应急处理预案，发生</w:t>
            </w:r>
            <w:proofErr w:type="gramStart"/>
            <w:r w:rsidRPr="00FF3A93">
              <w:rPr>
                <w:rFonts w:ascii="宋体" w:eastAsia="宋体" w:hAnsi="宋体" w:cs="宋体" w:hint="eastAsia"/>
                <w:kern w:val="0"/>
                <w:szCs w:val="21"/>
                <w:lang w:bidi="ar"/>
              </w:rPr>
              <w:t>故障第</w:t>
            </w:r>
            <w:proofErr w:type="gramEnd"/>
            <w:r w:rsidRPr="00FF3A93">
              <w:rPr>
                <w:rFonts w:ascii="宋体" w:eastAsia="宋体" w:hAnsi="宋体" w:cs="宋体" w:hint="eastAsia"/>
                <w:kern w:val="0"/>
                <w:szCs w:val="21"/>
                <w:lang w:bidi="ar"/>
              </w:rPr>
              <w:t>一时间落实措施</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未制定应急预案或未及时落实措施的，扣1分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 xml:space="preserve">  三、     设备设施维修维护 （35分）</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（八）       电梯系统   （5分）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54.日常跟进运维，设备维修跟进及时，维修、保养期间在现场设置安全防护措施</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运</w:t>
            </w:r>
            <w:proofErr w:type="gramStart"/>
            <w:r w:rsidRPr="00FF3A93">
              <w:rPr>
                <w:rFonts w:ascii="宋体" w:eastAsia="宋体" w:hAnsi="宋体" w:cs="宋体" w:hint="eastAsia"/>
                <w:kern w:val="0"/>
                <w:szCs w:val="21"/>
                <w:lang w:bidi="ar"/>
              </w:rPr>
              <w:t>维期间</w:t>
            </w:r>
            <w:proofErr w:type="gramEnd"/>
            <w:r w:rsidRPr="00FF3A93">
              <w:rPr>
                <w:rFonts w:ascii="宋体" w:eastAsia="宋体" w:hAnsi="宋体" w:cs="宋体" w:hint="eastAsia"/>
                <w:kern w:val="0"/>
                <w:szCs w:val="21"/>
                <w:lang w:bidi="ar"/>
              </w:rPr>
              <w:t>未设置安全防护措施的，扣1分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55.紧密</w:t>
            </w:r>
            <w:proofErr w:type="gramStart"/>
            <w:r w:rsidRPr="00FF3A93">
              <w:rPr>
                <w:rFonts w:ascii="宋体" w:eastAsia="宋体" w:hAnsi="宋体" w:cs="宋体" w:hint="eastAsia"/>
                <w:kern w:val="0"/>
                <w:szCs w:val="21"/>
                <w:lang w:bidi="ar"/>
              </w:rPr>
              <w:t>联系维保方</w:t>
            </w:r>
            <w:proofErr w:type="gramEnd"/>
            <w:r w:rsidRPr="00FF3A93">
              <w:rPr>
                <w:rFonts w:ascii="宋体" w:eastAsia="宋体" w:hAnsi="宋体" w:cs="宋体" w:hint="eastAsia"/>
                <w:kern w:val="0"/>
                <w:szCs w:val="21"/>
                <w:lang w:bidi="ar"/>
              </w:rPr>
              <w:t>，维修保养执行情况良好，并留存</w:t>
            </w:r>
            <w:proofErr w:type="gramStart"/>
            <w:r w:rsidRPr="00FF3A93">
              <w:rPr>
                <w:rFonts w:ascii="宋体" w:eastAsia="宋体" w:hAnsi="宋体" w:cs="宋体" w:hint="eastAsia"/>
                <w:kern w:val="0"/>
                <w:szCs w:val="21"/>
                <w:lang w:bidi="ar"/>
              </w:rPr>
              <w:t>维保方记录</w:t>
            </w:r>
            <w:proofErr w:type="gramEnd"/>
            <w:r w:rsidRPr="00FF3A93">
              <w:rPr>
                <w:rFonts w:ascii="宋体" w:eastAsia="宋体" w:hAnsi="宋体" w:cs="宋体" w:hint="eastAsia"/>
                <w:kern w:val="0"/>
                <w:szCs w:val="21"/>
                <w:lang w:bidi="ar"/>
              </w:rPr>
              <w:t>单</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proofErr w:type="gramStart"/>
            <w:r w:rsidRPr="00FF3A93">
              <w:rPr>
                <w:rFonts w:ascii="宋体" w:eastAsia="宋体" w:hAnsi="宋体" w:cs="宋体" w:hint="eastAsia"/>
                <w:kern w:val="0"/>
                <w:szCs w:val="21"/>
                <w:lang w:bidi="ar"/>
              </w:rPr>
              <w:t>维保方记录</w:t>
            </w:r>
            <w:proofErr w:type="gramEnd"/>
            <w:r w:rsidRPr="00FF3A93">
              <w:rPr>
                <w:rFonts w:ascii="宋体" w:eastAsia="宋体" w:hAnsi="宋体" w:cs="宋体" w:hint="eastAsia"/>
                <w:kern w:val="0"/>
                <w:szCs w:val="21"/>
                <w:lang w:bidi="ar"/>
              </w:rPr>
              <w:t>留存不全的，扣1分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（九）       空调给排水系统（11分）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56.空调主机在工作时间</w:t>
            </w:r>
            <w:proofErr w:type="gramStart"/>
            <w:r w:rsidRPr="00FF3A93">
              <w:rPr>
                <w:rFonts w:ascii="宋体" w:eastAsia="宋体" w:hAnsi="宋体" w:cs="宋体" w:hint="eastAsia"/>
                <w:kern w:val="0"/>
                <w:szCs w:val="21"/>
                <w:lang w:bidi="ar"/>
              </w:rPr>
              <w:t>段运行</w:t>
            </w:r>
            <w:proofErr w:type="gramEnd"/>
            <w:r w:rsidRPr="00FF3A93">
              <w:rPr>
                <w:rFonts w:ascii="宋体" w:eastAsia="宋体" w:hAnsi="宋体" w:cs="宋体" w:hint="eastAsia"/>
                <w:kern w:val="0"/>
                <w:szCs w:val="21"/>
                <w:lang w:bidi="ar"/>
              </w:rPr>
              <w:t>正常，控温适宜</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空调运行有异常的，扣1分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57.冷水机组、循环水泵、新风机、冷却塔、潜水泵、电气控制系统、生活水箱等设施设备正常运行</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有一项运行不正常的，扣1分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58.制定空调发生故障应急处理方案，空调系统出现运行故障后及时恢复运行</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未制定应急预案或未及时处理故障的，扣1分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59.定期执行空调维保、水质处理工作，保持空调设施设备处于良好状态，并及时留存</w:t>
            </w:r>
            <w:proofErr w:type="gramStart"/>
            <w:r w:rsidRPr="00FF3A93">
              <w:rPr>
                <w:rFonts w:ascii="宋体" w:eastAsia="宋体" w:hAnsi="宋体" w:cs="宋体" w:hint="eastAsia"/>
                <w:kern w:val="0"/>
                <w:szCs w:val="21"/>
                <w:lang w:bidi="ar"/>
              </w:rPr>
              <w:t>维保方记录</w:t>
            </w:r>
            <w:proofErr w:type="gramEnd"/>
            <w:r w:rsidRPr="00FF3A93">
              <w:rPr>
                <w:rFonts w:ascii="宋体" w:eastAsia="宋体" w:hAnsi="宋体" w:cs="宋体" w:hint="eastAsia"/>
                <w:kern w:val="0"/>
                <w:szCs w:val="21"/>
                <w:lang w:bidi="ar"/>
              </w:rPr>
              <w:t>单</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proofErr w:type="gramStart"/>
            <w:r w:rsidRPr="00FF3A93">
              <w:rPr>
                <w:rFonts w:ascii="宋体" w:eastAsia="宋体" w:hAnsi="宋体" w:cs="宋体" w:hint="eastAsia"/>
                <w:kern w:val="0"/>
                <w:szCs w:val="21"/>
                <w:lang w:bidi="ar"/>
              </w:rPr>
              <w:t>维保未定</w:t>
            </w:r>
            <w:proofErr w:type="gramEnd"/>
            <w:r w:rsidRPr="00FF3A93">
              <w:rPr>
                <w:rFonts w:ascii="宋体" w:eastAsia="宋体" w:hAnsi="宋体" w:cs="宋体" w:hint="eastAsia"/>
                <w:kern w:val="0"/>
                <w:szCs w:val="21"/>
                <w:lang w:bidi="ar"/>
              </w:rPr>
              <w:t>期或记录不全的，扣1分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60.每年至少对系统进行1次整体性维修养护，检验1次压力容器、仪表及冷却塔噪声</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年度整体性维修养护少于1次的，扣1分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61.每年至少清洗消毒1次新风机、空气处理过滤网等</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年度清洗消毒少于1次的，扣1分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62.每年至少清洁1次分体式空调主机和室外机，每月至少巡查1次挂机和室外支架是否稳固</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年度清洁主机外机少于1次的，扣1分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63.每年至少清洗消毒1次风管</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年度风管清洗消毒少于1次的，扣1分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64.沟、井、渠、池、管等公共排水设施完好</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65.管道、各类阀门运行正常，无跑、漏、冒、</w:t>
            </w:r>
            <w:proofErr w:type="gramStart"/>
            <w:r w:rsidRPr="00FF3A93">
              <w:rPr>
                <w:rFonts w:ascii="宋体" w:eastAsia="宋体" w:hAnsi="宋体" w:cs="宋体" w:hint="eastAsia"/>
                <w:kern w:val="0"/>
                <w:szCs w:val="21"/>
                <w:lang w:bidi="ar"/>
              </w:rPr>
              <w:t>滴现象</w:t>
            </w:r>
            <w:proofErr w:type="gramEnd"/>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66.每半年至少检查1次管道、阀门、水泵水箱</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年度检查少于2次的，扣1分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（十）       供配电系统（5分）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67.按照人员值班制度执行，定期对供配电设备进行安全巡查，做好记录</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未定期对供配电设备作安全巡查或记录不全的，扣1分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68.非计划性停电发生后，快速恢复或启用应急电源，做好应急事件上报与处理工作</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未及时恢复停电情况或上报工作的，扣1分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69.公共使用的照明、指示灯具线路、开关、接地等保持完好</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发现1项不符合要求的，扣1分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86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70.办公及公共区域动力供电运行稳定</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供电系统发生故障造成办公区域不能正常运行的，扣1分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34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nil"/>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71.高低压配电设备运行正常，高压绝缘工具完好并在有效期内</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高低压配点设备未能正常运行或高压绝缘工具未在有效期内的，扣1分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（十一）    弱电系统   （4分）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72.门禁系统正常</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系统运行异常的，扣1分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73.电子围栏系统运行正常</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系统运行异常的，扣1分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lastRenderedPageBreak/>
              <w:t xml:space="preserve">  三、     设备设施维修维护 （35分）</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（十一）    弱电系统   （4分）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74.监控系统运行正常</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系统运行异常的，扣1分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75.停车场管理系统运行正常</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系统运行异常的，扣1分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（十二）    消防系统  （3分）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76.消防监控报警系统设备运行正常</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系统运行异常的，扣1分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77.自动喷淋灭火系统启动正常</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系统无法正常启动的，扣1分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78.消防栓、灭火器、消防水泵等系统运行正常</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系统运行异常的，扣1分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val="restart"/>
            <w:tcBorders>
              <w:top w:val="single" w:sz="4" w:space="0" w:color="000000"/>
              <w:left w:val="single" w:sz="4" w:space="0" w:color="000000"/>
              <w:bottom w:val="nil"/>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四、突发事件应急处置    （4分）</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（十三）         基本要求 （4分）</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79.建立健全突发事件的综合性应急处置预案</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未建立应急处置预案的，扣1分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nil"/>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80.按规定组织突发事件应急处置演习，做好记录</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未按要求组织演习或演习记录不全的，扣1分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780"/>
          <w:jc w:val="center"/>
        </w:trPr>
        <w:tc>
          <w:tcPr>
            <w:tcW w:w="964" w:type="dxa"/>
            <w:vMerge/>
            <w:tcBorders>
              <w:top w:val="single" w:sz="4" w:space="0" w:color="000000"/>
              <w:left w:val="single" w:sz="4" w:space="0" w:color="000000"/>
              <w:bottom w:val="nil"/>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81.遇台风、暴雨或其他灾害性天气的气象时，做好专项检查和应急处置工作，及时准备必要物资，加强值班巡查并做好记录</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发生灾害性气象时，未做好专项检查或未及时准备必要物资或值班巡查记录不全的，扣1分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160"/>
          <w:jc w:val="center"/>
        </w:trPr>
        <w:tc>
          <w:tcPr>
            <w:tcW w:w="964" w:type="dxa"/>
            <w:vMerge/>
            <w:tcBorders>
              <w:top w:val="single" w:sz="4" w:space="0" w:color="000000"/>
              <w:left w:val="single" w:sz="4" w:space="0" w:color="000000"/>
              <w:bottom w:val="nil"/>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82.遇消防安全事件时，物业管理处应协同保安队共同做好应对程序，持续保持和业主单位、保安队之间的联系，并做好记录</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未协同做好应对程序、沟通不力或记录不全的，扣1分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920"/>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b/>
                <w:szCs w:val="21"/>
              </w:rPr>
            </w:pPr>
            <w:r w:rsidRPr="00FF3A93">
              <w:rPr>
                <w:rFonts w:ascii="宋体" w:eastAsia="宋体" w:hAnsi="宋体" w:cs="宋体" w:hint="eastAsia"/>
                <w:b/>
                <w:kern w:val="0"/>
                <w:szCs w:val="21"/>
                <w:lang w:bidi="ar"/>
              </w:rPr>
              <w:t xml:space="preserve">  四、      附加项</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（十四）   加分项</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83.</w:t>
            </w:r>
            <w:proofErr w:type="gramStart"/>
            <w:r w:rsidRPr="00FF3A93">
              <w:rPr>
                <w:rFonts w:ascii="宋体" w:eastAsia="宋体" w:hAnsi="宋体" w:cs="宋体" w:hint="eastAsia"/>
                <w:kern w:val="0"/>
                <w:szCs w:val="21"/>
                <w:lang w:bidi="ar"/>
              </w:rPr>
              <w:t>配合机</w:t>
            </w:r>
            <w:proofErr w:type="gramEnd"/>
            <w:r w:rsidRPr="00FF3A93">
              <w:rPr>
                <w:rFonts w:ascii="宋体" w:eastAsia="宋体" w:hAnsi="宋体" w:cs="宋体" w:hint="eastAsia"/>
                <w:kern w:val="0"/>
                <w:szCs w:val="21"/>
                <w:lang w:bidi="ar"/>
              </w:rPr>
              <w:t>管局完成服务合同约定之外服务性工作并得到相关单位认可</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1次加1分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84.为保护生命或财产安全，表现英勇；发现重大隐患，避免安全事故</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1次加2分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85.经机管局认定，具有服务创新的项目</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1次加1分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86.受到表扬或表彰的</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1次加1分～3分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296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（十五）   减分项</w:t>
            </w: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87.受到通报批评与行政处罚</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受主管部门、相关职能部门通报批评1次扣2分；受主管部门、相关职能部门行政处罚1次扣10分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88.服务被投诉或出现整改性问题</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经服务管理部查实，1次扣3分～10分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89.出现解约性问题</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经服务管理部查实，1次扣20分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left"/>
              <w:textAlignment w:val="center"/>
              <w:rPr>
                <w:rFonts w:ascii="宋体" w:eastAsia="宋体" w:hAnsi="宋体" w:cs="宋体" w:hint="eastAsia"/>
                <w:szCs w:val="21"/>
              </w:rPr>
            </w:pPr>
            <w:r w:rsidRPr="00FF3A93">
              <w:rPr>
                <w:rFonts w:ascii="宋体" w:eastAsia="宋体" w:hAnsi="宋体" w:cs="宋体" w:hint="eastAsia"/>
                <w:kern w:val="0"/>
                <w:szCs w:val="21"/>
                <w:lang w:bidi="ar"/>
              </w:rPr>
              <w:t>90.未按时落实相关工作标准或落实不到位</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经服务管理部查实，扣1分～10分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964"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b/>
                <w:szCs w:val="21"/>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c>
          <w:tcPr>
            <w:tcW w:w="2849"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left"/>
              <w:textAlignment w:val="center"/>
              <w:rPr>
                <w:rFonts w:ascii="宋体" w:eastAsia="宋体" w:hAnsi="宋体" w:cs="宋体" w:hint="eastAsia"/>
                <w:szCs w:val="21"/>
              </w:rPr>
            </w:pPr>
            <w:r w:rsidRPr="00FF3A93">
              <w:rPr>
                <w:rFonts w:ascii="宋体" w:eastAsia="宋体" w:hAnsi="宋体" w:cs="宋体" w:hint="eastAsia"/>
                <w:kern w:val="0"/>
                <w:szCs w:val="21"/>
                <w:lang w:bidi="ar"/>
              </w:rPr>
              <w:t>91.未按时落实整改要求或整改未达标</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textAlignment w:val="center"/>
              <w:rPr>
                <w:rFonts w:ascii="宋体" w:eastAsia="宋体" w:hAnsi="宋体" w:cs="宋体" w:hint="eastAsia"/>
                <w:szCs w:val="21"/>
              </w:rPr>
            </w:pPr>
            <w:r w:rsidRPr="00FF3A93">
              <w:rPr>
                <w:rFonts w:ascii="宋体" w:eastAsia="宋体" w:hAnsi="宋体" w:cs="宋体" w:hint="eastAsia"/>
                <w:kern w:val="0"/>
                <w:szCs w:val="21"/>
                <w:lang w:bidi="ar"/>
              </w:rPr>
              <w:t>经服务管理部查实，扣1分～10分</w:t>
            </w:r>
          </w:p>
        </w:tc>
        <w:tc>
          <w:tcPr>
            <w:tcW w:w="1093"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jc w:val="center"/>
              <w:rPr>
                <w:rFonts w:ascii="宋体" w:eastAsia="宋体" w:hAnsi="宋体" w:cs="宋体" w:hint="eastAsia"/>
                <w:szCs w:val="21"/>
              </w:rPr>
            </w:pPr>
          </w:p>
        </w:tc>
      </w:tr>
      <w:tr w:rsidR="00FF3A93" w:rsidRPr="00FF3A93" w:rsidTr="00360D57">
        <w:trPr>
          <w:trHeight w:val="1680"/>
          <w:jc w:val="center"/>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合计</w:t>
            </w:r>
          </w:p>
        </w:tc>
        <w:tc>
          <w:tcPr>
            <w:tcW w:w="942"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100</w:t>
            </w:r>
          </w:p>
        </w:tc>
        <w:tc>
          <w:tcPr>
            <w:tcW w:w="1628" w:type="dxa"/>
            <w:tcBorders>
              <w:top w:val="single" w:sz="4" w:space="0" w:color="000000"/>
              <w:left w:val="single" w:sz="4" w:space="0" w:color="000000"/>
              <w:bottom w:val="single" w:sz="4" w:space="0" w:color="000000"/>
              <w:right w:val="single" w:sz="4" w:space="0" w:color="000000"/>
            </w:tcBorders>
            <w:vAlign w:val="center"/>
          </w:tcPr>
          <w:p w:rsidR="00FC0860" w:rsidRPr="00FF3A93" w:rsidRDefault="00FC0860" w:rsidP="00360D57">
            <w:pPr>
              <w:spacing w:line="360" w:lineRule="auto"/>
              <w:rPr>
                <w:rFonts w:ascii="宋体" w:eastAsia="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C0860" w:rsidRPr="00FF3A93" w:rsidRDefault="00FC0860" w:rsidP="00360D57">
            <w:pPr>
              <w:widowControl/>
              <w:spacing w:line="360" w:lineRule="auto"/>
              <w:jc w:val="center"/>
              <w:textAlignment w:val="center"/>
              <w:rPr>
                <w:rFonts w:ascii="宋体" w:eastAsia="宋体" w:hAnsi="宋体" w:cs="宋体" w:hint="eastAsia"/>
                <w:szCs w:val="21"/>
              </w:rPr>
            </w:pPr>
            <w:r w:rsidRPr="00FF3A93">
              <w:rPr>
                <w:rFonts w:ascii="宋体" w:eastAsia="宋体" w:hAnsi="宋体" w:cs="宋体" w:hint="eastAsia"/>
                <w:kern w:val="0"/>
                <w:szCs w:val="21"/>
                <w:lang w:bidi="ar"/>
              </w:rPr>
              <w:t>0</w:t>
            </w:r>
          </w:p>
        </w:tc>
      </w:tr>
    </w:tbl>
    <w:p w:rsidR="00FC0860" w:rsidRPr="00FF3A93" w:rsidRDefault="00FC0860">
      <w:pPr>
        <w:rPr>
          <w:rFonts w:ascii="宋体" w:eastAsia="宋体" w:hAnsi="宋体" w:hint="eastAsia"/>
          <w:szCs w:val="21"/>
        </w:rPr>
      </w:pPr>
    </w:p>
    <w:sectPr w:rsidR="00FC0860" w:rsidRPr="00FF3A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default"/>
    <w:sig w:usb0="20007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F7B154"/>
    <w:multiLevelType w:val="singleLevel"/>
    <w:tmpl w:val="87F7B154"/>
    <w:lvl w:ilvl="0">
      <w:start w:val="2"/>
      <w:numFmt w:val="chineseCounting"/>
      <w:suff w:val="nothing"/>
      <w:lvlText w:val="%1、"/>
      <w:lvlJc w:val="left"/>
      <w:rPr>
        <w:rFonts w:hint="eastAsia"/>
      </w:rPr>
    </w:lvl>
  </w:abstractNum>
  <w:abstractNum w:abstractNumId="1" w15:restartNumberingAfterBreak="0">
    <w:nsid w:val="0EB23277"/>
    <w:multiLevelType w:val="singleLevel"/>
    <w:tmpl w:val="0EB23277"/>
    <w:lvl w:ilvl="0">
      <w:start w:val="7"/>
      <w:numFmt w:val="chineseCounting"/>
      <w:suff w:val="space"/>
      <w:lvlText w:val="第%1条"/>
      <w:lvlJc w:val="left"/>
      <w:rPr>
        <w:rFonts w:hint="eastAsia"/>
      </w:rPr>
    </w:lvl>
  </w:abstractNum>
  <w:abstractNum w:abstractNumId="2" w15:restartNumberingAfterBreak="0">
    <w:nsid w:val="2B3FB831"/>
    <w:multiLevelType w:val="singleLevel"/>
    <w:tmpl w:val="2B3FB831"/>
    <w:lvl w:ilvl="0">
      <w:start w:val="5"/>
      <w:numFmt w:val="chineseCounting"/>
      <w:suff w:val="space"/>
      <w:lvlText w:val="第%1条"/>
      <w:lvlJc w:val="left"/>
      <w:rPr>
        <w:rFonts w:hint="eastAsia"/>
      </w:rPr>
    </w:lvl>
  </w:abstractNum>
  <w:abstractNum w:abstractNumId="3" w15:restartNumberingAfterBreak="0">
    <w:nsid w:val="2EB45E81"/>
    <w:multiLevelType w:val="singleLevel"/>
    <w:tmpl w:val="2EB45E81"/>
    <w:lvl w:ilvl="0">
      <w:start w:val="10"/>
      <w:numFmt w:val="decimal"/>
      <w:suff w:val="nothing"/>
      <w:lvlText w:val="%1、"/>
      <w:lvlJc w:val="left"/>
    </w:lvl>
  </w:abstractNum>
  <w:abstractNum w:abstractNumId="4" w15:restartNumberingAfterBreak="0">
    <w:nsid w:val="2F5F1C38"/>
    <w:multiLevelType w:val="multilevel"/>
    <w:tmpl w:val="2F5F1C38"/>
    <w:lvl w:ilvl="0">
      <w:start w:val="1"/>
      <w:numFmt w:val="decimal"/>
      <w:lvlText w:val="%1、"/>
      <w:lvlJc w:val="left"/>
      <w:pPr>
        <w:ind w:left="4466" w:hanging="780"/>
      </w:pPr>
    </w:lvl>
    <w:lvl w:ilvl="1">
      <w:start w:val="1"/>
      <w:numFmt w:val="decimal"/>
      <w:lvlText w:val="%2."/>
      <w:lvlJc w:val="left"/>
      <w:pPr>
        <w:tabs>
          <w:tab w:val="num" w:pos="3850"/>
        </w:tabs>
        <w:ind w:left="3850" w:hanging="360"/>
      </w:pPr>
    </w:lvl>
    <w:lvl w:ilvl="2">
      <w:start w:val="1"/>
      <w:numFmt w:val="decimal"/>
      <w:lvlText w:val="%3."/>
      <w:lvlJc w:val="left"/>
      <w:pPr>
        <w:tabs>
          <w:tab w:val="num" w:pos="4570"/>
        </w:tabs>
        <w:ind w:left="4570" w:hanging="360"/>
      </w:pPr>
    </w:lvl>
    <w:lvl w:ilvl="3">
      <w:start w:val="1"/>
      <w:numFmt w:val="decimal"/>
      <w:lvlText w:val="%4."/>
      <w:lvlJc w:val="left"/>
      <w:pPr>
        <w:tabs>
          <w:tab w:val="num" w:pos="5290"/>
        </w:tabs>
        <w:ind w:left="5290" w:hanging="360"/>
      </w:pPr>
    </w:lvl>
    <w:lvl w:ilvl="4">
      <w:start w:val="1"/>
      <w:numFmt w:val="decimal"/>
      <w:lvlText w:val="%5."/>
      <w:lvlJc w:val="left"/>
      <w:pPr>
        <w:tabs>
          <w:tab w:val="num" w:pos="6010"/>
        </w:tabs>
        <w:ind w:left="6010" w:hanging="360"/>
      </w:pPr>
    </w:lvl>
    <w:lvl w:ilvl="5">
      <w:start w:val="1"/>
      <w:numFmt w:val="decimal"/>
      <w:lvlText w:val="%6."/>
      <w:lvlJc w:val="left"/>
      <w:pPr>
        <w:tabs>
          <w:tab w:val="num" w:pos="6730"/>
        </w:tabs>
        <w:ind w:left="6730" w:hanging="360"/>
      </w:pPr>
    </w:lvl>
    <w:lvl w:ilvl="6">
      <w:start w:val="1"/>
      <w:numFmt w:val="decimal"/>
      <w:lvlText w:val="%7."/>
      <w:lvlJc w:val="left"/>
      <w:pPr>
        <w:tabs>
          <w:tab w:val="num" w:pos="7450"/>
        </w:tabs>
        <w:ind w:left="7450" w:hanging="360"/>
      </w:pPr>
    </w:lvl>
    <w:lvl w:ilvl="7">
      <w:start w:val="1"/>
      <w:numFmt w:val="decimal"/>
      <w:lvlText w:val="%8."/>
      <w:lvlJc w:val="left"/>
      <w:pPr>
        <w:tabs>
          <w:tab w:val="num" w:pos="8170"/>
        </w:tabs>
        <w:ind w:left="8170" w:hanging="360"/>
      </w:pPr>
    </w:lvl>
    <w:lvl w:ilvl="8">
      <w:start w:val="1"/>
      <w:numFmt w:val="decimal"/>
      <w:lvlText w:val="%9."/>
      <w:lvlJc w:val="left"/>
      <w:pPr>
        <w:tabs>
          <w:tab w:val="num" w:pos="8890"/>
        </w:tabs>
        <w:ind w:left="8890" w:hanging="360"/>
      </w:pPr>
    </w:lvl>
  </w:abstractNum>
  <w:abstractNum w:abstractNumId="5" w15:restartNumberingAfterBreak="0">
    <w:nsid w:val="3EB90815"/>
    <w:multiLevelType w:val="multilevel"/>
    <w:tmpl w:val="3EB90815"/>
    <w:lvl w:ilvl="0">
      <w:start w:val="4"/>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A0452D2"/>
    <w:multiLevelType w:val="singleLevel"/>
    <w:tmpl w:val="5A0452D2"/>
    <w:lvl w:ilvl="0">
      <w:start w:val="1"/>
      <w:numFmt w:val="decimal"/>
      <w:suff w:val="nothing"/>
      <w:lvlText w:val="%1）"/>
      <w:lvlJc w:val="left"/>
    </w:lvl>
  </w:abstractNum>
  <w:abstractNum w:abstractNumId="7"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60"/>
    <w:rsid w:val="001E6613"/>
    <w:rsid w:val="00797C89"/>
    <w:rsid w:val="00FC0860"/>
    <w:rsid w:val="00FF3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3920"/>
  <w15:chartTrackingRefBased/>
  <w15:docId w15:val="{2CE03738-351D-47BD-9C0E-9EE7AFF1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0860"/>
    <w:pPr>
      <w:keepNext/>
      <w:keepLines/>
      <w:spacing w:before="340" w:after="330" w:line="578" w:lineRule="atLeast"/>
      <w:jc w:val="left"/>
      <w:outlineLvl w:val="0"/>
    </w:pPr>
    <w:rPr>
      <w:rFonts w:ascii="Times New Roman" w:eastAsia="宋体" w:hAnsi="Times New Roman" w:cs="Times New Roman"/>
      <w:b/>
      <w:kern w:val="44"/>
      <w:sz w:val="36"/>
      <w:szCs w:val="20"/>
    </w:rPr>
  </w:style>
  <w:style w:type="paragraph" w:styleId="2">
    <w:name w:val="heading 2"/>
    <w:basedOn w:val="a"/>
    <w:next w:val="a0"/>
    <w:link w:val="20"/>
    <w:uiPriority w:val="9"/>
    <w:qFormat/>
    <w:rsid w:val="00FC0860"/>
    <w:pPr>
      <w:keepNext/>
      <w:keepLines/>
      <w:spacing w:before="260" w:after="260" w:line="416" w:lineRule="auto"/>
      <w:outlineLvl w:val="1"/>
    </w:pPr>
    <w:rPr>
      <w:rFonts w:ascii="Times New Roman" w:eastAsia="宋体" w:hAnsi="Times New Roman" w:cs="Times New Roman"/>
      <w:b/>
      <w:sz w:val="32"/>
      <w:szCs w:val="20"/>
    </w:rPr>
  </w:style>
  <w:style w:type="paragraph" w:styleId="3">
    <w:name w:val="heading 3"/>
    <w:basedOn w:val="a"/>
    <w:next w:val="a"/>
    <w:link w:val="30"/>
    <w:uiPriority w:val="9"/>
    <w:qFormat/>
    <w:rsid w:val="00FC0860"/>
    <w:pPr>
      <w:keepNext/>
      <w:keepLines/>
      <w:spacing w:before="260" w:after="260" w:line="416" w:lineRule="atLeast"/>
      <w:outlineLvl w:val="2"/>
    </w:pPr>
    <w:rPr>
      <w:rFonts w:ascii="Times New Roman" w:eastAsia="宋体" w:hAnsi="Times New Roman" w:cs="Times New Roman"/>
      <w:b/>
      <w:sz w:val="28"/>
      <w:szCs w:val="20"/>
    </w:rPr>
  </w:style>
  <w:style w:type="paragraph" w:styleId="4">
    <w:name w:val="heading 4"/>
    <w:basedOn w:val="a1"/>
    <w:next w:val="a"/>
    <w:link w:val="40"/>
    <w:uiPriority w:val="9"/>
    <w:qFormat/>
    <w:rsid w:val="00FC0860"/>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
    <w:next w:val="a"/>
    <w:link w:val="50"/>
    <w:uiPriority w:val="9"/>
    <w:qFormat/>
    <w:rsid w:val="00FC0860"/>
    <w:pPr>
      <w:keepNext/>
      <w:keepLines/>
      <w:adjustRightInd w:val="0"/>
      <w:spacing w:before="280" w:after="290" w:line="376" w:lineRule="atLeast"/>
      <w:textAlignment w:val="baseline"/>
      <w:outlineLvl w:val="4"/>
    </w:pPr>
    <w:rPr>
      <w:rFonts w:ascii="宋体" w:eastAsia="仿宋_GB2312" w:hAnsi="Times New Roman" w:cs="Times New Roman"/>
      <w:b/>
      <w:kern w:val="0"/>
      <w:sz w:val="28"/>
      <w:szCs w:val="20"/>
    </w:rPr>
  </w:style>
  <w:style w:type="paragraph" w:styleId="6">
    <w:name w:val="heading 6"/>
    <w:basedOn w:val="a"/>
    <w:next w:val="a"/>
    <w:link w:val="60"/>
    <w:uiPriority w:val="9"/>
    <w:qFormat/>
    <w:rsid w:val="00FC0860"/>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1"/>
    <w:next w:val="a"/>
    <w:link w:val="70"/>
    <w:uiPriority w:val="9"/>
    <w:qFormat/>
    <w:rsid w:val="00FC0860"/>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1"/>
    <w:next w:val="a"/>
    <w:link w:val="80"/>
    <w:uiPriority w:val="9"/>
    <w:qFormat/>
    <w:rsid w:val="00FC0860"/>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1"/>
    <w:next w:val="a"/>
    <w:link w:val="90"/>
    <w:uiPriority w:val="9"/>
    <w:qFormat/>
    <w:rsid w:val="00FC0860"/>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FC0860"/>
    <w:rPr>
      <w:rFonts w:ascii="Times New Roman" w:eastAsia="宋体" w:hAnsi="Times New Roman" w:cs="Times New Roman"/>
      <w:b/>
      <w:kern w:val="44"/>
      <w:sz w:val="36"/>
      <w:szCs w:val="20"/>
    </w:rPr>
  </w:style>
  <w:style w:type="character" w:customStyle="1" w:styleId="20">
    <w:name w:val="标题 2 字符"/>
    <w:basedOn w:val="a2"/>
    <w:link w:val="2"/>
    <w:uiPriority w:val="9"/>
    <w:rsid w:val="00FC0860"/>
    <w:rPr>
      <w:rFonts w:ascii="Times New Roman" w:eastAsia="宋体" w:hAnsi="Times New Roman" w:cs="Times New Roman"/>
      <w:b/>
      <w:sz w:val="32"/>
      <w:szCs w:val="20"/>
    </w:rPr>
  </w:style>
  <w:style w:type="character" w:customStyle="1" w:styleId="30">
    <w:name w:val="标题 3 字符"/>
    <w:basedOn w:val="a2"/>
    <w:link w:val="3"/>
    <w:uiPriority w:val="9"/>
    <w:rsid w:val="00FC0860"/>
    <w:rPr>
      <w:rFonts w:ascii="Times New Roman" w:eastAsia="宋体" w:hAnsi="Times New Roman" w:cs="Times New Roman"/>
      <w:b/>
      <w:sz w:val="28"/>
      <w:szCs w:val="20"/>
    </w:rPr>
  </w:style>
  <w:style w:type="character" w:customStyle="1" w:styleId="40">
    <w:name w:val="标题 4 字符"/>
    <w:basedOn w:val="a2"/>
    <w:link w:val="4"/>
    <w:uiPriority w:val="9"/>
    <w:rsid w:val="00FC0860"/>
    <w:rPr>
      <w:rFonts w:ascii="Arial" w:eastAsia="黑体" w:hAnsi="Arial" w:cs="Times New Roman"/>
      <w:b/>
      <w:bCs/>
      <w:sz w:val="28"/>
      <w:szCs w:val="28"/>
    </w:rPr>
  </w:style>
  <w:style w:type="character" w:customStyle="1" w:styleId="50">
    <w:name w:val="标题 5 字符"/>
    <w:basedOn w:val="a2"/>
    <w:link w:val="5"/>
    <w:uiPriority w:val="9"/>
    <w:rsid w:val="00FC0860"/>
    <w:rPr>
      <w:rFonts w:ascii="宋体" w:eastAsia="仿宋_GB2312" w:hAnsi="Times New Roman" w:cs="Times New Roman"/>
      <w:b/>
      <w:kern w:val="0"/>
      <w:sz w:val="28"/>
      <w:szCs w:val="20"/>
    </w:rPr>
  </w:style>
  <w:style w:type="character" w:customStyle="1" w:styleId="60">
    <w:name w:val="标题 6 字符"/>
    <w:basedOn w:val="a2"/>
    <w:link w:val="6"/>
    <w:uiPriority w:val="9"/>
    <w:rsid w:val="00FC0860"/>
    <w:rPr>
      <w:rFonts w:ascii="Arial" w:eastAsia="黑体" w:hAnsi="Arial" w:cs="Times New Roman"/>
      <w:b/>
      <w:bCs/>
      <w:sz w:val="24"/>
      <w:szCs w:val="24"/>
    </w:rPr>
  </w:style>
  <w:style w:type="character" w:customStyle="1" w:styleId="70">
    <w:name w:val="标题 7 字符"/>
    <w:basedOn w:val="a2"/>
    <w:link w:val="7"/>
    <w:uiPriority w:val="9"/>
    <w:rsid w:val="00FC0860"/>
    <w:rPr>
      <w:rFonts w:ascii="Times New Roman" w:eastAsia="宋体" w:hAnsi="Times New Roman" w:cs="Times New Roman"/>
      <w:b/>
      <w:kern w:val="0"/>
      <w:sz w:val="24"/>
      <w:szCs w:val="20"/>
    </w:rPr>
  </w:style>
  <w:style w:type="character" w:customStyle="1" w:styleId="80">
    <w:name w:val="标题 8 字符"/>
    <w:basedOn w:val="a2"/>
    <w:link w:val="8"/>
    <w:uiPriority w:val="9"/>
    <w:rsid w:val="00FC0860"/>
    <w:rPr>
      <w:rFonts w:ascii="Arial" w:eastAsia="黑体" w:hAnsi="Arial" w:cs="Times New Roman"/>
      <w:kern w:val="0"/>
      <w:sz w:val="24"/>
      <w:szCs w:val="20"/>
    </w:rPr>
  </w:style>
  <w:style w:type="character" w:customStyle="1" w:styleId="90">
    <w:name w:val="标题 9 字符"/>
    <w:basedOn w:val="a2"/>
    <w:link w:val="9"/>
    <w:uiPriority w:val="9"/>
    <w:rsid w:val="00FC0860"/>
    <w:rPr>
      <w:rFonts w:ascii="Arial" w:eastAsia="黑体" w:hAnsi="Arial" w:cs="Times New Roman"/>
      <w:kern w:val="0"/>
      <w:sz w:val="24"/>
      <w:szCs w:val="20"/>
    </w:rPr>
  </w:style>
  <w:style w:type="paragraph" w:styleId="a0">
    <w:name w:val="Normal Indent"/>
    <w:basedOn w:val="a"/>
    <w:link w:val="a5"/>
    <w:qFormat/>
    <w:rsid w:val="00FC0860"/>
    <w:pPr>
      <w:ind w:firstLine="425"/>
    </w:pPr>
    <w:rPr>
      <w:rFonts w:ascii="Times New Roman" w:eastAsia="宋体" w:hAnsi="Times New Roman" w:cs="Times New Roman"/>
      <w:szCs w:val="20"/>
    </w:rPr>
  </w:style>
  <w:style w:type="character" w:customStyle="1" w:styleId="a5">
    <w:name w:val="正文缩进 字符"/>
    <w:link w:val="a0"/>
    <w:rsid w:val="00FC0860"/>
    <w:rPr>
      <w:rFonts w:ascii="Times New Roman" w:eastAsia="宋体" w:hAnsi="Times New Roman" w:cs="Times New Roman"/>
      <w:szCs w:val="20"/>
    </w:rPr>
  </w:style>
  <w:style w:type="paragraph" w:styleId="a1">
    <w:name w:val="Body Text"/>
    <w:basedOn w:val="a"/>
    <w:link w:val="a6"/>
    <w:qFormat/>
    <w:rsid w:val="00FC0860"/>
    <w:pPr>
      <w:widowControl/>
      <w:spacing w:line="320" w:lineRule="atLeast"/>
    </w:pPr>
    <w:rPr>
      <w:rFonts w:ascii="Times New Roman" w:eastAsia="隶书" w:hAnsi="Times New Roman" w:cs="Times New Roman"/>
      <w:b/>
      <w:kern w:val="0"/>
      <w:sz w:val="44"/>
      <w:szCs w:val="20"/>
    </w:rPr>
  </w:style>
  <w:style w:type="character" w:customStyle="1" w:styleId="a6">
    <w:name w:val="正文文本 字符"/>
    <w:basedOn w:val="a2"/>
    <w:link w:val="a1"/>
    <w:rsid w:val="00FC0860"/>
    <w:rPr>
      <w:rFonts w:ascii="Times New Roman" w:eastAsia="隶书" w:hAnsi="Times New Roman" w:cs="Times New Roman"/>
      <w:b/>
      <w:kern w:val="0"/>
      <w:sz w:val="44"/>
      <w:szCs w:val="20"/>
    </w:rPr>
  </w:style>
  <w:style w:type="paragraph" w:styleId="TOC7">
    <w:name w:val="toc 7"/>
    <w:basedOn w:val="a"/>
    <w:next w:val="a"/>
    <w:uiPriority w:val="39"/>
    <w:rsid w:val="00FC0860"/>
    <w:pPr>
      <w:ind w:leftChars="1200" w:left="2520"/>
    </w:pPr>
    <w:rPr>
      <w:rFonts w:ascii="Times New Roman" w:eastAsia="宋体" w:hAnsi="Times New Roman" w:cs="Times New Roman"/>
      <w:szCs w:val="24"/>
    </w:rPr>
  </w:style>
  <w:style w:type="paragraph" w:styleId="a7">
    <w:name w:val="caption"/>
    <w:basedOn w:val="a"/>
    <w:next w:val="a"/>
    <w:link w:val="a8"/>
    <w:uiPriority w:val="35"/>
    <w:qFormat/>
    <w:rsid w:val="00FC0860"/>
    <w:pPr>
      <w:spacing w:line="360" w:lineRule="auto"/>
      <w:jc w:val="left"/>
    </w:pPr>
    <w:rPr>
      <w:rFonts w:ascii="Cambria" w:eastAsia="黑体" w:hAnsi="Cambria" w:cs="Times New Roman"/>
      <w:sz w:val="20"/>
      <w:szCs w:val="20"/>
    </w:rPr>
  </w:style>
  <w:style w:type="character" w:customStyle="1" w:styleId="a8">
    <w:name w:val="题注 字符"/>
    <w:link w:val="a7"/>
    <w:uiPriority w:val="35"/>
    <w:rsid w:val="00FC0860"/>
    <w:rPr>
      <w:rFonts w:ascii="Cambria" w:eastAsia="黑体" w:hAnsi="Cambria" w:cs="Times New Roman"/>
      <w:sz w:val="20"/>
      <w:szCs w:val="20"/>
    </w:rPr>
  </w:style>
  <w:style w:type="paragraph" w:styleId="a9">
    <w:name w:val="Document Map"/>
    <w:basedOn w:val="a"/>
    <w:link w:val="aa"/>
    <w:rsid w:val="00FC0860"/>
    <w:pPr>
      <w:shd w:val="clear" w:color="auto" w:fill="000080"/>
    </w:pPr>
    <w:rPr>
      <w:rFonts w:ascii="Times New Roman" w:eastAsia="宋体" w:hAnsi="Times New Roman" w:cs="Times New Roman"/>
      <w:szCs w:val="24"/>
    </w:rPr>
  </w:style>
  <w:style w:type="character" w:customStyle="1" w:styleId="aa">
    <w:name w:val="文档结构图 字符"/>
    <w:basedOn w:val="a2"/>
    <w:link w:val="a9"/>
    <w:rsid w:val="00FC0860"/>
    <w:rPr>
      <w:rFonts w:ascii="Times New Roman" w:eastAsia="宋体" w:hAnsi="Times New Roman" w:cs="Times New Roman"/>
      <w:szCs w:val="24"/>
      <w:shd w:val="clear" w:color="auto" w:fill="000080"/>
    </w:rPr>
  </w:style>
  <w:style w:type="paragraph" w:styleId="ab">
    <w:name w:val="annotation text"/>
    <w:basedOn w:val="a"/>
    <w:link w:val="11"/>
    <w:rsid w:val="00FC0860"/>
    <w:pPr>
      <w:jc w:val="left"/>
    </w:pPr>
    <w:rPr>
      <w:rFonts w:ascii="Times New Roman" w:eastAsia="宋体" w:hAnsi="Times New Roman" w:cs="Times New Roman"/>
      <w:szCs w:val="24"/>
    </w:rPr>
  </w:style>
  <w:style w:type="character" w:customStyle="1" w:styleId="ac">
    <w:name w:val="批注文字 字符"/>
    <w:basedOn w:val="a2"/>
    <w:uiPriority w:val="99"/>
    <w:qFormat/>
    <w:rsid w:val="00FC0860"/>
  </w:style>
  <w:style w:type="character" w:customStyle="1" w:styleId="11">
    <w:name w:val="批注文字 字符1"/>
    <w:link w:val="ab"/>
    <w:rsid w:val="00FC0860"/>
    <w:rPr>
      <w:rFonts w:ascii="Times New Roman" w:eastAsia="宋体" w:hAnsi="Times New Roman" w:cs="Times New Roman"/>
      <w:szCs w:val="24"/>
    </w:rPr>
  </w:style>
  <w:style w:type="paragraph" w:styleId="31">
    <w:name w:val="Body Text 3"/>
    <w:basedOn w:val="a"/>
    <w:link w:val="32"/>
    <w:rsid w:val="00FC0860"/>
    <w:pPr>
      <w:spacing w:after="120"/>
    </w:pPr>
    <w:rPr>
      <w:rFonts w:ascii="Times New Roman" w:eastAsia="宋体" w:hAnsi="Times New Roman" w:cs="Times New Roman"/>
      <w:sz w:val="16"/>
      <w:szCs w:val="16"/>
    </w:rPr>
  </w:style>
  <w:style w:type="character" w:customStyle="1" w:styleId="32">
    <w:name w:val="正文文本 3 字符"/>
    <w:basedOn w:val="a2"/>
    <w:link w:val="31"/>
    <w:rsid w:val="00FC0860"/>
    <w:rPr>
      <w:rFonts w:ascii="Times New Roman" w:eastAsia="宋体" w:hAnsi="Times New Roman" w:cs="Times New Roman"/>
      <w:sz w:val="16"/>
      <w:szCs w:val="16"/>
    </w:rPr>
  </w:style>
  <w:style w:type="paragraph" w:styleId="ad">
    <w:name w:val="Body Text Indent"/>
    <w:basedOn w:val="a"/>
    <w:link w:val="ae"/>
    <w:rsid w:val="00FC0860"/>
    <w:pPr>
      <w:ind w:firstLine="570"/>
    </w:pPr>
    <w:rPr>
      <w:rFonts w:ascii="宋体" w:eastAsia="宋体" w:hAnsi="Times New Roman" w:cs="Times New Roman"/>
      <w:sz w:val="28"/>
      <w:szCs w:val="20"/>
    </w:rPr>
  </w:style>
  <w:style w:type="character" w:customStyle="1" w:styleId="ae">
    <w:name w:val="正文文本缩进 字符"/>
    <w:basedOn w:val="a2"/>
    <w:link w:val="ad"/>
    <w:rsid w:val="00FC0860"/>
    <w:rPr>
      <w:rFonts w:ascii="宋体" w:eastAsia="宋体" w:hAnsi="Times New Roman" w:cs="Times New Roman"/>
      <w:sz w:val="28"/>
      <w:szCs w:val="20"/>
    </w:rPr>
  </w:style>
  <w:style w:type="paragraph" w:styleId="TOC5">
    <w:name w:val="toc 5"/>
    <w:basedOn w:val="a"/>
    <w:next w:val="a"/>
    <w:uiPriority w:val="39"/>
    <w:unhideWhenUsed/>
    <w:rsid w:val="00FC0860"/>
    <w:pPr>
      <w:ind w:leftChars="800" w:left="1680"/>
    </w:pPr>
    <w:rPr>
      <w:rFonts w:ascii="Calibri" w:eastAsia="宋体" w:hAnsi="Calibri" w:cs="Times New Roman"/>
    </w:rPr>
  </w:style>
  <w:style w:type="paragraph" w:styleId="TOC3">
    <w:name w:val="toc 3"/>
    <w:basedOn w:val="a"/>
    <w:next w:val="a"/>
    <w:uiPriority w:val="39"/>
    <w:rsid w:val="00FC0860"/>
    <w:pPr>
      <w:ind w:leftChars="400" w:left="840"/>
    </w:pPr>
    <w:rPr>
      <w:rFonts w:ascii="Times New Roman" w:eastAsia="宋体" w:hAnsi="Times New Roman" w:cs="Times New Roman"/>
      <w:szCs w:val="24"/>
    </w:rPr>
  </w:style>
  <w:style w:type="paragraph" w:styleId="af">
    <w:name w:val="Plain Text"/>
    <w:basedOn w:val="a"/>
    <w:link w:val="12"/>
    <w:qFormat/>
    <w:rsid w:val="00FC0860"/>
    <w:rPr>
      <w:rFonts w:ascii="宋体" w:eastAsia="宋体" w:hAnsi="Courier New" w:cs="Times New Roman"/>
      <w:szCs w:val="20"/>
    </w:rPr>
  </w:style>
  <w:style w:type="character" w:customStyle="1" w:styleId="af0">
    <w:name w:val="纯文本 字符"/>
    <w:basedOn w:val="a2"/>
    <w:qFormat/>
    <w:rsid w:val="00FC0860"/>
    <w:rPr>
      <w:rFonts w:asciiTheme="minorEastAsia" w:hAnsi="Courier New" w:cs="Courier New"/>
    </w:rPr>
  </w:style>
  <w:style w:type="character" w:customStyle="1" w:styleId="12">
    <w:name w:val="纯文本 字符1"/>
    <w:link w:val="af"/>
    <w:qFormat/>
    <w:rsid w:val="00FC0860"/>
    <w:rPr>
      <w:rFonts w:ascii="宋体" w:eastAsia="宋体" w:hAnsi="Courier New" w:cs="Times New Roman"/>
      <w:szCs w:val="20"/>
    </w:rPr>
  </w:style>
  <w:style w:type="paragraph" w:styleId="TOC8">
    <w:name w:val="toc 8"/>
    <w:basedOn w:val="a"/>
    <w:next w:val="a"/>
    <w:uiPriority w:val="39"/>
    <w:unhideWhenUsed/>
    <w:rsid w:val="00FC0860"/>
    <w:pPr>
      <w:ind w:leftChars="1400" w:left="2940"/>
    </w:pPr>
    <w:rPr>
      <w:rFonts w:ascii="Calibri" w:eastAsia="宋体" w:hAnsi="Calibri" w:cs="Times New Roman"/>
    </w:rPr>
  </w:style>
  <w:style w:type="paragraph" w:styleId="af1">
    <w:name w:val="Date"/>
    <w:basedOn w:val="a"/>
    <w:next w:val="a"/>
    <w:link w:val="af2"/>
    <w:rsid w:val="00FC0860"/>
    <w:rPr>
      <w:rFonts w:ascii="Times New Roman" w:eastAsia="宋体" w:hAnsi="Times New Roman" w:cs="Times New Roman"/>
      <w:szCs w:val="20"/>
    </w:rPr>
  </w:style>
  <w:style w:type="character" w:customStyle="1" w:styleId="af2">
    <w:name w:val="日期 字符"/>
    <w:basedOn w:val="a2"/>
    <w:link w:val="af1"/>
    <w:rsid w:val="00FC0860"/>
    <w:rPr>
      <w:rFonts w:ascii="Times New Roman" w:eastAsia="宋体" w:hAnsi="Times New Roman" w:cs="Times New Roman"/>
      <w:szCs w:val="20"/>
    </w:rPr>
  </w:style>
  <w:style w:type="paragraph" w:styleId="21">
    <w:name w:val="Body Text Indent 2"/>
    <w:basedOn w:val="a"/>
    <w:link w:val="22"/>
    <w:uiPriority w:val="99"/>
    <w:unhideWhenUsed/>
    <w:rsid w:val="00FC0860"/>
    <w:pPr>
      <w:widowControl/>
      <w:spacing w:after="120" w:line="480" w:lineRule="auto"/>
      <w:ind w:leftChars="200" w:left="420"/>
      <w:jc w:val="left"/>
    </w:pPr>
    <w:rPr>
      <w:rFonts w:ascii="Cambria" w:eastAsia="宋体" w:hAnsi="Cambria" w:cs="Times New Roman"/>
      <w:kern w:val="0"/>
      <w:sz w:val="22"/>
    </w:rPr>
  </w:style>
  <w:style w:type="character" w:customStyle="1" w:styleId="22">
    <w:name w:val="正文文本缩进 2 字符"/>
    <w:basedOn w:val="a2"/>
    <w:link w:val="21"/>
    <w:uiPriority w:val="99"/>
    <w:rsid w:val="00FC0860"/>
    <w:rPr>
      <w:rFonts w:ascii="Cambria" w:eastAsia="宋体" w:hAnsi="Cambria" w:cs="Times New Roman"/>
      <w:kern w:val="0"/>
      <w:sz w:val="22"/>
    </w:rPr>
  </w:style>
  <w:style w:type="paragraph" w:styleId="af3">
    <w:name w:val="endnote text"/>
    <w:basedOn w:val="a"/>
    <w:link w:val="af4"/>
    <w:rsid w:val="00FC0860"/>
    <w:pPr>
      <w:snapToGrid w:val="0"/>
      <w:jc w:val="left"/>
    </w:pPr>
    <w:rPr>
      <w:rFonts w:ascii="Calibri" w:eastAsia="宋体" w:hAnsi="Calibri" w:cs="Times New Roman"/>
    </w:rPr>
  </w:style>
  <w:style w:type="character" w:customStyle="1" w:styleId="af4">
    <w:name w:val="尾注文本 字符"/>
    <w:basedOn w:val="a2"/>
    <w:link w:val="af3"/>
    <w:rsid w:val="00FC0860"/>
    <w:rPr>
      <w:rFonts w:ascii="Calibri" w:eastAsia="宋体" w:hAnsi="Calibri" w:cs="Times New Roman"/>
    </w:rPr>
  </w:style>
  <w:style w:type="paragraph" w:styleId="af5">
    <w:name w:val="Balloon Text"/>
    <w:basedOn w:val="a"/>
    <w:link w:val="af6"/>
    <w:uiPriority w:val="99"/>
    <w:rsid w:val="00FC0860"/>
    <w:rPr>
      <w:rFonts w:ascii="Times New Roman" w:eastAsia="宋体" w:hAnsi="Times New Roman" w:cs="Times New Roman"/>
      <w:sz w:val="18"/>
      <w:szCs w:val="18"/>
    </w:rPr>
  </w:style>
  <w:style w:type="character" w:customStyle="1" w:styleId="af6">
    <w:name w:val="批注框文本 字符"/>
    <w:basedOn w:val="a2"/>
    <w:link w:val="af5"/>
    <w:uiPriority w:val="99"/>
    <w:rsid w:val="00FC0860"/>
    <w:rPr>
      <w:rFonts w:ascii="Times New Roman" w:eastAsia="宋体" w:hAnsi="Times New Roman" w:cs="Times New Roman"/>
      <w:sz w:val="18"/>
      <w:szCs w:val="18"/>
    </w:rPr>
  </w:style>
  <w:style w:type="paragraph" w:styleId="af7">
    <w:name w:val="footer"/>
    <w:basedOn w:val="a"/>
    <w:link w:val="af8"/>
    <w:rsid w:val="00FC0860"/>
    <w:pPr>
      <w:tabs>
        <w:tab w:val="center" w:pos="4153"/>
        <w:tab w:val="right" w:pos="8306"/>
      </w:tabs>
      <w:snapToGrid w:val="0"/>
      <w:jc w:val="left"/>
    </w:pPr>
    <w:rPr>
      <w:rFonts w:ascii="Times New Roman" w:eastAsia="宋体" w:hAnsi="Times New Roman" w:cs="Times New Roman"/>
      <w:sz w:val="18"/>
      <w:szCs w:val="18"/>
    </w:rPr>
  </w:style>
  <w:style w:type="character" w:customStyle="1" w:styleId="af8">
    <w:name w:val="页脚 字符"/>
    <w:basedOn w:val="a2"/>
    <w:link w:val="af7"/>
    <w:rsid w:val="00FC0860"/>
    <w:rPr>
      <w:rFonts w:ascii="Times New Roman" w:eastAsia="宋体" w:hAnsi="Times New Roman" w:cs="Times New Roman"/>
      <w:sz w:val="18"/>
      <w:szCs w:val="18"/>
    </w:rPr>
  </w:style>
  <w:style w:type="paragraph" w:styleId="af9">
    <w:name w:val="header"/>
    <w:basedOn w:val="a"/>
    <w:link w:val="afa"/>
    <w:rsid w:val="00FC086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a">
    <w:name w:val="页眉 字符"/>
    <w:basedOn w:val="a2"/>
    <w:link w:val="af9"/>
    <w:rsid w:val="00FC0860"/>
    <w:rPr>
      <w:rFonts w:ascii="Times New Roman" w:eastAsia="宋体" w:hAnsi="Times New Roman" w:cs="Times New Roman"/>
      <w:sz w:val="18"/>
      <w:szCs w:val="18"/>
    </w:rPr>
  </w:style>
  <w:style w:type="paragraph" w:styleId="TOC1">
    <w:name w:val="toc 1"/>
    <w:basedOn w:val="a"/>
    <w:next w:val="a"/>
    <w:uiPriority w:val="39"/>
    <w:rsid w:val="00FC0860"/>
    <w:rPr>
      <w:rFonts w:ascii="Times New Roman" w:eastAsia="宋体" w:hAnsi="Times New Roman" w:cs="Times New Roman"/>
      <w:szCs w:val="24"/>
    </w:rPr>
  </w:style>
  <w:style w:type="paragraph" w:styleId="TOC4">
    <w:name w:val="toc 4"/>
    <w:basedOn w:val="a"/>
    <w:next w:val="a"/>
    <w:uiPriority w:val="39"/>
    <w:rsid w:val="00FC0860"/>
    <w:pPr>
      <w:ind w:leftChars="600" w:left="1260"/>
    </w:pPr>
    <w:rPr>
      <w:rFonts w:ascii="Times New Roman" w:eastAsia="宋体" w:hAnsi="Times New Roman" w:cs="Times New Roman"/>
      <w:szCs w:val="24"/>
    </w:rPr>
  </w:style>
  <w:style w:type="paragraph" w:styleId="afb">
    <w:name w:val="Subtitle"/>
    <w:basedOn w:val="a"/>
    <w:next w:val="a"/>
    <w:link w:val="afc"/>
    <w:uiPriority w:val="11"/>
    <w:qFormat/>
    <w:rsid w:val="00FC0860"/>
    <w:pPr>
      <w:widowControl/>
      <w:spacing w:after="200" w:line="276" w:lineRule="auto"/>
      <w:jc w:val="left"/>
    </w:pPr>
    <w:rPr>
      <w:rFonts w:ascii="Cambria" w:eastAsia="宋体" w:hAnsi="Cambria" w:cs="Times New Roman"/>
      <w:i/>
      <w:iCs/>
      <w:smallCaps/>
      <w:spacing w:val="10"/>
      <w:kern w:val="0"/>
      <w:sz w:val="28"/>
      <w:szCs w:val="28"/>
    </w:rPr>
  </w:style>
  <w:style w:type="character" w:customStyle="1" w:styleId="afc">
    <w:name w:val="副标题 字符"/>
    <w:basedOn w:val="a2"/>
    <w:link w:val="afb"/>
    <w:uiPriority w:val="11"/>
    <w:rsid w:val="00FC0860"/>
    <w:rPr>
      <w:rFonts w:ascii="Cambria" w:eastAsia="宋体" w:hAnsi="Cambria" w:cs="Times New Roman"/>
      <w:i/>
      <w:iCs/>
      <w:smallCaps/>
      <w:spacing w:val="10"/>
      <w:kern w:val="0"/>
      <w:sz w:val="28"/>
      <w:szCs w:val="28"/>
    </w:rPr>
  </w:style>
  <w:style w:type="paragraph" w:styleId="afd">
    <w:name w:val="List"/>
    <w:basedOn w:val="a"/>
    <w:rsid w:val="00FC0860"/>
    <w:pPr>
      <w:ind w:left="200" w:hangingChars="200" w:hanging="200"/>
    </w:pPr>
    <w:rPr>
      <w:rFonts w:ascii="Times New Roman" w:eastAsia="宋体" w:hAnsi="Times New Roman" w:cs="Times New Roman"/>
      <w:szCs w:val="24"/>
    </w:rPr>
  </w:style>
  <w:style w:type="paragraph" w:styleId="TOC6">
    <w:name w:val="toc 6"/>
    <w:basedOn w:val="a"/>
    <w:next w:val="a"/>
    <w:uiPriority w:val="39"/>
    <w:unhideWhenUsed/>
    <w:rsid w:val="00FC0860"/>
    <w:pPr>
      <w:ind w:leftChars="1000" w:left="2100"/>
    </w:pPr>
    <w:rPr>
      <w:rFonts w:ascii="Calibri" w:eastAsia="宋体" w:hAnsi="Calibri" w:cs="Times New Roman"/>
    </w:rPr>
  </w:style>
  <w:style w:type="paragraph" w:styleId="TOC2">
    <w:name w:val="toc 2"/>
    <w:basedOn w:val="a"/>
    <w:next w:val="a"/>
    <w:uiPriority w:val="39"/>
    <w:rsid w:val="00FC0860"/>
    <w:pPr>
      <w:ind w:leftChars="200" w:left="420"/>
    </w:pPr>
    <w:rPr>
      <w:rFonts w:ascii="Times New Roman" w:eastAsia="宋体" w:hAnsi="Times New Roman" w:cs="Times New Roman"/>
      <w:szCs w:val="24"/>
    </w:rPr>
  </w:style>
  <w:style w:type="paragraph" w:styleId="TOC9">
    <w:name w:val="toc 9"/>
    <w:basedOn w:val="a"/>
    <w:next w:val="a"/>
    <w:uiPriority w:val="39"/>
    <w:unhideWhenUsed/>
    <w:rsid w:val="00FC0860"/>
    <w:pPr>
      <w:ind w:leftChars="1600" w:left="3360"/>
    </w:pPr>
    <w:rPr>
      <w:rFonts w:ascii="Calibri" w:eastAsia="宋体" w:hAnsi="Calibri" w:cs="Times New Roman"/>
    </w:rPr>
  </w:style>
  <w:style w:type="paragraph" w:styleId="23">
    <w:name w:val="Body Text 2"/>
    <w:basedOn w:val="a"/>
    <w:link w:val="24"/>
    <w:qFormat/>
    <w:rsid w:val="00FC0860"/>
    <w:pPr>
      <w:widowControl/>
      <w:snapToGrid w:val="0"/>
      <w:spacing w:before="50" w:afterLines="50" w:line="400" w:lineRule="exact"/>
      <w:jc w:val="left"/>
    </w:pPr>
    <w:rPr>
      <w:rFonts w:ascii="宋体" w:eastAsia="宋体" w:hAnsi="宋体" w:cs="Times New Roman"/>
      <w:color w:val="000000"/>
      <w:sz w:val="24"/>
      <w:szCs w:val="24"/>
    </w:rPr>
  </w:style>
  <w:style w:type="character" w:customStyle="1" w:styleId="24">
    <w:name w:val="正文文本 2 字符"/>
    <w:basedOn w:val="a2"/>
    <w:link w:val="23"/>
    <w:rsid w:val="00FC0860"/>
    <w:rPr>
      <w:rFonts w:ascii="宋体" w:eastAsia="宋体" w:hAnsi="宋体" w:cs="Times New Roman"/>
      <w:color w:val="000000"/>
      <w:sz w:val="24"/>
      <w:szCs w:val="24"/>
    </w:rPr>
  </w:style>
  <w:style w:type="paragraph" w:styleId="afe">
    <w:name w:val="Normal (Web)"/>
    <w:basedOn w:val="a"/>
    <w:qFormat/>
    <w:rsid w:val="00FC0860"/>
    <w:pPr>
      <w:widowControl/>
      <w:spacing w:before="100" w:beforeAutospacing="1" w:after="100" w:afterAutospacing="1"/>
      <w:jc w:val="left"/>
    </w:pPr>
    <w:rPr>
      <w:rFonts w:ascii="宋体" w:eastAsia="宋体" w:hAnsi="宋体" w:cs="宋体"/>
      <w:kern w:val="0"/>
      <w:sz w:val="24"/>
      <w:szCs w:val="24"/>
    </w:rPr>
  </w:style>
  <w:style w:type="paragraph" w:styleId="aff">
    <w:name w:val="Title"/>
    <w:basedOn w:val="a"/>
    <w:next w:val="a"/>
    <w:link w:val="aff0"/>
    <w:uiPriority w:val="10"/>
    <w:qFormat/>
    <w:rsid w:val="00FC0860"/>
    <w:pPr>
      <w:spacing w:before="240" w:after="60"/>
      <w:jc w:val="center"/>
      <w:outlineLvl w:val="0"/>
    </w:pPr>
    <w:rPr>
      <w:rFonts w:ascii="Cambria" w:eastAsia="宋体" w:hAnsi="Cambria" w:cs="Times New Roman"/>
      <w:b/>
      <w:bCs/>
      <w:sz w:val="32"/>
      <w:szCs w:val="32"/>
    </w:rPr>
  </w:style>
  <w:style w:type="character" w:customStyle="1" w:styleId="aff0">
    <w:name w:val="标题 字符"/>
    <w:basedOn w:val="a2"/>
    <w:link w:val="aff"/>
    <w:uiPriority w:val="10"/>
    <w:rsid w:val="00FC0860"/>
    <w:rPr>
      <w:rFonts w:ascii="Cambria" w:eastAsia="宋体" w:hAnsi="Cambria" w:cs="Times New Roman"/>
      <w:b/>
      <w:bCs/>
      <w:sz w:val="32"/>
      <w:szCs w:val="32"/>
    </w:rPr>
  </w:style>
  <w:style w:type="paragraph" w:styleId="aff1">
    <w:name w:val="annotation subject"/>
    <w:basedOn w:val="ab"/>
    <w:next w:val="ab"/>
    <w:link w:val="aff2"/>
    <w:uiPriority w:val="99"/>
    <w:rsid w:val="00FC0860"/>
    <w:rPr>
      <w:b/>
      <w:bCs/>
    </w:rPr>
  </w:style>
  <w:style w:type="character" w:customStyle="1" w:styleId="aff2">
    <w:name w:val="批注主题 字符"/>
    <w:basedOn w:val="ac"/>
    <w:link w:val="aff1"/>
    <w:uiPriority w:val="99"/>
    <w:rsid w:val="00FC0860"/>
    <w:rPr>
      <w:rFonts w:ascii="Times New Roman" w:eastAsia="宋体" w:hAnsi="Times New Roman" w:cs="Times New Roman"/>
      <w:b/>
      <w:bCs/>
      <w:szCs w:val="24"/>
    </w:rPr>
  </w:style>
  <w:style w:type="paragraph" w:styleId="aff3">
    <w:name w:val="Body Text First Indent"/>
    <w:basedOn w:val="a1"/>
    <w:link w:val="aff4"/>
    <w:rsid w:val="00FC0860"/>
    <w:pPr>
      <w:widowControl w:val="0"/>
      <w:spacing w:after="120" w:line="240" w:lineRule="auto"/>
      <w:ind w:firstLineChars="100" w:firstLine="420"/>
    </w:pPr>
    <w:rPr>
      <w:rFonts w:eastAsia="宋体"/>
      <w:b w:val="0"/>
      <w:kern w:val="2"/>
      <w:sz w:val="21"/>
      <w:szCs w:val="24"/>
    </w:rPr>
  </w:style>
  <w:style w:type="character" w:customStyle="1" w:styleId="aff4">
    <w:name w:val="正文文本首行缩进 字符"/>
    <w:basedOn w:val="a6"/>
    <w:link w:val="aff3"/>
    <w:rsid w:val="00FC0860"/>
    <w:rPr>
      <w:rFonts w:ascii="Times New Roman" w:eastAsia="宋体" w:hAnsi="Times New Roman" w:cs="Times New Roman"/>
      <w:b w:val="0"/>
      <w:kern w:val="0"/>
      <w:sz w:val="44"/>
      <w:szCs w:val="24"/>
    </w:rPr>
  </w:style>
  <w:style w:type="table" w:styleId="aff5">
    <w:name w:val="Table Grid"/>
    <w:basedOn w:val="a3"/>
    <w:uiPriority w:val="59"/>
    <w:qFormat/>
    <w:rsid w:val="00FC0860"/>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sid w:val="00FC0860"/>
    <w:rPr>
      <w:b w:val="0"/>
      <w:i w:val="0"/>
    </w:rPr>
  </w:style>
  <w:style w:type="character" w:styleId="aff7">
    <w:name w:val="endnote reference"/>
    <w:rsid w:val="00FC0860"/>
    <w:rPr>
      <w:vertAlign w:val="superscript"/>
    </w:rPr>
  </w:style>
  <w:style w:type="character" w:styleId="aff8">
    <w:name w:val="page number"/>
    <w:rsid w:val="00FC0860"/>
  </w:style>
  <w:style w:type="character" w:styleId="aff9">
    <w:name w:val="FollowedHyperlink"/>
    <w:rsid w:val="00FC0860"/>
    <w:rPr>
      <w:rFonts w:ascii="宋体" w:eastAsia="宋体" w:hAnsi="宋体" w:cs="宋体" w:hint="eastAsia"/>
      <w:color w:val="0033CC"/>
      <w:sz w:val="18"/>
      <w:szCs w:val="18"/>
      <w:u w:val="none"/>
    </w:rPr>
  </w:style>
  <w:style w:type="character" w:styleId="affa">
    <w:name w:val="Emphasis"/>
    <w:uiPriority w:val="20"/>
    <w:qFormat/>
    <w:rsid w:val="00FC0860"/>
    <w:rPr>
      <w:b w:val="0"/>
      <w:i w:val="0"/>
    </w:rPr>
  </w:style>
  <w:style w:type="character" w:styleId="HTML">
    <w:name w:val="HTML Definition"/>
    <w:rsid w:val="00FC0860"/>
    <w:rPr>
      <w:b w:val="0"/>
      <w:i w:val="0"/>
    </w:rPr>
  </w:style>
  <w:style w:type="character" w:styleId="HTML0">
    <w:name w:val="HTML Variable"/>
    <w:rsid w:val="00FC0860"/>
    <w:rPr>
      <w:b w:val="0"/>
      <w:i w:val="0"/>
    </w:rPr>
  </w:style>
  <w:style w:type="character" w:styleId="affb">
    <w:name w:val="Hyperlink"/>
    <w:uiPriority w:val="99"/>
    <w:rsid w:val="00FC0860"/>
    <w:rPr>
      <w:rFonts w:ascii="宋体" w:eastAsia="宋体" w:hAnsi="宋体" w:cs="宋体" w:hint="eastAsia"/>
      <w:color w:val="0033CC"/>
      <w:sz w:val="18"/>
      <w:szCs w:val="18"/>
      <w:u w:val="none"/>
    </w:rPr>
  </w:style>
  <w:style w:type="character" w:styleId="HTML1">
    <w:name w:val="HTML Code"/>
    <w:rsid w:val="00FC0860"/>
    <w:rPr>
      <w:rFonts w:ascii="Courier New" w:hAnsi="Courier New"/>
      <w:b w:val="0"/>
      <w:i w:val="0"/>
      <w:sz w:val="20"/>
    </w:rPr>
  </w:style>
  <w:style w:type="character" w:styleId="affc">
    <w:name w:val="annotation reference"/>
    <w:uiPriority w:val="99"/>
    <w:rsid w:val="00FC0860"/>
    <w:rPr>
      <w:sz w:val="21"/>
      <w:szCs w:val="21"/>
    </w:rPr>
  </w:style>
  <w:style w:type="character" w:styleId="HTML2">
    <w:name w:val="HTML Cite"/>
    <w:rsid w:val="00FC0860"/>
    <w:rPr>
      <w:b w:val="0"/>
      <w:i w:val="0"/>
    </w:rPr>
  </w:style>
  <w:style w:type="character" w:customStyle="1" w:styleId="Char">
    <w:name w:val="批注文字 Char"/>
    <w:uiPriority w:val="99"/>
    <w:rsid w:val="00FC0860"/>
    <w:rPr>
      <w:kern w:val="2"/>
      <w:sz w:val="21"/>
      <w:szCs w:val="24"/>
    </w:rPr>
  </w:style>
  <w:style w:type="character" w:customStyle="1" w:styleId="-1">
    <w:name w:val="彩色列表 - 着色 1 字符"/>
    <w:link w:val="-11"/>
    <w:rsid w:val="00FC0860"/>
    <w:rPr>
      <w:szCs w:val="24"/>
    </w:rPr>
  </w:style>
  <w:style w:type="paragraph" w:customStyle="1" w:styleId="-11">
    <w:name w:val="彩色列表 - 着色 11"/>
    <w:basedOn w:val="a"/>
    <w:link w:val="-1"/>
    <w:qFormat/>
    <w:rsid w:val="00FC0860"/>
    <w:pPr>
      <w:ind w:firstLineChars="200" w:firstLine="420"/>
    </w:pPr>
    <w:rPr>
      <w:szCs w:val="24"/>
    </w:rPr>
  </w:style>
  <w:style w:type="character" w:customStyle="1" w:styleId="msoins0">
    <w:name w:val="msoins"/>
    <w:rsid w:val="00FC0860"/>
  </w:style>
  <w:style w:type="character" w:customStyle="1" w:styleId="CharChar1">
    <w:name w:val=" Char Char1"/>
    <w:rsid w:val="00FC0860"/>
    <w:rPr>
      <w:rFonts w:ascii="宋体" w:eastAsia="宋体"/>
      <w:sz w:val="24"/>
      <w:lang w:val="en-US" w:eastAsia="zh-CN" w:bidi="ar-SA"/>
    </w:rPr>
  </w:style>
  <w:style w:type="character" w:customStyle="1" w:styleId="x-tab-strip-text3">
    <w:name w:val="x-tab-strip-text3"/>
    <w:rsid w:val="00FC0860"/>
  </w:style>
  <w:style w:type="character" w:customStyle="1" w:styleId="Char0">
    <w:name w:val="表格正文 Char"/>
    <w:link w:val="affd"/>
    <w:rsid w:val="00FC0860"/>
    <w:rPr>
      <w:szCs w:val="24"/>
    </w:rPr>
  </w:style>
  <w:style w:type="paragraph" w:customStyle="1" w:styleId="affd">
    <w:name w:val="表格正文"/>
    <w:basedOn w:val="a"/>
    <w:link w:val="Char0"/>
    <w:qFormat/>
    <w:rsid w:val="00FC0860"/>
    <w:pPr>
      <w:spacing w:line="360" w:lineRule="atLeast"/>
    </w:pPr>
    <w:rPr>
      <w:szCs w:val="24"/>
    </w:rPr>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FC0860"/>
    <w:rPr>
      <w:rFonts w:eastAsia="宋体"/>
      <w:b/>
      <w:bCs/>
      <w:kern w:val="2"/>
      <w:sz w:val="32"/>
      <w:szCs w:val="32"/>
      <w:lang w:val="en-US" w:eastAsia="zh-CN" w:bidi="ar-SA"/>
    </w:rPr>
  </w:style>
  <w:style w:type="character" w:customStyle="1" w:styleId="CharChar5">
    <w:name w:val=" Char Char5"/>
    <w:rsid w:val="00FC0860"/>
    <w:rPr>
      <w:rFonts w:ascii="宋体" w:eastAsia="宋体" w:hAnsi="Courier New"/>
      <w:kern w:val="2"/>
      <w:sz w:val="21"/>
      <w:lang w:val="en-US" w:eastAsia="zh-CN" w:bidi="ar-SA"/>
    </w:rPr>
  </w:style>
  <w:style w:type="character" w:customStyle="1" w:styleId="hover35">
    <w:name w:val="hover35"/>
    <w:rsid w:val="00FC0860"/>
    <w:rPr>
      <w:shd w:val="clear" w:color="auto" w:fill="DEECFD"/>
    </w:rPr>
  </w:style>
  <w:style w:type="character" w:customStyle="1" w:styleId="MMTopic3Char">
    <w:name w:val="MM Topic 3 Char"/>
    <w:link w:val="MMTopic3"/>
    <w:rsid w:val="00FC0860"/>
    <w:rPr>
      <w:b/>
      <w:bCs/>
      <w:sz w:val="32"/>
      <w:szCs w:val="32"/>
    </w:rPr>
  </w:style>
  <w:style w:type="paragraph" w:customStyle="1" w:styleId="MMTopic3">
    <w:name w:val="MM Topic 3"/>
    <w:basedOn w:val="3"/>
    <w:link w:val="MMTopic3Char"/>
    <w:rsid w:val="00FC0860"/>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 Char Char"/>
    <w:rsid w:val="00FC0860"/>
    <w:rPr>
      <w:kern w:val="2"/>
      <w:sz w:val="21"/>
      <w:szCs w:val="24"/>
    </w:rPr>
  </w:style>
  <w:style w:type="character" w:customStyle="1" w:styleId="Char1">
    <w:name w:val="列表（符号一级）（绿盟科技） Char"/>
    <w:rsid w:val="00FC0860"/>
    <w:rPr>
      <w:rFonts w:ascii="Arial" w:eastAsia="宋体" w:hAnsi="Arial"/>
      <w:sz w:val="21"/>
      <w:szCs w:val="21"/>
      <w:lang w:val="en-US" w:eastAsia="zh-CN" w:bidi="ar-SA"/>
    </w:rPr>
  </w:style>
  <w:style w:type="character" w:customStyle="1" w:styleId="x-tab-strip-text4">
    <w:name w:val="x-tab-strip-text4"/>
    <w:rsid w:val="00FC0860"/>
    <w:rPr>
      <w:b/>
      <w:color w:val="15428B"/>
    </w:rPr>
  </w:style>
  <w:style w:type="character" w:customStyle="1" w:styleId="x-tab-strip-text1">
    <w:name w:val="x-tab-strip-text1"/>
    <w:rsid w:val="00FC0860"/>
  </w:style>
  <w:style w:type="character" w:customStyle="1" w:styleId="Char2">
    <w:name w:val="正文加粗 Char"/>
    <w:rsid w:val="00FC0860"/>
    <w:rPr>
      <w:rFonts w:ascii="Arial" w:hAnsi="Arial"/>
      <w:b/>
      <w:sz w:val="24"/>
    </w:rPr>
  </w:style>
  <w:style w:type="character" w:customStyle="1" w:styleId="x-tab-strip-text5">
    <w:name w:val="x-tab-strip-text5"/>
    <w:rsid w:val="00FC0860"/>
    <w:rPr>
      <w:color w:val="15428B"/>
    </w:rPr>
  </w:style>
  <w:style w:type="character" w:customStyle="1" w:styleId="Char3">
    <w:name w:val="正文首行缩进 Char"/>
    <w:rsid w:val="00FC0860"/>
  </w:style>
  <w:style w:type="character" w:customStyle="1" w:styleId="Char4">
    <w:name w:val="正文首行缩进（绿盟科技） Char"/>
    <w:link w:val="affe"/>
    <w:rsid w:val="00FC0860"/>
    <w:rPr>
      <w:rFonts w:ascii="Arial" w:hAnsi="Arial"/>
      <w:szCs w:val="21"/>
    </w:rPr>
  </w:style>
  <w:style w:type="paragraph" w:customStyle="1" w:styleId="affe">
    <w:name w:val="正文首行缩进（绿盟科技）"/>
    <w:basedOn w:val="a"/>
    <w:link w:val="Char4"/>
    <w:qFormat/>
    <w:rsid w:val="00FC0860"/>
    <w:pPr>
      <w:widowControl/>
      <w:spacing w:after="50" w:line="300" w:lineRule="auto"/>
      <w:ind w:firstLineChars="200" w:firstLine="200"/>
      <w:jc w:val="left"/>
    </w:pPr>
    <w:rPr>
      <w:rFonts w:ascii="Arial" w:hAnsi="Arial"/>
      <w:szCs w:val="21"/>
    </w:rPr>
  </w:style>
  <w:style w:type="character" w:customStyle="1" w:styleId="x-tab-strip-text">
    <w:name w:val="x-tab-strip-text"/>
    <w:rsid w:val="00FC0860"/>
  </w:style>
  <w:style w:type="character" w:customStyle="1" w:styleId="x-tab-strip-text2">
    <w:name w:val="x-tab-strip-text2"/>
    <w:rsid w:val="00FC0860"/>
    <w:rPr>
      <w:rFonts w:ascii="Tahoma" w:eastAsia="Tahoma" w:hAnsi="Tahoma" w:cs="Tahoma"/>
      <w:i w:val="0"/>
      <w:color w:val="416AA3"/>
      <w:sz w:val="16"/>
      <w:szCs w:val="16"/>
    </w:rPr>
  </w:style>
  <w:style w:type="character" w:customStyle="1" w:styleId="MMTopic1Char">
    <w:name w:val="MM Topic 1 Char"/>
    <w:link w:val="MMTopic1"/>
    <w:rsid w:val="00FC0860"/>
    <w:rPr>
      <w:b/>
      <w:bCs/>
      <w:kern w:val="44"/>
      <w:sz w:val="44"/>
      <w:szCs w:val="44"/>
    </w:rPr>
  </w:style>
  <w:style w:type="paragraph" w:customStyle="1" w:styleId="MMTopic1">
    <w:name w:val="MM Topic 1"/>
    <w:basedOn w:val="1"/>
    <w:link w:val="MMTopic1Char"/>
    <w:rsid w:val="00FC0860"/>
    <w:pPr>
      <w:spacing w:line="578" w:lineRule="auto"/>
      <w:jc w:val="both"/>
    </w:pPr>
    <w:rPr>
      <w:rFonts w:asciiTheme="minorHAnsi" w:eastAsiaTheme="minorEastAsia" w:hAnsiTheme="minorHAnsi" w:cstheme="minorBidi"/>
      <w:bCs/>
      <w:sz w:val="44"/>
      <w:szCs w:val="44"/>
    </w:rPr>
  </w:style>
  <w:style w:type="character" w:customStyle="1" w:styleId="MMTopic2Char">
    <w:name w:val="MM Topic 2 Char"/>
    <w:link w:val="MMTopic2"/>
    <w:rsid w:val="00FC0860"/>
    <w:rPr>
      <w:rFonts w:ascii="Arial" w:eastAsia="黑体" w:hAnsi="Arial"/>
      <w:b/>
      <w:bCs/>
      <w:sz w:val="32"/>
      <w:szCs w:val="32"/>
    </w:rPr>
  </w:style>
  <w:style w:type="paragraph" w:customStyle="1" w:styleId="MMTopic2">
    <w:name w:val="MM Topic 2"/>
    <w:basedOn w:val="2"/>
    <w:link w:val="MMTopic2Char"/>
    <w:rsid w:val="00FC0860"/>
    <w:rPr>
      <w:rFonts w:ascii="Arial" w:eastAsia="黑体" w:hAnsi="Arial" w:cstheme="minorBidi"/>
      <w:bCs/>
      <w:szCs w:val="32"/>
    </w:rPr>
  </w:style>
  <w:style w:type="character" w:customStyle="1" w:styleId="Char10">
    <w:name w:val="纯文本 Char1"/>
    <w:aliases w:val="普通文字 Char Char1,纯文本 Char Char Char,普通文字 Char Char Char,Char1 Char,普通文字 Char1,纯文本 Char Char Char Char Char Char,纯文本 Char Char Char Char Char1,纯文本 Char Char Char Char Char Char Char Char,普通文字 Char Char Char Char Char,普通文字 Char Char Char2,小 Char"/>
    <w:locked/>
    <w:rsid w:val="00FC0860"/>
    <w:rPr>
      <w:rFonts w:ascii="宋体" w:eastAsia="宋体" w:hAnsi="Courier New" w:cs="Times New Roman"/>
      <w:szCs w:val="20"/>
    </w:rPr>
  </w:style>
  <w:style w:type="paragraph" w:customStyle="1" w:styleId="MMTopic5">
    <w:name w:val="MM Topic 5"/>
    <w:basedOn w:val="5"/>
    <w:rsid w:val="00FC0860"/>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MMTopic4">
    <w:name w:val="MM Topic 4"/>
    <w:basedOn w:val="4"/>
    <w:rsid w:val="00FC0860"/>
    <w:pPr>
      <w:tabs>
        <w:tab w:val="left" w:pos="1984"/>
        <w:tab w:val="left" w:pos="2356"/>
      </w:tabs>
      <w:ind w:left="1984" w:hanging="708"/>
    </w:pPr>
  </w:style>
  <w:style w:type="paragraph" w:customStyle="1" w:styleId="25">
    <w:name w:val="列出段落2"/>
    <w:basedOn w:val="a"/>
    <w:qFormat/>
    <w:rsid w:val="00FC0860"/>
    <w:pPr>
      <w:spacing w:beforeLines="50" w:before="156" w:afterLines="50" w:after="156" w:line="288" w:lineRule="auto"/>
      <w:ind w:firstLineChars="200" w:firstLine="420"/>
      <w:jc w:val="left"/>
    </w:pPr>
    <w:rPr>
      <w:rFonts w:ascii="Arial" w:eastAsia="宋体" w:hAnsi="Arial" w:cs="Times New Roman"/>
      <w:sz w:val="24"/>
      <w:szCs w:val="24"/>
    </w:rPr>
  </w:style>
  <w:style w:type="paragraph" w:customStyle="1" w:styleId="line1">
    <w:name w:val="line1"/>
    <w:basedOn w:val="aff"/>
    <w:next w:val="a"/>
    <w:rsid w:val="00FC0860"/>
    <w:pPr>
      <w:widowControl/>
      <w:pBdr>
        <w:top w:val="single" w:sz="36" w:space="1" w:color="auto"/>
      </w:pBdr>
      <w:spacing w:after="0"/>
      <w:ind w:firstLineChars="200" w:firstLine="200"/>
      <w:jc w:val="right"/>
      <w:outlineLvl w:val="9"/>
    </w:pPr>
    <w:rPr>
      <w:bCs w:val="0"/>
      <w:kern w:val="28"/>
      <w:sz w:val="40"/>
      <w:szCs w:val="20"/>
    </w:rPr>
  </w:style>
  <w:style w:type="paragraph" w:customStyle="1" w:styleId="-110">
    <w:name w:val="彩色底纹 - 着色 11"/>
    <w:uiPriority w:val="99"/>
    <w:semiHidden/>
    <w:rsid w:val="00FC0860"/>
    <w:rPr>
      <w:rFonts w:ascii="Times New Roman" w:eastAsia="宋体" w:hAnsi="Times New Roman" w:cs="Times New Roman"/>
      <w:szCs w:val="24"/>
    </w:rPr>
  </w:style>
  <w:style w:type="paragraph" w:customStyle="1" w:styleId="MMTitle">
    <w:name w:val="MM Title"/>
    <w:basedOn w:val="aff"/>
    <w:rsid w:val="00FC0860"/>
    <w:rPr>
      <w:rFonts w:ascii="Arial" w:hAnsi="Arial" w:cs="Arial"/>
    </w:rPr>
  </w:style>
  <w:style w:type="paragraph" w:customStyle="1" w:styleId="MMTopic6">
    <w:name w:val="MM Topic 6"/>
    <w:basedOn w:val="6"/>
    <w:rsid w:val="00FC0860"/>
    <w:pPr>
      <w:tabs>
        <w:tab w:val="left" w:pos="3926"/>
      </w:tabs>
      <w:ind w:left="3260" w:hanging="1134"/>
    </w:pPr>
  </w:style>
  <w:style w:type="paragraph" w:customStyle="1" w:styleId="afff">
    <w:name w:val="正文加粗"/>
    <w:basedOn w:val="a"/>
    <w:rsid w:val="00FC0860"/>
    <w:pPr>
      <w:widowControl/>
      <w:spacing w:line="360" w:lineRule="auto"/>
      <w:ind w:firstLineChars="200" w:firstLine="200"/>
      <w:jc w:val="left"/>
    </w:pPr>
    <w:rPr>
      <w:rFonts w:ascii="Arial" w:eastAsia="宋体" w:hAnsi="Arial" w:cs="Times New Roman"/>
      <w:b/>
      <w:kern w:val="0"/>
      <w:sz w:val="24"/>
      <w:szCs w:val="20"/>
    </w:rPr>
  </w:style>
  <w:style w:type="paragraph" w:customStyle="1" w:styleId="13">
    <w:name w:val="列出段落1"/>
    <w:basedOn w:val="a"/>
    <w:qFormat/>
    <w:rsid w:val="00FC0860"/>
    <w:pPr>
      <w:ind w:firstLineChars="200" w:firstLine="420"/>
    </w:pPr>
    <w:rPr>
      <w:rFonts w:ascii="Calibri" w:eastAsia="宋体" w:hAnsi="Calibri" w:cs="Times New Roman"/>
    </w:rPr>
  </w:style>
  <w:style w:type="paragraph" w:customStyle="1" w:styleId="26">
    <w:name w:val="样式2"/>
    <w:basedOn w:val="1"/>
    <w:rsid w:val="00FC0860"/>
    <w:pPr>
      <w:tabs>
        <w:tab w:val="left" w:pos="1511"/>
      </w:tabs>
      <w:spacing w:before="0" w:after="0" w:line="360" w:lineRule="auto"/>
      <w:jc w:val="both"/>
    </w:pPr>
    <w:rPr>
      <w:rFonts w:eastAsia="仿宋_GB2312"/>
      <w:bCs/>
      <w:sz w:val="28"/>
      <w:szCs w:val="28"/>
    </w:rPr>
  </w:style>
  <w:style w:type="paragraph" w:styleId="afff0">
    <w:name w:val="List Paragraph"/>
    <w:basedOn w:val="a"/>
    <w:link w:val="afff1"/>
    <w:uiPriority w:val="34"/>
    <w:qFormat/>
    <w:rsid w:val="00FC0860"/>
    <w:pPr>
      <w:ind w:firstLineChars="200" w:firstLine="420"/>
    </w:pPr>
    <w:rPr>
      <w:rFonts w:ascii="Calibri" w:eastAsia="宋体" w:hAnsi="Calibri" w:cs="Times New Roman"/>
    </w:rPr>
  </w:style>
  <w:style w:type="character" w:customStyle="1" w:styleId="afff1">
    <w:name w:val="列表段落 字符"/>
    <w:link w:val="afff0"/>
    <w:uiPriority w:val="34"/>
    <w:qFormat/>
    <w:rsid w:val="00FC0860"/>
    <w:rPr>
      <w:rFonts w:ascii="Calibri" w:eastAsia="宋体" w:hAnsi="Calibri" w:cs="Times New Roman"/>
    </w:rPr>
  </w:style>
  <w:style w:type="paragraph" w:customStyle="1" w:styleId="ParaCharCharChar">
    <w:name w:val="默认段落字体 Para Char Char Char"/>
    <w:basedOn w:val="a"/>
    <w:rsid w:val="00FC0860"/>
    <w:rPr>
      <w:rFonts w:ascii="Times New Roman" w:eastAsia="宋体" w:hAnsi="Times New Roman" w:cs="Times New Roman"/>
      <w:szCs w:val="20"/>
    </w:rPr>
  </w:style>
  <w:style w:type="paragraph" w:customStyle="1" w:styleId="Char5">
    <w:name w:val="Char"/>
    <w:basedOn w:val="a"/>
    <w:next w:val="a"/>
    <w:rsid w:val="00FC0860"/>
    <w:pPr>
      <w:widowControl/>
      <w:spacing w:after="160" w:line="240" w:lineRule="exact"/>
      <w:jc w:val="left"/>
    </w:pPr>
    <w:rPr>
      <w:rFonts w:ascii="Verdana" w:eastAsia="宋体" w:hAnsi="Verdana" w:cs="Times New Roman"/>
      <w:kern w:val="0"/>
      <w:sz w:val="20"/>
      <w:szCs w:val="20"/>
      <w:lang w:eastAsia="en-US"/>
    </w:rPr>
  </w:style>
  <w:style w:type="paragraph" w:customStyle="1" w:styleId="afff2">
    <w:name w:val="列表（符号二级）（绿盟科技）"/>
    <w:basedOn w:val="afff3"/>
    <w:qFormat/>
    <w:rsid w:val="00FC0860"/>
    <w:pPr>
      <w:tabs>
        <w:tab w:val="left" w:pos="360"/>
        <w:tab w:val="left" w:pos="840"/>
      </w:tabs>
    </w:pPr>
  </w:style>
  <w:style w:type="paragraph" w:customStyle="1" w:styleId="afff3">
    <w:name w:val="列表（符号一级）（绿盟科技）"/>
    <w:basedOn w:val="a"/>
    <w:qFormat/>
    <w:rsid w:val="00FC0860"/>
    <w:pPr>
      <w:widowControl/>
      <w:spacing w:line="300" w:lineRule="auto"/>
      <w:jc w:val="left"/>
    </w:pPr>
    <w:rPr>
      <w:rFonts w:ascii="Arial" w:eastAsia="宋体" w:hAnsi="Arial" w:cs="Times New Roman"/>
      <w:kern w:val="0"/>
      <w:szCs w:val="21"/>
    </w:rPr>
  </w:style>
  <w:style w:type="paragraph" w:customStyle="1" w:styleId="1DellHeading2">
    <w:name w:val="1DellHeading2"/>
    <w:basedOn w:val="a"/>
    <w:rsid w:val="00FC0860"/>
    <w:pPr>
      <w:keepNext/>
      <w:widowControl/>
      <w:tabs>
        <w:tab w:val="left" w:pos="0"/>
        <w:tab w:val="left" w:pos="840"/>
      </w:tabs>
      <w:spacing w:beforeLines="50" w:before="156" w:afterLines="50" w:after="156"/>
      <w:ind w:left="840" w:hanging="420"/>
      <w:jc w:val="left"/>
      <w:outlineLvl w:val="1"/>
    </w:pPr>
    <w:rPr>
      <w:rFonts w:ascii="Arial (W1)" w:eastAsia="宋体" w:hAnsi="Arial (W1)" w:cs="Times New Roman"/>
      <w:b/>
      <w:caps/>
      <w:color w:val="0000FF"/>
      <w:kern w:val="0"/>
      <w:sz w:val="28"/>
      <w:szCs w:val="24"/>
      <w:lang w:eastAsia="en-US" w:bidi="en-US"/>
    </w:rPr>
  </w:style>
  <w:style w:type="paragraph" w:customStyle="1" w:styleId="-">
    <w:name w:val="科维-十字星号"/>
    <w:basedOn w:val="a"/>
    <w:rsid w:val="00FC0860"/>
    <w:pPr>
      <w:widowControl/>
      <w:spacing w:beforeLines="50" w:before="156" w:line="360" w:lineRule="auto"/>
      <w:jc w:val="left"/>
    </w:pPr>
    <w:rPr>
      <w:rFonts w:ascii="Times New Roman" w:eastAsia="宋体" w:hAnsi="Times New Roman" w:cs="Times New Roman"/>
      <w:color w:val="000000"/>
      <w:kern w:val="0"/>
      <w:sz w:val="24"/>
      <w:szCs w:val="24"/>
      <w:lang w:eastAsia="en-US"/>
    </w:rPr>
  </w:style>
  <w:style w:type="paragraph" w:customStyle="1" w:styleId="Normal1">
    <w:name w:val="Normal1"/>
    <w:basedOn w:val="a"/>
    <w:qFormat/>
    <w:rsid w:val="00FC0860"/>
    <w:pPr>
      <w:spacing w:line="360" w:lineRule="auto"/>
      <w:ind w:firstLineChars="200" w:firstLine="200"/>
    </w:pPr>
    <w:rPr>
      <w:rFonts w:ascii="Calibri" w:eastAsia="宋体" w:hAnsi="Calibri" w:cs="Times New Roman"/>
      <w:sz w:val="24"/>
    </w:rPr>
  </w:style>
  <w:style w:type="paragraph" w:customStyle="1" w:styleId="afff4">
    <w:name w:val="a"/>
    <w:basedOn w:val="a"/>
    <w:rsid w:val="00FC0860"/>
    <w:pPr>
      <w:widowControl/>
      <w:spacing w:before="100" w:beforeAutospacing="1" w:after="100" w:afterAutospacing="1"/>
      <w:jc w:val="left"/>
    </w:pPr>
    <w:rPr>
      <w:rFonts w:ascii="宋体" w:eastAsia="宋体" w:hAnsi="宋体" w:cs="宋体"/>
      <w:kern w:val="0"/>
      <w:sz w:val="24"/>
      <w:szCs w:val="24"/>
    </w:rPr>
  </w:style>
  <w:style w:type="paragraph" w:customStyle="1" w:styleId="ListParagraph">
    <w:name w:val="List Paragraph"/>
    <w:basedOn w:val="a"/>
    <w:qFormat/>
    <w:rsid w:val="00FC0860"/>
    <w:pPr>
      <w:ind w:firstLineChars="200" w:firstLine="420"/>
    </w:pPr>
    <w:rPr>
      <w:rFonts w:ascii="Calibri" w:eastAsia="宋体" w:hAnsi="Calibri" w:cs="Times New Roman"/>
    </w:rPr>
  </w:style>
  <w:style w:type="paragraph" w:customStyle="1" w:styleId="Char11">
    <w:name w:val=" Char1"/>
    <w:basedOn w:val="a"/>
    <w:rsid w:val="00FC0860"/>
    <w:rPr>
      <w:rFonts w:ascii="Tahoma" w:eastAsia="宋体" w:hAnsi="Tahoma" w:cs="Times New Roman"/>
      <w:sz w:val="24"/>
      <w:szCs w:val="20"/>
    </w:rPr>
  </w:style>
  <w:style w:type="paragraph" w:customStyle="1" w:styleId="71">
    <w:name w:val="样式7"/>
    <w:basedOn w:val="1"/>
    <w:rsid w:val="00FC0860"/>
    <w:pPr>
      <w:tabs>
        <w:tab w:val="left" w:pos="1511"/>
      </w:tabs>
      <w:spacing w:line="578" w:lineRule="auto"/>
      <w:ind w:left="1511" w:hanging="432"/>
      <w:jc w:val="both"/>
    </w:pPr>
    <w:rPr>
      <w:rFonts w:ascii="宋体" w:hAnsi="宋体"/>
      <w:bCs/>
      <w:sz w:val="44"/>
      <w:szCs w:val="44"/>
    </w:rPr>
  </w:style>
  <w:style w:type="paragraph" w:customStyle="1" w:styleId="15515515">
    <w:name w:val="样式 小四 段前: 1.55 磅 段后: 1.55 磅 行距: 1.5 倍行距"/>
    <w:basedOn w:val="a"/>
    <w:rsid w:val="00FC0860"/>
    <w:pPr>
      <w:spacing w:before="31" w:after="31" w:line="360" w:lineRule="auto"/>
    </w:pPr>
    <w:rPr>
      <w:rFonts w:ascii="Times New Roman" w:eastAsia="宋体" w:hAnsi="Times New Roman" w:cs="Times New Roman"/>
      <w:sz w:val="28"/>
      <w:szCs w:val="20"/>
    </w:rPr>
  </w:style>
  <w:style w:type="paragraph" w:customStyle="1" w:styleId="CharCharChar">
    <w:name w:val="Char Char Char"/>
    <w:basedOn w:val="a9"/>
    <w:rsid w:val="00FC0860"/>
    <w:pPr>
      <w:pageBreakBefore/>
      <w:spacing w:line="360" w:lineRule="auto"/>
    </w:pPr>
    <w:rPr>
      <w:rFonts w:ascii="Tahoma" w:hAnsi="Tahoma"/>
      <w:sz w:val="24"/>
    </w:rPr>
  </w:style>
  <w:style w:type="paragraph" w:customStyle="1" w:styleId="afff5">
    <w:name w:val="样式 正文 +"/>
    <w:basedOn w:val="a"/>
    <w:rsid w:val="00FC0860"/>
    <w:pPr>
      <w:spacing w:line="360" w:lineRule="auto"/>
      <w:jc w:val="left"/>
    </w:pPr>
    <w:rPr>
      <w:rFonts w:ascii="仿宋_GB2312" w:eastAsia="仿宋_GB2312" w:hAnsi="Times New Roman" w:cs="宋体"/>
      <w:sz w:val="28"/>
      <w:szCs w:val="20"/>
    </w:rPr>
  </w:style>
  <w:style w:type="paragraph" w:customStyle="1" w:styleId="27">
    <w:name w:val="封面标准号2"/>
    <w:basedOn w:val="a"/>
    <w:rsid w:val="00FC086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2GB231200151">
    <w:name w:val="样式 样式 标题 2 + 仿宋_GB2312 小三 黑色 段前: 0 磅 段后: 0 磅 行距: 1.5 倍行距1 + 自动设置"/>
    <w:basedOn w:val="a"/>
    <w:uiPriority w:val="99"/>
    <w:rsid w:val="00FC0860"/>
    <w:pPr>
      <w:keepNext/>
      <w:keepLines/>
      <w:tabs>
        <w:tab w:val="left" w:pos="578"/>
      </w:tabs>
      <w:spacing w:beforeLines="50" w:before="156" w:afterLines="50" w:after="156" w:line="360" w:lineRule="auto"/>
      <w:ind w:left="576" w:hanging="576"/>
      <w:outlineLvl w:val="1"/>
    </w:pPr>
    <w:rPr>
      <w:rFonts w:ascii="Times New Roman" w:eastAsia="华文中宋" w:hAnsi="Times New Roman" w:cs="Times New Roman"/>
      <w:b/>
      <w:bCs/>
      <w:sz w:val="32"/>
      <w:szCs w:val="20"/>
    </w:rPr>
  </w:style>
  <w:style w:type="paragraph" w:customStyle="1" w:styleId="CharCharCharCharCharCharCharChar">
    <w:name w:val=" Char Char Char Char Char Char Char Char"/>
    <w:basedOn w:val="a"/>
    <w:semiHidden/>
    <w:rsid w:val="00FC0860"/>
    <w:pPr>
      <w:spacing w:line="360" w:lineRule="auto"/>
    </w:pPr>
    <w:rPr>
      <w:rFonts w:ascii="宋体" w:eastAsia="宋体" w:hAnsi="宋体" w:cs="Times New Roman"/>
      <w:szCs w:val="24"/>
    </w:rPr>
  </w:style>
  <w:style w:type="paragraph" w:customStyle="1" w:styleId="CharCharChar0">
    <w:name w:val=" Char Char Char"/>
    <w:basedOn w:val="a"/>
    <w:rsid w:val="00FC0860"/>
    <w:pPr>
      <w:widowControl/>
      <w:spacing w:after="160" w:line="240" w:lineRule="exact"/>
      <w:jc w:val="left"/>
    </w:pPr>
    <w:rPr>
      <w:rFonts w:ascii="Verdana" w:eastAsia="宋体" w:hAnsi="Verdana" w:cs="Times New Roman"/>
      <w:kern w:val="0"/>
      <w:sz w:val="20"/>
      <w:szCs w:val="20"/>
      <w:lang w:eastAsia="en-US"/>
    </w:rPr>
  </w:style>
  <w:style w:type="paragraph" w:customStyle="1" w:styleId="afff6">
    <w:name w:val="表格标题"/>
    <w:basedOn w:val="affd"/>
    <w:next w:val="affd"/>
    <w:rsid w:val="00FC0860"/>
    <w:pPr>
      <w:jc w:val="center"/>
    </w:pPr>
    <w:rPr>
      <w:b/>
    </w:rPr>
  </w:style>
  <w:style w:type="paragraph" w:customStyle="1" w:styleId="110">
    <w:name w:val="列出段落11"/>
    <w:basedOn w:val="a"/>
    <w:qFormat/>
    <w:rsid w:val="00FC0860"/>
    <w:pPr>
      <w:ind w:firstLineChars="200" w:firstLine="420"/>
    </w:pPr>
    <w:rPr>
      <w:rFonts w:ascii="Calibri" w:eastAsia="宋体" w:hAnsi="Calibri" w:cs="黑体"/>
    </w:rPr>
  </w:style>
  <w:style w:type="paragraph" w:styleId="afff7">
    <w:name w:val="No Spacing"/>
    <w:basedOn w:val="a"/>
    <w:uiPriority w:val="1"/>
    <w:qFormat/>
    <w:rsid w:val="00FC0860"/>
    <w:pPr>
      <w:widowControl/>
      <w:jc w:val="left"/>
    </w:pPr>
    <w:rPr>
      <w:rFonts w:ascii="Cambria" w:eastAsia="宋体" w:hAnsi="Cambria" w:cs="Times New Roman"/>
      <w:kern w:val="0"/>
      <w:sz w:val="22"/>
    </w:rPr>
  </w:style>
  <w:style w:type="character" w:customStyle="1" w:styleId="afff8">
    <w:name w:val="引用 字符"/>
    <w:link w:val="afff9"/>
    <w:uiPriority w:val="29"/>
    <w:rsid w:val="00FC0860"/>
    <w:rPr>
      <w:rFonts w:ascii="Cambria" w:hAnsi="Cambria"/>
      <w:i/>
      <w:iCs/>
      <w:sz w:val="22"/>
    </w:rPr>
  </w:style>
  <w:style w:type="paragraph" w:styleId="afff9">
    <w:name w:val="Quote"/>
    <w:basedOn w:val="a"/>
    <w:next w:val="a"/>
    <w:link w:val="afff8"/>
    <w:uiPriority w:val="29"/>
    <w:qFormat/>
    <w:rsid w:val="00FC0860"/>
    <w:pPr>
      <w:widowControl/>
      <w:spacing w:after="200" w:line="276" w:lineRule="auto"/>
      <w:jc w:val="left"/>
    </w:pPr>
    <w:rPr>
      <w:rFonts w:ascii="Cambria" w:hAnsi="Cambria"/>
      <w:i/>
      <w:iCs/>
      <w:sz w:val="22"/>
    </w:rPr>
  </w:style>
  <w:style w:type="character" w:customStyle="1" w:styleId="14">
    <w:name w:val="引用 字符1"/>
    <w:basedOn w:val="a2"/>
    <w:uiPriority w:val="29"/>
    <w:rsid w:val="00FC0860"/>
    <w:rPr>
      <w:i/>
      <w:iCs/>
      <w:color w:val="404040" w:themeColor="text1" w:themeTint="BF"/>
    </w:rPr>
  </w:style>
  <w:style w:type="character" w:customStyle="1" w:styleId="afffa">
    <w:name w:val="明显引用 字符"/>
    <w:link w:val="afffb"/>
    <w:uiPriority w:val="30"/>
    <w:rsid w:val="00FC0860"/>
    <w:rPr>
      <w:rFonts w:ascii="Cambria" w:hAnsi="Cambria"/>
      <w:i/>
      <w:iCs/>
      <w:sz w:val="22"/>
    </w:rPr>
  </w:style>
  <w:style w:type="paragraph" w:styleId="afffb">
    <w:name w:val="Intense Quote"/>
    <w:basedOn w:val="a"/>
    <w:next w:val="a"/>
    <w:link w:val="afffa"/>
    <w:uiPriority w:val="30"/>
    <w:qFormat/>
    <w:rsid w:val="00FC0860"/>
    <w:pPr>
      <w:widowControl/>
      <w:pBdr>
        <w:top w:val="single" w:sz="4" w:space="10" w:color="auto"/>
        <w:bottom w:val="single" w:sz="4" w:space="10" w:color="auto"/>
      </w:pBdr>
      <w:spacing w:before="240" w:after="240" w:line="300" w:lineRule="auto"/>
      <w:ind w:left="1152" w:right="1152"/>
    </w:pPr>
    <w:rPr>
      <w:rFonts w:ascii="Cambria" w:hAnsi="Cambria"/>
      <w:i/>
      <w:iCs/>
      <w:sz w:val="22"/>
    </w:rPr>
  </w:style>
  <w:style w:type="character" w:customStyle="1" w:styleId="15">
    <w:name w:val="明显引用 字符1"/>
    <w:basedOn w:val="a2"/>
    <w:uiPriority w:val="30"/>
    <w:rsid w:val="00FC0860"/>
    <w:rPr>
      <w:i/>
      <w:iCs/>
      <w:color w:val="4472C4" w:themeColor="accent1"/>
    </w:rPr>
  </w:style>
  <w:style w:type="character" w:styleId="afffc">
    <w:name w:val="Subtle Emphasis"/>
    <w:uiPriority w:val="19"/>
    <w:qFormat/>
    <w:rsid w:val="00FC0860"/>
    <w:rPr>
      <w:i/>
      <w:iCs/>
    </w:rPr>
  </w:style>
  <w:style w:type="character" w:styleId="afffd">
    <w:name w:val="Intense Emphasis"/>
    <w:uiPriority w:val="21"/>
    <w:qFormat/>
    <w:rsid w:val="00FC0860"/>
    <w:rPr>
      <w:b/>
      <w:bCs/>
      <w:i/>
      <w:iCs/>
    </w:rPr>
  </w:style>
  <w:style w:type="character" w:styleId="afffe">
    <w:name w:val="Intense Reference"/>
    <w:uiPriority w:val="32"/>
    <w:qFormat/>
    <w:rsid w:val="00FC0860"/>
    <w:rPr>
      <w:b/>
      <w:bCs/>
      <w:smallCaps/>
    </w:rPr>
  </w:style>
  <w:style w:type="paragraph" w:customStyle="1" w:styleId="Default">
    <w:name w:val="Default"/>
    <w:rsid w:val="00FC0860"/>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black1">
    <w:name w:val="black1"/>
    <w:rsid w:val="00FC0860"/>
    <w:rPr>
      <w:rFonts w:ascii="ˎ̥" w:hAnsi="ˎ̥" w:hint="default"/>
      <w:strike w:val="0"/>
      <w:dstrike w:val="0"/>
      <w:color w:val="333333"/>
      <w:sz w:val="18"/>
      <w:szCs w:val="18"/>
      <w:u w:val="none"/>
    </w:rPr>
  </w:style>
  <w:style w:type="paragraph" w:customStyle="1" w:styleId="ListParagraph1">
    <w:name w:val="List Paragraph1"/>
    <w:basedOn w:val="a"/>
    <w:rsid w:val="00FC0860"/>
    <w:pPr>
      <w:ind w:firstLineChars="200" w:firstLine="420"/>
    </w:pPr>
    <w:rPr>
      <w:rFonts w:ascii="Calibri" w:eastAsia="宋体" w:hAnsi="Calibri" w:cs="Times New Roman"/>
    </w:rPr>
  </w:style>
  <w:style w:type="paragraph" w:customStyle="1" w:styleId="affff">
    <w:name w:val="表格文字"/>
    <w:next w:val="a1"/>
    <w:link w:val="Char6"/>
    <w:qFormat/>
    <w:rsid w:val="00FC0860"/>
    <w:pPr>
      <w:widowControl w:val="0"/>
      <w:adjustRightInd w:val="0"/>
      <w:spacing w:line="420" w:lineRule="atLeast"/>
      <w:textAlignment w:val="baseline"/>
    </w:pPr>
    <w:rPr>
      <w:rFonts w:ascii="Times New Roman" w:eastAsia="宋体" w:hAnsi="Times New Roman" w:cs="Times New Roman"/>
      <w:kern w:val="0"/>
      <w:szCs w:val="20"/>
    </w:rPr>
  </w:style>
  <w:style w:type="character" w:customStyle="1" w:styleId="Char6">
    <w:name w:val="表格文字 Char"/>
    <w:link w:val="affff"/>
    <w:rsid w:val="00FC0860"/>
    <w:rPr>
      <w:rFonts w:ascii="Times New Roman" w:eastAsia="宋体" w:hAnsi="Times New Roman" w:cs="Times New Roman"/>
      <w:kern w:val="0"/>
      <w:szCs w:val="20"/>
    </w:rPr>
  </w:style>
  <w:style w:type="character" w:customStyle="1" w:styleId="affff0">
    <w:name w:val="列出段落 字符"/>
    <w:uiPriority w:val="1"/>
    <w:qFormat/>
    <w:locked/>
    <w:rsid w:val="00FC0860"/>
    <w:rPr>
      <w:rFonts w:ascii="Calibri" w:eastAsia="宋体" w:hAnsi="Calibri" w:cs="Times New Roman"/>
    </w:rPr>
  </w:style>
  <w:style w:type="character" w:customStyle="1" w:styleId="affff1">
    <w:name w:val="正文文本_"/>
    <w:link w:val="16"/>
    <w:qFormat/>
    <w:rsid w:val="00FC0860"/>
    <w:rPr>
      <w:rFonts w:ascii="宋体" w:eastAsia="Times New Roman" w:hAnsi="宋体"/>
      <w:shd w:val="clear" w:color="auto" w:fill="FFFFFF"/>
    </w:rPr>
  </w:style>
  <w:style w:type="paragraph" w:customStyle="1" w:styleId="16">
    <w:name w:val="正文文本1"/>
    <w:basedOn w:val="a"/>
    <w:link w:val="affff1"/>
    <w:qFormat/>
    <w:rsid w:val="00FC0860"/>
    <w:pPr>
      <w:shd w:val="clear" w:color="auto" w:fill="FFFFFF"/>
      <w:spacing w:line="466" w:lineRule="exact"/>
      <w:jc w:val="distribute"/>
    </w:pPr>
    <w:rPr>
      <w:rFonts w:ascii="宋体" w:eastAsia="Times New Roman" w:hAnsi="宋体"/>
      <w:shd w:val="clear" w:color="auto" w:fill="FFFFFF"/>
    </w:rPr>
  </w:style>
  <w:style w:type="character" w:customStyle="1" w:styleId="font01">
    <w:name w:val="font01"/>
    <w:rsid w:val="00FC0860"/>
    <w:rPr>
      <w:rFonts w:ascii="宋体" w:eastAsia="宋体" w:hAnsi="宋体" w:cs="宋体" w:hint="eastAsia"/>
      <w:i w:val="0"/>
      <w:iCs w:val="0"/>
      <w:color w:val="000000"/>
      <w:sz w:val="22"/>
      <w:szCs w:val="22"/>
      <w:u w:val="none"/>
    </w:rPr>
  </w:style>
  <w:style w:type="character" w:customStyle="1" w:styleId="font31">
    <w:name w:val="font31"/>
    <w:rsid w:val="00FC0860"/>
    <w:rPr>
      <w:rFonts w:ascii="宋体" w:eastAsia="宋体" w:hAnsi="宋体" w:cs="宋体" w:hint="eastAsia"/>
      <w:i w:val="0"/>
      <w:iCs w:val="0"/>
      <w:color w:val="000000"/>
      <w:sz w:val="22"/>
      <w:szCs w:val="22"/>
      <w:u w:val="none"/>
    </w:rPr>
  </w:style>
  <w:style w:type="character" w:customStyle="1" w:styleId="font41">
    <w:name w:val="font41"/>
    <w:rsid w:val="00FC0860"/>
    <w:rPr>
      <w:rFonts w:ascii="Times New Roman" w:hAnsi="Times New Roman" w:cs="Times New Roman" w:hint="default"/>
      <w:i w:val="0"/>
      <w:iCs w:val="0"/>
      <w:color w:val="000000"/>
      <w:sz w:val="22"/>
      <w:szCs w:val="22"/>
      <w:u w:val="none"/>
    </w:rPr>
  </w:style>
  <w:style w:type="character" w:customStyle="1" w:styleId="font51">
    <w:name w:val="font51"/>
    <w:rsid w:val="00FC0860"/>
    <w:rPr>
      <w:rFonts w:ascii="仿宋_GB2312" w:eastAsia="仿宋_GB2312" w:cs="仿宋_GB2312"/>
      <w:i w:val="0"/>
      <w:iCs w:val="0"/>
      <w:color w:val="000000"/>
      <w:sz w:val="22"/>
      <w:szCs w:val="22"/>
      <w:u w:val="none"/>
    </w:rPr>
  </w:style>
  <w:style w:type="paragraph" w:customStyle="1" w:styleId="TableText">
    <w:name w:val="Table Text"/>
    <w:basedOn w:val="a"/>
    <w:semiHidden/>
    <w:qFormat/>
    <w:rsid w:val="00FC0860"/>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
    <w:name w:val="Table Normal"/>
    <w:unhideWhenUsed/>
    <w:qFormat/>
    <w:rsid w:val="00FC086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17">
    <w:name w:val="正文缩进 字符1"/>
    <w:rsid w:val="00FC0860"/>
    <w:rPr>
      <w:kern w:val="2"/>
      <w:sz w:val="21"/>
    </w:rPr>
  </w:style>
  <w:style w:type="character" w:customStyle="1" w:styleId="font71">
    <w:name w:val="font71"/>
    <w:qFormat/>
    <w:rsid w:val="00FC0860"/>
    <w:rPr>
      <w:rFonts w:ascii="宋体" w:eastAsia="宋体" w:hAnsi="宋体" w:cs="宋体" w:hint="eastAsia"/>
      <w:b/>
      <w:color w:val="000000"/>
      <w:sz w:val="40"/>
      <w:szCs w:val="40"/>
      <w:u w:val="none"/>
    </w:rPr>
  </w:style>
  <w:style w:type="paragraph" w:customStyle="1" w:styleId="reader-word-layer">
    <w:name w:val="reader-word-layer"/>
    <w:basedOn w:val="a"/>
    <w:qFormat/>
    <w:rsid w:val="00FC0860"/>
    <w:pPr>
      <w:widowControl/>
      <w:spacing w:before="100" w:beforeAutospacing="1" w:after="100" w:afterAutospacing="1"/>
      <w:jc w:val="left"/>
    </w:pPr>
    <w:rPr>
      <w:rFonts w:ascii="宋体" w:eastAsia="宋体" w:hAnsi="宋体" w:cs="宋体"/>
      <w:kern w:val="0"/>
      <w:sz w:val="24"/>
      <w:szCs w:val="24"/>
    </w:rPr>
  </w:style>
  <w:style w:type="paragraph" w:customStyle="1" w:styleId="Style23">
    <w:name w:val="_Style 23"/>
    <w:basedOn w:val="a"/>
    <w:next w:val="afff0"/>
    <w:uiPriority w:val="34"/>
    <w:qFormat/>
    <w:rsid w:val="00FC0860"/>
    <w:pPr>
      <w:ind w:firstLineChars="200" w:firstLine="420"/>
    </w:pPr>
    <w:rPr>
      <w:rFonts w:ascii="Calibri" w:eastAsia="宋体" w:hAnsi="Calibri" w:cs="Times New Roman"/>
    </w:rPr>
  </w:style>
  <w:style w:type="character" w:customStyle="1" w:styleId="font11">
    <w:name w:val="font11"/>
    <w:qFormat/>
    <w:rsid w:val="00FC0860"/>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1837</Words>
  <Characters>10474</Characters>
  <Application>Microsoft Office Word</Application>
  <DocSecurity>0</DocSecurity>
  <Lines>87</Lines>
  <Paragraphs>24</Paragraphs>
  <ScaleCrop>false</ScaleCrop>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2025-12-03T08:12:00Z</dcterms:created>
  <dcterms:modified xsi:type="dcterms:W3CDTF">2025-12-03T08:13:00Z</dcterms:modified>
</cp:coreProperties>
</file>