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DA4B8" w14:textId="77777777" w:rsidR="009A5D38" w:rsidRDefault="009A5D38" w:rsidP="00C84285">
      <w:pPr>
        <w:pStyle w:val="1"/>
        <w:jc w:val="center"/>
      </w:pPr>
      <w:r w:rsidRPr="009A5D38">
        <w:rPr>
          <w:rFonts w:hint="eastAsia"/>
        </w:rPr>
        <w:t>白鹤镇污水提升泵站维修服务</w:t>
      </w:r>
    </w:p>
    <w:p w14:paraId="1788EE06" w14:textId="3EC1FD42" w:rsidR="008207DF" w:rsidRDefault="006F1DDF" w:rsidP="00C84285">
      <w:pPr>
        <w:pStyle w:val="1"/>
        <w:jc w:val="center"/>
      </w:pPr>
      <w:r>
        <w:rPr>
          <w:rFonts w:hint="eastAsia"/>
        </w:rPr>
        <w:t>一</w:t>
      </w:r>
      <w:r>
        <w:t>、</w:t>
      </w:r>
      <w:r w:rsidR="00C425DB">
        <w:rPr>
          <w:rFonts w:hint="eastAsia"/>
        </w:rPr>
        <w:t>招标需求</w:t>
      </w:r>
    </w:p>
    <w:p w14:paraId="2F127BD1" w14:textId="77777777" w:rsidR="008207DF" w:rsidRDefault="00C425DB">
      <w:pPr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一、 项目概况</w:t>
      </w:r>
    </w:p>
    <w:p w14:paraId="0B4BEEEB" w14:textId="77777777" w:rsidR="008207DF" w:rsidRDefault="008207DF">
      <w:pPr>
        <w:rPr>
          <w:rFonts w:ascii="宋体" w:eastAsia="宋体" w:hAnsi="宋体" w:cs="宋体"/>
          <w:szCs w:val="21"/>
        </w:rPr>
      </w:pPr>
    </w:p>
    <w:p w14:paraId="6916BC50" w14:textId="04025F4F" w:rsidR="008207DF" w:rsidRDefault="00C425DB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项目名称：</w:t>
      </w:r>
      <w:r w:rsidR="00D73626" w:rsidRPr="00D73626">
        <w:rPr>
          <w:rFonts w:ascii="宋体" w:eastAsia="宋体" w:hAnsi="宋体" w:cs="宋体" w:hint="eastAsia"/>
          <w:szCs w:val="21"/>
        </w:rPr>
        <w:t>白鹤镇污水提升泵站维修服务</w:t>
      </w:r>
    </w:p>
    <w:p w14:paraId="1051E2A0" w14:textId="77777777" w:rsidR="008207DF" w:rsidRDefault="008207DF">
      <w:pPr>
        <w:rPr>
          <w:rFonts w:ascii="宋体" w:eastAsia="宋体" w:hAnsi="宋体" w:cs="宋体"/>
          <w:szCs w:val="21"/>
        </w:rPr>
      </w:pPr>
    </w:p>
    <w:p w14:paraId="3C3D5B46" w14:textId="77777777" w:rsidR="008207DF" w:rsidRDefault="00C425DB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项目背景：白鹤镇现有白鹤1号泵站，白鹤2号泵站，白鹤3号泵站三座市政污水提升泵站，是镇区污水收集与输送系统的关键节点，承担着保障区域排水安全、防治内涝及环境保护的重要功能。上述泵站已持续运行多年，目前普遍存在设施老化、设备故障率高、部分功能失效及安全隐患等问题，具体表现为：电气与机械设备性能下降，影响输送效率；除臭系统效果不佳，存在环境隐患；安防与结构设施破损，威胁运行安全。为确保泵站安</w:t>
      </w:r>
      <w:bookmarkStart w:id="0" w:name="_GoBack"/>
      <w:bookmarkEnd w:id="0"/>
      <w:r>
        <w:rPr>
          <w:rFonts w:ascii="宋体" w:eastAsia="宋体" w:hAnsi="宋体" w:cs="宋体" w:hint="eastAsia"/>
          <w:szCs w:val="21"/>
        </w:rPr>
        <w:t>全、稳定、高效运行，保障镇区污水系统的正常运转，现决定对3座泵站进行系统性维修、设备更换及必要的改造升级。本项目旨在通过针对性维修，全面消除现有缺陷，恢复并提升泵站整体运行效能。</w:t>
      </w:r>
    </w:p>
    <w:p w14:paraId="131BF664" w14:textId="77777777" w:rsidR="008207DF" w:rsidRDefault="00C425DB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项目地点：白鹤镇三座市政污水泵站。</w:t>
      </w:r>
    </w:p>
    <w:p w14:paraId="7067BC8D" w14:textId="77777777" w:rsidR="008207DF" w:rsidRDefault="008207DF">
      <w:pPr>
        <w:rPr>
          <w:rFonts w:ascii="宋体" w:eastAsia="宋体" w:hAnsi="宋体" w:cs="宋体"/>
          <w:szCs w:val="21"/>
        </w:rPr>
      </w:pPr>
    </w:p>
    <w:p w14:paraId="281BED89" w14:textId="77777777" w:rsidR="008207DF" w:rsidRDefault="00C425DB">
      <w:pPr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二、 维修工程详细内容与技术规格要求</w:t>
      </w:r>
    </w:p>
    <w:p w14:paraId="5055BD51" w14:textId="77777777" w:rsidR="008207DF" w:rsidRDefault="008207DF">
      <w:pPr>
        <w:rPr>
          <w:rFonts w:ascii="宋体" w:eastAsia="宋体" w:hAnsi="宋体" w:cs="宋体"/>
          <w:szCs w:val="21"/>
        </w:rPr>
      </w:pPr>
    </w:p>
    <w:p w14:paraId="7B0B1BA5" w14:textId="77777777" w:rsidR="008207DF" w:rsidRDefault="00C425DB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本项目主要维修内容分为设备更换、设备维修、安装改造、土建修复及临时工程五大类，具体如下：</w:t>
      </w:r>
    </w:p>
    <w:p w14:paraId="7A006917" w14:textId="77777777" w:rsidR="008207DF" w:rsidRDefault="008207DF">
      <w:pPr>
        <w:rPr>
          <w:rFonts w:ascii="宋体" w:eastAsia="宋体" w:hAnsi="宋体" w:cs="宋体"/>
          <w:szCs w:val="21"/>
        </w:rPr>
      </w:pPr>
    </w:p>
    <w:p w14:paraId="49503010" w14:textId="77777777" w:rsidR="008207DF" w:rsidRDefault="00C425DB">
      <w:pPr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1. 设备更换类：</w:t>
      </w:r>
    </w:p>
    <w:p w14:paraId="480A99DC" w14:textId="77777777" w:rsidR="008207DF" w:rsidRDefault="008207DF">
      <w:pPr>
        <w:rPr>
          <w:rFonts w:ascii="宋体" w:eastAsia="宋体" w:hAnsi="宋体" w:cs="宋体"/>
          <w:szCs w:val="21"/>
        </w:rPr>
      </w:pPr>
    </w:p>
    <w:p w14:paraId="6A6088D3" w14:textId="77777777" w:rsidR="008207DF" w:rsidRDefault="00C425DB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电动铸铁闸门更换：更换已损坏或动作不灵的电动铸铁闸门（含门体、门框、密封件）及配套的启闭机、控制系统。新闸门启闭灵活，密封性能良好，控制应具备现场手动和远程控制功能。规格尺寸需与原有安装尺寸匹配。</w:t>
      </w:r>
    </w:p>
    <w:p w14:paraId="38B6A19F" w14:textId="77777777" w:rsidR="008207DF" w:rsidRDefault="008207DF">
      <w:pPr>
        <w:rPr>
          <w:rFonts w:ascii="宋体" w:eastAsia="宋体" w:hAnsi="宋体" w:cs="宋体"/>
          <w:szCs w:val="21"/>
        </w:rPr>
      </w:pPr>
    </w:p>
    <w:p w14:paraId="7CA0E1DA" w14:textId="77777777" w:rsidR="008207DF" w:rsidRDefault="00C425DB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离子管更换：更换除臭设备（或消毒设备）内的失效离子管。新离子管需与现有设备品牌、型号匹配，或经招标人确认的等效替代产品，确保处理效果达到原设计标准。</w:t>
      </w:r>
    </w:p>
    <w:p w14:paraId="5E643FC8" w14:textId="77777777" w:rsidR="008207DF" w:rsidRDefault="008207DF">
      <w:pPr>
        <w:rPr>
          <w:rFonts w:ascii="宋体" w:eastAsia="宋体" w:hAnsi="宋体" w:cs="宋体"/>
          <w:szCs w:val="21"/>
        </w:rPr>
      </w:pPr>
    </w:p>
    <w:p w14:paraId="0752D96A" w14:textId="77777777" w:rsidR="008207DF" w:rsidRDefault="00C425DB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不锈钢格栅盖板更换：拆除原有锈蚀、变形、存在安全隐患的格栅盖板，更换为不锈钢材质格栅盖板。新盖板需具有足够的强度和防滑性能，尺寸需现场测量定制，安装牢固、平整。</w:t>
      </w:r>
    </w:p>
    <w:p w14:paraId="320655C5" w14:textId="77777777" w:rsidR="008207DF" w:rsidRDefault="008207DF">
      <w:pPr>
        <w:rPr>
          <w:rFonts w:ascii="宋体" w:eastAsia="宋体" w:hAnsi="宋体" w:cs="宋体"/>
          <w:szCs w:val="21"/>
        </w:rPr>
      </w:pPr>
    </w:p>
    <w:p w14:paraId="34064743" w14:textId="77777777" w:rsidR="008207DF" w:rsidRDefault="00C425DB">
      <w:pPr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2. 设备维修类：</w:t>
      </w:r>
    </w:p>
    <w:p w14:paraId="5B552A86" w14:textId="77777777" w:rsidR="008207DF" w:rsidRDefault="008207DF">
      <w:pPr>
        <w:rPr>
          <w:rFonts w:ascii="宋体" w:eastAsia="宋体" w:hAnsi="宋体" w:cs="宋体"/>
          <w:szCs w:val="21"/>
        </w:rPr>
      </w:pPr>
    </w:p>
    <w:p w14:paraId="39C55FA4" w14:textId="77777777" w:rsidR="008207DF" w:rsidRDefault="00C425DB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除臭设备风机维修：对除臭系统的风机进行全面检修，包括但不限于：清洗风机叶轮、更换损坏的轴承、检修或更换电机、紧固所有连接部件、校正动平衡，确保风机运行平稳、噪声达标、风量风压满足要求。</w:t>
      </w:r>
    </w:p>
    <w:p w14:paraId="3ED5846D" w14:textId="77777777" w:rsidR="008207DF" w:rsidRDefault="008207DF">
      <w:pPr>
        <w:rPr>
          <w:rFonts w:ascii="宋体" w:eastAsia="宋体" w:hAnsi="宋体" w:cs="宋体"/>
          <w:szCs w:val="21"/>
        </w:rPr>
      </w:pPr>
    </w:p>
    <w:p w14:paraId="4C405ADE" w14:textId="77777777" w:rsidR="008207DF" w:rsidRDefault="00C425DB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集气罩维修：对破损、漏气的集气罩进行修补或局部更换。修复后应保证罩体完整、密封良好，能有效收集废气。</w:t>
      </w:r>
    </w:p>
    <w:p w14:paraId="54B85B1F" w14:textId="77777777" w:rsidR="008207DF" w:rsidRDefault="008207DF">
      <w:pPr>
        <w:rPr>
          <w:rFonts w:ascii="宋体" w:eastAsia="宋体" w:hAnsi="宋体" w:cs="宋体"/>
          <w:szCs w:val="21"/>
        </w:rPr>
      </w:pPr>
    </w:p>
    <w:p w14:paraId="3732B993" w14:textId="77777777" w:rsidR="008207DF" w:rsidRDefault="00C425DB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泵站照明设备维修：检修泵站室内外所有照明线路、灯具、开关及控制系统。更换所有损坏的路灯、室内照明灯具（含光源、镇流器、灯罩等），确保站内各区域及道路照明充足，符合安全运行要求。</w:t>
      </w:r>
    </w:p>
    <w:p w14:paraId="436E02D9" w14:textId="77777777" w:rsidR="008207DF" w:rsidRDefault="008207DF">
      <w:pPr>
        <w:rPr>
          <w:rFonts w:ascii="宋体" w:eastAsia="宋体" w:hAnsi="宋体" w:cs="宋体"/>
          <w:szCs w:val="21"/>
        </w:rPr>
      </w:pPr>
    </w:p>
    <w:p w14:paraId="5FC1C683" w14:textId="77777777" w:rsidR="008207DF" w:rsidRDefault="00C425DB">
      <w:pPr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3. 安装及改造类：</w:t>
      </w:r>
    </w:p>
    <w:p w14:paraId="78FEB836" w14:textId="77777777" w:rsidR="008207DF" w:rsidRDefault="008207DF">
      <w:pPr>
        <w:rPr>
          <w:rFonts w:ascii="宋体" w:eastAsia="宋体" w:hAnsi="宋体" w:cs="宋体"/>
          <w:szCs w:val="21"/>
        </w:rPr>
      </w:pPr>
    </w:p>
    <w:p w14:paraId="323A4866" w14:textId="77777777" w:rsidR="008207DF" w:rsidRDefault="00C425DB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阶梯式格栅除污机拆除及安装：安全拆除已报废的阶梯式格栅除污机，并安装新的同类型或性能更优的格栅除污机。新设备处理能力需满足泵站设计流量要求，安装精度符合规范，运行平稳可靠。</w:t>
      </w:r>
    </w:p>
    <w:p w14:paraId="6AC5E557" w14:textId="77777777" w:rsidR="008207DF" w:rsidRDefault="008207DF">
      <w:pPr>
        <w:rPr>
          <w:rFonts w:ascii="宋体" w:eastAsia="宋体" w:hAnsi="宋体" w:cs="宋体"/>
          <w:szCs w:val="21"/>
        </w:rPr>
      </w:pPr>
    </w:p>
    <w:p w14:paraId="2839FE62" w14:textId="77777777" w:rsidR="008207DF" w:rsidRDefault="00C425DB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泵站电子围栏安装：在泵站周界围墙顶部安装脉冲式电子围栏系统，包含前端围栏线、绝缘子、合金线、警示牌等。</w:t>
      </w:r>
    </w:p>
    <w:p w14:paraId="17B33285" w14:textId="77777777" w:rsidR="008207DF" w:rsidRDefault="008207DF">
      <w:pPr>
        <w:rPr>
          <w:rFonts w:ascii="宋体" w:eastAsia="宋体" w:hAnsi="宋体" w:cs="宋体"/>
          <w:szCs w:val="21"/>
        </w:rPr>
      </w:pPr>
    </w:p>
    <w:p w14:paraId="178D2E72" w14:textId="77777777" w:rsidR="008207DF" w:rsidRDefault="00C425DB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管道潜水砖封：对水下或地下破损的管道接口、裂缝等处，采用潜水作业或开挖后使用专用砖砌和防水材料进行封堵修复，确保管道结构牢固、无渗漏。</w:t>
      </w:r>
    </w:p>
    <w:p w14:paraId="661F3702" w14:textId="77777777" w:rsidR="008207DF" w:rsidRDefault="008207DF">
      <w:pPr>
        <w:rPr>
          <w:rFonts w:ascii="宋体" w:eastAsia="宋体" w:hAnsi="宋体" w:cs="宋体"/>
          <w:szCs w:val="21"/>
        </w:rPr>
      </w:pPr>
    </w:p>
    <w:p w14:paraId="1717E3F9" w14:textId="77777777" w:rsidR="008207DF" w:rsidRDefault="00C425DB">
      <w:pPr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4. 土建修复类：</w:t>
      </w:r>
    </w:p>
    <w:p w14:paraId="0D884F30" w14:textId="77777777" w:rsidR="008207DF" w:rsidRDefault="008207DF">
      <w:pPr>
        <w:rPr>
          <w:rFonts w:ascii="宋体" w:eastAsia="宋体" w:hAnsi="宋体" w:cs="宋体"/>
          <w:szCs w:val="21"/>
        </w:rPr>
      </w:pPr>
    </w:p>
    <w:p w14:paraId="0EC5CC87" w14:textId="77777777" w:rsidR="008207DF" w:rsidRDefault="00C425DB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围墙裂痕维修：针对1号泵站围墙及仪表室，中控室，配电室墙体裂缝修补。针对2号泵站围墙裂痕进行修补，需根据裂缝大小采取压力灌浆方式，和表面涂抹工艺进行修复处理，修复后墙体应稳固、美观。</w:t>
      </w:r>
    </w:p>
    <w:p w14:paraId="0EADABA8" w14:textId="77777777" w:rsidR="008207DF" w:rsidRDefault="008207DF">
      <w:pPr>
        <w:rPr>
          <w:rFonts w:ascii="宋体" w:eastAsia="宋体" w:hAnsi="宋体" w:cs="宋体"/>
          <w:szCs w:val="21"/>
        </w:rPr>
      </w:pPr>
    </w:p>
    <w:p w14:paraId="16372871" w14:textId="77777777" w:rsidR="008207DF" w:rsidRDefault="00C425DB">
      <w:pPr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5. 临时工程类：</w:t>
      </w:r>
    </w:p>
    <w:p w14:paraId="17207DAB" w14:textId="77777777" w:rsidR="008207DF" w:rsidRDefault="008207DF">
      <w:pPr>
        <w:rPr>
          <w:rFonts w:ascii="宋体" w:eastAsia="宋体" w:hAnsi="宋体" w:cs="宋体"/>
          <w:szCs w:val="21"/>
        </w:rPr>
      </w:pPr>
    </w:p>
    <w:p w14:paraId="7D4B6824" w14:textId="77777777" w:rsidR="008207DF" w:rsidRDefault="00C425DB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临时排水管道架设/临时排水措施：在施工可能影响泵站正常排水时，必须制定并实施可靠的临时排水方案。包括架设临时排水管道、安装临时泵等措施，确保施工期间污水输送不中断，且不得对周边环境造成二次污染。</w:t>
      </w:r>
    </w:p>
    <w:p w14:paraId="72D5C0E2" w14:textId="77777777" w:rsidR="008207DF" w:rsidRDefault="008207DF">
      <w:pPr>
        <w:rPr>
          <w:rFonts w:ascii="宋体" w:eastAsia="宋体" w:hAnsi="宋体" w:cs="宋体"/>
          <w:szCs w:val="21"/>
        </w:rPr>
      </w:pPr>
    </w:p>
    <w:p w14:paraId="39AE9333" w14:textId="77777777" w:rsidR="008207DF" w:rsidRDefault="00C425DB">
      <w:pPr>
        <w:numPr>
          <w:ilvl w:val="0"/>
          <w:numId w:val="1"/>
        </w:numPr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维修/更换工程量清单</w:t>
      </w:r>
    </w:p>
    <w:p w14:paraId="01DC5133" w14:textId="77777777" w:rsidR="008207DF" w:rsidRDefault="008207DF"/>
    <w:tbl>
      <w:tblPr>
        <w:tblW w:w="8955" w:type="dxa"/>
        <w:tblInd w:w="93" w:type="dxa"/>
        <w:tblLook w:val="04A0" w:firstRow="1" w:lastRow="0" w:firstColumn="1" w:lastColumn="0" w:noHBand="0" w:noVBand="1"/>
      </w:tblPr>
      <w:tblGrid>
        <w:gridCol w:w="480"/>
        <w:gridCol w:w="5340"/>
        <w:gridCol w:w="2100"/>
        <w:gridCol w:w="540"/>
        <w:gridCol w:w="496"/>
      </w:tblGrid>
      <w:tr w:rsidR="008207DF" w14:paraId="41A1BEE0" w14:textId="77777777">
        <w:trPr>
          <w:trHeight w:val="405"/>
        </w:trPr>
        <w:tc>
          <w:tcPr>
            <w:tcW w:w="89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744E2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1号泵站</w:t>
            </w:r>
          </w:p>
        </w:tc>
      </w:tr>
      <w:tr w:rsidR="008207DF" w14:paraId="41CE7159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9CF7C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C13E6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设备名称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88B8D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规格材质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AA167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4FD77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</w:tr>
      <w:tr w:rsidR="008207DF" w14:paraId="0FCE1E9E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681AD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9F26F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拆除电动铸铁闸门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87FA3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SFZ800*800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EF53F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2174C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8207DF" w14:paraId="04C8EB17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06EC7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C3085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安装电动铸铁闸门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3384D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SFZ800*800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BBAA4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EB83E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8207DF" w14:paraId="746047E4" w14:textId="77777777">
        <w:trPr>
          <w:trHeight w:val="9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0E664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BE1C2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除臭设备风机维修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479DE" w14:textId="77777777" w:rsidR="008207DF" w:rsidRDefault="008207D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A12E1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1E739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8207DF" w14:paraId="53C31D9A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537C6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82217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更换离子管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A8150" w14:textId="77777777" w:rsidR="008207DF" w:rsidRDefault="008207D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216AD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A92D3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8207DF" w14:paraId="46582226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1F1EC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F9438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维修泵站照明设备（路灯）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3A799" w14:textId="77777777" w:rsidR="008207DF" w:rsidRDefault="008207D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73383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A045A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8207DF" w14:paraId="427A7ACC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97E64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81367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维修泵站电子围栏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C88D2" w14:textId="77777777" w:rsidR="008207DF" w:rsidRDefault="008207D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13C10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7F954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8207DF" w14:paraId="5E02955E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5D390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C7827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安全用具更新与电试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350CB" w14:textId="77777777" w:rsidR="008207DF" w:rsidRDefault="008207D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9E2AE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5003D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8207DF" w14:paraId="210FD87D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78DAF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CC309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管道潜水砖封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AFA68" w14:textId="77777777" w:rsidR="008207DF" w:rsidRDefault="008207D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B7BB4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AA309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8207DF" w14:paraId="649F0FA6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94CF2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lastRenderedPageBreak/>
              <w:t>9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6FE95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管道潜水拆封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261B4" w14:textId="77777777" w:rsidR="008207DF" w:rsidRDefault="008207D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106AE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133D1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8207DF" w14:paraId="68CF1C01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5F9C8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1A024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临时排水管道架构/临时排水措施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BF282" w14:textId="77777777" w:rsidR="008207DF" w:rsidRDefault="008207D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43BA2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8C8CD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8207DF" w14:paraId="2A62FB85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00D7D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A89B5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维修集气罩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A5207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不锈钢骨架+耐力板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DEF6D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076F9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8207DF" w14:paraId="71B82B84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D3912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1FFD7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阶梯式格栅除污机拆除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5C4D0" w14:textId="77777777" w:rsidR="008207DF" w:rsidRDefault="008207D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7E8A4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BC6F4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8207DF" w14:paraId="5E4C29F0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2953E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6DE62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阶梯式格栅除污机安装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06802" w14:textId="77777777" w:rsidR="008207DF" w:rsidRDefault="008207D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E1225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92B6A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8207DF" w14:paraId="33AFA46E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FB817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79A6C" w14:textId="77777777" w:rsidR="008207DF" w:rsidRDefault="00C425DB">
            <w:pPr>
              <w:widowControl/>
              <w:tabs>
                <w:tab w:val="center" w:pos="2562"/>
              </w:tabs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更换不锈钢格栅盖板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ab/>
              <w:t>（间距4.5CM，长90*宽90CM）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D77E4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不锈钢格栅盖板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D6860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E6B43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</w:tr>
      <w:tr w:rsidR="008207DF" w14:paraId="35517865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A3252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F2FB3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更换不锈钢格栅盖板（间距4.5CM，长131*120CM）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6C0B6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不锈钢格栅盖板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95873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1BCE3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8207DF" w14:paraId="79372350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94206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9C3DB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围墙裂痕维修（    150   ㎡）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7C506" w14:textId="77777777" w:rsidR="008207DF" w:rsidRDefault="008207D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6ACC497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E1E64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</w:t>
            </w:r>
          </w:p>
        </w:tc>
      </w:tr>
      <w:tr w:rsidR="008207DF" w14:paraId="66799BAD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BCA3C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BCC56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仪表室，中控室，配电室天沟台裂缝修补涂料（200㎡）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44FD4" w14:textId="77777777" w:rsidR="008207DF" w:rsidRDefault="008207D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23525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6156C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</w:tr>
      <w:tr w:rsidR="008207DF" w14:paraId="1950F787" w14:textId="77777777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D88CC" w14:textId="77777777" w:rsidR="008207DF" w:rsidRDefault="008207D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AF9D3" w14:textId="77777777" w:rsidR="008207DF" w:rsidRDefault="008207D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E429A" w14:textId="77777777" w:rsidR="008207DF" w:rsidRDefault="008207D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B80F4" w14:textId="77777777" w:rsidR="008207DF" w:rsidRDefault="008207D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88250" w14:textId="77777777" w:rsidR="008207DF" w:rsidRDefault="008207D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207DF" w14:paraId="204D14BC" w14:textId="77777777">
        <w:trPr>
          <w:trHeight w:val="40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E7DDC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2号泵站</w:t>
            </w:r>
          </w:p>
        </w:tc>
      </w:tr>
      <w:tr w:rsidR="008207DF" w14:paraId="04F8C608" w14:textId="77777777">
        <w:trPr>
          <w:trHeight w:val="27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F189B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3CDA1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设备名称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0407E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规格材质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ADA10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8A6AF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</w:tr>
      <w:tr w:rsidR="008207DF" w14:paraId="36908F4F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22A92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3E0A7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拆除电动铸铁闸门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FF556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SFZ800*800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BFD6A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A1B51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8207DF" w14:paraId="3DA7FD80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47F16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F2CD3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安装电动铸铁闸门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18519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SFZ800*800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55552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FE7CA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8207DF" w14:paraId="2EB3D4BA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4A97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C3CE6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更换离子管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B616D" w14:textId="77777777" w:rsidR="008207DF" w:rsidRDefault="008207D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23BCA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3136F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8207DF" w14:paraId="042B99D1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62A14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6DCAC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除臭设备风机维修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CA5A3" w14:textId="77777777" w:rsidR="008207DF" w:rsidRDefault="008207D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BA911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A6491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8207DF" w14:paraId="07188AA4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D1E9A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E1BE4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维修集气罩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69EF7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不锈钢骨架+耐力板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BD55F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6A778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8207DF" w14:paraId="5D7533AF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CEAB8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C52B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维修泵站照明设备（路灯）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58667" w14:textId="77777777" w:rsidR="008207DF" w:rsidRDefault="008207D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4C5A9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41727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8207DF" w14:paraId="6930F5C5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C3EBB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C7D13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维修泵站电子围栏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F002A" w14:textId="77777777" w:rsidR="008207DF" w:rsidRDefault="008207D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EC5A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E1FBF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8207DF" w14:paraId="6DE92A04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F2CD3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6A330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安全用具更新与电试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5D4E1" w14:textId="77777777" w:rsidR="008207DF" w:rsidRDefault="008207D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158BC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597DD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8207DF" w14:paraId="4589636F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775E6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4B532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管道潜水砖封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63E27" w14:textId="77777777" w:rsidR="008207DF" w:rsidRDefault="008207D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11FE3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57760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8207DF" w14:paraId="2A4AA5F8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DDBBB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22AB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管道潜水拆封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BB820" w14:textId="77777777" w:rsidR="008207DF" w:rsidRDefault="008207D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780FC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AC07B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8207DF" w14:paraId="5C0FFB0D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C4392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41FD5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临时排水管道架构/临时排水措施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B1DEE" w14:textId="77777777" w:rsidR="008207DF" w:rsidRDefault="008207D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0376F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E1766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8207DF" w14:paraId="196B4788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A18EC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7D09F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修复雨棚（长  7  米 ，宽   4  米   ）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2F2C9" w14:textId="77777777" w:rsidR="008207DF" w:rsidRDefault="00C425D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PC耐力板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2F833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8DB63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8207DF" w14:paraId="723C0AC8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50AC0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3F91D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围墙裂痕维修（ 200 ㎡）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EF0B4" w14:textId="77777777" w:rsidR="008207DF" w:rsidRDefault="008207D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2B197" w14:textId="77777777" w:rsidR="008207DF" w:rsidRDefault="00C425D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EB112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</w:tr>
      <w:tr w:rsidR="008207DF" w14:paraId="012CDF56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101E9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1A71F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阶梯式格栅除污机拆除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337E6" w14:textId="77777777" w:rsidR="008207DF" w:rsidRDefault="008207D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EB32E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9A7C3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8207DF" w14:paraId="52035D71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B69B3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804D6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阶梯式格栅除污机安装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80364" w14:textId="77777777" w:rsidR="008207DF" w:rsidRDefault="008207D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ADB56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4F787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8207DF" w14:paraId="543308C7" w14:textId="77777777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35083A" w14:textId="77777777" w:rsidR="008207DF" w:rsidRDefault="008207D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BC088" w14:textId="77777777" w:rsidR="008207DF" w:rsidRDefault="008207D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85BB3" w14:textId="77777777" w:rsidR="008207DF" w:rsidRDefault="008207D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1AF36" w14:textId="77777777" w:rsidR="008207DF" w:rsidRDefault="008207D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E84C9" w14:textId="77777777" w:rsidR="008207DF" w:rsidRDefault="008207D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207DF" w14:paraId="3F565D81" w14:textId="77777777">
        <w:trPr>
          <w:trHeight w:val="40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FFD90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3号泵站</w:t>
            </w:r>
          </w:p>
        </w:tc>
      </w:tr>
      <w:tr w:rsidR="008207DF" w14:paraId="6281124B" w14:textId="77777777">
        <w:trPr>
          <w:trHeight w:val="27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0CF0C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lastRenderedPageBreak/>
              <w:t>号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3F590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lastRenderedPageBreak/>
              <w:t>设备名称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6F79B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规格材质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E3B82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lastRenderedPageBreak/>
              <w:t>位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1ED10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lastRenderedPageBreak/>
              <w:t>数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lastRenderedPageBreak/>
              <w:t>量</w:t>
            </w:r>
          </w:p>
        </w:tc>
      </w:tr>
      <w:tr w:rsidR="008207DF" w14:paraId="311DC839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4DFE2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89657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拆除电动铸铁闸门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BA0DB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SFZ800*800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10E61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4850E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8207DF" w14:paraId="66C321A5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F6861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BFC37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安装电动铸铁闸门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9DB83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SFZ800*800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C8735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384F1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8207DF" w14:paraId="14A4A737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A7B29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84F98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安装潜水轴流泵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2D2B2" w14:textId="77777777" w:rsidR="008207DF" w:rsidRDefault="008207D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F9352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74981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8207DF" w14:paraId="0AEFA7CF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7093E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68461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更换离子管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D08AA" w14:textId="77777777" w:rsidR="008207DF" w:rsidRDefault="008207D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736D1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ED15C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8207DF" w14:paraId="6AD526E7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87A35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ABFEE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除臭设备风机维修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E08F1" w14:textId="77777777" w:rsidR="008207DF" w:rsidRDefault="008207D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1BDD8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F836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8207DF" w14:paraId="4B19A6D1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F8860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972BE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维修集气罩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64F43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不锈钢骨架+耐力板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B2D88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227AC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8207DF" w14:paraId="1665A322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767D4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81959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维修泵站照明设备（路灯）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05F81" w14:textId="77777777" w:rsidR="008207DF" w:rsidRDefault="008207D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8780A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05FE3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8207DF" w14:paraId="3DBFE85F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61D98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F8C69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维修泵站电子围栏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0E451" w14:textId="77777777" w:rsidR="008207DF" w:rsidRDefault="008207D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2B62D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8ECD1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8207DF" w14:paraId="235C72C2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FD2E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9FD70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安全用具更新与电试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587F1" w14:textId="77777777" w:rsidR="008207DF" w:rsidRDefault="008207D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7E8F5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14D72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8207DF" w14:paraId="234019A6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2FDBD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B1AAD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管道潜水砖封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32B8F" w14:textId="77777777" w:rsidR="008207DF" w:rsidRDefault="008207D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69EBC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DDADF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8207DF" w14:paraId="2DE0C233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330B9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0391A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管道潜水拆封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487BE" w14:textId="77777777" w:rsidR="008207DF" w:rsidRDefault="008207D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CBA35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87EE9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8207DF" w14:paraId="33D25F13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8B842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3E9D3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临时排水管道架构/临时排水措施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19B83" w14:textId="77777777" w:rsidR="008207DF" w:rsidRDefault="008207D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35DC0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9DB57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8207DF" w14:paraId="2EE24254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7FE25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D14FC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不锈钢格栅盖板（192M*187CM）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564F9" w14:textId="77777777" w:rsidR="008207DF" w:rsidRDefault="00C425D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不锈钢格栅盖板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3BE40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DC66E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8207DF" w14:paraId="13DC430D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778CB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1C05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阶梯式格栅除污机拆除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A6839" w14:textId="77777777" w:rsidR="008207DF" w:rsidRDefault="008207D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B6BE2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A4FA0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8207DF" w14:paraId="7DB65550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8B848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A346C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阶梯式格栅除污机安装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EFE54" w14:textId="77777777" w:rsidR="008207DF" w:rsidRDefault="008207D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00763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4BC11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8207DF" w14:paraId="3531619D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3C230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FA7C3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修复雨棚（长 4  米 ，宽  24 米   ）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B065B" w14:textId="77777777" w:rsidR="008207DF" w:rsidRDefault="00C425D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PC耐力板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7E70B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93406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8207DF" w14:paraId="5D174E02" w14:textId="77777777">
        <w:trPr>
          <w:trHeight w:val="4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20848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50438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新建电动车车棚（长 4  米 ，宽  2  米   ）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0D1BC" w14:textId="77777777" w:rsidR="008207DF" w:rsidRDefault="00C425D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PC耐力板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8A42C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ED84E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</w:tbl>
    <w:p w14:paraId="4FE138C4" w14:textId="77777777" w:rsidR="008207DF" w:rsidRDefault="008207DF"/>
    <w:p w14:paraId="2A736F22" w14:textId="77777777" w:rsidR="008207DF" w:rsidRDefault="008207DF"/>
    <w:p w14:paraId="4F121B43" w14:textId="77777777" w:rsidR="008207DF" w:rsidRDefault="00C425DB">
      <w:pPr>
        <w:rPr>
          <w:b/>
          <w:bCs/>
        </w:rPr>
      </w:pPr>
      <w:r>
        <w:rPr>
          <w:rFonts w:hint="eastAsia"/>
          <w:b/>
          <w:bCs/>
        </w:rPr>
        <w:t>四、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主要技术要求与标准</w:t>
      </w:r>
    </w:p>
    <w:p w14:paraId="1ACB8EB6" w14:textId="77777777" w:rsidR="008207DF" w:rsidRDefault="008207DF"/>
    <w:p w14:paraId="1640E531" w14:textId="77777777" w:rsidR="008207DF" w:rsidRDefault="00C425DB">
      <w:r>
        <w:rPr>
          <w:rFonts w:hint="eastAsia"/>
        </w:rPr>
        <w:t>通用要求：所有设备、材料的采购、施工、安装、调试及验收，必须符合中华人民共和国现行相关的国家、行业及地方标准、规范的要求。涉及特种设备的，必须遵守《特种设备安全监察条例》。</w:t>
      </w:r>
    </w:p>
    <w:p w14:paraId="6A9152E3" w14:textId="77777777" w:rsidR="008207DF" w:rsidRDefault="008207DF"/>
    <w:p w14:paraId="0C312A1D" w14:textId="77777777" w:rsidR="008207DF" w:rsidRDefault="00C425DB">
      <w:r>
        <w:rPr>
          <w:rFonts w:hint="eastAsia"/>
        </w:rPr>
        <w:t>设备材料要求：主要设备和关键材料须为全新、未经使用的合格产品。投标时需提供主要设备（如闸门、格栅机、风机、不锈钢材等）的详细技术参数、品牌、型号、生产厂家及产品合格证明。</w:t>
      </w:r>
    </w:p>
    <w:p w14:paraId="161BD348" w14:textId="77777777" w:rsidR="008207DF" w:rsidRDefault="008207DF"/>
    <w:p w14:paraId="7405FDDF" w14:textId="77777777" w:rsidR="008207DF" w:rsidRDefault="00C425DB">
      <w:r>
        <w:rPr>
          <w:rFonts w:hint="eastAsia"/>
        </w:rPr>
        <w:t>施工质量要求：施工工艺应符合相关施工验收规范。焊接、防腐、防水、电气接线等特殊工序应由具备相应资质的工人操作。隐蔽工程需在覆盖前通知招标人及监理单位验收。</w:t>
      </w:r>
    </w:p>
    <w:p w14:paraId="7B8447D7" w14:textId="77777777" w:rsidR="008207DF" w:rsidRDefault="008207DF"/>
    <w:p w14:paraId="52ED4713" w14:textId="77777777" w:rsidR="008207DF" w:rsidRDefault="00C425DB">
      <w:r>
        <w:rPr>
          <w:rFonts w:hint="eastAsia"/>
        </w:rPr>
        <w:t>安全文明施工要求：必须制定详细的《安全文明施工专项方案》和《应急预案》。施工现场设置醒目标志，做好安全围护。在泵站运行区域施工，必须办理相关作业许可，采取有效的隔离和通风措施，确保施工与运行安全。施工废弃物必须按规定清运处置。</w:t>
      </w:r>
    </w:p>
    <w:p w14:paraId="2E55C5A9" w14:textId="77777777" w:rsidR="008207DF" w:rsidRDefault="008207DF"/>
    <w:p w14:paraId="57A19EC0" w14:textId="5E6FEBF0" w:rsidR="008207DF" w:rsidRDefault="00C425DB">
      <w:pPr>
        <w:rPr>
          <w:b/>
          <w:bCs/>
        </w:rPr>
      </w:pPr>
      <w:r>
        <w:rPr>
          <w:rFonts w:hint="eastAsia"/>
          <w:b/>
          <w:bCs/>
        </w:rPr>
        <w:t>五、</w:t>
      </w:r>
      <w:r>
        <w:rPr>
          <w:rFonts w:hint="eastAsia"/>
          <w:b/>
          <w:bCs/>
        </w:rPr>
        <w:t xml:space="preserve"> </w:t>
      </w:r>
      <w:r w:rsidR="009A5D38">
        <w:rPr>
          <w:rFonts w:hint="eastAsia"/>
          <w:b/>
          <w:bCs/>
        </w:rPr>
        <w:t>投标人资质</w:t>
      </w:r>
    </w:p>
    <w:p w14:paraId="757437D0" w14:textId="6ED7FA0A" w:rsidR="008207DF" w:rsidRDefault="008207DF"/>
    <w:p w14:paraId="341B4614" w14:textId="00C40669" w:rsidR="0076747C" w:rsidRPr="0020523A" w:rsidRDefault="0076747C">
      <w:r w:rsidRPr="0020523A">
        <w:rPr>
          <w:rFonts w:hint="eastAsia"/>
        </w:rPr>
        <w:t>1</w:t>
      </w:r>
      <w:r w:rsidRPr="0020523A">
        <w:rPr>
          <w:rFonts w:hint="eastAsia"/>
        </w:rPr>
        <w:t>、投标人需具备市政公用工程施工总承包</w:t>
      </w:r>
      <w:r w:rsidR="009A0D30" w:rsidRPr="0020523A">
        <w:rPr>
          <w:rFonts w:hint="eastAsia"/>
        </w:rPr>
        <w:t>二</w:t>
      </w:r>
      <w:r w:rsidRPr="0020523A">
        <w:rPr>
          <w:rFonts w:hint="eastAsia"/>
        </w:rPr>
        <w:t>级及以上资质。</w:t>
      </w:r>
    </w:p>
    <w:p w14:paraId="5CB04812" w14:textId="67DE1A9C" w:rsidR="008207DF" w:rsidRPr="0020523A" w:rsidRDefault="0076747C">
      <w:r w:rsidRPr="0020523A">
        <w:t>2</w:t>
      </w:r>
      <w:r w:rsidRPr="0020523A">
        <w:rPr>
          <w:rFonts w:hint="eastAsia"/>
        </w:rPr>
        <w:t>、</w:t>
      </w:r>
      <w:r w:rsidR="00846EDC" w:rsidRPr="0020523A">
        <w:rPr>
          <w:rFonts w:hint="eastAsia"/>
          <w:spacing w:val="-8"/>
        </w:rPr>
        <w:t>投标</w:t>
      </w:r>
      <w:r w:rsidRPr="0020523A">
        <w:rPr>
          <w:rFonts w:hint="eastAsia"/>
          <w:spacing w:val="-8"/>
        </w:rPr>
        <w:t>人</w:t>
      </w:r>
      <w:r w:rsidR="00846EDC" w:rsidRPr="0020523A">
        <w:rPr>
          <w:rFonts w:hint="eastAsia"/>
          <w:spacing w:val="-8"/>
        </w:rPr>
        <w:t>具有省级及以上排水设施运行维护企业作业能力证明，具备排水设施运行维护能力（泵站叁级及以上）</w:t>
      </w:r>
      <w:r w:rsidR="001476C1" w:rsidRPr="0020523A">
        <w:rPr>
          <w:rFonts w:hint="eastAsia"/>
          <w:spacing w:val="-8"/>
        </w:rPr>
        <w:t>且安全生产许可证在有效期内。</w:t>
      </w:r>
    </w:p>
    <w:p w14:paraId="0557E216" w14:textId="77777777" w:rsidR="008207DF" w:rsidRPr="0020523A" w:rsidRDefault="00C425DB">
      <w:pPr>
        <w:rPr>
          <w:b/>
          <w:bCs/>
        </w:rPr>
      </w:pPr>
      <w:r w:rsidRPr="0020523A">
        <w:rPr>
          <w:rFonts w:hint="eastAsia"/>
          <w:b/>
          <w:bCs/>
        </w:rPr>
        <w:t>人员要求：</w:t>
      </w:r>
    </w:p>
    <w:p w14:paraId="10C91AA6" w14:textId="7F73A883" w:rsidR="008207DF" w:rsidRPr="0020523A" w:rsidRDefault="00C425DB">
      <w:r w:rsidRPr="0020523A">
        <w:rPr>
          <w:rFonts w:hint="eastAsia"/>
        </w:rPr>
        <w:t>项目经理须具备市政公用工程或机电工程专业二级（或以上）注册建造师执业资格。承担过类似项目。</w:t>
      </w:r>
      <w:r w:rsidR="005E545B" w:rsidRPr="0020523A">
        <w:rPr>
          <w:rFonts w:hint="eastAsia"/>
        </w:rPr>
        <w:t>团队</w:t>
      </w:r>
      <w:r w:rsidRPr="0020523A">
        <w:rPr>
          <w:rFonts w:hint="eastAsia"/>
        </w:rPr>
        <w:t>人员数量</w:t>
      </w:r>
      <w:r w:rsidRPr="0020523A">
        <w:rPr>
          <w:rFonts w:hint="eastAsia"/>
        </w:rPr>
        <w:t>20</w:t>
      </w:r>
      <w:r w:rsidRPr="0020523A">
        <w:rPr>
          <w:rFonts w:hint="eastAsia"/>
        </w:rPr>
        <w:t>人以上，</w:t>
      </w:r>
      <w:r w:rsidRPr="0020523A">
        <w:rPr>
          <w:rFonts w:hint="eastAsia"/>
          <w:spacing w:val="-1"/>
        </w:rPr>
        <w:t>泵站运行工中级证书</w:t>
      </w:r>
      <w:r w:rsidRPr="0020523A">
        <w:rPr>
          <w:rFonts w:hint="eastAsia"/>
          <w:spacing w:val="-1"/>
        </w:rPr>
        <w:t>6</w:t>
      </w:r>
      <w:r w:rsidRPr="0020523A">
        <w:rPr>
          <w:rFonts w:hint="eastAsia"/>
          <w:spacing w:val="-1"/>
        </w:rPr>
        <w:t>人以上，</w:t>
      </w:r>
      <w:r w:rsidRPr="0020523A">
        <w:rPr>
          <w:rFonts w:hint="eastAsia"/>
          <w:spacing w:val="-5"/>
        </w:rPr>
        <w:t>高低压电工证书各</w:t>
      </w:r>
      <w:r w:rsidRPr="0020523A">
        <w:rPr>
          <w:rFonts w:hint="eastAsia"/>
          <w:spacing w:val="-5"/>
        </w:rPr>
        <w:t>1</w:t>
      </w:r>
      <w:r w:rsidRPr="0020523A">
        <w:rPr>
          <w:rFonts w:hint="eastAsia"/>
          <w:spacing w:val="-5"/>
        </w:rPr>
        <w:t>人，电焊工证书</w:t>
      </w:r>
      <w:r w:rsidRPr="0020523A">
        <w:rPr>
          <w:rFonts w:hint="eastAsia"/>
          <w:spacing w:val="-5"/>
        </w:rPr>
        <w:t>2</w:t>
      </w:r>
      <w:r w:rsidRPr="0020523A">
        <w:rPr>
          <w:rFonts w:hint="eastAsia"/>
          <w:spacing w:val="-5"/>
        </w:rPr>
        <w:t>人</w:t>
      </w:r>
      <w:r w:rsidRPr="0020523A">
        <w:rPr>
          <w:rFonts w:hint="eastAsia"/>
        </w:rPr>
        <w:t>。</w:t>
      </w:r>
    </w:p>
    <w:p w14:paraId="7AF2BC8C" w14:textId="77777777" w:rsidR="008207DF" w:rsidRPr="0020523A" w:rsidRDefault="008207DF"/>
    <w:p w14:paraId="20188832" w14:textId="0BB63D75" w:rsidR="008207DF" w:rsidRPr="0020523A" w:rsidRDefault="00C425DB">
      <w:pPr>
        <w:rPr>
          <w:b/>
          <w:bCs/>
        </w:rPr>
      </w:pPr>
      <w:r w:rsidRPr="0020523A">
        <w:rPr>
          <w:rFonts w:hint="eastAsia"/>
          <w:b/>
          <w:bCs/>
        </w:rPr>
        <w:t>车辆设备要求</w:t>
      </w:r>
      <w:r w:rsidR="00C9095F" w:rsidRPr="0020523A">
        <w:rPr>
          <w:rFonts w:hint="eastAsia"/>
          <w:b/>
          <w:bCs/>
        </w:rPr>
        <w:t>（自有</w:t>
      </w:r>
      <w:r w:rsidR="00E57F50" w:rsidRPr="0020523A">
        <w:rPr>
          <w:rFonts w:hint="eastAsia"/>
          <w:b/>
          <w:bCs/>
        </w:rPr>
        <w:t>，</w:t>
      </w:r>
      <w:r w:rsidR="00E57F50" w:rsidRPr="0020523A">
        <w:rPr>
          <w:rFonts w:ascii="宋体" w:eastAsia="宋体" w:hAnsi="宋体" w:cs="宋体" w:hint="eastAsia"/>
          <w:szCs w:val="21"/>
        </w:rPr>
        <w:t>需提供行驶证复印件或</w:t>
      </w:r>
      <w:r w:rsidR="00E57F50" w:rsidRPr="0020523A">
        <w:rPr>
          <w:rFonts w:ascii="宋体" w:eastAsia="宋体" w:hAnsi="宋体" w:cs="宋体"/>
          <w:szCs w:val="21"/>
        </w:rPr>
        <w:t>发票</w:t>
      </w:r>
      <w:r w:rsidR="00C9095F" w:rsidRPr="0020523A">
        <w:rPr>
          <w:rFonts w:hint="eastAsia"/>
          <w:b/>
          <w:bCs/>
        </w:rPr>
        <w:t>）</w:t>
      </w:r>
      <w:r w:rsidRPr="0020523A">
        <w:rPr>
          <w:rFonts w:hint="eastAsia"/>
          <w:b/>
          <w:bCs/>
        </w:rPr>
        <w:t>：</w:t>
      </w:r>
    </w:p>
    <w:p w14:paraId="603AFE87" w14:textId="77777777" w:rsidR="0041330A" w:rsidRPr="0020523A" w:rsidRDefault="0041330A" w:rsidP="0041330A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Cs w:val="21"/>
        </w:rPr>
      </w:pPr>
      <w:r w:rsidRPr="0020523A">
        <w:rPr>
          <w:rFonts w:ascii="宋体" w:eastAsia="宋体" w:hAnsi="宋体" w:cs="宋体" w:hint="eastAsia"/>
          <w:szCs w:val="21"/>
        </w:rPr>
        <w:t>车辆要求：考虑到市政污水泵站底部存在污泥，更换拆除老旧设备，需要清理干净泵站底部污泥，及后续的污泥运输处理，至少保证冲水车1部及以上、通沟污泥运输车1部及以上。</w:t>
      </w:r>
    </w:p>
    <w:p w14:paraId="52436A04" w14:textId="77777777" w:rsidR="0041330A" w:rsidRPr="0020523A" w:rsidRDefault="0041330A" w:rsidP="0041330A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Cs w:val="21"/>
        </w:rPr>
      </w:pPr>
      <w:r w:rsidRPr="0020523A">
        <w:rPr>
          <w:rFonts w:ascii="宋体" w:eastAsia="宋体" w:hAnsi="宋体" w:cs="宋体" w:hint="eastAsia"/>
          <w:szCs w:val="21"/>
        </w:rPr>
        <w:t>检测设备要求：硫化氢测试仪1台及以上。</w:t>
      </w:r>
    </w:p>
    <w:p w14:paraId="7F4707A5" w14:textId="77777777" w:rsidR="0041330A" w:rsidRPr="0020523A" w:rsidRDefault="0041330A" w:rsidP="0041330A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Cs w:val="21"/>
        </w:rPr>
      </w:pPr>
      <w:r w:rsidRPr="0020523A">
        <w:rPr>
          <w:rFonts w:ascii="宋体" w:eastAsia="宋体" w:hAnsi="宋体" w:cs="宋体" w:hint="eastAsia"/>
          <w:szCs w:val="21"/>
        </w:rPr>
        <w:t>防汛设备要求：各种口径排水管道专用封堵气囊（非闭水试验使用的气囊）、防汛沙袋，项目实施期间，所有设施设备须进行统一保管，未经业主单位同意，不得调用。</w:t>
      </w:r>
    </w:p>
    <w:p w14:paraId="1908ADC1" w14:textId="77777777" w:rsidR="008207DF" w:rsidRPr="0020523A" w:rsidRDefault="00C425DB">
      <w:pPr>
        <w:rPr>
          <w:b/>
          <w:bCs/>
        </w:rPr>
      </w:pPr>
      <w:r w:rsidRPr="00D73626">
        <w:rPr>
          <w:rFonts w:hint="eastAsia"/>
          <w:b/>
          <w:bCs/>
        </w:rPr>
        <w:t>六、</w:t>
      </w:r>
      <w:r w:rsidRPr="0020523A">
        <w:rPr>
          <w:rFonts w:hint="eastAsia"/>
          <w:b/>
          <w:bCs/>
        </w:rPr>
        <w:t xml:space="preserve"> </w:t>
      </w:r>
      <w:r w:rsidRPr="0020523A">
        <w:rPr>
          <w:rFonts w:hint="eastAsia"/>
          <w:b/>
          <w:bCs/>
        </w:rPr>
        <w:t>项目实施与管理要求</w:t>
      </w:r>
    </w:p>
    <w:p w14:paraId="2C2D2A6A" w14:textId="77777777" w:rsidR="008207DF" w:rsidRPr="0020523A" w:rsidRDefault="008207DF"/>
    <w:p w14:paraId="10BF61F4" w14:textId="78E87658" w:rsidR="008207DF" w:rsidRPr="0020523A" w:rsidRDefault="005E545B">
      <w:r w:rsidRPr="0020523A">
        <w:rPr>
          <w:rFonts w:hint="eastAsia"/>
        </w:rPr>
        <w:t>服务</w:t>
      </w:r>
      <w:r w:rsidRPr="0020523A">
        <w:t>期限</w:t>
      </w:r>
      <w:r w:rsidR="00C425DB" w:rsidRPr="0020523A">
        <w:rPr>
          <w:rFonts w:hint="eastAsia"/>
        </w:rPr>
        <w:t>：</w:t>
      </w:r>
      <w:r w:rsidRPr="0020523A">
        <w:rPr>
          <w:rFonts w:hint="eastAsia"/>
        </w:rPr>
        <w:t>自</w:t>
      </w:r>
      <w:r w:rsidRPr="0020523A">
        <w:t>合同签订之日起三个月</w:t>
      </w:r>
      <w:r w:rsidR="00C425DB" w:rsidRPr="0020523A">
        <w:rPr>
          <w:rFonts w:hint="eastAsia"/>
        </w:rPr>
        <w:t>。投标人需提交详细的施工进度计划横道图或网络图。</w:t>
      </w:r>
    </w:p>
    <w:p w14:paraId="7EBF6465" w14:textId="77777777" w:rsidR="008207DF" w:rsidRPr="0020523A" w:rsidRDefault="008207DF"/>
    <w:p w14:paraId="4894DD04" w14:textId="77777777" w:rsidR="008207DF" w:rsidRDefault="00C425DB">
      <w:r w:rsidRPr="0020523A">
        <w:rPr>
          <w:rFonts w:hint="eastAsia"/>
        </w:rPr>
        <w:t>项目组织：中标人必须组建以投标文件承诺</w:t>
      </w:r>
      <w:r>
        <w:rPr>
          <w:rFonts w:hint="eastAsia"/>
        </w:rPr>
        <w:t>的项目经理为核心的项目部，主要管理人员（技术负责人、施工员、质量员、安全员等）必须常驻现场，未经招标人同意不得更换。</w:t>
      </w:r>
    </w:p>
    <w:p w14:paraId="4D850202" w14:textId="77777777" w:rsidR="008207DF" w:rsidRDefault="008207DF"/>
    <w:p w14:paraId="14B6F482" w14:textId="77777777" w:rsidR="008207DF" w:rsidRDefault="00C425DB">
      <w:r>
        <w:rPr>
          <w:rFonts w:hint="eastAsia"/>
        </w:rPr>
        <w:t>验收：工程完工后，中标人应提交完整的竣工资料。由招标人组织相关单位进行竣工验收，验收标准为本招标需求及国家相关规范。分项工程、隐蔽工程需进行中间验收。</w:t>
      </w:r>
    </w:p>
    <w:p w14:paraId="0708B5EB" w14:textId="77777777" w:rsidR="008207DF" w:rsidRDefault="008207DF"/>
    <w:p w14:paraId="7E8EF35C" w14:textId="77777777" w:rsidR="008207DF" w:rsidRPr="0020523A" w:rsidRDefault="00C425DB">
      <w:r w:rsidRPr="0020523A">
        <w:rPr>
          <w:rFonts w:hint="eastAsia"/>
        </w:rPr>
        <w:t>培训：中标人需对招标人的操作及维护人员进行系统培训，确保其能熟练掌握更换后新设备的操作、日常维护及简单故障排除。</w:t>
      </w:r>
    </w:p>
    <w:p w14:paraId="022DFCE1" w14:textId="77777777" w:rsidR="008207DF" w:rsidRPr="0020523A" w:rsidRDefault="008207DF"/>
    <w:p w14:paraId="32C00BF9" w14:textId="77777777" w:rsidR="008207DF" w:rsidRPr="0020523A" w:rsidRDefault="00C425DB">
      <w:r w:rsidRPr="0020523A">
        <w:rPr>
          <w:rFonts w:hint="eastAsia"/>
        </w:rPr>
        <w:t>质保期：整体工程质保期为</w:t>
      </w:r>
      <w:r w:rsidRPr="0020523A">
        <w:rPr>
          <w:rFonts w:hint="eastAsia"/>
        </w:rPr>
        <w:t>24</w:t>
      </w:r>
      <w:r w:rsidRPr="0020523A">
        <w:rPr>
          <w:rFonts w:hint="eastAsia"/>
        </w:rPr>
        <w:t>个月，自最终验收合格之日起计算。质保期内所有质量问题由中标人负责免费修复或更换。</w:t>
      </w:r>
    </w:p>
    <w:p w14:paraId="2B998B20" w14:textId="77777777" w:rsidR="008207DF" w:rsidRPr="0020523A" w:rsidRDefault="008207DF"/>
    <w:p w14:paraId="69DDD0AD" w14:textId="77777777" w:rsidR="008207DF" w:rsidRPr="0020523A" w:rsidRDefault="00C425DB">
      <w:pPr>
        <w:rPr>
          <w:b/>
          <w:bCs/>
        </w:rPr>
      </w:pPr>
      <w:r w:rsidRPr="0020523A">
        <w:rPr>
          <w:rFonts w:hint="eastAsia"/>
          <w:b/>
          <w:bCs/>
        </w:rPr>
        <w:t>七、</w:t>
      </w:r>
      <w:r w:rsidRPr="0020523A">
        <w:rPr>
          <w:rFonts w:hint="eastAsia"/>
          <w:b/>
          <w:bCs/>
        </w:rPr>
        <w:t xml:space="preserve"> </w:t>
      </w:r>
      <w:r w:rsidRPr="0020523A">
        <w:rPr>
          <w:rFonts w:hint="eastAsia"/>
          <w:b/>
          <w:bCs/>
        </w:rPr>
        <w:t>报价、付款与结算</w:t>
      </w:r>
    </w:p>
    <w:p w14:paraId="3E4069A8" w14:textId="77777777" w:rsidR="008207DF" w:rsidRDefault="008207DF"/>
    <w:p w14:paraId="297E2327" w14:textId="77777777" w:rsidR="008207DF" w:rsidRDefault="00C425DB">
      <w:r>
        <w:rPr>
          <w:rFonts w:hint="eastAsia"/>
        </w:rPr>
        <w:t>报价方式：本项目采用固定综合单价合同，投标人需根据工程量清单进行报价，总价包干。报价应包含为完成本项目所需的一切人工、材料、设备、机械、运输、安装、调试、管理、利润、税金、保险、质保及风险等费用。</w:t>
      </w:r>
    </w:p>
    <w:p w14:paraId="5395524E" w14:textId="77777777" w:rsidR="008207DF" w:rsidRDefault="008207DF"/>
    <w:p w14:paraId="4D678123" w14:textId="77777777" w:rsidR="008207DF" w:rsidRDefault="00C425DB">
      <w:pPr>
        <w:rPr>
          <w:rFonts w:ascii="宋体" w:eastAsia="宋体" w:hAnsi="宋体" w:cs="宋体"/>
          <w:spacing w:val="-1"/>
          <w:szCs w:val="21"/>
        </w:rPr>
      </w:pPr>
      <w:r>
        <w:rPr>
          <w:rFonts w:hint="eastAsia"/>
          <w:b/>
          <w:bCs/>
        </w:rPr>
        <w:t>付款方式：</w:t>
      </w:r>
      <w:r>
        <w:rPr>
          <w:rFonts w:ascii="宋体" w:eastAsia="宋体" w:hAnsi="宋体" w:cs="宋体"/>
          <w:spacing w:val="-1"/>
          <w:szCs w:val="21"/>
        </w:rPr>
        <w:t>项目完成后，经采购方验收合格后一次性付款。</w:t>
      </w:r>
    </w:p>
    <w:p w14:paraId="7166B71E" w14:textId="77777777" w:rsidR="008207DF" w:rsidRDefault="008207DF">
      <w:pPr>
        <w:rPr>
          <w:rFonts w:ascii="宋体" w:eastAsia="宋体" w:hAnsi="宋体" w:cs="宋体"/>
          <w:spacing w:val="-1"/>
          <w:szCs w:val="21"/>
        </w:rPr>
      </w:pPr>
    </w:p>
    <w:p w14:paraId="238DB410" w14:textId="77777777" w:rsidR="008207DF" w:rsidRDefault="00C425DB">
      <w:r>
        <w:rPr>
          <w:rFonts w:hint="eastAsia"/>
          <w:b/>
          <w:bCs/>
        </w:rPr>
        <w:t>结算：</w:t>
      </w:r>
      <w:r>
        <w:rPr>
          <w:rFonts w:hint="eastAsia"/>
        </w:rPr>
        <w:t>最终结算价以实际完成并经审计的工程量为准。</w:t>
      </w:r>
    </w:p>
    <w:p w14:paraId="63900EC2" w14:textId="77777777" w:rsidR="008207DF" w:rsidRDefault="008207DF"/>
    <w:p w14:paraId="2991211C" w14:textId="53979020" w:rsidR="008207DF" w:rsidRDefault="008207DF">
      <w:pPr>
        <w:spacing w:before="92" w:line="219" w:lineRule="auto"/>
        <w:ind w:left="2296"/>
        <w:outlineLvl w:val="0"/>
        <w:rPr>
          <w:rFonts w:ascii="宋体" w:eastAsia="宋体" w:hAnsi="宋体" w:cs="宋体"/>
          <w:b/>
          <w:bCs/>
          <w:spacing w:val="-3"/>
          <w:sz w:val="28"/>
          <w:szCs w:val="28"/>
        </w:rPr>
      </w:pPr>
    </w:p>
    <w:p w14:paraId="78810605" w14:textId="77777777" w:rsidR="00B81156" w:rsidRDefault="00B81156">
      <w:pPr>
        <w:spacing w:before="92" w:line="219" w:lineRule="auto"/>
        <w:ind w:left="2296"/>
        <w:outlineLvl w:val="0"/>
        <w:rPr>
          <w:rFonts w:ascii="宋体" w:eastAsia="宋体" w:hAnsi="宋体" w:cs="宋体"/>
          <w:b/>
          <w:bCs/>
          <w:spacing w:val="-3"/>
          <w:sz w:val="28"/>
          <w:szCs w:val="28"/>
        </w:rPr>
      </w:pPr>
    </w:p>
    <w:p w14:paraId="511F8112" w14:textId="7776F859" w:rsidR="008207DF" w:rsidRDefault="006F1DDF">
      <w:pPr>
        <w:spacing w:before="92" w:line="219" w:lineRule="auto"/>
        <w:jc w:val="center"/>
        <w:outlineLvl w:val="0"/>
        <w:rPr>
          <w:rFonts w:ascii="宋体" w:eastAsia="宋体" w:hAnsi="宋体" w:cs="宋体"/>
          <w:b/>
          <w:bCs/>
          <w:spacing w:val="-3"/>
          <w:sz w:val="48"/>
          <w:szCs w:val="48"/>
        </w:rPr>
      </w:pPr>
      <w:r>
        <w:rPr>
          <w:rFonts w:ascii="宋体" w:eastAsia="宋体" w:hAnsi="宋体" w:cs="宋体" w:hint="eastAsia"/>
          <w:b/>
          <w:bCs/>
          <w:spacing w:val="-3"/>
          <w:sz w:val="48"/>
          <w:szCs w:val="48"/>
        </w:rPr>
        <w:t>二</w:t>
      </w:r>
      <w:r>
        <w:rPr>
          <w:rFonts w:ascii="宋体" w:eastAsia="宋体" w:hAnsi="宋体" w:cs="宋体"/>
          <w:b/>
          <w:bCs/>
          <w:spacing w:val="-3"/>
          <w:sz w:val="48"/>
          <w:szCs w:val="48"/>
        </w:rPr>
        <w:t>、</w:t>
      </w:r>
      <w:r w:rsidR="00C425DB">
        <w:rPr>
          <w:rFonts w:ascii="宋体" w:eastAsia="宋体" w:hAnsi="宋体" w:cs="宋体" w:hint="eastAsia"/>
          <w:b/>
          <w:bCs/>
          <w:spacing w:val="-3"/>
          <w:sz w:val="48"/>
          <w:szCs w:val="48"/>
        </w:rPr>
        <w:t>验收方法</w:t>
      </w:r>
    </w:p>
    <w:p w14:paraId="7DAD1DD1" w14:textId="08CCACEC" w:rsidR="008207DF" w:rsidRDefault="00C425DB">
      <w:pPr>
        <w:pStyle w:val="4"/>
        <w:widowControl/>
        <w:rPr>
          <w:rFonts w:cs="宋体" w:hint="default"/>
          <w:b w:val="0"/>
          <w:bCs w:val="0"/>
          <w:sz w:val="21"/>
          <w:szCs w:val="21"/>
        </w:rPr>
      </w:pPr>
      <w:r>
        <w:rPr>
          <w:rFonts w:cs="宋体"/>
          <w:b w:val="0"/>
          <w:bCs w:val="0"/>
          <w:sz w:val="21"/>
          <w:szCs w:val="21"/>
        </w:rPr>
        <w:t>为严格执行</w:t>
      </w:r>
      <w:r w:rsidR="00C84285" w:rsidRPr="00C84285">
        <w:rPr>
          <w:rFonts w:cs="宋体"/>
          <w:b w:val="0"/>
          <w:bCs w:val="0"/>
          <w:sz w:val="21"/>
          <w:szCs w:val="21"/>
        </w:rPr>
        <w:t>白鹤镇污水提升泵站维修服务</w:t>
      </w:r>
      <w:r>
        <w:rPr>
          <w:rFonts w:cs="宋体"/>
          <w:b w:val="0"/>
          <w:bCs w:val="0"/>
          <w:sz w:val="21"/>
          <w:szCs w:val="21"/>
        </w:rPr>
        <w:t>项目合同约定，确保所有设备安装质量一次性通过验收，杜绝返工，保障泵站竣工后即具备安全、稳定、高效的运行条件，特制定本验收办法。</w:t>
      </w:r>
    </w:p>
    <w:p w14:paraId="1B9DBB21" w14:textId="77777777" w:rsidR="008207DF" w:rsidRDefault="00C425DB">
      <w:pPr>
        <w:pStyle w:val="4"/>
        <w:widowControl/>
        <w:rPr>
          <w:rFonts w:cs="宋体" w:hint="default"/>
          <w:sz w:val="21"/>
          <w:szCs w:val="21"/>
        </w:rPr>
      </w:pPr>
      <w:r>
        <w:rPr>
          <w:rFonts w:cs="宋体"/>
          <w:sz w:val="21"/>
          <w:szCs w:val="21"/>
        </w:rPr>
        <w:t>一、总则</w:t>
      </w:r>
    </w:p>
    <w:p w14:paraId="340884C2" w14:textId="77777777" w:rsidR="008207DF" w:rsidRDefault="00C425DB">
      <w:pPr>
        <w:pStyle w:val="4"/>
        <w:widowControl/>
        <w:rPr>
          <w:rFonts w:cs="宋体" w:hint="default"/>
          <w:b w:val="0"/>
          <w:bCs w:val="0"/>
          <w:sz w:val="21"/>
          <w:szCs w:val="21"/>
        </w:rPr>
      </w:pPr>
      <w:r>
        <w:rPr>
          <w:rFonts w:cs="宋体"/>
          <w:b w:val="0"/>
          <w:bCs w:val="0"/>
          <w:sz w:val="21"/>
          <w:szCs w:val="21"/>
        </w:rPr>
        <w:t>目的：确立一次性验收合格的刚性标准与程序，明确各方职责，确保设备安装质量零缺陷交付。</w:t>
      </w:r>
    </w:p>
    <w:p w14:paraId="2360745B" w14:textId="77777777" w:rsidR="008207DF" w:rsidRDefault="00C425DB">
      <w:pPr>
        <w:pStyle w:val="4"/>
        <w:widowControl/>
        <w:rPr>
          <w:rFonts w:cs="宋体" w:hint="default"/>
          <w:b w:val="0"/>
          <w:bCs w:val="0"/>
          <w:sz w:val="21"/>
          <w:szCs w:val="21"/>
        </w:rPr>
      </w:pPr>
      <w:r>
        <w:rPr>
          <w:rFonts w:cs="宋体"/>
          <w:b w:val="0"/>
          <w:bCs w:val="0"/>
          <w:sz w:val="21"/>
          <w:szCs w:val="21"/>
        </w:rPr>
        <w:t>范围：适用于本项目内所有新装、更换、维修的设备。</w:t>
      </w:r>
    </w:p>
    <w:p w14:paraId="43269621" w14:textId="77777777" w:rsidR="008207DF" w:rsidRDefault="00C425DB">
      <w:pPr>
        <w:pStyle w:val="4"/>
        <w:widowControl/>
        <w:rPr>
          <w:rFonts w:cs="宋体" w:hint="default"/>
          <w:b w:val="0"/>
          <w:bCs w:val="0"/>
          <w:sz w:val="21"/>
          <w:szCs w:val="21"/>
        </w:rPr>
      </w:pPr>
      <w:r>
        <w:rPr>
          <w:rFonts w:cs="宋体"/>
          <w:b w:val="0"/>
          <w:bCs w:val="0"/>
          <w:sz w:val="21"/>
          <w:szCs w:val="21"/>
        </w:rPr>
        <w:t>核心要求：</w:t>
      </w:r>
      <w:r>
        <w:rPr>
          <w:rFonts w:cs="宋体"/>
          <w:sz w:val="21"/>
          <w:szCs w:val="21"/>
        </w:rPr>
        <w:t>一次性验收合格</w:t>
      </w:r>
      <w:r>
        <w:rPr>
          <w:rFonts w:cs="宋体"/>
          <w:b w:val="0"/>
          <w:bCs w:val="0"/>
          <w:sz w:val="21"/>
          <w:szCs w:val="21"/>
        </w:rPr>
        <w:t>。即施工单位在申请正式验收前，必须确保所有设备安装、调试、自检、资料准备均已100%达到本办法及合同约定的标准，确保验收组首次现场验收即能通过</w:t>
      </w:r>
    </w:p>
    <w:p w14:paraId="14F9749C" w14:textId="77777777" w:rsidR="008207DF" w:rsidRDefault="00C425DB">
      <w:pPr>
        <w:pStyle w:val="4"/>
        <w:widowControl/>
        <w:rPr>
          <w:rFonts w:cs="宋体" w:hint="default"/>
          <w:b w:val="0"/>
          <w:bCs w:val="0"/>
          <w:sz w:val="21"/>
          <w:szCs w:val="21"/>
        </w:rPr>
      </w:pPr>
      <w:r>
        <w:rPr>
          <w:rFonts w:cs="宋体"/>
          <w:sz w:val="21"/>
          <w:szCs w:val="21"/>
        </w:rPr>
        <w:t>二、验收依据</w:t>
      </w:r>
    </w:p>
    <w:p w14:paraId="7BD5B331" w14:textId="77777777" w:rsidR="008207DF" w:rsidRDefault="00C425DB">
      <w:pPr>
        <w:pStyle w:val="4"/>
        <w:widowControl/>
        <w:rPr>
          <w:rFonts w:cs="宋体" w:hint="default"/>
          <w:b w:val="0"/>
          <w:bCs w:val="0"/>
          <w:sz w:val="21"/>
          <w:szCs w:val="21"/>
        </w:rPr>
      </w:pPr>
      <w:r>
        <w:rPr>
          <w:rFonts w:cs="宋体"/>
          <w:b w:val="0"/>
          <w:bCs w:val="0"/>
          <w:sz w:val="21"/>
          <w:szCs w:val="21"/>
        </w:rPr>
        <w:t>本项目的施工合同、图纸及变更文件（若有）。</w:t>
      </w:r>
    </w:p>
    <w:p w14:paraId="22989A06" w14:textId="77777777" w:rsidR="008207DF" w:rsidRDefault="00C425DB">
      <w:pPr>
        <w:pStyle w:val="4"/>
        <w:widowControl/>
        <w:rPr>
          <w:rFonts w:cs="宋体" w:hint="default"/>
          <w:b w:val="0"/>
          <w:bCs w:val="0"/>
          <w:sz w:val="21"/>
          <w:szCs w:val="21"/>
        </w:rPr>
      </w:pPr>
      <w:r>
        <w:rPr>
          <w:rFonts w:cs="宋体"/>
          <w:b w:val="0"/>
          <w:bCs w:val="0"/>
          <w:sz w:val="21"/>
          <w:szCs w:val="21"/>
        </w:rPr>
        <w:t>设备制造商提供的官方安装指导手册、技术规格书。</w:t>
      </w:r>
    </w:p>
    <w:p w14:paraId="71B99BF5" w14:textId="77777777" w:rsidR="008207DF" w:rsidRDefault="00C425DB">
      <w:pPr>
        <w:pStyle w:val="4"/>
        <w:widowControl/>
        <w:rPr>
          <w:rFonts w:cs="宋体" w:hint="default"/>
          <w:b w:val="0"/>
          <w:bCs w:val="0"/>
          <w:sz w:val="21"/>
          <w:szCs w:val="21"/>
        </w:rPr>
      </w:pPr>
      <w:r>
        <w:rPr>
          <w:rFonts w:cs="宋体"/>
          <w:b w:val="0"/>
          <w:bCs w:val="0"/>
          <w:sz w:val="21"/>
          <w:szCs w:val="21"/>
        </w:rPr>
        <w:t>国家及行业现行强制性标准，主要包括：</w:t>
      </w:r>
    </w:p>
    <w:p w14:paraId="31AD1119" w14:textId="77777777" w:rsidR="008207DF" w:rsidRDefault="00C425DB">
      <w:pPr>
        <w:pStyle w:val="4"/>
        <w:widowControl/>
        <w:rPr>
          <w:rFonts w:cs="宋体" w:hint="default"/>
          <w:b w:val="0"/>
          <w:bCs w:val="0"/>
          <w:sz w:val="21"/>
          <w:szCs w:val="21"/>
        </w:rPr>
      </w:pPr>
      <w:r>
        <w:rPr>
          <w:rFonts w:cs="宋体"/>
          <w:b w:val="0"/>
          <w:bCs w:val="0"/>
          <w:sz w:val="21"/>
          <w:szCs w:val="21"/>
        </w:rPr>
        <w:t>《城镇排水管渠与泵站运行、维护及安全技术规程》（CJJ 68）</w:t>
      </w:r>
    </w:p>
    <w:p w14:paraId="76A2AC08" w14:textId="77777777" w:rsidR="008207DF" w:rsidRDefault="00C425DB">
      <w:pPr>
        <w:pStyle w:val="4"/>
        <w:widowControl/>
        <w:rPr>
          <w:rFonts w:cs="宋体" w:hint="default"/>
          <w:b w:val="0"/>
          <w:bCs w:val="0"/>
          <w:sz w:val="21"/>
          <w:szCs w:val="21"/>
        </w:rPr>
      </w:pPr>
      <w:r>
        <w:rPr>
          <w:rFonts w:cs="宋体"/>
          <w:b w:val="0"/>
          <w:bCs w:val="0"/>
          <w:sz w:val="21"/>
          <w:szCs w:val="21"/>
        </w:rPr>
        <w:t>《机械设备安装工程施工及验收通用规范》（GB 50231）</w:t>
      </w:r>
    </w:p>
    <w:p w14:paraId="0625DD59" w14:textId="77777777" w:rsidR="008207DF" w:rsidRDefault="00C425DB">
      <w:pPr>
        <w:pStyle w:val="4"/>
        <w:widowControl/>
        <w:rPr>
          <w:rFonts w:cs="宋体" w:hint="default"/>
          <w:b w:val="0"/>
          <w:bCs w:val="0"/>
          <w:sz w:val="21"/>
          <w:szCs w:val="21"/>
        </w:rPr>
      </w:pPr>
      <w:r>
        <w:rPr>
          <w:rFonts w:cs="宋体"/>
          <w:b w:val="0"/>
          <w:bCs w:val="0"/>
          <w:sz w:val="21"/>
          <w:szCs w:val="21"/>
        </w:rPr>
        <w:t>《电气装置安装工程 低压电器施工及验收规范》（GB 50254）及相关电气装置施工验收规范各专项设备（如泵、闸门、格栅）的国家或行业产品标准与安装规范。</w:t>
      </w:r>
    </w:p>
    <w:p w14:paraId="09B42036" w14:textId="77777777" w:rsidR="008207DF" w:rsidRDefault="00C425DB">
      <w:pPr>
        <w:pStyle w:val="4"/>
        <w:widowControl/>
        <w:numPr>
          <w:ilvl w:val="0"/>
          <w:numId w:val="1"/>
        </w:numPr>
        <w:rPr>
          <w:rFonts w:cs="宋体" w:hint="default"/>
          <w:sz w:val="21"/>
          <w:szCs w:val="21"/>
        </w:rPr>
      </w:pPr>
      <w:r>
        <w:rPr>
          <w:rFonts w:cs="宋体"/>
          <w:sz w:val="21"/>
          <w:szCs w:val="21"/>
        </w:rPr>
        <w:t>验收前提条件</w:t>
      </w:r>
    </w:p>
    <w:p w14:paraId="6A20E1D1" w14:textId="77777777" w:rsidR="008207DF" w:rsidRDefault="00C425DB">
      <w:pPr>
        <w:pStyle w:val="4"/>
        <w:widowControl/>
        <w:rPr>
          <w:rFonts w:cs="宋体" w:hint="default"/>
          <w:b w:val="0"/>
          <w:bCs w:val="0"/>
          <w:sz w:val="21"/>
          <w:szCs w:val="21"/>
        </w:rPr>
      </w:pPr>
      <w:r>
        <w:rPr>
          <w:rFonts w:cs="宋体"/>
          <w:b w:val="0"/>
          <w:bCs w:val="0"/>
          <w:sz w:val="21"/>
          <w:szCs w:val="21"/>
        </w:rPr>
        <w:t>施工单位认为具备验收条件</w:t>
      </w:r>
    </w:p>
    <w:p w14:paraId="064A86EB" w14:textId="77777777" w:rsidR="008207DF" w:rsidRDefault="00C425DB">
      <w:pPr>
        <w:pStyle w:val="4"/>
        <w:widowControl/>
        <w:rPr>
          <w:rFonts w:cs="宋体" w:hint="default"/>
          <w:b w:val="0"/>
          <w:bCs w:val="0"/>
          <w:sz w:val="21"/>
          <w:szCs w:val="21"/>
        </w:rPr>
      </w:pPr>
      <w:r>
        <w:rPr>
          <w:rFonts w:cs="宋体"/>
          <w:b w:val="0"/>
          <w:bCs w:val="0"/>
          <w:sz w:val="21"/>
          <w:szCs w:val="21"/>
        </w:rPr>
        <w:t>实体工程：所有设备安装、管道连接、电气接线完毕，现场清洁，安全设施齐全。</w:t>
      </w:r>
    </w:p>
    <w:p w14:paraId="3E2A9673" w14:textId="77777777" w:rsidR="008207DF" w:rsidRDefault="00C425DB">
      <w:pPr>
        <w:pStyle w:val="4"/>
        <w:widowControl/>
        <w:rPr>
          <w:rFonts w:cs="宋体" w:hint="default"/>
          <w:b w:val="0"/>
          <w:bCs w:val="0"/>
          <w:sz w:val="21"/>
          <w:szCs w:val="21"/>
        </w:rPr>
      </w:pPr>
      <w:r>
        <w:rPr>
          <w:rFonts w:cs="宋体"/>
          <w:b w:val="0"/>
          <w:bCs w:val="0"/>
          <w:sz w:val="21"/>
          <w:szCs w:val="21"/>
        </w:rPr>
        <w:t>调试记录：完整的单机调试、分系统调试、联动调试记录，数据真实有效，且结果全部达标。</w:t>
      </w:r>
    </w:p>
    <w:p w14:paraId="222B5DAE" w14:textId="77777777" w:rsidR="008207DF" w:rsidRDefault="00C425DB">
      <w:pPr>
        <w:pStyle w:val="4"/>
        <w:widowControl/>
        <w:rPr>
          <w:rFonts w:cs="宋体" w:hint="default"/>
          <w:b w:val="0"/>
          <w:bCs w:val="0"/>
          <w:sz w:val="21"/>
          <w:szCs w:val="21"/>
        </w:rPr>
      </w:pPr>
      <w:r>
        <w:rPr>
          <w:rFonts w:cs="宋体"/>
          <w:b w:val="0"/>
          <w:bCs w:val="0"/>
          <w:sz w:val="21"/>
          <w:szCs w:val="21"/>
        </w:rPr>
        <w:t>竣工资料：编制完整、签字盖章齐全的竣工资料汇编</w:t>
      </w:r>
    </w:p>
    <w:p w14:paraId="4F189E3C" w14:textId="77777777" w:rsidR="008207DF" w:rsidRDefault="00C425DB">
      <w:pPr>
        <w:pStyle w:val="4"/>
        <w:widowControl/>
        <w:rPr>
          <w:rFonts w:cs="宋体" w:hint="default"/>
          <w:b w:val="0"/>
          <w:bCs w:val="0"/>
          <w:sz w:val="21"/>
          <w:szCs w:val="21"/>
        </w:rPr>
      </w:pPr>
      <w:r>
        <w:rPr>
          <w:rFonts w:cs="宋体"/>
          <w:b w:val="0"/>
          <w:bCs w:val="0"/>
          <w:sz w:val="21"/>
          <w:szCs w:val="21"/>
        </w:rPr>
        <w:t>四、验收内容与一次性合格标准</w:t>
      </w:r>
    </w:p>
    <w:p w14:paraId="01D9E4FF" w14:textId="77777777" w:rsidR="008207DF" w:rsidRDefault="00C425DB">
      <w:pPr>
        <w:pStyle w:val="4"/>
        <w:widowControl/>
        <w:rPr>
          <w:rFonts w:cs="宋体" w:hint="default"/>
          <w:b w:val="0"/>
          <w:bCs w:val="0"/>
          <w:sz w:val="21"/>
          <w:szCs w:val="21"/>
        </w:rPr>
      </w:pPr>
      <w:r>
        <w:rPr>
          <w:rFonts w:cs="宋体"/>
          <w:b w:val="0"/>
          <w:bCs w:val="0"/>
          <w:sz w:val="21"/>
          <w:szCs w:val="21"/>
        </w:rPr>
        <w:t>验收采取否决制，任何一项不符合即视为本次验收不通过。</w:t>
      </w:r>
    </w:p>
    <w:p w14:paraId="3D571D39" w14:textId="77777777" w:rsidR="008207DF" w:rsidRDefault="00C425DB">
      <w:pPr>
        <w:pStyle w:val="4"/>
        <w:widowControl/>
        <w:rPr>
          <w:rFonts w:cs="宋体" w:hint="default"/>
          <w:b w:val="0"/>
          <w:bCs w:val="0"/>
          <w:sz w:val="21"/>
          <w:szCs w:val="21"/>
        </w:rPr>
      </w:pPr>
      <w:r>
        <w:rPr>
          <w:rFonts w:cs="宋体"/>
          <w:b w:val="0"/>
          <w:bCs w:val="0"/>
          <w:sz w:val="21"/>
          <w:szCs w:val="21"/>
        </w:rPr>
        <w:lastRenderedPageBreak/>
        <w:t>（一）通用安装质量否决项</w:t>
      </w:r>
    </w:p>
    <w:p w14:paraId="3BC1916F" w14:textId="77777777" w:rsidR="008207DF" w:rsidRDefault="00C425DB">
      <w:pPr>
        <w:pStyle w:val="4"/>
        <w:widowControl/>
        <w:rPr>
          <w:rFonts w:cs="宋体" w:hint="default"/>
          <w:b w:val="0"/>
          <w:bCs w:val="0"/>
          <w:sz w:val="21"/>
          <w:szCs w:val="21"/>
        </w:rPr>
      </w:pPr>
      <w:r>
        <w:rPr>
          <w:rFonts w:cs="宋体"/>
          <w:b w:val="0"/>
          <w:bCs w:val="0"/>
          <w:sz w:val="21"/>
          <w:szCs w:val="21"/>
        </w:rPr>
        <w:t>基础与固定：设备基础强度、尺寸、标高、地脚螺栓紧固不符合设计，存在松动或不牢靠。</w:t>
      </w:r>
    </w:p>
    <w:p w14:paraId="473AD082" w14:textId="77777777" w:rsidR="008207DF" w:rsidRDefault="00C425DB">
      <w:pPr>
        <w:pStyle w:val="4"/>
        <w:widowControl/>
        <w:rPr>
          <w:rFonts w:cs="宋体" w:hint="default"/>
          <w:b w:val="0"/>
          <w:bCs w:val="0"/>
          <w:sz w:val="21"/>
          <w:szCs w:val="21"/>
        </w:rPr>
      </w:pPr>
      <w:r>
        <w:rPr>
          <w:rFonts w:cs="宋体"/>
          <w:b w:val="0"/>
          <w:bCs w:val="0"/>
          <w:sz w:val="21"/>
          <w:szCs w:val="21"/>
        </w:rPr>
        <w:t>对中与连接：联轴器对中偏差超标；管道、法兰连接存在强制对口或明显渗漏隐患。</w:t>
      </w:r>
    </w:p>
    <w:p w14:paraId="653D109B" w14:textId="77777777" w:rsidR="008207DF" w:rsidRDefault="00C425DB">
      <w:pPr>
        <w:pStyle w:val="4"/>
        <w:widowControl/>
        <w:rPr>
          <w:rFonts w:cs="宋体" w:hint="default"/>
          <w:b w:val="0"/>
          <w:bCs w:val="0"/>
          <w:sz w:val="21"/>
          <w:szCs w:val="21"/>
        </w:rPr>
      </w:pPr>
      <w:r>
        <w:rPr>
          <w:rFonts w:cs="宋体"/>
          <w:b w:val="0"/>
          <w:bCs w:val="0"/>
          <w:sz w:val="21"/>
          <w:szCs w:val="21"/>
        </w:rPr>
        <w:t>电气安全：接地电阻值不达标；电缆绝缘不合格；相序错误；防护等级（IP）不满足要求。</w:t>
      </w:r>
    </w:p>
    <w:p w14:paraId="68895346" w14:textId="77777777" w:rsidR="008207DF" w:rsidRDefault="00C425DB">
      <w:pPr>
        <w:pStyle w:val="4"/>
        <w:widowControl/>
        <w:rPr>
          <w:rFonts w:cs="宋体" w:hint="default"/>
          <w:b w:val="0"/>
          <w:bCs w:val="0"/>
          <w:sz w:val="21"/>
          <w:szCs w:val="21"/>
        </w:rPr>
      </w:pPr>
      <w:r>
        <w:rPr>
          <w:rFonts w:cs="宋体"/>
          <w:b w:val="0"/>
          <w:bCs w:val="0"/>
          <w:sz w:val="21"/>
          <w:szCs w:val="21"/>
        </w:rPr>
        <w:t>安全防护：旋转部件无防护罩；危险区域无警示标识；起重设备安全装置失效。</w:t>
      </w:r>
    </w:p>
    <w:p w14:paraId="1C5F321E" w14:textId="77777777" w:rsidR="008207DF" w:rsidRDefault="00C425DB">
      <w:pPr>
        <w:pStyle w:val="4"/>
        <w:widowControl/>
        <w:rPr>
          <w:rFonts w:cs="宋体" w:hint="default"/>
          <w:b w:val="0"/>
          <w:bCs w:val="0"/>
          <w:sz w:val="21"/>
          <w:szCs w:val="21"/>
        </w:rPr>
      </w:pPr>
      <w:r>
        <w:rPr>
          <w:rFonts w:cs="宋体"/>
          <w:b w:val="0"/>
          <w:bCs w:val="0"/>
          <w:sz w:val="21"/>
          <w:szCs w:val="21"/>
        </w:rPr>
        <w:t xml:space="preserve">（二）关键设备性能否决项 </w:t>
      </w:r>
    </w:p>
    <w:tbl>
      <w:tblPr>
        <w:tblW w:w="8955" w:type="dxa"/>
        <w:tblInd w:w="93" w:type="dxa"/>
        <w:tblLook w:val="04A0" w:firstRow="1" w:lastRow="0" w:firstColumn="1" w:lastColumn="0" w:noHBand="0" w:noVBand="1"/>
      </w:tblPr>
      <w:tblGrid>
        <w:gridCol w:w="2205"/>
        <w:gridCol w:w="6750"/>
      </w:tblGrid>
      <w:tr w:rsidR="008207DF" w14:paraId="0D3EAE1F" w14:textId="77777777">
        <w:trPr>
          <w:trHeight w:val="765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81943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设备类型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0235A" w14:textId="77777777" w:rsidR="008207DF" w:rsidRDefault="00C425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一次性合格的核心性能指标</w:t>
            </w:r>
          </w:p>
        </w:tc>
      </w:tr>
      <w:tr w:rsidR="008207DF" w14:paraId="5EEB3C5B" w14:textId="77777777">
        <w:trPr>
          <w:trHeight w:val="765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D999D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潜水/干式泵​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DFB93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 运行参数：在设计工况点，流量、扬程不低于额定值的95%，电流不超过额定值。</w:t>
            </w:r>
          </w:p>
        </w:tc>
      </w:tr>
      <w:tr w:rsidR="008207DF" w14:paraId="2204682C" w14:textId="77777777">
        <w:trPr>
          <w:trHeight w:val="765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429E" w14:textId="77777777" w:rsidR="008207DF" w:rsidRDefault="008207DF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693AE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2. 运行状态：轴承温度、振动值、噪音水平均在设备允许范围内，无异常。</w:t>
            </w:r>
          </w:p>
        </w:tc>
      </w:tr>
      <w:tr w:rsidR="008207DF" w14:paraId="6C277C29" w14:textId="77777777">
        <w:trPr>
          <w:trHeight w:val="765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76A1F" w14:textId="77777777" w:rsidR="008207DF" w:rsidRDefault="008207DF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A0B91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 密封性：潜水泵电缆密封、机械密封处无任何泄漏；干式泵轴封泄漏量在允许值内。</w:t>
            </w:r>
          </w:p>
        </w:tc>
      </w:tr>
      <w:tr w:rsidR="008207DF" w14:paraId="59DE44B8" w14:textId="77777777">
        <w:trPr>
          <w:trHeight w:val="765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B4ED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阶梯式/回转式格栅​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00A6A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 运行平稳性：空载、负载运行平稳，无卡阻、跳齿、异常噪音。</w:t>
            </w:r>
          </w:p>
        </w:tc>
      </w:tr>
      <w:tr w:rsidR="008207DF" w14:paraId="0A361BE1" w14:textId="77777777">
        <w:trPr>
          <w:trHeight w:val="765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64E03" w14:textId="77777777" w:rsidR="008207DF" w:rsidRDefault="008207DF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64315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2. 清污效果：栅渣有效捞起、输送，无回落或卡滞。</w:t>
            </w:r>
          </w:p>
        </w:tc>
      </w:tr>
      <w:tr w:rsidR="008207DF" w14:paraId="5C04D4B1" w14:textId="77777777">
        <w:trPr>
          <w:trHeight w:val="765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2460F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铸铁闸门/启闭机​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6A1A7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 启闭灵活性：全程手动/电动启闭灵活，无卡涩。</w:t>
            </w:r>
          </w:p>
        </w:tc>
      </w:tr>
      <w:tr w:rsidR="008207DF" w14:paraId="1CDBBA53" w14:textId="77777777">
        <w:trPr>
          <w:trHeight w:val="765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FD7A4" w14:textId="77777777" w:rsidR="008207DF" w:rsidRDefault="008207DF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33BE6" w14:textId="77777777" w:rsidR="008207DF" w:rsidRDefault="00C425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2. 密封性：在关闭状态下，密封面渗漏量≤1.25 L/(min·m)（按SL/T 545标准）。</w:t>
            </w:r>
          </w:p>
        </w:tc>
      </w:tr>
    </w:tbl>
    <w:p w14:paraId="66017398" w14:textId="77777777" w:rsidR="008207DF" w:rsidRDefault="00C425DB">
      <w:pPr>
        <w:pStyle w:val="4"/>
        <w:widowControl/>
        <w:rPr>
          <w:rFonts w:cs="宋体" w:hint="default"/>
          <w:sz w:val="21"/>
          <w:szCs w:val="21"/>
        </w:rPr>
      </w:pPr>
      <w:r>
        <w:rPr>
          <w:rFonts w:cs="宋体"/>
          <w:sz w:val="21"/>
          <w:szCs w:val="21"/>
        </w:rPr>
        <w:t>五、验收程序</w:t>
      </w:r>
    </w:p>
    <w:p w14:paraId="55147ABC" w14:textId="77777777" w:rsidR="008207DF" w:rsidRDefault="00C425DB">
      <w:pPr>
        <w:pStyle w:val="4"/>
        <w:widowControl/>
        <w:rPr>
          <w:rFonts w:cs="宋体" w:hint="default"/>
          <w:b w:val="0"/>
          <w:bCs w:val="0"/>
          <w:sz w:val="21"/>
          <w:szCs w:val="21"/>
        </w:rPr>
      </w:pPr>
      <w:r>
        <w:rPr>
          <w:rFonts w:cs="宋体"/>
          <w:b w:val="0"/>
          <w:bCs w:val="0"/>
          <w:sz w:val="21"/>
          <w:szCs w:val="21"/>
        </w:rPr>
        <w:t>申请与预审：施工单位提交验收申请及全套资料。采购人（或监理）在3个工作日内完成资料预审。</w:t>
      </w:r>
    </w:p>
    <w:p w14:paraId="5D2FD4FE" w14:textId="77777777" w:rsidR="008207DF" w:rsidRDefault="00C425DB">
      <w:pPr>
        <w:pStyle w:val="4"/>
        <w:widowControl/>
        <w:rPr>
          <w:rFonts w:cs="宋体" w:hint="default"/>
          <w:b w:val="0"/>
          <w:bCs w:val="0"/>
          <w:sz w:val="21"/>
          <w:szCs w:val="21"/>
        </w:rPr>
      </w:pPr>
      <w:r>
        <w:rPr>
          <w:rFonts w:cs="宋体"/>
          <w:b w:val="0"/>
          <w:bCs w:val="0"/>
          <w:sz w:val="21"/>
          <w:szCs w:val="21"/>
        </w:rPr>
        <w:t>现场验收：预审通过后，5个工作日内由采购人组织验收组（含管理、技术、运行单位人员）进行现场验收。</w:t>
      </w:r>
    </w:p>
    <w:p w14:paraId="088CB1AD" w14:textId="77777777" w:rsidR="008207DF" w:rsidRDefault="00C425DB">
      <w:pPr>
        <w:pStyle w:val="4"/>
        <w:widowControl/>
        <w:rPr>
          <w:rFonts w:cs="宋体" w:hint="default"/>
          <w:b w:val="0"/>
          <w:bCs w:val="0"/>
          <w:sz w:val="21"/>
          <w:szCs w:val="21"/>
        </w:rPr>
      </w:pPr>
      <w:r>
        <w:rPr>
          <w:rFonts w:cs="宋体"/>
          <w:b w:val="0"/>
          <w:bCs w:val="0"/>
          <w:sz w:val="21"/>
          <w:szCs w:val="21"/>
        </w:rPr>
        <w:t>施工单位现场汇报并出示自检记录。</w:t>
      </w:r>
    </w:p>
    <w:p w14:paraId="053A4F4C" w14:textId="77777777" w:rsidR="008207DF" w:rsidRDefault="00C425DB">
      <w:pPr>
        <w:pStyle w:val="4"/>
        <w:widowControl/>
        <w:rPr>
          <w:rFonts w:cs="宋体" w:hint="default"/>
          <w:b w:val="0"/>
          <w:bCs w:val="0"/>
          <w:sz w:val="21"/>
          <w:szCs w:val="21"/>
        </w:rPr>
      </w:pPr>
      <w:r>
        <w:rPr>
          <w:rFonts w:cs="宋体"/>
          <w:b w:val="0"/>
          <w:bCs w:val="0"/>
          <w:sz w:val="21"/>
          <w:szCs w:val="21"/>
        </w:rPr>
        <w:t>结论判定：</w:t>
      </w:r>
    </w:p>
    <w:p w14:paraId="6F0663FE" w14:textId="77777777" w:rsidR="008207DF" w:rsidRDefault="00C425DB">
      <w:pPr>
        <w:pStyle w:val="4"/>
        <w:widowControl/>
        <w:rPr>
          <w:rFonts w:cs="宋体" w:hint="default"/>
          <w:b w:val="0"/>
          <w:bCs w:val="0"/>
          <w:sz w:val="21"/>
          <w:szCs w:val="21"/>
        </w:rPr>
      </w:pPr>
      <w:r>
        <w:rPr>
          <w:rFonts w:cs="宋体"/>
          <w:b w:val="0"/>
          <w:bCs w:val="0"/>
          <w:sz w:val="21"/>
          <w:szCs w:val="21"/>
        </w:rPr>
        <w:t>一次性验收合格：所有检查项全部符合要求，资料齐全有效。</w:t>
      </w:r>
    </w:p>
    <w:p w14:paraId="5237E013" w14:textId="77777777" w:rsidR="008207DF" w:rsidRDefault="00C425DB">
      <w:pPr>
        <w:pStyle w:val="4"/>
        <w:widowControl/>
        <w:rPr>
          <w:rFonts w:cs="宋体" w:hint="default"/>
          <w:b w:val="0"/>
          <w:bCs w:val="0"/>
          <w:sz w:val="21"/>
          <w:szCs w:val="21"/>
        </w:rPr>
      </w:pPr>
      <w:r>
        <w:rPr>
          <w:rFonts w:cs="宋体"/>
          <w:b w:val="0"/>
          <w:bCs w:val="0"/>
          <w:sz w:val="21"/>
          <w:szCs w:val="21"/>
        </w:rPr>
        <w:t>验收不通过：验收组当场出具《验收不合格通知单》，明确列出所有问题。</w:t>
      </w:r>
    </w:p>
    <w:p w14:paraId="69AC77EC" w14:textId="77777777" w:rsidR="008207DF" w:rsidRDefault="00C425DB">
      <w:pPr>
        <w:pStyle w:val="4"/>
        <w:widowControl/>
        <w:rPr>
          <w:rFonts w:cs="宋体" w:hint="default"/>
          <w:sz w:val="21"/>
          <w:szCs w:val="21"/>
        </w:rPr>
      </w:pPr>
      <w:r>
        <w:rPr>
          <w:rFonts w:cs="宋体"/>
          <w:sz w:val="21"/>
          <w:szCs w:val="21"/>
        </w:rPr>
        <w:lastRenderedPageBreak/>
        <w:t>六、验收不通过的处理</w:t>
      </w:r>
    </w:p>
    <w:p w14:paraId="08332485" w14:textId="77777777" w:rsidR="008207DF" w:rsidRDefault="00C425DB">
      <w:pPr>
        <w:pStyle w:val="4"/>
        <w:widowControl/>
        <w:rPr>
          <w:rFonts w:cs="宋体" w:hint="default"/>
          <w:b w:val="0"/>
          <w:bCs w:val="0"/>
          <w:sz w:val="21"/>
          <w:szCs w:val="21"/>
        </w:rPr>
      </w:pPr>
      <w:r>
        <w:rPr>
          <w:rFonts w:cs="宋体"/>
          <w:b w:val="0"/>
          <w:bCs w:val="0"/>
          <w:sz w:val="21"/>
          <w:szCs w:val="21"/>
        </w:rPr>
        <w:t>本次验收终止，所有设备不得投入正式使用。</w:t>
      </w:r>
    </w:p>
    <w:p w14:paraId="2A7CDC31" w14:textId="77777777" w:rsidR="008207DF" w:rsidRDefault="00C425DB">
      <w:pPr>
        <w:pStyle w:val="4"/>
        <w:widowControl/>
        <w:rPr>
          <w:rFonts w:cs="宋体" w:hint="default"/>
          <w:b w:val="0"/>
          <w:bCs w:val="0"/>
          <w:sz w:val="21"/>
          <w:szCs w:val="21"/>
        </w:rPr>
      </w:pPr>
      <w:r>
        <w:rPr>
          <w:rFonts w:cs="宋体"/>
          <w:b w:val="0"/>
          <w:bCs w:val="0"/>
          <w:sz w:val="21"/>
          <w:szCs w:val="21"/>
        </w:rPr>
        <w:t>施工单位须根据《验收不合格通知单》进行全面整改，整改周期不计入合同工期。</w:t>
      </w:r>
    </w:p>
    <w:p w14:paraId="62B9465B" w14:textId="77777777" w:rsidR="008207DF" w:rsidRDefault="00C425DB">
      <w:pPr>
        <w:pStyle w:val="4"/>
        <w:widowControl/>
        <w:rPr>
          <w:rFonts w:cs="宋体" w:hint="default"/>
          <w:b w:val="0"/>
          <w:bCs w:val="0"/>
          <w:sz w:val="21"/>
          <w:szCs w:val="21"/>
        </w:rPr>
      </w:pPr>
      <w:r>
        <w:rPr>
          <w:rFonts w:cs="宋体"/>
          <w:b w:val="0"/>
          <w:bCs w:val="0"/>
          <w:sz w:val="21"/>
          <w:szCs w:val="21"/>
        </w:rPr>
        <w:t>整改完成后，施工单位须重新履行完整的验收申请程序。二次验收所产生的全部费用（包括专家费、检测费等）由施工单位承担。</w:t>
      </w:r>
    </w:p>
    <w:p w14:paraId="4BCDB6C0" w14:textId="77777777" w:rsidR="008207DF" w:rsidRDefault="00C425DB">
      <w:pPr>
        <w:pStyle w:val="4"/>
        <w:widowControl/>
        <w:rPr>
          <w:rFonts w:cs="宋体" w:hint="default"/>
          <w:b w:val="0"/>
          <w:bCs w:val="0"/>
          <w:sz w:val="21"/>
          <w:szCs w:val="21"/>
        </w:rPr>
      </w:pPr>
      <w:r>
        <w:rPr>
          <w:rFonts w:cs="宋体"/>
          <w:b w:val="0"/>
          <w:bCs w:val="0"/>
          <w:sz w:val="21"/>
          <w:szCs w:val="21"/>
        </w:rPr>
        <w:t>若因验收不通过导致项目整体工期延误，将按合同约定追究施工单位违约责任。</w:t>
      </w:r>
    </w:p>
    <w:p w14:paraId="3A071DB2" w14:textId="77777777" w:rsidR="008207DF" w:rsidRDefault="008207DF">
      <w:pPr>
        <w:rPr>
          <w:rFonts w:ascii="宋体" w:eastAsia="宋体" w:hAnsi="宋体" w:cs="宋体"/>
          <w:szCs w:val="21"/>
        </w:rPr>
      </w:pPr>
    </w:p>
    <w:p w14:paraId="1791D653" w14:textId="77777777" w:rsidR="008207DF" w:rsidRDefault="008207DF">
      <w:pPr>
        <w:rPr>
          <w:rFonts w:ascii="宋体" w:eastAsia="宋体" w:hAnsi="宋体" w:cs="宋体"/>
          <w:szCs w:val="21"/>
        </w:rPr>
      </w:pPr>
    </w:p>
    <w:p w14:paraId="27BC88A8" w14:textId="77777777" w:rsidR="008207DF" w:rsidRDefault="008207DF">
      <w:pPr>
        <w:rPr>
          <w:rFonts w:ascii="宋体" w:eastAsia="宋体" w:hAnsi="宋体" w:cs="宋体"/>
          <w:szCs w:val="21"/>
        </w:rPr>
      </w:pPr>
    </w:p>
    <w:p w14:paraId="649982AE" w14:textId="77777777" w:rsidR="008207DF" w:rsidRDefault="008207DF">
      <w:pPr>
        <w:rPr>
          <w:rFonts w:ascii="宋体" w:eastAsia="宋体" w:hAnsi="宋体" w:cs="宋体"/>
          <w:szCs w:val="21"/>
        </w:rPr>
      </w:pPr>
    </w:p>
    <w:p w14:paraId="67A735FE" w14:textId="77777777" w:rsidR="008207DF" w:rsidRDefault="008207DF">
      <w:pPr>
        <w:rPr>
          <w:rFonts w:ascii="宋体" w:eastAsia="宋体" w:hAnsi="宋体" w:cs="宋体"/>
          <w:szCs w:val="21"/>
        </w:rPr>
      </w:pPr>
    </w:p>
    <w:p w14:paraId="33CF87DF" w14:textId="77777777" w:rsidR="008207DF" w:rsidRDefault="008207DF">
      <w:pPr>
        <w:rPr>
          <w:rFonts w:ascii="宋体" w:eastAsia="宋体" w:hAnsi="宋体" w:cs="宋体"/>
          <w:szCs w:val="21"/>
        </w:rPr>
      </w:pPr>
    </w:p>
    <w:p w14:paraId="5333E61E" w14:textId="77777777" w:rsidR="008207DF" w:rsidRDefault="008207DF">
      <w:pPr>
        <w:rPr>
          <w:rFonts w:ascii="宋体" w:eastAsia="宋体" w:hAnsi="宋体" w:cs="宋体"/>
          <w:szCs w:val="21"/>
        </w:rPr>
      </w:pPr>
    </w:p>
    <w:p w14:paraId="19DBB14B" w14:textId="77777777" w:rsidR="008207DF" w:rsidRDefault="008207DF">
      <w:pPr>
        <w:rPr>
          <w:rFonts w:ascii="宋体" w:eastAsia="宋体" w:hAnsi="宋体" w:cs="宋体"/>
          <w:szCs w:val="21"/>
        </w:rPr>
      </w:pPr>
    </w:p>
    <w:p w14:paraId="513F939A" w14:textId="77777777" w:rsidR="008207DF" w:rsidRDefault="008207DF">
      <w:pPr>
        <w:rPr>
          <w:rFonts w:ascii="宋体" w:eastAsia="宋体" w:hAnsi="宋体" w:cs="宋体"/>
          <w:szCs w:val="21"/>
        </w:rPr>
      </w:pPr>
    </w:p>
    <w:p w14:paraId="7D6B53A4" w14:textId="77777777" w:rsidR="008207DF" w:rsidRDefault="008207DF">
      <w:pPr>
        <w:rPr>
          <w:rFonts w:ascii="宋体" w:eastAsia="宋体" w:hAnsi="宋体" w:cs="宋体"/>
          <w:szCs w:val="21"/>
        </w:rPr>
      </w:pPr>
    </w:p>
    <w:p w14:paraId="2CF3DF06" w14:textId="77777777" w:rsidR="008207DF" w:rsidRDefault="008207DF">
      <w:pPr>
        <w:rPr>
          <w:rFonts w:ascii="宋体" w:eastAsia="宋体" w:hAnsi="宋体" w:cs="宋体"/>
          <w:szCs w:val="21"/>
        </w:rPr>
      </w:pPr>
    </w:p>
    <w:p w14:paraId="2852204A" w14:textId="77777777" w:rsidR="008207DF" w:rsidRDefault="008207DF">
      <w:pPr>
        <w:rPr>
          <w:rFonts w:ascii="宋体" w:eastAsia="宋体" w:hAnsi="宋体" w:cs="宋体"/>
          <w:szCs w:val="21"/>
        </w:rPr>
      </w:pPr>
    </w:p>
    <w:p w14:paraId="5FEB7918" w14:textId="77777777" w:rsidR="008207DF" w:rsidRDefault="008207DF">
      <w:pPr>
        <w:rPr>
          <w:rFonts w:ascii="宋体" w:eastAsia="宋体" w:hAnsi="宋体" w:cs="宋体"/>
          <w:szCs w:val="21"/>
        </w:rPr>
      </w:pPr>
    </w:p>
    <w:p w14:paraId="7996F454" w14:textId="77777777" w:rsidR="008207DF" w:rsidRDefault="008207DF">
      <w:pPr>
        <w:rPr>
          <w:rFonts w:ascii="宋体" w:eastAsia="宋体" w:hAnsi="宋体" w:cs="宋体"/>
          <w:szCs w:val="21"/>
        </w:rPr>
      </w:pPr>
    </w:p>
    <w:p w14:paraId="62DE5330" w14:textId="70A756CA" w:rsidR="008207DF" w:rsidRDefault="008207DF"/>
    <w:sectPr w:rsidR="008207D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9EE1C" w14:textId="77777777" w:rsidR="00C84285" w:rsidRDefault="00C84285">
      <w:r>
        <w:separator/>
      </w:r>
    </w:p>
  </w:endnote>
  <w:endnote w:type="continuationSeparator" w:id="0">
    <w:p w14:paraId="5BFF7E3F" w14:textId="77777777" w:rsidR="00C84285" w:rsidRDefault="00C8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C6E08" w14:textId="77777777" w:rsidR="00C84285" w:rsidRDefault="00C84285">
      <w:r>
        <w:separator/>
      </w:r>
    </w:p>
  </w:footnote>
  <w:footnote w:type="continuationSeparator" w:id="0">
    <w:p w14:paraId="712C757E" w14:textId="77777777" w:rsidR="00C84285" w:rsidRDefault="00C84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980097"/>
    <w:multiLevelType w:val="singleLevel"/>
    <w:tmpl w:val="8C98009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9526760C"/>
    <w:multiLevelType w:val="singleLevel"/>
    <w:tmpl w:val="9526760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7DF"/>
    <w:rsid w:val="001276AA"/>
    <w:rsid w:val="001476C1"/>
    <w:rsid w:val="001F573E"/>
    <w:rsid w:val="0020523A"/>
    <w:rsid w:val="00280990"/>
    <w:rsid w:val="0041330A"/>
    <w:rsid w:val="004B1EA3"/>
    <w:rsid w:val="005E365A"/>
    <w:rsid w:val="005E545B"/>
    <w:rsid w:val="006F1DDF"/>
    <w:rsid w:val="0072760C"/>
    <w:rsid w:val="0076747C"/>
    <w:rsid w:val="008207DF"/>
    <w:rsid w:val="00846EDC"/>
    <w:rsid w:val="008F6892"/>
    <w:rsid w:val="009A0D30"/>
    <w:rsid w:val="009A5D38"/>
    <w:rsid w:val="00B81156"/>
    <w:rsid w:val="00BE5480"/>
    <w:rsid w:val="00C425DB"/>
    <w:rsid w:val="00C61C40"/>
    <w:rsid w:val="00C84285"/>
    <w:rsid w:val="00C9095F"/>
    <w:rsid w:val="00CE441E"/>
    <w:rsid w:val="00D15DD0"/>
    <w:rsid w:val="00D73626"/>
    <w:rsid w:val="00E57F50"/>
    <w:rsid w:val="00F83F48"/>
    <w:rsid w:val="035C5045"/>
    <w:rsid w:val="03B506FE"/>
    <w:rsid w:val="06791921"/>
    <w:rsid w:val="096904F4"/>
    <w:rsid w:val="0BA470F6"/>
    <w:rsid w:val="0F4E398C"/>
    <w:rsid w:val="0FC41FA8"/>
    <w:rsid w:val="1D382A13"/>
    <w:rsid w:val="29711088"/>
    <w:rsid w:val="2F5640BB"/>
    <w:rsid w:val="38BD1B07"/>
    <w:rsid w:val="48650A8D"/>
    <w:rsid w:val="4B007631"/>
    <w:rsid w:val="4E0F6509"/>
    <w:rsid w:val="4FB42525"/>
    <w:rsid w:val="4FB67075"/>
    <w:rsid w:val="503B1837"/>
    <w:rsid w:val="53E10B2B"/>
    <w:rsid w:val="56551179"/>
    <w:rsid w:val="599361A8"/>
    <w:rsid w:val="635B2C28"/>
    <w:rsid w:val="65DA6FA5"/>
    <w:rsid w:val="6C3C71E8"/>
    <w:rsid w:val="6CBF2488"/>
    <w:rsid w:val="6EDC3D8E"/>
    <w:rsid w:val="76C770D1"/>
    <w:rsid w:val="77CB3EBC"/>
    <w:rsid w:val="7F3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21AF72E"/>
  <w15:docId w15:val="{E40605A4-7E5E-4A50-B33A-F275B063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Body Tex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Arial" w:eastAsia="Arial" w:hAnsi="Arial" w:cs="Arial"/>
      <w:szCs w:val="21"/>
      <w:lang w:eastAsia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2"/>
    <w:basedOn w:val="a"/>
    <w:uiPriority w:val="99"/>
    <w:qFormat/>
    <w:pPr>
      <w:adjustRightInd w:val="0"/>
      <w:spacing w:after="120" w:line="480" w:lineRule="auto"/>
      <w:textAlignment w:val="baseline"/>
    </w:pPr>
    <w:rPr>
      <w:kern w:val="0"/>
      <w:sz w:val="24"/>
      <w:szCs w:val="20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Cs w:val="21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41">
    <w:name w:val="font41"/>
    <w:basedOn w:val="a0"/>
    <w:qFormat/>
    <w:rPr>
      <w:rFonts w:ascii="Calibri" w:hAnsi="Calibri" w:cs="Calibri"/>
      <w:b/>
      <w:bCs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Calibri" w:hAnsi="Calibri" w:cs="Calibri" w:hint="default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8</Pages>
  <Words>4646</Words>
  <Characters>733</Characters>
  <Application>Microsoft Office Word</Application>
  <DocSecurity>0</DocSecurity>
  <Lines>31</Lines>
  <Paragraphs>52</Paragraphs>
  <ScaleCrop>false</ScaleCrop>
  <Company>MS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USER-</cp:lastModifiedBy>
  <cp:revision>23</cp:revision>
  <dcterms:created xsi:type="dcterms:W3CDTF">2026-03-04T01:06:00Z</dcterms:created>
  <dcterms:modified xsi:type="dcterms:W3CDTF">2026-04-17T01:15:00Z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eyJoZGlkIjoiN2ViMjcwNDAxNDczZjk0NDdiYzRmNWUzODk5N2EzNmIiLCJ1c2VySWQiOiIxMTA1NjU4NjQ2In0=</vt:lpwstr>
  </property>
  <property fmtid="{D5CDD505-2E9C-101B-9397-08002B2CF9AE}" pid="4" name="ICV">
    <vt:lpwstr>CDEB5B921669456B9E0802669717AE5B_13</vt:lpwstr>
  </property>
</Properties>
</file>