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本项目采用固定价格报价，分别如下：第</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包为</w:t>
      </w:r>
      <w:r>
        <w:rPr>
          <w:rFonts w:ascii="仿宋" w:eastAsia="仿宋" w:hAnsi="仿宋" w:cs="仿宋" w:hint="eastAsia"/>
          <w:color w:val="000000" w:themeColor="text1"/>
          <w:sz w:val="28"/>
          <w:szCs w:val="28"/>
        </w:rPr>
        <w:t>150</w:t>
      </w:r>
      <w:r>
        <w:rPr>
          <w:rFonts w:ascii="仿宋" w:eastAsia="仿宋" w:hAnsi="仿宋" w:cs="仿宋" w:hint="eastAsia"/>
          <w:color w:val="000000" w:themeColor="text1"/>
          <w:sz w:val="28"/>
          <w:szCs w:val="28"/>
        </w:rPr>
        <w:t>万元，第</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包为</w:t>
      </w:r>
      <w:r>
        <w:rPr>
          <w:rFonts w:ascii="仿宋" w:eastAsia="仿宋" w:hAnsi="仿宋" w:cs="仿宋" w:hint="eastAsia"/>
          <w:color w:val="000000" w:themeColor="text1"/>
          <w:sz w:val="28"/>
          <w:szCs w:val="28"/>
        </w:rPr>
        <w:t>50</w:t>
      </w:r>
      <w:r>
        <w:rPr>
          <w:rFonts w:ascii="仿宋" w:eastAsia="仿宋" w:hAnsi="仿宋" w:cs="仿宋" w:hint="eastAsia"/>
          <w:color w:val="000000" w:themeColor="text1"/>
          <w:sz w:val="28"/>
          <w:szCs w:val="28"/>
        </w:rPr>
        <w:t>万元。各投标人应按照固定价格报价，否则视为非实质性响应。</w:t>
      </w:r>
    </w:p>
    <w:p w:rsidR="00043EC5" w:rsidRDefault="0080576F">
      <w:pPr>
        <w:snapToGrid w:val="0"/>
        <w:spacing w:line="560" w:lineRule="exact"/>
        <w:ind w:firstLineChars="200" w:firstLine="640"/>
        <w:rPr>
          <w:rStyle w:val="msoins0"/>
          <w:rFonts w:ascii="仿宋_GB2312" w:eastAsia="仿宋_GB2312" w:hAnsi="仿宋"/>
          <w:color w:val="000000" w:themeColor="text1"/>
          <w:sz w:val="32"/>
          <w:szCs w:val="32"/>
        </w:rPr>
      </w:pPr>
      <w:r>
        <w:rPr>
          <w:rStyle w:val="msoins0"/>
          <w:rFonts w:ascii="仿宋_GB2312" w:eastAsia="仿宋_GB2312" w:hAnsi="仿宋" w:hint="eastAsia"/>
          <w:color w:val="000000" w:themeColor="text1"/>
          <w:sz w:val="32"/>
          <w:szCs w:val="32"/>
        </w:rPr>
        <w:t>★</w:t>
      </w:r>
      <w:r>
        <w:rPr>
          <w:rFonts w:ascii="仿宋" w:eastAsia="仿宋" w:cs="仿宋" w:hint="eastAsia"/>
          <w:color w:val="000000" w:themeColor="text1"/>
          <w:sz w:val="28"/>
          <w:szCs w:val="28"/>
        </w:rPr>
        <w:t>本项目共分为</w:t>
      </w:r>
      <w:r>
        <w:rPr>
          <w:rFonts w:ascii="仿宋" w:eastAsia="仿宋" w:cs="仿宋"/>
          <w:color w:val="000000" w:themeColor="text1"/>
          <w:sz w:val="28"/>
          <w:szCs w:val="28"/>
        </w:rPr>
        <w:t>2</w:t>
      </w:r>
      <w:r>
        <w:rPr>
          <w:rFonts w:ascii="仿宋" w:eastAsia="仿宋" w:cs="仿宋"/>
          <w:color w:val="000000" w:themeColor="text1"/>
          <w:sz w:val="28"/>
          <w:szCs w:val="28"/>
        </w:rPr>
        <w:t>个包件</w:t>
      </w:r>
      <w:r>
        <w:rPr>
          <w:rFonts w:ascii="仿宋" w:eastAsia="仿宋" w:cs="仿宋" w:hint="eastAsia"/>
          <w:color w:val="000000" w:themeColor="text1"/>
          <w:sz w:val="28"/>
          <w:szCs w:val="28"/>
        </w:rPr>
        <w:t>，如投标人对多个包件进行</w:t>
      </w:r>
      <w:r>
        <w:rPr>
          <w:rFonts w:ascii="仿宋" w:eastAsia="仿宋" w:cs="仿宋"/>
          <w:color w:val="000000" w:themeColor="text1"/>
          <w:sz w:val="28"/>
          <w:szCs w:val="28"/>
        </w:rPr>
        <w:t>投标，</w:t>
      </w:r>
      <w:r>
        <w:rPr>
          <w:rFonts w:ascii="仿宋" w:eastAsia="仿宋" w:cs="仿宋" w:hint="eastAsia"/>
          <w:color w:val="000000" w:themeColor="text1"/>
          <w:sz w:val="28"/>
          <w:szCs w:val="28"/>
        </w:rPr>
        <w:t>则</w:t>
      </w:r>
      <w:r>
        <w:rPr>
          <w:rFonts w:ascii="仿宋" w:eastAsia="仿宋" w:cs="仿宋"/>
          <w:color w:val="000000" w:themeColor="text1"/>
          <w:sz w:val="28"/>
          <w:szCs w:val="28"/>
        </w:rPr>
        <w:t>每包的投标优惠率必须</w:t>
      </w:r>
      <w:r>
        <w:rPr>
          <w:rFonts w:ascii="仿宋" w:eastAsia="仿宋" w:cs="仿宋" w:hint="eastAsia"/>
          <w:color w:val="000000" w:themeColor="text1"/>
          <w:sz w:val="28"/>
          <w:szCs w:val="28"/>
        </w:rPr>
        <w:t>完全</w:t>
      </w:r>
      <w:r>
        <w:rPr>
          <w:rFonts w:ascii="仿宋" w:eastAsia="仿宋" w:cs="仿宋"/>
          <w:color w:val="000000" w:themeColor="text1"/>
          <w:sz w:val="28"/>
          <w:szCs w:val="28"/>
        </w:rPr>
        <w:t>一致，否则将被视为非实质性响应。</w:t>
      </w:r>
    </w:p>
    <w:p w:rsidR="00043EC5" w:rsidRDefault="0080576F">
      <w:pPr>
        <w:snapToGrid w:val="0"/>
        <w:spacing w:line="560" w:lineRule="exact"/>
        <w:ind w:firstLineChars="200" w:firstLine="640"/>
        <w:rPr>
          <w:rStyle w:val="msoins0"/>
          <w:rFonts w:ascii="仿宋_GB2312" w:eastAsia="仿宋_GB2312" w:hAnsi="仿宋"/>
          <w:color w:val="000000" w:themeColor="text1"/>
          <w:sz w:val="32"/>
          <w:szCs w:val="32"/>
        </w:rPr>
      </w:pPr>
      <w:r>
        <w:rPr>
          <w:rStyle w:val="msoins0"/>
          <w:rFonts w:ascii="仿宋_GB2312" w:eastAsia="仿宋_GB2312" w:hAnsi="仿宋" w:hint="eastAsia"/>
          <w:color w:val="000000" w:themeColor="text1"/>
          <w:sz w:val="32"/>
          <w:szCs w:val="32"/>
        </w:rPr>
        <w:t>本项目将最终确定</w:t>
      </w:r>
      <w:r>
        <w:rPr>
          <w:rStyle w:val="msoins0"/>
          <w:rFonts w:ascii="仿宋_GB2312" w:eastAsia="仿宋_GB2312" w:hAnsi="仿宋" w:hint="eastAsia"/>
          <w:color w:val="000000" w:themeColor="text1"/>
          <w:sz w:val="32"/>
          <w:szCs w:val="32"/>
        </w:rPr>
        <w:t>2</w:t>
      </w:r>
      <w:r>
        <w:rPr>
          <w:rStyle w:val="msoins0"/>
          <w:rFonts w:ascii="仿宋_GB2312" w:eastAsia="仿宋_GB2312" w:hAnsi="仿宋"/>
          <w:color w:val="000000" w:themeColor="text1"/>
          <w:sz w:val="32"/>
          <w:szCs w:val="32"/>
        </w:rPr>
        <w:t>个中标</w:t>
      </w:r>
      <w:r>
        <w:rPr>
          <w:rStyle w:val="msoins0"/>
          <w:rFonts w:ascii="仿宋_GB2312" w:eastAsia="仿宋_GB2312" w:hAnsi="仿宋" w:hint="eastAsia"/>
          <w:color w:val="000000" w:themeColor="text1"/>
          <w:sz w:val="32"/>
          <w:szCs w:val="32"/>
        </w:rPr>
        <w:t>机构，各投标人仅能中标一个包件。</w:t>
      </w: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80576F">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为增加本项目各包件参与投标的竞争力，同时考虑到各包件都能顺利开展招标工作，本次采购项目鼓励供应商对所有包件都进行响应。</w:t>
      </w:r>
    </w:p>
    <w:p w:rsidR="00043EC5" w:rsidRDefault="0080576F">
      <w:pPr>
        <w:adjustRightInd w:val="0"/>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评标委员会根据各供应商最终得分，由高到低，确定供应商最终排名，排名第一的供应商为该包件的成交侯选人。若排名第一的供应商已确定为其他包件的成交供应商，则由排名第二的供应商为该包件的成交候选人。按顺序依次替补。</w:t>
      </w:r>
    </w:p>
    <w:p w:rsidR="00043EC5" w:rsidRDefault="0080576F">
      <w:pPr>
        <w:adjustRightInd w:val="0"/>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如果供应商最终得分相同，则按报价由低到高确定排名顺序，如果报价仍相同，则由评标委员会按照少数服从多数原则投票表决。</w:t>
      </w:r>
    </w:p>
    <w:p w:rsidR="00043EC5" w:rsidRDefault="0080576F">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同一供应商不得兼中两个包件。如同一供应商在两个包件中排名均为第一的，由电子采购平台按包件号顺序确定中标包件。</w:t>
      </w: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80576F">
      <w:pPr>
        <w:spacing w:line="560" w:lineRule="exact"/>
        <w:jc w:val="left"/>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lastRenderedPageBreak/>
        <w:t>包件一：公安青浦分局司法审计经侦包件</w:t>
      </w:r>
    </w:p>
    <w:p w:rsidR="00043EC5" w:rsidRDefault="0080576F">
      <w:pPr>
        <w:spacing w:line="560" w:lineRule="exact"/>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一、项目概况</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包件名称</w:t>
      </w:r>
    </w:p>
    <w:p w:rsidR="00043EC5" w:rsidRDefault="0080576F">
      <w:pPr>
        <w:numPr>
          <w:ilvl w:val="1"/>
          <w:numId w:val="1"/>
        </w:num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公安青浦分局司法审计经侦包件</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项目地点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2.1 </w:t>
      </w:r>
      <w:r>
        <w:rPr>
          <w:rFonts w:ascii="仿宋" w:eastAsia="仿宋" w:hAnsi="仿宋" w:cs="仿宋" w:hint="eastAsia"/>
          <w:color w:val="000000" w:themeColor="text1"/>
          <w:sz w:val="28"/>
          <w:szCs w:val="28"/>
        </w:rPr>
        <w:t>公安青浦分局指定地点。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招标范围与内容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3.1 </w:t>
      </w:r>
      <w:r>
        <w:rPr>
          <w:rFonts w:ascii="仿宋" w:eastAsia="仿宋" w:hAnsi="仿宋" w:cs="仿宋" w:hint="eastAsia"/>
          <w:color w:val="000000" w:themeColor="text1"/>
          <w:sz w:val="28"/>
          <w:szCs w:val="28"/>
        </w:rPr>
        <w:t>项目招标范围及内容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根据上海市公安局青浦分局办理案件所需，中标人委派审计人员在指定时间至指定地点开展审计工作。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本项目预算为：</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包件一</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公安青浦分局司法审计经侦包件</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预算金额</w:t>
      </w:r>
      <w:r>
        <w:rPr>
          <w:rFonts w:ascii="仿宋" w:eastAsia="仿宋" w:hAnsi="仿宋" w:cs="仿宋" w:hint="eastAsia"/>
          <w:color w:val="000000" w:themeColor="text1"/>
          <w:sz w:val="28"/>
          <w:szCs w:val="28"/>
        </w:rPr>
        <w:t>1500000</w:t>
      </w:r>
      <w:r>
        <w:rPr>
          <w:rFonts w:ascii="仿宋" w:eastAsia="仿宋" w:hAnsi="仿宋" w:cs="仿宋" w:hint="eastAsia"/>
          <w:color w:val="000000" w:themeColor="text1"/>
          <w:sz w:val="28"/>
          <w:szCs w:val="28"/>
        </w:rPr>
        <w:t>元</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本项目审计服务涉及的案件数量以实际情况为准。</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3.2</w:t>
      </w:r>
      <w:r>
        <w:rPr>
          <w:rFonts w:ascii="仿宋" w:eastAsia="仿宋" w:hAnsi="仿宋" w:cs="仿宋" w:hint="eastAsia"/>
          <w:color w:val="000000" w:themeColor="text1"/>
          <w:sz w:val="28"/>
          <w:szCs w:val="28"/>
        </w:rPr>
        <w:t>服务期限：本项目服务期限为合同签订后一年。本项目采取一次招标，分三年延用，每年签订合同。</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3.3</w:t>
      </w:r>
      <w:r>
        <w:rPr>
          <w:rFonts w:ascii="仿宋" w:eastAsia="仿宋" w:hAnsi="仿宋" w:cs="仿宋" w:hint="eastAsia"/>
          <w:color w:val="000000" w:themeColor="text1"/>
          <w:sz w:val="28"/>
          <w:szCs w:val="28"/>
        </w:rPr>
        <w:t>合格投标人要求：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投标人应具有《会计师事务所执业证书》。若分所参与投标必须提供总所的唯一授权委托书和《会计师事务所（分所）执业证书》（</w:t>
      </w:r>
      <w:r>
        <w:rPr>
          <w:rFonts w:ascii="仿宋" w:eastAsia="仿宋" w:hAnsi="仿宋" w:cs="仿宋"/>
          <w:color w:val="000000" w:themeColor="text1"/>
          <w:sz w:val="28"/>
          <w:szCs w:val="28"/>
        </w:rPr>
        <w:t>2021</w:t>
      </w:r>
      <w:r>
        <w:rPr>
          <w:rFonts w:ascii="仿宋" w:eastAsia="仿宋" w:hAnsi="仿宋" w:cs="仿宋"/>
          <w:color w:val="000000" w:themeColor="text1"/>
          <w:sz w:val="28"/>
          <w:szCs w:val="28"/>
        </w:rPr>
        <w:t>年</w:t>
      </w:r>
      <w:r>
        <w:rPr>
          <w:rFonts w:ascii="仿宋" w:eastAsia="仿宋" w:hAnsi="仿宋" w:cs="仿宋"/>
          <w:color w:val="000000" w:themeColor="text1"/>
          <w:sz w:val="28"/>
          <w:szCs w:val="28"/>
        </w:rPr>
        <w:t>7</w:t>
      </w:r>
      <w:r>
        <w:rPr>
          <w:rFonts w:ascii="仿宋" w:eastAsia="仿宋" w:hAnsi="仿宋" w:cs="仿宋"/>
          <w:color w:val="000000" w:themeColor="text1"/>
          <w:sz w:val="28"/>
          <w:szCs w:val="28"/>
        </w:rPr>
        <w:t>月</w:t>
      </w:r>
      <w:r>
        <w:rPr>
          <w:rFonts w:ascii="仿宋" w:eastAsia="仿宋" w:hAnsi="仿宋" w:cs="仿宋"/>
          <w:color w:val="000000" w:themeColor="text1"/>
          <w:sz w:val="28"/>
          <w:szCs w:val="28"/>
        </w:rPr>
        <w:t>1</w:t>
      </w:r>
      <w:r>
        <w:rPr>
          <w:rFonts w:ascii="仿宋" w:eastAsia="仿宋" w:hAnsi="仿宋" w:cs="仿宋"/>
          <w:color w:val="000000" w:themeColor="text1"/>
          <w:sz w:val="28"/>
          <w:szCs w:val="28"/>
        </w:rPr>
        <w:t>日后在自由贸易试验区所在县、不设区的市、市辖区实行审批改备案改革的会计师事务所分支机构，提供已完成向财政部门备案手续的证明材料）。总所和分所不能同时参与本项目投标。</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2</w:t>
      </w:r>
      <w:r>
        <w:rPr>
          <w:rFonts w:ascii="仿宋" w:eastAsia="仿宋" w:hAnsi="仿宋" w:cs="仿宋" w:hint="eastAsia"/>
          <w:color w:val="000000" w:themeColor="text1"/>
          <w:sz w:val="28"/>
          <w:szCs w:val="28"/>
        </w:rPr>
        <w:t>）本项目不接受联合体投标；</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）本项目非专门面向中小企业采购；</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 xml:space="preserve">4 </w:t>
      </w:r>
      <w:r>
        <w:rPr>
          <w:rFonts w:ascii="仿宋" w:eastAsia="仿宋" w:hAnsi="仿宋" w:cs="仿宋" w:hint="eastAsia"/>
          <w:color w:val="000000" w:themeColor="text1"/>
          <w:sz w:val="28"/>
          <w:szCs w:val="28"/>
        </w:rPr>
        <w:t>承包方式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4.1 </w:t>
      </w:r>
      <w:r>
        <w:rPr>
          <w:rFonts w:ascii="仿宋" w:eastAsia="仿宋" w:hAnsi="仿宋" w:cs="仿宋" w:hint="eastAsia"/>
          <w:color w:val="000000" w:themeColor="text1"/>
          <w:sz w:val="28"/>
          <w:szCs w:val="28"/>
        </w:rPr>
        <w:t>依照本项目的招标范围和内容，中标人实施项目总承包。</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4.2 </w:t>
      </w:r>
      <w:r>
        <w:rPr>
          <w:rFonts w:ascii="仿宋" w:eastAsia="仿宋" w:hAnsi="仿宋" w:cs="仿宋" w:hint="eastAsia"/>
          <w:color w:val="000000" w:themeColor="text1"/>
          <w:sz w:val="28"/>
          <w:szCs w:val="28"/>
        </w:rPr>
        <w:t>本项目不得转让、不得分包。</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5 </w:t>
      </w:r>
      <w:r>
        <w:rPr>
          <w:rFonts w:ascii="仿宋" w:eastAsia="仿宋" w:hAnsi="仿宋" w:cs="仿宋" w:hint="eastAsia"/>
          <w:color w:val="000000" w:themeColor="text1"/>
          <w:sz w:val="28"/>
          <w:szCs w:val="28"/>
        </w:rPr>
        <w:t>合同签订方式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5.1 </w:t>
      </w:r>
      <w:r>
        <w:rPr>
          <w:rFonts w:ascii="仿宋" w:eastAsia="仿宋" w:hAnsi="仿宋" w:cs="仿宋" w:hint="eastAsia"/>
          <w:color w:val="000000" w:themeColor="text1"/>
          <w:sz w:val="28"/>
          <w:szCs w:val="28"/>
        </w:rPr>
        <w:t>本项目合同的标的、价格、质量及验收标准、考核管理、履约期限等主要条款应当与招标文件和中标人投标文件的内容一致，并互相补充和解释。</w:t>
      </w:r>
    </w:p>
    <w:p w:rsidR="00043EC5" w:rsidRPr="00D45BF6" w:rsidRDefault="0080576F">
      <w:pPr>
        <w:spacing w:line="560" w:lineRule="exact"/>
        <w:ind w:firstLineChars="200" w:firstLine="560"/>
        <w:jc w:val="left"/>
        <w:rPr>
          <w:rFonts w:ascii="仿宋" w:eastAsia="仿宋" w:hAnsi="仿宋" w:cs="仿宋"/>
          <w:color w:val="000000" w:themeColor="text1"/>
          <w:sz w:val="28"/>
          <w:szCs w:val="28"/>
        </w:rPr>
      </w:pPr>
      <w:r w:rsidRPr="00D45BF6">
        <w:rPr>
          <w:rFonts w:ascii="仿宋" w:eastAsia="仿宋" w:hAnsi="仿宋" w:cs="仿宋" w:hint="eastAsia"/>
          <w:color w:val="000000" w:themeColor="text1"/>
          <w:sz w:val="28"/>
          <w:szCs w:val="28"/>
        </w:rPr>
        <w:t xml:space="preserve">6 </w:t>
      </w:r>
      <w:r w:rsidRPr="00D45BF6">
        <w:rPr>
          <w:rFonts w:ascii="仿宋" w:eastAsia="仿宋" w:hAnsi="仿宋" w:cs="仿宋" w:hint="eastAsia"/>
          <w:color w:val="000000" w:themeColor="text1"/>
          <w:sz w:val="28"/>
          <w:szCs w:val="28"/>
        </w:rPr>
        <w:t>支付方式：</w:t>
      </w:r>
      <w:bookmarkStart w:id="0" w:name="OLE_LINK5"/>
      <w:r w:rsidRPr="00D45BF6">
        <w:rPr>
          <w:rFonts w:ascii="仿宋" w:eastAsia="仿宋" w:hAnsi="仿宋" w:cs="仿宋" w:hint="eastAsia"/>
          <w:color w:val="000000" w:themeColor="text1"/>
          <w:sz w:val="28"/>
          <w:szCs w:val="28"/>
        </w:rPr>
        <w:t>每提供服务三个月后，按实际鉴定次数及中标优惠率结算，具体支付金额由甲方考核后根据考核情况确定，前三次结算每次结算金额不超过合同金额的</w:t>
      </w:r>
      <w:r w:rsidRPr="00D45BF6">
        <w:rPr>
          <w:rFonts w:ascii="仿宋" w:eastAsia="仿宋" w:hAnsi="仿宋" w:cs="仿宋" w:hint="eastAsia"/>
          <w:color w:val="000000" w:themeColor="text1"/>
          <w:sz w:val="28"/>
          <w:szCs w:val="28"/>
        </w:rPr>
        <w:t>25%</w:t>
      </w:r>
      <w:r w:rsidRPr="00D45BF6">
        <w:rPr>
          <w:rFonts w:ascii="仿宋" w:eastAsia="仿宋" w:hAnsi="仿宋" w:cs="仿宋" w:hint="eastAsia"/>
          <w:color w:val="000000" w:themeColor="text1"/>
          <w:sz w:val="28"/>
          <w:szCs w:val="28"/>
        </w:rPr>
        <w:t>，多出部分在一下季度结算，第四次结算合同尾款；年度总结算金额不超过合同金额，超出部分由中标单位自行承担。（实际支付进度以年度预算及财政资金安排情况为准）</w:t>
      </w:r>
      <w:bookmarkEnd w:id="0"/>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6.1 </w:t>
      </w:r>
      <w:r>
        <w:rPr>
          <w:rFonts w:ascii="仿宋" w:eastAsia="仿宋" w:hAnsi="仿宋" w:cs="仿宋" w:hint="eastAsia"/>
          <w:color w:val="000000" w:themeColor="text1"/>
          <w:sz w:val="28"/>
          <w:szCs w:val="28"/>
        </w:rPr>
        <w:t>中标人因自身原因造成返工的工作量，采购人将不予计量和支付。</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6.2 </w:t>
      </w:r>
      <w:r>
        <w:rPr>
          <w:rFonts w:ascii="仿宋" w:eastAsia="仿宋" w:hAnsi="仿宋" w:cs="仿宋" w:hint="eastAsia"/>
          <w:color w:val="000000" w:themeColor="text1"/>
          <w:sz w:val="28"/>
          <w:szCs w:val="28"/>
        </w:rPr>
        <w:t>采购人不得以法定代表人或者主要负责人变更，履行内部付款流程，或者在合同未作约定的情况下以等待验收批复、决算审计等为由，拒绝或者延迟支付款项。如发生迟延支付情况，应当支付逾期利息，且利率不得低于合同订立时</w:t>
      </w:r>
      <w:r>
        <w:rPr>
          <w:rFonts w:ascii="仿宋" w:eastAsia="仿宋" w:hAnsi="仿宋" w:cs="仿宋" w:hint="eastAsia"/>
          <w:color w:val="000000" w:themeColor="text1"/>
          <w:sz w:val="28"/>
          <w:szCs w:val="28"/>
        </w:rPr>
        <w:t xml:space="preserve"> 1 </w:t>
      </w:r>
      <w:r>
        <w:rPr>
          <w:rFonts w:ascii="仿宋" w:eastAsia="仿宋" w:hAnsi="仿宋" w:cs="仿宋" w:hint="eastAsia"/>
          <w:color w:val="000000" w:themeColor="text1"/>
          <w:sz w:val="28"/>
          <w:szCs w:val="28"/>
        </w:rPr>
        <w:t>年期贷款市场报价利率。</w:t>
      </w:r>
    </w:p>
    <w:p w:rsidR="00043EC5" w:rsidRDefault="0080576F">
      <w:pPr>
        <w:numPr>
          <w:ilvl w:val="0"/>
          <w:numId w:val="2"/>
        </w:numPr>
        <w:spacing w:line="560" w:lineRule="exact"/>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技术质量要求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本项目适用的技术规范与规范性文件（包括但不限于）：</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7.1</w:t>
      </w:r>
      <w:r>
        <w:rPr>
          <w:rFonts w:ascii="仿宋" w:eastAsia="仿宋" w:hAnsi="仿宋" w:cs="仿宋" w:hint="eastAsia"/>
          <w:color w:val="000000" w:themeColor="text1"/>
          <w:sz w:val="28"/>
          <w:szCs w:val="28"/>
        </w:rPr>
        <w:t>《中华人民共和国审计法》</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7.2</w:t>
      </w:r>
      <w:r>
        <w:rPr>
          <w:rFonts w:ascii="仿宋" w:eastAsia="仿宋" w:hAnsi="仿宋" w:cs="仿宋" w:hint="eastAsia"/>
          <w:color w:val="000000" w:themeColor="text1"/>
          <w:sz w:val="28"/>
          <w:szCs w:val="28"/>
        </w:rPr>
        <w:t>《中华人民共和国审计法实施条例》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7.3</w:t>
      </w:r>
      <w:r>
        <w:rPr>
          <w:rFonts w:ascii="仿宋" w:eastAsia="仿宋" w:hAnsi="仿宋" w:cs="仿宋" w:hint="eastAsia"/>
          <w:color w:val="000000" w:themeColor="text1"/>
          <w:sz w:val="28"/>
          <w:szCs w:val="28"/>
        </w:rPr>
        <w:t>《上海市审计条例》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7.4</w:t>
      </w:r>
      <w:r>
        <w:rPr>
          <w:rFonts w:ascii="仿宋" w:eastAsia="仿宋" w:hAnsi="仿宋" w:cs="仿宋" w:hint="eastAsia"/>
          <w:color w:val="000000" w:themeColor="text1"/>
          <w:sz w:val="28"/>
          <w:szCs w:val="28"/>
        </w:rPr>
        <w:t>《中华人民共和国国家审计准则》</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7.5</w:t>
      </w:r>
      <w:r>
        <w:rPr>
          <w:rFonts w:ascii="仿宋" w:eastAsia="仿宋" w:hAnsi="仿宋" w:cs="仿宋" w:hint="eastAsia"/>
          <w:color w:val="000000" w:themeColor="text1"/>
          <w:sz w:val="28"/>
          <w:szCs w:val="28"/>
        </w:rPr>
        <w:t>《中华人民共和国注册会计师法》</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7.6</w:t>
      </w:r>
      <w:r>
        <w:rPr>
          <w:rFonts w:ascii="仿宋" w:eastAsia="仿宋" w:hAnsi="仿宋" w:cs="仿宋" w:hint="eastAsia"/>
          <w:color w:val="000000" w:themeColor="text1"/>
          <w:sz w:val="28"/>
          <w:szCs w:val="28"/>
        </w:rPr>
        <w:t>《中国注册会计师执业准则》</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7.7</w:t>
      </w:r>
      <w:r>
        <w:rPr>
          <w:rFonts w:ascii="仿宋" w:eastAsia="仿宋" w:hAnsi="仿宋" w:cs="仿宋" w:hint="eastAsia"/>
          <w:color w:val="000000" w:themeColor="text1"/>
          <w:sz w:val="28"/>
          <w:szCs w:val="28"/>
        </w:rPr>
        <w:t>《中华人民共和国刑法》</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7.8</w:t>
      </w:r>
      <w:r>
        <w:rPr>
          <w:rFonts w:ascii="仿宋" w:eastAsia="仿宋" w:hAnsi="仿宋" w:cs="仿宋" w:hint="eastAsia"/>
          <w:color w:val="000000" w:themeColor="text1"/>
          <w:sz w:val="28"/>
          <w:szCs w:val="28"/>
        </w:rPr>
        <w:t>《中华人民共和国刑事诉讼法》</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各投标人应充分注意，凡涉及国家或行业管理部门颁发的相关规范、规程和标准，无论其是否在本招标文件中列明，中标人应无条件执行。标准、规范等不一致的，以要求高者为准。</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8 </w:t>
      </w:r>
      <w:r>
        <w:rPr>
          <w:rFonts w:ascii="仿宋" w:eastAsia="仿宋" w:hAnsi="仿宋" w:cs="仿宋" w:hint="eastAsia"/>
          <w:color w:val="000000" w:themeColor="text1"/>
          <w:sz w:val="28"/>
          <w:szCs w:val="28"/>
        </w:rPr>
        <w:t>招标内容与质量要求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8.1 </w:t>
      </w:r>
      <w:r>
        <w:rPr>
          <w:rFonts w:ascii="仿宋" w:eastAsia="仿宋" w:hAnsi="仿宋" w:cs="仿宋" w:hint="eastAsia"/>
          <w:color w:val="000000" w:themeColor="text1"/>
          <w:sz w:val="28"/>
          <w:szCs w:val="28"/>
        </w:rPr>
        <w:t>工作目标与总体要求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中标人按照本招标文件工作内容及要求，依法开展相关审计专业服务工作，并对审计结果文件的合法性、真实性、准确性、完整性负责。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8.2 </w:t>
      </w:r>
      <w:r>
        <w:rPr>
          <w:rFonts w:ascii="仿宋" w:eastAsia="仿宋" w:hAnsi="仿宋" w:cs="仿宋" w:hint="eastAsia"/>
          <w:color w:val="000000" w:themeColor="text1"/>
          <w:sz w:val="28"/>
          <w:szCs w:val="28"/>
        </w:rPr>
        <w:t>本项目招标内容与具体质量要求（但不仅限于）如下：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8.2.1 </w:t>
      </w:r>
      <w:r>
        <w:rPr>
          <w:rFonts w:ascii="仿宋" w:eastAsia="仿宋" w:hAnsi="仿宋" w:cs="仿宋" w:hint="eastAsia"/>
          <w:color w:val="000000" w:themeColor="text1"/>
          <w:sz w:val="28"/>
          <w:szCs w:val="28"/>
        </w:rPr>
        <w:t>审计内容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根据采购人委托的事项或内容进行</w:t>
      </w:r>
      <w:r>
        <w:rPr>
          <w:rFonts w:ascii="仿宋" w:eastAsia="仿宋" w:hAnsi="仿宋" w:cs="仿宋" w:hint="eastAsia"/>
          <w:color w:val="000000" w:themeColor="text1"/>
          <w:sz w:val="28"/>
          <w:szCs w:val="28"/>
        </w:rPr>
        <w:t>审计，对与查证案件相关的会计资料、经营信息资料及财产和资金资料等，依照国家有关法律和审计准则，出具真实、有效的书面审计意见。</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说明：此表所列内容为本次招标核心工作内容，投标人不得缩减。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黑体" w:eastAsia="黑体" w:hAnsi="黑体" w:cs="黑体" w:hint="eastAsia"/>
          <w:color w:val="000000" w:themeColor="text1"/>
          <w:sz w:val="28"/>
          <w:szCs w:val="28"/>
        </w:rPr>
        <w:t>三、工作要求与工作职责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w:t>
      </w:r>
      <w:r>
        <w:rPr>
          <w:rFonts w:ascii="仿宋" w:eastAsia="仿宋" w:hAnsi="仿宋" w:cs="仿宋" w:hint="eastAsia"/>
          <w:color w:val="000000" w:themeColor="text1"/>
          <w:sz w:val="28"/>
          <w:szCs w:val="28"/>
        </w:rPr>
        <w:t>工作职责：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9.1</w:t>
      </w:r>
      <w:r>
        <w:rPr>
          <w:rFonts w:ascii="仿宋" w:eastAsia="仿宋" w:hAnsi="仿宋" w:cs="仿宋" w:hint="eastAsia"/>
          <w:color w:val="000000" w:themeColor="text1"/>
          <w:sz w:val="28"/>
          <w:szCs w:val="28"/>
        </w:rPr>
        <w:t>接受委托：中标人根据与采购人签署的相关协议中明确的</w:t>
      </w:r>
      <w:r>
        <w:rPr>
          <w:rFonts w:ascii="仿宋" w:eastAsia="仿宋" w:hAnsi="仿宋" w:cs="仿宋" w:hint="eastAsia"/>
          <w:color w:val="000000" w:themeColor="text1"/>
          <w:sz w:val="28"/>
          <w:szCs w:val="28"/>
        </w:rPr>
        <w:lastRenderedPageBreak/>
        <w:t>具体服务对象、内容和服务范围与要求，依据相关文件和上述“工作依据”中其他相关内容和要求，遵循“科学规范、客观公正”的原则，依法、独立开展司法审计的相应工作。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9.2</w:t>
      </w:r>
      <w:r>
        <w:rPr>
          <w:rFonts w:ascii="仿宋" w:eastAsia="仿宋" w:hAnsi="仿宋" w:cs="仿宋" w:hint="eastAsia"/>
          <w:color w:val="000000" w:themeColor="text1"/>
          <w:sz w:val="28"/>
          <w:szCs w:val="28"/>
        </w:rPr>
        <w:t>工作准备：中标人接受具体司法审计工作委托后，应按投标文件中相应的内容</w:t>
      </w:r>
      <w:r>
        <w:rPr>
          <w:rFonts w:ascii="仿宋" w:eastAsia="仿宋" w:hAnsi="仿宋" w:cs="仿宋" w:hint="eastAsia"/>
          <w:color w:val="000000" w:themeColor="text1"/>
          <w:sz w:val="28"/>
          <w:szCs w:val="28"/>
        </w:rPr>
        <w:t>，组织具有资质和相关服务经验的专业人员成立工作小组，确定工作组人员分工，收集与具体司法审计工作项目有关的资料，实地了解项目具体实施情况，进行认真分析与研究。</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9.3</w:t>
      </w:r>
      <w:r>
        <w:rPr>
          <w:rFonts w:ascii="仿宋" w:eastAsia="仿宋" w:hAnsi="仿宋" w:cs="仿宋" w:hint="eastAsia"/>
          <w:color w:val="000000" w:themeColor="text1"/>
          <w:sz w:val="28"/>
          <w:szCs w:val="28"/>
        </w:rPr>
        <w:t>方案设计：工作小组应按照有关规定和司法审计工作的要求，做好前期准备和实施方案的设计工作。实施方案制订后，应报采购人审定。</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9.4</w:t>
      </w:r>
      <w:r>
        <w:rPr>
          <w:rFonts w:ascii="仿宋" w:eastAsia="仿宋" w:hAnsi="仿宋" w:cs="仿宋" w:hint="eastAsia"/>
          <w:color w:val="000000" w:themeColor="text1"/>
          <w:sz w:val="28"/>
          <w:szCs w:val="28"/>
        </w:rPr>
        <w:t>工作实施：工作小组应采取现场和非现场相结合的方式展开工作。应对采购人提供的资料、数据或采取必要的程序通过听取介绍、实地勘察、调研、询查、复核等方式，对有关情况进行了解、核实、分析和判断。认真做好相关征询函、调查表等材料的</w:t>
      </w:r>
      <w:r>
        <w:rPr>
          <w:rFonts w:ascii="仿宋" w:eastAsia="仿宋" w:hAnsi="仿宋" w:cs="仿宋" w:hint="eastAsia"/>
          <w:color w:val="000000" w:themeColor="text1"/>
          <w:sz w:val="28"/>
          <w:szCs w:val="28"/>
        </w:rPr>
        <w:t>发放、回收、整理、统计、分析、建档工作。工作小组人员应就服务项目情况进行座谈交流，全面掌握项目审计情况。</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9.5</w:t>
      </w:r>
      <w:r>
        <w:rPr>
          <w:rFonts w:ascii="仿宋" w:eastAsia="仿宋" w:hAnsi="仿宋" w:cs="仿宋" w:hint="eastAsia"/>
          <w:color w:val="000000" w:themeColor="text1"/>
          <w:sz w:val="28"/>
          <w:szCs w:val="28"/>
        </w:rPr>
        <w:t>撰写报告：审计机构接受采购人委托后，应在</w:t>
      </w:r>
      <w:r>
        <w:rPr>
          <w:rFonts w:ascii="仿宋" w:eastAsia="仿宋" w:hAnsi="仿宋" w:cs="仿宋" w:hint="eastAsia"/>
          <w:color w:val="000000" w:themeColor="text1"/>
          <w:sz w:val="28"/>
          <w:szCs w:val="28"/>
        </w:rPr>
        <w:t xml:space="preserve"> 30 </w:t>
      </w:r>
      <w:r>
        <w:rPr>
          <w:rFonts w:ascii="仿宋" w:eastAsia="仿宋" w:hAnsi="仿宋" w:cs="仿宋" w:hint="eastAsia"/>
          <w:color w:val="000000" w:themeColor="text1"/>
          <w:sz w:val="28"/>
          <w:szCs w:val="28"/>
        </w:rPr>
        <w:t>个工作日出具审计初稿。工作小组应对工作资料进行整理汇总，依据工作方案在完成数据的采集、整理、统计、分析和评判后按照规定的文本格式要求撰写司法审计工作结果报告。报告要求客观公正、依据充分、数据真实、内容完整。</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9.6</w:t>
      </w:r>
      <w:r>
        <w:rPr>
          <w:rFonts w:ascii="仿宋" w:eastAsia="仿宋" w:hAnsi="仿宋" w:cs="仿宋" w:hint="eastAsia"/>
          <w:color w:val="000000" w:themeColor="text1"/>
          <w:sz w:val="28"/>
          <w:szCs w:val="28"/>
        </w:rPr>
        <w:t>提交审核：司法审计工作结果报告初稿完成后，在规定时间内征求采购人意见。中标人应根据反馈的有效意见对报告进行修改。如有对报告存在意见分歧，经协商仍不能取得一致的，由采购</w:t>
      </w:r>
      <w:r>
        <w:rPr>
          <w:rFonts w:ascii="仿宋" w:eastAsia="仿宋" w:hAnsi="仿宋" w:cs="仿宋" w:hint="eastAsia"/>
          <w:color w:val="000000" w:themeColor="text1"/>
          <w:sz w:val="28"/>
          <w:szCs w:val="28"/>
        </w:rPr>
        <w:lastRenderedPageBreak/>
        <w:t>人另行组织具有相关资质的机构审定，再由中标人出具正式报告。</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工作要求：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10.1</w:t>
      </w:r>
      <w:r>
        <w:rPr>
          <w:rFonts w:ascii="仿宋" w:eastAsia="仿宋" w:hAnsi="仿宋" w:cs="仿宋" w:hint="eastAsia"/>
          <w:color w:val="000000" w:themeColor="text1"/>
          <w:sz w:val="28"/>
          <w:szCs w:val="28"/>
        </w:rPr>
        <w:t>中标人应按照本招标文件工作依据及采购人的要求，根据本项目具体情况依法、独立开展项目、部门或下属单位的司法审计工作活动，并对工作结果报告的合法性、真实性、准确性、完整性负责。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10.2</w:t>
      </w:r>
      <w:r>
        <w:rPr>
          <w:rFonts w:ascii="仿宋" w:eastAsia="仿宋" w:hAnsi="仿宋" w:cs="仿宋" w:hint="eastAsia"/>
          <w:color w:val="000000" w:themeColor="text1"/>
          <w:sz w:val="28"/>
          <w:szCs w:val="28"/>
        </w:rPr>
        <w:t>中标人应在采购人规定的时间内完成司法审计工作报告，对司法审计工作报告中的不</w:t>
      </w:r>
      <w:r>
        <w:rPr>
          <w:rFonts w:ascii="仿宋" w:eastAsia="仿宋" w:hAnsi="仿宋" w:cs="仿宋" w:hint="eastAsia"/>
          <w:color w:val="000000" w:themeColor="text1"/>
          <w:sz w:val="28"/>
          <w:szCs w:val="28"/>
        </w:rPr>
        <w:t>尽事项，采购人有权要求中标人补充或重新开展司法审计工作</w:t>
      </w:r>
      <w:r>
        <w:rPr>
          <w:rFonts w:ascii="仿宋" w:eastAsia="仿宋" w:hAnsi="仿宋" w:cs="仿宋" w:hint="eastAsia"/>
          <w:color w:val="000000" w:themeColor="text1"/>
          <w:sz w:val="28"/>
          <w:szCs w:val="28"/>
        </w:rPr>
        <w:t xml:space="preserve">. </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10.3</w:t>
      </w:r>
      <w:r>
        <w:rPr>
          <w:rFonts w:ascii="仿宋" w:eastAsia="仿宋" w:hAnsi="仿宋" w:cs="仿宋" w:hint="eastAsia"/>
          <w:color w:val="000000" w:themeColor="text1"/>
          <w:sz w:val="28"/>
          <w:szCs w:val="28"/>
        </w:rPr>
        <w:t>中标人应独立完成司法审计工作业务，不得以任何形式将司法审计工作业务再委托给其他机构或其他人员组织实施。</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10.4</w:t>
      </w:r>
      <w:r>
        <w:rPr>
          <w:rFonts w:ascii="仿宋" w:eastAsia="仿宋" w:hAnsi="仿宋" w:cs="仿宋" w:hint="eastAsia"/>
          <w:color w:val="000000" w:themeColor="text1"/>
          <w:sz w:val="28"/>
          <w:szCs w:val="28"/>
        </w:rPr>
        <w:t>对司法审计工作中遇到的特殊问题、重大问题应及时向采购人报告，主动接受采购人或采购人上级领导部门或单位的业务指导。采购人将不定期对中标人司法审计工作情况进行检查。</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10.5</w:t>
      </w:r>
      <w:r>
        <w:rPr>
          <w:rFonts w:ascii="仿宋" w:eastAsia="仿宋" w:hAnsi="仿宋" w:cs="仿宋" w:hint="eastAsia"/>
          <w:color w:val="000000" w:themeColor="text1"/>
          <w:sz w:val="28"/>
          <w:szCs w:val="28"/>
        </w:rPr>
        <w:t>在具体实施司法审计工作时，要填写司法审计工作底稿，工作底稿应规范、全面，内部质量控制体系完善有效，对司法审计工作报告有严格内部复核机制，按规定出具有单位盖章和项目</w:t>
      </w:r>
      <w:r>
        <w:rPr>
          <w:rFonts w:ascii="仿宋" w:eastAsia="仿宋" w:hAnsi="仿宋" w:cs="仿宋" w:hint="eastAsia"/>
          <w:color w:val="000000" w:themeColor="text1"/>
          <w:sz w:val="28"/>
          <w:szCs w:val="28"/>
        </w:rPr>
        <w:t>负责人签字的司法审计工作服务方案和结果报告。</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10.6</w:t>
      </w:r>
      <w:r>
        <w:rPr>
          <w:rFonts w:ascii="仿宋" w:eastAsia="仿宋" w:hAnsi="仿宋" w:cs="仿宋" w:hint="eastAsia"/>
          <w:color w:val="000000" w:themeColor="text1"/>
          <w:sz w:val="28"/>
          <w:szCs w:val="28"/>
        </w:rPr>
        <w:t>建立严格的项目资料档案管理制度，完整、准确、真实地反映并记录司法审计工作服务情况，做好各类过程资料的存档和保管工作。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10.7</w:t>
      </w:r>
      <w:r>
        <w:rPr>
          <w:rFonts w:ascii="仿宋" w:eastAsia="仿宋" w:hAnsi="仿宋" w:cs="仿宋" w:hint="eastAsia"/>
          <w:color w:val="000000" w:themeColor="text1"/>
          <w:sz w:val="28"/>
          <w:szCs w:val="28"/>
        </w:rPr>
        <w:t>根据采购人的具体要求，完成其他相关工作。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10.8</w:t>
      </w:r>
      <w:r>
        <w:rPr>
          <w:rFonts w:ascii="仿宋" w:eastAsia="仿宋" w:hAnsi="仿宋" w:cs="仿宋" w:hint="eastAsia"/>
          <w:color w:val="000000" w:themeColor="text1"/>
          <w:sz w:val="28"/>
          <w:szCs w:val="28"/>
        </w:rPr>
        <w:t>中标人为履行本合同所形成的最终报告及其他任何资料（包括但不限于工作中所取得的数据、资料、初步分析报告等）及</w:t>
      </w:r>
      <w:r>
        <w:rPr>
          <w:rFonts w:ascii="仿宋" w:eastAsia="仿宋" w:hAnsi="仿宋" w:cs="仿宋" w:hint="eastAsia"/>
          <w:color w:val="000000" w:themeColor="text1"/>
          <w:sz w:val="28"/>
          <w:szCs w:val="28"/>
        </w:rPr>
        <w:lastRenderedPageBreak/>
        <w:t>在项目中使用的由采购人提供的所有资料的知识产权均属于采购人。在未事先征得采购人书面同意的情况下，中标人及其任何人员不得擅自利用、使用、发表、引用或向第三方提供或泄漏除采购人公开</w:t>
      </w:r>
      <w:r>
        <w:rPr>
          <w:rFonts w:ascii="仿宋" w:eastAsia="仿宋" w:hAnsi="仿宋" w:cs="仿宋" w:hint="eastAsia"/>
          <w:color w:val="000000" w:themeColor="text1"/>
          <w:sz w:val="28"/>
          <w:szCs w:val="28"/>
        </w:rPr>
        <w:t>发布外的上述资料。中标人如需采用、引用与本项目有关的文字、资料、数据等，均必须事先经采购人书面同意。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10.9</w:t>
      </w:r>
      <w:r>
        <w:rPr>
          <w:rFonts w:ascii="仿宋" w:eastAsia="仿宋" w:hAnsi="仿宋" w:cs="仿宋" w:hint="eastAsia"/>
          <w:color w:val="000000" w:themeColor="text1"/>
          <w:sz w:val="28"/>
          <w:szCs w:val="28"/>
        </w:rPr>
        <w:t>承担司法审计工作的单位及其工作人员在工作过程中违反相关准则和廉政规定，与被审计单位或个人相互串通、提供虚假数据与材料、出具不实报告的，或发现有重大遗漏、缺陷、数据等不实的，一经查实，采购人有权停止支付项目费用，并向有关管理部门提出对相关单位及其工作人员的处理建议，取消当年司法审计工作服务资格。给采购人造成经济损失的，应赔偿损失并有权追究其责任。构成违法的，依法追究法律责任。</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10.10</w:t>
      </w:r>
      <w:r>
        <w:rPr>
          <w:rFonts w:ascii="仿宋" w:eastAsia="仿宋" w:hAnsi="仿宋" w:cs="仿宋" w:hint="eastAsia"/>
          <w:color w:val="000000" w:themeColor="text1"/>
          <w:sz w:val="28"/>
          <w:szCs w:val="28"/>
        </w:rPr>
        <w:t>国家或主管部门要求必须达到的相关工作要求。</w:t>
      </w:r>
    </w:p>
    <w:p w:rsidR="00043EC5" w:rsidRDefault="0080576F">
      <w:pPr>
        <w:spacing w:line="560" w:lineRule="exact"/>
        <w:ind w:firstLineChars="200" w:firstLine="560"/>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四、人员要求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r>
        <w:rPr>
          <w:rFonts w:ascii="仿宋" w:eastAsia="仿宋" w:hAnsi="仿宋" w:cs="仿宋" w:hint="eastAsia"/>
          <w:color w:val="000000" w:themeColor="text1"/>
          <w:sz w:val="28"/>
          <w:szCs w:val="28"/>
        </w:rPr>
        <w:t>各包件相关岗位配备要求如下：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11.1</w:t>
      </w:r>
      <w:r>
        <w:rPr>
          <w:rFonts w:ascii="仿宋" w:eastAsia="仿宋" w:hAnsi="仿宋" w:cs="仿宋" w:hint="eastAsia"/>
          <w:color w:val="000000" w:themeColor="text1"/>
          <w:sz w:val="28"/>
          <w:szCs w:val="28"/>
        </w:rPr>
        <w:t>经侦包件人员构成</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项目负责人</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名，负责项目开展及协调沟通，具有</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年及以上相关工作经验，应具有执业注册会计师资格证书，同时具备高级会计师以上职称，且注册单位与投标人一致。审计人员不少于</w:t>
      </w: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名，具有注册会计师（年检通过）执业证书，具有审计工作经验。</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11.2</w:t>
      </w:r>
      <w:r>
        <w:rPr>
          <w:rFonts w:ascii="仿宋" w:eastAsia="仿宋" w:hAnsi="仿宋" w:cs="仿宋" w:hint="eastAsia"/>
          <w:color w:val="000000" w:themeColor="text1"/>
          <w:sz w:val="28"/>
          <w:szCs w:val="28"/>
        </w:rPr>
        <w:t>审计助理不少于</w:t>
      </w: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名，具有相关工作经验。</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11.3</w:t>
      </w:r>
      <w:r>
        <w:rPr>
          <w:rFonts w:ascii="仿宋" w:eastAsia="仿宋" w:hAnsi="仿宋" w:cs="仿宋" w:hint="eastAsia"/>
          <w:color w:val="000000" w:themeColor="text1"/>
          <w:sz w:val="28"/>
          <w:szCs w:val="28"/>
        </w:rPr>
        <w:t>投入本项目的人员应具有法律法规所规定的审计专业资质和良好的职业道德，执业注册会计师近三年内未因违法</w:t>
      </w:r>
      <w:r>
        <w:rPr>
          <w:rFonts w:ascii="仿宋" w:eastAsia="仿宋" w:hAnsi="仿宋" w:cs="仿宋" w:hint="eastAsia"/>
          <w:color w:val="000000" w:themeColor="text1"/>
          <w:sz w:val="28"/>
          <w:szCs w:val="28"/>
        </w:rPr>
        <w:t>违规被相应主管部门或注册会计师协会记录。项目负责人及执业注册会计师须</w:t>
      </w:r>
      <w:r>
        <w:rPr>
          <w:rFonts w:ascii="仿宋" w:eastAsia="仿宋" w:hAnsi="仿宋" w:cs="仿宋" w:hint="eastAsia"/>
          <w:color w:val="000000" w:themeColor="text1"/>
          <w:sz w:val="28"/>
          <w:szCs w:val="28"/>
        </w:rPr>
        <w:lastRenderedPageBreak/>
        <w:t>为本单位在职人员（须提供近六个月内任意一个月的本单位社保缴纳证明），项目负责人需具有五年及以上执业经历。</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11.4</w:t>
      </w:r>
      <w:r>
        <w:rPr>
          <w:rFonts w:ascii="仿宋" w:eastAsia="仿宋" w:hAnsi="仿宋" w:cs="仿宋" w:hint="eastAsia"/>
          <w:color w:val="000000" w:themeColor="text1"/>
          <w:sz w:val="28"/>
          <w:szCs w:val="28"/>
        </w:rPr>
        <w:t>项目组人员名单须经采购人确认，且未经采购人书面批准，不得自行更换。如中标人擅自更换审计人员，或出现审计人员无相关资质、未尽其职等情况，采购人有权要求立即更换具有专业资质、良好操守的审计人员，直至有权要求该中标人退场，并单方面终止合同。</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r>
        <w:rPr>
          <w:rFonts w:ascii="仿宋" w:eastAsia="仿宋" w:hAnsi="仿宋" w:cs="仿宋"/>
          <w:color w:val="000000" w:themeColor="text1"/>
          <w:sz w:val="28"/>
          <w:szCs w:val="28"/>
        </w:rPr>
        <w:t>5</w:t>
      </w:r>
      <w:r>
        <w:rPr>
          <w:rFonts w:ascii="仿宋" w:eastAsia="仿宋" w:hAnsi="仿宋" w:cs="仿宋" w:hint="eastAsia"/>
          <w:color w:val="000000" w:themeColor="text1"/>
          <w:sz w:val="28"/>
          <w:szCs w:val="28"/>
        </w:rPr>
        <w:t>其他说明：</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r>
        <w:rPr>
          <w:rFonts w:ascii="仿宋" w:eastAsia="仿宋" w:hAnsi="仿宋" w:cs="仿宋"/>
          <w:color w:val="000000" w:themeColor="text1"/>
          <w:sz w:val="28"/>
          <w:szCs w:val="28"/>
        </w:rPr>
        <w:t>5</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投标单位应为本项目组配一支有能力的服务团队。服务管理人员和各专业管理、技术、服务负责人须具有类似项目的工作、管理经验。须持证上岗，并且有检查机制。中标单位应加强内部管理控制，针对司法审计项目，制定相应管理、工作流程、服务方案、考核奖惩等制度，建立健全各项管理机制，确保管理运作正常，良好有效无事故。如遇管理、责任不到位，发生各类事故，应追究相关人员责任。</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r>
        <w:rPr>
          <w:rFonts w:ascii="仿宋" w:eastAsia="仿宋" w:hAnsi="仿宋" w:cs="仿宋"/>
          <w:color w:val="000000" w:themeColor="text1"/>
          <w:sz w:val="28"/>
          <w:szCs w:val="28"/>
        </w:rPr>
        <w:t>5</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投标人在投标报价时，需充分考虑到国家调整职工最低工资保障线的情况以及物价上涨等因素。供应商应严格按照已确认的工作方案和工作流程提供服务，无条</w:t>
      </w:r>
      <w:r>
        <w:rPr>
          <w:rFonts w:ascii="仿宋" w:eastAsia="仿宋" w:hAnsi="仿宋" w:cs="仿宋" w:hint="eastAsia"/>
          <w:color w:val="000000" w:themeColor="text1"/>
          <w:sz w:val="28"/>
          <w:szCs w:val="28"/>
        </w:rPr>
        <w:t>件地接受采购人对其工作质量的监督检查。</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r>
        <w:rPr>
          <w:rFonts w:ascii="仿宋" w:eastAsia="仿宋" w:hAnsi="仿宋" w:cs="仿宋"/>
          <w:color w:val="000000" w:themeColor="text1"/>
          <w:sz w:val="28"/>
          <w:szCs w:val="28"/>
        </w:rPr>
        <w:t>5</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本项目合同不得转让、</w:t>
      </w:r>
      <w:r>
        <w:rPr>
          <w:rFonts w:ascii="仿宋" w:eastAsia="仿宋" w:hAnsi="仿宋" w:cs="仿宋"/>
          <w:color w:val="000000" w:themeColor="text1"/>
          <w:sz w:val="28"/>
          <w:szCs w:val="28"/>
        </w:rPr>
        <w:t>分包</w:t>
      </w:r>
      <w:r>
        <w:rPr>
          <w:rFonts w:ascii="仿宋" w:eastAsia="仿宋" w:hAnsi="仿宋" w:cs="仿宋" w:hint="eastAsia"/>
          <w:color w:val="000000" w:themeColor="text1"/>
          <w:sz w:val="28"/>
          <w:szCs w:val="28"/>
        </w:rPr>
        <w:t>。</w:t>
      </w:r>
    </w:p>
    <w:p w:rsidR="00043EC5" w:rsidRDefault="0080576F">
      <w:pPr>
        <w:spacing w:line="560" w:lineRule="exact"/>
        <w:ind w:firstLineChars="200" w:firstLine="560"/>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五、工作流程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w:t>
      </w:r>
      <w:r>
        <w:rPr>
          <w:rFonts w:ascii="仿宋" w:eastAsia="仿宋" w:hAnsi="仿宋" w:cs="仿宋" w:hint="eastAsia"/>
          <w:color w:val="000000" w:themeColor="text1"/>
          <w:sz w:val="28"/>
          <w:szCs w:val="28"/>
        </w:rPr>
        <w:t>审计工作应与公安机关查证办案保持同步性和及时性。</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12.1</w:t>
      </w:r>
      <w:r>
        <w:rPr>
          <w:rFonts w:ascii="仿宋" w:eastAsia="仿宋" w:hAnsi="仿宋" w:cs="仿宋" w:hint="eastAsia"/>
          <w:color w:val="000000" w:themeColor="text1"/>
          <w:sz w:val="28"/>
          <w:szCs w:val="28"/>
        </w:rPr>
        <w:t>中标人对委托的审计项目实行</w:t>
      </w:r>
      <w:r>
        <w:rPr>
          <w:rFonts w:ascii="仿宋" w:eastAsia="仿宋" w:hAnsi="仿宋" w:cs="仿宋" w:hint="eastAsia"/>
          <w:color w:val="000000" w:themeColor="text1"/>
          <w:sz w:val="28"/>
          <w:szCs w:val="28"/>
        </w:rPr>
        <w:t xml:space="preserve"> 24 </w:t>
      </w:r>
      <w:r>
        <w:rPr>
          <w:rFonts w:ascii="仿宋" w:eastAsia="仿宋" w:hAnsi="仿宋" w:cs="仿宋" w:hint="eastAsia"/>
          <w:color w:val="000000" w:themeColor="text1"/>
          <w:sz w:val="28"/>
          <w:szCs w:val="28"/>
        </w:rPr>
        <w:t>小时即时受理服务，即根据采购人通知，在规定时间内项目组负责人员到达指定场所，并</w:t>
      </w:r>
      <w:r>
        <w:rPr>
          <w:rFonts w:ascii="仿宋" w:eastAsia="仿宋" w:hAnsi="仿宋" w:cs="仿宋" w:hint="eastAsia"/>
          <w:color w:val="000000" w:themeColor="text1"/>
          <w:sz w:val="28"/>
          <w:szCs w:val="28"/>
        </w:rPr>
        <w:lastRenderedPageBreak/>
        <w:t>根据案件情况，依据投标文件承诺委派相应项目组开展工作，确保工作及时性。审计期间，项目组负责人应根据采购人要求和工作需要随时到场。</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12.2</w:t>
      </w:r>
      <w:r>
        <w:rPr>
          <w:rFonts w:ascii="仿宋" w:eastAsia="仿宋" w:hAnsi="仿宋" w:cs="仿宋" w:hint="eastAsia"/>
          <w:color w:val="000000" w:themeColor="text1"/>
          <w:sz w:val="28"/>
          <w:szCs w:val="28"/>
        </w:rPr>
        <w:t>具体案件审计时限，由采购人根据实际情况确定，并在委托文件中明确。中标人确有特殊原因不能按时审结的，需向采购</w:t>
      </w:r>
      <w:r>
        <w:rPr>
          <w:rFonts w:ascii="仿宋" w:eastAsia="仿宋" w:hAnsi="仿宋" w:cs="仿宋" w:hint="eastAsia"/>
          <w:color w:val="000000" w:themeColor="text1"/>
          <w:sz w:val="28"/>
          <w:szCs w:val="28"/>
        </w:rPr>
        <w:t>人提供书面情况说明，经同意后方可延长审计期限。</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12.3</w:t>
      </w:r>
      <w:r>
        <w:rPr>
          <w:rFonts w:ascii="仿宋" w:eastAsia="仿宋" w:hAnsi="仿宋" w:cs="仿宋" w:hint="eastAsia"/>
          <w:color w:val="000000" w:themeColor="text1"/>
          <w:sz w:val="28"/>
          <w:szCs w:val="28"/>
        </w:rPr>
        <w:t>如因案件紧急、采购人有需求时，中标人应承诺可在采购人出具委托手续前，提前委派人员开展案件审计工作。</w:t>
      </w:r>
    </w:p>
    <w:p w:rsidR="00043EC5" w:rsidRDefault="0080576F">
      <w:pPr>
        <w:spacing w:line="560" w:lineRule="exact"/>
        <w:ind w:firstLineChars="200" w:firstLine="560"/>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六、项目考核办法及保密要求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w:t>
      </w:r>
      <w:r>
        <w:rPr>
          <w:rFonts w:ascii="仿宋" w:eastAsia="仿宋" w:hAnsi="仿宋" w:cs="仿宋" w:hint="eastAsia"/>
          <w:color w:val="000000" w:themeColor="text1"/>
          <w:sz w:val="28"/>
          <w:szCs w:val="28"/>
        </w:rPr>
        <w:t>日常进度考核。</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13.1</w:t>
      </w:r>
      <w:r>
        <w:rPr>
          <w:rFonts w:ascii="仿宋" w:eastAsia="仿宋" w:hAnsi="仿宋" w:cs="仿宋" w:hint="eastAsia"/>
          <w:color w:val="000000" w:themeColor="text1"/>
          <w:sz w:val="28"/>
          <w:szCs w:val="28"/>
        </w:rPr>
        <w:t>对中标人的项目进度进行日常监督，确保项目跟进及时。中标人拖沓进度的，未在要求期限内完成项目的，自逾期之日起，每天扣除项目服务费的千分之三。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13.2</w:t>
      </w:r>
      <w:r>
        <w:rPr>
          <w:rFonts w:ascii="仿宋" w:eastAsia="仿宋" w:hAnsi="仿宋" w:cs="仿宋" w:hint="eastAsia"/>
          <w:color w:val="000000" w:themeColor="text1"/>
          <w:sz w:val="28"/>
          <w:szCs w:val="28"/>
        </w:rPr>
        <w:t>报告质量考核。中标人出具的相关报告不符合要求的，视为无效报告，应当更正报告。无效报告不纳入项目费用结算。</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13.3</w:t>
      </w:r>
      <w:r>
        <w:rPr>
          <w:rFonts w:ascii="仿宋" w:eastAsia="仿宋" w:hAnsi="仿宋" w:cs="仿宋" w:hint="eastAsia"/>
          <w:color w:val="000000" w:themeColor="text1"/>
          <w:sz w:val="28"/>
          <w:szCs w:val="28"/>
        </w:rPr>
        <w:t>保密要求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13.3.1</w:t>
      </w:r>
      <w:r>
        <w:rPr>
          <w:rFonts w:ascii="仿宋" w:eastAsia="仿宋" w:hAnsi="仿宋" w:cs="仿宋" w:hint="eastAsia"/>
          <w:color w:val="000000" w:themeColor="text1"/>
          <w:sz w:val="28"/>
          <w:szCs w:val="28"/>
        </w:rPr>
        <w:t>中标人应遵守合同文件约定内容的保密要求。中标人必须严格遵守国家及公安机关保密管理工作相关法律法规，为涉及本项目的所有资料、数据和收据等保密。中标人及中标人员工不得泄露、遗失、复印与本合同规定业务活动有关的一切资料和内容；中标人及中标人员工不得将工作中涉及的相关资料、数据和收据及实施规划等透露给任何外单位及人员。如发现泄露情况，中标人应立即向招标人报告，并在第一时间采取一切必要措施防止进一步扩大；如构成犯罪的，招标人将依法追究相关人员及单位刑事责任。</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四、报价须知</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14 </w:t>
      </w:r>
      <w:r>
        <w:rPr>
          <w:rFonts w:ascii="仿宋" w:eastAsia="仿宋" w:hAnsi="仿宋" w:cs="仿宋" w:hint="eastAsia"/>
          <w:color w:val="000000" w:themeColor="text1"/>
          <w:sz w:val="28"/>
          <w:szCs w:val="28"/>
        </w:rPr>
        <w:t>投标报价依据</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14.1 </w:t>
      </w:r>
      <w:r>
        <w:rPr>
          <w:rFonts w:ascii="仿宋" w:eastAsia="仿宋" w:hAnsi="仿宋" w:cs="仿宋" w:hint="eastAsia"/>
          <w:color w:val="000000" w:themeColor="text1"/>
          <w:sz w:val="28"/>
          <w:szCs w:val="28"/>
        </w:rPr>
        <w:t>投</w:t>
      </w:r>
      <w:r>
        <w:rPr>
          <w:rFonts w:ascii="仿宋" w:eastAsia="仿宋" w:hAnsi="仿宋" w:cs="仿宋" w:hint="eastAsia"/>
          <w:color w:val="000000" w:themeColor="text1"/>
          <w:sz w:val="28"/>
          <w:szCs w:val="28"/>
        </w:rPr>
        <w:t>标报价计算依据包括本项目的招标文件（包括提供的附件）、招标文件答疑或修改的补充文书、项目现场条件等。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14.2</w:t>
      </w:r>
      <w:r>
        <w:rPr>
          <w:rFonts w:ascii="仿宋" w:eastAsia="仿宋" w:hAnsi="仿宋" w:cs="仿宋" w:hint="eastAsia"/>
          <w:color w:val="000000" w:themeColor="text1"/>
          <w:sz w:val="28"/>
          <w:szCs w:val="28"/>
        </w:rPr>
        <w:t>招标文件明确的服务范围、服务内容、服务期限、服务质量要求、售后服务、管理要求与服务标准及考核要求等。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 </w:t>
      </w:r>
      <w:r>
        <w:rPr>
          <w:rFonts w:ascii="仿宋" w:eastAsia="仿宋" w:hAnsi="仿宋" w:cs="仿宋" w:hint="eastAsia"/>
          <w:color w:val="000000" w:themeColor="text1"/>
          <w:sz w:val="28"/>
          <w:szCs w:val="28"/>
        </w:rPr>
        <w:t>投标报价内容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 </w:t>
      </w:r>
      <w:r>
        <w:rPr>
          <w:rFonts w:ascii="仿宋" w:eastAsia="仿宋" w:hAnsi="仿宋" w:cs="仿宋" w:hint="eastAsia"/>
          <w:color w:val="000000" w:themeColor="text1"/>
          <w:sz w:val="28"/>
          <w:szCs w:val="28"/>
        </w:rPr>
        <w:t>依据本项目的招标范围和内容，中标人提供项目服务，投标报价方式如下：</w:t>
      </w:r>
    </w:p>
    <w:p w:rsidR="00043EC5" w:rsidRDefault="0080576F">
      <w:pPr>
        <w:spacing w:after="160" w:line="560" w:lineRule="exact"/>
        <w:ind w:firstLineChars="200" w:firstLine="560"/>
        <w:jc w:val="left"/>
        <w:rPr>
          <w:rFonts w:ascii="仿宋" w:eastAsia="仿宋" w:hAnsi="仿宋" w:cs="仿宋"/>
          <w:color w:val="000000" w:themeColor="text1"/>
          <w:sz w:val="28"/>
          <w:szCs w:val="28"/>
          <w:highlight w:val="green"/>
        </w:rPr>
      </w:pPr>
      <w:r>
        <w:rPr>
          <w:rFonts w:ascii="仿宋" w:eastAsia="仿宋" w:hAnsi="仿宋" w:cs="仿宋" w:hint="eastAsia"/>
          <w:color w:val="000000" w:themeColor="text1"/>
          <w:sz w:val="28"/>
          <w:szCs w:val="28"/>
          <w:highlight w:val="green"/>
        </w:rPr>
        <w:t xml:space="preserve">15.1.1 </w:t>
      </w:r>
      <w:r>
        <w:rPr>
          <w:rFonts w:ascii="仿宋" w:eastAsia="仿宋" w:hAnsi="仿宋" w:cs="仿宋" w:hint="eastAsia"/>
          <w:color w:val="000000" w:themeColor="text1"/>
          <w:sz w:val="28"/>
          <w:szCs w:val="28"/>
          <w:highlight w:val="green"/>
        </w:rPr>
        <w:t>“投标优惠率”说明：中标人服务费</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审计项目认定金额×各区段收费费率×</w:t>
      </w:r>
      <w:r>
        <w:rPr>
          <w:rFonts w:ascii="仿宋" w:eastAsia="仿宋" w:hAnsi="仿宋" w:cs="仿宋" w:hint="eastAsia"/>
          <w:color w:val="000000" w:themeColor="text1"/>
          <w:sz w:val="28"/>
          <w:szCs w:val="28"/>
          <w:highlight w:val="green"/>
        </w:rPr>
        <w:t>(1-40%)</w:t>
      </w:r>
      <w:r>
        <w:rPr>
          <w:rFonts w:ascii="仿宋" w:eastAsia="仿宋" w:hAnsi="仿宋" w:cs="仿宋" w:hint="eastAsia"/>
          <w:color w:val="000000" w:themeColor="text1"/>
          <w:sz w:val="28"/>
          <w:szCs w:val="28"/>
          <w:highlight w:val="green"/>
        </w:rPr>
        <w:t>×投标优惠率。投标优惠率已带单位（％），投标人只需填写数值，如：</w:t>
      </w:r>
      <w:r>
        <w:rPr>
          <w:rFonts w:ascii="仿宋" w:eastAsia="仿宋" w:hAnsi="仿宋" w:cs="仿宋" w:hint="eastAsia"/>
          <w:color w:val="000000" w:themeColor="text1"/>
          <w:sz w:val="28"/>
          <w:szCs w:val="28"/>
          <w:highlight w:val="green"/>
        </w:rPr>
        <w:t xml:space="preserve">90,80,70 </w:t>
      </w:r>
      <w:r>
        <w:rPr>
          <w:rFonts w:ascii="仿宋" w:eastAsia="仿宋" w:hAnsi="仿宋" w:cs="仿宋" w:hint="eastAsia"/>
          <w:color w:val="000000" w:themeColor="text1"/>
          <w:sz w:val="28"/>
          <w:szCs w:val="28"/>
          <w:highlight w:val="green"/>
        </w:rPr>
        <w:t>等。</w:t>
      </w:r>
    </w:p>
    <w:p w:rsidR="00043EC5" w:rsidRDefault="0080576F">
      <w:pPr>
        <w:spacing w:after="160"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highlight w:val="green"/>
        </w:rPr>
        <w:t>计算示例如下：办案审计服务收费费率（差额定率累进计算）</w:t>
      </w:r>
    </w:p>
    <w:tbl>
      <w:tblPr>
        <w:tblStyle w:val="1"/>
        <w:tblW w:w="6810" w:type="dxa"/>
        <w:jc w:val="center"/>
        <w:tblLayout w:type="fixed"/>
        <w:tblLook w:val="04A0" w:firstRow="1" w:lastRow="0" w:firstColumn="1" w:lastColumn="0" w:noHBand="0" w:noVBand="1"/>
      </w:tblPr>
      <w:tblGrid>
        <w:gridCol w:w="3405"/>
        <w:gridCol w:w="3405"/>
      </w:tblGrid>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综合财务审计量（万元）</w:t>
            </w: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费率</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以下</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8</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50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7</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100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200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3</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500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1.6</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1000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0.7</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2000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0.3</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2000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5000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0.12</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5000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10000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0.05</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10000-100000</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0.02</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100000</w:t>
            </w:r>
            <w:r>
              <w:rPr>
                <w:rFonts w:ascii="仿宋" w:eastAsia="仿宋" w:hAnsi="仿宋" w:cs="仿宋" w:hint="eastAsia"/>
                <w:color w:val="000000" w:themeColor="text1"/>
                <w:kern w:val="0"/>
                <w:sz w:val="28"/>
                <w:szCs w:val="28"/>
              </w:rPr>
              <w:t>以上</w:t>
            </w:r>
          </w:p>
          <w:p w:rsidR="00043EC5" w:rsidRDefault="00043EC5">
            <w:pPr>
              <w:spacing w:line="560" w:lineRule="exact"/>
              <w:jc w:val="center"/>
              <w:rPr>
                <w:rFonts w:ascii="仿宋" w:eastAsia="仿宋" w:hAnsi="仿宋" w:cs="仿宋"/>
                <w:color w:val="000000" w:themeColor="text1"/>
                <w:kern w:val="0"/>
                <w:sz w:val="28"/>
                <w:szCs w:val="28"/>
              </w:rPr>
            </w:pPr>
          </w:p>
        </w:tc>
        <w:tc>
          <w:tcPr>
            <w:tcW w:w="3405" w:type="dxa"/>
            <w:tcBorders>
              <w:top w:val="single" w:sz="4" w:space="0" w:color="auto"/>
              <w:left w:val="single" w:sz="4" w:space="0" w:color="auto"/>
              <w:bottom w:val="single" w:sz="4" w:space="0" w:color="auto"/>
              <w:right w:val="single" w:sz="4" w:space="0" w:color="auto"/>
            </w:tcBorders>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0.01</w:t>
            </w:r>
          </w:p>
          <w:p w:rsidR="00043EC5" w:rsidRDefault="00043EC5">
            <w:pPr>
              <w:spacing w:line="560" w:lineRule="exact"/>
              <w:jc w:val="center"/>
              <w:rPr>
                <w:rFonts w:ascii="仿宋" w:eastAsia="仿宋" w:hAnsi="仿宋" w:cs="仿宋"/>
                <w:color w:val="000000" w:themeColor="text1"/>
                <w:kern w:val="0"/>
                <w:sz w:val="28"/>
                <w:szCs w:val="28"/>
              </w:rPr>
            </w:pPr>
          </w:p>
        </w:tc>
      </w:tr>
    </w:tbl>
    <w:p w:rsidR="00043EC5" w:rsidRDefault="0080576F">
      <w:pPr>
        <w:spacing w:after="160" w:line="560" w:lineRule="exact"/>
        <w:ind w:firstLineChars="200" w:firstLine="560"/>
        <w:jc w:val="left"/>
        <w:rPr>
          <w:rFonts w:ascii="仿宋" w:eastAsia="仿宋" w:hAnsi="仿宋" w:cs="仿宋"/>
          <w:color w:val="000000" w:themeColor="text1"/>
          <w:sz w:val="28"/>
          <w:szCs w:val="28"/>
          <w:highlight w:val="green"/>
        </w:rPr>
      </w:pPr>
      <w:r>
        <w:rPr>
          <w:rFonts w:ascii="仿宋" w:eastAsia="仿宋" w:hAnsi="仿宋" w:cs="仿宋" w:hint="eastAsia"/>
          <w:color w:val="000000" w:themeColor="text1"/>
          <w:sz w:val="28"/>
          <w:szCs w:val="28"/>
          <w:highlight w:val="green"/>
        </w:rPr>
        <w:t>15.1.2</w:t>
      </w:r>
      <w:r>
        <w:rPr>
          <w:rFonts w:ascii="仿宋" w:eastAsia="仿宋" w:hAnsi="仿宋" w:cs="仿宋" w:hint="eastAsia"/>
          <w:color w:val="000000" w:themeColor="text1"/>
          <w:sz w:val="28"/>
          <w:szCs w:val="28"/>
          <w:highlight w:val="green"/>
        </w:rPr>
        <w:t>假设审计项目认定金额</w:t>
      </w:r>
      <w:r>
        <w:rPr>
          <w:rFonts w:ascii="仿宋" w:eastAsia="仿宋" w:hAnsi="仿宋" w:cs="仿宋" w:hint="eastAsia"/>
          <w:color w:val="000000" w:themeColor="text1"/>
          <w:sz w:val="28"/>
          <w:szCs w:val="28"/>
          <w:highlight w:val="green"/>
        </w:rPr>
        <w:t xml:space="preserve"> 30 </w:t>
      </w:r>
      <w:r>
        <w:rPr>
          <w:rFonts w:ascii="仿宋" w:eastAsia="仿宋" w:hAnsi="仿宋" w:cs="仿宋" w:hint="eastAsia"/>
          <w:color w:val="000000" w:themeColor="text1"/>
          <w:sz w:val="28"/>
          <w:szCs w:val="28"/>
          <w:highlight w:val="green"/>
        </w:rPr>
        <w:t>万，投标人投报的投标优惠率为</w:t>
      </w:r>
      <w:r>
        <w:rPr>
          <w:rFonts w:ascii="仿宋" w:eastAsia="仿宋" w:hAnsi="仿宋" w:cs="仿宋" w:hint="eastAsia"/>
          <w:color w:val="000000" w:themeColor="text1"/>
          <w:sz w:val="28"/>
          <w:szCs w:val="28"/>
          <w:highlight w:val="green"/>
        </w:rPr>
        <w:t>80%</w:t>
      </w:r>
      <w:r>
        <w:rPr>
          <w:rFonts w:ascii="仿宋" w:eastAsia="仿宋" w:hAnsi="仿宋" w:cs="仿宋" w:hint="eastAsia"/>
          <w:color w:val="000000" w:themeColor="text1"/>
          <w:sz w:val="28"/>
          <w:szCs w:val="28"/>
          <w:highlight w:val="green"/>
        </w:rPr>
        <w:t>，则中标人服务费</w:t>
      </w:r>
      <w:r>
        <w:rPr>
          <w:rFonts w:ascii="仿宋" w:eastAsia="仿宋" w:hAnsi="仿宋" w:cs="仿宋" w:hint="eastAsia"/>
          <w:color w:val="000000" w:themeColor="text1"/>
          <w:sz w:val="28"/>
          <w:szCs w:val="28"/>
          <w:highlight w:val="green"/>
        </w:rPr>
        <w:t>=(10</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8%+20</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7%)</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(1-40%)</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80%=1.056(</w:t>
      </w:r>
      <w:r>
        <w:rPr>
          <w:rFonts w:ascii="仿宋" w:eastAsia="仿宋" w:hAnsi="仿宋" w:cs="仿宋" w:hint="eastAsia"/>
          <w:color w:val="000000" w:themeColor="text1"/>
          <w:sz w:val="28"/>
          <w:szCs w:val="28"/>
          <w:highlight w:val="green"/>
        </w:rPr>
        <w:t>万元</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w:t>
      </w:r>
    </w:p>
    <w:p w:rsidR="00043EC5" w:rsidRDefault="0080576F">
      <w:pPr>
        <w:spacing w:after="160"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highlight w:val="green"/>
        </w:rPr>
        <w:t>如果投标优惠率为</w:t>
      </w:r>
      <w:r>
        <w:rPr>
          <w:rFonts w:ascii="仿宋" w:eastAsia="仿宋" w:hAnsi="仿宋" w:cs="仿宋" w:hint="eastAsia"/>
          <w:color w:val="000000" w:themeColor="text1"/>
          <w:sz w:val="28"/>
          <w:szCs w:val="28"/>
          <w:highlight w:val="green"/>
        </w:rPr>
        <w:t>100%</w:t>
      </w:r>
      <w:r>
        <w:rPr>
          <w:rFonts w:ascii="仿宋" w:eastAsia="仿宋" w:hAnsi="仿宋" w:cs="仿宋" w:hint="eastAsia"/>
          <w:color w:val="000000" w:themeColor="text1"/>
          <w:sz w:val="28"/>
          <w:szCs w:val="28"/>
          <w:highlight w:val="green"/>
        </w:rPr>
        <w:t>，即无优惠，请各投标人填写时注意。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15.1.3 </w:t>
      </w:r>
      <w:r>
        <w:rPr>
          <w:rFonts w:ascii="仿宋" w:eastAsia="仿宋" w:hAnsi="仿宋" w:cs="仿宋" w:hint="eastAsia"/>
          <w:color w:val="000000" w:themeColor="text1"/>
          <w:sz w:val="28"/>
          <w:szCs w:val="28"/>
        </w:rPr>
        <w:t>投标人在报价时须综合考虑以下因素：</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）投标人承诺对采购人进行财会专业方面培训，培训内容、课时安排由投标人先行提供，今后由采购人再中标后根据已提供的培训内容和课时进行安排并根据实际情况调整。</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）审计过程中，投标人应免费提供专业咨询、材料复印、整理等服务。</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）投标人审计人员的交通费、出差费等各类费用自行</w:t>
      </w:r>
      <w:r>
        <w:rPr>
          <w:rFonts w:ascii="仿宋" w:eastAsia="仿宋" w:hAnsi="仿宋" w:cs="仿宋" w:hint="eastAsia"/>
          <w:color w:val="000000" w:themeColor="text1"/>
          <w:sz w:val="28"/>
          <w:szCs w:val="28"/>
        </w:rPr>
        <w:t>承担。</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）投标人无偿配合采购人落实相关审计电子数据资料的上传工作。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15.1.4 </w:t>
      </w:r>
      <w:r>
        <w:rPr>
          <w:rFonts w:ascii="仿宋" w:eastAsia="仿宋" w:hAnsi="仿宋" w:cs="仿宋" w:hint="eastAsia"/>
          <w:color w:val="000000" w:themeColor="text1"/>
          <w:sz w:val="28"/>
          <w:szCs w:val="28"/>
        </w:rPr>
        <w:t>投标人提供的审计及相关服务，应当符合国家有关法律、法规和标准规范，满足合同约定的服务内容和质量等要求。投标人不得违反标准规范规定或招标文件约定，通过降低服务质量、减少服务内容等手段进行恶性竞争，扰乱正常市场秩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15.1.5 </w:t>
      </w:r>
      <w:r>
        <w:rPr>
          <w:rFonts w:ascii="仿宋" w:eastAsia="仿宋" w:hAnsi="仿宋" w:cs="仿宋" w:hint="eastAsia"/>
          <w:color w:val="000000" w:themeColor="text1"/>
          <w:sz w:val="28"/>
          <w:szCs w:val="28"/>
        </w:rPr>
        <w:t>审计工作应按国家及上海市的最新规范、要求及标准等进行。按合同规定的审计时限、投标书所承诺的审计收费结算优惠率完成审计业务，出具审计报告并对其负责。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15.1.6 </w:t>
      </w:r>
      <w:r>
        <w:rPr>
          <w:rFonts w:ascii="仿宋" w:eastAsia="仿宋" w:hAnsi="仿宋" w:cs="仿宋" w:hint="eastAsia"/>
          <w:color w:val="000000" w:themeColor="text1"/>
          <w:sz w:val="28"/>
          <w:szCs w:val="28"/>
        </w:rPr>
        <w:t>本次项目所有包件的结算方式，按照中标</w:t>
      </w:r>
      <w:r>
        <w:rPr>
          <w:rFonts w:ascii="仿宋" w:eastAsia="仿宋" w:hAnsi="仿宋" w:cs="仿宋" w:hint="eastAsia"/>
          <w:color w:val="000000" w:themeColor="text1"/>
          <w:sz w:val="28"/>
          <w:szCs w:val="28"/>
        </w:rPr>
        <w:t>人实际受理案件数量结算，一案一结。</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15.2 </w:t>
      </w:r>
      <w:r>
        <w:rPr>
          <w:rFonts w:ascii="仿宋" w:eastAsia="仿宋" w:hAnsi="仿宋" w:cs="仿宋" w:hint="eastAsia"/>
          <w:color w:val="000000" w:themeColor="text1"/>
          <w:sz w:val="28"/>
          <w:szCs w:val="28"/>
        </w:rPr>
        <w:t>除投标需求中另有说明外，本项目投标报价（即投标总</w:t>
      </w:r>
      <w:r>
        <w:rPr>
          <w:rFonts w:ascii="仿宋" w:eastAsia="仿宋" w:hAnsi="仿宋" w:cs="仿宋" w:hint="eastAsia"/>
          <w:color w:val="000000" w:themeColor="text1"/>
          <w:sz w:val="28"/>
          <w:szCs w:val="28"/>
        </w:rPr>
        <w:lastRenderedPageBreak/>
        <w:t>价）应包括招标文件承包范围内的全部工作内容，以及为完成项目服务内容与要求而发生的辅助性、配合性的相关费用，并且充分考虑合同包含的责任、义务和一般风险等各项全部费用。</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15.3 </w:t>
      </w:r>
      <w:r>
        <w:rPr>
          <w:rFonts w:ascii="仿宋" w:eastAsia="仿宋" w:hAnsi="仿宋" w:cs="仿宋" w:hint="eastAsia"/>
          <w:color w:val="000000" w:themeColor="text1"/>
          <w:sz w:val="28"/>
          <w:szCs w:val="28"/>
        </w:rPr>
        <w:t>投标报价应将所有工作内容考虑在内，如有漏项或缺项，均属于投标人的风险。</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15.4 </w:t>
      </w:r>
      <w:r>
        <w:rPr>
          <w:rFonts w:ascii="仿宋" w:eastAsia="仿宋" w:hAnsi="仿宋" w:cs="仿宋" w:hint="eastAsia"/>
          <w:color w:val="000000" w:themeColor="text1"/>
          <w:sz w:val="28"/>
          <w:szCs w:val="28"/>
        </w:rPr>
        <w:t>投标人应考虑本项目可能存在的其他任何风险因素，包括政策性调价、人工和材料成本增涨等。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15.5 </w:t>
      </w:r>
      <w:r>
        <w:rPr>
          <w:rFonts w:ascii="仿宋" w:eastAsia="仿宋" w:hAnsi="仿宋" w:cs="仿宋" w:hint="eastAsia"/>
          <w:color w:val="000000" w:themeColor="text1"/>
          <w:sz w:val="28"/>
          <w:szCs w:val="28"/>
        </w:rPr>
        <w:t>投标人按照投标文件格式中所附的表式完整地填写开标一览表。</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16 </w:t>
      </w:r>
      <w:r>
        <w:rPr>
          <w:rFonts w:ascii="仿宋" w:eastAsia="仿宋" w:hAnsi="仿宋" w:cs="仿宋" w:hint="eastAsia"/>
          <w:color w:val="000000" w:themeColor="text1"/>
          <w:sz w:val="28"/>
          <w:szCs w:val="28"/>
        </w:rPr>
        <w:t>投标报价控制性条款</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16.1 </w:t>
      </w:r>
      <w:r>
        <w:rPr>
          <w:rFonts w:ascii="仿宋" w:eastAsia="仿宋" w:hAnsi="仿宋" w:cs="仿宋" w:hint="eastAsia"/>
          <w:color w:val="000000" w:themeColor="text1"/>
          <w:sz w:val="28"/>
          <w:szCs w:val="28"/>
        </w:rPr>
        <w:t>投标报价不得超过公布的预算金额或最高限价，各包件投标报价（金额）统一填写为招标文件中规定各包件的预算金额。</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16.2 </w:t>
      </w:r>
      <w:r>
        <w:rPr>
          <w:rFonts w:ascii="仿宋" w:eastAsia="仿宋" w:hAnsi="仿宋" w:cs="仿宋" w:hint="eastAsia"/>
          <w:color w:val="000000" w:themeColor="text1"/>
          <w:sz w:val="28"/>
          <w:szCs w:val="28"/>
        </w:rPr>
        <w:t>本项目只允许有一个报价，任何有选择的报价将不予接受。</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16.3 </w:t>
      </w:r>
      <w:r>
        <w:rPr>
          <w:rFonts w:ascii="仿宋" w:eastAsia="仿宋" w:hAnsi="仿宋" w:cs="仿宋" w:hint="eastAsia"/>
          <w:color w:val="000000" w:themeColor="text1"/>
          <w:sz w:val="28"/>
          <w:szCs w:val="28"/>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after="160" w:line="560" w:lineRule="exact"/>
        <w:ind w:firstLineChars="300" w:firstLine="840"/>
        <w:jc w:val="left"/>
        <w:rPr>
          <w:rFonts w:ascii="仿宋" w:eastAsia="仿宋" w:hAnsi="仿宋" w:cs="仿宋"/>
          <w:color w:val="000000" w:themeColor="text1"/>
          <w:sz w:val="28"/>
          <w:szCs w:val="28"/>
        </w:rPr>
      </w:pPr>
    </w:p>
    <w:p w:rsidR="00043EC5" w:rsidRDefault="00043EC5">
      <w:pPr>
        <w:spacing w:after="160" w:line="560" w:lineRule="exact"/>
        <w:ind w:firstLineChars="300" w:firstLine="840"/>
        <w:jc w:val="left"/>
        <w:rPr>
          <w:rFonts w:ascii="仿宋" w:eastAsia="仿宋" w:hAnsi="仿宋" w:cs="仿宋"/>
          <w:color w:val="000000" w:themeColor="text1"/>
          <w:sz w:val="28"/>
          <w:szCs w:val="28"/>
        </w:rPr>
      </w:pPr>
    </w:p>
    <w:p w:rsidR="00043EC5" w:rsidRDefault="0080576F">
      <w:pPr>
        <w:spacing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上海市公安局青浦分局</w:t>
      </w:r>
    </w:p>
    <w:p w:rsidR="00043EC5" w:rsidRDefault="0080576F">
      <w:pPr>
        <w:spacing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司法审计服务考核表</w:t>
      </w:r>
    </w:p>
    <w:p w:rsidR="00043EC5" w:rsidRDefault="00043EC5">
      <w:pPr>
        <w:spacing w:line="560" w:lineRule="exact"/>
        <w:jc w:val="center"/>
        <w:rPr>
          <w:rFonts w:ascii="方正小标宋简体" w:eastAsia="方正小标宋简体" w:hAnsi="方正小标宋简体" w:cs="方正小标宋简体"/>
          <w:color w:val="000000" w:themeColor="text1"/>
          <w:sz w:val="36"/>
          <w:szCs w:val="36"/>
        </w:rPr>
      </w:pPr>
    </w:p>
    <w:p w:rsidR="00043EC5" w:rsidRDefault="0080576F">
      <w:pPr>
        <w:widowControl/>
        <w:spacing w:line="276" w:lineRule="auto"/>
        <w:jc w:val="right"/>
        <w:rPr>
          <w:rFonts w:ascii="宋体" w:hAnsi="宋体" w:cs="宋体"/>
          <w:color w:val="000000" w:themeColor="text1"/>
          <w:kern w:val="0"/>
          <w:szCs w:val="21"/>
        </w:rPr>
      </w:pPr>
      <w:r>
        <w:rPr>
          <w:rFonts w:ascii="宋体" w:hAnsi="宋体" w:cs="宋体" w:hint="eastAsia"/>
          <w:color w:val="000000" w:themeColor="text1"/>
          <w:kern w:val="0"/>
          <w:szCs w:val="21"/>
        </w:rPr>
        <w:t>服务日期：</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年</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月</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日至</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年</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月</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日</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7"/>
        <w:gridCol w:w="2292"/>
        <w:gridCol w:w="1238"/>
        <w:gridCol w:w="851"/>
      </w:tblGrid>
      <w:tr w:rsidR="00043EC5">
        <w:trPr>
          <w:trHeight w:val="508"/>
          <w:jc w:val="center"/>
        </w:trPr>
        <w:tc>
          <w:tcPr>
            <w:tcW w:w="4317" w:type="dxa"/>
            <w:vAlign w:val="center"/>
          </w:tcPr>
          <w:p w:rsidR="00043EC5" w:rsidRDefault="0080576F">
            <w:pPr>
              <w:widowControl/>
              <w:spacing w:line="276" w:lineRule="auto"/>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项目</w:t>
            </w:r>
          </w:p>
        </w:tc>
        <w:tc>
          <w:tcPr>
            <w:tcW w:w="2292" w:type="dxa"/>
            <w:vAlign w:val="center"/>
          </w:tcPr>
          <w:p w:rsidR="00043EC5" w:rsidRDefault="0080576F">
            <w:pPr>
              <w:widowControl/>
              <w:spacing w:line="276" w:lineRule="auto"/>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扣分标准</w:t>
            </w:r>
          </w:p>
        </w:tc>
        <w:tc>
          <w:tcPr>
            <w:tcW w:w="1238" w:type="dxa"/>
            <w:vAlign w:val="center"/>
          </w:tcPr>
          <w:p w:rsidR="00043EC5" w:rsidRDefault="0080576F">
            <w:pPr>
              <w:widowControl/>
              <w:spacing w:line="276" w:lineRule="auto"/>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考评情况</w:t>
            </w:r>
          </w:p>
        </w:tc>
        <w:tc>
          <w:tcPr>
            <w:tcW w:w="851" w:type="dxa"/>
            <w:vAlign w:val="center"/>
          </w:tcPr>
          <w:p w:rsidR="00043EC5" w:rsidRDefault="0080576F">
            <w:pPr>
              <w:widowControl/>
              <w:spacing w:line="276" w:lineRule="auto"/>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扣分</w:t>
            </w:r>
          </w:p>
        </w:tc>
      </w:tr>
      <w:tr w:rsidR="00043EC5">
        <w:trPr>
          <w:trHeight w:val="726"/>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无正当理由拒不接受公安机关审计聘请的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10</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726"/>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参与审计人员不符合相关鉴定资质要求的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10</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696"/>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highlight w:val="yellow"/>
              </w:rPr>
            </w:pPr>
            <w:r>
              <w:rPr>
                <w:rFonts w:ascii="宋体" w:hAnsi="宋体" w:cs="宋体" w:hint="eastAsia"/>
                <w:color w:val="000000" w:themeColor="text1"/>
                <w:kern w:val="0"/>
                <w:szCs w:val="21"/>
              </w:rPr>
              <w:t>参与审计人员未在规定时间内到达甲方指定地点开展审计工作的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2</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617"/>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各类审计意见未在相应的规定时间内出具的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2</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869"/>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因审计机构工作人员过失造成出具的审计意见错误的</w:t>
            </w:r>
            <w:r>
              <w:rPr>
                <w:rFonts w:ascii="宋体" w:hAnsi="宋体" w:cs="宋体" w:hint="eastAsia"/>
                <w:color w:val="000000" w:themeColor="text1"/>
                <w:kern w:val="0"/>
                <w:szCs w:val="21"/>
              </w:rPr>
              <w:t xml:space="preserve"> </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10</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1099"/>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因私自收受当事人钱款及其他不当利益原因，故意出具虚假或明显与事实情况不符的审计意见的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20</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1470"/>
          <w:jc w:val="center"/>
        </w:trPr>
        <w:tc>
          <w:tcPr>
            <w:tcW w:w="4317" w:type="dxa"/>
            <w:vMerge w:val="restart"/>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严格遵守各项保密规定</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打听案情、泄露信息、通风报信未产生不良后果的，发现一起扣</w:t>
            </w:r>
            <w:r>
              <w:rPr>
                <w:rFonts w:ascii="宋体" w:hAnsi="宋体" w:cs="宋体" w:hint="eastAsia"/>
                <w:color w:val="000000" w:themeColor="text1"/>
                <w:kern w:val="0"/>
                <w:szCs w:val="21"/>
              </w:rPr>
              <w:t>5</w:t>
            </w:r>
            <w:r>
              <w:rPr>
                <w:rFonts w:ascii="宋体" w:hAnsi="宋体" w:cs="宋体" w:hint="eastAsia"/>
                <w:color w:val="000000" w:themeColor="text1"/>
                <w:kern w:val="0"/>
                <w:szCs w:val="21"/>
              </w:rPr>
              <w:t>分</w:t>
            </w:r>
          </w:p>
        </w:tc>
        <w:tc>
          <w:tcPr>
            <w:tcW w:w="1238" w:type="dxa"/>
            <w:vMerge w:val="restart"/>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Merge w:val="restart"/>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1383"/>
          <w:jc w:val="center"/>
        </w:trPr>
        <w:tc>
          <w:tcPr>
            <w:tcW w:w="4317" w:type="dxa"/>
            <w:vMerge/>
            <w:vAlign w:val="center"/>
          </w:tcPr>
          <w:p w:rsidR="00043EC5" w:rsidRDefault="00043EC5">
            <w:pPr>
              <w:widowControl/>
              <w:spacing w:line="276" w:lineRule="auto"/>
              <w:jc w:val="center"/>
              <w:rPr>
                <w:rFonts w:ascii="宋体" w:hAnsi="宋体" w:cs="宋体"/>
                <w:color w:val="000000" w:themeColor="text1"/>
                <w:kern w:val="0"/>
                <w:szCs w:val="21"/>
              </w:rPr>
            </w:pPr>
          </w:p>
        </w:tc>
        <w:tc>
          <w:tcPr>
            <w:tcW w:w="2292" w:type="dxa"/>
            <w:vAlign w:val="center"/>
          </w:tcPr>
          <w:p w:rsidR="00043EC5" w:rsidRDefault="0080576F">
            <w:pPr>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打听案情、泄露信息、通风报信产生不良后果影响案件侦办的，则本项目的绩效评估总分直接为零</w:t>
            </w:r>
          </w:p>
        </w:tc>
        <w:tc>
          <w:tcPr>
            <w:tcW w:w="1238" w:type="dxa"/>
            <w:vMerge/>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Merge/>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hRule="exact" w:val="850"/>
          <w:jc w:val="center"/>
        </w:trPr>
        <w:tc>
          <w:tcPr>
            <w:tcW w:w="4317"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4381" w:type="dxa"/>
            <w:gridSpan w:val="3"/>
            <w:vAlign w:val="center"/>
          </w:tcPr>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总得分：</w:t>
            </w:r>
          </w:p>
        </w:tc>
      </w:tr>
      <w:tr w:rsidR="00043EC5">
        <w:trPr>
          <w:trHeight w:hRule="exact" w:val="2275"/>
          <w:jc w:val="center"/>
        </w:trPr>
        <w:tc>
          <w:tcPr>
            <w:tcW w:w="4317" w:type="dxa"/>
            <w:vAlign w:val="center"/>
          </w:tcPr>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考核方：（盖章）</w:t>
            </w:r>
          </w:p>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考核人：（签字）</w:t>
            </w:r>
          </w:p>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考核日期：</w:t>
            </w:r>
          </w:p>
        </w:tc>
        <w:tc>
          <w:tcPr>
            <w:tcW w:w="4381" w:type="dxa"/>
            <w:gridSpan w:val="3"/>
            <w:vAlign w:val="center"/>
          </w:tcPr>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被考核方：（盖章）</w:t>
            </w:r>
          </w:p>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被考核人：（签字）</w:t>
            </w:r>
          </w:p>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被考核日期：</w:t>
            </w:r>
          </w:p>
        </w:tc>
      </w:tr>
    </w:tbl>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）本考核表采取扣分制，每</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个月考核一次，满分</w:t>
      </w:r>
      <w:r>
        <w:rPr>
          <w:rFonts w:ascii="仿宋" w:eastAsia="仿宋" w:hAnsi="仿宋" w:cs="仿宋" w:hint="eastAsia"/>
          <w:color w:val="000000" w:themeColor="text1"/>
          <w:sz w:val="28"/>
          <w:szCs w:val="28"/>
        </w:rPr>
        <w:t>100</w:t>
      </w:r>
      <w:r>
        <w:rPr>
          <w:rFonts w:ascii="仿宋" w:eastAsia="仿宋" w:hAnsi="仿宋" w:cs="仿宋" w:hint="eastAsia"/>
          <w:color w:val="000000" w:themeColor="text1"/>
          <w:sz w:val="28"/>
          <w:szCs w:val="28"/>
        </w:rPr>
        <w:lastRenderedPageBreak/>
        <w:t>分，扣完为止；</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）被考核单位请款时，需在提供发票的同时提供经考核单位盖章签字确认的考核表；</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）当期考核得分≥</w:t>
      </w:r>
      <w:r>
        <w:rPr>
          <w:rFonts w:ascii="仿宋" w:eastAsia="仿宋" w:hAnsi="仿宋" w:cs="仿宋" w:hint="eastAsia"/>
          <w:color w:val="000000" w:themeColor="text1"/>
          <w:sz w:val="28"/>
          <w:szCs w:val="28"/>
        </w:rPr>
        <w:t>96</w:t>
      </w:r>
      <w:r>
        <w:rPr>
          <w:rFonts w:ascii="仿宋" w:eastAsia="仿宋" w:hAnsi="仿宋" w:cs="仿宋" w:hint="eastAsia"/>
          <w:color w:val="000000" w:themeColor="text1"/>
          <w:sz w:val="28"/>
          <w:szCs w:val="28"/>
        </w:rPr>
        <w:t>分，甲方支付当期费用全款；</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）当期考核得分＜</w:t>
      </w:r>
      <w:r>
        <w:rPr>
          <w:rFonts w:ascii="仿宋" w:eastAsia="仿宋" w:hAnsi="仿宋" w:cs="仿宋" w:hint="eastAsia"/>
          <w:color w:val="000000" w:themeColor="text1"/>
          <w:sz w:val="28"/>
          <w:szCs w:val="28"/>
        </w:rPr>
        <w:t>96</w:t>
      </w:r>
      <w:r>
        <w:rPr>
          <w:rFonts w:ascii="仿宋" w:eastAsia="仿宋" w:hAnsi="仿宋" w:cs="仿宋" w:hint="eastAsia"/>
          <w:color w:val="000000" w:themeColor="text1"/>
          <w:sz w:val="28"/>
          <w:szCs w:val="28"/>
        </w:rPr>
        <w:t>分，每低</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分，扣除本季度费用的</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）当期考核得分＜</w:t>
      </w:r>
      <w:r>
        <w:rPr>
          <w:rFonts w:ascii="仿宋" w:eastAsia="仿宋" w:hAnsi="仿宋" w:cs="仿宋" w:hint="eastAsia"/>
          <w:color w:val="000000" w:themeColor="text1"/>
          <w:sz w:val="28"/>
          <w:szCs w:val="28"/>
        </w:rPr>
        <w:t>80</w:t>
      </w:r>
      <w:r>
        <w:rPr>
          <w:rFonts w:ascii="仿宋" w:eastAsia="仿宋" w:hAnsi="仿宋" w:cs="仿宋" w:hint="eastAsia"/>
          <w:color w:val="000000" w:themeColor="text1"/>
          <w:sz w:val="28"/>
          <w:szCs w:val="28"/>
        </w:rPr>
        <w:t>分，视为当期考核不合格处理，扣除当期全部费用；</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）在一个合同年内累计发生两次考核不合格的，甲方有权直接终止合同且不再续签合同，同时将视情追究乙方相关责任。</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）如乙方工作人员因打听案情、泄露信息、通风报信造成不良后果涉嫌刑事犯罪的，甲方将对乙方及乙方相关工作人员追究刑事责任。</w:t>
      </w: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80576F">
      <w:pPr>
        <w:spacing w:after="160" w:line="560" w:lineRule="exact"/>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包件二：公安青浦分局司法审计刑侦包件</w:t>
      </w:r>
    </w:p>
    <w:p w:rsidR="00043EC5" w:rsidRDefault="0080576F">
      <w:pPr>
        <w:spacing w:line="560" w:lineRule="exact"/>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一、项目概况</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包件名称</w:t>
      </w:r>
    </w:p>
    <w:p w:rsidR="00043EC5" w:rsidRDefault="0080576F">
      <w:pPr>
        <w:numPr>
          <w:ilvl w:val="1"/>
          <w:numId w:val="3"/>
        </w:numPr>
        <w:spacing w:after="160"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公安青浦分局司法审计刑侦包件</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项目地点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2.1 </w:t>
      </w:r>
      <w:r>
        <w:rPr>
          <w:rFonts w:ascii="仿宋" w:eastAsia="仿宋" w:hAnsi="仿宋" w:cs="仿宋" w:hint="eastAsia"/>
          <w:color w:val="000000" w:themeColor="text1"/>
          <w:sz w:val="28"/>
          <w:szCs w:val="28"/>
        </w:rPr>
        <w:t>公安青浦分局指定地点。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招标范围与内容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3.1 </w:t>
      </w:r>
      <w:r>
        <w:rPr>
          <w:rFonts w:ascii="仿宋" w:eastAsia="仿宋" w:hAnsi="仿宋" w:cs="仿宋" w:hint="eastAsia"/>
          <w:color w:val="000000" w:themeColor="text1"/>
          <w:sz w:val="28"/>
          <w:szCs w:val="28"/>
        </w:rPr>
        <w:t>项目招标范围及内容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根据上海市公安局青浦分局办理案件所需，中标人委派审计人员在指定时间至指定地点开展审计工作。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本项目预算为：</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包件二：公安青浦分局司法审计刑侦包件，预算金额</w:t>
      </w:r>
      <w:r>
        <w:rPr>
          <w:rFonts w:ascii="仿宋" w:eastAsia="仿宋" w:hAnsi="仿宋" w:cs="仿宋" w:hint="eastAsia"/>
          <w:color w:val="000000" w:themeColor="text1"/>
          <w:sz w:val="28"/>
          <w:szCs w:val="28"/>
        </w:rPr>
        <w:t>500000</w:t>
      </w:r>
      <w:r>
        <w:rPr>
          <w:rFonts w:ascii="仿宋" w:eastAsia="仿宋" w:hAnsi="仿宋" w:cs="仿宋" w:hint="eastAsia"/>
          <w:color w:val="000000" w:themeColor="text1"/>
          <w:sz w:val="28"/>
          <w:szCs w:val="28"/>
        </w:rPr>
        <w:t>元</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本项目审计服务涉及的案件数量以实际情况为准。</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3.2 </w:t>
      </w:r>
      <w:r>
        <w:rPr>
          <w:rFonts w:ascii="仿宋" w:eastAsia="仿宋" w:hAnsi="仿宋" w:cs="仿宋" w:hint="eastAsia"/>
          <w:color w:val="000000" w:themeColor="text1"/>
          <w:sz w:val="28"/>
          <w:szCs w:val="28"/>
        </w:rPr>
        <w:t>服务期限：本项目服务期限为合同签订后一年。本项目采取一次招标，分三年延用，每年签订合同。</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3.3</w:t>
      </w:r>
      <w:r>
        <w:rPr>
          <w:rFonts w:ascii="仿宋" w:eastAsia="仿宋" w:hAnsi="仿宋" w:cs="仿宋"/>
          <w:color w:val="000000" w:themeColor="text1"/>
          <w:sz w:val="28"/>
          <w:szCs w:val="28"/>
        </w:rPr>
        <w:t>合格投标人要求：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投标人应具有《会计师事务所执业证书》。若分所</w:t>
      </w:r>
      <w:r>
        <w:rPr>
          <w:rFonts w:ascii="仿宋" w:eastAsia="仿宋" w:hAnsi="仿宋" w:cs="仿宋" w:hint="eastAsia"/>
          <w:color w:val="000000" w:themeColor="text1"/>
          <w:sz w:val="28"/>
          <w:szCs w:val="28"/>
        </w:rPr>
        <w:t>参与投标必须提供总所的唯一授权委托书和《会计师事务所（分所）执业证书》（</w:t>
      </w:r>
      <w:r>
        <w:rPr>
          <w:rFonts w:ascii="仿宋" w:eastAsia="仿宋" w:hAnsi="仿宋" w:cs="仿宋"/>
          <w:color w:val="000000" w:themeColor="text1"/>
          <w:sz w:val="28"/>
          <w:szCs w:val="28"/>
        </w:rPr>
        <w:t>2021</w:t>
      </w:r>
      <w:r>
        <w:rPr>
          <w:rFonts w:ascii="仿宋" w:eastAsia="仿宋" w:hAnsi="仿宋" w:cs="仿宋"/>
          <w:color w:val="000000" w:themeColor="text1"/>
          <w:sz w:val="28"/>
          <w:szCs w:val="28"/>
        </w:rPr>
        <w:t>年</w:t>
      </w:r>
      <w:r>
        <w:rPr>
          <w:rFonts w:ascii="仿宋" w:eastAsia="仿宋" w:hAnsi="仿宋" w:cs="仿宋"/>
          <w:color w:val="000000" w:themeColor="text1"/>
          <w:sz w:val="28"/>
          <w:szCs w:val="28"/>
        </w:rPr>
        <w:t>7</w:t>
      </w:r>
      <w:r>
        <w:rPr>
          <w:rFonts w:ascii="仿宋" w:eastAsia="仿宋" w:hAnsi="仿宋" w:cs="仿宋"/>
          <w:color w:val="000000" w:themeColor="text1"/>
          <w:sz w:val="28"/>
          <w:szCs w:val="28"/>
        </w:rPr>
        <w:t>月</w:t>
      </w:r>
      <w:r>
        <w:rPr>
          <w:rFonts w:ascii="仿宋" w:eastAsia="仿宋" w:hAnsi="仿宋" w:cs="仿宋"/>
          <w:color w:val="000000" w:themeColor="text1"/>
          <w:sz w:val="28"/>
          <w:szCs w:val="28"/>
        </w:rPr>
        <w:t>1</w:t>
      </w:r>
      <w:r>
        <w:rPr>
          <w:rFonts w:ascii="仿宋" w:eastAsia="仿宋" w:hAnsi="仿宋" w:cs="仿宋"/>
          <w:color w:val="000000" w:themeColor="text1"/>
          <w:sz w:val="28"/>
          <w:szCs w:val="28"/>
        </w:rPr>
        <w:t>日后在自由贸易试验区所在县、不设区的市、市辖区实行审批改备案改革的会计师事务所分支机构，提供已完成向财政部门备案手续的证明材料）。总所和分所不能同时参与本项目投标。</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2</w:t>
      </w:r>
      <w:r>
        <w:rPr>
          <w:rFonts w:ascii="仿宋" w:eastAsia="仿宋" w:hAnsi="仿宋" w:cs="仿宋" w:hint="eastAsia"/>
          <w:color w:val="000000" w:themeColor="text1"/>
          <w:sz w:val="28"/>
          <w:szCs w:val="28"/>
        </w:rPr>
        <w:t>）本项目不接受联合体投标；</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w:t>
      </w:r>
      <w:r>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）本项目非专门面向中小企业采购；</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 </w:t>
      </w:r>
      <w:r>
        <w:rPr>
          <w:rFonts w:ascii="仿宋" w:eastAsia="仿宋" w:hAnsi="仿宋" w:cs="仿宋" w:hint="eastAsia"/>
          <w:color w:val="000000" w:themeColor="text1"/>
          <w:sz w:val="28"/>
          <w:szCs w:val="28"/>
        </w:rPr>
        <w:t>承包方式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4.1 </w:t>
      </w:r>
      <w:r>
        <w:rPr>
          <w:rFonts w:ascii="仿宋" w:eastAsia="仿宋" w:hAnsi="仿宋" w:cs="仿宋" w:hint="eastAsia"/>
          <w:color w:val="000000" w:themeColor="text1"/>
          <w:sz w:val="28"/>
          <w:szCs w:val="28"/>
        </w:rPr>
        <w:t>依照本项目的招标范围和内容，中标人实施项目总承包。</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4.2 </w:t>
      </w:r>
      <w:r>
        <w:rPr>
          <w:rFonts w:ascii="仿宋" w:eastAsia="仿宋" w:hAnsi="仿宋" w:cs="仿宋" w:hint="eastAsia"/>
          <w:color w:val="000000" w:themeColor="text1"/>
          <w:sz w:val="28"/>
          <w:szCs w:val="28"/>
        </w:rPr>
        <w:t>本项目不得转让、不得分包。</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5 </w:t>
      </w:r>
      <w:r>
        <w:rPr>
          <w:rFonts w:ascii="仿宋" w:eastAsia="仿宋" w:hAnsi="仿宋" w:cs="仿宋" w:hint="eastAsia"/>
          <w:color w:val="000000" w:themeColor="text1"/>
          <w:sz w:val="28"/>
          <w:szCs w:val="28"/>
        </w:rPr>
        <w:t>合同签订方式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5.1 </w:t>
      </w:r>
      <w:r>
        <w:rPr>
          <w:rFonts w:ascii="仿宋" w:eastAsia="仿宋" w:hAnsi="仿宋" w:cs="仿宋" w:hint="eastAsia"/>
          <w:color w:val="000000" w:themeColor="text1"/>
          <w:sz w:val="28"/>
          <w:szCs w:val="28"/>
        </w:rPr>
        <w:t>本项目合同的标的、价格、质量及验收标准、考核管理、履约期限等主要条款应当与招标文件和中标人投标文件的内容一致，并互相补充和解释。</w:t>
      </w:r>
    </w:p>
    <w:p w:rsidR="00043EC5" w:rsidRPr="00D45BF6" w:rsidRDefault="0080576F">
      <w:pPr>
        <w:spacing w:line="560" w:lineRule="exact"/>
        <w:ind w:firstLineChars="200" w:firstLine="560"/>
        <w:jc w:val="left"/>
        <w:rPr>
          <w:rFonts w:ascii="仿宋" w:eastAsia="仿宋" w:hAnsi="仿宋" w:cs="仿宋"/>
          <w:color w:val="000000" w:themeColor="text1"/>
          <w:sz w:val="28"/>
          <w:szCs w:val="28"/>
        </w:rPr>
      </w:pPr>
      <w:r w:rsidRPr="00D45BF6">
        <w:rPr>
          <w:rFonts w:ascii="仿宋" w:eastAsia="仿宋" w:hAnsi="仿宋" w:cs="仿宋" w:hint="eastAsia"/>
          <w:color w:val="000000" w:themeColor="text1"/>
          <w:sz w:val="28"/>
          <w:szCs w:val="28"/>
        </w:rPr>
        <w:t xml:space="preserve">6 </w:t>
      </w:r>
      <w:r w:rsidRPr="00D45BF6">
        <w:rPr>
          <w:rFonts w:ascii="仿宋" w:eastAsia="仿宋" w:hAnsi="仿宋" w:cs="仿宋" w:hint="eastAsia"/>
          <w:color w:val="000000" w:themeColor="text1"/>
          <w:sz w:val="28"/>
          <w:szCs w:val="28"/>
        </w:rPr>
        <w:t>支付方式</w:t>
      </w:r>
      <w:r w:rsidRPr="00D45BF6">
        <w:rPr>
          <w:rFonts w:ascii="仿宋" w:eastAsia="仿宋" w:hAnsi="仿宋" w:cs="仿宋"/>
          <w:color w:val="000000" w:themeColor="text1"/>
          <w:sz w:val="28"/>
          <w:szCs w:val="28"/>
        </w:rPr>
        <w:t>：</w:t>
      </w:r>
      <w:r w:rsidRPr="00D45BF6">
        <w:rPr>
          <w:rFonts w:ascii="仿宋" w:eastAsia="仿宋" w:hAnsi="仿宋" w:cs="仿宋" w:hint="eastAsia"/>
          <w:color w:val="000000" w:themeColor="text1"/>
          <w:sz w:val="28"/>
          <w:szCs w:val="28"/>
        </w:rPr>
        <w:t>每提供服务三个月后，按实际鉴定次数及中标优惠率结算，具体支付金额由甲方考核后根据考核情况确定，前三次结算每次结算金额不超过合同金额的</w:t>
      </w:r>
      <w:r w:rsidRPr="00D45BF6">
        <w:rPr>
          <w:rFonts w:ascii="仿宋" w:eastAsia="仿宋" w:hAnsi="仿宋" w:cs="仿宋" w:hint="eastAsia"/>
          <w:color w:val="000000" w:themeColor="text1"/>
          <w:sz w:val="28"/>
          <w:szCs w:val="28"/>
        </w:rPr>
        <w:t>25%</w:t>
      </w:r>
      <w:r w:rsidRPr="00D45BF6">
        <w:rPr>
          <w:rFonts w:ascii="仿宋" w:eastAsia="仿宋" w:hAnsi="仿宋" w:cs="仿宋" w:hint="eastAsia"/>
          <w:color w:val="000000" w:themeColor="text1"/>
          <w:sz w:val="28"/>
          <w:szCs w:val="28"/>
        </w:rPr>
        <w:t>，多出部分在一下季度结算，第四次结算合同尾款；年度总结算金额不超过合同金额，超出部分由中标单位自行承担。（实际支付进度以年度预算及财政资金安排情况为准）</w:t>
      </w:r>
      <w:r w:rsidRPr="00D45BF6">
        <w:rPr>
          <w:rFonts w:ascii="仿宋" w:eastAsia="仿宋" w:hAnsi="仿宋" w:cs="仿宋"/>
          <w:color w:val="000000" w:themeColor="text1"/>
          <w:sz w:val="28"/>
          <w:szCs w:val="28"/>
        </w:rPr>
        <w:t>。</w:t>
      </w:r>
    </w:p>
    <w:p w:rsidR="00043EC5" w:rsidRDefault="0080576F">
      <w:pPr>
        <w:spacing w:line="560" w:lineRule="exact"/>
        <w:ind w:firstLineChars="200" w:firstLine="560"/>
        <w:jc w:val="left"/>
        <w:rPr>
          <w:rFonts w:ascii="仿宋" w:eastAsia="仿宋" w:hAnsi="仿宋" w:cs="仿宋"/>
          <w:color w:val="000000" w:themeColor="text1"/>
          <w:sz w:val="28"/>
          <w:szCs w:val="28"/>
        </w:rPr>
      </w:pPr>
      <w:bookmarkStart w:id="1" w:name="_GoBack"/>
      <w:bookmarkEnd w:id="1"/>
      <w:r>
        <w:rPr>
          <w:rFonts w:ascii="仿宋" w:eastAsia="仿宋" w:hAnsi="仿宋" w:cs="仿宋" w:hint="eastAsia"/>
          <w:color w:val="000000" w:themeColor="text1"/>
          <w:sz w:val="28"/>
          <w:szCs w:val="28"/>
        </w:rPr>
        <w:t xml:space="preserve">6.1 </w:t>
      </w:r>
      <w:r>
        <w:rPr>
          <w:rFonts w:ascii="仿宋" w:eastAsia="仿宋" w:hAnsi="仿宋" w:cs="仿宋" w:hint="eastAsia"/>
          <w:color w:val="000000" w:themeColor="text1"/>
          <w:sz w:val="28"/>
          <w:szCs w:val="28"/>
        </w:rPr>
        <w:t>中标人因自身原因造成返工的工作量，采购人将不予计量和支付。</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6.2</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采购人不得以法定代表人或者主要负责人变更，履行内部付款流程，或者在合同未作约定的情况下以等待验收批复、决算审计等为由，拒绝或者延迟支付款项。如发生迟延支付情况，应当支付逾期利息，且利率不得低于合同订立时</w:t>
      </w:r>
      <w:r>
        <w:rPr>
          <w:rFonts w:ascii="仿宋" w:eastAsia="仿宋" w:hAnsi="仿宋" w:cs="仿宋" w:hint="eastAsia"/>
          <w:color w:val="000000" w:themeColor="text1"/>
          <w:sz w:val="28"/>
          <w:szCs w:val="28"/>
        </w:rPr>
        <w:t xml:space="preserve"> 1 </w:t>
      </w:r>
      <w:r>
        <w:rPr>
          <w:rFonts w:ascii="仿宋" w:eastAsia="仿宋" w:hAnsi="仿宋" w:cs="仿宋" w:hint="eastAsia"/>
          <w:color w:val="000000" w:themeColor="text1"/>
          <w:sz w:val="28"/>
          <w:szCs w:val="28"/>
        </w:rPr>
        <w:t>年期贷款市场报价利率。</w:t>
      </w:r>
    </w:p>
    <w:p w:rsidR="00043EC5" w:rsidRDefault="0080576F">
      <w:pPr>
        <w:numPr>
          <w:ilvl w:val="0"/>
          <w:numId w:val="4"/>
        </w:numPr>
        <w:spacing w:after="160" w:line="560" w:lineRule="exact"/>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技术质量要求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本项目适用的技术规范与规范性文件（包括但不限于）：</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7.1</w:t>
      </w:r>
      <w:r>
        <w:rPr>
          <w:rFonts w:ascii="仿宋" w:eastAsia="仿宋" w:hAnsi="仿宋" w:cs="仿宋" w:hint="eastAsia"/>
          <w:color w:val="000000" w:themeColor="text1"/>
          <w:sz w:val="28"/>
          <w:szCs w:val="28"/>
        </w:rPr>
        <w:t>《中华人民共和国审计法》</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7.2</w:t>
      </w:r>
      <w:r>
        <w:rPr>
          <w:rFonts w:ascii="仿宋" w:eastAsia="仿宋" w:hAnsi="仿宋" w:cs="仿宋" w:hint="eastAsia"/>
          <w:color w:val="000000" w:themeColor="text1"/>
          <w:sz w:val="28"/>
          <w:szCs w:val="28"/>
        </w:rPr>
        <w:t>《中华人民共和国审计法实施条例》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7.3</w:t>
      </w:r>
      <w:r>
        <w:rPr>
          <w:rFonts w:ascii="仿宋" w:eastAsia="仿宋" w:hAnsi="仿宋" w:cs="仿宋" w:hint="eastAsia"/>
          <w:color w:val="000000" w:themeColor="text1"/>
          <w:sz w:val="28"/>
          <w:szCs w:val="28"/>
        </w:rPr>
        <w:t>《上海市审计条例》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7.4</w:t>
      </w:r>
      <w:r>
        <w:rPr>
          <w:rFonts w:ascii="仿宋" w:eastAsia="仿宋" w:hAnsi="仿宋" w:cs="仿宋" w:hint="eastAsia"/>
          <w:color w:val="000000" w:themeColor="text1"/>
          <w:sz w:val="28"/>
          <w:szCs w:val="28"/>
        </w:rPr>
        <w:t>《中华人民共和国国家审计准则》</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7.5</w:t>
      </w:r>
      <w:r>
        <w:rPr>
          <w:rFonts w:ascii="仿宋" w:eastAsia="仿宋" w:hAnsi="仿宋" w:cs="仿宋" w:hint="eastAsia"/>
          <w:color w:val="000000" w:themeColor="text1"/>
          <w:sz w:val="28"/>
          <w:szCs w:val="28"/>
        </w:rPr>
        <w:t>《中华人民共和国注册会计师法》</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7.6</w:t>
      </w:r>
      <w:r>
        <w:rPr>
          <w:rFonts w:ascii="仿宋" w:eastAsia="仿宋" w:hAnsi="仿宋" w:cs="仿宋" w:hint="eastAsia"/>
          <w:color w:val="000000" w:themeColor="text1"/>
          <w:sz w:val="28"/>
          <w:szCs w:val="28"/>
        </w:rPr>
        <w:t>《中国注册会计师执业准则》</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7.7</w:t>
      </w:r>
      <w:r>
        <w:rPr>
          <w:rFonts w:ascii="仿宋" w:eastAsia="仿宋" w:hAnsi="仿宋" w:cs="仿宋" w:hint="eastAsia"/>
          <w:color w:val="000000" w:themeColor="text1"/>
          <w:sz w:val="28"/>
          <w:szCs w:val="28"/>
        </w:rPr>
        <w:t>《中华人民共和国刑法》</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7.8</w:t>
      </w:r>
      <w:r>
        <w:rPr>
          <w:rFonts w:ascii="仿宋" w:eastAsia="仿宋" w:hAnsi="仿宋" w:cs="仿宋" w:hint="eastAsia"/>
          <w:color w:val="000000" w:themeColor="text1"/>
          <w:sz w:val="28"/>
          <w:szCs w:val="28"/>
        </w:rPr>
        <w:t>《中华人民共和国刑事诉讼法》</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各投标人应充分注意，凡涉及国家或行业管理部门颁发的相关规范、规程和标准，无论其是否在本招标文件中列明，中标人应无条件执行。标准、规范等不一致的，以要求高者为准。</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8 </w:t>
      </w:r>
      <w:r>
        <w:rPr>
          <w:rFonts w:ascii="仿宋" w:eastAsia="仿宋" w:hAnsi="仿宋" w:cs="仿宋" w:hint="eastAsia"/>
          <w:color w:val="000000" w:themeColor="text1"/>
          <w:sz w:val="28"/>
          <w:szCs w:val="28"/>
        </w:rPr>
        <w:t>招标内容与质量要求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8.1 </w:t>
      </w:r>
      <w:r>
        <w:rPr>
          <w:rFonts w:ascii="仿宋" w:eastAsia="仿宋" w:hAnsi="仿宋" w:cs="仿宋" w:hint="eastAsia"/>
          <w:color w:val="000000" w:themeColor="text1"/>
          <w:sz w:val="28"/>
          <w:szCs w:val="28"/>
        </w:rPr>
        <w:t>工作目标与总体要求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中标人按照本招标文件工作内容及要求，依法开展相关审计专业服务工作，并对审计结果文件的合法性、真实性、准确性、完整性负责。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8.2 </w:t>
      </w:r>
      <w:r>
        <w:rPr>
          <w:rFonts w:ascii="仿宋" w:eastAsia="仿宋" w:hAnsi="仿宋" w:cs="仿宋" w:hint="eastAsia"/>
          <w:color w:val="000000" w:themeColor="text1"/>
          <w:sz w:val="28"/>
          <w:szCs w:val="28"/>
        </w:rPr>
        <w:t>本项目招标内容与具体质量要求（但不仅限于）如下：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8.2.1 </w:t>
      </w:r>
      <w:r>
        <w:rPr>
          <w:rFonts w:ascii="仿宋" w:eastAsia="仿宋" w:hAnsi="仿宋" w:cs="仿宋" w:hint="eastAsia"/>
          <w:color w:val="000000" w:themeColor="text1"/>
          <w:sz w:val="28"/>
          <w:szCs w:val="28"/>
        </w:rPr>
        <w:t>审计内容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根据采购人委托的事项或内容进行</w:t>
      </w:r>
      <w:r>
        <w:rPr>
          <w:rFonts w:ascii="仿宋" w:eastAsia="仿宋" w:hAnsi="仿宋" w:cs="仿宋" w:hint="eastAsia"/>
          <w:color w:val="000000" w:themeColor="text1"/>
          <w:sz w:val="28"/>
          <w:szCs w:val="28"/>
        </w:rPr>
        <w:t>审计，对与查证案件相关的会计资料、经营信息资料及财产和资金资料等，依照国家有关法律和审计准则，出具真实、有效的书面审计意见。</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说明：此表所列内容为本次招标核心工作内容，投标人不得缩减。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黑体" w:eastAsia="黑体" w:hAnsi="黑体" w:cs="黑体" w:hint="eastAsia"/>
          <w:color w:val="000000" w:themeColor="text1"/>
          <w:sz w:val="28"/>
          <w:szCs w:val="28"/>
        </w:rPr>
        <w:t>三、工作要求与工作职责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w:t>
      </w:r>
      <w:r>
        <w:rPr>
          <w:rFonts w:ascii="仿宋" w:eastAsia="仿宋" w:hAnsi="仿宋" w:cs="仿宋" w:hint="eastAsia"/>
          <w:color w:val="000000" w:themeColor="text1"/>
          <w:sz w:val="28"/>
          <w:szCs w:val="28"/>
        </w:rPr>
        <w:t>工作职责：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9.1</w:t>
      </w:r>
      <w:r>
        <w:rPr>
          <w:rFonts w:ascii="仿宋" w:eastAsia="仿宋" w:hAnsi="仿宋" w:cs="仿宋" w:hint="eastAsia"/>
          <w:color w:val="000000" w:themeColor="text1"/>
          <w:sz w:val="28"/>
          <w:szCs w:val="28"/>
        </w:rPr>
        <w:t>接受委托：中标人根据与采购人签署的相关协议中明确的具体服务对象、内容和服务范围与要求，依据相关文件和上述“工作依据”中其他相关内容和要求，遵循“科学规范、客观公正”的原则，依法、独立开展司法审计的相应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9.2</w:t>
      </w:r>
      <w:r>
        <w:rPr>
          <w:rFonts w:ascii="仿宋" w:eastAsia="仿宋" w:hAnsi="仿宋" w:cs="仿宋" w:hint="eastAsia"/>
          <w:color w:val="000000" w:themeColor="text1"/>
          <w:sz w:val="28"/>
          <w:szCs w:val="28"/>
        </w:rPr>
        <w:t>工作准备：中标人接受具体司法审计工作委托后，应按投标文件中相应的内容，组织具有资质和相关服务经验的专业人员成立工作小组，确定工作组人员分工，收集与具体司法审计工作项目有关的资料，实地了解项目具体实施情况，进行认真分析与研究。</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9.3</w:t>
      </w:r>
      <w:r>
        <w:rPr>
          <w:rFonts w:ascii="仿宋" w:eastAsia="仿宋" w:hAnsi="仿宋" w:cs="仿宋" w:hint="eastAsia"/>
          <w:color w:val="000000" w:themeColor="text1"/>
          <w:sz w:val="28"/>
          <w:szCs w:val="28"/>
        </w:rPr>
        <w:t>方案设计：工作小组应按照有关规定和司法审计工作的要求，做好前期准备和实施方案的设计工作。实施方案制订后，应报采购人审定。</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9.4</w:t>
      </w:r>
      <w:r>
        <w:rPr>
          <w:rFonts w:ascii="仿宋" w:eastAsia="仿宋" w:hAnsi="仿宋" w:cs="仿宋" w:hint="eastAsia"/>
          <w:color w:val="000000" w:themeColor="text1"/>
          <w:sz w:val="28"/>
          <w:szCs w:val="28"/>
        </w:rPr>
        <w:t>工作实施：工作小组应采取现场和非现场相结合的方式展开工作。应对采购人提供的资料、数据或采取必要的程序通过听取介绍、实地勘察、调研、询查、复核等方式</w:t>
      </w:r>
      <w:r>
        <w:rPr>
          <w:rFonts w:ascii="仿宋" w:eastAsia="仿宋" w:hAnsi="仿宋" w:cs="仿宋" w:hint="eastAsia"/>
          <w:color w:val="000000" w:themeColor="text1"/>
          <w:sz w:val="28"/>
          <w:szCs w:val="28"/>
        </w:rPr>
        <w:t>，对有关情况进行了解、核实、分析和判断。认真做好相关征询函、调查表等材料的发放、回收、整理、统计、分析、建档工作。工作小组人员应就服务项目情况进行座谈交流，全面掌握项目审计情况。</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9.5</w:t>
      </w:r>
      <w:r>
        <w:rPr>
          <w:rFonts w:ascii="仿宋" w:eastAsia="仿宋" w:hAnsi="仿宋" w:cs="仿宋" w:hint="eastAsia"/>
          <w:color w:val="000000" w:themeColor="text1"/>
          <w:sz w:val="28"/>
          <w:szCs w:val="28"/>
        </w:rPr>
        <w:t>撰写报告：审计机构接受采购人委托后，应在</w:t>
      </w:r>
      <w:r>
        <w:rPr>
          <w:rFonts w:ascii="仿宋" w:eastAsia="仿宋" w:hAnsi="仿宋" w:cs="仿宋" w:hint="eastAsia"/>
          <w:color w:val="000000" w:themeColor="text1"/>
          <w:sz w:val="28"/>
          <w:szCs w:val="28"/>
        </w:rPr>
        <w:t xml:space="preserve"> 30 </w:t>
      </w:r>
      <w:r>
        <w:rPr>
          <w:rFonts w:ascii="仿宋" w:eastAsia="仿宋" w:hAnsi="仿宋" w:cs="仿宋" w:hint="eastAsia"/>
          <w:color w:val="000000" w:themeColor="text1"/>
          <w:sz w:val="28"/>
          <w:szCs w:val="28"/>
        </w:rPr>
        <w:t>个工作日出具审计初稿。工作小组应对工作资料进行整理汇总，依据工作方案在完成数据的采集、整理、统计、分析和评判后按照规定的文本格式要求撰写司法审计工作结果报告。报告要求客观公正、依据充分、数据真实、内容完整。</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9.6</w:t>
      </w:r>
      <w:r>
        <w:rPr>
          <w:rFonts w:ascii="仿宋" w:eastAsia="仿宋" w:hAnsi="仿宋" w:cs="仿宋" w:hint="eastAsia"/>
          <w:color w:val="000000" w:themeColor="text1"/>
          <w:sz w:val="28"/>
          <w:szCs w:val="28"/>
        </w:rPr>
        <w:t>提交审核：司法审计工作结果报告初稿完成后，在规定时间内征求采购人</w:t>
      </w:r>
      <w:r>
        <w:rPr>
          <w:rFonts w:ascii="仿宋" w:eastAsia="仿宋" w:hAnsi="仿宋" w:cs="仿宋" w:hint="eastAsia"/>
          <w:color w:val="000000" w:themeColor="text1"/>
          <w:sz w:val="28"/>
          <w:szCs w:val="28"/>
        </w:rPr>
        <w:t>意见。中标人应根据反馈的有效意见对报告进行修</w:t>
      </w:r>
      <w:r>
        <w:rPr>
          <w:rFonts w:ascii="仿宋" w:eastAsia="仿宋" w:hAnsi="仿宋" w:cs="仿宋" w:hint="eastAsia"/>
          <w:color w:val="000000" w:themeColor="text1"/>
          <w:sz w:val="28"/>
          <w:szCs w:val="28"/>
        </w:rPr>
        <w:lastRenderedPageBreak/>
        <w:t>改。如有对报告存在意见分歧，经协商仍不能取得一致的，由采购人另行组织具有相关资质的机构审定，再由中标人出具正式报告。</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工作要求：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10.1</w:t>
      </w:r>
      <w:r>
        <w:rPr>
          <w:rFonts w:ascii="仿宋" w:eastAsia="仿宋" w:hAnsi="仿宋" w:cs="仿宋" w:hint="eastAsia"/>
          <w:color w:val="000000" w:themeColor="text1"/>
          <w:sz w:val="28"/>
          <w:szCs w:val="28"/>
        </w:rPr>
        <w:t>中标人应按照本招标文件工作依据及采购人的要求，根据本项目具体情况依法、独立开展项目、部门或下属单位的司法审计工作活动，并对工作结果报告的合法性、真实性、准确性、完整性负责。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10.2</w:t>
      </w:r>
      <w:r>
        <w:rPr>
          <w:rFonts w:ascii="仿宋" w:eastAsia="仿宋" w:hAnsi="仿宋" w:cs="仿宋" w:hint="eastAsia"/>
          <w:color w:val="000000" w:themeColor="text1"/>
          <w:sz w:val="28"/>
          <w:szCs w:val="28"/>
        </w:rPr>
        <w:t>中标人应在采购人规定的时间内完成司法审计工作报告，对司法审计工作报告中的不尽事项，采购人有权要求中标人补充或重新开展司法审计工作</w:t>
      </w:r>
      <w:r>
        <w:rPr>
          <w:rFonts w:ascii="仿宋" w:eastAsia="仿宋" w:hAnsi="仿宋" w:cs="仿宋" w:hint="eastAsia"/>
          <w:color w:val="000000" w:themeColor="text1"/>
          <w:sz w:val="28"/>
          <w:szCs w:val="28"/>
        </w:rPr>
        <w:t xml:space="preserve">. </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10.3</w:t>
      </w:r>
      <w:r>
        <w:rPr>
          <w:rFonts w:ascii="仿宋" w:eastAsia="仿宋" w:hAnsi="仿宋" w:cs="仿宋" w:hint="eastAsia"/>
          <w:color w:val="000000" w:themeColor="text1"/>
          <w:sz w:val="28"/>
          <w:szCs w:val="28"/>
        </w:rPr>
        <w:t>中标人应独立完成司法审计工作业务，不得以任何形式将司法审计工作业务再委托给其他机构或其他人员组织实施。</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10.4</w:t>
      </w:r>
      <w:r>
        <w:rPr>
          <w:rFonts w:ascii="仿宋" w:eastAsia="仿宋" w:hAnsi="仿宋" w:cs="仿宋" w:hint="eastAsia"/>
          <w:color w:val="000000" w:themeColor="text1"/>
          <w:sz w:val="28"/>
          <w:szCs w:val="28"/>
        </w:rPr>
        <w:t>对司法审计工作中遇到的特殊问题、重大问题应及时向采购人报告，主动接受采购人或采购人上级领导部门或单位的业务指导。采购人将不定期对中标人司法审计工作情况进行检查。</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10.5</w:t>
      </w:r>
      <w:r>
        <w:rPr>
          <w:rFonts w:ascii="仿宋" w:eastAsia="仿宋" w:hAnsi="仿宋" w:cs="仿宋" w:hint="eastAsia"/>
          <w:color w:val="000000" w:themeColor="text1"/>
          <w:sz w:val="28"/>
          <w:szCs w:val="28"/>
        </w:rPr>
        <w:t>在具体实施司法审计工作时，要填写司法审计工作底稿，工作底稿应规范、全面，内部质量控制体系完善有效，对司法审计工作报告有严格内部复核机制，按规定出具有单位盖章和项目负责人签字的司法审计工作服务方案和结果报告。</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10.6</w:t>
      </w:r>
      <w:r>
        <w:rPr>
          <w:rFonts w:ascii="仿宋" w:eastAsia="仿宋" w:hAnsi="仿宋" w:cs="仿宋" w:hint="eastAsia"/>
          <w:color w:val="000000" w:themeColor="text1"/>
          <w:sz w:val="28"/>
          <w:szCs w:val="28"/>
        </w:rPr>
        <w:t>建立严</w:t>
      </w:r>
      <w:r>
        <w:rPr>
          <w:rFonts w:ascii="仿宋" w:eastAsia="仿宋" w:hAnsi="仿宋" w:cs="仿宋" w:hint="eastAsia"/>
          <w:color w:val="000000" w:themeColor="text1"/>
          <w:sz w:val="28"/>
          <w:szCs w:val="28"/>
        </w:rPr>
        <w:t>格的项目资料档案管理制度，完整、准确、真实地反映并记录司法审计工作服务情况，做好各类过程资料的存档和保管工作。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10.7</w:t>
      </w:r>
      <w:r>
        <w:rPr>
          <w:rFonts w:ascii="仿宋" w:eastAsia="仿宋" w:hAnsi="仿宋" w:cs="仿宋" w:hint="eastAsia"/>
          <w:color w:val="000000" w:themeColor="text1"/>
          <w:sz w:val="28"/>
          <w:szCs w:val="28"/>
        </w:rPr>
        <w:t>根据采购人的具体要求，完成其他相关工作。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10.8</w:t>
      </w:r>
      <w:r>
        <w:rPr>
          <w:rFonts w:ascii="仿宋" w:eastAsia="仿宋" w:hAnsi="仿宋" w:cs="仿宋" w:hint="eastAsia"/>
          <w:color w:val="000000" w:themeColor="text1"/>
          <w:sz w:val="28"/>
          <w:szCs w:val="28"/>
        </w:rPr>
        <w:t>中标人为履行本合同所形成的最终报告及其他任何资料</w:t>
      </w:r>
      <w:r>
        <w:rPr>
          <w:rFonts w:ascii="仿宋" w:eastAsia="仿宋" w:hAnsi="仿宋" w:cs="仿宋" w:hint="eastAsia"/>
          <w:color w:val="000000" w:themeColor="text1"/>
          <w:sz w:val="28"/>
          <w:szCs w:val="28"/>
        </w:rPr>
        <w:lastRenderedPageBreak/>
        <w:t>（包括但不限于工作中所取得的数据、资料、初步分析报告等）及在项目中使用的由采购人提供的所有资料的知识产权均属于采购人。在未事先征得采购人书面同意的情况下，中标人及其任何人员不得擅自利用、使用、发表、引用或向第三方提供或泄漏除采购人公开发布外的上述资料。中标人如需采用、引用与本项目有关的文字、资</w:t>
      </w:r>
      <w:r>
        <w:rPr>
          <w:rFonts w:ascii="仿宋" w:eastAsia="仿宋" w:hAnsi="仿宋" w:cs="仿宋" w:hint="eastAsia"/>
          <w:color w:val="000000" w:themeColor="text1"/>
          <w:sz w:val="28"/>
          <w:szCs w:val="28"/>
        </w:rPr>
        <w:t>料、数据等，均必须事先经采购人书面同意。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10.9</w:t>
      </w:r>
      <w:r>
        <w:rPr>
          <w:rFonts w:ascii="仿宋" w:eastAsia="仿宋" w:hAnsi="仿宋" w:cs="仿宋" w:hint="eastAsia"/>
          <w:color w:val="000000" w:themeColor="text1"/>
          <w:sz w:val="28"/>
          <w:szCs w:val="28"/>
        </w:rPr>
        <w:t>承担司法审计工作的单位及其工作人员在工作过程中违反相关准则和廉政规定，与被审计单位或个人相互串通、提供虚假数据与材料、出具不实报告的，或发现有重大遗漏、缺陷、数据等不实的，一经查实，采购人有权停止支付项目费用，并向有关管理部门提出对相关单位及其工作人员的处理建议，取消当年司法审计工作服务资格。给采购人造成经济损失的，应赔偿损失并有权追究其责任。构成违法的，依法追究法律责任。</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10.10</w:t>
      </w:r>
      <w:r>
        <w:rPr>
          <w:rFonts w:ascii="仿宋" w:eastAsia="仿宋" w:hAnsi="仿宋" w:cs="仿宋" w:hint="eastAsia"/>
          <w:color w:val="000000" w:themeColor="text1"/>
          <w:sz w:val="28"/>
          <w:szCs w:val="28"/>
        </w:rPr>
        <w:t>国家或主管部门要求必须达到的相关工作要求。</w:t>
      </w:r>
    </w:p>
    <w:p w:rsidR="00043EC5" w:rsidRDefault="0080576F">
      <w:pPr>
        <w:spacing w:line="560" w:lineRule="exact"/>
        <w:ind w:firstLineChars="200" w:firstLine="560"/>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四、人员要求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r>
        <w:rPr>
          <w:rFonts w:ascii="仿宋" w:eastAsia="仿宋" w:hAnsi="仿宋" w:cs="仿宋" w:hint="eastAsia"/>
          <w:color w:val="000000" w:themeColor="text1"/>
          <w:sz w:val="28"/>
          <w:szCs w:val="28"/>
        </w:rPr>
        <w:t>各包件相关岗</w:t>
      </w:r>
      <w:r>
        <w:rPr>
          <w:rFonts w:ascii="仿宋" w:eastAsia="仿宋" w:hAnsi="仿宋" w:cs="仿宋" w:hint="eastAsia"/>
          <w:color w:val="000000" w:themeColor="text1"/>
          <w:sz w:val="28"/>
          <w:szCs w:val="28"/>
        </w:rPr>
        <w:t>位配备要求如下：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11.1</w:t>
      </w:r>
      <w:r>
        <w:rPr>
          <w:rFonts w:ascii="仿宋" w:eastAsia="仿宋" w:hAnsi="仿宋" w:cs="仿宋" w:hint="eastAsia"/>
          <w:color w:val="000000" w:themeColor="text1"/>
          <w:sz w:val="28"/>
          <w:szCs w:val="28"/>
        </w:rPr>
        <w:t>刑侦包件人员构成</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项目负责人</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名，负责项目开展及协调沟通，具有</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年及以上相关工作经验，应具有执业注册会计师资格证书，同时具备高级会计师以上职称，且注册单位与投标人一致。审计人员不少于</w:t>
      </w:r>
      <w:r>
        <w:rPr>
          <w:rFonts w:ascii="仿宋" w:eastAsia="仿宋" w:hAnsi="仿宋" w:cs="仿宋" w:hint="eastAsia"/>
          <w:color w:val="000000" w:themeColor="text1"/>
          <w:sz w:val="28"/>
          <w:szCs w:val="28"/>
        </w:rPr>
        <w:t xml:space="preserve"> 4</w:t>
      </w:r>
      <w:r>
        <w:rPr>
          <w:rFonts w:ascii="仿宋" w:eastAsia="仿宋" w:hAnsi="仿宋" w:cs="仿宋" w:hint="eastAsia"/>
          <w:color w:val="000000" w:themeColor="text1"/>
          <w:sz w:val="28"/>
          <w:szCs w:val="28"/>
        </w:rPr>
        <w:t>名，具有注册会计师（年检通过）执业证书，具有审计工作经验。</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11.2</w:t>
      </w:r>
      <w:r>
        <w:rPr>
          <w:rFonts w:ascii="仿宋" w:eastAsia="仿宋" w:hAnsi="仿宋" w:cs="仿宋" w:hint="eastAsia"/>
          <w:color w:val="000000" w:themeColor="text1"/>
          <w:sz w:val="28"/>
          <w:szCs w:val="28"/>
        </w:rPr>
        <w:t>审计助理不少于</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名，具有相关工作经验。</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11.3</w:t>
      </w:r>
      <w:r>
        <w:rPr>
          <w:rFonts w:ascii="仿宋" w:eastAsia="仿宋" w:hAnsi="仿宋" w:cs="仿宋" w:hint="eastAsia"/>
          <w:color w:val="000000" w:themeColor="text1"/>
          <w:sz w:val="28"/>
          <w:szCs w:val="28"/>
        </w:rPr>
        <w:t>投入本项目的人员应具有法律法规所规定的审计专业资质和良好的职业道德，执业注册会计师近三年内未因违法违规被相应</w:t>
      </w:r>
      <w:r>
        <w:rPr>
          <w:rFonts w:ascii="仿宋" w:eastAsia="仿宋" w:hAnsi="仿宋" w:cs="仿宋" w:hint="eastAsia"/>
          <w:color w:val="000000" w:themeColor="text1"/>
          <w:sz w:val="28"/>
          <w:szCs w:val="28"/>
        </w:rPr>
        <w:lastRenderedPageBreak/>
        <w:t>主管部门或注册会计师协会记录。项目负责人及执业注册会计师须为本单位在职人员（</w:t>
      </w:r>
      <w:r>
        <w:rPr>
          <w:rFonts w:ascii="仿宋" w:eastAsia="仿宋" w:hAnsi="仿宋" w:cs="仿宋" w:hint="eastAsia"/>
          <w:color w:val="000000" w:themeColor="text1"/>
          <w:sz w:val="28"/>
          <w:szCs w:val="28"/>
        </w:rPr>
        <w:t>须提供近六个月内任意一个月的本单位社保缴纳证明），项目负责人需具有五年及以上执业经历。</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11.4</w:t>
      </w:r>
      <w:r>
        <w:rPr>
          <w:rFonts w:ascii="仿宋" w:eastAsia="仿宋" w:hAnsi="仿宋" w:cs="仿宋" w:hint="eastAsia"/>
          <w:color w:val="000000" w:themeColor="text1"/>
          <w:sz w:val="28"/>
          <w:szCs w:val="28"/>
        </w:rPr>
        <w:t>项目组人员名单须经采购人确认，且未经采购人书面批准，不得自行更换。如中标人擅自更换审计人员，或出现审计人员无相关资质、未尽其职等情况，采购人有权要求立即更换具有专业资质、良好操守的审计人员，直至有权要求该中标人退场，并单方面终止合同。</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11.6</w:t>
      </w:r>
      <w:r>
        <w:rPr>
          <w:rFonts w:ascii="仿宋" w:eastAsia="仿宋" w:hAnsi="仿宋" w:cs="仿宋" w:hint="eastAsia"/>
          <w:color w:val="000000" w:themeColor="text1"/>
          <w:sz w:val="28"/>
          <w:szCs w:val="28"/>
        </w:rPr>
        <w:t>其他说明：</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11.6.1</w:t>
      </w:r>
      <w:r>
        <w:rPr>
          <w:rFonts w:ascii="仿宋" w:eastAsia="仿宋" w:hAnsi="仿宋" w:cs="仿宋" w:hint="eastAsia"/>
          <w:color w:val="000000" w:themeColor="text1"/>
          <w:sz w:val="28"/>
          <w:szCs w:val="28"/>
        </w:rPr>
        <w:t>投标单位应为本项目组配一支有能力的服务团队。服务管理人员和各专业管理、技术、服务负责人须具有类似项目的工作、管理经验。须持证上岗，并且有检查机制。中标单位应加强内部管理控制，针对司法审计项目，制定相应管理、工作流程、服务方案、考核奖惩等制度，建立健全各项管理机制，确保管理运作正常，良好有效无事故。如遇管理、责任不到位，发生各类事故，应追究相关人员责任。</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11.6.2</w:t>
      </w:r>
      <w:r>
        <w:rPr>
          <w:rFonts w:ascii="仿宋" w:eastAsia="仿宋" w:hAnsi="仿宋" w:cs="仿宋" w:hint="eastAsia"/>
          <w:color w:val="000000" w:themeColor="text1"/>
          <w:sz w:val="28"/>
          <w:szCs w:val="28"/>
        </w:rPr>
        <w:t>投标人在投标报价时，需充分考虑到国家调整职工最低工资保障线的情况以及物价上涨等因素。供应商应严格按照已确认的工作方案和工作流程提供服</w:t>
      </w:r>
      <w:r>
        <w:rPr>
          <w:rFonts w:ascii="仿宋" w:eastAsia="仿宋" w:hAnsi="仿宋" w:cs="仿宋" w:hint="eastAsia"/>
          <w:color w:val="000000" w:themeColor="text1"/>
          <w:sz w:val="28"/>
          <w:szCs w:val="28"/>
        </w:rPr>
        <w:t>务，无条件地接受采购人对其工作质量的监督检查。</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11.6.3</w:t>
      </w:r>
      <w:r>
        <w:rPr>
          <w:rFonts w:ascii="仿宋" w:eastAsia="仿宋" w:hAnsi="仿宋" w:cs="仿宋" w:hint="eastAsia"/>
          <w:color w:val="000000" w:themeColor="text1"/>
          <w:sz w:val="28"/>
          <w:szCs w:val="28"/>
        </w:rPr>
        <w:t>本项目合同不得转让、</w:t>
      </w:r>
      <w:r>
        <w:rPr>
          <w:rFonts w:ascii="仿宋" w:eastAsia="仿宋" w:hAnsi="仿宋" w:cs="仿宋"/>
          <w:color w:val="000000" w:themeColor="text1"/>
          <w:sz w:val="28"/>
          <w:szCs w:val="28"/>
        </w:rPr>
        <w:t>不得分包</w:t>
      </w:r>
      <w:r>
        <w:rPr>
          <w:rFonts w:ascii="仿宋" w:eastAsia="仿宋" w:hAnsi="仿宋" w:cs="仿宋" w:hint="eastAsia"/>
          <w:color w:val="000000" w:themeColor="text1"/>
          <w:sz w:val="28"/>
          <w:szCs w:val="28"/>
        </w:rPr>
        <w:t>。</w:t>
      </w:r>
    </w:p>
    <w:p w:rsidR="00043EC5" w:rsidRDefault="0080576F">
      <w:pPr>
        <w:spacing w:line="560" w:lineRule="exact"/>
        <w:ind w:firstLineChars="200" w:firstLine="560"/>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五、工作流程</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w:t>
      </w:r>
      <w:r>
        <w:rPr>
          <w:rFonts w:ascii="仿宋" w:eastAsia="仿宋" w:hAnsi="仿宋" w:cs="仿宋" w:hint="eastAsia"/>
          <w:color w:val="000000" w:themeColor="text1"/>
          <w:sz w:val="28"/>
          <w:szCs w:val="28"/>
        </w:rPr>
        <w:t>审计工作应与公安机关查证办案保持同步性和及时性。</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12.1</w:t>
      </w:r>
      <w:r>
        <w:rPr>
          <w:rFonts w:ascii="仿宋" w:eastAsia="仿宋" w:hAnsi="仿宋" w:cs="仿宋" w:hint="eastAsia"/>
          <w:color w:val="000000" w:themeColor="text1"/>
          <w:sz w:val="28"/>
          <w:szCs w:val="28"/>
        </w:rPr>
        <w:t>中标人对委托的审计项目实行</w:t>
      </w:r>
      <w:r>
        <w:rPr>
          <w:rFonts w:ascii="仿宋" w:eastAsia="仿宋" w:hAnsi="仿宋" w:cs="仿宋" w:hint="eastAsia"/>
          <w:color w:val="000000" w:themeColor="text1"/>
          <w:sz w:val="28"/>
          <w:szCs w:val="28"/>
        </w:rPr>
        <w:t xml:space="preserve"> 24 </w:t>
      </w:r>
      <w:r>
        <w:rPr>
          <w:rFonts w:ascii="仿宋" w:eastAsia="仿宋" w:hAnsi="仿宋" w:cs="仿宋" w:hint="eastAsia"/>
          <w:color w:val="000000" w:themeColor="text1"/>
          <w:sz w:val="28"/>
          <w:szCs w:val="28"/>
        </w:rPr>
        <w:t>小时即时受理服务，即</w:t>
      </w:r>
      <w:r>
        <w:rPr>
          <w:rFonts w:ascii="仿宋" w:eastAsia="仿宋" w:hAnsi="仿宋" w:cs="仿宋" w:hint="eastAsia"/>
          <w:color w:val="000000" w:themeColor="text1"/>
          <w:sz w:val="28"/>
          <w:szCs w:val="28"/>
        </w:rPr>
        <w:lastRenderedPageBreak/>
        <w:t>根据采购人通知，在规定时间内项目组负责人员到达指定场所，并根据案件情况，依据投标文件承诺委派相应项目组开展工作，确保工作及时性。审计期间，项目组负责人应根据采购人要求和工作需要随时到场。</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12.2</w:t>
      </w:r>
      <w:r>
        <w:rPr>
          <w:rFonts w:ascii="仿宋" w:eastAsia="仿宋" w:hAnsi="仿宋" w:cs="仿宋" w:hint="eastAsia"/>
          <w:color w:val="000000" w:themeColor="text1"/>
          <w:sz w:val="28"/>
          <w:szCs w:val="28"/>
        </w:rPr>
        <w:t>具体案件审计时限，由采购人根据实际情况确定，并在委托文件中明确。中标人确有特殊原因不能按时审结的，需向采购人提供书面情况说明，经同意后方可延长审计期限。</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12.3</w:t>
      </w:r>
      <w:r>
        <w:rPr>
          <w:rFonts w:ascii="仿宋" w:eastAsia="仿宋" w:hAnsi="仿宋" w:cs="仿宋" w:hint="eastAsia"/>
          <w:color w:val="000000" w:themeColor="text1"/>
          <w:sz w:val="28"/>
          <w:szCs w:val="28"/>
        </w:rPr>
        <w:t>如因案件紧急、采购人有需求时，中标人应承诺可在采购人出具委托手续前，提前委派人员开展案件审计工作。</w:t>
      </w:r>
    </w:p>
    <w:p w:rsidR="00043EC5" w:rsidRDefault="0080576F">
      <w:pPr>
        <w:spacing w:line="560" w:lineRule="exact"/>
        <w:ind w:firstLineChars="200" w:firstLine="560"/>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六、项目考核办法及保密要求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w:t>
      </w:r>
      <w:r>
        <w:rPr>
          <w:rFonts w:ascii="仿宋" w:eastAsia="仿宋" w:hAnsi="仿宋" w:cs="仿宋" w:hint="eastAsia"/>
          <w:color w:val="000000" w:themeColor="text1"/>
          <w:sz w:val="28"/>
          <w:szCs w:val="28"/>
        </w:rPr>
        <w:t>日常进度考核。</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13.1</w:t>
      </w:r>
      <w:r>
        <w:rPr>
          <w:rFonts w:ascii="仿宋" w:eastAsia="仿宋" w:hAnsi="仿宋" w:cs="仿宋" w:hint="eastAsia"/>
          <w:color w:val="000000" w:themeColor="text1"/>
          <w:sz w:val="28"/>
          <w:szCs w:val="28"/>
        </w:rPr>
        <w:t>对中标人的项目进度进行日常监督，确保项目跟进及时。中标人拖沓进度的，未在要求期限内完成项目的，自逾期之日起，每天扣除项目服务费的千分之三。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13.2</w:t>
      </w:r>
      <w:r>
        <w:rPr>
          <w:rFonts w:ascii="仿宋" w:eastAsia="仿宋" w:hAnsi="仿宋" w:cs="仿宋" w:hint="eastAsia"/>
          <w:color w:val="000000" w:themeColor="text1"/>
          <w:sz w:val="28"/>
          <w:szCs w:val="28"/>
        </w:rPr>
        <w:t>报告质量考核。中标人出具的相关报告不符</w:t>
      </w:r>
      <w:r>
        <w:rPr>
          <w:rFonts w:ascii="仿宋" w:eastAsia="仿宋" w:hAnsi="仿宋" w:cs="仿宋" w:hint="eastAsia"/>
          <w:color w:val="000000" w:themeColor="text1"/>
          <w:sz w:val="28"/>
          <w:szCs w:val="28"/>
        </w:rPr>
        <w:t>合要求的，视为无效报告，应当更正报告。无效报告不纳入项目费用结算。</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13.3</w:t>
      </w:r>
      <w:r>
        <w:rPr>
          <w:rFonts w:ascii="仿宋" w:eastAsia="仿宋" w:hAnsi="仿宋" w:cs="仿宋" w:hint="eastAsia"/>
          <w:color w:val="000000" w:themeColor="text1"/>
          <w:sz w:val="28"/>
          <w:szCs w:val="28"/>
        </w:rPr>
        <w:t>保密要求</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13.3.1</w:t>
      </w:r>
      <w:r>
        <w:rPr>
          <w:rFonts w:ascii="仿宋" w:eastAsia="仿宋" w:hAnsi="仿宋" w:cs="仿宋" w:hint="eastAsia"/>
          <w:color w:val="000000" w:themeColor="text1"/>
          <w:sz w:val="28"/>
          <w:szCs w:val="28"/>
        </w:rPr>
        <w:t>中标人应遵守合同文件约定内容的保密要求。中标人必须严格遵守国家及公安机关保密管理工作相关法律法规，为涉及本项目的所有资料、数据和收据等保密。中标人及中标人员工不得泄露、遗失、复印与本合同规定业务活动有关的一切资料和内容；中标人及中标人员工不得将工作中涉及的相关资料、数据和收据及实施规划等透露给任何外单位及人员。如发现泄露情况，中标人应立即向招标人报告，并在第一时间采取一切必要措施防止进一步扩</w:t>
      </w:r>
      <w:r>
        <w:rPr>
          <w:rFonts w:ascii="仿宋" w:eastAsia="仿宋" w:hAnsi="仿宋" w:cs="仿宋" w:hint="eastAsia"/>
          <w:color w:val="000000" w:themeColor="text1"/>
          <w:sz w:val="28"/>
          <w:szCs w:val="28"/>
        </w:rPr>
        <w:lastRenderedPageBreak/>
        <w:t>大；如构成犯罪的，招</w:t>
      </w:r>
      <w:r>
        <w:rPr>
          <w:rFonts w:ascii="仿宋" w:eastAsia="仿宋" w:hAnsi="仿宋" w:cs="仿宋" w:hint="eastAsia"/>
          <w:color w:val="000000" w:themeColor="text1"/>
          <w:sz w:val="28"/>
          <w:szCs w:val="28"/>
        </w:rPr>
        <w:t>标人将依法追究相关人员及单位刑事责任。</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四、报价须知</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14 </w:t>
      </w:r>
      <w:r>
        <w:rPr>
          <w:rFonts w:ascii="仿宋" w:eastAsia="仿宋" w:hAnsi="仿宋" w:cs="仿宋" w:hint="eastAsia"/>
          <w:color w:val="000000" w:themeColor="text1"/>
          <w:sz w:val="28"/>
          <w:szCs w:val="28"/>
        </w:rPr>
        <w:t>投标报价依据</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14.1 </w:t>
      </w:r>
      <w:r>
        <w:rPr>
          <w:rFonts w:ascii="仿宋" w:eastAsia="仿宋" w:hAnsi="仿宋" w:cs="仿宋" w:hint="eastAsia"/>
          <w:color w:val="000000" w:themeColor="text1"/>
          <w:sz w:val="28"/>
          <w:szCs w:val="28"/>
        </w:rPr>
        <w:t>投标报价计算依据包括本项目的招标文件（包括提供的附件）、招标文件答疑或修改的补充文书、项目现场条件等。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14.2</w:t>
      </w:r>
      <w:r>
        <w:rPr>
          <w:rFonts w:ascii="仿宋" w:eastAsia="仿宋" w:hAnsi="仿宋" w:cs="仿宋" w:hint="eastAsia"/>
          <w:color w:val="000000" w:themeColor="text1"/>
          <w:sz w:val="28"/>
          <w:szCs w:val="28"/>
        </w:rPr>
        <w:t>招标文件明确的服务范围、服务内容、服务期限、服务质量要求、售后服务、管理要求与服务标准及考核要求等。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 </w:t>
      </w:r>
      <w:r>
        <w:rPr>
          <w:rFonts w:ascii="仿宋" w:eastAsia="仿宋" w:hAnsi="仿宋" w:cs="仿宋" w:hint="eastAsia"/>
          <w:color w:val="000000" w:themeColor="text1"/>
          <w:sz w:val="28"/>
          <w:szCs w:val="28"/>
        </w:rPr>
        <w:t>投标报价内容</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 </w:t>
      </w:r>
      <w:r>
        <w:rPr>
          <w:rFonts w:ascii="仿宋" w:eastAsia="仿宋" w:hAnsi="仿宋" w:cs="仿宋" w:hint="eastAsia"/>
          <w:color w:val="000000" w:themeColor="text1"/>
          <w:sz w:val="28"/>
          <w:szCs w:val="28"/>
        </w:rPr>
        <w:t>依据本项目的招标范围和内容，中标人提供项目服务，投标报价方式如下：</w:t>
      </w:r>
    </w:p>
    <w:p w:rsidR="00043EC5" w:rsidRDefault="0080576F">
      <w:pPr>
        <w:spacing w:line="560" w:lineRule="exact"/>
        <w:ind w:firstLineChars="200" w:firstLine="560"/>
        <w:jc w:val="left"/>
        <w:rPr>
          <w:rFonts w:ascii="仿宋" w:eastAsia="仿宋" w:hAnsi="仿宋" w:cs="仿宋"/>
          <w:color w:val="000000" w:themeColor="text1"/>
          <w:sz w:val="28"/>
          <w:szCs w:val="28"/>
          <w:highlight w:val="green"/>
        </w:rPr>
      </w:pPr>
      <w:bookmarkStart w:id="2" w:name="_Hlk215232215"/>
      <w:r>
        <w:rPr>
          <w:rFonts w:ascii="仿宋" w:eastAsia="仿宋" w:hAnsi="仿宋" w:cs="仿宋" w:hint="eastAsia"/>
          <w:color w:val="000000" w:themeColor="text1"/>
          <w:sz w:val="28"/>
          <w:szCs w:val="28"/>
          <w:highlight w:val="green"/>
        </w:rPr>
        <w:t xml:space="preserve">15.1.1 </w:t>
      </w:r>
      <w:r>
        <w:rPr>
          <w:rFonts w:ascii="仿宋" w:eastAsia="仿宋" w:hAnsi="仿宋" w:cs="仿宋" w:hint="eastAsia"/>
          <w:color w:val="000000" w:themeColor="text1"/>
          <w:sz w:val="28"/>
          <w:szCs w:val="28"/>
          <w:highlight w:val="green"/>
        </w:rPr>
        <w:t>“投标优惠率”说明：中标人服务费</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审计项目认定金额×各区段收费费率×</w:t>
      </w:r>
      <w:r>
        <w:rPr>
          <w:rFonts w:ascii="仿宋" w:eastAsia="仿宋" w:hAnsi="仿宋" w:cs="仿宋" w:hint="eastAsia"/>
          <w:color w:val="000000" w:themeColor="text1"/>
          <w:sz w:val="28"/>
          <w:szCs w:val="28"/>
          <w:highlight w:val="green"/>
        </w:rPr>
        <w:t>(1-40%)</w:t>
      </w:r>
      <w:r>
        <w:rPr>
          <w:rFonts w:ascii="仿宋" w:eastAsia="仿宋" w:hAnsi="仿宋" w:cs="仿宋" w:hint="eastAsia"/>
          <w:color w:val="000000" w:themeColor="text1"/>
          <w:sz w:val="28"/>
          <w:szCs w:val="28"/>
          <w:highlight w:val="green"/>
        </w:rPr>
        <w:t>×投标优惠率。投标优惠率已带单位（％），投标人只需填写数值，如：</w:t>
      </w:r>
      <w:r>
        <w:rPr>
          <w:rFonts w:ascii="仿宋" w:eastAsia="仿宋" w:hAnsi="仿宋" w:cs="仿宋" w:hint="eastAsia"/>
          <w:color w:val="000000" w:themeColor="text1"/>
          <w:sz w:val="28"/>
          <w:szCs w:val="28"/>
          <w:highlight w:val="green"/>
        </w:rPr>
        <w:t xml:space="preserve">90,80,70 </w:t>
      </w:r>
      <w:r>
        <w:rPr>
          <w:rFonts w:ascii="仿宋" w:eastAsia="仿宋" w:hAnsi="仿宋" w:cs="仿宋" w:hint="eastAsia"/>
          <w:color w:val="000000" w:themeColor="text1"/>
          <w:sz w:val="28"/>
          <w:szCs w:val="28"/>
          <w:highlight w:val="green"/>
        </w:rPr>
        <w:t>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highlight w:val="green"/>
        </w:rPr>
        <w:t>计算示例如下：办案审计服务收费费率（差额定率累进计算）</w:t>
      </w:r>
    </w:p>
    <w:tbl>
      <w:tblPr>
        <w:tblStyle w:val="a7"/>
        <w:tblW w:w="6804" w:type="dxa"/>
        <w:jc w:val="center"/>
        <w:tblLayout w:type="fixed"/>
        <w:tblLook w:val="04A0" w:firstRow="1" w:lastRow="0" w:firstColumn="1" w:lastColumn="0" w:noHBand="0" w:noVBand="1"/>
      </w:tblPr>
      <w:tblGrid>
        <w:gridCol w:w="3402"/>
        <w:gridCol w:w="3402"/>
      </w:tblGrid>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综合财务审计量（万元）</w:t>
            </w: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费率</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以下</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8</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50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7</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100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200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3</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500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1.6</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1000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0.7</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2000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0.3</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2000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5000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0.12</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5000</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10000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0.05</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10000-100000</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0.02</w:t>
            </w:r>
          </w:p>
          <w:p w:rsidR="00043EC5" w:rsidRDefault="00043EC5">
            <w:pPr>
              <w:spacing w:line="560" w:lineRule="exact"/>
              <w:jc w:val="center"/>
              <w:rPr>
                <w:rFonts w:ascii="仿宋" w:eastAsia="仿宋" w:hAnsi="仿宋" w:cs="仿宋"/>
                <w:color w:val="000000" w:themeColor="text1"/>
                <w:kern w:val="0"/>
                <w:sz w:val="28"/>
                <w:szCs w:val="28"/>
              </w:rPr>
            </w:pPr>
          </w:p>
        </w:tc>
      </w:tr>
      <w:tr w:rsidR="00043EC5">
        <w:trPr>
          <w:trHeight w:hRule="exact" w:val="567"/>
          <w:jc w:val="center"/>
        </w:trPr>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100000</w:t>
            </w:r>
            <w:r>
              <w:rPr>
                <w:rFonts w:ascii="仿宋" w:eastAsia="仿宋" w:hAnsi="仿宋" w:cs="仿宋" w:hint="eastAsia"/>
                <w:color w:val="000000" w:themeColor="text1"/>
                <w:kern w:val="0"/>
                <w:sz w:val="28"/>
                <w:szCs w:val="28"/>
              </w:rPr>
              <w:t>以上</w:t>
            </w:r>
          </w:p>
          <w:p w:rsidR="00043EC5" w:rsidRDefault="00043EC5">
            <w:pPr>
              <w:spacing w:line="560" w:lineRule="exact"/>
              <w:jc w:val="center"/>
              <w:rPr>
                <w:rFonts w:ascii="仿宋" w:eastAsia="仿宋" w:hAnsi="仿宋" w:cs="仿宋"/>
                <w:color w:val="000000" w:themeColor="text1"/>
                <w:kern w:val="0"/>
                <w:sz w:val="28"/>
                <w:szCs w:val="28"/>
              </w:rPr>
            </w:pPr>
          </w:p>
        </w:tc>
        <w:tc>
          <w:tcPr>
            <w:tcW w:w="3402" w:type="dxa"/>
            <w:vAlign w:val="center"/>
          </w:tcPr>
          <w:p w:rsidR="00043EC5" w:rsidRDefault="0080576F">
            <w:pPr>
              <w:spacing w:line="56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0.01</w:t>
            </w:r>
          </w:p>
          <w:p w:rsidR="00043EC5" w:rsidRDefault="00043EC5">
            <w:pPr>
              <w:spacing w:line="560" w:lineRule="exact"/>
              <w:jc w:val="center"/>
              <w:rPr>
                <w:rFonts w:ascii="仿宋" w:eastAsia="仿宋" w:hAnsi="仿宋" w:cs="仿宋"/>
                <w:color w:val="000000" w:themeColor="text1"/>
                <w:kern w:val="0"/>
                <w:sz w:val="28"/>
                <w:szCs w:val="28"/>
              </w:rPr>
            </w:pPr>
          </w:p>
        </w:tc>
      </w:tr>
    </w:tbl>
    <w:p w:rsidR="00043EC5" w:rsidRDefault="0080576F">
      <w:pPr>
        <w:spacing w:line="560" w:lineRule="exact"/>
        <w:ind w:firstLineChars="200" w:firstLine="560"/>
        <w:jc w:val="left"/>
        <w:rPr>
          <w:rFonts w:ascii="仿宋" w:eastAsia="仿宋" w:hAnsi="仿宋" w:cs="仿宋"/>
          <w:color w:val="000000" w:themeColor="text1"/>
          <w:sz w:val="28"/>
          <w:szCs w:val="28"/>
          <w:highlight w:val="green"/>
        </w:rPr>
      </w:pPr>
      <w:r>
        <w:rPr>
          <w:rFonts w:ascii="仿宋" w:eastAsia="仿宋" w:hAnsi="仿宋" w:cs="仿宋"/>
          <w:color w:val="000000" w:themeColor="text1"/>
          <w:sz w:val="28"/>
          <w:szCs w:val="28"/>
          <w:highlight w:val="green"/>
        </w:rPr>
        <w:t>15.1.2</w:t>
      </w:r>
      <w:r>
        <w:rPr>
          <w:rFonts w:ascii="仿宋" w:eastAsia="仿宋" w:hAnsi="仿宋" w:cs="仿宋" w:hint="eastAsia"/>
          <w:color w:val="000000" w:themeColor="text1"/>
          <w:sz w:val="28"/>
          <w:szCs w:val="28"/>
          <w:highlight w:val="green"/>
        </w:rPr>
        <w:t>假设审计项目认定金额</w:t>
      </w:r>
      <w:r>
        <w:rPr>
          <w:rFonts w:ascii="仿宋" w:eastAsia="仿宋" w:hAnsi="仿宋" w:cs="仿宋" w:hint="eastAsia"/>
          <w:color w:val="000000" w:themeColor="text1"/>
          <w:sz w:val="28"/>
          <w:szCs w:val="28"/>
          <w:highlight w:val="green"/>
        </w:rPr>
        <w:t xml:space="preserve"> 30 </w:t>
      </w:r>
      <w:r>
        <w:rPr>
          <w:rFonts w:ascii="仿宋" w:eastAsia="仿宋" w:hAnsi="仿宋" w:cs="仿宋" w:hint="eastAsia"/>
          <w:color w:val="000000" w:themeColor="text1"/>
          <w:sz w:val="28"/>
          <w:szCs w:val="28"/>
          <w:highlight w:val="green"/>
        </w:rPr>
        <w:t>万，投标人投报的投标优惠率为</w:t>
      </w:r>
      <w:r>
        <w:rPr>
          <w:rFonts w:ascii="仿宋" w:eastAsia="仿宋" w:hAnsi="仿宋" w:cs="仿宋" w:hint="eastAsia"/>
          <w:color w:val="000000" w:themeColor="text1"/>
          <w:sz w:val="28"/>
          <w:szCs w:val="28"/>
          <w:highlight w:val="green"/>
        </w:rPr>
        <w:t>80%</w:t>
      </w:r>
      <w:r>
        <w:rPr>
          <w:rFonts w:ascii="仿宋" w:eastAsia="仿宋" w:hAnsi="仿宋" w:cs="仿宋" w:hint="eastAsia"/>
          <w:color w:val="000000" w:themeColor="text1"/>
          <w:sz w:val="28"/>
          <w:szCs w:val="28"/>
          <w:highlight w:val="green"/>
        </w:rPr>
        <w:t>，则中标人服务费</w:t>
      </w:r>
      <w:r>
        <w:rPr>
          <w:rFonts w:ascii="仿宋" w:eastAsia="仿宋" w:hAnsi="仿宋" w:cs="仿宋" w:hint="eastAsia"/>
          <w:color w:val="000000" w:themeColor="text1"/>
          <w:sz w:val="28"/>
          <w:szCs w:val="28"/>
          <w:highlight w:val="green"/>
        </w:rPr>
        <w:t>=(10</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8%+20</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7%)</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(1-40%)</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80%=1.056(</w:t>
      </w:r>
      <w:r>
        <w:rPr>
          <w:rFonts w:ascii="仿宋" w:eastAsia="仿宋" w:hAnsi="仿宋" w:cs="仿宋" w:hint="eastAsia"/>
          <w:color w:val="000000" w:themeColor="text1"/>
          <w:sz w:val="28"/>
          <w:szCs w:val="28"/>
          <w:highlight w:val="green"/>
        </w:rPr>
        <w:t>万元</w:t>
      </w:r>
      <w:r>
        <w:rPr>
          <w:rFonts w:ascii="仿宋" w:eastAsia="仿宋" w:hAnsi="仿宋" w:cs="仿宋" w:hint="eastAsia"/>
          <w:color w:val="000000" w:themeColor="text1"/>
          <w:sz w:val="28"/>
          <w:szCs w:val="28"/>
          <w:highlight w:val="green"/>
        </w:rPr>
        <w:t>)</w:t>
      </w:r>
      <w:r>
        <w:rPr>
          <w:rFonts w:ascii="仿宋" w:eastAsia="仿宋" w:hAnsi="仿宋" w:cs="仿宋" w:hint="eastAsia"/>
          <w:color w:val="000000" w:themeColor="text1"/>
          <w:sz w:val="28"/>
          <w:szCs w:val="28"/>
          <w:highlight w:val="green"/>
        </w:rPr>
        <w:t>。</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highlight w:val="green"/>
        </w:rPr>
        <w:t>如果投标优惠率为</w:t>
      </w:r>
      <w:r>
        <w:rPr>
          <w:rFonts w:ascii="仿宋" w:eastAsia="仿宋" w:hAnsi="仿宋" w:cs="仿宋" w:hint="eastAsia"/>
          <w:color w:val="000000" w:themeColor="text1"/>
          <w:sz w:val="28"/>
          <w:szCs w:val="28"/>
          <w:highlight w:val="green"/>
        </w:rPr>
        <w:t>100%</w:t>
      </w:r>
      <w:r>
        <w:rPr>
          <w:rFonts w:ascii="仿宋" w:eastAsia="仿宋" w:hAnsi="仿宋" w:cs="仿宋" w:hint="eastAsia"/>
          <w:color w:val="000000" w:themeColor="text1"/>
          <w:sz w:val="28"/>
          <w:szCs w:val="28"/>
          <w:highlight w:val="green"/>
        </w:rPr>
        <w:t>，即无优惠，请各投标人填写时注意。</w:t>
      </w:r>
    </w:p>
    <w:bookmarkEnd w:id="2"/>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15.1.3 </w:t>
      </w:r>
      <w:r>
        <w:rPr>
          <w:rFonts w:ascii="仿宋" w:eastAsia="仿宋" w:hAnsi="仿宋" w:cs="仿宋" w:hint="eastAsia"/>
          <w:color w:val="000000" w:themeColor="text1"/>
          <w:sz w:val="28"/>
          <w:szCs w:val="28"/>
        </w:rPr>
        <w:t>投标人在报价时须综合考虑以下因素：</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）投标人承诺对采购人进行财会专业方面培训，培训内容、课时安排由投标人先行提供，今后由采购人再中标后根据已提供的培训内容和课时进行安排并根据实际情况调整。</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）审计过程中，投标人应免费提供专业咨询、材料复印、整理等服务。</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）投标人审计人员的交通费、出差费等各类费用自行承担。</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）投标人无偿配合采购人落实相关审计电子数据资料的上传工作。</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15.1.4 </w:t>
      </w:r>
      <w:r>
        <w:rPr>
          <w:rFonts w:ascii="仿宋" w:eastAsia="仿宋" w:hAnsi="仿宋" w:cs="仿宋" w:hint="eastAsia"/>
          <w:color w:val="000000" w:themeColor="text1"/>
          <w:sz w:val="28"/>
          <w:szCs w:val="28"/>
        </w:rPr>
        <w:t>投标人提供的审计及相关服务，应当符合国家有关法律、法规和标准规范，满足合同约定的服务内容和质量等要求。投标人不得违反标准规范规定或招标文件约定，通过降</w:t>
      </w:r>
      <w:r>
        <w:rPr>
          <w:rFonts w:ascii="仿宋" w:eastAsia="仿宋" w:hAnsi="仿宋" w:cs="仿宋" w:hint="eastAsia"/>
          <w:color w:val="000000" w:themeColor="text1"/>
          <w:sz w:val="28"/>
          <w:szCs w:val="28"/>
        </w:rPr>
        <w:t>低服务质量、减少服务内容等手段进行恶性竞争，扰乱正常市场秩序。</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15.1.5 </w:t>
      </w:r>
      <w:r>
        <w:rPr>
          <w:rFonts w:ascii="仿宋" w:eastAsia="仿宋" w:hAnsi="仿宋" w:cs="仿宋" w:hint="eastAsia"/>
          <w:color w:val="000000" w:themeColor="text1"/>
          <w:sz w:val="28"/>
          <w:szCs w:val="28"/>
        </w:rPr>
        <w:t>审计工作应按国家及上海市的最新规范、要求及标准等进行。按合同规定的审计时限、投标书所承诺的审计收费结算优惠率完成审计业务，出具审计报告并对其负责。</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15.1.6 </w:t>
      </w:r>
      <w:r>
        <w:rPr>
          <w:rFonts w:ascii="仿宋" w:eastAsia="仿宋" w:hAnsi="仿宋" w:cs="仿宋" w:hint="eastAsia"/>
          <w:color w:val="000000" w:themeColor="text1"/>
          <w:sz w:val="28"/>
          <w:szCs w:val="28"/>
        </w:rPr>
        <w:t>本次项目所有包件的结算方式，按照中标人实际受理案件数量结算，一案一结。</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 xml:space="preserve">15.2 </w:t>
      </w:r>
      <w:r>
        <w:rPr>
          <w:rFonts w:ascii="仿宋" w:eastAsia="仿宋" w:hAnsi="仿宋" w:cs="仿宋" w:hint="eastAsia"/>
          <w:color w:val="000000" w:themeColor="text1"/>
          <w:sz w:val="28"/>
          <w:szCs w:val="28"/>
        </w:rPr>
        <w:t>除投标需求中另有说明外，本项目投标报价（即投标总价）应包括招标文件承包范围内的全部工作内容，以及为完成项目服务内容与要求而发生的辅助性、配合性的相关费用，并且充分考虑合同包含的责任、义务和一</w:t>
      </w:r>
      <w:r>
        <w:rPr>
          <w:rFonts w:ascii="仿宋" w:eastAsia="仿宋" w:hAnsi="仿宋" w:cs="仿宋" w:hint="eastAsia"/>
          <w:color w:val="000000" w:themeColor="text1"/>
          <w:sz w:val="28"/>
          <w:szCs w:val="28"/>
        </w:rPr>
        <w:t>般风险等各项全部费用。</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15.3 </w:t>
      </w:r>
      <w:r>
        <w:rPr>
          <w:rFonts w:ascii="仿宋" w:eastAsia="仿宋" w:hAnsi="仿宋" w:cs="仿宋" w:hint="eastAsia"/>
          <w:color w:val="000000" w:themeColor="text1"/>
          <w:sz w:val="28"/>
          <w:szCs w:val="28"/>
        </w:rPr>
        <w:t>投标报价应将所有工作内容考虑在内，如有漏项或缺项，均属于投标人的风险。</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15.4 </w:t>
      </w:r>
      <w:r>
        <w:rPr>
          <w:rFonts w:ascii="仿宋" w:eastAsia="仿宋" w:hAnsi="仿宋" w:cs="仿宋" w:hint="eastAsia"/>
          <w:color w:val="000000" w:themeColor="text1"/>
          <w:sz w:val="28"/>
          <w:szCs w:val="28"/>
        </w:rPr>
        <w:t>投标人应考虑本项目可能存在的其他任何风险因素，包括政策性调价、人工和材料成本增涨等。</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15.5 </w:t>
      </w:r>
      <w:r>
        <w:rPr>
          <w:rFonts w:ascii="仿宋" w:eastAsia="仿宋" w:hAnsi="仿宋" w:cs="仿宋" w:hint="eastAsia"/>
          <w:color w:val="000000" w:themeColor="text1"/>
          <w:sz w:val="28"/>
          <w:szCs w:val="28"/>
        </w:rPr>
        <w:t>投标人按照投标文件格式中所附的表式完整地填写开标一览表。</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16 </w:t>
      </w:r>
      <w:r>
        <w:rPr>
          <w:rFonts w:ascii="仿宋" w:eastAsia="仿宋" w:hAnsi="仿宋" w:cs="仿宋" w:hint="eastAsia"/>
          <w:color w:val="000000" w:themeColor="text1"/>
          <w:sz w:val="28"/>
          <w:szCs w:val="28"/>
        </w:rPr>
        <w:t>投标报价控制性条款</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16.1 </w:t>
      </w:r>
      <w:r>
        <w:rPr>
          <w:rFonts w:ascii="仿宋" w:eastAsia="仿宋" w:hAnsi="仿宋" w:cs="仿宋" w:hint="eastAsia"/>
          <w:color w:val="000000" w:themeColor="text1"/>
          <w:sz w:val="28"/>
          <w:szCs w:val="28"/>
        </w:rPr>
        <w:t>投标报价不得超过公布的预算金额或最高限价，各包件投标报价（金额）统一填写为招标文件中规定各包件的预算金额。</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16.2 </w:t>
      </w:r>
      <w:r>
        <w:rPr>
          <w:rFonts w:ascii="仿宋" w:eastAsia="仿宋" w:hAnsi="仿宋" w:cs="仿宋" w:hint="eastAsia"/>
          <w:color w:val="000000" w:themeColor="text1"/>
          <w:sz w:val="28"/>
          <w:szCs w:val="28"/>
        </w:rPr>
        <w:t>本项目只允许有一个报价，任何有选择的报价将不予接受。</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16.3 </w:t>
      </w:r>
      <w:r>
        <w:rPr>
          <w:rFonts w:ascii="仿宋" w:eastAsia="仿宋" w:hAnsi="仿宋" w:cs="仿宋" w:hint="eastAsia"/>
          <w:color w:val="000000" w:themeColor="text1"/>
          <w:sz w:val="28"/>
          <w:szCs w:val="28"/>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80576F">
      <w:pPr>
        <w:spacing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上海市公安局青浦分局</w:t>
      </w:r>
    </w:p>
    <w:p w:rsidR="00043EC5" w:rsidRDefault="0080576F">
      <w:pPr>
        <w:spacing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司法审计服务考核表</w:t>
      </w:r>
    </w:p>
    <w:p w:rsidR="00043EC5" w:rsidRDefault="00043EC5">
      <w:pPr>
        <w:spacing w:line="560" w:lineRule="exact"/>
        <w:jc w:val="center"/>
        <w:rPr>
          <w:rFonts w:ascii="方正小标宋简体" w:eastAsia="方正小标宋简体" w:hAnsi="方正小标宋简体" w:cs="方正小标宋简体"/>
          <w:color w:val="000000" w:themeColor="text1"/>
          <w:sz w:val="36"/>
          <w:szCs w:val="36"/>
        </w:rPr>
      </w:pPr>
    </w:p>
    <w:p w:rsidR="00043EC5" w:rsidRDefault="0080576F">
      <w:pPr>
        <w:widowControl/>
        <w:spacing w:line="276" w:lineRule="auto"/>
        <w:jc w:val="right"/>
        <w:rPr>
          <w:rFonts w:ascii="宋体" w:hAnsi="宋体" w:cs="宋体"/>
          <w:color w:val="000000" w:themeColor="text1"/>
          <w:kern w:val="0"/>
          <w:szCs w:val="21"/>
        </w:rPr>
      </w:pPr>
      <w:r>
        <w:rPr>
          <w:rFonts w:ascii="宋体" w:hAnsi="宋体" w:cs="宋体" w:hint="eastAsia"/>
          <w:color w:val="000000" w:themeColor="text1"/>
          <w:kern w:val="0"/>
          <w:szCs w:val="21"/>
        </w:rPr>
        <w:t>服务日期：</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年</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月</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日至</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年</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月</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日</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7"/>
        <w:gridCol w:w="2292"/>
        <w:gridCol w:w="1238"/>
        <w:gridCol w:w="851"/>
      </w:tblGrid>
      <w:tr w:rsidR="00043EC5">
        <w:trPr>
          <w:trHeight w:val="508"/>
          <w:jc w:val="center"/>
        </w:trPr>
        <w:tc>
          <w:tcPr>
            <w:tcW w:w="4317" w:type="dxa"/>
            <w:vAlign w:val="center"/>
          </w:tcPr>
          <w:p w:rsidR="00043EC5" w:rsidRDefault="0080576F">
            <w:pPr>
              <w:widowControl/>
              <w:spacing w:line="276" w:lineRule="auto"/>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项目</w:t>
            </w:r>
          </w:p>
        </w:tc>
        <w:tc>
          <w:tcPr>
            <w:tcW w:w="2292" w:type="dxa"/>
            <w:vAlign w:val="center"/>
          </w:tcPr>
          <w:p w:rsidR="00043EC5" w:rsidRDefault="0080576F">
            <w:pPr>
              <w:widowControl/>
              <w:spacing w:line="276" w:lineRule="auto"/>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扣分标准</w:t>
            </w:r>
          </w:p>
        </w:tc>
        <w:tc>
          <w:tcPr>
            <w:tcW w:w="1238" w:type="dxa"/>
            <w:vAlign w:val="center"/>
          </w:tcPr>
          <w:p w:rsidR="00043EC5" w:rsidRDefault="0080576F">
            <w:pPr>
              <w:widowControl/>
              <w:spacing w:line="276" w:lineRule="auto"/>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考评情况</w:t>
            </w:r>
          </w:p>
        </w:tc>
        <w:tc>
          <w:tcPr>
            <w:tcW w:w="851" w:type="dxa"/>
            <w:vAlign w:val="center"/>
          </w:tcPr>
          <w:p w:rsidR="00043EC5" w:rsidRDefault="0080576F">
            <w:pPr>
              <w:widowControl/>
              <w:spacing w:line="276" w:lineRule="auto"/>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扣分</w:t>
            </w:r>
          </w:p>
        </w:tc>
      </w:tr>
      <w:tr w:rsidR="00043EC5">
        <w:trPr>
          <w:trHeight w:val="726"/>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无正当理由拒不接受公安机关审计聘请的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10</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726"/>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参与审计人员不符合相关鉴定资质要求的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10</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696"/>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highlight w:val="yellow"/>
              </w:rPr>
            </w:pPr>
            <w:r>
              <w:rPr>
                <w:rFonts w:ascii="宋体" w:hAnsi="宋体" w:cs="宋体" w:hint="eastAsia"/>
                <w:color w:val="000000" w:themeColor="text1"/>
                <w:kern w:val="0"/>
                <w:szCs w:val="21"/>
              </w:rPr>
              <w:t>参与审计人员未在规定时间内到达甲方指定地点开展审计工作的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2</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617"/>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各类审计意见未在相应的规定时间内出具的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2</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869"/>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因审计机构工作人员过失造成出具的审计意见错误的</w:t>
            </w:r>
            <w:r>
              <w:rPr>
                <w:rFonts w:ascii="宋体" w:hAnsi="宋体" w:cs="宋体" w:hint="eastAsia"/>
                <w:color w:val="000000" w:themeColor="text1"/>
                <w:kern w:val="0"/>
                <w:szCs w:val="21"/>
              </w:rPr>
              <w:t xml:space="preserve"> </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10</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1099"/>
          <w:jc w:val="center"/>
        </w:trPr>
        <w:tc>
          <w:tcPr>
            <w:tcW w:w="4317"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因私自收受当事人钱款及其他不当利益原因，故意出具虚假或明显与事实情况不符的审计意见的</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每发现一起扣</w:t>
            </w:r>
            <w:r>
              <w:rPr>
                <w:rFonts w:ascii="宋体" w:hAnsi="宋体" w:cs="宋体" w:hint="eastAsia"/>
                <w:color w:val="000000" w:themeColor="text1"/>
                <w:kern w:val="0"/>
                <w:szCs w:val="21"/>
              </w:rPr>
              <w:t>20</w:t>
            </w:r>
            <w:r>
              <w:rPr>
                <w:rFonts w:ascii="宋体" w:hAnsi="宋体" w:cs="宋体" w:hint="eastAsia"/>
                <w:color w:val="000000" w:themeColor="text1"/>
                <w:kern w:val="0"/>
                <w:szCs w:val="21"/>
              </w:rPr>
              <w:t>分</w:t>
            </w:r>
          </w:p>
        </w:tc>
        <w:tc>
          <w:tcPr>
            <w:tcW w:w="1238"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1470"/>
          <w:jc w:val="center"/>
        </w:trPr>
        <w:tc>
          <w:tcPr>
            <w:tcW w:w="4317" w:type="dxa"/>
            <w:vMerge w:val="restart"/>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严格遵守各项保密规定</w:t>
            </w:r>
          </w:p>
        </w:tc>
        <w:tc>
          <w:tcPr>
            <w:tcW w:w="2292" w:type="dxa"/>
            <w:vAlign w:val="center"/>
          </w:tcPr>
          <w:p w:rsidR="00043EC5" w:rsidRDefault="0080576F">
            <w:pPr>
              <w:widowControl/>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打听案情、泄露信息、通风报信未产生不良后果的，发现一起扣</w:t>
            </w:r>
            <w:r>
              <w:rPr>
                <w:rFonts w:ascii="宋体" w:hAnsi="宋体" w:cs="宋体" w:hint="eastAsia"/>
                <w:color w:val="000000" w:themeColor="text1"/>
                <w:kern w:val="0"/>
                <w:szCs w:val="21"/>
              </w:rPr>
              <w:t>5</w:t>
            </w:r>
            <w:r>
              <w:rPr>
                <w:rFonts w:ascii="宋体" w:hAnsi="宋体" w:cs="宋体" w:hint="eastAsia"/>
                <w:color w:val="000000" w:themeColor="text1"/>
                <w:kern w:val="0"/>
                <w:szCs w:val="21"/>
              </w:rPr>
              <w:t>分</w:t>
            </w:r>
          </w:p>
        </w:tc>
        <w:tc>
          <w:tcPr>
            <w:tcW w:w="1238" w:type="dxa"/>
            <w:vMerge w:val="restart"/>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Merge w:val="restart"/>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val="1383"/>
          <w:jc w:val="center"/>
        </w:trPr>
        <w:tc>
          <w:tcPr>
            <w:tcW w:w="4317" w:type="dxa"/>
            <w:vMerge/>
            <w:vAlign w:val="center"/>
          </w:tcPr>
          <w:p w:rsidR="00043EC5" w:rsidRDefault="00043EC5">
            <w:pPr>
              <w:widowControl/>
              <w:spacing w:line="276" w:lineRule="auto"/>
              <w:jc w:val="center"/>
              <w:rPr>
                <w:rFonts w:ascii="宋体" w:hAnsi="宋体" w:cs="宋体"/>
                <w:color w:val="000000" w:themeColor="text1"/>
                <w:kern w:val="0"/>
                <w:szCs w:val="21"/>
              </w:rPr>
            </w:pPr>
          </w:p>
        </w:tc>
        <w:tc>
          <w:tcPr>
            <w:tcW w:w="2292" w:type="dxa"/>
            <w:vAlign w:val="center"/>
          </w:tcPr>
          <w:p w:rsidR="00043EC5" w:rsidRDefault="0080576F">
            <w:pPr>
              <w:spacing w:line="27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打听案情、泄露信息、通风报信产生不良后果影响案件侦办的，则本项目的绩效评估总分直接为零</w:t>
            </w:r>
          </w:p>
        </w:tc>
        <w:tc>
          <w:tcPr>
            <w:tcW w:w="1238" w:type="dxa"/>
            <w:vMerge/>
            <w:vAlign w:val="center"/>
          </w:tcPr>
          <w:p w:rsidR="00043EC5" w:rsidRDefault="00043EC5">
            <w:pPr>
              <w:widowControl/>
              <w:spacing w:line="276" w:lineRule="auto"/>
              <w:jc w:val="center"/>
              <w:rPr>
                <w:rFonts w:ascii="宋体" w:hAnsi="宋体" w:cs="宋体"/>
                <w:color w:val="000000" w:themeColor="text1"/>
                <w:kern w:val="0"/>
                <w:szCs w:val="21"/>
              </w:rPr>
            </w:pPr>
          </w:p>
        </w:tc>
        <w:tc>
          <w:tcPr>
            <w:tcW w:w="851" w:type="dxa"/>
            <w:vMerge/>
            <w:vAlign w:val="center"/>
          </w:tcPr>
          <w:p w:rsidR="00043EC5" w:rsidRDefault="00043EC5">
            <w:pPr>
              <w:widowControl/>
              <w:spacing w:line="276" w:lineRule="auto"/>
              <w:jc w:val="center"/>
              <w:rPr>
                <w:rFonts w:ascii="宋体" w:hAnsi="宋体" w:cs="宋体"/>
                <w:color w:val="000000" w:themeColor="text1"/>
                <w:kern w:val="0"/>
                <w:szCs w:val="21"/>
              </w:rPr>
            </w:pPr>
          </w:p>
        </w:tc>
      </w:tr>
      <w:tr w:rsidR="00043EC5">
        <w:trPr>
          <w:trHeight w:hRule="exact" w:val="850"/>
          <w:jc w:val="center"/>
        </w:trPr>
        <w:tc>
          <w:tcPr>
            <w:tcW w:w="4317" w:type="dxa"/>
            <w:vAlign w:val="center"/>
          </w:tcPr>
          <w:p w:rsidR="00043EC5" w:rsidRDefault="00043EC5">
            <w:pPr>
              <w:widowControl/>
              <w:spacing w:line="276" w:lineRule="auto"/>
              <w:jc w:val="center"/>
              <w:rPr>
                <w:rFonts w:ascii="宋体" w:hAnsi="宋体" w:cs="宋体"/>
                <w:color w:val="000000" w:themeColor="text1"/>
                <w:kern w:val="0"/>
                <w:szCs w:val="21"/>
              </w:rPr>
            </w:pPr>
          </w:p>
        </w:tc>
        <w:tc>
          <w:tcPr>
            <w:tcW w:w="4381" w:type="dxa"/>
            <w:gridSpan w:val="3"/>
            <w:vAlign w:val="center"/>
          </w:tcPr>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总得分：</w:t>
            </w:r>
          </w:p>
        </w:tc>
      </w:tr>
      <w:tr w:rsidR="00043EC5">
        <w:trPr>
          <w:trHeight w:hRule="exact" w:val="2275"/>
          <w:jc w:val="center"/>
        </w:trPr>
        <w:tc>
          <w:tcPr>
            <w:tcW w:w="4317" w:type="dxa"/>
            <w:vAlign w:val="center"/>
          </w:tcPr>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考核方：（盖章）</w:t>
            </w:r>
          </w:p>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考核人：（签字）</w:t>
            </w:r>
          </w:p>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考核日期：</w:t>
            </w:r>
          </w:p>
        </w:tc>
        <w:tc>
          <w:tcPr>
            <w:tcW w:w="4381" w:type="dxa"/>
            <w:gridSpan w:val="3"/>
            <w:vAlign w:val="center"/>
          </w:tcPr>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被考核方：（盖章）</w:t>
            </w:r>
          </w:p>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被考核人：（签字）</w:t>
            </w:r>
          </w:p>
          <w:p w:rsidR="00043EC5" w:rsidRDefault="0080576F">
            <w:pPr>
              <w:widowControl/>
              <w:spacing w:line="276"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被考核日期：</w:t>
            </w:r>
          </w:p>
        </w:tc>
      </w:tr>
    </w:tbl>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）本考核表采取扣分制，每</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个月考核一次，满分</w:t>
      </w:r>
      <w:r>
        <w:rPr>
          <w:rFonts w:ascii="仿宋" w:eastAsia="仿宋" w:hAnsi="仿宋" w:cs="仿宋" w:hint="eastAsia"/>
          <w:color w:val="000000" w:themeColor="text1"/>
          <w:sz w:val="28"/>
          <w:szCs w:val="28"/>
        </w:rPr>
        <w:t>100</w:t>
      </w:r>
      <w:r>
        <w:rPr>
          <w:rFonts w:ascii="仿宋" w:eastAsia="仿宋" w:hAnsi="仿宋" w:cs="仿宋" w:hint="eastAsia"/>
          <w:color w:val="000000" w:themeColor="text1"/>
          <w:sz w:val="28"/>
          <w:szCs w:val="28"/>
        </w:rPr>
        <w:lastRenderedPageBreak/>
        <w:t>分，扣完为止；</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）被考核单位请款时，需在提供发票的同时提供经考核单位盖章签字确认的考核表；</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）当期考核得分≥</w:t>
      </w:r>
      <w:r>
        <w:rPr>
          <w:rFonts w:ascii="仿宋" w:eastAsia="仿宋" w:hAnsi="仿宋" w:cs="仿宋" w:hint="eastAsia"/>
          <w:color w:val="000000" w:themeColor="text1"/>
          <w:sz w:val="28"/>
          <w:szCs w:val="28"/>
        </w:rPr>
        <w:t>96</w:t>
      </w:r>
      <w:r>
        <w:rPr>
          <w:rFonts w:ascii="仿宋" w:eastAsia="仿宋" w:hAnsi="仿宋" w:cs="仿宋" w:hint="eastAsia"/>
          <w:color w:val="000000" w:themeColor="text1"/>
          <w:sz w:val="28"/>
          <w:szCs w:val="28"/>
        </w:rPr>
        <w:t>分，甲方支付当期费用全款；</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）当期考核得分＜</w:t>
      </w:r>
      <w:r>
        <w:rPr>
          <w:rFonts w:ascii="仿宋" w:eastAsia="仿宋" w:hAnsi="仿宋" w:cs="仿宋" w:hint="eastAsia"/>
          <w:color w:val="000000" w:themeColor="text1"/>
          <w:sz w:val="28"/>
          <w:szCs w:val="28"/>
        </w:rPr>
        <w:t>96</w:t>
      </w:r>
      <w:r>
        <w:rPr>
          <w:rFonts w:ascii="仿宋" w:eastAsia="仿宋" w:hAnsi="仿宋" w:cs="仿宋" w:hint="eastAsia"/>
          <w:color w:val="000000" w:themeColor="text1"/>
          <w:sz w:val="28"/>
          <w:szCs w:val="28"/>
        </w:rPr>
        <w:t>分，每低</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分，扣除本季度费用的</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）当期考核得分＜</w:t>
      </w:r>
      <w:r>
        <w:rPr>
          <w:rFonts w:ascii="仿宋" w:eastAsia="仿宋" w:hAnsi="仿宋" w:cs="仿宋" w:hint="eastAsia"/>
          <w:color w:val="000000" w:themeColor="text1"/>
          <w:sz w:val="28"/>
          <w:szCs w:val="28"/>
        </w:rPr>
        <w:t>80</w:t>
      </w:r>
      <w:r>
        <w:rPr>
          <w:rFonts w:ascii="仿宋" w:eastAsia="仿宋" w:hAnsi="仿宋" w:cs="仿宋" w:hint="eastAsia"/>
          <w:color w:val="000000" w:themeColor="text1"/>
          <w:sz w:val="28"/>
          <w:szCs w:val="28"/>
        </w:rPr>
        <w:t>分，视为当期考核不合格处理，扣除当期全部费用；</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）在一个合同年内累计发生两次考核不合格的，甲方有权直接终止合同且不再续签合同，同时将视情追究乙方相关责任。</w:t>
      </w:r>
    </w:p>
    <w:p w:rsidR="00043EC5" w:rsidRDefault="0080576F">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）如乙方工作人员因打听案情、泄露信息、通风报信造成不良后果涉嫌刑事犯罪的，甲方将对乙方及乙方相关工作人员追究刑事责任。</w:t>
      </w: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spacing w:line="560" w:lineRule="exact"/>
        <w:ind w:firstLineChars="200" w:firstLine="560"/>
        <w:jc w:val="left"/>
        <w:rPr>
          <w:rFonts w:ascii="仿宋" w:eastAsia="仿宋" w:hAnsi="仿宋" w:cs="仿宋"/>
          <w:color w:val="000000" w:themeColor="text1"/>
          <w:sz w:val="28"/>
          <w:szCs w:val="28"/>
        </w:rPr>
      </w:pPr>
    </w:p>
    <w:p w:rsidR="00043EC5" w:rsidRDefault="00043EC5">
      <w:pPr>
        <w:rPr>
          <w:color w:val="000000" w:themeColor="text1"/>
        </w:rPr>
      </w:pPr>
    </w:p>
    <w:sectPr w:rsidR="00043E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76F" w:rsidRDefault="0080576F">
      <w:r>
        <w:separator/>
      </w:r>
    </w:p>
  </w:endnote>
  <w:endnote w:type="continuationSeparator" w:id="0">
    <w:p w:rsidR="0080576F" w:rsidRDefault="0080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EC5" w:rsidRDefault="0080576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3EC5" w:rsidRDefault="0080576F">
                          <w:pPr>
                            <w:pStyle w:val="a3"/>
                          </w:pPr>
                          <w:r>
                            <w:rPr>
                              <w:rFonts w:hint="eastAsia"/>
                            </w:rPr>
                            <w:fldChar w:fldCharType="begin"/>
                          </w:r>
                          <w:r>
                            <w:rPr>
                              <w:rFonts w:hint="eastAsia"/>
                            </w:rPr>
                            <w:instrText xml:space="preserve"> PAGE  \* MERGEFORMAT </w:instrText>
                          </w:r>
                          <w:r>
                            <w:rPr>
                              <w:rFonts w:hint="eastAsia"/>
                            </w:rPr>
                            <w:fldChar w:fldCharType="separate"/>
                          </w:r>
                          <w:r w:rsidR="00D45BF6">
                            <w:rPr>
                              <w:noProof/>
                            </w:rP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43EC5" w:rsidRDefault="0080576F">
                    <w:pPr>
                      <w:pStyle w:val="a3"/>
                    </w:pPr>
                    <w:r>
                      <w:rPr>
                        <w:rFonts w:hint="eastAsia"/>
                      </w:rPr>
                      <w:fldChar w:fldCharType="begin"/>
                    </w:r>
                    <w:r>
                      <w:rPr>
                        <w:rFonts w:hint="eastAsia"/>
                      </w:rPr>
                      <w:instrText xml:space="preserve"> PAGE  \* MERGEFORMAT </w:instrText>
                    </w:r>
                    <w:r>
                      <w:rPr>
                        <w:rFonts w:hint="eastAsia"/>
                      </w:rPr>
                      <w:fldChar w:fldCharType="separate"/>
                    </w:r>
                    <w:r w:rsidR="00D45BF6">
                      <w:rPr>
                        <w:noProof/>
                      </w:rPr>
                      <w:t>27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76F" w:rsidRDefault="0080576F">
      <w:r>
        <w:separator/>
      </w:r>
    </w:p>
  </w:footnote>
  <w:footnote w:type="continuationSeparator" w:id="0">
    <w:p w:rsidR="0080576F" w:rsidRDefault="008057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121B4E"/>
    <w:multiLevelType w:val="singleLevel"/>
    <w:tmpl w:val="A9121B4E"/>
    <w:lvl w:ilvl="0">
      <w:start w:val="2"/>
      <w:numFmt w:val="chineseCounting"/>
      <w:suff w:val="nothing"/>
      <w:lvlText w:val="%1、"/>
      <w:lvlJc w:val="left"/>
      <w:pPr>
        <w:ind w:left="0" w:firstLine="0"/>
      </w:pPr>
    </w:lvl>
  </w:abstractNum>
  <w:abstractNum w:abstractNumId="1" w15:restartNumberingAfterBreak="0">
    <w:nsid w:val="B02A8D61"/>
    <w:multiLevelType w:val="multilevel"/>
    <w:tmpl w:val="B02A8D61"/>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12C11846"/>
    <w:multiLevelType w:val="multilevel"/>
    <w:tmpl w:val="12C11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74"/>
    <w:rsid w:val="00043D03"/>
    <w:rsid w:val="00043EC5"/>
    <w:rsid w:val="00075691"/>
    <w:rsid w:val="0009131D"/>
    <w:rsid w:val="00234EF2"/>
    <w:rsid w:val="003E3D8C"/>
    <w:rsid w:val="00451D8C"/>
    <w:rsid w:val="004668FA"/>
    <w:rsid w:val="00486F37"/>
    <w:rsid w:val="004F4CF1"/>
    <w:rsid w:val="004F6DE5"/>
    <w:rsid w:val="00502E5E"/>
    <w:rsid w:val="00514A50"/>
    <w:rsid w:val="00527EFE"/>
    <w:rsid w:val="005A7C44"/>
    <w:rsid w:val="007447D2"/>
    <w:rsid w:val="00761CEF"/>
    <w:rsid w:val="0078368A"/>
    <w:rsid w:val="0080576F"/>
    <w:rsid w:val="008068AF"/>
    <w:rsid w:val="00812553"/>
    <w:rsid w:val="0093745D"/>
    <w:rsid w:val="009624C5"/>
    <w:rsid w:val="00987067"/>
    <w:rsid w:val="009D2E04"/>
    <w:rsid w:val="009D7D9E"/>
    <w:rsid w:val="00A303BA"/>
    <w:rsid w:val="00A656E6"/>
    <w:rsid w:val="00BB3A65"/>
    <w:rsid w:val="00C351D2"/>
    <w:rsid w:val="00C361CA"/>
    <w:rsid w:val="00D442B0"/>
    <w:rsid w:val="00D45BF6"/>
    <w:rsid w:val="00D70C50"/>
    <w:rsid w:val="00D814B2"/>
    <w:rsid w:val="00DC4582"/>
    <w:rsid w:val="00E47489"/>
    <w:rsid w:val="00E629C7"/>
    <w:rsid w:val="00E71BD1"/>
    <w:rsid w:val="00E919C1"/>
    <w:rsid w:val="00EA5D42"/>
    <w:rsid w:val="00F42C74"/>
    <w:rsid w:val="00F91D5B"/>
    <w:rsid w:val="00FE6EA9"/>
    <w:rsid w:val="01EF4D3F"/>
    <w:rsid w:val="14E44281"/>
    <w:rsid w:val="2C6C3B2E"/>
    <w:rsid w:val="2E8F0C4B"/>
    <w:rsid w:val="3E0D0E3B"/>
    <w:rsid w:val="499F4264"/>
    <w:rsid w:val="6A2A1D14"/>
    <w:rsid w:val="6CAB169B"/>
    <w:rsid w:val="6FBB7E47"/>
    <w:rsid w:val="73D72875"/>
    <w:rsid w:val="75231767"/>
    <w:rsid w:val="773C7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77755-4FD8-4051-A385-AB9F22BB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spacing w:after="160" w:line="27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qFormat/>
    <w:pPr>
      <w:widowControl w:val="0"/>
      <w:spacing w:after="160" w:line="276"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msoins0">
    <w:name w:val="msoin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2065</Words>
  <Characters>11777</Characters>
  <Application>Microsoft Office Word</Application>
  <DocSecurity>0</DocSecurity>
  <Lines>98</Lines>
  <Paragraphs>27</Paragraphs>
  <ScaleCrop>false</ScaleCrop>
  <Company>MS</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2025-12-01T00:58:00Z</cp:lastPrinted>
  <dcterms:created xsi:type="dcterms:W3CDTF">2025-12-02T07:27:00Z</dcterms:created>
  <dcterms:modified xsi:type="dcterms:W3CDTF">2025-12-02T07:27:00Z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TemplateDocerSaveRecord">
    <vt:lpwstr>eyJoZGlkIjoiZTBlODk0MzhlM2YwZTIwNTNjMDdjYTJmMjE4ODAzYmMiLCJ1c2VySWQiOiI4NTU1Nzc4MzgifQ==</vt:lpwstr>
  </property>
  <property fmtid="{D5CDD505-2E9C-101B-9397-08002B2CF9AE}" pid="4" name="ICV">
    <vt:lpwstr>EF338C6419734A8788A75F95ACD4967E_12</vt:lpwstr>
  </property>
</Properties>
</file>