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Ind w:w="-690" w:type="dxa"/>
        <w:tblLook w:val="04A0" w:firstRow="1" w:lastRow="0" w:firstColumn="1" w:lastColumn="0" w:noHBand="0" w:noVBand="1"/>
      </w:tblPr>
      <w:tblGrid>
        <w:gridCol w:w="619"/>
        <w:gridCol w:w="1994"/>
        <w:gridCol w:w="745"/>
        <w:gridCol w:w="1409"/>
        <w:gridCol w:w="1134"/>
        <w:gridCol w:w="1843"/>
        <w:gridCol w:w="1872"/>
      </w:tblGrid>
      <w:tr w:rsidR="007A53F1">
        <w:trPr>
          <w:trHeight w:val="91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3F1" w:rsidRDefault="00291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数量(套）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3F1" w:rsidRDefault="00291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单价预算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金额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是否接受进口产品投标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医疗设备类别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3F1" w:rsidRDefault="007A5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交付日期</w:t>
            </w:r>
          </w:p>
        </w:tc>
      </w:tr>
      <w:tr w:rsidR="007A53F1">
        <w:trPr>
          <w:trHeight w:val="2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X射线计算机体层摄影设备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2385000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三类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C21F6" w:rsidRPr="00BC21F6" w:rsidRDefault="00BC21F6" w:rsidP="00BC21F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1F6">
              <w:rPr>
                <w:rFonts w:ascii="宋体" w:hAnsi="宋体" w:cs="Arial" w:hint="eastAsia"/>
                <w:color w:val="000000"/>
                <w:kern w:val="0"/>
                <w:szCs w:val="21"/>
              </w:rPr>
              <w:t>合同签订后</w:t>
            </w:r>
            <w:r w:rsidRPr="00BC21F6"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  <w:r w:rsidRPr="00BC21F6">
              <w:rPr>
                <w:rFonts w:ascii="宋体" w:hAnsi="宋体" w:cs="Arial" w:hint="eastAsia"/>
                <w:color w:val="000000"/>
                <w:kern w:val="0"/>
                <w:szCs w:val="21"/>
              </w:rPr>
              <w:t>0天内</w:t>
            </w:r>
          </w:p>
          <w:p w:rsidR="007A53F1" w:rsidRDefault="007A53F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3F1">
        <w:trPr>
          <w:trHeight w:val="2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数字化医用X射线摄影系统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二类</w:t>
            </w: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53F1" w:rsidRDefault="007A5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3F1">
        <w:trPr>
          <w:trHeight w:val="2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牙片机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3F1" w:rsidRDefault="00291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二类</w:t>
            </w: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53F1" w:rsidRDefault="007A5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A53F1" w:rsidRDefault="002913F1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X射线计算机体层摄影设备（CT）为核心产品。</w:t>
      </w:r>
    </w:p>
    <w:p w:rsidR="007A53F1" w:rsidRDefault="002913F1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</w:t>
      </w:r>
      <w:r>
        <w:rPr>
          <w:rFonts w:ascii="仿宋_GB2312" w:eastAsia="仿宋_GB2312" w:hAnsi="宋体" w:cs="宋体"/>
          <w:color w:val="000000"/>
          <w:kern w:val="0"/>
          <w:sz w:val="24"/>
        </w:rPr>
        <w:t>:</w:t>
      </w:r>
      <w:r>
        <w:rPr>
          <w:rFonts w:ascii="仿宋_GB2312" w:eastAsia="仿宋_GB2312" w:hAnsi="宋体" w:cs="宋体"/>
          <w:color w:val="000000"/>
          <w:kern w:val="0"/>
          <w:sz w:val="24"/>
        </w:rPr>
        <w:t>★</w:t>
      </w:r>
      <w:r>
        <w:rPr>
          <w:rFonts w:ascii="仿宋_GB2312" w:eastAsia="仿宋_GB2312" w:hAnsi="宋体" w:cs="宋体"/>
          <w:color w:val="000000"/>
          <w:kern w:val="0"/>
          <w:sz w:val="24"/>
        </w:rPr>
        <w:t>每台设备投标价不能超过单价预算金额。超过每台单价预算的投标报价不予接受。</w:t>
      </w:r>
    </w:p>
    <w:p w:rsidR="00925582" w:rsidRPr="00F82BA6" w:rsidRDefault="00925582" w:rsidP="00925582">
      <w:pPr>
        <w:widowControl/>
        <w:snapToGrid w:val="0"/>
        <w:spacing w:line="360" w:lineRule="auto"/>
        <w:ind w:firstLineChars="200" w:firstLine="422"/>
        <w:jc w:val="left"/>
        <w:rPr>
          <w:rFonts w:ascii="宋体" w:hAnsi="宋体" w:cs="Arial"/>
          <w:b/>
          <w:color w:val="000000"/>
          <w:kern w:val="0"/>
          <w:szCs w:val="21"/>
        </w:rPr>
      </w:pPr>
      <w:r w:rsidRPr="00F82BA6">
        <w:rPr>
          <w:b/>
          <w:color w:val="000000"/>
        </w:rPr>
        <w:t>投标人应提供投标产品的《中华人民共和国医疗器械注册证》</w:t>
      </w:r>
    </w:p>
    <w:p w:rsidR="00925582" w:rsidRPr="00F82BA6" w:rsidRDefault="00925582" w:rsidP="00925582">
      <w:pPr>
        <w:widowControl/>
        <w:snapToGrid w:val="0"/>
        <w:spacing w:line="360" w:lineRule="auto"/>
        <w:ind w:firstLineChars="200" w:firstLine="420"/>
        <w:rPr>
          <w:color w:val="000000"/>
        </w:rPr>
      </w:pPr>
      <w:r w:rsidRPr="00F82BA6">
        <w:rPr>
          <w:rFonts w:hint="eastAsia"/>
          <w:color w:val="000000"/>
        </w:rPr>
        <w:t>供应商应具备以下</w:t>
      </w:r>
      <w:r w:rsidRPr="00F82BA6">
        <w:rPr>
          <w:color w:val="000000"/>
        </w:rPr>
        <w:t>资质</w:t>
      </w:r>
      <w:r w:rsidRPr="00F82BA6">
        <w:rPr>
          <w:rFonts w:hint="eastAsia"/>
          <w:color w:val="000000"/>
        </w:rPr>
        <w:t>：</w:t>
      </w:r>
      <w:r w:rsidRPr="00F82BA6">
        <w:rPr>
          <w:rFonts w:hint="eastAsia"/>
          <w:color w:val="000000"/>
        </w:rPr>
        <w:t>1.</w:t>
      </w:r>
      <w:r w:rsidRPr="00F82BA6">
        <w:rPr>
          <w:rFonts w:ascii="宋体" w:hAnsi="宋体" w:cs="Arial"/>
          <w:color w:val="000000"/>
          <w:kern w:val="0"/>
          <w:szCs w:val="21"/>
        </w:rPr>
        <w:t>如果投标人是投标产品制造厂家，应提供《医疗器械生产许可证》</w:t>
      </w:r>
      <w:r w:rsidRPr="00F82BA6">
        <w:rPr>
          <w:rFonts w:ascii="宋体" w:hAnsi="宋体" w:cs="Arial" w:hint="eastAsia"/>
          <w:color w:val="000000"/>
          <w:kern w:val="0"/>
          <w:szCs w:val="21"/>
        </w:rPr>
        <w:t>《辐射安全许可证》。</w:t>
      </w:r>
      <w:r w:rsidRPr="00F82BA6">
        <w:rPr>
          <w:rFonts w:ascii="宋体" w:hAnsi="宋体" w:cs="Arial"/>
          <w:color w:val="000000"/>
          <w:kern w:val="0"/>
          <w:szCs w:val="21"/>
        </w:rPr>
        <w:t>2.</w:t>
      </w:r>
      <w:bookmarkStart w:id="0" w:name="OLE_LINK1"/>
      <w:bookmarkStart w:id="1" w:name="OLE_LINK2"/>
      <w:r w:rsidRPr="00F82BA6">
        <w:rPr>
          <w:color w:val="000000"/>
        </w:rPr>
        <w:t>如果投标人是投标产品经营企业，</w:t>
      </w:r>
      <w:r w:rsidR="002913F1" w:rsidRPr="00ED3B2A">
        <w:rPr>
          <w:color w:val="000000"/>
        </w:rPr>
        <w:t>应提供《医疗器械经营许可证》</w:t>
      </w:r>
      <w:r w:rsidR="002913F1" w:rsidRPr="00ED3B2A">
        <w:rPr>
          <w:rFonts w:hint="eastAsia"/>
          <w:color w:val="000000"/>
        </w:rPr>
        <w:t>和</w:t>
      </w:r>
      <w:r w:rsidR="002913F1" w:rsidRPr="00ED3B2A">
        <w:rPr>
          <w:color w:val="000000"/>
        </w:rPr>
        <w:t>《第二类医疗器械</w:t>
      </w:r>
      <w:r w:rsidR="002913F1">
        <w:rPr>
          <w:color w:val="000000"/>
        </w:rPr>
        <w:t>经营备案凭证》（若两证合一，则只需提供《医疗器械经营许可证》）</w:t>
      </w:r>
      <w:r w:rsidRPr="00F82BA6">
        <w:rPr>
          <w:rFonts w:ascii="宋体" w:hAnsi="宋体" w:cs="Arial" w:hint="eastAsia"/>
          <w:color w:val="000000"/>
          <w:kern w:val="0"/>
          <w:szCs w:val="21"/>
        </w:rPr>
        <w:t>、《辐射安全许可证》</w:t>
      </w:r>
      <w:r w:rsidRPr="00F82BA6">
        <w:rPr>
          <w:rFonts w:hint="eastAsia"/>
          <w:color w:val="000000"/>
        </w:rPr>
        <w:t>。</w:t>
      </w:r>
    </w:p>
    <w:bookmarkEnd w:id="0"/>
    <w:bookmarkEnd w:id="1"/>
    <w:p w:rsidR="00925582" w:rsidRPr="00F82BA6" w:rsidRDefault="00925582" w:rsidP="00925582">
      <w:pPr>
        <w:rPr>
          <w:rFonts w:ascii="宋体" w:hAnsi="宋体" w:cs="宋体"/>
          <w:color w:val="000000"/>
        </w:rPr>
      </w:pPr>
      <w:r w:rsidRPr="00F82BA6">
        <w:rPr>
          <w:rFonts w:ascii="宋体" w:hAnsi="宋体" w:cs="宋体" w:hint="eastAsia"/>
          <w:color w:val="000000"/>
        </w:rPr>
        <w:t>投标人的总体要求:</w:t>
      </w:r>
    </w:p>
    <w:p w:rsidR="00925582" w:rsidRPr="00F82BA6" w:rsidRDefault="00925582" w:rsidP="00925582">
      <w:pPr>
        <w:jc w:val="center"/>
        <w:rPr>
          <w:rFonts w:ascii="宋体" w:hAnsi="宋体" w:cs="宋体"/>
          <w:color w:val="000000"/>
        </w:rPr>
      </w:pPr>
    </w:p>
    <w:p w:rsidR="00925582" w:rsidRPr="00F82BA6" w:rsidRDefault="00925582" w:rsidP="00925582">
      <w:pPr>
        <w:rPr>
          <w:rFonts w:ascii="宋体" w:hAnsi="宋体" w:cs="宋体"/>
          <w:color w:val="000000"/>
        </w:rPr>
      </w:pPr>
      <w:r w:rsidRPr="00F82BA6">
        <w:rPr>
          <w:rFonts w:ascii="宋体" w:hAnsi="宋体" w:cs="宋体" w:hint="eastAsia"/>
          <w:color w:val="000000"/>
        </w:rPr>
        <w:t xml:space="preserve">售后服务要求：1、提供产品的相关技术文件；2.所投产品的详细配置清单及固定的售后服务机构；3.供应商对所投产品报修响应时间、到场时间及配套服务方案。 </w:t>
      </w:r>
    </w:p>
    <w:p w:rsidR="00925582" w:rsidRPr="00F82BA6" w:rsidRDefault="00925582" w:rsidP="00925582">
      <w:pPr>
        <w:rPr>
          <w:rFonts w:ascii="宋体" w:hAnsi="宋体" w:cs="宋体"/>
          <w:color w:val="000000"/>
        </w:rPr>
      </w:pPr>
      <w:r w:rsidRPr="00F82BA6">
        <w:rPr>
          <w:rFonts w:ascii="宋体" w:hAnsi="宋体" w:cs="宋体" w:hint="eastAsia"/>
          <w:color w:val="000000"/>
        </w:rPr>
        <w:t>质保期满后维保服务方案：1、质保期满后备品备件报价、质保期满后维保服务方案；2、质保期满后整机年保修周期维护保养计划内容与次数、质保期满后每次维修的工时的单价等维保相关服务承诺</w:t>
      </w:r>
    </w:p>
    <w:p w:rsidR="00925582" w:rsidRPr="00F82BA6" w:rsidRDefault="00925582" w:rsidP="00925582">
      <w:pPr>
        <w:rPr>
          <w:rFonts w:ascii="宋体" w:hAnsi="宋体" w:cs="宋体"/>
          <w:color w:val="000000"/>
        </w:rPr>
      </w:pPr>
      <w:r w:rsidRPr="00F82BA6">
        <w:rPr>
          <w:rFonts w:ascii="宋体" w:hAnsi="宋体" w:cs="宋体" w:hint="eastAsia"/>
          <w:color w:val="000000"/>
        </w:rPr>
        <w:t>安装调试验收及培训：1、产品的现场搬运方案、提供产品安装和维修所需的专用工具和辅助材料。2、调试方法、程序及关键点。3、产品验收方案。4、对提供临床操作及维修人员培训及其培训次数、提供免费技术咨询服务及其期限长短。</w:t>
      </w:r>
    </w:p>
    <w:p w:rsidR="00925582" w:rsidRPr="00F82BA6" w:rsidRDefault="00925582" w:rsidP="00925582">
      <w:pPr>
        <w:rPr>
          <w:rFonts w:ascii="仿宋_GB2312" w:eastAsia="仿宋_GB2312" w:hAnsi="仿宋_GB2312" w:cs="仿宋_GB2312"/>
          <w:color w:val="000000"/>
        </w:rPr>
      </w:pPr>
      <w:r w:rsidRPr="00F82BA6">
        <w:rPr>
          <w:rFonts w:ascii="宋体" w:hAnsi="宋体" w:cs="宋体" w:hint="eastAsia"/>
          <w:color w:val="000000"/>
        </w:rPr>
        <w:t>综合实力：1、投标产品的运行稳定性、返修率以及投标产品的品牌的市场认可度。2、制造商的研发机构设置、产品研发流程及执行情况、设计分析能力。制造商的产品制造能力、供应链管理能力、制造产品配置。</w:t>
      </w:r>
    </w:p>
    <w:p w:rsidR="00925582" w:rsidRPr="00925582" w:rsidRDefault="00925582">
      <w:pPr>
        <w:widowControl/>
        <w:jc w:val="left"/>
        <w:rPr>
          <w:b/>
          <w:sz w:val="32"/>
          <w:szCs w:val="32"/>
        </w:rPr>
      </w:pPr>
    </w:p>
    <w:p w:rsidR="007A53F1" w:rsidRDefault="002913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</w:t>
      </w:r>
    </w:p>
    <w:p w:rsidR="007A53F1" w:rsidRDefault="002913F1">
      <w:pPr>
        <w:numPr>
          <w:ilvl w:val="0"/>
          <w:numId w:val="1"/>
        </w:num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设备名称：X射线计算机体层摄影设备</w:t>
      </w:r>
    </w:p>
    <w:p w:rsidR="007A53F1" w:rsidRDefault="002913F1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二、设备数量：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台</w:t>
      </w:r>
    </w:p>
    <w:p w:rsidR="007A53F1" w:rsidRDefault="002913F1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</w:t>
      </w:r>
      <w:r>
        <w:rPr>
          <w:rFonts w:ascii="宋体" w:hAnsi="宋体"/>
          <w:b/>
          <w:szCs w:val="21"/>
        </w:rPr>
        <w:t>所属医疗设备类别</w:t>
      </w:r>
      <w:r>
        <w:rPr>
          <w:rFonts w:ascii="宋体" w:hAnsi="宋体" w:hint="eastAsia"/>
          <w:b/>
          <w:szCs w:val="21"/>
        </w:rPr>
        <w:t>：三类</w:t>
      </w:r>
    </w:p>
    <w:p w:rsidR="007A53F1" w:rsidRDefault="002913F1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</w:t>
      </w:r>
      <w:r>
        <w:rPr>
          <w:rFonts w:ascii="宋体" w:hAnsi="宋体"/>
          <w:b/>
          <w:szCs w:val="21"/>
        </w:rPr>
        <w:t>是否可以采购进口产品</w:t>
      </w:r>
      <w:r>
        <w:rPr>
          <w:rFonts w:ascii="宋体" w:hAnsi="宋体" w:hint="eastAsia"/>
          <w:b/>
          <w:szCs w:val="21"/>
        </w:rPr>
        <w:t>：否</w:t>
      </w:r>
    </w:p>
    <w:p w:rsidR="007A53F1" w:rsidRDefault="002913F1">
      <w:pPr>
        <w:spacing w:line="276" w:lineRule="auto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五、总体要求：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0E66C8">
        <w:rPr>
          <w:rFonts w:ascii="宋体" w:hAnsi="宋体" w:hint="eastAsia"/>
          <w:color w:val="000000" w:themeColor="text1"/>
          <w:kern w:val="0"/>
          <w:szCs w:val="21"/>
        </w:rPr>
        <w:t>5.1</w:t>
      </w:r>
      <w:r w:rsidRPr="000E66C8">
        <w:rPr>
          <w:rFonts w:ascii="宋体" w:hAnsi="宋体" w:hint="eastAsia"/>
          <w:color w:val="000000"/>
          <w:szCs w:val="21"/>
        </w:rPr>
        <w:t>制造商有相应的维修机构。设有正规的维修点，拥有良好的售后服务信誉。保修时间≥3</w:t>
      </w:r>
      <w:r w:rsidR="000E66C8">
        <w:rPr>
          <w:rFonts w:ascii="宋体" w:hAnsi="宋体" w:hint="eastAsia"/>
          <w:color w:val="000000"/>
          <w:szCs w:val="21"/>
        </w:rPr>
        <w:t>年（全保）</w:t>
      </w:r>
      <w:r>
        <w:rPr>
          <w:rFonts w:ascii="宋体" w:hAnsi="宋体" w:hint="eastAsia"/>
          <w:color w:val="000000" w:themeColor="text1"/>
          <w:kern w:val="0"/>
          <w:szCs w:val="21"/>
        </w:rPr>
        <w:t>。维修1小时内响应，3小时内到达现场。终身维修，必须注明整机保修范围，必须提供维修费用及零配件的报价。先修后付;且只收零件成本费,不收人工费。节假日维修</w:t>
      </w:r>
      <w:r>
        <w:rPr>
          <w:rFonts w:ascii="宋体" w:hAnsi="宋体" w:hint="eastAsia"/>
          <w:color w:val="000000" w:themeColor="text1"/>
          <w:kern w:val="0"/>
          <w:szCs w:val="21"/>
        </w:rPr>
        <w:lastRenderedPageBreak/>
        <w:t>按同样标准收费，买方不支付任何差旅费、食宿等其他费用。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5.2供方应提供厂家原版厂家原版操作说明书1套。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5.3供方提供详细设备安装条件和要求，负责设备免费安装和调试，负责免费操作培训和维修培训，并提供操作培训与技术培训资料。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5.4定期保养：保修期内，每半年定期作一次设备保养和维护。维保记录须送设备管理部门备案。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5.5如需商检必须完成商检，计量设备首次检定费用由供方负责。免费与医院现有科室软件系统及医院PACS系统连接。</w:t>
      </w:r>
    </w:p>
    <w:p w:rsidR="007A53F1" w:rsidRDefault="002913F1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六 技术规格、参数及要求：</w:t>
      </w:r>
    </w:p>
    <w:p w:rsidR="007A53F1" w:rsidRDefault="002913F1">
      <w:pPr>
        <w:pStyle w:val="a5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（一）主要功能及基本要求：</w:t>
      </w:r>
    </w:p>
    <w:p w:rsidR="007A53F1" w:rsidRDefault="002913F1">
      <w:pPr>
        <w:pStyle w:val="a5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功能：</w:t>
      </w:r>
      <w:r>
        <w:rPr>
          <w:rFonts w:asciiTheme="minorEastAsia" w:hAnsiTheme="minorEastAsia" w:cs="Times New Roman"/>
          <w:szCs w:val="21"/>
        </w:rPr>
        <w:t>适用于临床全身CT扫描检查及诊断的应用</w:t>
      </w:r>
    </w:p>
    <w:p w:rsidR="007A53F1" w:rsidRDefault="002913F1">
      <w:pPr>
        <w:pStyle w:val="a5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基本要求：</w:t>
      </w:r>
    </w:p>
    <w:p w:rsidR="007A53F1" w:rsidRPr="000E66C8" w:rsidRDefault="002913F1">
      <w:pPr>
        <w:pStyle w:val="a5"/>
        <w:spacing w:line="276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0E66C8">
        <w:rPr>
          <w:rFonts w:asciiTheme="minorEastAsia" w:hAnsiTheme="minorEastAsia" w:cs="Times New Roman" w:hint="eastAsia"/>
          <w:color w:val="000000" w:themeColor="text1"/>
          <w:szCs w:val="21"/>
        </w:rPr>
        <w:t>1</w:t>
      </w:r>
      <w:r w:rsidRPr="000E66C8">
        <w:rPr>
          <w:rFonts w:asciiTheme="minorEastAsia" w:hAnsiTheme="minorEastAsia" w:cs="Times New Roman"/>
          <w:color w:val="000000" w:themeColor="text1"/>
          <w:szCs w:val="21"/>
        </w:rPr>
        <w:t>、提供≥64层螺旋CT</w:t>
      </w:r>
    </w:p>
    <w:p w:rsidR="007A53F1" w:rsidRDefault="002913F1">
      <w:pPr>
        <w:pStyle w:val="a5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（二）技术参数要求</w:t>
      </w:r>
    </w:p>
    <w:p w:rsidR="007A53F1" w:rsidRDefault="002913F1">
      <w:pPr>
        <w:pStyle w:val="1"/>
        <w:numPr>
          <w:ilvl w:val="0"/>
          <w:numId w:val="2"/>
        </w:numPr>
        <w:tabs>
          <w:tab w:val="left" w:pos="567"/>
        </w:tabs>
        <w:spacing w:line="276" w:lineRule="auto"/>
        <w:ind w:left="0" w:firstLineChars="0" w:firstLine="0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探测器</w:t>
      </w:r>
    </w:p>
    <w:p w:rsidR="007A53F1" w:rsidRDefault="002913F1">
      <w:pPr>
        <w:pStyle w:val="1"/>
        <w:numPr>
          <w:ilvl w:val="1"/>
          <w:numId w:val="3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固态探测器类型：固体稀土陶瓷</w:t>
      </w:r>
    </w:p>
    <w:p w:rsidR="007A53F1" w:rsidRDefault="002913F1">
      <w:pPr>
        <w:pStyle w:val="1"/>
        <w:numPr>
          <w:ilvl w:val="1"/>
          <w:numId w:val="3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探测器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物理</w:t>
      </w:r>
      <w:r>
        <w:rPr>
          <w:rFonts w:asciiTheme="minorEastAsia" w:hAnsiTheme="minorEastAsia" w:cs="Times New Roman"/>
          <w:color w:val="000000" w:themeColor="text1"/>
          <w:szCs w:val="21"/>
        </w:rPr>
        <w:t>排列数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（非数字排列数）</w:t>
      </w:r>
      <w:r>
        <w:rPr>
          <w:rFonts w:asciiTheme="minorEastAsia" w:hAnsiTheme="minorEastAsia" w:cs="Times New Roman"/>
          <w:color w:val="000000" w:themeColor="text1"/>
          <w:szCs w:val="21"/>
        </w:rPr>
        <w:t>：≥32排</w:t>
      </w:r>
    </w:p>
    <w:p w:rsidR="007A53F1" w:rsidRDefault="002913F1">
      <w:pPr>
        <w:pStyle w:val="1"/>
        <w:numPr>
          <w:ilvl w:val="0"/>
          <w:numId w:val="2"/>
        </w:numPr>
        <w:tabs>
          <w:tab w:val="left" w:pos="567"/>
        </w:tabs>
        <w:spacing w:line="276" w:lineRule="auto"/>
        <w:ind w:left="0" w:firstLineChars="0" w:firstLine="0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球管与高压发生器</w:t>
      </w:r>
      <w:r>
        <w:rPr>
          <w:rFonts w:asciiTheme="minorEastAsia" w:hAnsiTheme="minorEastAsia" w:cs="Times New Roman"/>
          <w:b/>
          <w:bCs/>
          <w:szCs w:val="21"/>
        </w:rPr>
        <w:t>系统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★</w:t>
      </w:r>
      <w:r>
        <w:rPr>
          <w:rFonts w:asciiTheme="minorEastAsia" w:hAnsiTheme="minorEastAsia" w:cs="Times New Roman"/>
          <w:color w:val="000000" w:themeColor="text1"/>
          <w:szCs w:val="21"/>
        </w:rPr>
        <w:t>球管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阳极</w:t>
      </w:r>
      <w:r>
        <w:rPr>
          <w:rFonts w:asciiTheme="minorEastAsia" w:hAnsiTheme="minorEastAsia" w:cs="Times New Roman"/>
          <w:color w:val="000000" w:themeColor="text1"/>
          <w:szCs w:val="21"/>
        </w:rPr>
        <w:t>热容量（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非</w:t>
      </w:r>
      <w:r>
        <w:rPr>
          <w:rFonts w:asciiTheme="minorEastAsia" w:hAnsiTheme="minorEastAsia" w:cs="Times New Roman"/>
          <w:color w:val="000000" w:themeColor="text1"/>
          <w:szCs w:val="21"/>
        </w:rPr>
        <w:t xml:space="preserve">等效）：≥5.0MHU 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▲高压发生器功率（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非</w:t>
      </w:r>
      <w:r>
        <w:rPr>
          <w:rFonts w:asciiTheme="minorEastAsia" w:hAnsiTheme="minorEastAsia" w:cs="Times New Roman"/>
          <w:color w:val="000000" w:themeColor="text1"/>
          <w:szCs w:val="21"/>
        </w:rPr>
        <w:t>等效）：≥50kW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球管冷却方法：油冷＋风冷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球管</w:t>
      </w:r>
      <w:r>
        <w:rPr>
          <w:rFonts w:asciiTheme="minorEastAsia" w:hAnsiTheme="minorEastAsia" w:cs="Times New Roman"/>
          <w:color w:val="000000" w:themeColor="text1"/>
          <w:szCs w:val="21"/>
        </w:rPr>
        <w:t>阳极最大散热率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（非等效）</w:t>
      </w:r>
      <w:r>
        <w:rPr>
          <w:rFonts w:asciiTheme="minorEastAsia" w:hAnsiTheme="minorEastAsia" w:cs="Times New Roman"/>
          <w:color w:val="000000" w:themeColor="text1"/>
          <w:szCs w:val="21"/>
        </w:rPr>
        <w:t>：≥8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2</w:t>
      </w:r>
      <w:r>
        <w:rPr>
          <w:rFonts w:asciiTheme="minorEastAsia" w:hAnsiTheme="minorEastAsia" w:cs="Times New Roman"/>
          <w:color w:val="000000" w:themeColor="text1"/>
          <w:szCs w:val="21"/>
        </w:rPr>
        <w:t>0kHu/min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球管最小电流：≤10mA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球管最大电流：≥420mA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最小球管电压：≤70kV</w:t>
      </w:r>
    </w:p>
    <w:p w:rsidR="007A53F1" w:rsidRDefault="002913F1">
      <w:pPr>
        <w:pStyle w:val="1"/>
        <w:numPr>
          <w:ilvl w:val="1"/>
          <w:numId w:val="4"/>
        </w:numPr>
        <w:spacing w:line="276" w:lineRule="auto"/>
        <w:ind w:leftChars="200" w:left="987" w:firstLineChars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最大球管电压：≥140kV</w:t>
      </w:r>
    </w:p>
    <w:p w:rsidR="007A53F1" w:rsidRDefault="002913F1">
      <w:pPr>
        <w:pStyle w:val="1"/>
        <w:numPr>
          <w:ilvl w:val="0"/>
          <w:numId w:val="2"/>
        </w:numPr>
        <w:tabs>
          <w:tab w:val="left" w:pos="567"/>
        </w:tabs>
        <w:spacing w:line="276" w:lineRule="auto"/>
        <w:ind w:left="0" w:firstLineChars="0" w:firstLine="0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机架系统</w:t>
      </w:r>
      <w:r>
        <w:rPr>
          <w:rFonts w:asciiTheme="minorEastAsia" w:hAnsiTheme="minorEastAsia" w:cs="Times New Roman"/>
          <w:b/>
          <w:bCs/>
          <w:szCs w:val="21"/>
        </w:rPr>
        <w:tab/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滑环类型：低压滑环</w:t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机架冷却方式：风冷</w:t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扫描架孔径：≥70cm</w:t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机架物理倾角或数字倾角：≥±30°</w:t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机架两侧具备多功能触屏式控制面板</w:t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机架配置显示屏，显示机架、检查床等相关数据</w:t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具备三维激光定位系统功能</w:t>
      </w:r>
    </w:p>
    <w:p w:rsidR="007A53F1" w:rsidRDefault="002913F1">
      <w:pPr>
        <w:pStyle w:val="1"/>
        <w:numPr>
          <w:ilvl w:val="1"/>
          <w:numId w:val="5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具备呼吸指示灯及倒计时显示</w:t>
      </w:r>
    </w:p>
    <w:p w:rsidR="007A53F1" w:rsidRDefault="002913F1">
      <w:pPr>
        <w:pStyle w:val="1"/>
        <w:numPr>
          <w:ilvl w:val="0"/>
          <w:numId w:val="2"/>
        </w:numPr>
        <w:tabs>
          <w:tab w:val="left" w:pos="567"/>
        </w:tabs>
        <w:spacing w:line="276" w:lineRule="auto"/>
        <w:ind w:left="0" w:firstLineChars="0" w:firstLine="0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扫描床</w:t>
      </w:r>
      <w:r>
        <w:rPr>
          <w:rFonts w:asciiTheme="minorEastAsia" w:hAnsiTheme="minorEastAsia" w:cs="Times New Roman"/>
          <w:b/>
          <w:bCs/>
          <w:szCs w:val="21"/>
        </w:rPr>
        <w:tab/>
      </w:r>
    </w:p>
    <w:p w:rsidR="007A53F1" w:rsidRDefault="002913F1">
      <w:pPr>
        <w:pStyle w:val="1"/>
        <w:numPr>
          <w:ilvl w:val="1"/>
          <w:numId w:val="6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▲扫描床最大移动范围：≥2000mm</w:t>
      </w:r>
    </w:p>
    <w:p w:rsidR="007A53F1" w:rsidRDefault="002913F1">
      <w:pPr>
        <w:pStyle w:val="1"/>
        <w:numPr>
          <w:ilvl w:val="1"/>
          <w:numId w:val="6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lastRenderedPageBreak/>
        <w:t>扫描床最大载重量：≥210Kg</w:t>
      </w:r>
    </w:p>
    <w:p w:rsidR="007A53F1" w:rsidRDefault="002913F1">
      <w:pPr>
        <w:pStyle w:val="1"/>
        <w:numPr>
          <w:ilvl w:val="1"/>
          <w:numId w:val="6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bookmarkStart w:id="2" w:name="_Hlk86133528"/>
      <w:r>
        <w:rPr>
          <w:rFonts w:asciiTheme="minorEastAsia" w:hAnsiTheme="minorEastAsia" w:cs="Times New Roman"/>
          <w:color w:val="000000" w:themeColor="text1"/>
          <w:szCs w:val="21"/>
        </w:rPr>
        <w:t xml:space="preserve">床面垂直升降范围：≥540mm </w:t>
      </w:r>
    </w:p>
    <w:p w:rsidR="007A53F1" w:rsidRDefault="002913F1">
      <w:pPr>
        <w:pStyle w:val="1"/>
        <w:numPr>
          <w:ilvl w:val="1"/>
          <w:numId w:val="6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床面距地最低高度：</w:t>
      </w:r>
      <w:r>
        <w:rPr>
          <w:rFonts w:asciiTheme="minorEastAsia" w:hAnsiTheme="minorEastAsia" w:cs="Times New Roman"/>
          <w:color w:val="000000" w:themeColor="text1"/>
          <w:szCs w:val="21"/>
        </w:rPr>
        <w:t>≤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46</w:t>
      </w:r>
      <w:r>
        <w:rPr>
          <w:rFonts w:asciiTheme="minorEastAsia" w:hAnsiTheme="minorEastAsia" w:cs="Times New Roman"/>
          <w:color w:val="000000" w:themeColor="text1"/>
          <w:szCs w:val="21"/>
        </w:rPr>
        <w:t>mm</w:t>
      </w:r>
    </w:p>
    <w:bookmarkEnd w:id="2"/>
    <w:p w:rsidR="007A53F1" w:rsidRDefault="002913F1">
      <w:pPr>
        <w:pStyle w:val="1"/>
        <w:numPr>
          <w:ilvl w:val="1"/>
          <w:numId w:val="6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扫描床水平移动最大速度：≥150mm/s</w:t>
      </w:r>
    </w:p>
    <w:p w:rsidR="007A53F1" w:rsidRDefault="002913F1">
      <w:pPr>
        <w:pStyle w:val="1"/>
        <w:numPr>
          <w:ilvl w:val="1"/>
          <w:numId w:val="6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扫描床控制脚踏开关：具备</w:t>
      </w:r>
    </w:p>
    <w:p w:rsidR="007A53F1" w:rsidRDefault="002913F1">
      <w:pPr>
        <w:pStyle w:val="1"/>
        <w:numPr>
          <w:ilvl w:val="0"/>
          <w:numId w:val="2"/>
        </w:numPr>
        <w:tabs>
          <w:tab w:val="left" w:pos="567"/>
        </w:tabs>
        <w:spacing w:line="276" w:lineRule="auto"/>
        <w:ind w:left="0" w:firstLineChars="0" w:firstLine="0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扫描功能</w:t>
      </w:r>
      <w:r>
        <w:rPr>
          <w:rFonts w:asciiTheme="minorEastAsia" w:hAnsiTheme="minorEastAsia" w:cs="Times New Roman"/>
          <w:b/>
          <w:bCs/>
          <w:szCs w:val="21"/>
        </w:rPr>
        <w:tab/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★机架</w:t>
      </w:r>
      <w:r>
        <w:rPr>
          <w:rFonts w:asciiTheme="minorEastAsia" w:hAnsiTheme="minorEastAsia" w:cs="Times New Roman"/>
          <w:color w:val="000000" w:themeColor="text1"/>
          <w:szCs w:val="21"/>
        </w:rPr>
        <w:t>最快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扫描</w:t>
      </w:r>
      <w:r>
        <w:rPr>
          <w:rFonts w:asciiTheme="minorEastAsia" w:hAnsiTheme="minorEastAsia" w:cs="Times New Roman"/>
          <w:color w:val="000000" w:themeColor="text1"/>
          <w:szCs w:val="21"/>
        </w:rPr>
        <w:t>时间/360°：≤0.5s/360°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▲每圈扫描层数：≥64层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单次螺旋扫描最大范围：≥1600mm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最大连续扫描时间：≥100s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具备螺距自由选择功能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最大螺距：≥2.0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最小螺距≤0.2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具备定位、轴扫、螺旋扫描模式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 xml:space="preserve">图像最大重建矩阵：≥1024×1024 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图像最大显示矩阵：≥1024×1024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空间分辨率：≥18lp/cm(0%MTF)</w:t>
      </w:r>
    </w:p>
    <w:p w:rsidR="007A53F1" w:rsidRDefault="002913F1">
      <w:pPr>
        <w:pStyle w:val="1"/>
        <w:numPr>
          <w:ilvl w:val="1"/>
          <w:numId w:val="7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密度分辨率：≤2mm@0.3%</w:t>
      </w:r>
    </w:p>
    <w:p w:rsidR="007A53F1" w:rsidRDefault="002913F1">
      <w:pPr>
        <w:pStyle w:val="1"/>
        <w:numPr>
          <w:ilvl w:val="0"/>
          <w:numId w:val="2"/>
        </w:numPr>
        <w:tabs>
          <w:tab w:val="left" w:pos="567"/>
        </w:tabs>
        <w:spacing w:line="276" w:lineRule="auto"/>
        <w:ind w:left="0" w:firstLineChars="0" w:firstLine="0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工作站</w:t>
      </w:r>
      <w:r>
        <w:rPr>
          <w:rFonts w:asciiTheme="minorEastAsia" w:hAnsiTheme="minorEastAsia" w:cs="Times New Roman"/>
          <w:b/>
          <w:bCs/>
          <w:szCs w:val="21"/>
        </w:rPr>
        <w:tab/>
      </w:r>
    </w:p>
    <w:p w:rsidR="007A53F1" w:rsidRDefault="002913F1">
      <w:pPr>
        <w:pStyle w:val="1"/>
        <w:numPr>
          <w:ilvl w:val="1"/>
          <w:numId w:val="8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内存：≥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32</w:t>
      </w:r>
      <w:r>
        <w:rPr>
          <w:rFonts w:asciiTheme="minorEastAsia" w:hAnsiTheme="minorEastAsia" w:cs="Times New Roman"/>
          <w:color w:val="000000" w:themeColor="text1"/>
          <w:szCs w:val="21"/>
        </w:rPr>
        <w:t>G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B</w:t>
      </w:r>
    </w:p>
    <w:p w:rsidR="007A53F1" w:rsidRDefault="002913F1">
      <w:pPr>
        <w:pStyle w:val="1"/>
        <w:numPr>
          <w:ilvl w:val="1"/>
          <w:numId w:val="8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硬盘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容量</w:t>
      </w:r>
      <w:r>
        <w:rPr>
          <w:rFonts w:asciiTheme="minorEastAsia" w:hAnsiTheme="minorEastAsia" w:cs="Times New Roman"/>
          <w:color w:val="000000" w:themeColor="text1"/>
          <w:szCs w:val="21"/>
        </w:rPr>
        <w:t>：≥2T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B</w:t>
      </w:r>
    </w:p>
    <w:p w:rsidR="007A53F1" w:rsidRDefault="002913F1">
      <w:pPr>
        <w:pStyle w:val="1"/>
        <w:numPr>
          <w:ilvl w:val="1"/>
          <w:numId w:val="8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显示器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尺寸</w:t>
      </w:r>
      <w:r>
        <w:rPr>
          <w:rFonts w:asciiTheme="minorEastAsia" w:hAnsiTheme="minorEastAsia" w:cs="Times New Roman"/>
          <w:color w:val="000000" w:themeColor="text1"/>
          <w:szCs w:val="21"/>
        </w:rPr>
        <w:t>≥24英寸</w:t>
      </w:r>
    </w:p>
    <w:p w:rsidR="007A53F1" w:rsidRDefault="002913F1">
      <w:pPr>
        <w:pStyle w:val="1"/>
        <w:numPr>
          <w:ilvl w:val="1"/>
          <w:numId w:val="8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具备Dicom3.0标准的图像格式和传输存储</w:t>
      </w:r>
    </w:p>
    <w:p w:rsidR="007A53F1" w:rsidRDefault="002913F1">
      <w:pPr>
        <w:pStyle w:val="1"/>
        <w:numPr>
          <w:ilvl w:val="1"/>
          <w:numId w:val="8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具备同步并行图像处理功能</w:t>
      </w:r>
    </w:p>
    <w:p w:rsidR="007A53F1" w:rsidRDefault="002913F1">
      <w:pPr>
        <w:pStyle w:val="1"/>
        <w:numPr>
          <w:ilvl w:val="1"/>
          <w:numId w:val="8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具备自动语音系统及双向语音传输功能</w:t>
      </w:r>
    </w:p>
    <w:p w:rsidR="007A53F1" w:rsidRDefault="002913F1">
      <w:pPr>
        <w:pStyle w:val="1"/>
        <w:numPr>
          <w:ilvl w:val="1"/>
          <w:numId w:val="8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▲具备独立的高级影像后处理工作站</w:t>
      </w:r>
    </w:p>
    <w:p w:rsidR="007A53F1" w:rsidRDefault="002913F1">
      <w:pPr>
        <w:pStyle w:val="1"/>
        <w:numPr>
          <w:ilvl w:val="0"/>
          <w:numId w:val="2"/>
        </w:numPr>
        <w:tabs>
          <w:tab w:val="left" w:pos="567"/>
        </w:tabs>
        <w:spacing w:line="276" w:lineRule="auto"/>
        <w:ind w:left="0" w:firstLineChars="0" w:firstLine="0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/>
          <w:b/>
          <w:bCs/>
          <w:szCs w:val="21"/>
        </w:rPr>
        <w:t>主要应用软件</w:t>
      </w:r>
      <w:r>
        <w:rPr>
          <w:rFonts w:asciiTheme="minorEastAsia" w:hAnsiTheme="minorEastAsia" w:cs="Times New Roman"/>
          <w:b/>
          <w:bCs/>
          <w:szCs w:val="21"/>
        </w:rPr>
        <w:tab/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bookmarkStart w:id="3" w:name="_Hlk186448876"/>
      <w:r>
        <w:rPr>
          <w:rFonts w:asciiTheme="minorEastAsia" w:hAnsiTheme="minorEastAsia" w:cs="Times New Roman"/>
          <w:color w:val="000000" w:themeColor="text1"/>
          <w:szCs w:val="21"/>
        </w:rPr>
        <w:t>具备线束硬化伪影校正软件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具备后颅窝图像优化技术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具备运动伪影矫正技术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具备金属伪影矫正技术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具备儿童低剂量扫描技术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具备管电流自动调节功能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具备多平面重建（MPR）功能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具备曲面重建（CPR）功能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具备容积再现（VR）功能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具备虚拟手术刀（VK）功能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具备最大密度（MIP）及最小密度（MinIP）投影功能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具备钙化积分自动分析功能</w:t>
      </w:r>
    </w:p>
    <w:p w:rsidR="007A53F1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具备肺结节自动识别和分析功能，可以自动检测上传完成的胸部CT影像，自动检测和分析疑似肺结节，并统计结节的大小、解剖位置</w:t>
      </w:r>
    </w:p>
    <w:p w:rsidR="007A53F1" w:rsidRPr="000E66C8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 w:rsidRPr="000E66C8">
        <w:rPr>
          <w:rFonts w:asciiTheme="minorEastAsia" w:hAnsiTheme="minorEastAsia" w:cs="Times New Roman" w:hint="eastAsia"/>
          <w:color w:val="000000" w:themeColor="text1"/>
          <w:szCs w:val="21"/>
        </w:rPr>
        <w:t>具备脑出血自动识别和分析功能，可以自动检测上传完成的头部CT影像，检测出血灶所有层面并显示出血量大小</w:t>
      </w:r>
    </w:p>
    <w:p w:rsidR="007A53F1" w:rsidRPr="000E66C8" w:rsidRDefault="002913F1">
      <w:pPr>
        <w:pStyle w:val="1"/>
        <w:numPr>
          <w:ilvl w:val="1"/>
          <w:numId w:val="9"/>
        </w:numPr>
        <w:spacing w:line="276" w:lineRule="auto"/>
        <w:ind w:leftChars="200" w:left="987" w:firstLineChars="0"/>
        <w:rPr>
          <w:rFonts w:asciiTheme="minorEastAsia" w:hAnsiTheme="minorEastAsia" w:cs="Times New Roman"/>
          <w:color w:val="000000" w:themeColor="text1"/>
          <w:szCs w:val="21"/>
        </w:rPr>
      </w:pPr>
      <w:r w:rsidRPr="000E66C8">
        <w:rPr>
          <w:rFonts w:asciiTheme="minorEastAsia" w:hAnsiTheme="minorEastAsia" w:cs="Times New Roman" w:hint="eastAsia"/>
          <w:color w:val="000000" w:themeColor="text1"/>
          <w:szCs w:val="21"/>
        </w:rPr>
        <w:t>具备智能报告纠错功能，在医生书写报告时可以智能识别年龄、性别、单位、方位、部位等错误并给出修改建议</w:t>
      </w:r>
    </w:p>
    <w:p w:rsidR="007A53F1" w:rsidRPr="000E66C8" w:rsidRDefault="007A53F1">
      <w:pPr>
        <w:spacing w:line="276" w:lineRule="auto"/>
        <w:rPr>
          <w:rFonts w:asciiTheme="minorEastAsia" w:hAnsiTheme="minorEastAsia" w:cs="Times New Roman"/>
          <w:color w:val="000000" w:themeColor="text1"/>
          <w:szCs w:val="21"/>
        </w:rPr>
      </w:pPr>
    </w:p>
    <w:bookmarkEnd w:id="3"/>
    <w:p w:rsidR="007A53F1" w:rsidRPr="000E66C8" w:rsidRDefault="002913F1">
      <w:pPr>
        <w:rPr>
          <w:rFonts w:ascii="宋体" w:eastAsia="宋体" w:hAnsi="宋体" w:cs="宋体"/>
          <w:b/>
          <w:sz w:val="24"/>
        </w:rPr>
      </w:pPr>
      <w:r w:rsidRPr="000E66C8">
        <w:rPr>
          <w:rFonts w:ascii="宋体" w:hAnsi="宋体" w:cs="宋体" w:hint="eastAsia"/>
          <w:b/>
          <w:sz w:val="24"/>
        </w:rPr>
        <w:t xml:space="preserve">X射线计算机体层摄影设备配置清单  </w:t>
      </w:r>
    </w:p>
    <w:tbl>
      <w:tblPr>
        <w:tblW w:w="4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885"/>
        <w:gridCol w:w="821"/>
      </w:tblGrid>
      <w:tr w:rsidR="007A53F1" w:rsidRPr="000E66C8">
        <w:trPr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E66C8"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996" w:type="pct"/>
            <w:shd w:val="clear" w:color="auto" w:fill="auto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E66C8">
              <w:rPr>
                <w:rFonts w:ascii="宋体" w:eastAsia="宋体" w:hAnsi="宋体" w:cs="宋体" w:hint="eastAsia"/>
                <w:b/>
                <w:bCs/>
                <w:sz w:val="24"/>
              </w:rPr>
              <w:t>配置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0E66C8"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</w:tr>
      <w:tr w:rsidR="007A53F1" w:rsidRPr="000E66C8">
        <w:trPr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3996" w:type="pct"/>
            <w:shd w:val="clear" w:color="auto" w:fill="auto"/>
            <w:vAlign w:val="center"/>
          </w:tcPr>
          <w:p w:rsidR="007A53F1" w:rsidRPr="000E66C8" w:rsidRDefault="002913F1">
            <w:pPr>
              <w:pStyle w:val="TableText"/>
              <w:jc w:val="center"/>
              <w:rPr>
                <w:spacing w:val="-4"/>
                <w:lang w:eastAsia="zh-CN"/>
              </w:rPr>
            </w:pPr>
            <w:r w:rsidRPr="000E66C8">
              <w:rPr>
                <w:rFonts w:hint="eastAsia"/>
                <w:spacing w:val="-4"/>
                <w:lang w:eastAsia="zh-CN"/>
              </w:rPr>
              <w:t>扫描架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</w:tr>
      <w:tr w:rsidR="007A53F1" w:rsidRPr="000E66C8">
        <w:trPr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996" w:type="pct"/>
            <w:shd w:val="clear" w:color="auto" w:fill="auto"/>
            <w:vAlign w:val="center"/>
          </w:tcPr>
          <w:p w:rsidR="007A53F1" w:rsidRPr="000E66C8" w:rsidRDefault="002913F1">
            <w:pPr>
              <w:pStyle w:val="TableText"/>
              <w:jc w:val="center"/>
              <w:rPr>
                <w:spacing w:val="-4"/>
              </w:rPr>
            </w:pPr>
            <w:r w:rsidRPr="000E66C8">
              <w:rPr>
                <w:rFonts w:hint="eastAsia"/>
                <w:spacing w:val="-4"/>
              </w:rPr>
              <w:t>高压发生器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trHeight w:val="90"/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996" w:type="pct"/>
            <w:shd w:val="clear" w:color="auto" w:fill="auto"/>
            <w:vAlign w:val="center"/>
          </w:tcPr>
          <w:p w:rsidR="007A53F1" w:rsidRPr="000E66C8" w:rsidRDefault="002913F1">
            <w:pPr>
              <w:pStyle w:val="TableText"/>
              <w:jc w:val="center"/>
              <w:rPr>
                <w:spacing w:val="-4"/>
              </w:rPr>
            </w:pPr>
            <w:r w:rsidRPr="000E66C8">
              <w:rPr>
                <w:rFonts w:hint="eastAsia"/>
                <w:spacing w:val="-4"/>
              </w:rPr>
              <w:t>医用诊断X射线管组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996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探测器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1套</w:t>
            </w:r>
          </w:p>
        </w:tc>
      </w:tr>
      <w:tr w:rsidR="007A53F1" w:rsidRPr="000E66C8">
        <w:trPr>
          <w:trHeight w:val="90"/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996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控制台+控制盒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1套</w:t>
            </w:r>
          </w:p>
        </w:tc>
      </w:tr>
      <w:tr w:rsidR="007A53F1" w:rsidRPr="000E66C8">
        <w:trPr>
          <w:trHeight w:val="90"/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3996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图像处理系统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tabs>
                <w:tab w:val="left" w:pos="318"/>
              </w:tabs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1套</w:t>
            </w:r>
          </w:p>
        </w:tc>
      </w:tr>
      <w:tr w:rsidR="007A53F1" w:rsidRPr="000E66C8">
        <w:trPr>
          <w:trHeight w:val="90"/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996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独立后处理工作站(含相关软件和显示器等)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1套</w:t>
            </w:r>
          </w:p>
        </w:tc>
      </w:tr>
      <w:tr w:rsidR="007A53F1">
        <w:trPr>
          <w:trHeight w:val="90"/>
          <w:jc w:val="center"/>
        </w:trPr>
        <w:tc>
          <w:tcPr>
            <w:tcW w:w="444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996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设备附件</w:t>
            </w:r>
          </w:p>
        </w:tc>
        <w:tc>
          <w:tcPr>
            <w:tcW w:w="558" w:type="pct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1套</w:t>
            </w:r>
          </w:p>
        </w:tc>
      </w:tr>
    </w:tbl>
    <w:p w:rsidR="007A53F1" w:rsidRDefault="007A53F1">
      <w:pPr>
        <w:pStyle w:val="1"/>
        <w:spacing w:line="276" w:lineRule="auto"/>
        <w:ind w:left="987" w:firstLineChars="0" w:firstLine="0"/>
        <w:rPr>
          <w:rFonts w:asciiTheme="minorEastAsia" w:hAnsiTheme="minorEastAsia" w:cs="Times New Roman"/>
          <w:color w:val="000000" w:themeColor="text1"/>
          <w:szCs w:val="21"/>
        </w:rPr>
      </w:pPr>
    </w:p>
    <w:p w:rsidR="007A53F1" w:rsidRDefault="002913F1">
      <w:pPr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br w:type="page"/>
      </w:r>
    </w:p>
    <w:p w:rsidR="007A53F1" w:rsidRDefault="002913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技术参数</w:t>
      </w:r>
    </w:p>
    <w:p w:rsidR="007A53F1" w:rsidRDefault="002913F1">
      <w:pPr>
        <w:numPr>
          <w:ilvl w:val="0"/>
          <w:numId w:val="1"/>
        </w:num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设备名称：数字化医用X射线摄影系统</w:t>
      </w:r>
    </w:p>
    <w:p w:rsidR="007A53F1" w:rsidRDefault="002913F1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二、设备数量：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台</w:t>
      </w:r>
    </w:p>
    <w:p w:rsidR="007A53F1" w:rsidRDefault="002913F1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</w:t>
      </w:r>
      <w:r>
        <w:rPr>
          <w:rFonts w:ascii="宋体" w:hAnsi="宋体"/>
          <w:b/>
          <w:szCs w:val="21"/>
        </w:rPr>
        <w:t>所属医疗设备类别</w:t>
      </w:r>
      <w:r>
        <w:rPr>
          <w:rFonts w:ascii="宋体" w:hAnsi="宋体" w:hint="eastAsia"/>
          <w:b/>
          <w:szCs w:val="21"/>
        </w:rPr>
        <w:t>：二类</w:t>
      </w:r>
    </w:p>
    <w:p w:rsidR="007A53F1" w:rsidRDefault="002913F1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</w:t>
      </w:r>
      <w:r>
        <w:rPr>
          <w:rFonts w:ascii="宋体" w:hAnsi="宋体"/>
          <w:b/>
          <w:szCs w:val="21"/>
        </w:rPr>
        <w:t>是否可以采购进口产品</w:t>
      </w:r>
      <w:r>
        <w:rPr>
          <w:rFonts w:ascii="宋体" w:hAnsi="宋体" w:hint="eastAsia"/>
          <w:b/>
          <w:szCs w:val="21"/>
        </w:rPr>
        <w:t>：否</w:t>
      </w:r>
    </w:p>
    <w:p w:rsidR="007A53F1" w:rsidRDefault="002913F1">
      <w:pPr>
        <w:spacing w:line="276" w:lineRule="auto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五、总体要求：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0E66C8">
        <w:rPr>
          <w:rFonts w:ascii="宋体" w:hAnsi="宋体" w:hint="eastAsia"/>
          <w:color w:val="000000" w:themeColor="text1"/>
          <w:kern w:val="0"/>
          <w:szCs w:val="21"/>
        </w:rPr>
        <w:t>5.1</w:t>
      </w:r>
      <w:r w:rsidR="000E66C8" w:rsidRPr="000E66C8">
        <w:rPr>
          <w:rFonts w:ascii="宋体" w:hAnsi="宋体" w:hint="eastAsia"/>
          <w:color w:val="000000"/>
          <w:szCs w:val="21"/>
        </w:rPr>
        <w:t>制造商</w:t>
      </w:r>
      <w:r w:rsidRPr="000E66C8">
        <w:rPr>
          <w:rFonts w:ascii="宋体" w:hAnsi="宋体" w:hint="eastAsia"/>
          <w:color w:val="000000"/>
          <w:szCs w:val="21"/>
        </w:rPr>
        <w:t>有相应的维修机构。设有正规的维修点，拥有良好的售后服务信誉。保修时间≥3年（全保）。</w:t>
      </w:r>
      <w:r>
        <w:rPr>
          <w:rFonts w:ascii="宋体" w:hAnsi="宋体" w:hint="eastAsia"/>
          <w:color w:val="000000" w:themeColor="text1"/>
          <w:kern w:val="0"/>
          <w:szCs w:val="21"/>
        </w:rPr>
        <w:t>维修1小时内响应，3小时内到达现场。终身维修，必须注明整机保修范围，必须提供维修费用及零配件的报价。先修后付;且只收零件成本费,不收人工费。节假日维修按同样标准收费，买方不支付任何差旅费、食宿等其他费用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5.2供方应提供厂家原版厂家原版操作说明书1套。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5.3供方提供详细设备安装条件和要求，负责设备免费安装和调试，负责免费操作培训和维修培训，并提供操作培训与技术培训资料。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5.4定期保养：保修期内，每半年定期作一次设备保养和维护。维保记录须送设备管理部门备案。</w:t>
      </w:r>
    </w:p>
    <w:p w:rsidR="007A53F1" w:rsidRPr="000E66C8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0E66C8">
        <w:rPr>
          <w:rFonts w:ascii="宋体" w:hAnsi="宋体" w:hint="eastAsia"/>
          <w:color w:val="000000" w:themeColor="text1"/>
          <w:kern w:val="0"/>
          <w:szCs w:val="21"/>
        </w:rPr>
        <w:t>5.5如需商检必须完成商检，计量设备首次检定费用由供方负责。免费与医院现有科室软件系统及医院PACS系统连接。</w:t>
      </w:r>
    </w:p>
    <w:p w:rsidR="007A53F1" w:rsidRPr="000E66C8" w:rsidRDefault="002913F1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0E66C8">
        <w:rPr>
          <w:rFonts w:ascii="宋体" w:hAnsi="宋体" w:cs="宋体" w:hint="eastAsia"/>
          <w:b/>
          <w:bCs/>
          <w:kern w:val="0"/>
          <w:szCs w:val="21"/>
        </w:rPr>
        <w:t>六 技术规格、参数及要求：</w:t>
      </w:r>
    </w:p>
    <w:p w:rsidR="007A53F1" w:rsidRPr="000E66C8" w:rsidRDefault="002913F1">
      <w:pPr>
        <w:pStyle w:val="a5"/>
        <w:spacing w:before="43" w:line="219" w:lineRule="auto"/>
        <w:ind w:left="4"/>
      </w:pPr>
      <w:r w:rsidRPr="000E66C8">
        <w:rPr>
          <w:spacing w:val="-1"/>
        </w:rPr>
        <w:t>一、基本配置要求</w:t>
      </w:r>
    </w:p>
    <w:p w:rsidR="007A53F1" w:rsidRPr="000E66C8" w:rsidRDefault="002913F1">
      <w:pPr>
        <w:pStyle w:val="a5"/>
        <w:spacing w:before="10" w:line="219" w:lineRule="auto"/>
        <w:ind w:left="17"/>
        <w:outlineLvl w:val="0"/>
      </w:pPr>
      <w:r w:rsidRPr="000E66C8">
        <w:rPr>
          <w:spacing w:val="-1"/>
        </w:rPr>
        <w:t>1</w:t>
      </w:r>
      <w:r w:rsidRPr="000E66C8">
        <w:rPr>
          <w:spacing w:val="-1"/>
        </w:rPr>
        <w:t>、探测器类型：双板，</w:t>
      </w:r>
      <w:r w:rsidRPr="000E66C8">
        <w:rPr>
          <w:rFonts w:hint="eastAsia"/>
          <w:spacing w:val="-1"/>
        </w:rPr>
        <w:t>无线，</w:t>
      </w:r>
      <w:r w:rsidRPr="000E66C8">
        <w:rPr>
          <w:spacing w:val="-1"/>
        </w:rPr>
        <w:t>非晶硅平板探测器</w:t>
      </w:r>
    </w:p>
    <w:p w:rsidR="007A53F1" w:rsidRPr="000E66C8" w:rsidRDefault="00040251">
      <w:pPr>
        <w:pStyle w:val="a5"/>
        <w:spacing w:before="13" w:line="219" w:lineRule="auto"/>
        <w:ind w:left="1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rPr>
          <w:spacing w:val="-3"/>
        </w:rPr>
        <w:t>（</w:t>
      </w:r>
      <w:r w:rsidR="002913F1" w:rsidRPr="000E66C8">
        <w:rPr>
          <w:spacing w:val="-3"/>
        </w:rPr>
        <w:t>1</w:t>
      </w:r>
      <w:r w:rsidR="002913F1" w:rsidRPr="000E66C8">
        <w:rPr>
          <w:spacing w:val="-3"/>
        </w:rPr>
        <w:t>）有效接受尺寸</w:t>
      </w:r>
      <w:r w:rsidR="002913F1" w:rsidRPr="000E66C8">
        <w:rPr>
          <w:spacing w:val="-3"/>
        </w:rPr>
        <w:t>≥430mm</w:t>
      </w:r>
      <w:r w:rsidR="002913F1" w:rsidRPr="000E66C8">
        <w:rPr>
          <w:spacing w:val="56"/>
        </w:rPr>
        <w:t xml:space="preserve"> </w:t>
      </w:r>
      <w:r w:rsidR="002913F1" w:rsidRPr="000E66C8">
        <w:rPr>
          <w:spacing w:val="-3"/>
        </w:rPr>
        <w:t>× 430mm</w:t>
      </w:r>
    </w:p>
    <w:p w:rsidR="007A53F1" w:rsidRPr="000E66C8" w:rsidRDefault="002913F1">
      <w:pPr>
        <w:pStyle w:val="a5"/>
        <w:spacing w:before="10" w:line="219" w:lineRule="auto"/>
        <w:ind w:left="11"/>
      </w:pPr>
      <w:r w:rsidRPr="000E66C8">
        <w:rPr>
          <w:spacing w:val="-4"/>
        </w:rPr>
        <w:t>（</w:t>
      </w:r>
      <w:r w:rsidRPr="000E66C8">
        <w:rPr>
          <w:spacing w:val="-4"/>
        </w:rPr>
        <w:t>2</w:t>
      </w:r>
      <w:r w:rsidRPr="000E66C8">
        <w:rPr>
          <w:spacing w:val="-4"/>
        </w:rPr>
        <w:t>）像素矩阵</w:t>
      </w:r>
      <w:r w:rsidRPr="000E66C8">
        <w:rPr>
          <w:spacing w:val="-4"/>
        </w:rPr>
        <w:t>≥ 3000</w:t>
      </w:r>
      <w:r w:rsidRPr="000E66C8">
        <w:rPr>
          <w:spacing w:val="46"/>
        </w:rPr>
        <w:t xml:space="preserve"> </w:t>
      </w:r>
      <w:r w:rsidRPr="000E66C8">
        <w:rPr>
          <w:spacing w:val="-4"/>
        </w:rPr>
        <w:t>×</w:t>
      </w:r>
      <w:r w:rsidRPr="000E66C8">
        <w:rPr>
          <w:spacing w:val="15"/>
        </w:rPr>
        <w:t xml:space="preserve"> </w:t>
      </w:r>
      <w:r w:rsidRPr="000E66C8">
        <w:rPr>
          <w:spacing w:val="-4"/>
        </w:rPr>
        <w:t>3000</w:t>
      </w:r>
    </w:p>
    <w:p w:rsidR="007A53F1" w:rsidRPr="000E66C8" w:rsidRDefault="00040251">
      <w:pPr>
        <w:pStyle w:val="a5"/>
        <w:spacing w:before="10" w:line="219" w:lineRule="auto"/>
        <w:ind w:left="1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rPr>
          <w:spacing w:val="-6"/>
        </w:rPr>
        <w:t>（</w:t>
      </w:r>
      <w:r w:rsidR="002913F1" w:rsidRPr="000E66C8">
        <w:rPr>
          <w:spacing w:val="-6"/>
        </w:rPr>
        <w:t>3</w:t>
      </w:r>
      <w:r w:rsidR="002913F1" w:rsidRPr="000E66C8">
        <w:rPr>
          <w:spacing w:val="-6"/>
        </w:rPr>
        <w:t>）像素大小</w:t>
      </w:r>
      <w:r w:rsidR="002913F1" w:rsidRPr="000E66C8">
        <w:rPr>
          <w:spacing w:val="-6"/>
        </w:rPr>
        <w:t>≤139</w:t>
      </w:r>
      <w:r w:rsidR="002913F1" w:rsidRPr="000E66C8">
        <w:rPr>
          <w:spacing w:val="-45"/>
        </w:rPr>
        <w:t xml:space="preserve"> </w:t>
      </w:r>
      <w:r w:rsidR="002913F1" w:rsidRPr="000E66C8">
        <w:rPr>
          <w:spacing w:val="-6"/>
        </w:rPr>
        <w:t>μm</w:t>
      </w:r>
    </w:p>
    <w:p w:rsidR="007A53F1" w:rsidRPr="000E66C8" w:rsidRDefault="002913F1">
      <w:pPr>
        <w:pStyle w:val="a5"/>
        <w:spacing w:before="7" w:line="220" w:lineRule="auto"/>
        <w:ind w:left="11"/>
      </w:pPr>
      <w:r w:rsidRPr="000E66C8">
        <w:rPr>
          <w:spacing w:val="-1"/>
        </w:rPr>
        <w:t>（</w:t>
      </w:r>
      <w:r w:rsidRPr="000E66C8">
        <w:rPr>
          <w:spacing w:val="-1"/>
        </w:rPr>
        <w:t>4</w:t>
      </w:r>
      <w:r w:rsidRPr="000E66C8">
        <w:rPr>
          <w:spacing w:val="-1"/>
        </w:rPr>
        <w:t>）</w:t>
      </w:r>
      <w:r w:rsidRPr="000E66C8">
        <w:rPr>
          <w:spacing w:val="-1"/>
        </w:rPr>
        <w:t>A/D</w:t>
      </w:r>
      <w:r w:rsidRPr="000E66C8">
        <w:rPr>
          <w:spacing w:val="-1"/>
        </w:rPr>
        <w:t>变换：</w:t>
      </w:r>
      <w:r w:rsidRPr="000E66C8">
        <w:rPr>
          <w:spacing w:val="-1"/>
        </w:rPr>
        <w:t>16bit</w:t>
      </w:r>
    </w:p>
    <w:p w:rsidR="007A53F1" w:rsidRPr="000E66C8" w:rsidRDefault="002913F1">
      <w:pPr>
        <w:pStyle w:val="a5"/>
        <w:spacing w:before="283" w:line="219" w:lineRule="auto"/>
        <w:ind w:left="3"/>
      </w:pPr>
      <w:r w:rsidRPr="000E66C8">
        <w:rPr>
          <w:spacing w:val="-1"/>
        </w:rPr>
        <w:t>2</w:t>
      </w:r>
      <w:r w:rsidRPr="000E66C8">
        <w:rPr>
          <w:spacing w:val="-1"/>
        </w:rPr>
        <w:t>、</w:t>
      </w:r>
      <w:r w:rsidRPr="000E66C8">
        <w:rPr>
          <w:spacing w:val="-1"/>
        </w:rPr>
        <w:t>X</w:t>
      </w:r>
      <w:r w:rsidRPr="000E66C8">
        <w:rPr>
          <w:spacing w:val="-1"/>
        </w:rPr>
        <w:t>线管组件</w:t>
      </w:r>
    </w:p>
    <w:p w:rsidR="007A53F1" w:rsidRPr="000E66C8" w:rsidRDefault="00040251">
      <w:pPr>
        <w:pStyle w:val="a5"/>
        <w:spacing w:before="10" w:line="216" w:lineRule="auto"/>
        <w:ind w:left="11"/>
        <w:outlineLvl w:val="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t>（</w:t>
      </w:r>
      <w:r w:rsidR="002913F1" w:rsidRPr="000E66C8">
        <w:t>1</w:t>
      </w:r>
      <w:r w:rsidR="002913F1" w:rsidRPr="000E66C8">
        <w:t>）高压发生器</w:t>
      </w:r>
      <w:r w:rsidR="002913F1" w:rsidRPr="000E66C8">
        <w:t>:</w:t>
      </w:r>
      <w:r w:rsidR="002913F1" w:rsidRPr="000E66C8">
        <w:t>高频逆变式。采用大功率高压发生器</w:t>
      </w:r>
      <w:r w:rsidR="002913F1" w:rsidRPr="000E66C8">
        <w:rPr>
          <w:spacing w:val="-62"/>
        </w:rPr>
        <w:t xml:space="preserve"> </w:t>
      </w:r>
      <w:r w:rsidR="002913F1" w:rsidRPr="000E66C8">
        <w:rPr>
          <w:spacing w:val="-2"/>
        </w:rPr>
        <w:t>≥</w:t>
      </w:r>
      <w:r w:rsidR="002913F1" w:rsidRPr="000E66C8">
        <w:t>56kW,</w:t>
      </w:r>
      <w:r w:rsidR="002913F1" w:rsidRPr="000E66C8">
        <w:rPr>
          <w:rFonts w:hint="eastAsia"/>
        </w:rPr>
        <w:t>10~</w:t>
      </w:r>
      <w:r w:rsidR="002913F1" w:rsidRPr="000E66C8">
        <w:t>650mA</w:t>
      </w:r>
    </w:p>
    <w:p w:rsidR="007A53F1" w:rsidRPr="000E66C8" w:rsidRDefault="00040251">
      <w:pPr>
        <w:pStyle w:val="a5"/>
        <w:spacing w:before="13" w:line="219" w:lineRule="auto"/>
        <w:ind w:left="11"/>
        <w:outlineLvl w:val="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rPr>
          <w:spacing w:val="-1"/>
        </w:rPr>
        <w:t>（</w:t>
      </w:r>
      <w:r w:rsidR="002913F1" w:rsidRPr="000E66C8">
        <w:rPr>
          <w:spacing w:val="-1"/>
        </w:rPr>
        <w:t>2</w:t>
      </w:r>
      <w:r w:rsidR="002913F1" w:rsidRPr="000E66C8">
        <w:rPr>
          <w:spacing w:val="-1"/>
        </w:rPr>
        <w:t>）球管热容量</w:t>
      </w:r>
      <w:r w:rsidR="002913F1" w:rsidRPr="000E66C8">
        <w:rPr>
          <w:spacing w:val="-1"/>
        </w:rPr>
        <w:t>≥300KH</w:t>
      </w:r>
      <w:r w:rsidR="002913F1" w:rsidRPr="000E66C8">
        <w:rPr>
          <w:rFonts w:hint="eastAsia"/>
          <w:spacing w:val="-1"/>
        </w:rPr>
        <w:t>U</w:t>
      </w:r>
    </w:p>
    <w:p w:rsidR="007A53F1" w:rsidRDefault="00040251">
      <w:pPr>
        <w:pStyle w:val="a5"/>
        <w:spacing w:before="8" w:line="219" w:lineRule="auto"/>
        <w:ind w:left="1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t>（</w:t>
      </w:r>
      <w:r w:rsidR="002913F1" w:rsidRPr="000E66C8">
        <w:t>3</w:t>
      </w:r>
      <w:r w:rsidR="002913F1" w:rsidRPr="000E66C8">
        <w:t>）焦点尺寸：双焦点（大焦</w:t>
      </w:r>
      <w:r w:rsidR="002913F1">
        <w:t>点</w:t>
      </w:r>
      <w:r w:rsidR="002913F1">
        <w:t>≤1.2mm</w:t>
      </w:r>
      <w:r w:rsidR="002913F1">
        <w:t>，小焦点</w:t>
      </w:r>
      <w:r w:rsidR="002913F1">
        <w:t>≤0.6mm</w:t>
      </w:r>
      <w:r w:rsidR="002913F1">
        <w:t>）</w:t>
      </w:r>
    </w:p>
    <w:p w:rsidR="007A53F1" w:rsidRDefault="002913F1">
      <w:pPr>
        <w:pStyle w:val="a5"/>
        <w:spacing w:before="284" w:line="219" w:lineRule="auto"/>
        <w:ind w:left="5"/>
      </w:pPr>
      <w:r>
        <w:rPr>
          <w:spacing w:val="-2"/>
        </w:rPr>
        <w:t>3</w:t>
      </w:r>
      <w:r>
        <w:rPr>
          <w:spacing w:val="-2"/>
        </w:rPr>
        <w:t>、机械结构</w:t>
      </w:r>
    </w:p>
    <w:p w:rsidR="007A53F1" w:rsidRPr="000E66C8" w:rsidRDefault="002913F1">
      <w:pPr>
        <w:pStyle w:val="a5"/>
        <w:spacing w:before="9" w:line="227" w:lineRule="auto"/>
        <w:ind w:left="3" w:right="1785" w:firstLine="8"/>
      </w:pPr>
      <w:r>
        <w:rPr>
          <w:spacing w:val="-2"/>
        </w:rPr>
        <w:t>（</w:t>
      </w:r>
      <w:r>
        <w:rPr>
          <w:spacing w:val="-2"/>
        </w:rPr>
        <w:t>1</w:t>
      </w:r>
      <w:r>
        <w:rPr>
          <w:spacing w:val="-2"/>
        </w:rPr>
        <w:t>）支</w:t>
      </w:r>
      <w:r w:rsidRPr="000E66C8">
        <w:rPr>
          <w:spacing w:val="-2"/>
        </w:rPr>
        <w:t>架类型：立柱式。（床面移动：纵向移动：</w:t>
      </w:r>
      <w:r w:rsidRPr="000E66C8">
        <w:rPr>
          <w:spacing w:val="-62"/>
        </w:rPr>
        <w:t xml:space="preserve"> </w:t>
      </w:r>
      <w:r w:rsidRPr="000E66C8">
        <w:rPr>
          <w:spacing w:val="-2"/>
        </w:rPr>
        <w:t>≥900mm</w:t>
      </w:r>
      <w:r w:rsidRPr="000E66C8">
        <w:rPr>
          <w:spacing w:val="-2"/>
        </w:rPr>
        <w:t>、横向移动：</w:t>
      </w:r>
      <w:r w:rsidRPr="000E66C8">
        <w:rPr>
          <w:spacing w:val="-77"/>
        </w:rPr>
        <w:t xml:space="preserve"> </w:t>
      </w:r>
      <w:r w:rsidRPr="000E66C8">
        <w:rPr>
          <w:spacing w:val="-2"/>
        </w:rPr>
        <w:t>≥</w:t>
      </w:r>
      <w:r w:rsidRPr="000E66C8">
        <w:t xml:space="preserve"> </w:t>
      </w:r>
      <w:r w:rsidRPr="000E66C8">
        <w:rPr>
          <w:spacing w:val="-2"/>
        </w:rPr>
        <w:t>260mm)</w:t>
      </w:r>
    </w:p>
    <w:p w:rsidR="007A53F1" w:rsidRPr="000E66C8" w:rsidRDefault="00040251">
      <w:pPr>
        <w:pStyle w:val="a5"/>
        <w:spacing w:line="219" w:lineRule="auto"/>
        <w:ind w:left="1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rPr>
          <w:spacing w:val="-1"/>
        </w:rPr>
        <w:t>（</w:t>
      </w:r>
      <w:r w:rsidR="002913F1" w:rsidRPr="000E66C8">
        <w:rPr>
          <w:spacing w:val="-1"/>
        </w:rPr>
        <w:t>2</w:t>
      </w:r>
      <w:r w:rsidR="002913F1" w:rsidRPr="000E66C8">
        <w:rPr>
          <w:spacing w:val="-1"/>
        </w:rPr>
        <w:t>）球管立柱纵向移动范围</w:t>
      </w:r>
      <w:r w:rsidR="002913F1" w:rsidRPr="000E66C8">
        <w:rPr>
          <w:spacing w:val="-1"/>
        </w:rPr>
        <w:t>≥2100mm</w:t>
      </w:r>
    </w:p>
    <w:p w:rsidR="007A53F1" w:rsidRPr="000E66C8" w:rsidRDefault="002913F1">
      <w:pPr>
        <w:pStyle w:val="a5"/>
        <w:spacing w:before="10" w:line="214" w:lineRule="auto"/>
        <w:ind w:left="11"/>
        <w:rPr>
          <w:spacing w:val="-4"/>
        </w:rPr>
      </w:pPr>
      <w:r w:rsidRPr="000E66C8">
        <w:rPr>
          <w:spacing w:val="-4"/>
        </w:rPr>
        <w:t>（</w:t>
      </w:r>
      <w:r w:rsidRPr="000E66C8">
        <w:rPr>
          <w:spacing w:val="-4"/>
        </w:rPr>
        <w:t>3</w:t>
      </w:r>
      <w:r w:rsidRPr="000E66C8">
        <w:rPr>
          <w:spacing w:val="-4"/>
        </w:rPr>
        <w:t>）床面承重：</w:t>
      </w:r>
      <w:r w:rsidRPr="000E66C8">
        <w:rPr>
          <w:spacing w:val="-66"/>
        </w:rPr>
        <w:t xml:space="preserve"> </w:t>
      </w:r>
      <w:r w:rsidRPr="000E66C8">
        <w:rPr>
          <w:spacing w:val="-4"/>
        </w:rPr>
        <w:t>≥250kg</w:t>
      </w:r>
    </w:p>
    <w:p w:rsidR="007A53F1" w:rsidRPr="000E66C8" w:rsidRDefault="002913F1">
      <w:pPr>
        <w:pStyle w:val="a5"/>
        <w:spacing w:before="284" w:line="219" w:lineRule="auto"/>
        <w:ind w:left="5"/>
        <w:rPr>
          <w:spacing w:val="-2"/>
        </w:rPr>
      </w:pPr>
      <w:r w:rsidRPr="000E66C8">
        <w:rPr>
          <w:rFonts w:hint="eastAsia"/>
          <w:spacing w:val="-2"/>
        </w:rPr>
        <w:t>4</w:t>
      </w:r>
      <w:r w:rsidRPr="000E66C8">
        <w:rPr>
          <w:rFonts w:hint="eastAsia"/>
          <w:spacing w:val="-2"/>
        </w:rPr>
        <w:t>、立式摄影架性能参数</w:t>
      </w:r>
      <w:r w:rsidRPr="000E66C8">
        <w:rPr>
          <w:rFonts w:hint="eastAsia"/>
          <w:spacing w:val="-2"/>
        </w:rPr>
        <w:t xml:space="preserve"> </w:t>
      </w:r>
    </w:p>
    <w:p w:rsidR="007A53F1" w:rsidRPr="000E66C8" w:rsidRDefault="002913F1">
      <w:pPr>
        <w:pStyle w:val="a5"/>
        <w:spacing w:before="284" w:line="219" w:lineRule="auto"/>
        <w:ind w:left="5"/>
        <w:rPr>
          <w:spacing w:val="-2"/>
        </w:rPr>
      </w:pPr>
      <w:r w:rsidRPr="000E66C8">
        <w:rPr>
          <w:rFonts w:hint="eastAsia"/>
          <w:spacing w:val="-2"/>
        </w:rPr>
        <w:lastRenderedPageBreak/>
        <w:t>（</w:t>
      </w:r>
      <w:r w:rsidRPr="000E66C8">
        <w:rPr>
          <w:rFonts w:hint="eastAsia"/>
          <w:spacing w:val="-2"/>
        </w:rPr>
        <w:t>1</w:t>
      </w:r>
      <w:r w:rsidRPr="000E66C8">
        <w:rPr>
          <w:rFonts w:hint="eastAsia"/>
          <w:spacing w:val="-2"/>
        </w:rPr>
        <w:t>）垂直移动范围≥</w:t>
      </w:r>
      <w:r w:rsidRPr="000E66C8">
        <w:rPr>
          <w:rFonts w:hint="eastAsia"/>
          <w:spacing w:val="-2"/>
        </w:rPr>
        <w:t>1380mm</w:t>
      </w:r>
    </w:p>
    <w:p w:rsidR="007A53F1" w:rsidRPr="000E66C8" w:rsidRDefault="002913F1">
      <w:pPr>
        <w:pStyle w:val="a5"/>
        <w:spacing w:before="284" w:line="219" w:lineRule="auto"/>
        <w:ind w:left="5"/>
        <w:rPr>
          <w:spacing w:val="-2"/>
        </w:rPr>
      </w:pPr>
      <w:r w:rsidRPr="000E66C8">
        <w:rPr>
          <w:rFonts w:hint="eastAsia"/>
          <w:spacing w:val="-2"/>
        </w:rPr>
        <w:t>（</w:t>
      </w:r>
      <w:r w:rsidRPr="000E66C8">
        <w:rPr>
          <w:rFonts w:hint="eastAsia"/>
          <w:spacing w:val="-2"/>
        </w:rPr>
        <w:t>2</w:t>
      </w:r>
      <w:r w:rsidRPr="000E66C8">
        <w:rPr>
          <w:rFonts w:hint="eastAsia"/>
          <w:spacing w:val="-2"/>
        </w:rPr>
        <w:t>）探测器中心的标线距地最低：≤</w:t>
      </w:r>
      <w:r w:rsidRPr="000E66C8">
        <w:rPr>
          <w:rFonts w:hint="eastAsia"/>
          <w:spacing w:val="-2"/>
        </w:rPr>
        <w:t>370mm</w:t>
      </w:r>
    </w:p>
    <w:p w:rsidR="007A53F1" w:rsidRPr="000E66C8" w:rsidRDefault="007A53F1">
      <w:pPr>
        <w:pStyle w:val="a5"/>
        <w:spacing w:before="10" w:line="214" w:lineRule="auto"/>
        <w:ind w:left="11"/>
        <w:rPr>
          <w:spacing w:val="-4"/>
        </w:rPr>
      </w:pPr>
    </w:p>
    <w:p w:rsidR="007A53F1" w:rsidRPr="000E66C8" w:rsidRDefault="002913F1">
      <w:pPr>
        <w:pStyle w:val="a5"/>
        <w:spacing w:before="290" w:line="219" w:lineRule="auto"/>
        <w:ind w:left="4"/>
      </w:pPr>
      <w:r w:rsidRPr="000E66C8">
        <w:rPr>
          <w:spacing w:val="-1"/>
        </w:rPr>
        <w:t>二、影像性能参数</w:t>
      </w:r>
    </w:p>
    <w:p w:rsidR="007A53F1" w:rsidRPr="000E66C8" w:rsidRDefault="00040251">
      <w:pPr>
        <w:pStyle w:val="a5"/>
        <w:spacing w:before="11" w:line="219" w:lineRule="auto"/>
        <w:ind w:left="1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rPr>
          <w:spacing w:val="-1"/>
        </w:rPr>
        <w:t>（</w:t>
      </w:r>
      <w:r w:rsidR="002913F1" w:rsidRPr="000E66C8">
        <w:rPr>
          <w:spacing w:val="-1"/>
        </w:rPr>
        <w:t>1</w:t>
      </w:r>
      <w:r w:rsidR="002913F1" w:rsidRPr="000E66C8">
        <w:rPr>
          <w:spacing w:val="-1"/>
        </w:rPr>
        <w:t>）空间分辨率</w:t>
      </w:r>
      <w:r w:rsidR="002913F1" w:rsidRPr="000E66C8">
        <w:rPr>
          <w:spacing w:val="-1"/>
        </w:rPr>
        <w:t>≥3.5LP/mm</w:t>
      </w:r>
    </w:p>
    <w:p w:rsidR="007A53F1" w:rsidRPr="000E66C8" w:rsidRDefault="002913F1">
      <w:pPr>
        <w:pStyle w:val="a5"/>
        <w:spacing w:before="8" w:line="219" w:lineRule="auto"/>
        <w:ind w:left="11"/>
      </w:pPr>
      <w:r w:rsidRPr="000E66C8">
        <w:rPr>
          <w:spacing w:val="-3"/>
        </w:rPr>
        <w:t>（</w:t>
      </w:r>
      <w:r w:rsidRPr="000E66C8">
        <w:rPr>
          <w:spacing w:val="-3"/>
        </w:rPr>
        <w:t>2</w:t>
      </w:r>
      <w:r w:rsidRPr="000E66C8">
        <w:rPr>
          <w:spacing w:val="-3"/>
        </w:rPr>
        <w:t>）</w:t>
      </w:r>
      <w:r w:rsidRPr="000E66C8">
        <w:rPr>
          <w:spacing w:val="-3"/>
        </w:rPr>
        <w:t>DQE</w:t>
      </w:r>
      <w:r w:rsidRPr="000E66C8">
        <w:rPr>
          <w:spacing w:val="-3"/>
        </w:rPr>
        <w:t>（量子探测效率）</w:t>
      </w:r>
      <w:r w:rsidRPr="000E66C8">
        <w:rPr>
          <w:spacing w:val="-64"/>
        </w:rPr>
        <w:t xml:space="preserve"> </w:t>
      </w:r>
      <w:r w:rsidRPr="000E66C8">
        <w:rPr>
          <w:spacing w:val="-3"/>
        </w:rPr>
        <w:t>≥70%</w:t>
      </w:r>
    </w:p>
    <w:p w:rsidR="007A53F1" w:rsidRPr="000E66C8" w:rsidRDefault="002913F1">
      <w:pPr>
        <w:pStyle w:val="a5"/>
        <w:spacing w:before="9" w:line="219" w:lineRule="auto"/>
        <w:ind w:left="11"/>
      </w:pPr>
      <w:r w:rsidRPr="000E66C8">
        <w:rPr>
          <w:spacing w:val="-1"/>
        </w:rPr>
        <w:t>（</w:t>
      </w:r>
      <w:r w:rsidRPr="000E66C8">
        <w:rPr>
          <w:spacing w:val="-1"/>
        </w:rPr>
        <w:t>3</w:t>
      </w:r>
      <w:r w:rsidRPr="000E66C8">
        <w:rPr>
          <w:spacing w:val="-1"/>
        </w:rPr>
        <w:t>）曝光剂量控制</w:t>
      </w:r>
      <w:r w:rsidRPr="000E66C8">
        <w:rPr>
          <w:spacing w:val="-1"/>
        </w:rPr>
        <w:t>:</w:t>
      </w:r>
      <w:r w:rsidRPr="000E66C8">
        <w:rPr>
          <w:spacing w:val="-1"/>
        </w:rPr>
        <w:t>支持</w:t>
      </w:r>
      <w:r w:rsidRPr="000E66C8">
        <w:rPr>
          <w:spacing w:val="-1"/>
        </w:rPr>
        <w:t>AEC</w:t>
      </w:r>
    </w:p>
    <w:p w:rsidR="007A53F1" w:rsidRPr="000E66C8" w:rsidRDefault="002913F1">
      <w:pPr>
        <w:pStyle w:val="a5"/>
        <w:spacing w:before="13" w:line="219" w:lineRule="auto"/>
        <w:ind w:left="11"/>
      </w:pPr>
      <w:r w:rsidRPr="000E66C8">
        <w:rPr>
          <w:spacing w:val="-1"/>
        </w:rPr>
        <w:t>（</w:t>
      </w:r>
      <w:r w:rsidRPr="000E66C8">
        <w:rPr>
          <w:spacing w:val="-1"/>
        </w:rPr>
        <w:t>4</w:t>
      </w:r>
      <w:r w:rsidRPr="000E66C8">
        <w:rPr>
          <w:spacing w:val="-1"/>
        </w:rPr>
        <w:t>）图像采集时间</w:t>
      </w:r>
      <w:r w:rsidRPr="000E66C8">
        <w:rPr>
          <w:spacing w:val="-1"/>
        </w:rPr>
        <w:t>≤6</w:t>
      </w:r>
      <w:r w:rsidRPr="000E66C8">
        <w:rPr>
          <w:spacing w:val="-1"/>
        </w:rPr>
        <w:t>秒</w:t>
      </w:r>
    </w:p>
    <w:p w:rsidR="007A53F1" w:rsidRPr="000E66C8" w:rsidRDefault="002913F1">
      <w:pPr>
        <w:pStyle w:val="a5"/>
        <w:spacing w:before="281" w:line="219" w:lineRule="auto"/>
      </w:pPr>
      <w:r w:rsidRPr="000E66C8">
        <w:t>三、图像采集系统</w:t>
      </w:r>
    </w:p>
    <w:p w:rsidR="007A53F1" w:rsidRPr="000E66C8" w:rsidRDefault="00040251">
      <w:pPr>
        <w:pStyle w:val="a5"/>
        <w:spacing w:before="8" w:line="219" w:lineRule="auto"/>
        <w:ind w:left="11"/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rPr>
          <w:spacing w:val="-2"/>
        </w:rPr>
        <w:t>（</w:t>
      </w:r>
      <w:r w:rsidR="002913F1" w:rsidRPr="000E66C8">
        <w:rPr>
          <w:spacing w:val="-2"/>
        </w:rPr>
        <w:t>1</w:t>
      </w:r>
      <w:r w:rsidR="002913F1" w:rsidRPr="000E66C8">
        <w:rPr>
          <w:spacing w:val="-2"/>
        </w:rPr>
        <w:t>）显示器尺寸：</w:t>
      </w:r>
      <w:r w:rsidR="002913F1" w:rsidRPr="000E66C8">
        <w:rPr>
          <w:spacing w:val="-77"/>
        </w:rPr>
        <w:t xml:space="preserve"> </w:t>
      </w:r>
      <w:r w:rsidR="002913F1" w:rsidRPr="000E66C8">
        <w:rPr>
          <w:spacing w:val="-2"/>
        </w:rPr>
        <w:t>≥23.8</w:t>
      </w:r>
      <w:r w:rsidR="002913F1" w:rsidRPr="000E66C8">
        <w:rPr>
          <w:spacing w:val="-2"/>
        </w:rPr>
        <w:t>吋单色医学专用液</w:t>
      </w:r>
      <w:r w:rsidR="002913F1" w:rsidRPr="000E66C8">
        <w:rPr>
          <w:spacing w:val="-3"/>
        </w:rPr>
        <w:t>晶显示器，分辨率</w:t>
      </w:r>
      <w:r w:rsidR="002913F1" w:rsidRPr="000E66C8">
        <w:rPr>
          <w:spacing w:val="-65"/>
        </w:rPr>
        <w:t xml:space="preserve"> </w:t>
      </w:r>
      <w:r w:rsidR="002913F1" w:rsidRPr="000E66C8">
        <w:rPr>
          <w:spacing w:val="-3"/>
        </w:rPr>
        <w:t>:</w:t>
      </w:r>
      <w:r w:rsidR="002913F1" w:rsidRPr="000E66C8">
        <w:rPr>
          <w:spacing w:val="-80"/>
        </w:rPr>
        <w:t xml:space="preserve"> </w:t>
      </w:r>
      <w:r w:rsidR="002913F1" w:rsidRPr="000E66C8">
        <w:rPr>
          <w:spacing w:val="-3"/>
        </w:rPr>
        <w:t>≥1920×1080</w:t>
      </w:r>
    </w:p>
    <w:p w:rsidR="007A53F1" w:rsidRPr="000E66C8" w:rsidRDefault="002913F1">
      <w:pPr>
        <w:pStyle w:val="a5"/>
        <w:spacing w:before="10" w:line="220" w:lineRule="auto"/>
        <w:ind w:left="11"/>
      </w:pPr>
      <w:r w:rsidRPr="000E66C8">
        <w:t>（</w:t>
      </w:r>
      <w:r w:rsidRPr="000E66C8">
        <w:t>2</w:t>
      </w:r>
      <w:r w:rsidRPr="000E66C8">
        <w:t>）键盘，鼠标：键盘</w:t>
      </w:r>
      <w:r w:rsidRPr="000E66C8">
        <w:t>:USB 104</w:t>
      </w:r>
      <w:r w:rsidRPr="000E66C8">
        <w:t>键标准黑色键盘，鼠标</w:t>
      </w:r>
      <w:r w:rsidRPr="000E66C8">
        <w:t>:USB</w:t>
      </w:r>
      <w:r w:rsidRPr="000E66C8">
        <w:t>接口鼠标</w:t>
      </w:r>
    </w:p>
    <w:p w:rsidR="007A53F1" w:rsidRPr="000E66C8" w:rsidRDefault="002913F1">
      <w:pPr>
        <w:pStyle w:val="a5"/>
        <w:spacing w:before="13" w:line="227" w:lineRule="auto"/>
        <w:ind w:left="2" w:right="1235" w:firstLine="9"/>
      </w:pPr>
      <w:r w:rsidRPr="000E66C8">
        <w:rPr>
          <w:spacing w:val="-1"/>
        </w:rPr>
        <w:t>（</w:t>
      </w:r>
      <w:r w:rsidRPr="000E66C8">
        <w:rPr>
          <w:spacing w:val="-1"/>
        </w:rPr>
        <w:t>3</w:t>
      </w:r>
      <w:r w:rsidRPr="000E66C8">
        <w:rPr>
          <w:spacing w:val="-1"/>
        </w:rPr>
        <w:t>）成像系统硬件：内存：</w:t>
      </w:r>
      <w:r w:rsidRPr="000E66C8">
        <w:rPr>
          <w:spacing w:val="-79"/>
        </w:rPr>
        <w:t xml:space="preserve"> </w:t>
      </w:r>
      <w:r w:rsidRPr="000E66C8">
        <w:rPr>
          <w:spacing w:val="-1"/>
        </w:rPr>
        <w:t>≥8GB</w:t>
      </w:r>
      <w:r w:rsidRPr="000E66C8">
        <w:rPr>
          <w:spacing w:val="-1"/>
        </w:rPr>
        <w:t>；硬盘</w:t>
      </w:r>
      <w:r w:rsidRPr="000E66C8">
        <w:rPr>
          <w:spacing w:val="-1"/>
        </w:rPr>
        <w:t>:</w:t>
      </w:r>
      <w:r w:rsidRPr="000E66C8">
        <w:rPr>
          <w:spacing w:val="-80"/>
        </w:rPr>
        <w:t xml:space="preserve"> </w:t>
      </w:r>
      <w:r w:rsidRPr="000E66C8">
        <w:rPr>
          <w:spacing w:val="-1"/>
        </w:rPr>
        <w:t>≥1</w:t>
      </w:r>
      <w:r w:rsidRPr="000E66C8">
        <w:rPr>
          <w:spacing w:val="-2"/>
        </w:rPr>
        <w:t>T</w:t>
      </w:r>
      <w:r w:rsidRPr="000E66C8">
        <w:rPr>
          <w:spacing w:val="-2"/>
        </w:rPr>
        <w:t>；光驱</w:t>
      </w:r>
      <w:r w:rsidRPr="000E66C8">
        <w:rPr>
          <w:spacing w:val="-2"/>
        </w:rPr>
        <w:t>:</w:t>
      </w:r>
      <w:r w:rsidRPr="000E66C8">
        <w:rPr>
          <w:spacing w:val="-1"/>
        </w:rPr>
        <w:t>光盘刻录</w:t>
      </w:r>
      <w:r w:rsidRPr="000E66C8">
        <w:rPr>
          <w:spacing w:val="-1"/>
        </w:rPr>
        <w:t>CD/DVD.</w:t>
      </w:r>
    </w:p>
    <w:p w:rsidR="007A53F1" w:rsidRDefault="002913F1">
      <w:pPr>
        <w:pStyle w:val="a5"/>
        <w:spacing w:before="7" w:line="227" w:lineRule="auto"/>
        <w:ind w:right="1229" w:firstLine="11"/>
      </w:pPr>
      <w:r w:rsidRPr="000E66C8">
        <w:t>（</w:t>
      </w:r>
      <w:r w:rsidRPr="000E66C8">
        <w:t>4</w:t>
      </w:r>
      <w:r w:rsidRPr="000E66C8">
        <w:t>）主界面：软件采用全中文操作界面，可在系统界面上可进行高压发生器曝光</w:t>
      </w:r>
      <w:r w:rsidRPr="000E66C8">
        <w:rPr>
          <w:spacing w:val="1"/>
        </w:rPr>
        <w:t>参数的调节、设置和显示、电离室野的</w:t>
      </w:r>
      <w:r>
        <w:rPr>
          <w:spacing w:val="1"/>
        </w:rPr>
        <w:t>调节和设置、体型的</w:t>
      </w:r>
      <w:r>
        <w:t>调节和设置等。具有</w:t>
      </w:r>
      <w:r>
        <w:rPr>
          <w:spacing w:val="1"/>
        </w:rPr>
        <w:t>曝光光准备和曝光灯指示功能，故障代码发送，高压发生</w:t>
      </w:r>
      <w:r>
        <w:t>器操作过程记录等。病</w:t>
      </w:r>
      <w:r>
        <w:rPr>
          <w:spacing w:val="1"/>
        </w:rPr>
        <w:t>例查询、病例刷新、病例登记、检查和急诊、职业病检查、待</w:t>
      </w:r>
      <w:r>
        <w:t>检病例显示列表的</w:t>
      </w:r>
      <w:r>
        <w:rPr>
          <w:spacing w:val="1"/>
        </w:rPr>
        <w:t>配置。历史病例查询、历史病例锁定、历史病例删除、历史</w:t>
      </w:r>
      <w:r>
        <w:t>病例发送、历史病例</w:t>
      </w:r>
      <w:r>
        <w:rPr>
          <w:spacing w:val="-3"/>
        </w:rPr>
        <w:t>存储。</w:t>
      </w:r>
    </w:p>
    <w:p w:rsidR="007A53F1" w:rsidRDefault="002913F1">
      <w:pPr>
        <w:pStyle w:val="a5"/>
        <w:spacing w:before="266" w:line="219" w:lineRule="auto"/>
        <w:ind w:left="21"/>
      </w:pPr>
      <w:r>
        <w:rPr>
          <w:spacing w:val="-3"/>
        </w:rPr>
        <w:t>四、软件功能要求</w:t>
      </w:r>
    </w:p>
    <w:p w:rsidR="007A53F1" w:rsidRDefault="002913F1">
      <w:pPr>
        <w:pStyle w:val="a5"/>
        <w:spacing w:before="11" w:line="228" w:lineRule="auto"/>
        <w:ind w:right="1230" w:firstLine="10"/>
      </w:pPr>
      <w:r>
        <w:t>（</w:t>
      </w:r>
      <w:r>
        <w:t>1</w:t>
      </w:r>
      <w:r>
        <w:t>）图像处理：支持</w:t>
      </w:r>
      <w:r>
        <w:t>DICOM3.0</w:t>
      </w:r>
      <w:r>
        <w:t>标准（兼容</w:t>
      </w:r>
      <w:r>
        <w:t>PACS/HIS/RIS</w:t>
      </w:r>
      <w:r>
        <w:t>）。标注测量（包括校准</w:t>
      </w:r>
      <w:r>
        <w:rPr>
          <w:spacing w:val="5"/>
        </w:rPr>
        <w:t xml:space="preserve"> </w:t>
      </w:r>
      <w:r>
        <w:rPr>
          <w:spacing w:val="1"/>
        </w:rPr>
        <w:t>、测量长度、测量面积、计算直方图、测量角度和图像标</w:t>
      </w:r>
      <w:r>
        <w:t>注）、窗宽</w:t>
      </w:r>
      <w:r>
        <w:t>/</w:t>
      </w:r>
      <w:r>
        <w:t>窗位设置、</w:t>
      </w:r>
      <w:r>
        <w:rPr>
          <w:spacing w:val="1"/>
        </w:rPr>
        <w:t>自动窗宽窗位、图像导出、</w:t>
      </w:r>
      <w:r>
        <w:t>ROI</w:t>
      </w:r>
      <w:r>
        <w:rPr>
          <w:spacing w:val="1"/>
        </w:rPr>
        <w:t>、图像缩放</w:t>
      </w:r>
      <w:r>
        <w:rPr>
          <w:spacing w:val="1"/>
        </w:rPr>
        <w:t>/</w:t>
      </w:r>
      <w:r>
        <w:rPr>
          <w:spacing w:val="1"/>
        </w:rPr>
        <w:t>移动、局部图像</w:t>
      </w:r>
      <w:r>
        <w:t>放大</w:t>
      </w:r>
      <w:r>
        <w:t>/</w:t>
      </w:r>
      <w:r>
        <w:t>恢复原始图像、</w:t>
      </w:r>
      <w:r>
        <w:rPr>
          <w:spacing w:val="1"/>
        </w:rPr>
        <w:t>图像正负极、图像翻转及旋转、图像增强、图像剪切、图</w:t>
      </w:r>
      <w:r>
        <w:t>像删除和图像</w:t>
      </w:r>
      <w:r>
        <w:t>LUT</w:t>
      </w:r>
      <w:r>
        <w:t>曲线调</w:t>
      </w:r>
      <w:r>
        <w:rPr>
          <w:spacing w:val="-5"/>
        </w:rPr>
        <w:t>节。</w:t>
      </w:r>
    </w:p>
    <w:p w:rsidR="007A53F1" w:rsidRDefault="002913F1">
      <w:pPr>
        <w:pStyle w:val="a5"/>
        <w:spacing w:before="1" w:line="227" w:lineRule="auto"/>
        <w:ind w:left="4" w:right="1229" w:firstLine="7"/>
      </w:pPr>
      <w:r>
        <w:t>（</w:t>
      </w:r>
      <w:r>
        <w:t>2</w:t>
      </w:r>
      <w:r>
        <w:t>）胶片打印：打印图像选取、打印机设置、图像打印、打印预览、更多操作与</w:t>
      </w:r>
      <w:r>
        <w:rPr>
          <w:spacing w:val="1"/>
        </w:rPr>
        <w:t>设置（包括图像处理、同步设定、打印设定、浏</w:t>
      </w:r>
      <w:r>
        <w:t>览、打印配置、打印信息配置、</w:t>
      </w:r>
    </w:p>
    <w:p w:rsidR="007A53F1" w:rsidRDefault="002913F1">
      <w:pPr>
        <w:pStyle w:val="a5"/>
        <w:spacing w:line="218" w:lineRule="auto"/>
      </w:pPr>
      <w:r>
        <w:rPr>
          <w:spacing w:val="1"/>
        </w:rPr>
        <w:t>布局配置、操作配置、图像选取配置、打印历史管</w:t>
      </w:r>
      <w:r>
        <w:t>理、打印记录和显示方式）。</w:t>
      </w:r>
    </w:p>
    <w:p w:rsidR="007A53F1" w:rsidRDefault="002913F1">
      <w:pPr>
        <w:rPr>
          <w:rFonts w:ascii="宋体" w:eastAsia="宋体" w:hAnsi="宋体" w:cs="宋体"/>
          <w:b/>
          <w:sz w:val="24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br w:type="page"/>
      </w:r>
      <w:r>
        <w:rPr>
          <w:rFonts w:ascii="宋体" w:eastAsia="宋体" w:hAnsi="宋体" w:cs="宋体" w:hint="eastAsia"/>
          <w:b/>
          <w:sz w:val="24"/>
        </w:rPr>
        <w:lastRenderedPageBreak/>
        <w:t xml:space="preserve">数字化医用X射线摄影系统配置清单 </w:t>
      </w:r>
    </w:p>
    <w:tbl>
      <w:tblPr>
        <w:tblW w:w="4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884"/>
        <w:gridCol w:w="821"/>
      </w:tblGrid>
      <w:tr w:rsidR="007A53F1">
        <w:trPr>
          <w:jc w:val="center"/>
        </w:trPr>
        <w:tc>
          <w:tcPr>
            <w:tcW w:w="445" w:type="pct"/>
            <w:shd w:val="clear" w:color="auto" w:fill="auto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996" w:type="pct"/>
            <w:shd w:val="clear" w:color="auto" w:fill="auto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配置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</w:tr>
      <w:tr w:rsidR="007A53F1">
        <w:trPr>
          <w:jc w:val="center"/>
        </w:trPr>
        <w:tc>
          <w:tcPr>
            <w:tcW w:w="445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3996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X射线发生装置</w:t>
            </w:r>
            <w:r>
              <w:rPr>
                <w:rFonts w:ascii="宋体" w:hAnsi="宋体" w:cs="宋体" w:hint="eastAsia"/>
                <w:sz w:val="24"/>
              </w:rPr>
              <w:t>（含</w:t>
            </w:r>
            <w:r>
              <w:rPr>
                <w:rFonts w:ascii="宋体" w:eastAsia="宋体" w:hAnsi="宋体" w:cs="宋体" w:hint="eastAsia"/>
                <w:sz w:val="24"/>
              </w:rPr>
              <w:t>高频高压发生装置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X射线管组件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558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1套</w:t>
            </w:r>
          </w:p>
        </w:tc>
      </w:tr>
      <w:tr w:rsidR="007A53F1">
        <w:trPr>
          <w:jc w:val="center"/>
        </w:trPr>
        <w:tc>
          <w:tcPr>
            <w:tcW w:w="445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996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摄影床</w:t>
            </w:r>
          </w:p>
        </w:tc>
        <w:tc>
          <w:tcPr>
            <w:tcW w:w="558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</w:tr>
      <w:tr w:rsidR="007A53F1">
        <w:trPr>
          <w:trHeight w:val="90"/>
          <w:jc w:val="center"/>
        </w:trPr>
        <w:tc>
          <w:tcPr>
            <w:tcW w:w="445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3996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立式摄影架</w:t>
            </w:r>
          </w:p>
        </w:tc>
        <w:tc>
          <w:tcPr>
            <w:tcW w:w="558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</w:tr>
      <w:tr w:rsidR="007A53F1">
        <w:trPr>
          <w:jc w:val="center"/>
        </w:trPr>
        <w:tc>
          <w:tcPr>
            <w:tcW w:w="445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996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平板探测器</w:t>
            </w:r>
          </w:p>
        </w:tc>
        <w:tc>
          <w:tcPr>
            <w:tcW w:w="558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块</w:t>
            </w:r>
          </w:p>
        </w:tc>
      </w:tr>
      <w:tr w:rsidR="007A53F1">
        <w:trPr>
          <w:trHeight w:val="90"/>
          <w:jc w:val="center"/>
        </w:trPr>
        <w:tc>
          <w:tcPr>
            <w:tcW w:w="445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996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图像采集系统</w:t>
            </w:r>
          </w:p>
        </w:tc>
        <w:tc>
          <w:tcPr>
            <w:tcW w:w="558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>
        <w:trPr>
          <w:trHeight w:val="90"/>
          <w:jc w:val="center"/>
        </w:trPr>
        <w:tc>
          <w:tcPr>
            <w:tcW w:w="445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3996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</w:t>
            </w:r>
            <w:r>
              <w:rPr>
                <w:rFonts w:ascii="宋体" w:eastAsia="宋体" w:hAnsi="宋体" w:cs="宋体" w:hint="eastAsia"/>
                <w:sz w:val="24"/>
              </w:rPr>
              <w:t>附件</w:t>
            </w:r>
          </w:p>
        </w:tc>
        <w:tc>
          <w:tcPr>
            <w:tcW w:w="558" w:type="pct"/>
            <w:vAlign w:val="center"/>
          </w:tcPr>
          <w:p w:rsidR="007A53F1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1套</w:t>
            </w:r>
          </w:p>
        </w:tc>
      </w:tr>
    </w:tbl>
    <w:p w:rsidR="007A53F1" w:rsidRDefault="007A53F1">
      <w:pPr>
        <w:rPr>
          <w:rFonts w:asciiTheme="minorEastAsia" w:hAnsiTheme="minorEastAsia" w:cs="Times New Roman"/>
          <w:color w:val="000000" w:themeColor="text1"/>
          <w:szCs w:val="21"/>
        </w:rPr>
      </w:pPr>
    </w:p>
    <w:p w:rsidR="007A53F1" w:rsidRDefault="002913F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 w:rsidR="007A53F1" w:rsidRDefault="002913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技术参数</w:t>
      </w:r>
    </w:p>
    <w:p w:rsidR="007A53F1" w:rsidRPr="000E66C8" w:rsidRDefault="002913F1">
      <w:pPr>
        <w:spacing w:line="276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一、设备名称：</w:t>
      </w:r>
      <w:r>
        <w:rPr>
          <w:rFonts w:hint="eastAsia"/>
        </w:rPr>
        <w:t>牙片机</w:t>
      </w:r>
      <w:r>
        <w:rPr>
          <w:rFonts w:hint="eastAsia"/>
        </w:rPr>
        <w:t>/</w:t>
      </w:r>
      <w:r>
        <w:rPr>
          <w:rFonts w:hint="eastAsia"/>
        </w:rPr>
        <w:t>全景口腔摄片机</w:t>
      </w:r>
      <w:r>
        <w:rPr>
          <w:rFonts w:hint="eastAsia"/>
        </w:rPr>
        <w:br/>
      </w:r>
      <w:r>
        <w:rPr>
          <w:rFonts w:ascii="宋体" w:hAnsi="宋体" w:hint="eastAsia"/>
          <w:b/>
          <w:szCs w:val="21"/>
        </w:rPr>
        <w:t>二、设备数</w:t>
      </w:r>
      <w:r w:rsidRPr="000E66C8">
        <w:rPr>
          <w:rFonts w:ascii="宋体" w:hAnsi="宋体" w:hint="eastAsia"/>
          <w:b/>
          <w:szCs w:val="21"/>
        </w:rPr>
        <w:t>量：1台</w:t>
      </w:r>
    </w:p>
    <w:p w:rsidR="007A53F1" w:rsidRPr="000E66C8" w:rsidRDefault="002913F1">
      <w:pPr>
        <w:spacing w:line="276" w:lineRule="auto"/>
        <w:rPr>
          <w:rFonts w:ascii="宋体" w:hAnsi="宋体"/>
          <w:b/>
          <w:szCs w:val="21"/>
        </w:rPr>
      </w:pPr>
      <w:r w:rsidRPr="000E66C8">
        <w:rPr>
          <w:rFonts w:ascii="宋体" w:hAnsi="宋体" w:hint="eastAsia"/>
          <w:b/>
          <w:szCs w:val="21"/>
        </w:rPr>
        <w:t>三、</w:t>
      </w:r>
      <w:r w:rsidRPr="000E66C8">
        <w:rPr>
          <w:rFonts w:ascii="宋体" w:hAnsi="宋体"/>
          <w:b/>
          <w:szCs w:val="21"/>
        </w:rPr>
        <w:t>所属医疗设备类别</w:t>
      </w:r>
      <w:r w:rsidRPr="000E66C8">
        <w:rPr>
          <w:rFonts w:ascii="宋体" w:hAnsi="宋体" w:hint="eastAsia"/>
          <w:b/>
          <w:szCs w:val="21"/>
        </w:rPr>
        <w:t>：二类</w:t>
      </w:r>
      <w:r w:rsidRPr="000E66C8">
        <w:rPr>
          <w:rFonts w:ascii="宋体" w:hAnsi="宋体" w:hint="eastAsia"/>
          <w:b/>
          <w:szCs w:val="21"/>
        </w:rPr>
        <w:br/>
        <w:t>四、</w:t>
      </w:r>
      <w:r w:rsidRPr="000E66C8">
        <w:rPr>
          <w:rFonts w:ascii="宋体" w:hAnsi="宋体"/>
          <w:b/>
          <w:szCs w:val="21"/>
        </w:rPr>
        <w:t>是否可以采购进口产品</w:t>
      </w:r>
      <w:r w:rsidRPr="000E66C8">
        <w:rPr>
          <w:rFonts w:ascii="宋体" w:hAnsi="宋体" w:hint="eastAsia"/>
          <w:b/>
          <w:szCs w:val="21"/>
        </w:rPr>
        <w:t>：否</w:t>
      </w:r>
    </w:p>
    <w:p w:rsidR="007A53F1" w:rsidRPr="000E66C8" w:rsidRDefault="002913F1">
      <w:pPr>
        <w:spacing w:line="276" w:lineRule="auto"/>
        <w:rPr>
          <w:rFonts w:ascii="宋体" w:hAnsi="宋体"/>
          <w:b/>
          <w:color w:val="000000"/>
          <w:szCs w:val="21"/>
        </w:rPr>
      </w:pPr>
      <w:r w:rsidRPr="000E66C8">
        <w:rPr>
          <w:rFonts w:ascii="宋体" w:hAnsi="宋体" w:hint="eastAsia"/>
          <w:b/>
          <w:color w:val="000000"/>
          <w:szCs w:val="21"/>
        </w:rPr>
        <w:t>五、总体要求：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 w:rsidRPr="000E66C8">
        <w:rPr>
          <w:rFonts w:ascii="宋体" w:hAnsi="宋体" w:hint="eastAsia"/>
          <w:color w:val="000000" w:themeColor="text1"/>
          <w:kern w:val="0"/>
          <w:szCs w:val="21"/>
        </w:rPr>
        <w:t>5.1</w:t>
      </w:r>
      <w:r w:rsidRPr="000E66C8">
        <w:rPr>
          <w:rFonts w:ascii="宋体" w:hAnsi="宋体" w:hint="eastAsia"/>
          <w:color w:val="000000"/>
          <w:szCs w:val="21"/>
        </w:rPr>
        <w:t>制造商有相应的维修机构。设有正规的维修点，拥有良好的售后服务信誉。保修时间≥3年（全保）。</w:t>
      </w:r>
      <w:r w:rsidRPr="000E66C8">
        <w:rPr>
          <w:rFonts w:ascii="宋体" w:hAnsi="宋体" w:hint="eastAsia"/>
          <w:color w:val="000000" w:themeColor="text1"/>
          <w:kern w:val="0"/>
          <w:szCs w:val="21"/>
        </w:rPr>
        <w:t>。维修</w:t>
      </w:r>
      <w:r>
        <w:rPr>
          <w:rFonts w:ascii="宋体" w:hAnsi="宋体" w:hint="eastAsia"/>
          <w:color w:val="000000" w:themeColor="text1"/>
          <w:kern w:val="0"/>
          <w:szCs w:val="21"/>
        </w:rPr>
        <w:t>1小时内响应，3小时内到达现场。终身维修，必须注明整机保修范围，必须提供维修费用及零配件的报价。先修后付;且只收零件成本费,不收人工费。节假日维修按同样标准收费，买方不支付任何差旅费、食宿等其他费用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5.2供方应提供厂家原版厂家原版操作说明书1套。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5.3供方提供详细设备安装条件和要求，负责设备免费安装和调试，负责免费操作培训和维修培训，并提供操作培训与技术培训资料。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5.4定期保养：保修期内，每半年定期作一次设备保养和维护。维保记录须送设备管理部门备案。</w:t>
      </w:r>
    </w:p>
    <w:p w:rsidR="007A53F1" w:rsidRDefault="002913F1">
      <w:pPr>
        <w:spacing w:line="276" w:lineRule="auto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5.5如需商检必须完成商检，计量设备首次检定费用由供方负责。免费与医院现有科室软件系统及医院PACS系统连接。</w:t>
      </w:r>
    </w:p>
    <w:p w:rsidR="007A53F1" w:rsidRPr="000E66C8" w:rsidRDefault="002913F1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技术规</w:t>
      </w:r>
      <w:r w:rsidRPr="000E66C8">
        <w:rPr>
          <w:rFonts w:ascii="宋体" w:hAnsi="宋体" w:cs="宋体" w:hint="eastAsia"/>
          <w:b/>
          <w:bCs/>
          <w:kern w:val="0"/>
          <w:szCs w:val="21"/>
        </w:rPr>
        <w:t>格、参数及要求：</w:t>
      </w:r>
    </w:p>
    <w:p w:rsidR="007A53F1" w:rsidRPr="000E66C8" w:rsidRDefault="002913F1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牙科X射线机</w:t>
      </w:r>
    </w:p>
    <w:p w:rsidR="007A53F1" w:rsidRPr="000E66C8" w:rsidRDefault="002913F1">
      <w:pPr>
        <w:pStyle w:val="a5"/>
        <w:spacing w:before="10" w:line="216" w:lineRule="auto"/>
        <w:ind w:left="11"/>
        <w:outlineLvl w:val="1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1. 最大功率：≥1100VA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2、基础参数</w:t>
      </w:r>
    </w:p>
    <w:p w:rsidR="007A53F1" w:rsidRPr="000E66C8" w:rsidRDefault="0004025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 w:rsidRPr="000E66C8">
        <w:rPr>
          <w:rFonts w:ascii="宋体" w:hAnsi="宋体" w:hint="eastAsia"/>
          <w:color w:val="000000"/>
          <w:kern w:val="0"/>
          <w:szCs w:val="21"/>
        </w:rPr>
        <w:t>射线焦点：≤0.4mm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管 电 压：≥65KV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管 电 流：≥7mA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球管组件重量：≤4Kg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漏辐射率：1米处≤0.25mGy/h(65KV ,7mA，1S，加载间隔1S/30S)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3、技术模式：采用</w:t>
      </w:r>
      <w:r>
        <w:rPr>
          <w:rFonts w:ascii="宋体" w:hAnsi="宋体" w:hint="eastAsia"/>
          <w:color w:val="000000"/>
          <w:kern w:val="0"/>
          <w:szCs w:val="21"/>
        </w:rPr>
        <w:t>高频直流技术，逆变频率60KHz—150KHz。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4、曝光时间调节范围：最低单次曝光时间≤0.04S，最大单次曝光时间≥2S。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5、报警功能：具有故障自动检测，故障代码显示功能。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6、拍摄模式：胶片，扫描仪，传感器三种拍摄模式。可以根据人群选择儿童或者成人模式拍摄。共6组不同拍摄模式，每种模式均可选择前牙、磨牙、后磨牙。不同的牙位曝光时间可以单独设定并进行记忆存储。</w:t>
      </w:r>
    </w:p>
    <w:p w:rsidR="007A53F1" w:rsidRDefault="0004025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>
        <w:rPr>
          <w:rFonts w:ascii="宋体" w:hAnsi="宋体" w:hint="eastAsia"/>
          <w:color w:val="000000"/>
          <w:kern w:val="0"/>
          <w:szCs w:val="21"/>
        </w:rPr>
        <w:t>7、曝光方式：每次拍摄，需要在手控板上按一下曝光键，留有≥60秒的准备时间，在该时间之内可以通过无线遥控曝光器，在铅房外曝光。</w:t>
      </w:r>
    </w:p>
    <w:p w:rsidR="007A53F1" w:rsidRDefault="002913F1">
      <w:pPr>
        <w:numPr>
          <w:ilvl w:val="0"/>
          <w:numId w:val="10"/>
        </w:num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带可升降患者座椅</w:t>
      </w:r>
    </w:p>
    <w:p w:rsidR="007A53F1" w:rsidRDefault="007A53F1">
      <w:pPr>
        <w:spacing w:line="276" w:lineRule="auto"/>
        <w:rPr>
          <w:rFonts w:ascii="宋体" w:hAnsi="宋体"/>
          <w:color w:val="000000"/>
          <w:kern w:val="0"/>
          <w:szCs w:val="21"/>
        </w:rPr>
      </w:pP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影像板扫描仪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1  分辨率：  ≥10LP/mm  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lastRenderedPageBreak/>
        <w:t xml:space="preserve">2  影像位深：  ≥12bits/pixel 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3  灰阶：16bit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4  影像板寿命：≥2000次 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5  理论分辨率：25LP/mm</w:t>
      </w:r>
    </w:p>
    <w:p w:rsidR="007A53F1" w:rsidRDefault="006D0596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Theme="minorEastAsia" w:hAnsiTheme="minorEastAsia" w:cs="Times New Roman"/>
          <w:color w:val="000000" w:themeColor="text1"/>
          <w:szCs w:val="21"/>
        </w:rPr>
        <w:t>▲</w:t>
      </w:r>
      <w:r w:rsidR="002913F1">
        <w:rPr>
          <w:rFonts w:ascii="宋体" w:hAnsi="宋体" w:hint="eastAsia"/>
          <w:color w:val="000000"/>
          <w:kern w:val="0"/>
          <w:szCs w:val="21"/>
        </w:rPr>
        <w:t>7  成像速度：≤3S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8  连接方式：USB连接线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9  影像板材质：（软片）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10 可适用于4种规格影像板，分别为0、</w:t>
      </w:r>
      <w:bookmarkStart w:id="4" w:name="_GoBack"/>
      <w:bookmarkEnd w:id="4"/>
      <w:r>
        <w:rPr>
          <w:rFonts w:ascii="宋体" w:hAnsi="宋体" w:hint="eastAsia"/>
          <w:color w:val="000000"/>
          <w:kern w:val="0"/>
          <w:szCs w:val="21"/>
        </w:rPr>
        <w:t xml:space="preserve"> 1、2、3号影像板。</w:t>
      </w:r>
    </w:p>
    <w:p w:rsidR="007A53F1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11  影像板：软薄可弯曲，能方便的放入患者口腔内，容易置于牙后部位，并适用于各种口内胶片支架。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12  自带隐藏</w:t>
      </w:r>
      <w:r w:rsidRPr="000E66C8">
        <w:rPr>
          <w:rFonts w:ascii="宋体" w:hAnsi="宋体" w:hint="eastAsia"/>
          <w:color w:val="000000"/>
          <w:kern w:val="0"/>
          <w:szCs w:val="21"/>
        </w:rPr>
        <w:t>式置物盒可存储各型号的影像板。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>13  自动电磁吸附扫描，智能高速，全程无挤压，有效减少影像板磨损和外界杂质影响。</w:t>
      </w:r>
    </w:p>
    <w:p w:rsidR="007A53F1" w:rsidRPr="000E66C8" w:rsidRDefault="002913F1">
      <w:pPr>
        <w:spacing w:line="276" w:lineRule="auto"/>
        <w:rPr>
          <w:rFonts w:ascii="宋体" w:hAnsi="宋体"/>
          <w:color w:val="000000"/>
          <w:kern w:val="0"/>
          <w:szCs w:val="21"/>
        </w:rPr>
      </w:pPr>
      <w:r w:rsidRPr="000E66C8">
        <w:rPr>
          <w:rFonts w:ascii="宋体" w:hAnsi="宋体" w:hint="eastAsia"/>
          <w:color w:val="000000"/>
          <w:kern w:val="0"/>
          <w:szCs w:val="21"/>
        </w:rPr>
        <w:t xml:space="preserve">14  可连接平板 </w:t>
      </w:r>
    </w:p>
    <w:p w:rsidR="007A53F1" w:rsidRPr="000E66C8" w:rsidRDefault="007A53F1">
      <w:pPr>
        <w:jc w:val="left"/>
        <w:rPr>
          <w:rFonts w:ascii="宋体" w:eastAsia="宋体" w:hAnsi="宋体" w:cs="宋体"/>
          <w:sz w:val="24"/>
        </w:rPr>
      </w:pPr>
    </w:p>
    <w:p w:rsidR="007A53F1" w:rsidRPr="000E66C8" w:rsidRDefault="002913F1">
      <w:pPr>
        <w:jc w:val="left"/>
        <w:rPr>
          <w:rFonts w:ascii="宋体" w:eastAsia="宋体" w:hAnsi="宋体" w:cs="宋体"/>
          <w:b/>
          <w:sz w:val="24"/>
        </w:rPr>
      </w:pPr>
      <w:r w:rsidRPr="000E66C8">
        <w:rPr>
          <w:rFonts w:ascii="宋体" w:hAnsi="宋体" w:cs="宋体" w:hint="eastAsia"/>
          <w:b/>
          <w:sz w:val="24"/>
        </w:rPr>
        <w:t>牙片机/全景口腔摄片机</w:t>
      </w:r>
      <w:r w:rsidRPr="000E66C8">
        <w:rPr>
          <w:rFonts w:ascii="宋体" w:eastAsia="宋体" w:hAnsi="宋体" w:cs="宋体" w:hint="eastAsia"/>
          <w:b/>
          <w:sz w:val="24"/>
        </w:rPr>
        <w:t>配置单</w:t>
      </w:r>
    </w:p>
    <w:tbl>
      <w:tblPr>
        <w:tblW w:w="8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5726"/>
        <w:gridCol w:w="1697"/>
      </w:tblGrid>
      <w:tr w:rsidR="007A53F1" w:rsidRPr="000E66C8">
        <w:trPr>
          <w:trHeight w:val="227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7A53F1" w:rsidRPr="000E66C8" w:rsidRDefault="002913F1">
            <w:pPr>
              <w:tabs>
                <w:tab w:val="center" w:pos="838"/>
              </w:tabs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66C8">
              <w:rPr>
                <w:rFonts w:ascii="宋体" w:eastAsia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66C8">
              <w:rPr>
                <w:rFonts w:ascii="宋体" w:eastAsia="宋体" w:hAnsi="宋体" w:cs="宋体" w:hint="eastAsia"/>
                <w:b/>
                <w:sz w:val="24"/>
              </w:rPr>
              <w:t>名称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66C8">
              <w:rPr>
                <w:rFonts w:ascii="宋体" w:eastAsia="宋体" w:hAnsi="宋体" w:cs="宋体" w:hint="eastAsia"/>
                <w:b/>
                <w:sz w:val="24"/>
              </w:rPr>
              <w:t>数量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tabs>
                <w:tab w:val="left" w:pos="255"/>
                <w:tab w:val="center" w:pos="838"/>
              </w:tabs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pStyle w:val="aa"/>
              <w:jc w:val="center"/>
              <w:rPr>
                <w:rFonts w:ascii="宋体" w:eastAsia="宋体" w:hAnsi="宋体" w:cs="宋体"/>
                <w:color w:val="313131"/>
              </w:rPr>
            </w:pPr>
            <w:r w:rsidRPr="000E66C8">
              <w:rPr>
                <w:rFonts w:ascii="宋体" w:eastAsia="宋体" w:hAnsi="宋体" w:cs="宋体" w:hint="eastAsia"/>
              </w:rPr>
              <w:t>三角底板</w:t>
            </w:r>
            <w:r w:rsidRPr="000E66C8">
              <w:rPr>
                <w:rFonts w:ascii="宋体" w:hAnsi="宋体" w:cs="宋体" w:hint="eastAsia"/>
              </w:rPr>
              <w:t>+底板套筒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pStyle w:val="aa"/>
              <w:jc w:val="center"/>
              <w:rPr>
                <w:rFonts w:ascii="宋体" w:eastAsia="宋体" w:hAnsi="宋体" w:cs="宋体"/>
                <w:color w:val="313131"/>
              </w:rPr>
            </w:pPr>
            <w:r w:rsidRPr="000E66C8">
              <w:rPr>
                <w:rFonts w:ascii="宋体" w:eastAsia="宋体" w:hAnsi="宋体" w:cs="宋体" w:hint="eastAsia"/>
              </w:rPr>
              <w:t>长脚</w:t>
            </w:r>
            <w:r w:rsidRPr="000E66C8">
              <w:rPr>
                <w:rFonts w:ascii="宋体" w:hAnsi="宋体" w:cs="宋体" w:hint="eastAsia"/>
              </w:rPr>
              <w:t>+底脚盖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椭圆立柱组件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压缩臂+旋转臂+机头组件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程控器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个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手控板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个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靠背</w:t>
            </w:r>
            <w:r w:rsidRPr="000E66C8">
              <w:rPr>
                <w:rFonts w:ascii="宋体" w:hAnsi="宋体" w:cs="宋体" w:hint="eastAsia"/>
                <w:sz w:val="24"/>
              </w:rPr>
              <w:t>+座椅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气动杆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个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脚垫</w:t>
            </w:r>
            <w:r w:rsidRPr="000E66C8">
              <w:rPr>
                <w:rFonts w:ascii="宋体" w:hAnsi="宋体" w:cs="宋体" w:hint="eastAsia"/>
                <w:sz w:val="24"/>
              </w:rPr>
              <w:t>+脚轮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4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trHeight w:val="227"/>
          <w:jc w:val="center"/>
        </w:trPr>
        <w:tc>
          <w:tcPr>
            <w:tcW w:w="963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726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设备附件</w:t>
            </w:r>
          </w:p>
        </w:tc>
        <w:tc>
          <w:tcPr>
            <w:tcW w:w="1697" w:type="dxa"/>
            <w:vAlign w:val="center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1套</w:t>
            </w:r>
          </w:p>
        </w:tc>
      </w:tr>
    </w:tbl>
    <w:p w:rsidR="007A53F1" w:rsidRPr="000E66C8" w:rsidRDefault="007A53F1">
      <w:pPr>
        <w:jc w:val="center"/>
        <w:rPr>
          <w:rFonts w:ascii="宋体" w:eastAsia="宋体" w:hAnsi="宋体" w:cs="宋体"/>
          <w:b/>
          <w:bCs/>
          <w:sz w:val="24"/>
        </w:rPr>
      </w:pPr>
    </w:p>
    <w:p w:rsidR="007A53F1" w:rsidRPr="000E66C8" w:rsidRDefault="002913F1">
      <w:pPr>
        <w:jc w:val="left"/>
        <w:rPr>
          <w:rFonts w:ascii="宋体" w:eastAsia="宋体" w:hAnsi="宋体" w:cs="宋体"/>
          <w:b/>
          <w:bCs/>
          <w:sz w:val="24"/>
        </w:rPr>
      </w:pPr>
      <w:r w:rsidRPr="000E66C8">
        <w:rPr>
          <w:rFonts w:ascii="宋体" w:eastAsia="宋体" w:hAnsi="宋体" w:cs="宋体" w:hint="eastAsia"/>
          <w:b/>
          <w:bCs/>
          <w:sz w:val="24"/>
        </w:rPr>
        <w:t>影像板扫描仪配置清单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785"/>
        <w:gridCol w:w="1599"/>
      </w:tblGrid>
      <w:tr w:rsidR="007A53F1" w:rsidRPr="000E66C8">
        <w:trPr>
          <w:jc w:val="center"/>
        </w:trPr>
        <w:tc>
          <w:tcPr>
            <w:tcW w:w="833" w:type="dxa"/>
            <w:shd w:val="clear" w:color="auto" w:fill="auto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5785" w:type="dxa"/>
            <w:shd w:val="clear" w:color="auto" w:fill="auto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1599" w:type="dxa"/>
            <w:shd w:val="clear" w:color="auto" w:fill="auto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</w:tr>
      <w:tr w:rsidR="007A53F1" w:rsidRPr="000E66C8">
        <w:trPr>
          <w:jc w:val="center"/>
        </w:trPr>
        <w:tc>
          <w:tcPr>
            <w:tcW w:w="833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785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kern w:val="0"/>
                <w:sz w:val="24"/>
              </w:rPr>
              <w:t>影像板扫描仪主机</w:t>
            </w:r>
            <w:r w:rsidRPr="000E66C8">
              <w:rPr>
                <w:rFonts w:ascii="宋体" w:hAnsi="宋体" w:cs="宋体" w:hint="eastAsia"/>
                <w:kern w:val="0"/>
                <w:sz w:val="24"/>
              </w:rPr>
              <w:t>（含</w:t>
            </w:r>
            <w:r w:rsidRPr="000E66C8">
              <w:rPr>
                <w:rFonts w:ascii="宋体" w:eastAsia="宋体" w:hAnsi="宋体" w:cs="宋体" w:hint="eastAsia"/>
                <w:kern w:val="0"/>
                <w:sz w:val="24"/>
              </w:rPr>
              <w:t>电源适配器</w:t>
            </w:r>
            <w:r w:rsidRPr="000E66C8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0E66C8">
              <w:rPr>
                <w:rFonts w:ascii="宋体" w:eastAsia="宋体" w:hAnsi="宋体" w:cs="宋体" w:hint="eastAsia"/>
                <w:kern w:val="0"/>
                <w:sz w:val="24"/>
              </w:rPr>
              <w:t>USB连接线</w:t>
            </w:r>
            <w:r w:rsidRPr="000E66C8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599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jc w:val="center"/>
        </w:trPr>
        <w:tc>
          <w:tcPr>
            <w:tcW w:w="833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785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kern w:val="0"/>
                <w:sz w:val="24"/>
              </w:rPr>
              <w:t>影像板</w:t>
            </w:r>
          </w:p>
        </w:tc>
        <w:tc>
          <w:tcPr>
            <w:tcW w:w="1599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2</w:t>
            </w:r>
            <w:r w:rsidRPr="000E66C8">
              <w:rPr>
                <w:rFonts w:ascii="宋体" w:hAnsi="宋体" w:cs="宋体" w:hint="eastAsia"/>
                <w:sz w:val="24"/>
              </w:rPr>
              <w:t>块</w:t>
            </w:r>
          </w:p>
        </w:tc>
      </w:tr>
      <w:tr w:rsidR="007A53F1" w:rsidRPr="000E66C8">
        <w:trPr>
          <w:jc w:val="center"/>
        </w:trPr>
        <w:tc>
          <w:tcPr>
            <w:tcW w:w="833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785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kern w:val="0"/>
                <w:sz w:val="24"/>
              </w:rPr>
              <w:t>软件</w:t>
            </w:r>
          </w:p>
        </w:tc>
        <w:tc>
          <w:tcPr>
            <w:tcW w:w="1599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  <w:tr w:rsidR="007A53F1" w:rsidRPr="000E66C8">
        <w:trPr>
          <w:jc w:val="center"/>
        </w:trPr>
        <w:tc>
          <w:tcPr>
            <w:tcW w:w="833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785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0E66C8">
              <w:rPr>
                <w:rFonts w:ascii="宋体" w:eastAsia="宋体" w:hAnsi="宋体" w:cs="宋体" w:hint="eastAsia"/>
                <w:kern w:val="0"/>
                <w:sz w:val="24"/>
              </w:rPr>
              <w:t>保护套</w:t>
            </w:r>
            <w:r w:rsidRPr="000E66C8">
              <w:rPr>
                <w:rFonts w:ascii="宋体" w:hAnsi="宋体" w:cs="宋体" w:hint="eastAsia"/>
                <w:kern w:val="0"/>
                <w:sz w:val="24"/>
              </w:rPr>
              <w:t>+保护板</w:t>
            </w:r>
          </w:p>
        </w:tc>
        <w:tc>
          <w:tcPr>
            <w:tcW w:w="1599" w:type="dxa"/>
          </w:tcPr>
          <w:p w:rsidR="007A53F1" w:rsidRPr="000E66C8" w:rsidRDefault="002913F1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E66C8">
              <w:rPr>
                <w:rFonts w:ascii="宋体" w:eastAsia="宋体" w:hAnsi="宋体" w:cs="宋体" w:hint="eastAsia"/>
                <w:sz w:val="24"/>
              </w:rPr>
              <w:t>1</w:t>
            </w:r>
            <w:r w:rsidRPr="000E66C8">
              <w:rPr>
                <w:rFonts w:ascii="宋体" w:hAnsi="宋体" w:cs="宋体" w:hint="eastAsia"/>
                <w:sz w:val="24"/>
              </w:rPr>
              <w:t>套</w:t>
            </w:r>
          </w:p>
        </w:tc>
      </w:tr>
    </w:tbl>
    <w:p w:rsidR="007A53F1" w:rsidRPr="000E66C8" w:rsidRDefault="007A53F1">
      <w:pPr>
        <w:pStyle w:val="1"/>
        <w:spacing w:line="276" w:lineRule="auto"/>
        <w:ind w:left="987" w:firstLineChars="0" w:firstLine="0"/>
        <w:rPr>
          <w:rFonts w:asciiTheme="minorEastAsia" w:hAnsiTheme="minorEastAsia" w:cs="Times New Roman"/>
          <w:color w:val="000000" w:themeColor="text1"/>
          <w:szCs w:val="21"/>
        </w:rPr>
      </w:pPr>
    </w:p>
    <w:p w:rsidR="007A53F1" w:rsidRPr="00867FBB" w:rsidRDefault="007A53F1" w:rsidP="00867FBB">
      <w:pPr>
        <w:rPr>
          <w:rFonts w:asciiTheme="minorEastAsia" w:hAnsiTheme="minorEastAsia" w:cs="Times New Roman"/>
          <w:color w:val="000000" w:themeColor="text1"/>
          <w:szCs w:val="21"/>
        </w:rPr>
      </w:pPr>
    </w:p>
    <w:sectPr w:rsidR="007A53F1" w:rsidRPr="00867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21" w:rsidRDefault="000F5B21" w:rsidP="000E66C8">
      <w:r>
        <w:separator/>
      </w:r>
    </w:p>
  </w:endnote>
  <w:endnote w:type="continuationSeparator" w:id="0">
    <w:p w:rsidR="000F5B21" w:rsidRDefault="000F5B21" w:rsidP="000E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21" w:rsidRDefault="000F5B21" w:rsidP="000E66C8">
      <w:r>
        <w:separator/>
      </w:r>
    </w:p>
  </w:footnote>
  <w:footnote w:type="continuationSeparator" w:id="0">
    <w:p w:rsidR="000F5B21" w:rsidRDefault="000F5B21" w:rsidP="000E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D9CD5D"/>
    <w:multiLevelType w:val="multilevel"/>
    <w:tmpl w:val="85D9CD5D"/>
    <w:lvl w:ilvl="0">
      <w:start w:val="2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E51F59AE"/>
    <w:multiLevelType w:val="singleLevel"/>
    <w:tmpl w:val="E51F59AE"/>
    <w:lvl w:ilvl="0">
      <w:start w:val="1"/>
      <w:numFmt w:val="decimal"/>
      <w:lvlText w:val="%1."/>
      <w:lvlJc w:val="left"/>
      <w:pPr>
        <w:tabs>
          <w:tab w:val="left" w:pos="397"/>
        </w:tabs>
        <w:ind w:left="454" w:hanging="454"/>
      </w:pPr>
      <w:rPr>
        <w:rFonts w:ascii="宋体" w:hAnsi="宋体" w:hint="default"/>
      </w:rPr>
    </w:lvl>
  </w:abstractNum>
  <w:abstractNum w:abstractNumId="2" w15:restartNumberingAfterBreak="0">
    <w:nsid w:val="17B84656"/>
    <w:multiLevelType w:val="multilevel"/>
    <w:tmpl w:val="17B84656"/>
    <w:lvl w:ilvl="0">
      <w:start w:val="5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 w15:restartNumberingAfterBreak="0">
    <w:nsid w:val="23F714D4"/>
    <w:multiLevelType w:val="multilevel"/>
    <w:tmpl w:val="23F714D4"/>
    <w:lvl w:ilvl="0">
      <w:start w:val="6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 w15:restartNumberingAfterBreak="0">
    <w:nsid w:val="33630C1B"/>
    <w:multiLevelType w:val="multilevel"/>
    <w:tmpl w:val="33630C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宋体" w:hAnsi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 w15:restartNumberingAfterBreak="0">
    <w:nsid w:val="40D1E59F"/>
    <w:multiLevelType w:val="singleLevel"/>
    <w:tmpl w:val="40D1E5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6A18C34"/>
    <w:multiLevelType w:val="multilevel"/>
    <w:tmpl w:val="56A18C34"/>
    <w:lvl w:ilvl="0">
      <w:start w:val="4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 w15:restartNumberingAfterBreak="0">
    <w:nsid w:val="6653B5F1"/>
    <w:multiLevelType w:val="singleLevel"/>
    <w:tmpl w:val="6653B5F1"/>
    <w:lvl w:ilvl="0">
      <w:start w:val="8"/>
      <w:numFmt w:val="decimal"/>
      <w:suff w:val="nothing"/>
      <w:lvlText w:val="%1、"/>
      <w:lvlJc w:val="left"/>
    </w:lvl>
  </w:abstractNum>
  <w:abstractNum w:abstractNumId="8" w15:restartNumberingAfterBreak="0">
    <w:nsid w:val="6F50A5DD"/>
    <w:multiLevelType w:val="multilevel"/>
    <w:tmpl w:val="6F50A5DD"/>
    <w:lvl w:ilvl="0">
      <w:start w:val="7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 w15:restartNumberingAfterBreak="0">
    <w:nsid w:val="7369B9B6"/>
    <w:multiLevelType w:val="multilevel"/>
    <w:tmpl w:val="7369B9B6"/>
    <w:lvl w:ilvl="0">
      <w:start w:val="3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5F"/>
    <w:rsid w:val="00040251"/>
    <w:rsid w:val="000E66C8"/>
    <w:rsid w:val="000F5B21"/>
    <w:rsid w:val="00203EBF"/>
    <w:rsid w:val="00233A88"/>
    <w:rsid w:val="002913F1"/>
    <w:rsid w:val="0041325F"/>
    <w:rsid w:val="00444E9A"/>
    <w:rsid w:val="00513851"/>
    <w:rsid w:val="005F3071"/>
    <w:rsid w:val="006D0596"/>
    <w:rsid w:val="007A53F1"/>
    <w:rsid w:val="00866FED"/>
    <w:rsid w:val="00867FBB"/>
    <w:rsid w:val="00925582"/>
    <w:rsid w:val="00BC21F6"/>
    <w:rsid w:val="019B3514"/>
    <w:rsid w:val="13B93C11"/>
    <w:rsid w:val="17C46D43"/>
    <w:rsid w:val="19C866C7"/>
    <w:rsid w:val="236B3EE7"/>
    <w:rsid w:val="2AE601DF"/>
    <w:rsid w:val="2CD6046B"/>
    <w:rsid w:val="2E0917A2"/>
    <w:rsid w:val="2F3C55F0"/>
    <w:rsid w:val="3D737DE2"/>
    <w:rsid w:val="49252DD2"/>
    <w:rsid w:val="544111C6"/>
    <w:rsid w:val="5EFE004E"/>
    <w:rsid w:val="6863663B"/>
    <w:rsid w:val="6E5478D1"/>
    <w:rsid w:val="79BE0C3F"/>
    <w:rsid w:val="79E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0F4D1"/>
  <w15:docId w15:val="{4A3FDB96-53B4-485B-89E8-454C43F4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widowControl/>
      <w:adjustRightInd w:val="0"/>
      <w:snapToGrid w:val="0"/>
      <w:spacing w:before="240" w:after="120" w:line="440" w:lineRule="exact"/>
      <w:ind w:left="480" w:firstLineChars="200" w:firstLine="200"/>
      <w:outlineLvl w:val="1"/>
    </w:pPr>
    <w:rPr>
      <w:rFonts w:ascii="Arial" w:eastAsia="黑体" w:hAnsi="Arial" w:cs="Arial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qFormat/>
    <w:pPr>
      <w:spacing w:after="12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1">
    <w:name w:val="列出段落1"/>
    <w:basedOn w:val="a"/>
    <w:uiPriority w:val="1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b/>
      <w:bCs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801</Words>
  <Characters>4567</Characters>
  <Application>Microsoft Office Word</Application>
  <DocSecurity>0</DocSecurity>
  <Lines>38</Lines>
  <Paragraphs>10</Paragraphs>
  <ScaleCrop>false</ScaleCrop>
  <Company>China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医疗～邓炯</dc:creator>
  <cp:lastModifiedBy>USER-</cp:lastModifiedBy>
  <cp:revision>12</cp:revision>
  <cp:lastPrinted>2021-11-10T00:38:00Z</cp:lastPrinted>
  <dcterms:created xsi:type="dcterms:W3CDTF">2026-04-13T07:18:00Z</dcterms:created>
  <dcterms:modified xsi:type="dcterms:W3CDTF">2026-07-14T08:47:00Z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2D0A01804FA34E94A3EB104E5313EE47_13</vt:lpwstr>
  </property>
  <property fmtid="{D5CDD505-2E9C-101B-9397-08002B2CF9AE}" pid="4" name="KSOTemplateDocerSaveRecord">
    <vt:lpwstr>eyJoZGlkIjoiY2IwODFlODE1Yzk4YzQwODIxZWI5OTUyYjgyMjQzYTkiLCJ1c2VySWQiOiIzNjA5MDg2MjcifQ==</vt:lpwstr>
  </property>
</Properties>
</file>